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846363" w14:textId="77777777" w:rsidR="00714F30" w:rsidRPr="00FC4FE9" w:rsidRDefault="00024A17" w:rsidP="000240D7">
      <w:pPr>
        <w:spacing w:after="0" w:line="240" w:lineRule="auto"/>
        <w:jc w:val="center"/>
        <w:rPr>
          <w:rFonts w:ascii="Times New Roman" w:hAnsi="Times New Roman" w:cs="Times New Roman"/>
          <w:b/>
          <w:color w:val="000000" w:themeColor="text1"/>
          <w:sz w:val="32"/>
          <w:szCs w:val="32"/>
        </w:rPr>
      </w:pPr>
      <w:r w:rsidRPr="00FC4FE9">
        <w:rPr>
          <w:rFonts w:ascii="Times New Roman" w:hAnsi="Times New Roman" w:cs="Times New Roman"/>
          <w:b/>
          <w:color w:val="000000" w:themeColor="text1"/>
          <w:sz w:val="32"/>
          <w:szCs w:val="32"/>
        </w:rPr>
        <w:t xml:space="preserve">A Study on </w:t>
      </w:r>
      <w:r w:rsidR="00C651B2" w:rsidRPr="00C651B2">
        <w:rPr>
          <w:rFonts w:ascii="Times New Roman" w:hAnsi="Times New Roman" w:cs="Times New Roman"/>
          <w:b/>
          <w:color w:val="000000" w:themeColor="text1"/>
          <w:sz w:val="32"/>
          <w:szCs w:val="32"/>
        </w:rPr>
        <w:t>Cost And Supply Chain Management</w:t>
      </w:r>
    </w:p>
    <w:p w14:paraId="2FE5B5B7" w14:textId="77777777" w:rsidR="000F4338" w:rsidRPr="00FC4FE9" w:rsidRDefault="000F4338" w:rsidP="000240D7">
      <w:pPr>
        <w:spacing w:after="0" w:line="240" w:lineRule="auto"/>
        <w:jc w:val="center"/>
        <w:rPr>
          <w:rFonts w:ascii="Times New Roman" w:hAnsi="Times New Roman" w:cs="Times New Roman"/>
          <w:b/>
          <w:bCs/>
          <w:color w:val="000000" w:themeColor="text1"/>
          <w:sz w:val="24"/>
          <w:szCs w:val="24"/>
        </w:rPr>
      </w:pPr>
    </w:p>
    <w:p w14:paraId="1A7904C6" w14:textId="77777777" w:rsidR="00C62B23" w:rsidRDefault="00C62B23" w:rsidP="000240D7">
      <w:pPr>
        <w:spacing w:after="0" w:line="240" w:lineRule="auto"/>
        <w:jc w:val="center"/>
        <w:rPr>
          <w:rFonts w:ascii="Times New Roman" w:hAnsi="Times New Roman" w:cs="Times New Roman"/>
          <w:b/>
          <w:bCs/>
          <w:color w:val="000000" w:themeColor="text1"/>
          <w:sz w:val="24"/>
          <w:szCs w:val="24"/>
        </w:rPr>
      </w:pPr>
      <w:r w:rsidRPr="00C62B23">
        <w:rPr>
          <w:rFonts w:ascii="Times New Roman" w:hAnsi="Times New Roman" w:cs="Times New Roman"/>
          <w:b/>
          <w:bCs/>
          <w:color w:val="000000" w:themeColor="text1"/>
          <w:sz w:val="24"/>
          <w:szCs w:val="24"/>
        </w:rPr>
        <w:t xml:space="preserve">Venkatesh Pallapu </w:t>
      </w:r>
    </w:p>
    <w:p w14:paraId="2FB8EADC" w14:textId="77777777" w:rsidR="000240D7" w:rsidRPr="00FC4FE9" w:rsidRDefault="003972E2"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Roll No</w:t>
      </w:r>
      <w:r w:rsidR="00C651B2">
        <w:rPr>
          <w:rFonts w:ascii="Times New Roman" w:hAnsi="Times New Roman" w:cs="Times New Roman"/>
          <w:color w:val="000000" w:themeColor="text1"/>
          <w:sz w:val="24"/>
          <w:szCs w:val="24"/>
        </w:rPr>
        <w:t>: 212122672110</w:t>
      </w:r>
      <w:r w:rsidR="000240D7" w:rsidRPr="00FC4FE9">
        <w:rPr>
          <w:rFonts w:ascii="Times New Roman" w:hAnsi="Times New Roman" w:cs="Times New Roman"/>
          <w:color w:val="000000" w:themeColor="text1"/>
          <w:sz w:val="24"/>
          <w:szCs w:val="24"/>
        </w:rPr>
        <w:t>, Department of Management Studies</w:t>
      </w:r>
    </w:p>
    <w:p w14:paraId="6416C5F9" w14:textId="77777777" w:rsidR="000240D7" w:rsidRPr="00FC4FE9" w:rsidRDefault="00915BA4"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Aristotle PG College,</w:t>
      </w:r>
      <w:r w:rsidR="0069768A" w:rsidRPr="00FC4FE9">
        <w:rPr>
          <w:rFonts w:ascii="Times New Roman" w:hAnsi="Times New Roman" w:cs="Times New Roman"/>
          <w:color w:val="000000" w:themeColor="text1"/>
          <w:sz w:val="24"/>
          <w:szCs w:val="24"/>
        </w:rPr>
        <w:t xml:space="preserve"> </w:t>
      </w:r>
      <w:r w:rsidR="00B13A29" w:rsidRPr="00FC4FE9">
        <w:rPr>
          <w:rFonts w:ascii="Times New Roman" w:hAnsi="Times New Roman" w:cs="Times New Roman"/>
          <w:color w:val="000000" w:themeColor="text1"/>
          <w:sz w:val="24"/>
          <w:szCs w:val="24"/>
        </w:rPr>
        <w:t>Chilkur, Moinabad, Ranga Reddy District, Telangana</w:t>
      </w:r>
      <w:r w:rsidR="000240D7" w:rsidRPr="00FC4FE9">
        <w:rPr>
          <w:rFonts w:ascii="Times New Roman" w:hAnsi="Times New Roman" w:cs="Times New Roman"/>
          <w:color w:val="000000" w:themeColor="text1"/>
          <w:sz w:val="24"/>
          <w:szCs w:val="24"/>
        </w:rPr>
        <w:t>.</w:t>
      </w:r>
    </w:p>
    <w:p w14:paraId="58B5C94E" w14:textId="77777777" w:rsidR="000240D7" w:rsidRPr="00FC4FE9" w:rsidRDefault="000240D7" w:rsidP="000240D7">
      <w:pPr>
        <w:spacing w:after="0" w:line="240" w:lineRule="auto"/>
        <w:jc w:val="center"/>
        <w:rPr>
          <w:rFonts w:ascii="Times New Roman" w:hAnsi="Times New Roman" w:cs="Times New Roman"/>
          <w:color w:val="000000" w:themeColor="text1"/>
          <w:sz w:val="12"/>
          <w:szCs w:val="12"/>
        </w:rPr>
      </w:pPr>
    </w:p>
    <w:p w14:paraId="50F8AC19" w14:textId="77777777" w:rsidR="00545688" w:rsidRPr="00FC4FE9" w:rsidRDefault="00545688" w:rsidP="000240D7">
      <w:pPr>
        <w:spacing w:after="0" w:line="240" w:lineRule="auto"/>
        <w:jc w:val="center"/>
        <w:rPr>
          <w:rFonts w:ascii="Times New Roman" w:hAnsi="Times New Roman" w:cs="Times New Roman"/>
          <w:b/>
          <w:bCs/>
          <w:color w:val="000000" w:themeColor="text1"/>
          <w:sz w:val="24"/>
          <w:szCs w:val="24"/>
        </w:rPr>
      </w:pPr>
    </w:p>
    <w:p w14:paraId="6EEF1119" w14:textId="77777777" w:rsidR="00DC3211" w:rsidRPr="00FC4FE9" w:rsidRDefault="00DC3211" w:rsidP="000240D7">
      <w:pPr>
        <w:spacing w:after="0" w:line="240" w:lineRule="auto"/>
        <w:jc w:val="center"/>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Mr.</w:t>
      </w:r>
      <w:r w:rsidR="00BA6910" w:rsidRPr="00FC4FE9">
        <w:rPr>
          <w:rFonts w:ascii="Times New Roman" w:hAnsi="Times New Roman" w:cs="Times New Roman"/>
          <w:b/>
          <w:bCs/>
          <w:color w:val="000000" w:themeColor="text1"/>
          <w:sz w:val="24"/>
          <w:szCs w:val="24"/>
        </w:rPr>
        <w:t xml:space="preserve"> </w:t>
      </w:r>
      <w:r w:rsidRPr="00FC4FE9">
        <w:rPr>
          <w:rFonts w:ascii="Times New Roman" w:hAnsi="Times New Roman" w:cs="Times New Roman"/>
          <w:b/>
          <w:bCs/>
          <w:color w:val="000000" w:themeColor="text1"/>
          <w:sz w:val="24"/>
          <w:szCs w:val="24"/>
        </w:rPr>
        <w:t>N.</w:t>
      </w:r>
      <w:r w:rsidR="00BA6910" w:rsidRPr="00FC4FE9">
        <w:rPr>
          <w:rFonts w:ascii="Times New Roman" w:hAnsi="Times New Roman" w:cs="Times New Roman"/>
          <w:b/>
          <w:bCs/>
          <w:color w:val="000000" w:themeColor="text1"/>
          <w:sz w:val="24"/>
          <w:szCs w:val="24"/>
        </w:rPr>
        <w:t xml:space="preserve"> </w:t>
      </w:r>
      <w:r w:rsidRPr="00FC4FE9">
        <w:rPr>
          <w:rFonts w:ascii="Times New Roman" w:hAnsi="Times New Roman" w:cs="Times New Roman"/>
          <w:b/>
          <w:bCs/>
          <w:color w:val="000000" w:themeColor="text1"/>
          <w:sz w:val="24"/>
          <w:szCs w:val="24"/>
        </w:rPr>
        <w:t xml:space="preserve">Rajender Reddy </w:t>
      </w:r>
    </w:p>
    <w:p w14:paraId="646FDA00" w14:textId="77777777" w:rsidR="00782407" w:rsidRPr="00FC4FE9" w:rsidRDefault="00782407" w:rsidP="000240D7">
      <w:pPr>
        <w:spacing w:after="0" w:line="240" w:lineRule="auto"/>
        <w:jc w:val="center"/>
        <w:rPr>
          <w:rFonts w:ascii="Times New Roman" w:hAnsi="Times New Roman" w:cs="Times New Roman"/>
          <w:b/>
          <w:color w:val="000000" w:themeColor="text1"/>
          <w:sz w:val="24"/>
          <w:szCs w:val="24"/>
        </w:rPr>
      </w:pPr>
      <w:r w:rsidRPr="00FC4FE9">
        <w:rPr>
          <w:rFonts w:ascii="Times New Roman" w:hAnsi="Times New Roman" w:cs="Times New Roman"/>
          <w:b/>
          <w:color w:val="000000" w:themeColor="text1"/>
          <w:sz w:val="24"/>
          <w:szCs w:val="24"/>
        </w:rPr>
        <w:t>Assistant Professor</w:t>
      </w:r>
    </w:p>
    <w:p w14:paraId="320B1DD3" w14:textId="77777777" w:rsidR="000240D7" w:rsidRPr="00FC4FE9" w:rsidRDefault="00E43504"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Aristotle PG College, Chilkur, Moinabad, Ranga Reddy District, Telangana</w:t>
      </w:r>
      <w:r w:rsidR="000240D7" w:rsidRPr="00FC4FE9">
        <w:rPr>
          <w:rFonts w:ascii="Times New Roman" w:hAnsi="Times New Roman" w:cs="Times New Roman"/>
          <w:color w:val="000000" w:themeColor="text1"/>
          <w:sz w:val="24"/>
          <w:szCs w:val="24"/>
        </w:rPr>
        <w:t>.</w:t>
      </w:r>
    </w:p>
    <w:p w14:paraId="2892052D" w14:textId="77777777" w:rsidR="008E7574" w:rsidRDefault="008E7574" w:rsidP="008E7574">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324942A8" w14:textId="77777777" w:rsidR="00341FE0" w:rsidRPr="00FC4FE9" w:rsidRDefault="00983264" w:rsidP="006D613A">
      <w:pPr>
        <w:spacing w:after="0" w:line="360" w:lineRule="auto"/>
        <w:jc w:val="both"/>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Abstract:</w:t>
      </w:r>
    </w:p>
    <w:p w14:paraId="3F8EF27C" w14:textId="77777777" w:rsidR="00C651B2" w:rsidRDefault="00C651B2" w:rsidP="00C62B23">
      <w:pPr>
        <w:spacing w:after="0" w:line="360" w:lineRule="auto"/>
        <w:jc w:val="both"/>
        <w:rPr>
          <w:rFonts w:ascii="Times New Roman" w:hAnsi="Times New Roman" w:cs="Times New Roman"/>
          <w:color w:val="000000" w:themeColor="text1"/>
          <w:sz w:val="24"/>
          <w:szCs w:val="24"/>
          <w:shd w:val="clear" w:color="auto" w:fill="FFFFFF"/>
        </w:rPr>
      </w:pPr>
      <w:r w:rsidRPr="00C651B2">
        <w:rPr>
          <w:rFonts w:ascii="Times New Roman" w:hAnsi="Times New Roman" w:cs="Times New Roman"/>
          <w:color w:val="000000" w:themeColor="text1"/>
          <w:sz w:val="24"/>
          <w:szCs w:val="24"/>
          <w:shd w:val="clear" w:color="auto" w:fill="FFFFFF"/>
        </w:rPr>
        <w:t>Nowadays, as consumption and production are growing enormously fast, companies are seeking for costs reduction aimed at ensuring competitiveness. In manufacturing companies, supply chain expenses play a colossal role in the cost of the final product. This paper focuses on the main processes in the logistics chain and their components. The authors analyse the relationship between the sup- ply chain expenses and the price of the final product, the classification of logistics chain costs and their minimization as an assumption for the competitiveness of the final price.</w:t>
      </w:r>
    </w:p>
    <w:p w14:paraId="69F95583" w14:textId="77777777" w:rsidR="00C651B2" w:rsidRDefault="00C651B2" w:rsidP="00B4079B">
      <w:pPr>
        <w:spacing w:after="0" w:line="276" w:lineRule="auto"/>
        <w:jc w:val="both"/>
        <w:rPr>
          <w:rFonts w:ascii="Times New Roman" w:hAnsi="Times New Roman" w:cs="Times New Roman"/>
          <w:color w:val="000000" w:themeColor="text1"/>
          <w:sz w:val="24"/>
          <w:szCs w:val="24"/>
          <w:shd w:val="clear" w:color="auto" w:fill="FFFFFF"/>
        </w:rPr>
      </w:pPr>
    </w:p>
    <w:p w14:paraId="1D5273F5" w14:textId="77777777" w:rsidR="00E1507B" w:rsidRPr="008D59C1" w:rsidRDefault="00A86DE0" w:rsidP="00B4079B">
      <w:pPr>
        <w:spacing w:after="0" w:line="276" w:lineRule="auto"/>
        <w:jc w:val="both"/>
        <w:rPr>
          <w:rFonts w:ascii="Times New Roman" w:hAnsi="Times New Roman" w:cs="Times New Roman"/>
          <w:b/>
          <w:color w:val="000000" w:themeColor="text1"/>
          <w:sz w:val="24"/>
          <w:szCs w:val="24"/>
        </w:rPr>
      </w:pPr>
      <w:r w:rsidRPr="008D59C1">
        <w:rPr>
          <w:rFonts w:ascii="Times New Roman" w:hAnsi="Times New Roman" w:cs="Times New Roman"/>
          <w:b/>
          <w:iCs/>
          <w:color w:val="000000" w:themeColor="text1"/>
          <w:sz w:val="24"/>
          <w:szCs w:val="24"/>
        </w:rPr>
        <w:t xml:space="preserve">Keywords: </w:t>
      </w:r>
      <w:r w:rsidR="00C651B2" w:rsidRPr="00C651B2">
        <w:rPr>
          <w:rFonts w:ascii="Times New Roman" w:hAnsi="Times New Roman" w:cs="Times New Roman"/>
          <w:color w:val="000000" w:themeColor="text1"/>
          <w:sz w:val="24"/>
          <w:szCs w:val="24"/>
          <w:shd w:val="clear" w:color="auto" w:fill="FFFFFF"/>
        </w:rPr>
        <w:t>consumption and production</w:t>
      </w:r>
      <w:r w:rsidR="00C651B2">
        <w:rPr>
          <w:rFonts w:ascii="Times New Roman" w:hAnsi="Times New Roman" w:cs="Times New Roman"/>
          <w:color w:val="000000" w:themeColor="text1"/>
          <w:sz w:val="24"/>
          <w:szCs w:val="24"/>
          <w:shd w:val="clear" w:color="auto" w:fill="FFFFFF"/>
        </w:rPr>
        <w:t xml:space="preserve">, </w:t>
      </w:r>
      <w:r w:rsidR="00C651B2" w:rsidRPr="00C651B2">
        <w:rPr>
          <w:rFonts w:ascii="Times New Roman" w:hAnsi="Times New Roman" w:cs="Times New Roman"/>
          <w:color w:val="000000" w:themeColor="text1"/>
          <w:sz w:val="24"/>
          <w:szCs w:val="24"/>
          <w:shd w:val="clear" w:color="auto" w:fill="FFFFFF"/>
        </w:rPr>
        <w:t>supply chain</w:t>
      </w:r>
      <w:r w:rsidR="00C651B2">
        <w:rPr>
          <w:rFonts w:ascii="Times New Roman" w:hAnsi="Times New Roman" w:cs="Times New Roman"/>
          <w:color w:val="000000" w:themeColor="text1"/>
          <w:sz w:val="24"/>
          <w:szCs w:val="24"/>
          <w:shd w:val="clear" w:color="auto" w:fill="FFFFFF"/>
        </w:rPr>
        <w:t>,</w:t>
      </w:r>
      <w:r w:rsidR="00C651B2" w:rsidRPr="00C651B2">
        <w:rPr>
          <w:rFonts w:ascii="Times New Roman" w:hAnsi="Times New Roman" w:cs="Times New Roman"/>
          <w:color w:val="000000" w:themeColor="text1"/>
          <w:sz w:val="24"/>
          <w:szCs w:val="24"/>
          <w:shd w:val="clear" w:color="auto" w:fill="FFFFFF"/>
        </w:rPr>
        <w:t xml:space="preserve"> logistics chain</w:t>
      </w:r>
      <w:r w:rsidR="008A1110">
        <w:rPr>
          <w:rFonts w:ascii="Times New Roman" w:hAnsi="Times New Roman" w:cs="Times New Roman"/>
          <w:color w:val="000000" w:themeColor="text1"/>
          <w:sz w:val="24"/>
          <w:szCs w:val="24"/>
          <w:shd w:val="clear" w:color="auto" w:fill="FFFFFF"/>
        </w:rPr>
        <w:t>.</w:t>
      </w:r>
    </w:p>
    <w:p w14:paraId="7F375105" w14:textId="77777777" w:rsidR="00E50D0A" w:rsidRPr="008D59C1" w:rsidRDefault="00E50D0A" w:rsidP="00272B9B">
      <w:pPr>
        <w:spacing w:after="200" w:line="360" w:lineRule="auto"/>
        <w:rPr>
          <w:rFonts w:ascii="Times New Roman" w:hAnsi="Times New Roman" w:cs="Times New Roman"/>
          <w:b/>
          <w:color w:val="000000" w:themeColor="text1"/>
          <w:sz w:val="24"/>
          <w:szCs w:val="24"/>
        </w:rPr>
      </w:pPr>
    </w:p>
    <w:p w14:paraId="082C36EA" w14:textId="77777777" w:rsidR="00EF7AFC" w:rsidRPr="008D59C1" w:rsidRDefault="00EF7AFC" w:rsidP="00272B9B">
      <w:pPr>
        <w:spacing w:after="200" w:line="360" w:lineRule="auto"/>
        <w:rPr>
          <w:rFonts w:ascii="Times New Roman" w:hAnsi="Times New Roman" w:cs="Times New Roman"/>
          <w:b/>
          <w:color w:val="000000" w:themeColor="text1"/>
          <w:sz w:val="24"/>
          <w:szCs w:val="24"/>
        </w:rPr>
      </w:pPr>
    </w:p>
    <w:p w14:paraId="2343597F" w14:textId="77777777" w:rsidR="00AF2DD2" w:rsidRPr="00FC4FE9" w:rsidRDefault="00AF2DD2" w:rsidP="00272B9B">
      <w:pPr>
        <w:spacing w:after="200" w:line="360" w:lineRule="auto"/>
        <w:rPr>
          <w:rFonts w:ascii="Times New Roman" w:hAnsi="Times New Roman" w:cs="Times New Roman"/>
          <w:b/>
          <w:color w:val="000000" w:themeColor="text1"/>
          <w:sz w:val="24"/>
          <w:szCs w:val="24"/>
        </w:rPr>
      </w:pPr>
    </w:p>
    <w:p w14:paraId="69CD103C"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7AF4C95A"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1BDD6FB1"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1912A5A8"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7B69D506"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261E53D2" w14:textId="77777777" w:rsidR="001F2CB8" w:rsidRDefault="001F2CB8" w:rsidP="00272B9B">
      <w:pPr>
        <w:spacing w:after="200" w:line="360" w:lineRule="auto"/>
        <w:rPr>
          <w:rFonts w:ascii="Times New Roman" w:hAnsi="Times New Roman" w:cs="Times New Roman"/>
          <w:b/>
          <w:color w:val="000000" w:themeColor="text1"/>
          <w:sz w:val="24"/>
          <w:szCs w:val="24"/>
        </w:rPr>
      </w:pPr>
    </w:p>
    <w:p w14:paraId="748276E1" w14:textId="77777777" w:rsidR="00D97D20" w:rsidRDefault="00D97D20" w:rsidP="00272B9B">
      <w:pPr>
        <w:spacing w:after="200" w:line="360" w:lineRule="auto"/>
        <w:rPr>
          <w:rFonts w:ascii="Times New Roman" w:hAnsi="Times New Roman" w:cs="Times New Roman"/>
          <w:b/>
          <w:color w:val="000000" w:themeColor="text1"/>
          <w:sz w:val="24"/>
          <w:szCs w:val="24"/>
        </w:rPr>
      </w:pPr>
    </w:p>
    <w:p w14:paraId="4C177C8A" w14:textId="77777777" w:rsidR="00C651B2" w:rsidRPr="00FC4FE9" w:rsidRDefault="00C651B2" w:rsidP="00272B9B">
      <w:pPr>
        <w:spacing w:after="200" w:line="360" w:lineRule="auto"/>
        <w:rPr>
          <w:rFonts w:ascii="Times New Roman" w:hAnsi="Times New Roman" w:cs="Times New Roman"/>
          <w:b/>
          <w:color w:val="000000" w:themeColor="text1"/>
          <w:sz w:val="24"/>
          <w:szCs w:val="24"/>
        </w:rPr>
      </w:pPr>
    </w:p>
    <w:p w14:paraId="3C119C11" w14:textId="77777777" w:rsidR="00AD09B8" w:rsidRPr="00FC4FE9" w:rsidRDefault="00DB5FA1" w:rsidP="00427650">
      <w:pPr>
        <w:spacing w:after="0" w:line="360" w:lineRule="auto"/>
        <w:rPr>
          <w:rFonts w:ascii="Times New Roman" w:hAnsi="Times New Roman" w:cs="Times New Roman"/>
          <w:b/>
          <w:color w:val="000000" w:themeColor="text1"/>
          <w:sz w:val="28"/>
          <w:szCs w:val="28"/>
          <w:u w:val="single"/>
        </w:rPr>
      </w:pPr>
      <w:r w:rsidRPr="00FC4FE9">
        <w:rPr>
          <w:rFonts w:ascii="Times New Roman" w:hAnsi="Times New Roman" w:cs="Times New Roman"/>
          <w:b/>
          <w:color w:val="000000" w:themeColor="text1"/>
          <w:sz w:val="28"/>
          <w:szCs w:val="28"/>
          <w:u w:val="single"/>
        </w:rPr>
        <w:lastRenderedPageBreak/>
        <w:t>INTRODUCTION</w:t>
      </w:r>
      <w:r w:rsidR="00AD09B8" w:rsidRPr="00FC4FE9">
        <w:rPr>
          <w:rFonts w:ascii="Times New Roman" w:hAnsi="Times New Roman" w:cs="Times New Roman"/>
          <w:b/>
          <w:color w:val="000000" w:themeColor="text1"/>
          <w:sz w:val="28"/>
          <w:szCs w:val="28"/>
          <w:u w:val="single"/>
        </w:rPr>
        <w:t>:</w:t>
      </w:r>
    </w:p>
    <w:p w14:paraId="0A9CFB2A" w14:textId="77777777" w:rsidR="00412F33" w:rsidRPr="00412F33" w:rsidRDefault="00412F33" w:rsidP="00412F33">
      <w:pPr>
        <w:spacing w:line="360" w:lineRule="auto"/>
        <w:jc w:val="both"/>
        <w:rPr>
          <w:rFonts w:ascii="Times New Roman" w:hAnsi="Times New Roman" w:cs="Times New Roman"/>
          <w:sz w:val="24"/>
          <w:szCs w:val="24"/>
          <w:shd w:val="clear" w:color="auto" w:fill="FFFFFF"/>
        </w:rPr>
      </w:pPr>
      <w:r w:rsidRPr="00412F33">
        <w:rPr>
          <w:rFonts w:ascii="Times New Roman" w:hAnsi="Times New Roman" w:cs="Times New Roman"/>
          <w:bCs/>
          <w:sz w:val="24"/>
          <w:szCs w:val="24"/>
          <w:shd w:val="clear" w:color="auto" w:fill="FFFFFF"/>
        </w:rPr>
        <w:t xml:space="preserve">Cost management </w:t>
      </w:r>
      <w:r w:rsidRPr="00412F33">
        <w:rPr>
          <w:rFonts w:ascii="Times New Roman" w:hAnsi="Times New Roman" w:cs="Times New Roman"/>
          <w:sz w:val="24"/>
          <w:szCs w:val="24"/>
          <w:shd w:val="clear" w:color="auto" w:fill="FFFFFF"/>
        </w:rPr>
        <w:t>is the process of planning and controlling the budget of a business.</w:t>
      </w:r>
      <w:r w:rsidRPr="00412F33">
        <w:rPr>
          <w:rStyle w:val="apple-converted-space"/>
          <w:rFonts w:ascii="Times New Roman" w:hAnsi="Times New Roman" w:cs="Times New Roman"/>
          <w:sz w:val="24"/>
          <w:szCs w:val="24"/>
          <w:shd w:val="clear" w:color="auto" w:fill="FFFFFF"/>
        </w:rPr>
        <w:t> </w:t>
      </w:r>
      <w:r w:rsidRPr="00412F33">
        <w:rPr>
          <w:rFonts w:ascii="Times New Roman" w:hAnsi="Times New Roman" w:cs="Times New Roman"/>
          <w:bCs/>
          <w:sz w:val="24"/>
          <w:szCs w:val="24"/>
          <w:shd w:val="clear" w:color="auto" w:fill="FFFFFF"/>
        </w:rPr>
        <w:t>Cost</w:t>
      </w:r>
      <w:r w:rsidRPr="00412F33">
        <w:rPr>
          <w:rFonts w:ascii="Times New Roman" w:hAnsi="Times New Roman" w:cs="Times New Roman"/>
          <w:b/>
          <w:bCs/>
          <w:sz w:val="24"/>
          <w:szCs w:val="24"/>
          <w:shd w:val="clear" w:color="auto" w:fill="FFFFFF"/>
        </w:rPr>
        <w:t xml:space="preserve"> </w:t>
      </w:r>
      <w:r w:rsidRPr="00412F33">
        <w:rPr>
          <w:rFonts w:ascii="Times New Roman" w:hAnsi="Times New Roman" w:cs="Times New Roman"/>
          <w:bCs/>
          <w:sz w:val="24"/>
          <w:szCs w:val="24"/>
          <w:shd w:val="clear" w:color="auto" w:fill="FFFFFF"/>
        </w:rPr>
        <w:t>management</w:t>
      </w:r>
      <w:r w:rsidRPr="00412F33">
        <w:rPr>
          <w:rStyle w:val="apple-converted-space"/>
          <w:rFonts w:ascii="Times New Roman" w:hAnsi="Times New Roman" w:cs="Times New Roman"/>
          <w:sz w:val="24"/>
          <w:szCs w:val="24"/>
          <w:shd w:val="clear" w:color="auto" w:fill="FFFFFF"/>
        </w:rPr>
        <w:t> </w:t>
      </w:r>
      <w:r w:rsidRPr="00412F33">
        <w:rPr>
          <w:rFonts w:ascii="Times New Roman" w:hAnsi="Times New Roman" w:cs="Times New Roman"/>
          <w:sz w:val="24"/>
          <w:szCs w:val="24"/>
          <w:shd w:val="clear" w:color="auto" w:fill="FFFFFF"/>
        </w:rPr>
        <w:t>is a form of</w:t>
      </w:r>
      <w:r w:rsidRPr="00412F33">
        <w:rPr>
          <w:rStyle w:val="apple-converted-space"/>
          <w:rFonts w:ascii="Times New Roman" w:hAnsi="Times New Roman" w:cs="Times New Roman"/>
          <w:sz w:val="24"/>
          <w:szCs w:val="24"/>
          <w:shd w:val="clear" w:color="auto" w:fill="FFFFFF"/>
        </w:rPr>
        <w:t> </w:t>
      </w:r>
      <w:r w:rsidRPr="00412F33">
        <w:rPr>
          <w:rFonts w:ascii="Times New Roman" w:hAnsi="Times New Roman" w:cs="Times New Roman"/>
          <w:bCs/>
          <w:sz w:val="24"/>
          <w:szCs w:val="24"/>
          <w:shd w:val="clear" w:color="auto" w:fill="FFFFFF"/>
        </w:rPr>
        <w:t>management</w:t>
      </w:r>
      <w:r w:rsidRPr="00412F33">
        <w:rPr>
          <w:rStyle w:val="apple-converted-space"/>
          <w:rFonts w:ascii="Times New Roman" w:hAnsi="Times New Roman" w:cs="Times New Roman"/>
          <w:sz w:val="24"/>
          <w:szCs w:val="24"/>
          <w:shd w:val="clear" w:color="auto" w:fill="FFFFFF"/>
        </w:rPr>
        <w:t> </w:t>
      </w:r>
      <w:r w:rsidRPr="00412F33">
        <w:rPr>
          <w:rFonts w:ascii="Times New Roman" w:hAnsi="Times New Roman" w:cs="Times New Roman"/>
          <w:sz w:val="24"/>
          <w:szCs w:val="24"/>
          <w:shd w:val="clear" w:color="auto" w:fill="FFFFFF"/>
        </w:rPr>
        <w:t>accounting that allows a business to predict impending expenditures to help reduce the chance of going over budget.</w:t>
      </w:r>
    </w:p>
    <w:p w14:paraId="435C3C92" w14:textId="77777777" w:rsidR="00412F33" w:rsidRPr="00412F33" w:rsidRDefault="00412F33" w:rsidP="00412F33">
      <w:pPr>
        <w:spacing w:line="360" w:lineRule="auto"/>
        <w:jc w:val="both"/>
        <w:rPr>
          <w:rFonts w:ascii="Times New Roman" w:hAnsi="Times New Roman" w:cs="Times New Roman"/>
          <w:sz w:val="24"/>
          <w:szCs w:val="24"/>
        </w:rPr>
      </w:pPr>
      <w:r w:rsidRPr="00412F33">
        <w:rPr>
          <w:rFonts w:ascii="Times New Roman" w:hAnsi="Times New Roman" w:cs="Times New Roman"/>
          <w:sz w:val="24"/>
          <w:szCs w:val="24"/>
          <w:shd w:val="clear" w:color="auto" w:fill="FFFFFF"/>
        </w:rPr>
        <w:t>Cost management is employed by many businesses as an integral part of business management. Cost management is also considered a form of management accounting that helps to identify future expenditures in a business to reduce budget overages.</w:t>
      </w:r>
      <w:r w:rsidRPr="00412F33">
        <w:rPr>
          <w:rStyle w:val="apple-converted-space"/>
          <w:rFonts w:ascii="Times New Roman" w:hAnsi="Times New Roman" w:cs="Times New Roman"/>
          <w:sz w:val="24"/>
          <w:szCs w:val="24"/>
          <w:shd w:val="clear" w:color="auto" w:fill="FFFFFF"/>
        </w:rPr>
        <w:t> </w:t>
      </w:r>
    </w:p>
    <w:p w14:paraId="448C7D5D" w14:textId="77777777" w:rsidR="00412F33" w:rsidRPr="00412F33" w:rsidRDefault="00412F33" w:rsidP="00412F33">
      <w:pPr>
        <w:spacing w:line="360" w:lineRule="auto"/>
        <w:jc w:val="both"/>
        <w:rPr>
          <w:rFonts w:ascii="Times New Roman" w:hAnsi="Times New Roman" w:cs="Times New Roman"/>
          <w:sz w:val="24"/>
          <w:szCs w:val="24"/>
          <w:shd w:val="clear" w:color="auto" w:fill="FFFFFF"/>
        </w:rPr>
      </w:pPr>
      <w:r w:rsidRPr="00412F33">
        <w:rPr>
          <w:rFonts w:ascii="Times New Roman" w:hAnsi="Times New Roman" w:cs="Times New Roman"/>
          <w:sz w:val="24"/>
          <w:szCs w:val="24"/>
          <w:shd w:val="clear" w:color="auto" w:fill="FFFFFF"/>
        </w:rPr>
        <w:t xml:space="preserve">When cost management is applied to a specific project, the expected costs in the business are analyzed in the beginning phase of the planning period. The project manager then approves the predicted expenses in purchasing the materials required for the project. </w:t>
      </w:r>
    </w:p>
    <w:p w14:paraId="5CB227D5" w14:textId="77777777" w:rsidR="00412F33" w:rsidRPr="00412F33" w:rsidRDefault="00412F33" w:rsidP="00412F33">
      <w:pPr>
        <w:spacing w:line="360" w:lineRule="auto"/>
        <w:jc w:val="both"/>
        <w:rPr>
          <w:rStyle w:val="apple-converted-space"/>
          <w:rFonts w:ascii="Times New Roman" w:hAnsi="Times New Roman" w:cs="Times New Roman"/>
          <w:sz w:val="24"/>
          <w:szCs w:val="24"/>
          <w:shd w:val="clear" w:color="auto" w:fill="FFFFFF"/>
        </w:rPr>
      </w:pPr>
      <w:r w:rsidRPr="00412F33">
        <w:rPr>
          <w:rFonts w:ascii="Times New Roman" w:hAnsi="Times New Roman" w:cs="Times New Roman"/>
          <w:sz w:val="24"/>
          <w:szCs w:val="24"/>
          <w:shd w:val="clear" w:color="auto" w:fill="FFFFFF"/>
        </w:rPr>
        <w:t>The costs and expenses are recorded and monitored during the project execution period to ensure that the cost is in line with the actual cost management plan. Once the project is complete, the actual costs are compared with the predicted costs, which will help in predicting future expenses.</w:t>
      </w:r>
      <w:r w:rsidRPr="00412F33">
        <w:rPr>
          <w:rStyle w:val="apple-converted-space"/>
          <w:rFonts w:ascii="Times New Roman" w:hAnsi="Times New Roman" w:cs="Times New Roman"/>
          <w:sz w:val="24"/>
          <w:szCs w:val="24"/>
          <w:shd w:val="clear" w:color="auto" w:fill="FFFFFF"/>
        </w:rPr>
        <w:t> </w:t>
      </w:r>
    </w:p>
    <w:p w14:paraId="39AF086C" w14:textId="77777777" w:rsidR="00412F33" w:rsidRPr="0014332F" w:rsidRDefault="00412F33" w:rsidP="00412F33">
      <w:pPr>
        <w:spacing w:line="360" w:lineRule="auto"/>
        <w:jc w:val="both"/>
        <w:rPr>
          <w:rFonts w:ascii="Times New Roman" w:hAnsi="Times New Roman" w:cs="Times New Roman"/>
          <w:color w:val="000000" w:themeColor="text1"/>
          <w:sz w:val="24"/>
          <w:szCs w:val="24"/>
          <w:shd w:val="clear" w:color="auto" w:fill="FFFFFF"/>
        </w:rPr>
      </w:pPr>
      <w:r w:rsidRPr="00412F33">
        <w:rPr>
          <w:rFonts w:ascii="Times New Roman" w:hAnsi="Times New Roman" w:cs="Times New Roman"/>
          <w:bCs/>
          <w:sz w:val="24"/>
          <w:szCs w:val="24"/>
          <w:shd w:val="clear" w:color="auto" w:fill="FFFFFF"/>
        </w:rPr>
        <w:t xml:space="preserve">Supply </w:t>
      </w:r>
      <w:r w:rsidRPr="0014332F">
        <w:rPr>
          <w:rFonts w:ascii="Times New Roman" w:hAnsi="Times New Roman" w:cs="Times New Roman"/>
          <w:bCs/>
          <w:color w:val="000000" w:themeColor="text1"/>
          <w:sz w:val="24"/>
          <w:szCs w:val="24"/>
          <w:shd w:val="clear" w:color="auto" w:fill="FFFFFF"/>
        </w:rPr>
        <w:t>chain management</w:t>
      </w:r>
      <w:r w:rsidRPr="0014332F">
        <w:rPr>
          <w:rStyle w:val="apple-converted-space"/>
          <w:rFonts w:ascii="Times New Roman" w:hAnsi="Times New Roman" w:cs="Times New Roman"/>
          <w:color w:val="000000" w:themeColor="text1"/>
          <w:sz w:val="24"/>
          <w:szCs w:val="24"/>
          <w:shd w:val="clear" w:color="auto" w:fill="FFFFFF"/>
        </w:rPr>
        <w:t> </w:t>
      </w:r>
      <w:r w:rsidRPr="0014332F">
        <w:rPr>
          <w:rFonts w:ascii="Times New Roman" w:hAnsi="Times New Roman" w:cs="Times New Roman"/>
          <w:color w:val="000000" w:themeColor="text1"/>
          <w:sz w:val="24"/>
          <w:szCs w:val="24"/>
          <w:shd w:val="clear" w:color="auto" w:fill="FFFFFF"/>
        </w:rPr>
        <w:t>is the management of the flow of</w:t>
      </w:r>
      <w:r w:rsidRPr="0014332F">
        <w:rPr>
          <w:rStyle w:val="apple-converted-space"/>
          <w:rFonts w:ascii="Times New Roman" w:hAnsi="Times New Roman" w:cs="Times New Roman"/>
          <w:color w:val="000000" w:themeColor="text1"/>
          <w:sz w:val="24"/>
          <w:szCs w:val="24"/>
          <w:shd w:val="clear" w:color="auto" w:fill="FFFFFF"/>
        </w:rPr>
        <w:t> </w:t>
      </w:r>
      <w:hyperlink r:id="rId9" w:tooltip="Good (economics)" w:history="1">
        <w:r w:rsidRPr="0014332F">
          <w:rPr>
            <w:rStyle w:val="Hyperlink"/>
            <w:rFonts w:ascii="Times New Roman" w:hAnsi="Times New Roman" w:cs="Times New Roman"/>
            <w:color w:val="000000" w:themeColor="text1"/>
            <w:sz w:val="24"/>
            <w:szCs w:val="24"/>
            <w:u w:val="none"/>
            <w:shd w:val="clear" w:color="auto" w:fill="FFFFFF"/>
          </w:rPr>
          <w:t>goods</w:t>
        </w:r>
      </w:hyperlink>
      <w:r w:rsidRPr="0014332F">
        <w:rPr>
          <w:rStyle w:val="apple-converted-space"/>
          <w:rFonts w:ascii="Times New Roman" w:hAnsi="Times New Roman" w:cs="Times New Roman"/>
          <w:color w:val="000000" w:themeColor="text1"/>
          <w:sz w:val="24"/>
          <w:szCs w:val="24"/>
          <w:shd w:val="clear" w:color="auto" w:fill="FFFFFF"/>
        </w:rPr>
        <w:t> </w:t>
      </w:r>
      <w:r w:rsidRPr="0014332F">
        <w:rPr>
          <w:rFonts w:ascii="Times New Roman" w:hAnsi="Times New Roman" w:cs="Times New Roman"/>
          <w:color w:val="000000" w:themeColor="text1"/>
          <w:sz w:val="24"/>
          <w:szCs w:val="24"/>
          <w:shd w:val="clear" w:color="auto" w:fill="FFFFFF"/>
        </w:rPr>
        <w:t xml:space="preserve">and services.It includes the movement and storage of </w:t>
      </w:r>
      <w:hyperlink r:id="rId10" w:tooltip="Raw material" w:history="1">
        <w:r w:rsidRPr="0014332F">
          <w:rPr>
            <w:rStyle w:val="Hyperlink"/>
            <w:rFonts w:ascii="Times New Roman" w:hAnsi="Times New Roman" w:cs="Times New Roman"/>
            <w:color w:val="000000" w:themeColor="text1"/>
            <w:sz w:val="24"/>
            <w:szCs w:val="24"/>
            <w:u w:val="none"/>
            <w:shd w:val="clear" w:color="auto" w:fill="FFFFFF"/>
          </w:rPr>
          <w:t>raw materials</w:t>
        </w:r>
      </w:hyperlink>
      <w:r w:rsidRPr="0014332F">
        <w:rPr>
          <w:rFonts w:ascii="Times New Roman" w:hAnsi="Times New Roman" w:cs="Times New Roman"/>
          <w:color w:val="000000" w:themeColor="text1"/>
          <w:sz w:val="24"/>
          <w:szCs w:val="24"/>
          <w:shd w:val="clear" w:color="auto" w:fill="FFFFFF"/>
        </w:rPr>
        <w:t>, work-in-process</w:t>
      </w:r>
      <w:r w:rsidRPr="0014332F">
        <w:rPr>
          <w:rStyle w:val="apple-converted-space"/>
          <w:rFonts w:ascii="Times New Roman" w:hAnsi="Times New Roman" w:cs="Times New Roman"/>
          <w:color w:val="000000" w:themeColor="text1"/>
          <w:sz w:val="24"/>
          <w:szCs w:val="24"/>
          <w:shd w:val="clear" w:color="auto" w:fill="FFFFFF"/>
        </w:rPr>
        <w:t> </w:t>
      </w:r>
      <w:hyperlink r:id="rId11" w:tooltip="Inventory" w:history="1">
        <w:r w:rsidRPr="0014332F">
          <w:rPr>
            <w:rStyle w:val="Hyperlink"/>
            <w:rFonts w:ascii="Times New Roman" w:hAnsi="Times New Roman" w:cs="Times New Roman"/>
            <w:color w:val="000000" w:themeColor="text1"/>
            <w:sz w:val="24"/>
            <w:szCs w:val="24"/>
            <w:u w:val="none"/>
            <w:shd w:val="clear" w:color="auto" w:fill="FFFFFF"/>
          </w:rPr>
          <w:t>inventory</w:t>
        </w:r>
      </w:hyperlink>
      <w:r w:rsidRPr="0014332F">
        <w:rPr>
          <w:rFonts w:ascii="Times New Roman" w:hAnsi="Times New Roman" w:cs="Times New Roman"/>
          <w:color w:val="000000" w:themeColor="text1"/>
          <w:sz w:val="24"/>
          <w:szCs w:val="24"/>
          <w:shd w:val="clear" w:color="auto" w:fill="FFFFFF"/>
        </w:rPr>
        <w:t>, and finished goods from point of origin to point of consumption. Interconnected or interlinked networks, channels and node</w:t>
      </w:r>
      <w:r w:rsidRPr="0014332F">
        <w:rPr>
          <w:rStyle w:val="apple-converted-space"/>
          <w:rFonts w:ascii="Times New Roman" w:hAnsi="Times New Roman" w:cs="Times New Roman"/>
          <w:color w:val="000000" w:themeColor="text1"/>
          <w:sz w:val="24"/>
          <w:szCs w:val="24"/>
          <w:shd w:val="clear" w:color="auto" w:fill="FFFFFF"/>
        </w:rPr>
        <w:t> </w:t>
      </w:r>
      <w:hyperlink r:id="rId12" w:tooltip="Business" w:history="1">
        <w:r w:rsidRPr="0014332F">
          <w:rPr>
            <w:rStyle w:val="Hyperlink"/>
            <w:rFonts w:ascii="Times New Roman" w:hAnsi="Times New Roman" w:cs="Times New Roman"/>
            <w:color w:val="000000" w:themeColor="text1"/>
            <w:sz w:val="24"/>
            <w:szCs w:val="24"/>
            <w:u w:val="none"/>
            <w:shd w:val="clear" w:color="auto" w:fill="FFFFFF"/>
          </w:rPr>
          <w:t>businesses</w:t>
        </w:r>
      </w:hyperlink>
      <w:r w:rsidRPr="0014332F">
        <w:rPr>
          <w:rStyle w:val="apple-converted-space"/>
          <w:rFonts w:ascii="Times New Roman" w:hAnsi="Times New Roman" w:cs="Times New Roman"/>
          <w:color w:val="000000" w:themeColor="text1"/>
          <w:sz w:val="24"/>
          <w:szCs w:val="24"/>
          <w:shd w:val="clear" w:color="auto" w:fill="FFFFFF"/>
        </w:rPr>
        <w:t> </w:t>
      </w:r>
      <w:r w:rsidRPr="0014332F">
        <w:rPr>
          <w:rFonts w:ascii="Times New Roman" w:hAnsi="Times New Roman" w:cs="Times New Roman"/>
          <w:color w:val="000000" w:themeColor="text1"/>
          <w:sz w:val="24"/>
          <w:szCs w:val="24"/>
          <w:shd w:val="clear" w:color="auto" w:fill="FFFFFF"/>
        </w:rPr>
        <w:t>are involved in the provision of</w:t>
      </w:r>
      <w:r w:rsidRPr="0014332F">
        <w:rPr>
          <w:rStyle w:val="apple-converted-space"/>
          <w:rFonts w:ascii="Times New Roman" w:hAnsi="Times New Roman" w:cs="Times New Roman"/>
          <w:color w:val="000000" w:themeColor="text1"/>
          <w:sz w:val="24"/>
          <w:szCs w:val="24"/>
          <w:shd w:val="clear" w:color="auto" w:fill="FFFFFF"/>
        </w:rPr>
        <w:t> </w:t>
      </w:r>
      <w:hyperlink r:id="rId13" w:tooltip="Product (business)" w:history="1">
        <w:r w:rsidRPr="0014332F">
          <w:rPr>
            <w:rStyle w:val="Hyperlink"/>
            <w:rFonts w:ascii="Times New Roman" w:hAnsi="Times New Roman" w:cs="Times New Roman"/>
            <w:color w:val="000000" w:themeColor="text1"/>
            <w:sz w:val="24"/>
            <w:szCs w:val="24"/>
            <w:u w:val="none"/>
            <w:shd w:val="clear" w:color="auto" w:fill="FFFFFF"/>
          </w:rPr>
          <w:t>products</w:t>
        </w:r>
      </w:hyperlink>
      <w:r w:rsidRPr="0014332F">
        <w:rPr>
          <w:rStyle w:val="apple-converted-space"/>
          <w:rFonts w:ascii="Times New Roman" w:hAnsi="Times New Roman" w:cs="Times New Roman"/>
          <w:color w:val="000000" w:themeColor="text1"/>
          <w:sz w:val="24"/>
          <w:szCs w:val="24"/>
          <w:shd w:val="clear" w:color="auto" w:fill="FFFFFF"/>
        </w:rPr>
        <w:t> </w:t>
      </w:r>
      <w:r w:rsidRPr="0014332F">
        <w:rPr>
          <w:rFonts w:ascii="Times New Roman" w:hAnsi="Times New Roman" w:cs="Times New Roman"/>
          <w:color w:val="000000" w:themeColor="text1"/>
          <w:sz w:val="24"/>
          <w:szCs w:val="24"/>
          <w:shd w:val="clear" w:color="auto" w:fill="FFFFFF"/>
        </w:rPr>
        <w:t>and</w:t>
      </w:r>
      <w:r w:rsidRPr="0014332F">
        <w:rPr>
          <w:rStyle w:val="apple-converted-space"/>
          <w:rFonts w:ascii="Times New Roman" w:hAnsi="Times New Roman" w:cs="Times New Roman"/>
          <w:color w:val="000000" w:themeColor="text1"/>
          <w:sz w:val="24"/>
          <w:szCs w:val="24"/>
          <w:shd w:val="clear" w:color="auto" w:fill="FFFFFF"/>
        </w:rPr>
        <w:t> </w:t>
      </w:r>
      <w:hyperlink r:id="rId14" w:tooltip="Service (economics)" w:history="1">
        <w:r w:rsidRPr="0014332F">
          <w:rPr>
            <w:rStyle w:val="Hyperlink"/>
            <w:rFonts w:ascii="Times New Roman" w:hAnsi="Times New Roman" w:cs="Times New Roman"/>
            <w:color w:val="000000" w:themeColor="text1"/>
            <w:sz w:val="24"/>
            <w:szCs w:val="24"/>
            <w:u w:val="none"/>
            <w:shd w:val="clear" w:color="auto" w:fill="FFFFFF"/>
          </w:rPr>
          <w:t>services</w:t>
        </w:r>
      </w:hyperlink>
      <w:r w:rsidRPr="0014332F">
        <w:rPr>
          <w:rStyle w:val="apple-converted-space"/>
          <w:rFonts w:ascii="Times New Roman" w:hAnsi="Times New Roman" w:cs="Times New Roman"/>
          <w:color w:val="000000" w:themeColor="text1"/>
          <w:sz w:val="24"/>
          <w:szCs w:val="24"/>
          <w:shd w:val="clear" w:color="auto" w:fill="FFFFFF"/>
        </w:rPr>
        <w:t> </w:t>
      </w:r>
      <w:r w:rsidRPr="0014332F">
        <w:rPr>
          <w:rFonts w:ascii="Times New Roman" w:hAnsi="Times New Roman" w:cs="Times New Roman"/>
          <w:color w:val="000000" w:themeColor="text1"/>
          <w:sz w:val="24"/>
          <w:szCs w:val="24"/>
          <w:shd w:val="clear" w:color="auto" w:fill="FFFFFF"/>
        </w:rPr>
        <w:t>required by end customers in a</w:t>
      </w:r>
      <w:r w:rsidRPr="0014332F">
        <w:rPr>
          <w:rStyle w:val="apple-converted-space"/>
          <w:rFonts w:ascii="Times New Roman" w:hAnsi="Times New Roman" w:cs="Times New Roman"/>
          <w:color w:val="000000" w:themeColor="text1"/>
          <w:sz w:val="24"/>
          <w:szCs w:val="24"/>
          <w:shd w:val="clear" w:color="auto" w:fill="FFFFFF"/>
        </w:rPr>
        <w:t> </w:t>
      </w:r>
      <w:hyperlink r:id="rId15" w:tooltip="Supply chain" w:history="1">
        <w:r w:rsidRPr="0014332F">
          <w:rPr>
            <w:rStyle w:val="Hyperlink"/>
            <w:rFonts w:ascii="Times New Roman" w:hAnsi="Times New Roman" w:cs="Times New Roman"/>
            <w:color w:val="000000" w:themeColor="text1"/>
            <w:sz w:val="24"/>
            <w:szCs w:val="24"/>
            <w:u w:val="none"/>
            <w:shd w:val="clear" w:color="auto" w:fill="FFFFFF"/>
          </w:rPr>
          <w:t>supply chain</w:t>
        </w:r>
      </w:hyperlink>
      <w:r w:rsidRPr="0014332F">
        <w:rPr>
          <w:rFonts w:ascii="Times New Roman" w:hAnsi="Times New Roman" w:cs="Times New Roman"/>
          <w:color w:val="000000" w:themeColor="text1"/>
          <w:sz w:val="24"/>
          <w:szCs w:val="24"/>
        </w:rPr>
        <w:t xml:space="preserve"> </w:t>
      </w:r>
      <w:r w:rsidRPr="0014332F">
        <w:rPr>
          <w:rStyle w:val="apple-converted-space"/>
          <w:rFonts w:ascii="Times New Roman" w:hAnsi="Times New Roman" w:cs="Times New Roman"/>
          <w:color w:val="000000" w:themeColor="text1"/>
          <w:sz w:val="24"/>
          <w:szCs w:val="24"/>
          <w:shd w:val="clear" w:color="auto" w:fill="FFFFFF"/>
        </w:rPr>
        <w:t>.</w:t>
      </w:r>
      <w:r w:rsidRPr="0014332F">
        <w:rPr>
          <w:rFonts w:ascii="Times New Roman" w:hAnsi="Times New Roman" w:cs="Times New Roman"/>
          <w:color w:val="000000" w:themeColor="text1"/>
          <w:sz w:val="24"/>
          <w:szCs w:val="24"/>
          <w:shd w:val="clear" w:color="auto" w:fill="FFFFFF"/>
        </w:rPr>
        <w:t>Supply chain management has been defined as the "design, planning, execution, control, and monitoring of supply chain activities with the objective of creating net value, building a competitive infrastructure, leveraging worldwide logistics, synchronizing supply with demand and measuring performance globally.”</w:t>
      </w:r>
    </w:p>
    <w:p w14:paraId="0AE2DC3F" w14:textId="77777777" w:rsidR="00412F33" w:rsidRPr="00412F33" w:rsidRDefault="00412F33" w:rsidP="00412F33">
      <w:pPr>
        <w:spacing w:line="360" w:lineRule="auto"/>
        <w:jc w:val="both"/>
        <w:rPr>
          <w:rFonts w:ascii="Times New Roman" w:hAnsi="Times New Roman" w:cs="Times New Roman"/>
          <w:sz w:val="24"/>
          <w:szCs w:val="24"/>
          <w:shd w:val="clear" w:color="auto" w:fill="FFFFFF"/>
        </w:rPr>
      </w:pPr>
      <w:r w:rsidRPr="0014332F">
        <w:rPr>
          <w:rFonts w:ascii="Times New Roman" w:hAnsi="Times New Roman" w:cs="Times New Roman"/>
          <w:color w:val="000000" w:themeColor="text1"/>
          <w:sz w:val="24"/>
          <w:szCs w:val="24"/>
        </w:rPr>
        <w:t xml:space="preserve"> The management of upstream and downstream value</w:t>
      </w:r>
      <w:r w:rsidRPr="00412F33">
        <w:rPr>
          <w:rFonts w:ascii="Times New Roman" w:hAnsi="Times New Roman" w:cs="Times New Roman"/>
          <w:sz w:val="24"/>
          <w:szCs w:val="24"/>
        </w:rPr>
        <w:t>-added flows of materials, final goods, and related information among suppliers, company, </w:t>
      </w:r>
      <w:hyperlink r:id="rId16" w:tooltip="Reseller" w:history="1">
        <w:r w:rsidRPr="00412F33">
          <w:rPr>
            <w:rFonts w:ascii="Times New Roman" w:hAnsi="Times New Roman" w:cs="Times New Roman"/>
            <w:sz w:val="24"/>
            <w:szCs w:val="24"/>
          </w:rPr>
          <w:t>resellers</w:t>
        </w:r>
      </w:hyperlink>
      <w:r w:rsidRPr="00412F33">
        <w:rPr>
          <w:rFonts w:ascii="Times New Roman" w:hAnsi="Times New Roman" w:cs="Times New Roman"/>
          <w:sz w:val="24"/>
          <w:szCs w:val="24"/>
        </w:rPr>
        <w:t>, and final consumers.</w:t>
      </w:r>
      <w:r w:rsidRPr="00412F33">
        <w:rPr>
          <w:rFonts w:ascii="Times New Roman" w:hAnsi="Times New Roman" w:cs="Times New Roman"/>
          <w:sz w:val="24"/>
          <w:szCs w:val="24"/>
          <w:shd w:val="clear" w:color="auto" w:fill="FFFFFF"/>
        </w:rPr>
        <w:t>The systematic, strategic coordination of traditional business functions and tactics across all business functions within a particular company and across businesses within the supply chain, for the purposes of improving the long-term performance of the individual companies and the supply chain as a whole.</w:t>
      </w:r>
    </w:p>
    <w:p w14:paraId="3C281B87" w14:textId="77777777" w:rsidR="00412F33" w:rsidRPr="00412F33" w:rsidRDefault="00412F33" w:rsidP="00412F33">
      <w:pPr>
        <w:shd w:val="clear" w:color="auto" w:fill="FFFFFF"/>
        <w:spacing w:before="100" w:beforeAutospacing="1" w:after="24" w:line="360" w:lineRule="auto"/>
        <w:jc w:val="both"/>
        <w:rPr>
          <w:rFonts w:ascii="Times New Roman" w:hAnsi="Times New Roman" w:cs="Times New Roman"/>
          <w:sz w:val="24"/>
          <w:szCs w:val="24"/>
          <w:shd w:val="clear" w:color="auto" w:fill="FFFFFF"/>
        </w:rPr>
      </w:pPr>
      <w:r w:rsidRPr="00412F33">
        <w:rPr>
          <w:rFonts w:ascii="Times New Roman" w:hAnsi="Times New Roman" w:cs="Times New Roman"/>
          <w:sz w:val="24"/>
          <w:szCs w:val="24"/>
          <w:shd w:val="clear" w:color="auto" w:fill="FFFFFF"/>
        </w:rPr>
        <w:t xml:space="preserve">Supply chain management is a cross-functional approach that includes managing the movement of raw materials into an organization, certain aspects of the internal processing of materials into finished goods, and the movement of finished goods out of the organization </w:t>
      </w:r>
      <w:r w:rsidRPr="00412F33">
        <w:rPr>
          <w:rFonts w:ascii="Times New Roman" w:hAnsi="Times New Roman" w:cs="Times New Roman"/>
          <w:sz w:val="24"/>
          <w:szCs w:val="24"/>
          <w:shd w:val="clear" w:color="auto" w:fill="FFFFFF"/>
        </w:rPr>
        <w:lastRenderedPageBreak/>
        <w:t>and toward the end consumer. As organizations strive to focus on core competencies and become more flexible, they reduce their ownership of raw materials sources and distribution channels. These functions are increasingly being outsourced to other firms that can perform the activities better or more cost effectively. The effect is to increase the number of organizations involved in satisfying customer demand, while reducing managerial control of daily logistics operations. Less control and more supply chain partners lead to the creation of the concept of supply chain management. The purpose of supply chain management is to improve trust and collaboration among supply chain partners, thus improving inventory visibility and the velocity of inventory movement.</w:t>
      </w:r>
    </w:p>
    <w:p w14:paraId="69B4DE2F" w14:textId="77777777" w:rsidR="00412F33" w:rsidRPr="00412F33" w:rsidRDefault="00412F33" w:rsidP="00412F33">
      <w:pPr>
        <w:shd w:val="clear" w:color="auto" w:fill="FFFFFF"/>
        <w:spacing w:after="24" w:line="360" w:lineRule="auto"/>
        <w:jc w:val="both"/>
        <w:rPr>
          <w:rFonts w:ascii="Times New Roman" w:hAnsi="Times New Roman" w:cs="Times New Roman"/>
          <w:b/>
          <w:sz w:val="24"/>
          <w:szCs w:val="24"/>
          <w:shd w:val="clear" w:color="auto" w:fill="FFFFFF"/>
        </w:rPr>
      </w:pPr>
      <w:r w:rsidRPr="00412F33">
        <w:rPr>
          <w:rFonts w:ascii="Times New Roman" w:hAnsi="Times New Roman" w:cs="Times New Roman"/>
          <w:b/>
          <w:sz w:val="24"/>
          <w:szCs w:val="24"/>
          <w:shd w:val="clear" w:color="auto" w:fill="FFFFFF"/>
        </w:rPr>
        <w:t>Main Advantages of cost management and Supply Chain management:</w:t>
      </w:r>
    </w:p>
    <w:p w14:paraId="5ABCB09A" w14:textId="77777777" w:rsidR="00412F33" w:rsidRPr="00412F33" w:rsidRDefault="00412F33" w:rsidP="00412F33">
      <w:pPr>
        <w:pStyle w:val="ListParagraph"/>
        <w:numPr>
          <w:ilvl w:val="0"/>
          <w:numId w:val="40"/>
        </w:numPr>
        <w:shd w:val="clear" w:color="auto" w:fill="FFFFFF"/>
        <w:spacing w:after="0" w:line="360" w:lineRule="auto"/>
        <w:jc w:val="both"/>
        <w:rPr>
          <w:rFonts w:ascii="Times New Roman" w:hAnsi="Times New Roman" w:cs="Times New Roman"/>
          <w:sz w:val="24"/>
          <w:szCs w:val="24"/>
          <w:shd w:val="clear" w:color="auto" w:fill="FFFFFF"/>
        </w:rPr>
      </w:pPr>
      <w:r w:rsidRPr="00412F33">
        <w:rPr>
          <w:rFonts w:ascii="Times New Roman" w:hAnsi="Times New Roman" w:cs="Times New Roman"/>
          <w:b/>
          <w:sz w:val="24"/>
          <w:szCs w:val="24"/>
          <w:shd w:val="clear" w:color="auto" w:fill="FFFFFF"/>
        </w:rPr>
        <w:t>Satisfying the needs:</w:t>
      </w:r>
    </w:p>
    <w:p w14:paraId="13CFE3A2" w14:textId="77777777" w:rsidR="00412F33" w:rsidRPr="00412F33" w:rsidRDefault="00412F33" w:rsidP="00412F33">
      <w:pPr>
        <w:shd w:val="clear" w:color="auto" w:fill="FFFFFF"/>
        <w:spacing w:after="24" w:line="360" w:lineRule="auto"/>
        <w:jc w:val="both"/>
        <w:rPr>
          <w:rFonts w:ascii="Times New Roman" w:hAnsi="Times New Roman" w:cs="Times New Roman"/>
          <w:sz w:val="24"/>
          <w:szCs w:val="24"/>
          <w:shd w:val="clear" w:color="auto" w:fill="FFFFFF"/>
        </w:rPr>
      </w:pPr>
      <w:r w:rsidRPr="00412F33">
        <w:rPr>
          <w:rFonts w:ascii="Times New Roman" w:hAnsi="Times New Roman" w:cs="Times New Roman"/>
          <w:sz w:val="24"/>
          <w:szCs w:val="24"/>
          <w:shd w:val="clear" w:color="auto" w:fill="FFFFFF"/>
        </w:rPr>
        <w:t xml:space="preserve"> Managers appreciate cost accounting because it can be adapted, tinkered with and implemented according to the changing needs of the business whereas supply chain management brings an innovation in logistics industry. It is the management processes for the collection of interlinked channels, networks and services and products packages delivered to the end user in a supply chain.</w:t>
      </w:r>
    </w:p>
    <w:p w14:paraId="295C6F9B" w14:textId="77777777" w:rsidR="00412F33" w:rsidRPr="00412F33" w:rsidRDefault="00412F33" w:rsidP="00412F33">
      <w:pPr>
        <w:pStyle w:val="ListParagraph"/>
        <w:numPr>
          <w:ilvl w:val="0"/>
          <w:numId w:val="40"/>
        </w:numPr>
        <w:shd w:val="clear" w:color="auto" w:fill="FFFFFF"/>
        <w:spacing w:before="100" w:beforeAutospacing="1" w:after="24" w:line="360" w:lineRule="auto"/>
        <w:jc w:val="both"/>
        <w:rPr>
          <w:rFonts w:ascii="Times New Roman" w:hAnsi="Times New Roman" w:cs="Times New Roman"/>
          <w:sz w:val="24"/>
          <w:szCs w:val="24"/>
          <w:shd w:val="clear" w:color="auto" w:fill="FFFFFF"/>
        </w:rPr>
      </w:pPr>
      <w:r w:rsidRPr="00412F33">
        <w:rPr>
          <w:rFonts w:ascii="Times New Roman" w:hAnsi="Times New Roman" w:cs="Times New Roman"/>
          <w:b/>
          <w:sz w:val="24"/>
          <w:szCs w:val="24"/>
        </w:rPr>
        <w:t>Analyzing the trends:</w:t>
      </w:r>
    </w:p>
    <w:p w14:paraId="5A325829" w14:textId="77777777" w:rsidR="00412F33" w:rsidRPr="00412F33" w:rsidRDefault="00412F33" w:rsidP="00412F33">
      <w:pPr>
        <w:shd w:val="clear" w:color="auto" w:fill="FFFFFF"/>
        <w:spacing w:before="100" w:beforeAutospacing="1" w:after="24" w:line="360" w:lineRule="auto"/>
        <w:jc w:val="both"/>
        <w:rPr>
          <w:rFonts w:ascii="Times New Roman" w:hAnsi="Times New Roman" w:cs="Times New Roman"/>
          <w:sz w:val="24"/>
          <w:szCs w:val="24"/>
        </w:rPr>
      </w:pPr>
      <w:r w:rsidRPr="00412F33">
        <w:rPr>
          <w:rFonts w:ascii="Times New Roman" w:hAnsi="Times New Roman" w:cs="Times New Roman"/>
          <w:sz w:val="24"/>
          <w:szCs w:val="24"/>
        </w:rPr>
        <w:t>It helps in analyzing the long term trends of the business. It helps in Analyzing the business positioning in terms of making an acquisition factoring the cost component involved whereas the supply chain management mainly aims to the customer satisfaction with the reduced cost and increased productivity.</w:t>
      </w:r>
    </w:p>
    <w:p w14:paraId="586D0857" w14:textId="77777777" w:rsidR="00A85F4F" w:rsidRPr="00FC4FE9" w:rsidRDefault="00DB5FA1" w:rsidP="00174A80">
      <w:pPr>
        <w:spacing w:after="0" w:line="360" w:lineRule="auto"/>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REVIEW OF LITERATURE</w:t>
      </w:r>
      <w:r w:rsidR="00177D27" w:rsidRPr="00FC4FE9">
        <w:rPr>
          <w:rFonts w:ascii="Times New Roman" w:hAnsi="Times New Roman" w:cs="Times New Roman"/>
          <w:b/>
          <w:color w:val="000000" w:themeColor="text1"/>
          <w:sz w:val="24"/>
          <w:szCs w:val="24"/>
          <w:u w:val="single"/>
        </w:rPr>
        <w:t>:</w:t>
      </w:r>
    </w:p>
    <w:p w14:paraId="69E5DD93" w14:textId="77777777" w:rsidR="00412F33" w:rsidRPr="00412F33" w:rsidRDefault="00412F33" w:rsidP="00412F33">
      <w:pPr>
        <w:spacing w:after="0" w:line="360" w:lineRule="auto"/>
        <w:ind w:right="720"/>
        <w:jc w:val="both"/>
        <w:rPr>
          <w:rFonts w:ascii="Times New Roman" w:hAnsi="Times New Roman" w:cs="Times New Roman"/>
          <w:b/>
          <w:color w:val="000000" w:themeColor="text1"/>
          <w:sz w:val="24"/>
          <w:szCs w:val="24"/>
        </w:rPr>
      </w:pPr>
      <w:r w:rsidRPr="00412F33">
        <w:rPr>
          <w:rFonts w:ascii="Times New Roman" w:hAnsi="Times New Roman" w:cs="Times New Roman"/>
          <w:b/>
          <w:color w:val="000000" w:themeColor="text1"/>
          <w:sz w:val="24"/>
          <w:szCs w:val="24"/>
        </w:rPr>
        <w:t>TITLE</w:t>
      </w:r>
    </w:p>
    <w:p w14:paraId="327246CA" w14:textId="77777777" w:rsidR="00412F33" w:rsidRPr="00412F33" w:rsidRDefault="00412F33" w:rsidP="00412F33">
      <w:pPr>
        <w:spacing w:after="0" w:line="360" w:lineRule="auto"/>
        <w:ind w:right="720"/>
        <w:rPr>
          <w:rFonts w:ascii="Times New Roman" w:hAnsi="Times New Roman" w:cs="Times New Roman"/>
          <w:b/>
          <w:color w:val="000000" w:themeColor="text1"/>
          <w:sz w:val="24"/>
          <w:szCs w:val="24"/>
        </w:rPr>
      </w:pPr>
      <w:r w:rsidRPr="00412F33">
        <w:rPr>
          <w:rFonts w:ascii="Times New Roman" w:hAnsi="Times New Roman" w:cs="Times New Roman"/>
          <w:b/>
          <w:color w:val="000000" w:themeColor="text1"/>
          <w:sz w:val="24"/>
          <w:szCs w:val="24"/>
        </w:rPr>
        <w:t>Supply chain cost research: a bibliometric mapping perspective</w:t>
      </w:r>
    </w:p>
    <w:p w14:paraId="65128CEC" w14:textId="77777777" w:rsidR="00412F33" w:rsidRPr="00412F33" w:rsidRDefault="00412F33" w:rsidP="00412F33">
      <w:pPr>
        <w:spacing w:after="0" w:line="360" w:lineRule="auto"/>
        <w:ind w:right="720"/>
        <w:rPr>
          <w:rFonts w:ascii="Times New Roman" w:hAnsi="Times New Roman" w:cs="Times New Roman"/>
          <w:b/>
          <w:color w:val="000000" w:themeColor="text1"/>
          <w:sz w:val="24"/>
          <w:szCs w:val="24"/>
        </w:rPr>
      </w:pPr>
      <w:r w:rsidRPr="00412F33">
        <w:rPr>
          <w:rFonts w:ascii="Times New Roman" w:hAnsi="Times New Roman" w:cs="Times New Roman"/>
          <w:b/>
          <w:color w:val="000000" w:themeColor="text1"/>
          <w:sz w:val="24"/>
          <w:szCs w:val="24"/>
        </w:rPr>
        <w:t>AUTHOR: Edgar Ramos</w:t>
      </w:r>
    </w:p>
    <w:p w14:paraId="13B515E6" w14:textId="77777777" w:rsidR="00412F33" w:rsidRPr="00412F33" w:rsidRDefault="00412F33" w:rsidP="00412F33">
      <w:pPr>
        <w:spacing w:after="0" w:line="360" w:lineRule="auto"/>
        <w:ind w:right="720"/>
        <w:rPr>
          <w:rFonts w:ascii="Times New Roman" w:hAnsi="Times New Roman" w:cs="Times New Roman"/>
          <w:b/>
          <w:color w:val="000000" w:themeColor="text1"/>
          <w:sz w:val="24"/>
          <w:szCs w:val="24"/>
        </w:rPr>
      </w:pPr>
      <w:r w:rsidRPr="00412F33">
        <w:rPr>
          <w:rFonts w:ascii="Times New Roman" w:hAnsi="Times New Roman" w:cs="Times New Roman"/>
          <w:b/>
          <w:color w:val="000000" w:themeColor="text1"/>
          <w:sz w:val="24"/>
          <w:szCs w:val="24"/>
        </w:rPr>
        <w:t>SOURCE: Benchmarking: An International Journal</w:t>
      </w:r>
    </w:p>
    <w:p w14:paraId="2515DC11" w14:textId="77777777" w:rsidR="00412F33" w:rsidRPr="00412F33" w:rsidRDefault="00412F33" w:rsidP="00412F33">
      <w:pPr>
        <w:spacing w:after="0" w:line="360" w:lineRule="auto"/>
        <w:ind w:right="720"/>
        <w:jc w:val="both"/>
        <w:rPr>
          <w:rFonts w:ascii="Times New Roman" w:hAnsi="Times New Roman" w:cs="Times New Roman"/>
          <w:color w:val="000000" w:themeColor="text1"/>
          <w:sz w:val="24"/>
          <w:szCs w:val="24"/>
        </w:rPr>
      </w:pPr>
      <w:r w:rsidRPr="00412F33">
        <w:rPr>
          <w:rFonts w:ascii="Times New Roman" w:hAnsi="Times New Roman" w:cs="Times New Roman"/>
          <w:b/>
          <w:color w:val="000000" w:themeColor="text1"/>
          <w:sz w:val="24"/>
          <w:szCs w:val="24"/>
        </w:rPr>
        <w:t>Abstract:</w:t>
      </w:r>
      <w:r w:rsidRPr="00412F33">
        <w:rPr>
          <w:rFonts w:ascii="Times New Roman" w:hAnsi="Times New Roman" w:cs="Times New Roman"/>
          <w:color w:val="000000" w:themeColor="text1"/>
          <w:sz w:val="24"/>
          <w:szCs w:val="24"/>
        </w:rPr>
        <w:t xml:space="preserve"> Purpose</w:t>
      </w:r>
    </w:p>
    <w:p w14:paraId="52A844E7" w14:textId="77777777" w:rsidR="00412F33" w:rsidRPr="00412F33" w:rsidRDefault="00412F33" w:rsidP="00A43487">
      <w:pPr>
        <w:spacing w:after="0" w:line="360" w:lineRule="auto"/>
        <w:ind w:right="-64"/>
        <w:jc w:val="both"/>
        <w:rPr>
          <w:rFonts w:ascii="Times New Roman" w:hAnsi="Times New Roman" w:cs="Times New Roman"/>
          <w:color w:val="000000" w:themeColor="text1"/>
          <w:sz w:val="24"/>
          <w:szCs w:val="24"/>
        </w:rPr>
      </w:pPr>
      <w:r w:rsidRPr="00412F33">
        <w:rPr>
          <w:rFonts w:ascii="Times New Roman" w:hAnsi="Times New Roman" w:cs="Times New Roman"/>
          <w:color w:val="000000" w:themeColor="text1"/>
          <w:sz w:val="24"/>
          <w:szCs w:val="24"/>
        </w:rPr>
        <w:t>The purpose of this paper is to review the literature on logistics and supply chain costs to provide an analysis of sources of publication, citations and authorship using bibliometric analysis techniques (VOSviewer and CitNetExplorer tools).</w:t>
      </w:r>
    </w:p>
    <w:p w14:paraId="1C682BC2" w14:textId="77777777" w:rsidR="00412F33" w:rsidRPr="00412F33" w:rsidRDefault="00412F33" w:rsidP="00A43487">
      <w:pPr>
        <w:spacing w:after="0" w:line="360" w:lineRule="auto"/>
        <w:ind w:right="-64"/>
        <w:jc w:val="both"/>
        <w:rPr>
          <w:rFonts w:ascii="Times New Roman" w:hAnsi="Times New Roman" w:cs="Times New Roman"/>
          <w:color w:val="000000" w:themeColor="text1"/>
          <w:sz w:val="24"/>
          <w:szCs w:val="24"/>
        </w:rPr>
      </w:pPr>
      <w:r w:rsidRPr="00412F33">
        <w:rPr>
          <w:rFonts w:ascii="Times New Roman" w:hAnsi="Times New Roman" w:cs="Times New Roman"/>
          <w:color w:val="000000" w:themeColor="text1"/>
          <w:sz w:val="24"/>
          <w:szCs w:val="24"/>
        </w:rPr>
        <w:t>Design/methodology/approach</w:t>
      </w:r>
    </w:p>
    <w:p w14:paraId="63638326" w14:textId="77777777" w:rsidR="00412F33" w:rsidRPr="00412F33" w:rsidRDefault="00412F33" w:rsidP="00412F33">
      <w:pPr>
        <w:spacing w:after="0" w:line="360" w:lineRule="auto"/>
        <w:ind w:right="720"/>
        <w:jc w:val="both"/>
        <w:rPr>
          <w:rFonts w:ascii="Times New Roman" w:hAnsi="Times New Roman" w:cs="Times New Roman"/>
          <w:color w:val="000000" w:themeColor="text1"/>
          <w:sz w:val="24"/>
          <w:szCs w:val="24"/>
        </w:rPr>
      </w:pPr>
      <w:r w:rsidRPr="00412F33">
        <w:rPr>
          <w:rFonts w:ascii="Times New Roman" w:hAnsi="Times New Roman" w:cs="Times New Roman"/>
          <w:color w:val="000000" w:themeColor="text1"/>
          <w:sz w:val="24"/>
          <w:szCs w:val="24"/>
        </w:rPr>
        <w:lastRenderedPageBreak/>
        <w:t>A review of 756 articles published during the period 2014 to 2019 referenced in the Scopus database was performed. The review was limited to articles published in English and directly related to logistics and supply chain costs.</w:t>
      </w:r>
    </w:p>
    <w:p w14:paraId="7BAB2231" w14:textId="77777777" w:rsidR="00412F33" w:rsidRPr="00412F33" w:rsidRDefault="00412F33" w:rsidP="00412F33">
      <w:pPr>
        <w:spacing w:after="0" w:line="360" w:lineRule="auto"/>
        <w:ind w:right="720"/>
        <w:jc w:val="both"/>
        <w:rPr>
          <w:rFonts w:ascii="Times New Roman" w:hAnsi="Times New Roman" w:cs="Times New Roman"/>
          <w:color w:val="000000" w:themeColor="text1"/>
          <w:sz w:val="24"/>
          <w:szCs w:val="24"/>
        </w:rPr>
      </w:pPr>
      <w:r w:rsidRPr="00412F33">
        <w:rPr>
          <w:rFonts w:ascii="Times New Roman" w:hAnsi="Times New Roman" w:cs="Times New Roman"/>
          <w:color w:val="000000" w:themeColor="text1"/>
          <w:sz w:val="24"/>
          <w:szCs w:val="24"/>
        </w:rPr>
        <w:t>Findings</w:t>
      </w:r>
    </w:p>
    <w:p w14:paraId="6F4BA663" w14:textId="77777777" w:rsidR="00412F33" w:rsidRPr="00412F33" w:rsidRDefault="00412F33" w:rsidP="00412F33">
      <w:pPr>
        <w:spacing w:after="0" w:line="360" w:lineRule="auto"/>
        <w:ind w:right="720"/>
        <w:jc w:val="both"/>
        <w:rPr>
          <w:rFonts w:ascii="Times New Roman" w:hAnsi="Times New Roman" w:cs="Times New Roman"/>
          <w:color w:val="000000" w:themeColor="text1"/>
          <w:sz w:val="24"/>
          <w:szCs w:val="24"/>
        </w:rPr>
      </w:pPr>
      <w:r w:rsidRPr="00412F33">
        <w:rPr>
          <w:rFonts w:ascii="Times New Roman" w:hAnsi="Times New Roman" w:cs="Times New Roman"/>
          <w:color w:val="000000" w:themeColor="text1"/>
          <w:sz w:val="24"/>
          <w:szCs w:val="24"/>
        </w:rPr>
        <w:t>This research highlights important areas of attention for both researchers and practitioners considering costs associated with logistics and supply chain operations and strategies. The results can also help identify thematic areas, journals and topics for future research. The paper identifies and proposes research areas to contribute to the literature when challenges to investigating logistics and supply chain costs are discussed.</w:t>
      </w:r>
    </w:p>
    <w:p w14:paraId="443B1615" w14:textId="77777777" w:rsidR="00412F33" w:rsidRPr="00412F33" w:rsidRDefault="00412F33" w:rsidP="00412F33">
      <w:pPr>
        <w:spacing w:after="0" w:line="360" w:lineRule="auto"/>
        <w:ind w:right="720"/>
        <w:jc w:val="both"/>
        <w:rPr>
          <w:rFonts w:ascii="Times New Roman" w:hAnsi="Times New Roman" w:cs="Times New Roman"/>
          <w:b/>
          <w:color w:val="000000" w:themeColor="text1"/>
          <w:sz w:val="24"/>
          <w:szCs w:val="24"/>
        </w:rPr>
      </w:pPr>
      <w:r w:rsidRPr="00412F33">
        <w:rPr>
          <w:rFonts w:ascii="Times New Roman" w:hAnsi="Times New Roman" w:cs="Times New Roman"/>
          <w:b/>
          <w:color w:val="000000" w:themeColor="text1"/>
          <w:sz w:val="24"/>
          <w:szCs w:val="24"/>
        </w:rPr>
        <w:t>TITLE</w:t>
      </w:r>
    </w:p>
    <w:p w14:paraId="29CAEFAF" w14:textId="77777777" w:rsidR="00412F33" w:rsidRPr="00412F33" w:rsidRDefault="00412F33" w:rsidP="00412F33">
      <w:pPr>
        <w:spacing w:after="0" w:line="360" w:lineRule="auto"/>
        <w:ind w:right="720"/>
        <w:jc w:val="both"/>
        <w:rPr>
          <w:rFonts w:ascii="Times New Roman" w:hAnsi="Times New Roman" w:cs="Times New Roman"/>
          <w:color w:val="000000" w:themeColor="text1"/>
          <w:sz w:val="24"/>
          <w:szCs w:val="24"/>
        </w:rPr>
      </w:pPr>
      <w:r w:rsidRPr="00412F33">
        <w:rPr>
          <w:rFonts w:ascii="Times New Roman" w:hAnsi="Times New Roman" w:cs="Times New Roman"/>
          <w:color w:val="000000" w:themeColor="text1"/>
          <w:sz w:val="24"/>
          <w:szCs w:val="24"/>
        </w:rPr>
        <w:t>Several authors have investigated cost-related issues in the supply chain. For instance, Seuring and Muller (2008) stated that possible cost reductions had increased attention on implementation, legislative and environmental problems. Chen and Notteboom (2014) discussed the importance of value-added logistics services in cost terms to the supply chain. Hafezalkotob and Khalili-Damghani (2015) sought to minimise logistic costs and maximise service level in a three-echelon multi-product supply chain. Lihua Chen et al. (2018) developed a cost-based decision model is presented for determining integrated decisions involving capacity management and delivery performance. Hu et al. (2019) determined who should invest in reducing cost in a supply chain consisting of one manufacturer and one retailer. Hames et al. (2019) analysed reverse logistics by calculating the costs of all specific activities in advance. Also, in recent years academics have addressed specific issues such as risk management (Vishnu et al., 2019), resiliency (Datta, 2016) and supplier management (Xiao et al., 2020). The studies mentioned above provide relevant information on costs through structured theories and their classification for future research topics.</w:t>
      </w:r>
    </w:p>
    <w:p w14:paraId="6959CE0F" w14:textId="77777777" w:rsidR="00770DC5" w:rsidRPr="00FC4FE9" w:rsidRDefault="00127E22" w:rsidP="00DC73F7">
      <w:pPr>
        <w:spacing w:after="0" w:line="360" w:lineRule="auto"/>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OBJECTIVES</w:t>
      </w:r>
      <w:r w:rsidR="004A0102" w:rsidRPr="00FC4FE9">
        <w:rPr>
          <w:rFonts w:ascii="Times New Roman" w:hAnsi="Times New Roman" w:cs="Times New Roman"/>
          <w:b/>
          <w:color w:val="000000" w:themeColor="text1"/>
          <w:sz w:val="24"/>
          <w:szCs w:val="24"/>
          <w:u w:val="single"/>
        </w:rPr>
        <w:t>:</w:t>
      </w:r>
    </w:p>
    <w:p w14:paraId="35430C36" w14:textId="77777777" w:rsidR="009A011A" w:rsidRPr="009A011A" w:rsidRDefault="009A011A" w:rsidP="009A011A">
      <w:pPr>
        <w:pStyle w:val="ListParagraph"/>
        <w:numPr>
          <w:ilvl w:val="0"/>
          <w:numId w:val="41"/>
        </w:numPr>
        <w:shd w:val="clear" w:color="auto" w:fill="FFFFFF"/>
        <w:spacing w:before="100" w:beforeAutospacing="1" w:after="100" w:afterAutospacing="1" w:line="360" w:lineRule="auto"/>
        <w:jc w:val="both"/>
        <w:rPr>
          <w:rFonts w:ascii="Times New Roman" w:hAnsi="Times New Roman" w:cs="Times New Roman"/>
          <w:sz w:val="24"/>
          <w:szCs w:val="24"/>
        </w:rPr>
      </w:pPr>
      <w:r w:rsidRPr="009A011A">
        <w:rPr>
          <w:rFonts w:ascii="Times New Roman" w:hAnsi="Times New Roman" w:cs="Times New Roman"/>
          <w:sz w:val="24"/>
          <w:szCs w:val="24"/>
        </w:rPr>
        <w:t>To ascertain the cost per unit of different products manufactured by the business.</w:t>
      </w:r>
    </w:p>
    <w:p w14:paraId="683849A2" w14:textId="77777777" w:rsidR="009A011A" w:rsidRPr="009A011A" w:rsidRDefault="009A011A" w:rsidP="009A011A">
      <w:pPr>
        <w:pStyle w:val="ListParagraph"/>
        <w:numPr>
          <w:ilvl w:val="0"/>
          <w:numId w:val="41"/>
        </w:numPr>
        <w:shd w:val="clear" w:color="auto" w:fill="FFFFFF"/>
        <w:spacing w:before="100" w:beforeAutospacing="1" w:after="100" w:afterAutospacing="1" w:line="360" w:lineRule="auto"/>
        <w:jc w:val="both"/>
        <w:rPr>
          <w:rFonts w:ascii="Times New Roman" w:hAnsi="Times New Roman" w:cs="Times New Roman"/>
          <w:sz w:val="24"/>
          <w:szCs w:val="24"/>
        </w:rPr>
      </w:pPr>
      <w:r w:rsidRPr="009A011A">
        <w:rPr>
          <w:rFonts w:ascii="Times New Roman" w:hAnsi="Times New Roman" w:cs="Times New Roman"/>
          <w:sz w:val="24"/>
          <w:szCs w:val="24"/>
        </w:rPr>
        <w:t>To provide requisite data and serve as a guide for fixing prices of products manufactured or services rendered.</w:t>
      </w:r>
    </w:p>
    <w:p w14:paraId="526DB9C5" w14:textId="77777777" w:rsidR="009A011A" w:rsidRPr="009A011A" w:rsidRDefault="009A011A" w:rsidP="009A011A">
      <w:pPr>
        <w:pStyle w:val="ListParagraph"/>
        <w:numPr>
          <w:ilvl w:val="0"/>
          <w:numId w:val="41"/>
        </w:numPr>
        <w:shd w:val="clear" w:color="auto" w:fill="FFFFFF"/>
        <w:spacing w:after="0" w:line="360" w:lineRule="auto"/>
        <w:jc w:val="both"/>
        <w:rPr>
          <w:rFonts w:ascii="Times New Roman" w:hAnsi="Times New Roman" w:cs="Times New Roman"/>
          <w:sz w:val="24"/>
          <w:szCs w:val="24"/>
        </w:rPr>
      </w:pPr>
      <w:r w:rsidRPr="009A011A">
        <w:rPr>
          <w:rFonts w:ascii="Times New Roman" w:hAnsi="Times New Roman" w:cs="Times New Roman"/>
          <w:sz w:val="24"/>
          <w:szCs w:val="24"/>
        </w:rPr>
        <w:t>To present and interpret data for management planning, evaluation of performance and control.</w:t>
      </w:r>
    </w:p>
    <w:p w14:paraId="567CA650" w14:textId="77777777" w:rsidR="009A011A" w:rsidRPr="009A011A" w:rsidRDefault="009A011A" w:rsidP="009A011A">
      <w:pPr>
        <w:pStyle w:val="ListParagraph"/>
        <w:numPr>
          <w:ilvl w:val="0"/>
          <w:numId w:val="41"/>
        </w:numPr>
        <w:shd w:val="clear" w:color="auto" w:fill="FFFFFF"/>
        <w:spacing w:before="100" w:beforeAutospacing="1" w:after="100" w:afterAutospacing="1" w:line="360" w:lineRule="auto"/>
        <w:jc w:val="both"/>
        <w:rPr>
          <w:rFonts w:ascii="Times New Roman" w:hAnsi="Times New Roman" w:cs="Times New Roman"/>
          <w:sz w:val="24"/>
          <w:szCs w:val="24"/>
        </w:rPr>
      </w:pPr>
      <w:r w:rsidRPr="009A011A">
        <w:rPr>
          <w:rFonts w:ascii="Times New Roman" w:hAnsi="Times New Roman" w:cs="Times New Roman"/>
          <w:sz w:val="24"/>
          <w:szCs w:val="24"/>
        </w:rPr>
        <w:lastRenderedPageBreak/>
        <w:t>To organize an effective information system so that different level of management may get the required information at right time in right form for carrying out their individual responsibilities in an efficient manner.</w:t>
      </w:r>
    </w:p>
    <w:p w14:paraId="07052C8C" w14:textId="77777777" w:rsidR="009A011A" w:rsidRPr="009A011A" w:rsidRDefault="009A011A" w:rsidP="009A011A">
      <w:pPr>
        <w:pStyle w:val="ListParagraph"/>
        <w:numPr>
          <w:ilvl w:val="0"/>
          <w:numId w:val="41"/>
        </w:numPr>
        <w:shd w:val="clear" w:color="auto" w:fill="FFFFFF"/>
        <w:spacing w:before="100" w:beforeAutospacing="1" w:after="100" w:afterAutospacing="1" w:line="360" w:lineRule="auto"/>
        <w:jc w:val="both"/>
        <w:rPr>
          <w:rFonts w:ascii="Times New Roman" w:hAnsi="Times New Roman" w:cs="Times New Roman"/>
          <w:sz w:val="24"/>
          <w:szCs w:val="24"/>
        </w:rPr>
      </w:pPr>
      <w:r w:rsidRPr="009A011A">
        <w:rPr>
          <w:rFonts w:ascii="Times New Roman" w:hAnsi="Times New Roman" w:cs="Times New Roman"/>
          <w:sz w:val="24"/>
          <w:szCs w:val="24"/>
        </w:rPr>
        <w:t>To supply useful data to management for taking various financial decisions.</w:t>
      </w:r>
    </w:p>
    <w:p w14:paraId="6C8AB665" w14:textId="77777777" w:rsidR="00EC0954" w:rsidRPr="00FC4FE9" w:rsidRDefault="00DB5FA1" w:rsidP="006E5FB5">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RESEARCH METHODOLOGY</w:t>
      </w:r>
      <w:r w:rsidR="00EC0954" w:rsidRPr="00FC4FE9">
        <w:rPr>
          <w:rFonts w:ascii="Times New Roman" w:hAnsi="Times New Roman" w:cs="Times New Roman"/>
          <w:b/>
          <w:color w:val="000000" w:themeColor="text1"/>
          <w:sz w:val="24"/>
          <w:szCs w:val="24"/>
          <w:u w:val="single"/>
        </w:rPr>
        <w:t>:</w:t>
      </w:r>
    </w:p>
    <w:p w14:paraId="20844218" w14:textId="77777777" w:rsidR="00366C3B" w:rsidRPr="00FC4FE9" w:rsidRDefault="00366C3B" w:rsidP="00366C3B">
      <w:pPr>
        <w:pStyle w:val="Heading1"/>
        <w:spacing w:line="360" w:lineRule="auto"/>
        <w:jc w:val="both"/>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RESEARCH GAP ANALYSIS</w:t>
      </w:r>
    </w:p>
    <w:p w14:paraId="0CE860DF" w14:textId="77777777" w:rsidR="001A0C2F" w:rsidRDefault="001A0C2F" w:rsidP="0070213D">
      <w:pPr>
        <w:spacing w:after="0" w:line="360" w:lineRule="auto"/>
        <w:jc w:val="both"/>
        <w:rPr>
          <w:rFonts w:ascii="Times New Roman" w:eastAsia="Times New Roman" w:hAnsi="Times New Roman" w:cs="Times New Roman"/>
          <w:bCs/>
          <w:color w:val="000000" w:themeColor="text1"/>
          <w:sz w:val="24"/>
          <w:szCs w:val="24"/>
          <w:lang w:val="en-US"/>
        </w:rPr>
      </w:pPr>
      <w:r w:rsidRPr="001A0C2F">
        <w:rPr>
          <w:rFonts w:ascii="Times New Roman" w:eastAsia="Times New Roman" w:hAnsi="Times New Roman" w:cs="Times New Roman"/>
          <w:bCs/>
          <w:color w:val="000000" w:themeColor="text1"/>
          <w:sz w:val="24"/>
          <w:szCs w:val="24"/>
          <w:lang w:val="en-US"/>
        </w:rPr>
        <w:t>The project investigated on prospects of supply chain management and cost to probe Aligarh entrepreneur’s business acumen.</w:t>
      </w:r>
    </w:p>
    <w:p w14:paraId="49D90FCC" w14:textId="77777777" w:rsidR="0070213D" w:rsidRPr="00FC4FE9" w:rsidRDefault="0070213D" w:rsidP="0070213D">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Need For The Study</w:t>
      </w:r>
    </w:p>
    <w:p w14:paraId="273FD536" w14:textId="77777777" w:rsidR="001A0C2F" w:rsidRDefault="001A0C2F" w:rsidP="00611F36">
      <w:pPr>
        <w:spacing w:after="0" w:line="360" w:lineRule="auto"/>
        <w:jc w:val="both"/>
        <w:rPr>
          <w:rFonts w:ascii="Times New Roman" w:eastAsia="Calibri" w:hAnsi="Times New Roman" w:cs="Times New Roman"/>
          <w:bCs/>
          <w:sz w:val="24"/>
          <w:szCs w:val="24"/>
        </w:rPr>
      </w:pPr>
      <w:r w:rsidRPr="001A0C2F">
        <w:rPr>
          <w:rFonts w:ascii="Times New Roman" w:eastAsia="Calibri" w:hAnsi="Times New Roman" w:cs="Times New Roman"/>
          <w:bCs/>
          <w:sz w:val="24"/>
          <w:szCs w:val="24"/>
        </w:rPr>
        <w:t>To achieve that degree of savings, though, you have to know where to look. As this article will discuss, there are seven areas that consistently offer opportunities for supply chain cost savings for businesses of all sizes and across all industries. Because these seven opportunities apply to almost every aspect of supply chain management, you can be systematic in your approach to improvement. This is important given the broad scope of the supply chain, which extends beyond your company to include both suppliers and customers. A systematic approach also is important because of the variable requirements supply chain managers must manage: big volume and small volume; large orders and small orders; frequent and less frequent deliveries; special handling needs; temperature control; city and country locations ... and the list goes on.</w:t>
      </w:r>
    </w:p>
    <w:p w14:paraId="56E332C3" w14:textId="77777777" w:rsidR="00C93D79" w:rsidRPr="00FC4FE9" w:rsidRDefault="001D12F9" w:rsidP="00611F36">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Scope Of The Study</w:t>
      </w:r>
      <w:r w:rsidR="00FF10B6" w:rsidRPr="00FC4FE9">
        <w:rPr>
          <w:rFonts w:ascii="Times New Roman" w:hAnsi="Times New Roman" w:cs="Times New Roman"/>
          <w:b/>
          <w:color w:val="000000" w:themeColor="text1"/>
          <w:sz w:val="24"/>
          <w:szCs w:val="24"/>
          <w:u w:val="single"/>
        </w:rPr>
        <w:t>:</w:t>
      </w:r>
    </w:p>
    <w:p w14:paraId="651F3AE1" w14:textId="77777777" w:rsidR="001A0C2F" w:rsidRDefault="001A0C2F" w:rsidP="00F90589">
      <w:pPr>
        <w:pStyle w:val="BodyText"/>
        <w:spacing w:after="0" w:line="360" w:lineRule="auto"/>
        <w:jc w:val="both"/>
        <w:rPr>
          <w:rFonts w:ascii="Times New Roman" w:hAnsi="Times New Roman" w:cs="Times New Roman"/>
          <w:color w:val="000000"/>
          <w:sz w:val="24"/>
          <w:szCs w:val="24"/>
        </w:rPr>
      </w:pPr>
      <w:r w:rsidRPr="001A0C2F">
        <w:rPr>
          <w:rFonts w:ascii="Times New Roman" w:hAnsi="Times New Roman" w:cs="Times New Roman"/>
          <w:color w:val="000000"/>
          <w:sz w:val="24"/>
          <w:szCs w:val="24"/>
        </w:rPr>
        <w:t>The study covers the concept of cost management and supply chain management of the organization. The study also shows the role of the supply chain management in the cellular industry. It is risky task to cover all the concepts of cost management and supply chain management therefore it is restricted to all the major movements of the company.</w:t>
      </w:r>
    </w:p>
    <w:p w14:paraId="7A22B3FC" w14:textId="77777777" w:rsidR="00FC3439" w:rsidRPr="00FC4FE9" w:rsidRDefault="00D50798" w:rsidP="00F90589">
      <w:pPr>
        <w:pStyle w:val="BodyText"/>
        <w:spacing w:after="0" w:line="360" w:lineRule="auto"/>
        <w:jc w:val="both"/>
        <w:rPr>
          <w:rFonts w:ascii="Times New Roman" w:hAnsi="Times New Roman" w:cs="Times New Roman"/>
          <w:b/>
          <w:bCs/>
          <w:color w:val="000000" w:themeColor="text1"/>
          <w:sz w:val="24"/>
          <w:szCs w:val="24"/>
          <w:u w:val="single"/>
        </w:rPr>
      </w:pPr>
      <w:r w:rsidRPr="00FC4FE9">
        <w:rPr>
          <w:rFonts w:ascii="Times New Roman" w:hAnsi="Times New Roman" w:cs="Times New Roman"/>
          <w:b/>
          <w:bCs/>
          <w:color w:val="000000" w:themeColor="text1"/>
          <w:sz w:val="24"/>
          <w:szCs w:val="24"/>
          <w:u w:val="single"/>
        </w:rPr>
        <w:t>Methodology</w:t>
      </w:r>
    </w:p>
    <w:p w14:paraId="205FBA1E" w14:textId="77777777" w:rsidR="00D64B86" w:rsidRPr="00D64B86" w:rsidRDefault="00D64B86" w:rsidP="00D64B86">
      <w:pPr>
        <w:shd w:val="clear" w:color="auto" w:fill="FFFFFF"/>
        <w:spacing w:after="0" w:line="360" w:lineRule="auto"/>
        <w:jc w:val="both"/>
        <w:rPr>
          <w:rFonts w:ascii="Times New Roman" w:hAnsi="Times New Roman" w:cs="Times New Roman"/>
          <w:sz w:val="24"/>
          <w:szCs w:val="24"/>
        </w:rPr>
      </w:pPr>
      <w:r w:rsidRPr="00D64B86">
        <w:rPr>
          <w:rFonts w:ascii="Times New Roman" w:hAnsi="Times New Roman" w:cs="Times New Roman"/>
          <w:sz w:val="24"/>
          <w:szCs w:val="24"/>
        </w:rPr>
        <w:t>The research methodology involves both the primary data and as well as the secondary data of the provision that has been made by the Reliance Communications Limited. The data collected has been processed from both the sources.</w:t>
      </w:r>
    </w:p>
    <w:p w14:paraId="1373D636" w14:textId="77777777" w:rsidR="00D64B86" w:rsidRPr="00D64B86" w:rsidRDefault="00D64B86" w:rsidP="00D64B86">
      <w:pPr>
        <w:shd w:val="clear" w:color="auto" w:fill="FFFFFF"/>
        <w:spacing w:after="0" w:line="360" w:lineRule="auto"/>
        <w:jc w:val="both"/>
        <w:rPr>
          <w:rFonts w:ascii="Times New Roman" w:hAnsi="Times New Roman" w:cs="Times New Roman"/>
          <w:b/>
          <w:sz w:val="24"/>
          <w:szCs w:val="24"/>
        </w:rPr>
      </w:pPr>
      <w:r w:rsidRPr="00D64B86">
        <w:rPr>
          <w:rFonts w:ascii="Times New Roman" w:hAnsi="Times New Roman" w:cs="Times New Roman"/>
          <w:b/>
          <w:sz w:val="24"/>
          <w:szCs w:val="24"/>
        </w:rPr>
        <w:t>Types of data</w:t>
      </w:r>
    </w:p>
    <w:p w14:paraId="5DED89C4" w14:textId="77777777" w:rsidR="00D64B86" w:rsidRPr="00D64B86" w:rsidRDefault="00D64B86" w:rsidP="00D64B86">
      <w:pPr>
        <w:pStyle w:val="ListParagraph"/>
        <w:numPr>
          <w:ilvl w:val="0"/>
          <w:numId w:val="42"/>
        </w:numPr>
        <w:shd w:val="clear" w:color="auto" w:fill="FFFFFF"/>
        <w:spacing w:after="0" w:line="360" w:lineRule="auto"/>
        <w:jc w:val="both"/>
        <w:rPr>
          <w:rFonts w:ascii="Times New Roman" w:hAnsi="Times New Roman" w:cs="Times New Roman"/>
          <w:b/>
          <w:sz w:val="24"/>
          <w:szCs w:val="24"/>
        </w:rPr>
      </w:pPr>
      <w:r w:rsidRPr="00D64B86">
        <w:rPr>
          <w:rFonts w:ascii="Times New Roman" w:hAnsi="Times New Roman" w:cs="Times New Roman"/>
          <w:b/>
          <w:sz w:val="24"/>
          <w:szCs w:val="24"/>
        </w:rPr>
        <w:t>Primary data:</w:t>
      </w:r>
    </w:p>
    <w:p w14:paraId="7CCB0E39" w14:textId="77777777" w:rsidR="00D64B86" w:rsidRPr="00D64B86" w:rsidRDefault="00D64B86" w:rsidP="00D64B86">
      <w:pPr>
        <w:shd w:val="clear" w:color="auto" w:fill="FFFFFF"/>
        <w:spacing w:after="0" w:line="360" w:lineRule="auto"/>
        <w:jc w:val="both"/>
        <w:rPr>
          <w:rFonts w:ascii="Times New Roman" w:hAnsi="Times New Roman" w:cs="Times New Roman"/>
          <w:sz w:val="24"/>
          <w:szCs w:val="24"/>
        </w:rPr>
      </w:pPr>
      <w:r w:rsidRPr="00D64B86">
        <w:rPr>
          <w:rFonts w:ascii="Times New Roman" w:hAnsi="Times New Roman" w:cs="Times New Roman"/>
          <w:sz w:val="24"/>
          <w:szCs w:val="24"/>
        </w:rPr>
        <w:t>The data which is collected from the primary data or primary source has been taken from Reliance Communication Limited through personal interaction with the senior managers and executives.</w:t>
      </w:r>
    </w:p>
    <w:p w14:paraId="14EDA1BD" w14:textId="77777777" w:rsidR="00D64B86" w:rsidRPr="00D64B86" w:rsidRDefault="00D64B86" w:rsidP="00D64B86">
      <w:pPr>
        <w:pStyle w:val="ListParagraph"/>
        <w:numPr>
          <w:ilvl w:val="0"/>
          <w:numId w:val="42"/>
        </w:numPr>
        <w:shd w:val="clear" w:color="auto" w:fill="FFFFFF"/>
        <w:spacing w:after="0" w:line="360" w:lineRule="auto"/>
        <w:jc w:val="both"/>
        <w:rPr>
          <w:rFonts w:ascii="Times New Roman" w:hAnsi="Times New Roman" w:cs="Times New Roman"/>
          <w:b/>
          <w:sz w:val="24"/>
          <w:szCs w:val="24"/>
        </w:rPr>
      </w:pPr>
      <w:r w:rsidRPr="00D64B86">
        <w:rPr>
          <w:rFonts w:ascii="Times New Roman" w:hAnsi="Times New Roman" w:cs="Times New Roman"/>
          <w:b/>
          <w:sz w:val="24"/>
          <w:szCs w:val="24"/>
        </w:rPr>
        <w:lastRenderedPageBreak/>
        <w:t>Secondary data:</w:t>
      </w:r>
    </w:p>
    <w:p w14:paraId="7B627B0A" w14:textId="77777777" w:rsidR="00D64B86" w:rsidRPr="00D64B86" w:rsidRDefault="00D64B86" w:rsidP="00D64B86">
      <w:pPr>
        <w:pStyle w:val="ListParagraph"/>
        <w:numPr>
          <w:ilvl w:val="0"/>
          <w:numId w:val="43"/>
        </w:numPr>
        <w:shd w:val="clear" w:color="auto" w:fill="FFFFFF"/>
        <w:spacing w:after="0" w:line="360" w:lineRule="auto"/>
        <w:jc w:val="both"/>
        <w:rPr>
          <w:rFonts w:ascii="Times New Roman" w:hAnsi="Times New Roman" w:cs="Times New Roman"/>
          <w:b/>
          <w:sz w:val="24"/>
          <w:szCs w:val="24"/>
        </w:rPr>
      </w:pPr>
      <w:r w:rsidRPr="00D64B86">
        <w:rPr>
          <w:rFonts w:ascii="Times New Roman" w:hAnsi="Times New Roman" w:cs="Times New Roman"/>
          <w:sz w:val="24"/>
          <w:szCs w:val="24"/>
        </w:rPr>
        <w:t>The secondary data is collected from the journals, books, websites and newspapers e.t.c., and is projected in the form of tables and graphs for elective analysis.</w:t>
      </w:r>
    </w:p>
    <w:p w14:paraId="0C17355B" w14:textId="77777777" w:rsidR="00D64B86" w:rsidRPr="00D64B86" w:rsidRDefault="00D64B86" w:rsidP="00D64B86">
      <w:pPr>
        <w:pStyle w:val="ListParagraph"/>
        <w:numPr>
          <w:ilvl w:val="0"/>
          <w:numId w:val="43"/>
        </w:numPr>
        <w:shd w:val="clear" w:color="auto" w:fill="FFFFFF"/>
        <w:spacing w:after="0" w:line="360" w:lineRule="auto"/>
        <w:jc w:val="both"/>
        <w:rPr>
          <w:rFonts w:ascii="Times New Roman" w:hAnsi="Times New Roman" w:cs="Times New Roman"/>
          <w:b/>
          <w:sz w:val="24"/>
          <w:szCs w:val="24"/>
        </w:rPr>
      </w:pPr>
      <w:r w:rsidRPr="00D64B86">
        <w:rPr>
          <w:rFonts w:ascii="Times New Roman" w:hAnsi="Times New Roman" w:cs="Times New Roman"/>
          <w:sz w:val="24"/>
          <w:szCs w:val="24"/>
        </w:rPr>
        <w:t>The internship for the project has been done for 45days.</w:t>
      </w:r>
    </w:p>
    <w:p w14:paraId="7166AE4F" w14:textId="77777777" w:rsidR="00D64B86" w:rsidRPr="00D64B86" w:rsidRDefault="00D64B86" w:rsidP="00D64B86">
      <w:pPr>
        <w:shd w:val="clear" w:color="auto" w:fill="FFFFFF"/>
        <w:spacing w:after="0" w:line="360" w:lineRule="auto"/>
        <w:rPr>
          <w:rFonts w:ascii="Times New Roman" w:hAnsi="Times New Roman" w:cs="Times New Roman"/>
          <w:b/>
          <w:color w:val="000000"/>
          <w:sz w:val="24"/>
          <w:szCs w:val="24"/>
        </w:rPr>
      </w:pPr>
      <w:r w:rsidRPr="00D64B86">
        <w:rPr>
          <w:rFonts w:ascii="Times New Roman" w:hAnsi="Times New Roman" w:cs="Times New Roman"/>
          <w:b/>
          <w:color w:val="000000"/>
          <w:sz w:val="24"/>
          <w:szCs w:val="24"/>
        </w:rPr>
        <w:t>Source of data:</w:t>
      </w:r>
    </w:p>
    <w:p w14:paraId="0B3A0D21" w14:textId="77777777" w:rsidR="00D64B86" w:rsidRPr="00D64B86" w:rsidRDefault="00D64B86" w:rsidP="00D64B86">
      <w:pPr>
        <w:shd w:val="clear" w:color="auto" w:fill="FFFFFF"/>
        <w:spacing w:after="0" w:line="360" w:lineRule="auto"/>
        <w:rPr>
          <w:rFonts w:ascii="Times New Roman" w:hAnsi="Times New Roman" w:cs="Times New Roman"/>
          <w:color w:val="000000"/>
          <w:sz w:val="24"/>
          <w:szCs w:val="24"/>
        </w:rPr>
      </w:pPr>
      <w:r w:rsidRPr="00D64B86">
        <w:rPr>
          <w:rFonts w:ascii="Times New Roman" w:hAnsi="Times New Roman" w:cs="Times New Roman"/>
          <w:color w:val="000000"/>
          <w:sz w:val="24"/>
          <w:szCs w:val="24"/>
        </w:rPr>
        <w:t>The primary source for the project is obtained from the secondary data collected from journals,books,websites and newspapers etc.</w:t>
      </w:r>
    </w:p>
    <w:p w14:paraId="4D166B5A" w14:textId="77777777" w:rsidR="00D64B86" w:rsidRPr="00D64B86" w:rsidRDefault="00D64B86" w:rsidP="00D64B86">
      <w:pPr>
        <w:tabs>
          <w:tab w:val="left" w:pos="1008"/>
        </w:tabs>
        <w:spacing w:after="0" w:line="360" w:lineRule="auto"/>
        <w:jc w:val="both"/>
        <w:rPr>
          <w:rFonts w:ascii="Times New Roman" w:hAnsi="Times New Roman" w:cs="Times New Roman"/>
          <w:b/>
          <w:sz w:val="24"/>
          <w:szCs w:val="24"/>
        </w:rPr>
      </w:pPr>
      <w:r w:rsidRPr="00D64B86">
        <w:rPr>
          <w:rFonts w:ascii="Times New Roman" w:hAnsi="Times New Roman" w:cs="Times New Roman"/>
          <w:b/>
          <w:sz w:val="24"/>
          <w:szCs w:val="24"/>
        </w:rPr>
        <w:t>Tools of Collecting Data:</w:t>
      </w:r>
    </w:p>
    <w:p w14:paraId="702136A8" w14:textId="77777777" w:rsidR="00D64B86" w:rsidRPr="00D64B86" w:rsidRDefault="00D64B86" w:rsidP="00D64B86">
      <w:pPr>
        <w:numPr>
          <w:ilvl w:val="0"/>
          <w:numId w:val="44"/>
        </w:numPr>
        <w:spacing w:after="0" w:line="360" w:lineRule="auto"/>
        <w:jc w:val="both"/>
        <w:rPr>
          <w:rFonts w:ascii="Times New Roman" w:hAnsi="Times New Roman" w:cs="Times New Roman"/>
          <w:color w:val="000000"/>
          <w:sz w:val="24"/>
          <w:szCs w:val="24"/>
        </w:rPr>
      </w:pPr>
      <w:r w:rsidRPr="00D64B86">
        <w:rPr>
          <w:rFonts w:ascii="Times New Roman" w:hAnsi="Times New Roman" w:cs="Times New Roman"/>
          <w:color w:val="000000"/>
          <w:sz w:val="24"/>
          <w:szCs w:val="24"/>
        </w:rPr>
        <w:t>Profit and loss account of operations of Reliance communications</w:t>
      </w:r>
    </w:p>
    <w:p w14:paraId="453AB880" w14:textId="77777777" w:rsidR="00D64B86" w:rsidRPr="00D64B86" w:rsidRDefault="00D64B86" w:rsidP="00D64B86">
      <w:pPr>
        <w:numPr>
          <w:ilvl w:val="0"/>
          <w:numId w:val="44"/>
        </w:numPr>
        <w:spacing w:after="0" w:line="360" w:lineRule="auto"/>
        <w:jc w:val="both"/>
        <w:rPr>
          <w:rFonts w:ascii="Times New Roman" w:hAnsi="Times New Roman" w:cs="Times New Roman"/>
          <w:color w:val="000000"/>
          <w:sz w:val="24"/>
          <w:szCs w:val="24"/>
        </w:rPr>
      </w:pPr>
      <w:r w:rsidRPr="00D64B86">
        <w:rPr>
          <w:rFonts w:ascii="Times New Roman" w:hAnsi="Times New Roman" w:cs="Times New Roman"/>
          <w:color w:val="000000"/>
          <w:sz w:val="24"/>
          <w:szCs w:val="24"/>
        </w:rPr>
        <w:t>Income and expenditure account of Reliance and Airtel</w:t>
      </w:r>
    </w:p>
    <w:p w14:paraId="78C4EEDF" w14:textId="77777777" w:rsidR="00D64B86" w:rsidRDefault="00D64B86" w:rsidP="00D64B86">
      <w:pPr>
        <w:numPr>
          <w:ilvl w:val="0"/>
          <w:numId w:val="44"/>
        </w:numPr>
        <w:spacing w:after="0" w:line="360" w:lineRule="auto"/>
        <w:jc w:val="both"/>
        <w:rPr>
          <w:rFonts w:ascii="Times New Roman" w:hAnsi="Times New Roman" w:cs="Times New Roman"/>
          <w:color w:val="000000"/>
          <w:sz w:val="24"/>
          <w:szCs w:val="24"/>
        </w:rPr>
      </w:pPr>
      <w:r w:rsidRPr="00D64B86">
        <w:rPr>
          <w:rFonts w:ascii="Times New Roman" w:hAnsi="Times New Roman" w:cs="Times New Roman"/>
          <w:color w:val="000000"/>
          <w:sz w:val="24"/>
          <w:szCs w:val="24"/>
        </w:rPr>
        <w:t>Comparison of P&amp;L account of Service industry</w:t>
      </w:r>
      <w:r w:rsidR="00694102">
        <w:rPr>
          <w:rFonts w:ascii="Times New Roman" w:hAnsi="Times New Roman" w:cs="Times New Roman"/>
          <w:color w:val="000000"/>
          <w:sz w:val="24"/>
          <w:szCs w:val="24"/>
        </w:rPr>
        <w:t>.</w:t>
      </w:r>
    </w:p>
    <w:p w14:paraId="360CE230" w14:textId="77777777" w:rsidR="00694102" w:rsidRPr="00694102" w:rsidRDefault="00694102" w:rsidP="00694102">
      <w:pPr>
        <w:spacing w:line="360" w:lineRule="auto"/>
        <w:jc w:val="both"/>
        <w:rPr>
          <w:rFonts w:ascii="Times New Roman" w:hAnsi="Times New Roman" w:cs="Times New Roman"/>
          <w:color w:val="000000" w:themeColor="text1"/>
          <w:spacing w:val="-6"/>
          <w:w w:val="116"/>
          <w:sz w:val="24"/>
          <w:szCs w:val="24"/>
          <w:u w:val="single"/>
        </w:rPr>
      </w:pPr>
      <w:r w:rsidRPr="00694102">
        <w:rPr>
          <w:rFonts w:ascii="Times New Roman" w:hAnsi="Times New Roman" w:cs="Times New Roman"/>
          <w:b/>
          <w:bCs/>
          <w:color w:val="000000" w:themeColor="text1"/>
          <w:sz w:val="24"/>
          <w:szCs w:val="24"/>
          <w:u w:val="single"/>
        </w:rPr>
        <w:t>Limitations Of The Study</w:t>
      </w:r>
    </w:p>
    <w:p w14:paraId="274E2AF9" w14:textId="77777777" w:rsidR="00694102" w:rsidRPr="004F2A86" w:rsidRDefault="00694102" w:rsidP="00694102">
      <w:pPr>
        <w:pStyle w:val="ListParagraph"/>
        <w:numPr>
          <w:ilvl w:val="0"/>
          <w:numId w:val="44"/>
        </w:numPr>
        <w:shd w:val="clear" w:color="auto" w:fill="FFFFFF"/>
        <w:spacing w:before="100" w:beforeAutospacing="1" w:after="100" w:afterAutospacing="1" w:line="360" w:lineRule="auto"/>
        <w:jc w:val="both"/>
        <w:rPr>
          <w:rFonts w:ascii="Times New Roman" w:hAnsi="Times New Roman" w:cs="Times New Roman"/>
          <w:sz w:val="24"/>
          <w:szCs w:val="24"/>
        </w:rPr>
      </w:pPr>
      <w:r w:rsidRPr="004F2A86">
        <w:rPr>
          <w:rFonts w:ascii="Times New Roman" w:hAnsi="Times New Roman" w:cs="Times New Roman"/>
          <w:sz w:val="24"/>
          <w:szCs w:val="24"/>
        </w:rPr>
        <w:t>Time constraint was a major limiting factor. Forty five days were insufficient to even grasp the theoretical information.</w:t>
      </w:r>
    </w:p>
    <w:p w14:paraId="7CD35CA2" w14:textId="77777777" w:rsidR="00694102" w:rsidRPr="004F2A86" w:rsidRDefault="00694102" w:rsidP="00694102">
      <w:pPr>
        <w:pStyle w:val="ListParagraph"/>
        <w:numPr>
          <w:ilvl w:val="0"/>
          <w:numId w:val="44"/>
        </w:numPr>
        <w:shd w:val="clear" w:color="auto" w:fill="FFFFFF"/>
        <w:spacing w:before="100" w:beforeAutospacing="1" w:after="100" w:afterAutospacing="1" w:line="360" w:lineRule="auto"/>
        <w:jc w:val="both"/>
        <w:rPr>
          <w:rFonts w:ascii="Times New Roman" w:hAnsi="Times New Roman" w:cs="Times New Roman"/>
          <w:sz w:val="24"/>
          <w:szCs w:val="24"/>
        </w:rPr>
      </w:pPr>
      <w:r w:rsidRPr="004F2A86">
        <w:rPr>
          <w:rFonts w:ascii="Times New Roman" w:hAnsi="Times New Roman" w:cs="Times New Roman"/>
          <w:sz w:val="24"/>
          <w:szCs w:val="24"/>
        </w:rPr>
        <w:t>Due to the corporate trade secrecy the information is not so exclusive.</w:t>
      </w:r>
    </w:p>
    <w:p w14:paraId="5395AC4F" w14:textId="77777777" w:rsidR="00694102" w:rsidRPr="004F2A86" w:rsidRDefault="00694102" w:rsidP="00694102">
      <w:pPr>
        <w:pStyle w:val="ListParagraph"/>
        <w:numPr>
          <w:ilvl w:val="0"/>
          <w:numId w:val="44"/>
        </w:numPr>
        <w:shd w:val="clear" w:color="auto" w:fill="FFFFFF"/>
        <w:spacing w:before="100" w:beforeAutospacing="1" w:after="100" w:afterAutospacing="1" w:line="360" w:lineRule="auto"/>
        <w:jc w:val="both"/>
        <w:rPr>
          <w:rFonts w:ascii="Times New Roman" w:hAnsi="Times New Roman" w:cs="Times New Roman"/>
          <w:sz w:val="24"/>
          <w:szCs w:val="24"/>
        </w:rPr>
      </w:pPr>
      <w:r w:rsidRPr="004F2A86">
        <w:rPr>
          <w:rFonts w:ascii="Times New Roman" w:hAnsi="Times New Roman" w:cs="Times New Roman"/>
          <w:sz w:val="24"/>
          <w:szCs w:val="24"/>
          <w:shd w:val="clear" w:color="auto" w:fill="FFFFFF"/>
        </w:rPr>
        <w:t>While attempts were made in the selection of the Ignite evaluations to ensure a range of different innovative programmes, there is a lack of usage of knowledge and technology.</w:t>
      </w:r>
    </w:p>
    <w:p w14:paraId="30003D79" w14:textId="77777777" w:rsidR="00694102" w:rsidRPr="004F2A86" w:rsidRDefault="00694102" w:rsidP="00694102">
      <w:pPr>
        <w:pStyle w:val="ListParagraph"/>
        <w:numPr>
          <w:ilvl w:val="0"/>
          <w:numId w:val="44"/>
        </w:numPr>
        <w:shd w:val="clear" w:color="auto" w:fill="FFFFFF"/>
        <w:spacing w:before="100" w:beforeAutospacing="1" w:after="100" w:afterAutospacing="1" w:line="360" w:lineRule="auto"/>
        <w:jc w:val="both"/>
        <w:rPr>
          <w:rFonts w:ascii="Times New Roman" w:hAnsi="Times New Roman" w:cs="Times New Roman"/>
          <w:sz w:val="24"/>
          <w:szCs w:val="24"/>
        </w:rPr>
      </w:pPr>
      <w:r w:rsidRPr="004F2A86">
        <w:rPr>
          <w:rFonts w:ascii="Times New Roman" w:hAnsi="Times New Roman" w:cs="Times New Roman"/>
          <w:sz w:val="24"/>
          <w:szCs w:val="24"/>
        </w:rPr>
        <w:t>Difference between the theory and practice.</w:t>
      </w:r>
    </w:p>
    <w:p w14:paraId="14431E94" w14:textId="77777777" w:rsidR="00650419" w:rsidRDefault="001B030B" w:rsidP="00D64B86">
      <w:pPr>
        <w:spacing w:after="0" w:line="360" w:lineRule="auto"/>
        <w:jc w:val="both"/>
        <w:rPr>
          <w:rFonts w:ascii="Times New Roman" w:hAnsi="Times New Roman" w:cs="Times New Roman"/>
          <w:b/>
          <w:color w:val="000000" w:themeColor="text1"/>
          <w:sz w:val="28"/>
          <w:szCs w:val="28"/>
          <w:u w:val="single"/>
        </w:rPr>
      </w:pPr>
      <w:r w:rsidRPr="00FC4FE9">
        <w:rPr>
          <w:rFonts w:ascii="Times New Roman" w:hAnsi="Times New Roman" w:cs="Times New Roman"/>
          <w:b/>
          <w:color w:val="000000" w:themeColor="text1"/>
          <w:sz w:val="28"/>
          <w:szCs w:val="28"/>
          <w:u w:val="single"/>
        </w:rPr>
        <w:t>DATA ANALYSIS &amp; INTERPRETATION:</w:t>
      </w:r>
    </w:p>
    <w:p w14:paraId="6DF8E283" w14:textId="77777777" w:rsidR="009106E4" w:rsidRPr="009106E4" w:rsidRDefault="009106E4" w:rsidP="009106E4">
      <w:pPr>
        <w:pStyle w:val="ListParagraph"/>
        <w:numPr>
          <w:ilvl w:val="0"/>
          <w:numId w:val="46"/>
        </w:numPr>
        <w:spacing w:after="200" w:line="360" w:lineRule="auto"/>
        <w:jc w:val="both"/>
        <w:rPr>
          <w:rFonts w:ascii="Times New Roman" w:hAnsi="Times New Roman"/>
          <w:b/>
          <w:color w:val="000000" w:themeColor="text1"/>
          <w:sz w:val="32"/>
          <w:szCs w:val="32"/>
        </w:rPr>
      </w:pPr>
      <w:r w:rsidRPr="009106E4">
        <w:rPr>
          <w:rFonts w:ascii="Times New Roman" w:hAnsi="Times New Roman"/>
          <w:b/>
          <w:color w:val="000000" w:themeColor="text1"/>
          <w:sz w:val="28"/>
          <w:szCs w:val="28"/>
        </w:rPr>
        <w:t>Profit and loss account of operations of Reliance communications.</w:t>
      </w:r>
    </w:p>
    <w:tbl>
      <w:tblPr>
        <w:tblpPr w:leftFromText="180" w:rightFromText="180" w:vertAnchor="text" w:horzAnchor="margin" w:tblpY="336"/>
        <w:tblW w:w="88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165"/>
        <w:gridCol w:w="1528"/>
        <w:gridCol w:w="2141"/>
      </w:tblGrid>
      <w:tr w:rsidR="009106E4" w:rsidRPr="000500C2" w14:paraId="2853595D" w14:textId="77777777" w:rsidTr="002262AD">
        <w:trPr>
          <w:trHeight w:val="384"/>
        </w:trPr>
        <w:tc>
          <w:tcPr>
            <w:tcW w:w="5165" w:type="dxa"/>
            <w:tcBorders>
              <w:top w:val="single" w:sz="4" w:space="0" w:color="auto"/>
              <w:left w:val="single" w:sz="4" w:space="0" w:color="auto"/>
              <w:bottom w:val="single" w:sz="6" w:space="0" w:color="auto"/>
              <w:right w:val="single" w:sz="6" w:space="0" w:color="auto"/>
            </w:tcBorders>
            <w:noWrap/>
            <w:vAlign w:val="bottom"/>
            <w:hideMark/>
          </w:tcPr>
          <w:p w14:paraId="0016B820" w14:textId="77777777" w:rsidR="009106E4" w:rsidRPr="009945AE" w:rsidRDefault="009106E4" w:rsidP="009106E4">
            <w:pPr>
              <w:spacing w:after="0" w:line="240" w:lineRule="auto"/>
              <w:jc w:val="center"/>
              <w:rPr>
                <w:rFonts w:ascii="Times New Roman" w:hAnsi="Times New Roman"/>
                <w:b/>
                <w:sz w:val="24"/>
                <w:szCs w:val="24"/>
              </w:rPr>
            </w:pPr>
            <w:r w:rsidRPr="009945AE">
              <w:rPr>
                <w:rFonts w:ascii="Times New Roman" w:hAnsi="Times New Roman"/>
                <w:b/>
                <w:sz w:val="24"/>
                <w:szCs w:val="24"/>
              </w:rPr>
              <w:t>Particulars</w:t>
            </w:r>
          </w:p>
        </w:tc>
        <w:tc>
          <w:tcPr>
            <w:tcW w:w="3669" w:type="dxa"/>
            <w:gridSpan w:val="2"/>
            <w:tcBorders>
              <w:top w:val="single" w:sz="4" w:space="0" w:color="auto"/>
              <w:left w:val="single" w:sz="6" w:space="0" w:color="auto"/>
              <w:bottom w:val="single" w:sz="6" w:space="0" w:color="auto"/>
              <w:right w:val="single" w:sz="6" w:space="0" w:color="auto"/>
            </w:tcBorders>
            <w:noWrap/>
            <w:vAlign w:val="bottom"/>
            <w:hideMark/>
          </w:tcPr>
          <w:p w14:paraId="02A252E9" w14:textId="77777777" w:rsidR="009106E4" w:rsidRPr="009945AE" w:rsidRDefault="009106E4" w:rsidP="009106E4">
            <w:pPr>
              <w:spacing w:after="0" w:line="240" w:lineRule="auto"/>
              <w:ind w:left="-93"/>
              <w:jc w:val="center"/>
              <w:rPr>
                <w:rFonts w:ascii="Times New Roman" w:eastAsia="Times New Roman" w:hAnsi="Times New Roman"/>
                <w:b/>
                <w:sz w:val="24"/>
                <w:szCs w:val="24"/>
              </w:rPr>
            </w:pPr>
            <w:r w:rsidRPr="009945AE">
              <w:rPr>
                <w:rFonts w:ascii="Times New Roman" w:eastAsia="Times New Roman" w:hAnsi="Times New Roman"/>
                <w:b/>
                <w:sz w:val="24"/>
                <w:szCs w:val="24"/>
              </w:rPr>
              <w:t>P/l account</w:t>
            </w:r>
          </w:p>
        </w:tc>
      </w:tr>
      <w:tr w:rsidR="009106E4" w:rsidRPr="000500C2" w14:paraId="5A6D8BCC"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20980612"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income</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032D942B"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Rs</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0699EEDF"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w:t>
            </w:r>
          </w:p>
        </w:tc>
      </w:tr>
      <w:tr w:rsidR="009106E4" w:rsidRPr="000500C2" w14:paraId="0A877977"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3798F714"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Total income</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024B8CFE"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12445</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276C8DC5" w14:textId="77777777" w:rsidR="009106E4" w:rsidRPr="000500C2" w:rsidRDefault="009106E4" w:rsidP="009106E4">
            <w:pPr>
              <w:spacing w:after="0" w:line="240" w:lineRule="auto"/>
              <w:jc w:val="center"/>
              <w:rPr>
                <w:rFonts w:ascii="Times New Roman" w:hAnsi="Times New Roman"/>
                <w:sz w:val="24"/>
                <w:szCs w:val="24"/>
              </w:rPr>
            </w:pPr>
          </w:p>
        </w:tc>
      </w:tr>
      <w:tr w:rsidR="009106E4" w:rsidRPr="000500C2" w14:paraId="0B624E76"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0A4B8BDF"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acceses chargeslic exp</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0F41A1FD"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7855</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63F00E52"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63.12%</w:t>
            </w:r>
          </w:p>
        </w:tc>
      </w:tr>
      <w:tr w:rsidR="009106E4" w:rsidRPr="000500C2" w14:paraId="3FFF02B8"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5568C335"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employee benefit exp</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2F15A6E4"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286</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6CB03C1D"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2.30%</w:t>
            </w:r>
          </w:p>
        </w:tc>
      </w:tr>
      <w:tr w:rsidR="009106E4" w:rsidRPr="000500C2" w14:paraId="7797B6C0"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3518331F"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finance cost</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7C6E03C6"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1796</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2393C921"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14.43%</w:t>
            </w:r>
          </w:p>
        </w:tc>
      </w:tr>
      <w:tr w:rsidR="009106E4" w:rsidRPr="000500C2" w14:paraId="16B32726"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124AD3B2"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dep n exp</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5BA81586"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3272</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5A4EA8EB"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26.29%</w:t>
            </w:r>
          </w:p>
        </w:tc>
      </w:tr>
      <w:tr w:rsidR="009106E4" w:rsidRPr="000500C2" w14:paraId="5A4FF849"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71F1A63B"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dep against pro for business</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5E8325EF"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47</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68532F71"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0.38%</w:t>
            </w:r>
          </w:p>
        </w:tc>
      </w:tr>
      <w:tr w:rsidR="009106E4" w:rsidRPr="000500C2" w14:paraId="1B9E68C4"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48F4FA7C"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dep adjusted against gen res 3</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793A4B73"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1177</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4C6D63E7"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9.46%</w:t>
            </w:r>
          </w:p>
        </w:tc>
      </w:tr>
      <w:tr w:rsidR="009106E4" w:rsidRPr="000500C2" w14:paraId="42397B90"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2725E47F"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sales n gen adm exp</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73BBA5F0"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1218</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00D9E52C"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9.79%</w:t>
            </w:r>
          </w:p>
        </w:tc>
      </w:tr>
      <w:tr w:rsidR="009106E4" w:rsidRPr="000500C2" w14:paraId="44A195E1" w14:textId="77777777" w:rsidTr="002262AD">
        <w:trPr>
          <w:trHeight w:val="304"/>
        </w:trPr>
        <w:tc>
          <w:tcPr>
            <w:tcW w:w="5165" w:type="dxa"/>
            <w:tcBorders>
              <w:top w:val="single" w:sz="6" w:space="0" w:color="auto"/>
              <w:left w:val="single" w:sz="4" w:space="0" w:color="auto"/>
              <w:bottom w:val="single" w:sz="6" w:space="0" w:color="auto"/>
              <w:right w:val="single" w:sz="6" w:space="0" w:color="auto"/>
            </w:tcBorders>
            <w:noWrap/>
            <w:vAlign w:val="bottom"/>
            <w:hideMark/>
          </w:tcPr>
          <w:p w14:paraId="32460E18" w14:textId="77777777" w:rsidR="009106E4" w:rsidRPr="000500C2" w:rsidRDefault="009106E4" w:rsidP="009106E4">
            <w:pPr>
              <w:spacing w:after="0" w:line="240" w:lineRule="auto"/>
              <w:ind w:left="-93"/>
              <w:rPr>
                <w:rFonts w:ascii="Times New Roman" w:eastAsia="Times New Roman" w:hAnsi="Times New Roman"/>
                <w:sz w:val="24"/>
                <w:szCs w:val="24"/>
              </w:rPr>
            </w:pPr>
            <w:r w:rsidRPr="000500C2">
              <w:rPr>
                <w:rFonts w:ascii="Times New Roman" w:eastAsia="Times New Roman" w:hAnsi="Times New Roman"/>
                <w:sz w:val="24"/>
                <w:szCs w:val="24"/>
              </w:rPr>
              <w:t>Total expenses</w:t>
            </w:r>
          </w:p>
        </w:tc>
        <w:tc>
          <w:tcPr>
            <w:tcW w:w="1528" w:type="dxa"/>
            <w:tcBorders>
              <w:top w:val="single" w:sz="6" w:space="0" w:color="auto"/>
              <w:left w:val="single" w:sz="6" w:space="0" w:color="auto"/>
              <w:bottom w:val="single" w:sz="6" w:space="0" w:color="auto"/>
              <w:right w:val="single" w:sz="6" w:space="0" w:color="auto"/>
            </w:tcBorders>
            <w:noWrap/>
            <w:vAlign w:val="bottom"/>
            <w:hideMark/>
          </w:tcPr>
          <w:p w14:paraId="4497784C"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13203</w:t>
            </w:r>
          </w:p>
        </w:tc>
        <w:tc>
          <w:tcPr>
            <w:tcW w:w="2141" w:type="dxa"/>
            <w:tcBorders>
              <w:top w:val="single" w:sz="6" w:space="0" w:color="auto"/>
              <w:left w:val="single" w:sz="6" w:space="0" w:color="auto"/>
              <w:bottom w:val="single" w:sz="6" w:space="0" w:color="auto"/>
              <w:right w:val="single" w:sz="6" w:space="0" w:color="auto"/>
            </w:tcBorders>
            <w:noWrap/>
            <w:vAlign w:val="bottom"/>
            <w:hideMark/>
          </w:tcPr>
          <w:p w14:paraId="01EEE3B0" w14:textId="77777777" w:rsidR="009106E4" w:rsidRPr="000500C2" w:rsidRDefault="009106E4" w:rsidP="009106E4">
            <w:pPr>
              <w:spacing w:after="0" w:line="240" w:lineRule="auto"/>
              <w:ind w:left="-93"/>
              <w:jc w:val="center"/>
              <w:rPr>
                <w:rFonts w:ascii="Times New Roman" w:eastAsia="Times New Roman" w:hAnsi="Times New Roman"/>
                <w:sz w:val="24"/>
                <w:szCs w:val="24"/>
              </w:rPr>
            </w:pPr>
            <w:r w:rsidRPr="000500C2">
              <w:rPr>
                <w:rFonts w:ascii="Times New Roman" w:eastAsia="Times New Roman" w:hAnsi="Times New Roman"/>
                <w:sz w:val="24"/>
                <w:szCs w:val="24"/>
              </w:rPr>
              <w:t>106.09%</w:t>
            </w:r>
          </w:p>
        </w:tc>
      </w:tr>
    </w:tbl>
    <w:p w14:paraId="05FFA266" w14:textId="77777777" w:rsidR="00953885" w:rsidRPr="00953885" w:rsidRDefault="00953885" w:rsidP="00953885">
      <w:pPr>
        <w:pStyle w:val="ListParagraph"/>
        <w:numPr>
          <w:ilvl w:val="0"/>
          <w:numId w:val="46"/>
        </w:numPr>
        <w:spacing w:after="200" w:line="360" w:lineRule="auto"/>
        <w:jc w:val="both"/>
        <w:rPr>
          <w:rFonts w:ascii="Times New Roman" w:hAnsi="Times New Roman"/>
          <w:b/>
          <w:color w:val="000000" w:themeColor="text1"/>
          <w:sz w:val="32"/>
          <w:szCs w:val="32"/>
        </w:rPr>
      </w:pPr>
      <w:r w:rsidRPr="00953885">
        <w:rPr>
          <w:rFonts w:ascii="Times New Roman" w:hAnsi="Times New Roman"/>
          <w:b/>
          <w:color w:val="000000" w:themeColor="text1"/>
          <w:sz w:val="28"/>
          <w:szCs w:val="28"/>
        </w:rPr>
        <w:lastRenderedPageBreak/>
        <w:t>Income and expenditure account of Reliance and Airtel.</w:t>
      </w:r>
    </w:p>
    <w:tbl>
      <w:tblPr>
        <w:tblW w:w="9318"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372"/>
        <w:gridCol w:w="1096"/>
        <w:gridCol w:w="987"/>
        <w:gridCol w:w="1076"/>
        <w:gridCol w:w="816"/>
        <w:gridCol w:w="895"/>
        <w:gridCol w:w="1076"/>
      </w:tblGrid>
      <w:tr w:rsidR="00953885" w:rsidRPr="00A21FC8" w14:paraId="700645EE" w14:textId="77777777" w:rsidTr="00953885">
        <w:trPr>
          <w:trHeight w:val="193"/>
        </w:trPr>
        <w:tc>
          <w:tcPr>
            <w:tcW w:w="3372" w:type="dxa"/>
            <w:tcBorders>
              <w:top w:val="single" w:sz="4" w:space="0" w:color="auto"/>
              <w:left w:val="single" w:sz="4" w:space="0" w:color="auto"/>
              <w:bottom w:val="single" w:sz="6" w:space="0" w:color="auto"/>
              <w:right w:val="single" w:sz="6" w:space="0" w:color="auto"/>
            </w:tcBorders>
            <w:noWrap/>
            <w:vAlign w:val="bottom"/>
            <w:hideMark/>
          </w:tcPr>
          <w:p w14:paraId="3B05DC60" w14:textId="77777777" w:rsidR="00953885" w:rsidRPr="00A21FC8" w:rsidRDefault="00953885" w:rsidP="002262AD">
            <w:pPr>
              <w:spacing w:line="360" w:lineRule="auto"/>
              <w:rPr>
                <w:rFonts w:ascii="Times New Roman" w:hAnsi="Times New Roman"/>
                <w:b/>
                <w:sz w:val="24"/>
                <w:szCs w:val="24"/>
              </w:rPr>
            </w:pPr>
            <w:r w:rsidRPr="00A21FC8">
              <w:rPr>
                <w:rFonts w:ascii="Times New Roman" w:hAnsi="Times New Roman"/>
                <w:b/>
                <w:sz w:val="24"/>
                <w:szCs w:val="24"/>
              </w:rPr>
              <w:t>Particulars</w:t>
            </w:r>
          </w:p>
        </w:tc>
        <w:tc>
          <w:tcPr>
            <w:tcW w:w="1096" w:type="dxa"/>
            <w:tcBorders>
              <w:top w:val="single" w:sz="4" w:space="0" w:color="auto"/>
              <w:left w:val="single" w:sz="6" w:space="0" w:color="auto"/>
              <w:bottom w:val="single" w:sz="6" w:space="0" w:color="auto"/>
              <w:right w:val="single" w:sz="6" w:space="0" w:color="auto"/>
            </w:tcBorders>
            <w:noWrap/>
            <w:vAlign w:val="bottom"/>
            <w:hideMark/>
          </w:tcPr>
          <w:p w14:paraId="6AE426FD" w14:textId="77777777" w:rsidR="00953885" w:rsidRPr="00A21FC8" w:rsidRDefault="00953885" w:rsidP="002262AD">
            <w:pPr>
              <w:spacing w:after="0" w:line="360" w:lineRule="auto"/>
              <w:jc w:val="center"/>
              <w:rPr>
                <w:rFonts w:ascii="Times New Roman" w:eastAsia="Times New Roman" w:hAnsi="Times New Roman"/>
                <w:b/>
                <w:sz w:val="24"/>
                <w:szCs w:val="24"/>
              </w:rPr>
            </w:pPr>
            <w:r w:rsidRPr="00A21FC8">
              <w:rPr>
                <w:rFonts w:ascii="Times New Roman" w:eastAsia="Times New Roman" w:hAnsi="Times New Roman"/>
                <w:b/>
                <w:sz w:val="24"/>
                <w:szCs w:val="24"/>
              </w:rPr>
              <w:t>Reliance</w:t>
            </w:r>
          </w:p>
        </w:tc>
        <w:tc>
          <w:tcPr>
            <w:tcW w:w="987" w:type="dxa"/>
            <w:tcBorders>
              <w:top w:val="single" w:sz="4" w:space="0" w:color="auto"/>
              <w:left w:val="single" w:sz="6" w:space="0" w:color="auto"/>
              <w:bottom w:val="single" w:sz="6" w:space="0" w:color="auto"/>
              <w:right w:val="single" w:sz="6" w:space="0" w:color="auto"/>
            </w:tcBorders>
            <w:noWrap/>
            <w:vAlign w:val="bottom"/>
            <w:hideMark/>
          </w:tcPr>
          <w:p w14:paraId="4DB8A920" w14:textId="77777777" w:rsidR="00953885" w:rsidRPr="00A21FC8" w:rsidRDefault="00953885" w:rsidP="002262AD">
            <w:pPr>
              <w:spacing w:after="0" w:line="360" w:lineRule="auto"/>
              <w:jc w:val="center"/>
              <w:rPr>
                <w:rFonts w:ascii="Times New Roman" w:eastAsia="Times New Roman" w:hAnsi="Times New Roman"/>
                <w:b/>
                <w:sz w:val="24"/>
                <w:szCs w:val="24"/>
              </w:rPr>
            </w:pPr>
            <w:r w:rsidRPr="00A21FC8">
              <w:rPr>
                <w:rFonts w:ascii="Times New Roman" w:eastAsia="Times New Roman" w:hAnsi="Times New Roman"/>
                <w:b/>
                <w:sz w:val="24"/>
                <w:szCs w:val="24"/>
              </w:rPr>
              <w:t>Rs</w:t>
            </w:r>
          </w:p>
        </w:tc>
        <w:tc>
          <w:tcPr>
            <w:tcW w:w="1076" w:type="dxa"/>
            <w:tcBorders>
              <w:top w:val="single" w:sz="4" w:space="0" w:color="auto"/>
              <w:left w:val="single" w:sz="6" w:space="0" w:color="auto"/>
              <w:bottom w:val="single" w:sz="6" w:space="0" w:color="auto"/>
              <w:right w:val="single" w:sz="6" w:space="0" w:color="auto"/>
            </w:tcBorders>
            <w:noWrap/>
            <w:vAlign w:val="bottom"/>
            <w:hideMark/>
          </w:tcPr>
          <w:p w14:paraId="403D1C26" w14:textId="77777777" w:rsidR="00953885" w:rsidRPr="00A21FC8" w:rsidRDefault="00953885" w:rsidP="002262AD">
            <w:pPr>
              <w:spacing w:after="0" w:line="360" w:lineRule="auto"/>
              <w:jc w:val="center"/>
              <w:rPr>
                <w:rFonts w:ascii="Times New Roman" w:eastAsia="Times New Roman" w:hAnsi="Times New Roman"/>
                <w:b/>
                <w:sz w:val="24"/>
                <w:szCs w:val="24"/>
              </w:rPr>
            </w:pPr>
            <w:r w:rsidRPr="00A21FC8">
              <w:rPr>
                <w:rFonts w:ascii="Times New Roman" w:eastAsia="Times New Roman" w:hAnsi="Times New Roman"/>
                <w:b/>
                <w:sz w:val="24"/>
                <w:szCs w:val="24"/>
              </w:rPr>
              <w:t>%</w:t>
            </w:r>
          </w:p>
        </w:tc>
        <w:tc>
          <w:tcPr>
            <w:tcW w:w="816" w:type="dxa"/>
            <w:tcBorders>
              <w:top w:val="single" w:sz="4" w:space="0" w:color="auto"/>
              <w:left w:val="single" w:sz="6" w:space="0" w:color="auto"/>
              <w:bottom w:val="single" w:sz="6" w:space="0" w:color="auto"/>
              <w:right w:val="single" w:sz="6" w:space="0" w:color="auto"/>
            </w:tcBorders>
            <w:noWrap/>
            <w:vAlign w:val="bottom"/>
            <w:hideMark/>
          </w:tcPr>
          <w:p w14:paraId="036DAA63" w14:textId="77777777" w:rsidR="00953885" w:rsidRPr="00A21FC8" w:rsidRDefault="00953885" w:rsidP="002262AD">
            <w:pPr>
              <w:spacing w:after="0" w:line="360" w:lineRule="auto"/>
              <w:jc w:val="center"/>
              <w:rPr>
                <w:rFonts w:ascii="Times New Roman" w:eastAsia="Times New Roman" w:hAnsi="Times New Roman"/>
                <w:b/>
                <w:sz w:val="24"/>
                <w:szCs w:val="24"/>
              </w:rPr>
            </w:pPr>
            <w:r w:rsidRPr="00A21FC8">
              <w:rPr>
                <w:rFonts w:ascii="Times New Roman" w:eastAsia="Times New Roman" w:hAnsi="Times New Roman"/>
                <w:b/>
                <w:sz w:val="24"/>
                <w:szCs w:val="24"/>
              </w:rPr>
              <w:t>Airtel</w:t>
            </w:r>
          </w:p>
        </w:tc>
        <w:tc>
          <w:tcPr>
            <w:tcW w:w="895" w:type="dxa"/>
            <w:tcBorders>
              <w:top w:val="single" w:sz="4" w:space="0" w:color="auto"/>
              <w:left w:val="single" w:sz="6" w:space="0" w:color="auto"/>
              <w:bottom w:val="single" w:sz="6" w:space="0" w:color="auto"/>
              <w:right w:val="single" w:sz="6" w:space="0" w:color="auto"/>
            </w:tcBorders>
            <w:noWrap/>
            <w:vAlign w:val="bottom"/>
            <w:hideMark/>
          </w:tcPr>
          <w:p w14:paraId="212E3D82" w14:textId="77777777" w:rsidR="00953885" w:rsidRPr="00A21FC8" w:rsidRDefault="00953885" w:rsidP="002262AD">
            <w:pPr>
              <w:spacing w:after="0" w:line="360" w:lineRule="auto"/>
              <w:jc w:val="center"/>
              <w:rPr>
                <w:rFonts w:ascii="Times New Roman" w:eastAsia="Times New Roman" w:hAnsi="Times New Roman"/>
                <w:b/>
                <w:sz w:val="24"/>
                <w:szCs w:val="24"/>
              </w:rPr>
            </w:pPr>
            <w:r w:rsidRPr="00A21FC8">
              <w:rPr>
                <w:rFonts w:ascii="Times New Roman" w:eastAsia="Times New Roman" w:hAnsi="Times New Roman"/>
                <w:b/>
                <w:sz w:val="24"/>
                <w:szCs w:val="24"/>
              </w:rPr>
              <w:t>Rs</w:t>
            </w:r>
          </w:p>
        </w:tc>
        <w:tc>
          <w:tcPr>
            <w:tcW w:w="1076" w:type="dxa"/>
            <w:tcBorders>
              <w:top w:val="single" w:sz="4" w:space="0" w:color="auto"/>
              <w:left w:val="single" w:sz="6" w:space="0" w:color="auto"/>
              <w:bottom w:val="single" w:sz="6" w:space="0" w:color="auto"/>
              <w:right w:val="single" w:sz="4" w:space="0" w:color="auto"/>
            </w:tcBorders>
            <w:noWrap/>
            <w:vAlign w:val="bottom"/>
            <w:hideMark/>
          </w:tcPr>
          <w:p w14:paraId="05FA57C8" w14:textId="77777777" w:rsidR="00953885" w:rsidRPr="00A21FC8" w:rsidRDefault="00953885" w:rsidP="002262AD">
            <w:pPr>
              <w:spacing w:after="0" w:line="360" w:lineRule="auto"/>
              <w:jc w:val="center"/>
              <w:rPr>
                <w:rFonts w:ascii="Times New Roman" w:eastAsia="Times New Roman" w:hAnsi="Times New Roman"/>
                <w:b/>
                <w:sz w:val="24"/>
                <w:szCs w:val="24"/>
              </w:rPr>
            </w:pPr>
            <w:r w:rsidRPr="00A21FC8">
              <w:rPr>
                <w:rFonts w:ascii="Times New Roman" w:eastAsia="Times New Roman" w:hAnsi="Times New Roman"/>
                <w:b/>
                <w:sz w:val="24"/>
                <w:szCs w:val="24"/>
              </w:rPr>
              <w:t>%</w:t>
            </w:r>
          </w:p>
        </w:tc>
      </w:tr>
      <w:tr w:rsidR="00953885" w:rsidRPr="000500C2" w14:paraId="7A7BA48D" w14:textId="77777777" w:rsidTr="00953885">
        <w:trPr>
          <w:trHeight w:val="193"/>
        </w:trPr>
        <w:tc>
          <w:tcPr>
            <w:tcW w:w="3372" w:type="dxa"/>
            <w:tcBorders>
              <w:top w:val="single" w:sz="6" w:space="0" w:color="auto"/>
              <w:left w:val="single" w:sz="4" w:space="0" w:color="auto"/>
              <w:bottom w:val="single" w:sz="6" w:space="0" w:color="auto"/>
              <w:right w:val="single" w:sz="6" w:space="0" w:color="auto"/>
            </w:tcBorders>
            <w:noWrap/>
            <w:vAlign w:val="bottom"/>
            <w:hideMark/>
          </w:tcPr>
          <w:p w14:paraId="3BB5B718" w14:textId="77777777" w:rsidR="00953885" w:rsidRPr="000500C2" w:rsidRDefault="00953885" w:rsidP="002262AD">
            <w:pPr>
              <w:spacing w:after="0" w:line="360" w:lineRule="auto"/>
              <w:rPr>
                <w:rFonts w:ascii="Times New Roman" w:eastAsia="Times New Roman" w:hAnsi="Times New Roman"/>
                <w:sz w:val="24"/>
                <w:szCs w:val="24"/>
              </w:rPr>
            </w:pPr>
            <w:r w:rsidRPr="000500C2">
              <w:rPr>
                <w:rFonts w:ascii="Times New Roman" w:eastAsia="Times New Roman" w:hAnsi="Times New Roman"/>
                <w:sz w:val="24"/>
                <w:szCs w:val="24"/>
              </w:rPr>
              <w:t>income</w:t>
            </w:r>
          </w:p>
        </w:tc>
        <w:tc>
          <w:tcPr>
            <w:tcW w:w="1096" w:type="dxa"/>
            <w:tcBorders>
              <w:top w:val="single" w:sz="6" w:space="0" w:color="auto"/>
              <w:left w:val="single" w:sz="6" w:space="0" w:color="auto"/>
              <w:bottom w:val="single" w:sz="6" w:space="0" w:color="auto"/>
              <w:right w:val="single" w:sz="6" w:space="0" w:color="auto"/>
            </w:tcBorders>
            <w:noWrap/>
            <w:vAlign w:val="bottom"/>
            <w:hideMark/>
          </w:tcPr>
          <w:p w14:paraId="453DE278" w14:textId="77777777" w:rsidR="00953885" w:rsidRPr="000500C2" w:rsidRDefault="00953885" w:rsidP="002262AD">
            <w:pPr>
              <w:spacing w:after="0" w:line="360" w:lineRule="auto"/>
              <w:jc w:val="center"/>
              <w:rPr>
                <w:rFonts w:ascii="Times New Roman" w:hAnsi="Times New Roman"/>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bottom"/>
            <w:hideMark/>
          </w:tcPr>
          <w:p w14:paraId="7225EBC2"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12445</w:t>
            </w:r>
          </w:p>
        </w:tc>
        <w:tc>
          <w:tcPr>
            <w:tcW w:w="1076" w:type="dxa"/>
            <w:tcBorders>
              <w:top w:val="single" w:sz="6" w:space="0" w:color="auto"/>
              <w:left w:val="single" w:sz="6" w:space="0" w:color="auto"/>
              <w:bottom w:val="single" w:sz="6" w:space="0" w:color="auto"/>
              <w:right w:val="single" w:sz="6" w:space="0" w:color="auto"/>
            </w:tcBorders>
            <w:noWrap/>
            <w:vAlign w:val="bottom"/>
            <w:hideMark/>
          </w:tcPr>
          <w:p w14:paraId="33D26D56" w14:textId="77777777" w:rsidR="00953885" w:rsidRPr="000500C2" w:rsidRDefault="00953885" w:rsidP="002262AD">
            <w:pPr>
              <w:spacing w:after="0" w:line="360" w:lineRule="auto"/>
              <w:jc w:val="center"/>
              <w:rPr>
                <w:rFonts w:ascii="Times New Roman" w:hAnsi="Times New Roman"/>
                <w:sz w:val="24"/>
                <w:szCs w:val="24"/>
              </w:rPr>
            </w:pPr>
          </w:p>
        </w:tc>
        <w:tc>
          <w:tcPr>
            <w:tcW w:w="816" w:type="dxa"/>
            <w:tcBorders>
              <w:top w:val="single" w:sz="6" w:space="0" w:color="auto"/>
              <w:left w:val="single" w:sz="6" w:space="0" w:color="auto"/>
              <w:bottom w:val="single" w:sz="6" w:space="0" w:color="auto"/>
              <w:right w:val="single" w:sz="6" w:space="0" w:color="auto"/>
            </w:tcBorders>
            <w:noWrap/>
            <w:vAlign w:val="bottom"/>
            <w:hideMark/>
          </w:tcPr>
          <w:p w14:paraId="2AB93976" w14:textId="77777777" w:rsidR="00953885" w:rsidRPr="000500C2" w:rsidRDefault="00953885" w:rsidP="002262AD">
            <w:pPr>
              <w:spacing w:after="0" w:line="360" w:lineRule="auto"/>
              <w:jc w:val="center"/>
              <w:rPr>
                <w:rFonts w:ascii="Times New Roman" w:hAnsi="Times New Roman"/>
                <w:sz w:val="24"/>
                <w:szCs w:val="24"/>
              </w:rPr>
            </w:pPr>
          </w:p>
        </w:tc>
        <w:tc>
          <w:tcPr>
            <w:tcW w:w="895" w:type="dxa"/>
            <w:tcBorders>
              <w:top w:val="single" w:sz="6" w:space="0" w:color="auto"/>
              <w:left w:val="single" w:sz="6" w:space="0" w:color="auto"/>
              <w:bottom w:val="single" w:sz="6" w:space="0" w:color="auto"/>
              <w:right w:val="single" w:sz="6" w:space="0" w:color="auto"/>
            </w:tcBorders>
            <w:noWrap/>
            <w:vAlign w:val="bottom"/>
            <w:hideMark/>
          </w:tcPr>
          <w:p w14:paraId="1EDE26B5"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7301.5</w:t>
            </w:r>
          </w:p>
        </w:tc>
        <w:tc>
          <w:tcPr>
            <w:tcW w:w="1076" w:type="dxa"/>
            <w:tcBorders>
              <w:top w:val="single" w:sz="6" w:space="0" w:color="auto"/>
              <w:left w:val="single" w:sz="6" w:space="0" w:color="auto"/>
              <w:bottom w:val="single" w:sz="6" w:space="0" w:color="auto"/>
              <w:right w:val="single" w:sz="4" w:space="0" w:color="auto"/>
            </w:tcBorders>
            <w:noWrap/>
            <w:vAlign w:val="bottom"/>
            <w:hideMark/>
          </w:tcPr>
          <w:p w14:paraId="4B7FA221" w14:textId="77777777" w:rsidR="00953885" w:rsidRPr="000500C2" w:rsidRDefault="00953885" w:rsidP="002262AD">
            <w:pPr>
              <w:spacing w:after="0" w:line="360" w:lineRule="auto"/>
              <w:jc w:val="center"/>
              <w:rPr>
                <w:rFonts w:ascii="Times New Roman" w:hAnsi="Times New Roman"/>
                <w:sz w:val="24"/>
                <w:szCs w:val="24"/>
              </w:rPr>
            </w:pPr>
          </w:p>
        </w:tc>
      </w:tr>
      <w:tr w:rsidR="00953885" w:rsidRPr="000500C2" w14:paraId="41BCAF40" w14:textId="77777777" w:rsidTr="00953885">
        <w:trPr>
          <w:trHeight w:val="193"/>
        </w:trPr>
        <w:tc>
          <w:tcPr>
            <w:tcW w:w="3372" w:type="dxa"/>
            <w:tcBorders>
              <w:top w:val="single" w:sz="6" w:space="0" w:color="auto"/>
              <w:left w:val="single" w:sz="4" w:space="0" w:color="auto"/>
              <w:bottom w:val="single" w:sz="6" w:space="0" w:color="auto"/>
              <w:right w:val="single" w:sz="6" w:space="0" w:color="auto"/>
            </w:tcBorders>
            <w:noWrap/>
            <w:vAlign w:val="bottom"/>
            <w:hideMark/>
          </w:tcPr>
          <w:p w14:paraId="7464A9E2" w14:textId="77777777" w:rsidR="00953885" w:rsidRPr="000500C2" w:rsidRDefault="00953885" w:rsidP="002262AD">
            <w:pPr>
              <w:spacing w:after="0" w:line="360" w:lineRule="auto"/>
              <w:rPr>
                <w:rFonts w:ascii="Times New Roman" w:eastAsia="Times New Roman" w:hAnsi="Times New Roman"/>
                <w:sz w:val="24"/>
                <w:szCs w:val="24"/>
              </w:rPr>
            </w:pPr>
            <w:r w:rsidRPr="000500C2">
              <w:rPr>
                <w:rFonts w:ascii="Times New Roman" w:eastAsia="Times New Roman" w:hAnsi="Times New Roman"/>
                <w:sz w:val="24"/>
                <w:szCs w:val="24"/>
              </w:rPr>
              <w:t>Expenditure</w:t>
            </w:r>
          </w:p>
        </w:tc>
        <w:tc>
          <w:tcPr>
            <w:tcW w:w="1096" w:type="dxa"/>
            <w:tcBorders>
              <w:top w:val="single" w:sz="6" w:space="0" w:color="auto"/>
              <w:left w:val="single" w:sz="6" w:space="0" w:color="auto"/>
              <w:bottom w:val="single" w:sz="6" w:space="0" w:color="auto"/>
              <w:right w:val="single" w:sz="6" w:space="0" w:color="auto"/>
            </w:tcBorders>
            <w:noWrap/>
            <w:vAlign w:val="bottom"/>
            <w:hideMark/>
          </w:tcPr>
          <w:p w14:paraId="54D63C42" w14:textId="77777777" w:rsidR="00953885" w:rsidRPr="000500C2" w:rsidRDefault="00953885" w:rsidP="002262AD">
            <w:pPr>
              <w:spacing w:after="0" w:line="360" w:lineRule="auto"/>
              <w:jc w:val="center"/>
              <w:rPr>
                <w:rFonts w:ascii="Times New Roman" w:hAnsi="Times New Roman"/>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bottom"/>
            <w:hideMark/>
          </w:tcPr>
          <w:p w14:paraId="39D2A53D" w14:textId="77777777" w:rsidR="00953885" w:rsidRPr="000500C2" w:rsidRDefault="00953885" w:rsidP="002262AD">
            <w:pPr>
              <w:spacing w:after="0" w:line="360" w:lineRule="auto"/>
              <w:jc w:val="center"/>
              <w:rPr>
                <w:rFonts w:ascii="Times New Roman" w:hAnsi="Times New Roman"/>
                <w:sz w:val="24"/>
                <w:szCs w:val="24"/>
              </w:rPr>
            </w:pPr>
          </w:p>
        </w:tc>
        <w:tc>
          <w:tcPr>
            <w:tcW w:w="1076" w:type="dxa"/>
            <w:tcBorders>
              <w:top w:val="single" w:sz="6" w:space="0" w:color="auto"/>
              <w:left w:val="single" w:sz="6" w:space="0" w:color="auto"/>
              <w:bottom w:val="single" w:sz="6" w:space="0" w:color="auto"/>
              <w:right w:val="single" w:sz="6" w:space="0" w:color="auto"/>
            </w:tcBorders>
            <w:noWrap/>
            <w:vAlign w:val="bottom"/>
            <w:hideMark/>
          </w:tcPr>
          <w:p w14:paraId="6119F943" w14:textId="77777777" w:rsidR="00953885" w:rsidRPr="000500C2" w:rsidRDefault="00953885" w:rsidP="002262AD">
            <w:pPr>
              <w:spacing w:after="0" w:line="360" w:lineRule="auto"/>
              <w:jc w:val="center"/>
              <w:rPr>
                <w:rFonts w:ascii="Times New Roman" w:hAnsi="Times New Roman"/>
                <w:sz w:val="24"/>
                <w:szCs w:val="24"/>
              </w:rPr>
            </w:pPr>
          </w:p>
        </w:tc>
        <w:tc>
          <w:tcPr>
            <w:tcW w:w="816" w:type="dxa"/>
            <w:tcBorders>
              <w:top w:val="single" w:sz="6" w:space="0" w:color="auto"/>
              <w:left w:val="single" w:sz="6" w:space="0" w:color="auto"/>
              <w:bottom w:val="single" w:sz="6" w:space="0" w:color="auto"/>
              <w:right w:val="single" w:sz="6" w:space="0" w:color="auto"/>
            </w:tcBorders>
            <w:noWrap/>
            <w:vAlign w:val="bottom"/>
            <w:hideMark/>
          </w:tcPr>
          <w:p w14:paraId="3C7C72F4" w14:textId="77777777" w:rsidR="00953885" w:rsidRPr="000500C2" w:rsidRDefault="00953885" w:rsidP="002262AD">
            <w:pPr>
              <w:spacing w:after="0" w:line="360" w:lineRule="auto"/>
              <w:jc w:val="center"/>
              <w:rPr>
                <w:rFonts w:ascii="Times New Roman" w:hAnsi="Times New Roman"/>
                <w:sz w:val="24"/>
                <w:szCs w:val="24"/>
              </w:rPr>
            </w:pPr>
          </w:p>
        </w:tc>
        <w:tc>
          <w:tcPr>
            <w:tcW w:w="895" w:type="dxa"/>
            <w:tcBorders>
              <w:top w:val="single" w:sz="6" w:space="0" w:color="auto"/>
              <w:left w:val="single" w:sz="6" w:space="0" w:color="auto"/>
              <w:bottom w:val="single" w:sz="6" w:space="0" w:color="auto"/>
              <w:right w:val="single" w:sz="6" w:space="0" w:color="auto"/>
            </w:tcBorders>
            <w:noWrap/>
            <w:vAlign w:val="bottom"/>
            <w:hideMark/>
          </w:tcPr>
          <w:p w14:paraId="0D52DEE6" w14:textId="77777777" w:rsidR="00953885" w:rsidRPr="000500C2" w:rsidRDefault="00953885" w:rsidP="002262AD">
            <w:pPr>
              <w:spacing w:after="0" w:line="360" w:lineRule="auto"/>
              <w:jc w:val="center"/>
              <w:rPr>
                <w:rFonts w:ascii="Times New Roman" w:hAnsi="Times New Roman"/>
                <w:sz w:val="24"/>
                <w:szCs w:val="24"/>
              </w:rPr>
            </w:pPr>
          </w:p>
        </w:tc>
        <w:tc>
          <w:tcPr>
            <w:tcW w:w="1076" w:type="dxa"/>
            <w:tcBorders>
              <w:top w:val="single" w:sz="6" w:space="0" w:color="auto"/>
              <w:left w:val="single" w:sz="6" w:space="0" w:color="auto"/>
              <w:bottom w:val="single" w:sz="6" w:space="0" w:color="auto"/>
              <w:right w:val="single" w:sz="4" w:space="0" w:color="auto"/>
            </w:tcBorders>
            <w:noWrap/>
            <w:vAlign w:val="bottom"/>
            <w:hideMark/>
          </w:tcPr>
          <w:p w14:paraId="3F3DD261" w14:textId="77777777" w:rsidR="00953885" w:rsidRPr="000500C2" w:rsidRDefault="00953885" w:rsidP="002262AD">
            <w:pPr>
              <w:spacing w:after="0" w:line="360" w:lineRule="auto"/>
              <w:jc w:val="center"/>
              <w:rPr>
                <w:rFonts w:ascii="Times New Roman" w:hAnsi="Times New Roman"/>
                <w:sz w:val="24"/>
                <w:szCs w:val="24"/>
              </w:rPr>
            </w:pPr>
          </w:p>
        </w:tc>
      </w:tr>
      <w:tr w:rsidR="00953885" w:rsidRPr="000500C2" w14:paraId="6D0E24A7" w14:textId="77777777" w:rsidTr="00953885">
        <w:trPr>
          <w:trHeight w:val="193"/>
        </w:trPr>
        <w:tc>
          <w:tcPr>
            <w:tcW w:w="3372" w:type="dxa"/>
            <w:tcBorders>
              <w:top w:val="single" w:sz="6" w:space="0" w:color="auto"/>
              <w:left w:val="single" w:sz="4" w:space="0" w:color="auto"/>
              <w:bottom w:val="single" w:sz="6" w:space="0" w:color="auto"/>
              <w:right w:val="single" w:sz="6" w:space="0" w:color="auto"/>
            </w:tcBorders>
            <w:noWrap/>
            <w:vAlign w:val="bottom"/>
            <w:hideMark/>
          </w:tcPr>
          <w:p w14:paraId="7E9C062F" w14:textId="77777777" w:rsidR="00953885" w:rsidRPr="000500C2" w:rsidRDefault="00953885" w:rsidP="002262AD">
            <w:pPr>
              <w:spacing w:after="0" w:line="360" w:lineRule="auto"/>
              <w:rPr>
                <w:rFonts w:ascii="Times New Roman" w:eastAsia="Times New Roman" w:hAnsi="Times New Roman"/>
                <w:sz w:val="24"/>
                <w:szCs w:val="24"/>
              </w:rPr>
            </w:pPr>
            <w:r w:rsidRPr="000500C2">
              <w:rPr>
                <w:rFonts w:ascii="Times New Roman" w:eastAsia="Times New Roman" w:hAnsi="Times New Roman"/>
                <w:sz w:val="24"/>
                <w:szCs w:val="24"/>
              </w:rPr>
              <w:t>accesses charge liscence&amp;network</w:t>
            </w:r>
          </w:p>
        </w:tc>
        <w:tc>
          <w:tcPr>
            <w:tcW w:w="1096" w:type="dxa"/>
            <w:tcBorders>
              <w:top w:val="single" w:sz="6" w:space="0" w:color="auto"/>
              <w:left w:val="single" w:sz="6" w:space="0" w:color="auto"/>
              <w:bottom w:val="single" w:sz="6" w:space="0" w:color="auto"/>
              <w:right w:val="single" w:sz="6" w:space="0" w:color="auto"/>
            </w:tcBorders>
            <w:noWrap/>
            <w:vAlign w:val="bottom"/>
            <w:hideMark/>
          </w:tcPr>
          <w:p w14:paraId="42A63468" w14:textId="77777777" w:rsidR="00953885" w:rsidRPr="000500C2" w:rsidRDefault="00953885" w:rsidP="002262AD">
            <w:pPr>
              <w:spacing w:after="0" w:line="360" w:lineRule="auto"/>
              <w:jc w:val="center"/>
              <w:rPr>
                <w:rFonts w:ascii="Times New Roman" w:hAnsi="Times New Roman"/>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bottom"/>
            <w:hideMark/>
          </w:tcPr>
          <w:p w14:paraId="7D355304"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7855</w:t>
            </w:r>
          </w:p>
        </w:tc>
        <w:tc>
          <w:tcPr>
            <w:tcW w:w="1076" w:type="dxa"/>
            <w:tcBorders>
              <w:top w:val="single" w:sz="6" w:space="0" w:color="auto"/>
              <w:left w:val="single" w:sz="6" w:space="0" w:color="auto"/>
              <w:bottom w:val="single" w:sz="6" w:space="0" w:color="auto"/>
              <w:right w:val="single" w:sz="6" w:space="0" w:color="auto"/>
            </w:tcBorders>
            <w:noWrap/>
            <w:vAlign w:val="bottom"/>
            <w:hideMark/>
          </w:tcPr>
          <w:p w14:paraId="01BECD79"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158.43%</w:t>
            </w:r>
          </w:p>
        </w:tc>
        <w:tc>
          <w:tcPr>
            <w:tcW w:w="816" w:type="dxa"/>
            <w:tcBorders>
              <w:top w:val="single" w:sz="6" w:space="0" w:color="auto"/>
              <w:left w:val="single" w:sz="6" w:space="0" w:color="auto"/>
              <w:bottom w:val="single" w:sz="6" w:space="0" w:color="auto"/>
              <w:right w:val="single" w:sz="6" w:space="0" w:color="auto"/>
            </w:tcBorders>
            <w:noWrap/>
            <w:vAlign w:val="bottom"/>
            <w:hideMark/>
          </w:tcPr>
          <w:p w14:paraId="0FDD48BE" w14:textId="77777777" w:rsidR="00953885" w:rsidRPr="000500C2" w:rsidRDefault="00953885" w:rsidP="002262AD">
            <w:pPr>
              <w:spacing w:after="0" w:line="360" w:lineRule="auto"/>
              <w:jc w:val="center"/>
              <w:rPr>
                <w:rFonts w:ascii="Times New Roman" w:hAnsi="Times New Roman"/>
                <w:sz w:val="24"/>
                <w:szCs w:val="24"/>
              </w:rPr>
            </w:pPr>
          </w:p>
        </w:tc>
        <w:tc>
          <w:tcPr>
            <w:tcW w:w="895" w:type="dxa"/>
            <w:tcBorders>
              <w:top w:val="single" w:sz="6" w:space="0" w:color="auto"/>
              <w:left w:val="single" w:sz="6" w:space="0" w:color="auto"/>
              <w:bottom w:val="single" w:sz="6" w:space="0" w:color="auto"/>
              <w:right w:val="single" w:sz="6" w:space="0" w:color="auto"/>
            </w:tcBorders>
            <w:noWrap/>
            <w:vAlign w:val="bottom"/>
            <w:hideMark/>
          </w:tcPr>
          <w:p w14:paraId="373C53D4"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12769</w:t>
            </w:r>
          </w:p>
        </w:tc>
        <w:tc>
          <w:tcPr>
            <w:tcW w:w="1076" w:type="dxa"/>
            <w:tcBorders>
              <w:top w:val="single" w:sz="6" w:space="0" w:color="auto"/>
              <w:left w:val="single" w:sz="6" w:space="0" w:color="auto"/>
              <w:bottom w:val="single" w:sz="6" w:space="0" w:color="auto"/>
              <w:right w:val="single" w:sz="4" w:space="0" w:color="auto"/>
            </w:tcBorders>
            <w:noWrap/>
            <w:vAlign w:val="bottom"/>
            <w:hideMark/>
          </w:tcPr>
          <w:p w14:paraId="2068BC57"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57.18%</w:t>
            </w:r>
          </w:p>
        </w:tc>
      </w:tr>
      <w:tr w:rsidR="00953885" w:rsidRPr="000500C2" w14:paraId="0A89088B" w14:textId="77777777" w:rsidTr="00953885">
        <w:trPr>
          <w:trHeight w:val="193"/>
        </w:trPr>
        <w:tc>
          <w:tcPr>
            <w:tcW w:w="3372" w:type="dxa"/>
            <w:tcBorders>
              <w:top w:val="single" w:sz="6" w:space="0" w:color="auto"/>
              <w:left w:val="single" w:sz="4" w:space="0" w:color="auto"/>
              <w:bottom w:val="single" w:sz="6" w:space="0" w:color="auto"/>
              <w:right w:val="single" w:sz="6" w:space="0" w:color="auto"/>
            </w:tcBorders>
            <w:noWrap/>
            <w:vAlign w:val="bottom"/>
            <w:hideMark/>
          </w:tcPr>
          <w:p w14:paraId="52A10CB5" w14:textId="77777777" w:rsidR="00953885" w:rsidRPr="000500C2" w:rsidRDefault="00953885" w:rsidP="002262AD">
            <w:pPr>
              <w:spacing w:after="0" w:line="360" w:lineRule="auto"/>
              <w:rPr>
                <w:rFonts w:ascii="Times New Roman" w:eastAsia="Times New Roman" w:hAnsi="Times New Roman"/>
                <w:sz w:val="24"/>
                <w:szCs w:val="24"/>
              </w:rPr>
            </w:pPr>
            <w:r w:rsidRPr="000500C2">
              <w:rPr>
                <w:rFonts w:ascii="Times New Roman" w:eastAsia="Times New Roman" w:hAnsi="Times New Roman"/>
                <w:sz w:val="24"/>
                <w:szCs w:val="24"/>
              </w:rPr>
              <w:t>employee benefit expenses</w:t>
            </w:r>
          </w:p>
        </w:tc>
        <w:tc>
          <w:tcPr>
            <w:tcW w:w="1096" w:type="dxa"/>
            <w:tcBorders>
              <w:top w:val="single" w:sz="6" w:space="0" w:color="auto"/>
              <w:left w:val="single" w:sz="6" w:space="0" w:color="auto"/>
              <w:bottom w:val="single" w:sz="6" w:space="0" w:color="auto"/>
              <w:right w:val="single" w:sz="6" w:space="0" w:color="auto"/>
            </w:tcBorders>
            <w:noWrap/>
            <w:vAlign w:val="bottom"/>
            <w:hideMark/>
          </w:tcPr>
          <w:p w14:paraId="07716748" w14:textId="77777777" w:rsidR="00953885" w:rsidRPr="000500C2" w:rsidRDefault="00953885" w:rsidP="002262AD">
            <w:pPr>
              <w:spacing w:after="0" w:line="360" w:lineRule="auto"/>
              <w:jc w:val="center"/>
              <w:rPr>
                <w:rFonts w:ascii="Times New Roman" w:hAnsi="Times New Roman"/>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bottom"/>
            <w:hideMark/>
          </w:tcPr>
          <w:p w14:paraId="2493DB5F"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286</w:t>
            </w:r>
          </w:p>
        </w:tc>
        <w:tc>
          <w:tcPr>
            <w:tcW w:w="1076" w:type="dxa"/>
            <w:tcBorders>
              <w:top w:val="single" w:sz="6" w:space="0" w:color="auto"/>
              <w:left w:val="single" w:sz="6" w:space="0" w:color="auto"/>
              <w:bottom w:val="single" w:sz="6" w:space="0" w:color="auto"/>
              <w:right w:val="single" w:sz="6" w:space="0" w:color="auto"/>
            </w:tcBorders>
            <w:noWrap/>
            <w:vAlign w:val="bottom"/>
            <w:hideMark/>
          </w:tcPr>
          <w:p w14:paraId="5753976A"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0.00%</w:t>
            </w:r>
          </w:p>
        </w:tc>
        <w:tc>
          <w:tcPr>
            <w:tcW w:w="816" w:type="dxa"/>
            <w:tcBorders>
              <w:top w:val="single" w:sz="6" w:space="0" w:color="auto"/>
              <w:left w:val="single" w:sz="6" w:space="0" w:color="auto"/>
              <w:bottom w:val="single" w:sz="6" w:space="0" w:color="auto"/>
              <w:right w:val="single" w:sz="6" w:space="0" w:color="auto"/>
            </w:tcBorders>
            <w:noWrap/>
            <w:vAlign w:val="bottom"/>
            <w:hideMark/>
          </w:tcPr>
          <w:p w14:paraId="3CE4976C" w14:textId="77777777" w:rsidR="00953885" w:rsidRPr="000500C2" w:rsidRDefault="00953885" w:rsidP="002262AD">
            <w:pPr>
              <w:spacing w:after="0" w:line="360" w:lineRule="auto"/>
              <w:jc w:val="center"/>
              <w:rPr>
                <w:rFonts w:ascii="Times New Roman" w:hAnsi="Times New Roman"/>
                <w:sz w:val="24"/>
                <w:szCs w:val="24"/>
              </w:rPr>
            </w:pPr>
          </w:p>
        </w:tc>
        <w:tc>
          <w:tcPr>
            <w:tcW w:w="895" w:type="dxa"/>
            <w:tcBorders>
              <w:top w:val="single" w:sz="6" w:space="0" w:color="auto"/>
              <w:left w:val="single" w:sz="6" w:space="0" w:color="auto"/>
              <w:bottom w:val="single" w:sz="6" w:space="0" w:color="auto"/>
              <w:right w:val="single" w:sz="6" w:space="0" w:color="auto"/>
            </w:tcBorders>
            <w:noWrap/>
            <w:vAlign w:val="bottom"/>
            <w:hideMark/>
          </w:tcPr>
          <w:p w14:paraId="2891E2E0"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1648</w:t>
            </w:r>
          </w:p>
        </w:tc>
        <w:tc>
          <w:tcPr>
            <w:tcW w:w="1076" w:type="dxa"/>
            <w:tcBorders>
              <w:top w:val="single" w:sz="6" w:space="0" w:color="auto"/>
              <w:left w:val="single" w:sz="6" w:space="0" w:color="auto"/>
              <w:bottom w:val="single" w:sz="6" w:space="0" w:color="auto"/>
              <w:right w:val="single" w:sz="4" w:space="0" w:color="auto"/>
            </w:tcBorders>
            <w:noWrap/>
            <w:vAlign w:val="bottom"/>
            <w:hideMark/>
          </w:tcPr>
          <w:p w14:paraId="7FB980A4"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0.00%</w:t>
            </w:r>
          </w:p>
        </w:tc>
      </w:tr>
      <w:tr w:rsidR="00953885" w:rsidRPr="000500C2" w14:paraId="5419FC74" w14:textId="77777777" w:rsidTr="00953885">
        <w:trPr>
          <w:trHeight w:val="193"/>
        </w:trPr>
        <w:tc>
          <w:tcPr>
            <w:tcW w:w="3372" w:type="dxa"/>
            <w:tcBorders>
              <w:top w:val="single" w:sz="6" w:space="0" w:color="auto"/>
              <w:left w:val="single" w:sz="4" w:space="0" w:color="auto"/>
              <w:bottom w:val="single" w:sz="6" w:space="0" w:color="auto"/>
              <w:right w:val="single" w:sz="6" w:space="0" w:color="auto"/>
            </w:tcBorders>
            <w:noWrap/>
            <w:vAlign w:val="bottom"/>
            <w:hideMark/>
          </w:tcPr>
          <w:p w14:paraId="461984CD" w14:textId="77777777" w:rsidR="00953885" w:rsidRPr="000500C2" w:rsidRDefault="00953885" w:rsidP="002262AD">
            <w:pPr>
              <w:spacing w:after="0" w:line="360" w:lineRule="auto"/>
              <w:rPr>
                <w:rFonts w:ascii="Times New Roman" w:eastAsia="Times New Roman" w:hAnsi="Times New Roman"/>
                <w:sz w:val="24"/>
                <w:szCs w:val="24"/>
              </w:rPr>
            </w:pPr>
            <w:r w:rsidRPr="000500C2">
              <w:rPr>
                <w:rFonts w:ascii="Times New Roman" w:eastAsia="Times New Roman" w:hAnsi="Times New Roman"/>
                <w:sz w:val="24"/>
                <w:szCs w:val="24"/>
              </w:rPr>
              <w:t>Sales &amp; administration exp</w:t>
            </w:r>
          </w:p>
        </w:tc>
        <w:tc>
          <w:tcPr>
            <w:tcW w:w="1096" w:type="dxa"/>
            <w:tcBorders>
              <w:top w:val="single" w:sz="6" w:space="0" w:color="auto"/>
              <w:left w:val="single" w:sz="6" w:space="0" w:color="auto"/>
              <w:bottom w:val="single" w:sz="6" w:space="0" w:color="auto"/>
              <w:right w:val="single" w:sz="6" w:space="0" w:color="auto"/>
            </w:tcBorders>
            <w:noWrap/>
            <w:vAlign w:val="bottom"/>
            <w:hideMark/>
          </w:tcPr>
          <w:p w14:paraId="5C08912D" w14:textId="77777777" w:rsidR="00953885" w:rsidRPr="000500C2" w:rsidRDefault="00953885" w:rsidP="002262AD">
            <w:pPr>
              <w:spacing w:after="0" w:line="360" w:lineRule="auto"/>
              <w:jc w:val="center"/>
              <w:rPr>
                <w:rFonts w:ascii="Times New Roman" w:hAnsi="Times New Roman"/>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bottom"/>
            <w:hideMark/>
          </w:tcPr>
          <w:p w14:paraId="4FB649FB"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1218</w:t>
            </w:r>
          </w:p>
        </w:tc>
        <w:tc>
          <w:tcPr>
            <w:tcW w:w="1076" w:type="dxa"/>
            <w:tcBorders>
              <w:top w:val="single" w:sz="6" w:space="0" w:color="auto"/>
              <w:left w:val="single" w:sz="6" w:space="0" w:color="auto"/>
              <w:bottom w:val="single" w:sz="6" w:space="0" w:color="auto"/>
              <w:right w:val="single" w:sz="6" w:space="0" w:color="auto"/>
            </w:tcBorders>
            <w:noWrap/>
            <w:vAlign w:val="bottom"/>
            <w:hideMark/>
          </w:tcPr>
          <w:p w14:paraId="1F410BD6"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100.00%</w:t>
            </w:r>
          </w:p>
        </w:tc>
        <w:tc>
          <w:tcPr>
            <w:tcW w:w="816" w:type="dxa"/>
            <w:tcBorders>
              <w:top w:val="single" w:sz="6" w:space="0" w:color="auto"/>
              <w:left w:val="single" w:sz="6" w:space="0" w:color="auto"/>
              <w:bottom w:val="single" w:sz="6" w:space="0" w:color="auto"/>
              <w:right w:val="single" w:sz="6" w:space="0" w:color="auto"/>
            </w:tcBorders>
            <w:noWrap/>
            <w:vAlign w:val="bottom"/>
            <w:hideMark/>
          </w:tcPr>
          <w:p w14:paraId="1D6FC891" w14:textId="77777777" w:rsidR="00953885" w:rsidRPr="000500C2" w:rsidRDefault="00953885" w:rsidP="002262AD">
            <w:pPr>
              <w:spacing w:after="0" w:line="360" w:lineRule="auto"/>
              <w:jc w:val="center"/>
              <w:rPr>
                <w:rFonts w:ascii="Times New Roman" w:hAnsi="Times New Roman"/>
                <w:sz w:val="24"/>
                <w:szCs w:val="24"/>
              </w:rPr>
            </w:pPr>
          </w:p>
        </w:tc>
        <w:tc>
          <w:tcPr>
            <w:tcW w:w="895" w:type="dxa"/>
            <w:tcBorders>
              <w:top w:val="single" w:sz="6" w:space="0" w:color="auto"/>
              <w:left w:val="single" w:sz="6" w:space="0" w:color="auto"/>
              <w:bottom w:val="single" w:sz="6" w:space="0" w:color="auto"/>
              <w:right w:val="single" w:sz="6" w:space="0" w:color="auto"/>
            </w:tcBorders>
            <w:noWrap/>
            <w:vAlign w:val="bottom"/>
            <w:hideMark/>
          </w:tcPr>
          <w:p w14:paraId="646E2283"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9860</w:t>
            </w:r>
          </w:p>
        </w:tc>
        <w:tc>
          <w:tcPr>
            <w:tcW w:w="1076" w:type="dxa"/>
            <w:tcBorders>
              <w:top w:val="single" w:sz="6" w:space="0" w:color="auto"/>
              <w:left w:val="single" w:sz="6" w:space="0" w:color="auto"/>
              <w:bottom w:val="single" w:sz="6" w:space="0" w:color="auto"/>
              <w:right w:val="single" w:sz="4" w:space="0" w:color="auto"/>
            </w:tcBorders>
            <w:noWrap/>
            <w:vAlign w:val="bottom"/>
            <w:hideMark/>
          </w:tcPr>
          <w:p w14:paraId="702EF280"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100.00%</w:t>
            </w:r>
          </w:p>
        </w:tc>
      </w:tr>
      <w:tr w:rsidR="00953885" w:rsidRPr="000500C2" w14:paraId="6F311DB1" w14:textId="77777777" w:rsidTr="00953885">
        <w:trPr>
          <w:trHeight w:val="193"/>
        </w:trPr>
        <w:tc>
          <w:tcPr>
            <w:tcW w:w="3372" w:type="dxa"/>
            <w:tcBorders>
              <w:top w:val="single" w:sz="6" w:space="0" w:color="auto"/>
              <w:left w:val="single" w:sz="4" w:space="0" w:color="auto"/>
              <w:bottom w:val="single" w:sz="6" w:space="0" w:color="auto"/>
              <w:right w:val="single" w:sz="6" w:space="0" w:color="auto"/>
            </w:tcBorders>
            <w:noWrap/>
            <w:vAlign w:val="bottom"/>
            <w:hideMark/>
          </w:tcPr>
          <w:p w14:paraId="03F6D3F9" w14:textId="77777777" w:rsidR="00953885" w:rsidRPr="000500C2" w:rsidRDefault="00953885" w:rsidP="002262AD">
            <w:pPr>
              <w:spacing w:after="0" w:line="360" w:lineRule="auto"/>
              <w:rPr>
                <w:rFonts w:ascii="Times New Roman" w:eastAsia="Times New Roman" w:hAnsi="Times New Roman"/>
                <w:sz w:val="24"/>
                <w:szCs w:val="24"/>
              </w:rPr>
            </w:pPr>
            <w:r w:rsidRPr="000500C2">
              <w:rPr>
                <w:rFonts w:ascii="Times New Roman" w:eastAsia="Times New Roman" w:hAnsi="Times New Roman"/>
                <w:sz w:val="24"/>
                <w:szCs w:val="24"/>
              </w:rPr>
              <w:t>finance cost</w:t>
            </w:r>
          </w:p>
        </w:tc>
        <w:tc>
          <w:tcPr>
            <w:tcW w:w="1096" w:type="dxa"/>
            <w:tcBorders>
              <w:top w:val="single" w:sz="6" w:space="0" w:color="auto"/>
              <w:left w:val="single" w:sz="6" w:space="0" w:color="auto"/>
              <w:bottom w:val="single" w:sz="6" w:space="0" w:color="auto"/>
              <w:right w:val="single" w:sz="6" w:space="0" w:color="auto"/>
            </w:tcBorders>
            <w:noWrap/>
            <w:vAlign w:val="bottom"/>
            <w:hideMark/>
          </w:tcPr>
          <w:p w14:paraId="2F2EA52A" w14:textId="77777777" w:rsidR="00953885" w:rsidRPr="000500C2" w:rsidRDefault="00953885" w:rsidP="002262AD">
            <w:pPr>
              <w:spacing w:after="0" w:line="360" w:lineRule="auto"/>
              <w:jc w:val="center"/>
              <w:rPr>
                <w:rFonts w:ascii="Times New Roman" w:hAnsi="Times New Roman"/>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bottom"/>
            <w:hideMark/>
          </w:tcPr>
          <w:p w14:paraId="2B830E75"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1796</w:t>
            </w:r>
          </w:p>
        </w:tc>
        <w:tc>
          <w:tcPr>
            <w:tcW w:w="1076" w:type="dxa"/>
            <w:tcBorders>
              <w:top w:val="single" w:sz="6" w:space="0" w:color="auto"/>
              <w:left w:val="single" w:sz="6" w:space="0" w:color="auto"/>
              <w:bottom w:val="single" w:sz="6" w:space="0" w:color="auto"/>
              <w:right w:val="single" w:sz="6" w:space="0" w:color="auto"/>
            </w:tcBorders>
            <w:noWrap/>
            <w:vAlign w:val="bottom"/>
            <w:hideMark/>
          </w:tcPr>
          <w:p w14:paraId="5DCE5BF2"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3.64%</w:t>
            </w:r>
          </w:p>
        </w:tc>
        <w:tc>
          <w:tcPr>
            <w:tcW w:w="816" w:type="dxa"/>
            <w:tcBorders>
              <w:top w:val="single" w:sz="6" w:space="0" w:color="auto"/>
              <w:left w:val="single" w:sz="6" w:space="0" w:color="auto"/>
              <w:bottom w:val="single" w:sz="6" w:space="0" w:color="auto"/>
              <w:right w:val="single" w:sz="6" w:space="0" w:color="auto"/>
            </w:tcBorders>
            <w:noWrap/>
            <w:vAlign w:val="bottom"/>
            <w:hideMark/>
          </w:tcPr>
          <w:p w14:paraId="50AA2AA8" w14:textId="77777777" w:rsidR="00953885" w:rsidRPr="000500C2" w:rsidRDefault="00953885" w:rsidP="002262AD">
            <w:pPr>
              <w:spacing w:after="0" w:line="360" w:lineRule="auto"/>
              <w:jc w:val="center"/>
              <w:rPr>
                <w:rFonts w:ascii="Times New Roman" w:hAnsi="Times New Roman"/>
                <w:sz w:val="24"/>
                <w:szCs w:val="24"/>
              </w:rPr>
            </w:pPr>
          </w:p>
        </w:tc>
        <w:tc>
          <w:tcPr>
            <w:tcW w:w="895" w:type="dxa"/>
            <w:tcBorders>
              <w:top w:val="single" w:sz="6" w:space="0" w:color="auto"/>
              <w:left w:val="single" w:sz="6" w:space="0" w:color="auto"/>
              <w:bottom w:val="single" w:sz="6" w:space="0" w:color="auto"/>
              <w:right w:val="single" w:sz="6" w:space="0" w:color="auto"/>
            </w:tcBorders>
            <w:noWrap/>
            <w:vAlign w:val="bottom"/>
            <w:hideMark/>
          </w:tcPr>
          <w:p w14:paraId="2B333D68"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2</w:t>
            </w:r>
          </w:p>
        </w:tc>
        <w:tc>
          <w:tcPr>
            <w:tcW w:w="1076" w:type="dxa"/>
            <w:tcBorders>
              <w:top w:val="single" w:sz="6" w:space="0" w:color="auto"/>
              <w:left w:val="single" w:sz="6" w:space="0" w:color="auto"/>
              <w:bottom w:val="single" w:sz="6" w:space="0" w:color="auto"/>
              <w:right w:val="single" w:sz="4" w:space="0" w:color="auto"/>
            </w:tcBorders>
            <w:noWrap/>
            <w:vAlign w:val="bottom"/>
            <w:hideMark/>
          </w:tcPr>
          <w:p w14:paraId="67C79878"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12.91%</w:t>
            </w:r>
          </w:p>
        </w:tc>
      </w:tr>
      <w:tr w:rsidR="00953885" w:rsidRPr="000500C2" w14:paraId="7DA46983" w14:textId="77777777" w:rsidTr="00953885">
        <w:trPr>
          <w:trHeight w:val="193"/>
        </w:trPr>
        <w:tc>
          <w:tcPr>
            <w:tcW w:w="3372" w:type="dxa"/>
            <w:tcBorders>
              <w:top w:val="single" w:sz="6" w:space="0" w:color="auto"/>
              <w:left w:val="single" w:sz="4" w:space="0" w:color="auto"/>
              <w:bottom w:val="single" w:sz="6" w:space="0" w:color="auto"/>
              <w:right w:val="single" w:sz="6" w:space="0" w:color="auto"/>
            </w:tcBorders>
            <w:noWrap/>
            <w:vAlign w:val="bottom"/>
            <w:hideMark/>
          </w:tcPr>
          <w:p w14:paraId="4A4CF0EF" w14:textId="77777777" w:rsidR="00953885" w:rsidRPr="000500C2" w:rsidRDefault="00953885" w:rsidP="002262AD">
            <w:pPr>
              <w:spacing w:after="0" w:line="360" w:lineRule="auto"/>
              <w:rPr>
                <w:rFonts w:ascii="Times New Roman" w:eastAsia="Times New Roman" w:hAnsi="Times New Roman"/>
                <w:sz w:val="24"/>
                <w:szCs w:val="24"/>
              </w:rPr>
            </w:pPr>
            <w:r w:rsidRPr="000500C2">
              <w:rPr>
                <w:rFonts w:ascii="Times New Roman" w:eastAsia="Times New Roman" w:hAnsi="Times New Roman"/>
                <w:sz w:val="24"/>
                <w:szCs w:val="24"/>
              </w:rPr>
              <w:t>other expenses</w:t>
            </w:r>
          </w:p>
        </w:tc>
        <w:tc>
          <w:tcPr>
            <w:tcW w:w="1096" w:type="dxa"/>
            <w:tcBorders>
              <w:top w:val="single" w:sz="6" w:space="0" w:color="auto"/>
              <w:left w:val="single" w:sz="6" w:space="0" w:color="auto"/>
              <w:bottom w:val="single" w:sz="6" w:space="0" w:color="auto"/>
              <w:right w:val="single" w:sz="6" w:space="0" w:color="auto"/>
            </w:tcBorders>
            <w:noWrap/>
            <w:vAlign w:val="bottom"/>
            <w:hideMark/>
          </w:tcPr>
          <w:p w14:paraId="04C3CE61" w14:textId="77777777" w:rsidR="00953885" w:rsidRPr="000500C2" w:rsidRDefault="00953885" w:rsidP="002262AD">
            <w:pPr>
              <w:spacing w:after="0" w:line="360" w:lineRule="auto"/>
              <w:jc w:val="center"/>
              <w:rPr>
                <w:rFonts w:ascii="Times New Roman" w:hAnsi="Times New Roman"/>
                <w:sz w:val="24"/>
                <w:szCs w:val="24"/>
              </w:rPr>
            </w:pPr>
          </w:p>
        </w:tc>
        <w:tc>
          <w:tcPr>
            <w:tcW w:w="987" w:type="dxa"/>
            <w:tcBorders>
              <w:top w:val="single" w:sz="6" w:space="0" w:color="auto"/>
              <w:left w:val="single" w:sz="6" w:space="0" w:color="auto"/>
              <w:bottom w:val="single" w:sz="6" w:space="0" w:color="auto"/>
              <w:right w:val="single" w:sz="6" w:space="0" w:color="auto"/>
            </w:tcBorders>
            <w:noWrap/>
            <w:vAlign w:val="bottom"/>
            <w:hideMark/>
          </w:tcPr>
          <w:p w14:paraId="66D112A3"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0</w:t>
            </w:r>
          </w:p>
        </w:tc>
        <w:tc>
          <w:tcPr>
            <w:tcW w:w="1076" w:type="dxa"/>
            <w:tcBorders>
              <w:top w:val="single" w:sz="6" w:space="0" w:color="auto"/>
              <w:left w:val="single" w:sz="6" w:space="0" w:color="auto"/>
              <w:bottom w:val="single" w:sz="6" w:space="0" w:color="auto"/>
              <w:right w:val="single" w:sz="6" w:space="0" w:color="auto"/>
            </w:tcBorders>
            <w:noWrap/>
            <w:vAlign w:val="bottom"/>
            <w:hideMark/>
          </w:tcPr>
          <w:p w14:paraId="7DC4E847"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15.51%</w:t>
            </w:r>
          </w:p>
        </w:tc>
        <w:tc>
          <w:tcPr>
            <w:tcW w:w="816" w:type="dxa"/>
            <w:tcBorders>
              <w:top w:val="single" w:sz="6" w:space="0" w:color="auto"/>
              <w:left w:val="single" w:sz="6" w:space="0" w:color="auto"/>
              <w:bottom w:val="single" w:sz="6" w:space="0" w:color="auto"/>
              <w:right w:val="single" w:sz="6" w:space="0" w:color="auto"/>
            </w:tcBorders>
            <w:noWrap/>
            <w:vAlign w:val="bottom"/>
            <w:hideMark/>
          </w:tcPr>
          <w:p w14:paraId="060FEFAC" w14:textId="77777777" w:rsidR="00953885" w:rsidRPr="000500C2" w:rsidRDefault="00953885" w:rsidP="002262AD">
            <w:pPr>
              <w:spacing w:after="0" w:line="360" w:lineRule="auto"/>
              <w:jc w:val="center"/>
              <w:rPr>
                <w:rFonts w:ascii="Times New Roman" w:hAnsi="Times New Roman"/>
                <w:sz w:val="24"/>
                <w:szCs w:val="24"/>
              </w:rPr>
            </w:pPr>
          </w:p>
        </w:tc>
        <w:tc>
          <w:tcPr>
            <w:tcW w:w="895" w:type="dxa"/>
            <w:tcBorders>
              <w:top w:val="single" w:sz="6" w:space="0" w:color="auto"/>
              <w:left w:val="single" w:sz="6" w:space="0" w:color="auto"/>
              <w:bottom w:val="single" w:sz="6" w:space="0" w:color="auto"/>
              <w:right w:val="single" w:sz="6" w:space="0" w:color="auto"/>
            </w:tcBorders>
            <w:noWrap/>
            <w:vAlign w:val="bottom"/>
            <w:hideMark/>
          </w:tcPr>
          <w:p w14:paraId="2C6A40F9"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9271</w:t>
            </w:r>
          </w:p>
        </w:tc>
        <w:tc>
          <w:tcPr>
            <w:tcW w:w="1076" w:type="dxa"/>
            <w:tcBorders>
              <w:top w:val="single" w:sz="6" w:space="0" w:color="auto"/>
              <w:left w:val="single" w:sz="6" w:space="0" w:color="auto"/>
              <w:bottom w:val="single" w:sz="6" w:space="0" w:color="auto"/>
              <w:right w:val="single" w:sz="4" w:space="0" w:color="auto"/>
            </w:tcBorders>
            <w:noWrap/>
            <w:vAlign w:val="bottom"/>
            <w:hideMark/>
          </w:tcPr>
          <w:p w14:paraId="034B5FBC" w14:textId="77777777" w:rsidR="00953885" w:rsidRPr="000500C2" w:rsidRDefault="00953885" w:rsidP="002262AD">
            <w:pPr>
              <w:spacing w:after="0" w:line="360" w:lineRule="auto"/>
              <w:jc w:val="center"/>
              <w:rPr>
                <w:rFonts w:ascii="Times New Roman" w:eastAsia="Times New Roman" w:hAnsi="Times New Roman"/>
                <w:sz w:val="24"/>
                <w:szCs w:val="24"/>
              </w:rPr>
            </w:pPr>
            <w:r w:rsidRPr="000500C2">
              <w:rPr>
                <w:rFonts w:ascii="Times New Roman" w:eastAsia="Times New Roman" w:hAnsi="Times New Roman"/>
                <w:sz w:val="24"/>
                <w:szCs w:val="24"/>
              </w:rPr>
              <w:t>77.22%</w:t>
            </w:r>
          </w:p>
        </w:tc>
      </w:tr>
    </w:tbl>
    <w:p w14:paraId="2770CBF7" w14:textId="77777777" w:rsidR="00953885" w:rsidRPr="00953885" w:rsidRDefault="00953885" w:rsidP="00953885">
      <w:pPr>
        <w:pStyle w:val="ListParagraph"/>
        <w:numPr>
          <w:ilvl w:val="0"/>
          <w:numId w:val="46"/>
        </w:numPr>
        <w:spacing w:after="200" w:line="360" w:lineRule="auto"/>
        <w:ind w:left="360"/>
        <w:jc w:val="both"/>
        <w:rPr>
          <w:rFonts w:ascii="Times New Roman" w:hAnsi="Times New Roman"/>
          <w:b/>
          <w:color w:val="000000" w:themeColor="text1"/>
          <w:sz w:val="28"/>
          <w:szCs w:val="28"/>
        </w:rPr>
      </w:pPr>
      <w:r w:rsidRPr="00953885">
        <w:rPr>
          <w:rFonts w:ascii="Times New Roman" w:hAnsi="Times New Roman"/>
          <w:b/>
          <w:color w:val="000000" w:themeColor="text1"/>
          <w:sz w:val="28"/>
          <w:szCs w:val="28"/>
        </w:rPr>
        <w:t>Income and expenditure account differences of Reliance an Airtel.</w:t>
      </w:r>
    </w:p>
    <w:tbl>
      <w:tblPr>
        <w:tblStyle w:val="TableGrid"/>
        <w:tblW w:w="9323" w:type="dxa"/>
        <w:tblLook w:val="04A0" w:firstRow="1" w:lastRow="0" w:firstColumn="1" w:lastColumn="0" w:noHBand="0" w:noVBand="1"/>
      </w:tblPr>
      <w:tblGrid>
        <w:gridCol w:w="3870"/>
        <w:gridCol w:w="869"/>
        <w:gridCol w:w="1119"/>
        <w:gridCol w:w="1101"/>
        <w:gridCol w:w="1082"/>
        <w:gridCol w:w="1282"/>
      </w:tblGrid>
      <w:tr w:rsidR="00953885" w:rsidRPr="00953885" w14:paraId="1C39EC54" w14:textId="77777777" w:rsidTr="00A12CAE">
        <w:trPr>
          <w:trHeight w:val="285"/>
        </w:trPr>
        <w:tc>
          <w:tcPr>
            <w:tcW w:w="3870" w:type="dxa"/>
            <w:noWrap/>
            <w:hideMark/>
          </w:tcPr>
          <w:p w14:paraId="2D4D9993" w14:textId="77777777" w:rsidR="00953885" w:rsidRPr="00953885" w:rsidRDefault="00953885" w:rsidP="002262AD">
            <w:pPr>
              <w:jc w:val="both"/>
              <w:rPr>
                <w:rFonts w:ascii="Times New Roman" w:hAnsi="Times New Roman" w:cs="Times New Roman"/>
                <w:b/>
                <w:sz w:val="24"/>
                <w:szCs w:val="24"/>
              </w:rPr>
            </w:pPr>
            <w:r w:rsidRPr="00953885">
              <w:rPr>
                <w:rFonts w:ascii="Times New Roman" w:hAnsi="Times New Roman" w:cs="Times New Roman"/>
                <w:b/>
                <w:sz w:val="24"/>
                <w:szCs w:val="24"/>
              </w:rPr>
              <w:t>Particulars</w:t>
            </w:r>
          </w:p>
        </w:tc>
        <w:tc>
          <w:tcPr>
            <w:tcW w:w="869" w:type="dxa"/>
            <w:noWrap/>
            <w:hideMark/>
          </w:tcPr>
          <w:p w14:paraId="150963E3" w14:textId="77777777" w:rsidR="00953885" w:rsidRPr="00953885" w:rsidRDefault="00953885" w:rsidP="002262AD">
            <w:pPr>
              <w:jc w:val="both"/>
              <w:rPr>
                <w:rFonts w:ascii="Times New Roman" w:eastAsia="Times New Roman" w:hAnsi="Times New Roman" w:cs="Times New Roman"/>
                <w:b/>
                <w:sz w:val="24"/>
                <w:szCs w:val="24"/>
              </w:rPr>
            </w:pPr>
            <w:r w:rsidRPr="00953885">
              <w:rPr>
                <w:rFonts w:ascii="Times New Roman" w:eastAsia="Times New Roman" w:hAnsi="Times New Roman" w:cs="Times New Roman"/>
                <w:b/>
                <w:sz w:val="24"/>
                <w:szCs w:val="24"/>
              </w:rPr>
              <w:t>Rs</w:t>
            </w:r>
          </w:p>
        </w:tc>
        <w:tc>
          <w:tcPr>
            <w:tcW w:w="1119" w:type="dxa"/>
            <w:noWrap/>
            <w:hideMark/>
          </w:tcPr>
          <w:p w14:paraId="2449B9E2" w14:textId="77777777" w:rsidR="00953885" w:rsidRPr="00953885" w:rsidRDefault="00953885" w:rsidP="002262AD">
            <w:pPr>
              <w:jc w:val="both"/>
              <w:rPr>
                <w:rFonts w:ascii="Times New Roman" w:eastAsia="Times New Roman" w:hAnsi="Times New Roman" w:cs="Times New Roman"/>
                <w:b/>
                <w:sz w:val="24"/>
                <w:szCs w:val="24"/>
              </w:rPr>
            </w:pPr>
            <w:r w:rsidRPr="00953885">
              <w:rPr>
                <w:rFonts w:ascii="Times New Roman" w:eastAsia="Times New Roman" w:hAnsi="Times New Roman" w:cs="Times New Roman"/>
                <w:b/>
                <w:sz w:val="24"/>
                <w:szCs w:val="24"/>
              </w:rPr>
              <w:t>%</w:t>
            </w:r>
          </w:p>
        </w:tc>
        <w:tc>
          <w:tcPr>
            <w:tcW w:w="1101" w:type="dxa"/>
            <w:noWrap/>
            <w:hideMark/>
          </w:tcPr>
          <w:p w14:paraId="3B6CD257" w14:textId="77777777" w:rsidR="00953885" w:rsidRPr="00953885" w:rsidRDefault="00953885" w:rsidP="002262AD">
            <w:pPr>
              <w:jc w:val="both"/>
              <w:rPr>
                <w:rFonts w:ascii="Times New Roman" w:eastAsia="Times New Roman" w:hAnsi="Times New Roman" w:cs="Times New Roman"/>
                <w:b/>
                <w:sz w:val="24"/>
                <w:szCs w:val="24"/>
              </w:rPr>
            </w:pPr>
            <w:r w:rsidRPr="00953885">
              <w:rPr>
                <w:rFonts w:ascii="Times New Roman" w:eastAsia="Times New Roman" w:hAnsi="Times New Roman" w:cs="Times New Roman"/>
                <w:b/>
                <w:sz w:val="24"/>
                <w:szCs w:val="24"/>
              </w:rPr>
              <w:t>Rs</w:t>
            </w:r>
          </w:p>
        </w:tc>
        <w:tc>
          <w:tcPr>
            <w:tcW w:w="1082" w:type="dxa"/>
            <w:noWrap/>
            <w:hideMark/>
          </w:tcPr>
          <w:p w14:paraId="58CE3922" w14:textId="77777777" w:rsidR="00953885" w:rsidRPr="00953885" w:rsidRDefault="00953885" w:rsidP="002262AD">
            <w:pPr>
              <w:jc w:val="both"/>
              <w:rPr>
                <w:rFonts w:ascii="Times New Roman" w:eastAsia="Times New Roman" w:hAnsi="Times New Roman" w:cs="Times New Roman"/>
                <w:b/>
                <w:sz w:val="24"/>
                <w:szCs w:val="24"/>
              </w:rPr>
            </w:pPr>
            <w:r w:rsidRPr="00953885">
              <w:rPr>
                <w:rFonts w:ascii="Times New Roman" w:eastAsia="Times New Roman" w:hAnsi="Times New Roman" w:cs="Times New Roman"/>
                <w:b/>
                <w:sz w:val="24"/>
                <w:szCs w:val="24"/>
              </w:rPr>
              <w:t>%</w:t>
            </w:r>
          </w:p>
        </w:tc>
        <w:tc>
          <w:tcPr>
            <w:tcW w:w="1282" w:type="dxa"/>
            <w:noWrap/>
            <w:hideMark/>
          </w:tcPr>
          <w:p w14:paraId="7A72ABE8" w14:textId="77777777" w:rsidR="00953885" w:rsidRPr="00953885" w:rsidRDefault="00953885" w:rsidP="002262AD">
            <w:pPr>
              <w:jc w:val="both"/>
              <w:rPr>
                <w:rFonts w:ascii="Times New Roman" w:eastAsia="Times New Roman" w:hAnsi="Times New Roman" w:cs="Times New Roman"/>
                <w:b/>
                <w:sz w:val="24"/>
                <w:szCs w:val="24"/>
              </w:rPr>
            </w:pPr>
            <w:r w:rsidRPr="00953885">
              <w:rPr>
                <w:rFonts w:ascii="Times New Roman" w:eastAsia="Times New Roman" w:hAnsi="Times New Roman" w:cs="Times New Roman"/>
                <w:b/>
                <w:sz w:val="24"/>
                <w:szCs w:val="24"/>
              </w:rPr>
              <w:t>Difference</w:t>
            </w:r>
          </w:p>
        </w:tc>
      </w:tr>
      <w:tr w:rsidR="00953885" w:rsidRPr="00953885" w14:paraId="36318FA9" w14:textId="77777777" w:rsidTr="00A12CAE">
        <w:trPr>
          <w:trHeight w:val="285"/>
        </w:trPr>
        <w:tc>
          <w:tcPr>
            <w:tcW w:w="3870" w:type="dxa"/>
            <w:noWrap/>
            <w:hideMark/>
          </w:tcPr>
          <w:p w14:paraId="752C0E88" w14:textId="77777777" w:rsidR="00953885" w:rsidRPr="00953885" w:rsidRDefault="00953885"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income</w:t>
            </w:r>
          </w:p>
        </w:tc>
        <w:tc>
          <w:tcPr>
            <w:tcW w:w="869" w:type="dxa"/>
            <w:noWrap/>
            <w:hideMark/>
          </w:tcPr>
          <w:p w14:paraId="36366434" w14:textId="77777777" w:rsidR="00953885" w:rsidRPr="00953885" w:rsidRDefault="00953885"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12445</w:t>
            </w:r>
          </w:p>
        </w:tc>
        <w:tc>
          <w:tcPr>
            <w:tcW w:w="1119" w:type="dxa"/>
            <w:noWrap/>
            <w:hideMark/>
          </w:tcPr>
          <w:p w14:paraId="5FAEEED6" w14:textId="77777777" w:rsidR="00953885" w:rsidRPr="00953885" w:rsidRDefault="00953885" w:rsidP="002262AD">
            <w:pPr>
              <w:jc w:val="both"/>
              <w:rPr>
                <w:rFonts w:ascii="Times New Roman" w:hAnsi="Times New Roman" w:cs="Times New Roman"/>
                <w:sz w:val="24"/>
                <w:szCs w:val="24"/>
              </w:rPr>
            </w:pPr>
          </w:p>
        </w:tc>
        <w:tc>
          <w:tcPr>
            <w:tcW w:w="1101" w:type="dxa"/>
            <w:noWrap/>
            <w:hideMark/>
          </w:tcPr>
          <w:p w14:paraId="550D80AD" w14:textId="77777777" w:rsidR="00953885" w:rsidRPr="00953885" w:rsidRDefault="00953885"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50771</w:t>
            </w:r>
          </w:p>
        </w:tc>
        <w:tc>
          <w:tcPr>
            <w:tcW w:w="1082" w:type="dxa"/>
            <w:noWrap/>
            <w:hideMark/>
          </w:tcPr>
          <w:p w14:paraId="020E4D22" w14:textId="77777777" w:rsidR="00953885" w:rsidRPr="00953885" w:rsidRDefault="00953885" w:rsidP="002262AD">
            <w:pPr>
              <w:jc w:val="both"/>
              <w:rPr>
                <w:rFonts w:ascii="Times New Roman" w:hAnsi="Times New Roman" w:cs="Times New Roman"/>
                <w:sz w:val="24"/>
                <w:szCs w:val="24"/>
              </w:rPr>
            </w:pPr>
          </w:p>
        </w:tc>
        <w:tc>
          <w:tcPr>
            <w:tcW w:w="1282" w:type="dxa"/>
            <w:noWrap/>
            <w:hideMark/>
          </w:tcPr>
          <w:p w14:paraId="79B1D47C" w14:textId="77777777" w:rsidR="00953885" w:rsidRPr="00953885" w:rsidRDefault="00953885" w:rsidP="002262AD">
            <w:pPr>
              <w:jc w:val="both"/>
              <w:rPr>
                <w:rFonts w:ascii="Times New Roman" w:hAnsi="Times New Roman" w:cs="Times New Roman"/>
                <w:sz w:val="24"/>
                <w:szCs w:val="24"/>
              </w:rPr>
            </w:pPr>
          </w:p>
        </w:tc>
      </w:tr>
      <w:tr w:rsidR="00953885" w:rsidRPr="00953885" w14:paraId="0FA4C91F" w14:textId="77777777" w:rsidTr="00A12CAE">
        <w:trPr>
          <w:trHeight w:val="285"/>
        </w:trPr>
        <w:tc>
          <w:tcPr>
            <w:tcW w:w="3870" w:type="dxa"/>
            <w:noWrap/>
            <w:hideMark/>
          </w:tcPr>
          <w:p w14:paraId="2661257B" w14:textId="77777777" w:rsidR="00953885" w:rsidRPr="00953885" w:rsidRDefault="00953885"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Expenditure</w:t>
            </w:r>
          </w:p>
        </w:tc>
        <w:tc>
          <w:tcPr>
            <w:tcW w:w="869" w:type="dxa"/>
            <w:noWrap/>
            <w:hideMark/>
          </w:tcPr>
          <w:p w14:paraId="77E7A66A" w14:textId="77777777" w:rsidR="00953885" w:rsidRPr="00953885" w:rsidRDefault="00953885" w:rsidP="002262AD">
            <w:pPr>
              <w:jc w:val="both"/>
              <w:rPr>
                <w:rFonts w:ascii="Times New Roman" w:hAnsi="Times New Roman" w:cs="Times New Roman"/>
                <w:sz w:val="24"/>
                <w:szCs w:val="24"/>
              </w:rPr>
            </w:pPr>
          </w:p>
        </w:tc>
        <w:tc>
          <w:tcPr>
            <w:tcW w:w="1119" w:type="dxa"/>
            <w:noWrap/>
            <w:hideMark/>
          </w:tcPr>
          <w:p w14:paraId="0CE81C55" w14:textId="77777777" w:rsidR="00953885" w:rsidRPr="00953885" w:rsidRDefault="00953885" w:rsidP="002262AD">
            <w:pPr>
              <w:jc w:val="both"/>
              <w:rPr>
                <w:rFonts w:ascii="Times New Roman" w:hAnsi="Times New Roman" w:cs="Times New Roman"/>
                <w:sz w:val="24"/>
                <w:szCs w:val="24"/>
              </w:rPr>
            </w:pPr>
          </w:p>
        </w:tc>
        <w:tc>
          <w:tcPr>
            <w:tcW w:w="1101" w:type="dxa"/>
            <w:noWrap/>
            <w:hideMark/>
          </w:tcPr>
          <w:p w14:paraId="3F93AB0A" w14:textId="77777777" w:rsidR="00953885" w:rsidRPr="00953885" w:rsidRDefault="00953885" w:rsidP="002262AD">
            <w:pPr>
              <w:jc w:val="both"/>
              <w:rPr>
                <w:rFonts w:ascii="Times New Roman" w:hAnsi="Times New Roman" w:cs="Times New Roman"/>
                <w:sz w:val="24"/>
                <w:szCs w:val="24"/>
              </w:rPr>
            </w:pPr>
          </w:p>
        </w:tc>
        <w:tc>
          <w:tcPr>
            <w:tcW w:w="1082" w:type="dxa"/>
            <w:noWrap/>
            <w:hideMark/>
          </w:tcPr>
          <w:p w14:paraId="1F158763" w14:textId="77777777" w:rsidR="00953885" w:rsidRPr="00953885" w:rsidRDefault="00953885" w:rsidP="002262AD">
            <w:pPr>
              <w:jc w:val="both"/>
              <w:rPr>
                <w:rFonts w:ascii="Times New Roman" w:hAnsi="Times New Roman" w:cs="Times New Roman"/>
                <w:sz w:val="24"/>
                <w:szCs w:val="24"/>
              </w:rPr>
            </w:pPr>
          </w:p>
        </w:tc>
        <w:tc>
          <w:tcPr>
            <w:tcW w:w="1282" w:type="dxa"/>
            <w:noWrap/>
            <w:hideMark/>
          </w:tcPr>
          <w:p w14:paraId="17F791E5" w14:textId="77777777" w:rsidR="00953885" w:rsidRPr="00953885" w:rsidRDefault="00953885" w:rsidP="002262AD">
            <w:pPr>
              <w:jc w:val="both"/>
              <w:rPr>
                <w:rFonts w:ascii="Times New Roman" w:hAnsi="Times New Roman" w:cs="Times New Roman"/>
                <w:sz w:val="24"/>
                <w:szCs w:val="24"/>
              </w:rPr>
            </w:pPr>
          </w:p>
        </w:tc>
      </w:tr>
      <w:tr w:rsidR="00A12CAE" w:rsidRPr="00953885" w14:paraId="773D42A4" w14:textId="77777777" w:rsidTr="00A12CAE">
        <w:trPr>
          <w:trHeight w:val="285"/>
        </w:trPr>
        <w:tc>
          <w:tcPr>
            <w:tcW w:w="3870" w:type="dxa"/>
            <w:noWrap/>
            <w:hideMark/>
          </w:tcPr>
          <w:p w14:paraId="3FC47650"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accesses charges license&amp;network exp</w:t>
            </w:r>
          </w:p>
        </w:tc>
        <w:tc>
          <w:tcPr>
            <w:tcW w:w="869" w:type="dxa"/>
            <w:noWrap/>
            <w:hideMark/>
          </w:tcPr>
          <w:p w14:paraId="6EFBC2E9"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7855</w:t>
            </w:r>
          </w:p>
        </w:tc>
        <w:tc>
          <w:tcPr>
            <w:tcW w:w="1119" w:type="dxa"/>
            <w:noWrap/>
            <w:hideMark/>
          </w:tcPr>
          <w:p w14:paraId="4B715B68"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63.12%</w:t>
            </w:r>
          </w:p>
        </w:tc>
        <w:tc>
          <w:tcPr>
            <w:tcW w:w="1101" w:type="dxa"/>
            <w:noWrap/>
            <w:hideMark/>
          </w:tcPr>
          <w:p w14:paraId="56CC7ADF"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12769</w:t>
            </w:r>
          </w:p>
        </w:tc>
        <w:tc>
          <w:tcPr>
            <w:tcW w:w="1082" w:type="dxa"/>
            <w:noWrap/>
            <w:hideMark/>
          </w:tcPr>
          <w:p w14:paraId="7D92B1E5"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25.15%</w:t>
            </w:r>
          </w:p>
        </w:tc>
        <w:tc>
          <w:tcPr>
            <w:tcW w:w="1282" w:type="dxa"/>
            <w:noWrap/>
            <w:hideMark/>
          </w:tcPr>
          <w:p w14:paraId="7FBFAC2D"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-37.97%</w:t>
            </w:r>
          </w:p>
        </w:tc>
      </w:tr>
      <w:tr w:rsidR="00A12CAE" w:rsidRPr="00953885" w14:paraId="509F74BA" w14:textId="77777777" w:rsidTr="00A12CAE">
        <w:trPr>
          <w:trHeight w:val="285"/>
        </w:trPr>
        <w:tc>
          <w:tcPr>
            <w:tcW w:w="3870" w:type="dxa"/>
            <w:noWrap/>
            <w:hideMark/>
          </w:tcPr>
          <w:p w14:paraId="04327702"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employee benefit expenses</w:t>
            </w:r>
          </w:p>
        </w:tc>
        <w:tc>
          <w:tcPr>
            <w:tcW w:w="869" w:type="dxa"/>
            <w:noWrap/>
            <w:hideMark/>
          </w:tcPr>
          <w:p w14:paraId="1F0C2AB8"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286</w:t>
            </w:r>
          </w:p>
        </w:tc>
        <w:tc>
          <w:tcPr>
            <w:tcW w:w="1119" w:type="dxa"/>
            <w:noWrap/>
            <w:hideMark/>
          </w:tcPr>
          <w:p w14:paraId="30CFA804"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2.30%</w:t>
            </w:r>
          </w:p>
        </w:tc>
        <w:tc>
          <w:tcPr>
            <w:tcW w:w="1101" w:type="dxa"/>
            <w:noWrap/>
            <w:hideMark/>
          </w:tcPr>
          <w:p w14:paraId="296D6CC2"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1648</w:t>
            </w:r>
          </w:p>
        </w:tc>
        <w:tc>
          <w:tcPr>
            <w:tcW w:w="1082" w:type="dxa"/>
            <w:noWrap/>
            <w:hideMark/>
          </w:tcPr>
          <w:p w14:paraId="65F21701"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3.25%</w:t>
            </w:r>
          </w:p>
        </w:tc>
        <w:tc>
          <w:tcPr>
            <w:tcW w:w="1282" w:type="dxa"/>
            <w:noWrap/>
            <w:hideMark/>
          </w:tcPr>
          <w:p w14:paraId="13697AFA"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0.95%</w:t>
            </w:r>
          </w:p>
        </w:tc>
      </w:tr>
      <w:tr w:rsidR="00A12CAE" w:rsidRPr="00953885" w14:paraId="63319A68" w14:textId="77777777" w:rsidTr="00A12CAE">
        <w:trPr>
          <w:trHeight w:val="285"/>
        </w:trPr>
        <w:tc>
          <w:tcPr>
            <w:tcW w:w="3870" w:type="dxa"/>
            <w:noWrap/>
            <w:hideMark/>
          </w:tcPr>
          <w:p w14:paraId="104DEE59"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Sales &amp; administration exp</w:t>
            </w:r>
          </w:p>
        </w:tc>
        <w:tc>
          <w:tcPr>
            <w:tcW w:w="869" w:type="dxa"/>
            <w:noWrap/>
            <w:hideMark/>
          </w:tcPr>
          <w:p w14:paraId="18BD7997"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1218</w:t>
            </w:r>
          </w:p>
        </w:tc>
        <w:tc>
          <w:tcPr>
            <w:tcW w:w="1119" w:type="dxa"/>
            <w:noWrap/>
            <w:hideMark/>
          </w:tcPr>
          <w:p w14:paraId="37EE649B"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9.79%</w:t>
            </w:r>
          </w:p>
        </w:tc>
        <w:tc>
          <w:tcPr>
            <w:tcW w:w="1101" w:type="dxa"/>
            <w:noWrap/>
            <w:hideMark/>
          </w:tcPr>
          <w:p w14:paraId="4F96647A"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9860</w:t>
            </w:r>
          </w:p>
        </w:tc>
        <w:tc>
          <w:tcPr>
            <w:tcW w:w="1082" w:type="dxa"/>
            <w:noWrap/>
            <w:hideMark/>
          </w:tcPr>
          <w:p w14:paraId="579971D0"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19.42%</w:t>
            </w:r>
          </w:p>
        </w:tc>
        <w:tc>
          <w:tcPr>
            <w:tcW w:w="1282" w:type="dxa"/>
            <w:noWrap/>
            <w:hideMark/>
          </w:tcPr>
          <w:p w14:paraId="34B01C11"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9.63%</w:t>
            </w:r>
          </w:p>
        </w:tc>
      </w:tr>
      <w:tr w:rsidR="00A12CAE" w:rsidRPr="00953885" w14:paraId="2597C116" w14:textId="77777777" w:rsidTr="00A12CAE">
        <w:trPr>
          <w:trHeight w:val="285"/>
        </w:trPr>
        <w:tc>
          <w:tcPr>
            <w:tcW w:w="3870" w:type="dxa"/>
            <w:noWrap/>
            <w:hideMark/>
          </w:tcPr>
          <w:p w14:paraId="00FD66A5"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finance cost</w:t>
            </w:r>
          </w:p>
        </w:tc>
        <w:tc>
          <w:tcPr>
            <w:tcW w:w="869" w:type="dxa"/>
            <w:noWrap/>
            <w:hideMark/>
          </w:tcPr>
          <w:p w14:paraId="145779C6"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1796</w:t>
            </w:r>
          </w:p>
        </w:tc>
        <w:tc>
          <w:tcPr>
            <w:tcW w:w="1119" w:type="dxa"/>
            <w:noWrap/>
            <w:hideMark/>
          </w:tcPr>
          <w:p w14:paraId="7AE74C63"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14.43%</w:t>
            </w:r>
          </w:p>
        </w:tc>
        <w:tc>
          <w:tcPr>
            <w:tcW w:w="1101" w:type="dxa"/>
            <w:noWrap/>
            <w:hideMark/>
          </w:tcPr>
          <w:p w14:paraId="166A64CC"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2</w:t>
            </w:r>
          </w:p>
        </w:tc>
        <w:tc>
          <w:tcPr>
            <w:tcW w:w="1082" w:type="dxa"/>
            <w:noWrap/>
            <w:hideMark/>
          </w:tcPr>
          <w:p w14:paraId="0AA9947E"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0.00%</w:t>
            </w:r>
          </w:p>
        </w:tc>
        <w:tc>
          <w:tcPr>
            <w:tcW w:w="1282" w:type="dxa"/>
            <w:noWrap/>
            <w:hideMark/>
          </w:tcPr>
          <w:p w14:paraId="26B269F6"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-14.43%</w:t>
            </w:r>
          </w:p>
        </w:tc>
      </w:tr>
      <w:tr w:rsidR="00A12CAE" w:rsidRPr="00953885" w14:paraId="3FAF12AA" w14:textId="77777777" w:rsidTr="00A12CAE">
        <w:trPr>
          <w:trHeight w:val="285"/>
        </w:trPr>
        <w:tc>
          <w:tcPr>
            <w:tcW w:w="3870" w:type="dxa"/>
            <w:noWrap/>
            <w:hideMark/>
          </w:tcPr>
          <w:p w14:paraId="49D71DBE"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other expenses</w:t>
            </w:r>
          </w:p>
        </w:tc>
        <w:tc>
          <w:tcPr>
            <w:tcW w:w="869" w:type="dxa"/>
            <w:noWrap/>
            <w:hideMark/>
          </w:tcPr>
          <w:p w14:paraId="5C9CD711"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0</w:t>
            </w:r>
          </w:p>
        </w:tc>
        <w:tc>
          <w:tcPr>
            <w:tcW w:w="1119" w:type="dxa"/>
            <w:noWrap/>
            <w:hideMark/>
          </w:tcPr>
          <w:p w14:paraId="07F3873D"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0.00%</w:t>
            </w:r>
          </w:p>
        </w:tc>
        <w:tc>
          <w:tcPr>
            <w:tcW w:w="1101" w:type="dxa"/>
            <w:noWrap/>
            <w:hideMark/>
          </w:tcPr>
          <w:p w14:paraId="2497DD65"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9271</w:t>
            </w:r>
          </w:p>
        </w:tc>
        <w:tc>
          <w:tcPr>
            <w:tcW w:w="1082" w:type="dxa"/>
            <w:noWrap/>
            <w:hideMark/>
          </w:tcPr>
          <w:p w14:paraId="711521F0"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18.26%</w:t>
            </w:r>
          </w:p>
        </w:tc>
        <w:tc>
          <w:tcPr>
            <w:tcW w:w="1282" w:type="dxa"/>
            <w:noWrap/>
            <w:hideMark/>
          </w:tcPr>
          <w:p w14:paraId="52C3E182" w14:textId="77777777" w:rsidR="00A12CAE" w:rsidRPr="00953885" w:rsidRDefault="00A12CAE" w:rsidP="002262AD">
            <w:pPr>
              <w:jc w:val="both"/>
              <w:rPr>
                <w:rFonts w:ascii="Times New Roman" w:eastAsia="Times New Roman" w:hAnsi="Times New Roman" w:cs="Times New Roman"/>
                <w:sz w:val="24"/>
                <w:szCs w:val="24"/>
              </w:rPr>
            </w:pPr>
            <w:r w:rsidRPr="00953885">
              <w:rPr>
                <w:rFonts w:ascii="Times New Roman" w:eastAsia="Times New Roman" w:hAnsi="Times New Roman" w:cs="Times New Roman"/>
                <w:sz w:val="24"/>
                <w:szCs w:val="24"/>
              </w:rPr>
              <w:t>18.26%</w:t>
            </w:r>
          </w:p>
        </w:tc>
      </w:tr>
    </w:tbl>
    <w:p w14:paraId="3A6BE6D0" w14:textId="77777777" w:rsidR="00953885" w:rsidRPr="00953885" w:rsidRDefault="00953885" w:rsidP="00953885">
      <w:pPr>
        <w:spacing w:line="360" w:lineRule="auto"/>
        <w:jc w:val="both"/>
        <w:rPr>
          <w:rFonts w:ascii="Times New Roman" w:hAnsi="Times New Roman"/>
          <w:b/>
          <w:color w:val="000000" w:themeColor="text1"/>
          <w:sz w:val="28"/>
          <w:szCs w:val="28"/>
        </w:rPr>
      </w:pPr>
      <w:r w:rsidRPr="00953885">
        <w:rPr>
          <w:rFonts w:ascii="Times New Roman" w:hAnsi="Times New Roman"/>
          <w:b/>
          <w:color w:val="000000" w:themeColor="text1"/>
          <w:sz w:val="28"/>
          <w:szCs w:val="28"/>
        </w:rPr>
        <w:t>4). Comparison of P&amp;L account of Service industry.</w:t>
      </w:r>
    </w:p>
    <w:tbl>
      <w:tblPr>
        <w:tblW w:w="9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8"/>
        <w:gridCol w:w="1080"/>
        <w:gridCol w:w="1104"/>
        <w:gridCol w:w="1294"/>
        <w:gridCol w:w="1269"/>
        <w:gridCol w:w="1292"/>
        <w:gridCol w:w="1269"/>
      </w:tblGrid>
      <w:tr w:rsidR="00953885" w:rsidRPr="00953885" w14:paraId="74ADA2C7" w14:textId="77777777" w:rsidTr="00B77D5C">
        <w:tc>
          <w:tcPr>
            <w:tcW w:w="1998" w:type="dxa"/>
            <w:shd w:val="clear" w:color="auto" w:fill="auto"/>
            <w:vAlign w:val="center"/>
          </w:tcPr>
          <w:p w14:paraId="58829858" w14:textId="77777777" w:rsidR="00953885" w:rsidRPr="00953885" w:rsidRDefault="00953885" w:rsidP="002262AD">
            <w:pPr>
              <w:spacing w:after="0"/>
              <w:jc w:val="center"/>
              <w:rPr>
                <w:rFonts w:ascii="Times New Roman" w:eastAsia="Times New Roman" w:hAnsi="Times New Roman"/>
                <w:b/>
                <w:color w:val="000000" w:themeColor="text1"/>
                <w:sz w:val="24"/>
                <w:szCs w:val="24"/>
              </w:rPr>
            </w:pPr>
            <w:r w:rsidRPr="00953885">
              <w:rPr>
                <w:rFonts w:ascii="Times New Roman" w:eastAsia="Times New Roman" w:hAnsi="Times New Roman"/>
                <w:b/>
                <w:color w:val="000000" w:themeColor="text1"/>
                <w:sz w:val="24"/>
                <w:szCs w:val="24"/>
              </w:rPr>
              <w:t>Comparison of  P&amp;L account of service industry</w:t>
            </w:r>
          </w:p>
        </w:tc>
        <w:tc>
          <w:tcPr>
            <w:tcW w:w="1080" w:type="dxa"/>
            <w:shd w:val="clear" w:color="auto" w:fill="auto"/>
            <w:vAlign w:val="center"/>
          </w:tcPr>
          <w:p w14:paraId="251B5F8E" w14:textId="77777777" w:rsidR="00953885" w:rsidRPr="00953885" w:rsidRDefault="00953885" w:rsidP="002262AD">
            <w:pPr>
              <w:spacing w:after="0"/>
              <w:jc w:val="center"/>
              <w:rPr>
                <w:rFonts w:ascii="Times New Roman" w:eastAsia="Times New Roman" w:hAnsi="Times New Roman"/>
                <w:b/>
                <w:color w:val="000000" w:themeColor="text1"/>
                <w:sz w:val="24"/>
                <w:szCs w:val="24"/>
              </w:rPr>
            </w:pPr>
            <w:r w:rsidRPr="00953885">
              <w:rPr>
                <w:rFonts w:ascii="Times New Roman" w:eastAsia="Times New Roman" w:hAnsi="Times New Roman"/>
                <w:b/>
                <w:color w:val="000000" w:themeColor="text1"/>
                <w:sz w:val="24"/>
                <w:szCs w:val="24"/>
              </w:rPr>
              <w:t>Bharathi airtel</w:t>
            </w:r>
          </w:p>
        </w:tc>
        <w:tc>
          <w:tcPr>
            <w:tcW w:w="1104" w:type="dxa"/>
            <w:shd w:val="clear" w:color="auto" w:fill="auto"/>
            <w:vAlign w:val="center"/>
          </w:tcPr>
          <w:p w14:paraId="262DA088" w14:textId="77777777" w:rsidR="00953885" w:rsidRPr="00953885" w:rsidRDefault="00953885" w:rsidP="002262AD">
            <w:pPr>
              <w:spacing w:after="0"/>
              <w:jc w:val="center"/>
              <w:rPr>
                <w:rFonts w:ascii="Times New Roman" w:eastAsia="Times New Roman" w:hAnsi="Times New Roman"/>
                <w:b/>
                <w:color w:val="000000" w:themeColor="text1"/>
                <w:sz w:val="24"/>
                <w:szCs w:val="24"/>
              </w:rPr>
            </w:pPr>
          </w:p>
        </w:tc>
        <w:tc>
          <w:tcPr>
            <w:tcW w:w="1294" w:type="dxa"/>
            <w:shd w:val="clear" w:color="auto" w:fill="auto"/>
            <w:vAlign w:val="center"/>
          </w:tcPr>
          <w:p w14:paraId="3F7441FF" w14:textId="77777777" w:rsidR="00953885" w:rsidRPr="00953885" w:rsidRDefault="00953885" w:rsidP="002262AD">
            <w:pPr>
              <w:spacing w:after="0"/>
              <w:jc w:val="center"/>
              <w:rPr>
                <w:rFonts w:ascii="Times New Roman" w:eastAsia="Times New Roman" w:hAnsi="Times New Roman"/>
                <w:b/>
                <w:color w:val="000000" w:themeColor="text1"/>
                <w:sz w:val="24"/>
                <w:szCs w:val="24"/>
              </w:rPr>
            </w:pPr>
            <w:r w:rsidRPr="00953885">
              <w:rPr>
                <w:rFonts w:ascii="Times New Roman" w:eastAsia="Times New Roman" w:hAnsi="Times New Roman"/>
                <w:b/>
                <w:color w:val="000000" w:themeColor="text1"/>
                <w:sz w:val="24"/>
                <w:szCs w:val="24"/>
              </w:rPr>
              <w:t>Idea cellular</w:t>
            </w:r>
          </w:p>
        </w:tc>
        <w:tc>
          <w:tcPr>
            <w:tcW w:w="1269" w:type="dxa"/>
            <w:shd w:val="clear" w:color="auto" w:fill="auto"/>
            <w:vAlign w:val="center"/>
          </w:tcPr>
          <w:p w14:paraId="6A149D24" w14:textId="77777777" w:rsidR="00953885" w:rsidRPr="00953885" w:rsidRDefault="00953885" w:rsidP="002262AD">
            <w:pPr>
              <w:spacing w:after="0"/>
              <w:jc w:val="center"/>
              <w:rPr>
                <w:rFonts w:ascii="Times New Roman" w:eastAsia="Times New Roman" w:hAnsi="Times New Roman"/>
                <w:b/>
                <w:color w:val="000000" w:themeColor="text1"/>
                <w:sz w:val="24"/>
                <w:szCs w:val="24"/>
              </w:rPr>
            </w:pPr>
          </w:p>
        </w:tc>
        <w:tc>
          <w:tcPr>
            <w:tcW w:w="1292" w:type="dxa"/>
            <w:shd w:val="clear" w:color="auto" w:fill="auto"/>
            <w:vAlign w:val="center"/>
          </w:tcPr>
          <w:p w14:paraId="33DD4F30" w14:textId="77777777" w:rsidR="00953885" w:rsidRPr="00953885" w:rsidRDefault="00953885" w:rsidP="002262AD">
            <w:pPr>
              <w:spacing w:after="0"/>
              <w:jc w:val="center"/>
              <w:rPr>
                <w:rFonts w:ascii="Times New Roman" w:eastAsia="Times New Roman" w:hAnsi="Times New Roman"/>
                <w:b/>
                <w:color w:val="000000" w:themeColor="text1"/>
                <w:sz w:val="24"/>
                <w:szCs w:val="24"/>
              </w:rPr>
            </w:pPr>
            <w:r w:rsidRPr="00953885">
              <w:rPr>
                <w:rFonts w:ascii="Times New Roman" w:eastAsia="Times New Roman" w:hAnsi="Times New Roman"/>
                <w:b/>
                <w:color w:val="000000" w:themeColor="text1"/>
                <w:sz w:val="24"/>
                <w:szCs w:val="24"/>
              </w:rPr>
              <w:t>Reliance comm</w:t>
            </w:r>
          </w:p>
        </w:tc>
        <w:tc>
          <w:tcPr>
            <w:tcW w:w="1269" w:type="dxa"/>
            <w:shd w:val="clear" w:color="auto" w:fill="auto"/>
            <w:vAlign w:val="center"/>
          </w:tcPr>
          <w:p w14:paraId="4C33A77F" w14:textId="77777777" w:rsidR="00953885" w:rsidRPr="00953885" w:rsidRDefault="00953885" w:rsidP="002262AD">
            <w:pPr>
              <w:spacing w:after="0"/>
              <w:jc w:val="center"/>
              <w:rPr>
                <w:rFonts w:ascii="Times New Roman" w:eastAsia="Times New Roman" w:hAnsi="Times New Roman"/>
                <w:color w:val="000000" w:themeColor="text1"/>
                <w:sz w:val="24"/>
                <w:szCs w:val="24"/>
              </w:rPr>
            </w:pPr>
          </w:p>
        </w:tc>
      </w:tr>
      <w:tr w:rsidR="00953885" w:rsidRPr="00953885" w14:paraId="33BE34EC" w14:textId="77777777" w:rsidTr="00B77D5C">
        <w:tc>
          <w:tcPr>
            <w:tcW w:w="1998" w:type="dxa"/>
            <w:shd w:val="clear" w:color="auto" w:fill="auto"/>
            <w:vAlign w:val="center"/>
          </w:tcPr>
          <w:p w14:paraId="444A9EDC"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Particulars</w:t>
            </w:r>
          </w:p>
        </w:tc>
        <w:tc>
          <w:tcPr>
            <w:tcW w:w="1080" w:type="dxa"/>
            <w:shd w:val="clear" w:color="auto" w:fill="auto"/>
            <w:vAlign w:val="center"/>
          </w:tcPr>
          <w:p w14:paraId="7DBD2D6B"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Rs in crore</w:t>
            </w:r>
          </w:p>
        </w:tc>
        <w:tc>
          <w:tcPr>
            <w:tcW w:w="1104" w:type="dxa"/>
            <w:shd w:val="clear" w:color="auto" w:fill="auto"/>
            <w:vAlign w:val="center"/>
          </w:tcPr>
          <w:p w14:paraId="5D84575B"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w:t>
            </w:r>
          </w:p>
        </w:tc>
        <w:tc>
          <w:tcPr>
            <w:tcW w:w="1294" w:type="dxa"/>
            <w:shd w:val="clear" w:color="auto" w:fill="auto"/>
            <w:vAlign w:val="center"/>
          </w:tcPr>
          <w:p w14:paraId="39183712"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Rs in crore</w:t>
            </w:r>
          </w:p>
        </w:tc>
        <w:tc>
          <w:tcPr>
            <w:tcW w:w="1269" w:type="dxa"/>
            <w:shd w:val="clear" w:color="auto" w:fill="auto"/>
            <w:vAlign w:val="center"/>
          </w:tcPr>
          <w:p w14:paraId="71056E6D"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w:t>
            </w:r>
          </w:p>
        </w:tc>
        <w:tc>
          <w:tcPr>
            <w:tcW w:w="1292" w:type="dxa"/>
            <w:shd w:val="clear" w:color="auto" w:fill="auto"/>
            <w:vAlign w:val="center"/>
          </w:tcPr>
          <w:p w14:paraId="786A30F9"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Rs in crore</w:t>
            </w:r>
          </w:p>
        </w:tc>
        <w:tc>
          <w:tcPr>
            <w:tcW w:w="1269" w:type="dxa"/>
            <w:shd w:val="clear" w:color="auto" w:fill="auto"/>
            <w:vAlign w:val="center"/>
          </w:tcPr>
          <w:p w14:paraId="1CE5B785"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w:t>
            </w:r>
          </w:p>
        </w:tc>
      </w:tr>
      <w:tr w:rsidR="00953885" w:rsidRPr="00953885" w14:paraId="2A93E1BC" w14:textId="77777777" w:rsidTr="00B77D5C">
        <w:tc>
          <w:tcPr>
            <w:tcW w:w="1998" w:type="dxa"/>
            <w:shd w:val="clear" w:color="auto" w:fill="auto"/>
            <w:vAlign w:val="center"/>
          </w:tcPr>
          <w:p w14:paraId="2300FFC7"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Revenue</w:t>
            </w:r>
          </w:p>
        </w:tc>
        <w:tc>
          <w:tcPr>
            <w:tcW w:w="1080" w:type="dxa"/>
            <w:shd w:val="clear" w:color="auto" w:fill="auto"/>
            <w:vAlign w:val="center"/>
          </w:tcPr>
          <w:p w14:paraId="7861380D" w14:textId="77777777" w:rsidR="00953885" w:rsidRPr="00953885" w:rsidRDefault="00953885" w:rsidP="002262AD">
            <w:pPr>
              <w:jc w:val="center"/>
              <w:rPr>
                <w:rFonts w:ascii="Times New Roman" w:hAnsi="Times New Roman"/>
                <w:color w:val="000000" w:themeColor="text1"/>
                <w:sz w:val="24"/>
                <w:szCs w:val="24"/>
              </w:rPr>
            </w:pPr>
          </w:p>
        </w:tc>
        <w:tc>
          <w:tcPr>
            <w:tcW w:w="1104" w:type="dxa"/>
            <w:shd w:val="clear" w:color="auto" w:fill="auto"/>
            <w:vAlign w:val="center"/>
          </w:tcPr>
          <w:p w14:paraId="44B044DB" w14:textId="77777777" w:rsidR="00953885" w:rsidRPr="00953885" w:rsidRDefault="00953885" w:rsidP="002262AD">
            <w:pPr>
              <w:jc w:val="center"/>
              <w:rPr>
                <w:rFonts w:ascii="Times New Roman" w:hAnsi="Times New Roman"/>
                <w:color w:val="000000" w:themeColor="text1"/>
                <w:sz w:val="24"/>
                <w:szCs w:val="24"/>
              </w:rPr>
            </w:pPr>
          </w:p>
        </w:tc>
        <w:tc>
          <w:tcPr>
            <w:tcW w:w="1294" w:type="dxa"/>
            <w:shd w:val="clear" w:color="auto" w:fill="auto"/>
            <w:vAlign w:val="center"/>
          </w:tcPr>
          <w:p w14:paraId="394E6265" w14:textId="77777777" w:rsidR="00953885" w:rsidRPr="00953885" w:rsidRDefault="00953885" w:rsidP="002262AD">
            <w:pPr>
              <w:jc w:val="center"/>
              <w:rPr>
                <w:rFonts w:ascii="Times New Roman" w:hAnsi="Times New Roman"/>
                <w:color w:val="000000" w:themeColor="text1"/>
                <w:sz w:val="24"/>
                <w:szCs w:val="24"/>
              </w:rPr>
            </w:pPr>
          </w:p>
        </w:tc>
        <w:tc>
          <w:tcPr>
            <w:tcW w:w="1269" w:type="dxa"/>
            <w:shd w:val="clear" w:color="auto" w:fill="auto"/>
            <w:vAlign w:val="center"/>
          </w:tcPr>
          <w:p w14:paraId="0F21988F" w14:textId="77777777" w:rsidR="00953885" w:rsidRPr="00953885" w:rsidRDefault="00953885" w:rsidP="002262AD">
            <w:pPr>
              <w:jc w:val="center"/>
              <w:rPr>
                <w:rFonts w:ascii="Times New Roman" w:hAnsi="Times New Roman"/>
                <w:color w:val="000000" w:themeColor="text1"/>
                <w:sz w:val="24"/>
                <w:szCs w:val="24"/>
              </w:rPr>
            </w:pPr>
          </w:p>
        </w:tc>
        <w:tc>
          <w:tcPr>
            <w:tcW w:w="1292" w:type="dxa"/>
            <w:shd w:val="clear" w:color="auto" w:fill="auto"/>
            <w:vAlign w:val="center"/>
          </w:tcPr>
          <w:p w14:paraId="16E64D97" w14:textId="77777777" w:rsidR="00953885" w:rsidRPr="00953885" w:rsidRDefault="00953885" w:rsidP="002262AD">
            <w:pPr>
              <w:jc w:val="center"/>
              <w:rPr>
                <w:rFonts w:ascii="Times New Roman" w:hAnsi="Times New Roman"/>
                <w:color w:val="000000" w:themeColor="text1"/>
                <w:sz w:val="24"/>
                <w:szCs w:val="24"/>
              </w:rPr>
            </w:pPr>
          </w:p>
        </w:tc>
        <w:tc>
          <w:tcPr>
            <w:tcW w:w="1269" w:type="dxa"/>
            <w:shd w:val="clear" w:color="auto" w:fill="auto"/>
            <w:vAlign w:val="center"/>
          </w:tcPr>
          <w:p w14:paraId="1C3B50B5" w14:textId="77777777" w:rsidR="00953885" w:rsidRPr="00953885" w:rsidRDefault="00953885" w:rsidP="002262AD">
            <w:pPr>
              <w:jc w:val="center"/>
              <w:rPr>
                <w:rFonts w:ascii="Times New Roman" w:hAnsi="Times New Roman"/>
                <w:color w:val="000000" w:themeColor="text1"/>
                <w:sz w:val="24"/>
                <w:szCs w:val="24"/>
              </w:rPr>
            </w:pPr>
          </w:p>
        </w:tc>
      </w:tr>
      <w:tr w:rsidR="00953885" w:rsidRPr="00953885" w14:paraId="6ED6EB94" w14:textId="77777777" w:rsidTr="00B77D5C">
        <w:tc>
          <w:tcPr>
            <w:tcW w:w="1998" w:type="dxa"/>
            <w:shd w:val="clear" w:color="auto" w:fill="auto"/>
            <w:vAlign w:val="center"/>
          </w:tcPr>
          <w:p w14:paraId="0647A2B2"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Net sales</w:t>
            </w:r>
          </w:p>
        </w:tc>
        <w:tc>
          <w:tcPr>
            <w:tcW w:w="1080" w:type="dxa"/>
            <w:shd w:val="clear" w:color="auto" w:fill="auto"/>
            <w:vAlign w:val="center"/>
          </w:tcPr>
          <w:p w14:paraId="05393F64"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49918.5</w:t>
            </w:r>
          </w:p>
        </w:tc>
        <w:tc>
          <w:tcPr>
            <w:tcW w:w="1104" w:type="dxa"/>
            <w:shd w:val="clear" w:color="auto" w:fill="auto"/>
            <w:vAlign w:val="center"/>
          </w:tcPr>
          <w:p w14:paraId="00417FB4" w14:textId="77777777" w:rsidR="00953885" w:rsidRPr="00953885" w:rsidRDefault="00953885" w:rsidP="002262AD">
            <w:pPr>
              <w:jc w:val="center"/>
              <w:rPr>
                <w:rFonts w:ascii="Times New Roman" w:hAnsi="Times New Roman"/>
                <w:color w:val="000000" w:themeColor="text1"/>
                <w:sz w:val="24"/>
                <w:szCs w:val="24"/>
              </w:rPr>
            </w:pPr>
          </w:p>
        </w:tc>
        <w:tc>
          <w:tcPr>
            <w:tcW w:w="1294" w:type="dxa"/>
            <w:shd w:val="clear" w:color="auto" w:fill="auto"/>
            <w:vAlign w:val="center"/>
          </w:tcPr>
          <w:p w14:paraId="6BCCBB7C"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26110.4</w:t>
            </w:r>
          </w:p>
        </w:tc>
        <w:tc>
          <w:tcPr>
            <w:tcW w:w="1269" w:type="dxa"/>
            <w:shd w:val="clear" w:color="auto" w:fill="auto"/>
            <w:vAlign w:val="center"/>
          </w:tcPr>
          <w:p w14:paraId="28416C80" w14:textId="77777777" w:rsidR="00953885" w:rsidRPr="00953885" w:rsidRDefault="00953885" w:rsidP="002262AD">
            <w:pPr>
              <w:jc w:val="center"/>
              <w:rPr>
                <w:rFonts w:ascii="Times New Roman" w:hAnsi="Times New Roman"/>
                <w:color w:val="000000" w:themeColor="text1"/>
                <w:sz w:val="24"/>
                <w:szCs w:val="24"/>
              </w:rPr>
            </w:pPr>
          </w:p>
        </w:tc>
        <w:tc>
          <w:tcPr>
            <w:tcW w:w="1292" w:type="dxa"/>
            <w:shd w:val="clear" w:color="auto" w:fill="auto"/>
            <w:vAlign w:val="center"/>
          </w:tcPr>
          <w:p w14:paraId="70EC344D"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12409</w:t>
            </w:r>
          </w:p>
        </w:tc>
        <w:tc>
          <w:tcPr>
            <w:tcW w:w="1269" w:type="dxa"/>
            <w:shd w:val="clear" w:color="auto" w:fill="auto"/>
            <w:vAlign w:val="center"/>
          </w:tcPr>
          <w:p w14:paraId="309F6AF4" w14:textId="77777777" w:rsidR="00953885" w:rsidRPr="00953885" w:rsidRDefault="00953885" w:rsidP="002262AD">
            <w:pPr>
              <w:jc w:val="center"/>
              <w:rPr>
                <w:rFonts w:ascii="Times New Roman" w:hAnsi="Times New Roman"/>
                <w:color w:val="000000" w:themeColor="text1"/>
                <w:sz w:val="24"/>
                <w:szCs w:val="24"/>
              </w:rPr>
            </w:pPr>
          </w:p>
        </w:tc>
      </w:tr>
      <w:tr w:rsidR="00953885" w:rsidRPr="00953885" w14:paraId="59E1BA9B" w14:textId="77777777" w:rsidTr="00B77D5C">
        <w:tc>
          <w:tcPr>
            <w:tcW w:w="1998" w:type="dxa"/>
            <w:shd w:val="clear" w:color="auto" w:fill="auto"/>
            <w:vAlign w:val="center"/>
          </w:tcPr>
          <w:p w14:paraId="46187DE8"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Expenditure</w:t>
            </w:r>
          </w:p>
        </w:tc>
        <w:tc>
          <w:tcPr>
            <w:tcW w:w="1080" w:type="dxa"/>
            <w:shd w:val="clear" w:color="auto" w:fill="auto"/>
            <w:vAlign w:val="center"/>
          </w:tcPr>
          <w:p w14:paraId="34A311E9" w14:textId="77777777" w:rsidR="00953885" w:rsidRPr="00953885" w:rsidRDefault="00953885" w:rsidP="002262AD">
            <w:pPr>
              <w:jc w:val="center"/>
              <w:rPr>
                <w:rFonts w:ascii="Times New Roman" w:hAnsi="Times New Roman"/>
                <w:color w:val="000000" w:themeColor="text1"/>
                <w:sz w:val="24"/>
                <w:szCs w:val="24"/>
              </w:rPr>
            </w:pPr>
          </w:p>
        </w:tc>
        <w:tc>
          <w:tcPr>
            <w:tcW w:w="1104" w:type="dxa"/>
            <w:shd w:val="clear" w:color="auto" w:fill="auto"/>
            <w:vAlign w:val="center"/>
          </w:tcPr>
          <w:p w14:paraId="6EF2EF4F" w14:textId="77777777" w:rsidR="00953885" w:rsidRPr="00953885" w:rsidRDefault="00953885" w:rsidP="002262AD">
            <w:pPr>
              <w:jc w:val="center"/>
              <w:rPr>
                <w:rFonts w:ascii="Times New Roman" w:hAnsi="Times New Roman"/>
                <w:color w:val="000000" w:themeColor="text1"/>
                <w:sz w:val="24"/>
                <w:szCs w:val="24"/>
              </w:rPr>
            </w:pPr>
          </w:p>
        </w:tc>
        <w:tc>
          <w:tcPr>
            <w:tcW w:w="1294" w:type="dxa"/>
            <w:shd w:val="clear" w:color="auto" w:fill="auto"/>
            <w:vAlign w:val="center"/>
          </w:tcPr>
          <w:p w14:paraId="78D39777" w14:textId="77777777" w:rsidR="00953885" w:rsidRPr="00953885" w:rsidRDefault="00953885" w:rsidP="002262AD">
            <w:pPr>
              <w:jc w:val="center"/>
              <w:rPr>
                <w:rFonts w:ascii="Times New Roman" w:hAnsi="Times New Roman"/>
                <w:color w:val="000000" w:themeColor="text1"/>
                <w:sz w:val="24"/>
                <w:szCs w:val="24"/>
              </w:rPr>
            </w:pPr>
          </w:p>
        </w:tc>
        <w:tc>
          <w:tcPr>
            <w:tcW w:w="1269" w:type="dxa"/>
            <w:shd w:val="clear" w:color="auto" w:fill="auto"/>
            <w:vAlign w:val="center"/>
          </w:tcPr>
          <w:p w14:paraId="6866B47A" w14:textId="77777777" w:rsidR="00953885" w:rsidRPr="00953885" w:rsidRDefault="00953885" w:rsidP="002262AD">
            <w:pPr>
              <w:jc w:val="center"/>
              <w:rPr>
                <w:rFonts w:ascii="Times New Roman" w:hAnsi="Times New Roman"/>
                <w:color w:val="000000" w:themeColor="text1"/>
                <w:sz w:val="24"/>
                <w:szCs w:val="24"/>
              </w:rPr>
            </w:pPr>
          </w:p>
        </w:tc>
        <w:tc>
          <w:tcPr>
            <w:tcW w:w="1292" w:type="dxa"/>
            <w:shd w:val="clear" w:color="auto" w:fill="auto"/>
            <w:vAlign w:val="center"/>
          </w:tcPr>
          <w:p w14:paraId="47269D16" w14:textId="77777777" w:rsidR="00953885" w:rsidRPr="00953885" w:rsidRDefault="00953885" w:rsidP="002262AD">
            <w:pPr>
              <w:jc w:val="center"/>
              <w:rPr>
                <w:rFonts w:ascii="Times New Roman" w:hAnsi="Times New Roman"/>
                <w:color w:val="000000" w:themeColor="text1"/>
                <w:sz w:val="24"/>
                <w:szCs w:val="24"/>
              </w:rPr>
            </w:pPr>
          </w:p>
        </w:tc>
        <w:tc>
          <w:tcPr>
            <w:tcW w:w="1269" w:type="dxa"/>
            <w:shd w:val="clear" w:color="auto" w:fill="auto"/>
            <w:vAlign w:val="center"/>
          </w:tcPr>
          <w:p w14:paraId="2F653CFE" w14:textId="77777777" w:rsidR="00953885" w:rsidRPr="00953885" w:rsidRDefault="00953885" w:rsidP="002262AD">
            <w:pPr>
              <w:jc w:val="center"/>
              <w:rPr>
                <w:rFonts w:ascii="Times New Roman" w:hAnsi="Times New Roman"/>
                <w:color w:val="000000" w:themeColor="text1"/>
                <w:sz w:val="24"/>
                <w:szCs w:val="24"/>
              </w:rPr>
            </w:pPr>
          </w:p>
        </w:tc>
      </w:tr>
      <w:tr w:rsidR="00953885" w:rsidRPr="00953885" w14:paraId="6F848066" w14:textId="77777777" w:rsidTr="00B77D5C">
        <w:tc>
          <w:tcPr>
            <w:tcW w:w="1998" w:type="dxa"/>
            <w:shd w:val="clear" w:color="auto" w:fill="auto"/>
            <w:vAlign w:val="center"/>
          </w:tcPr>
          <w:p w14:paraId="43C0C073"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Raw Materials consumed</w:t>
            </w:r>
          </w:p>
        </w:tc>
        <w:tc>
          <w:tcPr>
            <w:tcW w:w="1080" w:type="dxa"/>
            <w:shd w:val="clear" w:color="auto" w:fill="auto"/>
            <w:vAlign w:val="center"/>
          </w:tcPr>
          <w:p w14:paraId="54A3C415"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1.2</w:t>
            </w:r>
          </w:p>
        </w:tc>
        <w:tc>
          <w:tcPr>
            <w:tcW w:w="1104" w:type="dxa"/>
            <w:shd w:val="clear" w:color="auto" w:fill="auto"/>
            <w:vAlign w:val="center"/>
          </w:tcPr>
          <w:p w14:paraId="29A63E56"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0.00%</w:t>
            </w:r>
          </w:p>
        </w:tc>
        <w:tc>
          <w:tcPr>
            <w:tcW w:w="1294" w:type="dxa"/>
            <w:shd w:val="clear" w:color="auto" w:fill="auto"/>
            <w:vAlign w:val="center"/>
          </w:tcPr>
          <w:p w14:paraId="69B22183"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w:t>
            </w:r>
          </w:p>
        </w:tc>
        <w:tc>
          <w:tcPr>
            <w:tcW w:w="1269" w:type="dxa"/>
            <w:shd w:val="clear" w:color="auto" w:fill="auto"/>
            <w:vAlign w:val="center"/>
          </w:tcPr>
          <w:p w14:paraId="71BC883C"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0.00%</w:t>
            </w:r>
          </w:p>
        </w:tc>
        <w:tc>
          <w:tcPr>
            <w:tcW w:w="1292" w:type="dxa"/>
            <w:shd w:val="clear" w:color="auto" w:fill="auto"/>
            <w:vAlign w:val="center"/>
          </w:tcPr>
          <w:p w14:paraId="68C36A58"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w:t>
            </w:r>
          </w:p>
        </w:tc>
        <w:tc>
          <w:tcPr>
            <w:tcW w:w="1269" w:type="dxa"/>
            <w:shd w:val="clear" w:color="auto" w:fill="auto"/>
            <w:vAlign w:val="center"/>
          </w:tcPr>
          <w:p w14:paraId="2BD3983F"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0.00%</w:t>
            </w:r>
          </w:p>
        </w:tc>
      </w:tr>
      <w:tr w:rsidR="00953885" w:rsidRPr="00953885" w14:paraId="5F2CD7F9" w14:textId="77777777" w:rsidTr="00B77D5C">
        <w:tc>
          <w:tcPr>
            <w:tcW w:w="1998" w:type="dxa"/>
            <w:shd w:val="clear" w:color="auto" w:fill="auto"/>
            <w:vAlign w:val="center"/>
          </w:tcPr>
          <w:p w14:paraId="493ECF40"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Power and fuel</w:t>
            </w:r>
          </w:p>
        </w:tc>
        <w:tc>
          <w:tcPr>
            <w:tcW w:w="1080" w:type="dxa"/>
            <w:shd w:val="clear" w:color="auto" w:fill="auto"/>
            <w:vAlign w:val="center"/>
          </w:tcPr>
          <w:p w14:paraId="09A1B062"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4169.7</w:t>
            </w:r>
          </w:p>
        </w:tc>
        <w:tc>
          <w:tcPr>
            <w:tcW w:w="1104" w:type="dxa"/>
            <w:shd w:val="clear" w:color="auto" w:fill="auto"/>
            <w:vAlign w:val="center"/>
          </w:tcPr>
          <w:p w14:paraId="1AF842D2"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8.35%</w:t>
            </w:r>
          </w:p>
        </w:tc>
        <w:tc>
          <w:tcPr>
            <w:tcW w:w="1294" w:type="dxa"/>
            <w:shd w:val="clear" w:color="auto" w:fill="auto"/>
            <w:vAlign w:val="center"/>
          </w:tcPr>
          <w:p w14:paraId="41283400"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2283.22</w:t>
            </w:r>
          </w:p>
        </w:tc>
        <w:tc>
          <w:tcPr>
            <w:tcW w:w="1269" w:type="dxa"/>
            <w:shd w:val="clear" w:color="auto" w:fill="auto"/>
            <w:vAlign w:val="center"/>
          </w:tcPr>
          <w:p w14:paraId="3E5FC94E"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8.74%</w:t>
            </w:r>
          </w:p>
        </w:tc>
        <w:tc>
          <w:tcPr>
            <w:tcW w:w="1292" w:type="dxa"/>
            <w:shd w:val="clear" w:color="auto" w:fill="auto"/>
            <w:vAlign w:val="center"/>
          </w:tcPr>
          <w:p w14:paraId="7BBA7EFD"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1063</w:t>
            </w:r>
          </w:p>
        </w:tc>
        <w:tc>
          <w:tcPr>
            <w:tcW w:w="1269" w:type="dxa"/>
            <w:shd w:val="clear" w:color="auto" w:fill="auto"/>
            <w:vAlign w:val="center"/>
          </w:tcPr>
          <w:p w14:paraId="3CA69EF4"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8.57%</w:t>
            </w:r>
          </w:p>
        </w:tc>
      </w:tr>
      <w:tr w:rsidR="00953885" w:rsidRPr="00953885" w14:paraId="7D2E6D8F" w14:textId="77777777" w:rsidTr="00B77D5C">
        <w:tc>
          <w:tcPr>
            <w:tcW w:w="1998" w:type="dxa"/>
            <w:shd w:val="clear" w:color="auto" w:fill="auto"/>
            <w:vAlign w:val="center"/>
          </w:tcPr>
          <w:p w14:paraId="5666436C"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Employee cost</w:t>
            </w:r>
          </w:p>
        </w:tc>
        <w:tc>
          <w:tcPr>
            <w:tcW w:w="1080" w:type="dxa"/>
            <w:shd w:val="clear" w:color="auto" w:fill="auto"/>
            <w:vAlign w:val="center"/>
          </w:tcPr>
          <w:p w14:paraId="2C356984"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1648.1</w:t>
            </w:r>
          </w:p>
        </w:tc>
        <w:tc>
          <w:tcPr>
            <w:tcW w:w="1104" w:type="dxa"/>
            <w:shd w:val="clear" w:color="auto" w:fill="auto"/>
            <w:vAlign w:val="center"/>
          </w:tcPr>
          <w:p w14:paraId="181DBA48"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3.30%</w:t>
            </w:r>
          </w:p>
        </w:tc>
        <w:tc>
          <w:tcPr>
            <w:tcW w:w="1294" w:type="dxa"/>
            <w:shd w:val="clear" w:color="auto" w:fill="auto"/>
            <w:vAlign w:val="center"/>
          </w:tcPr>
          <w:p w14:paraId="47802104"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1161.01</w:t>
            </w:r>
          </w:p>
        </w:tc>
        <w:tc>
          <w:tcPr>
            <w:tcW w:w="1269" w:type="dxa"/>
            <w:shd w:val="clear" w:color="auto" w:fill="auto"/>
            <w:vAlign w:val="center"/>
          </w:tcPr>
          <w:p w14:paraId="197F6D86"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4.45%</w:t>
            </w:r>
          </w:p>
        </w:tc>
        <w:tc>
          <w:tcPr>
            <w:tcW w:w="1292" w:type="dxa"/>
            <w:shd w:val="clear" w:color="auto" w:fill="auto"/>
            <w:vAlign w:val="center"/>
          </w:tcPr>
          <w:p w14:paraId="489963B4"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286</w:t>
            </w:r>
          </w:p>
        </w:tc>
        <w:tc>
          <w:tcPr>
            <w:tcW w:w="1269" w:type="dxa"/>
            <w:shd w:val="clear" w:color="auto" w:fill="auto"/>
            <w:vAlign w:val="center"/>
          </w:tcPr>
          <w:p w14:paraId="3F92C8CE"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2.30%</w:t>
            </w:r>
          </w:p>
        </w:tc>
      </w:tr>
      <w:tr w:rsidR="00953885" w:rsidRPr="00953885" w14:paraId="59145CD1" w14:textId="77777777" w:rsidTr="00B77D5C">
        <w:tc>
          <w:tcPr>
            <w:tcW w:w="1998" w:type="dxa"/>
            <w:shd w:val="clear" w:color="auto" w:fill="auto"/>
            <w:vAlign w:val="center"/>
          </w:tcPr>
          <w:p w14:paraId="792E0846"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 xml:space="preserve">Other </w:t>
            </w:r>
            <w:r w:rsidRPr="00953885">
              <w:rPr>
                <w:rFonts w:ascii="Times New Roman" w:hAnsi="Times New Roman"/>
                <w:color w:val="000000" w:themeColor="text1"/>
                <w:sz w:val="24"/>
                <w:szCs w:val="24"/>
              </w:rPr>
              <w:lastRenderedPageBreak/>
              <w:t>manufacturing expenses</w:t>
            </w:r>
          </w:p>
        </w:tc>
        <w:tc>
          <w:tcPr>
            <w:tcW w:w="1080" w:type="dxa"/>
            <w:shd w:val="clear" w:color="auto" w:fill="auto"/>
            <w:vAlign w:val="center"/>
          </w:tcPr>
          <w:p w14:paraId="7600530C"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lastRenderedPageBreak/>
              <w:t>17208.7</w:t>
            </w:r>
          </w:p>
        </w:tc>
        <w:tc>
          <w:tcPr>
            <w:tcW w:w="1104" w:type="dxa"/>
            <w:shd w:val="clear" w:color="auto" w:fill="auto"/>
            <w:vAlign w:val="center"/>
          </w:tcPr>
          <w:p w14:paraId="057EE9AD"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34.47%</w:t>
            </w:r>
          </w:p>
        </w:tc>
        <w:tc>
          <w:tcPr>
            <w:tcW w:w="1294" w:type="dxa"/>
            <w:shd w:val="clear" w:color="auto" w:fill="auto"/>
            <w:vAlign w:val="center"/>
          </w:tcPr>
          <w:p w14:paraId="70D73E21"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12520</w:t>
            </w:r>
          </w:p>
        </w:tc>
        <w:tc>
          <w:tcPr>
            <w:tcW w:w="1269" w:type="dxa"/>
            <w:shd w:val="clear" w:color="auto" w:fill="auto"/>
            <w:vAlign w:val="center"/>
          </w:tcPr>
          <w:p w14:paraId="0C775F3E"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47.95%</w:t>
            </w:r>
          </w:p>
        </w:tc>
        <w:tc>
          <w:tcPr>
            <w:tcW w:w="1292" w:type="dxa"/>
            <w:shd w:val="clear" w:color="auto" w:fill="auto"/>
            <w:vAlign w:val="center"/>
          </w:tcPr>
          <w:p w14:paraId="5A8D8CB0"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6792</w:t>
            </w:r>
          </w:p>
        </w:tc>
        <w:tc>
          <w:tcPr>
            <w:tcW w:w="1269" w:type="dxa"/>
            <w:shd w:val="clear" w:color="auto" w:fill="auto"/>
            <w:vAlign w:val="center"/>
          </w:tcPr>
          <w:p w14:paraId="035B1A80"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54.73%</w:t>
            </w:r>
          </w:p>
        </w:tc>
      </w:tr>
      <w:tr w:rsidR="00953885" w:rsidRPr="00953885" w14:paraId="19432C27" w14:textId="77777777" w:rsidTr="00B77D5C">
        <w:tc>
          <w:tcPr>
            <w:tcW w:w="1998" w:type="dxa"/>
            <w:shd w:val="clear" w:color="auto" w:fill="auto"/>
            <w:vAlign w:val="center"/>
          </w:tcPr>
          <w:p w14:paraId="7D39A03A"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General administration</w:t>
            </w:r>
          </w:p>
        </w:tc>
        <w:tc>
          <w:tcPr>
            <w:tcW w:w="1080" w:type="dxa"/>
            <w:shd w:val="clear" w:color="auto" w:fill="auto"/>
            <w:vAlign w:val="center"/>
          </w:tcPr>
          <w:p w14:paraId="26C4DD43"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6764.7</w:t>
            </w:r>
          </w:p>
        </w:tc>
        <w:tc>
          <w:tcPr>
            <w:tcW w:w="1104" w:type="dxa"/>
            <w:shd w:val="clear" w:color="auto" w:fill="auto"/>
            <w:vAlign w:val="center"/>
          </w:tcPr>
          <w:p w14:paraId="6969277B"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13.55%</w:t>
            </w:r>
          </w:p>
        </w:tc>
        <w:tc>
          <w:tcPr>
            <w:tcW w:w="1294" w:type="dxa"/>
            <w:shd w:val="clear" w:color="auto" w:fill="auto"/>
            <w:vAlign w:val="center"/>
          </w:tcPr>
          <w:p w14:paraId="021C9937"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283.22</w:t>
            </w:r>
          </w:p>
        </w:tc>
        <w:tc>
          <w:tcPr>
            <w:tcW w:w="1269" w:type="dxa"/>
            <w:shd w:val="clear" w:color="auto" w:fill="auto"/>
            <w:vAlign w:val="center"/>
          </w:tcPr>
          <w:p w14:paraId="1E2E8C4E"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1.08%</w:t>
            </w:r>
          </w:p>
        </w:tc>
        <w:tc>
          <w:tcPr>
            <w:tcW w:w="1292" w:type="dxa"/>
            <w:shd w:val="clear" w:color="auto" w:fill="auto"/>
            <w:vAlign w:val="center"/>
          </w:tcPr>
          <w:p w14:paraId="7AC93E16"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1484</w:t>
            </w:r>
          </w:p>
        </w:tc>
        <w:tc>
          <w:tcPr>
            <w:tcW w:w="1269" w:type="dxa"/>
            <w:shd w:val="clear" w:color="auto" w:fill="auto"/>
            <w:vAlign w:val="center"/>
          </w:tcPr>
          <w:p w14:paraId="155FDA37"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11.96%</w:t>
            </w:r>
          </w:p>
        </w:tc>
      </w:tr>
      <w:tr w:rsidR="00953885" w:rsidRPr="00953885" w14:paraId="034039C3" w14:textId="77777777" w:rsidTr="00B77D5C">
        <w:tc>
          <w:tcPr>
            <w:tcW w:w="1998" w:type="dxa"/>
            <w:shd w:val="clear" w:color="auto" w:fill="auto"/>
            <w:vAlign w:val="center"/>
          </w:tcPr>
          <w:p w14:paraId="4101822D"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Selling &amp; distribution Exp</w:t>
            </w:r>
          </w:p>
        </w:tc>
        <w:tc>
          <w:tcPr>
            <w:tcW w:w="1080" w:type="dxa"/>
            <w:shd w:val="clear" w:color="auto" w:fill="auto"/>
            <w:vAlign w:val="center"/>
          </w:tcPr>
          <w:p w14:paraId="71EBC00D"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2906.1</w:t>
            </w:r>
          </w:p>
        </w:tc>
        <w:tc>
          <w:tcPr>
            <w:tcW w:w="1104" w:type="dxa"/>
            <w:shd w:val="clear" w:color="auto" w:fill="auto"/>
            <w:vAlign w:val="center"/>
          </w:tcPr>
          <w:p w14:paraId="7C33AC67"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5.82%</w:t>
            </w:r>
          </w:p>
        </w:tc>
        <w:tc>
          <w:tcPr>
            <w:tcW w:w="1294" w:type="dxa"/>
            <w:shd w:val="clear" w:color="auto" w:fill="auto"/>
            <w:vAlign w:val="center"/>
          </w:tcPr>
          <w:p w14:paraId="6569EB05"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2404.55</w:t>
            </w:r>
          </w:p>
        </w:tc>
        <w:tc>
          <w:tcPr>
            <w:tcW w:w="1269" w:type="dxa"/>
            <w:shd w:val="clear" w:color="auto" w:fill="auto"/>
            <w:vAlign w:val="center"/>
          </w:tcPr>
          <w:p w14:paraId="2B6A058B"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9.21%</w:t>
            </w:r>
          </w:p>
        </w:tc>
        <w:tc>
          <w:tcPr>
            <w:tcW w:w="1292" w:type="dxa"/>
            <w:shd w:val="clear" w:color="auto" w:fill="auto"/>
            <w:vAlign w:val="center"/>
          </w:tcPr>
          <w:p w14:paraId="1D638076"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812</w:t>
            </w:r>
          </w:p>
        </w:tc>
        <w:tc>
          <w:tcPr>
            <w:tcW w:w="1269" w:type="dxa"/>
            <w:shd w:val="clear" w:color="auto" w:fill="auto"/>
            <w:vAlign w:val="center"/>
          </w:tcPr>
          <w:p w14:paraId="0D43F5FA"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6.54%</w:t>
            </w:r>
          </w:p>
        </w:tc>
      </w:tr>
      <w:tr w:rsidR="00953885" w:rsidRPr="00953885" w14:paraId="10059A7C" w14:textId="77777777" w:rsidTr="00B77D5C">
        <w:tc>
          <w:tcPr>
            <w:tcW w:w="1998" w:type="dxa"/>
            <w:shd w:val="clear" w:color="auto" w:fill="auto"/>
            <w:vAlign w:val="center"/>
          </w:tcPr>
          <w:p w14:paraId="51F49B52"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Miscellaneous expenses</w:t>
            </w:r>
          </w:p>
        </w:tc>
        <w:tc>
          <w:tcPr>
            <w:tcW w:w="1080" w:type="dxa"/>
            <w:shd w:val="clear" w:color="auto" w:fill="auto"/>
            <w:vAlign w:val="center"/>
          </w:tcPr>
          <w:p w14:paraId="2FF77C73"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920.2</w:t>
            </w:r>
          </w:p>
        </w:tc>
        <w:tc>
          <w:tcPr>
            <w:tcW w:w="1104" w:type="dxa"/>
            <w:shd w:val="clear" w:color="auto" w:fill="auto"/>
            <w:vAlign w:val="center"/>
          </w:tcPr>
          <w:p w14:paraId="446E0239"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1.84%</w:t>
            </w:r>
          </w:p>
        </w:tc>
        <w:tc>
          <w:tcPr>
            <w:tcW w:w="1294" w:type="dxa"/>
            <w:shd w:val="clear" w:color="auto" w:fill="auto"/>
            <w:vAlign w:val="center"/>
          </w:tcPr>
          <w:p w14:paraId="4B581242"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206.07</w:t>
            </w:r>
          </w:p>
        </w:tc>
        <w:tc>
          <w:tcPr>
            <w:tcW w:w="1269" w:type="dxa"/>
            <w:shd w:val="clear" w:color="auto" w:fill="auto"/>
            <w:vAlign w:val="center"/>
          </w:tcPr>
          <w:p w14:paraId="0CC147BE"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0.79%</w:t>
            </w:r>
          </w:p>
        </w:tc>
        <w:tc>
          <w:tcPr>
            <w:tcW w:w="1292" w:type="dxa"/>
            <w:shd w:val="clear" w:color="auto" w:fill="auto"/>
            <w:vAlign w:val="center"/>
          </w:tcPr>
          <w:p w14:paraId="6DEA0EB9"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155</w:t>
            </w:r>
          </w:p>
        </w:tc>
        <w:tc>
          <w:tcPr>
            <w:tcW w:w="1269" w:type="dxa"/>
            <w:shd w:val="clear" w:color="auto" w:fill="auto"/>
            <w:vAlign w:val="center"/>
          </w:tcPr>
          <w:p w14:paraId="4743D315"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1.25%</w:t>
            </w:r>
          </w:p>
        </w:tc>
      </w:tr>
      <w:tr w:rsidR="00953885" w:rsidRPr="00953885" w14:paraId="73B6163D" w14:textId="77777777" w:rsidTr="00B77D5C">
        <w:tc>
          <w:tcPr>
            <w:tcW w:w="1998" w:type="dxa"/>
            <w:shd w:val="clear" w:color="auto" w:fill="auto"/>
            <w:vAlign w:val="center"/>
          </w:tcPr>
          <w:p w14:paraId="42042FF5"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Stock</w:t>
            </w:r>
          </w:p>
        </w:tc>
        <w:tc>
          <w:tcPr>
            <w:tcW w:w="1080" w:type="dxa"/>
            <w:shd w:val="clear" w:color="auto" w:fill="auto"/>
            <w:vAlign w:val="center"/>
          </w:tcPr>
          <w:p w14:paraId="35B0AA96"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w:t>
            </w:r>
          </w:p>
        </w:tc>
        <w:tc>
          <w:tcPr>
            <w:tcW w:w="1104" w:type="dxa"/>
            <w:shd w:val="clear" w:color="auto" w:fill="auto"/>
            <w:vAlign w:val="center"/>
          </w:tcPr>
          <w:p w14:paraId="558D1B80"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0.00%</w:t>
            </w:r>
          </w:p>
        </w:tc>
        <w:tc>
          <w:tcPr>
            <w:tcW w:w="1294" w:type="dxa"/>
            <w:shd w:val="clear" w:color="auto" w:fill="auto"/>
            <w:vAlign w:val="center"/>
          </w:tcPr>
          <w:p w14:paraId="2164E3A1"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w:t>
            </w:r>
          </w:p>
        </w:tc>
        <w:tc>
          <w:tcPr>
            <w:tcW w:w="1269" w:type="dxa"/>
            <w:shd w:val="clear" w:color="auto" w:fill="auto"/>
            <w:vAlign w:val="center"/>
          </w:tcPr>
          <w:p w14:paraId="367D6112"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0.00%</w:t>
            </w:r>
          </w:p>
        </w:tc>
        <w:tc>
          <w:tcPr>
            <w:tcW w:w="1292" w:type="dxa"/>
            <w:shd w:val="clear" w:color="auto" w:fill="auto"/>
            <w:vAlign w:val="center"/>
          </w:tcPr>
          <w:p w14:paraId="0301B141"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w:t>
            </w:r>
          </w:p>
        </w:tc>
        <w:tc>
          <w:tcPr>
            <w:tcW w:w="1269" w:type="dxa"/>
            <w:shd w:val="clear" w:color="auto" w:fill="auto"/>
            <w:vAlign w:val="center"/>
          </w:tcPr>
          <w:p w14:paraId="72F9C98D"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0.00%</w:t>
            </w:r>
          </w:p>
        </w:tc>
      </w:tr>
      <w:tr w:rsidR="00953885" w:rsidRPr="00953885" w14:paraId="636C020F" w14:textId="77777777" w:rsidTr="00B77D5C">
        <w:tc>
          <w:tcPr>
            <w:tcW w:w="1998" w:type="dxa"/>
            <w:shd w:val="clear" w:color="auto" w:fill="auto"/>
            <w:vAlign w:val="center"/>
          </w:tcPr>
          <w:p w14:paraId="2B802835" w14:textId="77777777" w:rsidR="00953885" w:rsidRPr="00953885" w:rsidRDefault="00953885" w:rsidP="002262AD">
            <w:pPr>
              <w:rPr>
                <w:rFonts w:ascii="Times New Roman" w:hAnsi="Times New Roman"/>
                <w:color w:val="000000" w:themeColor="text1"/>
                <w:sz w:val="24"/>
                <w:szCs w:val="24"/>
              </w:rPr>
            </w:pPr>
            <w:r w:rsidRPr="00953885">
              <w:rPr>
                <w:rFonts w:ascii="Times New Roman" w:hAnsi="Times New Roman"/>
                <w:color w:val="000000" w:themeColor="text1"/>
                <w:sz w:val="24"/>
                <w:szCs w:val="24"/>
              </w:rPr>
              <w:t>Total Expeenditure</w:t>
            </w:r>
          </w:p>
        </w:tc>
        <w:tc>
          <w:tcPr>
            <w:tcW w:w="1080" w:type="dxa"/>
            <w:shd w:val="clear" w:color="auto" w:fill="auto"/>
            <w:vAlign w:val="center"/>
          </w:tcPr>
          <w:p w14:paraId="6E935171"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33619.7</w:t>
            </w:r>
          </w:p>
        </w:tc>
        <w:tc>
          <w:tcPr>
            <w:tcW w:w="1104" w:type="dxa"/>
            <w:shd w:val="clear" w:color="auto" w:fill="auto"/>
            <w:vAlign w:val="center"/>
          </w:tcPr>
          <w:p w14:paraId="24A8543D"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67.35%</w:t>
            </w:r>
          </w:p>
        </w:tc>
        <w:tc>
          <w:tcPr>
            <w:tcW w:w="1294" w:type="dxa"/>
            <w:shd w:val="clear" w:color="auto" w:fill="auto"/>
            <w:vAlign w:val="center"/>
          </w:tcPr>
          <w:p w14:paraId="68B4691F"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18858.07</w:t>
            </w:r>
          </w:p>
        </w:tc>
        <w:tc>
          <w:tcPr>
            <w:tcW w:w="1269" w:type="dxa"/>
            <w:shd w:val="clear" w:color="auto" w:fill="auto"/>
            <w:vAlign w:val="center"/>
          </w:tcPr>
          <w:p w14:paraId="6C31B69B"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72.22%</w:t>
            </w:r>
          </w:p>
        </w:tc>
        <w:tc>
          <w:tcPr>
            <w:tcW w:w="1292" w:type="dxa"/>
            <w:shd w:val="clear" w:color="auto" w:fill="auto"/>
            <w:vAlign w:val="center"/>
          </w:tcPr>
          <w:p w14:paraId="4A374B2C"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10592</w:t>
            </w:r>
          </w:p>
        </w:tc>
        <w:tc>
          <w:tcPr>
            <w:tcW w:w="1269" w:type="dxa"/>
            <w:shd w:val="clear" w:color="auto" w:fill="auto"/>
            <w:vAlign w:val="center"/>
          </w:tcPr>
          <w:p w14:paraId="464BC25B" w14:textId="77777777" w:rsidR="00953885" w:rsidRPr="00953885" w:rsidRDefault="00953885" w:rsidP="002262AD">
            <w:pPr>
              <w:jc w:val="center"/>
              <w:rPr>
                <w:rFonts w:ascii="Times New Roman" w:hAnsi="Times New Roman"/>
                <w:color w:val="000000" w:themeColor="text1"/>
                <w:sz w:val="24"/>
                <w:szCs w:val="24"/>
              </w:rPr>
            </w:pPr>
            <w:r w:rsidRPr="00953885">
              <w:rPr>
                <w:rFonts w:ascii="Times New Roman" w:hAnsi="Times New Roman"/>
                <w:color w:val="000000" w:themeColor="text1"/>
                <w:sz w:val="24"/>
                <w:szCs w:val="24"/>
              </w:rPr>
              <w:t>85.36%</w:t>
            </w:r>
          </w:p>
        </w:tc>
      </w:tr>
    </w:tbl>
    <w:p w14:paraId="4197F3F5" w14:textId="77777777" w:rsidR="00B77D5C" w:rsidRPr="00B77D5C" w:rsidRDefault="00B77D5C" w:rsidP="00B77D5C">
      <w:pPr>
        <w:pStyle w:val="ListParagraph"/>
        <w:spacing w:line="360" w:lineRule="auto"/>
        <w:ind w:left="0"/>
        <w:jc w:val="both"/>
        <w:rPr>
          <w:rFonts w:ascii="Times New Roman" w:hAnsi="Times New Roman"/>
          <w:b/>
          <w:color w:val="000000" w:themeColor="text1"/>
          <w:sz w:val="24"/>
          <w:szCs w:val="24"/>
        </w:rPr>
      </w:pPr>
      <w:r w:rsidRPr="00B77D5C">
        <w:rPr>
          <w:rFonts w:ascii="Times New Roman" w:hAnsi="Times New Roman"/>
          <w:b/>
          <w:color w:val="000000" w:themeColor="text1"/>
          <w:sz w:val="28"/>
          <w:szCs w:val="28"/>
        </w:rPr>
        <w:t>5). Revenue operations activities of the Reliance communications in monthly basis</w:t>
      </w:r>
    </w:p>
    <w:tbl>
      <w:tblPr>
        <w:tblW w:w="92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868"/>
        <w:gridCol w:w="956"/>
        <w:gridCol w:w="1647"/>
        <w:gridCol w:w="1291"/>
        <w:gridCol w:w="1291"/>
        <w:gridCol w:w="1291"/>
        <w:gridCol w:w="1003"/>
      </w:tblGrid>
      <w:tr w:rsidR="00B77D5C" w:rsidRPr="004A4F8E" w14:paraId="7A24B8B8" w14:textId="77777777" w:rsidTr="002262AD">
        <w:trPr>
          <w:trHeight w:val="285"/>
        </w:trPr>
        <w:tc>
          <w:tcPr>
            <w:tcW w:w="1868" w:type="dxa"/>
            <w:tcBorders>
              <w:top w:val="single" w:sz="4" w:space="0" w:color="auto"/>
              <w:left w:val="single" w:sz="4" w:space="0" w:color="auto"/>
              <w:bottom w:val="single" w:sz="6" w:space="0" w:color="auto"/>
              <w:right w:val="single" w:sz="6" w:space="0" w:color="auto"/>
            </w:tcBorders>
            <w:noWrap/>
            <w:vAlign w:val="bottom"/>
            <w:hideMark/>
          </w:tcPr>
          <w:p w14:paraId="7D76D72A" w14:textId="77777777" w:rsidR="00B77D5C" w:rsidRPr="004A4F8E" w:rsidRDefault="00B77D5C" w:rsidP="002262AD">
            <w:pPr>
              <w:spacing w:line="360" w:lineRule="auto"/>
              <w:jc w:val="both"/>
              <w:rPr>
                <w:rFonts w:ascii="Times New Roman" w:hAnsi="Times New Roman"/>
                <w:b/>
                <w:sz w:val="24"/>
                <w:szCs w:val="24"/>
              </w:rPr>
            </w:pPr>
          </w:p>
        </w:tc>
        <w:tc>
          <w:tcPr>
            <w:tcW w:w="936" w:type="dxa"/>
            <w:tcBorders>
              <w:top w:val="single" w:sz="4" w:space="0" w:color="auto"/>
              <w:left w:val="single" w:sz="6" w:space="0" w:color="auto"/>
              <w:bottom w:val="single" w:sz="6" w:space="0" w:color="auto"/>
              <w:right w:val="single" w:sz="6" w:space="0" w:color="auto"/>
            </w:tcBorders>
            <w:noWrap/>
            <w:vAlign w:val="bottom"/>
            <w:hideMark/>
          </w:tcPr>
          <w:p w14:paraId="53296C4E" w14:textId="77777777" w:rsidR="00B77D5C" w:rsidRPr="004A4F8E" w:rsidRDefault="00B77D5C" w:rsidP="002262AD">
            <w:pPr>
              <w:spacing w:line="360" w:lineRule="auto"/>
              <w:jc w:val="both"/>
              <w:rPr>
                <w:rFonts w:ascii="Times New Roman" w:hAnsi="Times New Roman"/>
                <w:b/>
                <w:sz w:val="24"/>
                <w:szCs w:val="24"/>
              </w:rPr>
            </w:pPr>
          </w:p>
        </w:tc>
        <w:tc>
          <w:tcPr>
            <w:tcW w:w="1647" w:type="dxa"/>
            <w:tcBorders>
              <w:top w:val="single" w:sz="4" w:space="0" w:color="auto"/>
              <w:left w:val="single" w:sz="6" w:space="0" w:color="auto"/>
              <w:bottom w:val="single" w:sz="6" w:space="0" w:color="auto"/>
              <w:right w:val="single" w:sz="6" w:space="0" w:color="auto"/>
            </w:tcBorders>
            <w:noWrap/>
            <w:vAlign w:val="bottom"/>
            <w:hideMark/>
          </w:tcPr>
          <w:p w14:paraId="772CC486" w14:textId="77777777" w:rsidR="00B77D5C" w:rsidRPr="004A4F8E" w:rsidRDefault="00B77D5C" w:rsidP="002262AD">
            <w:pPr>
              <w:spacing w:after="0" w:line="360" w:lineRule="auto"/>
              <w:jc w:val="both"/>
              <w:rPr>
                <w:rFonts w:ascii="Times New Roman" w:eastAsia="Times New Roman" w:hAnsi="Times New Roman"/>
                <w:b/>
                <w:sz w:val="24"/>
                <w:szCs w:val="24"/>
              </w:rPr>
            </w:pPr>
            <w:r w:rsidRPr="004A4F8E">
              <w:rPr>
                <w:rFonts w:ascii="Times New Roman" w:eastAsia="Times New Roman" w:hAnsi="Times New Roman"/>
                <w:b/>
                <w:sz w:val="24"/>
                <w:szCs w:val="24"/>
              </w:rPr>
              <w:t>month1</w:t>
            </w:r>
          </w:p>
        </w:tc>
        <w:tc>
          <w:tcPr>
            <w:tcW w:w="1291" w:type="dxa"/>
            <w:tcBorders>
              <w:top w:val="single" w:sz="4" w:space="0" w:color="auto"/>
              <w:left w:val="single" w:sz="6" w:space="0" w:color="auto"/>
              <w:bottom w:val="single" w:sz="6" w:space="0" w:color="auto"/>
              <w:right w:val="single" w:sz="6" w:space="0" w:color="auto"/>
            </w:tcBorders>
            <w:noWrap/>
            <w:vAlign w:val="bottom"/>
            <w:hideMark/>
          </w:tcPr>
          <w:p w14:paraId="0B7C40DE" w14:textId="77777777" w:rsidR="00B77D5C" w:rsidRPr="004A4F8E" w:rsidRDefault="00B77D5C" w:rsidP="002262AD">
            <w:pPr>
              <w:spacing w:after="0" w:line="360" w:lineRule="auto"/>
              <w:jc w:val="both"/>
              <w:rPr>
                <w:rFonts w:ascii="Times New Roman" w:eastAsia="Times New Roman" w:hAnsi="Times New Roman"/>
                <w:b/>
                <w:sz w:val="24"/>
                <w:szCs w:val="24"/>
              </w:rPr>
            </w:pPr>
            <w:r w:rsidRPr="004A4F8E">
              <w:rPr>
                <w:rFonts w:ascii="Times New Roman" w:eastAsia="Times New Roman" w:hAnsi="Times New Roman"/>
                <w:b/>
                <w:sz w:val="24"/>
                <w:szCs w:val="24"/>
              </w:rPr>
              <w:t>month2</w:t>
            </w:r>
          </w:p>
        </w:tc>
        <w:tc>
          <w:tcPr>
            <w:tcW w:w="1291" w:type="dxa"/>
            <w:tcBorders>
              <w:top w:val="single" w:sz="4" w:space="0" w:color="auto"/>
              <w:left w:val="single" w:sz="6" w:space="0" w:color="auto"/>
              <w:bottom w:val="single" w:sz="6" w:space="0" w:color="auto"/>
              <w:right w:val="single" w:sz="6" w:space="0" w:color="auto"/>
            </w:tcBorders>
            <w:noWrap/>
            <w:vAlign w:val="bottom"/>
            <w:hideMark/>
          </w:tcPr>
          <w:p w14:paraId="38D1459D" w14:textId="77777777" w:rsidR="00B77D5C" w:rsidRPr="004A4F8E" w:rsidRDefault="00B77D5C" w:rsidP="002262AD">
            <w:pPr>
              <w:spacing w:after="0" w:line="360" w:lineRule="auto"/>
              <w:jc w:val="both"/>
              <w:rPr>
                <w:rFonts w:ascii="Times New Roman" w:eastAsia="Times New Roman" w:hAnsi="Times New Roman"/>
                <w:b/>
                <w:sz w:val="24"/>
                <w:szCs w:val="24"/>
              </w:rPr>
            </w:pPr>
            <w:r w:rsidRPr="004A4F8E">
              <w:rPr>
                <w:rFonts w:ascii="Times New Roman" w:eastAsia="Times New Roman" w:hAnsi="Times New Roman"/>
                <w:b/>
                <w:sz w:val="24"/>
                <w:szCs w:val="24"/>
              </w:rPr>
              <w:t>month3</w:t>
            </w:r>
          </w:p>
        </w:tc>
        <w:tc>
          <w:tcPr>
            <w:tcW w:w="1291" w:type="dxa"/>
            <w:tcBorders>
              <w:top w:val="single" w:sz="4" w:space="0" w:color="auto"/>
              <w:left w:val="single" w:sz="6" w:space="0" w:color="auto"/>
              <w:bottom w:val="single" w:sz="6" w:space="0" w:color="auto"/>
              <w:right w:val="single" w:sz="6" w:space="0" w:color="auto"/>
            </w:tcBorders>
            <w:noWrap/>
            <w:vAlign w:val="bottom"/>
            <w:hideMark/>
          </w:tcPr>
          <w:p w14:paraId="4F685E04" w14:textId="77777777" w:rsidR="00B77D5C" w:rsidRPr="004A4F8E" w:rsidRDefault="00B77D5C" w:rsidP="002262AD">
            <w:pPr>
              <w:spacing w:after="0" w:line="360" w:lineRule="auto"/>
              <w:jc w:val="both"/>
              <w:rPr>
                <w:rFonts w:ascii="Times New Roman" w:eastAsia="Times New Roman" w:hAnsi="Times New Roman"/>
                <w:b/>
                <w:sz w:val="24"/>
                <w:szCs w:val="24"/>
              </w:rPr>
            </w:pPr>
            <w:r w:rsidRPr="004A4F8E">
              <w:rPr>
                <w:rFonts w:ascii="Times New Roman" w:eastAsia="Times New Roman" w:hAnsi="Times New Roman"/>
                <w:b/>
                <w:sz w:val="24"/>
                <w:szCs w:val="24"/>
              </w:rPr>
              <w:t>month4</w:t>
            </w:r>
          </w:p>
        </w:tc>
        <w:tc>
          <w:tcPr>
            <w:tcW w:w="889" w:type="dxa"/>
            <w:tcBorders>
              <w:top w:val="single" w:sz="4" w:space="0" w:color="auto"/>
              <w:left w:val="single" w:sz="6" w:space="0" w:color="auto"/>
              <w:bottom w:val="single" w:sz="6" w:space="0" w:color="auto"/>
              <w:right w:val="single" w:sz="4" w:space="0" w:color="auto"/>
            </w:tcBorders>
            <w:noWrap/>
            <w:vAlign w:val="bottom"/>
            <w:hideMark/>
          </w:tcPr>
          <w:p w14:paraId="71EBB251" w14:textId="77777777" w:rsidR="00B77D5C" w:rsidRPr="004A4F8E" w:rsidRDefault="00B77D5C" w:rsidP="002262AD">
            <w:pPr>
              <w:spacing w:after="0" w:line="360" w:lineRule="auto"/>
              <w:jc w:val="both"/>
              <w:rPr>
                <w:rFonts w:ascii="Times New Roman" w:eastAsia="Times New Roman" w:hAnsi="Times New Roman"/>
                <w:b/>
                <w:sz w:val="24"/>
                <w:szCs w:val="24"/>
              </w:rPr>
            </w:pPr>
            <w:r w:rsidRPr="004A4F8E">
              <w:rPr>
                <w:rFonts w:ascii="Times New Roman" w:eastAsia="Times New Roman" w:hAnsi="Times New Roman"/>
                <w:b/>
                <w:sz w:val="24"/>
                <w:szCs w:val="24"/>
              </w:rPr>
              <w:t>month5</w:t>
            </w:r>
          </w:p>
        </w:tc>
      </w:tr>
      <w:tr w:rsidR="00B77D5C" w:rsidRPr="004A4F8E" w14:paraId="6D2BEA08"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6DCF6F3D"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population</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49EB75DD"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69157F1E"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5000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78BA87F3"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5005</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26FE5E41"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5009</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0772A986"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5014</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54DE3F36"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5018</w:t>
            </w:r>
          </w:p>
        </w:tc>
      </w:tr>
      <w:tr w:rsidR="00B77D5C" w:rsidRPr="004A4F8E" w14:paraId="78372016"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48BE38EE"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population growth</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449ADE66"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0452C407"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0.09</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7636F344"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0.09</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351F76C8"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0.09</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131CB2E5"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0.09</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4F07C5AB"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0.09</w:t>
            </w:r>
          </w:p>
        </w:tc>
      </w:tr>
      <w:tr w:rsidR="00B77D5C" w:rsidRPr="004A4F8E" w14:paraId="32299F1B"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75D6EC91"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teledensity</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513E6B30"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70.00%</w:t>
            </w: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62A2FBA8"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70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219D5977"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71</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2C7DE041"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72</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7410F607"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73</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49BB5145"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73</w:t>
            </w:r>
          </w:p>
        </w:tc>
      </w:tr>
      <w:tr w:rsidR="00B77D5C" w:rsidRPr="004A4F8E" w14:paraId="0DCB7661"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01C99CE3"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market</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2E946E48"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0F579462"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3500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2DE41E03"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3553</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23602B97"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3594</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3B74F2CF"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3635</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1093B676"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3676</w:t>
            </w:r>
          </w:p>
        </w:tc>
      </w:tr>
      <w:tr w:rsidR="00B77D5C" w:rsidRPr="004A4F8E" w14:paraId="6DA558A8"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518932D7"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opening balance</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17704683"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494DD25A"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498B9A77"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200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0BB1A3EC"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390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38EA3C4C"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580</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0D1805DB"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770</w:t>
            </w:r>
          </w:p>
        </w:tc>
      </w:tr>
      <w:tr w:rsidR="00B77D5C" w:rsidRPr="004A4F8E" w14:paraId="05DA0DA5"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7B470469"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Gross adds</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6E813930"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6E7BC8D1"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200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1DD3E6CD"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200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6549F719"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200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619975DD"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200</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574B7BD2"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200</w:t>
            </w:r>
          </w:p>
        </w:tc>
      </w:tr>
      <w:tr w:rsidR="00B77D5C" w:rsidRPr="004A4F8E" w14:paraId="552C3A6A"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194A2B11"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churn</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4D62E086"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5.00%</w:t>
            </w: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654C5B1B"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3D500043"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4126E1EE"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0BB64E44"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10</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6BE54245"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10</w:t>
            </w:r>
          </w:p>
        </w:tc>
      </w:tr>
      <w:tr w:rsidR="00B77D5C" w:rsidRPr="004A4F8E" w14:paraId="0EEAAA55"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1CC9DD56"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net adds</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073CE424"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4608FFE3"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200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624D73E4"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190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5063D628"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190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211B9EB1"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190</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3BA39DD4"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190</w:t>
            </w:r>
          </w:p>
        </w:tc>
      </w:tr>
      <w:tr w:rsidR="00B77D5C" w:rsidRPr="004A4F8E" w14:paraId="54CDD8C4"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5B9529F6"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closing base</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0477AD38"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7E3CF191"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200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030C38AC"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390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06E6CEAB"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580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5F9321BB"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770</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2A81E8D4"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960</w:t>
            </w:r>
          </w:p>
        </w:tc>
      </w:tr>
      <w:tr w:rsidR="00B77D5C" w:rsidRPr="004A4F8E" w14:paraId="338F64A4"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7801C98A"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Average Base</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779DBA60"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7903EFD4"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27149B11"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295</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5C8DA92D"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485</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41A0008F"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675</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3242464A"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865</w:t>
            </w:r>
          </w:p>
        </w:tc>
      </w:tr>
      <w:tr w:rsidR="00B77D5C" w:rsidRPr="004A4F8E" w14:paraId="104B03F4"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1F14C6AA"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ARPU</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7B162E7D"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1D025D3C"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125</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7EBF88F4"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126</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14F607C2"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127</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3D944E8E"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128</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7D967673"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129</w:t>
            </w:r>
          </w:p>
        </w:tc>
      </w:tr>
      <w:tr w:rsidR="00B77D5C" w:rsidRPr="004A4F8E" w14:paraId="48D4A7A4" w14:textId="77777777" w:rsidTr="002262AD">
        <w:trPr>
          <w:trHeight w:val="285"/>
        </w:trPr>
        <w:tc>
          <w:tcPr>
            <w:tcW w:w="1868" w:type="dxa"/>
            <w:tcBorders>
              <w:top w:val="single" w:sz="6" w:space="0" w:color="auto"/>
              <w:left w:val="single" w:sz="4" w:space="0" w:color="auto"/>
              <w:bottom w:val="single" w:sz="6" w:space="0" w:color="auto"/>
              <w:right w:val="single" w:sz="6" w:space="0" w:color="auto"/>
            </w:tcBorders>
            <w:noWrap/>
            <w:vAlign w:val="bottom"/>
            <w:hideMark/>
          </w:tcPr>
          <w:p w14:paraId="28E369F4"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Revenue</w:t>
            </w:r>
          </w:p>
        </w:tc>
        <w:tc>
          <w:tcPr>
            <w:tcW w:w="936" w:type="dxa"/>
            <w:tcBorders>
              <w:top w:val="single" w:sz="6" w:space="0" w:color="auto"/>
              <w:left w:val="single" w:sz="6" w:space="0" w:color="auto"/>
              <w:bottom w:val="single" w:sz="6" w:space="0" w:color="auto"/>
              <w:right w:val="single" w:sz="6" w:space="0" w:color="auto"/>
            </w:tcBorders>
            <w:noWrap/>
            <w:vAlign w:val="bottom"/>
            <w:hideMark/>
          </w:tcPr>
          <w:p w14:paraId="376485F7" w14:textId="77777777" w:rsidR="00B77D5C" w:rsidRPr="004A4F8E" w:rsidRDefault="00B77D5C" w:rsidP="002262AD">
            <w:pPr>
              <w:spacing w:after="0" w:line="360" w:lineRule="auto"/>
              <w:jc w:val="both"/>
              <w:rPr>
                <w:rFonts w:ascii="Times New Roman" w:hAnsi="Times New Roman"/>
                <w:sz w:val="24"/>
                <w:szCs w:val="24"/>
              </w:rPr>
            </w:pPr>
          </w:p>
        </w:tc>
        <w:tc>
          <w:tcPr>
            <w:tcW w:w="1647" w:type="dxa"/>
            <w:tcBorders>
              <w:top w:val="single" w:sz="6" w:space="0" w:color="auto"/>
              <w:left w:val="single" w:sz="6" w:space="0" w:color="auto"/>
              <w:bottom w:val="single" w:sz="6" w:space="0" w:color="auto"/>
              <w:right w:val="single" w:sz="6" w:space="0" w:color="auto"/>
            </w:tcBorders>
            <w:noWrap/>
            <w:vAlign w:val="bottom"/>
            <w:hideMark/>
          </w:tcPr>
          <w:p w14:paraId="267423C8"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12500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508D7B55"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37170</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5EC15740"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61595</w:t>
            </w:r>
          </w:p>
        </w:tc>
        <w:tc>
          <w:tcPr>
            <w:tcW w:w="1291" w:type="dxa"/>
            <w:tcBorders>
              <w:top w:val="single" w:sz="6" w:space="0" w:color="auto"/>
              <w:left w:val="single" w:sz="6" w:space="0" w:color="auto"/>
              <w:bottom w:val="single" w:sz="6" w:space="0" w:color="auto"/>
              <w:right w:val="single" w:sz="6" w:space="0" w:color="auto"/>
            </w:tcBorders>
            <w:noWrap/>
            <w:vAlign w:val="bottom"/>
            <w:hideMark/>
          </w:tcPr>
          <w:p w14:paraId="3A3D1741"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86400</w:t>
            </w:r>
          </w:p>
        </w:tc>
        <w:tc>
          <w:tcPr>
            <w:tcW w:w="889" w:type="dxa"/>
            <w:tcBorders>
              <w:top w:val="single" w:sz="6" w:space="0" w:color="auto"/>
              <w:left w:val="single" w:sz="6" w:space="0" w:color="auto"/>
              <w:bottom w:val="single" w:sz="6" w:space="0" w:color="auto"/>
              <w:right w:val="single" w:sz="4" w:space="0" w:color="auto"/>
            </w:tcBorders>
            <w:noWrap/>
            <w:vAlign w:val="bottom"/>
            <w:hideMark/>
          </w:tcPr>
          <w:p w14:paraId="54B1ECC2" w14:textId="77777777" w:rsidR="00B77D5C" w:rsidRPr="004A4F8E" w:rsidRDefault="00B77D5C" w:rsidP="002262AD">
            <w:pPr>
              <w:spacing w:after="0" w:line="360" w:lineRule="auto"/>
              <w:jc w:val="both"/>
              <w:rPr>
                <w:rFonts w:ascii="Times New Roman" w:eastAsia="Times New Roman" w:hAnsi="Times New Roman"/>
                <w:sz w:val="24"/>
                <w:szCs w:val="24"/>
              </w:rPr>
            </w:pPr>
            <w:r w:rsidRPr="004A4F8E">
              <w:rPr>
                <w:rFonts w:ascii="Times New Roman" w:eastAsia="Times New Roman" w:hAnsi="Times New Roman"/>
                <w:sz w:val="24"/>
                <w:szCs w:val="24"/>
              </w:rPr>
              <w:t>111585</w:t>
            </w:r>
          </w:p>
        </w:tc>
      </w:tr>
    </w:tbl>
    <w:tbl>
      <w:tblPr>
        <w:tblpPr w:leftFromText="180" w:rightFromText="180" w:vertAnchor="text" w:horzAnchor="margin" w:tblpY="213"/>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6"/>
        <w:gridCol w:w="1094"/>
        <w:gridCol w:w="2362"/>
        <w:gridCol w:w="837"/>
        <w:gridCol w:w="837"/>
        <w:gridCol w:w="837"/>
        <w:gridCol w:w="837"/>
      </w:tblGrid>
      <w:tr w:rsidR="00B77D5C" w:rsidRPr="004A3F79" w14:paraId="21B1E330" w14:textId="77777777" w:rsidTr="002262AD">
        <w:trPr>
          <w:trHeight w:val="454"/>
        </w:trPr>
        <w:tc>
          <w:tcPr>
            <w:tcW w:w="2406" w:type="dxa"/>
            <w:noWrap/>
            <w:hideMark/>
          </w:tcPr>
          <w:p w14:paraId="21301E44" w14:textId="77777777" w:rsidR="00B77D5C" w:rsidRPr="004A3F79" w:rsidRDefault="00B77D5C" w:rsidP="002262AD">
            <w:pPr>
              <w:spacing w:after="0" w:line="360" w:lineRule="auto"/>
              <w:jc w:val="both"/>
              <w:rPr>
                <w:rFonts w:ascii="Times New Roman" w:eastAsia="Times New Roman" w:hAnsi="Times New Roman"/>
                <w:b/>
                <w:sz w:val="24"/>
                <w:szCs w:val="24"/>
              </w:rPr>
            </w:pPr>
            <w:r w:rsidRPr="004A3F79">
              <w:rPr>
                <w:rFonts w:ascii="Times New Roman" w:eastAsia="Times New Roman" w:hAnsi="Times New Roman"/>
                <w:b/>
                <w:sz w:val="24"/>
                <w:szCs w:val="24"/>
              </w:rPr>
              <w:t>operations</w:t>
            </w:r>
          </w:p>
        </w:tc>
        <w:tc>
          <w:tcPr>
            <w:tcW w:w="1094" w:type="dxa"/>
            <w:noWrap/>
            <w:hideMark/>
          </w:tcPr>
          <w:p w14:paraId="4E05C874" w14:textId="77777777" w:rsidR="00B77D5C" w:rsidRPr="004A3F79" w:rsidRDefault="00B77D5C" w:rsidP="002262AD">
            <w:pPr>
              <w:spacing w:after="0" w:line="360" w:lineRule="auto"/>
              <w:jc w:val="both"/>
              <w:rPr>
                <w:rFonts w:ascii="Times New Roman" w:eastAsia="Times New Roman" w:hAnsi="Times New Roman"/>
                <w:b/>
                <w:sz w:val="24"/>
                <w:szCs w:val="24"/>
              </w:rPr>
            </w:pPr>
            <w:r w:rsidRPr="004A3F79">
              <w:rPr>
                <w:rFonts w:ascii="Times New Roman" w:eastAsia="Times New Roman" w:hAnsi="Times New Roman"/>
                <w:b/>
                <w:sz w:val="24"/>
                <w:szCs w:val="24"/>
              </w:rPr>
              <w:t>GL code</w:t>
            </w:r>
          </w:p>
        </w:tc>
        <w:tc>
          <w:tcPr>
            <w:tcW w:w="2362" w:type="dxa"/>
            <w:noWrap/>
            <w:hideMark/>
          </w:tcPr>
          <w:p w14:paraId="4EE7FB5B" w14:textId="77777777" w:rsidR="00B77D5C" w:rsidRPr="004A3F79" w:rsidRDefault="00B77D5C" w:rsidP="002262AD">
            <w:pPr>
              <w:spacing w:after="0" w:line="360" w:lineRule="auto"/>
              <w:jc w:val="both"/>
              <w:rPr>
                <w:rFonts w:ascii="Times New Roman" w:eastAsia="Times New Roman" w:hAnsi="Times New Roman"/>
                <w:b/>
                <w:sz w:val="24"/>
                <w:szCs w:val="24"/>
              </w:rPr>
            </w:pPr>
            <w:r w:rsidRPr="004A3F79">
              <w:rPr>
                <w:rFonts w:ascii="Times New Roman" w:eastAsia="Times New Roman" w:hAnsi="Times New Roman"/>
                <w:b/>
                <w:sz w:val="24"/>
                <w:szCs w:val="24"/>
              </w:rPr>
              <w:t>monthly commission</w:t>
            </w:r>
          </w:p>
        </w:tc>
        <w:tc>
          <w:tcPr>
            <w:tcW w:w="837" w:type="dxa"/>
            <w:noWrap/>
            <w:hideMark/>
          </w:tcPr>
          <w:p w14:paraId="34A2BD82" w14:textId="77777777" w:rsidR="00B77D5C" w:rsidRPr="004A3F79" w:rsidRDefault="00B77D5C" w:rsidP="002262AD">
            <w:pPr>
              <w:spacing w:after="0" w:line="360" w:lineRule="auto"/>
              <w:jc w:val="both"/>
              <w:rPr>
                <w:rFonts w:ascii="Times New Roman" w:eastAsia="Times New Roman" w:hAnsi="Times New Roman"/>
                <w:b/>
                <w:sz w:val="24"/>
                <w:szCs w:val="24"/>
              </w:rPr>
            </w:pPr>
            <w:r w:rsidRPr="004A3F79">
              <w:rPr>
                <w:rFonts w:ascii="Times New Roman" w:eastAsia="Times New Roman" w:hAnsi="Times New Roman"/>
                <w:b/>
                <w:sz w:val="24"/>
                <w:szCs w:val="24"/>
              </w:rPr>
              <w:t>april</w:t>
            </w:r>
          </w:p>
        </w:tc>
        <w:tc>
          <w:tcPr>
            <w:tcW w:w="837" w:type="dxa"/>
            <w:noWrap/>
            <w:hideMark/>
          </w:tcPr>
          <w:p w14:paraId="624CE9D5" w14:textId="77777777" w:rsidR="00B77D5C" w:rsidRPr="004A3F79" w:rsidRDefault="00B77D5C" w:rsidP="002262AD">
            <w:pPr>
              <w:spacing w:after="0" w:line="360" w:lineRule="auto"/>
              <w:jc w:val="both"/>
              <w:rPr>
                <w:rFonts w:ascii="Times New Roman" w:eastAsia="Times New Roman" w:hAnsi="Times New Roman"/>
                <w:b/>
                <w:sz w:val="24"/>
                <w:szCs w:val="24"/>
              </w:rPr>
            </w:pPr>
            <w:r w:rsidRPr="004A3F79">
              <w:rPr>
                <w:rFonts w:ascii="Times New Roman" w:eastAsia="Times New Roman" w:hAnsi="Times New Roman"/>
                <w:b/>
                <w:sz w:val="24"/>
                <w:szCs w:val="24"/>
              </w:rPr>
              <w:t>May</w:t>
            </w:r>
          </w:p>
        </w:tc>
        <w:tc>
          <w:tcPr>
            <w:tcW w:w="837" w:type="dxa"/>
            <w:noWrap/>
            <w:hideMark/>
          </w:tcPr>
          <w:p w14:paraId="3BB386C4" w14:textId="77777777" w:rsidR="00B77D5C" w:rsidRPr="004A3F79" w:rsidRDefault="00B77D5C" w:rsidP="002262AD">
            <w:pPr>
              <w:spacing w:after="0" w:line="360" w:lineRule="auto"/>
              <w:jc w:val="both"/>
              <w:rPr>
                <w:rFonts w:ascii="Times New Roman" w:eastAsia="Times New Roman" w:hAnsi="Times New Roman"/>
                <w:b/>
                <w:sz w:val="24"/>
                <w:szCs w:val="24"/>
              </w:rPr>
            </w:pPr>
            <w:r w:rsidRPr="004A3F79">
              <w:rPr>
                <w:rFonts w:ascii="Times New Roman" w:eastAsia="Times New Roman" w:hAnsi="Times New Roman"/>
                <w:b/>
                <w:sz w:val="24"/>
                <w:szCs w:val="24"/>
              </w:rPr>
              <w:t>June</w:t>
            </w:r>
          </w:p>
        </w:tc>
        <w:tc>
          <w:tcPr>
            <w:tcW w:w="837" w:type="dxa"/>
            <w:noWrap/>
            <w:hideMark/>
          </w:tcPr>
          <w:p w14:paraId="7145E6BD" w14:textId="77777777" w:rsidR="00B77D5C" w:rsidRPr="004A3F79" w:rsidRDefault="00B77D5C" w:rsidP="002262AD">
            <w:pPr>
              <w:spacing w:after="0" w:line="360" w:lineRule="auto"/>
              <w:jc w:val="both"/>
              <w:rPr>
                <w:rFonts w:ascii="Times New Roman" w:eastAsia="Times New Roman" w:hAnsi="Times New Roman"/>
                <w:b/>
                <w:sz w:val="24"/>
                <w:szCs w:val="24"/>
              </w:rPr>
            </w:pPr>
            <w:r w:rsidRPr="004A3F79">
              <w:rPr>
                <w:rFonts w:ascii="Times New Roman" w:eastAsia="Times New Roman" w:hAnsi="Times New Roman"/>
                <w:b/>
                <w:sz w:val="24"/>
                <w:szCs w:val="24"/>
              </w:rPr>
              <w:t>July</w:t>
            </w:r>
          </w:p>
        </w:tc>
      </w:tr>
      <w:tr w:rsidR="00B77D5C" w:rsidRPr="004A3F79" w14:paraId="2DDD94BC" w14:textId="77777777" w:rsidTr="002262AD">
        <w:trPr>
          <w:trHeight w:val="454"/>
        </w:trPr>
        <w:tc>
          <w:tcPr>
            <w:tcW w:w="2406" w:type="dxa"/>
            <w:noWrap/>
            <w:hideMark/>
          </w:tcPr>
          <w:p w14:paraId="40656C19"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post paid commission</w:t>
            </w:r>
          </w:p>
        </w:tc>
        <w:tc>
          <w:tcPr>
            <w:tcW w:w="1094" w:type="dxa"/>
            <w:noWrap/>
            <w:hideMark/>
          </w:tcPr>
          <w:p w14:paraId="0DF0D5C0"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1001</w:t>
            </w:r>
          </w:p>
        </w:tc>
        <w:tc>
          <w:tcPr>
            <w:tcW w:w="2362" w:type="dxa"/>
            <w:noWrap/>
            <w:hideMark/>
          </w:tcPr>
          <w:p w14:paraId="6B44D1FB"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4A3882F8"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75053670"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6406586D"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627B439C"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r>
      <w:tr w:rsidR="00B77D5C" w:rsidRPr="004A3F79" w14:paraId="4AE80986" w14:textId="77777777" w:rsidTr="002262AD">
        <w:trPr>
          <w:trHeight w:val="454"/>
        </w:trPr>
        <w:tc>
          <w:tcPr>
            <w:tcW w:w="2406" w:type="dxa"/>
            <w:noWrap/>
            <w:hideMark/>
          </w:tcPr>
          <w:p w14:paraId="289FBAB4"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pre paid commission</w:t>
            </w:r>
          </w:p>
        </w:tc>
        <w:tc>
          <w:tcPr>
            <w:tcW w:w="1094" w:type="dxa"/>
            <w:noWrap/>
            <w:hideMark/>
          </w:tcPr>
          <w:p w14:paraId="12CA4D08"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1002</w:t>
            </w:r>
          </w:p>
        </w:tc>
        <w:tc>
          <w:tcPr>
            <w:tcW w:w="2362" w:type="dxa"/>
            <w:noWrap/>
            <w:hideMark/>
          </w:tcPr>
          <w:p w14:paraId="75F9E3E0"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0EA7FC84"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5D8F1C68"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5641B46C"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0</w:t>
            </w:r>
          </w:p>
        </w:tc>
        <w:tc>
          <w:tcPr>
            <w:tcW w:w="837" w:type="dxa"/>
            <w:noWrap/>
            <w:hideMark/>
          </w:tcPr>
          <w:p w14:paraId="31B369A1"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r>
      <w:tr w:rsidR="00B77D5C" w:rsidRPr="004A3F79" w14:paraId="43102F78" w14:textId="77777777" w:rsidTr="002262AD">
        <w:trPr>
          <w:trHeight w:val="454"/>
        </w:trPr>
        <w:tc>
          <w:tcPr>
            <w:tcW w:w="2406" w:type="dxa"/>
            <w:noWrap/>
            <w:hideMark/>
          </w:tcPr>
          <w:p w14:paraId="42C230D2"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DST salary</w:t>
            </w:r>
          </w:p>
        </w:tc>
        <w:tc>
          <w:tcPr>
            <w:tcW w:w="1094" w:type="dxa"/>
            <w:noWrap/>
            <w:hideMark/>
          </w:tcPr>
          <w:p w14:paraId="2ED7CBA5"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1003</w:t>
            </w:r>
          </w:p>
        </w:tc>
        <w:tc>
          <w:tcPr>
            <w:tcW w:w="2362" w:type="dxa"/>
            <w:noWrap/>
            <w:hideMark/>
          </w:tcPr>
          <w:p w14:paraId="27AC4D3D"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181BDDE7"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001C9800"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63FFEA80"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6BD41AAC"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r>
      <w:tr w:rsidR="00B77D5C" w:rsidRPr="004A3F79" w14:paraId="1BA0820E" w14:textId="77777777" w:rsidTr="002262AD">
        <w:trPr>
          <w:trHeight w:val="454"/>
        </w:trPr>
        <w:tc>
          <w:tcPr>
            <w:tcW w:w="2406" w:type="dxa"/>
            <w:noWrap/>
            <w:hideMark/>
          </w:tcPr>
          <w:p w14:paraId="5EF9F984"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lastRenderedPageBreak/>
              <w:t>TSM salary</w:t>
            </w:r>
          </w:p>
        </w:tc>
        <w:tc>
          <w:tcPr>
            <w:tcW w:w="1094" w:type="dxa"/>
            <w:noWrap/>
            <w:hideMark/>
          </w:tcPr>
          <w:p w14:paraId="36E61E83"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1004</w:t>
            </w:r>
          </w:p>
        </w:tc>
        <w:tc>
          <w:tcPr>
            <w:tcW w:w="2362" w:type="dxa"/>
            <w:noWrap/>
            <w:hideMark/>
          </w:tcPr>
          <w:p w14:paraId="352D4E19"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2619EC00"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4B7F8A73"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76EF3E6F"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533B0E4D"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r>
      <w:tr w:rsidR="00B77D5C" w:rsidRPr="004A3F79" w14:paraId="7E5FE0E7" w14:textId="77777777" w:rsidTr="002262AD">
        <w:trPr>
          <w:trHeight w:val="454"/>
        </w:trPr>
        <w:tc>
          <w:tcPr>
            <w:tcW w:w="2406" w:type="dxa"/>
            <w:noWrap/>
            <w:hideMark/>
          </w:tcPr>
          <w:p w14:paraId="77AA2401"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adv on post paid</w:t>
            </w:r>
          </w:p>
        </w:tc>
        <w:tc>
          <w:tcPr>
            <w:tcW w:w="1094" w:type="dxa"/>
            <w:noWrap/>
            <w:hideMark/>
          </w:tcPr>
          <w:p w14:paraId="55344129"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1005</w:t>
            </w:r>
          </w:p>
        </w:tc>
        <w:tc>
          <w:tcPr>
            <w:tcW w:w="2362" w:type="dxa"/>
            <w:noWrap/>
            <w:hideMark/>
          </w:tcPr>
          <w:p w14:paraId="50B4930B"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3A79DBF9"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6FF8A42A"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30BECEC1"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230E8061"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r>
      <w:tr w:rsidR="00B77D5C" w:rsidRPr="004A3F79" w14:paraId="69C09339" w14:textId="77777777" w:rsidTr="002262AD">
        <w:trPr>
          <w:trHeight w:val="454"/>
        </w:trPr>
        <w:tc>
          <w:tcPr>
            <w:tcW w:w="2406" w:type="dxa"/>
            <w:noWrap/>
            <w:hideMark/>
          </w:tcPr>
          <w:p w14:paraId="3F43EBB0"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adv on pre paid</w:t>
            </w:r>
          </w:p>
        </w:tc>
        <w:tc>
          <w:tcPr>
            <w:tcW w:w="1094" w:type="dxa"/>
            <w:noWrap/>
            <w:hideMark/>
          </w:tcPr>
          <w:p w14:paraId="2BB59CD3"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1006</w:t>
            </w:r>
          </w:p>
        </w:tc>
        <w:tc>
          <w:tcPr>
            <w:tcW w:w="2362" w:type="dxa"/>
            <w:noWrap/>
            <w:hideMark/>
          </w:tcPr>
          <w:p w14:paraId="714E14FB"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5B87C237"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02329A84"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6A5E67F5"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c>
          <w:tcPr>
            <w:tcW w:w="837" w:type="dxa"/>
            <w:noWrap/>
            <w:hideMark/>
          </w:tcPr>
          <w:p w14:paraId="42C71013"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10000</w:t>
            </w:r>
          </w:p>
        </w:tc>
      </w:tr>
      <w:tr w:rsidR="00B77D5C" w:rsidRPr="004A3F79" w14:paraId="4453A94F" w14:textId="77777777" w:rsidTr="002262AD">
        <w:trPr>
          <w:trHeight w:val="454"/>
        </w:trPr>
        <w:tc>
          <w:tcPr>
            <w:tcW w:w="2406" w:type="dxa"/>
            <w:noWrap/>
            <w:hideMark/>
          </w:tcPr>
          <w:p w14:paraId="1BDCE83F" w14:textId="77777777" w:rsidR="00B77D5C" w:rsidRPr="004A3F79" w:rsidRDefault="00B77D5C" w:rsidP="002262AD">
            <w:pPr>
              <w:spacing w:after="0" w:line="360" w:lineRule="auto"/>
              <w:jc w:val="both"/>
              <w:rPr>
                <w:rFonts w:ascii="Times New Roman" w:hAnsi="Times New Roman"/>
                <w:sz w:val="24"/>
                <w:szCs w:val="24"/>
              </w:rPr>
            </w:pPr>
          </w:p>
        </w:tc>
        <w:tc>
          <w:tcPr>
            <w:tcW w:w="1094" w:type="dxa"/>
            <w:noWrap/>
            <w:hideMark/>
          </w:tcPr>
          <w:p w14:paraId="04C67A01" w14:textId="77777777" w:rsidR="00B77D5C" w:rsidRPr="004A3F79" w:rsidRDefault="00B77D5C" w:rsidP="002262AD">
            <w:pPr>
              <w:spacing w:after="0" w:line="360" w:lineRule="auto"/>
              <w:jc w:val="both"/>
              <w:rPr>
                <w:rFonts w:ascii="Times New Roman" w:hAnsi="Times New Roman"/>
                <w:sz w:val="24"/>
                <w:szCs w:val="24"/>
              </w:rPr>
            </w:pPr>
          </w:p>
        </w:tc>
        <w:tc>
          <w:tcPr>
            <w:tcW w:w="2362" w:type="dxa"/>
            <w:noWrap/>
            <w:hideMark/>
          </w:tcPr>
          <w:p w14:paraId="4D4325EB" w14:textId="77777777" w:rsidR="00B77D5C" w:rsidRPr="004A3F79" w:rsidRDefault="00B77D5C" w:rsidP="002262AD">
            <w:pPr>
              <w:spacing w:after="0" w:line="360" w:lineRule="auto"/>
              <w:jc w:val="both"/>
              <w:rPr>
                <w:rFonts w:ascii="Times New Roman" w:hAnsi="Times New Roman"/>
                <w:sz w:val="24"/>
                <w:szCs w:val="24"/>
              </w:rPr>
            </w:pPr>
          </w:p>
        </w:tc>
        <w:tc>
          <w:tcPr>
            <w:tcW w:w="837" w:type="dxa"/>
            <w:noWrap/>
            <w:hideMark/>
          </w:tcPr>
          <w:p w14:paraId="241292FF" w14:textId="77777777" w:rsidR="00B77D5C" w:rsidRPr="004A3F79" w:rsidRDefault="00B77D5C" w:rsidP="002262AD">
            <w:pPr>
              <w:spacing w:after="0" w:line="360" w:lineRule="auto"/>
              <w:jc w:val="both"/>
              <w:rPr>
                <w:rFonts w:ascii="Times New Roman" w:hAnsi="Times New Roman"/>
                <w:sz w:val="24"/>
                <w:szCs w:val="24"/>
              </w:rPr>
            </w:pPr>
          </w:p>
        </w:tc>
        <w:tc>
          <w:tcPr>
            <w:tcW w:w="837" w:type="dxa"/>
            <w:noWrap/>
            <w:hideMark/>
          </w:tcPr>
          <w:p w14:paraId="779E0651" w14:textId="77777777" w:rsidR="00B77D5C" w:rsidRPr="004A3F79" w:rsidRDefault="00B77D5C" w:rsidP="002262AD">
            <w:pPr>
              <w:spacing w:after="0" w:line="360" w:lineRule="auto"/>
              <w:jc w:val="both"/>
              <w:rPr>
                <w:rFonts w:ascii="Times New Roman" w:hAnsi="Times New Roman"/>
                <w:sz w:val="24"/>
                <w:szCs w:val="24"/>
              </w:rPr>
            </w:pPr>
          </w:p>
        </w:tc>
        <w:tc>
          <w:tcPr>
            <w:tcW w:w="837" w:type="dxa"/>
            <w:noWrap/>
            <w:hideMark/>
          </w:tcPr>
          <w:p w14:paraId="04654EC9" w14:textId="77777777" w:rsidR="00B77D5C" w:rsidRPr="004A3F79" w:rsidRDefault="00B77D5C" w:rsidP="002262AD">
            <w:pPr>
              <w:spacing w:after="0" w:line="360" w:lineRule="auto"/>
              <w:jc w:val="both"/>
              <w:rPr>
                <w:rFonts w:ascii="Times New Roman" w:hAnsi="Times New Roman"/>
                <w:sz w:val="24"/>
                <w:szCs w:val="24"/>
              </w:rPr>
            </w:pPr>
          </w:p>
        </w:tc>
        <w:tc>
          <w:tcPr>
            <w:tcW w:w="837" w:type="dxa"/>
            <w:noWrap/>
            <w:hideMark/>
          </w:tcPr>
          <w:p w14:paraId="3D8C2426" w14:textId="77777777" w:rsidR="00B77D5C" w:rsidRPr="004A3F79" w:rsidRDefault="00B77D5C" w:rsidP="002262AD">
            <w:pPr>
              <w:spacing w:after="0" w:line="360" w:lineRule="auto"/>
              <w:jc w:val="both"/>
              <w:rPr>
                <w:rFonts w:ascii="Times New Roman" w:hAnsi="Times New Roman"/>
                <w:sz w:val="24"/>
                <w:szCs w:val="24"/>
              </w:rPr>
            </w:pPr>
          </w:p>
        </w:tc>
      </w:tr>
      <w:tr w:rsidR="00B77D5C" w:rsidRPr="004A3F79" w14:paraId="37822F1D" w14:textId="77777777" w:rsidTr="002262AD">
        <w:trPr>
          <w:trHeight w:val="454"/>
        </w:trPr>
        <w:tc>
          <w:tcPr>
            <w:tcW w:w="2406" w:type="dxa"/>
            <w:noWrap/>
            <w:hideMark/>
          </w:tcPr>
          <w:p w14:paraId="58931DEE"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Total</w:t>
            </w:r>
          </w:p>
        </w:tc>
        <w:tc>
          <w:tcPr>
            <w:tcW w:w="1094" w:type="dxa"/>
            <w:noWrap/>
            <w:hideMark/>
          </w:tcPr>
          <w:p w14:paraId="1EF01253"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 </w:t>
            </w:r>
          </w:p>
        </w:tc>
        <w:tc>
          <w:tcPr>
            <w:tcW w:w="2362" w:type="dxa"/>
            <w:noWrap/>
            <w:hideMark/>
          </w:tcPr>
          <w:p w14:paraId="7AFBABFA"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 </w:t>
            </w:r>
          </w:p>
        </w:tc>
        <w:tc>
          <w:tcPr>
            <w:tcW w:w="837" w:type="dxa"/>
            <w:noWrap/>
            <w:hideMark/>
          </w:tcPr>
          <w:p w14:paraId="24018E02"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60000</w:t>
            </w:r>
          </w:p>
        </w:tc>
        <w:tc>
          <w:tcPr>
            <w:tcW w:w="837" w:type="dxa"/>
            <w:noWrap/>
            <w:hideMark/>
          </w:tcPr>
          <w:p w14:paraId="6AB1A3B0"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60000</w:t>
            </w:r>
          </w:p>
        </w:tc>
        <w:tc>
          <w:tcPr>
            <w:tcW w:w="837" w:type="dxa"/>
            <w:noWrap/>
            <w:hideMark/>
          </w:tcPr>
          <w:p w14:paraId="3BE18349"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50000</w:t>
            </w:r>
          </w:p>
        </w:tc>
        <w:tc>
          <w:tcPr>
            <w:tcW w:w="837" w:type="dxa"/>
            <w:noWrap/>
            <w:hideMark/>
          </w:tcPr>
          <w:p w14:paraId="55765405" w14:textId="77777777" w:rsidR="00B77D5C" w:rsidRPr="004A3F79" w:rsidRDefault="00B77D5C" w:rsidP="002262AD">
            <w:pPr>
              <w:spacing w:after="0" w:line="360" w:lineRule="auto"/>
              <w:jc w:val="both"/>
              <w:rPr>
                <w:rFonts w:ascii="Times New Roman" w:eastAsia="Times New Roman" w:hAnsi="Times New Roman"/>
                <w:sz w:val="24"/>
                <w:szCs w:val="24"/>
              </w:rPr>
            </w:pPr>
            <w:r w:rsidRPr="004A3F79">
              <w:rPr>
                <w:rFonts w:ascii="Times New Roman" w:eastAsia="Times New Roman" w:hAnsi="Times New Roman"/>
                <w:sz w:val="24"/>
                <w:szCs w:val="24"/>
              </w:rPr>
              <w:t>60000</w:t>
            </w:r>
          </w:p>
        </w:tc>
      </w:tr>
    </w:tbl>
    <w:p w14:paraId="18564993" w14:textId="77777777" w:rsidR="00E61D89" w:rsidRPr="00E61D89" w:rsidRDefault="00E61D89" w:rsidP="00E61D89">
      <w:pPr>
        <w:pStyle w:val="ListParagraph"/>
        <w:spacing w:line="360" w:lineRule="auto"/>
        <w:ind w:left="0"/>
        <w:rPr>
          <w:rFonts w:ascii="Times New Roman" w:hAnsi="Times New Roman"/>
          <w:b/>
          <w:color w:val="000000" w:themeColor="text1"/>
          <w:sz w:val="28"/>
          <w:szCs w:val="28"/>
        </w:rPr>
      </w:pPr>
      <w:r w:rsidRPr="00E61D89">
        <w:rPr>
          <w:rFonts w:ascii="Times New Roman" w:hAnsi="Times New Roman"/>
          <w:b/>
          <w:color w:val="000000" w:themeColor="text1"/>
          <w:sz w:val="28"/>
          <w:szCs w:val="28"/>
        </w:rPr>
        <w:t>CONCLUSIONS</w:t>
      </w:r>
    </w:p>
    <w:p w14:paraId="41513E4E" w14:textId="77777777" w:rsidR="00E61D89" w:rsidRPr="000500C2" w:rsidRDefault="00E61D89" w:rsidP="00E61D89">
      <w:pPr>
        <w:pStyle w:val="ListParagraph"/>
        <w:spacing w:line="360" w:lineRule="auto"/>
        <w:ind w:left="0"/>
        <w:jc w:val="both"/>
        <w:rPr>
          <w:rFonts w:ascii="Times New Roman" w:hAnsi="Times New Roman"/>
          <w:sz w:val="24"/>
          <w:szCs w:val="24"/>
        </w:rPr>
      </w:pPr>
      <w:r w:rsidRPr="000500C2">
        <w:rPr>
          <w:rFonts w:ascii="Times New Roman" w:hAnsi="Times New Roman"/>
          <w:sz w:val="24"/>
          <w:szCs w:val="24"/>
        </w:rPr>
        <w:t>The study allowed us to get answers regarding the service awareness among people and the problems it faces.</w:t>
      </w:r>
    </w:p>
    <w:p w14:paraId="64D00F20" w14:textId="77777777" w:rsidR="00E61D89" w:rsidRPr="000500C2" w:rsidRDefault="00E61D89" w:rsidP="00E61D89">
      <w:pPr>
        <w:pStyle w:val="ListParagraph"/>
        <w:numPr>
          <w:ilvl w:val="1"/>
          <w:numId w:val="47"/>
        </w:numPr>
        <w:spacing w:after="200" w:line="360" w:lineRule="auto"/>
        <w:ind w:left="720"/>
        <w:jc w:val="both"/>
        <w:rPr>
          <w:rFonts w:ascii="Times New Roman" w:hAnsi="Times New Roman"/>
          <w:b/>
          <w:sz w:val="24"/>
          <w:szCs w:val="24"/>
        </w:rPr>
      </w:pPr>
      <w:r w:rsidRPr="000500C2">
        <w:rPr>
          <w:rFonts w:ascii="Times New Roman" w:hAnsi="Times New Roman"/>
          <w:sz w:val="24"/>
          <w:szCs w:val="24"/>
        </w:rPr>
        <w:t xml:space="preserve">A large number of clients and customers will be appeared every day. And have to deal with customers or clients in the keenness that shows the attitude of the employee as well as the organization. </w:t>
      </w:r>
    </w:p>
    <w:p w14:paraId="1CE121D5" w14:textId="77777777" w:rsidR="00E61D89" w:rsidRPr="000500C2" w:rsidRDefault="00E61D89" w:rsidP="00E61D89">
      <w:pPr>
        <w:pStyle w:val="ListParagraph"/>
        <w:numPr>
          <w:ilvl w:val="1"/>
          <w:numId w:val="47"/>
        </w:numPr>
        <w:spacing w:after="200" w:line="360" w:lineRule="auto"/>
        <w:ind w:left="720"/>
        <w:jc w:val="both"/>
        <w:rPr>
          <w:rFonts w:ascii="Times New Roman" w:hAnsi="Times New Roman"/>
          <w:b/>
          <w:sz w:val="24"/>
          <w:szCs w:val="24"/>
        </w:rPr>
      </w:pPr>
      <w:r w:rsidRPr="000500C2">
        <w:rPr>
          <w:rFonts w:ascii="Times New Roman" w:hAnsi="Times New Roman"/>
          <w:sz w:val="24"/>
          <w:szCs w:val="24"/>
        </w:rPr>
        <w:t>The services provide by the organization does offer main and all the requirements of the clients or customers when the customers need to take the services from the organization.</w:t>
      </w:r>
    </w:p>
    <w:p w14:paraId="03DBAEBE" w14:textId="77777777" w:rsidR="00E61D89" w:rsidRPr="000500C2" w:rsidRDefault="00E61D89" w:rsidP="00E61D89">
      <w:pPr>
        <w:pStyle w:val="ListParagraph"/>
        <w:numPr>
          <w:ilvl w:val="1"/>
          <w:numId w:val="47"/>
        </w:numPr>
        <w:spacing w:after="200" w:line="360" w:lineRule="auto"/>
        <w:ind w:left="720"/>
        <w:jc w:val="both"/>
        <w:rPr>
          <w:rFonts w:ascii="Times New Roman" w:hAnsi="Times New Roman"/>
          <w:b/>
          <w:sz w:val="24"/>
          <w:szCs w:val="24"/>
        </w:rPr>
      </w:pPr>
      <w:r w:rsidRPr="000500C2">
        <w:rPr>
          <w:rFonts w:ascii="Times New Roman" w:hAnsi="Times New Roman"/>
          <w:sz w:val="24"/>
          <w:szCs w:val="24"/>
        </w:rPr>
        <w:t>All the respondents wanted to carry out the servicing needs of their convenience. This means the service caters the customer’s needs that generally require and its main benefit of services is providing exact and accurate information.</w:t>
      </w:r>
    </w:p>
    <w:p w14:paraId="1DCB51A5" w14:textId="77777777" w:rsidR="00E61D89" w:rsidRPr="000500C2" w:rsidRDefault="00E61D89" w:rsidP="00E61D89">
      <w:pPr>
        <w:pStyle w:val="ListParagraph"/>
        <w:numPr>
          <w:ilvl w:val="1"/>
          <w:numId w:val="47"/>
        </w:numPr>
        <w:spacing w:after="200" w:line="360" w:lineRule="auto"/>
        <w:ind w:left="720"/>
        <w:jc w:val="both"/>
        <w:rPr>
          <w:rFonts w:ascii="Times New Roman" w:hAnsi="Times New Roman"/>
          <w:b/>
          <w:sz w:val="24"/>
          <w:szCs w:val="24"/>
        </w:rPr>
      </w:pPr>
      <w:r w:rsidRPr="000500C2">
        <w:rPr>
          <w:rFonts w:ascii="Times New Roman" w:hAnsi="Times New Roman"/>
          <w:sz w:val="24"/>
          <w:szCs w:val="24"/>
        </w:rPr>
        <w:t>Customers will not aware that the services as a free one, this is clear that almost all the attributes of the services arte favorable to the customers still customers are not using the service and are not even aware of it.</w:t>
      </w:r>
    </w:p>
    <w:p w14:paraId="1C07D746" w14:textId="77777777" w:rsidR="00E61D89" w:rsidRPr="000500C2" w:rsidRDefault="00E61D89" w:rsidP="00E61D89">
      <w:pPr>
        <w:pStyle w:val="ListParagraph"/>
        <w:numPr>
          <w:ilvl w:val="1"/>
          <w:numId w:val="47"/>
        </w:numPr>
        <w:spacing w:after="200" w:line="360" w:lineRule="auto"/>
        <w:ind w:left="720"/>
        <w:jc w:val="both"/>
        <w:rPr>
          <w:rFonts w:ascii="Times New Roman" w:hAnsi="Times New Roman"/>
          <w:b/>
          <w:sz w:val="24"/>
          <w:szCs w:val="24"/>
        </w:rPr>
      </w:pPr>
      <w:r w:rsidRPr="000500C2">
        <w:rPr>
          <w:rFonts w:ascii="Times New Roman" w:hAnsi="Times New Roman"/>
          <w:sz w:val="24"/>
          <w:szCs w:val="24"/>
        </w:rPr>
        <w:t>Few of the respondents were aware about the service which has desired by cent percent clearly showing that there has been a falter in his promotion and awareness strategies.</w:t>
      </w:r>
    </w:p>
    <w:p w14:paraId="73DA51F9" w14:textId="77777777" w:rsidR="00E61D89" w:rsidRPr="00E61D89" w:rsidRDefault="00E61D89" w:rsidP="00E61D89">
      <w:pPr>
        <w:spacing w:line="360" w:lineRule="auto"/>
        <w:ind w:left="360"/>
        <w:jc w:val="both"/>
        <w:rPr>
          <w:rFonts w:ascii="Times New Roman" w:hAnsi="Times New Roman"/>
          <w:b/>
          <w:sz w:val="28"/>
          <w:szCs w:val="28"/>
        </w:rPr>
      </w:pPr>
      <w:r w:rsidRPr="00E61D89">
        <w:rPr>
          <w:rFonts w:ascii="Times New Roman" w:hAnsi="Times New Roman"/>
          <w:b/>
          <w:sz w:val="28"/>
          <w:szCs w:val="28"/>
        </w:rPr>
        <w:t>REFERENCES</w:t>
      </w:r>
    </w:p>
    <w:p w14:paraId="1987AA7B" w14:textId="77777777" w:rsidR="00E61D89" w:rsidRPr="000500C2" w:rsidRDefault="00E61D89" w:rsidP="00E61D89">
      <w:pPr>
        <w:pStyle w:val="ListParagraph"/>
        <w:numPr>
          <w:ilvl w:val="0"/>
          <w:numId w:val="48"/>
        </w:numPr>
        <w:spacing w:after="200" w:line="360" w:lineRule="auto"/>
        <w:rPr>
          <w:rFonts w:ascii="Times New Roman" w:hAnsi="Times New Roman"/>
          <w:sz w:val="24"/>
          <w:szCs w:val="24"/>
        </w:rPr>
      </w:pPr>
      <w:r w:rsidRPr="000500C2">
        <w:rPr>
          <w:rFonts w:ascii="Times New Roman" w:hAnsi="Times New Roman"/>
          <w:sz w:val="24"/>
          <w:szCs w:val="24"/>
        </w:rPr>
        <w:t>ALTEKAR,V. RAHUL, 2005,PHI - Supply chain management.</w:t>
      </w:r>
    </w:p>
    <w:p w14:paraId="04A3EF41" w14:textId="77777777" w:rsidR="00E61D89" w:rsidRPr="000500C2" w:rsidRDefault="00E61D89" w:rsidP="00E61D89">
      <w:pPr>
        <w:pStyle w:val="ListParagraph"/>
        <w:numPr>
          <w:ilvl w:val="0"/>
          <w:numId w:val="48"/>
        </w:numPr>
        <w:spacing w:after="200" w:line="360" w:lineRule="auto"/>
        <w:rPr>
          <w:rFonts w:ascii="Times New Roman" w:hAnsi="Times New Roman"/>
          <w:sz w:val="24"/>
          <w:szCs w:val="24"/>
        </w:rPr>
      </w:pPr>
      <w:r w:rsidRPr="000500C2">
        <w:rPr>
          <w:rFonts w:ascii="Times New Roman" w:hAnsi="Times New Roman"/>
          <w:sz w:val="24"/>
          <w:szCs w:val="24"/>
        </w:rPr>
        <w:t>CHADRASEKARAN.N,2010, OXFORD, 1</w:t>
      </w:r>
      <w:r w:rsidRPr="000500C2">
        <w:rPr>
          <w:rFonts w:ascii="Times New Roman" w:hAnsi="Times New Roman"/>
          <w:sz w:val="24"/>
          <w:szCs w:val="24"/>
          <w:vertAlign w:val="superscript"/>
        </w:rPr>
        <w:t xml:space="preserve">ST </w:t>
      </w:r>
      <w:r w:rsidRPr="000500C2">
        <w:rPr>
          <w:rFonts w:ascii="Times New Roman" w:hAnsi="Times New Roman"/>
          <w:sz w:val="24"/>
          <w:szCs w:val="24"/>
        </w:rPr>
        <w:t>edition  - Supply chain management.</w:t>
      </w:r>
    </w:p>
    <w:p w14:paraId="201E376E" w14:textId="77777777" w:rsidR="00E61D89" w:rsidRPr="000500C2" w:rsidRDefault="00E61D89" w:rsidP="00E61D89">
      <w:pPr>
        <w:pStyle w:val="ListParagraph"/>
        <w:numPr>
          <w:ilvl w:val="0"/>
          <w:numId w:val="48"/>
        </w:numPr>
        <w:spacing w:after="200" w:line="360" w:lineRule="auto"/>
        <w:rPr>
          <w:rFonts w:ascii="Times New Roman" w:hAnsi="Times New Roman"/>
          <w:sz w:val="24"/>
          <w:szCs w:val="24"/>
        </w:rPr>
      </w:pPr>
      <w:r w:rsidRPr="000500C2">
        <w:rPr>
          <w:rFonts w:ascii="Times New Roman" w:hAnsi="Times New Roman"/>
          <w:sz w:val="24"/>
          <w:szCs w:val="24"/>
        </w:rPr>
        <w:t xml:space="preserve">K.L.NARANG - Cost management. </w:t>
      </w:r>
    </w:p>
    <w:p w14:paraId="42412DE2" w14:textId="77777777" w:rsidR="00E61D89" w:rsidRPr="000500C2" w:rsidRDefault="00E61D89" w:rsidP="00E61D89">
      <w:pPr>
        <w:pStyle w:val="ListParagraph"/>
        <w:numPr>
          <w:ilvl w:val="0"/>
          <w:numId w:val="48"/>
        </w:numPr>
        <w:spacing w:after="200" w:line="360" w:lineRule="auto"/>
        <w:rPr>
          <w:rFonts w:ascii="Times New Roman" w:hAnsi="Times New Roman"/>
          <w:sz w:val="24"/>
          <w:szCs w:val="24"/>
        </w:rPr>
      </w:pPr>
      <w:r w:rsidRPr="000500C2">
        <w:rPr>
          <w:rFonts w:ascii="Times New Roman" w:hAnsi="Times New Roman"/>
          <w:sz w:val="24"/>
          <w:szCs w:val="24"/>
        </w:rPr>
        <w:t>J.SHAH,1</w:t>
      </w:r>
      <w:r w:rsidRPr="000500C2">
        <w:rPr>
          <w:rFonts w:ascii="Times New Roman" w:hAnsi="Times New Roman"/>
          <w:sz w:val="24"/>
          <w:szCs w:val="24"/>
          <w:vertAlign w:val="superscript"/>
        </w:rPr>
        <w:t xml:space="preserve">ST </w:t>
      </w:r>
      <w:r w:rsidRPr="000500C2">
        <w:rPr>
          <w:rFonts w:ascii="Times New Roman" w:hAnsi="Times New Roman"/>
          <w:sz w:val="24"/>
          <w:szCs w:val="24"/>
        </w:rPr>
        <w:t>edition, pearson  - Supply chain management.</w:t>
      </w:r>
    </w:p>
    <w:p w14:paraId="598A1669" w14:textId="77777777" w:rsidR="00E61D89" w:rsidRPr="000500C2" w:rsidRDefault="00E61D89" w:rsidP="00E61D89">
      <w:pPr>
        <w:pStyle w:val="ListParagraph"/>
        <w:spacing w:line="360" w:lineRule="auto"/>
        <w:jc w:val="both"/>
        <w:rPr>
          <w:rFonts w:ascii="Times New Roman" w:hAnsi="Times New Roman"/>
          <w:sz w:val="24"/>
          <w:szCs w:val="24"/>
        </w:rPr>
      </w:pPr>
    </w:p>
    <w:p w14:paraId="218A95C9" w14:textId="77777777" w:rsidR="009106E4" w:rsidRPr="00953885" w:rsidRDefault="009106E4" w:rsidP="009106E4">
      <w:pPr>
        <w:spacing w:after="0" w:line="360" w:lineRule="auto"/>
        <w:jc w:val="both"/>
        <w:rPr>
          <w:rFonts w:ascii="Times New Roman" w:hAnsi="Times New Roman" w:cs="Times New Roman"/>
          <w:b/>
          <w:color w:val="000000" w:themeColor="text1"/>
          <w:sz w:val="28"/>
          <w:szCs w:val="28"/>
          <w:u w:val="single"/>
        </w:rPr>
      </w:pPr>
    </w:p>
    <w:sectPr w:rsidR="009106E4" w:rsidRPr="00953885" w:rsidSect="00DE4BA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7BC21D" w14:textId="77777777" w:rsidR="00825BB6" w:rsidRDefault="00825BB6" w:rsidP="00741D4D">
      <w:pPr>
        <w:spacing w:after="0" w:line="240" w:lineRule="auto"/>
      </w:pPr>
      <w:r>
        <w:separator/>
      </w:r>
    </w:p>
  </w:endnote>
  <w:endnote w:type="continuationSeparator" w:id="0">
    <w:p w14:paraId="4D595775" w14:textId="77777777" w:rsidR="00825BB6" w:rsidRDefault="00825BB6"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16B85" w14:textId="77777777" w:rsidR="0003313C" w:rsidRDefault="00000000">
    <w:pPr>
      <w:pStyle w:val="BodyText"/>
      <w:spacing w:line="14" w:lineRule="auto"/>
      <w:rPr>
        <w:sz w:val="20"/>
      </w:rPr>
    </w:pPr>
    <w:r>
      <w:rPr>
        <w:sz w:val="24"/>
      </w:rPr>
      <w:pict w14:anchorId="0C6D6F1D">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5D4C514C"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8F95E4" w14:textId="77777777" w:rsidR="00825BB6" w:rsidRDefault="00825BB6" w:rsidP="00741D4D">
      <w:pPr>
        <w:spacing w:after="0" w:line="240" w:lineRule="auto"/>
      </w:pPr>
      <w:r>
        <w:separator/>
      </w:r>
    </w:p>
  </w:footnote>
  <w:footnote w:type="continuationSeparator" w:id="0">
    <w:p w14:paraId="31064006" w14:textId="77777777" w:rsidR="00825BB6" w:rsidRDefault="00825BB6"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696"/>
    <w:multiLevelType w:val="hybridMultilevel"/>
    <w:tmpl w:val="C19C0420"/>
    <w:lvl w:ilvl="0" w:tplc="04090001">
      <w:start w:val="1"/>
      <w:numFmt w:val="bullet"/>
      <w:lvlText w:val=""/>
      <w:lvlJc w:val="left"/>
      <w:pPr>
        <w:ind w:left="720" w:hanging="360"/>
      </w:pPr>
      <w:rPr>
        <w:rFonts w:ascii="Symbol" w:hAnsi="Symbol" w:hint="default"/>
      </w:rPr>
    </w:lvl>
    <w:lvl w:ilvl="1" w:tplc="BF60764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C3913"/>
    <w:multiLevelType w:val="multilevel"/>
    <w:tmpl w:val="96327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D3748A"/>
    <w:multiLevelType w:val="hybridMultilevel"/>
    <w:tmpl w:val="30F0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6F5544"/>
    <w:multiLevelType w:val="hybridMultilevel"/>
    <w:tmpl w:val="A8A6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EC06AF"/>
    <w:multiLevelType w:val="hybridMultilevel"/>
    <w:tmpl w:val="409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C1D72"/>
    <w:multiLevelType w:val="hybridMultilevel"/>
    <w:tmpl w:val="BCD81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0B6A0537"/>
    <w:multiLevelType w:val="hybridMultilevel"/>
    <w:tmpl w:val="64987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37C98"/>
    <w:multiLevelType w:val="hybridMultilevel"/>
    <w:tmpl w:val="02EA22A6"/>
    <w:lvl w:ilvl="0" w:tplc="985C9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B22552"/>
    <w:multiLevelType w:val="hybridMultilevel"/>
    <w:tmpl w:val="D520E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6A7000"/>
    <w:multiLevelType w:val="hybridMultilevel"/>
    <w:tmpl w:val="F27E8496"/>
    <w:lvl w:ilvl="0" w:tplc="0409000B">
      <w:start w:val="1"/>
      <w:numFmt w:val="bullet"/>
      <w:lvlText w:val=""/>
      <w:lvlJc w:val="left"/>
      <w:pPr>
        <w:ind w:left="360" w:hanging="360"/>
      </w:pPr>
      <w:rPr>
        <w:rFonts w:ascii="Wingdings" w:hAnsi="Wingdings" w:hint="default"/>
      </w:rPr>
    </w:lvl>
    <w:lvl w:ilvl="1" w:tplc="B9B6FED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D015C46"/>
    <w:multiLevelType w:val="hybridMultilevel"/>
    <w:tmpl w:val="41BEA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433F04"/>
    <w:multiLevelType w:val="hybridMultilevel"/>
    <w:tmpl w:val="63A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9C7FF3"/>
    <w:multiLevelType w:val="hybridMultilevel"/>
    <w:tmpl w:val="9E8CDAFA"/>
    <w:lvl w:ilvl="0" w:tplc="6AF00D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4609C"/>
    <w:multiLevelType w:val="hybridMultilevel"/>
    <w:tmpl w:val="DD080626"/>
    <w:lvl w:ilvl="0" w:tplc="8758D610">
      <w:start w:val="1"/>
      <w:numFmt w:val="decimal"/>
      <w:lvlText w:val="%1)"/>
      <w:lvlJc w:val="left"/>
      <w:pPr>
        <w:ind w:left="225" w:hanging="360"/>
      </w:pPr>
      <w:rPr>
        <w:rFonts w:hint="default"/>
      </w:rPr>
    </w:lvl>
    <w:lvl w:ilvl="1" w:tplc="04090019" w:tentative="1">
      <w:start w:val="1"/>
      <w:numFmt w:val="lowerLetter"/>
      <w:lvlText w:val="%2."/>
      <w:lvlJc w:val="left"/>
      <w:pPr>
        <w:ind w:left="945" w:hanging="360"/>
      </w:pPr>
    </w:lvl>
    <w:lvl w:ilvl="2" w:tplc="0409001B" w:tentative="1">
      <w:start w:val="1"/>
      <w:numFmt w:val="lowerRoman"/>
      <w:lvlText w:val="%3."/>
      <w:lvlJc w:val="right"/>
      <w:pPr>
        <w:ind w:left="1665" w:hanging="180"/>
      </w:pPr>
    </w:lvl>
    <w:lvl w:ilvl="3" w:tplc="0409000F" w:tentative="1">
      <w:start w:val="1"/>
      <w:numFmt w:val="decimal"/>
      <w:lvlText w:val="%4."/>
      <w:lvlJc w:val="left"/>
      <w:pPr>
        <w:ind w:left="2385" w:hanging="360"/>
      </w:pPr>
    </w:lvl>
    <w:lvl w:ilvl="4" w:tplc="04090019" w:tentative="1">
      <w:start w:val="1"/>
      <w:numFmt w:val="lowerLetter"/>
      <w:lvlText w:val="%5."/>
      <w:lvlJc w:val="left"/>
      <w:pPr>
        <w:ind w:left="3105" w:hanging="360"/>
      </w:pPr>
    </w:lvl>
    <w:lvl w:ilvl="5" w:tplc="0409001B" w:tentative="1">
      <w:start w:val="1"/>
      <w:numFmt w:val="lowerRoman"/>
      <w:lvlText w:val="%6."/>
      <w:lvlJc w:val="right"/>
      <w:pPr>
        <w:ind w:left="3825" w:hanging="180"/>
      </w:pPr>
    </w:lvl>
    <w:lvl w:ilvl="6" w:tplc="0409000F" w:tentative="1">
      <w:start w:val="1"/>
      <w:numFmt w:val="decimal"/>
      <w:lvlText w:val="%7."/>
      <w:lvlJc w:val="left"/>
      <w:pPr>
        <w:ind w:left="4545" w:hanging="360"/>
      </w:pPr>
    </w:lvl>
    <w:lvl w:ilvl="7" w:tplc="04090019" w:tentative="1">
      <w:start w:val="1"/>
      <w:numFmt w:val="lowerLetter"/>
      <w:lvlText w:val="%8."/>
      <w:lvlJc w:val="left"/>
      <w:pPr>
        <w:ind w:left="5265" w:hanging="360"/>
      </w:pPr>
    </w:lvl>
    <w:lvl w:ilvl="8" w:tplc="0409001B" w:tentative="1">
      <w:start w:val="1"/>
      <w:numFmt w:val="lowerRoman"/>
      <w:lvlText w:val="%9."/>
      <w:lvlJc w:val="right"/>
      <w:pPr>
        <w:ind w:left="5985" w:hanging="180"/>
      </w:pPr>
    </w:lvl>
  </w:abstractNum>
  <w:abstractNum w:abstractNumId="14" w15:restartNumberingAfterBreak="0">
    <w:nsid w:val="2EF80E4D"/>
    <w:multiLevelType w:val="hybridMultilevel"/>
    <w:tmpl w:val="8E98FF10"/>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1E723B0"/>
    <w:multiLevelType w:val="hybridMultilevel"/>
    <w:tmpl w:val="7F20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2F6227"/>
    <w:multiLevelType w:val="multilevel"/>
    <w:tmpl w:val="7950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6F6EBD"/>
    <w:multiLevelType w:val="hybridMultilevel"/>
    <w:tmpl w:val="DB5AA44C"/>
    <w:lvl w:ilvl="0" w:tplc="97EA802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F43C78"/>
    <w:multiLevelType w:val="hybridMultilevel"/>
    <w:tmpl w:val="E9A2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483113"/>
    <w:multiLevelType w:val="hybridMultilevel"/>
    <w:tmpl w:val="AC8634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BD234B2"/>
    <w:multiLevelType w:val="hybridMultilevel"/>
    <w:tmpl w:val="B95EE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1F6BD7"/>
    <w:multiLevelType w:val="hybridMultilevel"/>
    <w:tmpl w:val="B25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8050D7"/>
    <w:multiLevelType w:val="hybridMultilevel"/>
    <w:tmpl w:val="3376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AB0514"/>
    <w:multiLevelType w:val="hybridMultilevel"/>
    <w:tmpl w:val="264C9B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9BE4EBB"/>
    <w:multiLevelType w:val="hybridMultilevel"/>
    <w:tmpl w:val="1F7C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9F657C"/>
    <w:multiLevelType w:val="hybridMultilevel"/>
    <w:tmpl w:val="11789AFA"/>
    <w:lvl w:ilvl="0" w:tplc="E1D2C7A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C807F7A"/>
    <w:multiLevelType w:val="hybridMultilevel"/>
    <w:tmpl w:val="7078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AE4EAC"/>
    <w:multiLevelType w:val="hybridMultilevel"/>
    <w:tmpl w:val="B358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52F5A"/>
    <w:multiLevelType w:val="hybridMultilevel"/>
    <w:tmpl w:val="A45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BD73B8"/>
    <w:multiLevelType w:val="hybridMultilevel"/>
    <w:tmpl w:val="6B68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E710C6"/>
    <w:multiLevelType w:val="hybridMultilevel"/>
    <w:tmpl w:val="6772DF18"/>
    <w:lvl w:ilvl="0" w:tplc="04090001">
      <w:start w:val="1"/>
      <w:numFmt w:val="bullet"/>
      <w:lvlText w:val=""/>
      <w:lvlJc w:val="left"/>
      <w:pPr>
        <w:tabs>
          <w:tab w:val="num" w:pos="720"/>
        </w:tabs>
        <w:ind w:left="720" w:hanging="360"/>
      </w:pPr>
      <w:rPr>
        <w:rFonts w:ascii="Symbol" w:hAnsi="Symbol" w:hint="default"/>
      </w:rPr>
    </w:lvl>
    <w:lvl w:ilvl="1" w:tplc="ABC06F04" w:tentative="1">
      <w:start w:val="1"/>
      <w:numFmt w:val="lowerLetter"/>
      <w:lvlText w:val="%2."/>
      <w:lvlJc w:val="left"/>
      <w:pPr>
        <w:tabs>
          <w:tab w:val="num" w:pos="1440"/>
        </w:tabs>
        <w:ind w:left="1440" w:hanging="360"/>
      </w:pPr>
    </w:lvl>
    <w:lvl w:ilvl="2" w:tplc="4892811E" w:tentative="1">
      <w:start w:val="1"/>
      <w:numFmt w:val="lowerRoman"/>
      <w:lvlText w:val="%3."/>
      <w:lvlJc w:val="right"/>
      <w:pPr>
        <w:tabs>
          <w:tab w:val="num" w:pos="2160"/>
        </w:tabs>
        <w:ind w:left="2160" w:hanging="180"/>
      </w:pPr>
    </w:lvl>
    <w:lvl w:ilvl="3" w:tplc="F6860E20" w:tentative="1">
      <w:start w:val="1"/>
      <w:numFmt w:val="decimal"/>
      <w:lvlText w:val="%4."/>
      <w:lvlJc w:val="left"/>
      <w:pPr>
        <w:tabs>
          <w:tab w:val="num" w:pos="2880"/>
        </w:tabs>
        <w:ind w:left="2880" w:hanging="360"/>
      </w:pPr>
    </w:lvl>
    <w:lvl w:ilvl="4" w:tplc="43F0BE62" w:tentative="1">
      <w:start w:val="1"/>
      <w:numFmt w:val="lowerLetter"/>
      <w:lvlText w:val="%5."/>
      <w:lvlJc w:val="left"/>
      <w:pPr>
        <w:tabs>
          <w:tab w:val="num" w:pos="3600"/>
        </w:tabs>
        <w:ind w:left="3600" w:hanging="360"/>
      </w:pPr>
    </w:lvl>
    <w:lvl w:ilvl="5" w:tplc="43CEB904" w:tentative="1">
      <w:start w:val="1"/>
      <w:numFmt w:val="lowerRoman"/>
      <w:lvlText w:val="%6."/>
      <w:lvlJc w:val="right"/>
      <w:pPr>
        <w:tabs>
          <w:tab w:val="num" w:pos="4320"/>
        </w:tabs>
        <w:ind w:left="4320" w:hanging="180"/>
      </w:pPr>
    </w:lvl>
    <w:lvl w:ilvl="6" w:tplc="44340C28" w:tentative="1">
      <w:start w:val="1"/>
      <w:numFmt w:val="decimal"/>
      <w:lvlText w:val="%7."/>
      <w:lvlJc w:val="left"/>
      <w:pPr>
        <w:tabs>
          <w:tab w:val="num" w:pos="5040"/>
        </w:tabs>
        <w:ind w:left="5040" w:hanging="360"/>
      </w:pPr>
    </w:lvl>
    <w:lvl w:ilvl="7" w:tplc="C7BA9F7A" w:tentative="1">
      <w:start w:val="1"/>
      <w:numFmt w:val="lowerLetter"/>
      <w:lvlText w:val="%8."/>
      <w:lvlJc w:val="left"/>
      <w:pPr>
        <w:tabs>
          <w:tab w:val="num" w:pos="5760"/>
        </w:tabs>
        <w:ind w:left="5760" w:hanging="360"/>
      </w:pPr>
    </w:lvl>
    <w:lvl w:ilvl="8" w:tplc="8CAE6044" w:tentative="1">
      <w:start w:val="1"/>
      <w:numFmt w:val="lowerRoman"/>
      <w:lvlText w:val="%9."/>
      <w:lvlJc w:val="right"/>
      <w:pPr>
        <w:tabs>
          <w:tab w:val="num" w:pos="6480"/>
        </w:tabs>
        <w:ind w:left="6480" w:hanging="180"/>
      </w:pPr>
    </w:lvl>
  </w:abstractNum>
  <w:abstractNum w:abstractNumId="31" w15:restartNumberingAfterBreak="0">
    <w:nsid w:val="5AC21AE6"/>
    <w:multiLevelType w:val="hybridMultilevel"/>
    <w:tmpl w:val="4BFEB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D3F112E"/>
    <w:multiLevelType w:val="multilevel"/>
    <w:tmpl w:val="F95E19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7364B2"/>
    <w:multiLevelType w:val="hybridMultilevel"/>
    <w:tmpl w:val="9E94FC24"/>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124CE6"/>
    <w:multiLevelType w:val="hybridMultilevel"/>
    <w:tmpl w:val="B7CA67DC"/>
    <w:lvl w:ilvl="0" w:tplc="E6A27BF2">
      <w:start w:val="1"/>
      <w:numFmt w:val="decimal"/>
      <w:lvlText w:val="%1."/>
      <w:lvlJc w:val="left"/>
      <w:pPr>
        <w:ind w:left="883" w:hanging="363"/>
      </w:pPr>
      <w:rPr>
        <w:rFonts w:hint="default"/>
        <w:b/>
        <w:bCs/>
        <w:w w:val="100"/>
        <w:lang w:val="en-US" w:eastAsia="en-US" w:bidi="ar-SA"/>
      </w:rPr>
    </w:lvl>
    <w:lvl w:ilvl="1" w:tplc="6EB6BD04">
      <w:numFmt w:val="none"/>
      <w:lvlText w:val=""/>
      <w:lvlJc w:val="left"/>
      <w:pPr>
        <w:tabs>
          <w:tab w:val="num" w:pos="360"/>
        </w:tabs>
      </w:pPr>
    </w:lvl>
    <w:lvl w:ilvl="2" w:tplc="B7EA3F68">
      <w:numFmt w:val="bullet"/>
      <w:lvlText w:val="•"/>
      <w:lvlJc w:val="left"/>
      <w:pPr>
        <w:ind w:left="1931" w:hanging="354"/>
      </w:pPr>
      <w:rPr>
        <w:rFonts w:hint="default"/>
        <w:lang w:val="en-US" w:eastAsia="en-US" w:bidi="ar-SA"/>
      </w:rPr>
    </w:lvl>
    <w:lvl w:ilvl="3" w:tplc="0CA4681A">
      <w:numFmt w:val="bullet"/>
      <w:lvlText w:val="•"/>
      <w:lvlJc w:val="left"/>
      <w:pPr>
        <w:ind w:left="2982" w:hanging="354"/>
      </w:pPr>
      <w:rPr>
        <w:rFonts w:hint="default"/>
        <w:lang w:val="en-US" w:eastAsia="en-US" w:bidi="ar-SA"/>
      </w:rPr>
    </w:lvl>
    <w:lvl w:ilvl="4" w:tplc="05FCCE8E">
      <w:numFmt w:val="bullet"/>
      <w:lvlText w:val="•"/>
      <w:lvlJc w:val="left"/>
      <w:pPr>
        <w:ind w:left="4033" w:hanging="354"/>
      </w:pPr>
      <w:rPr>
        <w:rFonts w:hint="default"/>
        <w:lang w:val="en-US" w:eastAsia="en-US" w:bidi="ar-SA"/>
      </w:rPr>
    </w:lvl>
    <w:lvl w:ilvl="5" w:tplc="A71EB568">
      <w:numFmt w:val="bullet"/>
      <w:lvlText w:val="•"/>
      <w:lvlJc w:val="left"/>
      <w:pPr>
        <w:ind w:left="5084" w:hanging="354"/>
      </w:pPr>
      <w:rPr>
        <w:rFonts w:hint="default"/>
        <w:lang w:val="en-US" w:eastAsia="en-US" w:bidi="ar-SA"/>
      </w:rPr>
    </w:lvl>
    <w:lvl w:ilvl="6" w:tplc="F68CFABE">
      <w:numFmt w:val="bullet"/>
      <w:lvlText w:val="•"/>
      <w:lvlJc w:val="left"/>
      <w:pPr>
        <w:ind w:left="6135" w:hanging="354"/>
      </w:pPr>
      <w:rPr>
        <w:rFonts w:hint="default"/>
        <w:lang w:val="en-US" w:eastAsia="en-US" w:bidi="ar-SA"/>
      </w:rPr>
    </w:lvl>
    <w:lvl w:ilvl="7" w:tplc="F264A16E">
      <w:numFmt w:val="bullet"/>
      <w:lvlText w:val="•"/>
      <w:lvlJc w:val="left"/>
      <w:pPr>
        <w:ind w:left="7186" w:hanging="354"/>
      </w:pPr>
      <w:rPr>
        <w:rFonts w:hint="default"/>
        <w:lang w:val="en-US" w:eastAsia="en-US" w:bidi="ar-SA"/>
      </w:rPr>
    </w:lvl>
    <w:lvl w:ilvl="8" w:tplc="869A3564">
      <w:numFmt w:val="bullet"/>
      <w:lvlText w:val="•"/>
      <w:lvlJc w:val="left"/>
      <w:pPr>
        <w:ind w:left="8237" w:hanging="354"/>
      </w:pPr>
      <w:rPr>
        <w:rFonts w:hint="default"/>
        <w:lang w:val="en-US" w:eastAsia="en-US" w:bidi="ar-SA"/>
      </w:rPr>
    </w:lvl>
  </w:abstractNum>
  <w:abstractNum w:abstractNumId="35" w15:restartNumberingAfterBreak="0">
    <w:nsid w:val="61F66653"/>
    <w:multiLevelType w:val="hybridMultilevel"/>
    <w:tmpl w:val="C78A99AC"/>
    <w:lvl w:ilvl="0" w:tplc="F12A7808">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4240388"/>
    <w:multiLevelType w:val="hybridMultilevel"/>
    <w:tmpl w:val="6DB2B246"/>
    <w:lvl w:ilvl="0" w:tplc="C5E8D4DA">
      <w:numFmt w:val="bullet"/>
      <w:lvlText w:val="•"/>
      <w:lvlJc w:val="left"/>
      <w:pPr>
        <w:ind w:left="2160" w:hanging="360"/>
      </w:pPr>
      <w:rPr>
        <w:rFonts w:ascii="Times New Roman" w:eastAsia="Times New Roman" w:hAnsi="Times New Roman" w:cs="Times New Roman" w:hint="default"/>
      </w:rPr>
    </w:lvl>
    <w:lvl w:ilvl="1" w:tplc="B45EEAF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8DA2FA1"/>
    <w:multiLevelType w:val="hybridMultilevel"/>
    <w:tmpl w:val="F6500432"/>
    <w:lvl w:ilvl="0" w:tplc="97EA8020">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097C72"/>
    <w:multiLevelType w:val="hybridMultilevel"/>
    <w:tmpl w:val="E2403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0C6842"/>
    <w:multiLevelType w:val="hybridMultilevel"/>
    <w:tmpl w:val="F3FA6458"/>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FBB2559"/>
    <w:multiLevelType w:val="hybridMultilevel"/>
    <w:tmpl w:val="04BE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20E4FD0"/>
    <w:multiLevelType w:val="hybridMultilevel"/>
    <w:tmpl w:val="5DFCE7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4D01DB0"/>
    <w:multiLevelType w:val="hybridMultilevel"/>
    <w:tmpl w:val="20C0ACDE"/>
    <w:lvl w:ilvl="0" w:tplc="6AF00D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F21559"/>
    <w:multiLevelType w:val="hybridMultilevel"/>
    <w:tmpl w:val="3B8E0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A9867EF"/>
    <w:multiLevelType w:val="hybridMultilevel"/>
    <w:tmpl w:val="2AC05CAC"/>
    <w:lvl w:ilvl="0" w:tplc="0409000F">
      <w:start w:val="1"/>
      <w:numFmt w:val="decimal"/>
      <w:lvlText w:val="%1."/>
      <w:lvlJc w:val="left"/>
      <w:pPr>
        <w:tabs>
          <w:tab w:val="num" w:pos="720"/>
        </w:tabs>
        <w:ind w:left="720" w:hanging="360"/>
      </w:pPr>
      <w:rPr>
        <w:rFonts w:hint="default"/>
      </w:rPr>
    </w:lvl>
    <w:lvl w:ilvl="1" w:tplc="ABC06F04" w:tentative="1">
      <w:start w:val="1"/>
      <w:numFmt w:val="lowerLetter"/>
      <w:lvlText w:val="%2."/>
      <w:lvlJc w:val="left"/>
      <w:pPr>
        <w:tabs>
          <w:tab w:val="num" w:pos="1440"/>
        </w:tabs>
        <w:ind w:left="1440" w:hanging="360"/>
      </w:pPr>
    </w:lvl>
    <w:lvl w:ilvl="2" w:tplc="4892811E" w:tentative="1">
      <w:start w:val="1"/>
      <w:numFmt w:val="lowerRoman"/>
      <w:lvlText w:val="%3."/>
      <w:lvlJc w:val="right"/>
      <w:pPr>
        <w:tabs>
          <w:tab w:val="num" w:pos="2160"/>
        </w:tabs>
        <w:ind w:left="2160" w:hanging="180"/>
      </w:pPr>
    </w:lvl>
    <w:lvl w:ilvl="3" w:tplc="F6860E20" w:tentative="1">
      <w:start w:val="1"/>
      <w:numFmt w:val="decimal"/>
      <w:lvlText w:val="%4."/>
      <w:lvlJc w:val="left"/>
      <w:pPr>
        <w:tabs>
          <w:tab w:val="num" w:pos="2880"/>
        </w:tabs>
        <w:ind w:left="2880" w:hanging="360"/>
      </w:pPr>
    </w:lvl>
    <w:lvl w:ilvl="4" w:tplc="43F0BE62" w:tentative="1">
      <w:start w:val="1"/>
      <w:numFmt w:val="lowerLetter"/>
      <w:lvlText w:val="%5."/>
      <w:lvlJc w:val="left"/>
      <w:pPr>
        <w:tabs>
          <w:tab w:val="num" w:pos="3600"/>
        </w:tabs>
        <w:ind w:left="3600" w:hanging="360"/>
      </w:pPr>
    </w:lvl>
    <w:lvl w:ilvl="5" w:tplc="43CEB904" w:tentative="1">
      <w:start w:val="1"/>
      <w:numFmt w:val="lowerRoman"/>
      <w:lvlText w:val="%6."/>
      <w:lvlJc w:val="right"/>
      <w:pPr>
        <w:tabs>
          <w:tab w:val="num" w:pos="4320"/>
        </w:tabs>
        <w:ind w:left="4320" w:hanging="180"/>
      </w:pPr>
    </w:lvl>
    <w:lvl w:ilvl="6" w:tplc="44340C28" w:tentative="1">
      <w:start w:val="1"/>
      <w:numFmt w:val="decimal"/>
      <w:lvlText w:val="%7."/>
      <w:lvlJc w:val="left"/>
      <w:pPr>
        <w:tabs>
          <w:tab w:val="num" w:pos="5040"/>
        </w:tabs>
        <w:ind w:left="5040" w:hanging="360"/>
      </w:pPr>
    </w:lvl>
    <w:lvl w:ilvl="7" w:tplc="C7BA9F7A" w:tentative="1">
      <w:start w:val="1"/>
      <w:numFmt w:val="lowerLetter"/>
      <w:lvlText w:val="%8."/>
      <w:lvlJc w:val="left"/>
      <w:pPr>
        <w:tabs>
          <w:tab w:val="num" w:pos="5760"/>
        </w:tabs>
        <w:ind w:left="5760" w:hanging="360"/>
      </w:pPr>
    </w:lvl>
    <w:lvl w:ilvl="8" w:tplc="8CAE6044" w:tentative="1">
      <w:start w:val="1"/>
      <w:numFmt w:val="lowerRoman"/>
      <w:lvlText w:val="%9."/>
      <w:lvlJc w:val="right"/>
      <w:pPr>
        <w:tabs>
          <w:tab w:val="num" w:pos="6480"/>
        </w:tabs>
        <w:ind w:left="6480" w:hanging="180"/>
      </w:pPr>
    </w:lvl>
  </w:abstractNum>
  <w:abstractNum w:abstractNumId="45" w15:restartNumberingAfterBreak="0">
    <w:nsid w:val="7B506C9C"/>
    <w:multiLevelType w:val="hybridMultilevel"/>
    <w:tmpl w:val="C994B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C5E5B"/>
    <w:multiLevelType w:val="hybridMultilevel"/>
    <w:tmpl w:val="422E6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9F7861"/>
    <w:multiLevelType w:val="hybridMultilevel"/>
    <w:tmpl w:val="CE0C4FCA"/>
    <w:lvl w:ilvl="0" w:tplc="D72895E2">
      <w:numFmt w:val="bullet"/>
      <w:lvlText w:val=""/>
      <w:lvlJc w:val="left"/>
      <w:pPr>
        <w:ind w:left="382" w:hanging="203"/>
      </w:pPr>
      <w:rPr>
        <w:rFonts w:hint="default"/>
        <w:w w:val="100"/>
        <w:lang w:val="en-US" w:eastAsia="en-US" w:bidi="ar-SA"/>
      </w:rPr>
    </w:lvl>
    <w:lvl w:ilvl="1" w:tplc="A1B66E00">
      <w:numFmt w:val="bullet"/>
      <w:lvlText w:val="•"/>
      <w:lvlJc w:val="left"/>
      <w:pPr>
        <w:ind w:left="1376" w:hanging="203"/>
      </w:pPr>
      <w:rPr>
        <w:rFonts w:hint="default"/>
        <w:lang w:val="en-US" w:eastAsia="en-US" w:bidi="ar-SA"/>
      </w:rPr>
    </w:lvl>
    <w:lvl w:ilvl="2" w:tplc="5CF47C74">
      <w:numFmt w:val="bullet"/>
      <w:lvlText w:val="•"/>
      <w:lvlJc w:val="left"/>
      <w:pPr>
        <w:ind w:left="2372" w:hanging="203"/>
      </w:pPr>
      <w:rPr>
        <w:rFonts w:hint="default"/>
        <w:lang w:val="en-US" w:eastAsia="en-US" w:bidi="ar-SA"/>
      </w:rPr>
    </w:lvl>
    <w:lvl w:ilvl="3" w:tplc="F53EED02">
      <w:numFmt w:val="bullet"/>
      <w:lvlText w:val="•"/>
      <w:lvlJc w:val="left"/>
      <w:pPr>
        <w:ind w:left="3368" w:hanging="203"/>
      </w:pPr>
      <w:rPr>
        <w:rFonts w:hint="default"/>
        <w:lang w:val="en-US" w:eastAsia="en-US" w:bidi="ar-SA"/>
      </w:rPr>
    </w:lvl>
    <w:lvl w:ilvl="4" w:tplc="14DECEDA">
      <w:numFmt w:val="bullet"/>
      <w:lvlText w:val="•"/>
      <w:lvlJc w:val="left"/>
      <w:pPr>
        <w:ind w:left="4364" w:hanging="203"/>
      </w:pPr>
      <w:rPr>
        <w:rFonts w:hint="default"/>
        <w:lang w:val="en-US" w:eastAsia="en-US" w:bidi="ar-SA"/>
      </w:rPr>
    </w:lvl>
    <w:lvl w:ilvl="5" w:tplc="231E8B88">
      <w:numFmt w:val="bullet"/>
      <w:lvlText w:val="•"/>
      <w:lvlJc w:val="left"/>
      <w:pPr>
        <w:ind w:left="5360" w:hanging="203"/>
      </w:pPr>
      <w:rPr>
        <w:rFonts w:hint="default"/>
        <w:lang w:val="en-US" w:eastAsia="en-US" w:bidi="ar-SA"/>
      </w:rPr>
    </w:lvl>
    <w:lvl w:ilvl="6" w:tplc="42040466">
      <w:numFmt w:val="bullet"/>
      <w:lvlText w:val="•"/>
      <w:lvlJc w:val="left"/>
      <w:pPr>
        <w:ind w:left="6356" w:hanging="203"/>
      </w:pPr>
      <w:rPr>
        <w:rFonts w:hint="default"/>
        <w:lang w:val="en-US" w:eastAsia="en-US" w:bidi="ar-SA"/>
      </w:rPr>
    </w:lvl>
    <w:lvl w:ilvl="7" w:tplc="FA88C968">
      <w:numFmt w:val="bullet"/>
      <w:lvlText w:val="•"/>
      <w:lvlJc w:val="left"/>
      <w:pPr>
        <w:ind w:left="7352" w:hanging="203"/>
      </w:pPr>
      <w:rPr>
        <w:rFonts w:hint="default"/>
        <w:lang w:val="en-US" w:eastAsia="en-US" w:bidi="ar-SA"/>
      </w:rPr>
    </w:lvl>
    <w:lvl w:ilvl="8" w:tplc="56707E70">
      <w:numFmt w:val="bullet"/>
      <w:lvlText w:val="•"/>
      <w:lvlJc w:val="left"/>
      <w:pPr>
        <w:ind w:left="8348" w:hanging="203"/>
      </w:pPr>
      <w:rPr>
        <w:rFonts w:hint="default"/>
        <w:lang w:val="en-US" w:eastAsia="en-US" w:bidi="ar-SA"/>
      </w:rPr>
    </w:lvl>
  </w:abstractNum>
  <w:num w:numId="1" w16cid:durableId="800147463">
    <w:abstractNumId w:val="39"/>
  </w:num>
  <w:num w:numId="2" w16cid:durableId="101271412">
    <w:abstractNumId w:val="36"/>
  </w:num>
  <w:num w:numId="3" w16cid:durableId="1703240458">
    <w:abstractNumId w:val="14"/>
  </w:num>
  <w:num w:numId="4" w16cid:durableId="2100514830">
    <w:abstractNumId w:val="31"/>
  </w:num>
  <w:num w:numId="5" w16cid:durableId="1846020836">
    <w:abstractNumId w:val="19"/>
  </w:num>
  <w:num w:numId="6" w16cid:durableId="1043560306">
    <w:abstractNumId w:val="43"/>
  </w:num>
  <w:num w:numId="7" w16cid:durableId="1798181149">
    <w:abstractNumId w:val="22"/>
  </w:num>
  <w:num w:numId="8" w16cid:durableId="1310400675">
    <w:abstractNumId w:val="0"/>
  </w:num>
  <w:num w:numId="9" w16cid:durableId="1836067186">
    <w:abstractNumId w:val="40"/>
  </w:num>
  <w:num w:numId="10" w16cid:durableId="1589733832">
    <w:abstractNumId w:val="24"/>
  </w:num>
  <w:num w:numId="11" w16cid:durableId="1500074328">
    <w:abstractNumId w:val="34"/>
  </w:num>
  <w:num w:numId="12" w16cid:durableId="410389490">
    <w:abstractNumId w:val="11"/>
  </w:num>
  <w:num w:numId="13" w16cid:durableId="2102331843">
    <w:abstractNumId w:val="5"/>
  </w:num>
  <w:num w:numId="14" w16cid:durableId="1190335051">
    <w:abstractNumId w:val="47"/>
  </w:num>
  <w:num w:numId="15" w16cid:durableId="1847865079">
    <w:abstractNumId w:val="4"/>
  </w:num>
  <w:num w:numId="16" w16cid:durableId="1914005186">
    <w:abstractNumId w:val="16"/>
  </w:num>
  <w:num w:numId="17" w16cid:durableId="1603995044">
    <w:abstractNumId w:val="29"/>
  </w:num>
  <w:num w:numId="18" w16cid:durableId="2093234065">
    <w:abstractNumId w:val="35"/>
  </w:num>
  <w:num w:numId="19" w16cid:durableId="1142963362">
    <w:abstractNumId w:val="27"/>
  </w:num>
  <w:num w:numId="20" w16cid:durableId="786642">
    <w:abstractNumId w:val="9"/>
  </w:num>
  <w:num w:numId="21" w16cid:durableId="569852821">
    <w:abstractNumId w:val="1"/>
  </w:num>
  <w:num w:numId="22" w16cid:durableId="846604588">
    <w:abstractNumId w:val="2"/>
  </w:num>
  <w:num w:numId="23" w16cid:durableId="524173413">
    <w:abstractNumId w:val="30"/>
  </w:num>
  <w:num w:numId="24" w16cid:durableId="1699815415">
    <w:abstractNumId w:val="44"/>
  </w:num>
  <w:num w:numId="25" w16cid:durableId="1873104680">
    <w:abstractNumId w:val="7"/>
  </w:num>
  <w:num w:numId="26" w16cid:durableId="1268003807">
    <w:abstractNumId w:val="21"/>
  </w:num>
  <w:num w:numId="27" w16cid:durableId="1002901355">
    <w:abstractNumId w:val="18"/>
  </w:num>
  <w:num w:numId="28" w16cid:durableId="1402563544">
    <w:abstractNumId w:val="26"/>
  </w:num>
  <w:num w:numId="29" w16cid:durableId="926764821">
    <w:abstractNumId w:val="28"/>
  </w:num>
  <w:num w:numId="30" w16cid:durableId="2049137542">
    <w:abstractNumId w:val="42"/>
  </w:num>
  <w:num w:numId="31" w16cid:durableId="1756433457">
    <w:abstractNumId w:val="10"/>
  </w:num>
  <w:num w:numId="32" w16cid:durableId="675577746">
    <w:abstractNumId w:val="12"/>
  </w:num>
  <w:num w:numId="33" w16cid:durableId="136533445">
    <w:abstractNumId w:val="33"/>
  </w:num>
  <w:num w:numId="34" w16cid:durableId="181551173">
    <w:abstractNumId w:val="38"/>
  </w:num>
  <w:num w:numId="35" w16cid:durableId="1811482118">
    <w:abstractNumId w:val="8"/>
  </w:num>
  <w:num w:numId="36" w16cid:durableId="770323025">
    <w:abstractNumId w:val="15"/>
  </w:num>
  <w:num w:numId="37" w16cid:durableId="1269896515">
    <w:abstractNumId w:val="17"/>
  </w:num>
  <w:num w:numId="38" w16cid:durableId="245849718">
    <w:abstractNumId w:val="6"/>
  </w:num>
  <w:num w:numId="39" w16cid:durableId="1862551455">
    <w:abstractNumId w:val="37"/>
  </w:num>
  <w:num w:numId="40" w16cid:durableId="483472826">
    <w:abstractNumId w:val="25"/>
  </w:num>
  <w:num w:numId="41" w16cid:durableId="2142962976">
    <w:abstractNumId w:val="41"/>
  </w:num>
  <w:num w:numId="42" w16cid:durableId="1424689859">
    <w:abstractNumId w:val="23"/>
  </w:num>
  <w:num w:numId="43" w16cid:durableId="2073498625">
    <w:abstractNumId w:val="20"/>
  </w:num>
  <w:num w:numId="44" w16cid:durableId="20666593">
    <w:abstractNumId w:val="3"/>
  </w:num>
  <w:num w:numId="45" w16cid:durableId="9306200">
    <w:abstractNumId w:val="46"/>
  </w:num>
  <w:num w:numId="46" w16cid:durableId="1701511254">
    <w:abstractNumId w:val="13"/>
  </w:num>
  <w:num w:numId="47" w16cid:durableId="1273391670">
    <w:abstractNumId w:val="32"/>
  </w:num>
  <w:num w:numId="48" w16cid:durableId="168982463">
    <w:abstractNumId w:val="4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1370"/>
    <w:rsid w:val="00074B76"/>
    <w:rsid w:val="00074FC8"/>
    <w:rsid w:val="00075CF9"/>
    <w:rsid w:val="000766EC"/>
    <w:rsid w:val="00077751"/>
    <w:rsid w:val="00080735"/>
    <w:rsid w:val="000809B5"/>
    <w:rsid w:val="00082663"/>
    <w:rsid w:val="000868A7"/>
    <w:rsid w:val="00091F21"/>
    <w:rsid w:val="0009421E"/>
    <w:rsid w:val="00096260"/>
    <w:rsid w:val="000977F0"/>
    <w:rsid w:val="00097FDB"/>
    <w:rsid w:val="000A7FAA"/>
    <w:rsid w:val="000B00E5"/>
    <w:rsid w:val="000B0866"/>
    <w:rsid w:val="000B3D53"/>
    <w:rsid w:val="000B69A6"/>
    <w:rsid w:val="000C25B5"/>
    <w:rsid w:val="000C2C73"/>
    <w:rsid w:val="000C5770"/>
    <w:rsid w:val="000C781C"/>
    <w:rsid w:val="000D06C3"/>
    <w:rsid w:val="000D2604"/>
    <w:rsid w:val="000D31F9"/>
    <w:rsid w:val="000E0D6F"/>
    <w:rsid w:val="000E14F2"/>
    <w:rsid w:val="000E1CD8"/>
    <w:rsid w:val="000E47F5"/>
    <w:rsid w:val="000E51FA"/>
    <w:rsid w:val="000F0ECE"/>
    <w:rsid w:val="000F216F"/>
    <w:rsid w:val="000F3AF2"/>
    <w:rsid w:val="000F4338"/>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32F"/>
    <w:rsid w:val="00143C36"/>
    <w:rsid w:val="0014589E"/>
    <w:rsid w:val="00153734"/>
    <w:rsid w:val="0015705C"/>
    <w:rsid w:val="001629A2"/>
    <w:rsid w:val="00163D44"/>
    <w:rsid w:val="0016422F"/>
    <w:rsid w:val="00165359"/>
    <w:rsid w:val="00165F58"/>
    <w:rsid w:val="001729B6"/>
    <w:rsid w:val="0017456F"/>
    <w:rsid w:val="00174A80"/>
    <w:rsid w:val="001753C6"/>
    <w:rsid w:val="00177D27"/>
    <w:rsid w:val="00183728"/>
    <w:rsid w:val="00183E55"/>
    <w:rsid w:val="00184691"/>
    <w:rsid w:val="00185981"/>
    <w:rsid w:val="00191DF5"/>
    <w:rsid w:val="00197447"/>
    <w:rsid w:val="001A0C2F"/>
    <w:rsid w:val="001A24B1"/>
    <w:rsid w:val="001A6677"/>
    <w:rsid w:val="001A6D99"/>
    <w:rsid w:val="001A77C6"/>
    <w:rsid w:val="001B030B"/>
    <w:rsid w:val="001B0459"/>
    <w:rsid w:val="001B06F1"/>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3E4F"/>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43B5E"/>
    <w:rsid w:val="0025359B"/>
    <w:rsid w:val="00256B2B"/>
    <w:rsid w:val="00257169"/>
    <w:rsid w:val="0026139A"/>
    <w:rsid w:val="00262AF3"/>
    <w:rsid w:val="002645D7"/>
    <w:rsid w:val="00264D00"/>
    <w:rsid w:val="00266518"/>
    <w:rsid w:val="002677D7"/>
    <w:rsid w:val="00271A80"/>
    <w:rsid w:val="00271DFC"/>
    <w:rsid w:val="002729F7"/>
    <w:rsid w:val="00272B9B"/>
    <w:rsid w:val="00277E4B"/>
    <w:rsid w:val="002807E4"/>
    <w:rsid w:val="002825FC"/>
    <w:rsid w:val="00286227"/>
    <w:rsid w:val="0028671D"/>
    <w:rsid w:val="00290661"/>
    <w:rsid w:val="00291C85"/>
    <w:rsid w:val="0029350D"/>
    <w:rsid w:val="002937BF"/>
    <w:rsid w:val="00294E04"/>
    <w:rsid w:val="0029676C"/>
    <w:rsid w:val="00297605"/>
    <w:rsid w:val="00297F7A"/>
    <w:rsid w:val="002A063F"/>
    <w:rsid w:val="002A1E97"/>
    <w:rsid w:val="002A62ED"/>
    <w:rsid w:val="002B3BC9"/>
    <w:rsid w:val="002B3F2E"/>
    <w:rsid w:val="002B698F"/>
    <w:rsid w:val="002C2381"/>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1F19"/>
    <w:rsid w:val="003050EC"/>
    <w:rsid w:val="003050FD"/>
    <w:rsid w:val="003056C4"/>
    <w:rsid w:val="00305D70"/>
    <w:rsid w:val="003079FA"/>
    <w:rsid w:val="00307B1F"/>
    <w:rsid w:val="0031337D"/>
    <w:rsid w:val="003144F7"/>
    <w:rsid w:val="00317F72"/>
    <w:rsid w:val="00327053"/>
    <w:rsid w:val="00330BBB"/>
    <w:rsid w:val="00330EF2"/>
    <w:rsid w:val="00331833"/>
    <w:rsid w:val="003319F4"/>
    <w:rsid w:val="00332CAD"/>
    <w:rsid w:val="003353A5"/>
    <w:rsid w:val="0033658C"/>
    <w:rsid w:val="00336DFA"/>
    <w:rsid w:val="00337070"/>
    <w:rsid w:val="0033759A"/>
    <w:rsid w:val="00341882"/>
    <w:rsid w:val="00341AE9"/>
    <w:rsid w:val="00341FE0"/>
    <w:rsid w:val="00342665"/>
    <w:rsid w:val="00342ED5"/>
    <w:rsid w:val="00344BCC"/>
    <w:rsid w:val="00347732"/>
    <w:rsid w:val="00350B03"/>
    <w:rsid w:val="00353320"/>
    <w:rsid w:val="003550C7"/>
    <w:rsid w:val="00355C82"/>
    <w:rsid w:val="003560C1"/>
    <w:rsid w:val="00356417"/>
    <w:rsid w:val="00357F8F"/>
    <w:rsid w:val="00360437"/>
    <w:rsid w:val="0036079F"/>
    <w:rsid w:val="003628E0"/>
    <w:rsid w:val="00366C3B"/>
    <w:rsid w:val="00367932"/>
    <w:rsid w:val="0037438B"/>
    <w:rsid w:val="00374AC9"/>
    <w:rsid w:val="00380A0A"/>
    <w:rsid w:val="00382697"/>
    <w:rsid w:val="00382B98"/>
    <w:rsid w:val="00384531"/>
    <w:rsid w:val="00390D34"/>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B77D4"/>
    <w:rsid w:val="003C483F"/>
    <w:rsid w:val="003C4C5A"/>
    <w:rsid w:val="003C689E"/>
    <w:rsid w:val="003D4E26"/>
    <w:rsid w:val="003D645D"/>
    <w:rsid w:val="003D7E2C"/>
    <w:rsid w:val="003E1D4B"/>
    <w:rsid w:val="003E55C0"/>
    <w:rsid w:val="003E7DEB"/>
    <w:rsid w:val="003F3A99"/>
    <w:rsid w:val="003F4893"/>
    <w:rsid w:val="003F5C9D"/>
    <w:rsid w:val="003F7A3C"/>
    <w:rsid w:val="003F7DC8"/>
    <w:rsid w:val="00402C62"/>
    <w:rsid w:val="00405807"/>
    <w:rsid w:val="00405DC7"/>
    <w:rsid w:val="00405DCF"/>
    <w:rsid w:val="00412F33"/>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27C7"/>
    <w:rsid w:val="004647CD"/>
    <w:rsid w:val="004649BD"/>
    <w:rsid w:val="00474722"/>
    <w:rsid w:val="00475CA4"/>
    <w:rsid w:val="0047633B"/>
    <w:rsid w:val="004866DE"/>
    <w:rsid w:val="00491325"/>
    <w:rsid w:val="00496F8D"/>
    <w:rsid w:val="004973E1"/>
    <w:rsid w:val="004A0102"/>
    <w:rsid w:val="004A1C87"/>
    <w:rsid w:val="004A68C8"/>
    <w:rsid w:val="004A7025"/>
    <w:rsid w:val="004B01C8"/>
    <w:rsid w:val="004B1F84"/>
    <w:rsid w:val="004B6F6A"/>
    <w:rsid w:val="004B780A"/>
    <w:rsid w:val="004C1A42"/>
    <w:rsid w:val="004C2043"/>
    <w:rsid w:val="004C243A"/>
    <w:rsid w:val="004C3414"/>
    <w:rsid w:val="004C58DA"/>
    <w:rsid w:val="004C5D87"/>
    <w:rsid w:val="004C7EC2"/>
    <w:rsid w:val="004C7F9B"/>
    <w:rsid w:val="004D1CBC"/>
    <w:rsid w:val="004D4D06"/>
    <w:rsid w:val="004E6F7A"/>
    <w:rsid w:val="004F07A3"/>
    <w:rsid w:val="004F2A86"/>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0E1A"/>
    <w:rsid w:val="00523470"/>
    <w:rsid w:val="005234C7"/>
    <w:rsid w:val="00527E24"/>
    <w:rsid w:val="0053126A"/>
    <w:rsid w:val="0053312A"/>
    <w:rsid w:val="005339C6"/>
    <w:rsid w:val="00534BE7"/>
    <w:rsid w:val="00543675"/>
    <w:rsid w:val="005441F4"/>
    <w:rsid w:val="00544B14"/>
    <w:rsid w:val="00545688"/>
    <w:rsid w:val="005470BE"/>
    <w:rsid w:val="00552D3D"/>
    <w:rsid w:val="0055531E"/>
    <w:rsid w:val="00557496"/>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B5E35"/>
    <w:rsid w:val="005C0566"/>
    <w:rsid w:val="005C05AF"/>
    <w:rsid w:val="005C246F"/>
    <w:rsid w:val="005C287D"/>
    <w:rsid w:val="005C3F96"/>
    <w:rsid w:val="005C4340"/>
    <w:rsid w:val="005C4D31"/>
    <w:rsid w:val="005D1951"/>
    <w:rsid w:val="005D3C2D"/>
    <w:rsid w:val="005D3E2E"/>
    <w:rsid w:val="005D4744"/>
    <w:rsid w:val="005D5D91"/>
    <w:rsid w:val="005D7AFC"/>
    <w:rsid w:val="005E13A5"/>
    <w:rsid w:val="005E155F"/>
    <w:rsid w:val="005E64DE"/>
    <w:rsid w:val="005E7B18"/>
    <w:rsid w:val="005F010F"/>
    <w:rsid w:val="005F01EA"/>
    <w:rsid w:val="005F0CF0"/>
    <w:rsid w:val="005F2CE8"/>
    <w:rsid w:val="005F3FAA"/>
    <w:rsid w:val="005F672E"/>
    <w:rsid w:val="005F6C72"/>
    <w:rsid w:val="006078EB"/>
    <w:rsid w:val="00607CCB"/>
    <w:rsid w:val="00610867"/>
    <w:rsid w:val="00611F36"/>
    <w:rsid w:val="00613EF4"/>
    <w:rsid w:val="00614E08"/>
    <w:rsid w:val="006167F7"/>
    <w:rsid w:val="00621092"/>
    <w:rsid w:val="00633576"/>
    <w:rsid w:val="00633F63"/>
    <w:rsid w:val="00642392"/>
    <w:rsid w:val="00642643"/>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52DC"/>
    <w:rsid w:val="00676801"/>
    <w:rsid w:val="00681320"/>
    <w:rsid w:val="00684350"/>
    <w:rsid w:val="00684AB3"/>
    <w:rsid w:val="006921E0"/>
    <w:rsid w:val="00694102"/>
    <w:rsid w:val="0069768A"/>
    <w:rsid w:val="006A09F8"/>
    <w:rsid w:val="006A0DF9"/>
    <w:rsid w:val="006A23D1"/>
    <w:rsid w:val="006A28A6"/>
    <w:rsid w:val="006A3614"/>
    <w:rsid w:val="006A3AB3"/>
    <w:rsid w:val="006A3FF9"/>
    <w:rsid w:val="006A6530"/>
    <w:rsid w:val="006B0D00"/>
    <w:rsid w:val="006B1838"/>
    <w:rsid w:val="006B232A"/>
    <w:rsid w:val="006B24FC"/>
    <w:rsid w:val="006B535B"/>
    <w:rsid w:val="006B687F"/>
    <w:rsid w:val="006C1C31"/>
    <w:rsid w:val="006C2721"/>
    <w:rsid w:val="006C2984"/>
    <w:rsid w:val="006C33FF"/>
    <w:rsid w:val="006C70A1"/>
    <w:rsid w:val="006D26D8"/>
    <w:rsid w:val="006D2FF7"/>
    <w:rsid w:val="006D3F2D"/>
    <w:rsid w:val="006D5A2C"/>
    <w:rsid w:val="006D5AFA"/>
    <w:rsid w:val="006D613A"/>
    <w:rsid w:val="006D7BC4"/>
    <w:rsid w:val="006E13AB"/>
    <w:rsid w:val="006E1DE8"/>
    <w:rsid w:val="006E3516"/>
    <w:rsid w:val="006E5FB5"/>
    <w:rsid w:val="0070213D"/>
    <w:rsid w:val="00704BA6"/>
    <w:rsid w:val="00705BB1"/>
    <w:rsid w:val="00714F30"/>
    <w:rsid w:val="007153CC"/>
    <w:rsid w:val="00720430"/>
    <w:rsid w:val="0072220B"/>
    <w:rsid w:val="00723196"/>
    <w:rsid w:val="00724FED"/>
    <w:rsid w:val="0072697B"/>
    <w:rsid w:val="0073158D"/>
    <w:rsid w:val="007343DC"/>
    <w:rsid w:val="00735037"/>
    <w:rsid w:val="00735E2A"/>
    <w:rsid w:val="00736D87"/>
    <w:rsid w:val="00740309"/>
    <w:rsid w:val="00741D4D"/>
    <w:rsid w:val="00742806"/>
    <w:rsid w:val="00744014"/>
    <w:rsid w:val="00747B7E"/>
    <w:rsid w:val="00751DBF"/>
    <w:rsid w:val="00754FF9"/>
    <w:rsid w:val="00760945"/>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969E9"/>
    <w:rsid w:val="007A24B7"/>
    <w:rsid w:val="007A2D2E"/>
    <w:rsid w:val="007B4860"/>
    <w:rsid w:val="007B543C"/>
    <w:rsid w:val="007B6E88"/>
    <w:rsid w:val="007C13AE"/>
    <w:rsid w:val="007C4C7E"/>
    <w:rsid w:val="007C504B"/>
    <w:rsid w:val="007D023B"/>
    <w:rsid w:val="007D2D77"/>
    <w:rsid w:val="007D4153"/>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5BB6"/>
    <w:rsid w:val="00827A9A"/>
    <w:rsid w:val="00830878"/>
    <w:rsid w:val="008313DD"/>
    <w:rsid w:val="0083173D"/>
    <w:rsid w:val="0083293B"/>
    <w:rsid w:val="00836FB3"/>
    <w:rsid w:val="0084015B"/>
    <w:rsid w:val="008412DC"/>
    <w:rsid w:val="00841443"/>
    <w:rsid w:val="008526CE"/>
    <w:rsid w:val="00855010"/>
    <w:rsid w:val="00855DC1"/>
    <w:rsid w:val="00856424"/>
    <w:rsid w:val="00860FF0"/>
    <w:rsid w:val="008619A5"/>
    <w:rsid w:val="0086248E"/>
    <w:rsid w:val="00863864"/>
    <w:rsid w:val="00866D53"/>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7625"/>
    <w:rsid w:val="008A1110"/>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D4452"/>
    <w:rsid w:val="008D59C1"/>
    <w:rsid w:val="008E2C49"/>
    <w:rsid w:val="008E3940"/>
    <w:rsid w:val="008E56F4"/>
    <w:rsid w:val="008E7574"/>
    <w:rsid w:val="008F0D12"/>
    <w:rsid w:val="008F3187"/>
    <w:rsid w:val="008F5263"/>
    <w:rsid w:val="008F7209"/>
    <w:rsid w:val="008F7B30"/>
    <w:rsid w:val="009012E5"/>
    <w:rsid w:val="00901C6E"/>
    <w:rsid w:val="00903EEF"/>
    <w:rsid w:val="00903F88"/>
    <w:rsid w:val="00904701"/>
    <w:rsid w:val="009106E4"/>
    <w:rsid w:val="0091338C"/>
    <w:rsid w:val="00913BB6"/>
    <w:rsid w:val="00915BA4"/>
    <w:rsid w:val="0092042B"/>
    <w:rsid w:val="009205BC"/>
    <w:rsid w:val="009211C6"/>
    <w:rsid w:val="00921EAE"/>
    <w:rsid w:val="00924D3F"/>
    <w:rsid w:val="009325F8"/>
    <w:rsid w:val="009351C6"/>
    <w:rsid w:val="00935889"/>
    <w:rsid w:val="00942D3F"/>
    <w:rsid w:val="00945376"/>
    <w:rsid w:val="00945D88"/>
    <w:rsid w:val="00952BA1"/>
    <w:rsid w:val="00953885"/>
    <w:rsid w:val="00953E51"/>
    <w:rsid w:val="00953EB4"/>
    <w:rsid w:val="009541C0"/>
    <w:rsid w:val="0095542B"/>
    <w:rsid w:val="00963299"/>
    <w:rsid w:val="00963FD7"/>
    <w:rsid w:val="00964900"/>
    <w:rsid w:val="009666C5"/>
    <w:rsid w:val="00967D00"/>
    <w:rsid w:val="009728C7"/>
    <w:rsid w:val="009742B6"/>
    <w:rsid w:val="0097673B"/>
    <w:rsid w:val="009817A5"/>
    <w:rsid w:val="00982598"/>
    <w:rsid w:val="00982DA8"/>
    <w:rsid w:val="00983264"/>
    <w:rsid w:val="009832A2"/>
    <w:rsid w:val="009867FD"/>
    <w:rsid w:val="00992FDE"/>
    <w:rsid w:val="00995273"/>
    <w:rsid w:val="009956CB"/>
    <w:rsid w:val="009967D5"/>
    <w:rsid w:val="009969F3"/>
    <w:rsid w:val="009A011A"/>
    <w:rsid w:val="009A2EF6"/>
    <w:rsid w:val="009A2FC7"/>
    <w:rsid w:val="009B506C"/>
    <w:rsid w:val="009B56B0"/>
    <w:rsid w:val="009C0761"/>
    <w:rsid w:val="009C0941"/>
    <w:rsid w:val="009C2F31"/>
    <w:rsid w:val="009C3030"/>
    <w:rsid w:val="009C57AD"/>
    <w:rsid w:val="009C736A"/>
    <w:rsid w:val="009C783B"/>
    <w:rsid w:val="009D0344"/>
    <w:rsid w:val="009D12B3"/>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2CAE"/>
    <w:rsid w:val="00A15A43"/>
    <w:rsid w:val="00A17201"/>
    <w:rsid w:val="00A20E35"/>
    <w:rsid w:val="00A244F7"/>
    <w:rsid w:val="00A268DA"/>
    <w:rsid w:val="00A30999"/>
    <w:rsid w:val="00A32297"/>
    <w:rsid w:val="00A33738"/>
    <w:rsid w:val="00A36CCA"/>
    <w:rsid w:val="00A371BD"/>
    <w:rsid w:val="00A407BD"/>
    <w:rsid w:val="00A42F99"/>
    <w:rsid w:val="00A43487"/>
    <w:rsid w:val="00A570F5"/>
    <w:rsid w:val="00A605AB"/>
    <w:rsid w:val="00A6248E"/>
    <w:rsid w:val="00A66E2B"/>
    <w:rsid w:val="00A712DB"/>
    <w:rsid w:val="00A71456"/>
    <w:rsid w:val="00A71D81"/>
    <w:rsid w:val="00A7623E"/>
    <w:rsid w:val="00A76F1B"/>
    <w:rsid w:val="00A803B3"/>
    <w:rsid w:val="00A81505"/>
    <w:rsid w:val="00A85F4F"/>
    <w:rsid w:val="00A86DE0"/>
    <w:rsid w:val="00A8708B"/>
    <w:rsid w:val="00A921AB"/>
    <w:rsid w:val="00A93858"/>
    <w:rsid w:val="00A94A03"/>
    <w:rsid w:val="00AA27C6"/>
    <w:rsid w:val="00AA736E"/>
    <w:rsid w:val="00AB06ED"/>
    <w:rsid w:val="00AB0EDF"/>
    <w:rsid w:val="00AB11F4"/>
    <w:rsid w:val="00AB2DCD"/>
    <w:rsid w:val="00AB44D9"/>
    <w:rsid w:val="00AB5FDD"/>
    <w:rsid w:val="00AB67E2"/>
    <w:rsid w:val="00AB7625"/>
    <w:rsid w:val="00AC0CD9"/>
    <w:rsid w:val="00AC1FA9"/>
    <w:rsid w:val="00AC218D"/>
    <w:rsid w:val="00AC5AA4"/>
    <w:rsid w:val="00AD09B8"/>
    <w:rsid w:val="00AD2FF8"/>
    <w:rsid w:val="00AD407A"/>
    <w:rsid w:val="00AD5AF4"/>
    <w:rsid w:val="00AE0AC6"/>
    <w:rsid w:val="00AE26BC"/>
    <w:rsid w:val="00AE548E"/>
    <w:rsid w:val="00AE61BE"/>
    <w:rsid w:val="00AF2DD2"/>
    <w:rsid w:val="00AF3ABF"/>
    <w:rsid w:val="00AF3B03"/>
    <w:rsid w:val="00AF518F"/>
    <w:rsid w:val="00AF72D1"/>
    <w:rsid w:val="00B03271"/>
    <w:rsid w:val="00B036EE"/>
    <w:rsid w:val="00B03F19"/>
    <w:rsid w:val="00B1035D"/>
    <w:rsid w:val="00B1037B"/>
    <w:rsid w:val="00B10751"/>
    <w:rsid w:val="00B133D7"/>
    <w:rsid w:val="00B13A29"/>
    <w:rsid w:val="00B16059"/>
    <w:rsid w:val="00B17A11"/>
    <w:rsid w:val="00B23C3B"/>
    <w:rsid w:val="00B24C6D"/>
    <w:rsid w:val="00B25561"/>
    <w:rsid w:val="00B2652E"/>
    <w:rsid w:val="00B27D9E"/>
    <w:rsid w:val="00B30012"/>
    <w:rsid w:val="00B316B6"/>
    <w:rsid w:val="00B33BC1"/>
    <w:rsid w:val="00B3560A"/>
    <w:rsid w:val="00B361D3"/>
    <w:rsid w:val="00B4079B"/>
    <w:rsid w:val="00B40D86"/>
    <w:rsid w:val="00B41B64"/>
    <w:rsid w:val="00B4262B"/>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77D5C"/>
    <w:rsid w:val="00B8126A"/>
    <w:rsid w:val="00B814CE"/>
    <w:rsid w:val="00B82BBC"/>
    <w:rsid w:val="00B82F99"/>
    <w:rsid w:val="00B86445"/>
    <w:rsid w:val="00B870AA"/>
    <w:rsid w:val="00B92A04"/>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79B3"/>
    <w:rsid w:val="00C14486"/>
    <w:rsid w:val="00C155DA"/>
    <w:rsid w:val="00C16741"/>
    <w:rsid w:val="00C172D9"/>
    <w:rsid w:val="00C20B92"/>
    <w:rsid w:val="00C21662"/>
    <w:rsid w:val="00C22473"/>
    <w:rsid w:val="00C23EC5"/>
    <w:rsid w:val="00C26847"/>
    <w:rsid w:val="00C26FDA"/>
    <w:rsid w:val="00C311DE"/>
    <w:rsid w:val="00C33F29"/>
    <w:rsid w:val="00C42CD6"/>
    <w:rsid w:val="00C44352"/>
    <w:rsid w:val="00C44B04"/>
    <w:rsid w:val="00C45492"/>
    <w:rsid w:val="00C51982"/>
    <w:rsid w:val="00C535F8"/>
    <w:rsid w:val="00C55C22"/>
    <w:rsid w:val="00C56017"/>
    <w:rsid w:val="00C56165"/>
    <w:rsid w:val="00C57999"/>
    <w:rsid w:val="00C60A0B"/>
    <w:rsid w:val="00C60F3B"/>
    <w:rsid w:val="00C61119"/>
    <w:rsid w:val="00C61534"/>
    <w:rsid w:val="00C62B23"/>
    <w:rsid w:val="00C643F6"/>
    <w:rsid w:val="00C651B2"/>
    <w:rsid w:val="00C70D5F"/>
    <w:rsid w:val="00C72890"/>
    <w:rsid w:val="00C73418"/>
    <w:rsid w:val="00C75B30"/>
    <w:rsid w:val="00C80C85"/>
    <w:rsid w:val="00C81313"/>
    <w:rsid w:val="00C86420"/>
    <w:rsid w:val="00C87E5E"/>
    <w:rsid w:val="00C9093A"/>
    <w:rsid w:val="00C90E6A"/>
    <w:rsid w:val="00C923D8"/>
    <w:rsid w:val="00C93D79"/>
    <w:rsid w:val="00C96406"/>
    <w:rsid w:val="00C97A9B"/>
    <w:rsid w:val="00CA2C0B"/>
    <w:rsid w:val="00CA347C"/>
    <w:rsid w:val="00CA4D1F"/>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CE7"/>
    <w:rsid w:val="00CF4D2D"/>
    <w:rsid w:val="00D03F46"/>
    <w:rsid w:val="00D06C6C"/>
    <w:rsid w:val="00D06FB4"/>
    <w:rsid w:val="00D108F9"/>
    <w:rsid w:val="00D11E56"/>
    <w:rsid w:val="00D13BBD"/>
    <w:rsid w:val="00D143FB"/>
    <w:rsid w:val="00D17228"/>
    <w:rsid w:val="00D210A3"/>
    <w:rsid w:val="00D22528"/>
    <w:rsid w:val="00D22875"/>
    <w:rsid w:val="00D240F2"/>
    <w:rsid w:val="00D25D15"/>
    <w:rsid w:val="00D25EB3"/>
    <w:rsid w:val="00D27E55"/>
    <w:rsid w:val="00D33277"/>
    <w:rsid w:val="00D340CB"/>
    <w:rsid w:val="00D353D7"/>
    <w:rsid w:val="00D35A59"/>
    <w:rsid w:val="00D3625D"/>
    <w:rsid w:val="00D36417"/>
    <w:rsid w:val="00D36ABB"/>
    <w:rsid w:val="00D36B32"/>
    <w:rsid w:val="00D37870"/>
    <w:rsid w:val="00D406B7"/>
    <w:rsid w:val="00D41677"/>
    <w:rsid w:val="00D44E69"/>
    <w:rsid w:val="00D453E3"/>
    <w:rsid w:val="00D50798"/>
    <w:rsid w:val="00D50DC6"/>
    <w:rsid w:val="00D52FFA"/>
    <w:rsid w:val="00D55755"/>
    <w:rsid w:val="00D60F10"/>
    <w:rsid w:val="00D62BB2"/>
    <w:rsid w:val="00D62E63"/>
    <w:rsid w:val="00D64B86"/>
    <w:rsid w:val="00D65DC0"/>
    <w:rsid w:val="00D7015A"/>
    <w:rsid w:val="00D727E2"/>
    <w:rsid w:val="00D80301"/>
    <w:rsid w:val="00D818A7"/>
    <w:rsid w:val="00D837E2"/>
    <w:rsid w:val="00D87272"/>
    <w:rsid w:val="00D87919"/>
    <w:rsid w:val="00D928F8"/>
    <w:rsid w:val="00D95F65"/>
    <w:rsid w:val="00D97D20"/>
    <w:rsid w:val="00DA3925"/>
    <w:rsid w:val="00DA60A5"/>
    <w:rsid w:val="00DA7E85"/>
    <w:rsid w:val="00DB28A2"/>
    <w:rsid w:val="00DB43DE"/>
    <w:rsid w:val="00DB52AC"/>
    <w:rsid w:val="00DB5FA1"/>
    <w:rsid w:val="00DB69F2"/>
    <w:rsid w:val="00DC088C"/>
    <w:rsid w:val="00DC0AC3"/>
    <w:rsid w:val="00DC2DAD"/>
    <w:rsid w:val="00DC3211"/>
    <w:rsid w:val="00DC3E4E"/>
    <w:rsid w:val="00DC4141"/>
    <w:rsid w:val="00DC73F7"/>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93F"/>
    <w:rsid w:val="00E14A60"/>
    <w:rsid w:val="00E1507B"/>
    <w:rsid w:val="00E1547E"/>
    <w:rsid w:val="00E17E78"/>
    <w:rsid w:val="00E207BE"/>
    <w:rsid w:val="00E209CD"/>
    <w:rsid w:val="00E24E8C"/>
    <w:rsid w:val="00E27133"/>
    <w:rsid w:val="00E27FA1"/>
    <w:rsid w:val="00E3630A"/>
    <w:rsid w:val="00E402E6"/>
    <w:rsid w:val="00E43504"/>
    <w:rsid w:val="00E45EC2"/>
    <w:rsid w:val="00E466FA"/>
    <w:rsid w:val="00E50BB8"/>
    <w:rsid w:val="00E50D0A"/>
    <w:rsid w:val="00E515C4"/>
    <w:rsid w:val="00E5179A"/>
    <w:rsid w:val="00E5685D"/>
    <w:rsid w:val="00E6190C"/>
    <w:rsid w:val="00E61D89"/>
    <w:rsid w:val="00E66A40"/>
    <w:rsid w:val="00E7130C"/>
    <w:rsid w:val="00E71F90"/>
    <w:rsid w:val="00E75BD4"/>
    <w:rsid w:val="00E81DF9"/>
    <w:rsid w:val="00E832C5"/>
    <w:rsid w:val="00E835EB"/>
    <w:rsid w:val="00E85B5C"/>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EF75DA"/>
    <w:rsid w:val="00EF7AFC"/>
    <w:rsid w:val="00F0008D"/>
    <w:rsid w:val="00F010C7"/>
    <w:rsid w:val="00F05636"/>
    <w:rsid w:val="00F06F6B"/>
    <w:rsid w:val="00F12259"/>
    <w:rsid w:val="00F15C2F"/>
    <w:rsid w:val="00F17935"/>
    <w:rsid w:val="00F17B82"/>
    <w:rsid w:val="00F20BD4"/>
    <w:rsid w:val="00F20D7C"/>
    <w:rsid w:val="00F22F67"/>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0589"/>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4D0B"/>
    <w:rsid w:val="00FC4FE9"/>
    <w:rsid w:val="00FC6722"/>
    <w:rsid w:val="00FC78DA"/>
    <w:rsid w:val="00FD1733"/>
    <w:rsid w:val="00FD1F1F"/>
    <w:rsid w:val="00FD3033"/>
    <w:rsid w:val="00FD43BC"/>
    <w:rsid w:val="00FD64F4"/>
    <w:rsid w:val="00FD6C8C"/>
    <w:rsid w:val="00FE3386"/>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E209E"/>
  <w15:docId w15:val="{E6FF700D-37C3-4B16-83DE-8AF0FCC3D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semiHidden/>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AE26BC"/>
    <w:rPr>
      <w:rFonts w:ascii="Calibri" w:eastAsia="Times New Roman" w:hAnsi="Calibri" w:cs="Times New Roman"/>
      <w:sz w:val="24"/>
      <w:szCs w:val="24"/>
      <w:lang w:val="en-US"/>
    </w:rPr>
  </w:style>
  <w:style w:type="character" w:customStyle="1" w:styleId="documentpreview">
    <w:name w:val="document__preview"/>
    <w:basedOn w:val="DefaultParagraphFont"/>
    <w:rsid w:val="00DC73F7"/>
  </w:style>
  <w:style w:type="character" w:customStyle="1" w:styleId="a">
    <w:name w:val="_"/>
    <w:basedOn w:val="DefaultParagraphFont"/>
    <w:rsid w:val="004B01C8"/>
  </w:style>
  <w:style w:type="character" w:customStyle="1" w:styleId="ff4">
    <w:name w:val="ff4"/>
    <w:basedOn w:val="DefaultParagraphFont"/>
    <w:rsid w:val="004B01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363553510">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07764113">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940650665">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29962221">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46723416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1950161773">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19503834">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9</Pages>
  <Words>2362</Words>
  <Characters>13469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310</cp:revision>
  <dcterms:created xsi:type="dcterms:W3CDTF">2024-05-24T12:49:00Z</dcterms:created>
  <dcterms:modified xsi:type="dcterms:W3CDTF">2024-06-10T08:36:00Z</dcterms:modified>
</cp:coreProperties>
</file>