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E90" w:rsidRPr="00B33271" w:rsidRDefault="00B33271" w:rsidP="00B33271">
      <w:pPr>
        <w:pStyle w:val="NormalWeb"/>
        <w:jc w:val="center"/>
        <w:rPr>
          <w:color w:val="ED7D31" w:themeColor="accent2"/>
        </w:rPr>
      </w:pPr>
      <w:r w:rsidRPr="00B33271">
        <w:rPr>
          <w:color w:val="ED7D31" w:themeColor="accent2"/>
        </w:rPr>
        <w:t xml:space="preserve">MECHANICAL BEHAVIOR OF THE DIFFERENT SOILS UNDER </w:t>
      </w:r>
      <w:r>
        <w:rPr>
          <w:color w:val="ED7D31" w:themeColor="accent2"/>
        </w:rPr>
        <w:t xml:space="preserve">THE SOIL- PILE </w:t>
      </w:r>
      <w:r w:rsidRPr="00B33271">
        <w:rPr>
          <w:color w:val="ED7D31" w:themeColor="accent2"/>
        </w:rPr>
        <w:t>INTERACTION</w:t>
      </w:r>
    </w:p>
    <w:p w:rsidR="007C029D" w:rsidRPr="0095447C" w:rsidRDefault="00CB3E90" w:rsidP="00CB3E90">
      <w:pPr>
        <w:autoSpaceDE w:val="0"/>
        <w:autoSpaceDN w:val="0"/>
        <w:adjustRightInd w:val="0"/>
        <w:spacing w:line="360" w:lineRule="auto"/>
        <w:jc w:val="center"/>
        <w:rPr>
          <w:rFonts w:ascii="Times New Roman" w:hAnsi="Times New Roman" w:cs="Times New Roman"/>
          <w:b/>
          <w:color w:val="000000" w:themeColor="text1"/>
          <w:vertAlign w:val="superscript"/>
          <w:lang w:val="en-IN" w:eastAsia="en-IN"/>
        </w:rPr>
      </w:pPr>
      <w:r>
        <w:rPr>
          <w:rFonts w:ascii="Times New Roman" w:hAnsi="Times New Roman" w:cs="Times New Roman"/>
          <w:b/>
          <w:color w:val="000000" w:themeColor="text1"/>
          <w:lang w:val="en-IN" w:eastAsia="en-IN"/>
        </w:rPr>
        <w:t xml:space="preserve">AMAR SINGH </w:t>
      </w:r>
      <w:proofErr w:type="spellStart"/>
      <w:r>
        <w:rPr>
          <w:rFonts w:ascii="Times New Roman" w:hAnsi="Times New Roman" w:cs="Times New Roman"/>
          <w:b/>
          <w:color w:val="000000" w:themeColor="text1"/>
          <w:lang w:val="en-IN" w:eastAsia="en-IN"/>
        </w:rPr>
        <w:t>KUSHWAHA</w:t>
      </w:r>
      <w:r w:rsidR="0095447C">
        <w:rPr>
          <w:rFonts w:ascii="Times New Roman" w:hAnsi="Times New Roman" w:cs="Times New Roman"/>
          <w:b/>
          <w:color w:val="000000" w:themeColor="text1"/>
          <w:vertAlign w:val="superscript"/>
          <w:lang w:val="en-IN" w:eastAsia="en-IN"/>
        </w:rPr>
        <w:t>a</w:t>
      </w:r>
      <w:proofErr w:type="spellEnd"/>
      <w:r w:rsidR="0095447C">
        <w:rPr>
          <w:rFonts w:ascii="Times New Roman" w:hAnsi="Times New Roman" w:cs="Times New Roman"/>
          <w:b/>
          <w:color w:val="000000" w:themeColor="text1"/>
          <w:lang w:val="en-IN" w:eastAsia="en-IN"/>
        </w:rPr>
        <w:t xml:space="preserve">, </w:t>
      </w:r>
      <w:r w:rsidR="0095447C" w:rsidRPr="007C029D">
        <w:rPr>
          <w:rFonts w:ascii="Times New Roman" w:hAnsi="Times New Roman" w:cs="Times New Roman"/>
          <w:b/>
        </w:rPr>
        <w:t xml:space="preserve">VINAY KUMAR SINGH </w:t>
      </w:r>
      <w:proofErr w:type="spellStart"/>
      <w:r w:rsidR="0095447C" w:rsidRPr="007C029D">
        <w:rPr>
          <w:rFonts w:ascii="Times New Roman" w:hAnsi="Times New Roman" w:cs="Times New Roman"/>
          <w:b/>
        </w:rPr>
        <w:t>CHANDRAKAR</w:t>
      </w:r>
      <w:r w:rsidR="0095447C">
        <w:rPr>
          <w:rFonts w:ascii="Times New Roman" w:hAnsi="Times New Roman" w:cs="Times New Roman"/>
          <w:b/>
          <w:vertAlign w:val="superscript"/>
        </w:rPr>
        <w:t>b</w:t>
      </w:r>
      <w:proofErr w:type="spellEnd"/>
    </w:p>
    <w:p w:rsidR="00FA71AC" w:rsidRPr="00061459" w:rsidRDefault="00FA71AC" w:rsidP="00FA71AC">
      <w:pPr>
        <w:spacing w:after="0" w:line="360" w:lineRule="auto"/>
        <w:jc w:val="center"/>
        <w:rPr>
          <w:rFonts w:ascii="Times New Roman" w:hAnsi="Times New Roman" w:cs="Times New Roman"/>
        </w:rPr>
      </w:pPr>
      <w:r w:rsidRPr="007D1E3F">
        <w:rPr>
          <w:rFonts w:ascii="Times New Roman" w:hAnsi="Times New Roman" w:cs="Times New Roman"/>
          <w:vertAlign w:val="superscript"/>
        </w:rPr>
        <w:t xml:space="preserve">** </w:t>
      </w:r>
      <w:proofErr w:type="spellStart"/>
      <w:r w:rsidRPr="007D1E3F">
        <w:rPr>
          <w:rFonts w:ascii="Times New Roman" w:hAnsi="Times New Roman" w:cs="Times New Roman"/>
          <w:color w:val="ED7D31" w:themeColor="accent2"/>
          <w:vertAlign w:val="superscript"/>
        </w:rPr>
        <w:t>a</w:t>
      </w:r>
      <w:r w:rsidRPr="00061459">
        <w:rPr>
          <w:rFonts w:ascii="Times New Roman" w:hAnsi="Times New Roman" w:cs="Times New Roman"/>
          <w:color w:val="ED7D31" w:themeColor="accent2"/>
        </w:rPr>
        <w:t>M.Tech</w:t>
      </w:r>
      <w:proofErr w:type="spellEnd"/>
      <w:r w:rsidRPr="00061459">
        <w:rPr>
          <w:rFonts w:ascii="Times New Roman" w:hAnsi="Times New Roman" w:cs="Times New Roman"/>
          <w:color w:val="ED7D31" w:themeColor="accent2"/>
        </w:rPr>
        <w:t xml:space="preserve">. Scholar, </w:t>
      </w:r>
      <w:proofErr w:type="spellStart"/>
      <w:r>
        <w:rPr>
          <w:rFonts w:ascii="Times New Roman" w:hAnsi="Times New Roman" w:cs="Times New Roman"/>
          <w:b/>
          <w:color w:val="ED7D31" w:themeColor="accent2"/>
        </w:rPr>
        <w:t>Madhyanchal</w:t>
      </w:r>
      <w:proofErr w:type="spellEnd"/>
      <w:r>
        <w:rPr>
          <w:rFonts w:ascii="Times New Roman" w:hAnsi="Times New Roman" w:cs="Times New Roman"/>
          <w:b/>
          <w:color w:val="ED7D31" w:themeColor="accent2"/>
        </w:rPr>
        <w:t xml:space="preserve"> Professional Univers</w:t>
      </w:r>
      <w:r w:rsidRPr="00061459">
        <w:rPr>
          <w:rFonts w:ascii="Times New Roman" w:hAnsi="Times New Roman" w:cs="Times New Roman"/>
          <w:b/>
          <w:color w:val="ED7D31" w:themeColor="accent2"/>
        </w:rPr>
        <w:t>ity</w:t>
      </w:r>
      <w:r>
        <w:rPr>
          <w:rFonts w:ascii="Times New Roman" w:hAnsi="Times New Roman" w:cs="Times New Roman"/>
          <w:color w:val="ED7D31" w:themeColor="accent2"/>
        </w:rPr>
        <w:t xml:space="preserve">, Faculty of engineering &amp; Technology, School of civil engineering </w:t>
      </w:r>
      <w:r w:rsidRPr="00061459">
        <w:rPr>
          <w:rFonts w:ascii="Times New Roman" w:hAnsi="Times New Roman" w:cs="Times New Roman"/>
          <w:color w:val="ED7D31" w:themeColor="accent2"/>
        </w:rPr>
        <w:t>Bhopal, M.P., India</w:t>
      </w:r>
      <w:r w:rsidRPr="00061459">
        <w:rPr>
          <w:rFonts w:ascii="Times New Roman" w:hAnsi="Times New Roman" w:cs="Times New Roman"/>
        </w:rPr>
        <w:t>.</w:t>
      </w:r>
      <w:r w:rsidRPr="00E121DD">
        <w:rPr>
          <w:rFonts w:ascii="Times New Roman" w:hAnsi="Times New Roman" w:cs="Times New Roman"/>
        </w:rPr>
        <w:t xml:space="preserve"> </w:t>
      </w:r>
      <w:r w:rsidRPr="00430D0A">
        <w:rPr>
          <w:rFonts w:ascii="Times New Roman" w:hAnsi="Times New Roman" w:cs="Times New Roman"/>
        </w:rPr>
        <w:t>**</w:t>
      </w:r>
    </w:p>
    <w:p w:rsidR="00FA71AC" w:rsidRDefault="00FA71AC" w:rsidP="00FA71AC">
      <w:pPr>
        <w:spacing w:after="0" w:line="360" w:lineRule="auto"/>
        <w:jc w:val="center"/>
        <w:rPr>
          <w:rFonts w:ascii="Times New Roman" w:hAnsi="Times New Roman" w:cs="Times New Roman"/>
        </w:rPr>
      </w:pPr>
      <w:r w:rsidRPr="00061459">
        <w:rPr>
          <w:rFonts w:ascii="Times New Roman" w:hAnsi="Times New Roman" w:cs="Times New Roman"/>
        </w:rPr>
        <w:t>**</w:t>
      </w:r>
      <w:r w:rsidRPr="001532A5">
        <w:rPr>
          <w:rFonts w:ascii="Times New Roman" w:hAnsi="Times New Roman" w:cs="Times New Roman"/>
          <w:color w:val="FF0000"/>
        </w:rPr>
        <w:t xml:space="preserve"> </w:t>
      </w:r>
      <w:proofErr w:type="spellStart"/>
      <w:proofErr w:type="gramStart"/>
      <w:r>
        <w:rPr>
          <w:rFonts w:ascii="Times New Roman" w:hAnsi="Times New Roman" w:cs="Times New Roman"/>
          <w:color w:val="FF0000"/>
          <w:vertAlign w:val="superscript"/>
        </w:rPr>
        <w:t>b</w:t>
      </w:r>
      <w:r w:rsidRPr="00160150">
        <w:rPr>
          <w:rFonts w:ascii="Times New Roman" w:hAnsi="Times New Roman" w:cs="Times New Roman"/>
          <w:color w:val="FF0000"/>
        </w:rPr>
        <w:t>A</w:t>
      </w:r>
      <w:r w:rsidRPr="007D1E3F">
        <w:rPr>
          <w:rFonts w:ascii="Times New Roman" w:hAnsi="Times New Roman" w:cs="Times New Roman"/>
          <w:b/>
          <w:color w:val="FF0000"/>
        </w:rPr>
        <w:t>ssist</w:t>
      </w:r>
      <w:r w:rsidRPr="00160150">
        <w:rPr>
          <w:rFonts w:ascii="Times New Roman" w:hAnsi="Times New Roman" w:cs="Times New Roman"/>
          <w:color w:val="FF0000"/>
        </w:rPr>
        <w:t>ant</w:t>
      </w:r>
      <w:proofErr w:type="spellEnd"/>
      <w:proofErr w:type="gramEnd"/>
      <w:r>
        <w:rPr>
          <w:rFonts w:ascii="Times New Roman" w:hAnsi="Times New Roman" w:cs="Times New Roman"/>
        </w:rPr>
        <w:t xml:space="preserve"> </w:t>
      </w:r>
      <w:r w:rsidRPr="007D1E3F">
        <w:rPr>
          <w:rFonts w:ascii="Times New Roman" w:hAnsi="Times New Roman" w:cs="Times New Roman"/>
          <w:color w:val="FF0000"/>
        </w:rPr>
        <w:t>Professor</w:t>
      </w:r>
      <w:r w:rsidRPr="00A23DC6">
        <w:rPr>
          <w:rFonts w:ascii="Times New Roman" w:hAnsi="Times New Roman" w:cs="Times New Roman"/>
          <w:color w:val="FF0000"/>
        </w:rPr>
        <w:t xml:space="preserve">. </w:t>
      </w:r>
      <w:proofErr w:type="spellStart"/>
      <w:r w:rsidRPr="00A23DC6">
        <w:rPr>
          <w:rFonts w:ascii="Times New Roman" w:hAnsi="Times New Roman" w:cs="Times New Roman"/>
          <w:b/>
          <w:color w:val="FF0000"/>
        </w:rPr>
        <w:t>Madhyanchal</w:t>
      </w:r>
      <w:proofErr w:type="spellEnd"/>
      <w:r w:rsidRPr="00A23DC6">
        <w:rPr>
          <w:rFonts w:ascii="Times New Roman" w:hAnsi="Times New Roman" w:cs="Times New Roman"/>
          <w:b/>
          <w:color w:val="FF0000"/>
        </w:rPr>
        <w:t xml:space="preserve"> Professional University</w:t>
      </w:r>
      <w:r>
        <w:rPr>
          <w:rFonts w:ascii="Times New Roman" w:hAnsi="Times New Roman" w:cs="Times New Roman"/>
          <w:color w:val="FF0000"/>
        </w:rPr>
        <w:t xml:space="preserve">, </w:t>
      </w:r>
      <w:r w:rsidRPr="00A23DC6">
        <w:rPr>
          <w:rFonts w:ascii="Times New Roman" w:hAnsi="Times New Roman" w:cs="Times New Roman"/>
          <w:color w:val="FF0000"/>
        </w:rPr>
        <w:t>Faculty of engineering and Technology</w:t>
      </w:r>
      <w:r>
        <w:rPr>
          <w:rFonts w:ascii="Times New Roman" w:hAnsi="Times New Roman" w:cs="Times New Roman"/>
          <w:color w:val="FF0000"/>
        </w:rPr>
        <w:t xml:space="preserve">, </w:t>
      </w:r>
      <w:r w:rsidRPr="00A23DC6">
        <w:rPr>
          <w:rFonts w:ascii="Times New Roman" w:hAnsi="Times New Roman" w:cs="Times New Roman"/>
          <w:color w:val="FF0000"/>
        </w:rPr>
        <w:t>School of Civil Engineering</w:t>
      </w:r>
      <w:r w:rsidRPr="00430D0A">
        <w:rPr>
          <w:rFonts w:ascii="Times New Roman" w:hAnsi="Times New Roman" w:cs="Times New Roman"/>
        </w:rPr>
        <w:t xml:space="preserve">, </w:t>
      </w:r>
      <w:r w:rsidRPr="00A23DC6">
        <w:rPr>
          <w:rFonts w:ascii="Times New Roman" w:hAnsi="Times New Roman" w:cs="Times New Roman"/>
          <w:color w:val="FF0000"/>
        </w:rPr>
        <w:t xml:space="preserve">Bhopal, M.P </w:t>
      </w:r>
      <w:r w:rsidRPr="00430D0A">
        <w:rPr>
          <w:rFonts w:ascii="Times New Roman" w:hAnsi="Times New Roman" w:cs="Times New Roman"/>
        </w:rPr>
        <w:t>**</w:t>
      </w:r>
    </w:p>
    <w:p w:rsidR="00557651" w:rsidRDefault="00557651" w:rsidP="00557651">
      <w:pPr>
        <w:autoSpaceDE w:val="0"/>
        <w:autoSpaceDN w:val="0"/>
        <w:adjustRightInd w:val="0"/>
        <w:spacing w:line="360" w:lineRule="auto"/>
        <w:rPr>
          <w:rFonts w:ascii="Times New Roman" w:hAnsi="Times New Roman" w:cs="Times New Roman"/>
          <w:b/>
        </w:rPr>
      </w:pPr>
    </w:p>
    <w:p w:rsidR="007C029D" w:rsidRPr="007C029D" w:rsidRDefault="007C029D" w:rsidP="00557651">
      <w:pPr>
        <w:autoSpaceDE w:val="0"/>
        <w:autoSpaceDN w:val="0"/>
        <w:adjustRightInd w:val="0"/>
        <w:spacing w:line="360" w:lineRule="auto"/>
        <w:rPr>
          <w:rFonts w:ascii="Times New Roman" w:hAnsi="Times New Roman" w:cs="Times New Roman"/>
          <w:b/>
          <w:bCs/>
        </w:rPr>
      </w:pPr>
      <w:r w:rsidRPr="007C029D">
        <w:rPr>
          <w:rFonts w:ascii="Times New Roman" w:hAnsi="Times New Roman" w:cs="Times New Roman"/>
          <w:b/>
        </w:rPr>
        <w:t>ABSTRACT</w:t>
      </w:r>
    </w:p>
    <w:p w:rsidR="001F648B" w:rsidRPr="001F648B" w:rsidRDefault="001F648B" w:rsidP="001F648B">
      <w:pPr>
        <w:spacing w:after="0" w:line="360" w:lineRule="auto"/>
        <w:jc w:val="both"/>
        <w:rPr>
          <w:rFonts w:ascii="Times New Roman" w:eastAsia="Times New Roman" w:hAnsi="Times New Roman" w:cs="Times New Roman"/>
          <w:lang w:eastAsia="en-US"/>
        </w:rPr>
      </w:pPr>
      <w:r w:rsidRPr="001F648B">
        <w:rPr>
          <w:rFonts w:ascii="Times New Roman" w:eastAsia="Times New Roman" w:hAnsi="Times New Roman" w:cs="Times New Roman"/>
          <w:lang w:eastAsia="en-US"/>
        </w:rPr>
        <w:t>The study focuses on the nonlinear interaction between soil, pile, and pile cap, particularly examining the behavior of soil and pile under working load conditions. The research utilizes ANSYS software to model an 8-story plane frame and a 2D plane of soil and pile, employing Beam188 and Plane 183 elements for the analysis. The beam-columns in the model are sized at 300mm x 300mm, while the piles have a diameter of 400mm with a pile cap width of 2m and thickness of 300mm.</w:t>
      </w:r>
      <w:r w:rsidRPr="00A30170">
        <w:rPr>
          <w:rFonts w:ascii="Times New Roman" w:eastAsia="Times New Roman" w:hAnsi="Times New Roman" w:cs="Times New Roman"/>
          <w:lang w:eastAsia="en-US"/>
        </w:rPr>
        <w:t xml:space="preserve"> </w:t>
      </w:r>
      <w:r w:rsidRPr="001F648B">
        <w:rPr>
          <w:rFonts w:ascii="Times New Roman" w:eastAsia="Times New Roman" w:hAnsi="Times New Roman" w:cs="Times New Roman"/>
          <w:lang w:eastAsia="en-US"/>
        </w:rPr>
        <w:t xml:space="preserve">The study considers soil of medium stiffness with three different moduli of elasticity: E-15, E-35, and E-65. The frame is subjected to a combination of dead load, live load (40 </w:t>
      </w:r>
      <w:proofErr w:type="spellStart"/>
      <w:r w:rsidRPr="001F648B">
        <w:rPr>
          <w:rFonts w:ascii="Times New Roman" w:eastAsia="Times New Roman" w:hAnsi="Times New Roman" w:cs="Times New Roman"/>
          <w:lang w:eastAsia="en-US"/>
        </w:rPr>
        <w:t>kN</w:t>
      </w:r>
      <w:proofErr w:type="spellEnd"/>
      <w:r w:rsidRPr="001F648B">
        <w:rPr>
          <w:rFonts w:ascii="Times New Roman" w:eastAsia="Times New Roman" w:hAnsi="Times New Roman" w:cs="Times New Roman"/>
          <w:lang w:eastAsia="en-US"/>
        </w:rPr>
        <w:t>/m), and seismic load according to IS</w:t>
      </w:r>
      <w:proofErr w:type="gramStart"/>
      <w:r w:rsidRPr="001F648B">
        <w:rPr>
          <w:rFonts w:ascii="Times New Roman" w:eastAsia="Times New Roman" w:hAnsi="Times New Roman" w:cs="Times New Roman"/>
          <w:lang w:eastAsia="en-US"/>
        </w:rPr>
        <w:t>:1893</w:t>
      </w:r>
      <w:proofErr w:type="gramEnd"/>
      <w:r w:rsidRPr="001F648B">
        <w:rPr>
          <w:rFonts w:ascii="Times New Roman" w:eastAsia="Times New Roman" w:hAnsi="Times New Roman" w:cs="Times New Roman"/>
          <w:lang w:eastAsia="en-US"/>
        </w:rPr>
        <w:t xml:space="preserve"> (Part I):2002 for zone V. Finite Element Analysis (FEA) with contact surface pairing is used to evaluate the interaction between soil and pile.</w:t>
      </w:r>
      <w:r w:rsidRPr="00A30170">
        <w:rPr>
          <w:rFonts w:ascii="Times New Roman" w:eastAsia="Times New Roman" w:hAnsi="Times New Roman" w:cs="Times New Roman"/>
          <w:lang w:eastAsia="en-US"/>
        </w:rPr>
        <w:t xml:space="preserve"> </w:t>
      </w:r>
      <w:r w:rsidRPr="001F648B">
        <w:rPr>
          <w:rFonts w:ascii="Times New Roman" w:eastAsia="Times New Roman" w:hAnsi="Times New Roman" w:cs="Times New Roman"/>
          <w:lang w:eastAsia="en-US"/>
        </w:rPr>
        <w:t xml:space="preserve">The analysis results are presented in terms of X-Displacement, Y-Displacement, von </w:t>
      </w:r>
      <w:proofErr w:type="spellStart"/>
      <w:r w:rsidRPr="001F648B">
        <w:rPr>
          <w:rFonts w:ascii="Times New Roman" w:eastAsia="Times New Roman" w:hAnsi="Times New Roman" w:cs="Times New Roman"/>
          <w:lang w:eastAsia="en-US"/>
        </w:rPr>
        <w:t>Mises</w:t>
      </w:r>
      <w:proofErr w:type="spellEnd"/>
      <w:r w:rsidRPr="001F648B">
        <w:rPr>
          <w:rFonts w:ascii="Times New Roman" w:eastAsia="Times New Roman" w:hAnsi="Times New Roman" w:cs="Times New Roman"/>
          <w:lang w:eastAsia="en-US"/>
        </w:rPr>
        <w:t xml:space="preserve"> stress contour, contact pressure, and their contact status. The study concludes that soil with a Young's modulus of elasticity E-35 demonstrates greater stiffness compared to soils with E-15 and E-65. These findings are illustrated graphically and through contour diagrams for each soil type.</w:t>
      </w:r>
      <w:r w:rsidRPr="00A30170">
        <w:rPr>
          <w:rFonts w:ascii="Times New Roman" w:eastAsia="Times New Roman" w:hAnsi="Times New Roman" w:cs="Times New Roman"/>
          <w:lang w:eastAsia="en-US"/>
        </w:rPr>
        <w:t xml:space="preserve"> </w:t>
      </w:r>
      <w:r w:rsidRPr="001F648B">
        <w:rPr>
          <w:rFonts w:ascii="Times New Roman" w:eastAsia="Times New Roman" w:hAnsi="Times New Roman" w:cs="Times New Roman"/>
          <w:lang w:eastAsia="en-US"/>
        </w:rPr>
        <w:t>Finally, the study discusses the future scope of the project and provides references for further research.</w:t>
      </w:r>
    </w:p>
    <w:p w:rsidR="001F648B" w:rsidRDefault="001F648B" w:rsidP="0057341C">
      <w:pPr>
        <w:autoSpaceDE w:val="0"/>
        <w:autoSpaceDN w:val="0"/>
        <w:adjustRightInd w:val="0"/>
        <w:spacing w:line="360" w:lineRule="auto"/>
        <w:jc w:val="both"/>
        <w:rPr>
          <w:rFonts w:ascii="Times New Roman" w:hAnsi="Times New Roman" w:cs="Times New Roman"/>
          <w:b/>
          <w:bCs/>
          <w:lang w:val="en-IN"/>
        </w:rPr>
      </w:pPr>
    </w:p>
    <w:p w:rsidR="006B5683" w:rsidRPr="0057341C" w:rsidRDefault="007C029D" w:rsidP="0057341C">
      <w:pPr>
        <w:autoSpaceDE w:val="0"/>
        <w:autoSpaceDN w:val="0"/>
        <w:adjustRightInd w:val="0"/>
        <w:spacing w:line="360" w:lineRule="auto"/>
        <w:jc w:val="both"/>
        <w:rPr>
          <w:rFonts w:ascii="Times New Roman" w:hAnsi="Times New Roman" w:cs="Times New Roman"/>
          <w:lang w:eastAsia="en-IN"/>
        </w:rPr>
      </w:pPr>
      <w:r w:rsidRPr="007C029D">
        <w:rPr>
          <w:rFonts w:ascii="Times New Roman" w:hAnsi="Times New Roman" w:cs="Times New Roman"/>
          <w:b/>
          <w:bCs/>
          <w:lang w:val="en-IN"/>
        </w:rPr>
        <w:t>Key Words:</w:t>
      </w:r>
      <w:r w:rsidRPr="007C029D">
        <w:rPr>
          <w:rFonts w:ascii="Times New Roman" w:hAnsi="Times New Roman" w:cs="Times New Roman"/>
          <w:lang w:val="en-IN"/>
        </w:rPr>
        <w:t xml:space="preserve"> N</w:t>
      </w:r>
      <w:r w:rsidRPr="007C029D">
        <w:rPr>
          <w:rFonts w:ascii="Times New Roman" w:hAnsi="Times New Roman" w:cs="Times New Roman"/>
          <w:lang w:eastAsia="en-IN"/>
        </w:rPr>
        <w:t>on linear interaction, soil and pile, pile cap</w:t>
      </w:r>
      <w:r w:rsidRPr="007C029D">
        <w:rPr>
          <w:rFonts w:ascii="Times New Roman" w:hAnsi="Times New Roman" w:cs="Times New Roman"/>
          <w:lang w:val="en-IN"/>
        </w:rPr>
        <w:t xml:space="preserve">, </w:t>
      </w:r>
      <w:r w:rsidRPr="007C029D">
        <w:rPr>
          <w:rFonts w:ascii="Times New Roman" w:hAnsi="Times New Roman" w:cs="Times New Roman"/>
          <w:lang w:eastAsia="en-IN"/>
        </w:rPr>
        <w:t xml:space="preserve">ANSYS, stiffness and </w:t>
      </w:r>
      <w:r w:rsidRPr="007C029D">
        <w:rPr>
          <w:rFonts w:ascii="Times New Roman" w:hAnsi="Times New Roman" w:cs="Times New Roman"/>
          <w:lang w:val="en-IN"/>
        </w:rPr>
        <w:t>Finite Element Analysis.</w:t>
      </w:r>
    </w:p>
    <w:p w:rsidR="00557651" w:rsidRDefault="00557651">
      <w:pPr>
        <w:rPr>
          <w:rFonts w:ascii="Times New Roman" w:hAnsi="Times New Roman" w:cs="Times New Roman"/>
          <w:b/>
          <w:bCs/>
          <w:lang w:val="en-IN"/>
        </w:rPr>
      </w:pPr>
    </w:p>
    <w:p w:rsidR="005C5E33" w:rsidRPr="007C029D" w:rsidRDefault="006B5683">
      <w:pPr>
        <w:rPr>
          <w:rFonts w:ascii="Times New Roman" w:hAnsi="Times New Roman" w:cs="Times New Roman"/>
          <w:b/>
          <w:bCs/>
          <w:lang w:val="en-IN"/>
        </w:rPr>
      </w:pPr>
      <w:r w:rsidRPr="007C029D">
        <w:rPr>
          <w:rFonts w:ascii="Times New Roman" w:hAnsi="Times New Roman" w:cs="Times New Roman"/>
          <w:b/>
          <w:bCs/>
          <w:lang w:val="en-IN"/>
        </w:rPr>
        <w:t xml:space="preserve"> Introduction</w:t>
      </w:r>
    </w:p>
    <w:p w:rsidR="005C5E33" w:rsidRPr="007C029D" w:rsidRDefault="006B5683">
      <w:pPr>
        <w:spacing w:line="360" w:lineRule="auto"/>
        <w:jc w:val="both"/>
        <w:rPr>
          <w:rFonts w:ascii="Times New Roman" w:eastAsia="Times New Roman" w:hAnsi="Times New Roman" w:cs="Times New Roman"/>
        </w:rPr>
      </w:pPr>
      <w:r w:rsidRPr="007C029D">
        <w:rPr>
          <w:rFonts w:ascii="Times New Roman" w:eastAsia="Times New Roman" w:hAnsi="Times New Roman" w:cs="Times New Roman"/>
        </w:rPr>
        <w:t xml:space="preserve">In case of the civil engineering structures foundation involves with direct contact with </w:t>
      </w:r>
      <w:r w:rsidRPr="007C029D">
        <w:rPr>
          <w:rFonts w:ascii="Times New Roman" w:hAnsi="Times New Roman" w:cs="Times New Roman"/>
          <w:lang w:val="en-IN"/>
        </w:rPr>
        <w:t>Soil.</w:t>
      </w:r>
      <w:r w:rsidRPr="007C029D">
        <w:rPr>
          <w:rFonts w:ascii="Times New Roman" w:eastAsia="Times New Roman" w:hAnsi="Times New Roman" w:cs="Times New Roman"/>
        </w:rPr>
        <w:t>The foundation of a structure resting on a settable soil mass under goes differential settlement which alters the forces in the structural elements significantly. In case of analysis of multistory building, the seismic loads and wind loads are necessary to take as design loads and the building frame, foundation and soil mass are considered to act as single, compatible structural unit.</w:t>
      </w:r>
      <w:r w:rsidR="007C029D">
        <w:rPr>
          <w:rFonts w:ascii="Times New Roman" w:eastAsia="Times New Roman" w:hAnsi="Times New Roman" w:cs="Times New Roman"/>
        </w:rPr>
        <w:t xml:space="preserve"> </w:t>
      </w:r>
      <w:r w:rsidRPr="007C029D">
        <w:rPr>
          <w:rFonts w:ascii="Times New Roman" w:eastAsia="Times New Roman" w:hAnsi="Times New Roman" w:cs="Times New Roman"/>
        </w:rPr>
        <w:t>The linear or nonlinear behavior of soil mass is main cause of differential settlement which redistributes the forces in the elements of the structure mainly in the beams and column.</w:t>
      </w:r>
      <w:r w:rsidR="007C029D">
        <w:rPr>
          <w:rFonts w:ascii="Times New Roman" w:eastAsia="Times New Roman" w:hAnsi="Times New Roman" w:cs="Times New Roman"/>
        </w:rPr>
        <w:t xml:space="preserve"> </w:t>
      </w:r>
      <w:r w:rsidRPr="007C029D">
        <w:rPr>
          <w:rFonts w:ascii="Times New Roman" w:eastAsia="Times New Roman" w:hAnsi="Times New Roman" w:cs="Times New Roman"/>
        </w:rPr>
        <w:t xml:space="preserve">When the external forces such as earthquake act on these systems, the structural displacements and the ground displacements both are independent of each other. The </w:t>
      </w:r>
      <w:r w:rsidRPr="007C029D">
        <w:rPr>
          <w:rFonts w:ascii="Times New Roman" w:eastAsia="Times New Roman" w:hAnsi="Times New Roman" w:cs="Times New Roman"/>
        </w:rPr>
        <w:lastRenderedPageBreak/>
        <w:t>processin</w:t>
      </w:r>
      <w:r w:rsidR="007C029D">
        <w:rPr>
          <w:rFonts w:ascii="Times New Roman" w:eastAsia="Times New Roman" w:hAnsi="Times New Roman" w:cs="Times New Roman"/>
        </w:rPr>
        <w:t>g</w:t>
      </w:r>
      <w:r w:rsidRPr="007C029D">
        <w:rPr>
          <w:rFonts w:ascii="Times New Roman" w:eastAsia="Times New Roman" w:hAnsi="Times New Roman" w:cs="Times New Roman"/>
        </w:rPr>
        <w:t xml:space="preserve"> which the response of the soil affects the motion of the structure and the motion of the</w:t>
      </w:r>
      <w:r w:rsidR="007C029D">
        <w:rPr>
          <w:rFonts w:ascii="Times New Roman" w:eastAsia="Times New Roman" w:hAnsi="Times New Roman" w:cs="Times New Roman"/>
        </w:rPr>
        <w:t xml:space="preserve"> </w:t>
      </w:r>
      <w:r w:rsidRPr="007C029D">
        <w:rPr>
          <w:rFonts w:ascii="Times New Roman" w:eastAsia="Times New Roman" w:hAnsi="Times New Roman" w:cs="Times New Roman"/>
        </w:rPr>
        <w:t>structure affects the response of the soil is termed as Soil-Structure Interaction (SSI).</w:t>
      </w:r>
    </w:p>
    <w:p w:rsidR="005C5E33" w:rsidRPr="007C029D" w:rsidRDefault="006B5683">
      <w:pPr>
        <w:spacing w:line="360" w:lineRule="auto"/>
        <w:jc w:val="both"/>
        <w:rPr>
          <w:rFonts w:ascii="Times New Roman" w:eastAsia="Times New Roman" w:hAnsi="Times New Roman" w:cs="Times New Roman"/>
          <w:lang w:val="en-IN"/>
        </w:rPr>
      </w:pPr>
      <w:r w:rsidRPr="007C029D">
        <w:rPr>
          <w:rFonts w:ascii="Times New Roman" w:eastAsia="Times New Roman" w:hAnsi="Times New Roman" w:cs="Times New Roman"/>
          <w:b/>
          <w:bCs/>
        </w:rPr>
        <w:t>M</w:t>
      </w:r>
      <w:r w:rsidR="007C029D" w:rsidRPr="007C029D">
        <w:rPr>
          <w:rFonts w:ascii="Times New Roman" w:eastAsia="Times New Roman" w:hAnsi="Times New Roman" w:cs="Times New Roman"/>
          <w:b/>
          <w:bCs/>
          <w:lang w:val="en-IN"/>
        </w:rPr>
        <w:t>motivation</w:t>
      </w:r>
      <w:r w:rsidRPr="007C029D">
        <w:rPr>
          <w:rFonts w:ascii="Times New Roman" w:eastAsia="Times New Roman" w:hAnsi="Times New Roman" w:cs="Times New Roman"/>
          <w:b/>
          <w:bCs/>
          <w:lang w:val="en-IN"/>
        </w:rPr>
        <w:t xml:space="preserve"> Behind the study</w:t>
      </w:r>
    </w:p>
    <w:p w:rsidR="005C5E33" w:rsidRPr="007C029D" w:rsidRDefault="006B5683">
      <w:pPr>
        <w:spacing w:line="360" w:lineRule="auto"/>
        <w:jc w:val="both"/>
        <w:rPr>
          <w:rFonts w:ascii="Times New Roman" w:eastAsia="Times New Roman" w:hAnsi="Times New Roman" w:cs="Times New Roman"/>
        </w:rPr>
      </w:pPr>
      <w:r w:rsidRPr="007C029D">
        <w:rPr>
          <w:rFonts w:ascii="Times New Roman" w:eastAsia="Times New Roman" w:hAnsi="Times New Roman" w:cs="Times New Roman"/>
        </w:rPr>
        <w:t>The building frame and its foundation along with the soil on which it rests, together</w:t>
      </w:r>
      <w:r w:rsidR="0057341C">
        <w:rPr>
          <w:rFonts w:ascii="Times New Roman" w:eastAsia="Times New Roman" w:hAnsi="Times New Roman" w:cs="Times New Roman"/>
        </w:rPr>
        <w:t xml:space="preserve"> </w:t>
      </w:r>
      <w:r w:rsidRPr="007C029D">
        <w:rPr>
          <w:rFonts w:ascii="Times New Roman" w:eastAsia="Times New Roman" w:hAnsi="Times New Roman" w:cs="Times New Roman"/>
        </w:rPr>
        <w:t xml:space="preserve">constitute a complete structural system. In the conventional analysis, a structure is </w:t>
      </w:r>
      <w:r w:rsidR="007C029D" w:rsidRPr="007C029D">
        <w:rPr>
          <w:rFonts w:ascii="Times New Roman" w:eastAsia="Times New Roman" w:hAnsi="Times New Roman" w:cs="Times New Roman"/>
        </w:rPr>
        <w:t>analyzed as</w:t>
      </w:r>
      <w:r w:rsidRPr="007C029D">
        <w:rPr>
          <w:rFonts w:ascii="Times New Roman" w:eastAsia="Times New Roman" w:hAnsi="Times New Roman" w:cs="Times New Roman"/>
        </w:rPr>
        <w:t xml:space="preserve"> an independent frame assuming unyielding supports and the interactive response of soil</w:t>
      </w:r>
      <w:r w:rsidR="0095227C" w:rsidRPr="007C029D">
        <w:rPr>
          <w:rFonts w:ascii="Times New Roman" w:eastAsia="Times New Roman" w:hAnsi="Times New Roman" w:cs="Times New Roman"/>
        </w:rPr>
        <w:t xml:space="preserve"> </w:t>
      </w:r>
      <w:r w:rsidR="007C029D" w:rsidRPr="007C029D">
        <w:rPr>
          <w:rFonts w:ascii="Times New Roman" w:eastAsia="Times New Roman" w:hAnsi="Times New Roman" w:cs="Times New Roman"/>
        </w:rPr>
        <w:t>foundations</w:t>
      </w:r>
      <w:r w:rsidRPr="007C029D">
        <w:rPr>
          <w:rFonts w:ascii="Times New Roman" w:eastAsia="Times New Roman" w:hAnsi="Times New Roman" w:cs="Times New Roman"/>
        </w:rPr>
        <w:t xml:space="preserve"> disregarded. This kind of analysis does not provide realistic behavior and</w:t>
      </w:r>
      <w:r w:rsidR="0095227C" w:rsidRPr="007C029D">
        <w:rPr>
          <w:rFonts w:ascii="Times New Roman" w:eastAsia="Times New Roman" w:hAnsi="Times New Roman" w:cs="Times New Roman"/>
        </w:rPr>
        <w:t xml:space="preserve"> </w:t>
      </w:r>
      <w:r w:rsidRPr="007C029D">
        <w:rPr>
          <w:rFonts w:ascii="Times New Roman" w:eastAsia="Times New Roman" w:hAnsi="Times New Roman" w:cs="Times New Roman"/>
        </w:rPr>
        <w:t>sometimes may cause failure of structure. Thus it is essential to consider the soil-structure</w:t>
      </w:r>
      <w:r w:rsidR="0095227C" w:rsidRPr="007C029D">
        <w:rPr>
          <w:rFonts w:ascii="Times New Roman" w:eastAsia="Times New Roman" w:hAnsi="Times New Roman" w:cs="Times New Roman"/>
        </w:rPr>
        <w:t xml:space="preserve"> </w:t>
      </w:r>
      <w:r w:rsidRPr="007C029D">
        <w:rPr>
          <w:rFonts w:ascii="Times New Roman" w:eastAsia="Times New Roman" w:hAnsi="Times New Roman" w:cs="Times New Roman"/>
        </w:rPr>
        <w:t>interaction effect especially in case of high rise buildings. The resulting differential</w:t>
      </w:r>
      <w:r w:rsidR="0095227C" w:rsidRPr="007C029D">
        <w:rPr>
          <w:rFonts w:ascii="Times New Roman" w:eastAsia="Times New Roman" w:hAnsi="Times New Roman" w:cs="Times New Roman"/>
        </w:rPr>
        <w:t xml:space="preserve"> </w:t>
      </w:r>
      <w:r w:rsidRPr="007C029D">
        <w:rPr>
          <w:rFonts w:ascii="Times New Roman" w:eastAsia="Times New Roman" w:hAnsi="Times New Roman" w:cs="Times New Roman"/>
        </w:rPr>
        <w:t>settlements of soil mass are responsible for the redistribution of forces.</w:t>
      </w:r>
    </w:p>
    <w:p w:rsidR="005C5E33" w:rsidRDefault="006B5683" w:rsidP="00557651">
      <w:pPr>
        <w:spacing w:line="360" w:lineRule="auto"/>
        <w:rPr>
          <w:rFonts w:ascii="Times New Roman" w:eastAsia="Times New Roman" w:hAnsi="Times New Roman" w:cs="Times New Roman"/>
          <w:b/>
          <w:bCs/>
          <w:lang w:val="en-IN"/>
        </w:rPr>
      </w:pPr>
      <w:r w:rsidRPr="007C029D">
        <w:rPr>
          <w:rFonts w:ascii="Times New Roman" w:eastAsia="Times New Roman" w:hAnsi="Times New Roman" w:cs="Times New Roman"/>
          <w:b/>
          <w:bCs/>
          <w:lang w:val="en-IN"/>
        </w:rPr>
        <w:t>Literature Survey</w:t>
      </w:r>
    </w:p>
    <w:p w:rsidR="005C0067" w:rsidRPr="005C0067" w:rsidRDefault="005C0067" w:rsidP="005C0067">
      <w:pPr>
        <w:autoSpaceDE w:val="0"/>
        <w:autoSpaceDN w:val="0"/>
        <w:adjustRightInd w:val="0"/>
        <w:spacing w:after="0" w:line="360" w:lineRule="auto"/>
        <w:jc w:val="both"/>
        <w:rPr>
          <w:rFonts w:ascii="Times New Roman" w:hAnsi="Times New Roman" w:cs="Times New Roman"/>
          <w:b/>
          <w:i/>
          <w:lang w:eastAsia="en-IN"/>
        </w:rPr>
      </w:pPr>
      <w:r w:rsidRPr="005C0067">
        <w:rPr>
          <w:rStyle w:val="given-name"/>
          <w:rFonts w:ascii="Times New Roman" w:hAnsi="Times New Roman" w:cs="Times New Roman"/>
          <w:b/>
          <w:color w:val="000000" w:themeColor="text1"/>
        </w:rPr>
        <w:t>Francesco</w:t>
      </w:r>
      <w:r w:rsidRPr="005C0067">
        <w:rPr>
          <w:rStyle w:val="react-xocs-alternative-link"/>
          <w:rFonts w:ascii="Times New Roman" w:hAnsi="Times New Roman" w:cs="Times New Roman"/>
          <w:b/>
          <w:color w:val="000000" w:themeColor="text1"/>
        </w:rPr>
        <w:t xml:space="preserve"> </w:t>
      </w:r>
      <w:proofErr w:type="spellStart"/>
      <w:r w:rsidRPr="005C0067">
        <w:rPr>
          <w:rStyle w:val="text"/>
          <w:rFonts w:ascii="Times New Roman" w:hAnsi="Times New Roman" w:cs="Times New Roman"/>
          <w:b/>
          <w:color w:val="000000" w:themeColor="text1"/>
        </w:rPr>
        <w:t>Cavalieri</w:t>
      </w:r>
      <w:proofErr w:type="spellEnd"/>
      <w:r w:rsidRPr="005C0067">
        <w:rPr>
          <w:rStyle w:val="text"/>
          <w:rFonts w:ascii="Times New Roman" w:hAnsi="Times New Roman" w:cs="Times New Roman"/>
          <w:b/>
          <w:color w:val="000000" w:themeColor="text1"/>
        </w:rPr>
        <w:t xml:space="preserve"> et al (2020) </w:t>
      </w:r>
      <w:r w:rsidRPr="005C0067">
        <w:rPr>
          <w:rFonts w:ascii="Times New Roman" w:hAnsi="Times New Roman" w:cs="Times New Roman"/>
        </w:rPr>
        <w:t>Dynamic Soil–Structure Interaction (SSI) involves the complex interaction between the soil, the foundation, and the structure, which is particularly challenging to model accurately, especially when considering soil nonlinearity. This paper assesses how different SSI models impact the seismic fragility functions of unreinforced masonry (URM) buildings on shallow foundations. The study concludes that different SSI models, particularly when accounting for soil nonlinearity, significantly influence the seismic fragility functions of URM buildings on shallow foundations. This highlights the importance of selecting appropriate SSI models in seismic assessments to ensure realistic predictions of structural performance during earthquakes. By comparing the linear substructure models with the nonlinear approach, the study evaluates how assuming linearity or nonlinearity in the soil affects the fragility assessment. The sensitivity of fragility functions to different SSI assumptions provides insights into the significance of accurately modeling soil behavior for seismic risk assessments. These are probabilistic tools used to describe the likelihood of reaching or exceeding different levels of structural damage under varying seismic intensities. This simplification is crucial for focusing the analysis on the impact of SSI rather than the complexities of the superstructure itself.</w:t>
      </w:r>
    </w:p>
    <w:p w:rsidR="005C0067" w:rsidRPr="005C0067" w:rsidRDefault="005C0067" w:rsidP="005C0067">
      <w:pPr>
        <w:autoSpaceDE w:val="0"/>
        <w:autoSpaceDN w:val="0"/>
        <w:adjustRightInd w:val="0"/>
        <w:spacing w:after="0" w:line="360" w:lineRule="auto"/>
        <w:jc w:val="both"/>
        <w:rPr>
          <w:rFonts w:ascii="Times New Roman" w:hAnsi="Times New Roman" w:cs="Times New Roman"/>
          <w:lang w:val="en-IN" w:eastAsia="en-IN"/>
        </w:rPr>
      </w:pPr>
    </w:p>
    <w:p w:rsidR="005C0067" w:rsidRPr="005C0067" w:rsidRDefault="005C0067" w:rsidP="005C0067">
      <w:pPr>
        <w:autoSpaceDE w:val="0"/>
        <w:autoSpaceDN w:val="0"/>
        <w:adjustRightInd w:val="0"/>
        <w:spacing w:after="0" w:line="360" w:lineRule="auto"/>
        <w:jc w:val="both"/>
        <w:rPr>
          <w:rFonts w:ascii="Times New Roman" w:hAnsi="Times New Roman" w:cs="Times New Roman"/>
        </w:rPr>
      </w:pPr>
      <w:hyperlink r:id="rId9" w:history="1">
        <w:r w:rsidRPr="005C0067">
          <w:rPr>
            <w:rStyle w:val="Hyperlink"/>
            <w:rFonts w:ascii="Times New Roman" w:hAnsi="Times New Roman" w:cs="Times New Roman"/>
            <w:b/>
            <w:color w:val="000000" w:themeColor="text1"/>
          </w:rPr>
          <w:t xml:space="preserve">Aldo </w:t>
        </w:r>
        <w:proofErr w:type="spellStart"/>
        <w:r w:rsidRPr="005C0067">
          <w:rPr>
            <w:rStyle w:val="Hyperlink"/>
            <w:rFonts w:ascii="Times New Roman" w:hAnsi="Times New Roman" w:cs="Times New Roman"/>
            <w:b/>
            <w:color w:val="000000" w:themeColor="text1"/>
          </w:rPr>
          <w:t>Fernández</w:t>
        </w:r>
        <w:proofErr w:type="spellEnd"/>
        <w:r w:rsidRPr="005C0067">
          <w:rPr>
            <w:rStyle w:val="Hyperlink"/>
            <w:rFonts w:ascii="Times New Roman" w:hAnsi="Times New Roman" w:cs="Times New Roman"/>
            <w:b/>
            <w:color w:val="000000" w:themeColor="text1"/>
          </w:rPr>
          <w:t xml:space="preserve"> </w:t>
        </w:r>
        <w:proofErr w:type="spellStart"/>
        <w:r w:rsidRPr="005C0067">
          <w:rPr>
            <w:rStyle w:val="Hyperlink"/>
            <w:rFonts w:ascii="Times New Roman" w:hAnsi="Times New Roman" w:cs="Times New Roman"/>
            <w:b/>
            <w:color w:val="000000" w:themeColor="text1"/>
          </w:rPr>
          <w:t>Limés</w:t>
        </w:r>
        <w:proofErr w:type="spellEnd"/>
      </w:hyperlink>
      <w:r w:rsidRPr="005C0067">
        <w:rPr>
          <w:rFonts w:ascii="Times New Roman" w:hAnsi="Times New Roman" w:cs="Times New Roman"/>
          <w:b/>
          <w:color w:val="000000" w:themeColor="text1"/>
        </w:rPr>
        <w:t xml:space="preserve"> et al (2023) </w:t>
      </w:r>
      <w:r w:rsidRPr="005C0067">
        <w:rPr>
          <w:rFonts w:ascii="Times New Roman" w:hAnsi="Times New Roman" w:cs="Times New Roman"/>
        </w:rPr>
        <w:t xml:space="preserve">Soil-structure interaction (SSI) is a critical field of study within civil and structural engineering, with a rich body of literature detailing its effects on various types of buildings and structures. While the primary motivation for investigating SSI has traditionally been its impact during seismic events, it is crucial to acknowledge that other sources of excitation, such as wind forces, vibrations from machinery, and large static loads, can also significantly affect structures when conditions for SSI are present. The primary aim of this text is not to provide an exhaustive overview of all existing knowledge on SSI. Instead, it seeks to underscore the importance of SSI effects on different structures through illustrative case studies. These case studies demonstrate the consequences of SSI on structural response and present methods for analyzing these effects. Special emphasis is placed on non-seismic excitations, an area that, despite being equally significant, has not received as much attention as seismic studies. The text provides case studies that highlight the real-world implications of SSI under non-seismic excitations. These cases illustrate how neglecting SSI can lead to significant structural issues and demonstrate the benefits of incorporating SSI analysis into the design process. This </w:t>
      </w:r>
      <w:r w:rsidRPr="005C0067">
        <w:rPr>
          <w:rFonts w:ascii="Times New Roman" w:hAnsi="Times New Roman" w:cs="Times New Roman"/>
        </w:rPr>
        <w:lastRenderedPageBreak/>
        <w:t>work aims to inspire engineers and researchers to integrate SSI analysis into their projects more consistently, particularly for non-seismic excitations. By doing so, they can enhance the safety, performance, and longevity of structures. The text serves as both an educational resource and a motivational tool, encouraging the consideration of SSI in all relevant structural analyses.</w:t>
      </w:r>
    </w:p>
    <w:p w:rsidR="003C4803" w:rsidRPr="005C0067" w:rsidRDefault="003C4803">
      <w:pPr>
        <w:spacing w:line="360" w:lineRule="auto"/>
        <w:jc w:val="center"/>
        <w:rPr>
          <w:rFonts w:ascii="Times New Roman" w:eastAsia="Times New Roman" w:hAnsi="Times New Roman" w:cs="Times New Roman"/>
          <w:b/>
          <w:bCs/>
          <w:lang w:val="en-IN"/>
        </w:rPr>
      </w:pPr>
    </w:p>
    <w:p w:rsidR="005C5E33" w:rsidRPr="007C029D" w:rsidRDefault="006B5683" w:rsidP="003C4803">
      <w:pPr>
        <w:spacing w:line="360" w:lineRule="auto"/>
        <w:jc w:val="both"/>
        <w:rPr>
          <w:rFonts w:ascii="Times New Roman" w:eastAsia="Times New Roman" w:hAnsi="Times New Roman" w:cs="Times New Roman"/>
          <w:b/>
          <w:lang w:val="en-IN"/>
        </w:rPr>
      </w:pPr>
      <w:r w:rsidRPr="007C029D">
        <w:rPr>
          <w:rFonts w:ascii="Times New Roman" w:eastAsia="Times New Roman" w:hAnsi="Times New Roman" w:cs="Times New Roman"/>
          <w:b/>
          <w:lang w:val="en-IN"/>
        </w:rPr>
        <w:t xml:space="preserve"> Methodology</w:t>
      </w:r>
      <w:r w:rsidR="003C4803">
        <w:rPr>
          <w:rFonts w:ascii="Times New Roman" w:eastAsia="Times New Roman" w:hAnsi="Times New Roman" w:cs="Times New Roman"/>
          <w:b/>
          <w:lang w:val="en-IN"/>
        </w:rPr>
        <w:t xml:space="preserve"> and </w:t>
      </w:r>
      <w:r w:rsidR="003C4803" w:rsidRPr="007C029D">
        <w:rPr>
          <w:rFonts w:ascii="Times New Roman" w:eastAsia="Times New Roman" w:hAnsi="Times New Roman" w:cs="Times New Roman"/>
          <w:b/>
          <w:bCs/>
          <w:lang w:val="en-IN"/>
        </w:rPr>
        <w:t>Finite Element Analysis on soil-Pile Interaction</w:t>
      </w:r>
    </w:p>
    <w:p w:rsidR="005C5E33" w:rsidRPr="007C029D" w:rsidRDefault="006B5683">
      <w:pPr>
        <w:spacing w:line="360" w:lineRule="auto"/>
        <w:jc w:val="both"/>
        <w:rPr>
          <w:rFonts w:ascii="Times New Roman" w:eastAsia="Times New Roman" w:hAnsi="Times New Roman" w:cs="Times New Roman"/>
        </w:rPr>
      </w:pPr>
      <w:r w:rsidRPr="007C029D">
        <w:rPr>
          <w:rFonts w:ascii="Times New Roman" w:eastAsia="Times New Roman" w:hAnsi="Times New Roman" w:cs="Times New Roman"/>
        </w:rPr>
        <w:t xml:space="preserve">The methodology adopted in modeling and analysis of an eight </w:t>
      </w:r>
      <w:proofErr w:type="spellStart"/>
      <w:r w:rsidRPr="007C029D">
        <w:rPr>
          <w:rFonts w:ascii="Times New Roman" w:eastAsia="Times New Roman" w:hAnsi="Times New Roman" w:cs="Times New Roman"/>
        </w:rPr>
        <w:t>storey</w:t>
      </w:r>
      <w:proofErr w:type="spellEnd"/>
      <w:r w:rsidRPr="007C029D">
        <w:rPr>
          <w:rFonts w:ascii="Times New Roman" w:eastAsia="Times New Roman" w:hAnsi="Times New Roman" w:cs="Times New Roman"/>
        </w:rPr>
        <w:t xml:space="preserve"> building frame </w:t>
      </w:r>
      <w:proofErr w:type="gramStart"/>
      <w:r w:rsidRPr="007C029D">
        <w:rPr>
          <w:rFonts w:ascii="Times New Roman" w:eastAsia="Times New Roman" w:hAnsi="Times New Roman" w:cs="Times New Roman"/>
        </w:rPr>
        <w:t>has</w:t>
      </w:r>
      <w:r w:rsidR="0057341C">
        <w:rPr>
          <w:rFonts w:ascii="Times New Roman" w:eastAsia="Times New Roman" w:hAnsi="Times New Roman" w:cs="Times New Roman"/>
        </w:rPr>
        <w:t xml:space="preserve">  </w:t>
      </w:r>
      <w:r w:rsidRPr="007C029D">
        <w:rPr>
          <w:rFonts w:ascii="Times New Roman" w:eastAsia="Times New Roman" w:hAnsi="Times New Roman" w:cs="Times New Roman"/>
        </w:rPr>
        <w:t>been</w:t>
      </w:r>
      <w:proofErr w:type="gramEnd"/>
      <w:r w:rsidRPr="007C029D">
        <w:rPr>
          <w:rFonts w:ascii="Times New Roman" w:eastAsia="Times New Roman" w:hAnsi="Times New Roman" w:cs="Times New Roman"/>
        </w:rPr>
        <w:t xml:space="preserve"> discussed in this chapter. ANSYS software is used for analyzing the frame with and</w:t>
      </w:r>
      <w:r w:rsidR="0057341C">
        <w:rPr>
          <w:rFonts w:ascii="Times New Roman" w:eastAsia="Times New Roman" w:hAnsi="Times New Roman" w:cs="Times New Roman"/>
        </w:rPr>
        <w:t xml:space="preserve"> </w:t>
      </w:r>
      <w:r w:rsidRPr="007C029D">
        <w:rPr>
          <w:rFonts w:ascii="Times New Roman" w:eastAsia="Times New Roman" w:hAnsi="Times New Roman" w:cs="Times New Roman"/>
        </w:rPr>
        <w:t>without considering structure-soil interaction. The overview of the program in the form of</w:t>
      </w:r>
      <w:r w:rsidR="0057341C">
        <w:rPr>
          <w:rFonts w:ascii="Times New Roman" w:eastAsia="Times New Roman" w:hAnsi="Times New Roman" w:cs="Times New Roman"/>
        </w:rPr>
        <w:t xml:space="preserve"> </w:t>
      </w:r>
      <w:r w:rsidRPr="007C029D">
        <w:rPr>
          <w:rFonts w:ascii="Times New Roman" w:eastAsia="Times New Roman" w:hAnsi="Times New Roman" w:cs="Times New Roman"/>
        </w:rPr>
        <w:t>flow chart has been detailed.</w:t>
      </w:r>
    </w:p>
    <w:p w:rsidR="005C5E33" w:rsidRPr="007C029D" w:rsidRDefault="006B5683">
      <w:pPr>
        <w:spacing w:line="360" w:lineRule="auto"/>
        <w:jc w:val="both"/>
        <w:rPr>
          <w:rFonts w:ascii="Times New Roman" w:eastAsia="Times New Roman" w:hAnsi="Times New Roman" w:cs="Times New Roman"/>
          <w:b/>
          <w:bCs/>
          <w:lang w:val="en-IN"/>
        </w:rPr>
      </w:pPr>
      <w:r w:rsidRPr="007C029D">
        <w:rPr>
          <w:rFonts w:ascii="Times New Roman" w:eastAsia="Times New Roman" w:hAnsi="Times New Roman" w:cs="Times New Roman"/>
          <w:b/>
          <w:bCs/>
          <w:lang w:val="en-IN"/>
        </w:rPr>
        <w:t>Geometrical Properties</w:t>
      </w:r>
    </w:p>
    <w:p w:rsidR="005C5E33" w:rsidRPr="00421304" w:rsidRDefault="00421304">
      <w:pPr>
        <w:jc w:val="center"/>
        <w:rPr>
          <w:rFonts w:ascii="Times New Roman" w:eastAsia="Times New Roman" w:hAnsi="Times New Roman" w:cs="Times New Roman"/>
          <w:b/>
        </w:rPr>
      </w:pPr>
      <w:r>
        <w:rPr>
          <w:rFonts w:ascii="Times New Roman" w:eastAsia="Times New Roman" w:hAnsi="Times New Roman" w:cs="Times New Roman"/>
          <w:b/>
        </w:rPr>
        <w:t>Table -</w:t>
      </w:r>
      <w:r w:rsidR="006B5683" w:rsidRPr="00421304">
        <w:rPr>
          <w:rFonts w:ascii="Times New Roman" w:eastAsia="Times New Roman" w:hAnsi="Times New Roman" w:cs="Times New Roman"/>
          <w:b/>
        </w:rPr>
        <w:t>1Geometrical properties of the super structure and foundation</w:t>
      </w:r>
    </w:p>
    <w:tbl>
      <w:tblPr>
        <w:tblStyle w:val="TableGrid"/>
        <w:tblW w:w="7419" w:type="dxa"/>
        <w:jc w:val="center"/>
        <w:tblLayout w:type="fixed"/>
        <w:tblLook w:val="04A0" w:firstRow="1" w:lastRow="0" w:firstColumn="1" w:lastColumn="0" w:noHBand="0" w:noVBand="1"/>
      </w:tblPr>
      <w:tblGrid>
        <w:gridCol w:w="1134"/>
        <w:gridCol w:w="3540"/>
        <w:gridCol w:w="2745"/>
      </w:tblGrid>
      <w:tr w:rsidR="005C5E33" w:rsidRPr="007C029D">
        <w:trPr>
          <w:jc w:val="center"/>
        </w:trPr>
        <w:tc>
          <w:tcPr>
            <w:tcW w:w="1134" w:type="dxa"/>
          </w:tcPr>
          <w:p w:rsidR="005C5E33" w:rsidRPr="007C029D" w:rsidRDefault="006B5683">
            <w:pPr>
              <w:spacing w:line="360" w:lineRule="auto"/>
              <w:jc w:val="center"/>
              <w:rPr>
                <w:rFonts w:ascii="Times New Roman" w:eastAsia="Times New Roman" w:hAnsi="Times New Roman" w:cs="Times New Roman"/>
                <w:lang w:val="en-IN"/>
              </w:rPr>
            </w:pPr>
            <w:proofErr w:type="spellStart"/>
            <w:r w:rsidRPr="007C029D">
              <w:rPr>
                <w:rFonts w:ascii="Times New Roman" w:eastAsia="Times New Roman" w:hAnsi="Times New Roman" w:cs="Times New Roman"/>
                <w:b/>
                <w:bCs/>
                <w:lang w:val="en-IN"/>
              </w:rPr>
              <w:t>S.No</w:t>
            </w:r>
            <w:proofErr w:type="spellEnd"/>
          </w:p>
        </w:tc>
        <w:tc>
          <w:tcPr>
            <w:tcW w:w="3540" w:type="dxa"/>
          </w:tcPr>
          <w:p w:rsidR="005C5E33" w:rsidRPr="007C029D" w:rsidRDefault="006B5683">
            <w:pPr>
              <w:spacing w:line="360" w:lineRule="auto"/>
              <w:jc w:val="center"/>
              <w:rPr>
                <w:rFonts w:ascii="Times New Roman" w:eastAsia="Times New Roman" w:hAnsi="Times New Roman" w:cs="Times New Roman"/>
                <w:lang w:val="en-IN"/>
              </w:rPr>
            </w:pPr>
            <w:r w:rsidRPr="007C029D">
              <w:rPr>
                <w:rFonts w:ascii="Times New Roman" w:eastAsia="Times New Roman" w:hAnsi="Times New Roman" w:cs="Times New Roman"/>
                <w:b/>
              </w:rPr>
              <w:t>Structural components</w:t>
            </w:r>
          </w:p>
        </w:tc>
        <w:tc>
          <w:tcPr>
            <w:tcW w:w="2745" w:type="dxa"/>
          </w:tcPr>
          <w:p w:rsidR="005C5E33" w:rsidRPr="007C029D" w:rsidRDefault="006B5683">
            <w:pPr>
              <w:spacing w:line="360" w:lineRule="auto"/>
              <w:jc w:val="left"/>
              <w:rPr>
                <w:rFonts w:ascii="Times New Roman" w:eastAsia="Times New Roman" w:hAnsi="Times New Roman" w:cs="Times New Roman"/>
                <w:lang w:val="en-IN"/>
              </w:rPr>
            </w:pPr>
            <w:r w:rsidRPr="007C029D">
              <w:rPr>
                <w:rFonts w:ascii="Times New Roman" w:eastAsia="Times New Roman" w:hAnsi="Times New Roman" w:cs="Times New Roman"/>
                <w:b/>
              </w:rPr>
              <w:t>Properties and size of the</w:t>
            </w:r>
            <w:r w:rsidR="0057341C">
              <w:rPr>
                <w:rFonts w:ascii="Times New Roman" w:eastAsia="Times New Roman" w:hAnsi="Times New Roman" w:cs="Times New Roman"/>
                <w:b/>
              </w:rPr>
              <w:t xml:space="preserve"> </w:t>
            </w:r>
            <w:r w:rsidRPr="007C029D">
              <w:rPr>
                <w:rFonts w:ascii="Times New Roman" w:eastAsia="Times New Roman" w:hAnsi="Times New Roman" w:cs="Times New Roman"/>
                <w:b/>
              </w:rPr>
              <w:t>components</w:t>
            </w:r>
          </w:p>
        </w:tc>
      </w:tr>
      <w:tr w:rsidR="005C5E33" w:rsidRPr="007C029D">
        <w:trPr>
          <w:jc w:val="center"/>
        </w:trPr>
        <w:tc>
          <w:tcPr>
            <w:tcW w:w="1134" w:type="dxa"/>
          </w:tcPr>
          <w:p w:rsidR="005C5E33" w:rsidRPr="007C029D" w:rsidRDefault="006B5683">
            <w:pPr>
              <w:spacing w:line="360" w:lineRule="auto"/>
              <w:jc w:val="center"/>
              <w:rPr>
                <w:rFonts w:ascii="Times New Roman" w:eastAsia="Times New Roman" w:hAnsi="Times New Roman" w:cs="Times New Roman"/>
                <w:lang w:val="en-IN"/>
              </w:rPr>
            </w:pPr>
            <w:r w:rsidRPr="007C029D">
              <w:rPr>
                <w:rFonts w:ascii="Times New Roman" w:eastAsia="Times New Roman" w:hAnsi="Times New Roman" w:cs="Times New Roman"/>
                <w:lang w:val="en-IN"/>
              </w:rPr>
              <w:t>1.</w:t>
            </w:r>
          </w:p>
        </w:tc>
        <w:tc>
          <w:tcPr>
            <w:tcW w:w="3540" w:type="dxa"/>
          </w:tcPr>
          <w:p w:rsidR="005C5E33" w:rsidRPr="007C029D" w:rsidRDefault="006B5683">
            <w:pPr>
              <w:spacing w:line="360" w:lineRule="auto"/>
              <w:jc w:val="center"/>
              <w:rPr>
                <w:rFonts w:ascii="Times New Roman" w:eastAsia="Times New Roman" w:hAnsi="Times New Roman" w:cs="Times New Roman"/>
                <w:lang w:val="en-IN"/>
              </w:rPr>
            </w:pPr>
            <w:r w:rsidRPr="007C029D">
              <w:rPr>
                <w:rFonts w:ascii="Times New Roman" w:eastAsia="Times New Roman" w:hAnsi="Times New Roman" w:cs="Times New Roman"/>
              </w:rPr>
              <w:t>All floor and plinth beam</w:t>
            </w:r>
          </w:p>
        </w:tc>
        <w:tc>
          <w:tcPr>
            <w:tcW w:w="2745" w:type="dxa"/>
          </w:tcPr>
          <w:p w:rsidR="005C5E33" w:rsidRPr="007C029D" w:rsidRDefault="006B5683">
            <w:pPr>
              <w:spacing w:line="360" w:lineRule="auto"/>
              <w:jc w:val="center"/>
              <w:rPr>
                <w:rFonts w:ascii="Times New Roman" w:eastAsia="Times New Roman" w:hAnsi="Times New Roman" w:cs="Times New Roman"/>
                <w:lang w:val="en-IN"/>
              </w:rPr>
            </w:pPr>
            <w:r w:rsidRPr="007C029D">
              <w:rPr>
                <w:rFonts w:ascii="Times New Roman" w:eastAsia="Times New Roman" w:hAnsi="Times New Roman" w:cs="Times New Roman"/>
                <w:lang w:val="en-IN"/>
              </w:rPr>
              <w:t>0.3m*0.3m</w:t>
            </w:r>
          </w:p>
        </w:tc>
      </w:tr>
      <w:tr w:rsidR="005C5E33" w:rsidRPr="007C029D">
        <w:trPr>
          <w:jc w:val="center"/>
        </w:trPr>
        <w:tc>
          <w:tcPr>
            <w:tcW w:w="1134" w:type="dxa"/>
          </w:tcPr>
          <w:p w:rsidR="005C5E33" w:rsidRPr="007C029D" w:rsidRDefault="006B5683">
            <w:pPr>
              <w:spacing w:line="360" w:lineRule="auto"/>
              <w:jc w:val="center"/>
              <w:rPr>
                <w:rFonts w:ascii="Times New Roman" w:eastAsia="Times New Roman" w:hAnsi="Times New Roman" w:cs="Times New Roman"/>
                <w:lang w:val="en-IN"/>
              </w:rPr>
            </w:pPr>
            <w:r w:rsidRPr="007C029D">
              <w:rPr>
                <w:rFonts w:ascii="Times New Roman" w:eastAsia="Times New Roman" w:hAnsi="Times New Roman" w:cs="Times New Roman"/>
                <w:lang w:val="en-IN"/>
              </w:rPr>
              <w:t>2.</w:t>
            </w:r>
          </w:p>
        </w:tc>
        <w:tc>
          <w:tcPr>
            <w:tcW w:w="3540" w:type="dxa"/>
          </w:tcPr>
          <w:p w:rsidR="005C5E33" w:rsidRPr="007C029D" w:rsidRDefault="006B5683">
            <w:pPr>
              <w:spacing w:line="360" w:lineRule="auto"/>
              <w:jc w:val="center"/>
              <w:rPr>
                <w:rFonts w:ascii="Times New Roman" w:eastAsia="Times New Roman" w:hAnsi="Times New Roman" w:cs="Times New Roman"/>
                <w:lang w:val="en-IN"/>
              </w:rPr>
            </w:pPr>
            <w:r w:rsidRPr="007C029D">
              <w:rPr>
                <w:rFonts w:ascii="Times New Roman" w:eastAsia="Times New Roman" w:hAnsi="Times New Roman" w:cs="Times New Roman"/>
              </w:rPr>
              <w:t>Columns</w:t>
            </w:r>
          </w:p>
        </w:tc>
        <w:tc>
          <w:tcPr>
            <w:tcW w:w="2745" w:type="dxa"/>
          </w:tcPr>
          <w:p w:rsidR="005C5E33" w:rsidRPr="007C029D" w:rsidRDefault="006B5683">
            <w:pPr>
              <w:spacing w:line="360" w:lineRule="auto"/>
              <w:jc w:val="center"/>
              <w:rPr>
                <w:rFonts w:ascii="Times New Roman" w:eastAsia="Times New Roman" w:hAnsi="Times New Roman" w:cs="Times New Roman"/>
                <w:lang w:val="en-IN"/>
              </w:rPr>
            </w:pPr>
            <w:r w:rsidRPr="007C029D">
              <w:rPr>
                <w:rFonts w:ascii="Times New Roman" w:eastAsia="Times New Roman" w:hAnsi="Times New Roman" w:cs="Times New Roman"/>
                <w:lang w:val="en-IN"/>
              </w:rPr>
              <w:t>0.3m*0.3m</w:t>
            </w:r>
          </w:p>
        </w:tc>
      </w:tr>
      <w:tr w:rsidR="005C5E33" w:rsidRPr="007C029D">
        <w:trPr>
          <w:jc w:val="center"/>
        </w:trPr>
        <w:tc>
          <w:tcPr>
            <w:tcW w:w="1134" w:type="dxa"/>
          </w:tcPr>
          <w:p w:rsidR="005C5E33" w:rsidRPr="007C029D" w:rsidRDefault="006B5683">
            <w:pPr>
              <w:spacing w:line="360" w:lineRule="auto"/>
              <w:jc w:val="center"/>
              <w:rPr>
                <w:rFonts w:ascii="Times New Roman" w:eastAsia="Times New Roman" w:hAnsi="Times New Roman" w:cs="Times New Roman"/>
                <w:lang w:val="en-IN"/>
              </w:rPr>
            </w:pPr>
            <w:r w:rsidRPr="007C029D">
              <w:rPr>
                <w:rFonts w:ascii="Times New Roman" w:eastAsia="Times New Roman" w:hAnsi="Times New Roman" w:cs="Times New Roman"/>
                <w:lang w:val="en-IN"/>
              </w:rPr>
              <w:t>3.</w:t>
            </w:r>
          </w:p>
        </w:tc>
        <w:tc>
          <w:tcPr>
            <w:tcW w:w="3540" w:type="dxa"/>
          </w:tcPr>
          <w:p w:rsidR="005C5E33" w:rsidRPr="007C029D" w:rsidRDefault="006B5683">
            <w:pPr>
              <w:spacing w:line="360" w:lineRule="auto"/>
              <w:jc w:val="center"/>
              <w:rPr>
                <w:rFonts w:ascii="Times New Roman" w:eastAsia="Times New Roman" w:hAnsi="Times New Roman" w:cs="Times New Roman"/>
                <w:lang w:val="en-IN"/>
              </w:rPr>
            </w:pPr>
            <w:r w:rsidRPr="007C029D">
              <w:rPr>
                <w:rFonts w:ascii="Times New Roman" w:eastAsia="Times New Roman" w:hAnsi="Times New Roman" w:cs="Times New Roman"/>
              </w:rPr>
              <w:t>Footings</w:t>
            </w:r>
          </w:p>
        </w:tc>
        <w:tc>
          <w:tcPr>
            <w:tcW w:w="2745" w:type="dxa"/>
          </w:tcPr>
          <w:p w:rsidR="005C5E33" w:rsidRPr="007C029D" w:rsidRDefault="006B5683">
            <w:pPr>
              <w:spacing w:line="360" w:lineRule="auto"/>
              <w:jc w:val="center"/>
              <w:rPr>
                <w:rFonts w:ascii="Times New Roman" w:eastAsia="Times New Roman" w:hAnsi="Times New Roman" w:cs="Times New Roman"/>
                <w:lang w:val="en-IN"/>
              </w:rPr>
            </w:pPr>
            <w:r w:rsidRPr="007C029D">
              <w:rPr>
                <w:rFonts w:ascii="Times New Roman" w:eastAsia="Times New Roman" w:hAnsi="Times New Roman" w:cs="Times New Roman"/>
                <w:lang w:val="en-IN"/>
              </w:rPr>
              <w:t>2m*2m*1m</w:t>
            </w:r>
          </w:p>
        </w:tc>
      </w:tr>
      <w:tr w:rsidR="005C5E33" w:rsidRPr="007C029D">
        <w:trPr>
          <w:jc w:val="center"/>
        </w:trPr>
        <w:tc>
          <w:tcPr>
            <w:tcW w:w="1134" w:type="dxa"/>
          </w:tcPr>
          <w:p w:rsidR="005C5E33" w:rsidRPr="007C029D" w:rsidRDefault="006B5683">
            <w:pPr>
              <w:spacing w:line="360" w:lineRule="auto"/>
              <w:jc w:val="center"/>
              <w:rPr>
                <w:rFonts w:ascii="Times New Roman" w:eastAsia="Times New Roman" w:hAnsi="Times New Roman" w:cs="Times New Roman"/>
                <w:lang w:val="en-IN"/>
              </w:rPr>
            </w:pPr>
            <w:r w:rsidRPr="007C029D">
              <w:rPr>
                <w:rFonts w:ascii="Times New Roman" w:eastAsia="Times New Roman" w:hAnsi="Times New Roman" w:cs="Times New Roman"/>
                <w:lang w:val="en-IN"/>
              </w:rPr>
              <w:t>4.</w:t>
            </w:r>
          </w:p>
        </w:tc>
        <w:tc>
          <w:tcPr>
            <w:tcW w:w="3540" w:type="dxa"/>
          </w:tcPr>
          <w:p w:rsidR="005C5E33" w:rsidRPr="007C029D" w:rsidRDefault="006B5683">
            <w:pPr>
              <w:spacing w:line="360" w:lineRule="auto"/>
              <w:jc w:val="center"/>
              <w:rPr>
                <w:rFonts w:ascii="Times New Roman" w:eastAsia="Times New Roman" w:hAnsi="Times New Roman" w:cs="Times New Roman"/>
                <w:lang w:val="en-IN"/>
              </w:rPr>
            </w:pPr>
            <w:r w:rsidRPr="007C029D">
              <w:rPr>
                <w:rFonts w:ascii="Times New Roman" w:eastAsia="Times New Roman" w:hAnsi="Times New Roman" w:cs="Times New Roman"/>
              </w:rPr>
              <w:t>Number of bays</w:t>
            </w:r>
          </w:p>
        </w:tc>
        <w:tc>
          <w:tcPr>
            <w:tcW w:w="2745" w:type="dxa"/>
          </w:tcPr>
          <w:p w:rsidR="005C5E33" w:rsidRPr="007C029D" w:rsidRDefault="006B5683">
            <w:pPr>
              <w:spacing w:line="360" w:lineRule="auto"/>
              <w:jc w:val="center"/>
              <w:rPr>
                <w:rFonts w:ascii="Times New Roman" w:eastAsia="Times New Roman" w:hAnsi="Times New Roman" w:cs="Times New Roman"/>
                <w:lang w:val="en-IN"/>
              </w:rPr>
            </w:pPr>
            <w:r w:rsidRPr="007C029D">
              <w:rPr>
                <w:rFonts w:ascii="Times New Roman" w:eastAsia="Times New Roman" w:hAnsi="Times New Roman" w:cs="Times New Roman"/>
                <w:lang w:val="en-IN"/>
              </w:rPr>
              <w:t>3</w:t>
            </w:r>
          </w:p>
        </w:tc>
      </w:tr>
      <w:tr w:rsidR="005C5E33" w:rsidRPr="007C029D">
        <w:trPr>
          <w:jc w:val="center"/>
        </w:trPr>
        <w:tc>
          <w:tcPr>
            <w:tcW w:w="1134" w:type="dxa"/>
          </w:tcPr>
          <w:p w:rsidR="005C5E33" w:rsidRPr="007C029D" w:rsidRDefault="006B5683">
            <w:pPr>
              <w:spacing w:line="360" w:lineRule="auto"/>
              <w:jc w:val="center"/>
              <w:rPr>
                <w:rFonts w:ascii="Times New Roman" w:eastAsia="Times New Roman" w:hAnsi="Times New Roman" w:cs="Times New Roman"/>
                <w:lang w:val="en-IN"/>
              </w:rPr>
            </w:pPr>
            <w:r w:rsidRPr="007C029D">
              <w:rPr>
                <w:rFonts w:ascii="Times New Roman" w:eastAsia="Times New Roman" w:hAnsi="Times New Roman" w:cs="Times New Roman"/>
                <w:lang w:val="en-IN"/>
              </w:rPr>
              <w:t>5.</w:t>
            </w:r>
          </w:p>
        </w:tc>
        <w:tc>
          <w:tcPr>
            <w:tcW w:w="3540" w:type="dxa"/>
          </w:tcPr>
          <w:p w:rsidR="005C5E33" w:rsidRPr="007C029D" w:rsidRDefault="006B5683">
            <w:pPr>
              <w:spacing w:line="360" w:lineRule="auto"/>
              <w:jc w:val="center"/>
              <w:rPr>
                <w:rFonts w:ascii="Times New Roman" w:eastAsia="Times New Roman" w:hAnsi="Times New Roman" w:cs="Times New Roman"/>
                <w:lang w:val="en-IN"/>
              </w:rPr>
            </w:pPr>
            <w:r w:rsidRPr="007C029D">
              <w:rPr>
                <w:rFonts w:ascii="Times New Roman" w:eastAsia="Times New Roman" w:hAnsi="Times New Roman" w:cs="Times New Roman"/>
              </w:rPr>
              <w:t xml:space="preserve">Number of </w:t>
            </w:r>
            <w:proofErr w:type="spellStart"/>
            <w:r w:rsidRPr="007C029D">
              <w:rPr>
                <w:rFonts w:ascii="Times New Roman" w:eastAsia="Times New Roman" w:hAnsi="Times New Roman" w:cs="Times New Roman"/>
              </w:rPr>
              <w:t>storeys</w:t>
            </w:r>
            <w:proofErr w:type="spellEnd"/>
          </w:p>
        </w:tc>
        <w:tc>
          <w:tcPr>
            <w:tcW w:w="2745" w:type="dxa"/>
          </w:tcPr>
          <w:p w:rsidR="005C5E33" w:rsidRPr="007C029D" w:rsidRDefault="006B5683">
            <w:pPr>
              <w:spacing w:line="360" w:lineRule="auto"/>
              <w:jc w:val="center"/>
              <w:rPr>
                <w:rFonts w:ascii="Times New Roman" w:eastAsia="Times New Roman" w:hAnsi="Times New Roman" w:cs="Times New Roman"/>
                <w:lang w:val="en-IN"/>
              </w:rPr>
            </w:pPr>
            <w:r w:rsidRPr="007C029D">
              <w:rPr>
                <w:rFonts w:ascii="Times New Roman" w:eastAsia="Times New Roman" w:hAnsi="Times New Roman" w:cs="Times New Roman"/>
                <w:lang w:val="en-IN"/>
              </w:rPr>
              <w:t>8</w:t>
            </w:r>
          </w:p>
        </w:tc>
      </w:tr>
      <w:tr w:rsidR="005C5E33" w:rsidRPr="007C029D">
        <w:trPr>
          <w:jc w:val="center"/>
        </w:trPr>
        <w:tc>
          <w:tcPr>
            <w:tcW w:w="1134" w:type="dxa"/>
          </w:tcPr>
          <w:p w:rsidR="005C5E33" w:rsidRPr="007C029D" w:rsidRDefault="006B5683">
            <w:pPr>
              <w:spacing w:line="360" w:lineRule="auto"/>
              <w:jc w:val="center"/>
              <w:rPr>
                <w:rFonts w:ascii="Times New Roman" w:eastAsia="Times New Roman" w:hAnsi="Times New Roman" w:cs="Times New Roman"/>
                <w:lang w:val="en-IN"/>
              </w:rPr>
            </w:pPr>
            <w:r w:rsidRPr="007C029D">
              <w:rPr>
                <w:rFonts w:ascii="Times New Roman" w:eastAsia="Times New Roman" w:hAnsi="Times New Roman" w:cs="Times New Roman"/>
                <w:lang w:val="en-IN"/>
              </w:rPr>
              <w:t>6.</w:t>
            </w:r>
          </w:p>
        </w:tc>
        <w:tc>
          <w:tcPr>
            <w:tcW w:w="3540" w:type="dxa"/>
          </w:tcPr>
          <w:p w:rsidR="005C5E33" w:rsidRPr="007C029D" w:rsidRDefault="006B5683">
            <w:pPr>
              <w:jc w:val="center"/>
              <w:rPr>
                <w:rFonts w:ascii="Times New Roman" w:eastAsia="Times New Roman" w:hAnsi="Times New Roman" w:cs="Times New Roman"/>
              </w:rPr>
            </w:pPr>
            <w:r w:rsidRPr="007C029D">
              <w:rPr>
                <w:rFonts w:ascii="Times New Roman" w:eastAsia="Times New Roman" w:hAnsi="Times New Roman" w:cs="Times New Roman"/>
              </w:rPr>
              <w:t>Floor beam and plinth beam</w:t>
            </w:r>
          </w:p>
          <w:p w:rsidR="005C5E33" w:rsidRPr="007C029D" w:rsidRDefault="006B5683">
            <w:pPr>
              <w:spacing w:line="360" w:lineRule="auto"/>
              <w:jc w:val="center"/>
              <w:rPr>
                <w:rFonts w:ascii="Times New Roman" w:eastAsia="Times New Roman" w:hAnsi="Times New Roman" w:cs="Times New Roman"/>
                <w:lang w:val="en-IN"/>
              </w:rPr>
            </w:pPr>
            <w:r w:rsidRPr="007C029D">
              <w:rPr>
                <w:rFonts w:ascii="Times New Roman" w:eastAsia="Times New Roman" w:hAnsi="Times New Roman" w:cs="Times New Roman"/>
              </w:rPr>
              <w:t>uniformly distributed loading</w:t>
            </w:r>
          </w:p>
        </w:tc>
        <w:tc>
          <w:tcPr>
            <w:tcW w:w="2745" w:type="dxa"/>
          </w:tcPr>
          <w:p w:rsidR="005C5E33" w:rsidRPr="007C029D" w:rsidRDefault="006B5683">
            <w:pPr>
              <w:spacing w:line="360" w:lineRule="auto"/>
              <w:jc w:val="center"/>
              <w:rPr>
                <w:rFonts w:ascii="Times New Roman" w:eastAsia="Times New Roman" w:hAnsi="Times New Roman" w:cs="Times New Roman"/>
                <w:lang w:val="en-IN"/>
              </w:rPr>
            </w:pPr>
            <w:r w:rsidRPr="007C029D">
              <w:rPr>
                <w:rFonts w:ascii="Times New Roman" w:eastAsia="Times New Roman" w:hAnsi="Times New Roman" w:cs="Times New Roman"/>
                <w:lang w:val="en-IN"/>
              </w:rPr>
              <w:t xml:space="preserve">40 </w:t>
            </w:r>
            <w:proofErr w:type="spellStart"/>
            <w:r w:rsidRPr="007C029D">
              <w:rPr>
                <w:rFonts w:ascii="Times New Roman" w:eastAsia="Times New Roman" w:hAnsi="Times New Roman" w:cs="Times New Roman"/>
                <w:lang w:val="en-IN"/>
              </w:rPr>
              <w:t>kn</w:t>
            </w:r>
            <w:proofErr w:type="spellEnd"/>
            <w:r w:rsidRPr="007C029D">
              <w:rPr>
                <w:rFonts w:ascii="Times New Roman" w:eastAsia="Times New Roman" w:hAnsi="Times New Roman" w:cs="Times New Roman"/>
                <w:lang w:val="en-IN"/>
              </w:rPr>
              <w:t>/m</w:t>
            </w:r>
          </w:p>
        </w:tc>
      </w:tr>
      <w:tr w:rsidR="005C5E33" w:rsidRPr="007C029D">
        <w:trPr>
          <w:jc w:val="center"/>
        </w:trPr>
        <w:tc>
          <w:tcPr>
            <w:tcW w:w="1134" w:type="dxa"/>
          </w:tcPr>
          <w:p w:rsidR="005C5E33" w:rsidRPr="007C029D" w:rsidRDefault="006B5683">
            <w:pPr>
              <w:spacing w:line="360" w:lineRule="auto"/>
              <w:jc w:val="center"/>
              <w:rPr>
                <w:rFonts w:ascii="Times New Roman" w:eastAsia="Times New Roman" w:hAnsi="Times New Roman" w:cs="Times New Roman"/>
                <w:lang w:val="en-IN"/>
              </w:rPr>
            </w:pPr>
            <w:r w:rsidRPr="007C029D">
              <w:rPr>
                <w:rFonts w:ascii="Times New Roman" w:eastAsia="Times New Roman" w:hAnsi="Times New Roman" w:cs="Times New Roman"/>
                <w:lang w:val="en-IN"/>
              </w:rPr>
              <w:t>7.</w:t>
            </w:r>
          </w:p>
        </w:tc>
        <w:tc>
          <w:tcPr>
            <w:tcW w:w="3540" w:type="dxa"/>
          </w:tcPr>
          <w:p w:rsidR="005C5E33" w:rsidRPr="007C029D" w:rsidRDefault="006B5683">
            <w:pPr>
              <w:spacing w:line="360" w:lineRule="auto"/>
              <w:jc w:val="center"/>
              <w:rPr>
                <w:rFonts w:ascii="Times New Roman" w:eastAsia="Times New Roman" w:hAnsi="Times New Roman" w:cs="Times New Roman"/>
                <w:lang w:val="en-IN"/>
              </w:rPr>
            </w:pPr>
            <w:r w:rsidRPr="007C029D">
              <w:rPr>
                <w:rFonts w:ascii="Times New Roman" w:eastAsia="Times New Roman" w:hAnsi="Times New Roman" w:cs="Times New Roman"/>
              </w:rPr>
              <w:t>Depth of soil</w:t>
            </w:r>
          </w:p>
        </w:tc>
        <w:tc>
          <w:tcPr>
            <w:tcW w:w="2745" w:type="dxa"/>
          </w:tcPr>
          <w:p w:rsidR="005C5E33" w:rsidRPr="007C029D" w:rsidRDefault="006B5683">
            <w:pPr>
              <w:spacing w:line="360" w:lineRule="auto"/>
              <w:jc w:val="center"/>
              <w:rPr>
                <w:rFonts w:ascii="Times New Roman" w:eastAsia="Times New Roman" w:hAnsi="Times New Roman" w:cs="Times New Roman"/>
                <w:lang w:val="en-IN"/>
              </w:rPr>
            </w:pPr>
            <w:r w:rsidRPr="007C029D">
              <w:rPr>
                <w:rFonts w:ascii="Times New Roman" w:eastAsia="Times New Roman" w:hAnsi="Times New Roman" w:cs="Times New Roman"/>
                <w:lang w:val="en-IN"/>
              </w:rPr>
              <w:t>5.0 m</w:t>
            </w:r>
          </w:p>
        </w:tc>
      </w:tr>
    </w:tbl>
    <w:p w:rsidR="005C5E33" w:rsidRPr="007C029D" w:rsidRDefault="005C5E33">
      <w:pPr>
        <w:jc w:val="center"/>
        <w:rPr>
          <w:rFonts w:ascii="Times New Roman" w:eastAsia="Times New Roman" w:hAnsi="Times New Roman" w:cs="Times New Roman"/>
          <w:lang w:val="en-IN"/>
        </w:rPr>
      </w:pPr>
    </w:p>
    <w:p w:rsidR="005C5E33" w:rsidRPr="0057341C" w:rsidRDefault="006B5683" w:rsidP="0057341C">
      <w:pPr>
        <w:spacing w:line="360" w:lineRule="auto"/>
        <w:rPr>
          <w:rFonts w:ascii="Times New Roman" w:hAnsi="Times New Roman" w:cs="Times New Roman"/>
          <w:b/>
          <w:bCs/>
          <w:lang w:val="en-IN"/>
        </w:rPr>
      </w:pPr>
      <w:r w:rsidRPr="007C029D">
        <w:rPr>
          <w:rFonts w:ascii="Times New Roman" w:hAnsi="Times New Roman" w:cs="Times New Roman"/>
          <w:b/>
          <w:bCs/>
          <w:lang w:val="en-IN"/>
        </w:rPr>
        <w:t>Material Properties</w:t>
      </w:r>
      <w:r w:rsidR="0057341C">
        <w:rPr>
          <w:rFonts w:ascii="Times New Roman" w:hAnsi="Times New Roman" w:cs="Times New Roman"/>
          <w:b/>
          <w:bCs/>
          <w:lang w:val="en-IN"/>
        </w:rPr>
        <w:t xml:space="preserve"> </w:t>
      </w:r>
      <w:r w:rsidRPr="007C029D">
        <w:rPr>
          <w:rFonts w:ascii="Times New Roman" w:eastAsia="Times New Roman" w:hAnsi="Times New Roman" w:cs="Times New Roman"/>
        </w:rPr>
        <w:t xml:space="preserve">The material of super-structure and foundation i.e. concrete is considered to behave in </w:t>
      </w:r>
      <w:proofErr w:type="spellStart"/>
      <w:r w:rsidRPr="007C029D">
        <w:rPr>
          <w:rFonts w:ascii="Times New Roman" w:eastAsia="Times New Roman" w:hAnsi="Times New Roman" w:cs="Times New Roman"/>
        </w:rPr>
        <w:t>linearelastic</w:t>
      </w:r>
      <w:proofErr w:type="spellEnd"/>
      <w:r w:rsidR="00421304">
        <w:rPr>
          <w:rFonts w:ascii="Times New Roman" w:eastAsia="Times New Roman" w:hAnsi="Times New Roman" w:cs="Times New Roman"/>
        </w:rPr>
        <w:t xml:space="preserve"> manner. Table </w:t>
      </w:r>
      <w:r w:rsidRPr="007C029D">
        <w:rPr>
          <w:rFonts w:ascii="Times New Roman" w:eastAsia="Times New Roman" w:hAnsi="Times New Roman" w:cs="Times New Roman"/>
        </w:rPr>
        <w:t>2 shows the material properties of the structure and soil.</w:t>
      </w:r>
    </w:p>
    <w:p w:rsidR="005C5E33" w:rsidRPr="00421304" w:rsidRDefault="00421304" w:rsidP="007C029D">
      <w:pPr>
        <w:spacing w:line="360" w:lineRule="auto"/>
        <w:ind w:firstLineChars="555" w:firstLine="1114"/>
        <w:jc w:val="both"/>
        <w:rPr>
          <w:rFonts w:ascii="Times New Roman" w:eastAsia="Times New Roman" w:hAnsi="Times New Roman" w:cs="Times New Roman"/>
          <w:b/>
        </w:rPr>
      </w:pPr>
      <w:r w:rsidRPr="00421304">
        <w:rPr>
          <w:rFonts w:ascii="Times New Roman" w:eastAsia="Times New Roman" w:hAnsi="Times New Roman" w:cs="Times New Roman"/>
          <w:b/>
        </w:rPr>
        <w:t>Table -</w:t>
      </w:r>
      <w:r w:rsidR="006B5683" w:rsidRPr="00421304">
        <w:rPr>
          <w:rFonts w:ascii="Times New Roman" w:eastAsia="Times New Roman" w:hAnsi="Times New Roman" w:cs="Times New Roman"/>
          <w:b/>
        </w:rPr>
        <w:t>.2 Material properties of the structure and soil</w:t>
      </w:r>
    </w:p>
    <w:tbl>
      <w:tblPr>
        <w:tblStyle w:val="TableGrid"/>
        <w:tblW w:w="8522" w:type="dxa"/>
        <w:tblLayout w:type="fixed"/>
        <w:tblLook w:val="04A0" w:firstRow="1" w:lastRow="0" w:firstColumn="1" w:lastColumn="0" w:noHBand="0" w:noVBand="1"/>
      </w:tblPr>
      <w:tblGrid>
        <w:gridCol w:w="2840"/>
        <w:gridCol w:w="2841"/>
        <w:gridCol w:w="2841"/>
      </w:tblGrid>
      <w:tr w:rsidR="005C5E33" w:rsidRPr="007C029D">
        <w:tc>
          <w:tcPr>
            <w:tcW w:w="2840" w:type="dxa"/>
          </w:tcPr>
          <w:p w:rsidR="005C5E33" w:rsidRPr="007C029D" w:rsidRDefault="006B5683">
            <w:pPr>
              <w:spacing w:line="360" w:lineRule="auto"/>
              <w:jc w:val="center"/>
              <w:rPr>
                <w:rFonts w:ascii="Times New Roman" w:eastAsia="Times New Roman" w:hAnsi="Times New Roman" w:cs="Times New Roman"/>
                <w:lang w:val="en-IN"/>
              </w:rPr>
            </w:pPr>
            <w:r w:rsidRPr="007C029D">
              <w:rPr>
                <w:rFonts w:ascii="Times New Roman" w:eastAsia="Times New Roman" w:hAnsi="Times New Roman" w:cs="Times New Roman"/>
                <w:b/>
              </w:rPr>
              <w:t>S. No.</w:t>
            </w:r>
          </w:p>
        </w:tc>
        <w:tc>
          <w:tcPr>
            <w:tcW w:w="2841" w:type="dxa"/>
          </w:tcPr>
          <w:p w:rsidR="005C5E33" w:rsidRPr="007C029D" w:rsidRDefault="006B5683">
            <w:pPr>
              <w:spacing w:line="360" w:lineRule="auto"/>
              <w:jc w:val="center"/>
              <w:rPr>
                <w:rFonts w:ascii="Times New Roman" w:eastAsia="Times New Roman" w:hAnsi="Times New Roman" w:cs="Times New Roman"/>
                <w:lang w:val="en-IN"/>
              </w:rPr>
            </w:pPr>
            <w:r w:rsidRPr="007C029D">
              <w:rPr>
                <w:rFonts w:ascii="Times New Roman" w:eastAsia="Times New Roman" w:hAnsi="Times New Roman" w:cs="Times New Roman"/>
                <w:b/>
              </w:rPr>
              <w:t>Structural components</w:t>
            </w:r>
          </w:p>
        </w:tc>
        <w:tc>
          <w:tcPr>
            <w:tcW w:w="2841" w:type="dxa"/>
          </w:tcPr>
          <w:p w:rsidR="005C5E33" w:rsidRPr="007C029D" w:rsidRDefault="006B5683">
            <w:pPr>
              <w:jc w:val="center"/>
              <w:rPr>
                <w:rFonts w:ascii="Times New Roman" w:eastAsia="Times New Roman" w:hAnsi="Times New Roman" w:cs="Times New Roman"/>
                <w:b/>
              </w:rPr>
            </w:pPr>
            <w:r w:rsidRPr="007C029D">
              <w:rPr>
                <w:rFonts w:ascii="Times New Roman" w:eastAsia="Times New Roman" w:hAnsi="Times New Roman" w:cs="Times New Roman"/>
                <w:b/>
              </w:rPr>
              <w:t>Properties and size of</w:t>
            </w:r>
          </w:p>
          <w:p w:rsidR="005C5E33" w:rsidRPr="007C029D" w:rsidRDefault="006B5683">
            <w:pPr>
              <w:spacing w:line="360" w:lineRule="auto"/>
              <w:jc w:val="center"/>
              <w:rPr>
                <w:rFonts w:ascii="Times New Roman" w:eastAsia="Times New Roman" w:hAnsi="Times New Roman" w:cs="Times New Roman"/>
                <w:lang w:val="en-IN"/>
              </w:rPr>
            </w:pPr>
            <w:r w:rsidRPr="007C029D">
              <w:rPr>
                <w:rFonts w:ascii="Times New Roman" w:eastAsia="Times New Roman" w:hAnsi="Times New Roman" w:cs="Times New Roman"/>
                <w:b/>
              </w:rPr>
              <w:t>components</w:t>
            </w:r>
          </w:p>
        </w:tc>
      </w:tr>
      <w:tr w:rsidR="005C5E33" w:rsidRPr="007C029D">
        <w:tc>
          <w:tcPr>
            <w:tcW w:w="2840" w:type="dxa"/>
          </w:tcPr>
          <w:p w:rsidR="005C5E33" w:rsidRPr="007C029D" w:rsidRDefault="006B5683">
            <w:pPr>
              <w:spacing w:line="360" w:lineRule="auto"/>
              <w:jc w:val="center"/>
              <w:rPr>
                <w:rFonts w:ascii="Times New Roman" w:eastAsia="Times New Roman" w:hAnsi="Times New Roman" w:cs="Times New Roman"/>
                <w:lang w:val="en-IN"/>
              </w:rPr>
            </w:pPr>
            <w:r w:rsidRPr="007C029D">
              <w:rPr>
                <w:rFonts w:ascii="Times New Roman" w:eastAsia="Times New Roman" w:hAnsi="Times New Roman" w:cs="Times New Roman"/>
                <w:lang w:val="en-IN"/>
              </w:rPr>
              <w:t>1.</w:t>
            </w:r>
          </w:p>
        </w:tc>
        <w:tc>
          <w:tcPr>
            <w:tcW w:w="2841" w:type="dxa"/>
          </w:tcPr>
          <w:p w:rsidR="005C5E33" w:rsidRPr="007C029D" w:rsidRDefault="006B5683">
            <w:pPr>
              <w:jc w:val="center"/>
              <w:rPr>
                <w:rFonts w:ascii="Times New Roman" w:eastAsia="Times New Roman" w:hAnsi="Times New Roman" w:cs="Times New Roman"/>
              </w:rPr>
            </w:pPr>
            <w:r w:rsidRPr="007C029D">
              <w:rPr>
                <w:rFonts w:ascii="Times New Roman" w:eastAsia="Times New Roman" w:hAnsi="Times New Roman" w:cs="Times New Roman"/>
              </w:rPr>
              <w:t>Modulus of elasticity of</w:t>
            </w:r>
          </w:p>
          <w:p w:rsidR="005C5E33" w:rsidRPr="007C029D" w:rsidRDefault="006B5683">
            <w:pPr>
              <w:spacing w:line="360" w:lineRule="auto"/>
              <w:jc w:val="center"/>
              <w:rPr>
                <w:rFonts w:ascii="Times New Roman" w:eastAsia="Times New Roman" w:hAnsi="Times New Roman" w:cs="Times New Roman"/>
                <w:lang w:val="en-IN"/>
              </w:rPr>
            </w:pPr>
            <w:r w:rsidRPr="007C029D">
              <w:rPr>
                <w:rFonts w:ascii="Times New Roman" w:eastAsia="Times New Roman" w:hAnsi="Times New Roman" w:cs="Times New Roman"/>
              </w:rPr>
              <w:t>concrete (N/mm2)</w:t>
            </w:r>
          </w:p>
        </w:tc>
        <w:tc>
          <w:tcPr>
            <w:tcW w:w="2841" w:type="dxa"/>
          </w:tcPr>
          <w:p w:rsidR="005C5E33" w:rsidRPr="007C029D" w:rsidRDefault="006B5683">
            <w:pPr>
              <w:spacing w:line="360" w:lineRule="auto"/>
              <w:jc w:val="center"/>
              <w:rPr>
                <w:rFonts w:ascii="Times New Roman" w:eastAsia="Times New Roman" w:hAnsi="Times New Roman" w:cs="Times New Roman"/>
                <w:lang w:val="en-IN"/>
              </w:rPr>
            </w:pPr>
            <w:r w:rsidRPr="007C029D">
              <w:rPr>
                <w:rFonts w:ascii="Times New Roman" w:eastAsia="Times New Roman" w:hAnsi="Times New Roman" w:cs="Times New Roman"/>
              </w:rPr>
              <w:t xml:space="preserve">2.17 x 107 </w:t>
            </w:r>
            <w:proofErr w:type="spellStart"/>
            <w:r w:rsidRPr="007C029D">
              <w:rPr>
                <w:rFonts w:ascii="Times New Roman" w:eastAsia="Times New Roman" w:hAnsi="Times New Roman" w:cs="Times New Roman"/>
              </w:rPr>
              <w:t>kN</w:t>
            </w:r>
            <w:proofErr w:type="spellEnd"/>
            <w:r w:rsidRPr="007C029D">
              <w:rPr>
                <w:rFonts w:ascii="Times New Roman" w:eastAsia="Times New Roman" w:hAnsi="Times New Roman" w:cs="Times New Roman"/>
              </w:rPr>
              <w:t>/m2</w:t>
            </w:r>
          </w:p>
        </w:tc>
      </w:tr>
      <w:tr w:rsidR="005C5E33" w:rsidRPr="007C029D">
        <w:tc>
          <w:tcPr>
            <w:tcW w:w="2840" w:type="dxa"/>
          </w:tcPr>
          <w:p w:rsidR="005C5E33" w:rsidRPr="007C029D" w:rsidRDefault="006B5683">
            <w:pPr>
              <w:spacing w:line="360" w:lineRule="auto"/>
              <w:jc w:val="center"/>
              <w:rPr>
                <w:rFonts w:ascii="Times New Roman" w:eastAsia="Times New Roman" w:hAnsi="Times New Roman" w:cs="Times New Roman"/>
                <w:lang w:val="en-IN"/>
              </w:rPr>
            </w:pPr>
            <w:r w:rsidRPr="007C029D">
              <w:rPr>
                <w:rFonts w:ascii="Times New Roman" w:eastAsia="Times New Roman" w:hAnsi="Times New Roman" w:cs="Times New Roman"/>
                <w:lang w:val="en-IN"/>
              </w:rPr>
              <w:lastRenderedPageBreak/>
              <w:t>2.</w:t>
            </w:r>
          </w:p>
        </w:tc>
        <w:tc>
          <w:tcPr>
            <w:tcW w:w="2841" w:type="dxa"/>
          </w:tcPr>
          <w:p w:rsidR="005C5E33" w:rsidRPr="007C029D" w:rsidRDefault="006B5683">
            <w:pPr>
              <w:spacing w:line="360" w:lineRule="auto"/>
              <w:jc w:val="center"/>
              <w:rPr>
                <w:rFonts w:ascii="Times New Roman" w:eastAsia="Times New Roman" w:hAnsi="Times New Roman" w:cs="Times New Roman"/>
                <w:lang w:val="en-IN"/>
              </w:rPr>
            </w:pPr>
            <w:r w:rsidRPr="007C029D">
              <w:rPr>
                <w:rFonts w:ascii="Times New Roman" w:eastAsia="Times New Roman" w:hAnsi="Times New Roman" w:cs="Times New Roman"/>
              </w:rPr>
              <w:t>Poisson’s ratio of concrete</w:t>
            </w:r>
          </w:p>
        </w:tc>
        <w:tc>
          <w:tcPr>
            <w:tcW w:w="2841" w:type="dxa"/>
          </w:tcPr>
          <w:p w:rsidR="005C5E33" w:rsidRPr="007C029D" w:rsidRDefault="006B5683">
            <w:pPr>
              <w:spacing w:line="360" w:lineRule="auto"/>
              <w:jc w:val="center"/>
              <w:rPr>
                <w:rFonts w:ascii="Times New Roman" w:eastAsia="Times New Roman" w:hAnsi="Times New Roman" w:cs="Times New Roman"/>
                <w:lang w:val="en-IN"/>
              </w:rPr>
            </w:pPr>
            <w:r w:rsidRPr="007C029D">
              <w:rPr>
                <w:rFonts w:ascii="Times New Roman" w:eastAsia="Times New Roman" w:hAnsi="Times New Roman" w:cs="Times New Roman"/>
                <w:lang w:val="en-IN"/>
              </w:rPr>
              <w:t>0.15</w:t>
            </w:r>
          </w:p>
        </w:tc>
      </w:tr>
    </w:tbl>
    <w:p w:rsidR="005C5E33" w:rsidRPr="007C029D" w:rsidRDefault="005C5E33">
      <w:pPr>
        <w:spacing w:line="360" w:lineRule="auto"/>
        <w:jc w:val="both"/>
        <w:rPr>
          <w:rFonts w:ascii="Times New Roman" w:eastAsia="Times New Roman" w:hAnsi="Times New Roman" w:cs="Times New Roman"/>
          <w:b/>
          <w:bCs/>
          <w:lang w:val="en-IN"/>
        </w:rPr>
      </w:pPr>
    </w:p>
    <w:p w:rsidR="005C5E33" w:rsidRPr="007C029D" w:rsidRDefault="006B5683">
      <w:pPr>
        <w:spacing w:line="360" w:lineRule="auto"/>
        <w:jc w:val="both"/>
        <w:rPr>
          <w:rFonts w:ascii="Times New Roman" w:eastAsia="Times New Roman" w:hAnsi="Times New Roman" w:cs="Times New Roman"/>
          <w:b/>
          <w:bCs/>
          <w:lang w:val="en-IN"/>
        </w:rPr>
      </w:pPr>
      <w:r w:rsidRPr="007C029D">
        <w:rPr>
          <w:rFonts w:ascii="Times New Roman" w:eastAsia="Times New Roman" w:hAnsi="Times New Roman" w:cs="Times New Roman"/>
          <w:b/>
          <w:bCs/>
          <w:lang w:val="en-IN"/>
        </w:rPr>
        <w:t xml:space="preserve"> Properties of soil</w:t>
      </w:r>
    </w:p>
    <w:p w:rsidR="005C5E33" w:rsidRPr="007C029D" w:rsidRDefault="006B5683">
      <w:pPr>
        <w:spacing w:line="360" w:lineRule="auto"/>
        <w:rPr>
          <w:rFonts w:ascii="Times New Roman" w:eastAsia="Times New Roman" w:hAnsi="Times New Roman" w:cs="Times New Roman"/>
        </w:rPr>
      </w:pPr>
      <w:r w:rsidRPr="007C029D">
        <w:rPr>
          <w:rFonts w:ascii="Times New Roman" w:eastAsia="Times New Roman" w:hAnsi="Times New Roman" w:cs="Times New Roman"/>
        </w:rPr>
        <w:t>The elastic constants for different types of soil used in interaction</w:t>
      </w:r>
      <w:r w:rsidR="00421304">
        <w:rPr>
          <w:rFonts w:ascii="Times New Roman" w:eastAsia="Times New Roman" w:hAnsi="Times New Roman" w:cs="Times New Roman"/>
        </w:rPr>
        <w:t xml:space="preserve"> analysis are given in Table3</w:t>
      </w:r>
    </w:p>
    <w:p w:rsidR="005C5E33" w:rsidRPr="00421304" w:rsidRDefault="00421304" w:rsidP="007C029D">
      <w:pPr>
        <w:spacing w:line="360" w:lineRule="auto"/>
        <w:ind w:firstLineChars="555" w:firstLine="1114"/>
        <w:jc w:val="center"/>
        <w:rPr>
          <w:rFonts w:ascii="Times New Roman" w:eastAsia="Times New Roman" w:hAnsi="Times New Roman" w:cs="Times New Roman"/>
          <w:b/>
        </w:rPr>
      </w:pPr>
      <w:r w:rsidRPr="00421304">
        <w:rPr>
          <w:rFonts w:ascii="Times New Roman" w:eastAsia="Times New Roman" w:hAnsi="Times New Roman" w:cs="Times New Roman"/>
          <w:b/>
        </w:rPr>
        <w:t>Table -3</w:t>
      </w:r>
      <w:r w:rsidR="006B5683" w:rsidRPr="00421304">
        <w:rPr>
          <w:rFonts w:ascii="Times New Roman" w:eastAsia="Times New Roman" w:hAnsi="Times New Roman" w:cs="Times New Roman"/>
          <w:b/>
        </w:rPr>
        <w:t xml:space="preserve"> </w:t>
      </w:r>
      <w:r w:rsidR="006B5683" w:rsidRPr="00421304">
        <w:rPr>
          <w:rFonts w:ascii="Times New Roman" w:eastAsia="Times New Roman" w:hAnsi="Times New Roman" w:cs="Times New Roman"/>
          <w:b/>
          <w:lang w:val="en-IN"/>
        </w:rPr>
        <w:t>Soil Elastic Constant</w:t>
      </w:r>
    </w:p>
    <w:tbl>
      <w:tblPr>
        <w:tblStyle w:val="TableGrid"/>
        <w:tblW w:w="8522" w:type="dxa"/>
        <w:jc w:val="center"/>
        <w:tblLayout w:type="fixed"/>
        <w:tblLook w:val="04A0" w:firstRow="1" w:lastRow="0" w:firstColumn="1" w:lastColumn="0" w:noHBand="0" w:noVBand="1"/>
      </w:tblPr>
      <w:tblGrid>
        <w:gridCol w:w="2130"/>
        <w:gridCol w:w="2130"/>
        <w:gridCol w:w="2131"/>
        <w:gridCol w:w="2131"/>
      </w:tblGrid>
      <w:tr w:rsidR="005C5E33" w:rsidRPr="007C029D">
        <w:trPr>
          <w:jc w:val="center"/>
        </w:trPr>
        <w:tc>
          <w:tcPr>
            <w:tcW w:w="2130" w:type="dxa"/>
          </w:tcPr>
          <w:p w:rsidR="005C5E33" w:rsidRPr="007C029D" w:rsidRDefault="006B5683">
            <w:pPr>
              <w:jc w:val="center"/>
              <w:rPr>
                <w:rFonts w:ascii="Times New Roman" w:eastAsia="Times New Roman" w:hAnsi="Times New Roman" w:cs="Times New Roman"/>
                <w:b/>
              </w:rPr>
            </w:pPr>
            <w:r w:rsidRPr="007C029D">
              <w:rPr>
                <w:rFonts w:ascii="Times New Roman" w:eastAsia="Times New Roman" w:hAnsi="Times New Roman" w:cs="Times New Roman"/>
                <w:b/>
              </w:rPr>
              <w:t>Soil</w:t>
            </w:r>
          </w:p>
          <w:p w:rsidR="005C5E33" w:rsidRPr="007C029D" w:rsidRDefault="006B5683">
            <w:pPr>
              <w:spacing w:line="360" w:lineRule="auto"/>
              <w:jc w:val="center"/>
              <w:rPr>
                <w:rFonts w:ascii="Times New Roman" w:eastAsia="Times New Roman" w:hAnsi="Times New Roman" w:cs="Times New Roman"/>
                <w:b/>
                <w:bCs/>
                <w:lang w:val="en-IN"/>
              </w:rPr>
            </w:pPr>
            <w:r w:rsidRPr="007C029D">
              <w:rPr>
                <w:rFonts w:ascii="Times New Roman" w:eastAsia="Times New Roman" w:hAnsi="Times New Roman" w:cs="Times New Roman"/>
                <w:b/>
              </w:rPr>
              <w:t>Type</w:t>
            </w:r>
          </w:p>
        </w:tc>
        <w:tc>
          <w:tcPr>
            <w:tcW w:w="2130" w:type="dxa"/>
          </w:tcPr>
          <w:p w:rsidR="005C5E33" w:rsidRPr="007C029D" w:rsidRDefault="006B5683">
            <w:pPr>
              <w:jc w:val="center"/>
              <w:rPr>
                <w:rFonts w:ascii="Times New Roman" w:eastAsia="Times New Roman" w:hAnsi="Times New Roman" w:cs="Times New Roman"/>
                <w:b/>
              </w:rPr>
            </w:pPr>
            <w:r w:rsidRPr="007C029D">
              <w:rPr>
                <w:rFonts w:ascii="Times New Roman" w:eastAsia="Times New Roman" w:hAnsi="Times New Roman" w:cs="Times New Roman"/>
                <w:b/>
              </w:rPr>
              <w:t>Soil</w:t>
            </w:r>
          </w:p>
          <w:p w:rsidR="005C5E33" w:rsidRPr="007C029D" w:rsidRDefault="006B5683">
            <w:pPr>
              <w:spacing w:line="360" w:lineRule="auto"/>
              <w:jc w:val="center"/>
              <w:rPr>
                <w:rFonts w:ascii="Times New Roman" w:eastAsia="Times New Roman" w:hAnsi="Times New Roman" w:cs="Times New Roman"/>
                <w:b/>
                <w:bCs/>
                <w:lang w:val="en-IN"/>
              </w:rPr>
            </w:pPr>
            <w:r w:rsidRPr="007C029D">
              <w:rPr>
                <w:rFonts w:ascii="Times New Roman" w:eastAsia="Times New Roman" w:hAnsi="Times New Roman" w:cs="Times New Roman"/>
                <w:b/>
              </w:rPr>
              <w:t>Designation</w:t>
            </w:r>
          </w:p>
        </w:tc>
        <w:tc>
          <w:tcPr>
            <w:tcW w:w="2131" w:type="dxa"/>
          </w:tcPr>
          <w:p w:rsidR="005C5E33" w:rsidRPr="007C029D" w:rsidRDefault="006B5683">
            <w:pPr>
              <w:jc w:val="center"/>
              <w:rPr>
                <w:rFonts w:ascii="Times New Roman" w:eastAsia="Times New Roman" w:hAnsi="Times New Roman" w:cs="Times New Roman"/>
                <w:b/>
              </w:rPr>
            </w:pPr>
            <w:r w:rsidRPr="007C029D">
              <w:rPr>
                <w:rFonts w:ascii="Times New Roman" w:eastAsia="Times New Roman" w:hAnsi="Times New Roman" w:cs="Times New Roman"/>
                <w:b/>
              </w:rPr>
              <w:t>Modulus of</w:t>
            </w:r>
          </w:p>
          <w:p w:rsidR="005C5E33" w:rsidRPr="007C029D" w:rsidRDefault="006B5683">
            <w:pPr>
              <w:jc w:val="center"/>
              <w:rPr>
                <w:rFonts w:ascii="Times New Roman" w:eastAsia="Times New Roman" w:hAnsi="Times New Roman" w:cs="Times New Roman"/>
                <w:b/>
              </w:rPr>
            </w:pPr>
            <w:r w:rsidRPr="007C029D">
              <w:rPr>
                <w:rFonts w:ascii="Times New Roman" w:eastAsia="Times New Roman" w:hAnsi="Times New Roman" w:cs="Times New Roman"/>
                <w:b/>
              </w:rPr>
              <w:t>elasticity</w:t>
            </w:r>
          </w:p>
          <w:p w:rsidR="005C5E33" w:rsidRPr="007C029D" w:rsidRDefault="006B5683">
            <w:pPr>
              <w:spacing w:line="360" w:lineRule="auto"/>
              <w:jc w:val="center"/>
              <w:rPr>
                <w:rFonts w:ascii="Times New Roman" w:eastAsia="Times New Roman" w:hAnsi="Times New Roman" w:cs="Times New Roman"/>
                <w:b/>
                <w:bCs/>
                <w:lang w:val="en-IN"/>
              </w:rPr>
            </w:pPr>
            <w:r w:rsidRPr="007C029D">
              <w:rPr>
                <w:rFonts w:ascii="Times New Roman" w:eastAsia="Times New Roman" w:hAnsi="Times New Roman" w:cs="Times New Roman"/>
                <w:b/>
              </w:rPr>
              <w:t>(</w:t>
            </w:r>
            <w:proofErr w:type="spellStart"/>
            <w:r w:rsidRPr="007C029D">
              <w:rPr>
                <w:rFonts w:ascii="Times New Roman" w:eastAsia="Times New Roman" w:hAnsi="Times New Roman" w:cs="Times New Roman"/>
                <w:b/>
              </w:rPr>
              <w:t>kN</w:t>
            </w:r>
            <w:proofErr w:type="spellEnd"/>
            <w:r w:rsidRPr="007C029D">
              <w:rPr>
                <w:rFonts w:ascii="Times New Roman" w:eastAsia="Times New Roman" w:hAnsi="Times New Roman" w:cs="Times New Roman"/>
                <w:b/>
              </w:rPr>
              <w:t>/m2)</w:t>
            </w:r>
          </w:p>
        </w:tc>
        <w:tc>
          <w:tcPr>
            <w:tcW w:w="2131" w:type="dxa"/>
          </w:tcPr>
          <w:p w:rsidR="005C5E33" w:rsidRPr="007C029D" w:rsidRDefault="006B5683">
            <w:pPr>
              <w:jc w:val="center"/>
              <w:rPr>
                <w:rFonts w:ascii="Times New Roman" w:eastAsia="Times New Roman" w:hAnsi="Times New Roman" w:cs="Times New Roman"/>
                <w:b/>
              </w:rPr>
            </w:pPr>
            <w:r w:rsidRPr="007C029D">
              <w:rPr>
                <w:rFonts w:ascii="Times New Roman" w:eastAsia="Times New Roman" w:hAnsi="Times New Roman" w:cs="Times New Roman"/>
                <w:b/>
              </w:rPr>
              <w:t>Poisson</w:t>
            </w:r>
          </w:p>
          <w:p w:rsidR="005C5E33" w:rsidRPr="007C029D" w:rsidRDefault="006B5683">
            <w:pPr>
              <w:spacing w:line="360" w:lineRule="auto"/>
              <w:jc w:val="center"/>
              <w:rPr>
                <w:rFonts w:ascii="Times New Roman" w:eastAsia="Times New Roman" w:hAnsi="Times New Roman" w:cs="Times New Roman"/>
                <w:b/>
                <w:bCs/>
                <w:lang w:val="en-IN"/>
              </w:rPr>
            </w:pPr>
            <w:r w:rsidRPr="007C029D">
              <w:rPr>
                <w:rFonts w:ascii="Times New Roman" w:eastAsia="Times New Roman" w:hAnsi="Times New Roman" w:cs="Times New Roman"/>
                <w:b/>
              </w:rPr>
              <w:t>ratio</w:t>
            </w:r>
          </w:p>
        </w:tc>
      </w:tr>
      <w:tr w:rsidR="005C5E33" w:rsidRPr="007C029D">
        <w:trPr>
          <w:jc w:val="center"/>
        </w:trPr>
        <w:tc>
          <w:tcPr>
            <w:tcW w:w="2130" w:type="dxa"/>
          </w:tcPr>
          <w:p w:rsidR="005C5E33" w:rsidRPr="007C029D" w:rsidRDefault="006B5683">
            <w:pPr>
              <w:spacing w:line="360" w:lineRule="auto"/>
              <w:jc w:val="center"/>
              <w:rPr>
                <w:rFonts w:ascii="Times New Roman" w:eastAsia="Times New Roman" w:hAnsi="Times New Roman" w:cs="Times New Roman"/>
                <w:lang w:val="en-IN"/>
              </w:rPr>
            </w:pPr>
            <w:r w:rsidRPr="007C029D">
              <w:rPr>
                <w:rFonts w:ascii="Times New Roman" w:eastAsia="Times New Roman" w:hAnsi="Times New Roman" w:cs="Times New Roman"/>
              </w:rPr>
              <w:t>Hard</w:t>
            </w:r>
          </w:p>
        </w:tc>
        <w:tc>
          <w:tcPr>
            <w:tcW w:w="2130" w:type="dxa"/>
          </w:tcPr>
          <w:p w:rsidR="005C5E33" w:rsidRPr="007C029D" w:rsidRDefault="006B5683">
            <w:pPr>
              <w:spacing w:line="360" w:lineRule="auto"/>
              <w:jc w:val="center"/>
              <w:rPr>
                <w:rFonts w:ascii="Times New Roman" w:eastAsia="Times New Roman" w:hAnsi="Times New Roman" w:cs="Times New Roman"/>
                <w:lang w:val="en-IN"/>
              </w:rPr>
            </w:pPr>
            <w:r w:rsidRPr="007C029D">
              <w:rPr>
                <w:rFonts w:ascii="Times New Roman" w:eastAsia="Times New Roman" w:hAnsi="Times New Roman" w:cs="Times New Roman"/>
              </w:rPr>
              <w:t>E-65</w:t>
            </w:r>
          </w:p>
        </w:tc>
        <w:tc>
          <w:tcPr>
            <w:tcW w:w="2131" w:type="dxa"/>
          </w:tcPr>
          <w:p w:rsidR="005C5E33" w:rsidRPr="007C029D" w:rsidRDefault="006B5683">
            <w:pPr>
              <w:spacing w:line="360" w:lineRule="auto"/>
              <w:jc w:val="center"/>
              <w:rPr>
                <w:rFonts w:ascii="Times New Roman" w:eastAsia="Times New Roman" w:hAnsi="Times New Roman" w:cs="Times New Roman"/>
                <w:lang w:val="en-IN"/>
              </w:rPr>
            </w:pPr>
            <w:r w:rsidRPr="007C029D">
              <w:rPr>
                <w:rFonts w:ascii="Times New Roman" w:eastAsia="Times New Roman" w:hAnsi="Times New Roman" w:cs="Times New Roman"/>
              </w:rPr>
              <w:t>65000</w:t>
            </w:r>
          </w:p>
        </w:tc>
        <w:tc>
          <w:tcPr>
            <w:tcW w:w="2131" w:type="dxa"/>
          </w:tcPr>
          <w:p w:rsidR="005C5E33" w:rsidRPr="007C029D" w:rsidRDefault="006B5683">
            <w:pPr>
              <w:spacing w:line="360" w:lineRule="auto"/>
              <w:jc w:val="center"/>
              <w:rPr>
                <w:rFonts w:ascii="Times New Roman" w:eastAsia="Times New Roman" w:hAnsi="Times New Roman" w:cs="Times New Roman"/>
                <w:lang w:val="en-IN"/>
              </w:rPr>
            </w:pPr>
            <w:r w:rsidRPr="007C029D">
              <w:rPr>
                <w:rFonts w:ascii="Times New Roman" w:eastAsia="Times New Roman" w:hAnsi="Times New Roman" w:cs="Times New Roman"/>
              </w:rPr>
              <w:t>0.3</w:t>
            </w:r>
            <w:r w:rsidRPr="007C029D">
              <w:rPr>
                <w:rFonts w:ascii="Times New Roman" w:eastAsia="Times New Roman" w:hAnsi="Times New Roman" w:cs="Times New Roman"/>
                <w:lang w:val="en-IN"/>
              </w:rPr>
              <w:t>5</w:t>
            </w:r>
          </w:p>
        </w:tc>
      </w:tr>
      <w:tr w:rsidR="005C5E33" w:rsidRPr="007C029D">
        <w:trPr>
          <w:jc w:val="center"/>
        </w:trPr>
        <w:tc>
          <w:tcPr>
            <w:tcW w:w="2130" w:type="dxa"/>
          </w:tcPr>
          <w:p w:rsidR="005C5E33" w:rsidRPr="007C029D" w:rsidRDefault="006B5683">
            <w:pPr>
              <w:jc w:val="center"/>
              <w:rPr>
                <w:rFonts w:ascii="Times New Roman" w:eastAsia="Times New Roman" w:hAnsi="Times New Roman" w:cs="Times New Roman"/>
              </w:rPr>
            </w:pPr>
            <w:r w:rsidRPr="007C029D">
              <w:rPr>
                <w:rFonts w:ascii="Times New Roman" w:eastAsia="Times New Roman" w:hAnsi="Times New Roman" w:cs="Times New Roman"/>
              </w:rPr>
              <w:t>Medium</w:t>
            </w:r>
          </w:p>
          <w:p w:rsidR="005C5E33" w:rsidRPr="007C029D" w:rsidRDefault="006B5683">
            <w:pPr>
              <w:spacing w:line="360" w:lineRule="auto"/>
              <w:jc w:val="center"/>
              <w:rPr>
                <w:rFonts w:ascii="Times New Roman" w:eastAsia="Times New Roman" w:hAnsi="Times New Roman" w:cs="Times New Roman"/>
                <w:lang w:val="en-IN"/>
              </w:rPr>
            </w:pPr>
            <w:r w:rsidRPr="007C029D">
              <w:rPr>
                <w:rFonts w:ascii="Times New Roman" w:eastAsia="Times New Roman" w:hAnsi="Times New Roman" w:cs="Times New Roman"/>
              </w:rPr>
              <w:t>Hard</w:t>
            </w:r>
          </w:p>
        </w:tc>
        <w:tc>
          <w:tcPr>
            <w:tcW w:w="2130" w:type="dxa"/>
          </w:tcPr>
          <w:p w:rsidR="005C5E33" w:rsidRPr="007C029D" w:rsidRDefault="006B5683">
            <w:pPr>
              <w:spacing w:line="360" w:lineRule="auto"/>
              <w:jc w:val="center"/>
              <w:rPr>
                <w:rFonts w:ascii="Times New Roman" w:eastAsia="Times New Roman" w:hAnsi="Times New Roman" w:cs="Times New Roman"/>
                <w:lang w:val="en-IN"/>
              </w:rPr>
            </w:pPr>
            <w:r w:rsidRPr="007C029D">
              <w:rPr>
                <w:rFonts w:ascii="Times New Roman" w:eastAsia="Times New Roman" w:hAnsi="Times New Roman" w:cs="Times New Roman"/>
              </w:rPr>
              <w:t>E-35</w:t>
            </w:r>
          </w:p>
        </w:tc>
        <w:tc>
          <w:tcPr>
            <w:tcW w:w="2131" w:type="dxa"/>
          </w:tcPr>
          <w:p w:rsidR="005C5E33" w:rsidRPr="007C029D" w:rsidRDefault="006B5683">
            <w:pPr>
              <w:spacing w:line="360" w:lineRule="auto"/>
              <w:jc w:val="center"/>
              <w:rPr>
                <w:rFonts w:ascii="Times New Roman" w:eastAsia="Times New Roman" w:hAnsi="Times New Roman" w:cs="Times New Roman"/>
                <w:lang w:val="en-IN"/>
              </w:rPr>
            </w:pPr>
            <w:r w:rsidRPr="007C029D">
              <w:rPr>
                <w:rFonts w:ascii="Times New Roman" w:eastAsia="Times New Roman" w:hAnsi="Times New Roman" w:cs="Times New Roman"/>
              </w:rPr>
              <w:t>35000</w:t>
            </w:r>
          </w:p>
        </w:tc>
        <w:tc>
          <w:tcPr>
            <w:tcW w:w="2131" w:type="dxa"/>
          </w:tcPr>
          <w:p w:rsidR="005C5E33" w:rsidRPr="007C029D" w:rsidRDefault="006B5683">
            <w:pPr>
              <w:spacing w:line="360" w:lineRule="auto"/>
              <w:jc w:val="center"/>
              <w:rPr>
                <w:rFonts w:ascii="Times New Roman" w:eastAsia="Times New Roman" w:hAnsi="Times New Roman" w:cs="Times New Roman"/>
                <w:lang w:val="en-IN"/>
              </w:rPr>
            </w:pPr>
            <w:r w:rsidRPr="007C029D">
              <w:rPr>
                <w:rFonts w:ascii="Times New Roman" w:eastAsia="Times New Roman" w:hAnsi="Times New Roman" w:cs="Times New Roman"/>
                <w:lang w:val="en-IN"/>
              </w:rPr>
              <w:t>0.4</w:t>
            </w:r>
          </w:p>
        </w:tc>
      </w:tr>
      <w:tr w:rsidR="005C5E33" w:rsidRPr="007C029D">
        <w:trPr>
          <w:jc w:val="center"/>
        </w:trPr>
        <w:tc>
          <w:tcPr>
            <w:tcW w:w="2130" w:type="dxa"/>
          </w:tcPr>
          <w:p w:rsidR="005C5E33" w:rsidRPr="007C029D" w:rsidRDefault="006B5683">
            <w:pPr>
              <w:spacing w:line="360" w:lineRule="auto"/>
              <w:jc w:val="center"/>
              <w:rPr>
                <w:rFonts w:ascii="Times New Roman" w:eastAsia="Times New Roman" w:hAnsi="Times New Roman" w:cs="Times New Roman"/>
                <w:lang w:val="en-IN"/>
              </w:rPr>
            </w:pPr>
            <w:r w:rsidRPr="007C029D">
              <w:rPr>
                <w:rFonts w:ascii="Times New Roman" w:eastAsia="Times New Roman" w:hAnsi="Times New Roman" w:cs="Times New Roman"/>
              </w:rPr>
              <w:t>Soft</w:t>
            </w:r>
          </w:p>
        </w:tc>
        <w:tc>
          <w:tcPr>
            <w:tcW w:w="2130" w:type="dxa"/>
          </w:tcPr>
          <w:p w:rsidR="005C5E33" w:rsidRPr="007C029D" w:rsidRDefault="006B5683">
            <w:pPr>
              <w:spacing w:line="360" w:lineRule="auto"/>
              <w:jc w:val="center"/>
              <w:rPr>
                <w:rFonts w:ascii="Times New Roman" w:eastAsia="Times New Roman" w:hAnsi="Times New Roman" w:cs="Times New Roman"/>
                <w:lang w:val="en-IN"/>
              </w:rPr>
            </w:pPr>
            <w:r w:rsidRPr="007C029D">
              <w:rPr>
                <w:rFonts w:ascii="Times New Roman" w:eastAsia="Times New Roman" w:hAnsi="Times New Roman" w:cs="Times New Roman"/>
              </w:rPr>
              <w:t>E-15</w:t>
            </w:r>
          </w:p>
        </w:tc>
        <w:tc>
          <w:tcPr>
            <w:tcW w:w="2131" w:type="dxa"/>
          </w:tcPr>
          <w:p w:rsidR="005C5E33" w:rsidRPr="007C029D" w:rsidRDefault="006B5683">
            <w:pPr>
              <w:spacing w:line="360" w:lineRule="auto"/>
              <w:jc w:val="center"/>
              <w:rPr>
                <w:rFonts w:ascii="Times New Roman" w:eastAsia="Times New Roman" w:hAnsi="Times New Roman" w:cs="Times New Roman"/>
                <w:lang w:val="en-IN"/>
              </w:rPr>
            </w:pPr>
            <w:r w:rsidRPr="007C029D">
              <w:rPr>
                <w:rFonts w:ascii="Times New Roman" w:eastAsia="Times New Roman" w:hAnsi="Times New Roman" w:cs="Times New Roman"/>
                <w:lang w:val="en-IN"/>
              </w:rPr>
              <w:t>15000</w:t>
            </w:r>
          </w:p>
        </w:tc>
        <w:tc>
          <w:tcPr>
            <w:tcW w:w="2131" w:type="dxa"/>
          </w:tcPr>
          <w:p w:rsidR="005C5E33" w:rsidRPr="007C029D" w:rsidRDefault="006B5683">
            <w:pPr>
              <w:spacing w:line="360" w:lineRule="auto"/>
              <w:jc w:val="center"/>
              <w:rPr>
                <w:rFonts w:ascii="Times New Roman" w:eastAsia="Times New Roman" w:hAnsi="Times New Roman" w:cs="Times New Roman"/>
                <w:lang w:val="en-IN"/>
              </w:rPr>
            </w:pPr>
            <w:r w:rsidRPr="007C029D">
              <w:rPr>
                <w:rFonts w:ascii="Times New Roman" w:eastAsia="Times New Roman" w:hAnsi="Times New Roman" w:cs="Times New Roman"/>
                <w:lang w:val="en-IN"/>
              </w:rPr>
              <w:t>0.4</w:t>
            </w:r>
          </w:p>
        </w:tc>
      </w:tr>
    </w:tbl>
    <w:p w:rsidR="00421304" w:rsidRDefault="00421304">
      <w:pPr>
        <w:autoSpaceDE w:val="0"/>
        <w:autoSpaceDN w:val="0"/>
        <w:adjustRightInd w:val="0"/>
        <w:spacing w:after="0" w:line="240" w:lineRule="auto"/>
        <w:rPr>
          <w:rFonts w:ascii="Times New Roman" w:hAnsi="Times New Roman" w:cs="Times New Roman"/>
          <w:b/>
          <w:lang w:val="en-IN" w:eastAsia="en-IN"/>
        </w:rPr>
      </w:pPr>
    </w:p>
    <w:p w:rsidR="00421304" w:rsidRDefault="00421304">
      <w:pPr>
        <w:autoSpaceDE w:val="0"/>
        <w:autoSpaceDN w:val="0"/>
        <w:adjustRightInd w:val="0"/>
        <w:spacing w:after="0" w:line="240" w:lineRule="auto"/>
        <w:rPr>
          <w:rFonts w:ascii="Times New Roman" w:hAnsi="Times New Roman" w:cs="Times New Roman"/>
          <w:b/>
          <w:lang w:val="en-IN" w:eastAsia="en-IN"/>
        </w:rPr>
      </w:pPr>
    </w:p>
    <w:p w:rsidR="005C5E33" w:rsidRPr="007C029D" w:rsidRDefault="006B5683">
      <w:pPr>
        <w:autoSpaceDE w:val="0"/>
        <w:autoSpaceDN w:val="0"/>
        <w:adjustRightInd w:val="0"/>
        <w:spacing w:after="0" w:line="240" w:lineRule="auto"/>
        <w:rPr>
          <w:rFonts w:ascii="Times New Roman" w:hAnsi="Times New Roman" w:cs="Times New Roman"/>
          <w:b/>
          <w:lang w:val="en-IN" w:eastAsia="en-IN"/>
        </w:rPr>
      </w:pPr>
      <w:r w:rsidRPr="007C029D">
        <w:rPr>
          <w:rFonts w:ascii="Times New Roman" w:hAnsi="Times New Roman" w:cs="Times New Roman"/>
          <w:b/>
          <w:lang w:val="en-IN" w:eastAsia="en-IN"/>
        </w:rPr>
        <w:t>Description of the Elements</w:t>
      </w:r>
    </w:p>
    <w:p w:rsidR="005C5E33" w:rsidRPr="007C029D" w:rsidRDefault="005C5E33">
      <w:pPr>
        <w:autoSpaceDE w:val="0"/>
        <w:autoSpaceDN w:val="0"/>
        <w:adjustRightInd w:val="0"/>
        <w:spacing w:after="0" w:line="240" w:lineRule="auto"/>
        <w:rPr>
          <w:rFonts w:ascii="Times New Roman" w:hAnsi="Times New Roman" w:cs="Times New Roman"/>
          <w:b/>
          <w:lang w:val="en-IN" w:eastAsia="en-IN"/>
        </w:rPr>
      </w:pPr>
    </w:p>
    <w:p w:rsidR="005C5E33" w:rsidRDefault="006B5683" w:rsidP="00421304">
      <w:pPr>
        <w:pStyle w:val="ListParagraph1"/>
        <w:spacing w:line="360" w:lineRule="auto"/>
        <w:ind w:left="-142"/>
        <w:jc w:val="both"/>
        <w:rPr>
          <w:rFonts w:ascii="Times New Roman" w:eastAsia="Calibri" w:hAnsi="Times New Roman" w:cs="Times New Roman"/>
          <w:color w:val="000000"/>
          <w:sz w:val="20"/>
          <w:szCs w:val="20"/>
        </w:rPr>
      </w:pPr>
      <w:r w:rsidRPr="007C029D">
        <w:rPr>
          <w:rFonts w:ascii="Times New Roman" w:eastAsia="Calibri" w:hAnsi="Times New Roman" w:cs="Times New Roman"/>
          <w:color w:val="000000"/>
          <w:sz w:val="20"/>
          <w:szCs w:val="20"/>
        </w:rPr>
        <w:t>To carry out the nonlinear interaction analysis Beam 188 element is used to model the frame and Plane 183 element is used to model the soil, pile and its pile cap</w:t>
      </w:r>
      <w:r w:rsidR="0001776D">
        <w:rPr>
          <w:rFonts w:ascii="Times New Roman" w:eastAsia="Calibri" w:hAnsi="Times New Roman" w:cs="Times New Roman"/>
          <w:color w:val="000000"/>
          <w:sz w:val="20"/>
          <w:szCs w:val="20"/>
        </w:rPr>
        <w:t xml:space="preserve"> </w:t>
      </w:r>
      <w:r w:rsidRPr="007C029D">
        <w:rPr>
          <w:rFonts w:ascii="Times New Roman" w:eastAsia="Calibri" w:hAnsi="Times New Roman" w:cs="Times New Roman"/>
          <w:color w:val="000000"/>
          <w:sz w:val="20"/>
          <w:szCs w:val="20"/>
        </w:rPr>
        <w:t>.Three types of soil having different modulus of elasticity E-65, E-35and E-15 are considered.</w:t>
      </w:r>
      <w:r w:rsidR="00421304">
        <w:rPr>
          <w:rFonts w:ascii="Times New Roman" w:eastAsia="Calibri" w:hAnsi="Times New Roman" w:cs="Times New Roman"/>
          <w:color w:val="000000"/>
          <w:sz w:val="20"/>
          <w:szCs w:val="20"/>
        </w:rPr>
        <w:t xml:space="preserve"> </w:t>
      </w:r>
      <w:r w:rsidRPr="007C029D">
        <w:rPr>
          <w:rFonts w:ascii="Times New Roman" w:eastAsia="Calibri" w:hAnsi="Times New Roman" w:cs="Times New Roman"/>
          <w:color w:val="000000"/>
          <w:sz w:val="20"/>
          <w:szCs w:val="20"/>
        </w:rPr>
        <w:t>In this analysis to carry out the non-linear analysis contact between the soil and pile is created and the results of the analysis is in the form of Von</w:t>
      </w:r>
      <w:r w:rsidR="0001776D">
        <w:rPr>
          <w:rFonts w:ascii="Times New Roman" w:eastAsia="Calibri" w:hAnsi="Times New Roman" w:cs="Times New Roman"/>
          <w:color w:val="000000"/>
          <w:sz w:val="20"/>
          <w:szCs w:val="20"/>
        </w:rPr>
        <w:t xml:space="preserve"> </w:t>
      </w:r>
      <w:proofErr w:type="spellStart"/>
      <w:r w:rsidRPr="007C029D">
        <w:rPr>
          <w:rFonts w:ascii="Times New Roman" w:eastAsia="Calibri" w:hAnsi="Times New Roman" w:cs="Times New Roman"/>
          <w:color w:val="000000"/>
          <w:sz w:val="20"/>
          <w:szCs w:val="20"/>
        </w:rPr>
        <w:t>mises</w:t>
      </w:r>
      <w:proofErr w:type="spellEnd"/>
      <w:r w:rsidRPr="007C029D">
        <w:rPr>
          <w:rFonts w:ascii="Times New Roman" w:eastAsia="Calibri" w:hAnsi="Times New Roman" w:cs="Times New Roman"/>
          <w:color w:val="000000"/>
          <w:sz w:val="20"/>
          <w:szCs w:val="20"/>
        </w:rPr>
        <w:t xml:space="preserve"> stress contours, Displacement along X direction and Displacement along Y direction, Contact Pressure, and Contact status. </w:t>
      </w:r>
    </w:p>
    <w:p w:rsidR="00A30170" w:rsidRPr="007C029D" w:rsidRDefault="00A30170" w:rsidP="00421304">
      <w:pPr>
        <w:pStyle w:val="ListParagraph1"/>
        <w:spacing w:line="360" w:lineRule="auto"/>
        <w:ind w:left="-142"/>
        <w:jc w:val="both"/>
        <w:rPr>
          <w:rFonts w:ascii="Times New Roman" w:eastAsia="Calibri" w:hAnsi="Times New Roman" w:cs="Times New Roman"/>
          <w:color w:val="000000"/>
          <w:sz w:val="20"/>
          <w:szCs w:val="20"/>
        </w:rPr>
      </w:pPr>
      <w:r>
        <w:rPr>
          <w:noProof/>
          <w:lang w:eastAsia="en-US"/>
        </w:rPr>
        <w:lastRenderedPageBreak/>
        <w:drawing>
          <wp:inline distT="0" distB="0" distL="114300" distR="114300" wp14:anchorId="76532ABB" wp14:editId="6F9B36FA">
            <wp:extent cx="5267193" cy="2778826"/>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pic:cNvPicPr>
                  </pic:nvPicPr>
                  <pic:blipFill>
                    <a:blip r:embed="rId10"/>
                    <a:stretch>
                      <a:fillRect/>
                    </a:stretch>
                  </pic:blipFill>
                  <pic:spPr>
                    <a:xfrm>
                      <a:off x="0" y="0"/>
                      <a:ext cx="5279165" cy="2785142"/>
                    </a:xfrm>
                    <a:prstGeom prst="rect">
                      <a:avLst/>
                    </a:prstGeom>
                    <a:noFill/>
                    <a:ln w="9525">
                      <a:noFill/>
                    </a:ln>
                  </pic:spPr>
                </pic:pic>
              </a:graphicData>
            </a:graphic>
          </wp:inline>
        </w:drawing>
      </w:r>
    </w:p>
    <w:p w:rsidR="00421304" w:rsidRDefault="00421304" w:rsidP="00421304">
      <w:pPr>
        <w:pStyle w:val="ListParagraph1"/>
        <w:spacing w:line="360" w:lineRule="auto"/>
        <w:ind w:left="0"/>
        <w:rPr>
          <w:rFonts w:ascii="Times New Roman" w:eastAsia="Calibri" w:hAnsi="Times New Roman" w:cs="Times New Roman"/>
          <w:b/>
          <w:color w:val="000000"/>
          <w:sz w:val="20"/>
          <w:szCs w:val="20"/>
        </w:rPr>
      </w:pPr>
    </w:p>
    <w:p w:rsidR="00A30170" w:rsidRDefault="00A30170" w:rsidP="00A30170">
      <w:pPr>
        <w:spacing w:line="360" w:lineRule="auto"/>
        <w:jc w:val="center"/>
        <w:rPr>
          <w:rFonts w:ascii="Times New Roman" w:hAnsi="Times New Roman" w:cs="Times New Roman"/>
          <w:b/>
          <w:sz w:val="24"/>
          <w:szCs w:val="24"/>
          <w:lang w:val="en-IN"/>
        </w:rPr>
      </w:pPr>
      <w:r w:rsidRPr="00F93CFB">
        <w:rPr>
          <w:rFonts w:ascii="Times New Roman" w:hAnsi="Times New Roman" w:cs="Times New Roman"/>
          <w:b/>
          <w:sz w:val="24"/>
          <w:szCs w:val="24"/>
          <w:lang w:val="en-IN"/>
        </w:rPr>
        <w:t>Figure</w:t>
      </w:r>
      <w:r>
        <w:rPr>
          <w:rFonts w:ascii="Times New Roman" w:hAnsi="Times New Roman" w:cs="Times New Roman"/>
          <w:b/>
          <w:sz w:val="24"/>
          <w:szCs w:val="24"/>
          <w:lang w:val="en-IN"/>
        </w:rPr>
        <w:t xml:space="preserve"> </w:t>
      </w:r>
      <w:r w:rsidRPr="00F93CFB">
        <w:rPr>
          <w:rFonts w:ascii="Times New Roman" w:hAnsi="Times New Roman" w:cs="Times New Roman"/>
          <w:b/>
          <w:sz w:val="24"/>
          <w:szCs w:val="24"/>
          <w:lang w:val="en-IN"/>
        </w:rPr>
        <w:t>1.Geomatrical details of the frame under analysis</w:t>
      </w:r>
    </w:p>
    <w:p w:rsidR="00742C70" w:rsidRDefault="00742C70" w:rsidP="00742C70">
      <w:pPr>
        <w:pStyle w:val="ListParagraph1"/>
        <w:spacing w:line="360" w:lineRule="auto"/>
        <w:ind w:left="-142"/>
        <w:jc w:val="both"/>
        <w:rPr>
          <w:rFonts w:ascii="Times New Roman" w:eastAsia="Calibri" w:hAnsi="Times New Roman" w:cs="Times New Roman"/>
          <w:color w:val="000000"/>
          <w:sz w:val="20"/>
          <w:szCs w:val="20"/>
        </w:rPr>
      </w:pPr>
      <w:r w:rsidRPr="00742C70">
        <w:rPr>
          <w:rFonts w:ascii="Times New Roman" w:eastAsia="Calibri" w:hAnsi="Times New Roman" w:cs="Times New Roman"/>
          <w:color w:val="000000"/>
          <w:sz w:val="20"/>
          <w:szCs w:val="20"/>
        </w:rPr>
        <w:t>To carry out the nonlinear interaction analysis Beam 188 element is used to model the frame and Plane 183 element is used to model the soil, pile and its pile cap. Three types of soil having different modulus of elasticity E-65, E-35and E-15 are considered.</w:t>
      </w:r>
    </w:p>
    <w:p w:rsidR="00742C70" w:rsidRPr="00742C70" w:rsidRDefault="00742C70" w:rsidP="00742C70">
      <w:pPr>
        <w:pStyle w:val="ListParagraph1"/>
        <w:spacing w:line="360" w:lineRule="auto"/>
        <w:ind w:left="-142"/>
        <w:jc w:val="both"/>
        <w:rPr>
          <w:rFonts w:ascii="Times New Roman" w:eastAsia="Calibri" w:hAnsi="Times New Roman" w:cs="Times New Roman"/>
          <w:color w:val="000000"/>
          <w:sz w:val="20"/>
          <w:szCs w:val="20"/>
        </w:rPr>
      </w:pPr>
    </w:p>
    <w:p w:rsidR="00A30170" w:rsidRDefault="00C71977" w:rsidP="00421304">
      <w:pPr>
        <w:pStyle w:val="ListParagraph1"/>
        <w:spacing w:line="360" w:lineRule="auto"/>
        <w:ind w:left="0"/>
        <w:rPr>
          <w:rFonts w:ascii="Times New Roman" w:eastAsia="Calibri" w:hAnsi="Times New Roman" w:cs="Times New Roman"/>
          <w:b/>
          <w:color w:val="000000"/>
          <w:sz w:val="20"/>
          <w:szCs w:val="20"/>
        </w:rPr>
      </w:pPr>
      <w:r>
        <w:rPr>
          <w:rFonts w:ascii="Times New Roman" w:eastAsia="Calibri" w:hAnsi="Times New Roman" w:cs="Times New Roman"/>
          <w:noProof/>
          <w:color w:val="000000"/>
          <w:sz w:val="24"/>
          <w:szCs w:val="24"/>
          <w:lang w:val="en-US" w:eastAsia="en-US"/>
        </w:rPr>
        <w:drawing>
          <wp:inline distT="0" distB="0" distL="0" distR="0" wp14:anchorId="05644F62" wp14:editId="74462609">
            <wp:extent cx="5274310" cy="3404244"/>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1.JPG"/>
                    <pic:cNvPicPr/>
                  </pic:nvPicPr>
                  <pic:blipFill>
                    <a:blip r:embed="rId11">
                      <a:extLst>
                        <a:ext uri="{28A0092B-C50C-407E-A947-70E740481C1C}">
                          <a14:useLocalDpi xmlns:a14="http://schemas.microsoft.com/office/drawing/2010/main" val="0"/>
                        </a:ext>
                      </a:extLst>
                    </a:blip>
                    <a:stretch>
                      <a:fillRect/>
                    </a:stretch>
                  </pic:blipFill>
                  <pic:spPr>
                    <a:xfrm>
                      <a:off x="0" y="0"/>
                      <a:ext cx="5274310" cy="3404244"/>
                    </a:xfrm>
                    <a:prstGeom prst="rect">
                      <a:avLst/>
                    </a:prstGeom>
                  </pic:spPr>
                </pic:pic>
              </a:graphicData>
            </a:graphic>
          </wp:inline>
        </w:drawing>
      </w:r>
    </w:p>
    <w:p w:rsidR="00A30170" w:rsidRDefault="00A30170" w:rsidP="00421304">
      <w:pPr>
        <w:pStyle w:val="ListParagraph1"/>
        <w:spacing w:line="360" w:lineRule="auto"/>
        <w:ind w:left="0"/>
        <w:rPr>
          <w:rFonts w:ascii="Times New Roman" w:eastAsia="Calibri" w:hAnsi="Times New Roman" w:cs="Times New Roman"/>
          <w:b/>
          <w:color w:val="000000"/>
          <w:sz w:val="20"/>
          <w:szCs w:val="20"/>
        </w:rPr>
      </w:pPr>
    </w:p>
    <w:p w:rsidR="00C71977" w:rsidRPr="0023376B" w:rsidRDefault="00C71977" w:rsidP="00C71977">
      <w:pPr>
        <w:pStyle w:val="ListParagraph1"/>
        <w:spacing w:line="360" w:lineRule="auto"/>
        <w:ind w:left="-142"/>
        <w:jc w:val="center"/>
        <w:rPr>
          <w:rFonts w:ascii="Times New Roman" w:eastAsia="Calibri" w:hAnsi="Times New Roman" w:cs="Times New Roman"/>
          <w:b/>
          <w:color w:val="000000"/>
          <w:sz w:val="24"/>
          <w:szCs w:val="24"/>
        </w:rPr>
      </w:pPr>
      <w:r w:rsidRPr="0023376B">
        <w:rPr>
          <w:rFonts w:ascii="Times New Roman" w:eastAsia="Calibri" w:hAnsi="Times New Roman" w:cs="Times New Roman"/>
          <w:b/>
          <w:color w:val="000000"/>
          <w:sz w:val="24"/>
          <w:szCs w:val="24"/>
        </w:rPr>
        <w:t>Figure</w:t>
      </w:r>
      <w:r>
        <w:rPr>
          <w:rFonts w:ascii="Times New Roman" w:eastAsia="Calibri" w:hAnsi="Times New Roman" w:cs="Times New Roman"/>
          <w:b/>
          <w:color w:val="000000"/>
          <w:sz w:val="24"/>
          <w:szCs w:val="24"/>
        </w:rPr>
        <w:t xml:space="preserve"> 2</w:t>
      </w:r>
      <w:r w:rsidRPr="0023376B">
        <w:rPr>
          <w:rFonts w:ascii="Times New Roman" w:eastAsia="Calibri" w:hAnsi="Times New Roman" w:cs="Times New Roman"/>
          <w:b/>
          <w:color w:val="000000"/>
          <w:sz w:val="24"/>
          <w:szCs w:val="24"/>
        </w:rPr>
        <w:t xml:space="preserve"> Discredited model of frame for NLIA</w:t>
      </w:r>
    </w:p>
    <w:p w:rsidR="00A30170" w:rsidRDefault="00A30170" w:rsidP="00421304">
      <w:pPr>
        <w:pStyle w:val="ListParagraph1"/>
        <w:spacing w:line="360" w:lineRule="auto"/>
        <w:ind w:left="0"/>
        <w:rPr>
          <w:rFonts w:ascii="Times New Roman" w:eastAsia="Calibri" w:hAnsi="Times New Roman" w:cs="Times New Roman"/>
          <w:b/>
          <w:color w:val="000000"/>
          <w:sz w:val="20"/>
          <w:szCs w:val="20"/>
        </w:rPr>
      </w:pPr>
    </w:p>
    <w:p w:rsidR="00B4159E" w:rsidRDefault="00B4159E" w:rsidP="00421304">
      <w:pPr>
        <w:pStyle w:val="ListParagraph1"/>
        <w:spacing w:line="360" w:lineRule="auto"/>
        <w:ind w:left="0"/>
        <w:rPr>
          <w:rFonts w:ascii="Times New Roman" w:eastAsia="Calibri" w:hAnsi="Times New Roman" w:cs="Times New Roman"/>
          <w:b/>
          <w:color w:val="000000"/>
          <w:sz w:val="20"/>
          <w:szCs w:val="20"/>
        </w:rPr>
      </w:pPr>
    </w:p>
    <w:p w:rsidR="005C5E33" w:rsidRPr="007C029D" w:rsidRDefault="006B5683" w:rsidP="00421304">
      <w:pPr>
        <w:pStyle w:val="ListParagraph1"/>
        <w:spacing w:line="360" w:lineRule="auto"/>
        <w:ind w:left="0"/>
        <w:rPr>
          <w:rFonts w:ascii="Times New Roman" w:eastAsia="Calibri" w:hAnsi="Times New Roman" w:cs="Times New Roman"/>
          <w:b/>
          <w:color w:val="000000"/>
          <w:sz w:val="20"/>
          <w:szCs w:val="20"/>
        </w:rPr>
      </w:pPr>
      <w:r w:rsidRPr="007C029D">
        <w:rPr>
          <w:rFonts w:ascii="Times New Roman" w:eastAsia="Calibri" w:hAnsi="Times New Roman" w:cs="Times New Roman"/>
          <w:b/>
          <w:color w:val="000000"/>
          <w:sz w:val="20"/>
          <w:szCs w:val="20"/>
        </w:rPr>
        <w:lastRenderedPageBreak/>
        <w:t>Result Discussion and Conclusion</w:t>
      </w:r>
    </w:p>
    <w:p w:rsidR="005C5E33" w:rsidRPr="007C029D" w:rsidRDefault="006B5683">
      <w:pPr>
        <w:autoSpaceDE w:val="0"/>
        <w:autoSpaceDN w:val="0"/>
        <w:adjustRightInd w:val="0"/>
        <w:spacing w:after="0" w:line="360" w:lineRule="auto"/>
        <w:jc w:val="both"/>
        <w:rPr>
          <w:rFonts w:ascii="Times New Roman" w:hAnsi="Times New Roman" w:cs="Times New Roman"/>
        </w:rPr>
      </w:pPr>
      <w:r w:rsidRPr="007C029D">
        <w:rPr>
          <w:rFonts w:ascii="Times New Roman" w:hAnsi="Times New Roman" w:cs="Times New Roman"/>
          <w:lang w:val="en-IN" w:eastAsia="en-IN"/>
        </w:rPr>
        <w:t xml:space="preserve">In this chapter the results of analysis are discussed for the four cases NLIA-65, NLIA-35 </w:t>
      </w:r>
      <w:r w:rsidRPr="007C029D">
        <w:rPr>
          <w:rFonts w:ascii="Times New Roman" w:hAnsi="Times New Roman" w:cs="Times New Roman"/>
        </w:rPr>
        <w:t>and NLIA-15. The main outcomes are:</w:t>
      </w:r>
    </w:p>
    <w:p w:rsidR="005C5E33" w:rsidRPr="007C029D" w:rsidRDefault="006B5683">
      <w:pPr>
        <w:pStyle w:val="ListParagraph1"/>
        <w:numPr>
          <w:ilvl w:val="0"/>
          <w:numId w:val="4"/>
        </w:numPr>
        <w:autoSpaceDE w:val="0"/>
        <w:autoSpaceDN w:val="0"/>
        <w:adjustRightInd w:val="0"/>
        <w:spacing w:after="0" w:line="360" w:lineRule="auto"/>
        <w:jc w:val="both"/>
        <w:rPr>
          <w:rFonts w:ascii="Times New Roman" w:hAnsi="Times New Roman" w:cs="Times New Roman"/>
          <w:sz w:val="20"/>
          <w:szCs w:val="20"/>
        </w:rPr>
      </w:pPr>
      <w:r w:rsidRPr="007C029D">
        <w:rPr>
          <w:rFonts w:ascii="Times New Roman" w:hAnsi="Times New Roman" w:cs="Times New Roman"/>
          <w:sz w:val="20"/>
          <w:szCs w:val="20"/>
        </w:rPr>
        <w:t>Comparison of displacements in X-direction at different footings.</w:t>
      </w:r>
    </w:p>
    <w:p w:rsidR="005C5E33" w:rsidRPr="007C029D" w:rsidRDefault="006B5683">
      <w:pPr>
        <w:pStyle w:val="ListParagraph1"/>
        <w:numPr>
          <w:ilvl w:val="0"/>
          <w:numId w:val="4"/>
        </w:numPr>
        <w:autoSpaceDE w:val="0"/>
        <w:autoSpaceDN w:val="0"/>
        <w:adjustRightInd w:val="0"/>
        <w:spacing w:after="0" w:line="360" w:lineRule="auto"/>
        <w:jc w:val="both"/>
        <w:rPr>
          <w:rFonts w:ascii="Times New Roman" w:hAnsi="Times New Roman" w:cs="Times New Roman"/>
          <w:sz w:val="20"/>
          <w:szCs w:val="20"/>
        </w:rPr>
      </w:pPr>
      <w:r w:rsidRPr="007C029D">
        <w:rPr>
          <w:rFonts w:ascii="Times New Roman" w:hAnsi="Times New Roman" w:cs="Times New Roman"/>
          <w:sz w:val="20"/>
          <w:szCs w:val="20"/>
        </w:rPr>
        <w:t>Comparison of displacements in Y-direction at different footings.</w:t>
      </w:r>
    </w:p>
    <w:p w:rsidR="005C5E33" w:rsidRPr="007C029D" w:rsidRDefault="006B5683">
      <w:pPr>
        <w:pStyle w:val="ListParagraph1"/>
        <w:numPr>
          <w:ilvl w:val="0"/>
          <w:numId w:val="4"/>
        </w:numPr>
        <w:autoSpaceDE w:val="0"/>
        <w:autoSpaceDN w:val="0"/>
        <w:adjustRightInd w:val="0"/>
        <w:spacing w:after="0" w:line="360" w:lineRule="auto"/>
        <w:jc w:val="both"/>
        <w:rPr>
          <w:rFonts w:ascii="Times New Roman" w:hAnsi="Times New Roman" w:cs="Times New Roman"/>
          <w:sz w:val="20"/>
          <w:szCs w:val="20"/>
        </w:rPr>
      </w:pPr>
      <w:r w:rsidRPr="007C029D">
        <w:rPr>
          <w:rFonts w:ascii="Times New Roman" w:hAnsi="Times New Roman" w:cs="Times New Roman"/>
          <w:sz w:val="20"/>
          <w:szCs w:val="20"/>
        </w:rPr>
        <w:t xml:space="preserve">Comparison of </w:t>
      </w:r>
      <w:proofErr w:type="spellStart"/>
      <w:r w:rsidRPr="007C029D">
        <w:rPr>
          <w:rFonts w:ascii="Times New Roman" w:hAnsi="Times New Roman" w:cs="Times New Roman"/>
          <w:sz w:val="20"/>
          <w:szCs w:val="20"/>
        </w:rPr>
        <w:t>Vonmises</w:t>
      </w:r>
      <w:proofErr w:type="spellEnd"/>
      <w:r w:rsidRPr="007C029D">
        <w:rPr>
          <w:rFonts w:ascii="Times New Roman" w:hAnsi="Times New Roman" w:cs="Times New Roman"/>
          <w:sz w:val="20"/>
          <w:szCs w:val="20"/>
        </w:rPr>
        <w:t xml:space="preserve"> at different footings.</w:t>
      </w:r>
    </w:p>
    <w:p w:rsidR="005C5E33" w:rsidRPr="007C029D" w:rsidRDefault="006B5683">
      <w:pPr>
        <w:pStyle w:val="ListParagraph1"/>
        <w:numPr>
          <w:ilvl w:val="0"/>
          <w:numId w:val="4"/>
        </w:numPr>
        <w:autoSpaceDE w:val="0"/>
        <w:autoSpaceDN w:val="0"/>
        <w:adjustRightInd w:val="0"/>
        <w:spacing w:after="0" w:line="360" w:lineRule="auto"/>
        <w:jc w:val="both"/>
        <w:rPr>
          <w:rFonts w:ascii="Times New Roman" w:hAnsi="Times New Roman" w:cs="Times New Roman"/>
          <w:sz w:val="20"/>
          <w:szCs w:val="20"/>
        </w:rPr>
      </w:pPr>
      <w:r w:rsidRPr="007C029D">
        <w:rPr>
          <w:rFonts w:ascii="Times New Roman" w:hAnsi="Times New Roman" w:cs="Times New Roman"/>
          <w:sz w:val="20"/>
          <w:szCs w:val="20"/>
        </w:rPr>
        <w:t>Comparison of Contact pressure at different footings.</w:t>
      </w:r>
    </w:p>
    <w:p w:rsidR="00B4159E" w:rsidRDefault="00B4159E" w:rsidP="00B4159E">
      <w:pPr>
        <w:pStyle w:val="ListParagraph1"/>
        <w:autoSpaceDE w:val="0"/>
        <w:autoSpaceDN w:val="0"/>
        <w:adjustRightInd w:val="0"/>
        <w:spacing w:before="0" w:beforeAutospacing="0" w:after="0" w:line="360" w:lineRule="auto"/>
        <w:ind w:left="0"/>
        <w:jc w:val="center"/>
        <w:rPr>
          <w:rFonts w:ascii="Times New Roman" w:hAnsi="Times New Roman" w:cs="Times New Roman"/>
          <w:b/>
          <w:sz w:val="20"/>
          <w:szCs w:val="20"/>
        </w:rPr>
      </w:pPr>
    </w:p>
    <w:p w:rsidR="005C5E33" w:rsidRDefault="00B4159E" w:rsidP="00B4159E">
      <w:pPr>
        <w:pStyle w:val="ListParagraph1"/>
        <w:autoSpaceDE w:val="0"/>
        <w:autoSpaceDN w:val="0"/>
        <w:adjustRightInd w:val="0"/>
        <w:spacing w:before="0" w:beforeAutospacing="0" w:after="0" w:line="360" w:lineRule="auto"/>
        <w:ind w:left="0"/>
        <w:jc w:val="center"/>
        <w:rPr>
          <w:rFonts w:ascii="Times New Roman" w:hAnsi="Times New Roman" w:cs="Times New Roman"/>
          <w:b/>
          <w:sz w:val="20"/>
          <w:szCs w:val="20"/>
        </w:rPr>
      </w:pPr>
      <w:r>
        <w:rPr>
          <w:rFonts w:ascii="Times New Roman" w:hAnsi="Times New Roman" w:cs="Times New Roman"/>
          <w:b/>
          <w:sz w:val="20"/>
          <w:szCs w:val="20"/>
        </w:rPr>
        <w:t xml:space="preserve">Table 4 </w:t>
      </w:r>
      <w:r w:rsidR="006B5683" w:rsidRPr="007C029D">
        <w:rPr>
          <w:rFonts w:ascii="Times New Roman" w:hAnsi="Times New Roman" w:cs="Times New Roman"/>
          <w:b/>
          <w:sz w:val="20"/>
          <w:szCs w:val="20"/>
        </w:rPr>
        <w:t>X-Direction Displacements</w:t>
      </w:r>
    </w:p>
    <w:p w:rsidR="0057341C" w:rsidRPr="007C029D" w:rsidRDefault="0057341C" w:rsidP="00B4159E">
      <w:pPr>
        <w:pStyle w:val="ListParagraph1"/>
        <w:autoSpaceDE w:val="0"/>
        <w:autoSpaceDN w:val="0"/>
        <w:adjustRightInd w:val="0"/>
        <w:spacing w:before="0" w:beforeAutospacing="0" w:after="0" w:line="360" w:lineRule="auto"/>
        <w:ind w:left="0"/>
        <w:jc w:val="center"/>
        <w:rPr>
          <w:rFonts w:ascii="Times New Roman" w:hAnsi="Times New Roman" w:cs="Times New Roman"/>
          <w:b/>
          <w:sz w:val="20"/>
          <w:szCs w:val="20"/>
        </w:rPr>
      </w:pPr>
    </w:p>
    <w:tbl>
      <w:tblPr>
        <w:tblStyle w:val="TableGrid"/>
        <w:tblW w:w="8522" w:type="dxa"/>
        <w:tblLayout w:type="fixed"/>
        <w:tblLook w:val="04A0" w:firstRow="1" w:lastRow="0" w:firstColumn="1" w:lastColumn="0" w:noHBand="0" w:noVBand="1"/>
      </w:tblPr>
      <w:tblGrid>
        <w:gridCol w:w="2129"/>
        <w:gridCol w:w="2131"/>
        <w:gridCol w:w="2131"/>
        <w:gridCol w:w="2131"/>
      </w:tblGrid>
      <w:tr w:rsidR="005C5E33" w:rsidRPr="007C029D">
        <w:tc>
          <w:tcPr>
            <w:tcW w:w="2129" w:type="dxa"/>
          </w:tcPr>
          <w:p w:rsidR="005C5E33" w:rsidRPr="007C029D" w:rsidRDefault="006B5683" w:rsidP="00B4159E">
            <w:pPr>
              <w:pStyle w:val="ListParagraph1"/>
              <w:autoSpaceDE w:val="0"/>
              <w:autoSpaceDN w:val="0"/>
              <w:adjustRightInd w:val="0"/>
              <w:spacing w:before="0" w:beforeAutospacing="0" w:after="0" w:line="360" w:lineRule="auto"/>
              <w:ind w:left="0"/>
              <w:jc w:val="center"/>
              <w:rPr>
                <w:rFonts w:ascii="Times New Roman" w:hAnsi="Times New Roman" w:cs="Times New Roman"/>
                <w:b/>
                <w:sz w:val="20"/>
                <w:szCs w:val="20"/>
              </w:rPr>
            </w:pPr>
            <w:r w:rsidRPr="007C029D">
              <w:rPr>
                <w:rFonts w:ascii="Times New Roman" w:hAnsi="Times New Roman" w:cs="Times New Roman"/>
                <w:b/>
                <w:sz w:val="20"/>
                <w:szCs w:val="20"/>
              </w:rPr>
              <w:t>Type of Soil</w:t>
            </w:r>
          </w:p>
        </w:tc>
        <w:tc>
          <w:tcPr>
            <w:tcW w:w="2131" w:type="dxa"/>
          </w:tcPr>
          <w:p w:rsidR="005C5E33" w:rsidRPr="007C029D" w:rsidRDefault="006B5683" w:rsidP="00B4159E">
            <w:pPr>
              <w:pStyle w:val="ListParagraph1"/>
              <w:autoSpaceDE w:val="0"/>
              <w:autoSpaceDN w:val="0"/>
              <w:adjustRightInd w:val="0"/>
              <w:spacing w:before="0" w:beforeAutospacing="0" w:after="0" w:line="360" w:lineRule="auto"/>
              <w:ind w:left="0"/>
              <w:jc w:val="center"/>
              <w:rPr>
                <w:rFonts w:ascii="Times New Roman" w:hAnsi="Times New Roman" w:cs="Times New Roman"/>
                <w:b/>
                <w:sz w:val="20"/>
                <w:szCs w:val="20"/>
              </w:rPr>
            </w:pPr>
            <w:r w:rsidRPr="007C029D">
              <w:rPr>
                <w:rFonts w:ascii="Times New Roman" w:hAnsi="Times New Roman" w:cs="Times New Roman"/>
                <w:b/>
                <w:sz w:val="20"/>
                <w:szCs w:val="20"/>
              </w:rPr>
              <w:t>E-65</w:t>
            </w:r>
          </w:p>
        </w:tc>
        <w:tc>
          <w:tcPr>
            <w:tcW w:w="2131" w:type="dxa"/>
          </w:tcPr>
          <w:p w:rsidR="005C5E33" w:rsidRPr="007C029D" w:rsidRDefault="006B5683" w:rsidP="00B4159E">
            <w:pPr>
              <w:pStyle w:val="ListParagraph1"/>
              <w:autoSpaceDE w:val="0"/>
              <w:autoSpaceDN w:val="0"/>
              <w:adjustRightInd w:val="0"/>
              <w:spacing w:before="0" w:beforeAutospacing="0" w:after="0" w:line="360" w:lineRule="auto"/>
              <w:ind w:left="0"/>
              <w:jc w:val="center"/>
              <w:rPr>
                <w:rFonts w:ascii="Times New Roman" w:hAnsi="Times New Roman" w:cs="Times New Roman"/>
                <w:b/>
                <w:sz w:val="20"/>
                <w:szCs w:val="20"/>
              </w:rPr>
            </w:pPr>
            <w:r w:rsidRPr="007C029D">
              <w:rPr>
                <w:rFonts w:ascii="Times New Roman" w:hAnsi="Times New Roman" w:cs="Times New Roman"/>
                <w:b/>
                <w:sz w:val="20"/>
                <w:szCs w:val="20"/>
              </w:rPr>
              <w:t>E-35</w:t>
            </w:r>
          </w:p>
        </w:tc>
        <w:tc>
          <w:tcPr>
            <w:tcW w:w="2131" w:type="dxa"/>
          </w:tcPr>
          <w:p w:rsidR="005C5E33" w:rsidRPr="007C029D" w:rsidRDefault="006B5683" w:rsidP="00B4159E">
            <w:pPr>
              <w:pStyle w:val="ListParagraph1"/>
              <w:autoSpaceDE w:val="0"/>
              <w:autoSpaceDN w:val="0"/>
              <w:adjustRightInd w:val="0"/>
              <w:spacing w:before="0" w:beforeAutospacing="0" w:after="0" w:line="360" w:lineRule="auto"/>
              <w:ind w:left="0"/>
              <w:jc w:val="center"/>
              <w:rPr>
                <w:rFonts w:ascii="Times New Roman" w:hAnsi="Times New Roman" w:cs="Times New Roman"/>
                <w:b/>
                <w:sz w:val="20"/>
                <w:szCs w:val="20"/>
              </w:rPr>
            </w:pPr>
            <w:r w:rsidRPr="007C029D">
              <w:rPr>
                <w:rFonts w:ascii="Times New Roman" w:hAnsi="Times New Roman" w:cs="Times New Roman"/>
                <w:b/>
                <w:sz w:val="20"/>
                <w:szCs w:val="20"/>
              </w:rPr>
              <w:t>E-15</w:t>
            </w:r>
          </w:p>
        </w:tc>
      </w:tr>
      <w:tr w:rsidR="005C5E33" w:rsidRPr="007C029D">
        <w:tc>
          <w:tcPr>
            <w:tcW w:w="2129" w:type="dxa"/>
          </w:tcPr>
          <w:p w:rsidR="005C5E33" w:rsidRPr="007C029D" w:rsidRDefault="006B5683" w:rsidP="00B4159E">
            <w:pPr>
              <w:pStyle w:val="ListParagraph1"/>
              <w:autoSpaceDE w:val="0"/>
              <w:autoSpaceDN w:val="0"/>
              <w:adjustRightInd w:val="0"/>
              <w:spacing w:before="0" w:beforeAutospacing="0" w:after="0" w:line="360" w:lineRule="auto"/>
              <w:ind w:left="0"/>
              <w:jc w:val="center"/>
              <w:rPr>
                <w:rFonts w:ascii="Times New Roman" w:hAnsi="Times New Roman" w:cs="Times New Roman"/>
                <w:b/>
                <w:sz w:val="20"/>
                <w:szCs w:val="20"/>
              </w:rPr>
            </w:pPr>
            <w:r w:rsidRPr="007C029D">
              <w:rPr>
                <w:rFonts w:ascii="Times New Roman" w:hAnsi="Times New Roman" w:cs="Times New Roman"/>
                <w:b/>
                <w:sz w:val="20"/>
                <w:szCs w:val="20"/>
              </w:rPr>
              <w:t>X-Displacement in (mm)</w:t>
            </w:r>
          </w:p>
        </w:tc>
        <w:tc>
          <w:tcPr>
            <w:tcW w:w="2131" w:type="dxa"/>
          </w:tcPr>
          <w:p w:rsidR="005C5E33" w:rsidRPr="007C029D" w:rsidRDefault="006B5683" w:rsidP="00B4159E">
            <w:pPr>
              <w:pStyle w:val="ListParagraph1"/>
              <w:autoSpaceDE w:val="0"/>
              <w:autoSpaceDN w:val="0"/>
              <w:adjustRightInd w:val="0"/>
              <w:spacing w:before="0" w:beforeAutospacing="0" w:after="0" w:line="360" w:lineRule="auto"/>
              <w:ind w:left="0"/>
              <w:jc w:val="center"/>
              <w:rPr>
                <w:rFonts w:ascii="Times New Roman" w:hAnsi="Times New Roman" w:cs="Times New Roman"/>
                <w:sz w:val="20"/>
                <w:szCs w:val="20"/>
              </w:rPr>
            </w:pPr>
            <w:r w:rsidRPr="007C029D">
              <w:rPr>
                <w:rFonts w:ascii="Times New Roman" w:hAnsi="Times New Roman" w:cs="Times New Roman"/>
                <w:sz w:val="20"/>
                <w:szCs w:val="20"/>
              </w:rPr>
              <w:t>0.15</w:t>
            </w:r>
          </w:p>
        </w:tc>
        <w:tc>
          <w:tcPr>
            <w:tcW w:w="2131" w:type="dxa"/>
          </w:tcPr>
          <w:p w:rsidR="005C5E33" w:rsidRPr="007C029D" w:rsidRDefault="006B5683" w:rsidP="00B4159E">
            <w:pPr>
              <w:pStyle w:val="ListParagraph1"/>
              <w:autoSpaceDE w:val="0"/>
              <w:autoSpaceDN w:val="0"/>
              <w:adjustRightInd w:val="0"/>
              <w:spacing w:before="0" w:beforeAutospacing="0" w:after="0" w:line="360" w:lineRule="auto"/>
              <w:ind w:left="0"/>
              <w:jc w:val="center"/>
              <w:rPr>
                <w:rFonts w:ascii="Times New Roman" w:hAnsi="Times New Roman" w:cs="Times New Roman"/>
                <w:sz w:val="20"/>
                <w:szCs w:val="20"/>
              </w:rPr>
            </w:pPr>
            <w:r w:rsidRPr="007C029D">
              <w:rPr>
                <w:rFonts w:ascii="Times New Roman" w:hAnsi="Times New Roman" w:cs="Times New Roman"/>
                <w:sz w:val="20"/>
                <w:szCs w:val="20"/>
              </w:rPr>
              <w:t>0.05</w:t>
            </w:r>
          </w:p>
        </w:tc>
        <w:tc>
          <w:tcPr>
            <w:tcW w:w="2131" w:type="dxa"/>
          </w:tcPr>
          <w:p w:rsidR="005C5E33" w:rsidRPr="007C029D" w:rsidRDefault="006B5683" w:rsidP="00B4159E">
            <w:pPr>
              <w:pStyle w:val="ListParagraph1"/>
              <w:autoSpaceDE w:val="0"/>
              <w:autoSpaceDN w:val="0"/>
              <w:adjustRightInd w:val="0"/>
              <w:spacing w:before="0" w:beforeAutospacing="0" w:after="0" w:line="360" w:lineRule="auto"/>
              <w:ind w:left="0"/>
              <w:jc w:val="center"/>
              <w:rPr>
                <w:rFonts w:ascii="Times New Roman" w:hAnsi="Times New Roman" w:cs="Times New Roman"/>
                <w:sz w:val="20"/>
                <w:szCs w:val="20"/>
              </w:rPr>
            </w:pPr>
            <w:r w:rsidRPr="007C029D">
              <w:rPr>
                <w:rFonts w:ascii="Times New Roman" w:hAnsi="Times New Roman" w:cs="Times New Roman"/>
                <w:sz w:val="20"/>
                <w:szCs w:val="20"/>
              </w:rPr>
              <w:t>1.85</w:t>
            </w:r>
          </w:p>
        </w:tc>
      </w:tr>
    </w:tbl>
    <w:p w:rsidR="00B4159E" w:rsidRDefault="00B4159E" w:rsidP="00B4159E">
      <w:pPr>
        <w:pStyle w:val="ListParagraph1"/>
        <w:autoSpaceDE w:val="0"/>
        <w:autoSpaceDN w:val="0"/>
        <w:adjustRightInd w:val="0"/>
        <w:spacing w:before="0" w:beforeAutospacing="0" w:after="0" w:line="360" w:lineRule="auto"/>
        <w:ind w:left="0"/>
        <w:jc w:val="center"/>
        <w:rPr>
          <w:rFonts w:ascii="Times New Roman" w:hAnsi="Times New Roman" w:cs="Times New Roman"/>
          <w:b/>
          <w:sz w:val="20"/>
          <w:szCs w:val="20"/>
        </w:rPr>
      </w:pPr>
    </w:p>
    <w:p w:rsidR="005C5E33" w:rsidRDefault="00B4159E" w:rsidP="00B4159E">
      <w:pPr>
        <w:pStyle w:val="ListParagraph1"/>
        <w:autoSpaceDE w:val="0"/>
        <w:autoSpaceDN w:val="0"/>
        <w:adjustRightInd w:val="0"/>
        <w:spacing w:before="0" w:beforeAutospacing="0" w:after="0" w:line="360" w:lineRule="auto"/>
        <w:ind w:left="0"/>
        <w:jc w:val="center"/>
        <w:rPr>
          <w:rFonts w:ascii="Times New Roman" w:hAnsi="Times New Roman" w:cs="Times New Roman"/>
          <w:b/>
          <w:sz w:val="20"/>
          <w:szCs w:val="20"/>
        </w:rPr>
      </w:pPr>
      <w:r>
        <w:rPr>
          <w:rFonts w:ascii="Times New Roman" w:hAnsi="Times New Roman" w:cs="Times New Roman"/>
          <w:b/>
          <w:sz w:val="20"/>
          <w:szCs w:val="20"/>
        </w:rPr>
        <w:t>T</w:t>
      </w:r>
      <w:r>
        <w:rPr>
          <w:rFonts w:ascii="Times New Roman" w:hAnsi="Times New Roman" w:cs="Times New Roman"/>
          <w:b/>
          <w:sz w:val="20"/>
          <w:szCs w:val="20"/>
        </w:rPr>
        <w:t>able 45</w:t>
      </w:r>
      <w:r w:rsidR="006B5683" w:rsidRPr="007C029D">
        <w:rPr>
          <w:rFonts w:ascii="Times New Roman" w:hAnsi="Times New Roman" w:cs="Times New Roman"/>
          <w:b/>
          <w:sz w:val="20"/>
          <w:szCs w:val="20"/>
        </w:rPr>
        <w:t>Y-Direction Displacements</w:t>
      </w:r>
    </w:p>
    <w:p w:rsidR="00B4159E" w:rsidRPr="007C029D" w:rsidRDefault="00B4159E" w:rsidP="00B4159E">
      <w:pPr>
        <w:pStyle w:val="ListParagraph1"/>
        <w:autoSpaceDE w:val="0"/>
        <w:autoSpaceDN w:val="0"/>
        <w:adjustRightInd w:val="0"/>
        <w:spacing w:before="0" w:beforeAutospacing="0" w:after="0" w:line="360" w:lineRule="auto"/>
        <w:ind w:left="0"/>
        <w:jc w:val="center"/>
        <w:rPr>
          <w:rFonts w:ascii="Times New Roman" w:hAnsi="Times New Roman" w:cs="Times New Roman"/>
          <w:b/>
          <w:sz w:val="20"/>
          <w:szCs w:val="20"/>
        </w:rPr>
      </w:pPr>
    </w:p>
    <w:tbl>
      <w:tblPr>
        <w:tblStyle w:val="TableGrid"/>
        <w:tblW w:w="8522" w:type="dxa"/>
        <w:tblLayout w:type="fixed"/>
        <w:tblLook w:val="04A0" w:firstRow="1" w:lastRow="0" w:firstColumn="1" w:lastColumn="0" w:noHBand="0" w:noVBand="1"/>
      </w:tblPr>
      <w:tblGrid>
        <w:gridCol w:w="2129"/>
        <w:gridCol w:w="2131"/>
        <w:gridCol w:w="2131"/>
        <w:gridCol w:w="2131"/>
      </w:tblGrid>
      <w:tr w:rsidR="005C5E33" w:rsidRPr="007C029D">
        <w:tc>
          <w:tcPr>
            <w:tcW w:w="2129" w:type="dxa"/>
          </w:tcPr>
          <w:p w:rsidR="005C5E33" w:rsidRPr="007C029D" w:rsidRDefault="006B5683" w:rsidP="00B4159E">
            <w:pPr>
              <w:pStyle w:val="ListParagraph1"/>
              <w:autoSpaceDE w:val="0"/>
              <w:autoSpaceDN w:val="0"/>
              <w:adjustRightInd w:val="0"/>
              <w:spacing w:before="0" w:beforeAutospacing="0" w:after="0" w:line="360" w:lineRule="auto"/>
              <w:ind w:left="0"/>
              <w:jc w:val="center"/>
              <w:rPr>
                <w:rFonts w:ascii="Times New Roman" w:hAnsi="Times New Roman" w:cs="Times New Roman"/>
                <w:b/>
                <w:sz w:val="20"/>
                <w:szCs w:val="20"/>
              </w:rPr>
            </w:pPr>
            <w:r w:rsidRPr="007C029D">
              <w:rPr>
                <w:rFonts w:ascii="Times New Roman" w:hAnsi="Times New Roman" w:cs="Times New Roman"/>
                <w:b/>
                <w:sz w:val="20"/>
                <w:szCs w:val="20"/>
              </w:rPr>
              <w:t>Type of Soil</w:t>
            </w:r>
          </w:p>
        </w:tc>
        <w:tc>
          <w:tcPr>
            <w:tcW w:w="2131" w:type="dxa"/>
          </w:tcPr>
          <w:p w:rsidR="005C5E33" w:rsidRPr="007C029D" w:rsidRDefault="006B5683" w:rsidP="00B4159E">
            <w:pPr>
              <w:pStyle w:val="ListParagraph1"/>
              <w:autoSpaceDE w:val="0"/>
              <w:autoSpaceDN w:val="0"/>
              <w:adjustRightInd w:val="0"/>
              <w:spacing w:before="0" w:beforeAutospacing="0" w:after="0" w:line="360" w:lineRule="auto"/>
              <w:ind w:left="0"/>
              <w:jc w:val="center"/>
              <w:rPr>
                <w:rFonts w:ascii="Times New Roman" w:hAnsi="Times New Roman" w:cs="Times New Roman"/>
                <w:b/>
                <w:sz w:val="20"/>
                <w:szCs w:val="20"/>
              </w:rPr>
            </w:pPr>
            <w:r w:rsidRPr="007C029D">
              <w:rPr>
                <w:rFonts w:ascii="Times New Roman" w:hAnsi="Times New Roman" w:cs="Times New Roman"/>
                <w:b/>
                <w:sz w:val="20"/>
                <w:szCs w:val="20"/>
              </w:rPr>
              <w:t>E-65</w:t>
            </w:r>
          </w:p>
        </w:tc>
        <w:tc>
          <w:tcPr>
            <w:tcW w:w="2131" w:type="dxa"/>
          </w:tcPr>
          <w:p w:rsidR="005C5E33" w:rsidRPr="007C029D" w:rsidRDefault="006B5683" w:rsidP="00B4159E">
            <w:pPr>
              <w:pStyle w:val="ListParagraph1"/>
              <w:autoSpaceDE w:val="0"/>
              <w:autoSpaceDN w:val="0"/>
              <w:adjustRightInd w:val="0"/>
              <w:spacing w:before="0" w:beforeAutospacing="0" w:after="0" w:line="360" w:lineRule="auto"/>
              <w:ind w:left="0"/>
              <w:jc w:val="center"/>
              <w:rPr>
                <w:rFonts w:ascii="Times New Roman" w:hAnsi="Times New Roman" w:cs="Times New Roman"/>
                <w:b/>
                <w:sz w:val="20"/>
                <w:szCs w:val="20"/>
              </w:rPr>
            </w:pPr>
            <w:r w:rsidRPr="007C029D">
              <w:rPr>
                <w:rFonts w:ascii="Times New Roman" w:hAnsi="Times New Roman" w:cs="Times New Roman"/>
                <w:b/>
                <w:sz w:val="20"/>
                <w:szCs w:val="20"/>
              </w:rPr>
              <w:t>E-35</w:t>
            </w:r>
          </w:p>
        </w:tc>
        <w:tc>
          <w:tcPr>
            <w:tcW w:w="2131" w:type="dxa"/>
          </w:tcPr>
          <w:p w:rsidR="005C5E33" w:rsidRPr="007C029D" w:rsidRDefault="006B5683" w:rsidP="00B4159E">
            <w:pPr>
              <w:pStyle w:val="ListParagraph1"/>
              <w:autoSpaceDE w:val="0"/>
              <w:autoSpaceDN w:val="0"/>
              <w:adjustRightInd w:val="0"/>
              <w:spacing w:before="0" w:beforeAutospacing="0" w:after="0" w:line="360" w:lineRule="auto"/>
              <w:ind w:left="0"/>
              <w:jc w:val="center"/>
              <w:rPr>
                <w:rFonts w:ascii="Times New Roman" w:hAnsi="Times New Roman" w:cs="Times New Roman"/>
                <w:b/>
                <w:sz w:val="20"/>
                <w:szCs w:val="20"/>
              </w:rPr>
            </w:pPr>
            <w:r w:rsidRPr="007C029D">
              <w:rPr>
                <w:rFonts w:ascii="Times New Roman" w:hAnsi="Times New Roman" w:cs="Times New Roman"/>
                <w:b/>
                <w:sz w:val="20"/>
                <w:szCs w:val="20"/>
              </w:rPr>
              <w:t>E-15</w:t>
            </w:r>
          </w:p>
        </w:tc>
      </w:tr>
      <w:tr w:rsidR="005C5E33" w:rsidRPr="007C029D">
        <w:tc>
          <w:tcPr>
            <w:tcW w:w="2129" w:type="dxa"/>
          </w:tcPr>
          <w:p w:rsidR="005C5E33" w:rsidRPr="007C029D" w:rsidRDefault="006B5683" w:rsidP="00B4159E">
            <w:pPr>
              <w:pStyle w:val="ListParagraph1"/>
              <w:autoSpaceDE w:val="0"/>
              <w:autoSpaceDN w:val="0"/>
              <w:adjustRightInd w:val="0"/>
              <w:spacing w:before="0" w:beforeAutospacing="0" w:after="0" w:line="360" w:lineRule="auto"/>
              <w:ind w:left="0"/>
              <w:jc w:val="center"/>
              <w:rPr>
                <w:rFonts w:ascii="Times New Roman" w:hAnsi="Times New Roman" w:cs="Times New Roman"/>
                <w:b/>
                <w:sz w:val="20"/>
                <w:szCs w:val="20"/>
              </w:rPr>
            </w:pPr>
            <w:r w:rsidRPr="007C029D">
              <w:rPr>
                <w:rFonts w:ascii="Times New Roman" w:hAnsi="Times New Roman" w:cs="Times New Roman"/>
                <w:b/>
                <w:sz w:val="20"/>
                <w:szCs w:val="20"/>
              </w:rPr>
              <w:t>Y-Displacement in (mm)</w:t>
            </w:r>
          </w:p>
        </w:tc>
        <w:tc>
          <w:tcPr>
            <w:tcW w:w="2131" w:type="dxa"/>
          </w:tcPr>
          <w:p w:rsidR="005C5E33" w:rsidRPr="007C029D" w:rsidRDefault="006B5683" w:rsidP="00B4159E">
            <w:pPr>
              <w:pStyle w:val="ListParagraph1"/>
              <w:autoSpaceDE w:val="0"/>
              <w:autoSpaceDN w:val="0"/>
              <w:adjustRightInd w:val="0"/>
              <w:spacing w:before="0" w:beforeAutospacing="0" w:after="0" w:line="360" w:lineRule="auto"/>
              <w:ind w:left="0"/>
              <w:jc w:val="center"/>
              <w:rPr>
                <w:rFonts w:ascii="Times New Roman" w:hAnsi="Times New Roman" w:cs="Times New Roman"/>
                <w:sz w:val="20"/>
                <w:szCs w:val="20"/>
              </w:rPr>
            </w:pPr>
            <w:r w:rsidRPr="007C029D">
              <w:rPr>
                <w:rFonts w:ascii="Times New Roman" w:hAnsi="Times New Roman" w:cs="Times New Roman"/>
                <w:sz w:val="20"/>
                <w:szCs w:val="20"/>
              </w:rPr>
              <w:t>0.00925</w:t>
            </w:r>
          </w:p>
        </w:tc>
        <w:tc>
          <w:tcPr>
            <w:tcW w:w="2131" w:type="dxa"/>
          </w:tcPr>
          <w:p w:rsidR="005C5E33" w:rsidRPr="007C029D" w:rsidRDefault="006B5683" w:rsidP="00B4159E">
            <w:pPr>
              <w:pStyle w:val="ListParagraph1"/>
              <w:autoSpaceDE w:val="0"/>
              <w:autoSpaceDN w:val="0"/>
              <w:adjustRightInd w:val="0"/>
              <w:spacing w:before="0" w:beforeAutospacing="0" w:after="0" w:line="360" w:lineRule="auto"/>
              <w:ind w:left="0"/>
              <w:jc w:val="center"/>
              <w:rPr>
                <w:rFonts w:ascii="Times New Roman" w:hAnsi="Times New Roman" w:cs="Times New Roman"/>
                <w:sz w:val="20"/>
                <w:szCs w:val="20"/>
              </w:rPr>
            </w:pPr>
            <w:r w:rsidRPr="007C029D">
              <w:rPr>
                <w:rFonts w:ascii="Times New Roman" w:hAnsi="Times New Roman" w:cs="Times New Roman"/>
                <w:sz w:val="20"/>
                <w:szCs w:val="20"/>
              </w:rPr>
              <w:t>0.01525</w:t>
            </w:r>
          </w:p>
        </w:tc>
        <w:tc>
          <w:tcPr>
            <w:tcW w:w="2131" w:type="dxa"/>
          </w:tcPr>
          <w:p w:rsidR="005C5E33" w:rsidRPr="007C029D" w:rsidRDefault="006B5683" w:rsidP="00B4159E">
            <w:pPr>
              <w:pStyle w:val="ListParagraph1"/>
              <w:autoSpaceDE w:val="0"/>
              <w:autoSpaceDN w:val="0"/>
              <w:adjustRightInd w:val="0"/>
              <w:spacing w:before="0" w:beforeAutospacing="0" w:after="0" w:line="360" w:lineRule="auto"/>
              <w:ind w:left="0"/>
              <w:jc w:val="center"/>
              <w:rPr>
                <w:rFonts w:ascii="Times New Roman" w:hAnsi="Times New Roman" w:cs="Times New Roman"/>
                <w:sz w:val="20"/>
                <w:szCs w:val="20"/>
              </w:rPr>
            </w:pPr>
            <w:r w:rsidRPr="007C029D">
              <w:rPr>
                <w:rFonts w:ascii="Times New Roman" w:hAnsi="Times New Roman" w:cs="Times New Roman"/>
                <w:sz w:val="20"/>
                <w:szCs w:val="20"/>
              </w:rPr>
              <w:t>0.245</w:t>
            </w:r>
          </w:p>
        </w:tc>
      </w:tr>
    </w:tbl>
    <w:p w:rsidR="005C5E33" w:rsidRPr="007C029D" w:rsidRDefault="005C5E33" w:rsidP="00B4159E">
      <w:pPr>
        <w:pStyle w:val="ListParagraph1"/>
        <w:spacing w:before="0" w:beforeAutospacing="0" w:after="0" w:line="360" w:lineRule="auto"/>
        <w:ind w:left="0"/>
        <w:jc w:val="center"/>
        <w:rPr>
          <w:rFonts w:ascii="Times New Roman" w:hAnsi="Times New Roman" w:cs="Times New Roman"/>
          <w:sz w:val="20"/>
          <w:szCs w:val="20"/>
        </w:rPr>
      </w:pPr>
    </w:p>
    <w:p w:rsidR="005C5E33" w:rsidRDefault="00B4159E" w:rsidP="00B4159E">
      <w:pPr>
        <w:pStyle w:val="ListParagraph1"/>
        <w:autoSpaceDE w:val="0"/>
        <w:autoSpaceDN w:val="0"/>
        <w:adjustRightInd w:val="0"/>
        <w:spacing w:before="0" w:beforeAutospacing="0" w:after="0" w:line="360" w:lineRule="auto"/>
        <w:ind w:left="0"/>
        <w:jc w:val="center"/>
        <w:rPr>
          <w:rFonts w:ascii="Times New Roman" w:hAnsi="Times New Roman" w:cs="Times New Roman"/>
          <w:b/>
          <w:sz w:val="20"/>
          <w:szCs w:val="20"/>
        </w:rPr>
      </w:pPr>
      <w:r>
        <w:rPr>
          <w:rFonts w:ascii="Times New Roman" w:hAnsi="Times New Roman" w:cs="Times New Roman"/>
          <w:b/>
          <w:sz w:val="20"/>
          <w:szCs w:val="20"/>
        </w:rPr>
        <w:t>T</w:t>
      </w:r>
      <w:r>
        <w:rPr>
          <w:rFonts w:ascii="Times New Roman" w:hAnsi="Times New Roman" w:cs="Times New Roman"/>
          <w:b/>
          <w:sz w:val="20"/>
          <w:szCs w:val="20"/>
        </w:rPr>
        <w:t xml:space="preserve">able 6 </w:t>
      </w:r>
      <w:proofErr w:type="spellStart"/>
      <w:r w:rsidR="006B5683" w:rsidRPr="007C029D">
        <w:rPr>
          <w:rFonts w:ascii="Times New Roman" w:hAnsi="Times New Roman" w:cs="Times New Roman"/>
          <w:b/>
          <w:sz w:val="20"/>
          <w:szCs w:val="20"/>
        </w:rPr>
        <w:t>Vonmisses</w:t>
      </w:r>
      <w:proofErr w:type="spellEnd"/>
      <w:r w:rsidR="006B5683" w:rsidRPr="007C029D">
        <w:rPr>
          <w:rFonts w:ascii="Times New Roman" w:hAnsi="Times New Roman" w:cs="Times New Roman"/>
          <w:b/>
          <w:sz w:val="20"/>
          <w:szCs w:val="20"/>
        </w:rPr>
        <w:t xml:space="preserve"> stress</w:t>
      </w:r>
    </w:p>
    <w:p w:rsidR="00B4159E" w:rsidRPr="007C029D" w:rsidRDefault="00B4159E" w:rsidP="00B4159E">
      <w:pPr>
        <w:pStyle w:val="ListParagraph1"/>
        <w:autoSpaceDE w:val="0"/>
        <w:autoSpaceDN w:val="0"/>
        <w:adjustRightInd w:val="0"/>
        <w:spacing w:before="0" w:beforeAutospacing="0" w:after="0" w:line="360" w:lineRule="auto"/>
        <w:ind w:left="0"/>
        <w:jc w:val="center"/>
        <w:rPr>
          <w:rFonts w:ascii="Times New Roman" w:hAnsi="Times New Roman" w:cs="Times New Roman"/>
          <w:b/>
          <w:sz w:val="20"/>
          <w:szCs w:val="20"/>
        </w:rPr>
      </w:pPr>
    </w:p>
    <w:tbl>
      <w:tblPr>
        <w:tblStyle w:val="TableGrid"/>
        <w:tblW w:w="8522" w:type="dxa"/>
        <w:tblLayout w:type="fixed"/>
        <w:tblLook w:val="04A0" w:firstRow="1" w:lastRow="0" w:firstColumn="1" w:lastColumn="0" w:noHBand="0" w:noVBand="1"/>
      </w:tblPr>
      <w:tblGrid>
        <w:gridCol w:w="2129"/>
        <w:gridCol w:w="2131"/>
        <w:gridCol w:w="2131"/>
        <w:gridCol w:w="2131"/>
      </w:tblGrid>
      <w:tr w:rsidR="005C5E33" w:rsidRPr="007C029D">
        <w:tc>
          <w:tcPr>
            <w:tcW w:w="2129" w:type="dxa"/>
          </w:tcPr>
          <w:p w:rsidR="005C5E33" w:rsidRPr="007C029D" w:rsidRDefault="006B5683" w:rsidP="00B4159E">
            <w:pPr>
              <w:pStyle w:val="ListParagraph1"/>
              <w:autoSpaceDE w:val="0"/>
              <w:autoSpaceDN w:val="0"/>
              <w:adjustRightInd w:val="0"/>
              <w:spacing w:before="0" w:beforeAutospacing="0" w:after="0" w:line="360" w:lineRule="auto"/>
              <w:ind w:left="0"/>
              <w:jc w:val="center"/>
              <w:rPr>
                <w:rFonts w:ascii="Times New Roman" w:hAnsi="Times New Roman" w:cs="Times New Roman"/>
                <w:b/>
                <w:sz w:val="20"/>
                <w:szCs w:val="20"/>
              </w:rPr>
            </w:pPr>
            <w:r w:rsidRPr="007C029D">
              <w:rPr>
                <w:rFonts w:ascii="Times New Roman" w:hAnsi="Times New Roman" w:cs="Times New Roman"/>
                <w:b/>
                <w:sz w:val="20"/>
                <w:szCs w:val="20"/>
              </w:rPr>
              <w:t>Type of Soil</w:t>
            </w:r>
          </w:p>
        </w:tc>
        <w:tc>
          <w:tcPr>
            <w:tcW w:w="2131" w:type="dxa"/>
          </w:tcPr>
          <w:p w:rsidR="005C5E33" w:rsidRPr="007C029D" w:rsidRDefault="006B5683" w:rsidP="00B4159E">
            <w:pPr>
              <w:pStyle w:val="ListParagraph1"/>
              <w:autoSpaceDE w:val="0"/>
              <w:autoSpaceDN w:val="0"/>
              <w:adjustRightInd w:val="0"/>
              <w:spacing w:before="0" w:beforeAutospacing="0" w:after="0" w:line="360" w:lineRule="auto"/>
              <w:ind w:left="0"/>
              <w:jc w:val="center"/>
              <w:rPr>
                <w:rFonts w:ascii="Times New Roman" w:hAnsi="Times New Roman" w:cs="Times New Roman"/>
                <w:b/>
                <w:sz w:val="20"/>
                <w:szCs w:val="20"/>
              </w:rPr>
            </w:pPr>
            <w:r w:rsidRPr="007C029D">
              <w:rPr>
                <w:rFonts w:ascii="Times New Roman" w:hAnsi="Times New Roman" w:cs="Times New Roman"/>
                <w:b/>
                <w:sz w:val="20"/>
                <w:szCs w:val="20"/>
              </w:rPr>
              <w:t>E-65</w:t>
            </w:r>
          </w:p>
        </w:tc>
        <w:tc>
          <w:tcPr>
            <w:tcW w:w="2131" w:type="dxa"/>
          </w:tcPr>
          <w:p w:rsidR="005C5E33" w:rsidRPr="007C029D" w:rsidRDefault="006B5683" w:rsidP="00B4159E">
            <w:pPr>
              <w:pStyle w:val="ListParagraph1"/>
              <w:autoSpaceDE w:val="0"/>
              <w:autoSpaceDN w:val="0"/>
              <w:adjustRightInd w:val="0"/>
              <w:spacing w:before="0" w:beforeAutospacing="0" w:after="0" w:line="360" w:lineRule="auto"/>
              <w:ind w:left="0"/>
              <w:jc w:val="center"/>
              <w:rPr>
                <w:rFonts w:ascii="Times New Roman" w:hAnsi="Times New Roman" w:cs="Times New Roman"/>
                <w:b/>
                <w:sz w:val="20"/>
                <w:szCs w:val="20"/>
              </w:rPr>
            </w:pPr>
            <w:r w:rsidRPr="007C029D">
              <w:rPr>
                <w:rFonts w:ascii="Times New Roman" w:hAnsi="Times New Roman" w:cs="Times New Roman"/>
                <w:b/>
                <w:sz w:val="20"/>
                <w:szCs w:val="20"/>
              </w:rPr>
              <w:t>E-35</w:t>
            </w:r>
          </w:p>
        </w:tc>
        <w:tc>
          <w:tcPr>
            <w:tcW w:w="2131" w:type="dxa"/>
          </w:tcPr>
          <w:p w:rsidR="005C5E33" w:rsidRPr="007C029D" w:rsidRDefault="006B5683" w:rsidP="00B4159E">
            <w:pPr>
              <w:pStyle w:val="ListParagraph1"/>
              <w:autoSpaceDE w:val="0"/>
              <w:autoSpaceDN w:val="0"/>
              <w:adjustRightInd w:val="0"/>
              <w:spacing w:before="0" w:beforeAutospacing="0" w:after="0" w:line="360" w:lineRule="auto"/>
              <w:ind w:left="0"/>
              <w:jc w:val="center"/>
              <w:rPr>
                <w:rFonts w:ascii="Times New Roman" w:hAnsi="Times New Roman" w:cs="Times New Roman"/>
                <w:b/>
                <w:sz w:val="20"/>
                <w:szCs w:val="20"/>
              </w:rPr>
            </w:pPr>
            <w:r w:rsidRPr="007C029D">
              <w:rPr>
                <w:rFonts w:ascii="Times New Roman" w:hAnsi="Times New Roman" w:cs="Times New Roman"/>
                <w:b/>
                <w:sz w:val="20"/>
                <w:szCs w:val="20"/>
              </w:rPr>
              <w:t>E-15</w:t>
            </w:r>
          </w:p>
        </w:tc>
      </w:tr>
      <w:tr w:rsidR="005C5E33" w:rsidRPr="007C029D">
        <w:tc>
          <w:tcPr>
            <w:tcW w:w="2129" w:type="dxa"/>
          </w:tcPr>
          <w:p w:rsidR="005C5E33" w:rsidRPr="007C029D" w:rsidRDefault="006B5683" w:rsidP="00B4159E">
            <w:pPr>
              <w:pStyle w:val="ListParagraph1"/>
              <w:autoSpaceDE w:val="0"/>
              <w:autoSpaceDN w:val="0"/>
              <w:adjustRightInd w:val="0"/>
              <w:spacing w:before="0" w:beforeAutospacing="0" w:after="0" w:line="360" w:lineRule="auto"/>
              <w:ind w:left="0"/>
              <w:jc w:val="center"/>
              <w:rPr>
                <w:rFonts w:ascii="Times New Roman" w:hAnsi="Times New Roman" w:cs="Times New Roman"/>
                <w:b/>
                <w:sz w:val="20"/>
                <w:szCs w:val="20"/>
              </w:rPr>
            </w:pPr>
            <w:proofErr w:type="spellStart"/>
            <w:r w:rsidRPr="007C029D">
              <w:rPr>
                <w:rFonts w:ascii="Times New Roman" w:hAnsi="Times New Roman" w:cs="Times New Roman"/>
                <w:b/>
                <w:sz w:val="20"/>
                <w:szCs w:val="20"/>
              </w:rPr>
              <w:t>Vonmises</w:t>
            </w:r>
            <w:proofErr w:type="spellEnd"/>
            <w:r w:rsidRPr="007C029D">
              <w:rPr>
                <w:rFonts w:ascii="Times New Roman" w:hAnsi="Times New Roman" w:cs="Times New Roman"/>
                <w:b/>
                <w:sz w:val="20"/>
                <w:szCs w:val="20"/>
              </w:rPr>
              <w:t xml:space="preserve"> (</w:t>
            </w:r>
            <w:proofErr w:type="spellStart"/>
            <w:r w:rsidRPr="007C029D">
              <w:rPr>
                <w:rFonts w:ascii="Times New Roman" w:hAnsi="Times New Roman" w:cs="Times New Roman"/>
                <w:b/>
                <w:sz w:val="20"/>
                <w:szCs w:val="20"/>
              </w:rPr>
              <w:t>Mpa</w:t>
            </w:r>
            <w:proofErr w:type="spellEnd"/>
            <w:r w:rsidRPr="007C029D">
              <w:rPr>
                <w:rFonts w:ascii="Times New Roman" w:hAnsi="Times New Roman" w:cs="Times New Roman"/>
                <w:b/>
                <w:sz w:val="20"/>
                <w:szCs w:val="20"/>
              </w:rPr>
              <w:t>)</w:t>
            </w:r>
          </w:p>
        </w:tc>
        <w:tc>
          <w:tcPr>
            <w:tcW w:w="2131" w:type="dxa"/>
          </w:tcPr>
          <w:p w:rsidR="005C5E33" w:rsidRPr="007C029D" w:rsidRDefault="006B5683" w:rsidP="00B4159E">
            <w:pPr>
              <w:pStyle w:val="ListParagraph1"/>
              <w:autoSpaceDE w:val="0"/>
              <w:autoSpaceDN w:val="0"/>
              <w:adjustRightInd w:val="0"/>
              <w:spacing w:before="0" w:beforeAutospacing="0" w:after="0" w:line="360" w:lineRule="auto"/>
              <w:ind w:left="0"/>
              <w:jc w:val="center"/>
              <w:rPr>
                <w:rFonts w:ascii="Times New Roman" w:hAnsi="Times New Roman" w:cs="Times New Roman"/>
                <w:sz w:val="20"/>
                <w:szCs w:val="20"/>
              </w:rPr>
            </w:pPr>
            <w:r w:rsidRPr="007C029D">
              <w:rPr>
                <w:rFonts w:ascii="Times New Roman" w:hAnsi="Times New Roman" w:cs="Times New Roman"/>
                <w:sz w:val="20"/>
                <w:szCs w:val="20"/>
              </w:rPr>
              <w:t>14.62</w:t>
            </w:r>
          </w:p>
        </w:tc>
        <w:tc>
          <w:tcPr>
            <w:tcW w:w="2131" w:type="dxa"/>
          </w:tcPr>
          <w:p w:rsidR="005C5E33" w:rsidRPr="007C029D" w:rsidRDefault="006B5683" w:rsidP="00B4159E">
            <w:pPr>
              <w:pStyle w:val="ListParagraph1"/>
              <w:autoSpaceDE w:val="0"/>
              <w:autoSpaceDN w:val="0"/>
              <w:adjustRightInd w:val="0"/>
              <w:spacing w:before="0" w:beforeAutospacing="0" w:after="0" w:line="360" w:lineRule="auto"/>
              <w:ind w:left="0"/>
              <w:jc w:val="center"/>
              <w:rPr>
                <w:rFonts w:ascii="Times New Roman" w:hAnsi="Times New Roman" w:cs="Times New Roman"/>
                <w:sz w:val="20"/>
                <w:szCs w:val="20"/>
              </w:rPr>
            </w:pPr>
            <w:r w:rsidRPr="007C029D">
              <w:rPr>
                <w:rFonts w:ascii="Times New Roman" w:hAnsi="Times New Roman" w:cs="Times New Roman"/>
                <w:sz w:val="20"/>
                <w:szCs w:val="20"/>
              </w:rPr>
              <w:t>1.82</w:t>
            </w:r>
          </w:p>
        </w:tc>
        <w:tc>
          <w:tcPr>
            <w:tcW w:w="2131" w:type="dxa"/>
          </w:tcPr>
          <w:p w:rsidR="005C5E33" w:rsidRPr="007C029D" w:rsidRDefault="006B5683" w:rsidP="00B4159E">
            <w:pPr>
              <w:pStyle w:val="ListParagraph1"/>
              <w:autoSpaceDE w:val="0"/>
              <w:autoSpaceDN w:val="0"/>
              <w:adjustRightInd w:val="0"/>
              <w:spacing w:before="0" w:beforeAutospacing="0" w:after="0" w:line="360" w:lineRule="auto"/>
              <w:ind w:left="0"/>
              <w:jc w:val="center"/>
              <w:rPr>
                <w:rFonts w:ascii="Times New Roman" w:hAnsi="Times New Roman" w:cs="Times New Roman"/>
                <w:sz w:val="20"/>
                <w:szCs w:val="20"/>
              </w:rPr>
            </w:pPr>
            <w:r w:rsidRPr="007C029D">
              <w:rPr>
                <w:rFonts w:ascii="Times New Roman" w:hAnsi="Times New Roman" w:cs="Times New Roman"/>
                <w:sz w:val="20"/>
                <w:szCs w:val="20"/>
              </w:rPr>
              <w:t>57.90</w:t>
            </w:r>
          </w:p>
        </w:tc>
      </w:tr>
    </w:tbl>
    <w:p w:rsidR="005C5E33" w:rsidRPr="007C029D" w:rsidRDefault="005C5E33" w:rsidP="00B4159E">
      <w:pPr>
        <w:pStyle w:val="ListParagraph1"/>
        <w:spacing w:before="0" w:beforeAutospacing="0" w:after="0" w:line="360" w:lineRule="auto"/>
        <w:ind w:left="0"/>
        <w:jc w:val="center"/>
        <w:rPr>
          <w:rFonts w:ascii="Times New Roman" w:hAnsi="Times New Roman" w:cs="Times New Roman"/>
          <w:sz w:val="20"/>
          <w:szCs w:val="20"/>
        </w:rPr>
      </w:pPr>
    </w:p>
    <w:p w:rsidR="005C5E33" w:rsidRDefault="00B4159E" w:rsidP="00B4159E">
      <w:pPr>
        <w:pStyle w:val="ListParagraph1"/>
        <w:autoSpaceDE w:val="0"/>
        <w:autoSpaceDN w:val="0"/>
        <w:adjustRightInd w:val="0"/>
        <w:spacing w:before="0" w:beforeAutospacing="0" w:after="0" w:line="360" w:lineRule="auto"/>
        <w:ind w:left="0"/>
        <w:jc w:val="center"/>
        <w:rPr>
          <w:rFonts w:ascii="Times New Roman" w:hAnsi="Times New Roman" w:cs="Times New Roman"/>
          <w:b/>
          <w:sz w:val="20"/>
          <w:szCs w:val="20"/>
        </w:rPr>
      </w:pPr>
      <w:r>
        <w:rPr>
          <w:rFonts w:ascii="Times New Roman" w:hAnsi="Times New Roman" w:cs="Times New Roman"/>
          <w:b/>
          <w:sz w:val="20"/>
          <w:szCs w:val="20"/>
        </w:rPr>
        <w:t>T</w:t>
      </w:r>
      <w:r>
        <w:rPr>
          <w:rFonts w:ascii="Times New Roman" w:hAnsi="Times New Roman" w:cs="Times New Roman"/>
          <w:b/>
          <w:sz w:val="20"/>
          <w:szCs w:val="20"/>
        </w:rPr>
        <w:t xml:space="preserve">able 7 </w:t>
      </w:r>
      <w:r w:rsidR="006B5683" w:rsidRPr="007C029D">
        <w:rPr>
          <w:rFonts w:ascii="Times New Roman" w:hAnsi="Times New Roman" w:cs="Times New Roman"/>
          <w:b/>
          <w:sz w:val="20"/>
          <w:szCs w:val="20"/>
        </w:rPr>
        <w:t>Contact stresses</w:t>
      </w:r>
    </w:p>
    <w:p w:rsidR="00B4159E" w:rsidRPr="007C029D" w:rsidRDefault="00B4159E" w:rsidP="00B4159E">
      <w:pPr>
        <w:pStyle w:val="ListParagraph1"/>
        <w:autoSpaceDE w:val="0"/>
        <w:autoSpaceDN w:val="0"/>
        <w:adjustRightInd w:val="0"/>
        <w:spacing w:before="0" w:beforeAutospacing="0" w:after="0" w:line="360" w:lineRule="auto"/>
        <w:ind w:left="0"/>
        <w:jc w:val="center"/>
        <w:rPr>
          <w:rFonts w:ascii="Times New Roman" w:hAnsi="Times New Roman" w:cs="Times New Roman"/>
          <w:b/>
          <w:sz w:val="20"/>
          <w:szCs w:val="20"/>
        </w:rPr>
      </w:pPr>
    </w:p>
    <w:tbl>
      <w:tblPr>
        <w:tblStyle w:val="TableGrid"/>
        <w:tblW w:w="8522" w:type="dxa"/>
        <w:tblLayout w:type="fixed"/>
        <w:tblLook w:val="04A0" w:firstRow="1" w:lastRow="0" w:firstColumn="1" w:lastColumn="0" w:noHBand="0" w:noVBand="1"/>
      </w:tblPr>
      <w:tblGrid>
        <w:gridCol w:w="2129"/>
        <w:gridCol w:w="2131"/>
        <w:gridCol w:w="2131"/>
        <w:gridCol w:w="2131"/>
      </w:tblGrid>
      <w:tr w:rsidR="005C5E33" w:rsidRPr="007C029D">
        <w:tc>
          <w:tcPr>
            <w:tcW w:w="2129" w:type="dxa"/>
          </w:tcPr>
          <w:p w:rsidR="005C5E33" w:rsidRPr="007C029D" w:rsidRDefault="006B5683" w:rsidP="00B4159E">
            <w:pPr>
              <w:pStyle w:val="ListParagraph1"/>
              <w:autoSpaceDE w:val="0"/>
              <w:autoSpaceDN w:val="0"/>
              <w:adjustRightInd w:val="0"/>
              <w:spacing w:before="0" w:beforeAutospacing="0" w:after="0" w:line="360" w:lineRule="auto"/>
              <w:ind w:left="0"/>
              <w:jc w:val="center"/>
              <w:rPr>
                <w:rFonts w:ascii="Times New Roman" w:hAnsi="Times New Roman" w:cs="Times New Roman"/>
                <w:b/>
                <w:sz w:val="20"/>
                <w:szCs w:val="20"/>
              </w:rPr>
            </w:pPr>
            <w:r w:rsidRPr="007C029D">
              <w:rPr>
                <w:rFonts w:ascii="Times New Roman" w:hAnsi="Times New Roman" w:cs="Times New Roman"/>
                <w:b/>
                <w:sz w:val="20"/>
                <w:szCs w:val="20"/>
              </w:rPr>
              <w:t>Type of Soil</w:t>
            </w:r>
          </w:p>
        </w:tc>
        <w:tc>
          <w:tcPr>
            <w:tcW w:w="2131" w:type="dxa"/>
          </w:tcPr>
          <w:p w:rsidR="005C5E33" w:rsidRPr="007C029D" w:rsidRDefault="006B5683" w:rsidP="00B4159E">
            <w:pPr>
              <w:pStyle w:val="ListParagraph1"/>
              <w:autoSpaceDE w:val="0"/>
              <w:autoSpaceDN w:val="0"/>
              <w:adjustRightInd w:val="0"/>
              <w:spacing w:before="0" w:beforeAutospacing="0" w:after="0" w:line="360" w:lineRule="auto"/>
              <w:ind w:left="0"/>
              <w:jc w:val="center"/>
              <w:rPr>
                <w:rFonts w:ascii="Times New Roman" w:hAnsi="Times New Roman" w:cs="Times New Roman"/>
                <w:b/>
                <w:sz w:val="20"/>
                <w:szCs w:val="20"/>
              </w:rPr>
            </w:pPr>
            <w:r w:rsidRPr="007C029D">
              <w:rPr>
                <w:rFonts w:ascii="Times New Roman" w:hAnsi="Times New Roman" w:cs="Times New Roman"/>
                <w:b/>
                <w:sz w:val="20"/>
                <w:szCs w:val="20"/>
              </w:rPr>
              <w:t>E-65</w:t>
            </w:r>
          </w:p>
        </w:tc>
        <w:tc>
          <w:tcPr>
            <w:tcW w:w="2131" w:type="dxa"/>
          </w:tcPr>
          <w:p w:rsidR="005C5E33" w:rsidRPr="007C029D" w:rsidRDefault="006B5683" w:rsidP="00B4159E">
            <w:pPr>
              <w:pStyle w:val="ListParagraph1"/>
              <w:autoSpaceDE w:val="0"/>
              <w:autoSpaceDN w:val="0"/>
              <w:adjustRightInd w:val="0"/>
              <w:spacing w:before="0" w:beforeAutospacing="0" w:after="0" w:line="360" w:lineRule="auto"/>
              <w:ind w:left="0"/>
              <w:jc w:val="center"/>
              <w:rPr>
                <w:rFonts w:ascii="Times New Roman" w:hAnsi="Times New Roman" w:cs="Times New Roman"/>
                <w:b/>
                <w:sz w:val="20"/>
                <w:szCs w:val="20"/>
              </w:rPr>
            </w:pPr>
            <w:r w:rsidRPr="007C029D">
              <w:rPr>
                <w:rFonts w:ascii="Times New Roman" w:hAnsi="Times New Roman" w:cs="Times New Roman"/>
                <w:b/>
                <w:sz w:val="20"/>
                <w:szCs w:val="20"/>
              </w:rPr>
              <w:t>E-35</w:t>
            </w:r>
          </w:p>
        </w:tc>
        <w:tc>
          <w:tcPr>
            <w:tcW w:w="2131" w:type="dxa"/>
          </w:tcPr>
          <w:p w:rsidR="005C5E33" w:rsidRPr="007C029D" w:rsidRDefault="006B5683" w:rsidP="00B4159E">
            <w:pPr>
              <w:pStyle w:val="ListParagraph1"/>
              <w:autoSpaceDE w:val="0"/>
              <w:autoSpaceDN w:val="0"/>
              <w:adjustRightInd w:val="0"/>
              <w:spacing w:before="0" w:beforeAutospacing="0" w:after="0" w:line="360" w:lineRule="auto"/>
              <w:ind w:left="0"/>
              <w:jc w:val="center"/>
              <w:rPr>
                <w:rFonts w:ascii="Times New Roman" w:hAnsi="Times New Roman" w:cs="Times New Roman"/>
                <w:b/>
                <w:sz w:val="20"/>
                <w:szCs w:val="20"/>
              </w:rPr>
            </w:pPr>
            <w:r w:rsidRPr="007C029D">
              <w:rPr>
                <w:rFonts w:ascii="Times New Roman" w:hAnsi="Times New Roman" w:cs="Times New Roman"/>
                <w:b/>
                <w:sz w:val="20"/>
                <w:szCs w:val="20"/>
              </w:rPr>
              <w:t>E-15</w:t>
            </w:r>
          </w:p>
        </w:tc>
      </w:tr>
      <w:tr w:rsidR="005C5E33" w:rsidRPr="007C029D">
        <w:tc>
          <w:tcPr>
            <w:tcW w:w="2129" w:type="dxa"/>
          </w:tcPr>
          <w:p w:rsidR="005C5E33" w:rsidRPr="007C029D" w:rsidRDefault="006B5683" w:rsidP="00B4159E">
            <w:pPr>
              <w:pStyle w:val="ListParagraph1"/>
              <w:autoSpaceDE w:val="0"/>
              <w:autoSpaceDN w:val="0"/>
              <w:adjustRightInd w:val="0"/>
              <w:spacing w:before="0" w:beforeAutospacing="0" w:after="0" w:line="360" w:lineRule="auto"/>
              <w:ind w:left="0"/>
              <w:jc w:val="center"/>
              <w:rPr>
                <w:rFonts w:ascii="Times New Roman" w:hAnsi="Times New Roman" w:cs="Times New Roman"/>
                <w:b/>
                <w:sz w:val="20"/>
                <w:szCs w:val="20"/>
              </w:rPr>
            </w:pPr>
            <w:proofErr w:type="spellStart"/>
            <w:r w:rsidRPr="007C029D">
              <w:rPr>
                <w:rFonts w:ascii="Times New Roman" w:hAnsi="Times New Roman" w:cs="Times New Roman"/>
                <w:b/>
                <w:sz w:val="20"/>
                <w:szCs w:val="20"/>
              </w:rPr>
              <w:t>ContactStresses</w:t>
            </w:r>
            <w:proofErr w:type="spellEnd"/>
            <w:r w:rsidRPr="007C029D">
              <w:rPr>
                <w:rFonts w:ascii="Times New Roman" w:hAnsi="Times New Roman" w:cs="Times New Roman"/>
                <w:b/>
                <w:sz w:val="20"/>
                <w:szCs w:val="20"/>
              </w:rPr>
              <w:t xml:space="preserve"> (</w:t>
            </w:r>
            <w:proofErr w:type="spellStart"/>
            <w:r w:rsidRPr="007C029D">
              <w:rPr>
                <w:rFonts w:ascii="Times New Roman" w:hAnsi="Times New Roman" w:cs="Times New Roman"/>
                <w:b/>
                <w:sz w:val="20"/>
                <w:szCs w:val="20"/>
              </w:rPr>
              <w:t>Mpa</w:t>
            </w:r>
            <w:proofErr w:type="spellEnd"/>
            <w:r w:rsidRPr="007C029D">
              <w:rPr>
                <w:rFonts w:ascii="Times New Roman" w:hAnsi="Times New Roman" w:cs="Times New Roman"/>
                <w:b/>
                <w:sz w:val="20"/>
                <w:szCs w:val="20"/>
              </w:rPr>
              <w:t>)</w:t>
            </w:r>
          </w:p>
        </w:tc>
        <w:tc>
          <w:tcPr>
            <w:tcW w:w="2131" w:type="dxa"/>
          </w:tcPr>
          <w:p w:rsidR="005C5E33" w:rsidRPr="007C029D" w:rsidRDefault="006B5683" w:rsidP="00B4159E">
            <w:pPr>
              <w:pStyle w:val="ListParagraph1"/>
              <w:autoSpaceDE w:val="0"/>
              <w:autoSpaceDN w:val="0"/>
              <w:adjustRightInd w:val="0"/>
              <w:spacing w:before="0" w:beforeAutospacing="0" w:after="0" w:line="360" w:lineRule="auto"/>
              <w:ind w:left="0"/>
              <w:jc w:val="center"/>
              <w:rPr>
                <w:rFonts w:ascii="Times New Roman" w:hAnsi="Times New Roman" w:cs="Times New Roman"/>
                <w:sz w:val="20"/>
                <w:szCs w:val="20"/>
              </w:rPr>
            </w:pPr>
            <w:r w:rsidRPr="007C029D">
              <w:rPr>
                <w:rFonts w:ascii="Times New Roman" w:hAnsi="Times New Roman" w:cs="Times New Roman"/>
                <w:sz w:val="20"/>
                <w:szCs w:val="20"/>
              </w:rPr>
              <w:t>5.35</w:t>
            </w:r>
          </w:p>
        </w:tc>
        <w:tc>
          <w:tcPr>
            <w:tcW w:w="2131" w:type="dxa"/>
          </w:tcPr>
          <w:p w:rsidR="005C5E33" w:rsidRPr="007C029D" w:rsidRDefault="006B5683" w:rsidP="00B4159E">
            <w:pPr>
              <w:pStyle w:val="ListParagraph1"/>
              <w:autoSpaceDE w:val="0"/>
              <w:autoSpaceDN w:val="0"/>
              <w:adjustRightInd w:val="0"/>
              <w:spacing w:before="0" w:beforeAutospacing="0" w:after="0" w:line="360" w:lineRule="auto"/>
              <w:ind w:left="0"/>
              <w:jc w:val="center"/>
              <w:rPr>
                <w:rFonts w:ascii="Times New Roman" w:hAnsi="Times New Roman" w:cs="Times New Roman"/>
                <w:sz w:val="20"/>
                <w:szCs w:val="20"/>
              </w:rPr>
            </w:pPr>
            <w:r w:rsidRPr="007C029D">
              <w:rPr>
                <w:rFonts w:ascii="Times New Roman" w:hAnsi="Times New Roman" w:cs="Times New Roman"/>
                <w:sz w:val="20"/>
                <w:szCs w:val="20"/>
              </w:rPr>
              <w:t>0.60</w:t>
            </w:r>
          </w:p>
        </w:tc>
        <w:tc>
          <w:tcPr>
            <w:tcW w:w="2131" w:type="dxa"/>
          </w:tcPr>
          <w:p w:rsidR="005C5E33" w:rsidRPr="007C029D" w:rsidRDefault="006B5683" w:rsidP="00B4159E">
            <w:pPr>
              <w:pStyle w:val="ListParagraph1"/>
              <w:autoSpaceDE w:val="0"/>
              <w:autoSpaceDN w:val="0"/>
              <w:adjustRightInd w:val="0"/>
              <w:spacing w:before="0" w:beforeAutospacing="0" w:after="0" w:line="360" w:lineRule="auto"/>
              <w:ind w:left="0"/>
              <w:jc w:val="center"/>
              <w:rPr>
                <w:rFonts w:ascii="Times New Roman" w:hAnsi="Times New Roman" w:cs="Times New Roman"/>
                <w:sz w:val="20"/>
                <w:szCs w:val="20"/>
              </w:rPr>
            </w:pPr>
            <w:r w:rsidRPr="007C029D">
              <w:rPr>
                <w:rFonts w:ascii="Times New Roman" w:hAnsi="Times New Roman" w:cs="Times New Roman"/>
                <w:sz w:val="20"/>
                <w:szCs w:val="20"/>
              </w:rPr>
              <w:t>14.62</w:t>
            </w:r>
          </w:p>
        </w:tc>
      </w:tr>
    </w:tbl>
    <w:p w:rsidR="005C5E33" w:rsidRPr="007C029D" w:rsidRDefault="005C5E33" w:rsidP="00B4159E">
      <w:pPr>
        <w:pStyle w:val="ListParagraph1"/>
        <w:autoSpaceDE w:val="0"/>
        <w:autoSpaceDN w:val="0"/>
        <w:adjustRightInd w:val="0"/>
        <w:spacing w:before="0" w:beforeAutospacing="0" w:after="0" w:line="360" w:lineRule="auto"/>
        <w:ind w:left="0"/>
        <w:jc w:val="center"/>
        <w:rPr>
          <w:rFonts w:ascii="Times New Roman" w:hAnsi="Times New Roman" w:cs="Times New Roman"/>
          <w:b/>
          <w:sz w:val="20"/>
          <w:szCs w:val="20"/>
        </w:rPr>
      </w:pPr>
    </w:p>
    <w:p w:rsidR="00B4159E" w:rsidRDefault="006B5683" w:rsidP="00B4159E">
      <w:pPr>
        <w:spacing w:line="360" w:lineRule="auto"/>
        <w:rPr>
          <w:rFonts w:ascii="Times New Roman" w:hAnsi="Times New Roman" w:cs="Times New Roman"/>
          <w:b/>
          <w:bCs/>
          <w:lang w:val="en-IN"/>
        </w:rPr>
      </w:pPr>
      <w:r w:rsidRPr="007C029D">
        <w:rPr>
          <w:rFonts w:ascii="Times New Roman" w:hAnsi="Times New Roman" w:cs="Times New Roman"/>
          <w:b/>
          <w:bCs/>
          <w:lang w:val="en-IN"/>
        </w:rPr>
        <w:t xml:space="preserve"> Conclusions made from the observation</w:t>
      </w:r>
    </w:p>
    <w:p w:rsidR="00B4159E" w:rsidRPr="00B4159E" w:rsidRDefault="006B5683" w:rsidP="00B4159E">
      <w:pPr>
        <w:pStyle w:val="ListParagraph"/>
        <w:numPr>
          <w:ilvl w:val="0"/>
          <w:numId w:val="6"/>
        </w:numPr>
        <w:spacing w:line="360" w:lineRule="auto"/>
        <w:rPr>
          <w:rFonts w:ascii="Times New Roman" w:hAnsi="Times New Roman" w:cs="Times New Roman"/>
          <w:b/>
          <w:bCs/>
          <w:lang w:val="en-IN"/>
        </w:rPr>
      </w:pPr>
      <w:r w:rsidRPr="00B4159E">
        <w:rPr>
          <w:rFonts w:ascii="Times New Roman" w:hAnsi="Times New Roman" w:cs="Times New Roman"/>
          <w:lang w:val="en-IN"/>
        </w:rPr>
        <w:t>Maximum displacement in x-direction and in Y-direction is on soil ha</w:t>
      </w:r>
      <w:r w:rsidR="00B4159E">
        <w:rPr>
          <w:rFonts w:ascii="Times New Roman" w:hAnsi="Times New Roman" w:cs="Times New Roman"/>
          <w:lang w:val="en-IN"/>
        </w:rPr>
        <w:t>ving modulus of elasticity E-15</w:t>
      </w:r>
    </w:p>
    <w:p w:rsidR="00B4159E" w:rsidRPr="00B4159E" w:rsidRDefault="006B5683" w:rsidP="00B4159E">
      <w:pPr>
        <w:pStyle w:val="ListParagraph"/>
        <w:numPr>
          <w:ilvl w:val="0"/>
          <w:numId w:val="6"/>
        </w:numPr>
        <w:spacing w:line="360" w:lineRule="auto"/>
        <w:rPr>
          <w:rFonts w:ascii="Times New Roman" w:hAnsi="Times New Roman" w:cs="Times New Roman"/>
          <w:b/>
          <w:bCs/>
          <w:lang w:val="en-IN"/>
        </w:rPr>
      </w:pPr>
      <w:r w:rsidRPr="00B4159E">
        <w:rPr>
          <w:rFonts w:ascii="Times New Roman" w:hAnsi="Times New Roman" w:cs="Times New Roman"/>
          <w:lang w:val="en-IN"/>
        </w:rPr>
        <w:t xml:space="preserve">Contact stresses of soil E-65 are 16% higher than E-35 soil and Contact stresses of E-15 soil are 2.73 times higher than E-65 </w:t>
      </w:r>
      <w:proofErr w:type="spellStart"/>
      <w:r w:rsidRPr="00B4159E">
        <w:rPr>
          <w:rFonts w:ascii="Times New Roman" w:hAnsi="Times New Roman" w:cs="Times New Roman"/>
          <w:lang w:val="en-IN"/>
        </w:rPr>
        <w:t>soil.</w:t>
      </w:r>
      <w:proofErr w:type="spellEnd"/>
    </w:p>
    <w:p w:rsidR="00B4159E" w:rsidRPr="00B4159E" w:rsidRDefault="006B5683" w:rsidP="00B4159E">
      <w:pPr>
        <w:pStyle w:val="ListParagraph"/>
        <w:numPr>
          <w:ilvl w:val="0"/>
          <w:numId w:val="6"/>
        </w:numPr>
        <w:spacing w:line="360" w:lineRule="auto"/>
        <w:rPr>
          <w:rFonts w:ascii="Times New Roman" w:hAnsi="Times New Roman" w:cs="Times New Roman"/>
          <w:b/>
          <w:bCs/>
          <w:lang w:val="en-IN"/>
        </w:rPr>
      </w:pPr>
      <w:proofErr w:type="spellStart"/>
      <w:r w:rsidRPr="00B4159E">
        <w:rPr>
          <w:rFonts w:ascii="Times New Roman" w:hAnsi="Times New Roman" w:cs="Times New Roman"/>
          <w:lang w:val="en-IN"/>
        </w:rPr>
        <w:t>Vonmisses</w:t>
      </w:r>
      <w:proofErr w:type="spellEnd"/>
      <w:r w:rsidRPr="00B4159E">
        <w:rPr>
          <w:rFonts w:ascii="Times New Roman" w:hAnsi="Times New Roman" w:cs="Times New Roman"/>
          <w:lang w:val="en-IN"/>
        </w:rPr>
        <w:t xml:space="preserve"> stresses of E-65 are 8 times higher than E-35 soil and </w:t>
      </w:r>
      <w:proofErr w:type="spellStart"/>
      <w:r w:rsidRPr="00B4159E">
        <w:rPr>
          <w:rFonts w:ascii="Times New Roman" w:hAnsi="Times New Roman" w:cs="Times New Roman"/>
          <w:lang w:val="en-IN"/>
        </w:rPr>
        <w:t>vonmisses</w:t>
      </w:r>
      <w:proofErr w:type="spellEnd"/>
      <w:r w:rsidRPr="00B4159E">
        <w:rPr>
          <w:rFonts w:ascii="Times New Roman" w:hAnsi="Times New Roman" w:cs="Times New Roman"/>
          <w:lang w:val="en-IN"/>
        </w:rPr>
        <w:t xml:space="preserve"> stresses of E-15 soil are 4 times higher than E-64 soil.</w:t>
      </w:r>
    </w:p>
    <w:p w:rsidR="008245CE" w:rsidRPr="00B4159E" w:rsidRDefault="006B5683" w:rsidP="00B4159E">
      <w:pPr>
        <w:pStyle w:val="ListParagraph"/>
        <w:numPr>
          <w:ilvl w:val="0"/>
          <w:numId w:val="6"/>
        </w:numPr>
        <w:spacing w:line="360" w:lineRule="auto"/>
        <w:rPr>
          <w:rFonts w:ascii="Times New Roman" w:hAnsi="Times New Roman" w:cs="Times New Roman"/>
          <w:b/>
          <w:bCs/>
          <w:lang w:val="en-IN"/>
        </w:rPr>
      </w:pPr>
      <w:r w:rsidRPr="00B4159E">
        <w:rPr>
          <w:rFonts w:ascii="Times New Roman" w:hAnsi="Times New Roman" w:cs="Times New Roman"/>
          <w:lang w:val="en-IN"/>
        </w:rPr>
        <w:lastRenderedPageBreak/>
        <w:t>Soil E-35 shows more stiffness than E-65 and E-15.</w:t>
      </w:r>
    </w:p>
    <w:p w:rsidR="005C5E33" w:rsidRPr="007C029D" w:rsidRDefault="006B5683">
      <w:pPr>
        <w:autoSpaceDE w:val="0"/>
        <w:autoSpaceDN w:val="0"/>
        <w:adjustRightInd w:val="0"/>
        <w:spacing w:after="0" w:line="240" w:lineRule="auto"/>
        <w:rPr>
          <w:rFonts w:ascii="Times New Roman" w:hAnsi="Times New Roman" w:cs="Times New Roman"/>
          <w:b/>
          <w:lang w:val="en-IN" w:eastAsia="en-IN"/>
        </w:rPr>
      </w:pPr>
      <w:r w:rsidRPr="007C029D">
        <w:rPr>
          <w:rFonts w:ascii="Times New Roman" w:hAnsi="Times New Roman" w:cs="Times New Roman"/>
          <w:b/>
          <w:lang w:val="en-IN" w:eastAsia="en-IN"/>
        </w:rPr>
        <w:t>Reference</w:t>
      </w:r>
      <w:r w:rsidRPr="007C029D">
        <w:rPr>
          <w:rFonts w:ascii="Times New Roman" w:hAnsi="Times New Roman" w:cs="Times New Roman"/>
          <w:b/>
          <w:lang w:eastAsia="en-IN"/>
        </w:rPr>
        <w:t>s</w:t>
      </w:r>
    </w:p>
    <w:p w:rsidR="009A3736" w:rsidRDefault="009A3736" w:rsidP="003871F5">
      <w:pPr>
        <w:autoSpaceDE w:val="0"/>
        <w:autoSpaceDN w:val="0"/>
        <w:adjustRightInd w:val="0"/>
        <w:spacing w:after="0" w:line="360" w:lineRule="auto"/>
        <w:jc w:val="both"/>
        <w:rPr>
          <w:rFonts w:ascii="Times New Roman" w:hAnsi="Times New Roman" w:cs="Times New Roman"/>
          <w:sz w:val="24"/>
          <w:szCs w:val="24"/>
          <w:lang w:val="en-IN" w:eastAsia="en-IN"/>
        </w:rPr>
      </w:pPr>
    </w:p>
    <w:p w:rsidR="003871F5" w:rsidRPr="009A3736" w:rsidRDefault="009A3736" w:rsidP="003871F5">
      <w:pPr>
        <w:autoSpaceDE w:val="0"/>
        <w:autoSpaceDN w:val="0"/>
        <w:adjustRightInd w:val="0"/>
        <w:spacing w:after="0" w:line="360" w:lineRule="auto"/>
        <w:jc w:val="both"/>
        <w:rPr>
          <w:rFonts w:ascii="Times New Roman" w:hAnsi="Times New Roman" w:cs="Times New Roman"/>
          <w:lang w:val="en-IN" w:eastAsia="en-IN"/>
        </w:rPr>
      </w:pPr>
      <w:bookmarkStart w:id="0" w:name="_GoBack"/>
      <w:r w:rsidRPr="009A3736">
        <w:rPr>
          <w:rFonts w:ascii="Times New Roman" w:hAnsi="Times New Roman" w:cs="Times New Roman"/>
          <w:lang w:val="en-IN" w:eastAsia="en-IN"/>
        </w:rPr>
        <w:t>[1</w:t>
      </w:r>
      <w:r w:rsidR="003871F5" w:rsidRPr="009A3736">
        <w:rPr>
          <w:rFonts w:ascii="Times New Roman" w:hAnsi="Times New Roman" w:cs="Times New Roman"/>
          <w:lang w:val="en-IN" w:eastAsia="en-IN"/>
        </w:rPr>
        <w:t xml:space="preserve">] C.M. Wang, Y.K. Chow, and Y.C. How, Analysis of rectangular thick rafts on an elastic half-space, </w:t>
      </w:r>
      <w:proofErr w:type="spellStart"/>
      <w:r w:rsidR="003871F5" w:rsidRPr="009A3736">
        <w:rPr>
          <w:rFonts w:ascii="Times New Roman" w:hAnsi="Times New Roman" w:cs="Times New Roman"/>
          <w:lang w:val="en-IN" w:eastAsia="en-IN"/>
        </w:rPr>
        <w:t>Comput</w:t>
      </w:r>
      <w:proofErr w:type="spellEnd"/>
      <w:r w:rsidR="003871F5" w:rsidRPr="009A3736">
        <w:rPr>
          <w:rFonts w:ascii="Times New Roman" w:hAnsi="Times New Roman" w:cs="Times New Roman"/>
          <w:lang w:val="en-IN" w:eastAsia="en-IN"/>
        </w:rPr>
        <w:t xml:space="preserve">. </w:t>
      </w:r>
      <w:proofErr w:type="spellStart"/>
      <w:proofErr w:type="gramStart"/>
      <w:r w:rsidR="003871F5" w:rsidRPr="009A3736">
        <w:rPr>
          <w:rFonts w:ascii="Times New Roman" w:hAnsi="Times New Roman" w:cs="Times New Roman"/>
          <w:lang w:val="en-IN" w:eastAsia="en-IN"/>
        </w:rPr>
        <w:t>Geotech</w:t>
      </w:r>
      <w:proofErr w:type="spellEnd"/>
      <w:r w:rsidR="003871F5" w:rsidRPr="009A3736">
        <w:rPr>
          <w:rFonts w:ascii="Times New Roman" w:hAnsi="Times New Roman" w:cs="Times New Roman"/>
          <w:lang w:val="en-IN" w:eastAsia="en-IN"/>
        </w:rPr>
        <w:t>.,</w:t>
      </w:r>
      <w:proofErr w:type="gramEnd"/>
      <w:r w:rsidR="003871F5" w:rsidRPr="009A3736">
        <w:rPr>
          <w:rFonts w:ascii="Times New Roman" w:hAnsi="Times New Roman" w:cs="Times New Roman"/>
          <w:lang w:val="en-IN" w:eastAsia="en-IN"/>
        </w:rPr>
        <w:t xml:space="preserve"> 28(3), 2001, 161-184.</w:t>
      </w:r>
    </w:p>
    <w:p w:rsidR="003871F5" w:rsidRPr="009A3736" w:rsidRDefault="003871F5" w:rsidP="003871F5">
      <w:pPr>
        <w:autoSpaceDE w:val="0"/>
        <w:autoSpaceDN w:val="0"/>
        <w:adjustRightInd w:val="0"/>
        <w:spacing w:after="0" w:line="360" w:lineRule="auto"/>
        <w:jc w:val="both"/>
        <w:rPr>
          <w:rFonts w:ascii="Times New Roman" w:hAnsi="Times New Roman" w:cs="Times New Roman"/>
          <w:lang w:val="en-IN" w:eastAsia="en-IN"/>
        </w:rPr>
      </w:pPr>
    </w:p>
    <w:p w:rsidR="003871F5" w:rsidRPr="009A3736" w:rsidRDefault="009A3736" w:rsidP="003871F5">
      <w:pPr>
        <w:autoSpaceDE w:val="0"/>
        <w:autoSpaceDN w:val="0"/>
        <w:adjustRightInd w:val="0"/>
        <w:spacing w:after="0" w:line="360" w:lineRule="auto"/>
        <w:jc w:val="both"/>
        <w:rPr>
          <w:rFonts w:ascii="Times New Roman" w:hAnsi="Times New Roman" w:cs="Times New Roman"/>
          <w:lang w:val="en-IN" w:eastAsia="en-IN"/>
        </w:rPr>
      </w:pPr>
      <w:r w:rsidRPr="009A3736">
        <w:rPr>
          <w:rFonts w:ascii="Times New Roman" w:hAnsi="Times New Roman" w:cs="Times New Roman"/>
          <w:lang w:val="en-IN" w:eastAsia="en-IN"/>
        </w:rPr>
        <w:t>[2</w:t>
      </w:r>
      <w:r w:rsidR="003871F5" w:rsidRPr="009A3736">
        <w:rPr>
          <w:rFonts w:ascii="Times New Roman" w:hAnsi="Times New Roman" w:cs="Times New Roman"/>
          <w:lang w:val="en-IN" w:eastAsia="en-IN"/>
        </w:rPr>
        <w:t xml:space="preserve">] S.C. Dutta, and R. Roy, A critical review on idealization and </w:t>
      </w:r>
      <w:proofErr w:type="spellStart"/>
      <w:r w:rsidR="003871F5" w:rsidRPr="009A3736">
        <w:rPr>
          <w:rFonts w:ascii="Times New Roman" w:hAnsi="Times New Roman" w:cs="Times New Roman"/>
          <w:lang w:val="en-IN" w:eastAsia="en-IN"/>
        </w:rPr>
        <w:t>modeling</w:t>
      </w:r>
      <w:proofErr w:type="spellEnd"/>
      <w:r w:rsidR="003871F5" w:rsidRPr="009A3736">
        <w:rPr>
          <w:rFonts w:ascii="Times New Roman" w:hAnsi="Times New Roman" w:cs="Times New Roman"/>
          <w:lang w:val="en-IN" w:eastAsia="en-IN"/>
        </w:rPr>
        <w:t xml:space="preserve"> for interaction among soil-foundation-structure system, </w:t>
      </w:r>
      <w:proofErr w:type="spellStart"/>
      <w:r w:rsidR="003871F5" w:rsidRPr="009A3736">
        <w:rPr>
          <w:rFonts w:ascii="Times New Roman" w:hAnsi="Times New Roman" w:cs="Times New Roman"/>
          <w:lang w:val="en-IN" w:eastAsia="en-IN"/>
        </w:rPr>
        <w:t>Comput</w:t>
      </w:r>
      <w:proofErr w:type="spellEnd"/>
      <w:r w:rsidR="003871F5" w:rsidRPr="009A3736">
        <w:rPr>
          <w:rFonts w:ascii="Times New Roman" w:hAnsi="Times New Roman" w:cs="Times New Roman"/>
          <w:lang w:val="en-IN" w:eastAsia="en-IN"/>
        </w:rPr>
        <w:t xml:space="preserve">. </w:t>
      </w:r>
      <w:proofErr w:type="spellStart"/>
      <w:proofErr w:type="gramStart"/>
      <w:r w:rsidR="003871F5" w:rsidRPr="009A3736">
        <w:rPr>
          <w:rFonts w:ascii="Times New Roman" w:hAnsi="Times New Roman" w:cs="Times New Roman"/>
          <w:lang w:val="en-IN" w:eastAsia="en-IN"/>
        </w:rPr>
        <w:t>Struct</w:t>
      </w:r>
      <w:proofErr w:type="spellEnd"/>
      <w:r w:rsidR="003871F5" w:rsidRPr="009A3736">
        <w:rPr>
          <w:rFonts w:ascii="Times New Roman" w:hAnsi="Times New Roman" w:cs="Times New Roman"/>
          <w:lang w:val="en-IN" w:eastAsia="en-IN"/>
        </w:rPr>
        <w:t>.,</w:t>
      </w:r>
      <w:proofErr w:type="gramEnd"/>
      <w:r w:rsidR="003871F5" w:rsidRPr="009A3736">
        <w:rPr>
          <w:rFonts w:ascii="Times New Roman" w:hAnsi="Times New Roman" w:cs="Times New Roman"/>
          <w:lang w:val="en-IN" w:eastAsia="en-IN"/>
        </w:rPr>
        <w:t xml:space="preserve"> 80, 2002, 1579-1594.</w:t>
      </w:r>
    </w:p>
    <w:p w:rsidR="003871F5" w:rsidRPr="009A3736" w:rsidRDefault="003871F5" w:rsidP="003871F5">
      <w:pPr>
        <w:autoSpaceDE w:val="0"/>
        <w:autoSpaceDN w:val="0"/>
        <w:adjustRightInd w:val="0"/>
        <w:spacing w:after="0" w:line="360" w:lineRule="auto"/>
        <w:jc w:val="both"/>
        <w:rPr>
          <w:rFonts w:ascii="Times New Roman" w:hAnsi="Times New Roman" w:cs="Times New Roman"/>
          <w:lang w:val="en-IN" w:eastAsia="en-IN"/>
        </w:rPr>
      </w:pPr>
    </w:p>
    <w:p w:rsidR="003871F5" w:rsidRPr="009A3736" w:rsidRDefault="009A3736" w:rsidP="003871F5">
      <w:pPr>
        <w:autoSpaceDE w:val="0"/>
        <w:autoSpaceDN w:val="0"/>
        <w:adjustRightInd w:val="0"/>
        <w:spacing w:after="0" w:line="360" w:lineRule="auto"/>
        <w:jc w:val="both"/>
        <w:rPr>
          <w:rFonts w:ascii="Times New Roman" w:hAnsi="Times New Roman" w:cs="Times New Roman"/>
          <w:lang w:val="en-IN" w:eastAsia="en-IN"/>
        </w:rPr>
      </w:pPr>
      <w:r w:rsidRPr="009A3736">
        <w:rPr>
          <w:rFonts w:ascii="Times New Roman" w:hAnsi="Times New Roman" w:cs="Times New Roman"/>
          <w:lang w:val="en-IN" w:eastAsia="en-IN"/>
        </w:rPr>
        <w:t>[3</w:t>
      </w:r>
      <w:r w:rsidR="003871F5" w:rsidRPr="009A3736">
        <w:rPr>
          <w:rFonts w:ascii="Times New Roman" w:hAnsi="Times New Roman" w:cs="Times New Roman"/>
          <w:lang w:val="en-IN" w:eastAsia="en-IN"/>
        </w:rPr>
        <w:t xml:space="preserve">] M.J. Pender, L.M. </w:t>
      </w:r>
      <w:proofErr w:type="spellStart"/>
      <w:r w:rsidR="003871F5" w:rsidRPr="009A3736">
        <w:rPr>
          <w:rFonts w:ascii="Times New Roman" w:hAnsi="Times New Roman" w:cs="Times New Roman"/>
          <w:lang w:val="en-IN" w:eastAsia="en-IN"/>
        </w:rPr>
        <w:t>Wotherspoon</w:t>
      </w:r>
      <w:proofErr w:type="spellEnd"/>
      <w:r w:rsidR="003871F5" w:rsidRPr="009A3736">
        <w:rPr>
          <w:rFonts w:ascii="Times New Roman" w:hAnsi="Times New Roman" w:cs="Times New Roman"/>
          <w:lang w:val="en-IN" w:eastAsia="en-IN"/>
        </w:rPr>
        <w:t xml:space="preserve">, J.M. </w:t>
      </w:r>
      <w:proofErr w:type="spellStart"/>
      <w:r w:rsidR="003871F5" w:rsidRPr="009A3736">
        <w:rPr>
          <w:rFonts w:ascii="Times New Roman" w:hAnsi="Times New Roman" w:cs="Times New Roman"/>
          <w:lang w:val="en-IN" w:eastAsia="en-IN"/>
        </w:rPr>
        <w:t>Ingham</w:t>
      </w:r>
      <w:proofErr w:type="spellEnd"/>
      <w:r w:rsidR="003871F5" w:rsidRPr="009A3736">
        <w:rPr>
          <w:rFonts w:ascii="Times New Roman" w:hAnsi="Times New Roman" w:cs="Times New Roman"/>
          <w:lang w:val="en-IN" w:eastAsia="en-IN"/>
        </w:rPr>
        <w:t>, and A.J. Carr, Shallow foundation stiffness: continuous soil and discrete spring models compared, Proc. of NZSEE Conference, New Zealand, 2006, 1-7.</w:t>
      </w:r>
    </w:p>
    <w:p w:rsidR="003871F5" w:rsidRPr="009A3736" w:rsidRDefault="003871F5" w:rsidP="003871F5">
      <w:pPr>
        <w:autoSpaceDE w:val="0"/>
        <w:autoSpaceDN w:val="0"/>
        <w:adjustRightInd w:val="0"/>
        <w:spacing w:after="0" w:line="360" w:lineRule="auto"/>
        <w:jc w:val="both"/>
        <w:rPr>
          <w:rFonts w:ascii="Times New Roman" w:hAnsi="Times New Roman" w:cs="Times New Roman"/>
          <w:lang w:val="en-IN" w:eastAsia="en-IN"/>
        </w:rPr>
      </w:pPr>
    </w:p>
    <w:p w:rsidR="003871F5" w:rsidRPr="009A3736" w:rsidRDefault="009A3736" w:rsidP="003871F5">
      <w:pPr>
        <w:autoSpaceDE w:val="0"/>
        <w:autoSpaceDN w:val="0"/>
        <w:adjustRightInd w:val="0"/>
        <w:spacing w:after="0" w:line="360" w:lineRule="auto"/>
        <w:jc w:val="both"/>
        <w:rPr>
          <w:rFonts w:ascii="Times New Roman" w:hAnsi="Times New Roman" w:cs="Times New Roman"/>
          <w:lang w:val="en-IN" w:eastAsia="en-IN"/>
        </w:rPr>
      </w:pPr>
      <w:r w:rsidRPr="009A3736">
        <w:rPr>
          <w:rFonts w:ascii="Times New Roman" w:hAnsi="Times New Roman" w:cs="Times New Roman"/>
          <w:lang w:val="en-IN" w:eastAsia="en-IN"/>
        </w:rPr>
        <w:t>[4</w:t>
      </w:r>
      <w:r w:rsidR="003871F5" w:rsidRPr="009A3736">
        <w:rPr>
          <w:rFonts w:ascii="Times New Roman" w:hAnsi="Times New Roman" w:cs="Times New Roman"/>
          <w:lang w:val="en-IN" w:eastAsia="en-IN"/>
        </w:rPr>
        <w:t xml:space="preserve">] K. </w:t>
      </w:r>
      <w:proofErr w:type="spellStart"/>
      <w:r w:rsidR="003871F5" w:rsidRPr="009A3736">
        <w:rPr>
          <w:rFonts w:ascii="Times New Roman" w:hAnsi="Times New Roman" w:cs="Times New Roman"/>
          <w:lang w:val="en-IN" w:eastAsia="en-IN"/>
        </w:rPr>
        <w:t>Nataralan</w:t>
      </w:r>
      <w:proofErr w:type="spellEnd"/>
      <w:r w:rsidR="003871F5" w:rsidRPr="009A3736">
        <w:rPr>
          <w:rFonts w:ascii="Times New Roman" w:hAnsi="Times New Roman" w:cs="Times New Roman"/>
          <w:lang w:val="en-IN" w:eastAsia="en-IN"/>
        </w:rPr>
        <w:t xml:space="preserve"> and B. </w:t>
      </w:r>
      <w:proofErr w:type="spellStart"/>
      <w:r w:rsidR="003871F5" w:rsidRPr="009A3736">
        <w:rPr>
          <w:rFonts w:ascii="Times New Roman" w:hAnsi="Times New Roman" w:cs="Times New Roman"/>
          <w:lang w:val="en-IN" w:eastAsia="en-IN"/>
        </w:rPr>
        <w:t>Vidivelli</w:t>
      </w:r>
      <w:proofErr w:type="spellEnd"/>
      <w:r w:rsidR="003871F5" w:rsidRPr="009A3736">
        <w:rPr>
          <w:rFonts w:ascii="Times New Roman" w:hAnsi="Times New Roman" w:cs="Times New Roman"/>
          <w:lang w:val="en-IN" w:eastAsia="en-IN"/>
        </w:rPr>
        <w:t xml:space="preserve">, Effect of column spacing on the </w:t>
      </w:r>
      <w:proofErr w:type="spellStart"/>
      <w:r w:rsidR="003871F5" w:rsidRPr="009A3736">
        <w:rPr>
          <w:rFonts w:ascii="Times New Roman" w:hAnsi="Times New Roman" w:cs="Times New Roman"/>
          <w:lang w:val="en-IN" w:eastAsia="en-IN"/>
        </w:rPr>
        <w:t>behavior</w:t>
      </w:r>
      <w:proofErr w:type="spellEnd"/>
      <w:r w:rsidR="003871F5" w:rsidRPr="009A3736">
        <w:rPr>
          <w:rFonts w:ascii="Times New Roman" w:hAnsi="Times New Roman" w:cs="Times New Roman"/>
          <w:lang w:val="en-IN" w:eastAsia="en-IN"/>
        </w:rPr>
        <w:t xml:space="preserve"> of frame-raft and soil systems, J. Appl. Sci., 9(20), 2009, 3629-3640.</w:t>
      </w:r>
    </w:p>
    <w:p w:rsidR="003871F5" w:rsidRPr="009A3736" w:rsidRDefault="003871F5" w:rsidP="003871F5">
      <w:pPr>
        <w:autoSpaceDE w:val="0"/>
        <w:autoSpaceDN w:val="0"/>
        <w:adjustRightInd w:val="0"/>
        <w:spacing w:after="0" w:line="360" w:lineRule="auto"/>
        <w:jc w:val="both"/>
        <w:rPr>
          <w:rFonts w:ascii="Times New Roman" w:hAnsi="Times New Roman" w:cs="Times New Roman"/>
          <w:lang w:val="en-IN" w:eastAsia="en-IN"/>
        </w:rPr>
      </w:pPr>
    </w:p>
    <w:p w:rsidR="003871F5" w:rsidRPr="009A3736" w:rsidRDefault="009A3736" w:rsidP="003871F5">
      <w:pPr>
        <w:autoSpaceDE w:val="0"/>
        <w:autoSpaceDN w:val="0"/>
        <w:adjustRightInd w:val="0"/>
        <w:spacing w:after="0" w:line="360" w:lineRule="auto"/>
        <w:jc w:val="both"/>
        <w:rPr>
          <w:rFonts w:ascii="Times New Roman" w:hAnsi="Times New Roman" w:cs="Times New Roman"/>
          <w:lang w:val="en-IN" w:eastAsia="en-IN"/>
        </w:rPr>
      </w:pPr>
      <w:r w:rsidRPr="009A3736">
        <w:rPr>
          <w:rFonts w:ascii="Times New Roman" w:hAnsi="Times New Roman" w:cs="Times New Roman"/>
          <w:lang w:val="en-IN" w:eastAsia="en-IN"/>
        </w:rPr>
        <w:t>[5</w:t>
      </w:r>
      <w:r w:rsidR="003871F5" w:rsidRPr="009A3736">
        <w:rPr>
          <w:rFonts w:ascii="Times New Roman" w:hAnsi="Times New Roman" w:cs="Times New Roman"/>
          <w:lang w:val="en-IN" w:eastAsia="en-IN"/>
        </w:rPr>
        <w:t xml:space="preserve">] C.S. Desai, and J.G. </w:t>
      </w:r>
      <w:proofErr w:type="spellStart"/>
      <w:r w:rsidR="003871F5" w:rsidRPr="009A3736">
        <w:rPr>
          <w:rFonts w:ascii="Times New Roman" w:hAnsi="Times New Roman" w:cs="Times New Roman"/>
          <w:lang w:val="en-IN" w:eastAsia="en-IN"/>
        </w:rPr>
        <w:t>Lightner</w:t>
      </w:r>
      <w:proofErr w:type="spellEnd"/>
      <w:r w:rsidR="003871F5" w:rsidRPr="009A3736">
        <w:rPr>
          <w:rFonts w:ascii="Times New Roman" w:hAnsi="Times New Roman" w:cs="Times New Roman"/>
          <w:lang w:val="en-IN" w:eastAsia="en-IN"/>
        </w:rPr>
        <w:t xml:space="preserve">, Mixed finite element procedure for soil-structure interaction and construction sequences, Int. J. Num. </w:t>
      </w:r>
      <w:proofErr w:type="spellStart"/>
      <w:r w:rsidR="003871F5" w:rsidRPr="009A3736">
        <w:rPr>
          <w:rFonts w:ascii="Times New Roman" w:hAnsi="Times New Roman" w:cs="Times New Roman"/>
          <w:lang w:val="en-IN" w:eastAsia="en-IN"/>
        </w:rPr>
        <w:t>Meths</w:t>
      </w:r>
      <w:proofErr w:type="spellEnd"/>
      <w:r w:rsidR="003871F5" w:rsidRPr="009A3736">
        <w:rPr>
          <w:rFonts w:ascii="Times New Roman" w:hAnsi="Times New Roman" w:cs="Times New Roman"/>
          <w:lang w:val="en-IN" w:eastAsia="en-IN"/>
        </w:rPr>
        <w:t>. Eng., 21(5), 1985, 801-824</w:t>
      </w:r>
    </w:p>
    <w:p w:rsidR="003871F5" w:rsidRPr="009A3736" w:rsidRDefault="003871F5" w:rsidP="003871F5">
      <w:pPr>
        <w:autoSpaceDE w:val="0"/>
        <w:autoSpaceDN w:val="0"/>
        <w:adjustRightInd w:val="0"/>
        <w:spacing w:after="0" w:line="360" w:lineRule="auto"/>
        <w:jc w:val="both"/>
        <w:rPr>
          <w:rFonts w:ascii="Times New Roman" w:hAnsi="Times New Roman" w:cs="Times New Roman"/>
          <w:lang w:val="en-IN" w:eastAsia="en-IN"/>
        </w:rPr>
      </w:pPr>
      <w:r w:rsidRPr="009A3736">
        <w:rPr>
          <w:rFonts w:ascii="Times New Roman" w:hAnsi="Times New Roman" w:cs="Times New Roman"/>
          <w:lang w:val="en-IN" w:eastAsia="en-IN"/>
        </w:rPr>
        <w:t>.</w:t>
      </w:r>
    </w:p>
    <w:p w:rsidR="003871F5" w:rsidRPr="009A3736" w:rsidRDefault="009A3736" w:rsidP="003871F5">
      <w:pPr>
        <w:autoSpaceDE w:val="0"/>
        <w:autoSpaceDN w:val="0"/>
        <w:adjustRightInd w:val="0"/>
        <w:spacing w:after="0" w:line="360" w:lineRule="auto"/>
        <w:jc w:val="both"/>
        <w:rPr>
          <w:rFonts w:ascii="Times New Roman" w:hAnsi="Times New Roman" w:cs="Times New Roman"/>
          <w:lang w:val="en-IN" w:eastAsia="en-IN"/>
        </w:rPr>
      </w:pPr>
      <w:r w:rsidRPr="009A3736">
        <w:rPr>
          <w:rFonts w:ascii="Times New Roman" w:hAnsi="Times New Roman" w:cs="Times New Roman"/>
          <w:lang w:val="en-IN" w:eastAsia="en-IN"/>
        </w:rPr>
        <w:t>[6</w:t>
      </w:r>
      <w:r w:rsidR="003871F5" w:rsidRPr="009A3736">
        <w:rPr>
          <w:rFonts w:ascii="Times New Roman" w:hAnsi="Times New Roman" w:cs="Times New Roman"/>
          <w:lang w:val="en-IN" w:eastAsia="en-IN"/>
        </w:rPr>
        <w:t xml:space="preserve">] J. </w:t>
      </w:r>
      <w:proofErr w:type="spellStart"/>
      <w:r w:rsidR="003871F5" w:rsidRPr="009A3736">
        <w:rPr>
          <w:rFonts w:ascii="Times New Roman" w:hAnsi="Times New Roman" w:cs="Times New Roman"/>
          <w:lang w:val="en-IN" w:eastAsia="en-IN"/>
        </w:rPr>
        <w:t>Noorzaei</w:t>
      </w:r>
      <w:proofErr w:type="spellEnd"/>
      <w:r w:rsidR="003871F5" w:rsidRPr="009A3736">
        <w:rPr>
          <w:rFonts w:ascii="Times New Roman" w:hAnsi="Times New Roman" w:cs="Times New Roman"/>
          <w:lang w:val="en-IN" w:eastAsia="en-IN"/>
        </w:rPr>
        <w:t xml:space="preserve">, M.N. </w:t>
      </w:r>
      <w:proofErr w:type="spellStart"/>
      <w:r w:rsidR="003871F5" w:rsidRPr="009A3736">
        <w:rPr>
          <w:rFonts w:ascii="Times New Roman" w:hAnsi="Times New Roman" w:cs="Times New Roman"/>
          <w:lang w:val="en-IN" w:eastAsia="en-IN"/>
        </w:rPr>
        <w:t>Viladkar</w:t>
      </w:r>
      <w:proofErr w:type="spellEnd"/>
      <w:r w:rsidR="003871F5" w:rsidRPr="009A3736">
        <w:rPr>
          <w:rFonts w:ascii="Times New Roman" w:hAnsi="Times New Roman" w:cs="Times New Roman"/>
          <w:lang w:val="en-IN" w:eastAsia="en-IN"/>
        </w:rPr>
        <w:t xml:space="preserve">, and P.N. </w:t>
      </w:r>
      <w:proofErr w:type="spellStart"/>
      <w:r w:rsidR="003871F5" w:rsidRPr="009A3736">
        <w:rPr>
          <w:rFonts w:ascii="Times New Roman" w:hAnsi="Times New Roman" w:cs="Times New Roman"/>
          <w:lang w:val="en-IN" w:eastAsia="en-IN"/>
        </w:rPr>
        <w:t>Godbole</w:t>
      </w:r>
      <w:proofErr w:type="spellEnd"/>
      <w:r w:rsidR="003871F5" w:rsidRPr="009A3736">
        <w:rPr>
          <w:rFonts w:ascii="Times New Roman" w:hAnsi="Times New Roman" w:cs="Times New Roman"/>
          <w:lang w:val="en-IN" w:eastAsia="en-IN"/>
        </w:rPr>
        <w:t xml:space="preserve">, </w:t>
      </w:r>
      <w:proofErr w:type="spellStart"/>
      <w:r w:rsidR="003871F5" w:rsidRPr="009A3736">
        <w:rPr>
          <w:rFonts w:ascii="Times New Roman" w:hAnsi="Times New Roman" w:cs="Times New Roman"/>
          <w:lang w:val="en-IN" w:eastAsia="en-IN"/>
        </w:rPr>
        <w:t>Elasto</w:t>
      </w:r>
      <w:proofErr w:type="spellEnd"/>
      <w:r w:rsidR="003871F5" w:rsidRPr="009A3736">
        <w:rPr>
          <w:rFonts w:ascii="Times New Roman" w:hAnsi="Times New Roman" w:cs="Times New Roman"/>
          <w:lang w:val="en-IN" w:eastAsia="en-IN"/>
        </w:rPr>
        <w:t xml:space="preserve">-plastic analysis for soil-structure interaction in framed structures, </w:t>
      </w:r>
      <w:proofErr w:type="spellStart"/>
      <w:r w:rsidR="003871F5" w:rsidRPr="009A3736">
        <w:rPr>
          <w:rFonts w:ascii="Times New Roman" w:hAnsi="Times New Roman" w:cs="Times New Roman"/>
          <w:lang w:val="en-IN" w:eastAsia="en-IN"/>
        </w:rPr>
        <w:t>Comput</w:t>
      </w:r>
      <w:proofErr w:type="spellEnd"/>
      <w:r w:rsidR="003871F5" w:rsidRPr="009A3736">
        <w:rPr>
          <w:rFonts w:ascii="Times New Roman" w:hAnsi="Times New Roman" w:cs="Times New Roman"/>
          <w:lang w:val="en-IN" w:eastAsia="en-IN"/>
        </w:rPr>
        <w:t xml:space="preserve">. </w:t>
      </w:r>
      <w:proofErr w:type="spellStart"/>
      <w:proofErr w:type="gramStart"/>
      <w:r w:rsidR="003871F5" w:rsidRPr="009A3736">
        <w:rPr>
          <w:rFonts w:ascii="Times New Roman" w:hAnsi="Times New Roman" w:cs="Times New Roman"/>
          <w:lang w:val="en-IN" w:eastAsia="en-IN"/>
        </w:rPr>
        <w:t>Struct</w:t>
      </w:r>
      <w:proofErr w:type="spellEnd"/>
      <w:r w:rsidR="003871F5" w:rsidRPr="009A3736">
        <w:rPr>
          <w:rFonts w:ascii="Times New Roman" w:hAnsi="Times New Roman" w:cs="Times New Roman"/>
          <w:lang w:val="en-IN" w:eastAsia="en-IN"/>
        </w:rPr>
        <w:t>.,</w:t>
      </w:r>
      <w:proofErr w:type="gramEnd"/>
      <w:r w:rsidR="003871F5" w:rsidRPr="009A3736">
        <w:rPr>
          <w:rFonts w:ascii="Times New Roman" w:hAnsi="Times New Roman" w:cs="Times New Roman"/>
          <w:lang w:val="en-IN" w:eastAsia="en-IN"/>
        </w:rPr>
        <w:t xml:space="preserve"> 55(5), 1995, 797-807.</w:t>
      </w:r>
    </w:p>
    <w:p w:rsidR="003871F5" w:rsidRPr="009A3736" w:rsidRDefault="003871F5" w:rsidP="003871F5">
      <w:pPr>
        <w:autoSpaceDE w:val="0"/>
        <w:autoSpaceDN w:val="0"/>
        <w:adjustRightInd w:val="0"/>
        <w:spacing w:after="0" w:line="360" w:lineRule="auto"/>
        <w:jc w:val="both"/>
        <w:rPr>
          <w:rFonts w:ascii="Times New Roman" w:hAnsi="Times New Roman" w:cs="Times New Roman"/>
          <w:lang w:val="en-IN" w:eastAsia="en-IN"/>
        </w:rPr>
      </w:pPr>
    </w:p>
    <w:p w:rsidR="003871F5" w:rsidRPr="009A3736" w:rsidRDefault="009A3736" w:rsidP="003871F5">
      <w:pPr>
        <w:autoSpaceDE w:val="0"/>
        <w:autoSpaceDN w:val="0"/>
        <w:adjustRightInd w:val="0"/>
        <w:spacing w:after="0" w:line="360" w:lineRule="auto"/>
        <w:jc w:val="both"/>
        <w:rPr>
          <w:rFonts w:ascii="Times New Roman" w:hAnsi="Times New Roman" w:cs="Times New Roman"/>
          <w:lang w:val="en-IN" w:eastAsia="en-IN"/>
        </w:rPr>
      </w:pPr>
      <w:r w:rsidRPr="009A3736">
        <w:rPr>
          <w:rFonts w:ascii="Times New Roman" w:hAnsi="Times New Roman" w:cs="Times New Roman"/>
          <w:lang w:val="en-IN" w:eastAsia="en-IN"/>
        </w:rPr>
        <w:t>[7</w:t>
      </w:r>
      <w:r w:rsidR="003871F5" w:rsidRPr="009A3736">
        <w:rPr>
          <w:rFonts w:ascii="Times New Roman" w:hAnsi="Times New Roman" w:cs="Times New Roman"/>
          <w:lang w:val="en-IN" w:eastAsia="en-IN"/>
        </w:rPr>
        <w:t xml:space="preserve">] M.N. </w:t>
      </w:r>
      <w:proofErr w:type="spellStart"/>
      <w:r w:rsidR="003871F5" w:rsidRPr="009A3736">
        <w:rPr>
          <w:rFonts w:ascii="Times New Roman" w:hAnsi="Times New Roman" w:cs="Times New Roman"/>
          <w:lang w:val="en-IN" w:eastAsia="en-IN"/>
        </w:rPr>
        <w:t>Viladkar</w:t>
      </w:r>
      <w:proofErr w:type="spellEnd"/>
      <w:r w:rsidR="003871F5" w:rsidRPr="009A3736">
        <w:rPr>
          <w:rFonts w:ascii="Times New Roman" w:hAnsi="Times New Roman" w:cs="Times New Roman"/>
          <w:lang w:val="en-IN" w:eastAsia="en-IN"/>
        </w:rPr>
        <w:t xml:space="preserve">, G. </w:t>
      </w:r>
      <w:proofErr w:type="spellStart"/>
      <w:r w:rsidR="003871F5" w:rsidRPr="009A3736">
        <w:rPr>
          <w:rFonts w:ascii="Times New Roman" w:hAnsi="Times New Roman" w:cs="Times New Roman"/>
          <w:lang w:val="en-IN" w:eastAsia="en-IN"/>
        </w:rPr>
        <w:t>Ranjan</w:t>
      </w:r>
      <w:proofErr w:type="spellEnd"/>
      <w:r w:rsidR="003871F5" w:rsidRPr="009A3736">
        <w:rPr>
          <w:rFonts w:ascii="Times New Roman" w:hAnsi="Times New Roman" w:cs="Times New Roman"/>
          <w:lang w:val="en-IN" w:eastAsia="en-IN"/>
        </w:rPr>
        <w:t xml:space="preserve">, and R.P. Sharma, Soil-structure interaction in the time domain, </w:t>
      </w:r>
      <w:proofErr w:type="spellStart"/>
      <w:r w:rsidR="003871F5" w:rsidRPr="009A3736">
        <w:rPr>
          <w:rFonts w:ascii="Times New Roman" w:hAnsi="Times New Roman" w:cs="Times New Roman"/>
          <w:lang w:val="en-IN" w:eastAsia="en-IN"/>
        </w:rPr>
        <w:t>Comput</w:t>
      </w:r>
      <w:proofErr w:type="spellEnd"/>
      <w:r w:rsidR="003871F5" w:rsidRPr="009A3736">
        <w:rPr>
          <w:rFonts w:ascii="Times New Roman" w:hAnsi="Times New Roman" w:cs="Times New Roman"/>
          <w:lang w:val="en-IN" w:eastAsia="en-IN"/>
        </w:rPr>
        <w:t xml:space="preserve">. </w:t>
      </w:r>
      <w:proofErr w:type="spellStart"/>
      <w:proofErr w:type="gramStart"/>
      <w:r w:rsidR="003871F5" w:rsidRPr="009A3736">
        <w:rPr>
          <w:rFonts w:ascii="Times New Roman" w:hAnsi="Times New Roman" w:cs="Times New Roman"/>
          <w:lang w:val="en-IN" w:eastAsia="en-IN"/>
        </w:rPr>
        <w:t>Struct</w:t>
      </w:r>
      <w:proofErr w:type="spellEnd"/>
      <w:r w:rsidR="003871F5" w:rsidRPr="009A3736">
        <w:rPr>
          <w:rFonts w:ascii="Times New Roman" w:hAnsi="Times New Roman" w:cs="Times New Roman"/>
          <w:lang w:val="en-IN" w:eastAsia="en-IN"/>
        </w:rPr>
        <w:t>.,</w:t>
      </w:r>
      <w:proofErr w:type="gramEnd"/>
      <w:r w:rsidR="003871F5" w:rsidRPr="009A3736">
        <w:rPr>
          <w:rFonts w:ascii="Times New Roman" w:hAnsi="Times New Roman" w:cs="Times New Roman"/>
          <w:lang w:val="en-IN" w:eastAsia="en-IN"/>
        </w:rPr>
        <w:t xml:space="preserve"> 46(3), 1993, 429-442.</w:t>
      </w:r>
    </w:p>
    <w:p w:rsidR="003871F5" w:rsidRPr="009A3736" w:rsidRDefault="003871F5" w:rsidP="003871F5">
      <w:pPr>
        <w:autoSpaceDE w:val="0"/>
        <w:autoSpaceDN w:val="0"/>
        <w:adjustRightInd w:val="0"/>
        <w:spacing w:after="0" w:line="360" w:lineRule="auto"/>
        <w:jc w:val="both"/>
        <w:rPr>
          <w:rFonts w:ascii="Times New Roman" w:hAnsi="Times New Roman" w:cs="Times New Roman"/>
          <w:lang w:val="en-IN" w:eastAsia="en-IN"/>
        </w:rPr>
      </w:pPr>
    </w:p>
    <w:p w:rsidR="003871F5" w:rsidRPr="009A3736" w:rsidRDefault="009A3736" w:rsidP="003871F5">
      <w:pPr>
        <w:autoSpaceDE w:val="0"/>
        <w:autoSpaceDN w:val="0"/>
        <w:adjustRightInd w:val="0"/>
        <w:spacing w:after="0" w:line="360" w:lineRule="auto"/>
        <w:jc w:val="both"/>
        <w:rPr>
          <w:rFonts w:ascii="Times New Roman" w:hAnsi="Times New Roman" w:cs="Times New Roman"/>
          <w:lang w:val="en-IN" w:eastAsia="en-IN"/>
        </w:rPr>
      </w:pPr>
      <w:r w:rsidRPr="009A3736">
        <w:rPr>
          <w:rFonts w:ascii="Times New Roman" w:hAnsi="Times New Roman" w:cs="Times New Roman"/>
          <w:lang w:val="en-IN" w:eastAsia="en-IN"/>
        </w:rPr>
        <w:t>[8</w:t>
      </w:r>
      <w:r w:rsidR="003871F5" w:rsidRPr="009A3736">
        <w:rPr>
          <w:rFonts w:ascii="Times New Roman" w:hAnsi="Times New Roman" w:cs="Times New Roman"/>
          <w:lang w:val="en-IN" w:eastAsia="en-IN"/>
        </w:rPr>
        <w:t xml:space="preserve">] W.S. Abdullah, </w:t>
      </w:r>
      <w:proofErr w:type="spellStart"/>
      <w:r w:rsidR="003871F5" w:rsidRPr="009A3736">
        <w:rPr>
          <w:rFonts w:ascii="Times New Roman" w:hAnsi="Times New Roman" w:cs="Times New Roman"/>
          <w:lang w:val="en-IN" w:eastAsia="en-IN"/>
        </w:rPr>
        <w:t>Viscoplastic</w:t>
      </w:r>
      <w:proofErr w:type="spellEnd"/>
      <w:r w:rsidR="003871F5" w:rsidRPr="009A3736">
        <w:rPr>
          <w:rFonts w:ascii="Times New Roman" w:hAnsi="Times New Roman" w:cs="Times New Roman"/>
          <w:lang w:val="en-IN" w:eastAsia="en-IN"/>
        </w:rPr>
        <w:t xml:space="preserve"> finite element analysis of complex geotechnical </w:t>
      </w:r>
      <w:proofErr w:type="spellStart"/>
      <w:r w:rsidR="003871F5" w:rsidRPr="009A3736">
        <w:rPr>
          <w:rFonts w:ascii="Times New Roman" w:hAnsi="Times New Roman" w:cs="Times New Roman"/>
          <w:lang w:val="en-IN" w:eastAsia="en-IN"/>
        </w:rPr>
        <w:t>problems</w:t>
      </w:r>
      <w:proofErr w:type="gramStart"/>
      <w:r w:rsidR="003871F5" w:rsidRPr="009A3736">
        <w:rPr>
          <w:rFonts w:ascii="Times New Roman" w:hAnsi="Times New Roman" w:cs="Times New Roman"/>
          <w:lang w:val="en-IN" w:eastAsia="en-IN"/>
        </w:rPr>
        <w:t>,Jordan</w:t>
      </w:r>
      <w:proofErr w:type="spellEnd"/>
      <w:proofErr w:type="gramEnd"/>
      <w:r w:rsidR="003871F5" w:rsidRPr="009A3736">
        <w:rPr>
          <w:rFonts w:ascii="Times New Roman" w:hAnsi="Times New Roman" w:cs="Times New Roman"/>
          <w:lang w:val="en-IN" w:eastAsia="en-IN"/>
        </w:rPr>
        <w:t xml:space="preserve"> J. Eng., 5(2), 2011, 302-314.</w:t>
      </w:r>
    </w:p>
    <w:p w:rsidR="003871F5" w:rsidRPr="009A3736" w:rsidRDefault="003871F5" w:rsidP="003871F5">
      <w:pPr>
        <w:autoSpaceDE w:val="0"/>
        <w:autoSpaceDN w:val="0"/>
        <w:adjustRightInd w:val="0"/>
        <w:spacing w:after="0" w:line="360" w:lineRule="auto"/>
        <w:jc w:val="both"/>
        <w:rPr>
          <w:rFonts w:ascii="Times New Roman" w:hAnsi="Times New Roman" w:cs="Times New Roman"/>
          <w:lang w:val="en-IN" w:eastAsia="en-IN"/>
        </w:rPr>
      </w:pPr>
    </w:p>
    <w:p w:rsidR="003871F5" w:rsidRPr="009A3736" w:rsidRDefault="009A3736" w:rsidP="003871F5">
      <w:pPr>
        <w:autoSpaceDE w:val="0"/>
        <w:autoSpaceDN w:val="0"/>
        <w:adjustRightInd w:val="0"/>
        <w:spacing w:after="0" w:line="360" w:lineRule="auto"/>
        <w:jc w:val="both"/>
        <w:rPr>
          <w:rFonts w:ascii="Times New Roman" w:hAnsi="Times New Roman" w:cs="Times New Roman"/>
          <w:lang w:val="en-IN" w:eastAsia="en-IN"/>
        </w:rPr>
      </w:pPr>
      <w:r w:rsidRPr="009A3736">
        <w:rPr>
          <w:rFonts w:ascii="Times New Roman" w:hAnsi="Times New Roman" w:cs="Times New Roman"/>
          <w:lang w:val="en-IN" w:eastAsia="en-IN"/>
        </w:rPr>
        <w:t>[9</w:t>
      </w:r>
      <w:r w:rsidR="003871F5" w:rsidRPr="009A3736">
        <w:rPr>
          <w:rFonts w:ascii="Times New Roman" w:hAnsi="Times New Roman" w:cs="Times New Roman"/>
          <w:lang w:val="en-IN" w:eastAsia="en-IN"/>
        </w:rPr>
        <w:t>] IS 1893 (Part 1): 2002. Criteria for Earthquake Resistant Design of Structures. (Part 1</w:t>
      </w:r>
      <w:proofErr w:type="gramStart"/>
      <w:r w:rsidR="003871F5" w:rsidRPr="009A3736">
        <w:rPr>
          <w:rFonts w:ascii="Times New Roman" w:hAnsi="Times New Roman" w:cs="Times New Roman"/>
          <w:lang w:val="en-IN" w:eastAsia="en-IN"/>
        </w:rPr>
        <w:t>:General</w:t>
      </w:r>
      <w:proofErr w:type="gramEnd"/>
      <w:r w:rsidR="003871F5" w:rsidRPr="009A3736">
        <w:rPr>
          <w:rFonts w:ascii="Times New Roman" w:hAnsi="Times New Roman" w:cs="Times New Roman"/>
          <w:lang w:val="en-IN" w:eastAsia="en-IN"/>
        </w:rPr>
        <w:t xml:space="preserve"> Provisions and Buildings) (5th Revision).</w:t>
      </w:r>
    </w:p>
    <w:p w:rsidR="003871F5" w:rsidRPr="009A3736" w:rsidRDefault="003871F5" w:rsidP="003871F5">
      <w:pPr>
        <w:autoSpaceDE w:val="0"/>
        <w:autoSpaceDN w:val="0"/>
        <w:adjustRightInd w:val="0"/>
        <w:spacing w:after="0" w:line="360" w:lineRule="auto"/>
        <w:jc w:val="both"/>
        <w:rPr>
          <w:rFonts w:ascii="Times New Roman" w:hAnsi="Times New Roman" w:cs="Times New Roman"/>
          <w:lang w:val="en-IN" w:eastAsia="en-IN"/>
        </w:rPr>
      </w:pPr>
    </w:p>
    <w:p w:rsidR="003871F5" w:rsidRPr="009A3736" w:rsidRDefault="009A3736" w:rsidP="003871F5">
      <w:pPr>
        <w:autoSpaceDE w:val="0"/>
        <w:autoSpaceDN w:val="0"/>
        <w:adjustRightInd w:val="0"/>
        <w:spacing w:after="0" w:line="360" w:lineRule="auto"/>
        <w:jc w:val="both"/>
        <w:rPr>
          <w:rFonts w:ascii="Times New Roman" w:hAnsi="Times New Roman" w:cs="Times New Roman"/>
          <w:lang w:val="en-IN" w:eastAsia="en-IN"/>
        </w:rPr>
      </w:pPr>
      <w:r w:rsidRPr="009A3736">
        <w:rPr>
          <w:rFonts w:ascii="Times New Roman" w:hAnsi="Times New Roman" w:cs="Times New Roman"/>
          <w:lang w:val="en-IN" w:eastAsia="en-IN"/>
        </w:rPr>
        <w:t>[10</w:t>
      </w:r>
      <w:r w:rsidR="003871F5" w:rsidRPr="009A3736">
        <w:rPr>
          <w:rFonts w:ascii="Times New Roman" w:hAnsi="Times New Roman" w:cs="Times New Roman"/>
          <w:lang w:val="en-IN" w:eastAsia="en-IN"/>
        </w:rPr>
        <w:t>] ANSYS User’s Manual 10.0, Release 10.0, ANSYS, Inc., 2005</w:t>
      </w:r>
    </w:p>
    <w:p w:rsidR="003871F5" w:rsidRPr="009A3736" w:rsidRDefault="003871F5" w:rsidP="003871F5">
      <w:pPr>
        <w:autoSpaceDE w:val="0"/>
        <w:autoSpaceDN w:val="0"/>
        <w:adjustRightInd w:val="0"/>
        <w:spacing w:after="0" w:line="360" w:lineRule="auto"/>
        <w:jc w:val="both"/>
        <w:rPr>
          <w:rFonts w:ascii="Times New Roman" w:hAnsi="Times New Roman" w:cs="Times New Roman"/>
          <w:lang w:val="en-IN" w:eastAsia="en-IN"/>
        </w:rPr>
      </w:pPr>
    </w:p>
    <w:p w:rsidR="003871F5" w:rsidRPr="009A3736" w:rsidRDefault="009A3736" w:rsidP="003871F5">
      <w:pPr>
        <w:spacing w:after="0" w:line="360" w:lineRule="auto"/>
        <w:jc w:val="both"/>
        <w:rPr>
          <w:rFonts w:ascii="Times New Roman" w:eastAsia="Times New Roman" w:hAnsi="Times New Roman" w:cs="Times New Roman"/>
          <w:lang w:eastAsia="en-US"/>
        </w:rPr>
      </w:pPr>
      <w:r w:rsidRPr="009A3736">
        <w:rPr>
          <w:rFonts w:ascii="Times New Roman" w:hAnsi="Times New Roman" w:cs="Times New Roman"/>
          <w:lang w:val="en-IN" w:eastAsia="en-IN"/>
        </w:rPr>
        <w:t>[11</w:t>
      </w:r>
      <w:r w:rsidR="003871F5" w:rsidRPr="009A3736">
        <w:rPr>
          <w:rFonts w:ascii="Times New Roman" w:hAnsi="Times New Roman" w:cs="Times New Roman"/>
          <w:lang w:val="en-IN" w:eastAsia="en-IN"/>
        </w:rPr>
        <w:t xml:space="preserve">] </w:t>
      </w:r>
      <w:r w:rsidR="003871F5" w:rsidRPr="009A3736">
        <w:rPr>
          <w:rFonts w:ascii="Times New Roman" w:eastAsia="Times New Roman" w:hAnsi="Times New Roman" w:cs="Times New Roman"/>
          <w:color w:val="111111"/>
          <w:lang w:eastAsia="en-US"/>
        </w:rPr>
        <w:t xml:space="preserve">Aldo </w:t>
      </w:r>
      <w:proofErr w:type="spellStart"/>
      <w:r w:rsidR="003871F5" w:rsidRPr="009A3736">
        <w:rPr>
          <w:rFonts w:ascii="Times New Roman" w:eastAsia="Times New Roman" w:hAnsi="Times New Roman" w:cs="Times New Roman"/>
          <w:color w:val="111111"/>
          <w:lang w:eastAsia="en-US"/>
        </w:rPr>
        <w:t>Fernández</w:t>
      </w:r>
      <w:proofErr w:type="spellEnd"/>
      <w:r w:rsidR="003871F5" w:rsidRPr="009A3736">
        <w:rPr>
          <w:rFonts w:ascii="Times New Roman" w:eastAsia="Times New Roman" w:hAnsi="Times New Roman" w:cs="Times New Roman"/>
          <w:color w:val="111111"/>
          <w:lang w:eastAsia="en-US"/>
        </w:rPr>
        <w:t xml:space="preserve"> </w:t>
      </w:r>
      <w:proofErr w:type="spellStart"/>
      <w:r w:rsidR="003871F5" w:rsidRPr="009A3736">
        <w:rPr>
          <w:rFonts w:ascii="Times New Roman" w:eastAsia="Times New Roman" w:hAnsi="Times New Roman" w:cs="Times New Roman"/>
          <w:color w:val="111111"/>
          <w:lang w:eastAsia="en-US"/>
        </w:rPr>
        <w:t>Limés</w:t>
      </w:r>
      <w:proofErr w:type="spellEnd"/>
      <w:r w:rsidR="003871F5" w:rsidRPr="009A3736">
        <w:rPr>
          <w:rFonts w:ascii="Times New Roman" w:eastAsia="Times New Roman" w:hAnsi="Times New Roman" w:cs="Times New Roman"/>
          <w:color w:val="111111"/>
          <w:lang w:eastAsia="en-US"/>
        </w:rPr>
        <w:t xml:space="preserve"> </w:t>
      </w:r>
      <w:proofErr w:type="spellStart"/>
      <w:r w:rsidR="003871F5" w:rsidRPr="009A3736">
        <w:rPr>
          <w:rFonts w:ascii="Times New Roman" w:hAnsi="Times New Roman" w:cs="Times New Roman"/>
        </w:rPr>
        <w:t>Dhiraj</w:t>
      </w:r>
      <w:proofErr w:type="spellEnd"/>
      <w:r w:rsidR="003871F5" w:rsidRPr="009A3736">
        <w:rPr>
          <w:rFonts w:ascii="Times New Roman" w:hAnsi="Times New Roman" w:cs="Times New Roman"/>
        </w:rPr>
        <w:t xml:space="preserve"> </w:t>
      </w:r>
      <w:proofErr w:type="spellStart"/>
      <w:r w:rsidR="003871F5" w:rsidRPr="009A3736">
        <w:rPr>
          <w:rFonts w:ascii="Times New Roman" w:hAnsi="Times New Roman" w:cs="Times New Roman"/>
        </w:rPr>
        <w:t>Ahiwale</w:t>
      </w:r>
      <w:proofErr w:type="spellEnd"/>
      <w:r w:rsidR="003871F5" w:rsidRPr="009A3736">
        <w:rPr>
          <w:rFonts w:ascii="Times New Roman" w:hAnsi="Times New Roman" w:cs="Times New Roman"/>
        </w:rPr>
        <w:t xml:space="preserve"> “soil structure interaction. Generalities” </w:t>
      </w:r>
      <w:r w:rsidR="003871F5" w:rsidRPr="009A3736">
        <w:rPr>
          <w:rFonts w:ascii="Times New Roman" w:eastAsia="Times New Roman" w:hAnsi="Times New Roman" w:cs="Times New Roman"/>
          <w:lang w:eastAsia="en-US"/>
        </w:rPr>
        <w:t>September 2023 Publisher: CUJAE Editor: Rolando Serra Toledo ISBN: 9789592616226.</w:t>
      </w:r>
    </w:p>
    <w:p w:rsidR="003871F5" w:rsidRPr="009A3736" w:rsidRDefault="003871F5" w:rsidP="003871F5">
      <w:pPr>
        <w:spacing w:after="0" w:line="360" w:lineRule="auto"/>
        <w:jc w:val="both"/>
        <w:rPr>
          <w:rFonts w:ascii="Times New Roman" w:eastAsia="Times New Roman" w:hAnsi="Times New Roman" w:cs="Times New Roman"/>
          <w:lang w:eastAsia="en-US"/>
        </w:rPr>
      </w:pPr>
    </w:p>
    <w:p w:rsidR="003871F5" w:rsidRPr="009A3736" w:rsidRDefault="009A3736" w:rsidP="003871F5">
      <w:pPr>
        <w:pStyle w:val="Heading1"/>
        <w:spacing w:before="0" w:line="360" w:lineRule="auto"/>
        <w:jc w:val="both"/>
        <w:rPr>
          <w:rFonts w:ascii="Times New Roman" w:hAnsi="Times New Roman" w:cs="Times New Roman"/>
          <w:color w:val="000000" w:themeColor="text1"/>
          <w:sz w:val="20"/>
          <w:szCs w:val="20"/>
        </w:rPr>
      </w:pPr>
      <w:r w:rsidRPr="009A3736">
        <w:rPr>
          <w:rFonts w:ascii="Times New Roman" w:eastAsia="Times New Roman" w:hAnsi="Times New Roman" w:cs="Times New Roman"/>
          <w:color w:val="000000" w:themeColor="text1"/>
          <w:sz w:val="20"/>
          <w:szCs w:val="20"/>
          <w:lang w:eastAsia="en-US"/>
        </w:rPr>
        <w:t>[12</w:t>
      </w:r>
      <w:r w:rsidR="003871F5" w:rsidRPr="009A3736">
        <w:rPr>
          <w:rFonts w:ascii="Times New Roman" w:eastAsia="Times New Roman" w:hAnsi="Times New Roman" w:cs="Times New Roman"/>
          <w:color w:val="000000" w:themeColor="text1"/>
          <w:sz w:val="20"/>
          <w:szCs w:val="20"/>
          <w:lang w:eastAsia="en-US"/>
        </w:rPr>
        <w:t xml:space="preserve">] </w:t>
      </w:r>
      <w:hyperlink r:id="rId12" w:history="1">
        <w:proofErr w:type="spellStart"/>
        <w:r w:rsidR="003871F5" w:rsidRPr="009A3736">
          <w:rPr>
            <w:rStyle w:val="Hyperlink"/>
            <w:rFonts w:ascii="Times New Roman" w:hAnsi="Times New Roman" w:cs="Times New Roman"/>
            <w:color w:val="000000" w:themeColor="text1"/>
            <w:sz w:val="20"/>
            <w:szCs w:val="20"/>
          </w:rPr>
          <w:t>Baban</w:t>
        </w:r>
        <w:proofErr w:type="spellEnd"/>
        <w:r w:rsidR="003871F5" w:rsidRPr="009A3736">
          <w:rPr>
            <w:rStyle w:val="Hyperlink"/>
            <w:rFonts w:ascii="Times New Roman" w:hAnsi="Times New Roman" w:cs="Times New Roman"/>
            <w:color w:val="000000" w:themeColor="text1"/>
            <w:sz w:val="20"/>
            <w:szCs w:val="20"/>
          </w:rPr>
          <w:t xml:space="preserve"> Bapir</w:t>
        </w:r>
      </w:hyperlink>
      <w:r w:rsidR="003871F5" w:rsidRPr="009A3736">
        <w:rPr>
          <w:rFonts w:ascii="Times New Roman" w:hAnsi="Times New Roman" w:cs="Times New Roman"/>
          <w:color w:val="000000" w:themeColor="text1"/>
          <w:sz w:val="20"/>
          <w:szCs w:val="20"/>
          <w:vertAlign w:val="superscript"/>
        </w:rPr>
        <w:t>1</w:t>
      </w:r>
      <w:r w:rsidR="003871F5" w:rsidRPr="009A3736">
        <w:rPr>
          <w:rFonts w:ascii="Times New Roman" w:hAnsi="Times New Roman" w:cs="Times New Roman"/>
          <w:color w:val="000000" w:themeColor="text1"/>
          <w:sz w:val="20"/>
          <w:szCs w:val="20"/>
        </w:rPr>
        <w:t xml:space="preserve">* </w:t>
      </w:r>
      <w:hyperlink r:id="rId13" w:history="1">
        <w:r w:rsidR="003871F5" w:rsidRPr="009A3736">
          <w:rPr>
            <w:rStyle w:val="Hyperlink"/>
            <w:rFonts w:ascii="Times New Roman" w:hAnsi="Times New Roman" w:cs="Times New Roman"/>
            <w:color w:val="000000" w:themeColor="text1"/>
            <w:sz w:val="20"/>
            <w:szCs w:val="20"/>
          </w:rPr>
          <w:t>Lars Abrahamczyk</w:t>
        </w:r>
      </w:hyperlink>
      <w:r w:rsidR="003871F5" w:rsidRPr="009A3736">
        <w:rPr>
          <w:rFonts w:ascii="Times New Roman" w:hAnsi="Times New Roman" w:cs="Times New Roman"/>
          <w:color w:val="000000" w:themeColor="text1"/>
          <w:sz w:val="20"/>
          <w:szCs w:val="20"/>
          <w:vertAlign w:val="superscript"/>
        </w:rPr>
        <w:t>1</w:t>
      </w:r>
      <w:r w:rsidR="003871F5" w:rsidRPr="009A3736">
        <w:rPr>
          <w:rFonts w:ascii="Times New Roman" w:hAnsi="Times New Roman" w:cs="Times New Roman"/>
          <w:color w:val="000000" w:themeColor="text1"/>
          <w:sz w:val="20"/>
          <w:szCs w:val="20"/>
        </w:rPr>
        <w:t xml:space="preserve"> </w:t>
      </w:r>
      <w:proofErr w:type="spellStart"/>
      <w:r w:rsidR="003871F5" w:rsidRPr="009A3736">
        <w:rPr>
          <w:rFonts w:ascii="Times New Roman" w:hAnsi="Times New Roman" w:cs="Times New Roman"/>
          <w:color w:val="000000" w:themeColor="text1"/>
          <w:sz w:val="20"/>
          <w:szCs w:val="20"/>
        </w:rPr>
        <w:t>Torsten</w:t>
      </w:r>
      <w:proofErr w:type="spellEnd"/>
      <w:r w:rsidR="003871F5" w:rsidRPr="009A3736">
        <w:rPr>
          <w:rFonts w:ascii="Times New Roman" w:hAnsi="Times New Roman" w:cs="Times New Roman"/>
          <w:color w:val="000000" w:themeColor="text1"/>
          <w:sz w:val="20"/>
          <w:szCs w:val="20"/>
        </w:rPr>
        <w:t xml:space="preserve"> Wichtmann</w:t>
      </w:r>
      <w:r w:rsidR="003871F5" w:rsidRPr="009A3736">
        <w:rPr>
          <w:rFonts w:ascii="Times New Roman" w:hAnsi="Times New Roman" w:cs="Times New Roman"/>
          <w:color w:val="000000" w:themeColor="text1"/>
          <w:sz w:val="20"/>
          <w:szCs w:val="20"/>
          <w:vertAlign w:val="superscript"/>
        </w:rPr>
        <w:t>2</w:t>
      </w:r>
      <w:r w:rsidR="003871F5" w:rsidRPr="009A3736">
        <w:rPr>
          <w:rFonts w:ascii="Times New Roman" w:hAnsi="Times New Roman" w:cs="Times New Roman"/>
          <w:color w:val="000000" w:themeColor="text1"/>
          <w:sz w:val="20"/>
          <w:szCs w:val="20"/>
        </w:rPr>
        <w:t xml:space="preserve"> Luis Felipe Prada-Sarmiento</w:t>
      </w:r>
      <w:r w:rsidR="003871F5" w:rsidRPr="009A3736">
        <w:rPr>
          <w:rFonts w:ascii="Times New Roman" w:hAnsi="Times New Roman" w:cs="Times New Roman"/>
          <w:color w:val="000000" w:themeColor="text1"/>
          <w:sz w:val="20"/>
          <w:szCs w:val="20"/>
          <w:vertAlign w:val="superscript"/>
        </w:rPr>
        <w:t>2 “</w:t>
      </w:r>
      <w:r w:rsidR="003871F5" w:rsidRPr="009A3736">
        <w:rPr>
          <w:rFonts w:ascii="Times New Roman" w:hAnsi="Times New Roman" w:cs="Times New Roman"/>
          <w:color w:val="000000" w:themeColor="text1"/>
          <w:sz w:val="20"/>
          <w:szCs w:val="20"/>
        </w:rPr>
        <w:t>art review of modeling techniques and studies on seismic response of building structures.</w:t>
      </w:r>
    </w:p>
    <w:p w:rsidR="003871F5" w:rsidRPr="009A3736" w:rsidRDefault="003871F5" w:rsidP="003871F5">
      <w:pPr>
        <w:jc w:val="both"/>
        <w:rPr>
          <w:rFonts w:ascii="Times New Roman" w:hAnsi="Times New Roman" w:cs="Times New Roman"/>
        </w:rPr>
      </w:pPr>
    </w:p>
    <w:p w:rsidR="003871F5" w:rsidRPr="009A3736" w:rsidRDefault="009A3736" w:rsidP="003871F5">
      <w:pPr>
        <w:spacing w:after="0" w:line="360" w:lineRule="auto"/>
        <w:jc w:val="both"/>
        <w:rPr>
          <w:rFonts w:ascii="Times New Roman" w:eastAsia="Times New Roman" w:hAnsi="Times New Roman" w:cs="Times New Roman"/>
          <w:lang w:eastAsia="en-US"/>
        </w:rPr>
      </w:pPr>
      <w:r w:rsidRPr="009A3736">
        <w:rPr>
          <w:rFonts w:ascii="Times New Roman" w:hAnsi="Times New Roman" w:cs="Times New Roman"/>
          <w:color w:val="000000" w:themeColor="text1"/>
        </w:rPr>
        <w:lastRenderedPageBreak/>
        <w:t>[13</w:t>
      </w:r>
      <w:r w:rsidR="003871F5" w:rsidRPr="009A3736">
        <w:rPr>
          <w:rFonts w:ascii="Times New Roman" w:hAnsi="Times New Roman" w:cs="Times New Roman"/>
          <w:color w:val="000000" w:themeColor="text1"/>
        </w:rPr>
        <w:t xml:space="preserve">] </w:t>
      </w:r>
      <w:hyperlink r:id="rId14" w:history="1">
        <w:r w:rsidR="003871F5" w:rsidRPr="009A3736">
          <w:rPr>
            <w:rFonts w:ascii="Times New Roman" w:eastAsia="Times New Roman" w:hAnsi="Times New Roman" w:cs="Times New Roman"/>
            <w:color w:val="000000" w:themeColor="text1"/>
            <w:lang w:eastAsia="en-US"/>
          </w:rPr>
          <w:t xml:space="preserve">Ali Akbar </w:t>
        </w:r>
        <w:proofErr w:type="spellStart"/>
        <w:r w:rsidR="003871F5" w:rsidRPr="009A3736">
          <w:rPr>
            <w:rFonts w:ascii="Times New Roman" w:eastAsia="Times New Roman" w:hAnsi="Times New Roman" w:cs="Times New Roman"/>
            <w:color w:val="000000" w:themeColor="text1"/>
            <w:lang w:eastAsia="en-US"/>
          </w:rPr>
          <w:t>Firoozi</w:t>
        </w:r>
        <w:proofErr w:type="spellEnd"/>
      </w:hyperlink>
      <w:r w:rsidR="003871F5" w:rsidRPr="009A3736">
        <w:rPr>
          <w:rFonts w:ascii="Times New Roman" w:eastAsia="Times New Roman" w:hAnsi="Times New Roman" w:cs="Times New Roman"/>
          <w:color w:val="000000" w:themeColor="text1"/>
          <w:lang w:eastAsia="en-US"/>
        </w:rPr>
        <w:t xml:space="preserve"> </w:t>
      </w:r>
      <w:hyperlink r:id="rId15" w:history="1">
        <w:r w:rsidR="003871F5" w:rsidRPr="009A3736">
          <w:rPr>
            <w:rFonts w:ascii="Times New Roman" w:eastAsia="Times New Roman" w:hAnsi="Times New Roman" w:cs="Times New Roman"/>
            <w:color w:val="000000" w:themeColor="text1"/>
            <w:lang w:eastAsia="en-US"/>
          </w:rPr>
          <w:t xml:space="preserve">Ali </w:t>
        </w:r>
        <w:proofErr w:type="spellStart"/>
        <w:r w:rsidR="003871F5" w:rsidRPr="009A3736">
          <w:rPr>
            <w:rFonts w:ascii="Times New Roman" w:eastAsia="Times New Roman" w:hAnsi="Times New Roman" w:cs="Times New Roman"/>
            <w:color w:val="000000" w:themeColor="text1"/>
            <w:lang w:eastAsia="en-US"/>
          </w:rPr>
          <w:t>Asghar</w:t>
        </w:r>
        <w:proofErr w:type="spellEnd"/>
        <w:r w:rsidR="003871F5" w:rsidRPr="009A3736">
          <w:rPr>
            <w:rFonts w:ascii="Times New Roman" w:eastAsia="Times New Roman" w:hAnsi="Times New Roman" w:cs="Times New Roman"/>
            <w:color w:val="000000" w:themeColor="text1"/>
            <w:lang w:eastAsia="en-US"/>
          </w:rPr>
          <w:t xml:space="preserve"> </w:t>
        </w:r>
        <w:proofErr w:type="spellStart"/>
        <w:r w:rsidR="003871F5" w:rsidRPr="009A3736">
          <w:rPr>
            <w:rFonts w:ascii="Times New Roman" w:eastAsia="Times New Roman" w:hAnsi="Times New Roman" w:cs="Times New Roman"/>
            <w:color w:val="000000" w:themeColor="text1"/>
            <w:lang w:eastAsia="en-US"/>
          </w:rPr>
          <w:t>Firoozi</w:t>
        </w:r>
        <w:proofErr w:type="spellEnd"/>
      </w:hyperlink>
      <w:r w:rsidR="003871F5" w:rsidRPr="009A3736">
        <w:rPr>
          <w:rFonts w:ascii="Times New Roman" w:eastAsia="Times New Roman" w:hAnsi="Times New Roman" w:cs="Times New Roman"/>
          <w:color w:val="000000" w:themeColor="text1"/>
          <w:lang w:eastAsia="en-US"/>
        </w:rPr>
        <w:t xml:space="preserve"> “</w:t>
      </w:r>
      <w:r w:rsidR="003871F5" w:rsidRPr="009A3736">
        <w:rPr>
          <w:rFonts w:ascii="Times New Roman" w:hAnsi="Times New Roman" w:cs="Times New Roman"/>
        </w:rPr>
        <w:t xml:space="preserve">Soil-Structure Interaction: Understanding and Mitigating Challenges” </w:t>
      </w:r>
      <w:r w:rsidR="003871F5" w:rsidRPr="009A3736">
        <w:rPr>
          <w:rFonts w:ascii="Times New Roman" w:eastAsia="Times New Roman" w:hAnsi="Times New Roman" w:cs="Times New Roman"/>
          <w:lang w:eastAsia="en-US"/>
        </w:rPr>
        <w:t xml:space="preserve">February 2024 DOI: </w:t>
      </w:r>
      <w:hyperlink r:id="rId16" w:tgtFrame="_blank" w:history="1">
        <w:r w:rsidR="003871F5" w:rsidRPr="009A3736">
          <w:rPr>
            <w:rFonts w:ascii="Times New Roman" w:eastAsia="Times New Roman" w:hAnsi="Times New Roman" w:cs="Times New Roman"/>
            <w:color w:val="0000FF"/>
            <w:lang w:eastAsia="en-US"/>
          </w:rPr>
          <w:t>10.5772/intechopen.112422</w:t>
        </w:r>
      </w:hyperlink>
      <w:r w:rsidR="003871F5" w:rsidRPr="009A3736">
        <w:rPr>
          <w:rFonts w:ascii="Times New Roman" w:eastAsia="Times New Roman" w:hAnsi="Times New Roman" w:cs="Times New Roman"/>
          <w:lang w:eastAsia="en-US"/>
        </w:rPr>
        <w:t xml:space="preserve"> In book: Challenges in Foundation Engineering - Case Studies and Sustainable Practices Publisher: </w:t>
      </w:r>
      <w:proofErr w:type="spellStart"/>
      <w:r w:rsidR="003871F5" w:rsidRPr="009A3736">
        <w:rPr>
          <w:rFonts w:ascii="Times New Roman" w:eastAsia="Times New Roman" w:hAnsi="Times New Roman" w:cs="Times New Roman"/>
          <w:lang w:eastAsia="en-US"/>
        </w:rPr>
        <w:t>Intech</w:t>
      </w:r>
      <w:proofErr w:type="spellEnd"/>
      <w:r w:rsidR="003871F5" w:rsidRPr="009A3736">
        <w:rPr>
          <w:rFonts w:ascii="Times New Roman" w:eastAsia="Times New Roman" w:hAnsi="Times New Roman" w:cs="Times New Roman"/>
          <w:lang w:eastAsia="en-US"/>
        </w:rPr>
        <w:t xml:space="preserve"> Open.</w:t>
      </w:r>
    </w:p>
    <w:p w:rsidR="003871F5" w:rsidRPr="009A3736" w:rsidRDefault="003871F5" w:rsidP="003871F5">
      <w:pPr>
        <w:spacing w:after="0" w:line="360" w:lineRule="auto"/>
        <w:jc w:val="both"/>
        <w:rPr>
          <w:rFonts w:ascii="Times New Roman" w:eastAsia="Times New Roman" w:hAnsi="Times New Roman" w:cs="Times New Roman"/>
          <w:lang w:eastAsia="en-US"/>
        </w:rPr>
      </w:pPr>
    </w:p>
    <w:p w:rsidR="003871F5" w:rsidRPr="009A3736" w:rsidRDefault="009A3736" w:rsidP="003871F5">
      <w:pPr>
        <w:spacing w:after="0" w:line="360" w:lineRule="auto"/>
        <w:jc w:val="both"/>
        <w:rPr>
          <w:rFonts w:ascii="Times New Roman" w:hAnsi="Times New Roman" w:cs="Times New Roman"/>
          <w:color w:val="000000" w:themeColor="text1"/>
          <w:lang w:eastAsia="en-US"/>
        </w:rPr>
      </w:pPr>
      <w:r w:rsidRPr="009A3736">
        <w:rPr>
          <w:rFonts w:ascii="Times New Roman" w:eastAsia="Times New Roman" w:hAnsi="Times New Roman" w:cs="Times New Roman"/>
          <w:color w:val="000000" w:themeColor="text1"/>
          <w:lang w:eastAsia="en-US"/>
        </w:rPr>
        <w:t>[14</w:t>
      </w:r>
      <w:r w:rsidR="003871F5" w:rsidRPr="009A3736">
        <w:rPr>
          <w:rFonts w:ascii="Times New Roman" w:eastAsia="Times New Roman" w:hAnsi="Times New Roman" w:cs="Times New Roman"/>
          <w:color w:val="000000" w:themeColor="text1"/>
          <w:lang w:eastAsia="en-US"/>
        </w:rPr>
        <w:t xml:space="preserve">] </w:t>
      </w:r>
      <w:r w:rsidR="003871F5" w:rsidRPr="009A3736">
        <w:rPr>
          <w:rStyle w:val="given-name"/>
          <w:rFonts w:ascii="Times New Roman" w:hAnsi="Times New Roman" w:cs="Times New Roman"/>
          <w:color w:val="000000" w:themeColor="text1"/>
        </w:rPr>
        <w:t>Francesco</w:t>
      </w:r>
      <w:r w:rsidR="003871F5" w:rsidRPr="009A3736">
        <w:rPr>
          <w:rStyle w:val="react-xocs-alternative-link"/>
          <w:rFonts w:ascii="Times New Roman" w:hAnsi="Times New Roman" w:cs="Times New Roman"/>
          <w:color w:val="000000" w:themeColor="text1"/>
        </w:rPr>
        <w:t xml:space="preserve"> </w:t>
      </w:r>
      <w:proofErr w:type="spellStart"/>
      <w:r w:rsidR="003871F5" w:rsidRPr="009A3736">
        <w:rPr>
          <w:rStyle w:val="text"/>
          <w:rFonts w:ascii="Times New Roman" w:hAnsi="Times New Roman" w:cs="Times New Roman"/>
          <w:color w:val="000000" w:themeColor="text1"/>
        </w:rPr>
        <w:t>Cavalieri</w:t>
      </w:r>
      <w:proofErr w:type="spellEnd"/>
      <w:r w:rsidR="003871F5" w:rsidRPr="009A3736">
        <w:rPr>
          <w:rStyle w:val="react-xocs-alternative-link"/>
          <w:rFonts w:ascii="Times New Roman" w:hAnsi="Times New Roman" w:cs="Times New Roman"/>
          <w:color w:val="000000" w:themeColor="text1"/>
        </w:rPr>
        <w:t xml:space="preserve"> </w:t>
      </w:r>
      <w:r w:rsidR="003871F5" w:rsidRPr="009A3736">
        <w:rPr>
          <w:rStyle w:val="author-ref"/>
          <w:rFonts w:ascii="Times New Roman" w:hAnsi="Times New Roman" w:cs="Times New Roman"/>
          <w:color w:val="000000" w:themeColor="text1"/>
          <w:vertAlign w:val="superscript"/>
        </w:rPr>
        <w:t>a</w:t>
      </w:r>
      <w:r w:rsidR="003871F5" w:rsidRPr="009A3736">
        <w:rPr>
          <w:rFonts w:ascii="Times New Roman" w:hAnsi="Times New Roman" w:cs="Times New Roman"/>
          <w:color w:val="000000" w:themeColor="text1"/>
        </w:rPr>
        <w:t xml:space="preserve">, </w:t>
      </w:r>
      <w:proofErr w:type="spellStart"/>
      <w:r w:rsidR="003871F5" w:rsidRPr="009A3736">
        <w:rPr>
          <w:rStyle w:val="given-name"/>
          <w:rFonts w:ascii="Times New Roman" w:hAnsi="Times New Roman" w:cs="Times New Roman"/>
          <w:color w:val="000000" w:themeColor="text1"/>
        </w:rPr>
        <w:t>António</w:t>
      </w:r>
      <w:proofErr w:type="spellEnd"/>
      <w:r w:rsidR="003871F5" w:rsidRPr="009A3736">
        <w:rPr>
          <w:rStyle w:val="given-name"/>
          <w:rFonts w:ascii="Times New Roman" w:hAnsi="Times New Roman" w:cs="Times New Roman"/>
          <w:color w:val="000000" w:themeColor="text1"/>
        </w:rPr>
        <w:t xml:space="preserve"> A.</w:t>
      </w:r>
      <w:r w:rsidR="003871F5" w:rsidRPr="009A3736">
        <w:rPr>
          <w:rStyle w:val="react-xocs-alternative-link"/>
          <w:rFonts w:ascii="Times New Roman" w:hAnsi="Times New Roman" w:cs="Times New Roman"/>
          <w:color w:val="000000" w:themeColor="text1"/>
        </w:rPr>
        <w:t xml:space="preserve"> </w:t>
      </w:r>
      <w:proofErr w:type="spellStart"/>
      <w:r w:rsidR="003871F5" w:rsidRPr="009A3736">
        <w:rPr>
          <w:rStyle w:val="text"/>
          <w:rFonts w:ascii="Times New Roman" w:hAnsi="Times New Roman" w:cs="Times New Roman"/>
          <w:color w:val="000000" w:themeColor="text1"/>
        </w:rPr>
        <w:t>Correia</w:t>
      </w:r>
      <w:proofErr w:type="spellEnd"/>
      <w:r w:rsidR="003871F5" w:rsidRPr="009A3736">
        <w:rPr>
          <w:rStyle w:val="react-xocs-alternative-link"/>
          <w:rFonts w:ascii="Times New Roman" w:hAnsi="Times New Roman" w:cs="Times New Roman"/>
          <w:color w:val="000000" w:themeColor="text1"/>
        </w:rPr>
        <w:t xml:space="preserve"> </w:t>
      </w:r>
      <w:r w:rsidR="003871F5" w:rsidRPr="009A3736">
        <w:rPr>
          <w:rStyle w:val="author-ref"/>
          <w:rFonts w:ascii="Times New Roman" w:hAnsi="Times New Roman" w:cs="Times New Roman"/>
          <w:color w:val="000000" w:themeColor="text1"/>
          <w:vertAlign w:val="superscript"/>
        </w:rPr>
        <w:t>b</w:t>
      </w:r>
      <w:r w:rsidR="003871F5" w:rsidRPr="009A3736">
        <w:rPr>
          <w:rFonts w:ascii="Times New Roman" w:hAnsi="Times New Roman" w:cs="Times New Roman"/>
          <w:color w:val="000000" w:themeColor="text1"/>
        </w:rPr>
        <w:t xml:space="preserve">, </w:t>
      </w:r>
      <w:r w:rsidR="003871F5" w:rsidRPr="009A3736">
        <w:rPr>
          <w:rStyle w:val="given-name"/>
          <w:rFonts w:ascii="Times New Roman" w:hAnsi="Times New Roman" w:cs="Times New Roman"/>
          <w:color w:val="000000" w:themeColor="text1"/>
        </w:rPr>
        <w:t>Helen</w:t>
      </w:r>
      <w:r w:rsidR="003871F5" w:rsidRPr="009A3736">
        <w:rPr>
          <w:rStyle w:val="react-xocs-alternative-link"/>
          <w:rFonts w:ascii="Times New Roman" w:hAnsi="Times New Roman" w:cs="Times New Roman"/>
          <w:color w:val="000000" w:themeColor="text1"/>
        </w:rPr>
        <w:t xml:space="preserve"> </w:t>
      </w:r>
      <w:r w:rsidR="003871F5" w:rsidRPr="009A3736">
        <w:rPr>
          <w:rStyle w:val="text"/>
          <w:rFonts w:ascii="Times New Roman" w:hAnsi="Times New Roman" w:cs="Times New Roman"/>
          <w:color w:val="000000" w:themeColor="text1"/>
        </w:rPr>
        <w:t>Crowley</w:t>
      </w:r>
      <w:r w:rsidR="003871F5" w:rsidRPr="009A3736">
        <w:rPr>
          <w:rStyle w:val="react-xocs-alternative-link"/>
          <w:rFonts w:ascii="Times New Roman" w:hAnsi="Times New Roman" w:cs="Times New Roman"/>
          <w:color w:val="000000" w:themeColor="text1"/>
        </w:rPr>
        <w:t xml:space="preserve"> </w:t>
      </w:r>
      <w:r w:rsidR="003871F5" w:rsidRPr="009A3736">
        <w:rPr>
          <w:rStyle w:val="author-ref"/>
          <w:rFonts w:ascii="Times New Roman" w:hAnsi="Times New Roman" w:cs="Times New Roman"/>
          <w:color w:val="000000" w:themeColor="text1"/>
          <w:vertAlign w:val="superscript"/>
        </w:rPr>
        <w:t>c</w:t>
      </w:r>
      <w:r w:rsidR="003871F5" w:rsidRPr="009A3736">
        <w:rPr>
          <w:rFonts w:ascii="Times New Roman" w:hAnsi="Times New Roman" w:cs="Times New Roman"/>
          <w:color w:val="000000" w:themeColor="text1"/>
        </w:rPr>
        <w:t xml:space="preserve">, </w:t>
      </w:r>
      <w:proofErr w:type="spellStart"/>
      <w:r w:rsidR="003871F5" w:rsidRPr="009A3736">
        <w:rPr>
          <w:rStyle w:val="given-name"/>
          <w:rFonts w:ascii="Times New Roman" w:hAnsi="Times New Roman" w:cs="Times New Roman"/>
          <w:color w:val="000000" w:themeColor="text1"/>
        </w:rPr>
        <w:t>Rui</w:t>
      </w:r>
      <w:proofErr w:type="spellEnd"/>
      <w:r w:rsidR="003871F5" w:rsidRPr="009A3736">
        <w:rPr>
          <w:rStyle w:val="react-xocs-alternative-link"/>
          <w:rFonts w:ascii="Times New Roman" w:hAnsi="Times New Roman" w:cs="Times New Roman"/>
          <w:color w:val="000000" w:themeColor="text1"/>
        </w:rPr>
        <w:t xml:space="preserve"> </w:t>
      </w:r>
      <w:proofErr w:type="spellStart"/>
      <w:r w:rsidR="003871F5" w:rsidRPr="009A3736">
        <w:rPr>
          <w:rStyle w:val="text"/>
          <w:rFonts w:ascii="Times New Roman" w:hAnsi="Times New Roman" w:cs="Times New Roman"/>
          <w:color w:val="000000" w:themeColor="text1"/>
        </w:rPr>
        <w:t>Pinho</w:t>
      </w:r>
      <w:proofErr w:type="spellEnd"/>
      <w:r w:rsidR="003871F5" w:rsidRPr="009A3736">
        <w:rPr>
          <w:rStyle w:val="text"/>
          <w:rFonts w:ascii="Times New Roman" w:hAnsi="Times New Roman" w:cs="Times New Roman"/>
          <w:color w:val="000000" w:themeColor="text1"/>
        </w:rPr>
        <w:t xml:space="preserve"> “</w:t>
      </w:r>
      <w:r w:rsidR="003871F5" w:rsidRPr="009A3736">
        <w:rPr>
          <w:rStyle w:val="title-text"/>
          <w:rFonts w:ascii="Times New Roman" w:hAnsi="Times New Roman" w:cs="Times New Roman"/>
          <w:color w:val="000000" w:themeColor="text1"/>
        </w:rPr>
        <w:t xml:space="preserve">Dynamic soil-structure interaction models for fragility </w:t>
      </w:r>
      <w:proofErr w:type="spellStart"/>
      <w:r w:rsidR="003871F5" w:rsidRPr="009A3736">
        <w:rPr>
          <w:rStyle w:val="title-text"/>
          <w:rFonts w:ascii="Times New Roman" w:hAnsi="Times New Roman" w:cs="Times New Roman"/>
          <w:color w:val="000000" w:themeColor="text1"/>
        </w:rPr>
        <w:t>characterisation</w:t>
      </w:r>
      <w:proofErr w:type="spellEnd"/>
      <w:r w:rsidR="003871F5" w:rsidRPr="009A3736">
        <w:rPr>
          <w:rStyle w:val="title-text"/>
          <w:rFonts w:ascii="Times New Roman" w:hAnsi="Times New Roman" w:cs="Times New Roman"/>
          <w:color w:val="000000" w:themeColor="text1"/>
        </w:rPr>
        <w:t xml:space="preserve"> of buildings with shallow foundations”</w:t>
      </w:r>
      <w:r w:rsidR="003871F5" w:rsidRPr="009A3736">
        <w:rPr>
          <w:rFonts w:ascii="Times New Roman" w:hAnsi="Times New Roman" w:cs="Times New Roman"/>
          <w:color w:val="000000" w:themeColor="text1"/>
        </w:rPr>
        <w:t xml:space="preserve"> </w:t>
      </w:r>
      <w:hyperlink r:id="rId17" w:tooltip="Go to Soil Dynamics and Earthquake Engineering on ScienceDirect" w:history="1">
        <w:r w:rsidR="003871F5" w:rsidRPr="009A3736">
          <w:rPr>
            <w:rStyle w:val="anchor-text"/>
            <w:rFonts w:ascii="Times New Roman" w:hAnsi="Times New Roman" w:cs="Times New Roman"/>
            <w:color w:val="000000" w:themeColor="text1"/>
          </w:rPr>
          <w:t>Soil Dynamics and Earthquake Engineering</w:t>
        </w:r>
      </w:hyperlink>
      <w:r w:rsidR="003871F5" w:rsidRPr="009A3736">
        <w:rPr>
          <w:rFonts w:ascii="Times New Roman" w:hAnsi="Times New Roman" w:cs="Times New Roman"/>
          <w:color w:val="000000" w:themeColor="text1"/>
        </w:rPr>
        <w:t xml:space="preserve"> </w:t>
      </w:r>
      <w:hyperlink r:id="rId18" w:tooltip="Go to table of contents for this volume/issue" w:history="1">
        <w:r w:rsidR="003871F5" w:rsidRPr="009A3736">
          <w:rPr>
            <w:rStyle w:val="anchor-text"/>
            <w:rFonts w:ascii="Times New Roman" w:hAnsi="Times New Roman" w:cs="Times New Roman"/>
            <w:color w:val="000000" w:themeColor="text1"/>
          </w:rPr>
          <w:t>Volume 132</w:t>
        </w:r>
      </w:hyperlink>
      <w:r w:rsidR="003871F5" w:rsidRPr="009A3736">
        <w:rPr>
          <w:rFonts w:ascii="Times New Roman" w:hAnsi="Times New Roman" w:cs="Times New Roman"/>
          <w:color w:val="000000" w:themeColor="text1"/>
        </w:rPr>
        <w:t>, May 2020, 106004</w:t>
      </w:r>
    </w:p>
    <w:bookmarkEnd w:id="0"/>
    <w:p w:rsidR="005C5E33" w:rsidRPr="009A3736" w:rsidRDefault="005C5E33">
      <w:pPr>
        <w:autoSpaceDE w:val="0"/>
        <w:autoSpaceDN w:val="0"/>
        <w:adjustRightInd w:val="0"/>
        <w:spacing w:after="0" w:line="240" w:lineRule="auto"/>
        <w:rPr>
          <w:rFonts w:ascii="Times New Roman" w:hAnsi="Times New Roman" w:cs="Times New Roman"/>
          <w:b/>
          <w:lang w:val="en-IN" w:eastAsia="en-IN"/>
        </w:rPr>
      </w:pPr>
    </w:p>
    <w:sectPr w:rsidR="005C5E33" w:rsidRPr="009A3736" w:rsidSect="005C5E33">
      <w:footerReference w:type="default" r:id="rId1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37F" w:rsidRDefault="0016637F" w:rsidP="008E0CDB">
      <w:pPr>
        <w:spacing w:after="0" w:line="240" w:lineRule="auto"/>
      </w:pPr>
      <w:r>
        <w:separator/>
      </w:r>
    </w:p>
  </w:endnote>
  <w:endnote w:type="continuationSeparator" w:id="0">
    <w:p w:rsidR="0016637F" w:rsidRDefault="0016637F" w:rsidP="008E0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943"/>
      <w:docPartObj>
        <w:docPartGallery w:val="Page Numbers (Bottom of Page)"/>
        <w:docPartUnique/>
      </w:docPartObj>
    </w:sdtPr>
    <w:sdtEndPr/>
    <w:sdtContent>
      <w:p w:rsidR="007C029D" w:rsidRDefault="001627CF">
        <w:pPr>
          <w:pStyle w:val="Footer"/>
          <w:jc w:val="right"/>
        </w:pPr>
        <w:r>
          <w:fldChar w:fldCharType="begin"/>
        </w:r>
        <w:r>
          <w:instrText xml:space="preserve"> PAGE   \* MERGEFORMAT </w:instrText>
        </w:r>
        <w:r>
          <w:fldChar w:fldCharType="separate"/>
        </w:r>
        <w:r w:rsidR="00A321D0">
          <w:rPr>
            <w:noProof/>
          </w:rPr>
          <w:t>2</w:t>
        </w:r>
        <w:r>
          <w:rPr>
            <w:noProof/>
          </w:rPr>
          <w:fldChar w:fldCharType="end"/>
        </w:r>
      </w:p>
    </w:sdtContent>
  </w:sdt>
  <w:p w:rsidR="007C029D" w:rsidRDefault="007C02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37F" w:rsidRDefault="0016637F" w:rsidP="008E0CDB">
      <w:pPr>
        <w:spacing w:after="0" w:line="240" w:lineRule="auto"/>
      </w:pPr>
      <w:r>
        <w:separator/>
      </w:r>
    </w:p>
  </w:footnote>
  <w:footnote w:type="continuationSeparator" w:id="0">
    <w:p w:rsidR="0016637F" w:rsidRDefault="0016637F" w:rsidP="008E0C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3F3F8D"/>
    <w:multiLevelType w:val="multilevel"/>
    <w:tmpl w:val="283F3F8D"/>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33E1D13"/>
    <w:multiLevelType w:val="hybridMultilevel"/>
    <w:tmpl w:val="560EE9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928ADE"/>
    <w:multiLevelType w:val="singleLevel"/>
    <w:tmpl w:val="59928ADE"/>
    <w:lvl w:ilvl="0">
      <w:start w:val="1"/>
      <w:numFmt w:val="upperLetter"/>
      <w:suff w:val="space"/>
      <w:lvlText w:val="%1)"/>
      <w:lvlJc w:val="left"/>
    </w:lvl>
  </w:abstractNum>
  <w:abstractNum w:abstractNumId="3">
    <w:nsid w:val="5992AB6E"/>
    <w:multiLevelType w:val="singleLevel"/>
    <w:tmpl w:val="5992AB6E"/>
    <w:lvl w:ilvl="0">
      <w:start w:val="1"/>
      <w:numFmt w:val="decimal"/>
      <w:suff w:val="space"/>
      <w:lvlText w:val="%1."/>
      <w:lvlJc w:val="left"/>
    </w:lvl>
  </w:abstractNum>
  <w:abstractNum w:abstractNumId="4">
    <w:nsid w:val="5993E571"/>
    <w:multiLevelType w:val="singleLevel"/>
    <w:tmpl w:val="5993E571"/>
    <w:lvl w:ilvl="0">
      <w:start w:val="1"/>
      <w:numFmt w:val="decimal"/>
      <w:suff w:val="space"/>
      <w:lvlText w:val="%1."/>
      <w:lvlJc w:val="left"/>
    </w:lvl>
  </w:abstractNum>
  <w:abstractNum w:abstractNumId="5">
    <w:nsid w:val="599FF061"/>
    <w:multiLevelType w:val="singleLevel"/>
    <w:tmpl w:val="599FF061"/>
    <w:lvl w:ilvl="0">
      <w:start w:val="1"/>
      <w:numFmt w:val="decimal"/>
      <w:suff w:val="space"/>
      <w:lvlText w:val="%1."/>
      <w:lvlJc w:val="left"/>
    </w:lvl>
  </w:abstractNum>
  <w:num w:numId="1">
    <w:abstractNumId w:val="2"/>
  </w:num>
  <w:num w:numId="2">
    <w:abstractNumId w:val="3"/>
  </w:num>
  <w:num w:numId="3">
    <w:abstractNumId w:val="4"/>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1776D"/>
    <w:rsid w:val="00060A70"/>
    <w:rsid w:val="00096201"/>
    <w:rsid w:val="000B2D9D"/>
    <w:rsid w:val="000F2BEE"/>
    <w:rsid w:val="00150C5D"/>
    <w:rsid w:val="001627CF"/>
    <w:rsid w:val="0016637F"/>
    <w:rsid w:val="00172A27"/>
    <w:rsid w:val="00197E4F"/>
    <w:rsid w:val="001F648B"/>
    <w:rsid w:val="002A4E87"/>
    <w:rsid w:val="002B26A3"/>
    <w:rsid w:val="0030069D"/>
    <w:rsid w:val="00330E22"/>
    <w:rsid w:val="00382A5B"/>
    <w:rsid w:val="00384D76"/>
    <w:rsid w:val="003871F5"/>
    <w:rsid w:val="003C4803"/>
    <w:rsid w:val="003E1454"/>
    <w:rsid w:val="003E41D6"/>
    <w:rsid w:val="003E6F9B"/>
    <w:rsid w:val="00421304"/>
    <w:rsid w:val="00450E2A"/>
    <w:rsid w:val="004F6842"/>
    <w:rsid w:val="00514CE6"/>
    <w:rsid w:val="00534832"/>
    <w:rsid w:val="00557651"/>
    <w:rsid w:val="0057341C"/>
    <w:rsid w:val="005851AD"/>
    <w:rsid w:val="005C0067"/>
    <w:rsid w:val="005C5E33"/>
    <w:rsid w:val="0061688B"/>
    <w:rsid w:val="00650365"/>
    <w:rsid w:val="006B5683"/>
    <w:rsid w:val="00742C70"/>
    <w:rsid w:val="00760177"/>
    <w:rsid w:val="00797527"/>
    <w:rsid w:val="0079763B"/>
    <w:rsid w:val="007C029D"/>
    <w:rsid w:val="007C0A8E"/>
    <w:rsid w:val="008245CE"/>
    <w:rsid w:val="008E0CDB"/>
    <w:rsid w:val="0092481A"/>
    <w:rsid w:val="009370EB"/>
    <w:rsid w:val="0095227C"/>
    <w:rsid w:val="0095447C"/>
    <w:rsid w:val="009812E5"/>
    <w:rsid w:val="009A3736"/>
    <w:rsid w:val="00A06F82"/>
    <w:rsid w:val="00A30170"/>
    <w:rsid w:val="00A321D0"/>
    <w:rsid w:val="00A404F1"/>
    <w:rsid w:val="00A463F2"/>
    <w:rsid w:val="00B33271"/>
    <w:rsid w:val="00B4159E"/>
    <w:rsid w:val="00B645B5"/>
    <w:rsid w:val="00BF1D2F"/>
    <w:rsid w:val="00C71977"/>
    <w:rsid w:val="00C72D66"/>
    <w:rsid w:val="00CB3E90"/>
    <w:rsid w:val="00D070CE"/>
    <w:rsid w:val="00DD6014"/>
    <w:rsid w:val="00DE5617"/>
    <w:rsid w:val="00EB6149"/>
    <w:rsid w:val="00F02BD6"/>
    <w:rsid w:val="00F05C3D"/>
    <w:rsid w:val="00F43156"/>
    <w:rsid w:val="00F701EC"/>
    <w:rsid w:val="00F86FC2"/>
    <w:rsid w:val="00FA71AC"/>
    <w:rsid w:val="048F10EC"/>
    <w:rsid w:val="0A8552C2"/>
    <w:rsid w:val="1E994D39"/>
    <w:rsid w:val="1FC11A5F"/>
    <w:rsid w:val="26EE06E6"/>
    <w:rsid w:val="299F47F0"/>
    <w:rsid w:val="2C0521DE"/>
    <w:rsid w:val="3B5B3212"/>
    <w:rsid w:val="46B216D5"/>
    <w:rsid w:val="4D2475C4"/>
    <w:rsid w:val="600D1D5D"/>
    <w:rsid w:val="608E6EB7"/>
    <w:rsid w:val="671159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CADC70-0570-4B37-AB34-4C19F0011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5E33"/>
    <w:rPr>
      <w:lang w:eastAsia="zh-CN"/>
    </w:rPr>
  </w:style>
  <w:style w:type="paragraph" w:styleId="Heading1">
    <w:name w:val="heading 1"/>
    <w:basedOn w:val="Normal"/>
    <w:next w:val="Normal"/>
    <w:link w:val="Heading1Char"/>
    <w:qFormat/>
    <w:rsid w:val="003871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sid w:val="005C5E33"/>
    <w:pPr>
      <w:spacing w:after="0" w:line="240" w:lineRule="auto"/>
    </w:pPr>
    <w:rPr>
      <w:rFonts w:ascii="Tahoma" w:hAnsi="Tahoma" w:cs="Tahoma"/>
      <w:sz w:val="16"/>
      <w:szCs w:val="16"/>
    </w:rPr>
  </w:style>
  <w:style w:type="paragraph" w:styleId="NormalWeb">
    <w:name w:val="Normal (Web)"/>
    <w:basedOn w:val="Normal"/>
    <w:uiPriority w:val="99"/>
    <w:unhideWhenUsed/>
    <w:rsid w:val="005C5E33"/>
    <w:pPr>
      <w:spacing w:before="100" w:beforeAutospacing="1" w:after="100" w:afterAutospacing="1" w:line="240" w:lineRule="auto"/>
    </w:pPr>
    <w:rPr>
      <w:rFonts w:ascii="Times New Roman" w:eastAsia="Times New Roman" w:hAnsi="Times New Roman" w:cs="Times New Roman"/>
      <w:color w:val="000000"/>
      <w:sz w:val="24"/>
      <w:szCs w:val="24"/>
      <w:lang w:val="en-IN" w:eastAsia="en-IN"/>
    </w:rPr>
  </w:style>
  <w:style w:type="table" w:styleId="TableGrid">
    <w:name w:val="Table Grid"/>
    <w:basedOn w:val="TableNormal"/>
    <w:rsid w:val="005C5E3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ceholderText1">
    <w:name w:val="Placeholder Text1"/>
    <w:basedOn w:val="DefaultParagraphFont"/>
    <w:uiPriority w:val="99"/>
    <w:unhideWhenUsed/>
    <w:rsid w:val="005C5E33"/>
    <w:rPr>
      <w:color w:val="808080"/>
    </w:rPr>
  </w:style>
  <w:style w:type="character" w:customStyle="1" w:styleId="BalloonTextChar">
    <w:name w:val="Balloon Text Char"/>
    <w:basedOn w:val="DefaultParagraphFont"/>
    <w:link w:val="BalloonText"/>
    <w:rsid w:val="005C5E33"/>
    <w:rPr>
      <w:rFonts w:ascii="Tahoma" w:hAnsi="Tahoma" w:cs="Tahoma"/>
      <w:sz w:val="16"/>
      <w:szCs w:val="16"/>
      <w:lang w:val="en-US" w:eastAsia="zh-CN"/>
    </w:rPr>
  </w:style>
  <w:style w:type="character" w:customStyle="1" w:styleId="15">
    <w:name w:val="15"/>
    <w:basedOn w:val="DefaultParagraphFont"/>
    <w:qFormat/>
    <w:rsid w:val="005C5E33"/>
    <w:rPr>
      <w:rFonts w:ascii="Calibri" w:hAnsi="Calibri" w:hint="default"/>
    </w:rPr>
  </w:style>
  <w:style w:type="paragraph" w:customStyle="1" w:styleId="ListParagraph1">
    <w:name w:val="List Paragraph1"/>
    <w:basedOn w:val="Normal"/>
    <w:uiPriority w:val="99"/>
    <w:qFormat/>
    <w:rsid w:val="005C5E33"/>
    <w:pPr>
      <w:spacing w:before="100" w:beforeAutospacing="1" w:line="273" w:lineRule="auto"/>
      <w:ind w:left="720"/>
      <w:contextualSpacing/>
    </w:pPr>
    <w:rPr>
      <w:rFonts w:ascii="Calibri" w:eastAsia="Times New Roman" w:hAnsi="Calibri" w:cs="Mangal"/>
      <w:sz w:val="22"/>
      <w:szCs w:val="22"/>
      <w:lang w:val="en-IN" w:eastAsia="en-IN"/>
    </w:rPr>
  </w:style>
  <w:style w:type="paragraph" w:styleId="Header">
    <w:name w:val="header"/>
    <w:basedOn w:val="Normal"/>
    <w:link w:val="HeaderChar"/>
    <w:rsid w:val="008E0CDB"/>
    <w:pPr>
      <w:tabs>
        <w:tab w:val="center" w:pos="4680"/>
        <w:tab w:val="right" w:pos="9360"/>
      </w:tabs>
      <w:spacing w:after="0" w:line="240" w:lineRule="auto"/>
    </w:pPr>
  </w:style>
  <w:style w:type="character" w:customStyle="1" w:styleId="HeaderChar">
    <w:name w:val="Header Char"/>
    <w:basedOn w:val="DefaultParagraphFont"/>
    <w:link w:val="Header"/>
    <w:rsid w:val="008E0CDB"/>
    <w:rPr>
      <w:lang w:eastAsia="zh-CN"/>
    </w:rPr>
  </w:style>
  <w:style w:type="paragraph" w:styleId="Footer">
    <w:name w:val="footer"/>
    <w:basedOn w:val="Normal"/>
    <w:link w:val="FooterChar"/>
    <w:uiPriority w:val="99"/>
    <w:rsid w:val="008E0C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CDB"/>
    <w:rPr>
      <w:lang w:eastAsia="zh-CN"/>
    </w:rPr>
  </w:style>
  <w:style w:type="character" w:styleId="Hyperlink">
    <w:name w:val="Hyperlink"/>
    <w:basedOn w:val="DefaultParagraphFont"/>
    <w:uiPriority w:val="99"/>
    <w:unhideWhenUsed/>
    <w:rsid w:val="007C029D"/>
    <w:rPr>
      <w:color w:val="0563C1" w:themeColor="hyperlink"/>
      <w:u w:val="single"/>
    </w:rPr>
  </w:style>
  <w:style w:type="character" w:customStyle="1" w:styleId="react-xocs-alternative-link">
    <w:name w:val="react-xocs-alternative-link"/>
    <w:basedOn w:val="DefaultParagraphFont"/>
    <w:rsid w:val="005C0067"/>
  </w:style>
  <w:style w:type="character" w:customStyle="1" w:styleId="given-name">
    <w:name w:val="given-name"/>
    <w:basedOn w:val="DefaultParagraphFont"/>
    <w:rsid w:val="005C0067"/>
  </w:style>
  <w:style w:type="character" w:customStyle="1" w:styleId="text">
    <w:name w:val="text"/>
    <w:basedOn w:val="DefaultParagraphFont"/>
    <w:rsid w:val="005C0067"/>
  </w:style>
  <w:style w:type="paragraph" w:styleId="ListParagraph">
    <w:name w:val="List Paragraph"/>
    <w:basedOn w:val="Normal"/>
    <w:uiPriority w:val="99"/>
    <w:unhideWhenUsed/>
    <w:rsid w:val="00B4159E"/>
    <w:pPr>
      <w:ind w:left="720"/>
      <w:contextualSpacing/>
    </w:pPr>
  </w:style>
  <w:style w:type="character" w:customStyle="1" w:styleId="Heading1Char">
    <w:name w:val="Heading 1 Char"/>
    <w:basedOn w:val="DefaultParagraphFont"/>
    <w:link w:val="Heading1"/>
    <w:rsid w:val="003871F5"/>
    <w:rPr>
      <w:rFonts w:asciiTheme="majorHAnsi" w:eastAsiaTheme="majorEastAsia" w:hAnsiTheme="majorHAnsi" w:cstheme="majorBidi"/>
      <w:color w:val="2E74B5" w:themeColor="accent1" w:themeShade="BF"/>
      <w:sz w:val="32"/>
      <w:szCs w:val="32"/>
      <w:lang w:eastAsia="zh-CN"/>
    </w:rPr>
  </w:style>
  <w:style w:type="character" w:customStyle="1" w:styleId="author-ref">
    <w:name w:val="author-ref"/>
    <w:basedOn w:val="DefaultParagraphFont"/>
    <w:rsid w:val="003871F5"/>
  </w:style>
  <w:style w:type="character" w:customStyle="1" w:styleId="title-text">
    <w:name w:val="title-text"/>
    <w:basedOn w:val="DefaultParagraphFont"/>
    <w:rsid w:val="003871F5"/>
  </w:style>
  <w:style w:type="character" w:customStyle="1" w:styleId="anchor-text">
    <w:name w:val="anchor-text"/>
    <w:basedOn w:val="DefaultParagraphFont"/>
    <w:rsid w:val="00387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853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rontiersin.org/people/u/1269860" TargetMode="External"/><Relationship Id="rId18" Type="http://schemas.openxmlformats.org/officeDocument/2006/relationships/hyperlink" Target="https://www.sciencedirect.com/journal/soil-dynamics-and-earthquake-engineering/vol/132/suppl/C"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frontiersin.org/people/u/2101587" TargetMode="External"/><Relationship Id="rId17" Type="http://schemas.openxmlformats.org/officeDocument/2006/relationships/hyperlink" Target="https://www.sciencedirect.com/journal/soil-dynamics-and-earthquake-engineering" TargetMode="External"/><Relationship Id="rId2" Type="http://schemas.openxmlformats.org/officeDocument/2006/relationships/customXml" Target="../customXml/item2.xml"/><Relationship Id="rId16" Type="http://schemas.openxmlformats.org/officeDocument/2006/relationships/hyperlink" Target="http://dx.doi.org/10.5772/intechopen.112422"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hyperlink" Target="https://www.researchgate.net/profile/Ali-Asghar-Firoozi?_sg%5B0%5D=l9GFT7qxTarCmBoJ5MvOInCLx029Dnx9VwgX8wOzHVjlcvkrdg8ZqGPa0v2a4SVgH5n2eEo.XjzbjvPDNxz9IrJl0XFzMXnFDrHzB2ddgpbAQF0G2mG7I1G6yNkyTZ7ws6dTmfZN1R_tY_6o2DWpF56qrlPF5A&amp;_sg%5B1%5D=ZLQ7oZFiHKl7RMO643XdD1wMclemJJ87uxzVDfq1GVqB1Tk2BAGH9uZRkyut1KY5EWAwbbc.3LsDSd2qjoxr7VDJg886CD-z9q05AV4A_6XebMS1DdkSmTXtpl0I0yakQthiQkkLB_nxLGc7beiqz8BQuduoiQ&amp;_tp=eyJjb250ZXh0Ijp7ImZpcnN0UGFnZSI6InB1YmxpY2F0aW9uIiwicGFnZSI6InB1YmxpY2F0aW9uIiwicG9zaXRpb24iOiJwYWdlSGVhZGVyIn19"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researchgate.net/profile/Aldo-Fernandez-Limes?utm_content=businessCard&amp;utm_source=publicationDetail&amp;rgutm_meta1=AC%3A25435234&amp;_tp=eyJjb250ZXh0Ijp7ImZpcnN0UGFnZSI6InB1YmxpY2F0aW9uIiwicGFnZSI6InB1YmxpY2F0aW9uIn19" TargetMode="External"/><Relationship Id="rId14" Type="http://schemas.openxmlformats.org/officeDocument/2006/relationships/hyperlink" Target="https://www.researchgate.net/profile/Ali-Akbar-Firoozi?_sg%5B0%5D=l9GFT7qxTarCmBoJ5MvOInCLx029Dnx9VwgX8wOzHVjlcvkrdg8ZqGPa0v2a4SVgH5n2eEo.XjzbjvPDNxz9IrJl0XFzMXnFDrHzB2ddgpbAQF0G2mG7I1G6yNkyTZ7ws6dTmfZN1R_tY_6o2DWpF56qrlPF5A&amp;_sg%5B1%5D=ZLQ7oZFiHKl7RMO643XdD1wMclemJJ87uxzVDfq1GVqB1Tk2BAGH9uZRkyut1KY5EWAwbbc.3LsDSd2qjoxr7VDJg886CD-z9q05AV4A_6XebMS1DdkSmTXtpl0I0yakQthiQkkLB_nxLGc7beiqz8BQuduoiQ&amp;_tp=eyJjb250ZXh0Ijp7ImZpcnN0UGFnZSI6InB1YmxpY2F0aW9uIiwicGFnZSI6InB1YmxpY2F0aW9uIiwicG9zaXRpb24iOiJwYWdlSGVhZGVyIn1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46E1D70-ED8C-449B-B497-4DA62BE19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8</Pages>
  <Words>2170</Words>
  <Characters>12369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account</cp:lastModifiedBy>
  <cp:revision>42</cp:revision>
  <dcterms:created xsi:type="dcterms:W3CDTF">2017-08-15T05:02:00Z</dcterms:created>
  <dcterms:modified xsi:type="dcterms:W3CDTF">2024-06-09T02:13:00Z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1033-10.2.0.5908</vt:lpwstr>
  </property>
</Properties>
</file>