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04D53" w14:textId="77777777" w:rsidR="004B1D94" w:rsidRDefault="004B1D94" w:rsidP="000240D7">
      <w:pPr>
        <w:spacing w:after="0" w:line="240" w:lineRule="auto"/>
        <w:jc w:val="center"/>
        <w:rPr>
          <w:rFonts w:ascii="Times New Roman" w:hAnsi="Times New Roman" w:cs="Times New Roman"/>
          <w:b/>
          <w:sz w:val="32"/>
          <w:szCs w:val="32"/>
        </w:rPr>
      </w:pPr>
    </w:p>
    <w:p w14:paraId="2C7B0D0C" w14:textId="77777777" w:rsidR="00187070" w:rsidRDefault="009351C6" w:rsidP="000240D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Role of </w:t>
      </w:r>
      <w:r w:rsidR="007E3ACC" w:rsidRPr="004B1D94">
        <w:rPr>
          <w:rFonts w:ascii="Times New Roman" w:hAnsi="Times New Roman" w:cs="Times New Roman"/>
          <w:b/>
          <w:sz w:val="32"/>
          <w:szCs w:val="32"/>
        </w:rPr>
        <w:t>Retail Management</w:t>
      </w:r>
      <w:r w:rsidR="007E3ACC">
        <w:rPr>
          <w:rFonts w:ascii="Times New Roman" w:hAnsi="Times New Roman" w:cs="Times New Roman"/>
          <w:b/>
          <w:sz w:val="32"/>
          <w:szCs w:val="32"/>
        </w:rPr>
        <w:t xml:space="preserve"> with ‘Reference</w:t>
      </w:r>
      <w:r w:rsidR="009F1AEF">
        <w:rPr>
          <w:rFonts w:ascii="Times New Roman" w:hAnsi="Times New Roman" w:cs="Times New Roman"/>
          <w:b/>
          <w:sz w:val="32"/>
          <w:szCs w:val="32"/>
        </w:rPr>
        <w:t xml:space="preserve"> to </w:t>
      </w:r>
    </w:p>
    <w:p w14:paraId="54CEB3A9" w14:textId="46510008" w:rsidR="00016C4B" w:rsidRDefault="007E3ACC" w:rsidP="000240D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w:t>
      </w:r>
      <w:r w:rsidRPr="007E3ACC">
        <w:rPr>
          <w:rFonts w:ascii="Times New Roman" w:hAnsi="Times New Roman" w:cs="Times New Roman"/>
          <w:b/>
          <w:sz w:val="32"/>
          <w:szCs w:val="32"/>
        </w:rPr>
        <w:t>Max Fashion Company</w:t>
      </w:r>
    </w:p>
    <w:p w14:paraId="012D7EC5" w14:textId="77777777" w:rsidR="00963FD7" w:rsidRPr="00963FD7" w:rsidRDefault="00963FD7" w:rsidP="000240D7">
      <w:pPr>
        <w:spacing w:after="0" w:line="240" w:lineRule="auto"/>
        <w:jc w:val="center"/>
        <w:rPr>
          <w:rFonts w:ascii="Times New Roman" w:hAnsi="Times New Roman" w:cs="Times New Roman"/>
          <w:b/>
          <w:bCs/>
          <w:sz w:val="20"/>
          <w:szCs w:val="20"/>
        </w:rPr>
      </w:pPr>
    </w:p>
    <w:p w14:paraId="2BC1FF44" w14:textId="04A757E7" w:rsidR="000868A7" w:rsidRDefault="00C72121" w:rsidP="000240D7">
      <w:pPr>
        <w:spacing w:after="0" w:line="240" w:lineRule="auto"/>
        <w:jc w:val="center"/>
        <w:rPr>
          <w:rFonts w:ascii="Times New Roman" w:hAnsi="Times New Roman" w:cs="Times New Roman"/>
          <w:b/>
          <w:bCs/>
          <w:sz w:val="24"/>
          <w:szCs w:val="24"/>
        </w:rPr>
      </w:pPr>
      <w:r w:rsidRPr="009F3936">
        <w:rPr>
          <w:rFonts w:ascii="Times New Roman" w:hAnsi="Times New Roman" w:cs="Times New Roman"/>
          <w:b/>
          <w:bCs/>
          <w:sz w:val="24"/>
          <w:szCs w:val="24"/>
        </w:rPr>
        <w:t>Santha Puram</w:t>
      </w:r>
      <w:r w:rsidR="00157835" w:rsidRPr="009F3936">
        <w:rPr>
          <w:rFonts w:ascii="Times New Roman" w:hAnsi="Times New Roman" w:cs="Times New Roman"/>
          <w:b/>
          <w:bCs/>
          <w:sz w:val="24"/>
          <w:szCs w:val="24"/>
        </w:rPr>
        <w:t xml:space="preserve"> Rakesh</w:t>
      </w:r>
    </w:p>
    <w:p w14:paraId="2ED19BC2" w14:textId="77777777" w:rsidR="009F3936" w:rsidRPr="009F3936" w:rsidRDefault="009F3936" w:rsidP="000240D7">
      <w:pPr>
        <w:spacing w:after="0" w:line="240" w:lineRule="auto"/>
        <w:jc w:val="center"/>
        <w:rPr>
          <w:rFonts w:ascii="Times New Roman" w:hAnsi="Times New Roman" w:cs="Times New Roman"/>
          <w:b/>
          <w:bCs/>
          <w:sz w:val="8"/>
          <w:szCs w:val="8"/>
        </w:rPr>
      </w:pPr>
    </w:p>
    <w:p w14:paraId="6E82C27C" w14:textId="77777777" w:rsidR="009F3936" w:rsidRPr="00294E04" w:rsidRDefault="009F3936" w:rsidP="000240D7">
      <w:pPr>
        <w:spacing w:after="0" w:line="240" w:lineRule="auto"/>
        <w:jc w:val="center"/>
        <w:rPr>
          <w:rFonts w:ascii="Times New Roman" w:hAnsi="Times New Roman" w:cs="Times New Roman"/>
          <w:b/>
          <w:bCs/>
          <w:sz w:val="10"/>
          <w:szCs w:val="10"/>
        </w:rPr>
      </w:pPr>
    </w:p>
    <w:p w14:paraId="409D3222" w14:textId="0BD706DD" w:rsidR="000240D7" w:rsidRDefault="003972E2"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Roll No</w:t>
      </w:r>
      <w:r w:rsidR="003C689E" w:rsidRPr="003C689E">
        <w:rPr>
          <w:rFonts w:ascii="Times New Roman" w:hAnsi="Times New Roman" w:cs="Times New Roman"/>
          <w:sz w:val="24"/>
          <w:szCs w:val="24"/>
        </w:rPr>
        <w:t>: 2121226720</w:t>
      </w:r>
      <w:r w:rsidR="00157835">
        <w:rPr>
          <w:rFonts w:ascii="Times New Roman" w:hAnsi="Times New Roman" w:cs="Times New Roman"/>
          <w:sz w:val="24"/>
          <w:szCs w:val="24"/>
        </w:rPr>
        <w:t>13</w:t>
      </w:r>
      <w:r w:rsidR="000240D7">
        <w:rPr>
          <w:rFonts w:ascii="Times New Roman" w:hAnsi="Times New Roman" w:cs="Times New Roman"/>
          <w:sz w:val="24"/>
          <w:szCs w:val="24"/>
        </w:rPr>
        <w:t xml:space="preserve">, </w:t>
      </w:r>
      <w:r w:rsidR="000240D7" w:rsidRPr="004E5BE1">
        <w:rPr>
          <w:rFonts w:ascii="Times New Roman" w:hAnsi="Times New Roman" w:cs="Times New Roman"/>
          <w:sz w:val="24"/>
          <w:szCs w:val="24"/>
        </w:rPr>
        <w:t>Department of Management Studies</w:t>
      </w:r>
    </w:p>
    <w:p w14:paraId="69991C90" w14:textId="3DFC6A1B" w:rsidR="000240D7" w:rsidRDefault="00915BA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Aristotle PG College,</w:t>
      </w:r>
      <w:r w:rsidR="00B13A29">
        <w:rPr>
          <w:rFonts w:ascii="Times New Roman" w:hAnsi="Times New Roman" w:cs="Times New Roman"/>
          <w:sz w:val="24"/>
          <w:szCs w:val="24"/>
        </w:rPr>
        <w:t xml:space="preserve"> </w:t>
      </w:r>
      <w:r w:rsidR="00B13A29"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6DCAEDCC" w14:textId="77777777" w:rsidR="000240D7" w:rsidRPr="00B54C65" w:rsidRDefault="000240D7" w:rsidP="000240D7">
      <w:pPr>
        <w:spacing w:after="0" w:line="240" w:lineRule="auto"/>
        <w:jc w:val="center"/>
        <w:rPr>
          <w:rFonts w:ascii="Times New Roman" w:hAnsi="Times New Roman" w:cs="Times New Roman"/>
          <w:sz w:val="12"/>
          <w:szCs w:val="12"/>
        </w:rPr>
      </w:pPr>
    </w:p>
    <w:p w14:paraId="7398A8BF" w14:textId="7EE208ED" w:rsidR="006B1838" w:rsidRDefault="006B1838" w:rsidP="000240D7">
      <w:pPr>
        <w:spacing w:after="0" w:line="240" w:lineRule="auto"/>
        <w:jc w:val="center"/>
        <w:rPr>
          <w:rFonts w:ascii="Times New Roman" w:hAnsi="Times New Roman" w:cs="Times New Roman"/>
          <w:b/>
          <w:bCs/>
          <w:sz w:val="24"/>
          <w:szCs w:val="24"/>
        </w:rPr>
      </w:pPr>
      <w:r w:rsidRPr="006B1838">
        <w:rPr>
          <w:rFonts w:ascii="Times New Roman" w:hAnsi="Times New Roman" w:cs="Times New Roman"/>
          <w:b/>
          <w:bCs/>
          <w:sz w:val="24"/>
          <w:szCs w:val="24"/>
        </w:rPr>
        <w:t xml:space="preserve">Dr. </w:t>
      </w:r>
      <w:r w:rsidR="00EF5CAF">
        <w:rPr>
          <w:rFonts w:ascii="Times New Roman" w:hAnsi="Times New Roman" w:cs="Times New Roman"/>
          <w:b/>
          <w:bCs/>
          <w:sz w:val="24"/>
          <w:szCs w:val="24"/>
        </w:rPr>
        <w:t>U Kanaka Rao</w:t>
      </w:r>
    </w:p>
    <w:p w14:paraId="7B4EB2F2" w14:textId="77777777" w:rsidR="004C1A42" w:rsidRDefault="00A20E35" w:rsidP="000240D7">
      <w:pPr>
        <w:spacing w:after="0" w:line="240" w:lineRule="auto"/>
        <w:jc w:val="center"/>
        <w:rPr>
          <w:rFonts w:ascii="Times New Roman" w:hAnsi="Times New Roman" w:cs="Times New Roman"/>
          <w:sz w:val="24"/>
          <w:szCs w:val="24"/>
        </w:rPr>
      </w:pPr>
      <w:r w:rsidRPr="00A20E35">
        <w:rPr>
          <w:rFonts w:ascii="Times New Roman" w:hAnsi="Times New Roman" w:cs="Times New Roman"/>
          <w:sz w:val="24"/>
          <w:szCs w:val="24"/>
        </w:rPr>
        <w:t>Associate Professor</w:t>
      </w:r>
    </w:p>
    <w:p w14:paraId="69D1C3B1" w14:textId="1DAFC614" w:rsidR="000240D7" w:rsidRDefault="00E4350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Aristotle PG College, </w:t>
      </w:r>
      <w:r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4D47DE5A" w14:textId="77777777" w:rsidR="00F27F2A" w:rsidRDefault="00F27F2A" w:rsidP="00F27F2A">
      <w:pPr>
        <w:spacing w:after="0" w:line="240" w:lineRule="auto"/>
        <w:jc w:val="center"/>
        <w:rPr>
          <w:rFonts w:ascii="Times New Roman" w:hAnsi="Times New Roman" w:cs="Times New Roman"/>
          <w:sz w:val="24"/>
          <w:szCs w:val="24"/>
        </w:rPr>
      </w:pPr>
      <w:hyperlink r:id="rId6" w:history="1">
        <w:r>
          <w:rPr>
            <w:rStyle w:val="Hyperlink"/>
            <w:rFonts w:ascii="Times New Roman" w:hAnsi="Times New Roman" w:cs="Times New Roman"/>
            <w:sz w:val="24"/>
            <w:szCs w:val="24"/>
          </w:rPr>
          <w:t>dr.ukrao2015@gmail.com</w:t>
        </w:r>
      </w:hyperlink>
    </w:p>
    <w:p w14:paraId="2DCAA19A" w14:textId="77777777" w:rsidR="006E13AB" w:rsidRPr="000E0D6F" w:rsidRDefault="006E13AB" w:rsidP="006D613A">
      <w:pPr>
        <w:spacing w:after="0" w:line="360" w:lineRule="auto"/>
        <w:jc w:val="both"/>
        <w:rPr>
          <w:sz w:val="2"/>
          <w:szCs w:val="2"/>
        </w:rPr>
      </w:pPr>
    </w:p>
    <w:p w14:paraId="778F5BDF" w14:textId="77777777" w:rsidR="006E13AB" w:rsidRPr="00033D18" w:rsidRDefault="006E13AB" w:rsidP="006D613A">
      <w:pPr>
        <w:spacing w:after="0" w:line="360" w:lineRule="auto"/>
        <w:jc w:val="both"/>
        <w:rPr>
          <w:sz w:val="6"/>
          <w:szCs w:val="6"/>
        </w:rPr>
      </w:pPr>
    </w:p>
    <w:p w14:paraId="623AC021" w14:textId="551F70D7" w:rsidR="00341FE0" w:rsidRPr="000E0D6F" w:rsidRDefault="00983264" w:rsidP="006D613A">
      <w:pPr>
        <w:spacing w:after="0" w:line="360" w:lineRule="auto"/>
        <w:jc w:val="both"/>
        <w:rPr>
          <w:rFonts w:ascii="Times New Roman" w:hAnsi="Times New Roman" w:cs="Times New Roman"/>
          <w:b/>
          <w:bCs/>
          <w:sz w:val="24"/>
          <w:szCs w:val="24"/>
        </w:rPr>
      </w:pPr>
      <w:r w:rsidRPr="000E0D6F">
        <w:rPr>
          <w:rFonts w:ascii="Times New Roman" w:hAnsi="Times New Roman" w:cs="Times New Roman"/>
          <w:b/>
          <w:bCs/>
          <w:sz w:val="24"/>
          <w:szCs w:val="24"/>
        </w:rPr>
        <w:t>Abstract:</w:t>
      </w:r>
    </w:p>
    <w:p w14:paraId="1E57E333" w14:textId="77777777" w:rsidR="00F92437" w:rsidRPr="006A1ADC" w:rsidRDefault="00F92437" w:rsidP="00F92437">
      <w:pPr>
        <w:pStyle w:val="NormalWeb"/>
        <w:spacing w:before="0" w:beforeAutospacing="0" w:after="0" w:afterAutospacing="0" w:line="360" w:lineRule="auto"/>
        <w:jc w:val="both"/>
        <w:rPr>
          <w:color w:val="000000"/>
        </w:rPr>
      </w:pPr>
      <w:r w:rsidRPr="006A1ADC">
        <w:rPr>
          <w:color w:val="000000"/>
        </w:rPr>
        <w:t xml:space="preserve">Retail consists of the </w:t>
      </w:r>
      <w:hyperlink r:id="rId7" w:tooltip="Sales" w:history="1">
        <w:r w:rsidRPr="006A1ADC">
          <w:rPr>
            <w:rStyle w:val="Hyperlink"/>
            <w:color w:val="000000"/>
            <w:u w:val="none"/>
          </w:rPr>
          <w:t>sale</w:t>
        </w:r>
      </w:hyperlink>
      <w:r w:rsidRPr="006A1ADC">
        <w:rPr>
          <w:color w:val="000000"/>
        </w:rPr>
        <w:t xml:space="preserve"> of goods or merchandise from a fixed location, such as a </w:t>
      </w:r>
      <w:hyperlink r:id="rId8" w:tooltip="Department store" w:history="1">
        <w:r w:rsidRPr="006A1ADC">
          <w:rPr>
            <w:rStyle w:val="Hyperlink"/>
            <w:color w:val="000000"/>
            <w:u w:val="none"/>
          </w:rPr>
          <w:t>department store</w:t>
        </w:r>
      </w:hyperlink>
      <w:r w:rsidRPr="006A1ADC">
        <w:rPr>
          <w:color w:val="000000"/>
        </w:rPr>
        <w:t xml:space="preserve">, </w:t>
      </w:r>
      <w:hyperlink r:id="rId9" w:tooltip="Boutique" w:history="1">
        <w:r w:rsidRPr="006A1ADC">
          <w:rPr>
            <w:rStyle w:val="Hyperlink"/>
            <w:color w:val="000000"/>
            <w:u w:val="none"/>
          </w:rPr>
          <w:t>boutique</w:t>
        </w:r>
      </w:hyperlink>
      <w:r w:rsidRPr="006A1ADC">
        <w:rPr>
          <w:color w:val="000000"/>
        </w:rPr>
        <w:t xml:space="preserve"> or </w:t>
      </w:r>
      <w:hyperlink r:id="rId10" w:tooltip="Kiosk" w:history="1">
        <w:r w:rsidRPr="006A1ADC">
          <w:rPr>
            <w:rStyle w:val="Hyperlink"/>
            <w:color w:val="000000"/>
            <w:u w:val="none"/>
          </w:rPr>
          <w:t>kiosk</w:t>
        </w:r>
      </w:hyperlink>
      <w:r w:rsidRPr="006A1ADC">
        <w:rPr>
          <w:color w:val="000000"/>
        </w:rPr>
        <w:t xml:space="preserve">, or by </w:t>
      </w:r>
      <w:hyperlink r:id="rId11" w:tooltip="Mail" w:history="1">
        <w:r w:rsidRPr="006A1ADC">
          <w:rPr>
            <w:rStyle w:val="Hyperlink"/>
            <w:color w:val="000000"/>
            <w:u w:val="none"/>
          </w:rPr>
          <w:t>mail</w:t>
        </w:r>
      </w:hyperlink>
      <w:r w:rsidRPr="006A1ADC">
        <w:rPr>
          <w:color w:val="000000"/>
        </w:rPr>
        <w:t xml:space="preserve">, in small or individual lots for direct </w:t>
      </w:r>
      <w:hyperlink r:id="rId12" w:tooltip="Consumption (economics)" w:history="1">
        <w:r w:rsidRPr="006A1ADC">
          <w:rPr>
            <w:rStyle w:val="Hyperlink"/>
            <w:color w:val="000000"/>
            <w:u w:val="none"/>
          </w:rPr>
          <w:t>consumption</w:t>
        </w:r>
      </w:hyperlink>
      <w:r w:rsidRPr="006A1ADC">
        <w:rPr>
          <w:color w:val="000000"/>
        </w:rPr>
        <w:t xml:space="preserve"> by the purchaser. Retailing may include subordinated services, such as delivery. Purchasers may be individuals or businesses. In </w:t>
      </w:r>
      <w:hyperlink r:id="rId13" w:tooltip="Commerce" w:history="1">
        <w:r w:rsidRPr="006A1ADC">
          <w:rPr>
            <w:rStyle w:val="Hyperlink"/>
            <w:color w:val="000000"/>
            <w:u w:val="none"/>
          </w:rPr>
          <w:t>commerce</w:t>
        </w:r>
      </w:hyperlink>
      <w:r w:rsidRPr="006A1ADC">
        <w:rPr>
          <w:color w:val="000000"/>
        </w:rPr>
        <w:t xml:space="preserve">, a "retailer" buys goods or </w:t>
      </w:r>
      <w:hyperlink r:id="rId14" w:tooltip="Product (business)" w:history="1">
        <w:r w:rsidRPr="006A1ADC">
          <w:rPr>
            <w:rStyle w:val="Hyperlink"/>
            <w:color w:val="000000"/>
            <w:u w:val="none"/>
          </w:rPr>
          <w:t>products</w:t>
        </w:r>
      </w:hyperlink>
      <w:r w:rsidRPr="006A1ADC">
        <w:rPr>
          <w:color w:val="000000"/>
        </w:rPr>
        <w:t xml:space="preserve"> in large quantities from </w:t>
      </w:r>
      <w:hyperlink r:id="rId15" w:tooltip="Manufacturing" w:history="1">
        <w:r w:rsidRPr="006A1ADC">
          <w:rPr>
            <w:rStyle w:val="Hyperlink"/>
            <w:color w:val="000000"/>
            <w:u w:val="none"/>
          </w:rPr>
          <w:t>manufacturers</w:t>
        </w:r>
      </w:hyperlink>
      <w:r w:rsidRPr="006A1ADC">
        <w:rPr>
          <w:color w:val="000000"/>
        </w:rPr>
        <w:t xml:space="preserve"> or </w:t>
      </w:r>
      <w:hyperlink r:id="rId16" w:tooltip="Import" w:history="1">
        <w:r w:rsidRPr="006A1ADC">
          <w:rPr>
            <w:rStyle w:val="Hyperlink"/>
            <w:color w:val="000000"/>
            <w:u w:val="none"/>
          </w:rPr>
          <w:t>importers</w:t>
        </w:r>
      </w:hyperlink>
      <w:r w:rsidRPr="006A1ADC">
        <w:rPr>
          <w:color w:val="000000"/>
        </w:rPr>
        <w:t xml:space="preserve">, either directly or through a </w:t>
      </w:r>
      <w:hyperlink r:id="rId17" w:tooltip="Wholesale" w:history="1">
        <w:r w:rsidRPr="006A1ADC">
          <w:rPr>
            <w:rStyle w:val="Hyperlink"/>
            <w:color w:val="000000"/>
            <w:u w:val="none"/>
          </w:rPr>
          <w:t>wholesaler</w:t>
        </w:r>
      </w:hyperlink>
      <w:r w:rsidRPr="006A1ADC">
        <w:rPr>
          <w:color w:val="000000"/>
        </w:rPr>
        <w:t xml:space="preserve">, and then sells smaller quantities to the </w:t>
      </w:r>
      <w:hyperlink r:id="rId18" w:tooltip="End-user" w:history="1">
        <w:r w:rsidRPr="006A1ADC">
          <w:rPr>
            <w:rStyle w:val="Hyperlink"/>
            <w:color w:val="000000"/>
            <w:u w:val="none"/>
          </w:rPr>
          <w:t>end-user</w:t>
        </w:r>
      </w:hyperlink>
      <w:r w:rsidRPr="006A1ADC">
        <w:rPr>
          <w:color w:val="000000"/>
        </w:rPr>
        <w:t xml:space="preserve">. Retail establishments are often called shops or stores. Retailers are at the end of the </w:t>
      </w:r>
      <w:hyperlink r:id="rId19" w:tooltip="Supply chain" w:history="1">
        <w:r w:rsidRPr="006A1ADC">
          <w:rPr>
            <w:rStyle w:val="Hyperlink"/>
            <w:color w:val="000000"/>
            <w:u w:val="none"/>
          </w:rPr>
          <w:t>supply chain</w:t>
        </w:r>
      </w:hyperlink>
      <w:r w:rsidRPr="006A1ADC">
        <w:rPr>
          <w:color w:val="000000"/>
        </w:rPr>
        <w:t xml:space="preserve">. Manufacturing </w:t>
      </w:r>
      <w:hyperlink r:id="rId20" w:tooltip="Marketing" w:history="1">
        <w:r w:rsidRPr="006A1ADC">
          <w:rPr>
            <w:rStyle w:val="Hyperlink"/>
            <w:color w:val="000000"/>
            <w:u w:val="none"/>
          </w:rPr>
          <w:t>marketers</w:t>
        </w:r>
      </w:hyperlink>
      <w:r w:rsidRPr="006A1ADC">
        <w:rPr>
          <w:color w:val="000000"/>
        </w:rPr>
        <w:t xml:space="preserve"> see the process of retailing as a necessary part of their overall </w:t>
      </w:r>
      <w:hyperlink r:id="rId21" w:tooltip="Distribution (business)" w:history="1">
        <w:r w:rsidRPr="006A1ADC">
          <w:rPr>
            <w:rStyle w:val="Hyperlink"/>
            <w:color w:val="000000"/>
            <w:u w:val="none"/>
          </w:rPr>
          <w:t>distribution</w:t>
        </w:r>
      </w:hyperlink>
      <w:r w:rsidRPr="006A1ADC">
        <w:rPr>
          <w:color w:val="000000"/>
        </w:rPr>
        <w:t xml:space="preserve"> strategy. The term "retailer" is also applied where a service provider services the needs of a large number of individuals, such as a </w:t>
      </w:r>
      <w:hyperlink r:id="rId22" w:tooltip="Public utility" w:history="1">
        <w:r w:rsidRPr="006A1ADC">
          <w:rPr>
            <w:rStyle w:val="Hyperlink"/>
            <w:color w:val="000000"/>
            <w:u w:val="none"/>
          </w:rPr>
          <w:t>public utility</w:t>
        </w:r>
      </w:hyperlink>
      <w:r w:rsidRPr="006A1ADC">
        <w:rPr>
          <w:color w:val="000000"/>
        </w:rPr>
        <w:t xml:space="preserve">, like </w:t>
      </w:r>
      <w:hyperlink r:id="rId23" w:tooltip="Electric power" w:history="1">
        <w:r w:rsidRPr="006A1ADC">
          <w:rPr>
            <w:rStyle w:val="Hyperlink"/>
            <w:color w:val="000000"/>
            <w:u w:val="none"/>
          </w:rPr>
          <w:t>electric power</w:t>
        </w:r>
      </w:hyperlink>
      <w:r w:rsidRPr="006A1ADC">
        <w:rPr>
          <w:color w:val="000000"/>
        </w:rPr>
        <w:t>.</w:t>
      </w:r>
    </w:p>
    <w:p w14:paraId="2CB3F07F" w14:textId="77777777" w:rsidR="00F92437" w:rsidRPr="006A1ADC" w:rsidRDefault="00F92437" w:rsidP="00F92437">
      <w:pPr>
        <w:pStyle w:val="NormalWeb"/>
        <w:spacing w:before="0" w:beforeAutospacing="0" w:after="0" w:afterAutospacing="0" w:line="360" w:lineRule="auto"/>
        <w:jc w:val="both"/>
        <w:rPr>
          <w:color w:val="000000"/>
        </w:rPr>
      </w:pPr>
      <w:r w:rsidRPr="006A1ADC">
        <w:rPr>
          <w:color w:val="000000"/>
        </w:rPr>
        <w:t xml:space="preserve">Shops may be on residential streets, shopping streets with few or no houses or in a </w:t>
      </w:r>
      <w:hyperlink r:id="rId24" w:tooltip="Shopping mall" w:history="1">
        <w:r w:rsidRPr="006A1ADC">
          <w:rPr>
            <w:rStyle w:val="Hyperlink"/>
            <w:color w:val="000000"/>
            <w:u w:val="none"/>
          </w:rPr>
          <w:t>shopping mall</w:t>
        </w:r>
      </w:hyperlink>
      <w:r w:rsidRPr="006A1ADC">
        <w:rPr>
          <w:color w:val="000000"/>
        </w:rPr>
        <w:t xml:space="preserve">. Shopping streets may be for </w:t>
      </w:r>
      <w:hyperlink r:id="rId25" w:tooltip="Pedestrian" w:history="1">
        <w:r w:rsidRPr="006A1ADC">
          <w:rPr>
            <w:rStyle w:val="Hyperlink"/>
            <w:color w:val="000000"/>
            <w:u w:val="none"/>
          </w:rPr>
          <w:t>pedestrians</w:t>
        </w:r>
      </w:hyperlink>
      <w:r w:rsidRPr="006A1ADC">
        <w:rPr>
          <w:color w:val="000000"/>
        </w:rPr>
        <w:t xml:space="preserve"> only. Sometimes a shopping street has a partial or full </w:t>
      </w:r>
      <w:hyperlink r:id="rId26" w:tooltip="Roof" w:history="1">
        <w:r w:rsidRPr="006A1ADC">
          <w:rPr>
            <w:rStyle w:val="Hyperlink"/>
            <w:color w:val="000000"/>
            <w:u w:val="none"/>
          </w:rPr>
          <w:t>roof</w:t>
        </w:r>
      </w:hyperlink>
      <w:r w:rsidRPr="006A1ADC">
        <w:rPr>
          <w:color w:val="000000"/>
        </w:rPr>
        <w:t xml:space="preserve"> to protect customers from </w:t>
      </w:r>
      <w:hyperlink r:id="rId27" w:tooltip="Precipitation (meteorology)" w:history="1">
        <w:r w:rsidRPr="006A1ADC">
          <w:rPr>
            <w:rStyle w:val="Hyperlink"/>
            <w:color w:val="000000"/>
            <w:u w:val="none"/>
          </w:rPr>
          <w:t>precipitation</w:t>
        </w:r>
      </w:hyperlink>
      <w:r w:rsidRPr="006A1ADC">
        <w:rPr>
          <w:color w:val="000000"/>
        </w:rPr>
        <w:t xml:space="preserve">. Online retailing, a type of </w:t>
      </w:r>
      <w:hyperlink r:id="rId28" w:tooltip="Electronic commerce" w:history="1">
        <w:r w:rsidRPr="006A1ADC">
          <w:rPr>
            <w:rStyle w:val="Hyperlink"/>
            <w:color w:val="000000"/>
            <w:u w:val="none"/>
          </w:rPr>
          <w:t>electronic commerce</w:t>
        </w:r>
      </w:hyperlink>
      <w:r w:rsidRPr="006A1ADC">
        <w:rPr>
          <w:color w:val="000000"/>
        </w:rPr>
        <w:t xml:space="preserve"> used for </w:t>
      </w:r>
      <w:hyperlink r:id="rId29" w:tooltip="Business-to-consumer" w:history="1">
        <w:r w:rsidRPr="006A1ADC">
          <w:rPr>
            <w:rStyle w:val="Hyperlink"/>
            <w:color w:val="000000"/>
            <w:u w:val="none"/>
          </w:rPr>
          <w:t>business-to-consumer</w:t>
        </w:r>
      </w:hyperlink>
      <w:r w:rsidRPr="006A1ADC">
        <w:rPr>
          <w:color w:val="000000"/>
        </w:rPr>
        <w:t xml:space="preserve"> (B2C) transactions and </w:t>
      </w:r>
      <w:hyperlink r:id="rId30" w:tooltip="Mail order" w:history="1">
        <w:r w:rsidRPr="006A1ADC">
          <w:rPr>
            <w:rStyle w:val="Hyperlink"/>
            <w:color w:val="000000"/>
            <w:u w:val="none"/>
          </w:rPr>
          <w:t>mail order</w:t>
        </w:r>
      </w:hyperlink>
      <w:r w:rsidRPr="006A1ADC">
        <w:rPr>
          <w:color w:val="000000"/>
        </w:rPr>
        <w:t>, are forms of non-shop retailing.</w:t>
      </w:r>
    </w:p>
    <w:p w14:paraId="79C398DE" w14:textId="77777777" w:rsidR="00AB2DCD" w:rsidRPr="00AB2DCD" w:rsidRDefault="00AB2DCD" w:rsidP="006D613A">
      <w:pPr>
        <w:spacing w:after="0" w:line="360" w:lineRule="auto"/>
        <w:jc w:val="both"/>
        <w:rPr>
          <w:rFonts w:ascii="Times New Roman" w:hAnsi="Times New Roman" w:cs="Times New Roman"/>
          <w:i/>
          <w:iCs/>
          <w:sz w:val="8"/>
          <w:szCs w:val="8"/>
        </w:rPr>
      </w:pPr>
    </w:p>
    <w:p w14:paraId="32E01850" w14:textId="4C2BA528" w:rsidR="00AD407A" w:rsidRPr="001715CA" w:rsidRDefault="00A86DE0" w:rsidP="001715CA">
      <w:pPr>
        <w:spacing w:after="0" w:line="276" w:lineRule="auto"/>
        <w:jc w:val="both"/>
        <w:rPr>
          <w:rFonts w:ascii="Times New Roman" w:hAnsi="Times New Roman" w:cs="Times New Roman"/>
          <w:bCs/>
          <w:iCs/>
          <w:sz w:val="24"/>
          <w:szCs w:val="24"/>
        </w:rPr>
      </w:pPr>
      <w:r w:rsidRPr="00E402E6">
        <w:rPr>
          <w:rFonts w:ascii="Times New Roman" w:hAnsi="Times New Roman" w:cs="Times New Roman"/>
          <w:b/>
          <w:iCs/>
          <w:sz w:val="24"/>
          <w:szCs w:val="24"/>
        </w:rPr>
        <w:t xml:space="preserve">Keywords: </w:t>
      </w:r>
      <w:r w:rsidR="003434B5">
        <w:rPr>
          <w:rFonts w:ascii="Times New Roman" w:hAnsi="Times New Roman" w:cs="Times New Roman"/>
          <w:bCs/>
          <w:sz w:val="24"/>
          <w:szCs w:val="24"/>
        </w:rPr>
        <w:t>Retail Industry,</w:t>
      </w:r>
      <w:r w:rsidR="001715CA">
        <w:rPr>
          <w:rFonts w:ascii="Times New Roman" w:hAnsi="Times New Roman" w:cs="Times New Roman"/>
          <w:bCs/>
          <w:sz w:val="24"/>
          <w:szCs w:val="24"/>
        </w:rPr>
        <w:t xml:space="preserve"> Fashion Factory.</w:t>
      </w:r>
    </w:p>
    <w:p w14:paraId="0C678652" w14:textId="77777777" w:rsidR="00B27D9E" w:rsidRDefault="00B27D9E" w:rsidP="00272B9B">
      <w:pPr>
        <w:spacing w:after="200" w:line="360" w:lineRule="auto"/>
        <w:rPr>
          <w:rFonts w:ascii="Times New Roman" w:hAnsi="Times New Roman" w:cs="Times New Roman"/>
          <w:b/>
          <w:sz w:val="24"/>
          <w:szCs w:val="24"/>
        </w:rPr>
      </w:pPr>
    </w:p>
    <w:p w14:paraId="4C84F1AB" w14:textId="77777777" w:rsidR="00B27D9E" w:rsidRDefault="00B27D9E" w:rsidP="00272B9B">
      <w:pPr>
        <w:spacing w:after="200" w:line="360" w:lineRule="auto"/>
        <w:rPr>
          <w:rFonts w:ascii="Times New Roman" w:hAnsi="Times New Roman" w:cs="Times New Roman"/>
          <w:b/>
          <w:sz w:val="24"/>
          <w:szCs w:val="24"/>
        </w:rPr>
      </w:pPr>
    </w:p>
    <w:p w14:paraId="1124A39D" w14:textId="45A57675" w:rsidR="00315ED8" w:rsidRDefault="00315ED8" w:rsidP="00272B9B">
      <w:pPr>
        <w:spacing w:after="200" w:line="360" w:lineRule="auto"/>
        <w:rPr>
          <w:rFonts w:ascii="Times New Roman" w:hAnsi="Times New Roman" w:cs="Times New Roman"/>
          <w:b/>
          <w:sz w:val="24"/>
          <w:szCs w:val="24"/>
        </w:rPr>
      </w:pPr>
      <w:r>
        <w:rPr>
          <w:rFonts w:ascii="Times New Roman" w:hAnsi="Times New Roman" w:cs="Times New Roman"/>
          <w:b/>
          <w:sz w:val="24"/>
          <w:szCs w:val="24"/>
        </w:rPr>
        <w:t>\</w:t>
      </w:r>
    </w:p>
    <w:p w14:paraId="3A723A61" w14:textId="77777777" w:rsidR="00B27D9E" w:rsidRDefault="00B27D9E" w:rsidP="00272B9B">
      <w:pPr>
        <w:spacing w:after="200" w:line="360" w:lineRule="auto"/>
        <w:rPr>
          <w:rFonts w:ascii="Times New Roman" w:hAnsi="Times New Roman" w:cs="Times New Roman"/>
          <w:b/>
          <w:sz w:val="24"/>
          <w:szCs w:val="24"/>
        </w:rPr>
      </w:pPr>
    </w:p>
    <w:p w14:paraId="045B84C0" w14:textId="77777777" w:rsidR="00B27D9E" w:rsidRDefault="00B27D9E" w:rsidP="00272B9B">
      <w:pPr>
        <w:spacing w:after="200" w:line="360" w:lineRule="auto"/>
        <w:rPr>
          <w:rFonts w:ascii="Times New Roman" w:hAnsi="Times New Roman" w:cs="Times New Roman"/>
          <w:b/>
          <w:sz w:val="24"/>
          <w:szCs w:val="24"/>
        </w:rPr>
      </w:pPr>
    </w:p>
    <w:p w14:paraId="199919AD" w14:textId="77777777" w:rsidR="00B27D9E" w:rsidRDefault="00B27D9E" w:rsidP="00272B9B">
      <w:pPr>
        <w:spacing w:after="200" w:line="360" w:lineRule="auto"/>
        <w:rPr>
          <w:rFonts w:ascii="Times New Roman" w:hAnsi="Times New Roman" w:cs="Times New Roman"/>
          <w:b/>
          <w:sz w:val="24"/>
          <w:szCs w:val="24"/>
        </w:rPr>
      </w:pPr>
    </w:p>
    <w:p w14:paraId="1990B649" w14:textId="77777777" w:rsidR="00AD09B8" w:rsidRDefault="00DB5FA1" w:rsidP="00427650">
      <w:pPr>
        <w:spacing w:after="0" w:line="360" w:lineRule="auto"/>
        <w:rPr>
          <w:rFonts w:ascii="Times New Roman" w:hAnsi="Times New Roman" w:cs="Times New Roman"/>
          <w:b/>
          <w:sz w:val="24"/>
          <w:szCs w:val="24"/>
          <w:u w:val="single"/>
        </w:rPr>
      </w:pPr>
      <w:r w:rsidRPr="00D06C6C">
        <w:rPr>
          <w:rFonts w:ascii="Times New Roman" w:hAnsi="Times New Roman" w:cs="Times New Roman"/>
          <w:b/>
          <w:sz w:val="24"/>
          <w:szCs w:val="24"/>
          <w:u w:val="single"/>
        </w:rPr>
        <w:t>INTRODUCTION</w:t>
      </w:r>
      <w:r w:rsidR="00AD09B8">
        <w:rPr>
          <w:rFonts w:ascii="Times New Roman" w:hAnsi="Times New Roman" w:cs="Times New Roman"/>
          <w:b/>
          <w:sz w:val="24"/>
          <w:szCs w:val="24"/>
          <w:u w:val="single"/>
        </w:rPr>
        <w:t>:</w:t>
      </w:r>
    </w:p>
    <w:p w14:paraId="4C5A7F9B" w14:textId="77777777" w:rsidR="00FE4D72" w:rsidRPr="00FE4D72" w:rsidRDefault="009662BF" w:rsidP="00FE4D72">
      <w:pPr>
        <w:spacing w:after="0" w:line="360" w:lineRule="auto"/>
        <w:jc w:val="both"/>
        <w:rPr>
          <w:rFonts w:ascii="Times New Roman" w:hAnsi="Times New Roman" w:cs="Times New Roman"/>
          <w:bCs/>
          <w:sz w:val="24"/>
          <w:szCs w:val="24"/>
        </w:rPr>
      </w:pPr>
      <w:r w:rsidRPr="009662BF">
        <w:rPr>
          <w:rFonts w:ascii="Times New Roman" w:hAnsi="Times New Roman" w:cs="Times New Roman"/>
          <w:bCs/>
          <w:sz w:val="24"/>
          <w:szCs w:val="24"/>
        </w:rPr>
        <w:t>Retail Management Meaning: In the world of business, retail management refers to the process of overseeing and controlling all the activities involved in running a retail store or chain. It involves managing various aspects such as inventory, sales, customer service, marketing, and staff.</w:t>
      </w:r>
      <w:r w:rsidR="0098537F">
        <w:rPr>
          <w:rFonts w:ascii="Times New Roman" w:hAnsi="Times New Roman" w:cs="Times New Roman"/>
          <w:bCs/>
          <w:sz w:val="24"/>
          <w:szCs w:val="24"/>
        </w:rPr>
        <w:t xml:space="preserve"> </w:t>
      </w:r>
      <w:r w:rsidR="0098537F" w:rsidRPr="0098537F">
        <w:rPr>
          <w:rFonts w:ascii="Times New Roman" w:hAnsi="Times New Roman" w:cs="Times New Roman"/>
          <w:bCs/>
          <w:sz w:val="24"/>
          <w:szCs w:val="24"/>
        </w:rPr>
        <w:t>Many people suppose that a small retail business doesn’t necessarily have a retail management system. Or even other people didn’t use to know about retail management meaning before. Whether you are finding the answer to “what is retail management?” or you want to know more about this term, this article will help you understand more about retail management definition, role, challenges, and best practices. Retail management guarantees that clients have a pleasant shopping experience and that they leave the store smiling. Simply put, retail management makes shopping easier for customers.</w:t>
      </w:r>
      <w:r w:rsidR="007E78AF">
        <w:rPr>
          <w:rFonts w:ascii="Times New Roman" w:hAnsi="Times New Roman" w:cs="Times New Roman"/>
          <w:bCs/>
          <w:sz w:val="24"/>
          <w:szCs w:val="24"/>
        </w:rPr>
        <w:t xml:space="preserve"> </w:t>
      </w:r>
      <w:r w:rsidR="007E78AF" w:rsidRPr="007E78AF">
        <w:rPr>
          <w:rFonts w:ascii="Times New Roman" w:hAnsi="Times New Roman" w:cs="Times New Roman"/>
          <w:bCs/>
          <w:sz w:val="24"/>
          <w:szCs w:val="24"/>
        </w:rPr>
        <w:t>Retail management refers to the process that retail owner or manager strives to run, maintain, and grow a retail business from the basic to complicated retail operations including employee, order, sales, inventory, fulfillment, warehouse, supplier, customer information, payment and accounting, etc. All these tasks are to make sure that consumers are satisfied with the products they purchase and will become potential loyalty customers.</w:t>
      </w:r>
      <w:r w:rsidR="00257433">
        <w:rPr>
          <w:rFonts w:ascii="Times New Roman" w:hAnsi="Times New Roman" w:cs="Times New Roman"/>
          <w:bCs/>
          <w:sz w:val="24"/>
          <w:szCs w:val="24"/>
        </w:rPr>
        <w:t xml:space="preserve"> </w:t>
      </w:r>
      <w:r w:rsidR="007E78AF" w:rsidRPr="007E78AF">
        <w:rPr>
          <w:rFonts w:ascii="Times New Roman" w:hAnsi="Times New Roman" w:cs="Times New Roman"/>
          <w:bCs/>
          <w:sz w:val="24"/>
          <w:szCs w:val="24"/>
        </w:rPr>
        <w:t>You can define retail store management as all the actions necessary to attract customers to the store and meet their shopping demands. Of all tasks that retail brands are doing, retail operation management might be one of the most crucial things that determine business success.</w:t>
      </w:r>
      <w:r w:rsidR="00257433">
        <w:rPr>
          <w:rFonts w:ascii="Times New Roman" w:hAnsi="Times New Roman" w:cs="Times New Roman"/>
          <w:bCs/>
          <w:sz w:val="24"/>
          <w:szCs w:val="24"/>
        </w:rPr>
        <w:t xml:space="preserve"> </w:t>
      </w:r>
      <w:r w:rsidR="007E78AF" w:rsidRPr="007E78AF">
        <w:rPr>
          <w:rFonts w:ascii="Times New Roman" w:hAnsi="Times New Roman" w:cs="Times New Roman"/>
          <w:bCs/>
          <w:sz w:val="24"/>
          <w:szCs w:val="24"/>
        </w:rPr>
        <w:t>This retail store management definition is a common term in the retail industry that all business owners should know. Because the final goal of any business is increasing profit and developing the retail brand identity, all things we need to do to remain an effective retail management system are to boost the relationship between customers, suppliers, products, and brands.</w:t>
      </w:r>
      <w:r w:rsidR="00FE4D72">
        <w:rPr>
          <w:rFonts w:ascii="Times New Roman" w:hAnsi="Times New Roman" w:cs="Times New Roman"/>
          <w:bCs/>
          <w:sz w:val="24"/>
          <w:szCs w:val="24"/>
        </w:rPr>
        <w:t xml:space="preserve"> </w:t>
      </w:r>
      <w:r w:rsidR="00FE4D72" w:rsidRPr="00FE4D72">
        <w:rPr>
          <w:rFonts w:ascii="Times New Roman" w:hAnsi="Times New Roman" w:cs="Times New Roman"/>
          <w:bCs/>
          <w:sz w:val="24"/>
          <w:szCs w:val="24"/>
        </w:rPr>
        <w:t>Now that you understand “what retail management means”, you might be considering whether retail management is important to your retail business. To understand the role of any process in retail, we need to identify the influence of poor store operation management on customer experiences.</w:t>
      </w:r>
    </w:p>
    <w:p w14:paraId="54CB8BED" w14:textId="77777777" w:rsidR="00FE4D72" w:rsidRPr="00FE4D72" w:rsidRDefault="00FE4D72" w:rsidP="00FE4D72">
      <w:pPr>
        <w:spacing w:after="0" w:line="360" w:lineRule="auto"/>
        <w:jc w:val="both"/>
        <w:rPr>
          <w:rFonts w:ascii="Times New Roman" w:hAnsi="Times New Roman" w:cs="Times New Roman"/>
          <w:bCs/>
          <w:sz w:val="24"/>
          <w:szCs w:val="24"/>
        </w:rPr>
      </w:pPr>
      <w:r w:rsidRPr="00FE4D72">
        <w:rPr>
          <w:rFonts w:ascii="Times New Roman" w:hAnsi="Times New Roman" w:cs="Times New Roman"/>
          <w:bCs/>
          <w:sz w:val="24"/>
          <w:szCs w:val="24"/>
        </w:rPr>
        <w:t>Imagine you are a customer shopping on brand A’s website. You pick your favorite dress and intend to wear it for a special party tomorrow. Because home delivery takes at least 2 days for you to get the dress, you decide to choose click and collect as the shipping method. However, while the retailer knows they have the dress in stock, they can’t find out exactly which store has it for you to pick up from. Now you have no other choice except to find another dress at another retailer.</w:t>
      </w:r>
    </w:p>
    <w:p w14:paraId="1FC3E315" w14:textId="77777777" w:rsidR="00FE4D72" w:rsidRPr="00FE4D72" w:rsidRDefault="00FE4D72" w:rsidP="00FE4D72">
      <w:pPr>
        <w:spacing w:after="0" w:line="360" w:lineRule="auto"/>
        <w:jc w:val="both"/>
        <w:rPr>
          <w:rFonts w:ascii="Times New Roman" w:hAnsi="Times New Roman" w:cs="Times New Roman"/>
          <w:bCs/>
          <w:sz w:val="24"/>
          <w:szCs w:val="24"/>
        </w:rPr>
      </w:pPr>
    </w:p>
    <w:p w14:paraId="5F13AB00" w14:textId="38EB6A41" w:rsidR="009662BF" w:rsidRDefault="00FE4D72" w:rsidP="00FE4D72">
      <w:pPr>
        <w:spacing w:after="0" w:line="360" w:lineRule="auto"/>
        <w:jc w:val="both"/>
        <w:rPr>
          <w:rFonts w:ascii="Times New Roman" w:hAnsi="Times New Roman" w:cs="Times New Roman"/>
          <w:bCs/>
          <w:sz w:val="24"/>
          <w:szCs w:val="24"/>
        </w:rPr>
      </w:pPr>
      <w:r w:rsidRPr="00FE4D72">
        <w:rPr>
          <w:rFonts w:ascii="Times New Roman" w:hAnsi="Times New Roman" w:cs="Times New Roman"/>
          <w:bCs/>
          <w:sz w:val="24"/>
          <w:szCs w:val="24"/>
        </w:rPr>
        <w:t>As you can see, this is an instance where retailers cannot manage their products at different branches, making their customers leave the store and find another choice. Poor inventory management and visibility across different store brands and warehouses can lead to overstocking, stockouts, inefficient supply chain operations, and poor customer experiences.</w:t>
      </w:r>
    </w:p>
    <w:p w14:paraId="7FE78D4F" w14:textId="77777777" w:rsidR="0098537F" w:rsidRPr="009662BF" w:rsidRDefault="0098537F" w:rsidP="009662BF">
      <w:pPr>
        <w:spacing w:after="0" w:line="360" w:lineRule="auto"/>
        <w:jc w:val="both"/>
        <w:rPr>
          <w:rFonts w:ascii="Times New Roman" w:hAnsi="Times New Roman" w:cs="Times New Roman"/>
          <w:bCs/>
          <w:sz w:val="24"/>
          <w:szCs w:val="24"/>
        </w:rPr>
      </w:pPr>
    </w:p>
    <w:p w14:paraId="4D12266E" w14:textId="59CCBD67" w:rsidR="00A85F4F" w:rsidRDefault="00DB5FA1" w:rsidP="00427650">
      <w:pPr>
        <w:spacing w:after="0" w:line="360" w:lineRule="auto"/>
        <w:rPr>
          <w:rFonts w:ascii="Times New Roman" w:hAnsi="Times New Roman" w:cs="Times New Roman"/>
          <w:b/>
          <w:sz w:val="24"/>
          <w:szCs w:val="24"/>
          <w:u w:val="single"/>
        </w:rPr>
      </w:pPr>
      <w:r w:rsidRPr="00C44352">
        <w:rPr>
          <w:rFonts w:ascii="Times New Roman" w:hAnsi="Times New Roman" w:cs="Times New Roman"/>
          <w:b/>
          <w:sz w:val="24"/>
          <w:szCs w:val="24"/>
          <w:u w:val="single"/>
        </w:rPr>
        <w:t>REVIEW OF LITERATURE</w:t>
      </w:r>
      <w:r w:rsidR="00177D27" w:rsidRPr="00C44352">
        <w:rPr>
          <w:rFonts w:ascii="Times New Roman" w:hAnsi="Times New Roman" w:cs="Times New Roman"/>
          <w:b/>
          <w:sz w:val="24"/>
          <w:szCs w:val="24"/>
          <w:u w:val="single"/>
        </w:rPr>
        <w:t>:</w:t>
      </w:r>
    </w:p>
    <w:p w14:paraId="49C30A5B" w14:textId="77777777" w:rsidR="00ED1A71" w:rsidRPr="00ED1A71" w:rsidRDefault="00ED1A71" w:rsidP="00ED1A71">
      <w:pPr>
        <w:spacing w:after="0" w:line="360" w:lineRule="auto"/>
        <w:rPr>
          <w:rFonts w:ascii="Times New Roman" w:hAnsi="Times New Roman" w:cs="Times New Roman"/>
          <w:b/>
          <w:sz w:val="24"/>
          <w:szCs w:val="24"/>
        </w:rPr>
      </w:pPr>
      <w:r w:rsidRPr="00ED1A71">
        <w:rPr>
          <w:rFonts w:ascii="Times New Roman" w:hAnsi="Times New Roman" w:cs="Times New Roman"/>
          <w:b/>
          <w:sz w:val="24"/>
          <w:szCs w:val="24"/>
        </w:rPr>
        <w:t>ARTICLE: 1</w:t>
      </w:r>
    </w:p>
    <w:p w14:paraId="5A7115E8" w14:textId="77777777" w:rsidR="00ED1A71" w:rsidRPr="00ED1A71" w:rsidRDefault="00ED1A71" w:rsidP="00ED1A71">
      <w:pPr>
        <w:spacing w:after="0" w:line="360" w:lineRule="auto"/>
        <w:jc w:val="both"/>
        <w:rPr>
          <w:rFonts w:ascii="Times New Roman" w:hAnsi="Times New Roman" w:cs="Times New Roman"/>
          <w:b/>
          <w:sz w:val="24"/>
          <w:szCs w:val="24"/>
        </w:rPr>
      </w:pPr>
      <w:r w:rsidRPr="00ED1A71">
        <w:rPr>
          <w:rFonts w:ascii="Times New Roman" w:hAnsi="Times New Roman" w:cs="Times New Roman"/>
          <w:b/>
          <w:sz w:val="24"/>
          <w:szCs w:val="24"/>
        </w:rPr>
        <w:t>TITLE</w:t>
      </w:r>
      <w:r w:rsidRPr="00ED1A71">
        <w:rPr>
          <w:rFonts w:ascii="Times New Roman" w:hAnsi="Times New Roman" w:cs="Times New Roman"/>
          <w:sz w:val="24"/>
          <w:szCs w:val="24"/>
        </w:rPr>
        <w:t xml:space="preserve"> </w:t>
      </w:r>
      <w:r w:rsidRPr="00ED1A71">
        <w:rPr>
          <w:rFonts w:ascii="Times New Roman" w:hAnsi="Times New Roman" w:cs="Times New Roman"/>
          <w:b/>
          <w:sz w:val="24"/>
          <w:szCs w:val="24"/>
        </w:rPr>
        <w:t>Demand Forecasting of Retail Sales Using Data Analytics and</w:t>
      </w:r>
    </w:p>
    <w:p w14:paraId="3F623EBF" w14:textId="77777777" w:rsidR="00ED1A71" w:rsidRPr="00ED1A71" w:rsidRDefault="00ED1A71" w:rsidP="00ED1A71">
      <w:pPr>
        <w:spacing w:after="0" w:line="360" w:lineRule="auto"/>
        <w:jc w:val="both"/>
        <w:rPr>
          <w:rFonts w:ascii="Times New Roman" w:hAnsi="Times New Roman" w:cs="Times New Roman"/>
          <w:sz w:val="24"/>
          <w:szCs w:val="24"/>
        </w:rPr>
      </w:pPr>
      <w:r w:rsidRPr="00ED1A71">
        <w:rPr>
          <w:rFonts w:ascii="Times New Roman" w:hAnsi="Times New Roman" w:cs="Times New Roman"/>
          <w:b/>
          <w:sz w:val="24"/>
          <w:szCs w:val="24"/>
        </w:rPr>
        <w:t>Statistical Programming</w:t>
      </w:r>
    </w:p>
    <w:p w14:paraId="370DFA95" w14:textId="77777777" w:rsidR="00ED1A71" w:rsidRPr="00ED1A71" w:rsidRDefault="00ED1A71" w:rsidP="00ED1A71">
      <w:pPr>
        <w:spacing w:after="0" w:line="360" w:lineRule="auto"/>
        <w:jc w:val="both"/>
        <w:rPr>
          <w:rFonts w:ascii="Times New Roman" w:hAnsi="Times New Roman" w:cs="Times New Roman"/>
          <w:sz w:val="24"/>
          <w:szCs w:val="24"/>
        </w:rPr>
      </w:pPr>
      <w:r w:rsidRPr="00ED1A71">
        <w:rPr>
          <w:rFonts w:ascii="Times New Roman" w:hAnsi="Times New Roman" w:cs="Times New Roman"/>
          <w:b/>
          <w:sz w:val="24"/>
          <w:szCs w:val="24"/>
        </w:rPr>
        <w:t>Author:</w:t>
      </w:r>
      <w:r w:rsidRPr="00ED1A71">
        <w:rPr>
          <w:rFonts w:ascii="Times New Roman" w:hAnsi="Times New Roman" w:cs="Times New Roman"/>
          <w:sz w:val="24"/>
          <w:szCs w:val="24"/>
        </w:rPr>
        <w:t xml:space="preserve"> Panagiota LALOU</w:t>
      </w:r>
    </w:p>
    <w:p w14:paraId="2E52EDC3" w14:textId="77777777" w:rsidR="00ED1A71" w:rsidRPr="00ED1A71" w:rsidRDefault="00ED1A71" w:rsidP="00ED1A71">
      <w:pPr>
        <w:spacing w:after="0" w:line="360" w:lineRule="auto"/>
        <w:jc w:val="both"/>
        <w:rPr>
          <w:rFonts w:ascii="Times New Roman" w:hAnsi="Times New Roman" w:cs="Times New Roman"/>
          <w:b/>
          <w:sz w:val="24"/>
          <w:szCs w:val="24"/>
        </w:rPr>
      </w:pPr>
      <w:r w:rsidRPr="00ED1A71">
        <w:rPr>
          <w:rFonts w:ascii="Times New Roman" w:hAnsi="Times New Roman" w:cs="Times New Roman"/>
          <w:b/>
          <w:sz w:val="24"/>
          <w:szCs w:val="24"/>
        </w:rPr>
        <w:t>Source:</w:t>
      </w:r>
      <w:r w:rsidRPr="00ED1A71">
        <w:rPr>
          <w:rFonts w:ascii="Times New Roman" w:hAnsi="Times New Roman" w:cs="Times New Roman"/>
          <w:sz w:val="24"/>
          <w:szCs w:val="24"/>
        </w:rPr>
        <w:t xml:space="preserve"> National Technical University Athens, School of Mechanical Engineering, Athens, Greece</w:t>
      </w:r>
    </w:p>
    <w:p w14:paraId="3E781E31" w14:textId="77777777" w:rsidR="00ED1A71" w:rsidRPr="00ED1A71" w:rsidRDefault="00ED1A71" w:rsidP="00ED1A71">
      <w:pPr>
        <w:spacing w:after="0" w:line="360" w:lineRule="auto"/>
        <w:jc w:val="both"/>
        <w:rPr>
          <w:rFonts w:ascii="Times New Roman" w:hAnsi="Times New Roman" w:cs="Times New Roman"/>
          <w:b/>
          <w:sz w:val="24"/>
          <w:szCs w:val="24"/>
        </w:rPr>
      </w:pPr>
      <w:r w:rsidRPr="00ED1A71">
        <w:rPr>
          <w:rFonts w:ascii="Times New Roman" w:hAnsi="Times New Roman" w:cs="Times New Roman"/>
          <w:b/>
          <w:sz w:val="24"/>
          <w:szCs w:val="24"/>
        </w:rPr>
        <w:t xml:space="preserve">ABSTRACT </w:t>
      </w:r>
    </w:p>
    <w:p w14:paraId="212B1B2A" w14:textId="77777777" w:rsidR="00ED1A71" w:rsidRPr="00ED1A71" w:rsidRDefault="00ED1A71" w:rsidP="00ED1A71">
      <w:pPr>
        <w:spacing w:after="0" w:line="360" w:lineRule="auto"/>
        <w:jc w:val="both"/>
        <w:rPr>
          <w:rFonts w:ascii="Times New Roman" w:hAnsi="Times New Roman" w:cs="Times New Roman"/>
          <w:sz w:val="24"/>
          <w:szCs w:val="24"/>
        </w:rPr>
      </w:pPr>
      <w:r w:rsidRPr="00ED1A71">
        <w:rPr>
          <w:rFonts w:ascii="Times New Roman" w:hAnsi="Times New Roman" w:cs="Times New Roman"/>
          <w:sz w:val="24"/>
          <w:szCs w:val="24"/>
        </w:rPr>
        <w:t xml:space="preserve">Forecasting the demand of network of retail sales is a rather challenging task, especially nowadays where integration of online and physical store orders creates an abundance of data that has to be efficiently stored, analyzed, understood and finally, become ready to be acted upon in a very short time frame. The challenge becomes even bigger for added-value third party logistics (3PL) operators, since in most cases and demand forecasting aside, they are also responsible for receiving, storing and breaking inbound quantities from suppliers, consolidating and picking retail orders and finally plan and organize shipments on a daily basis. This paper argues that data analytics can play a critical role in contemporary logistics and especially in demand data management and forecasting of retail distribution networks. The main objective of the research presented in this paper is to showcase how data analytics can support the 3PL decision making process on replenishing the network stores, thus improving inventory management in both Distribution Centre (DC) and retail outlet levels and the workload planning of human resources and DC automations. To do so, this paper presents the case of a Greek 3PL provider fulfilling physical store and online orders on behalf of a large sporting goods importer operating a network of 129 stores in five different countries. The authors utilize the power of ‘R’, a statistical programming language, which is well-equipped with a multitude of libraries for this purpose, to compare demand forecasting methods and identify the one producing the smallest forecast error. </w:t>
      </w:r>
    </w:p>
    <w:p w14:paraId="0DBDDA2D" w14:textId="77777777" w:rsidR="00ED1A71" w:rsidRPr="00ED1A71" w:rsidRDefault="00ED1A71" w:rsidP="00ED1A71">
      <w:pPr>
        <w:spacing w:after="0" w:line="360" w:lineRule="auto"/>
        <w:jc w:val="both"/>
        <w:rPr>
          <w:rFonts w:ascii="Times New Roman" w:hAnsi="Times New Roman" w:cs="Times New Roman"/>
          <w:b/>
          <w:sz w:val="24"/>
          <w:szCs w:val="24"/>
        </w:rPr>
      </w:pPr>
      <w:r w:rsidRPr="00ED1A71">
        <w:rPr>
          <w:rFonts w:ascii="Times New Roman" w:hAnsi="Times New Roman" w:cs="Times New Roman"/>
          <w:b/>
          <w:sz w:val="24"/>
          <w:szCs w:val="24"/>
        </w:rPr>
        <w:t>ARTICLE: 2</w:t>
      </w:r>
    </w:p>
    <w:p w14:paraId="4767A180" w14:textId="77777777" w:rsidR="00ED1A71" w:rsidRPr="00ED1A71" w:rsidRDefault="00ED1A71" w:rsidP="00ED1A71">
      <w:pPr>
        <w:spacing w:after="0" w:line="360" w:lineRule="auto"/>
        <w:jc w:val="both"/>
        <w:rPr>
          <w:rFonts w:ascii="Times New Roman" w:hAnsi="Times New Roman" w:cs="Times New Roman"/>
          <w:sz w:val="24"/>
          <w:szCs w:val="24"/>
        </w:rPr>
      </w:pPr>
      <w:r w:rsidRPr="00ED1A71">
        <w:rPr>
          <w:rFonts w:ascii="Times New Roman" w:hAnsi="Times New Roman" w:cs="Times New Roman"/>
          <w:b/>
          <w:sz w:val="24"/>
          <w:szCs w:val="24"/>
        </w:rPr>
        <w:t xml:space="preserve">TITLE: </w:t>
      </w:r>
      <w:r w:rsidRPr="00ED1A71">
        <w:rPr>
          <w:rFonts w:ascii="Times New Roman" w:hAnsi="Times New Roman" w:cs="Times New Roman"/>
          <w:sz w:val="24"/>
          <w:szCs w:val="24"/>
        </w:rPr>
        <w:t>A Study On Capital Structure</w:t>
      </w:r>
    </w:p>
    <w:p w14:paraId="6DAB8B55" w14:textId="77777777" w:rsidR="00ED1A71" w:rsidRPr="00ED1A71" w:rsidRDefault="00ED1A71" w:rsidP="00ED1A71">
      <w:pPr>
        <w:spacing w:after="0" w:line="360" w:lineRule="auto"/>
        <w:jc w:val="both"/>
        <w:rPr>
          <w:rFonts w:ascii="Times New Roman" w:hAnsi="Times New Roman" w:cs="Times New Roman"/>
          <w:sz w:val="24"/>
          <w:szCs w:val="24"/>
        </w:rPr>
      </w:pPr>
      <w:r w:rsidRPr="00ED1A71">
        <w:rPr>
          <w:rFonts w:ascii="Times New Roman" w:hAnsi="Times New Roman" w:cs="Times New Roman"/>
          <w:b/>
          <w:sz w:val="24"/>
          <w:szCs w:val="24"/>
        </w:rPr>
        <w:lastRenderedPageBreak/>
        <w:t>Author:</w:t>
      </w:r>
      <w:r w:rsidRPr="00ED1A71">
        <w:rPr>
          <w:rFonts w:ascii="Times New Roman" w:hAnsi="Times New Roman" w:cs="Times New Roman"/>
          <w:sz w:val="24"/>
          <w:szCs w:val="24"/>
        </w:rPr>
        <w:t xml:space="preserve"> Stavros T. PONIS</w:t>
      </w:r>
    </w:p>
    <w:p w14:paraId="690D21EE" w14:textId="77777777" w:rsidR="00ED1A71" w:rsidRPr="00ED1A71" w:rsidRDefault="00ED1A71" w:rsidP="00ED1A71">
      <w:pPr>
        <w:spacing w:after="0" w:line="360" w:lineRule="auto"/>
        <w:jc w:val="both"/>
        <w:rPr>
          <w:rFonts w:ascii="Times New Roman" w:hAnsi="Times New Roman" w:cs="Times New Roman"/>
          <w:b/>
          <w:sz w:val="24"/>
          <w:szCs w:val="24"/>
        </w:rPr>
      </w:pPr>
      <w:r w:rsidRPr="00ED1A71">
        <w:rPr>
          <w:rFonts w:ascii="Times New Roman" w:hAnsi="Times New Roman" w:cs="Times New Roman"/>
          <w:b/>
          <w:sz w:val="24"/>
          <w:szCs w:val="24"/>
        </w:rPr>
        <w:t>Source:</w:t>
      </w:r>
      <w:r w:rsidRPr="00ED1A71">
        <w:rPr>
          <w:rFonts w:ascii="Times New Roman" w:hAnsi="Times New Roman" w:cs="Times New Roman"/>
          <w:sz w:val="24"/>
          <w:szCs w:val="24"/>
        </w:rPr>
        <w:t xml:space="preserve"> National Technical University Athens, School of Mechanical Engineering, Athens, Greece</w:t>
      </w:r>
    </w:p>
    <w:p w14:paraId="37DB9096" w14:textId="77777777" w:rsidR="00ED1A71" w:rsidRPr="00ED1A71" w:rsidRDefault="00ED1A71" w:rsidP="00ED1A71">
      <w:pPr>
        <w:spacing w:after="0" w:line="360" w:lineRule="auto"/>
        <w:jc w:val="both"/>
        <w:rPr>
          <w:rFonts w:ascii="Times New Roman" w:hAnsi="Times New Roman" w:cs="Times New Roman"/>
          <w:sz w:val="24"/>
          <w:szCs w:val="24"/>
        </w:rPr>
      </w:pPr>
      <w:r w:rsidRPr="00ED1A71">
        <w:rPr>
          <w:rFonts w:ascii="Times New Roman" w:hAnsi="Times New Roman" w:cs="Times New Roman"/>
          <w:sz w:val="24"/>
          <w:szCs w:val="24"/>
        </w:rPr>
        <w:t>Forecasting sales is an integral part of any supply chain, directly and significantly affecting the wellbeing and the prosperity of manufacturers and wholesalers around the world. Indeed, according to Geurts and Kelly (1986), accurate sales forecasts can help management select appropriate levels of aggregate inventory investments and provide essential inputs to many decision activities in functional areas such as marketing, sales, production, purchasing, as well as finance and accounting (Fildes et al., 2019). Alas, achieving sales forecasts’ accuracy in practice is a very difficult and complex task, unfortunately tightly interwoven with demand variability and its inevitable nature. In that sense demand forecasting in practice, most of the times refers to the capability of the analyst to predict a range of the expected demand variability instead of an exact demand point. Understandably enough, forecast error is inevitable in sales forecasting and although efforts should be put in reducing it, managers have to understand that sales forecasts must be considered in the light of both the purpose of the sales forecast and the special difficulties inherent in sales forecasting (Sartorius and Mohn, 1976).</w:t>
      </w:r>
    </w:p>
    <w:p w14:paraId="7D469E42" w14:textId="77777777" w:rsidR="00ED1A71" w:rsidRPr="00ED1A71" w:rsidRDefault="00ED1A71" w:rsidP="00ED1A71">
      <w:pPr>
        <w:spacing w:after="0" w:line="360" w:lineRule="auto"/>
        <w:rPr>
          <w:rFonts w:ascii="Times New Roman" w:hAnsi="Times New Roman" w:cs="Times New Roman"/>
          <w:b/>
          <w:sz w:val="24"/>
          <w:szCs w:val="24"/>
        </w:rPr>
      </w:pPr>
      <w:r w:rsidRPr="00ED1A71">
        <w:rPr>
          <w:rFonts w:ascii="Times New Roman" w:hAnsi="Times New Roman" w:cs="Times New Roman"/>
          <w:b/>
          <w:sz w:val="24"/>
          <w:szCs w:val="24"/>
        </w:rPr>
        <w:t>ARTICLE: 3</w:t>
      </w:r>
    </w:p>
    <w:p w14:paraId="19324D07" w14:textId="77777777" w:rsidR="00ED1A71" w:rsidRPr="00ED1A71" w:rsidRDefault="00ED1A71" w:rsidP="00ED1A71">
      <w:pPr>
        <w:spacing w:after="0" w:line="360" w:lineRule="auto"/>
        <w:jc w:val="both"/>
        <w:rPr>
          <w:rFonts w:ascii="Times New Roman" w:hAnsi="Times New Roman" w:cs="Times New Roman"/>
          <w:sz w:val="24"/>
          <w:szCs w:val="24"/>
        </w:rPr>
      </w:pPr>
      <w:r w:rsidRPr="00ED1A71">
        <w:rPr>
          <w:rFonts w:ascii="Times New Roman" w:hAnsi="Times New Roman" w:cs="Times New Roman"/>
          <w:b/>
          <w:sz w:val="24"/>
          <w:szCs w:val="24"/>
        </w:rPr>
        <w:t xml:space="preserve">TITLE: </w:t>
      </w:r>
      <w:r w:rsidRPr="00ED1A71">
        <w:rPr>
          <w:rFonts w:ascii="Times New Roman" w:hAnsi="Times New Roman" w:cs="Times New Roman"/>
          <w:sz w:val="24"/>
          <w:szCs w:val="24"/>
        </w:rPr>
        <w:t>A STUDY ON CAPITAL STRUCTURE ANALYSIS AND SM</w:t>
      </w:r>
    </w:p>
    <w:p w14:paraId="39C1D38B" w14:textId="77777777" w:rsidR="00ED1A71" w:rsidRPr="00ED1A71" w:rsidRDefault="00ED1A71" w:rsidP="00ED1A71">
      <w:pPr>
        <w:spacing w:after="0" w:line="360" w:lineRule="auto"/>
        <w:jc w:val="both"/>
        <w:rPr>
          <w:rFonts w:ascii="Times New Roman" w:hAnsi="Times New Roman" w:cs="Times New Roman"/>
          <w:sz w:val="24"/>
          <w:szCs w:val="24"/>
        </w:rPr>
      </w:pPr>
      <w:r w:rsidRPr="00ED1A71">
        <w:rPr>
          <w:rFonts w:ascii="Times New Roman" w:hAnsi="Times New Roman" w:cs="Times New Roman"/>
          <w:sz w:val="24"/>
          <w:szCs w:val="24"/>
        </w:rPr>
        <w:t xml:space="preserve">EXPORTS PROJECT REPORT FOR SM EXPORTS </w:t>
      </w:r>
    </w:p>
    <w:p w14:paraId="5BDD58B5" w14:textId="77777777" w:rsidR="00ED1A71" w:rsidRPr="00ED1A71" w:rsidRDefault="00ED1A71" w:rsidP="00ED1A71">
      <w:pPr>
        <w:spacing w:after="0" w:line="360" w:lineRule="auto"/>
        <w:jc w:val="both"/>
        <w:rPr>
          <w:rFonts w:ascii="Times New Roman" w:hAnsi="Times New Roman" w:cs="Times New Roman"/>
          <w:sz w:val="24"/>
          <w:szCs w:val="24"/>
        </w:rPr>
      </w:pPr>
      <w:r w:rsidRPr="00ED1A71">
        <w:rPr>
          <w:rFonts w:ascii="Times New Roman" w:hAnsi="Times New Roman" w:cs="Times New Roman"/>
          <w:b/>
          <w:sz w:val="24"/>
          <w:szCs w:val="24"/>
        </w:rPr>
        <w:t>Author:</w:t>
      </w:r>
      <w:r w:rsidRPr="00ED1A71">
        <w:rPr>
          <w:rFonts w:ascii="Times New Roman" w:hAnsi="Times New Roman" w:cs="Times New Roman"/>
          <w:sz w:val="24"/>
          <w:szCs w:val="24"/>
        </w:rPr>
        <w:t xml:space="preserve"> Fildes et al, Orestis K. EFTHYMIOU</w:t>
      </w:r>
    </w:p>
    <w:p w14:paraId="55A0F018" w14:textId="77777777" w:rsidR="00ED1A71" w:rsidRPr="00ED1A71" w:rsidRDefault="00ED1A71" w:rsidP="00ED1A71">
      <w:pPr>
        <w:spacing w:after="0" w:line="360" w:lineRule="auto"/>
        <w:jc w:val="both"/>
        <w:rPr>
          <w:rFonts w:ascii="Times New Roman" w:hAnsi="Times New Roman" w:cs="Times New Roman"/>
          <w:b/>
          <w:sz w:val="24"/>
          <w:szCs w:val="24"/>
        </w:rPr>
      </w:pPr>
      <w:r w:rsidRPr="00ED1A71">
        <w:rPr>
          <w:rFonts w:ascii="Times New Roman" w:hAnsi="Times New Roman" w:cs="Times New Roman"/>
          <w:b/>
          <w:sz w:val="24"/>
          <w:szCs w:val="24"/>
        </w:rPr>
        <w:t>Source:</w:t>
      </w:r>
      <w:r w:rsidRPr="00ED1A71">
        <w:rPr>
          <w:rFonts w:ascii="Times New Roman" w:hAnsi="Times New Roman" w:cs="Times New Roman"/>
          <w:sz w:val="24"/>
          <w:szCs w:val="24"/>
        </w:rPr>
        <w:t xml:space="preserve"> National Technical University Athens, School of Mechanical Engineering, Athens, Greece</w:t>
      </w:r>
    </w:p>
    <w:p w14:paraId="1A27A87B" w14:textId="77777777" w:rsidR="00ED1A71" w:rsidRPr="00ED1A71" w:rsidRDefault="00ED1A71" w:rsidP="00ED1A71">
      <w:pPr>
        <w:spacing w:after="0" w:line="360" w:lineRule="auto"/>
        <w:jc w:val="both"/>
        <w:rPr>
          <w:rFonts w:ascii="Times New Roman" w:hAnsi="Times New Roman" w:cs="Times New Roman"/>
          <w:b/>
          <w:color w:val="00B050"/>
          <w:sz w:val="24"/>
          <w:szCs w:val="24"/>
        </w:rPr>
      </w:pPr>
      <w:r w:rsidRPr="00ED1A71">
        <w:rPr>
          <w:rFonts w:ascii="Times New Roman" w:hAnsi="Times New Roman" w:cs="Times New Roman"/>
          <w:sz w:val="24"/>
          <w:szCs w:val="24"/>
        </w:rPr>
        <w:t xml:space="preserve">Sales forecasting at the retail level, although abiding with the aforementioned general characteristics they do have certain particularities, creating specific business challenges for demand planners. First, one has to understand that forecasts are made at the product and store level in essence feeding an aggregate plan that has to be put in place in order to integrate different demand signals and ignite upstream supply chain processes. Second, retailers in many occasions are autonomous or semi-autonomous organizations with their own strategic mindset and management decision making, which sometimes impedes demand forecasting processes and creates bias and errors, as in the case of poorly or uncommunicated promotional activities at the store level. Finally, as in the business case described in this paper, one has to take into account the immense stress inadequate retail sales forecasting imposes to the downstream delivery network not only to facilities, automations and transportation capacities but also to the workforce of the involved facilities. This is a harsh reality, whether the retailer runs its own </w:t>
      </w:r>
      <w:r w:rsidRPr="00ED1A71">
        <w:rPr>
          <w:rFonts w:ascii="Times New Roman" w:hAnsi="Times New Roman" w:cs="Times New Roman"/>
          <w:sz w:val="24"/>
          <w:szCs w:val="24"/>
        </w:rPr>
        <w:lastRenderedPageBreak/>
        <w:t>distribution network or has outsourced it to a 3PL operator as in the business case presented in this paper or uses a hybrid approach, with many products being supplied from the retailer’s own distribution centers but others in a direct store delivery fashion (Fildes et al., 2019). The complexity of the retail sales forecasting problem is further amplified by the emergence of e-commerce and unforeseen and unexpected events as already mentioned in the introduction.</w:t>
      </w:r>
    </w:p>
    <w:p w14:paraId="7DEBE2B6" w14:textId="77777777" w:rsidR="00C44352" w:rsidRPr="00735037" w:rsidRDefault="00C44352" w:rsidP="00427650">
      <w:pPr>
        <w:spacing w:after="0" w:line="360" w:lineRule="auto"/>
        <w:rPr>
          <w:rFonts w:ascii="Times New Roman" w:hAnsi="Times New Roman" w:cs="Times New Roman"/>
          <w:b/>
          <w:sz w:val="2"/>
          <w:szCs w:val="2"/>
          <w:u w:val="single"/>
        </w:rPr>
      </w:pPr>
    </w:p>
    <w:p w14:paraId="129E2930" w14:textId="77777777" w:rsidR="00353320" w:rsidRDefault="00DB5FA1" w:rsidP="00DC4141">
      <w:pPr>
        <w:spacing w:after="0" w:line="360" w:lineRule="auto"/>
        <w:rPr>
          <w:rFonts w:ascii="Times New Roman" w:hAnsi="Times New Roman" w:cs="Times New Roman"/>
          <w:b/>
          <w:sz w:val="24"/>
          <w:szCs w:val="24"/>
          <w:u w:val="single"/>
        </w:rPr>
      </w:pPr>
      <w:r w:rsidRPr="00DC4141">
        <w:rPr>
          <w:rFonts w:ascii="Times New Roman" w:hAnsi="Times New Roman" w:cs="Times New Roman"/>
          <w:b/>
          <w:sz w:val="24"/>
          <w:szCs w:val="24"/>
          <w:u w:val="single"/>
        </w:rPr>
        <w:t>RESEARCH GAP</w:t>
      </w:r>
      <w:r w:rsidR="00FB2664">
        <w:rPr>
          <w:rFonts w:ascii="Times New Roman" w:hAnsi="Times New Roman" w:cs="Times New Roman"/>
          <w:b/>
          <w:sz w:val="24"/>
          <w:szCs w:val="24"/>
          <w:u w:val="single"/>
        </w:rPr>
        <w:t>:</w:t>
      </w:r>
    </w:p>
    <w:p w14:paraId="73B007D6" w14:textId="5A597A51" w:rsidR="00B661CD" w:rsidRPr="00B661CD" w:rsidRDefault="00B661CD" w:rsidP="00B661CD">
      <w:pPr>
        <w:spacing w:after="0" w:line="360" w:lineRule="auto"/>
        <w:jc w:val="both"/>
        <w:rPr>
          <w:rFonts w:ascii="Times New Roman" w:hAnsi="Times New Roman" w:cs="Times New Roman"/>
          <w:bCs/>
          <w:sz w:val="24"/>
          <w:szCs w:val="24"/>
        </w:rPr>
      </w:pPr>
      <w:r w:rsidRPr="00B661CD">
        <w:rPr>
          <w:rFonts w:ascii="Times New Roman" w:hAnsi="Times New Roman" w:cs="Times New Roman"/>
          <w:bCs/>
          <w:sz w:val="24"/>
          <w:szCs w:val="24"/>
        </w:rPr>
        <w:t>The complexity of the retail sales forecasting problem is further amplified by the emergence of e-commerce and unforeseen and unexpected events as already mentioned in the introduction</w:t>
      </w:r>
    </w:p>
    <w:p w14:paraId="0BB35312" w14:textId="32633AC4" w:rsidR="00770DC5" w:rsidRDefault="00127E22" w:rsidP="00C57999">
      <w:pPr>
        <w:spacing w:after="0" w:line="360" w:lineRule="auto"/>
        <w:rPr>
          <w:rFonts w:ascii="Times New Roman" w:hAnsi="Times New Roman" w:cs="Times New Roman"/>
          <w:b/>
          <w:sz w:val="24"/>
          <w:szCs w:val="24"/>
          <w:u w:val="single"/>
        </w:rPr>
      </w:pPr>
      <w:r w:rsidRPr="00DC4141">
        <w:rPr>
          <w:rFonts w:ascii="Times New Roman" w:hAnsi="Times New Roman" w:cs="Times New Roman"/>
          <w:b/>
          <w:sz w:val="24"/>
          <w:szCs w:val="24"/>
          <w:u w:val="single"/>
        </w:rPr>
        <w:t>OBJECTIVES</w:t>
      </w:r>
      <w:r w:rsidR="004A0102">
        <w:rPr>
          <w:rFonts w:ascii="Times New Roman" w:hAnsi="Times New Roman" w:cs="Times New Roman"/>
          <w:b/>
          <w:sz w:val="24"/>
          <w:szCs w:val="24"/>
          <w:u w:val="single"/>
        </w:rPr>
        <w:t>:</w:t>
      </w:r>
    </w:p>
    <w:p w14:paraId="4B9A68B7" w14:textId="5B2F0D88" w:rsidR="00A72697" w:rsidRPr="00A72697" w:rsidRDefault="00A72697" w:rsidP="00A57A94">
      <w:pPr>
        <w:numPr>
          <w:ilvl w:val="0"/>
          <w:numId w:val="44"/>
        </w:numPr>
        <w:tabs>
          <w:tab w:val="clear" w:pos="1080"/>
        </w:tabs>
        <w:spacing w:after="0" w:line="360" w:lineRule="auto"/>
        <w:ind w:left="709" w:hanging="436"/>
        <w:jc w:val="both"/>
        <w:rPr>
          <w:rFonts w:ascii="Times New Roman" w:eastAsia="Calibri" w:hAnsi="Times New Roman" w:cs="Times New Roman"/>
          <w:color w:val="000000"/>
          <w:sz w:val="24"/>
          <w:szCs w:val="24"/>
        </w:rPr>
      </w:pPr>
      <w:r w:rsidRPr="00A72697">
        <w:rPr>
          <w:rFonts w:ascii="Times New Roman" w:eastAsia="Calibri" w:hAnsi="Times New Roman" w:cs="Times New Roman"/>
          <w:color w:val="000000"/>
          <w:sz w:val="24"/>
          <w:szCs w:val="24"/>
        </w:rPr>
        <w:t>To study the “</w:t>
      </w:r>
      <w:r w:rsidRPr="00A72697">
        <w:rPr>
          <w:rFonts w:ascii="Times New Roman" w:hAnsi="Times New Roman" w:cs="Times New Roman"/>
          <w:color w:val="000000"/>
          <w:sz w:val="24"/>
          <w:szCs w:val="24"/>
        </w:rPr>
        <w:t>retail management process”</w:t>
      </w:r>
      <w:r w:rsidRPr="00A72697">
        <w:rPr>
          <w:rFonts w:ascii="Times New Roman" w:eastAsia="Calibri" w:hAnsi="Times New Roman" w:cs="Times New Roman"/>
          <w:color w:val="000000"/>
          <w:sz w:val="24"/>
          <w:szCs w:val="24"/>
        </w:rPr>
        <w:t xml:space="preserve"> amongst the users of “</w:t>
      </w:r>
      <w:r w:rsidRPr="00A72697">
        <w:rPr>
          <w:rFonts w:ascii="Times New Roman" w:hAnsi="Times New Roman" w:cs="Times New Roman"/>
          <w:color w:val="000000"/>
          <w:sz w:val="24"/>
          <w:szCs w:val="24"/>
        </w:rPr>
        <w:t>max fashion company</w:t>
      </w:r>
      <w:r w:rsidRPr="00A72697">
        <w:rPr>
          <w:rFonts w:ascii="Times New Roman" w:eastAsia="Calibri" w:hAnsi="Times New Roman" w:cs="Times New Roman"/>
          <w:color w:val="000000"/>
          <w:sz w:val="24"/>
          <w:szCs w:val="24"/>
        </w:rPr>
        <w:t>” products.</w:t>
      </w:r>
    </w:p>
    <w:p w14:paraId="7DB00FE4" w14:textId="6FBC40CB" w:rsidR="00A72697" w:rsidRPr="00A72697" w:rsidRDefault="00A72697" w:rsidP="00A57A94">
      <w:pPr>
        <w:numPr>
          <w:ilvl w:val="0"/>
          <w:numId w:val="44"/>
        </w:numPr>
        <w:tabs>
          <w:tab w:val="clear" w:pos="1080"/>
        </w:tabs>
        <w:spacing w:after="0" w:line="360" w:lineRule="auto"/>
        <w:ind w:left="709" w:hanging="436"/>
        <w:jc w:val="both"/>
        <w:rPr>
          <w:rFonts w:ascii="Times New Roman" w:eastAsia="Calibri" w:hAnsi="Times New Roman" w:cs="Times New Roman"/>
          <w:color w:val="000000"/>
          <w:sz w:val="24"/>
          <w:szCs w:val="24"/>
        </w:rPr>
      </w:pPr>
      <w:r w:rsidRPr="00A72697">
        <w:rPr>
          <w:rFonts w:ascii="Times New Roman" w:eastAsia="Calibri" w:hAnsi="Times New Roman" w:cs="Times New Roman"/>
          <w:color w:val="000000"/>
          <w:sz w:val="24"/>
          <w:szCs w:val="24"/>
        </w:rPr>
        <w:t>To study the ‘satisfaction’ levels of “</w:t>
      </w:r>
      <w:r w:rsidRPr="00A72697">
        <w:rPr>
          <w:rFonts w:ascii="Times New Roman" w:hAnsi="Times New Roman" w:cs="Times New Roman"/>
          <w:color w:val="000000"/>
          <w:sz w:val="24"/>
          <w:szCs w:val="24"/>
        </w:rPr>
        <w:t>max fashion company</w:t>
      </w:r>
      <w:r w:rsidRPr="00A72697">
        <w:rPr>
          <w:rFonts w:ascii="Times New Roman" w:eastAsia="Calibri" w:hAnsi="Times New Roman" w:cs="Times New Roman"/>
          <w:color w:val="000000"/>
          <w:sz w:val="24"/>
          <w:szCs w:val="24"/>
        </w:rPr>
        <w:t>”</w:t>
      </w:r>
      <w:r w:rsidRPr="00A72697">
        <w:rPr>
          <w:rFonts w:ascii="Times New Roman" w:hAnsi="Times New Roman" w:cs="Times New Roman"/>
          <w:color w:val="000000"/>
          <w:sz w:val="24"/>
          <w:szCs w:val="24"/>
        </w:rPr>
        <w:t xml:space="preserve"> retail</w:t>
      </w:r>
      <w:r w:rsidRPr="00A72697">
        <w:rPr>
          <w:rFonts w:ascii="Times New Roman" w:eastAsia="Calibri" w:hAnsi="Times New Roman" w:cs="Times New Roman"/>
          <w:color w:val="000000"/>
          <w:sz w:val="24"/>
          <w:szCs w:val="24"/>
        </w:rPr>
        <w:t xml:space="preserve"> customers &amp;</w:t>
      </w:r>
      <w:r w:rsidRPr="00A72697">
        <w:rPr>
          <w:rFonts w:ascii="Times New Roman" w:hAnsi="Times New Roman" w:cs="Times New Roman"/>
          <w:color w:val="000000"/>
          <w:sz w:val="24"/>
          <w:szCs w:val="24"/>
        </w:rPr>
        <w:t>customers of electronic products users</w:t>
      </w:r>
      <w:r w:rsidRPr="00A72697">
        <w:rPr>
          <w:rFonts w:ascii="Times New Roman" w:eastAsia="Calibri" w:hAnsi="Times New Roman" w:cs="Times New Roman"/>
          <w:color w:val="000000"/>
          <w:sz w:val="24"/>
          <w:szCs w:val="24"/>
        </w:rPr>
        <w:t>.</w:t>
      </w:r>
    </w:p>
    <w:p w14:paraId="665E8EBE" w14:textId="5FB9B41D" w:rsidR="00A72697" w:rsidRPr="00A72697" w:rsidRDefault="00A72697" w:rsidP="00A57A94">
      <w:pPr>
        <w:numPr>
          <w:ilvl w:val="0"/>
          <w:numId w:val="44"/>
        </w:numPr>
        <w:tabs>
          <w:tab w:val="clear" w:pos="1080"/>
        </w:tabs>
        <w:spacing w:after="0" w:line="360" w:lineRule="auto"/>
        <w:ind w:left="709" w:hanging="436"/>
        <w:jc w:val="both"/>
        <w:rPr>
          <w:rFonts w:ascii="Times New Roman" w:eastAsia="Calibri" w:hAnsi="Times New Roman" w:cs="Times New Roman"/>
          <w:color w:val="000000"/>
          <w:sz w:val="24"/>
          <w:szCs w:val="24"/>
        </w:rPr>
      </w:pPr>
      <w:r w:rsidRPr="00A72697">
        <w:rPr>
          <w:rFonts w:ascii="Times New Roman" w:eastAsia="Calibri" w:hAnsi="Times New Roman" w:cs="Times New Roman"/>
          <w:color w:val="000000"/>
          <w:sz w:val="24"/>
          <w:szCs w:val="24"/>
        </w:rPr>
        <w:t>To study the ‘satisfaction’ level of “</w:t>
      </w:r>
      <w:r w:rsidRPr="00A72697">
        <w:rPr>
          <w:rFonts w:ascii="Times New Roman" w:hAnsi="Times New Roman" w:cs="Times New Roman"/>
          <w:color w:val="000000"/>
          <w:sz w:val="24"/>
          <w:szCs w:val="24"/>
        </w:rPr>
        <w:t>max fashion company</w:t>
      </w:r>
      <w:r w:rsidRPr="00A72697">
        <w:rPr>
          <w:rFonts w:ascii="Times New Roman" w:eastAsia="Calibri" w:hAnsi="Times New Roman" w:cs="Times New Roman"/>
          <w:color w:val="000000"/>
          <w:sz w:val="24"/>
          <w:szCs w:val="24"/>
        </w:rPr>
        <w:t xml:space="preserve">” customers with regard to other products and services offered by </w:t>
      </w:r>
      <w:r w:rsidRPr="00A72697">
        <w:rPr>
          <w:rFonts w:ascii="Times New Roman" w:hAnsi="Times New Roman" w:cs="Times New Roman"/>
          <w:color w:val="000000"/>
          <w:sz w:val="24"/>
          <w:szCs w:val="24"/>
        </w:rPr>
        <w:t>max fashion company(as a retail management  technique)</w:t>
      </w:r>
    </w:p>
    <w:p w14:paraId="54970509" w14:textId="0C8711E7" w:rsidR="00A72697" w:rsidRPr="00A72697" w:rsidRDefault="00A72697" w:rsidP="00A57A94">
      <w:pPr>
        <w:numPr>
          <w:ilvl w:val="0"/>
          <w:numId w:val="44"/>
        </w:numPr>
        <w:tabs>
          <w:tab w:val="clear" w:pos="1080"/>
        </w:tabs>
        <w:spacing w:after="0" w:line="360" w:lineRule="auto"/>
        <w:ind w:left="709" w:hanging="436"/>
        <w:jc w:val="both"/>
        <w:rPr>
          <w:rFonts w:ascii="Times New Roman" w:eastAsia="Calibri" w:hAnsi="Times New Roman" w:cs="Times New Roman"/>
          <w:color w:val="000000"/>
          <w:sz w:val="24"/>
          <w:szCs w:val="24"/>
        </w:rPr>
      </w:pPr>
      <w:r w:rsidRPr="00A72697">
        <w:rPr>
          <w:rFonts w:ascii="Times New Roman" w:eastAsia="Calibri" w:hAnsi="Times New Roman" w:cs="Times New Roman"/>
          <w:color w:val="000000"/>
          <w:sz w:val="24"/>
          <w:szCs w:val="24"/>
        </w:rPr>
        <w:t>To make suggestions for improvement of their products &amp; their services from the customer’s point of view based on this research to fulfill customer’s needs.</w:t>
      </w:r>
    </w:p>
    <w:p w14:paraId="40A90755" w14:textId="40869C5C" w:rsidR="00A72697" w:rsidRPr="00A72697" w:rsidRDefault="00A72697" w:rsidP="00A57A94">
      <w:pPr>
        <w:numPr>
          <w:ilvl w:val="0"/>
          <w:numId w:val="44"/>
        </w:numPr>
        <w:tabs>
          <w:tab w:val="clear" w:pos="1080"/>
        </w:tabs>
        <w:spacing w:after="0" w:line="360" w:lineRule="auto"/>
        <w:ind w:left="709" w:hanging="436"/>
        <w:jc w:val="both"/>
        <w:rPr>
          <w:rFonts w:ascii="Times New Roman" w:eastAsia="Calibri" w:hAnsi="Times New Roman" w:cs="Times New Roman"/>
          <w:color w:val="000000"/>
          <w:sz w:val="24"/>
          <w:szCs w:val="24"/>
        </w:rPr>
      </w:pPr>
      <w:r w:rsidRPr="00A72697">
        <w:rPr>
          <w:rFonts w:ascii="Times New Roman" w:eastAsia="Calibri" w:hAnsi="Times New Roman" w:cs="Times New Roman"/>
          <w:color w:val="000000"/>
          <w:sz w:val="24"/>
          <w:szCs w:val="24"/>
        </w:rPr>
        <w:t xml:space="preserve">To know the customers feed back towards the redressed of grievances by </w:t>
      </w:r>
      <w:r w:rsidRPr="00A72697">
        <w:rPr>
          <w:rFonts w:ascii="Times New Roman" w:hAnsi="Times New Roman" w:cs="Times New Roman"/>
          <w:color w:val="000000"/>
          <w:sz w:val="24"/>
          <w:szCs w:val="24"/>
        </w:rPr>
        <w:t>max fashion company</w:t>
      </w:r>
      <w:r w:rsidRPr="00A72697">
        <w:rPr>
          <w:rFonts w:ascii="Times New Roman" w:eastAsia="Calibri" w:hAnsi="Times New Roman" w:cs="Times New Roman"/>
          <w:color w:val="000000"/>
          <w:sz w:val="24"/>
          <w:szCs w:val="24"/>
        </w:rPr>
        <w:t>.</w:t>
      </w:r>
    </w:p>
    <w:p w14:paraId="2D4D15DD" w14:textId="77777777" w:rsidR="00DF12D4" w:rsidRPr="00297605" w:rsidRDefault="00DF12D4" w:rsidP="001F6F4B">
      <w:pPr>
        <w:spacing w:after="0" w:line="360" w:lineRule="auto"/>
        <w:jc w:val="both"/>
        <w:rPr>
          <w:rFonts w:ascii="Times New Roman" w:hAnsi="Times New Roman" w:cs="Times New Roman"/>
          <w:b/>
          <w:sz w:val="2"/>
          <w:szCs w:val="2"/>
          <w:u w:val="single"/>
        </w:rPr>
      </w:pPr>
    </w:p>
    <w:p w14:paraId="565A1DE3" w14:textId="14FC476E" w:rsidR="00EC0954" w:rsidRDefault="00DB5FA1" w:rsidP="001F6F4B">
      <w:pPr>
        <w:spacing w:after="0" w:line="360" w:lineRule="auto"/>
        <w:jc w:val="both"/>
        <w:rPr>
          <w:rFonts w:ascii="Times New Roman" w:hAnsi="Times New Roman" w:cs="Times New Roman"/>
          <w:b/>
          <w:sz w:val="24"/>
          <w:szCs w:val="24"/>
          <w:u w:val="single"/>
        </w:rPr>
      </w:pPr>
      <w:r w:rsidRPr="001F6F4B">
        <w:rPr>
          <w:rFonts w:ascii="Times New Roman" w:hAnsi="Times New Roman" w:cs="Times New Roman"/>
          <w:b/>
          <w:sz w:val="24"/>
          <w:szCs w:val="24"/>
          <w:u w:val="single"/>
        </w:rPr>
        <w:t>RESEARCH METHODOLOGY</w:t>
      </w:r>
      <w:r w:rsidR="00EC0954">
        <w:rPr>
          <w:rFonts w:ascii="Times New Roman" w:hAnsi="Times New Roman" w:cs="Times New Roman"/>
          <w:b/>
          <w:sz w:val="24"/>
          <w:szCs w:val="24"/>
          <w:u w:val="single"/>
        </w:rPr>
        <w:t>:</w:t>
      </w:r>
    </w:p>
    <w:p w14:paraId="36C55F87" w14:textId="5D5FDB1C" w:rsidR="0070213D" w:rsidRPr="0070213D" w:rsidRDefault="0070213D" w:rsidP="0070213D">
      <w:pPr>
        <w:spacing w:after="0" w:line="360" w:lineRule="auto"/>
        <w:jc w:val="both"/>
        <w:rPr>
          <w:rFonts w:ascii="Times New Roman" w:hAnsi="Times New Roman" w:cs="Times New Roman"/>
          <w:b/>
          <w:sz w:val="24"/>
          <w:szCs w:val="24"/>
          <w:u w:val="single"/>
        </w:rPr>
      </w:pPr>
      <w:r w:rsidRPr="0070213D">
        <w:rPr>
          <w:rFonts w:ascii="Times New Roman" w:hAnsi="Times New Roman" w:cs="Times New Roman"/>
          <w:b/>
          <w:sz w:val="24"/>
          <w:szCs w:val="24"/>
          <w:u w:val="single"/>
        </w:rPr>
        <w:t>Need For The Study</w:t>
      </w:r>
    </w:p>
    <w:p w14:paraId="01608A21" w14:textId="77777777" w:rsidR="009E273D" w:rsidRDefault="0063135A" w:rsidP="004F66B6">
      <w:pPr>
        <w:spacing w:after="0" w:line="360" w:lineRule="auto"/>
        <w:jc w:val="both"/>
        <w:rPr>
          <w:rFonts w:ascii="Times New Roman" w:hAnsi="Times New Roman" w:cs="Times New Roman"/>
          <w:bCs/>
          <w:sz w:val="24"/>
          <w:szCs w:val="24"/>
        </w:rPr>
      </w:pPr>
      <w:r w:rsidRPr="0063135A">
        <w:rPr>
          <w:rFonts w:ascii="Times New Roman" w:hAnsi="Times New Roman" w:cs="Times New Roman"/>
          <w:bCs/>
          <w:sz w:val="24"/>
          <w:szCs w:val="24"/>
        </w:rPr>
        <w:t>From the days of industrial revolution when goods &amp; services were produced to the present day, the emphasis has shifted from the producers to the consumer and his needs, and with the consumer becoming more involved, in the marketing process there is greater need for information regarding the consumer needs. Preferences and making them satisfied of the products &amp; services, has led to a constant but increasing need to conduct marketing research.</w:t>
      </w:r>
    </w:p>
    <w:p w14:paraId="711066CD" w14:textId="17430697" w:rsidR="00C93D79" w:rsidRDefault="001D12F9" w:rsidP="004F66B6">
      <w:pPr>
        <w:spacing w:after="0" w:line="360" w:lineRule="auto"/>
        <w:jc w:val="both"/>
        <w:rPr>
          <w:rFonts w:ascii="Times New Roman" w:hAnsi="Times New Roman" w:cs="Times New Roman"/>
          <w:b/>
          <w:sz w:val="24"/>
          <w:szCs w:val="24"/>
          <w:u w:val="single"/>
        </w:rPr>
      </w:pPr>
      <w:r w:rsidRPr="001D12F9">
        <w:rPr>
          <w:rFonts w:ascii="Times New Roman" w:hAnsi="Times New Roman" w:cs="Times New Roman"/>
          <w:b/>
          <w:sz w:val="24"/>
          <w:szCs w:val="24"/>
          <w:u w:val="single"/>
        </w:rPr>
        <w:t>Scope Of The Study</w:t>
      </w:r>
      <w:r w:rsidR="00FF10B6">
        <w:rPr>
          <w:rFonts w:ascii="Times New Roman" w:hAnsi="Times New Roman" w:cs="Times New Roman"/>
          <w:b/>
          <w:sz w:val="24"/>
          <w:szCs w:val="24"/>
          <w:u w:val="single"/>
        </w:rPr>
        <w:t>:</w:t>
      </w:r>
    </w:p>
    <w:p w14:paraId="0B1460E3" w14:textId="77777777" w:rsidR="00A72697" w:rsidRDefault="009E273D" w:rsidP="009E273D">
      <w:pPr>
        <w:pStyle w:val="BodyText"/>
        <w:spacing w:after="0" w:line="360" w:lineRule="auto"/>
        <w:jc w:val="both"/>
        <w:rPr>
          <w:rFonts w:ascii="Times New Roman" w:hAnsi="Times New Roman" w:cs="Times New Roman"/>
          <w:sz w:val="24"/>
          <w:szCs w:val="24"/>
        </w:rPr>
      </w:pPr>
      <w:r w:rsidRPr="009E273D">
        <w:rPr>
          <w:rFonts w:ascii="Times New Roman" w:hAnsi="Times New Roman" w:cs="Times New Roman"/>
          <w:sz w:val="24"/>
          <w:szCs w:val="24"/>
        </w:rPr>
        <w:t xml:space="preserve">The scope of project work is to get the opinions from respondents on the issues mentioned earlier. It is limited to the twin cities of Hyderabad and is confined to the urban areas as the respondents are the subscriber of MAX FASHION COMPANY services is one form or the other. </w:t>
      </w:r>
    </w:p>
    <w:p w14:paraId="63C9B9B5" w14:textId="1FAEAC4A" w:rsidR="00FC3439" w:rsidRPr="0063135A" w:rsidRDefault="00D50798" w:rsidP="009E273D">
      <w:pPr>
        <w:pStyle w:val="BodyText"/>
        <w:spacing w:after="0" w:line="360" w:lineRule="auto"/>
        <w:jc w:val="both"/>
        <w:rPr>
          <w:rFonts w:ascii="Times New Roman" w:hAnsi="Times New Roman" w:cs="Times New Roman"/>
          <w:b/>
          <w:bCs/>
          <w:sz w:val="24"/>
          <w:szCs w:val="24"/>
          <w:u w:val="single"/>
        </w:rPr>
      </w:pPr>
      <w:r w:rsidRPr="0063135A">
        <w:rPr>
          <w:rFonts w:ascii="Times New Roman" w:hAnsi="Times New Roman" w:cs="Times New Roman"/>
          <w:b/>
          <w:bCs/>
          <w:sz w:val="24"/>
          <w:szCs w:val="24"/>
          <w:u w:val="single"/>
        </w:rPr>
        <w:t>Methodology</w:t>
      </w:r>
    </w:p>
    <w:p w14:paraId="0EB1E0EB" w14:textId="77777777" w:rsidR="00E32A03" w:rsidRPr="0063135A" w:rsidRDefault="00E32A03" w:rsidP="0063135A">
      <w:pPr>
        <w:spacing w:line="360" w:lineRule="auto"/>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lastRenderedPageBreak/>
        <w:t>Research in common pursuance refers to a search for knowledge in a scientific and systematic way for pursuant information on a specified topic.</w:t>
      </w:r>
    </w:p>
    <w:p w14:paraId="590E5F14" w14:textId="77777777" w:rsidR="00E32A03" w:rsidRPr="0063135A" w:rsidRDefault="00E32A03" w:rsidP="0063135A">
      <w:pPr>
        <w:spacing w:line="360" w:lineRule="auto"/>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Once the objective is identified that next step is to collect the data which is relevance to the problem identified and analyze the collected data in order to find out the hidden reasons for the problem. There are two types of data namely.</w:t>
      </w:r>
    </w:p>
    <w:p w14:paraId="17625597" w14:textId="77777777" w:rsidR="00E32A03" w:rsidRPr="0063135A" w:rsidRDefault="00E32A03" w:rsidP="0063135A">
      <w:pPr>
        <w:numPr>
          <w:ilvl w:val="0"/>
          <w:numId w:val="40"/>
        </w:numPr>
        <w:spacing w:after="0" w:line="360" w:lineRule="auto"/>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Primary Data</w:t>
      </w:r>
    </w:p>
    <w:p w14:paraId="327A34BC" w14:textId="77777777" w:rsidR="00E32A03" w:rsidRPr="0063135A" w:rsidRDefault="00E32A03" w:rsidP="0063135A">
      <w:pPr>
        <w:numPr>
          <w:ilvl w:val="0"/>
          <w:numId w:val="40"/>
        </w:numPr>
        <w:spacing w:after="0" w:line="360" w:lineRule="auto"/>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Secondary Data</w:t>
      </w:r>
    </w:p>
    <w:p w14:paraId="1545D097" w14:textId="77777777" w:rsidR="00E32A03" w:rsidRPr="0063135A" w:rsidRDefault="00E32A03" w:rsidP="0063135A">
      <w:pPr>
        <w:spacing w:line="360" w:lineRule="auto"/>
        <w:jc w:val="both"/>
        <w:rPr>
          <w:rFonts w:ascii="Times New Roman" w:eastAsia="Calibri" w:hAnsi="Times New Roman" w:cs="Times New Roman"/>
          <w:b/>
          <w:color w:val="000000"/>
          <w:sz w:val="24"/>
          <w:szCs w:val="24"/>
        </w:rPr>
      </w:pPr>
      <w:r w:rsidRPr="0063135A">
        <w:rPr>
          <w:rFonts w:ascii="Times New Roman" w:eastAsia="Calibri" w:hAnsi="Times New Roman" w:cs="Times New Roman"/>
          <w:b/>
          <w:color w:val="000000"/>
          <w:sz w:val="24"/>
          <w:szCs w:val="24"/>
        </w:rPr>
        <w:t>1. PRIMARY DATA</w:t>
      </w:r>
    </w:p>
    <w:p w14:paraId="325FDE7D" w14:textId="77777777" w:rsidR="00E32A03" w:rsidRPr="0063135A" w:rsidRDefault="00E32A03" w:rsidP="0063135A">
      <w:pPr>
        <w:spacing w:line="360" w:lineRule="auto"/>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Primary data is to be collected by the concerned project researcher with relevance to his problem. So the primary data is original in nature and is collected first hand.</w:t>
      </w:r>
    </w:p>
    <w:p w14:paraId="22E72CA4" w14:textId="77777777" w:rsidR="00E32A03" w:rsidRPr="0063135A" w:rsidRDefault="00E32A03" w:rsidP="0063135A">
      <w:pPr>
        <w:spacing w:line="360" w:lineRule="auto"/>
        <w:jc w:val="both"/>
        <w:rPr>
          <w:rFonts w:ascii="Times New Roman" w:eastAsia="Calibri" w:hAnsi="Times New Roman" w:cs="Times New Roman"/>
          <w:b/>
          <w:color w:val="000000"/>
          <w:sz w:val="24"/>
          <w:szCs w:val="24"/>
        </w:rPr>
      </w:pPr>
      <w:r w:rsidRPr="0063135A">
        <w:rPr>
          <w:rFonts w:ascii="Times New Roman" w:eastAsia="Calibri" w:hAnsi="Times New Roman" w:cs="Times New Roman"/>
          <w:b/>
          <w:color w:val="000000"/>
          <w:sz w:val="24"/>
          <w:szCs w:val="24"/>
        </w:rPr>
        <w:t>Collection of primary data</w:t>
      </w:r>
    </w:p>
    <w:p w14:paraId="19A85125" w14:textId="77777777" w:rsidR="00E32A03" w:rsidRPr="0063135A" w:rsidRDefault="00E32A03" w:rsidP="0063135A">
      <w:pPr>
        <w:spacing w:line="360" w:lineRule="auto"/>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There are several methods of collecting primary data particularly in surveys and descriptive researches. Important ones are as follows:</w:t>
      </w:r>
    </w:p>
    <w:p w14:paraId="693DA971" w14:textId="77777777" w:rsidR="00E32A03" w:rsidRPr="0063135A" w:rsidRDefault="00E32A03" w:rsidP="0063135A">
      <w:pPr>
        <w:numPr>
          <w:ilvl w:val="0"/>
          <w:numId w:val="41"/>
        </w:numPr>
        <w:spacing w:after="0" w:line="360" w:lineRule="auto"/>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Observation Method</w:t>
      </w:r>
    </w:p>
    <w:p w14:paraId="7D9A4C4F" w14:textId="77777777" w:rsidR="00E32A03" w:rsidRPr="0063135A" w:rsidRDefault="00E32A03" w:rsidP="0063135A">
      <w:pPr>
        <w:numPr>
          <w:ilvl w:val="0"/>
          <w:numId w:val="41"/>
        </w:numPr>
        <w:spacing w:after="0" w:line="360" w:lineRule="auto"/>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Interview Method</w:t>
      </w:r>
    </w:p>
    <w:p w14:paraId="236E60FF" w14:textId="77777777" w:rsidR="00E32A03" w:rsidRPr="0063135A" w:rsidRDefault="00E32A03" w:rsidP="0063135A">
      <w:pPr>
        <w:numPr>
          <w:ilvl w:val="0"/>
          <w:numId w:val="41"/>
        </w:numPr>
        <w:spacing w:after="0" w:line="360" w:lineRule="auto"/>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Questionnaire</w:t>
      </w:r>
    </w:p>
    <w:p w14:paraId="5C8BD87F" w14:textId="77777777" w:rsidR="00E32A03" w:rsidRPr="0063135A" w:rsidRDefault="00E32A03" w:rsidP="0063135A">
      <w:pPr>
        <w:numPr>
          <w:ilvl w:val="0"/>
          <w:numId w:val="41"/>
        </w:numPr>
        <w:spacing w:after="0" w:line="360" w:lineRule="auto"/>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Schedules and</w:t>
      </w:r>
    </w:p>
    <w:p w14:paraId="7BFD7360" w14:textId="77777777" w:rsidR="00E32A03" w:rsidRPr="0063135A" w:rsidRDefault="00E32A03" w:rsidP="0063135A">
      <w:pPr>
        <w:numPr>
          <w:ilvl w:val="0"/>
          <w:numId w:val="41"/>
        </w:numPr>
        <w:spacing w:after="0" w:line="360" w:lineRule="auto"/>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Other methods which include</w:t>
      </w:r>
    </w:p>
    <w:p w14:paraId="454011A7" w14:textId="77777777" w:rsidR="00E32A03" w:rsidRPr="0063135A" w:rsidRDefault="00E32A03" w:rsidP="0063135A">
      <w:pPr>
        <w:numPr>
          <w:ilvl w:val="0"/>
          <w:numId w:val="42"/>
        </w:numPr>
        <w:spacing w:after="0" w:line="360" w:lineRule="auto"/>
        <w:ind w:firstLine="0"/>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Warranty needs</w:t>
      </w:r>
    </w:p>
    <w:p w14:paraId="45F1FD2C" w14:textId="77777777" w:rsidR="00E32A03" w:rsidRPr="0063135A" w:rsidRDefault="00E32A03" w:rsidP="0063135A">
      <w:pPr>
        <w:numPr>
          <w:ilvl w:val="0"/>
          <w:numId w:val="42"/>
        </w:numPr>
        <w:spacing w:after="0" w:line="360" w:lineRule="auto"/>
        <w:ind w:firstLine="0"/>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Distributor audits</w:t>
      </w:r>
    </w:p>
    <w:p w14:paraId="6F8A6217" w14:textId="77777777" w:rsidR="00E32A03" w:rsidRPr="0063135A" w:rsidRDefault="00E32A03" w:rsidP="0063135A">
      <w:pPr>
        <w:numPr>
          <w:ilvl w:val="0"/>
          <w:numId w:val="42"/>
        </w:numPr>
        <w:spacing w:after="0" w:line="360" w:lineRule="auto"/>
        <w:ind w:firstLine="0"/>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Pantry audits</w:t>
      </w:r>
    </w:p>
    <w:p w14:paraId="2AE1F5C8" w14:textId="77777777" w:rsidR="00E32A03" w:rsidRPr="0063135A" w:rsidRDefault="00E32A03" w:rsidP="0063135A">
      <w:pPr>
        <w:numPr>
          <w:ilvl w:val="0"/>
          <w:numId w:val="42"/>
        </w:numPr>
        <w:spacing w:after="0" w:line="360" w:lineRule="auto"/>
        <w:ind w:firstLine="0"/>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Consumer panels</w:t>
      </w:r>
    </w:p>
    <w:p w14:paraId="399EC303" w14:textId="77777777" w:rsidR="00E32A03" w:rsidRPr="0063135A" w:rsidRDefault="00E32A03" w:rsidP="0063135A">
      <w:pPr>
        <w:numPr>
          <w:ilvl w:val="0"/>
          <w:numId w:val="42"/>
        </w:numPr>
        <w:spacing w:after="0" w:line="360" w:lineRule="auto"/>
        <w:ind w:firstLine="0"/>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Using mechanical devices</w:t>
      </w:r>
    </w:p>
    <w:p w14:paraId="1AAC1D43" w14:textId="77777777" w:rsidR="00E32A03" w:rsidRPr="0063135A" w:rsidRDefault="00E32A03" w:rsidP="0063135A">
      <w:pPr>
        <w:numPr>
          <w:ilvl w:val="0"/>
          <w:numId w:val="42"/>
        </w:numPr>
        <w:spacing w:after="0" w:line="360" w:lineRule="auto"/>
        <w:ind w:firstLine="0"/>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Through projective techniques</w:t>
      </w:r>
    </w:p>
    <w:p w14:paraId="57EB5EA4" w14:textId="77777777" w:rsidR="00E32A03" w:rsidRPr="0063135A" w:rsidRDefault="00E32A03" w:rsidP="0063135A">
      <w:pPr>
        <w:numPr>
          <w:ilvl w:val="0"/>
          <w:numId w:val="42"/>
        </w:numPr>
        <w:spacing w:after="0" w:line="360" w:lineRule="auto"/>
        <w:ind w:firstLine="0"/>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In depth interviews and</w:t>
      </w:r>
    </w:p>
    <w:p w14:paraId="27559D9D" w14:textId="77777777" w:rsidR="00E32A03" w:rsidRPr="0063135A" w:rsidRDefault="00E32A03" w:rsidP="0063135A">
      <w:pPr>
        <w:spacing w:line="360" w:lineRule="auto"/>
        <w:jc w:val="both"/>
        <w:rPr>
          <w:rFonts w:ascii="Times New Roman" w:eastAsia="Calibri" w:hAnsi="Times New Roman" w:cs="Times New Roman"/>
          <w:b/>
          <w:color w:val="000000"/>
          <w:sz w:val="24"/>
          <w:szCs w:val="24"/>
        </w:rPr>
      </w:pPr>
      <w:r w:rsidRPr="0063135A">
        <w:rPr>
          <w:rFonts w:ascii="Times New Roman" w:eastAsia="Calibri" w:hAnsi="Times New Roman" w:cs="Times New Roman"/>
          <w:b/>
          <w:color w:val="000000"/>
          <w:sz w:val="24"/>
          <w:szCs w:val="24"/>
        </w:rPr>
        <w:t>1)</w:t>
      </w:r>
      <w:r w:rsidRPr="0063135A">
        <w:rPr>
          <w:rFonts w:ascii="Times New Roman" w:eastAsia="Calibri" w:hAnsi="Times New Roman" w:cs="Times New Roman"/>
          <w:b/>
          <w:color w:val="000000"/>
          <w:sz w:val="24"/>
          <w:szCs w:val="24"/>
        </w:rPr>
        <w:tab/>
        <w:t>OBSERVATION METHOD:</w:t>
      </w:r>
    </w:p>
    <w:p w14:paraId="1A8C6681" w14:textId="77777777" w:rsidR="00E32A03" w:rsidRPr="0063135A" w:rsidRDefault="00E32A03" w:rsidP="0063135A">
      <w:pPr>
        <w:spacing w:line="360" w:lineRule="auto"/>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It is the most commonly used methods especially in studies relating to behavioral sciences. This method implies the collection of information by way of investigators own observation, without interviewing the respondents. The information obtained relates to what is currently happening and is not complicated by either the past behavior or future intentions or attitudes of respondents.</w:t>
      </w:r>
    </w:p>
    <w:p w14:paraId="17452DDF" w14:textId="77777777" w:rsidR="00E32A03" w:rsidRPr="0063135A" w:rsidRDefault="00E32A03" w:rsidP="0063135A">
      <w:pPr>
        <w:spacing w:line="360" w:lineRule="auto"/>
        <w:jc w:val="both"/>
        <w:rPr>
          <w:rFonts w:ascii="Times New Roman" w:eastAsia="Calibri" w:hAnsi="Times New Roman" w:cs="Times New Roman"/>
          <w:b/>
          <w:color w:val="000000"/>
          <w:sz w:val="24"/>
          <w:szCs w:val="24"/>
        </w:rPr>
      </w:pPr>
      <w:r w:rsidRPr="0063135A">
        <w:rPr>
          <w:rFonts w:ascii="Times New Roman" w:eastAsia="Calibri" w:hAnsi="Times New Roman" w:cs="Times New Roman"/>
          <w:b/>
          <w:color w:val="000000"/>
          <w:sz w:val="24"/>
          <w:szCs w:val="24"/>
        </w:rPr>
        <w:lastRenderedPageBreak/>
        <w:t>2)</w:t>
      </w:r>
      <w:r w:rsidRPr="0063135A">
        <w:rPr>
          <w:rFonts w:ascii="Times New Roman" w:eastAsia="Calibri" w:hAnsi="Times New Roman" w:cs="Times New Roman"/>
          <w:b/>
          <w:color w:val="000000"/>
          <w:sz w:val="24"/>
          <w:szCs w:val="24"/>
        </w:rPr>
        <w:tab/>
        <w:t>INTERVIEW METHOD</w:t>
      </w:r>
    </w:p>
    <w:p w14:paraId="53FD70AB" w14:textId="77777777" w:rsidR="00E32A03" w:rsidRPr="0063135A" w:rsidRDefault="00E32A03" w:rsidP="0063135A">
      <w:pPr>
        <w:spacing w:line="360" w:lineRule="auto"/>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The interview method of collecting data involves presentation of oral, verbal stimuli and reply in terms of oral-verbal responses. This method can be used through personal interview and, if possible, through telephone interview.</w:t>
      </w:r>
    </w:p>
    <w:p w14:paraId="3CD833DA" w14:textId="77777777" w:rsidR="00E32A03" w:rsidRPr="0063135A" w:rsidRDefault="00E32A03" w:rsidP="0063135A">
      <w:pPr>
        <w:spacing w:line="360" w:lineRule="auto"/>
        <w:jc w:val="both"/>
        <w:rPr>
          <w:rFonts w:ascii="Times New Roman" w:eastAsia="Calibri" w:hAnsi="Times New Roman" w:cs="Times New Roman"/>
          <w:b/>
          <w:color w:val="000000"/>
          <w:sz w:val="24"/>
          <w:szCs w:val="24"/>
        </w:rPr>
      </w:pPr>
      <w:r w:rsidRPr="0063135A">
        <w:rPr>
          <w:rFonts w:ascii="Times New Roman" w:eastAsia="Calibri" w:hAnsi="Times New Roman" w:cs="Times New Roman"/>
          <w:b/>
          <w:color w:val="000000"/>
          <w:sz w:val="24"/>
          <w:szCs w:val="24"/>
        </w:rPr>
        <w:t>Personal Interview</w:t>
      </w:r>
    </w:p>
    <w:p w14:paraId="4D4A02F8" w14:textId="77777777" w:rsidR="00E32A03" w:rsidRPr="0063135A" w:rsidRDefault="00E32A03" w:rsidP="0063135A">
      <w:pPr>
        <w:spacing w:line="360" w:lineRule="auto"/>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The method of collecting information through personal interview is usually carried out in a structured way. As such we call this interview as structured interviews. Such interviews involve the use of a set of predetermined questions and of highly standardized techniques of recording. Thus, the interviewer in a structured interview follows a rigid procedure laid down, asking questions in a given format and the order prescribed. As against it, the unstructured interviews are characterized by flexibility of approach to questioning. Unstructured interviews do not follow a system of pre-determined questions and standardized techniques of recording information.</w:t>
      </w:r>
    </w:p>
    <w:p w14:paraId="2B60B697" w14:textId="77777777" w:rsidR="00E32A03" w:rsidRPr="0063135A" w:rsidRDefault="00E32A03" w:rsidP="0063135A">
      <w:pPr>
        <w:spacing w:line="360" w:lineRule="auto"/>
        <w:jc w:val="both"/>
        <w:rPr>
          <w:rFonts w:ascii="Times New Roman" w:eastAsia="Calibri" w:hAnsi="Times New Roman" w:cs="Times New Roman"/>
          <w:b/>
          <w:color w:val="000000"/>
          <w:sz w:val="24"/>
          <w:szCs w:val="24"/>
        </w:rPr>
      </w:pPr>
      <w:r w:rsidRPr="0063135A">
        <w:rPr>
          <w:rFonts w:ascii="Times New Roman" w:eastAsia="Calibri" w:hAnsi="Times New Roman" w:cs="Times New Roman"/>
          <w:b/>
          <w:color w:val="000000"/>
          <w:sz w:val="24"/>
          <w:szCs w:val="24"/>
        </w:rPr>
        <w:t>3)</w:t>
      </w:r>
      <w:r w:rsidRPr="0063135A">
        <w:rPr>
          <w:rFonts w:ascii="Times New Roman" w:eastAsia="Calibri" w:hAnsi="Times New Roman" w:cs="Times New Roman"/>
          <w:b/>
          <w:color w:val="000000"/>
          <w:sz w:val="24"/>
          <w:szCs w:val="24"/>
        </w:rPr>
        <w:tab/>
        <w:t>QUESTIONNAIRE</w:t>
      </w:r>
    </w:p>
    <w:p w14:paraId="3849982C" w14:textId="77777777" w:rsidR="00E32A03" w:rsidRPr="0063135A" w:rsidRDefault="00E32A03" w:rsidP="0063135A">
      <w:pPr>
        <w:spacing w:line="360" w:lineRule="auto"/>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The researcher and the respondents do come in contact with each other if this method of survey is adopted. Questionnaires are mailed to the respondents with a request to return after completing the same. It is the most extensively used method in various economic and business surveys &amp; research. Questionnaire to be used must be prepared very carefully so that it may prove to be effective in collecting the relevant information.</w:t>
      </w:r>
    </w:p>
    <w:p w14:paraId="7A5F973D" w14:textId="77777777" w:rsidR="00E32A03" w:rsidRPr="0063135A" w:rsidRDefault="00E32A03" w:rsidP="0063135A">
      <w:pPr>
        <w:spacing w:line="360" w:lineRule="auto"/>
        <w:jc w:val="both"/>
        <w:rPr>
          <w:rFonts w:ascii="Times New Roman" w:eastAsia="Calibri" w:hAnsi="Times New Roman" w:cs="Times New Roman"/>
          <w:b/>
          <w:color w:val="000000"/>
          <w:sz w:val="24"/>
          <w:szCs w:val="24"/>
        </w:rPr>
      </w:pPr>
      <w:r w:rsidRPr="0063135A">
        <w:rPr>
          <w:rFonts w:ascii="Times New Roman" w:eastAsia="Calibri" w:hAnsi="Times New Roman" w:cs="Times New Roman"/>
          <w:b/>
          <w:color w:val="000000"/>
          <w:sz w:val="24"/>
          <w:szCs w:val="24"/>
        </w:rPr>
        <w:t>Structured questionnaire</w:t>
      </w:r>
    </w:p>
    <w:p w14:paraId="4039F566" w14:textId="77777777" w:rsidR="00E32A03" w:rsidRPr="0063135A" w:rsidRDefault="00E32A03" w:rsidP="0063135A">
      <w:pPr>
        <w:spacing w:line="360" w:lineRule="auto"/>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Using structured questionnaire method, which contains close-ended questions, collected the primary data with respect the problem chosen. The questions have some options, from which the respondents have to choose a choice. As the answers lie within a specified range they are called close-ended questions.</w:t>
      </w:r>
    </w:p>
    <w:p w14:paraId="0A8815D0" w14:textId="77777777" w:rsidR="00E32A03" w:rsidRPr="0063135A" w:rsidRDefault="00E32A03" w:rsidP="0063135A">
      <w:pPr>
        <w:spacing w:line="360" w:lineRule="auto"/>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Open-ended questions are those questions where no choices are given to respondents and respondents are free to express their choice or answer.</w:t>
      </w:r>
    </w:p>
    <w:p w14:paraId="21B9722E" w14:textId="77777777" w:rsidR="00E32A03" w:rsidRPr="0063135A" w:rsidRDefault="00E32A03" w:rsidP="0063135A">
      <w:pPr>
        <w:spacing w:line="360" w:lineRule="auto"/>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The following sampling method was used.</w:t>
      </w:r>
    </w:p>
    <w:p w14:paraId="625E093A" w14:textId="77777777" w:rsidR="00E32A03" w:rsidRPr="0063135A" w:rsidRDefault="00E32A03" w:rsidP="0063135A">
      <w:pPr>
        <w:spacing w:line="360" w:lineRule="auto"/>
        <w:jc w:val="both"/>
        <w:rPr>
          <w:rFonts w:ascii="Times New Roman" w:eastAsia="Calibri" w:hAnsi="Times New Roman" w:cs="Times New Roman"/>
          <w:b/>
          <w:color w:val="000000"/>
          <w:sz w:val="24"/>
          <w:szCs w:val="24"/>
        </w:rPr>
      </w:pPr>
      <w:r w:rsidRPr="0063135A">
        <w:rPr>
          <w:rFonts w:ascii="Times New Roman" w:eastAsia="Calibri" w:hAnsi="Times New Roman" w:cs="Times New Roman"/>
          <w:b/>
          <w:color w:val="000000"/>
          <w:sz w:val="24"/>
          <w:szCs w:val="24"/>
        </w:rPr>
        <w:t>Sampling:</w:t>
      </w:r>
    </w:p>
    <w:p w14:paraId="4C94F0F4" w14:textId="77777777" w:rsidR="00E32A03" w:rsidRPr="0063135A" w:rsidRDefault="00E32A03" w:rsidP="007E0F05">
      <w:pPr>
        <w:spacing w:after="0" w:line="360" w:lineRule="auto"/>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A non-probability conclusive sampling method was used in the study for data collection.</w:t>
      </w:r>
    </w:p>
    <w:p w14:paraId="774E3998" w14:textId="77777777" w:rsidR="00E32A03" w:rsidRPr="0063135A" w:rsidRDefault="00E32A03" w:rsidP="007E0F05">
      <w:pPr>
        <w:spacing w:after="0" w:line="360" w:lineRule="auto"/>
        <w:jc w:val="both"/>
        <w:rPr>
          <w:rFonts w:ascii="Times New Roman" w:eastAsia="Calibri" w:hAnsi="Times New Roman" w:cs="Times New Roman"/>
          <w:b/>
          <w:color w:val="000000"/>
          <w:sz w:val="24"/>
          <w:szCs w:val="24"/>
        </w:rPr>
      </w:pPr>
      <w:r w:rsidRPr="0063135A">
        <w:rPr>
          <w:rFonts w:ascii="Times New Roman" w:eastAsia="Calibri" w:hAnsi="Times New Roman" w:cs="Times New Roman"/>
          <w:b/>
          <w:color w:val="000000"/>
          <w:sz w:val="24"/>
          <w:szCs w:val="24"/>
        </w:rPr>
        <w:lastRenderedPageBreak/>
        <w:t>Sample size:</w:t>
      </w:r>
    </w:p>
    <w:p w14:paraId="0F047C93" w14:textId="77777777" w:rsidR="00E32A03" w:rsidRDefault="00E32A03" w:rsidP="0063135A">
      <w:pPr>
        <w:spacing w:line="360" w:lineRule="auto"/>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The sample was taken from the universe on random sampling basis in Hyderabad. The sample size designed for this project is 100 keeping in mind the paucity of time and also the customer base of the organization in the research area.</w:t>
      </w:r>
    </w:p>
    <w:p w14:paraId="1EF0B2EB" w14:textId="77777777" w:rsidR="007E0F05" w:rsidRPr="0063135A" w:rsidRDefault="007E0F05" w:rsidP="0063135A">
      <w:pPr>
        <w:spacing w:line="360" w:lineRule="auto"/>
        <w:jc w:val="both"/>
        <w:rPr>
          <w:rFonts w:ascii="Times New Roman" w:eastAsia="Calibri" w:hAnsi="Times New Roman" w:cs="Times New Roman"/>
          <w:color w:val="000000"/>
          <w:sz w:val="24"/>
          <w:szCs w:val="24"/>
        </w:rPr>
      </w:pPr>
    </w:p>
    <w:p w14:paraId="3A2BCCB9" w14:textId="77777777" w:rsidR="00E32A03" w:rsidRPr="0063135A" w:rsidRDefault="00E32A03" w:rsidP="0063135A">
      <w:pPr>
        <w:spacing w:line="360" w:lineRule="auto"/>
        <w:jc w:val="both"/>
        <w:rPr>
          <w:rFonts w:ascii="Times New Roman" w:eastAsia="Calibri" w:hAnsi="Times New Roman" w:cs="Times New Roman"/>
          <w:b/>
          <w:color w:val="000000"/>
          <w:sz w:val="24"/>
          <w:szCs w:val="24"/>
        </w:rPr>
      </w:pPr>
      <w:r w:rsidRPr="0063135A">
        <w:rPr>
          <w:rFonts w:ascii="Times New Roman" w:eastAsia="Calibri" w:hAnsi="Times New Roman" w:cs="Times New Roman"/>
          <w:b/>
          <w:color w:val="000000"/>
          <w:sz w:val="24"/>
          <w:szCs w:val="24"/>
        </w:rPr>
        <w:t>Research Methodology</w:t>
      </w:r>
    </w:p>
    <w:p w14:paraId="3D59AD53" w14:textId="77777777" w:rsidR="00E32A03" w:rsidRPr="0063135A" w:rsidRDefault="00E32A03" w:rsidP="0063135A">
      <w:pPr>
        <w:spacing w:line="360" w:lineRule="auto"/>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 xml:space="preserve">A structured questionnaire was prepared and presented to the respondents and related questions were asked. Questionnaires mainly contained close-ended questions and a few open ended questions, to identify the reasons for </w:t>
      </w:r>
      <w:r w:rsidRPr="0063135A">
        <w:rPr>
          <w:rFonts w:ascii="Times New Roman" w:hAnsi="Times New Roman" w:cs="Times New Roman"/>
          <w:color w:val="000000"/>
          <w:sz w:val="24"/>
          <w:szCs w:val="24"/>
        </w:rPr>
        <w:t>Retail management &amp;</w:t>
      </w:r>
      <w:r w:rsidRPr="0063135A">
        <w:rPr>
          <w:rFonts w:ascii="Times New Roman" w:eastAsia="Calibri" w:hAnsi="Times New Roman" w:cs="Times New Roman"/>
          <w:color w:val="000000"/>
          <w:sz w:val="24"/>
          <w:szCs w:val="24"/>
        </w:rPr>
        <w:t xml:space="preserve"> their dissatisfaction.</w:t>
      </w:r>
    </w:p>
    <w:p w14:paraId="345B1402" w14:textId="77777777" w:rsidR="00E32A03" w:rsidRPr="0063135A" w:rsidRDefault="00E32A03" w:rsidP="0063135A">
      <w:pPr>
        <w:spacing w:line="360" w:lineRule="auto"/>
        <w:jc w:val="both"/>
        <w:rPr>
          <w:rFonts w:ascii="Times New Roman" w:eastAsia="Calibri" w:hAnsi="Times New Roman" w:cs="Times New Roman"/>
          <w:b/>
          <w:color w:val="000000"/>
          <w:sz w:val="24"/>
          <w:szCs w:val="24"/>
        </w:rPr>
      </w:pPr>
      <w:r w:rsidRPr="0063135A">
        <w:rPr>
          <w:rFonts w:ascii="Times New Roman" w:eastAsia="Calibri" w:hAnsi="Times New Roman" w:cs="Times New Roman"/>
          <w:b/>
          <w:color w:val="000000"/>
          <w:sz w:val="24"/>
          <w:szCs w:val="24"/>
        </w:rPr>
        <w:t>SECONDARY DATA</w:t>
      </w:r>
    </w:p>
    <w:p w14:paraId="251B55D0" w14:textId="77777777" w:rsidR="00E32A03" w:rsidRPr="0063135A" w:rsidRDefault="00E32A03" w:rsidP="0063135A">
      <w:pPr>
        <w:spacing w:line="360" w:lineRule="auto"/>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 xml:space="preserve">It is the data already existing, which has gone through some standard analysis. Under the secondary data, the company’s annual reports, </w:t>
      </w:r>
      <w:r w:rsidRPr="0063135A">
        <w:rPr>
          <w:rFonts w:ascii="Times New Roman" w:hAnsi="Times New Roman" w:cs="Times New Roman"/>
          <w:color w:val="000000"/>
          <w:sz w:val="24"/>
          <w:szCs w:val="24"/>
        </w:rPr>
        <w:t>broachers</w:t>
      </w:r>
      <w:r w:rsidRPr="0063135A">
        <w:rPr>
          <w:rFonts w:ascii="Times New Roman" w:eastAsia="Calibri" w:hAnsi="Times New Roman" w:cs="Times New Roman"/>
          <w:color w:val="000000"/>
          <w:sz w:val="24"/>
          <w:szCs w:val="24"/>
        </w:rPr>
        <w:t>, pamphlets, newspapers, journals and internet were taken into consideration.</w:t>
      </w:r>
    </w:p>
    <w:p w14:paraId="24B7D22C" w14:textId="77777777" w:rsidR="00E32A03" w:rsidRPr="0063135A" w:rsidRDefault="00E32A03" w:rsidP="0063135A">
      <w:pPr>
        <w:spacing w:line="360" w:lineRule="auto"/>
        <w:jc w:val="both"/>
        <w:rPr>
          <w:rFonts w:ascii="Times New Roman" w:hAnsi="Times New Roman" w:cs="Times New Roman"/>
          <w:b/>
          <w:sz w:val="24"/>
          <w:szCs w:val="24"/>
        </w:rPr>
      </w:pPr>
      <w:r w:rsidRPr="0063135A">
        <w:rPr>
          <w:rFonts w:ascii="Times New Roman" w:hAnsi="Times New Roman" w:cs="Times New Roman"/>
          <w:b/>
          <w:sz w:val="24"/>
          <w:szCs w:val="24"/>
        </w:rPr>
        <w:t>STATISTICAL TOOLS:</w:t>
      </w:r>
    </w:p>
    <w:p w14:paraId="3B06B202" w14:textId="711BA145" w:rsidR="00E32A03" w:rsidRDefault="00E32A03" w:rsidP="0063135A">
      <w:pPr>
        <w:spacing w:line="360" w:lineRule="auto"/>
        <w:jc w:val="both"/>
        <w:rPr>
          <w:rFonts w:ascii="Times New Roman" w:hAnsi="Times New Roman" w:cs="Times New Roman"/>
          <w:bCs/>
          <w:sz w:val="24"/>
          <w:szCs w:val="24"/>
        </w:rPr>
      </w:pPr>
      <w:r w:rsidRPr="0063135A">
        <w:rPr>
          <w:rFonts w:ascii="Times New Roman" w:hAnsi="Times New Roman" w:cs="Times New Roman"/>
          <w:bCs/>
          <w:sz w:val="24"/>
          <w:szCs w:val="24"/>
        </w:rPr>
        <w:t>Big data analytics in retail enables companies to create customer recommendations based on their purchase history, resulting in personalized shopping experiences and improved customer service.</w:t>
      </w:r>
    </w:p>
    <w:p w14:paraId="0F4BE016" w14:textId="33F3138D" w:rsidR="00650419" w:rsidRDefault="001B030B" w:rsidP="00650419">
      <w:pPr>
        <w:spacing w:after="0" w:line="360" w:lineRule="auto"/>
        <w:jc w:val="both"/>
        <w:rPr>
          <w:rFonts w:ascii="Times New Roman" w:hAnsi="Times New Roman" w:cs="Times New Roman"/>
          <w:b/>
          <w:sz w:val="24"/>
          <w:szCs w:val="24"/>
          <w:u w:val="single"/>
        </w:rPr>
      </w:pPr>
      <w:r w:rsidRPr="00AA736E">
        <w:rPr>
          <w:rFonts w:ascii="Times New Roman" w:hAnsi="Times New Roman" w:cs="Times New Roman"/>
          <w:b/>
          <w:sz w:val="24"/>
          <w:szCs w:val="24"/>
          <w:u w:val="single"/>
        </w:rPr>
        <w:t>DATA ANALYSIS &amp; INTERPRETATION:</w:t>
      </w:r>
    </w:p>
    <w:p w14:paraId="7D4E8E7B" w14:textId="32F5BD7F" w:rsidR="00D05AA7" w:rsidRDefault="00103F5F" w:rsidP="00103F5F">
      <w:pPr>
        <w:spacing w:after="0" w:line="360" w:lineRule="auto"/>
        <w:jc w:val="center"/>
        <w:rPr>
          <w:rFonts w:ascii="Times New Roman" w:hAnsi="Times New Roman" w:cs="Times New Roman"/>
          <w:b/>
          <w:sz w:val="24"/>
          <w:szCs w:val="24"/>
          <w:u w:val="single"/>
        </w:rPr>
      </w:pPr>
      <w:r w:rsidRPr="00103F5F">
        <w:rPr>
          <w:rFonts w:ascii="Times New Roman" w:hAnsi="Times New Roman" w:cs="Times New Roman"/>
          <w:b/>
          <w:sz w:val="24"/>
          <w:szCs w:val="24"/>
          <w:u w:val="single"/>
        </w:rPr>
        <w:t>TABLEREPRESENTING AGE</w:t>
      </w:r>
      <w:r w:rsidR="00DF5FCB">
        <w:rPr>
          <w:rFonts w:ascii="Times New Roman" w:hAnsi="Times New Roman" w:cs="Times New Roman"/>
          <w:b/>
          <w:sz w:val="24"/>
          <w:szCs w:val="24"/>
          <w:u w:val="single"/>
        </w:rPr>
        <w:t xml:space="preserve"> </w:t>
      </w:r>
      <w:r w:rsidRPr="00103F5F">
        <w:rPr>
          <w:rFonts w:ascii="Times New Roman" w:hAnsi="Times New Roman" w:cs="Times New Roman"/>
          <w:b/>
          <w:sz w:val="24"/>
          <w:szCs w:val="24"/>
          <w:u w:val="single"/>
        </w:rPr>
        <w:t>OF</w:t>
      </w:r>
      <w:r w:rsidR="00DF5FCB">
        <w:rPr>
          <w:rFonts w:ascii="Times New Roman" w:hAnsi="Times New Roman" w:cs="Times New Roman"/>
          <w:b/>
          <w:sz w:val="24"/>
          <w:szCs w:val="24"/>
          <w:u w:val="single"/>
        </w:rPr>
        <w:t xml:space="preserve"> </w:t>
      </w:r>
      <w:r w:rsidRPr="00103F5F">
        <w:rPr>
          <w:rFonts w:ascii="Times New Roman" w:hAnsi="Times New Roman" w:cs="Times New Roman"/>
          <w:b/>
          <w:sz w:val="24"/>
          <w:szCs w:val="24"/>
          <w:u w:val="single"/>
        </w:rPr>
        <w:t>THERESPONDENTS</w:t>
      </w:r>
    </w:p>
    <w:p w14:paraId="5AFF9BE9" w14:textId="4C06B865" w:rsidR="008D5B11" w:rsidRPr="008D5B11" w:rsidRDefault="00171E28" w:rsidP="00103F5F">
      <w:pPr>
        <w:spacing w:after="0" w:line="360" w:lineRule="auto"/>
        <w:jc w:val="center"/>
        <w:rPr>
          <w:rFonts w:ascii="Times New Roman" w:hAnsi="Times New Roman" w:cs="Times New Roman"/>
          <w:b/>
          <w:sz w:val="8"/>
          <w:szCs w:val="8"/>
          <w:u w:val="single"/>
        </w:rPr>
      </w:pPr>
      <w:r w:rsidRPr="00171E28">
        <w:rPr>
          <w:rFonts w:ascii="Times New Roman" w:hAnsi="Times New Roman" w:cs="Times New Roman"/>
          <w:bCs/>
          <w:noProof/>
          <w:sz w:val="24"/>
          <w:szCs w:val="24"/>
        </w:rPr>
        <mc:AlternateContent>
          <mc:Choice Requires="wps">
            <w:drawing>
              <wp:anchor distT="45720" distB="45720" distL="114300" distR="114300" simplePos="0" relativeHeight="251659264" behindDoc="0" locked="0" layoutInCell="1" allowOverlap="1" wp14:anchorId="1028D9CA" wp14:editId="412A9C47">
                <wp:simplePos x="0" y="0"/>
                <wp:positionH relativeFrom="column">
                  <wp:posOffset>3219450</wp:posOffset>
                </wp:positionH>
                <wp:positionV relativeFrom="paragraph">
                  <wp:posOffset>81915</wp:posOffset>
                </wp:positionV>
                <wp:extent cx="2838450" cy="1771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771650"/>
                        </a:xfrm>
                        <a:prstGeom prst="rect">
                          <a:avLst/>
                        </a:prstGeom>
                        <a:solidFill>
                          <a:srgbClr val="FFFFFF"/>
                        </a:solidFill>
                        <a:ln w="9525">
                          <a:solidFill>
                            <a:srgbClr val="000000"/>
                          </a:solidFill>
                          <a:miter lim="800000"/>
                          <a:headEnd/>
                          <a:tailEnd/>
                        </a:ln>
                      </wps:spPr>
                      <wps:txbx>
                        <w:txbxContent>
                          <w:p w14:paraId="6B05C740" w14:textId="39EBDCBA" w:rsidR="00171E28" w:rsidRDefault="00171E28">
                            <w:r w:rsidRPr="00171E28">
                              <w:rPr>
                                <w:noProof/>
                              </w:rPr>
                              <w:drawing>
                                <wp:inline distT="0" distB="0" distL="0" distR="0" wp14:anchorId="78A391E6" wp14:editId="68629736">
                                  <wp:extent cx="2609850" cy="1685925"/>
                                  <wp:effectExtent l="0" t="0" r="0" b="9525"/>
                                  <wp:docPr id="1668739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09850" cy="16859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28D9CA" id="_x0000_t202" coordsize="21600,21600" o:spt="202" path="m,l,21600r21600,l21600,xe">
                <v:stroke joinstyle="miter"/>
                <v:path gradientshapeok="t" o:connecttype="rect"/>
              </v:shapetype>
              <v:shape id="Text Box 2" o:spid="_x0000_s1026" type="#_x0000_t202" style="position:absolute;left:0;text-align:left;margin-left:253.5pt;margin-top:6.45pt;width:223.5pt;height:13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">
                <v:textbox>
                  <w:txbxContent>
                    <w:p w14:paraId="6B05C740" w14:textId="39EBDCBA" w:rsidR="00171E28" w:rsidRDefault="00171E28">
                      <w:r w:rsidRPr="00171E28">
                        <w:rPr>
                          <w:noProof/>
                        </w:rPr>
                        <w:drawing>
                          <wp:inline distT="0" distB="0" distL="0" distR="0" wp14:anchorId="78A391E6" wp14:editId="68629736">
                            <wp:extent cx="2609850" cy="1685925"/>
                            <wp:effectExtent l="0" t="0" r="0" b="9525"/>
                            <wp:docPr id="1668739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09850" cy="1685925"/>
                                    </a:xfrm>
                                    <a:prstGeom prst="rect">
                                      <a:avLst/>
                                    </a:prstGeom>
                                    <a:noFill/>
                                    <a:ln>
                                      <a:noFill/>
                                    </a:ln>
                                  </pic:spPr>
                                </pic:pic>
                              </a:graphicData>
                            </a:graphic>
                          </wp:inline>
                        </w:drawing>
                      </w:r>
                    </w:p>
                  </w:txbxContent>
                </v:textbox>
                <w10:wrap type="square"/>
              </v:shape>
            </w:pict>
          </mc:Fallback>
        </mc:AlternateContent>
      </w:r>
    </w:p>
    <w:tbl>
      <w:tblPr>
        <w:tblStyle w:val="TableGrid"/>
        <w:tblW w:w="4815" w:type="dxa"/>
        <w:tblLook w:val="04A0" w:firstRow="1" w:lastRow="0" w:firstColumn="1" w:lastColumn="0" w:noHBand="0" w:noVBand="1"/>
      </w:tblPr>
      <w:tblGrid>
        <w:gridCol w:w="839"/>
        <w:gridCol w:w="1104"/>
        <w:gridCol w:w="1523"/>
        <w:gridCol w:w="1349"/>
      </w:tblGrid>
      <w:tr w:rsidR="00F02B6F" w14:paraId="263660D2" w14:textId="77777777" w:rsidTr="00CA56F0">
        <w:trPr>
          <w:trHeight w:val="598"/>
        </w:trPr>
        <w:tc>
          <w:tcPr>
            <w:tcW w:w="1141" w:type="dxa"/>
          </w:tcPr>
          <w:p w14:paraId="1443E24B" w14:textId="629E99DD" w:rsidR="00F02B6F" w:rsidRDefault="00F02B6F" w:rsidP="0049000E">
            <w:pPr>
              <w:jc w:val="center"/>
              <w:rPr>
                <w:rFonts w:ascii="Times New Roman" w:hAnsi="Times New Roman" w:cs="Times New Roman"/>
                <w:b/>
                <w:sz w:val="24"/>
                <w:szCs w:val="24"/>
                <w:u w:val="single"/>
              </w:rPr>
            </w:pPr>
            <w:r w:rsidRPr="00CD09BC">
              <w:rPr>
                <w:rFonts w:ascii="Times New Roman" w:hAnsi="Times New Roman" w:cs="Times New Roman"/>
                <w:b/>
                <w:color w:val="000000" w:themeColor="text1"/>
                <w:sz w:val="24"/>
                <w:szCs w:val="24"/>
              </w:rPr>
              <w:t>Sl.no</w:t>
            </w:r>
          </w:p>
        </w:tc>
        <w:tc>
          <w:tcPr>
            <w:tcW w:w="1233" w:type="dxa"/>
          </w:tcPr>
          <w:p w14:paraId="0B4D0F5F" w14:textId="79819A9C" w:rsidR="00F02B6F" w:rsidRDefault="00F02B6F" w:rsidP="0049000E">
            <w:pPr>
              <w:jc w:val="center"/>
              <w:rPr>
                <w:rFonts w:ascii="Times New Roman" w:hAnsi="Times New Roman" w:cs="Times New Roman"/>
                <w:b/>
                <w:sz w:val="24"/>
                <w:szCs w:val="24"/>
                <w:u w:val="single"/>
              </w:rPr>
            </w:pPr>
            <w:r w:rsidRPr="00CD09BC">
              <w:rPr>
                <w:rFonts w:ascii="Times New Roman" w:hAnsi="Times New Roman" w:cs="Times New Roman"/>
                <w:b/>
                <w:color w:val="000000" w:themeColor="text1"/>
                <w:sz w:val="24"/>
                <w:szCs w:val="24"/>
              </w:rPr>
              <w:t>Age</w:t>
            </w:r>
          </w:p>
        </w:tc>
        <w:tc>
          <w:tcPr>
            <w:tcW w:w="1523" w:type="dxa"/>
          </w:tcPr>
          <w:p w14:paraId="265364DD" w14:textId="7C153F04" w:rsidR="00F02B6F" w:rsidRDefault="00F02B6F" w:rsidP="0049000E">
            <w:pPr>
              <w:jc w:val="center"/>
              <w:rPr>
                <w:rFonts w:ascii="Times New Roman" w:hAnsi="Times New Roman" w:cs="Times New Roman"/>
                <w:b/>
                <w:sz w:val="24"/>
                <w:szCs w:val="24"/>
                <w:u w:val="single"/>
              </w:rPr>
            </w:pPr>
            <w:r w:rsidRPr="00CD09BC">
              <w:rPr>
                <w:rFonts w:ascii="Times New Roman" w:hAnsi="Times New Roman" w:cs="Times New Roman"/>
                <w:b/>
                <w:color w:val="000000" w:themeColor="text1"/>
                <w:sz w:val="24"/>
                <w:szCs w:val="24"/>
              </w:rPr>
              <w:t>No. Of</w:t>
            </w:r>
            <w:r>
              <w:rPr>
                <w:rFonts w:ascii="Times New Roman" w:hAnsi="Times New Roman" w:cs="Times New Roman"/>
                <w:b/>
                <w:color w:val="000000" w:themeColor="text1"/>
                <w:sz w:val="24"/>
                <w:szCs w:val="24"/>
              </w:rPr>
              <w:t xml:space="preserve"> R</w:t>
            </w:r>
            <w:r w:rsidRPr="00CD09BC">
              <w:rPr>
                <w:rFonts w:ascii="Times New Roman" w:hAnsi="Times New Roman" w:cs="Times New Roman"/>
                <w:b/>
                <w:color w:val="000000" w:themeColor="text1"/>
                <w:sz w:val="24"/>
                <w:szCs w:val="24"/>
              </w:rPr>
              <w:t>espondents</w:t>
            </w:r>
          </w:p>
        </w:tc>
        <w:tc>
          <w:tcPr>
            <w:tcW w:w="918" w:type="dxa"/>
          </w:tcPr>
          <w:p w14:paraId="68513259" w14:textId="561F6F78" w:rsidR="00F02B6F" w:rsidRDefault="00F02B6F" w:rsidP="0049000E">
            <w:pPr>
              <w:jc w:val="center"/>
              <w:rPr>
                <w:rFonts w:ascii="Times New Roman" w:hAnsi="Times New Roman" w:cs="Times New Roman"/>
                <w:b/>
                <w:sz w:val="24"/>
                <w:szCs w:val="24"/>
                <w:u w:val="single"/>
              </w:rPr>
            </w:pPr>
            <w:r w:rsidRPr="00CD09BC">
              <w:rPr>
                <w:rFonts w:ascii="Times New Roman" w:hAnsi="Times New Roman" w:cs="Times New Roman"/>
                <w:b/>
                <w:color w:val="000000" w:themeColor="text1"/>
                <w:sz w:val="24"/>
                <w:szCs w:val="24"/>
              </w:rPr>
              <w:t>Percentage</w:t>
            </w:r>
          </w:p>
        </w:tc>
      </w:tr>
      <w:tr w:rsidR="00F02B6F" w14:paraId="1EAE9AB9" w14:textId="77777777" w:rsidTr="00CA56F0">
        <w:trPr>
          <w:trHeight w:val="407"/>
        </w:trPr>
        <w:tc>
          <w:tcPr>
            <w:tcW w:w="1141" w:type="dxa"/>
          </w:tcPr>
          <w:p w14:paraId="001EA79D" w14:textId="0F04218B" w:rsidR="00F02B6F" w:rsidRDefault="00F02B6F" w:rsidP="004874CE">
            <w:pPr>
              <w:spacing w:line="360" w:lineRule="auto"/>
              <w:jc w:val="center"/>
              <w:rPr>
                <w:rFonts w:ascii="Times New Roman" w:hAnsi="Times New Roman" w:cs="Times New Roman"/>
                <w:b/>
                <w:sz w:val="24"/>
                <w:szCs w:val="24"/>
                <w:u w:val="single"/>
              </w:rPr>
            </w:pPr>
            <w:r w:rsidRPr="00CD09BC">
              <w:rPr>
                <w:rFonts w:ascii="Times New Roman" w:hAnsi="Times New Roman" w:cs="Times New Roman"/>
                <w:color w:val="000000" w:themeColor="text1"/>
                <w:sz w:val="24"/>
                <w:szCs w:val="24"/>
              </w:rPr>
              <w:t>1</w:t>
            </w:r>
          </w:p>
        </w:tc>
        <w:tc>
          <w:tcPr>
            <w:tcW w:w="1233" w:type="dxa"/>
          </w:tcPr>
          <w:p w14:paraId="3310F279" w14:textId="2C8787E5" w:rsidR="00F02B6F" w:rsidRDefault="00F02B6F" w:rsidP="004874CE">
            <w:pPr>
              <w:spacing w:line="360" w:lineRule="auto"/>
              <w:jc w:val="center"/>
              <w:rPr>
                <w:rFonts w:ascii="Times New Roman" w:hAnsi="Times New Roman" w:cs="Times New Roman"/>
                <w:b/>
                <w:sz w:val="24"/>
                <w:szCs w:val="24"/>
                <w:u w:val="single"/>
              </w:rPr>
            </w:pPr>
            <w:r w:rsidRPr="00CD09BC">
              <w:rPr>
                <w:rFonts w:ascii="Times New Roman" w:hAnsi="Times New Roman" w:cs="Times New Roman"/>
                <w:color w:val="000000" w:themeColor="text1"/>
                <w:sz w:val="24"/>
                <w:szCs w:val="24"/>
              </w:rPr>
              <w:t>20-30</w:t>
            </w:r>
          </w:p>
        </w:tc>
        <w:tc>
          <w:tcPr>
            <w:tcW w:w="1523" w:type="dxa"/>
          </w:tcPr>
          <w:p w14:paraId="2C32EDE4" w14:textId="66753115" w:rsidR="00F02B6F" w:rsidRDefault="00F02B6F" w:rsidP="004874CE">
            <w:pPr>
              <w:spacing w:line="360" w:lineRule="auto"/>
              <w:jc w:val="center"/>
              <w:rPr>
                <w:rFonts w:ascii="Times New Roman" w:hAnsi="Times New Roman" w:cs="Times New Roman"/>
                <w:b/>
                <w:sz w:val="24"/>
                <w:szCs w:val="24"/>
                <w:u w:val="single"/>
              </w:rPr>
            </w:pPr>
            <w:r w:rsidRPr="00CD09BC">
              <w:rPr>
                <w:rFonts w:ascii="Times New Roman" w:hAnsi="Times New Roman" w:cs="Times New Roman"/>
                <w:color w:val="000000" w:themeColor="text1"/>
                <w:sz w:val="24"/>
                <w:szCs w:val="24"/>
              </w:rPr>
              <w:t>32</w:t>
            </w:r>
          </w:p>
        </w:tc>
        <w:tc>
          <w:tcPr>
            <w:tcW w:w="918" w:type="dxa"/>
          </w:tcPr>
          <w:p w14:paraId="38DD1533" w14:textId="38E8EB1D" w:rsidR="00F02B6F" w:rsidRDefault="00F02B6F" w:rsidP="004874CE">
            <w:pPr>
              <w:spacing w:line="360" w:lineRule="auto"/>
              <w:jc w:val="center"/>
              <w:rPr>
                <w:rFonts w:ascii="Times New Roman" w:hAnsi="Times New Roman" w:cs="Times New Roman"/>
                <w:b/>
                <w:sz w:val="24"/>
                <w:szCs w:val="24"/>
                <w:u w:val="single"/>
              </w:rPr>
            </w:pPr>
            <w:r w:rsidRPr="00CD09BC">
              <w:rPr>
                <w:rFonts w:ascii="Times New Roman" w:hAnsi="Times New Roman" w:cs="Times New Roman"/>
                <w:color w:val="000000" w:themeColor="text1"/>
                <w:sz w:val="24"/>
                <w:szCs w:val="24"/>
              </w:rPr>
              <w:t>32%</w:t>
            </w:r>
          </w:p>
        </w:tc>
      </w:tr>
      <w:tr w:rsidR="00F02B6F" w14:paraId="1CB9B186" w14:textId="77777777" w:rsidTr="00CA56F0">
        <w:trPr>
          <w:trHeight w:val="407"/>
        </w:trPr>
        <w:tc>
          <w:tcPr>
            <w:tcW w:w="1141" w:type="dxa"/>
          </w:tcPr>
          <w:p w14:paraId="06D8597F" w14:textId="5A90945F" w:rsidR="00F02B6F" w:rsidRDefault="00F02B6F" w:rsidP="004874CE">
            <w:pPr>
              <w:spacing w:line="360" w:lineRule="auto"/>
              <w:jc w:val="center"/>
              <w:rPr>
                <w:rFonts w:ascii="Times New Roman" w:hAnsi="Times New Roman" w:cs="Times New Roman"/>
                <w:b/>
                <w:sz w:val="24"/>
                <w:szCs w:val="24"/>
                <w:u w:val="single"/>
              </w:rPr>
            </w:pPr>
            <w:r w:rsidRPr="00CD09BC">
              <w:rPr>
                <w:rFonts w:ascii="Times New Roman" w:hAnsi="Times New Roman" w:cs="Times New Roman"/>
                <w:color w:val="000000" w:themeColor="text1"/>
                <w:sz w:val="24"/>
                <w:szCs w:val="24"/>
              </w:rPr>
              <w:t>2</w:t>
            </w:r>
          </w:p>
        </w:tc>
        <w:tc>
          <w:tcPr>
            <w:tcW w:w="1233" w:type="dxa"/>
          </w:tcPr>
          <w:p w14:paraId="34EE0107" w14:textId="7798DC5F" w:rsidR="00F02B6F" w:rsidRDefault="00F02B6F" w:rsidP="004874CE">
            <w:pPr>
              <w:spacing w:line="360" w:lineRule="auto"/>
              <w:jc w:val="center"/>
              <w:rPr>
                <w:rFonts w:ascii="Times New Roman" w:hAnsi="Times New Roman" w:cs="Times New Roman"/>
                <w:b/>
                <w:sz w:val="24"/>
                <w:szCs w:val="24"/>
                <w:u w:val="single"/>
              </w:rPr>
            </w:pPr>
            <w:r w:rsidRPr="00CD09BC">
              <w:rPr>
                <w:rFonts w:ascii="Times New Roman" w:hAnsi="Times New Roman" w:cs="Times New Roman"/>
                <w:color w:val="000000" w:themeColor="text1"/>
                <w:sz w:val="24"/>
                <w:szCs w:val="24"/>
              </w:rPr>
              <w:t>30-40</w:t>
            </w:r>
          </w:p>
        </w:tc>
        <w:tc>
          <w:tcPr>
            <w:tcW w:w="1523" w:type="dxa"/>
          </w:tcPr>
          <w:p w14:paraId="29AA439C" w14:textId="3E4B1CE0" w:rsidR="00F02B6F" w:rsidRDefault="00F02B6F" w:rsidP="004874CE">
            <w:pPr>
              <w:spacing w:line="360" w:lineRule="auto"/>
              <w:jc w:val="center"/>
              <w:rPr>
                <w:rFonts w:ascii="Times New Roman" w:hAnsi="Times New Roman" w:cs="Times New Roman"/>
                <w:b/>
                <w:sz w:val="24"/>
                <w:szCs w:val="24"/>
                <w:u w:val="single"/>
              </w:rPr>
            </w:pPr>
            <w:r w:rsidRPr="00CD09BC">
              <w:rPr>
                <w:rFonts w:ascii="Times New Roman" w:hAnsi="Times New Roman" w:cs="Times New Roman"/>
                <w:color w:val="000000" w:themeColor="text1"/>
                <w:sz w:val="24"/>
                <w:szCs w:val="24"/>
              </w:rPr>
              <w:t>38</w:t>
            </w:r>
          </w:p>
        </w:tc>
        <w:tc>
          <w:tcPr>
            <w:tcW w:w="918" w:type="dxa"/>
          </w:tcPr>
          <w:p w14:paraId="03F077E4" w14:textId="629F9AA9" w:rsidR="00F02B6F" w:rsidRDefault="00F02B6F" w:rsidP="004874CE">
            <w:pPr>
              <w:spacing w:line="360" w:lineRule="auto"/>
              <w:jc w:val="center"/>
              <w:rPr>
                <w:rFonts w:ascii="Times New Roman" w:hAnsi="Times New Roman" w:cs="Times New Roman"/>
                <w:b/>
                <w:sz w:val="24"/>
                <w:szCs w:val="24"/>
                <w:u w:val="single"/>
              </w:rPr>
            </w:pPr>
            <w:r w:rsidRPr="00CD09BC">
              <w:rPr>
                <w:rFonts w:ascii="Times New Roman" w:hAnsi="Times New Roman" w:cs="Times New Roman"/>
                <w:color w:val="000000" w:themeColor="text1"/>
                <w:sz w:val="24"/>
                <w:szCs w:val="24"/>
              </w:rPr>
              <w:t>38%</w:t>
            </w:r>
          </w:p>
        </w:tc>
      </w:tr>
      <w:tr w:rsidR="00F02B6F" w14:paraId="0BA5C74E" w14:textId="77777777" w:rsidTr="00CA56F0">
        <w:trPr>
          <w:trHeight w:val="423"/>
        </w:trPr>
        <w:tc>
          <w:tcPr>
            <w:tcW w:w="1141" w:type="dxa"/>
          </w:tcPr>
          <w:p w14:paraId="56D00D1F" w14:textId="1FFD24B5" w:rsidR="00F02B6F" w:rsidRDefault="00F02B6F" w:rsidP="004874CE">
            <w:pPr>
              <w:spacing w:line="360" w:lineRule="auto"/>
              <w:jc w:val="center"/>
              <w:rPr>
                <w:rFonts w:ascii="Times New Roman" w:hAnsi="Times New Roman" w:cs="Times New Roman"/>
                <w:b/>
                <w:sz w:val="24"/>
                <w:szCs w:val="24"/>
                <w:u w:val="single"/>
              </w:rPr>
            </w:pPr>
            <w:r w:rsidRPr="00CD09BC">
              <w:rPr>
                <w:rFonts w:ascii="Times New Roman" w:hAnsi="Times New Roman" w:cs="Times New Roman"/>
                <w:color w:val="000000" w:themeColor="text1"/>
                <w:sz w:val="24"/>
                <w:szCs w:val="24"/>
              </w:rPr>
              <w:t>3</w:t>
            </w:r>
          </w:p>
        </w:tc>
        <w:tc>
          <w:tcPr>
            <w:tcW w:w="1233" w:type="dxa"/>
          </w:tcPr>
          <w:p w14:paraId="069445D1" w14:textId="4D75E907" w:rsidR="00F02B6F" w:rsidRDefault="00F02B6F" w:rsidP="004874CE">
            <w:pPr>
              <w:spacing w:line="360" w:lineRule="auto"/>
              <w:jc w:val="center"/>
              <w:rPr>
                <w:rFonts w:ascii="Times New Roman" w:hAnsi="Times New Roman" w:cs="Times New Roman"/>
                <w:b/>
                <w:sz w:val="24"/>
                <w:szCs w:val="24"/>
                <w:u w:val="single"/>
              </w:rPr>
            </w:pPr>
            <w:r w:rsidRPr="00CD09BC">
              <w:rPr>
                <w:rFonts w:ascii="Times New Roman" w:hAnsi="Times New Roman" w:cs="Times New Roman"/>
                <w:color w:val="000000" w:themeColor="text1"/>
                <w:sz w:val="24"/>
                <w:szCs w:val="24"/>
              </w:rPr>
              <w:t>40-50</w:t>
            </w:r>
          </w:p>
        </w:tc>
        <w:tc>
          <w:tcPr>
            <w:tcW w:w="1523" w:type="dxa"/>
          </w:tcPr>
          <w:p w14:paraId="01471774" w14:textId="3F799101" w:rsidR="00F02B6F" w:rsidRDefault="00F02B6F" w:rsidP="004874CE">
            <w:pPr>
              <w:spacing w:line="360" w:lineRule="auto"/>
              <w:jc w:val="center"/>
              <w:rPr>
                <w:rFonts w:ascii="Times New Roman" w:hAnsi="Times New Roman" w:cs="Times New Roman"/>
                <w:b/>
                <w:sz w:val="24"/>
                <w:szCs w:val="24"/>
                <w:u w:val="single"/>
              </w:rPr>
            </w:pPr>
            <w:r w:rsidRPr="00CD09BC">
              <w:rPr>
                <w:rFonts w:ascii="Times New Roman" w:hAnsi="Times New Roman" w:cs="Times New Roman"/>
                <w:color w:val="000000" w:themeColor="text1"/>
                <w:sz w:val="24"/>
                <w:szCs w:val="24"/>
              </w:rPr>
              <w:t>22</w:t>
            </w:r>
          </w:p>
        </w:tc>
        <w:tc>
          <w:tcPr>
            <w:tcW w:w="918" w:type="dxa"/>
          </w:tcPr>
          <w:p w14:paraId="1F5B7D48" w14:textId="35BC9693" w:rsidR="00F02B6F" w:rsidRDefault="00F02B6F" w:rsidP="004874CE">
            <w:pPr>
              <w:spacing w:line="360" w:lineRule="auto"/>
              <w:jc w:val="center"/>
              <w:rPr>
                <w:rFonts w:ascii="Times New Roman" w:hAnsi="Times New Roman" w:cs="Times New Roman"/>
                <w:b/>
                <w:sz w:val="24"/>
                <w:szCs w:val="24"/>
                <w:u w:val="single"/>
              </w:rPr>
            </w:pPr>
            <w:r w:rsidRPr="00CD09BC">
              <w:rPr>
                <w:rFonts w:ascii="Times New Roman" w:hAnsi="Times New Roman" w:cs="Times New Roman"/>
                <w:color w:val="000000" w:themeColor="text1"/>
                <w:sz w:val="24"/>
                <w:szCs w:val="24"/>
              </w:rPr>
              <w:t>22%</w:t>
            </w:r>
          </w:p>
        </w:tc>
      </w:tr>
      <w:tr w:rsidR="00F02B6F" w14:paraId="522CD288" w14:textId="77777777" w:rsidTr="00CA56F0">
        <w:trPr>
          <w:trHeight w:val="407"/>
        </w:trPr>
        <w:tc>
          <w:tcPr>
            <w:tcW w:w="1141" w:type="dxa"/>
          </w:tcPr>
          <w:p w14:paraId="39E5319F" w14:textId="1C959DD3" w:rsidR="00F02B6F" w:rsidRPr="00CD09BC" w:rsidRDefault="00F02B6F" w:rsidP="004874CE">
            <w:pPr>
              <w:spacing w:line="360" w:lineRule="auto"/>
              <w:jc w:val="center"/>
              <w:rPr>
                <w:rFonts w:ascii="Times New Roman" w:hAnsi="Times New Roman" w:cs="Times New Roman"/>
                <w:color w:val="000000" w:themeColor="text1"/>
                <w:sz w:val="24"/>
                <w:szCs w:val="24"/>
              </w:rPr>
            </w:pPr>
            <w:r w:rsidRPr="00CD09BC">
              <w:rPr>
                <w:rFonts w:ascii="Times New Roman" w:hAnsi="Times New Roman" w:cs="Times New Roman"/>
                <w:color w:val="000000" w:themeColor="text1"/>
                <w:sz w:val="24"/>
                <w:szCs w:val="24"/>
              </w:rPr>
              <w:t>4</w:t>
            </w:r>
          </w:p>
        </w:tc>
        <w:tc>
          <w:tcPr>
            <w:tcW w:w="1233" w:type="dxa"/>
          </w:tcPr>
          <w:p w14:paraId="28AD63E6" w14:textId="32D46924" w:rsidR="00F02B6F" w:rsidRPr="00CD09BC" w:rsidRDefault="00F02B6F" w:rsidP="004874CE">
            <w:pPr>
              <w:spacing w:line="360" w:lineRule="auto"/>
              <w:jc w:val="center"/>
              <w:rPr>
                <w:rFonts w:ascii="Times New Roman" w:hAnsi="Times New Roman" w:cs="Times New Roman"/>
                <w:color w:val="000000" w:themeColor="text1"/>
                <w:sz w:val="24"/>
                <w:szCs w:val="24"/>
              </w:rPr>
            </w:pPr>
            <w:r w:rsidRPr="00CD09BC">
              <w:rPr>
                <w:rFonts w:ascii="Times New Roman" w:hAnsi="Times New Roman" w:cs="Times New Roman"/>
                <w:color w:val="000000" w:themeColor="text1"/>
                <w:sz w:val="24"/>
                <w:szCs w:val="24"/>
              </w:rPr>
              <w:t>50-60</w:t>
            </w:r>
          </w:p>
        </w:tc>
        <w:tc>
          <w:tcPr>
            <w:tcW w:w="1523" w:type="dxa"/>
          </w:tcPr>
          <w:p w14:paraId="1EDE3ECE" w14:textId="19D25A7B" w:rsidR="00F02B6F" w:rsidRPr="00CD09BC" w:rsidRDefault="00F02B6F" w:rsidP="004874CE">
            <w:pPr>
              <w:spacing w:line="360" w:lineRule="auto"/>
              <w:jc w:val="center"/>
              <w:rPr>
                <w:rFonts w:ascii="Times New Roman" w:hAnsi="Times New Roman" w:cs="Times New Roman"/>
                <w:color w:val="000000" w:themeColor="text1"/>
                <w:sz w:val="24"/>
                <w:szCs w:val="24"/>
              </w:rPr>
            </w:pPr>
            <w:r w:rsidRPr="00CD09BC">
              <w:rPr>
                <w:rFonts w:ascii="Times New Roman" w:hAnsi="Times New Roman" w:cs="Times New Roman"/>
                <w:color w:val="000000" w:themeColor="text1"/>
                <w:sz w:val="24"/>
                <w:szCs w:val="24"/>
              </w:rPr>
              <w:t>18</w:t>
            </w:r>
          </w:p>
        </w:tc>
        <w:tc>
          <w:tcPr>
            <w:tcW w:w="918" w:type="dxa"/>
          </w:tcPr>
          <w:p w14:paraId="4F1C2CEB" w14:textId="35E5D057" w:rsidR="00F02B6F" w:rsidRPr="00CD09BC" w:rsidRDefault="00F02B6F" w:rsidP="004874CE">
            <w:pPr>
              <w:spacing w:line="360" w:lineRule="auto"/>
              <w:jc w:val="center"/>
              <w:rPr>
                <w:rFonts w:ascii="Times New Roman" w:hAnsi="Times New Roman" w:cs="Times New Roman"/>
                <w:color w:val="000000" w:themeColor="text1"/>
                <w:sz w:val="24"/>
                <w:szCs w:val="24"/>
              </w:rPr>
            </w:pPr>
            <w:r w:rsidRPr="00CD09BC">
              <w:rPr>
                <w:rFonts w:ascii="Times New Roman" w:hAnsi="Times New Roman" w:cs="Times New Roman"/>
                <w:color w:val="000000" w:themeColor="text1"/>
                <w:sz w:val="24"/>
                <w:szCs w:val="24"/>
              </w:rPr>
              <w:t>18%</w:t>
            </w:r>
          </w:p>
        </w:tc>
      </w:tr>
      <w:tr w:rsidR="00F02B6F" w14:paraId="6F6179EA" w14:textId="77777777" w:rsidTr="00CA56F0">
        <w:trPr>
          <w:trHeight w:val="407"/>
        </w:trPr>
        <w:tc>
          <w:tcPr>
            <w:tcW w:w="1141" w:type="dxa"/>
          </w:tcPr>
          <w:p w14:paraId="70091346" w14:textId="77777777" w:rsidR="00F02B6F" w:rsidRPr="00CD09BC" w:rsidRDefault="00F02B6F" w:rsidP="004874CE">
            <w:pPr>
              <w:spacing w:line="360" w:lineRule="auto"/>
              <w:jc w:val="center"/>
              <w:rPr>
                <w:rFonts w:ascii="Times New Roman" w:hAnsi="Times New Roman" w:cs="Times New Roman"/>
                <w:color w:val="000000" w:themeColor="text1"/>
                <w:sz w:val="24"/>
                <w:szCs w:val="24"/>
              </w:rPr>
            </w:pPr>
          </w:p>
        </w:tc>
        <w:tc>
          <w:tcPr>
            <w:tcW w:w="1233" w:type="dxa"/>
          </w:tcPr>
          <w:p w14:paraId="27355280" w14:textId="098EFC9F" w:rsidR="00F02B6F" w:rsidRPr="00CD09BC" w:rsidRDefault="00F02B6F" w:rsidP="004874CE">
            <w:pPr>
              <w:spacing w:line="360" w:lineRule="auto"/>
              <w:jc w:val="center"/>
              <w:rPr>
                <w:rFonts w:ascii="Times New Roman" w:hAnsi="Times New Roman" w:cs="Times New Roman"/>
                <w:color w:val="000000" w:themeColor="text1"/>
                <w:sz w:val="24"/>
                <w:szCs w:val="24"/>
              </w:rPr>
            </w:pPr>
            <w:r w:rsidRPr="00CD09BC">
              <w:rPr>
                <w:rFonts w:ascii="Times New Roman" w:hAnsi="Times New Roman" w:cs="Times New Roman"/>
                <w:b/>
                <w:color w:val="000000" w:themeColor="text1"/>
                <w:sz w:val="24"/>
                <w:szCs w:val="24"/>
              </w:rPr>
              <w:t>TOTAL</w:t>
            </w:r>
          </w:p>
        </w:tc>
        <w:tc>
          <w:tcPr>
            <w:tcW w:w="1523" w:type="dxa"/>
          </w:tcPr>
          <w:p w14:paraId="43AACBE5" w14:textId="4D7E27EB" w:rsidR="00F02B6F" w:rsidRPr="00CD09BC" w:rsidRDefault="00F02B6F" w:rsidP="004874CE">
            <w:pPr>
              <w:spacing w:line="360" w:lineRule="auto"/>
              <w:jc w:val="center"/>
              <w:rPr>
                <w:rFonts w:ascii="Times New Roman" w:hAnsi="Times New Roman" w:cs="Times New Roman"/>
                <w:color w:val="000000" w:themeColor="text1"/>
                <w:sz w:val="24"/>
                <w:szCs w:val="24"/>
              </w:rPr>
            </w:pPr>
            <w:r w:rsidRPr="00CD09BC">
              <w:rPr>
                <w:rFonts w:ascii="Times New Roman" w:hAnsi="Times New Roman" w:cs="Times New Roman"/>
                <w:b/>
                <w:color w:val="000000" w:themeColor="text1"/>
                <w:sz w:val="24"/>
                <w:szCs w:val="24"/>
              </w:rPr>
              <w:t>100</w:t>
            </w:r>
          </w:p>
        </w:tc>
        <w:tc>
          <w:tcPr>
            <w:tcW w:w="918" w:type="dxa"/>
          </w:tcPr>
          <w:p w14:paraId="0A5CF067" w14:textId="7BCE3922" w:rsidR="00F02B6F" w:rsidRPr="00CD09BC" w:rsidRDefault="00F02B6F" w:rsidP="004874CE">
            <w:pPr>
              <w:spacing w:line="360" w:lineRule="auto"/>
              <w:jc w:val="center"/>
              <w:rPr>
                <w:rFonts w:ascii="Times New Roman" w:hAnsi="Times New Roman" w:cs="Times New Roman"/>
                <w:color w:val="000000" w:themeColor="text1"/>
                <w:sz w:val="24"/>
                <w:szCs w:val="24"/>
              </w:rPr>
            </w:pPr>
            <w:r w:rsidRPr="00CD09BC">
              <w:rPr>
                <w:rFonts w:ascii="Times New Roman" w:hAnsi="Times New Roman" w:cs="Times New Roman"/>
                <w:b/>
                <w:color w:val="000000" w:themeColor="text1"/>
                <w:sz w:val="24"/>
                <w:szCs w:val="24"/>
              </w:rPr>
              <w:t>100%</w:t>
            </w:r>
          </w:p>
        </w:tc>
      </w:tr>
    </w:tbl>
    <w:p w14:paraId="18E6DAF2" w14:textId="631360DE" w:rsidR="00A50EC9" w:rsidRPr="00025793" w:rsidRDefault="00A50EC9" w:rsidP="00103F5F">
      <w:pPr>
        <w:spacing w:after="0" w:line="360" w:lineRule="auto"/>
        <w:jc w:val="center"/>
        <w:rPr>
          <w:rFonts w:ascii="Times New Roman" w:hAnsi="Times New Roman" w:cs="Times New Roman"/>
          <w:b/>
          <w:sz w:val="10"/>
          <w:szCs w:val="10"/>
          <w:u w:val="single"/>
        </w:rPr>
      </w:pPr>
    </w:p>
    <w:p w14:paraId="62D15A89" w14:textId="77777777" w:rsidR="003A08CB" w:rsidRPr="00B51967" w:rsidRDefault="003A08CB" w:rsidP="00B51967">
      <w:pPr>
        <w:spacing w:after="0" w:line="360" w:lineRule="auto"/>
        <w:jc w:val="both"/>
        <w:rPr>
          <w:rFonts w:ascii="Times New Roman" w:hAnsi="Times New Roman"/>
          <w:b/>
          <w:color w:val="000000" w:themeColor="text1"/>
          <w:sz w:val="24"/>
          <w:szCs w:val="24"/>
        </w:rPr>
      </w:pPr>
      <w:r w:rsidRPr="00B51967">
        <w:rPr>
          <w:rFonts w:ascii="Times New Roman" w:hAnsi="Times New Roman"/>
          <w:b/>
          <w:color w:val="000000" w:themeColor="text1"/>
          <w:sz w:val="24"/>
          <w:szCs w:val="24"/>
          <w:u w:val="thick"/>
        </w:rPr>
        <w:t>ANALYSIS</w:t>
      </w:r>
    </w:p>
    <w:p w14:paraId="148B31BC" w14:textId="77777777" w:rsidR="003A08CB" w:rsidRPr="00B51967" w:rsidRDefault="003A08CB" w:rsidP="00B51967">
      <w:pPr>
        <w:spacing w:after="0" w:line="360" w:lineRule="auto"/>
        <w:ind w:right="376"/>
        <w:jc w:val="both"/>
        <w:rPr>
          <w:rFonts w:ascii="Times New Roman" w:hAnsi="Times New Roman"/>
          <w:color w:val="000000" w:themeColor="text1"/>
          <w:sz w:val="24"/>
          <w:szCs w:val="24"/>
        </w:rPr>
      </w:pPr>
      <w:r w:rsidRPr="00B51967">
        <w:rPr>
          <w:rFonts w:ascii="Times New Roman" w:hAnsi="Times New Roman"/>
          <w:color w:val="000000" w:themeColor="text1"/>
          <w:sz w:val="24"/>
          <w:szCs w:val="24"/>
        </w:rPr>
        <w:t xml:space="preserve">The above table shows that 22% of the total respondents approached are between the age group of 40-50 .19% of the respondents are between the age group of 30-40, 22% of the </w:t>
      </w:r>
      <w:r w:rsidRPr="00B51967">
        <w:rPr>
          <w:rFonts w:ascii="Times New Roman" w:hAnsi="Times New Roman"/>
          <w:color w:val="000000" w:themeColor="text1"/>
          <w:sz w:val="24"/>
          <w:szCs w:val="24"/>
        </w:rPr>
        <w:lastRenderedPageBreak/>
        <w:t>respondents are between the age group of 30-35, 18%% of the respondents are in the agegroupof50-60and 32%oftherespondentsareintheage groupof20-30.</w:t>
      </w:r>
    </w:p>
    <w:p w14:paraId="3AFFA55B" w14:textId="77777777" w:rsidR="003A08CB" w:rsidRPr="00B51967" w:rsidRDefault="003A08CB" w:rsidP="00B51967">
      <w:pPr>
        <w:spacing w:after="0" w:line="360" w:lineRule="auto"/>
        <w:jc w:val="both"/>
        <w:rPr>
          <w:rFonts w:ascii="Times New Roman" w:hAnsi="Times New Roman"/>
          <w:b/>
          <w:color w:val="000000" w:themeColor="text1"/>
          <w:sz w:val="24"/>
          <w:szCs w:val="24"/>
        </w:rPr>
      </w:pPr>
      <w:r w:rsidRPr="00B51967">
        <w:rPr>
          <w:rFonts w:ascii="Times New Roman" w:hAnsi="Times New Roman"/>
          <w:b/>
          <w:color w:val="000000" w:themeColor="text1"/>
          <w:sz w:val="24"/>
          <w:szCs w:val="24"/>
          <w:u w:val="thick"/>
        </w:rPr>
        <w:t>INFERENCE</w:t>
      </w:r>
    </w:p>
    <w:p w14:paraId="7C776667" w14:textId="77777777" w:rsidR="003A08CB" w:rsidRPr="00B51967" w:rsidRDefault="003A08CB" w:rsidP="00B51967">
      <w:pPr>
        <w:spacing w:after="0" w:line="360" w:lineRule="auto"/>
        <w:rPr>
          <w:rFonts w:ascii="Times New Roman" w:hAnsi="Times New Roman"/>
          <w:sz w:val="24"/>
          <w:szCs w:val="24"/>
        </w:rPr>
        <w:sectPr w:rsidR="003A08CB" w:rsidRPr="00B51967" w:rsidSect="00C558B9">
          <w:pgSz w:w="11907" w:h="16839" w:code="9"/>
          <w:pgMar w:top="1440" w:right="1440" w:bottom="1440" w:left="1440" w:header="0" w:footer="1344" w:gutter="0"/>
          <w:cols w:space="720"/>
        </w:sectPr>
      </w:pPr>
      <w:r w:rsidRPr="00B51967">
        <w:rPr>
          <w:rFonts w:ascii="Times New Roman" w:hAnsi="Times New Roman"/>
          <w:sz w:val="24"/>
          <w:szCs w:val="24"/>
        </w:rPr>
        <w:t xml:space="preserve">Majorityoftherespondentsfallbetweentheagegroupof30-40and </w:t>
      </w:r>
      <w:r w:rsidRPr="00B51967">
        <w:rPr>
          <w:rFonts w:ascii="Times New Roman" w:hAnsi="Times New Roman"/>
          <w:spacing w:val="-61"/>
          <w:sz w:val="24"/>
          <w:szCs w:val="24"/>
        </w:rPr>
        <w:t>above</w:t>
      </w:r>
    </w:p>
    <w:p w14:paraId="24DCB7DC" w14:textId="76AB6B57" w:rsidR="00FB1754" w:rsidRDefault="00FB1754" w:rsidP="00FB1754">
      <w:pPr>
        <w:spacing w:after="0" w:line="360" w:lineRule="auto"/>
        <w:jc w:val="center"/>
        <w:rPr>
          <w:rFonts w:ascii="Times New Roman" w:hAnsi="Times New Roman" w:cs="Times New Roman"/>
          <w:b/>
          <w:sz w:val="24"/>
          <w:szCs w:val="24"/>
          <w:u w:val="single"/>
        </w:rPr>
      </w:pPr>
      <w:r w:rsidRPr="00103F5F">
        <w:rPr>
          <w:rFonts w:ascii="Times New Roman" w:hAnsi="Times New Roman" w:cs="Times New Roman"/>
          <w:b/>
          <w:sz w:val="24"/>
          <w:szCs w:val="24"/>
          <w:u w:val="single"/>
        </w:rPr>
        <w:lastRenderedPageBreak/>
        <w:t xml:space="preserve">TABLEREPRESENTING </w:t>
      </w:r>
      <w:r w:rsidR="00DF5FCB">
        <w:rPr>
          <w:rFonts w:ascii="Times New Roman" w:hAnsi="Times New Roman" w:cs="Times New Roman"/>
          <w:b/>
          <w:sz w:val="24"/>
          <w:szCs w:val="24"/>
          <w:u w:val="single"/>
        </w:rPr>
        <w:t xml:space="preserve">GENDER </w:t>
      </w:r>
      <w:r w:rsidRPr="00103F5F">
        <w:rPr>
          <w:rFonts w:ascii="Times New Roman" w:hAnsi="Times New Roman" w:cs="Times New Roman"/>
          <w:b/>
          <w:sz w:val="24"/>
          <w:szCs w:val="24"/>
          <w:u w:val="single"/>
        </w:rPr>
        <w:t>OF</w:t>
      </w:r>
      <w:r w:rsidR="00DF5FCB">
        <w:rPr>
          <w:rFonts w:ascii="Times New Roman" w:hAnsi="Times New Roman" w:cs="Times New Roman"/>
          <w:b/>
          <w:sz w:val="24"/>
          <w:szCs w:val="24"/>
          <w:u w:val="single"/>
        </w:rPr>
        <w:t xml:space="preserve"> </w:t>
      </w:r>
      <w:r w:rsidRPr="00103F5F">
        <w:rPr>
          <w:rFonts w:ascii="Times New Roman" w:hAnsi="Times New Roman" w:cs="Times New Roman"/>
          <w:b/>
          <w:sz w:val="24"/>
          <w:szCs w:val="24"/>
          <w:u w:val="single"/>
        </w:rPr>
        <w:t>THERESPONDENTS</w:t>
      </w:r>
    </w:p>
    <w:p w14:paraId="42862E87" w14:textId="77777777" w:rsidR="00FB1754" w:rsidRPr="008D5B11" w:rsidRDefault="00FB1754" w:rsidP="00FB1754">
      <w:pPr>
        <w:spacing w:after="0" w:line="360" w:lineRule="auto"/>
        <w:jc w:val="center"/>
        <w:rPr>
          <w:rFonts w:ascii="Times New Roman" w:hAnsi="Times New Roman" w:cs="Times New Roman"/>
          <w:b/>
          <w:sz w:val="8"/>
          <w:szCs w:val="8"/>
          <w:u w:val="single"/>
        </w:rPr>
      </w:pPr>
      <w:r w:rsidRPr="00171E28">
        <w:rPr>
          <w:rFonts w:ascii="Times New Roman" w:hAnsi="Times New Roman" w:cs="Times New Roman"/>
          <w:bCs/>
          <w:noProof/>
          <w:sz w:val="24"/>
          <w:szCs w:val="24"/>
        </w:rPr>
        <mc:AlternateContent>
          <mc:Choice Requires="wps">
            <w:drawing>
              <wp:anchor distT="45720" distB="45720" distL="114300" distR="114300" simplePos="0" relativeHeight="251661312" behindDoc="0" locked="0" layoutInCell="1" allowOverlap="1" wp14:anchorId="7777C698" wp14:editId="0751DDCB">
                <wp:simplePos x="0" y="0"/>
                <wp:positionH relativeFrom="column">
                  <wp:posOffset>3219450</wp:posOffset>
                </wp:positionH>
                <wp:positionV relativeFrom="paragraph">
                  <wp:posOffset>80010</wp:posOffset>
                </wp:positionV>
                <wp:extent cx="2838450" cy="1200150"/>
                <wp:effectExtent l="0" t="0" r="19050" b="19050"/>
                <wp:wrapSquare wrapText="bothSides"/>
                <wp:docPr id="20874734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200150"/>
                        </a:xfrm>
                        <a:prstGeom prst="rect">
                          <a:avLst/>
                        </a:prstGeom>
                        <a:solidFill>
                          <a:srgbClr val="FFFFFF"/>
                        </a:solidFill>
                        <a:ln w="9525">
                          <a:solidFill>
                            <a:srgbClr val="000000"/>
                          </a:solidFill>
                          <a:miter lim="800000"/>
                          <a:headEnd/>
                          <a:tailEnd/>
                        </a:ln>
                      </wps:spPr>
                      <wps:txbx>
                        <w:txbxContent>
                          <w:p w14:paraId="00C507E0" w14:textId="140DDDE5" w:rsidR="00FB1754" w:rsidRDefault="00A116C9" w:rsidP="00FB1754">
                            <w:r w:rsidRPr="00A116C9">
                              <w:rPr>
                                <w:noProof/>
                              </w:rPr>
                              <w:drawing>
                                <wp:inline distT="0" distB="0" distL="0" distR="0" wp14:anchorId="60D7A292" wp14:editId="3027ABF3">
                                  <wp:extent cx="2295342" cy="1104900"/>
                                  <wp:effectExtent l="0" t="0" r="0" b="0"/>
                                  <wp:docPr id="142985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00555" cy="110740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7C698" id="_x0000_s1027" type="#_x0000_t202" style="position:absolute;left:0;text-align:left;margin-left:253.5pt;margin-top:6.3pt;width:223.5pt;height:9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">
                <v:textbox>
                  <w:txbxContent>
                    <w:p w14:paraId="00C507E0" w14:textId="140DDDE5" w:rsidR="00FB1754" w:rsidRDefault="00A116C9" w:rsidP="00FB1754">
                      <w:r w:rsidRPr="00A116C9">
                        <w:rPr>
                          <w:noProof/>
                        </w:rPr>
                        <w:drawing>
                          <wp:inline distT="0" distB="0" distL="0" distR="0" wp14:anchorId="60D7A292" wp14:editId="3027ABF3">
                            <wp:extent cx="2295342" cy="1104900"/>
                            <wp:effectExtent l="0" t="0" r="0" b="0"/>
                            <wp:docPr id="142985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00555" cy="1107409"/>
                                    </a:xfrm>
                                    <a:prstGeom prst="rect">
                                      <a:avLst/>
                                    </a:prstGeom>
                                    <a:noFill/>
                                    <a:ln>
                                      <a:noFill/>
                                    </a:ln>
                                  </pic:spPr>
                                </pic:pic>
                              </a:graphicData>
                            </a:graphic>
                          </wp:inline>
                        </w:drawing>
                      </w:r>
                    </w:p>
                  </w:txbxContent>
                </v:textbox>
                <w10:wrap type="square"/>
              </v:shape>
            </w:pict>
          </mc:Fallback>
        </mc:AlternateContent>
      </w:r>
    </w:p>
    <w:tbl>
      <w:tblPr>
        <w:tblStyle w:val="TableGrid"/>
        <w:tblW w:w="4815" w:type="dxa"/>
        <w:tblLook w:val="04A0" w:firstRow="1" w:lastRow="0" w:firstColumn="1" w:lastColumn="0" w:noHBand="0" w:noVBand="1"/>
      </w:tblPr>
      <w:tblGrid>
        <w:gridCol w:w="767"/>
        <w:gridCol w:w="1176"/>
        <w:gridCol w:w="1523"/>
        <w:gridCol w:w="1349"/>
      </w:tblGrid>
      <w:tr w:rsidR="00FB1754" w14:paraId="6814CCC1" w14:textId="77777777" w:rsidTr="004D40CC">
        <w:trPr>
          <w:trHeight w:val="598"/>
        </w:trPr>
        <w:tc>
          <w:tcPr>
            <w:tcW w:w="839" w:type="dxa"/>
          </w:tcPr>
          <w:p w14:paraId="30B3CAB2" w14:textId="77777777" w:rsidR="00FB1754" w:rsidRDefault="00FB1754" w:rsidP="00A21A00">
            <w:pPr>
              <w:jc w:val="center"/>
              <w:rPr>
                <w:rFonts w:ascii="Times New Roman" w:hAnsi="Times New Roman" w:cs="Times New Roman"/>
                <w:b/>
                <w:sz w:val="24"/>
                <w:szCs w:val="24"/>
                <w:u w:val="single"/>
              </w:rPr>
            </w:pPr>
            <w:r w:rsidRPr="00CD09BC">
              <w:rPr>
                <w:rFonts w:ascii="Times New Roman" w:hAnsi="Times New Roman" w:cs="Times New Roman"/>
                <w:b/>
                <w:color w:val="000000" w:themeColor="text1"/>
                <w:sz w:val="24"/>
                <w:szCs w:val="24"/>
              </w:rPr>
              <w:t>Sl.no</w:t>
            </w:r>
          </w:p>
        </w:tc>
        <w:tc>
          <w:tcPr>
            <w:tcW w:w="1104" w:type="dxa"/>
          </w:tcPr>
          <w:p w14:paraId="7C73E221" w14:textId="60D2FF63" w:rsidR="00FB1754" w:rsidRDefault="00E56B33" w:rsidP="00A21A00">
            <w:pPr>
              <w:jc w:val="center"/>
              <w:rPr>
                <w:rFonts w:ascii="Times New Roman" w:hAnsi="Times New Roman" w:cs="Times New Roman"/>
                <w:b/>
                <w:sz w:val="24"/>
                <w:szCs w:val="24"/>
                <w:u w:val="single"/>
              </w:rPr>
            </w:pPr>
            <w:r>
              <w:rPr>
                <w:rFonts w:ascii="Times New Roman" w:hAnsi="Times New Roman" w:cs="Times New Roman"/>
                <w:b/>
                <w:color w:val="000000" w:themeColor="text1"/>
                <w:sz w:val="24"/>
                <w:szCs w:val="24"/>
              </w:rPr>
              <w:t xml:space="preserve">Gender </w:t>
            </w:r>
          </w:p>
        </w:tc>
        <w:tc>
          <w:tcPr>
            <w:tcW w:w="1523" w:type="dxa"/>
          </w:tcPr>
          <w:p w14:paraId="04B71988" w14:textId="77777777" w:rsidR="00FB1754" w:rsidRDefault="00FB1754" w:rsidP="00A21A00">
            <w:pPr>
              <w:jc w:val="center"/>
              <w:rPr>
                <w:rFonts w:ascii="Times New Roman" w:hAnsi="Times New Roman" w:cs="Times New Roman"/>
                <w:b/>
                <w:sz w:val="24"/>
                <w:szCs w:val="24"/>
                <w:u w:val="single"/>
              </w:rPr>
            </w:pPr>
            <w:r w:rsidRPr="00CD09BC">
              <w:rPr>
                <w:rFonts w:ascii="Times New Roman" w:hAnsi="Times New Roman" w:cs="Times New Roman"/>
                <w:b/>
                <w:color w:val="000000" w:themeColor="text1"/>
                <w:sz w:val="24"/>
                <w:szCs w:val="24"/>
              </w:rPr>
              <w:t>No. Of</w:t>
            </w:r>
            <w:r>
              <w:rPr>
                <w:rFonts w:ascii="Times New Roman" w:hAnsi="Times New Roman" w:cs="Times New Roman"/>
                <w:b/>
                <w:color w:val="000000" w:themeColor="text1"/>
                <w:sz w:val="24"/>
                <w:szCs w:val="24"/>
              </w:rPr>
              <w:t xml:space="preserve"> R</w:t>
            </w:r>
            <w:r w:rsidRPr="00CD09BC">
              <w:rPr>
                <w:rFonts w:ascii="Times New Roman" w:hAnsi="Times New Roman" w:cs="Times New Roman"/>
                <w:b/>
                <w:color w:val="000000" w:themeColor="text1"/>
                <w:sz w:val="24"/>
                <w:szCs w:val="24"/>
              </w:rPr>
              <w:t>espondents</w:t>
            </w:r>
          </w:p>
        </w:tc>
        <w:tc>
          <w:tcPr>
            <w:tcW w:w="1349" w:type="dxa"/>
          </w:tcPr>
          <w:p w14:paraId="7F5B2E86" w14:textId="77777777" w:rsidR="00FB1754" w:rsidRDefault="00FB1754" w:rsidP="00A21A00">
            <w:pPr>
              <w:jc w:val="center"/>
              <w:rPr>
                <w:rFonts w:ascii="Times New Roman" w:hAnsi="Times New Roman" w:cs="Times New Roman"/>
                <w:b/>
                <w:sz w:val="24"/>
                <w:szCs w:val="24"/>
                <w:u w:val="single"/>
              </w:rPr>
            </w:pPr>
            <w:r w:rsidRPr="00CD09BC">
              <w:rPr>
                <w:rFonts w:ascii="Times New Roman" w:hAnsi="Times New Roman" w:cs="Times New Roman"/>
                <w:b/>
                <w:color w:val="000000" w:themeColor="text1"/>
                <w:sz w:val="24"/>
                <w:szCs w:val="24"/>
              </w:rPr>
              <w:t>Percentage</w:t>
            </w:r>
          </w:p>
        </w:tc>
      </w:tr>
      <w:tr w:rsidR="00E56B33" w14:paraId="58EFD4D8" w14:textId="77777777" w:rsidTr="004D40CC">
        <w:trPr>
          <w:trHeight w:val="407"/>
        </w:trPr>
        <w:tc>
          <w:tcPr>
            <w:tcW w:w="839" w:type="dxa"/>
          </w:tcPr>
          <w:p w14:paraId="00FFEE8B" w14:textId="77777777" w:rsidR="00E56B33" w:rsidRDefault="00E56B33" w:rsidP="00E56B33">
            <w:pPr>
              <w:spacing w:line="360" w:lineRule="auto"/>
              <w:jc w:val="center"/>
              <w:rPr>
                <w:rFonts w:ascii="Times New Roman" w:hAnsi="Times New Roman" w:cs="Times New Roman"/>
                <w:b/>
                <w:sz w:val="24"/>
                <w:szCs w:val="24"/>
                <w:u w:val="single"/>
              </w:rPr>
            </w:pPr>
            <w:r w:rsidRPr="00CD09BC">
              <w:rPr>
                <w:rFonts w:ascii="Times New Roman" w:hAnsi="Times New Roman" w:cs="Times New Roman"/>
                <w:color w:val="000000" w:themeColor="text1"/>
                <w:sz w:val="24"/>
                <w:szCs w:val="24"/>
              </w:rPr>
              <w:t>1</w:t>
            </w:r>
          </w:p>
        </w:tc>
        <w:tc>
          <w:tcPr>
            <w:tcW w:w="1104" w:type="dxa"/>
          </w:tcPr>
          <w:p w14:paraId="756F0995" w14:textId="0BADD027" w:rsidR="00E56B33" w:rsidRDefault="00E56B33" w:rsidP="00E56B33">
            <w:pPr>
              <w:spacing w:line="360" w:lineRule="auto"/>
              <w:jc w:val="center"/>
              <w:rPr>
                <w:rFonts w:ascii="Times New Roman" w:hAnsi="Times New Roman" w:cs="Times New Roman"/>
                <w:b/>
                <w:sz w:val="24"/>
                <w:szCs w:val="24"/>
                <w:u w:val="single"/>
              </w:rPr>
            </w:pPr>
            <w:r w:rsidRPr="00CD09BC">
              <w:rPr>
                <w:rFonts w:ascii="Times New Roman" w:hAnsi="Times New Roman" w:cs="Times New Roman"/>
                <w:color w:val="000000" w:themeColor="text1"/>
                <w:sz w:val="24"/>
                <w:szCs w:val="24"/>
              </w:rPr>
              <w:t>MALE</w:t>
            </w:r>
          </w:p>
        </w:tc>
        <w:tc>
          <w:tcPr>
            <w:tcW w:w="1523" w:type="dxa"/>
          </w:tcPr>
          <w:p w14:paraId="3FCF9716" w14:textId="607DCFC0" w:rsidR="00E56B33" w:rsidRDefault="00E56B33" w:rsidP="00E56B33">
            <w:pPr>
              <w:spacing w:line="360" w:lineRule="auto"/>
              <w:jc w:val="center"/>
              <w:rPr>
                <w:rFonts w:ascii="Times New Roman" w:hAnsi="Times New Roman" w:cs="Times New Roman"/>
                <w:b/>
                <w:sz w:val="24"/>
                <w:szCs w:val="24"/>
                <w:u w:val="single"/>
              </w:rPr>
            </w:pPr>
            <w:r w:rsidRPr="00CD09BC">
              <w:rPr>
                <w:rFonts w:ascii="Times New Roman" w:hAnsi="Times New Roman" w:cs="Times New Roman"/>
                <w:color w:val="000000" w:themeColor="text1"/>
                <w:sz w:val="24"/>
                <w:szCs w:val="24"/>
              </w:rPr>
              <w:t>76</w:t>
            </w:r>
          </w:p>
        </w:tc>
        <w:tc>
          <w:tcPr>
            <w:tcW w:w="1349" w:type="dxa"/>
          </w:tcPr>
          <w:p w14:paraId="19E3F30C" w14:textId="3C42FEDB" w:rsidR="00E56B33" w:rsidRDefault="00E56B33" w:rsidP="00E56B33">
            <w:pPr>
              <w:spacing w:line="360" w:lineRule="auto"/>
              <w:jc w:val="center"/>
              <w:rPr>
                <w:rFonts w:ascii="Times New Roman" w:hAnsi="Times New Roman" w:cs="Times New Roman"/>
                <w:b/>
                <w:sz w:val="24"/>
                <w:szCs w:val="24"/>
                <w:u w:val="single"/>
              </w:rPr>
            </w:pPr>
            <w:r w:rsidRPr="00CD09BC">
              <w:rPr>
                <w:rFonts w:ascii="Times New Roman" w:hAnsi="Times New Roman" w:cs="Times New Roman"/>
                <w:color w:val="000000" w:themeColor="text1"/>
                <w:sz w:val="24"/>
                <w:szCs w:val="24"/>
              </w:rPr>
              <w:t>76%</w:t>
            </w:r>
          </w:p>
        </w:tc>
      </w:tr>
      <w:tr w:rsidR="00E56B33" w14:paraId="278310A1" w14:textId="77777777" w:rsidTr="004D40CC">
        <w:trPr>
          <w:trHeight w:val="407"/>
        </w:trPr>
        <w:tc>
          <w:tcPr>
            <w:tcW w:w="839" w:type="dxa"/>
          </w:tcPr>
          <w:p w14:paraId="03C5593C" w14:textId="77777777" w:rsidR="00E56B33" w:rsidRDefault="00E56B33" w:rsidP="00E56B33">
            <w:pPr>
              <w:spacing w:line="360" w:lineRule="auto"/>
              <w:jc w:val="center"/>
              <w:rPr>
                <w:rFonts w:ascii="Times New Roman" w:hAnsi="Times New Roman" w:cs="Times New Roman"/>
                <w:b/>
                <w:sz w:val="24"/>
                <w:szCs w:val="24"/>
                <w:u w:val="single"/>
              </w:rPr>
            </w:pPr>
            <w:r w:rsidRPr="00CD09BC">
              <w:rPr>
                <w:rFonts w:ascii="Times New Roman" w:hAnsi="Times New Roman" w:cs="Times New Roman"/>
                <w:color w:val="000000" w:themeColor="text1"/>
                <w:sz w:val="24"/>
                <w:szCs w:val="24"/>
              </w:rPr>
              <w:t>2</w:t>
            </w:r>
          </w:p>
        </w:tc>
        <w:tc>
          <w:tcPr>
            <w:tcW w:w="1104" w:type="dxa"/>
          </w:tcPr>
          <w:p w14:paraId="44FD0274" w14:textId="09C1ACE7" w:rsidR="00E56B33" w:rsidRDefault="00E56B33" w:rsidP="00E56B33">
            <w:pPr>
              <w:spacing w:line="360" w:lineRule="auto"/>
              <w:jc w:val="center"/>
              <w:rPr>
                <w:rFonts w:ascii="Times New Roman" w:hAnsi="Times New Roman" w:cs="Times New Roman"/>
                <w:b/>
                <w:sz w:val="24"/>
                <w:szCs w:val="24"/>
                <w:u w:val="single"/>
              </w:rPr>
            </w:pPr>
            <w:r w:rsidRPr="00CD09BC">
              <w:rPr>
                <w:rFonts w:ascii="Times New Roman" w:hAnsi="Times New Roman" w:cs="Times New Roman"/>
                <w:color w:val="000000" w:themeColor="text1"/>
                <w:sz w:val="24"/>
                <w:szCs w:val="24"/>
              </w:rPr>
              <w:t>FEMALE</w:t>
            </w:r>
          </w:p>
        </w:tc>
        <w:tc>
          <w:tcPr>
            <w:tcW w:w="1523" w:type="dxa"/>
          </w:tcPr>
          <w:p w14:paraId="3953E3B3" w14:textId="7C07DA38" w:rsidR="00E56B33" w:rsidRDefault="00E56B33" w:rsidP="00E56B33">
            <w:pPr>
              <w:spacing w:line="360" w:lineRule="auto"/>
              <w:jc w:val="center"/>
              <w:rPr>
                <w:rFonts w:ascii="Times New Roman" w:hAnsi="Times New Roman" w:cs="Times New Roman"/>
                <w:b/>
                <w:sz w:val="24"/>
                <w:szCs w:val="24"/>
                <w:u w:val="single"/>
              </w:rPr>
            </w:pPr>
            <w:r w:rsidRPr="00CD09BC">
              <w:rPr>
                <w:rFonts w:ascii="Times New Roman" w:hAnsi="Times New Roman" w:cs="Times New Roman"/>
                <w:color w:val="000000" w:themeColor="text1"/>
                <w:sz w:val="24"/>
                <w:szCs w:val="24"/>
              </w:rPr>
              <w:t>24</w:t>
            </w:r>
          </w:p>
        </w:tc>
        <w:tc>
          <w:tcPr>
            <w:tcW w:w="1349" w:type="dxa"/>
          </w:tcPr>
          <w:p w14:paraId="62530F69" w14:textId="735F84A8" w:rsidR="00E56B33" w:rsidRDefault="00E56B33" w:rsidP="00E56B33">
            <w:pPr>
              <w:spacing w:line="360" w:lineRule="auto"/>
              <w:jc w:val="center"/>
              <w:rPr>
                <w:rFonts w:ascii="Times New Roman" w:hAnsi="Times New Roman" w:cs="Times New Roman"/>
                <w:b/>
                <w:sz w:val="24"/>
                <w:szCs w:val="24"/>
                <w:u w:val="single"/>
              </w:rPr>
            </w:pPr>
            <w:r w:rsidRPr="00CD09BC">
              <w:rPr>
                <w:rFonts w:ascii="Times New Roman" w:hAnsi="Times New Roman" w:cs="Times New Roman"/>
                <w:color w:val="000000" w:themeColor="text1"/>
                <w:sz w:val="24"/>
                <w:szCs w:val="24"/>
              </w:rPr>
              <w:t>24%</w:t>
            </w:r>
          </w:p>
        </w:tc>
      </w:tr>
      <w:tr w:rsidR="00FB1754" w14:paraId="474854D9" w14:textId="77777777" w:rsidTr="004D40CC">
        <w:trPr>
          <w:trHeight w:val="407"/>
        </w:trPr>
        <w:tc>
          <w:tcPr>
            <w:tcW w:w="839" w:type="dxa"/>
          </w:tcPr>
          <w:p w14:paraId="010E7952" w14:textId="77777777" w:rsidR="00FB1754" w:rsidRPr="00CD09BC" w:rsidRDefault="00FB1754" w:rsidP="00A21A00">
            <w:pPr>
              <w:spacing w:line="360" w:lineRule="auto"/>
              <w:jc w:val="center"/>
              <w:rPr>
                <w:rFonts w:ascii="Times New Roman" w:hAnsi="Times New Roman" w:cs="Times New Roman"/>
                <w:color w:val="000000" w:themeColor="text1"/>
                <w:sz w:val="24"/>
                <w:szCs w:val="24"/>
              </w:rPr>
            </w:pPr>
          </w:p>
        </w:tc>
        <w:tc>
          <w:tcPr>
            <w:tcW w:w="1104" w:type="dxa"/>
          </w:tcPr>
          <w:p w14:paraId="2350FEB4" w14:textId="77777777" w:rsidR="00FB1754" w:rsidRPr="00CD09BC" w:rsidRDefault="00FB1754" w:rsidP="00A21A00">
            <w:pPr>
              <w:spacing w:line="360" w:lineRule="auto"/>
              <w:jc w:val="center"/>
              <w:rPr>
                <w:rFonts w:ascii="Times New Roman" w:hAnsi="Times New Roman" w:cs="Times New Roman"/>
                <w:color w:val="000000" w:themeColor="text1"/>
                <w:sz w:val="24"/>
                <w:szCs w:val="24"/>
              </w:rPr>
            </w:pPr>
            <w:r w:rsidRPr="00CD09BC">
              <w:rPr>
                <w:rFonts w:ascii="Times New Roman" w:hAnsi="Times New Roman" w:cs="Times New Roman"/>
                <w:b/>
                <w:color w:val="000000" w:themeColor="text1"/>
                <w:sz w:val="24"/>
                <w:szCs w:val="24"/>
              </w:rPr>
              <w:t>TOTAL</w:t>
            </w:r>
          </w:p>
        </w:tc>
        <w:tc>
          <w:tcPr>
            <w:tcW w:w="1523" w:type="dxa"/>
          </w:tcPr>
          <w:p w14:paraId="754816E8" w14:textId="77777777" w:rsidR="00FB1754" w:rsidRPr="00CD09BC" w:rsidRDefault="00FB1754" w:rsidP="00A21A00">
            <w:pPr>
              <w:spacing w:line="360" w:lineRule="auto"/>
              <w:jc w:val="center"/>
              <w:rPr>
                <w:rFonts w:ascii="Times New Roman" w:hAnsi="Times New Roman" w:cs="Times New Roman"/>
                <w:color w:val="000000" w:themeColor="text1"/>
                <w:sz w:val="24"/>
                <w:szCs w:val="24"/>
              </w:rPr>
            </w:pPr>
            <w:r w:rsidRPr="00CD09BC">
              <w:rPr>
                <w:rFonts w:ascii="Times New Roman" w:hAnsi="Times New Roman" w:cs="Times New Roman"/>
                <w:b/>
                <w:color w:val="000000" w:themeColor="text1"/>
                <w:sz w:val="24"/>
                <w:szCs w:val="24"/>
              </w:rPr>
              <w:t>100</w:t>
            </w:r>
          </w:p>
        </w:tc>
        <w:tc>
          <w:tcPr>
            <w:tcW w:w="1349" w:type="dxa"/>
          </w:tcPr>
          <w:p w14:paraId="69A3AD9D" w14:textId="77777777" w:rsidR="00FB1754" w:rsidRPr="00CD09BC" w:rsidRDefault="00FB1754" w:rsidP="00A21A00">
            <w:pPr>
              <w:spacing w:line="360" w:lineRule="auto"/>
              <w:jc w:val="center"/>
              <w:rPr>
                <w:rFonts w:ascii="Times New Roman" w:hAnsi="Times New Roman" w:cs="Times New Roman"/>
                <w:color w:val="000000" w:themeColor="text1"/>
                <w:sz w:val="24"/>
                <w:szCs w:val="24"/>
              </w:rPr>
            </w:pPr>
            <w:r w:rsidRPr="00CD09BC">
              <w:rPr>
                <w:rFonts w:ascii="Times New Roman" w:hAnsi="Times New Roman" w:cs="Times New Roman"/>
                <w:b/>
                <w:color w:val="000000" w:themeColor="text1"/>
                <w:sz w:val="24"/>
                <w:szCs w:val="24"/>
              </w:rPr>
              <w:t>100%</w:t>
            </w:r>
          </w:p>
        </w:tc>
      </w:tr>
    </w:tbl>
    <w:p w14:paraId="3CEBE97D" w14:textId="77777777" w:rsidR="00FB1754" w:rsidRPr="00025793" w:rsidRDefault="00FB1754" w:rsidP="00FB1754">
      <w:pPr>
        <w:spacing w:after="0" w:line="360" w:lineRule="auto"/>
        <w:jc w:val="center"/>
        <w:rPr>
          <w:rFonts w:ascii="Times New Roman" w:hAnsi="Times New Roman" w:cs="Times New Roman"/>
          <w:b/>
          <w:sz w:val="10"/>
          <w:szCs w:val="10"/>
          <w:u w:val="single"/>
        </w:rPr>
      </w:pPr>
    </w:p>
    <w:p w14:paraId="1D4D28E4" w14:textId="77777777" w:rsidR="000450AF" w:rsidRPr="000450AF" w:rsidRDefault="000450AF" w:rsidP="000450AF">
      <w:pPr>
        <w:spacing w:after="0" w:line="360" w:lineRule="auto"/>
        <w:rPr>
          <w:rFonts w:ascii="Times New Roman" w:hAnsi="Times New Roman"/>
          <w:b/>
          <w:color w:val="000000" w:themeColor="text1"/>
          <w:sz w:val="24"/>
          <w:szCs w:val="24"/>
          <w:u w:val="thick"/>
        </w:rPr>
      </w:pPr>
      <w:r w:rsidRPr="000450AF">
        <w:rPr>
          <w:rFonts w:ascii="Times New Roman" w:hAnsi="Times New Roman"/>
          <w:b/>
          <w:color w:val="000000" w:themeColor="text1"/>
          <w:sz w:val="24"/>
          <w:szCs w:val="24"/>
          <w:u w:val="thick"/>
        </w:rPr>
        <w:t>ANALYSIS</w:t>
      </w:r>
    </w:p>
    <w:p w14:paraId="34268361" w14:textId="77777777" w:rsidR="000450AF" w:rsidRPr="000450AF" w:rsidRDefault="000450AF" w:rsidP="000450AF">
      <w:pPr>
        <w:spacing w:after="0" w:line="360" w:lineRule="auto"/>
        <w:rPr>
          <w:rFonts w:ascii="Times New Roman" w:hAnsi="Times New Roman"/>
          <w:bCs/>
          <w:color w:val="000000" w:themeColor="text1"/>
          <w:sz w:val="24"/>
          <w:szCs w:val="24"/>
        </w:rPr>
      </w:pPr>
      <w:r w:rsidRPr="000450AF">
        <w:rPr>
          <w:rFonts w:ascii="Times New Roman" w:hAnsi="Times New Roman"/>
          <w:bCs/>
          <w:color w:val="000000" w:themeColor="text1"/>
          <w:sz w:val="24"/>
          <w:szCs w:val="24"/>
        </w:rPr>
        <w:t>The above table shows that 76% of the respondents are males and 24% of the respondents are female.</w:t>
      </w:r>
    </w:p>
    <w:p w14:paraId="448ADDD4" w14:textId="77777777" w:rsidR="000450AF" w:rsidRPr="000450AF" w:rsidRDefault="000450AF" w:rsidP="000450AF">
      <w:pPr>
        <w:spacing w:after="0" w:line="360" w:lineRule="auto"/>
        <w:rPr>
          <w:rFonts w:ascii="Times New Roman" w:hAnsi="Times New Roman"/>
          <w:b/>
          <w:color w:val="000000" w:themeColor="text1"/>
          <w:sz w:val="24"/>
          <w:szCs w:val="24"/>
          <w:u w:val="thick"/>
        </w:rPr>
      </w:pPr>
      <w:r w:rsidRPr="000450AF">
        <w:rPr>
          <w:rFonts w:ascii="Times New Roman" w:hAnsi="Times New Roman"/>
          <w:b/>
          <w:color w:val="000000" w:themeColor="text1"/>
          <w:sz w:val="24"/>
          <w:szCs w:val="24"/>
          <w:u w:val="thick"/>
        </w:rPr>
        <w:t>INFERENCE</w:t>
      </w:r>
    </w:p>
    <w:p w14:paraId="0971FA0F" w14:textId="1E6CF3B2" w:rsidR="005D3172" w:rsidRPr="000450AF" w:rsidRDefault="000450AF" w:rsidP="000450AF">
      <w:pPr>
        <w:spacing w:after="0" w:line="360" w:lineRule="auto"/>
        <w:rPr>
          <w:rFonts w:ascii="Times New Roman" w:hAnsi="Times New Roman" w:cs="Times New Roman"/>
          <w:bCs/>
          <w:sz w:val="24"/>
          <w:szCs w:val="24"/>
        </w:rPr>
      </w:pPr>
      <w:r w:rsidRPr="000450AF">
        <w:rPr>
          <w:rFonts w:ascii="Times New Roman" w:hAnsi="Times New Roman"/>
          <w:bCs/>
          <w:color w:val="000000" w:themeColor="text1"/>
          <w:sz w:val="24"/>
          <w:szCs w:val="24"/>
        </w:rPr>
        <w:t>Most of the respondents approached were males.</w:t>
      </w:r>
    </w:p>
    <w:p w14:paraId="40C9E50B" w14:textId="044D3DA6" w:rsidR="005D3172" w:rsidRDefault="005D3172" w:rsidP="005D3172">
      <w:pPr>
        <w:spacing w:after="0" w:line="360" w:lineRule="auto"/>
        <w:rPr>
          <w:rFonts w:ascii="Times New Roman" w:hAnsi="Times New Roman" w:cs="Times New Roman"/>
          <w:b/>
          <w:sz w:val="24"/>
          <w:szCs w:val="24"/>
          <w:u w:val="single"/>
        </w:rPr>
      </w:pPr>
    </w:p>
    <w:p w14:paraId="4ACD0E12" w14:textId="3CEAAE4C" w:rsidR="00611545" w:rsidRDefault="00611545" w:rsidP="00611545">
      <w:pPr>
        <w:spacing w:after="0" w:line="360" w:lineRule="auto"/>
        <w:jc w:val="center"/>
        <w:rPr>
          <w:rFonts w:ascii="Times New Roman" w:hAnsi="Times New Roman" w:cs="Times New Roman"/>
          <w:b/>
          <w:sz w:val="24"/>
          <w:szCs w:val="24"/>
          <w:u w:val="single"/>
        </w:rPr>
      </w:pPr>
      <w:r w:rsidRPr="00103F5F">
        <w:rPr>
          <w:rFonts w:ascii="Times New Roman" w:hAnsi="Times New Roman" w:cs="Times New Roman"/>
          <w:b/>
          <w:sz w:val="24"/>
          <w:szCs w:val="24"/>
          <w:u w:val="single"/>
        </w:rPr>
        <w:t xml:space="preserve">TABLEREPRESENTING </w:t>
      </w:r>
      <w:r w:rsidR="00266FB9">
        <w:rPr>
          <w:rFonts w:ascii="Times New Roman" w:hAnsi="Times New Roman" w:cs="Times New Roman"/>
          <w:b/>
          <w:sz w:val="24"/>
          <w:szCs w:val="24"/>
          <w:u w:val="single"/>
        </w:rPr>
        <w:t>OCCUPATION</w:t>
      </w:r>
      <w:r>
        <w:rPr>
          <w:rFonts w:ascii="Times New Roman" w:hAnsi="Times New Roman" w:cs="Times New Roman"/>
          <w:b/>
          <w:sz w:val="24"/>
          <w:szCs w:val="24"/>
          <w:u w:val="single"/>
        </w:rPr>
        <w:t xml:space="preserve"> </w:t>
      </w:r>
      <w:r w:rsidRPr="00103F5F">
        <w:rPr>
          <w:rFonts w:ascii="Times New Roman" w:hAnsi="Times New Roman" w:cs="Times New Roman"/>
          <w:b/>
          <w:sz w:val="24"/>
          <w:szCs w:val="24"/>
          <w:u w:val="single"/>
        </w:rPr>
        <w:t>OF</w:t>
      </w:r>
      <w:r>
        <w:rPr>
          <w:rFonts w:ascii="Times New Roman" w:hAnsi="Times New Roman" w:cs="Times New Roman"/>
          <w:b/>
          <w:sz w:val="24"/>
          <w:szCs w:val="24"/>
          <w:u w:val="single"/>
        </w:rPr>
        <w:t xml:space="preserve"> </w:t>
      </w:r>
      <w:r w:rsidRPr="00103F5F">
        <w:rPr>
          <w:rFonts w:ascii="Times New Roman" w:hAnsi="Times New Roman" w:cs="Times New Roman"/>
          <w:b/>
          <w:sz w:val="24"/>
          <w:szCs w:val="24"/>
          <w:u w:val="single"/>
        </w:rPr>
        <w:t>THE</w:t>
      </w:r>
      <w:r w:rsidR="00F95418">
        <w:rPr>
          <w:rFonts w:ascii="Times New Roman" w:hAnsi="Times New Roman" w:cs="Times New Roman"/>
          <w:b/>
          <w:sz w:val="24"/>
          <w:szCs w:val="24"/>
          <w:u w:val="single"/>
        </w:rPr>
        <w:t xml:space="preserve"> </w:t>
      </w:r>
      <w:r w:rsidRPr="00103F5F">
        <w:rPr>
          <w:rFonts w:ascii="Times New Roman" w:hAnsi="Times New Roman" w:cs="Times New Roman"/>
          <w:b/>
          <w:sz w:val="24"/>
          <w:szCs w:val="24"/>
          <w:u w:val="single"/>
        </w:rPr>
        <w:t>RESPONDENTS</w:t>
      </w:r>
    </w:p>
    <w:tbl>
      <w:tblPr>
        <w:tblStyle w:val="TableGrid"/>
        <w:tblpPr w:leftFromText="180" w:rightFromText="180" w:vertAnchor="text" w:horzAnchor="margin" w:tblpY="204"/>
        <w:tblW w:w="5171" w:type="dxa"/>
        <w:tblLook w:val="04A0" w:firstRow="1" w:lastRow="0" w:firstColumn="1" w:lastColumn="0" w:noHBand="0" w:noVBand="1"/>
      </w:tblPr>
      <w:tblGrid>
        <w:gridCol w:w="730"/>
        <w:gridCol w:w="1569"/>
        <w:gridCol w:w="1523"/>
        <w:gridCol w:w="1349"/>
      </w:tblGrid>
      <w:tr w:rsidR="00E37FE3" w14:paraId="69C176E1" w14:textId="77777777" w:rsidTr="00E37FE3">
        <w:trPr>
          <w:trHeight w:val="598"/>
        </w:trPr>
        <w:tc>
          <w:tcPr>
            <w:tcW w:w="730" w:type="dxa"/>
          </w:tcPr>
          <w:p w14:paraId="1E52F7B3" w14:textId="77777777" w:rsidR="00E37FE3" w:rsidRDefault="00E37FE3" w:rsidP="00E37FE3">
            <w:pPr>
              <w:jc w:val="center"/>
              <w:rPr>
                <w:rFonts w:ascii="Times New Roman" w:hAnsi="Times New Roman" w:cs="Times New Roman"/>
                <w:b/>
                <w:sz w:val="24"/>
                <w:szCs w:val="24"/>
                <w:u w:val="single"/>
              </w:rPr>
            </w:pPr>
            <w:r w:rsidRPr="00CD09BC">
              <w:rPr>
                <w:rFonts w:ascii="Times New Roman" w:hAnsi="Times New Roman" w:cs="Times New Roman"/>
                <w:b/>
                <w:color w:val="000000" w:themeColor="text1"/>
                <w:sz w:val="24"/>
                <w:szCs w:val="24"/>
              </w:rPr>
              <w:t>Sl.no</w:t>
            </w:r>
          </w:p>
        </w:tc>
        <w:tc>
          <w:tcPr>
            <w:tcW w:w="1569" w:type="dxa"/>
          </w:tcPr>
          <w:p w14:paraId="6FF545D9" w14:textId="77777777" w:rsidR="00E37FE3" w:rsidRDefault="00E37FE3" w:rsidP="00E37FE3">
            <w:pPr>
              <w:jc w:val="center"/>
              <w:rPr>
                <w:rFonts w:ascii="Times New Roman" w:hAnsi="Times New Roman" w:cs="Times New Roman"/>
                <w:b/>
                <w:sz w:val="24"/>
                <w:szCs w:val="24"/>
                <w:u w:val="single"/>
              </w:rPr>
            </w:pPr>
            <w:r w:rsidRPr="00CD09BC">
              <w:rPr>
                <w:rFonts w:ascii="Times New Roman" w:hAnsi="Times New Roman" w:cs="Times New Roman"/>
                <w:b/>
                <w:color w:val="000000" w:themeColor="text1"/>
                <w:sz w:val="24"/>
                <w:szCs w:val="24"/>
              </w:rPr>
              <w:t>Age</w:t>
            </w:r>
          </w:p>
        </w:tc>
        <w:tc>
          <w:tcPr>
            <w:tcW w:w="1523" w:type="dxa"/>
          </w:tcPr>
          <w:p w14:paraId="2F857C09" w14:textId="77777777" w:rsidR="00E37FE3" w:rsidRDefault="00E37FE3" w:rsidP="00E37FE3">
            <w:pPr>
              <w:jc w:val="center"/>
              <w:rPr>
                <w:rFonts w:ascii="Times New Roman" w:hAnsi="Times New Roman" w:cs="Times New Roman"/>
                <w:b/>
                <w:sz w:val="24"/>
                <w:szCs w:val="24"/>
                <w:u w:val="single"/>
              </w:rPr>
            </w:pPr>
            <w:r w:rsidRPr="00CD09BC">
              <w:rPr>
                <w:rFonts w:ascii="Times New Roman" w:hAnsi="Times New Roman" w:cs="Times New Roman"/>
                <w:b/>
                <w:color w:val="000000" w:themeColor="text1"/>
                <w:sz w:val="24"/>
                <w:szCs w:val="24"/>
              </w:rPr>
              <w:t>No. Of</w:t>
            </w:r>
            <w:r>
              <w:rPr>
                <w:rFonts w:ascii="Times New Roman" w:hAnsi="Times New Roman" w:cs="Times New Roman"/>
                <w:b/>
                <w:color w:val="000000" w:themeColor="text1"/>
                <w:sz w:val="24"/>
                <w:szCs w:val="24"/>
              </w:rPr>
              <w:t xml:space="preserve"> R</w:t>
            </w:r>
            <w:r w:rsidRPr="00CD09BC">
              <w:rPr>
                <w:rFonts w:ascii="Times New Roman" w:hAnsi="Times New Roman" w:cs="Times New Roman"/>
                <w:b/>
                <w:color w:val="000000" w:themeColor="text1"/>
                <w:sz w:val="24"/>
                <w:szCs w:val="24"/>
              </w:rPr>
              <w:t>espondents</w:t>
            </w:r>
          </w:p>
        </w:tc>
        <w:tc>
          <w:tcPr>
            <w:tcW w:w="1349" w:type="dxa"/>
          </w:tcPr>
          <w:p w14:paraId="2EF435D2" w14:textId="77777777" w:rsidR="00E37FE3" w:rsidRDefault="00E37FE3" w:rsidP="00E37FE3">
            <w:pPr>
              <w:jc w:val="center"/>
              <w:rPr>
                <w:rFonts w:ascii="Times New Roman" w:hAnsi="Times New Roman" w:cs="Times New Roman"/>
                <w:b/>
                <w:sz w:val="24"/>
                <w:szCs w:val="24"/>
                <w:u w:val="single"/>
              </w:rPr>
            </w:pPr>
            <w:r w:rsidRPr="00CD09BC">
              <w:rPr>
                <w:rFonts w:ascii="Times New Roman" w:hAnsi="Times New Roman" w:cs="Times New Roman"/>
                <w:b/>
                <w:color w:val="000000" w:themeColor="text1"/>
                <w:sz w:val="24"/>
                <w:szCs w:val="24"/>
              </w:rPr>
              <w:t>Percentage</w:t>
            </w:r>
          </w:p>
        </w:tc>
      </w:tr>
      <w:tr w:rsidR="00E37FE3" w14:paraId="3072DED4" w14:textId="77777777" w:rsidTr="00E37FE3">
        <w:trPr>
          <w:trHeight w:val="407"/>
        </w:trPr>
        <w:tc>
          <w:tcPr>
            <w:tcW w:w="730" w:type="dxa"/>
          </w:tcPr>
          <w:p w14:paraId="3DFA7B6B" w14:textId="77777777" w:rsidR="00E37FE3" w:rsidRDefault="00E37FE3" w:rsidP="00E37FE3">
            <w:pPr>
              <w:spacing w:line="360" w:lineRule="auto"/>
              <w:jc w:val="center"/>
              <w:rPr>
                <w:rFonts w:ascii="Times New Roman" w:hAnsi="Times New Roman" w:cs="Times New Roman"/>
                <w:b/>
                <w:sz w:val="24"/>
                <w:szCs w:val="24"/>
                <w:u w:val="single"/>
              </w:rPr>
            </w:pPr>
            <w:r w:rsidRPr="00CD09BC">
              <w:rPr>
                <w:rFonts w:ascii="Times New Roman" w:hAnsi="Times New Roman" w:cs="Times New Roman"/>
                <w:color w:val="000000" w:themeColor="text1"/>
                <w:sz w:val="24"/>
                <w:szCs w:val="24"/>
              </w:rPr>
              <w:t>1</w:t>
            </w:r>
          </w:p>
        </w:tc>
        <w:tc>
          <w:tcPr>
            <w:tcW w:w="1569" w:type="dxa"/>
          </w:tcPr>
          <w:p w14:paraId="4D5D7E01" w14:textId="350B28E8" w:rsidR="00E37FE3" w:rsidRPr="000961EF" w:rsidRDefault="000961EF" w:rsidP="000961EF">
            <w:pPr>
              <w:spacing w:line="360" w:lineRule="auto"/>
              <w:rPr>
                <w:rFonts w:ascii="Times New Roman" w:hAnsi="Times New Roman" w:cs="Times New Roman"/>
                <w:b/>
                <w:sz w:val="24"/>
                <w:szCs w:val="24"/>
                <w:u w:val="single"/>
              </w:rPr>
            </w:pPr>
            <w:r w:rsidRPr="000961EF">
              <w:rPr>
                <w:rFonts w:ascii="Times New Roman" w:hAnsi="Times New Roman" w:cs="Times New Roman"/>
              </w:rPr>
              <w:t>students</w:t>
            </w:r>
          </w:p>
        </w:tc>
        <w:tc>
          <w:tcPr>
            <w:tcW w:w="1523" w:type="dxa"/>
          </w:tcPr>
          <w:p w14:paraId="16B7C6CE" w14:textId="77777777" w:rsidR="00E37FE3" w:rsidRDefault="00E37FE3" w:rsidP="00E37FE3">
            <w:pPr>
              <w:spacing w:line="360" w:lineRule="auto"/>
              <w:jc w:val="center"/>
              <w:rPr>
                <w:rFonts w:ascii="Times New Roman" w:hAnsi="Times New Roman" w:cs="Times New Roman"/>
                <w:b/>
                <w:sz w:val="24"/>
                <w:szCs w:val="24"/>
                <w:u w:val="single"/>
              </w:rPr>
            </w:pPr>
            <w:r w:rsidRPr="003E100A">
              <w:t>34</w:t>
            </w:r>
          </w:p>
        </w:tc>
        <w:tc>
          <w:tcPr>
            <w:tcW w:w="1349" w:type="dxa"/>
          </w:tcPr>
          <w:p w14:paraId="23528988" w14:textId="77777777" w:rsidR="00E37FE3" w:rsidRDefault="00E37FE3" w:rsidP="00E37FE3">
            <w:pPr>
              <w:spacing w:line="360" w:lineRule="auto"/>
              <w:jc w:val="center"/>
              <w:rPr>
                <w:rFonts w:ascii="Times New Roman" w:hAnsi="Times New Roman" w:cs="Times New Roman"/>
                <w:b/>
                <w:sz w:val="24"/>
                <w:szCs w:val="24"/>
                <w:u w:val="single"/>
              </w:rPr>
            </w:pPr>
            <w:r w:rsidRPr="003E100A">
              <w:t>34%</w:t>
            </w:r>
          </w:p>
        </w:tc>
      </w:tr>
      <w:tr w:rsidR="00E37FE3" w14:paraId="33AAE30F" w14:textId="77777777" w:rsidTr="00E37FE3">
        <w:trPr>
          <w:trHeight w:val="407"/>
        </w:trPr>
        <w:tc>
          <w:tcPr>
            <w:tcW w:w="730" w:type="dxa"/>
          </w:tcPr>
          <w:p w14:paraId="41DB3C3D" w14:textId="77777777" w:rsidR="00E37FE3" w:rsidRDefault="00E37FE3" w:rsidP="00E37FE3">
            <w:pPr>
              <w:spacing w:line="360" w:lineRule="auto"/>
              <w:jc w:val="center"/>
              <w:rPr>
                <w:rFonts w:ascii="Times New Roman" w:hAnsi="Times New Roman" w:cs="Times New Roman"/>
                <w:b/>
                <w:sz w:val="24"/>
                <w:szCs w:val="24"/>
                <w:u w:val="single"/>
              </w:rPr>
            </w:pPr>
            <w:r w:rsidRPr="00CD09BC">
              <w:rPr>
                <w:rFonts w:ascii="Times New Roman" w:hAnsi="Times New Roman" w:cs="Times New Roman"/>
                <w:color w:val="000000" w:themeColor="text1"/>
                <w:sz w:val="24"/>
                <w:szCs w:val="24"/>
              </w:rPr>
              <w:t>2</w:t>
            </w:r>
          </w:p>
        </w:tc>
        <w:tc>
          <w:tcPr>
            <w:tcW w:w="1569" w:type="dxa"/>
          </w:tcPr>
          <w:p w14:paraId="12A2C61B" w14:textId="44FFDD3F" w:rsidR="00E37FE3" w:rsidRPr="000961EF" w:rsidRDefault="000961EF" w:rsidP="000961EF">
            <w:pPr>
              <w:spacing w:line="360" w:lineRule="auto"/>
              <w:rPr>
                <w:rFonts w:ascii="Times New Roman" w:hAnsi="Times New Roman" w:cs="Times New Roman"/>
                <w:b/>
                <w:sz w:val="24"/>
                <w:szCs w:val="24"/>
                <w:u w:val="single"/>
              </w:rPr>
            </w:pPr>
            <w:r w:rsidRPr="000961EF">
              <w:rPr>
                <w:rFonts w:ascii="Times New Roman" w:hAnsi="Times New Roman" w:cs="Times New Roman"/>
              </w:rPr>
              <w:t>employees</w:t>
            </w:r>
          </w:p>
        </w:tc>
        <w:tc>
          <w:tcPr>
            <w:tcW w:w="1523" w:type="dxa"/>
          </w:tcPr>
          <w:p w14:paraId="0996BA67" w14:textId="77777777" w:rsidR="00E37FE3" w:rsidRDefault="00E37FE3" w:rsidP="00E37FE3">
            <w:pPr>
              <w:spacing w:line="360" w:lineRule="auto"/>
              <w:jc w:val="center"/>
              <w:rPr>
                <w:rFonts w:ascii="Times New Roman" w:hAnsi="Times New Roman" w:cs="Times New Roman"/>
                <w:b/>
                <w:sz w:val="24"/>
                <w:szCs w:val="24"/>
                <w:u w:val="single"/>
              </w:rPr>
            </w:pPr>
            <w:r w:rsidRPr="003E100A">
              <w:t>28</w:t>
            </w:r>
          </w:p>
        </w:tc>
        <w:tc>
          <w:tcPr>
            <w:tcW w:w="1349" w:type="dxa"/>
          </w:tcPr>
          <w:p w14:paraId="7679A48E" w14:textId="77777777" w:rsidR="00E37FE3" w:rsidRDefault="00E37FE3" w:rsidP="00E37FE3">
            <w:pPr>
              <w:spacing w:line="360" w:lineRule="auto"/>
              <w:jc w:val="center"/>
              <w:rPr>
                <w:rFonts w:ascii="Times New Roman" w:hAnsi="Times New Roman" w:cs="Times New Roman"/>
                <w:b/>
                <w:sz w:val="24"/>
                <w:szCs w:val="24"/>
                <w:u w:val="single"/>
              </w:rPr>
            </w:pPr>
            <w:r w:rsidRPr="003E100A">
              <w:t>28%</w:t>
            </w:r>
          </w:p>
        </w:tc>
      </w:tr>
      <w:tr w:rsidR="00E37FE3" w14:paraId="47FD20F0" w14:textId="77777777" w:rsidTr="00E37FE3">
        <w:trPr>
          <w:trHeight w:val="423"/>
        </w:trPr>
        <w:tc>
          <w:tcPr>
            <w:tcW w:w="730" w:type="dxa"/>
          </w:tcPr>
          <w:p w14:paraId="3DD57983" w14:textId="77777777" w:rsidR="00E37FE3" w:rsidRDefault="00E37FE3" w:rsidP="00E37FE3">
            <w:pPr>
              <w:spacing w:line="360" w:lineRule="auto"/>
              <w:jc w:val="center"/>
              <w:rPr>
                <w:rFonts w:ascii="Times New Roman" w:hAnsi="Times New Roman" w:cs="Times New Roman"/>
                <w:b/>
                <w:sz w:val="24"/>
                <w:szCs w:val="24"/>
                <w:u w:val="single"/>
              </w:rPr>
            </w:pPr>
            <w:r w:rsidRPr="00CD09BC">
              <w:rPr>
                <w:rFonts w:ascii="Times New Roman" w:hAnsi="Times New Roman" w:cs="Times New Roman"/>
                <w:color w:val="000000" w:themeColor="text1"/>
                <w:sz w:val="24"/>
                <w:szCs w:val="24"/>
              </w:rPr>
              <w:t>3</w:t>
            </w:r>
          </w:p>
        </w:tc>
        <w:tc>
          <w:tcPr>
            <w:tcW w:w="1569" w:type="dxa"/>
          </w:tcPr>
          <w:p w14:paraId="41A35FDF" w14:textId="38594C16" w:rsidR="00E37FE3" w:rsidRPr="000961EF" w:rsidRDefault="000961EF" w:rsidP="000961EF">
            <w:pPr>
              <w:spacing w:line="360" w:lineRule="auto"/>
              <w:rPr>
                <w:rFonts w:ascii="Times New Roman" w:hAnsi="Times New Roman" w:cs="Times New Roman"/>
                <w:b/>
                <w:sz w:val="24"/>
                <w:szCs w:val="24"/>
                <w:u w:val="single"/>
              </w:rPr>
            </w:pPr>
            <w:r w:rsidRPr="000961EF">
              <w:rPr>
                <w:rFonts w:ascii="Times New Roman" w:hAnsi="Times New Roman" w:cs="Times New Roman"/>
              </w:rPr>
              <w:t>business</w:t>
            </w:r>
          </w:p>
        </w:tc>
        <w:tc>
          <w:tcPr>
            <w:tcW w:w="1523" w:type="dxa"/>
          </w:tcPr>
          <w:p w14:paraId="33A1BA37" w14:textId="77777777" w:rsidR="00E37FE3" w:rsidRDefault="00E37FE3" w:rsidP="00E37FE3">
            <w:pPr>
              <w:spacing w:line="360" w:lineRule="auto"/>
              <w:jc w:val="center"/>
              <w:rPr>
                <w:rFonts w:ascii="Times New Roman" w:hAnsi="Times New Roman" w:cs="Times New Roman"/>
                <w:b/>
                <w:sz w:val="24"/>
                <w:szCs w:val="24"/>
                <w:u w:val="single"/>
              </w:rPr>
            </w:pPr>
            <w:r w:rsidRPr="003E100A">
              <w:t>26</w:t>
            </w:r>
          </w:p>
        </w:tc>
        <w:tc>
          <w:tcPr>
            <w:tcW w:w="1349" w:type="dxa"/>
          </w:tcPr>
          <w:p w14:paraId="5E719F67" w14:textId="77777777" w:rsidR="00E37FE3" w:rsidRDefault="00E37FE3" w:rsidP="00E37FE3">
            <w:pPr>
              <w:spacing w:line="360" w:lineRule="auto"/>
              <w:jc w:val="center"/>
              <w:rPr>
                <w:rFonts w:ascii="Times New Roman" w:hAnsi="Times New Roman" w:cs="Times New Roman"/>
                <w:b/>
                <w:sz w:val="24"/>
                <w:szCs w:val="24"/>
                <w:u w:val="single"/>
              </w:rPr>
            </w:pPr>
            <w:r w:rsidRPr="003E100A">
              <w:t>26%</w:t>
            </w:r>
          </w:p>
        </w:tc>
      </w:tr>
      <w:tr w:rsidR="00E37FE3" w14:paraId="7CBCF3C8" w14:textId="77777777" w:rsidTr="00E37FE3">
        <w:trPr>
          <w:trHeight w:val="407"/>
        </w:trPr>
        <w:tc>
          <w:tcPr>
            <w:tcW w:w="730" w:type="dxa"/>
          </w:tcPr>
          <w:p w14:paraId="54E56DF4" w14:textId="77777777" w:rsidR="00E37FE3" w:rsidRPr="00CD09BC" w:rsidRDefault="00E37FE3" w:rsidP="00E37FE3">
            <w:pPr>
              <w:spacing w:line="360" w:lineRule="auto"/>
              <w:jc w:val="center"/>
              <w:rPr>
                <w:rFonts w:ascii="Times New Roman" w:hAnsi="Times New Roman" w:cs="Times New Roman"/>
                <w:color w:val="000000" w:themeColor="text1"/>
                <w:sz w:val="24"/>
                <w:szCs w:val="24"/>
              </w:rPr>
            </w:pPr>
            <w:r w:rsidRPr="00CD09BC">
              <w:rPr>
                <w:rFonts w:ascii="Times New Roman" w:hAnsi="Times New Roman" w:cs="Times New Roman"/>
                <w:color w:val="000000" w:themeColor="text1"/>
                <w:sz w:val="24"/>
                <w:szCs w:val="24"/>
              </w:rPr>
              <w:t>4</w:t>
            </w:r>
          </w:p>
        </w:tc>
        <w:tc>
          <w:tcPr>
            <w:tcW w:w="1569" w:type="dxa"/>
          </w:tcPr>
          <w:p w14:paraId="00B81085" w14:textId="341FE14B" w:rsidR="00E37FE3" w:rsidRPr="000961EF" w:rsidRDefault="000961EF" w:rsidP="000961EF">
            <w:pPr>
              <w:spacing w:line="360" w:lineRule="auto"/>
              <w:rPr>
                <w:rFonts w:ascii="Times New Roman" w:hAnsi="Times New Roman" w:cs="Times New Roman"/>
                <w:color w:val="000000" w:themeColor="text1"/>
                <w:sz w:val="24"/>
                <w:szCs w:val="24"/>
              </w:rPr>
            </w:pPr>
            <w:r w:rsidRPr="000961EF">
              <w:rPr>
                <w:rFonts w:ascii="Times New Roman" w:hAnsi="Times New Roman" w:cs="Times New Roman"/>
              </w:rPr>
              <w:t>professional</w:t>
            </w:r>
          </w:p>
        </w:tc>
        <w:tc>
          <w:tcPr>
            <w:tcW w:w="1523" w:type="dxa"/>
          </w:tcPr>
          <w:p w14:paraId="305E80DB" w14:textId="77777777" w:rsidR="00E37FE3" w:rsidRPr="00CD09BC" w:rsidRDefault="00E37FE3" w:rsidP="00E37FE3">
            <w:pPr>
              <w:spacing w:line="360" w:lineRule="auto"/>
              <w:jc w:val="center"/>
              <w:rPr>
                <w:rFonts w:ascii="Times New Roman" w:hAnsi="Times New Roman" w:cs="Times New Roman"/>
                <w:color w:val="000000" w:themeColor="text1"/>
                <w:sz w:val="24"/>
                <w:szCs w:val="24"/>
              </w:rPr>
            </w:pPr>
            <w:r w:rsidRPr="003E100A">
              <w:t>12</w:t>
            </w:r>
          </w:p>
        </w:tc>
        <w:tc>
          <w:tcPr>
            <w:tcW w:w="1349" w:type="dxa"/>
          </w:tcPr>
          <w:p w14:paraId="3482106D" w14:textId="77777777" w:rsidR="00E37FE3" w:rsidRPr="00CD09BC" w:rsidRDefault="00E37FE3" w:rsidP="00E37FE3">
            <w:pPr>
              <w:spacing w:line="360" w:lineRule="auto"/>
              <w:jc w:val="center"/>
              <w:rPr>
                <w:rFonts w:ascii="Times New Roman" w:hAnsi="Times New Roman" w:cs="Times New Roman"/>
                <w:color w:val="000000" w:themeColor="text1"/>
                <w:sz w:val="24"/>
                <w:szCs w:val="24"/>
              </w:rPr>
            </w:pPr>
            <w:r w:rsidRPr="003E100A">
              <w:t>12%</w:t>
            </w:r>
          </w:p>
        </w:tc>
      </w:tr>
      <w:tr w:rsidR="00E37FE3" w14:paraId="6B25EE15" w14:textId="77777777" w:rsidTr="00E37FE3">
        <w:trPr>
          <w:trHeight w:val="407"/>
        </w:trPr>
        <w:tc>
          <w:tcPr>
            <w:tcW w:w="730" w:type="dxa"/>
          </w:tcPr>
          <w:p w14:paraId="77E14177" w14:textId="77777777" w:rsidR="00E37FE3" w:rsidRPr="00CD09BC" w:rsidRDefault="00E37FE3" w:rsidP="00E37FE3">
            <w:pPr>
              <w:spacing w:line="360" w:lineRule="auto"/>
              <w:jc w:val="center"/>
              <w:rPr>
                <w:rFonts w:ascii="Times New Roman" w:hAnsi="Times New Roman" w:cs="Times New Roman"/>
                <w:color w:val="000000" w:themeColor="text1"/>
                <w:sz w:val="24"/>
                <w:szCs w:val="24"/>
              </w:rPr>
            </w:pPr>
          </w:p>
        </w:tc>
        <w:tc>
          <w:tcPr>
            <w:tcW w:w="1569" w:type="dxa"/>
          </w:tcPr>
          <w:p w14:paraId="179979EE" w14:textId="77777777" w:rsidR="00E37FE3" w:rsidRPr="00CD09BC" w:rsidRDefault="00E37FE3" w:rsidP="00E37FE3">
            <w:pPr>
              <w:spacing w:line="360" w:lineRule="auto"/>
              <w:jc w:val="center"/>
              <w:rPr>
                <w:rFonts w:ascii="Times New Roman" w:hAnsi="Times New Roman" w:cs="Times New Roman"/>
                <w:color w:val="000000" w:themeColor="text1"/>
                <w:sz w:val="24"/>
                <w:szCs w:val="24"/>
              </w:rPr>
            </w:pPr>
            <w:r w:rsidRPr="00CD09BC">
              <w:rPr>
                <w:rFonts w:ascii="Times New Roman" w:hAnsi="Times New Roman" w:cs="Times New Roman"/>
                <w:b/>
                <w:color w:val="000000" w:themeColor="text1"/>
                <w:sz w:val="24"/>
                <w:szCs w:val="24"/>
              </w:rPr>
              <w:t>TOTAL</w:t>
            </w:r>
          </w:p>
        </w:tc>
        <w:tc>
          <w:tcPr>
            <w:tcW w:w="1523" w:type="dxa"/>
          </w:tcPr>
          <w:p w14:paraId="75E75123" w14:textId="77777777" w:rsidR="00E37FE3" w:rsidRPr="00CD09BC" w:rsidRDefault="00E37FE3" w:rsidP="00E37FE3">
            <w:pPr>
              <w:spacing w:line="360" w:lineRule="auto"/>
              <w:jc w:val="center"/>
              <w:rPr>
                <w:rFonts w:ascii="Times New Roman" w:hAnsi="Times New Roman" w:cs="Times New Roman"/>
                <w:color w:val="000000" w:themeColor="text1"/>
                <w:sz w:val="24"/>
                <w:szCs w:val="24"/>
              </w:rPr>
            </w:pPr>
            <w:r w:rsidRPr="00CD09BC">
              <w:rPr>
                <w:rFonts w:ascii="Times New Roman" w:hAnsi="Times New Roman" w:cs="Times New Roman"/>
                <w:b/>
                <w:color w:val="000000" w:themeColor="text1"/>
                <w:sz w:val="24"/>
                <w:szCs w:val="24"/>
              </w:rPr>
              <w:t>100</w:t>
            </w:r>
          </w:p>
        </w:tc>
        <w:tc>
          <w:tcPr>
            <w:tcW w:w="1349" w:type="dxa"/>
          </w:tcPr>
          <w:p w14:paraId="462095F7" w14:textId="77777777" w:rsidR="00E37FE3" w:rsidRPr="00CD09BC" w:rsidRDefault="00E37FE3" w:rsidP="00E37FE3">
            <w:pPr>
              <w:spacing w:line="360" w:lineRule="auto"/>
              <w:jc w:val="center"/>
              <w:rPr>
                <w:rFonts w:ascii="Times New Roman" w:hAnsi="Times New Roman" w:cs="Times New Roman"/>
                <w:color w:val="000000" w:themeColor="text1"/>
                <w:sz w:val="24"/>
                <w:szCs w:val="24"/>
              </w:rPr>
            </w:pPr>
            <w:r w:rsidRPr="00CD09BC">
              <w:rPr>
                <w:rFonts w:ascii="Times New Roman" w:hAnsi="Times New Roman" w:cs="Times New Roman"/>
                <w:b/>
                <w:color w:val="000000" w:themeColor="text1"/>
                <w:sz w:val="24"/>
                <w:szCs w:val="24"/>
              </w:rPr>
              <w:t>100%</w:t>
            </w:r>
          </w:p>
        </w:tc>
      </w:tr>
    </w:tbl>
    <w:p w14:paraId="37A1A9CC" w14:textId="77777777" w:rsidR="00611545" w:rsidRPr="008D5B11" w:rsidRDefault="00611545" w:rsidP="00611545">
      <w:pPr>
        <w:spacing w:after="0" w:line="360" w:lineRule="auto"/>
        <w:jc w:val="center"/>
        <w:rPr>
          <w:rFonts w:ascii="Times New Roman" w:hAnsi="Times New Roman" w:cs="Times New Roman"/>
          <w:b/>
          <w:sz w:val="8"/>
          <w:szCs w:val="8"/>
          <w:u w:val="single"/>
        </w:rPr>
      </w:pPr>
      <w:r w:rsidRPr="00171E28">
        <w:rPr>
          <w:rFonts w:ascii="Times New Roman" w:hAnsi="Times New Roman" w:cs="Times New Roman"/>
          <w:bCs/>
          <w:noProof/>
          <w:sz w:val="24"/>
          <w:szCs w:val="24"/>
        </w:rPr>
        <mc:AlternateContent>
          <mc:Choice Requires="wps">
            <w:drawing>
              <wp:anchor distT="45720" distB="45720" distL="114300" distR="114300" simplePos="0" relativeHeight="251663360" behindDoc="0" locked="0" layoutInCell="1" allowOverlap="1" wp14:anchorId="4007ADE2" wp14:editId="01A68CD3">
                <wp:simplePos x="0" y="0"/>
                <wp:positionH relativeFrom="column">
                  <wp:posOffset>3219450</wp:posOffset>
                </wp:positionH>
                <wp:positionV relativeFrom="paragraph">
                  <wp:posOffset>81915</wp:posOffset>
                </wp:positionV>
                <wp:extent cx="2838450" cy="1771650"/>
                <wp:effectExtent l="0" t="0" r="19050" b="19050"/>
                <wp:wrapSquare wrapText="bothSides"/>
                <wp:docPr id="10488179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771650"/>
                        </a:xfrm>
                        <a:prstGeom prst="rect">
                          <a:avLst/>
                        </a:prstGeom>
                        <a:solidFill>
                          <a:srgbClr val="FFFFFF"/>
                        </a:solidFill>
                        <a:ln w="9525">
                          <a:solidFill>
                            <a:srgbClr val="000000"/>
                          </a:solidFill>
                          <a:miter lim="800000"/>
                          <a:headEnd/>
                          <a:tailEnd/>
                        </a:ln>
                      </wps:spPr>
                      <wps:txbx>
                        <w:txbxContent>
                          <w:p w14:paraId="672ABA72" w14:textId="01001512" w:rsidR="00611545" w:rsidRDefault="009A5394" w:rsidP="00611545">
                            <w:r w:rsidRPr="009A5394">
                              <w:rPr>
                                <w:noProof/>
                              </w:rPr>
                              <w:drawing>
                                <wp:inline distT="0" distB="0" distL="0" distR="0" wp14:anchorId="484458C5" wp14:editId="311B57B2">
                                  <wp:extent cx="2646680" cy="1588135"/>
                                  <wp:effectExtent l="0" t="0" r="1270" b="0"/>
                                  <wp:docPr id="4711189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46680" cy="158813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7ADE2" id="_x0000_s1028" type="#_x0000_t202" style="position:absolute;left:0;text-align:left;margin-left:253.5pt;margin-top:6.45pt;width:223.5pt;height:13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">
                <v:textbox>
                  <w:txbxContent>
                    <w:p w14:paraId="672ABA72" w14:textId="01001512" w:rsidR="00611545" w:rsidRDefault="009A5394" w:rsidP="00611545">
                      <w:r w:rsidRPr="009A5394">
                        <w:rPr>
                          <w:noProof/>
                        </w:rPr>
                        <w:drawing>
                          <wp:inline distT="0" distB="0" distL="0" distR="0" wp14:anchorId="484458C5" wp14:editId="311B57B2">
                            <wp:extent cx="2646680" cy="1588135"/>
                            <wp:effectExtent l="0" t="0" r="1270" b="0"/>
                            <wp:docPr id="4711189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46680" cy="1588135"/>
                                    </a:xfrm>
                                    <a:prstGeom prst="rect">
                                      <a:avLst/>
                                    </a:prstGeom>
                                    <a:noFill/>
                                    <a:ln>
                                      <a:noFill/>
                                    </a:ln>
                                  </pic:spPr>
                                </pic:pic>
                              </a:graphicData>
                            </a:graphic>
                          </wp:inline>
                        </w:drawing>
                      </w:r>
                    </w:p>
                  </w:txbxContent>
                </v:textbox>
                <w10:wrap type="square"/>
              </v:shape>
            </w:pict>
          </mc:Fallback>
        </mc:AlternateContent>
      </w:r>
    </w:p>
    <w:p w14:paraId="411F8996" w14:textId="77777777" w:rsidR="00611545" w:rsidRPr="00025793" w:rsidRDefault="00611545" w:rsidP="00611545">
      <w:pPr>
        <w:spacing w:after="0" w:line="360" w:lineRule="auto"/>
        <w:jc w:val="center"/>
        <w:rPr>
          <w:rFonts w:ascii="Times New Roman" w:hAnsi="Times New Roman" w:cs="Times New Roman"/>
          <w:b/>
          <w:sz w:val="10"/>
          <w:szCs w:val="10"/>
          <w:u w:val="single"/>
        </w:rPr>
      </w:pPr>
    </w:p>
    <w:p w14:paraId="28F4B218" w14:textId="77777777" w:rsidR="00390355" w:rsidRPr="00390355" w:rsidRDefault="00390355" w:rsidP="00390355">
      <w:pPr>
        <w:spacing w:after="0" w:line="360" w:lineRule="auto"/>
        <w:jc w:val="both"/>
        <w:rPr>
          <w:rFonts w:ascii="Times New Roman" w:hAnsi="Times New Roman"/>
          <w:b/>
          <w:color w:val="000000" w:themeColor="text1"/>
          <w:sz w:val="24"/>
          <w:szCs w:val="24"/>
          <w:u w:val="thick"/>
        </w:rPr>
      </w:pPr>
      <w:r w:rsidRPr="00390355">
        <w:rPr>
          <w:rFonts w:ascii="Times New Roman" w:hAnsi="Times New Roman"/>
          <w:b/>
          <w:color w:val="000000" w:themeColor="text1"/>
          <w:sz w:val="24"/>
          <w:szCs w:val="24"/>
          <w:u w:val="thick"/>
        </w:rPr>
        <w:t>ANALYSIS</w:t>
      </w:r>
    </w:p>
    <w:p w14:paraId="73DBA559" w14:textId="4E6105A1" w:rsidR="00D05AA7" w:rsidRPr="00EC6DDF" w:rsidRDefault="00390355" w:rsidP="00390355">
      <w:pPr>
        <w:spacing w:after="0" w:line="360" w:lineRule="auto"/>
        <w:jc w:val="both"/>
        <w:rPr>
          <w:rFonts w:ascii="Times New Roman" w:hAnsi="Times New Roman" w:cs="Times New Roman"/>
          <w:bCs/>
          <w:sz w:val="24"/>
          <w:szCs w:val="24"/>
        </w:rPr>
      </w:pPr>
      <w:r w:rsidRPr="00EC6DDF">
        <w:rPr>
          <w:rFonts w:ascii="Times New Roman" w:hAnsi="Times New Roman"/>
          <w:bCs/>
          <w:color w:val="000000" w:themeColor="text1"/>
          <w:sz w:val="24"/>
          <w:szCs w:val="24"/>
        </w:rPr>
        <w:t>The above table shows that 34% of the respondents are students, 28% of the respondents are employees, 26% of the respondents are business, and 12% of the respondents were professionals.</w:t>
      </w:r>
    </w:p>
    <w:p w14:paraId="3A5192D3" w14:textId="5B8F28BE" w:rsidR="00002E16" w:rsidRDefault="001B030B" w:rsidP="00650419">
      <w:pPr>
        <w:spacing w:after="0" w:line="360" w:lineRule="auto"/>
        <w:jc w:val="both"/>
        <w:rPr>
          <w:rFonts w:ascii="Times New Roman" w:hAnsi="Times New Roman" w:cs="Times New Roman"/>
          <w:b/>
          <w:sz w:val="24"/>
          <w:szCs w:val="24"/>
          <w:u w:val="single"/>
        </w:rPr>
      </w:pPr>
      <w:r w:rsidRPr="00AA736E">
        <w:rPr>
          <w:rFonts w:ascii="Times New Roman" w:hAnsi="Times New Roman" w:cs="Times New Roman"/>
          <w:b/>
          <w:sz w:val="24"/>
          <w:szCs w:val="24"/>
          <w:u w:val="single"/>
        </w:rPr>
        <w:t>CONCLUSIONS:</w:t>
      </w:r>
    </w:p>
    <w:p w14:paraId="3BCE13C0" w14:textId="6D2A0A30" w:rsidR="00A018B4" w:rsidRPr="004B367F" w:rsidRDefault="004B367F" w:rsidP="004B367F">
      <w:pPr>
        <w:spacing w:after="0" w:line="360" w:lineRule="auto"/>
        <w:jc w:val="both"/>
        <w:rPr>
          <w:rFonts w:ascii="Times New Roman" w:hAnsi="Times New Roman" w:cs="Times New Roman"/>
          <w:bCs/>
          <w:sz w:val="24"/>
          <w:szCs w:val="24"/>
        </w:rPr>
      </w:pPr>
      <w:r w:rsidRPr="004B367F">
        <w:rPr>
          <w:rFonts w:ascii="Times New Roman" w:hAnsi="Times New Roman" w:cs="Times New Roman"/>
          <w:bCs/>
          <w:sz w:val="24"/>
          <w:szCs w:val="24"/>
        </w:rPr>
        <w:t>The study was conducted for analyzing the influence of Customer relationship management in the marketing of products of MAX-FASHIONs. The consumers are attracted to purchase the product because of its quality and reputation retained by MAX-FASHIONs.</w:t>
      </w:r>
      <w:r w:rsidR="00106228">
        <w:rPr>
          <w:rFonts w:ascii="Times New Roman" w:hAnsi="Times New Roman" w:cs="Times New Roman"/>
          <w:bCs/>
          <w:sz w:val="24"/>
          <w:szCs w:val="24"/>
        </w:rPr>
        <w:t xml:space="preserve"> </w:t>
      </w:r>
      <w:r w:rsidRPr="004B367F">
        <w:rPr>
          <w:rFonts w:ascii="Times New Roman" w:hAnsi="Times New Roman" w:cs="Times New Roman"/>
          <w:bCs/>
          <w:sz w:val="24"/>
          <w:szCs w:val="24"/>
        </w:rPr>
        <w:t>By making this research it should be proved that the satisfaction of customers highly influenced the marketing of products, which is the hypothesis set earlier, is to be proved. When one consumer purchases a product and uses it and he satisfied in it, then he again purchases the same branded product. Thus Customer relationship management is a major influencing factor on the marketing and sale of the product.</w:t>
      </w:r>
    </w:p>
    <w:p w14:paraId="73EDAE53" w14:textId="2A81D68B" w:rsidR="008A45E2" w:rsidRDefault="001B030B" w:rsidP="00650419">
      <w:pPr>
        <w:spacing w:after="0" w:line="360" w:lineRule="auto"/>
        <w:jc w:val="both"/>
        <w:rPr>
          <w:rFonts w:ascii="Times New Roman" w:hAnsi="Times New Roman" w:cs="Times New Roman"/>
          <w:b/>
          <w:sz w:val="24"/>
          <w:szCs w:val="24"/>
          <w:u w:val="single"/>
        </w:rPr>
      </w:pPr>
      <w:r w:rsidRPr="00AA736E">
        <w:rPr>
          <w:rFonts w:ascii="Times New Roman" w:hAnsi="Times New Roman" w:cs="Times New Roman"/>
          <w:b/>
          <w:sz w:val="24"/>
          <w:szCs w:val="24"/>
          <w:u w:val="single"/>
        </w:rPr>
        <w:lastRenderedPageBreak/>
        <w:t>REFERENCES:</w:t>
      </w:r>
    </w:p>
    <w:p w14:paraId="420F1122" w14:textId="77777777" w:rsidR="00EC6DDF" w:rsidRPr="00EC6DDF" w:rsidRDefault="00EC6DDF" w:rsidP="00DB1ED6">
      <w:pPr>
        <w:pStyle w:val="ListParagraph"/>
        <w:numPr>
          <w:ilvl w:val="0"/>
          <w:numId w:val="45"/>
        </w:numPr>
        <w:spacing w:after="0" w:line="360" w:lineRule="auto"/>
        <w:ind w:left="567"/>
        <w:rPr>
          <w:rFonts w:ascii="Times New Roman" w:hAnsi="Times New Roman" w:cs="Times New Roman"/>
          <w:sz w:val="24"/>
          <w:szCs w:val="24"/>
        </w:rPr>
      </w:pPr>
      <w:r w:rsidRPr="00EC6DDF">
        <w:rPr>
          <w:rFonts w:ascii="Times New Roman" w:hAnsi="Times New Roman" w:cs="Times New Roman"/>
          <w:sz w:val="24"/>
          <w:szCs w:val="24"/>
        </w:rPr>
        <w:t>www.ibef.org/industry/retail.aspx</w:t>
      </w:r>
    </w:p>
    <w:p w14:paraId="57111A52" w14:textId="77777777" w:rsidR="00EC6DDF" w:rsidRPr="00EC6DDF" w:rsidRDefault="00EC6DDF" w:rsidP="00DB1ED6">
      <w:pPr>
        <w:pStyle w:val="ListParagraph"/>
        <w:numPr>
          <w:ilvl w:val="0"/>
          <w:numId w:val="45"/>
        </w:numPr>
        <w:spacing w:after="0" w:line="360" w:lineRule="auto"/>
        <w:ind w:left="567"/>
        <w:rPr>
          <w:rFonts w:ascii="Times New Roman" w:hAnsi="Times New Roman" w:cs="Times New Roman"/>
          <w:sz w:val="24"/>
          <w:szCs w:val="24"/>
        </w:rPr>
      </w:pPr>
      <w:r w:rsidRPr="00EC6DDF">
        <w:rPr>
          <w:rFonts w:ascii="Times New Roman" w:hAnsi="Times New Roman" w:cs="Times New Roman"/>
          <w:sz w:val="24"/>
          <w:szCs w:val="24"/>
        </w:rPr>
        <w:t>www.indianrealtynews.com/category/retail-market</w:t>
      </w:r>
    </w:p>
    <w:p w14:paraId="462B94E1" w14:textId="77777777" w:rsidR="00EC6DDF" w:rsidRPr="00EC6DDF" w:rsidRDefault="00EC6DDF" w:rsidP="00DB1ED6">
      <w:pPr>
        <w:pStyle w:val="ListParagraph"/>
        <w:numPr>
          <w:ilvl w:val="0"/>
          <w:numId w:val="45"/>
        </w:numPr>
        <w:spacing w:after="0" w:line="360" w:lineRule="auto"/>
        <w:ind w:left="567"/>
        <w:rPr>
          <w:rFonts w:ascii="Times New Roman" w:hAnsi="Times New Roman" w:cs="Times New Roman"/>
          <w:sz w:val="24"/>
          <w:szCs w:val="24"/>
        </w:rPr>
      </w:pPr>
      <w:r w:rsidRPr="00EC6DDF">
        <w:rPr>
          <w:rFonts w:ascii="Times New Roman" w:hAnsi="Times New Roman" w:cs="Times New Roman"/>
          <w:sz w:val="24"/>
          <w:szCs w:val="24"/>
        </w:rPr>
        <w:t>www.thehindubusinessline.com/nic/137/index.htm</w:t>
      </w:r>
    </w:p>
    <w:p w14:paraId="10FB5475" w14:textId="77777777" w:rsidR="00EC6DDF" w:rsidRPr="00EC6DDF" w:rsidRDefault="00EC6DDF" w:rsidP="00DB1ED6">
      <w:pPr>
        <w:pStyle w:val="ListParagraph"/>
        <w:numPr>
          <w:ilvl w:val="0"/>
          <w:numId w:val="45"/>
        </w:numPr>
        <w:spacing w:after="0" w:line="360" w:lineRule="auto"/>
        <w:ind w:left="567"/>
        <w:rPr>
          <w:rFonts w:ascii="Times New Roman" w:hAnsi="Times New Roman" w:cs="Times New Roman"/>
          <w:sz w:val="24"/>
          <w:szCs w:val="24"/>
        </w:rPr>
      </w:pPr>
      <w:r w:rsidRPr="00EC6DDF">
        <w:rPr>
          <w:rFonts w:ascii="Times New Roman" w:hAnsi="Times New Roman" w:cs="Times New Roman"/>
          <w:sz w:val="24"/>
          <w:szCs w:val="24"/>
        </w:rPr>
        <w:t>www.indianground.com/retail/retail-sector-in-india.aspx</w:t>
      </w:r>
    </w:p>
    <w:p w14:paraId="14E3C261" w14:textId="77777777" w:rsidR="00EC6DDF" w:rsidRPr="00EC6DDF" w:rsidRDefault="00EC6DDF" w:rsidP="00DB1ED6">
      <w:pPr>
        <w:pStyle w:val="ListParagraph"/>
        <w:numPr>
          <w:ilvl w:val="0"/>
          <w:numId w:val="45"/>
        </w:numPr>
        <w:spacing w:after="0" w:line="360" w:lineRule="auto"/>
        <w:ind w:left="567"/>
        <w:rPr>
          <w:rFonts w:ascii="Times New Roman" w:hAnsi="Times New Roman" w:cs="Times New Roman"/>
          <w:sz w:val="24"/>
          <w:szCs w:val="24"/>
        </w:rPr>
      </w:pPr>
      <w:r w:rsidRPr="00EC6DDF">
        <w:rPr>
          <w:rFonts w:ascii="Times New Roman" w:hAnsi="Times New Roman" w:cs="Times New Roman"/>
          <w:sz w:val="24"/>
          <w:szCs w:val="24"/>
        </w:rPr>
        <w:t>www.equitymaster.com/detail.asp</w:t>
      </w:r>
    </w:p>
    <w:p w14:paraId="33FB12DA" w14:textId="77777777" w:rsidR="00EC6DDF" w:rsidRPr="00EC6DDF" w:rsidRDefault="00EC6DDF" w:rsidP="00DB1ED6">
      <w:pPr>
        <w:spacing w:after="0" w:line="360" w:lineRule="auto"/>
        <w:ind w:left="567"/>
        <w:jc w:val="both"/>
        <w:rPr>
          <w:rFonts w:ascii="Times New Roman" w:hAnsi="Times New Roman" w:cs="Times New Roman"/>
          <w:b/>
          <w:sz w:val="24"/>
          <w:szCs w:val="24"/>
          <w:u w:val="single"/>
        </w:rPr>
      </w:pPr>
    </w:p>
    <w:sectPr w:rsidR="00EC6DDF" w:rsidRPr="00EC6D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15pt;height:9.45pt" o:bullet="t">
        <v:imagedata r:id="rId1" o:title="BD21295_"/>
      </v:shape>
    </w:pict>
  </w:numPicBullet>
  <w:numPicBullet w:numPicBulletId="1">
    <w:pict>
      <v:shape id="_x0000_i1035" type="#_x0000_t75" style="width:11.15pt;height:11.15pt" o:bullet="t">
        <v:imagedata r:id="rId2" o:title="BD21421_"/>
      </v:shape>
    </w:pict>
  </w:numPicBullet>
  <w:abstractNum w:abstractNumId="0" w15:restartNumberingAfterBreak="0">
    <w:nsid w:val="001C717C"/>
    <w:multiLevelType w:val="hybridMultilevel"/>
    <w:tmpl w:val="09427A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07A7023"/>
    <w:multiLevelType w:val="hybridMultilevel"/>
    <w:tmpl w:val="5D0027F2"/>
    <w:lvl w:ilvl="0" w:tplc="FD2E6274">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4590CD9"/>
    <w:multiLevelType w:val="hybridMultilevel"/>
    <w:tmpl w:val="46CC516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28A7874"/>
    <w:multiLevelType w:val="hybridMultilevel"/>
    <w:tmpl w:val="AD507B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5A46DAC"/>
    <w:multiLevelType w:val="hybridMultilevel"/>
    <w:tmpl w:val="566E39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DD1CB1"/>
    <w:multiLevelType w:val="hybridMultilevel"/>
    <w:tmpl w:val="EFFEA2B4"/>
    <w:lvl w:ilvl="0" w:tplc="FD2E6274">
      <w:start w:val="1"/>
      <w:numFmt w:val="bullet"/>
      <w:lvlText w:val=""/>
      <w:lvlJc w:val="left"/>
      <w:pPr>
        <w:ind w:left="36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C89790D"/>
    <w:multiLevelType w:val="hybridMultilevel"/>
    <w:tmpl w:val="7088956C"/>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DBE4929"/>
    <w:multiLevelType w:val="hybridMultilevel"/>
    <w:tmpl w:val="EA102D1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F3D2FA3"/>
    <w:multiLevelType w:val="hybridMultilevel"/>
    <w:tmpl w:val="F524E5DE"/>
    <w:lvl w:ilvl="0" w:tplc="40090009">
      <w:start w:val="1"/>
      <w:numFmt w:val="bullet"/>
      <w:lvlText w:val=""/>
      <w:lvlJc w:val="left"/>
      <w:pPr>
        <w:tabs>
          <w:tab w:val="num" w:pos="1080"/>
        </w:tabs>
        <w:ind w:left="1080" w:hanging="72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188083C"/>
    <w:multiLevelType w:val="hybridMultilevel"/>
    <w:tmpl w:val="52CCACE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CB437A8"/>
    <w:multiLevelType w:val="hybridMultilevel"/>
    <w:tmpl w:val="B89CD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AF2816"/>
    <w:multiLevelType w:val="hybridMultilevel"/>
    <w:tmpl w:val="3B9E87F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A1B61A7"/>
    <w:multiLevelType w:val="hybridMultilevel"/>
    <w:tmpl w:val="88B2851A"/>
    <w:lvl w:ilvl="0" w:tplc="0409000F">
      <w:start w:val="1"/>
      <w:numFmt w:val="decimal"/>
      <w:lvlText w:val="%1."/>
      <w:lvlJc w:val="left"/>
      <w:pPr>
        <w:tabs>
          <w:tab w:val="num" w:pos="720"/>
        </w:tabs>
        <w:ind w:left="720" w:hanging="360"/>
      </w:pPr>
      <w:rPr>
        <w:rFonts w:hint="default"/>
      </w:rPr>
    </w:lvl>
    <w:lvl w:ilvl="1" w:tplc="B75CE7A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73204E5"/>
    <w:multiLevelType w:val="hybridMultilevel"/>
    <w:tmpl w:val="50648D1C"/>
    <w:lvl w:ilvl="0" w:tplc="40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AD646C2"/>
    <w:multiLevelType w:val="hybridMultilevel"/>
    <w:tmpl w:val="88940AB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CA92278"/>
    <w:multiLevelType w:val="hybridMultilevel"/>
    <w:tmpl w:val="8DD6D4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0B91901"/>
    <w:multiLevelType w:val="hybridMultilevel"/>
    <w:tmpl w:val="CB1ECF6A"/>
    <w:lvl w:ilvl="0" w:tplc="FD2E6274">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F03537"/>
    <w:multiLevelType w:val="hybridMultilevel"/>
    <w:tmpl w:val="78083F9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8F85AB7"/>
    <w:multiLevelType w:val="hybridMultilevel"/>
    <w:tmpl w:val="DF069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4427E87"/>
    <w:multiLevelType w:val="hybridMultilevel"/>
    <w:tmpl w:val="66D0AC40"/>
    <w:lvl w:ilvl="0" w:tplc="E4A2A79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631421E"/>
    <w:multiLevelType w:val="hybridMultilevel"/>
    <w:tmpl w:val="7C009E38"/>
    <w:lvl w:ilvl="0" w:tplc="40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A7F543B"/>
    <w:multiLevelType w:val="hybridMultilevel"/>
    <w:tmpl w:val="57D2885E"/>
    <w:lvl w:ilvl="0" w:tplc="40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6D855DE5"/>
    <w:multiLevelType w:val="hybridMultilevel"/>
    <w:tmpl w:val="E8245D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BB80A98"/>
    <w:multiLevelType w:val="hybridMultilevel"/>
    <w:tmpl w:val="FEE404DE"/>
    <w:lvl w:ilvl="0" w:tplc="0374D7E0">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DF904A2"/>
    <w:multiLevelType w:val="hybridMultilevel"/>
    <w:tmpl w:val="903CE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FFB0999"/>
    <w:multiLevelType w:val="hybridMultilevel"/>
    <w:tmpl w:val="C43E1C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716046">
    <w:abstractNumId w:val="6"/>
  </w:num>
  <w:num w:numId="2" w16cid:durableId="2090272429">
    <w:abstractNumId w:val="39"/>
  </w:num>
  <w:num w:numId="3" w16cid:durableId="606929798">
    <w:abstractNumId w:val="37"/>
  </w:num>
  <w:num w:numId="4" w16cid:durableId="937249699">
    <w:abstractNumId w:val="36"/>
  </w:num>
  <w:num w:numId="5" w16cid:durableId="1878395613">
    <w:abstractNumId w:val="42"/>
  </w:num>
  <w:num w:numId="6" w16cid:durableId="856693994">
    <w:abstractNumId w:val="34"/>
  </w:num>
  <w:num w:numId="7" w16cid:durableId="1835872949">
    <w:abstractNumId w:val="27"/>
  </w:num>
  <w:num w:numId="8" w16cid:durableId="2046053045">
    <w:abstractNumId w:val="20"/>
  </w:num>
  <w:num w:numId="9" w16cid:durableId="78647048">
    <w:abstractNumId w:val="24"/>
  </w:num>
  <w:num w:numId="10" w16cid:durableId="621691944">
    <w:abstractNumId w:val="31"/>
  </w:num>
  <w:num w:numId="11" w16cid:durableId="280234752">
    <w:abstractNumId w:val="17"/>
  </w:num>
  <w:num w:numId="12" w16cid:durableId="127671646">
    <w:abstractNumId w:val="14"/>
  </w:num>
  <w:num w:numId="13" w16cid:durableId="691607429">
    <w:abstractNumId w:val="35"/>
  </w:num>
  <w:num w:numId="14" w16cid:durableId="1205674105">
    <w:abstractNumId w:val="28"/>
  </w:num>
  <w:num w:numId="15" w16cid:durableId="504706759">
    <w:abstractNumId w:val="32"/>
  </w:num>
  <w:num w:numId="16" w16cid:durableId="1359622521">
    <w:abstractNumId w:val="38"/>
  </w:num>
  <w:num w:numId="17" w16cid:durableId="542139386">
    <w:abstractNumId w:val="12"/>
  </w:num>
  <w:num w:numId="18" w16cid:durableId="685404032">
    <w:abstractNumId w:val="18"/>
  </w:num>
  <w:num w:numId="19" w16cid:durableId="438529225">
    <w:abstractNumId w:val="11"/>
  </w:num>
  <w:num w:numId="20" w16cid:durableId="63067757">
    <w:abstractNumId w:val="21"/>
  </w:num>
  <w:num w:numId="21" w16cid:durableId="459611737">
    <w:abstractNumId w:val="2"/>
  </w:num>
  <w:num w:numId="22" w16cid:durableId="818809737">
    <w:abstractNumId w:val="22"/>
  </w:num>
  <w:num w:numId="23" w16cid:durableId="775058575">
    <w:abstractNumId w:val="26"/>
  </w:num>
  <w:num w:numId="24" w16cid:durableId="1452825418">
    <w:abstractNumId w:val="13"/>
  </w:num>
  <w:num w:numId="25" w16cid:durableId="793525895">
    <w:abstractNumId w:val="43"/>
  </w:num>
  <w:num w:numId="26" w16cid:durableId="19278677">
    <w:abstractNumId w:val="41"/>
  </w:num>
  <w:num w:numId="27" w16cid:durableId="5836115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40124353">
    <w:abstractNumId w:val="10"/>
  </w:num>
  <w:num w:numId="29" w16cid:durableId="104964920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0549703">
    <w:abstractNumId w:val="25"/>
  </w:num>
  <w:num w:numId="31" w16cid:durableId="38306388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067324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4149398">
    <w:abstractNumId w:val="1"/>
  </w:num>
  <w:num w:numId="34" w16cid:durableId="936250259">
    <w:abstractNumId w:val="5"/>
  </w:num>
  <w:num w:numId="35" w16cid:durableId="1243488380">
    <w:abstractNumId w:val="23"/>
  </w:num>
  <w:num w:numId="36" w16cid:durableId="2010060283">
    <w:abstractNumId w:val="0"/>
  </w:num>
  <w:num w:numId="37" w16cid:durableId="2086561102">
    <w:abstractNumId w:val="19"/>
  </w:num>
  <w:num w:numId="38" w16cid:durableId="1070273391">
    <w:abstractNumId w:val="30"/>
  </w:num>
  <w:num w:numId="39" w16cid:durableId="1969970901">
    <w:abstractNumId w:val="8"/>
  </w:num>
  <w:num w:numId="40" w16cid:durableId="108744037">
    <w:abstractNumId w:val="4"/>
  </w:num>
  <w:num w:numId="41" w16cid:durableId="1372145846">
    <w:abstractNumId w:val="16"/>
  </w:num>
  <w:num w:numId="42" w16cid:durableId="979921208">
    <w:abstractNumId w:val="33"/>
  </w:num>
  <w:num w:numId="43" w16cid:durableId="1511985082">
    <w:abstractNumId w:val="29"/>
  </w:num>
  <w:num w:numId="44" w16cid:durableId="1147090997">
    <w:abstractNumId w:val="9"/>
  </w:num>
  <w:num w:numId="45" w16cid:durableId="947733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5F"/>
    <w:rsid w:val="000026B4"/>
    <w:rsid w:val="000026C5"/>
    <w:rsid w:val="00002E16"/>
    <w:rsid w:val="00016C4B"/>
    <w:rsid w:val="00022187"/>
    <w:rsid w:val="000240D7"/>
    <w:rsid w:val="00024FBD"/>
    <w:rsid w:val="00025793"/>
    <w:rsid w:val="00026C08"/>
    <w:rsid w:val="00033D18"/>
    <w:rsid w:val="000341F7"/>
    <w:rsid w:val="000372FB"/>
    <w:rsid w:val="00040174"/>
    <w:rsid w:val="00041112"/>
    <w:rsid w:val="00043DF1"/>
    <w:rsid w:val="000450AF"/>
    <w:rsid w:val="00047D8F"/>
    <w:rsid w:val="0005567A"/>
    <w:rsid w:val="0006449E"/>
    <w:rsid w:val="00064E03"/>
    <w:rsid w:val="0006575D"/>
    <w:rsid w:val="000659A9"/>
    <w:rsid w:val="00070269"/>
    <w:rsid w:val="00074B76"/>
    <w:rsid w:val="00074FC8"/>
    <w:rsid w:val="00075CF9"/>
    <w:rsid w:val="00077751"/>
    <w:rsid w:val="00080735"/>
    <w:rsid w:val="000809B5"/>
    <w:rsid w:val="00082663"/>
    <w:rsid w:val="000868A7"/>
    <w:rsid w:val="00091F21"/>
    <w:rsid w:val="0009421E"/>
    <w:rsid w:val="000961EF"/>
    <w:rsid w:val="00096260"/>
    <w:rsid w:val="00097FDB"/>
    <w:rsid w:val="000A7FAA"/>
    <w:rsid w:val="000B00E5"/>
    <w:rsid w:val="000B0866"/>
    <w:rsid w:val="000B3D53"/>
    <w:rsid w:val="000B69A6"/>
    <w:rsid w:val="000C25B5"/>
    <w:rsid w:val="000C781C"/>
    <w:rsid w:val="000D06C3"/>
    <w:rsid w:val="000D2604"/>
    <w:rsid w:val="000D31F9"/>
    <w:rsid w:val="000E0D6F"/>
    <w:rsid w:val="000E14F2"/>
    <w:rsid w:val="000E1CD8"/>
    <w:rsid w:val="000E47F5"/>
    <w:rsid w:val="000F216F"/>
    <w:rsid w:val="001020C9"/>
    <w:rsid w:val="00102FEE"/>
    <w:rsid w:val="00103F5F"/>
    <w:rsid w:val="001045A8"/>
    <w:rsid w:val="00104B14"/>
    <w:rsid w:val="00104E6E"/>
    <w:rsid w:val="00106228"/>
    <w:rsid w:val="00111304"/>
    <w:rsid w:val="00112070"/>
    <w:rsid w:val="00112A3A"/>
    <w:rsid w:val="001168CD"/>
    <w:rsid w:val="0012002C"/>
    <w:rsid w:val="00120B84"/>
    <w:rsid w:val="00123FE9"/>
    <w:rsid w:val="00127E22"/>
    <w:rsid w:val="00132624"/>
    <w:rsid w:val="00132A85"/>
    <w:rsid w:val="00134C88"/>
    <w:rsid w:val="00134D89"/>
    <w:rsid w:val="001403A9"/>
    <w:rsid w:val="0014096F"/>
    <w:rsid w:val="00141310"/>
    <w:rsid w:val="00143C36"/>
    <w:rsid w:val="00153734"/>
    <w:rsid w:val="00157835"/>
    <w:rsid w:val="0016422F"/>
    <w:rsid w:val="00165F58"/>
    <w:rsid w:val="001715CA"/>
    <w:rsid w:val="00171E28"/>
    <w:rsid w:val="001729B6"/>
    <w:rsid w:val="001753C6"/>
    <w:rsid w:val="00177D27"/>
    <w:rsid w:val="00185981"/>
    <w:rsid w:val="00187070"/>
    <w:rsid w:val="00197447"/>
    <w:rsid w:val="001A24B1"/>
    <w:rsid w:val="001A6D99"/>
    <w:rsid w:val="001A77C6"/>
    <w:rsid w:val="001B030B"/>
    <w:rsid w:val="001B12C7"/>
    <w:rsid w:val="001B228C"/>
    <w:rsid w:val="001B5DBF"/>
    <w:rsid w:val="001C0A61"/>
    <w:rsid w:val="001C15A9"/>
    <w:rsid w:val="001C1E1D"/>
    <w:rsid w:val="001C3B96"/>
    <w:rsid w:val="001C6AE5"/>
    <w:rsid w:val="001D12F9"/>
    <w:rsid w:val="001D1746"/>
    <w:rsid w:val="001D3A10"/>
    <w:rsid w:val="001D5552"/>
    <w:rsid w:val="001E1B50"/>
    <w:rsid w:val="001E537F"/>
    <w:rsid w:val="001E54DC"/>
    <w:rsid w:val="001E637C"/>
    <w:rsid w:val="001E69D4"/>
    <w:rsid w:val="001E6DC7"/>
    <w:rsid w:val="001E71CE"/>
    <w:rsid w:val="001E7A7B"/>
    <w:rsid w:val="001F416C"/>
    <w:rsid w:val="001F6F4B"/>
    <w:rsid w:val="0020517F"/>
    <w:rsid w:val="002063D1"/>
    <w:rsid w:val="002070B9"/>
    <w:rsid w:val="00213824"/>
    <w:rsid w:val="00217CB3"/>
    <w:rsid w:val="002233AD"/>
    <w:rsid w:val="0022502B"/>
    <w:rsid w:val="00225268"/>
    <w:rsid w:val="00225E06"/>
    <w:rsid w:val="002327B4"/>
    <w:rsid w:val="00233F56"/>
    <w:rsid w:val="00234E08"/>
    <w:rsid w:val="00237BCA"/>
    <w:rsid w:val="00240CFE"/>
    <w:rsid w:val="00241252"/>
    <w:rsid w:val="0025359B"/>
    <w:rsid w:val="00256B2B"/>
    <w:rsid w:val="00257169"/>
    <w:rsid w:val="00257433"/>
    <w:rsid w:val="0026139A"/>
    <w:rsid w:val="00262AF3"/>
    <w:rsid w:val="002645D7"/>
    <w:rsid w:val="00264D00"/>
    <w:rsid w:val="00266FB9"/>
    <w:rsid w:val="002677D7"/>
    <w:rsid w:val="00271DFC"/>
    <w:rsid w:val="002729F7"/>
    <w:rsid w:val="00272B9B"/>
    <w:rsid w:val="00277E4B"/>
    <w:rsid w:val="002807E4"/>
    <w:rsid w:val="00286227"/>
    <w:rsid w:val="00291C85"/>
    <w:rsid w:val="0029350D"/>
    <w:rsid w:val="002937BF"/>
    <w:rsid w:val="00294E04"/>
    <w:rsid w:val="0029676C"/>
    <w:rsid w:val="00297605"/>
    <w:rsid w:val="00297F7A"/>
    <w:rsid w:val="002A063F"/>
    <w:rsid w:val="002A1E97"/>
    <w:rsid w:val="002A6047"/>
    <w:rsid w:val="002B3F2E"/>
    <w:rsid w:val="002B698F"/>
    <w:rsid w:val="002C5762"/>
    <w:rsid w:val="002C6210"/>
    <w:rsid w:val="002D1E24"/>
    <w:rsid w:val="002D2DDA"/>
    <w:rsid w:val="002D424E"/>
    <w:rsid w:val="002E28A5"/>
    <w:rsid w:val="002E509F"/>
    <w:rsid w:val="002E5843"/>
    <w:rsid w:val="002E58E3"/>
    <w:rsid w:val="002E7E49"/>
    <w:rsid w:val="002F1487"/>
    <w:rsid w:val="002F1F01"/>
    <w:rsid w:val="002F7960"/>
    <w:rsid w:val="002F7B66"/>
    <w:rsid w:val="003041EF"/>
    <w:rsid w:val="003050EC"/>
    <w:rsid w:val="00305D70"/>
    <w:rsid w:val="00307B1F"/>
    <w:rsid w:val="0031337D"/>
    <w:rsid w:val="00315ED8"/>
    <w:rsid w:val="00317F72"/>
    <w:rsid w:val="00327053"/>
    <w:rsid w:val="00330EF2"/>
    <w:rsid w:val="003319F4"/>
    <w:rsid w:val="00336DFA"/>
    <w:rsid w:val="00341AE9"/>
    <w:rsid w:val="00341FE0"/>
    <w:rsid w:val="00342ED5"/>
    <w:rsid w:val="003434B5"/>
    <w:rsid w:val="00344BCC"/>
    <w:rsid w:val="003453A7"/>
    <w:rsid w:val="00347732"/>
    <w:rsid w:val="00353320"/>
    <w:rsid w:val="003560C1"/>
    <w:rsid w:val="00356417"/>
    <w:rsid w:val="00357F8F"/>
    <w:rsid w:val="0036079F"/>
    <w:rsid w:val="00367932"/>
    <w:rsid w:val="0037438B"/>
    <w:rsid w:val="00380A0A"/>
    <w:rsid w:val="00382B98"/>
    <w:rsid w:val="00384531"/>
    <w:rsid w:val="00390355"/>
    <w:rsid w:val="00391392"/>
    <w:rsid w:val="00393461"/>
    <w:rsid w:val="003964B8"/>
    <w:rsid w:val="003972E2"/>
    <w:rsid w:val="003A08CB"/>
    <w:rsid w:val="003A0D90"/>
    <w:rsid w:val="003A41A7"/>
    <w:rsid w:val="003A45E6"/>
    <w:rsid w:val="003B19DE"/>
    <w:rsid w:val="003C1CFF"/>
    <w:rsid w:val="003C4C5A"/>
    <w:rsid w:val="003C689E"/>
    <w:rsid w:val="003D4E26"/>
    <w:rsid w:val="003D645D"/>
    <w:rsid w:val="003D7E2C"/>
    <w:rsid w:val="003E55C0"/>
    <w:rsid w:val="003E7210"/>
    <w:rsid w:val="003E7DEB"/>
    <w:rsid w:val="003F3A99"/>
    <w:rsid w:val="003F5C9D"/>
    <w:rsid w:val="003F7DC8"/>
    <w:rsid w:val="00400096"/>
    <w:rsid w:val="00402C62"/>
    <w:rsid w:val="00405807"/>
    <w:rsid w:val="00405DCF"/>
    <w:rsid w:val="004173C1"/>
    <w:rsid w:val="00427650"/>
    <w:rsid w:val="00435D80"/>
    <w:rsid w:val="004407DF"/>
    <w:rsid w:val="00440FFA"/>
    <w:rsid w:val="00441233"/>
    <w:rsid w:val="00441EB5"/>
    <w:rsid w:val="004500BD"/>
    <w:rsid w:val="0045779D"/>
    <w:rsid w:val="004610F5"/>
    <w:rsid w:val="00461EC4"/>
    <w:rsid w:val="004647CD"/>
    <w:rsid w:val="00474722"/>
    <w:rsid w:val="0047633B"/>
    <w:rsid w:val="004866DE"/>
    <w:rsid w:val="004874CE"/>
    <w:rsid w:val="0049000E"/>
    <w:rsid w:val="00491325"/>
    <w:rsid w:val="00496F8D"/>
    <w:rsid w:val="004973E1"/>
    <w:rsid w:val="004A0102"/>
    <w:rsid w:val="004A68C8"/>
    <w:rsid w:val="004B0713"/>
    <w:rsid w:val="004B1D94"/>
    <w:rsid w:val="004B1F84"/>
    <w:rsid w:val="004B367F"/>
    <w:rsid w:val="004B780A"/>
    <w:rsid w:val="004C1A42"/>
    <w:rsid w:val="004C3414"/>
    <w:rsid w:val="004C5D87"/>
    <w:rsid w:val="004C7EC2"/>
    <w:rsid w:val="004C7F9B"/>
    <w:rsid w:val="004D1CBC"/>
    <w:rsid w:val="004D40CC"/>
    <w:rsid w:val="004D4D06"/>
    <w:rsid w:val="004E6F7A"/>
    <w:rsid w:val="004F07A3"/>
    <w:rsid w:val="004F5E05"/>
    <w:rsid w:val="004F620B"/>
    <w:rsid w:val="004F66B6"/>
    <w:rsid w:val="005016E1"/>
    <w:rsid w:val="0050328C"/>
    <w:rsid w:val="00506B87"/>
    <w:rsid w:val="00507E45"/>
    <w:rsid w:val="00511DD7"/>
    <w:rsid w:val="00511E3A"/>
    <w:rsid w:val="00513A0A"/>
    <w:rsid w:val="00523470"/>
    <w:rsid w:val="00527E24"/>
    <w:rsid w:val="0053126A"/>
    <w:rsid w:val="0053312A"/>
    <w:rsid w:val="00543675"/>
    <w:rsid w:val="00544B14"/>
    <w:rsid w:val="005470BE"/>
    <w:rsid w:val="00552D3D"/>
    <w:rsid w:val="00557496"/>
    <w:rsid w:val="005602F2"/>
    <w:rsid w:val="005663B2"/>
    <w:rsid w:val="00574E59"/>
    <w:rsid w:val="005837CF"/>
    <w:rsid w:val="00587745"/>
    <w:rsid w:val="005878D1"/>
    <w:rsid w:val="00590B91"/>
    <w:rsid w:val="00596340"/>
    <w:rsid w:val="005976E6"/>
    <w:rsid w:val="005A68D3"/>
    <w:rsid w:val="005B0D03"/>
    <w:rsid w:val="005B21B1"/>
    <w:rsid w:val="005B4122"/>
    <w:rsid w:val="005C0566"/>
    <w:rsid w:val="005C05AF"/>
    <w:rsid w:val="005C246F"/>
    <w:rsid w:val="005C287D"/>
    <w:rsid w:val="005C3F96"/>
    <w:rsid w:val="005C4340"/>
    <w:rsid w:val="005C4D31"/>
    <w:rsid w:val="005D1802"/>
    <w:rsid w:val="005D1951"/>
    <w:rsid w:val="005D3172"/>
    <w:rsid w:val="005D3E2E"/>
    <w:rsid w:val="005D5D91"/>
    <w:rsid w:val="005D7AFC"/>
    <w:rsid w:val="005E13A5"/>
    <w:rsid w:val="005E155F"/>
    <w:rsid w:val="005E7B18"/>
    <w:rsid w:val="005F01EA"/>
    <w:rsid w:val="005F0CF0"/>
    <w:rsid w:val="005F2CE8"/>
    <w:rsid w:val="005F3FAA"/>
    <w:rsid w:val="005F6C72"/>
    <w:rsid w:val="00610867"/>
    <w:rsid w:val="00611545"/>
    <w:rsid w:val="00614E08"/>
    <w:rsid w:val="006167F7"/>
    <w:rsid w:val="00616EE5"/>
    <w:rsid w:val="00621092"/>
    <w:rsid w:val="0063135A"/>
    <w:rsid w:val="00633576"/>
    <w:rsid w:val="00633F63"/>
    <w:rsid w:val="00642392"/>
    <w:rsid w:val="00642643"/>
    <w:rsid w:val="00650419"/>
    <w:rsid w:val="00650E82"/>
    <w:rsid w:val="00651D51"/>
    <w:rsid w:val="006529BB"/>
    <w:rsid w:val="00652E01"/>
    <w:rsid w:val="0065541A"/>
    <w:rsid w:val="006609A2"/>
    <w:rsid w:val="00663062"/>
    <w:rsid w:val="00663D75"/>
    <w:rsid w:val="00663F53"/>
    <w:rsid w:val="00671004"/>
    <w:rsid w:val="0067156A"/>
    <w:rsid w:val="00681320"/>
    <w:rsid w:val="00681586"/>
    <w:rsid w:val="00684350"/>
    <w:rsid w:val="00684AB3"/>
    <w:rsid w:val="006901F4"/>
    <w:rsid w:val="006921E0"/>
    <w:rsid w:val="006A09F8"/>
    <w:rsid w:val="006A0DF9"/>
    <w:rsid w:val="006A1ADC"/>
    <w:rsid w:val="006A23D1"/>
    <w:rsid w:val="006A4374"/>
    <w:rsid w:val="006A6530"/>
    <w:rsid w:val="006B0D00"/>
    <w:rsid w:val="006B1838"/>
    <w:rsid w:val="006B232A"/>
    <w:rsid w:val="006B535B"/>
    <w:rsid w:val="006B687F"/>
    <w:rsid w:val="006C2984"/>
    <w:rsid w:val="006C33FF"/>
    <w:rsid w:val="006C3C8D"/>
    <w:rsid w:val="006C70A1"/>
    <w:rsid w:val="006D1A27"/>
    <w:rsid w:val="006D26D8"/>
    <w:rsid w:val="006D2FF7"/>
    <w:rsid w:val="006D3F2D"/>
    <w:rsid w:val="006D5A2C"/>
    <w:rsid w:val="006D5AFA"/>
    <w:rsid w:val="006D613A"/>
    <w:rsid w:val="006D7BC4"/>
    <w:rsid w:val="006E13AB"/>
    <w:rsid w:val="0070213D"/>
    <w:rsid w:val="00704BA6"/>
    <w:rsid w:val="00705BB1"/>
    <w:rsid w:val="007153CC"/>
    <w:rsid w:val="00720430"/>
    <w:rsid w:val="0072220B"/>
    <w:rsid w:val="00723196"/>
    <w:rsid w:val="0072697B"/>
    <w:rsid w:val="007343DC"/>
    <w:rsid w:val="00735037"/>
    <w:rsid w:val="00736D87"/>
    <w:rsid w:val="00742806"/>
    <w:rsid w:val="00747B7E"/>
    <w:rsid w:val="00751DBF"/>
    <w:rsid w:val="00754FF9"/>
    <w:rsid w:val="00763352"/>
    <w:rsid w:val="0076373E"/>
    <w:rsid w:val="00770BB4"/>
    <w:rsid w:val="00770DC5"/>
    <w:rsid w:val="0077305F"/>
    <w:rsid w:val="007761C0"/>
    <w:rsid w:val="0078069C"/>
    <w:rsid w:val="00781D72"/>
    <w:rsid w:val="007830BB"/>
    <w:rsid w:val="00784CCD"/>
    <w:rsid w:val="00785BED"/>
    <w:rsid w:val="0078626B"/>
    <w:rsid w:val="007955E6"/>
    <w:rsid w:val="007A24B7"/>
    <w:rsid w:val="007B543C"/>
    <w:rsid w:val="007B6E88"/>
    <w:rsid w:val="007C13AE"/>
    <w:rsid w:val="007C4C7E"/>
    <w:rsid w:val="007C504B"/>
    <w:rsid w:val="007D023B"/>
    <w:rsid w:val="007E0E0E"/>
    <w:rsid w:val="007E0F05"/>
    <w:rsid w:val="007E1281"/>
    <w:rsid w:val="007E2591"/>
    <w:rsid w:val="007E3ACC"/>
    <w:rsid w:val="007E5E04"/>
    <w:rsid w:val="007E5F59"/>
    <w:rsid w:val="007E78AF"/>
    <w:rsid w:val="007F5FED"/>
    <w:rsid w:val="007F76D8"/>
    <w:rsid w:val="0080272D"/>
    <w:rsid w:val="0080314A"/>
    <w:rsid w:val="00811095"/>
    <w:rsid w:val="00811421"/>
    <w:rsid w:val="00811B8B"/>
    <w:rsid w:val="008142F1"/>
    <w:rsid w:val="0082534D"/>
    <w:rsid w:val="0082539C"/>
    <w:rsid w:val="00827A9A"/>
    <w:rsid w:val="008313DD"/>
    <w:rsid w:val="0083173D"/>
    <w:rsid w:val="0083293B"/>
    <w:rsid w:val="00836FB3"/>
    <w:rsid w:val="0084015B"/>
    <w:rsid w:val="008412DC"/>
    <w:rsid w:val="00841443"/>
    <w:rsid w:val="00855010"/>
    <w:rsid w:val="00856424"/>
    <w:rsid w:val="00860FF0"/>
    <w:rsid w:val="0086248E"/>
    <w:rsid w:val="00863864"/>
    <w:rsid w:val="00866D53"/>
    <w:rsid w:val="00871985"/>
    <w:rsid w:val="00873350"/>
    <w:rsid w:val="00876158"/>
    <w:rsid w:val="0087628B"/>
    <w:rsid w:val="00880529"/>
    <w:rsid w:val="0088500B"/>
    <w:rsid w:val="00887AF2"/>
    <w:rsid w:val="00891365"/>
    <w:rsid w:val="00892899"/>
    <w:rsid w:val="0089365D"/>
    <w:rsid w:val="008A1F4F"/>
    <w:rsid w:val="008A45E2"/>
    <w:rsid w:val="008A48DC"/>
    <w:rsid w:val="008A6B63"/>
    <w:rsid w:val="008A778B"/>
    <w:rsid w:val="008A7D49"/>
    <w:rsid w:val="008B1BEB"/>
    <w:rsid w:val="008B5897"/>
    <w:rsid w:val="008B60D6"/>
    <w:rsid w:val="008C0137"/>
    <w:rsid w:val="008C23DE"/>
    <w:rsid w:val="008C3F90"/>
    <w:rsid w:val="008D4030"/>
    <w:rsid w:val="008D5B11"/>
    <w:rsid w:val="008E56F4"/>
    <w:rsid w:val="008F0D12"/>
    <w:rsid w:val="008F1496"/>
    <w:rsid w:val="008F3187"/>
    <w:rsid w:val="008F5263"/>
    <w:rsid w:val="008F7B30"/>
    <w:rsid w:val="009012E5"/>
    <w:rsid w:val="00901C6E"/>
    <w:rsid w:val="00903F88"/>
    <w:rsid w:val="00913BB6"/>
    <w:rsid w:val="00915BA4"/>
    <w:rsid w:val="009205BC"/>
    <w:rsid w:val="009211C6"/>
    <w:rsid w:val="00921EAE"/>
    <w:rsid w:val="009351C6"/>
    <w:rsid w:val="00942D3F"/>
    <w:rsid w:val="00945D88"/>
    <w:rsid w:val="00953EB4"/>
    <w:rsid w:val="00963FD7"/>
    <w:rsid w:val="009662BF"/>
    <w:rsid w:val="009666C5"/>
    <w:rsid w:val="009728C7"/>
    <w:rsid w:val="0097673B"/>
    <w:rsid w:val="009817A5"/>
    <w:rsid w:val="00982598"/>
    <w:rsid w:val="00983264"/>
    <w:rsid w:val="009832A2"/>
    <w:rsid w:val="0098537F"/>
    <w:rsid w:val="00992FDE"/>
    <w:rsid w:val="009956CB"/>
    <w:rsid w:val="009967D5"/>
    <w:rsid w:val="009969F3"/>
    <w:rsid w:val="009A2EF6"/>
    <w:rsid w:val="009A2FC7"/>
    <w:rsid w:val="009A5394"/>
    <w:rsid w:val="009B506C"/>
    <w:rsid w:val="009C0761"/>
    <w:rsid w:val="009C0941"/>
    <w:rsid w:val="009C2F31"/>
    <w:rsid w:val="009C736A"/>
    <w:rsid w:val="009D2C9F"/>
    <w:rsid w:val="009D319A"/>
    <w:rsid w:val="009D34FB"/>
    <w:rsid w:val="009D5F2B"/>
    <w:rsid w:val="009D6955"/>
    <w:rsid w:val="009E0547"/>
    <w:rsid w:val="009E0E18"/>
    <w:rsid w:val="009E273D"/>
    <w:rsid w:val="009E6A8F"/>
    <w:rsid w:val="009F1AEF"/>
    <w:rsid w:val="009F3428"/>
    <w:rsid w:val="009F3936"/>
    <w:rsid w:val="009F6EE2"/>
    <w:rsid w:val="009F6F60"/>
    <w:rsid w:val="00A018B4"/>
    <w:rsid w:val="00A03E27"/>
    <w:rsid w:val="00A1081D"/>
    <w:rsid w:val="00A10C19"/>
    <w:rsid w:val="00A1115F"/>
    <w:rsid w:val="00A114CA"/>
    <w:rsid w:val="00A116C9"/>
    <w:rsid w:val="00A11FFC"/>
    <w:rsid w:val="00A17201"/>
    <w:rsid w:val="00A20E35"/>
    <w:rsid w:val="00A244F7"/>
    <w:rsid w:val="00A30999"/>
    <w:rsid w:val="00A32297"/>
    <w:rsid w:val="00A33738"/>
    <w:rsid w:val="00A371BD"/>
    <w:rsid w:val="00A407BD"/>
    <w:rsid w:val="00A50EC9"/>
    <w:rsid w:val="00A570F5"/>
    <w:rsid w:val="00A57A94"/>
    <w:rsid w:val="00A605AB"/>
    <w:rsid w:val="00A71456"/>
    <w:rsid w:val="00A71D81"/>
    <w:rsid w:val="00A72697"/>
    <w:rsid w:val="00A76F1B"/>
    <w:rsid w:val="00A803B3"/>
    <w:rsid w:val="00A81505"/>
    <w:rsid w:val="00A85F4F"/>
    <w:rsid w:val="00A86DE0"/>
    <w:rsid w:val="00A8708B"/>
    <w:rsid w:val="00A921AB"/>
    <w:rsid w:val="00A93858"/>
    <w:rsid w:val="00AA736E"/>
    <w:rsid w:val="00AB06ED"/>
    <w:rsid w:val="00AB0EDF"/>
    <w:rsid w:val="00AB11F4"/>
    <w:rsid w:val="00AB2DCD"/>
    <w:rsid w:val="00AB44D9"/>
    <w:rsid w:val="00AB5FDD"/>
    <w:rsid w:val="00AB67E2"/>
    <w:rsid w:val="00AC218D"/>
    <w:rsid w:val="00AC368A"/>
    <w:rsid w:val="00AC5AA4"/>
    <w:rsid w:val="00AD09B8"/>
    <w:rsid w:val="00AD2FF8"/>
    <w:rsid w:val="00AD407A"/>
    <w:rsid w:val="00AE0AC6"/>
    <w:rsid w:val="00AE548E"/>
    <w:rsid w:val="00AF3ABF"/>
    <w:rsid w:val="00AF3B03"/>
    <w:rsid w:val="00AF518F"/>
    <w:rsid w:val="00B03271"/>
    <w:rsid w:val="00B036EE"/>
    <w:rsid w:val="00B1035D"/>
    <w:rsid w:val="00B10751"/>
    <w:rsid w:val="00B13A29"/>
    <w:rsid w:val="00B16059"/>
    <w:rsid w:val="00B23C3B"/>
    <w:rsid w:val="00B24C6D"/>
    <w:rsid w:val="00B25561"/>
    <w:rsid w:val="00B27D9E"/>
    <w:rsid w:val="00B30012"/>
    <w:rsid w:val="00B33BC1"/>
    <w:rsid w:val="00B3560A"/>
    <w:rsid w:val="00B40D86"/>
    <w:rsid w:val="00B41B64"/>
    <w:rsid w:val="00B45F3B"/>
    <w:rsid w:val="00B51967"/>
    <w:rsid w:val="00B54C65"/>
    <w:rsid w:val="00B55D27"/>
    <w:rsid w:val="00B601A7"/>
    <w:rsid w:val="00B64412"/>
    <w:rsid w:val="00B644C0"/>
    <w:rsid w:val="00B661CD"/>
    <w:rsid w:val="00B664D3"/>
    <w:rsid w:val="00B70216"/>
    <w:rsid w:val="00B70771"/>
    <w:rsid w:val="00B731B2"/>
    <w:rsid w:val="00B73984"/>
    <w:rsid w:val="00B7737A"/>
    <w:rsid w:val="00B814CE"/>
    <w:rsid w:val="00B82F99"/>
    <w:rsid w:val="00B86445"/>
    <w:rsid w:val="00B870AA"/>
    <w:rsid w:val="00B94F52"/>
    <w:rsid w:val="00B96077"/>
    <w:rsid w:val="00B96E53"/>
    <w:rsid w:val="00BA0FB0"/>
    <w:rsid w:val="00BA3183"/>
    <w:rsid w:val="00BB1C3B"/>
    <w:rsid w:val="00BB2269"/>
    <w:rsid w:val="00BB5BD1"/>
    <w:rsid w:val="00BB6787"/>
    <w:rsid w:val="00BC0141"/>
    <w:rsid w:val="00BC24DB"/>
    <w:rsid w:val="00BC6562"/>
    <w:rsid w:val="00BC6C30"/>
    <w:rsid w:val="00BD2AED"/>
    <w:rsid w:val="00BD6B5A"/>
    <w:rsid w:val="00BE00FF"/>
    <w:rsid w:val="00BF07C6"/>
    <w:rsid w:val="00BF3112"/>
    <w:rsid w:val="00BF55B1"/>
    <w:rsid w:val="00C00980"/>
    <w:rsid w:val="00C079B3"/>
    <w:rsid w:val="00C16741"/>
    <w:rsid w:val="00C172D9"/>
    <w:rsid w:val="00C20B92"/>
    <w:rsid w:val="00C21662"/>
    <w:rsid w:val="00C22473"/>
    <w:rsid w:val="00C23EC5"/>
    <w:rsid w:val="00C26FDA"/>
    <w:rsid w:val="00C33F29"/>
    <w:rsid w:val="00C420EF"/>
    <w:rsid w:val="00C44352"/>
    <w:rsid w:val="00C44B04"/>
    <w:rsid w:val="00C51982"/>
    <w:rsid w:val="00C535F8"/>
    <w:rsid w:val="00C558B9"/>
    <w:rsid w:val="00C55C22"/>
    <w:rsid w:val="00C57999"/>
    <w:rsid w:val="00C60A0B"/>
    <w:rsid w:val="00C60F3B"/>
    <w:rsid w:val="00C61119"/>
    <w:rsid w:val="00C61534"/>
    <w:rsid w:val="00C643F6"/>
    <w:rsid w:val="00C70D5F"/>
    <w:rsid w:val="00C72121"/>
    <w:rsid w:val="00C80C85"/>
    <w:rsid w:val="00C81313"/>
    <w:rsid w:val="00C86420"/>
    <w:rsid w:val="00C87E5E"/>
    <w:rsid w:val="00C9093A"/>
    <w:rsid w:val="00C90E6A"/>
    <w:rsid w:val="00C923D8"/>
    <w:rsid w:val="00C93D79"/>
    <w:rsid w:val="00C96406"/>
    <w:rsid w:val="00CA2C0B"/>
    <w:rsid w:val="00CA347C"/>
    <w:rsid w:val="00CA4D1F"/>
    <w:rsid w:val="00CA56F0"/>
    <w:rsid w:val="00CA732C"/>
    <w:rsid w:val="00CB0234"/>
    <w:rsid w:val="00CB1AFE"/>
    <w:rsid w:val="00CB5127"/>
    <w:rsid w:val="00CB7193"/>
    <w:rsid w:val="00CB7411"/>
    <w:rsid w:val="00CC243E"/>
    <w:rsid w:val="00CC4CAB"/>
    <w:rsid w:val="00CC4DF0"/>
    <w:rsid w:val="00CD12F5"/>
    <w:rsid w:val="00CD1E58"/>
    <w:rsid w:val="00CD5051"/>
    <w:rsid w:val="00CE158C"/>
    <w:rsid w:val="00CE29CE"/>
    <w:rsid w:val="00CE36BE"/>
    <w:rsid w:val="00CF42FA"/>
    <w:rsid w:val="00CF47E2"/>
    <w:rsid w:val="00D03F46"/>
    <w:rsid w:val="00D05AA7"/>
    <w:rsid w:val="00D06C6C"/>
    <w:rsid w:val="00D06FB4"/>
    <w:rsid w:val="00D11E56"/>
    <w:rsid w:val="00D13BBD"/>
    <w:rsid w:val="00D143FB"/>
    <w:rsid w:val="00D17228"/>
    <w:rsid w:val="00D210A3"/>
    <w:rsid w:val="00D22875"/>
    <w:rsid w:val="00D25EB3"/>
    <w:rsid w:val="00D33277"/>
    <w:rsid w:val="00D353D7"/>
    <w:rsid w:val="00D3625D"/>
    <w:rsid w:val="00D36ABB"/>
    <w:rsid w:val="00D36B32"/>
    <w:rsid w:val="00D406B7"/>
    <w:rsid w:val="00D41677"/>
    <w:rsid w:val="00D44E69"/>
    <w:rsid w:val="00D453E3"/>
    <w:rsid w:val="00D50798"/>
    <w:rsid w:val="00D52FFA"/>
    <w:rsid w:val="00D55755"/>
    <w:rsid w:val="00D62B85"/>
    <w:rsid w:val="00D62BB2"/>
    <w:rsid w:val="00D62E63"/>
    <w:rsid w:val="00D65DC0"/>
    <w:rsid w:val="00D7015A"/>
    <w:rsid w:val="00D80301"/>
    <w:rsid w:val="00D818A7"/>
    <w:rsid w:val="00D837E2"/>
    <w:rsid w:val="00D87272"/>
    <w:rsid w:val="00D87919"/>
    <w:rsid w:val="00D928F8"/>
    <w:rsid w:val="00D95F65"/>
    <w:rsid w:val="00DA34C6"/>
    <w:rsid w:val="00DA3925"/>
    <w:rsid w:val="00DA60A5"/>
    <w:rsid w:val="00DA7E85"/>
    <w:rsid w:val="00DB1ED6"/>
    <w:rsid w:val="00DB28A2"/>
    <w:rsid w:val="00DB43DE"/>
    <w:rsid w:val="00DB5FA1"/>
    <w:rsid w:val="00DB69F2"/>
    <w:rsid w:val="00DC088C"/>
    <w:rsid w:val="00DC2DAD"/>
    <w:rsid w:val="00DC3E4E"/>
    <w:rsid w:val="00DC4141"/>
    <w:rsid w:val="00DD3958"/>
    <w:rsid w:val="00DD45B4"/>
    <w:rsid w:val="00DD7124"/>
    <w:rsid w:val="00DE5186"/>
    <w:rsid w:val="00DE6363"/>
    <w:rsid w:val="00DE63B1"/>
    <w:rsid w:val="00DE6F18"/>
    <w:rsid w:val="00DE7B47"/>
    <w:rsid w:val="00DF005C"/>
    <w:rsid w:val="00DF12D4"/>
    <w:rsid w:val="00DF1B5C"/>
    <w:rsid w:val="00DF5B49"/>
    <w:rsid w:val="00DF5FCB"/>
    <w:rsid w:val="00E0016E"/>
    <w:rsid w:val="00E0432C"/>
    <w:rsid w:val="00E07305"/>
    <w:rsid w:val="00E13348"/>
    <w:rsid w:val="00E13663"/>
    <w:rsid w:val="00E14A60"/>
    <w:rsid w:val="00E1547E"/>
    <w:rsid w:val="00E17E78"/>
    <w:rsid w:val="00E207BE"/>
    <w:rsid w:val="00E209CD"/>
    <w:rsid w:val="00E27FA1"/>
    <w:rsid w:val="00E32A03"/>
    <w:rsid w:val="00E37FE3"/>
    <w:rsid w:val="00E402E6"/>
    <w:rsid w:val="00E43504"/>
    <w:rsid w:val="00E466FA"/>
    <w:rsid w:val="00E50BB8"/>
    <w:rsid w:val="00E515C4"/>
    <w:rsid w:val="00E5179A"/>
    <w:rsid w:val="00E5685D"/>
    <w:rsid w:val="00E56B33"/>
    <w:rsid w:val="00E6190C"/>
    <w:rsid w:val="00E7130C"/>
    <w:rsid w:val="00E71F90"/>
    <w:rsid w:val="00E75BD4"/>
    <w:rsid w:val="00E81DF9"/>
    <w:rsid w:val="00E832C5"/>
    <w:rsid w:val="00E835EB"/>
    <w:rsid w:val="00E90CAB"/>
    <w:rsid w:val="00E930DA"/>
    <w:rsid w:val="00E93975"/>
    <w:rsid w:val="00E9421E"/>
    <w:rsid w:val="00E95A0D"/>
    <w:rsid w:val="00E97C06"/>
    <w:rsid w:val="00EA0A06"/>
    <w:rsid w:val="00EA1A98"/>
    <w:rsid w:val="00EA34D6"/>
    <w:rsid w:val="00EA4D97"/>
    <w:rsid w:val="00EA54DD"/>
    <w:rsid w:val="00EB0CAE"/>
    <w:rsid w:val="00EB1CBD"/>
    <w:rsid w:val="00EB49A0"/>
    <w:rsid w:val="00EB7D1A"/>
    <w:rsid w:val="00EC0954"/>
    <w:rsid w:val="00EC14DC"/>
    <w:rsid w:val="00EC2401"/>
    <w:rsid w:val="00EC6AEF"/>
    <w:rsid w:val="00EC6B33"/>
    <w:rsid w:val="00EC6DDF"/>
    <w:rsid w:val="00EC746E"/>
    <w:rsid w:val="00ED1A71"/>
    <w:rsid w:val="00ED6293"/>
    <w:rsid w:val="00ED787B"/>
    <w:rsid w:val="00EE00B1"/>
    <w:rsid w:val="00EF20A7"/>
    <w:rsid w:val="00EF2868"/>
    <w:rsid w:val="00EF3177"/>
    <w:rsid w:val="00EF3D80"/>
    <w:rsid w:val="00EF5CAF"/>
    <w:rsid w:val="00F0008D"/>
    <w:rsid w:val="00F02B6F"/>
    <w:rsid w:val="00F05636"/>
    <w:rsid w:val="00F06F6B"/>
    <w:rsid w:val="00F12259"/>
    <w:rsid w:val="00F15C2F"/>
    <w:rsid w:val="00F17935"/>
    <w:rsid w:val="00F17B82"/>
    <w:rsid w:val="00F20BD4"/>
    <w:rsid w:val="00F20D7C"/>
    <w:rsid w:val="00F23F9D"/>
    <w:rsid w:val="00F27873"/>
    <w:rsid w:val="00F27F2A"/>
    <w:rsid w:val="00F316A0"/>
    <w:rsid w:val="00F33CF9"/>
    <w:rsid w:val="00F35022"/>
    <w:rsid w:val="00F431F2"/>
    <w:rsid w:val="00F45917"/>
    <w:rsid w:val="00F45949"/>
    <w:rsid w:val="00F46104"/>
    <w:rsid w:val="00F51707"/>
    <w:rsid w:val="00F522AC"/>
    <w:rsid w:val="00F542B1"/>
    <w:rsid w:val="00F54BA2"/>
    <w:rsid w:val="00F55325"/>
    <w:rsid w:val="00F560CB"/>
    <w:rsid w:val="00F57B1A"/>
    <w:rsid w:val="00F60367"/>
    <w:rsid w:val="00F63A20"/>
    <w:rsid w:val="00F658FC"/>
    <w:rsid w:val="00F663FA"/>
    <w:rsid w:val="00F67358"/>
    <w:rsid w:val="00F7119F"/>
    <w:rsid w:val="00F716CA"/>
    <w:rsid w:val="00F73663"/>
    <w:rsid w:val="00F77EAE"/>
    <w:rsid w:val="00F80DFC"/>
    <w:rsid w:val="00F836EB"/>
    <w:rsid w:val="00F8522F"/>
    <w:rsid w:val="00F861A5"/>
    <w:rsid w:val="00F862C8"/>
    <w:rsid w:val="00F8636E"/>
    <w:rsid w:val="00F91D1F"/>
    <w:rsid w:val="00F91D62"/>
    <w:rsid w:val="00F92437"/>
    <w:rsid w:val="00F94261"/>
    <w:rsid w:val="00F95418"/>
    <w:rsid w:val="00F963BA"/>
    <w:rsid w:val="00F9709F"/>
    <w:rsid w:val="00FA56E5"/>
    <w:rsid w:val="00FA771B"/>
    <w:rsid w:val="00FA7FE9"/>
    <w:rsid w:val="00FB08D2"/>
    <w:rsid w:val="00FB10EC"/>
    <w:rsid w:val="00FB1754"/>
    <w:rsid w:val="00FB2664"/>
    <w:rsid w:val="00FB3023"/>
    <w:rsid w:val="00FB3F29"/>
    <w:rsid w:val="00FC3439"/>
    <w:rsid w:val="00FC42FA"/>
    <w:rsid w:val="00FC6722"/>
    <w:rsid w:val="00FD3033"/>
    <w:rsid w:val="00FD43BC"/>
    <w:rsid w:val="00FD6C8C"/>
    <w:rsid w:val="00FE4D72"/>
    <w:rsid w:val="00FE7CC5"/>
    <w:rsid w:val="00FE7F79"/>
    <w:rsid w:val="00FF10B6"/>
    <w:rsid w:val="00FF2C95"/>
    <w:rsid w:val="00FF5B46"/>
    <w:rsid w:val="00FF6360"/>
    <w:rsid w:val="00FF6A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AE1"/>
  <w15:chartTrackingRefBased/>
  <w15:docId w15:val="{B1AD7BBC-671D-4EF0-9EE4-DE46946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835EB"/>
    <w:pPr>
      <w:ind w:left="720"/>
      <w:contextualSpacing/>
    </w:pPr>
  </w:style>
  <w:style w:type="paragraph" w:styleId="NormalWeb">
    <w:name w:val="Normal (Web)"/>
    <w:basedOn w:val="Normal"/>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qFormat/>
    <w:rsid w:val="00A71D81"/>
    <w:pPr>
      <w:spacing w:after="0" w:line="240" w:lineRule="auto"/>
    </w:pPr>
  </w:style>
  <w:style w:type="character" w:styleId="UnresolvedMention">
    <w:name w:val="Unresolved Mention"/>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3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3172"/>
    <w:pPr>
      <w:widowControl w:val="0"/>
      <w:autoSpaceDE w:val="0"/>
      <w:autoSpaceDN w:val="0"/>
      <w:spacing w:before="2" w:after="0" w:line="240" w:lineRule="auto"/>
      <w:ind w:left="601" w:right="550"/>
      <w:jc w:val="center"/>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337083749">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09140">
      <w:bodyDiv w:val="1"/>
      <w:marLeft w:val="0"/>
      <w:marRight w:val="0"/>
      <w:marTop w:val="0"/>
      <w:marBottom w:val="0"/>
      <w:divBdr>
        <w:top w:val="none" w:sz="0" w:space="0" w:color="auto"/>
        <w:left w:val="none" w:sz="0" w:space="0" w:color="auto"/>
        <w:bottom w:val="none" w:sz="0" w:space="0" w:color="auto"/>
        <w:right w:val="none" w:sz="0" w:space="0" w:color="auto"/>
      </w:divBdr>
    </w:div>
    <w:div w:id="207666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image" Target="media/image40.wmf"/><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image" Target="media/image4.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image" Target="media/image30.w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image" Target="media/image50.wmf"/><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image" Target="media/image5.wmf"/><Relationship Id="rId8" Type="http://schemas.openxmlformats.org/officeDocument/2006/relationships/hyperlink" Target="about:blank"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11</Pages>
  <Words>2984</Words>
  <Characters>17013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601</cp:revision>
  <dcterms:created xsi:type="dcterms:W3CDTF">2024-04-12T06:03:00Z</dcterms:created>
  <dcterms:modified xsi:type="dcterms:W3CDTF">2024-06-07T16:07:00Z</dcterms:modified>
</cp:coreProperties>
</file>