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41AC0" w14:textId="1B9E53B1" w:rsidR="00A36957" w:rsidRPr="00024503" w:rsidRDefault="00A36957" w:rsidP="00024503">
      <w:pPr>
        <w:spacing w:line="360" w:lineRule="auto"/>
        <w:jc w:val="center"/>
        <w:rPr>
          <w:rFonts w:ascii="Times New Roman" w:hAnsi="Times New Roman" w:cs="Times New Roman"/>
          <w:b/>
          <w:bCs/>
          <w:sz w:val="32"/>
          <w:szCs w:val="32"/>
        </w:rPr>
      </w:pPr>
      <w:r w:rsidRPr="00024503">
        <w:rPr>
          <w:rFonts w:ascii="Times New Roman" w:hAnsi="Times New Roman" w:cs="Times New Roman"/>
          <w:b/>
          <w:bCs/>
          <w:sz w:val="32"/>
          <w:szCs w:val="32"/>
        </w:rPr>
        <w:t>A STUDY ON SYNCHORIZING HR PRACTICES IN PAYROLL &amp; COMPLIANCE</w:t>
      </w:r>
    </w:p>
    <w:p w14:paraId="4EC2027F" w14:textId="77777777" w:rsidR="00024503" w:rsidRDefault="00024503" w:rsidP="00024503">
      <w:pPr>
        <w:spacing w:line="360" w:lineRule="auto"/>
        <w:jc w:val="both"/>
        <w:rPr>
          <w:rFonts w:ascii="Times New Roman" w:hAnsi="Times New Roman" w:cs="Times New Roman"/>
          <w:b/>
          <w:bCs/>
          <w:sz w:val="24"/>
          <w:szCs w:val="24"/>
        </w:rPr>
      </w:pPr>
    </w:p>
    <w:p w14:paraId="54CB2632" w14:textId="05EA7402" w:rsidR="00A36957" w:rsidRPr="00024503" w:rsidRDefault="00A36957" w:rsidP="00024503">
      <w:p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A</w:t>
      </w:r>
      <w:r w:rsidR="00024503">
        <w:rPr>
          <w:rFonts w:ascii="Times New Roman" w:hAnsi="Times New Roman" w:cs="Times New Roman"/>
          <w:b/>
          <w:bCs/>
          <w:sz w:val="24"/>
          <w:szCs w:val="24"/>
        </w:rPr>
        <w:t>B</w:t>
      </w:r>
      <w:r w:rsidRPr="00024503">
        <w:rPr>
          <w:rFonts w:ascii="Times New Roman" w:hAnsi="Times New Roman" w:cs="Times New Roman"/>
          <w:b/>
          <w:bCs/>
          <w:sz w:val="24"/>
          <w:szCs w:val="24"/>
        </w:rPr>
        <w:t xml:space="preserve">STRACT </w:t>
      </w:r>
    </w:p>
    <w:p w14:paraId="587BB689" w14:textId="2745875F" w:rsidR="00A36957" w:rsidRPr="00024503" w:rsidRDefault="00A36957"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This study explores the integration of Human Resources (HR) practices in payroll and compliance, emphasizing synchronization to enhance organizational efficiency. By examining key HR functions, such as employee data management, benefits administration, and regulatory adherence, the research identifies best practices for streamlining processes. The findings highlight the importance of unified systems and automated workflows in minimizing errors, ensuring timely payroll, and maintaining compliance with legal standards. Ultimately, the study provides actionable insights for HR professionals aiming to optimize their payroll and compliance operations, fostering a more cohesive and productive workplace environment.</w:t>
      </w:r>
    </w:p>
    <w:p w14:paraId="5724C8AB" w14:textId="77777777" w:rsidR="00A36957" w:rsidRPr="00024503" w:rsidRDefault="00A36957" w:rsidP="00024503">
      <w:pPr>
        <w:spacing w:line="360" w:lineRule="auto"/>
        <w:jc w:val="both"/>
        <w:rPr>
          <w:rFonts w:ascii="Times New Roman" w:hAnsi="Times New Roman" w:cs="Times New Roman"/>
          <w:sz w:val="24"/>
          <w:szCs w:val="24"/>
        </w:rPr>
      </w:pPr>
    </w:p>
    <w:p w14:paraId="7920B23E" w14:textId="2DF32B33" w:rsidR="00A36957" w:rsidRPr="00024503" w:rsidRDefault="00A36957" w:rsidP="00024503">
      <w:pPr>
        <w:pStyle w:val="ListParagraph"/>
        <w:numPr>
          <w:ilvl w:val="0"/>
          <w:numId w:val="7"/>
        </w:num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 xml:space="preserve">INTRODUCTION </w:t>
      </w:r>
    </w:p>
    <w:p w14:paraId="0E6F25C3" w14:textId="5CBEFC00" w:rsidR="00985710" w:rsidRPr="00024503" w:rsidRDefault="00985710" w:rsidP="00024503">
      <w:pPr>
        <w:pStyle w:val="NormalWeb"/>
        <w:spacing w:before="0" w:beforeAutospacing="0" w:line="360" w:lineRule="auto"/>
        <w:jc w:val="both"/>
        <w:rPr>
          <w:shd w:val="clear" w:color="auto" w:fill="FFFFFF"/>
        </w:rPr>
      </w:pPr>
      <w:r w:rsidRPr="00024503">
        <w:rPr>
          <w:shd w:val="clear" w:color="auto" w:fill="FFFFFF"/>
        </w:rPr>
        <w:t xml:space="preserve">Human Resource (HR) Consulting, Also Referred to As Human Capital Advisory </w:t>
      </w:r>
      <w:proofErr w:type="gramStart"/>
      <w:r w:rsidRPr="00024503">
        <w:rPr>
          <w:shd w:val="clear" w:color="auto" w:fill="FFFFFF"/>
        </w:rPr>
        <w:t>Or</w:t>
      </w:r>
      <w:proofErr w:type="gramEnd"/>
      <w:r w:rsidRPr="00024503">
        <w:rPr>
          <w:shd w:val="clear" w:color="auto" w:fill="FFFFFF"/>
        </w:rPr>
        <w:t xml:space="preserve"> HRM Consulting, Spans Advisory And Implementation Activities Related To The Management Of An Organisation’s Human Capital And The HR Function. The Scope of Services Range </w:t>
      </w:r>
      <w:proofErr w:type="gramStart"/>
      <w:r w:rsidRPr="00024503">
        <w:rPr>
          <w:shd w:val="clear" w:color="auto" w:fill="FFFFFF"/>
        </w:rPr>
        <w:t>From</w:t>
      </w:r>
      <w:proofErr w:type="gramEnd"/>
      <w:r w:rsidRPr="00024503">
        <w:rPr>
          <w:shd w:val="clear" w:color="auto" w:fill="FFFFFF"/>
        </w:rPr>
        <w:t xml:space="preserve"> Overarching Work On Human Capital Strategy, To The Design And Deployment Of A Compensation &amp; Benefits Framework, Down To The Transformation Of The HR Function.</w:t>
      </w:r>
      <w:r w:rsidRPr="00024503">
        <w:rPr>
          <w:shd w:val="clear" w:color="auto" w:fill="FFFFFF"/>
        </w:rPr>
        <w:t xml:space="preserve"> </w:t>
      </w:r>
      <w:r w:rsidRPr="00024503">
        <w:rPr>
          <w:color w:val="212529"/>
        </w:rPr>
        <w:t>As businesses recognize the pivotal role of human resources, an increasing number of companies are seeking assistance from expert HR consulting firms. These firms specialize in providing valuable guidance, strategies, and solutions to help organizations to navigate the complex realm of human resources effectively. </w:t>
      </w:r>
      <w:r w:rsidRPr="00024503">
        <w:t>The Market For Human Resource Consulting Services Is Estimated To Be Worth $31 Billion, Representing Approximately 10% Of The Total </w:t>
      </w:r>
      <w:hyperlink r:id="rId5" w:tooltip="global consulting market" w:history="1">
        <w:r w:rsidRPr="00024503">
          <w:rPr>
            <w:rStyle w:val="Hyperlink"/>
            <w:color w:val="auto"/>
          </w:rPr>
          <w:t>Global Consulting Market</w:t>
        </w:r>
      </w:hyperlink>
      <w:r w:rsidRPr="00024503">
        <w:t>, Making It The Smallest Of The Six Main </w:t>
      </w:r>
      <w:hyperlink r:id="rId6" w:tooltip="industry segments" w:history="1">
        <w:r w:rsidRPr="00024503">
          <w:rPr>
            <w:rStyle w:val="Hyperlink"/>
            <w:color w:val="auto"/>
          </w:rPr>
          <w:t>Industry Segments</w:t>
        </w:r>
      </w:hyperlink>
      <w:r w:rsidRPr="00024503">
        <w:t>. During The Crisis Years, HR Consulting Was One Of The Chief Casualties Within The Recession Of The </w:t>
      </w:r>
      <w:hyperlink r:id="rId7" w:tooltip="consulting industry" w:history="1">
        <w:r w:rsidRPr="00024503">
          <w:rPr>
            <w:rStyle w:val="Hyperlink"/>
            <w:color w:val="auto"/>
          </w:rPr>
          <w:t>Consulting Industry</w:t>
        </w:r>
      </w:hyperlink>
      <w:r w:rsidRPr="00024503">
        <w:t> – According To Analysts, Spending On Human Resource Consulting Contracted By 10% Or More In Mature Geographies.</w:t>
      </w:r>
    </w:p>
    <w:p w14:paraId="59086CE6" w14:textId="77777777" w:rsidR="00985710" w:rsidRPr="00024503" w:rsidRDefault="00985710" w:rsidP="00024503">
      <w:pPr>
        <w:pStyle w:val="NormalWeb"/>
        <w:shd w:val="clear" w:color="auto" w:fill="FFFFFF"/>
        <w:spacing w:before="0" w:beforeAutospacing="0" w:after="300" w:afterAutospacing="0" w:line="360" w:lineRule="auto"/>
        <w:jc w:val="both"/>
      </w:pPr>
      <w:r w:rsidRPr="00024503">
        <w:t xml:space="preserve">Since 2011, Growth Levels </w:t>
      </w:r>
      <w:proofErr w:type="gramStart"/>
      <w:r w:rsidRPr="00024503">
        <w:t>In</w:t>
      </w:r>
      <w:proofErr w:type="gramEnd"/>
      <w:r w:rsidRPr="00024503">
        <w:t xml:space="preserve"> The Market Have Been Restored And The Revenue Of HR Consulting Services Has Seen A Rise Of Around $1 Billion Per Year. Annual Growth </w:t>
      </w:r>
      <w:r w:rsidRPr="00024503">
        <w:lastRenderedPageBreak/>
        <w:t>Percentages Vary Between 3.6% And 4.5%, With Most Recent Years Showing Better Performances.</w:t>
      </w:r>
    </w:p>
    <w:p w14:paraId="2D6CF1A6" w14:textId="0E711ED0" w:rsidR="00985710" w:rsidRPr="00024503" w:rsidRDefault="00985710" w:rsidP="00024503">
      <w:pPr>
        <w:pStyle w:val="NormalWeb"/>
        <w:shd w:val="clear" w:color="auto" w:fill="FFFFFF"/>
        <w:spacing w:before="120" w:beforeAutospacing="0" w:after="240" w:afterAutospacing="0" w:line="360" w:lineRule="auto"/>
        <w:jc w:val="both"/>
        <w:rPr>
          <w:color w:val="212529"/>
        </w:rPr>
      </w:pPr>
      <w:r w:rsidRPr="00024503">
        <w:t xml:space="preserve">In The Coming Years, Spending </w:t>
      </w:r>
      <w:proofErr w:type="gramStart"/>
      <w:r w:rsidRPr="00024503">
        <w:t>On</w:t>
      </w:r>
      <w:proofErr w:type="gramEnd"/>
      <w:r w:rsidRPr="00024503">
        <w:t xml:space="preserve"> HR Consultants Is Forecasted To Continue To Grow On The Back Of Large Trends In The Human Capital Domain Such As An Ageing Workforce, Continued Mismatch On The Labour Market, The Rising Impact Of Diversity /Inclusion And The Need To Bring Employee Capacities In Line With 21st Century Skill Sets.</w:t>
      </w:r>
      <w:r w:rsidRPr="00024503">
        <w:rPr>
          <w:color w:val="212529"/>
        </w:rPr>
        <w:t xml:space="preserve"> Consulting services are part of the </w:t>
      </w:r>
      <w:hyperlink r:id="rId8" w:tooltip="Professional services" w:history="1">
        <w:r w:rsidRPr="00024503">
          <w:rPr>
            <w:rStyle w:val="Hyperlink"/>
            <w:color w:val="212529"/>
            <w:u w:val="none"/>
          </w:rPr>
          <w:t>professional services</w:t>
        </w:r>
      </w:hyperlink>
      <w:r w:rsidRPr="00024503">
        <w:rPr>
          <w:color w:val="212529"/>
        </w:rPr>
        <w:t> and account for several hundred billion dollars in annual revenues. Between 2010 and 2015, the 10 largest consulting firms alone made 170 billion dollars growth revenue and the average annual growth rate is around 4%.</w:t>
      </w:r>
      <w:r w:rsidRPr="00024503">
        <w:rPr>
          <w:color w:val="212529"/>
        </w:rPr>
        <w:t xml:space="preserve"> </w:t>
      </w:r>
      <w:r w:rsidRPr="00024503">
        <w:rPr>
          <w:color w:val="212529"/>
        </w:rPr>
        <w:t>Organizations in many industries use business consulting services to help them solve problems, improve efficiencies, and grow their ventures. Business consultants’ partner with companies and small businesses to identify obstacles a company faces in reaching its goals.</w:t>
      </w:r>
    </w:p>
    <w:p w14:paraId="1B8D90D9" w14:textId="77777777" w:rsidR="00985710" w:rsidRPr="00024503" w:rsidRDefault="00985710" w:rsidP="00024503">
      <w:pPr>
        <w:pStyle w:val="ListParagraph"/>
        <w:numPr>
          <w:ilvl w:val="0"/>
          <w:numId w:val="7"/>
        </w:num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REVIEW OF LITERATURE</w:t>
      </w:r>
    </w:p>
    <w:p w14:paraId="6D6A94EC" w14:textId="77777777" w:rsidR="00985710"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proofErr w:type="spellStart"/>
      <w:r w:rsidRPr="00024503">
        <w:rPr>
          <w:rFonts w:ascii="Times New Roman" w:hAnsi="Times New Roman" w:cs="Times New Roman"/>
          <w:sz w:val="24"/>
          <w:szCs w:val="24"/>
        </w:rPr>
        <w:t>Informatika</w:t>
      </w:r>
      <w:proofErr w:type="spellEnd"/>
      <w:r w:rsidRPr="00024503">
        <w:rPr>
          <w:rFonts w:ascii="Times New Roman" w:hAnsi="Times New Roman" w:cs="Times New Roman"/>
          <w:sz w:val="24"/>
          <w:szCs w:val="24"/>
        </w:rPr>
        <w:t xml:space="preserve"> Dan Sains (2024</w:t>
      </w:r>
      <w:proofErr w:type="gramStart"/>
      <w:r w:rsidRPr="00024503">
        <w:rPr>
          <w:rFonts w:ascii="Times New Roman" w:hAnsi="Times New Roman" w:cs="Times New Roman"/>
          <w:sz w:val="24"/>
          <w:szCs w:val="24"/>
        </w:rPr>
        <w:t>).Employee</w:t>
      </w:r>
      <w:proofErr w:type="gramEnd"/>
      <w:r w:rsidRPr="00024503">
        <w:rPr>
          <w:rFonts w:ascii="Times New Roman" w:hAnsi="Times New Roman" w:cs="Times New Roman"/>
          <w:sz w:val="24"/>
          <w:szCs w:val="24"/>
        </w:rPr>
        <w:t xml:space="preserve"> payroll system administration in construction organizations frequently faces complicated challenges, such as the need for quick response, accurate wage computation, and user acceptability. A responsive, adaptable system can improve operational efficiency and employee happiness. This study uses the Extreme Programming (XP) method to design an employee payroll system, with a focus on functionality testing, user evaluation, and stakeholder </w:t>
      </w:r>
      <w:proofErr w:type="spellStart"/>
      <w:proofErr w:type="gramStart"/>
      <w:r w:rsidRPr="00024503">
        <w:rPr>
          <w:rFonts w:ascii="Times New Roman" w:hAnsi="Times New Roman" w:cs="Times New Roman"/>
          <w:sz w:val="24"/>
          <w:szCs w:val="24"/>
        </w:rPr>
        <w:t>validation.The</w:t>
      </w:r>
      <w:proofErr w:type="spellEnd"/>
      <w:proofErr w:type="gramEnd"/>
      <w:r w:rsidRPr="00024503">
        <w:rPr>
          <w:rFonts w:ascii="Times New Roman" w:hAnsi="Times New Roman" w:cs="Times New Roman"/>
          <w:sz w:val="24"/>
          <w:szCs w:val="24"/>
        </w:rPr>
        <w:t xml:space="preserve"> user acceptability study and feature testing findings demonstrated the system's success, with the accuracy of salary computation reaching 88% and the user interface being deemed intuitive by users.</w:t>
      </w:r>
    </w:p>
    <w:p w14:paraId="2CE0125A" w14:textId="77777777" w:rsidR="00985710"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Ben </w:t>
      </w:r>
      <w:proofErr w:type="spellStart"/>
      <w:r w:rsidRPr="00024503">
        <w:rPr>
          <w:rFonts w:ascii="Times New Roman" w:hAnsi="Times New Roman" w:cs="Times New Roman"/>
          <w:sz w:val="24"/>
          <w:szCs w:val="24"/>
        </w:rPr>
        <w:t>Charoenwong</w:t>
      </w:r>
      <w:proofErr w:type="spellEnd"/>
      <w:r w:rsidRPr="00024503">
        <w:rPr>
          <w:rFonts w:ascii="Times New Roman" w:hAnsi="Times New Roman" w:cs="Times New Roman"/>
          <w:sz w:val="24"/>
          <w:szCs w:val="24"/>
        </w:rPr>
        <w:t xml:space="preserve"> a, Zachary T. Kowaleski b, Alan Kwan c, Andrew G. Sutherland d, (2024</w:t>
      </w:r>
      <w:proofErr w:type="gramStart"/>
      <w:r w:rsidRPr="00024503">
        <w:rPr>
          <w:rFonts w:ascii="Times New Roman" w:hAnsi="Times New Roman" w:cs="Times New Roman"/>
          <w:sz w:val="24"/>
          <w:szCs w:val="24"/>
        </w:rPr>
        <w:t>).Compliance</w:t>
      </w:r>
      <w:proofErr w:type="gramEnd"/>
      <w:r w:rsidRPr="00024503">
        <w:rPr>
          <w:rFonts w:ascii="Times New Roman" w:hAnsi="Times New Roman" w:cs="Times New Roman"/>
          <w:sz w:val="24"/>
          <w:szCs w:val="24"/>
        </w:rPr>
        <w:t>-driven investments in technology,  To better understand the effects on the financial sector, we examine how firms respond to new internal control regulations. Affected companies make big expenditures in ERP and hardware. These expenses then fund complementary investments that are used for noncompliance objectives, resulting in small savings from prevented customer complaints and misconduct. IT spending rise and profitability fall, particularly among small businesses, while acquisition activity and market concentration increase. Our findings demonstrate how legislation can influence technology adoption both directly and indirectly, affecting noncompliance functions and market structure.</w:t>
      </w:r>
    </w:p>
    <w:p w14:paraId="73BA38EC" w14:textId="3A1F5E9E" w:rsidR="00985710"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lastRenderedPageBreak/>
        <w:t>Viitanen, Mattias (2023</w:t>
      </w:r>
      <w:proofErr w:type="gramStart"/>
      <w:r w:rsidRPr="00024503">
        <w:rPr>
          <w:rFonts w:ascii="Times New Roman" w:hAnsi="Times New Roman" w:cs="Times New Roman"/>
          <w:sz w:val="24"/>
          <w:szCs w:val="24"/>
        </w:rPr>
        <w:t>) .</w:t>
      </w:r>
      <w:proofErr w:type="gramEnd"/>
      <w:r w:rsidRPr="00024503">
        <w:rPr>
          <w:rFonts w:ascii="Times New Roman" w:hAnsi="Times New Roman" w:cs="Times New Roman"/>
          <w:sz w:val="24"/>
          <w:szCs w:val="24"/>
        </w:rPr>
        <w:t xml:space="preserve"> This thesis evaluates the </w:t>
      </w:r>
      <w:proofErr w:type="spellStart"/>
      <w:r w:rsidRPr="00024503">
        <w:rPr>
          <w:rFonts w:ascii="Times New Roman" w:hAnsi="Times New Roman" w:cs="Times New Roman"/>
          <w:sz w:val="24"/>
          <w:szCs w:val="24"/>
        </w:rPr>
        <w:t>Mepco</w:t>
      </w:r>
      <w:proofErr w:type="spellEnd"/>
      <w:r w:rsidRPr="00024503">
        <w:rPr>
          <w:rFonts w:ascii="Times New Roman" w:hAnsi="Times New Roman" w:cs="Times New Roman"/>
          <w:sz w:val="24"/>
          <w:szCs w:val="24"/>
        </w:rPr>
        <w:t xml:space="preserve"> payroll system and how it is utilized in the payroll process of accounting firm Company X to provide a payroll service. The labour market in Finland is complex due to a large number of different collective agreements and requirements set by its governing authorities. Exploring scientific sources relevant to payroll systems and the Finnish labour market establishes context to the value of payroll systems.</w:t>
      </w:r>
    </w:p>
    <w:p w14:paraId="4F4F3BA2" w14:textId="77777777" w:rsidR="00985710" w:rsidRPr="00024503" w:rsidRDefault="00985710" w:rsidP="00024503">
      <w:pPr>
        <w:pStyle w:val="ListParagraph"/>
        <w:spacing w:line="360" w:lineRule="auto"/>
        <w:jc w:val="both"/>
        <w:rPr>
          <w:rFonts w:ascii="Times New Roman" w:hAnsi="Times New Roman" w:cs="Times New Roman"/>
          <w:sz w:val="24"/>
          <w:szCs w:val="24"/>
        </w:rPr>
      </w:pPr>
    </w:p>
    <w:p w14:paraId="435A97AE" w14:textId="3E71AF35" w:rsidR="00024503"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M Zhao, K </w:t>
      </w:r>
      <w:proofErr w:type="spellStart"/>
      <w:r w:rsidRPr="00024503">
        <w:rPr>
          <w:rFonts w:ascii="Times New Roman" w:hAnsi="Times New Roman" w:cs="Times New Roman"/>
          <w:sz w:val="24"/>
          <w:szCs w:val="24"/>
        </w:rPr>
        <w:t>Rabiei</w:t>
      </w:r>
      <w:proofErr w:type="spellEnd"/>
      <w:r w:rsidRPr="00024503">
        <w:rPr>
          <w:rFonts w:ascii="Times New Roman" w:hAnsi="Times New Roman" w:cs="Times New Roman"/>
          <w:sz w:val="24"/>
          <w:szCs w:val="24"/>
        </w:rPr>
        <w:t xml:space="preserve"> (2022). The structural equation model serves as the basis for model evaluation and validation. The questionnaire-based model and data are assessed using Smart PLS 3.0. The primary goal of this study is to determine the feasibility of implementing a human resource payroll management system based on cloud computing technology.</w:t>
      </w:r>
    </w:p>
    <w:p w14:paraId="1DB4FCFF" w14:textId="77777777" w:rsidR="00024503" w:rsidRPr="00024503" w:rsidRDefault="00024503" w:rsidP="00024503">
      <w:pPr>
        <w:pStyle w:val="ListParagraph"/>
        <w:spacing w:line="360" w:lineRule="auto"/>
        <w:jc w:val="both"/>
        <w:rPr>
          <w:rFonts w:ascii="Times New Roman" w:hAnsi="Times New Roman" w:cs="Times New Roman"/>
          <w:sz w:val="24"/>
          <w:szCs w:val="24"/>
        </w:rPr>
      </w:pPr>
    </w:p>
    <w:p w14:paraId="4310A53B" w14:textId="78CB7875" w:rsidR="00024503"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Yuliana </w:t>
      </w:r>
      <w:proofErr w:type="spellStart"/>
      <w:proofErr w:type="gramStart"/>
      <w:r w:rsidRPr="00024503">
        <w:rPr>
          <w:rFonts w:ascii="Times New Roman" w:hAnsi="Times New Roman" w:cs="Times New Roman"/>
          <w:sz w:val="24"/>
          <w:szCs w:val="24"/>
        </w:rPr>
        <w:t>Resca</w:t>
      </w:r>
      <w:proofErr w:type="spellEnd"/>
      <w:r w:rsidRPr="00024503">
        <w:rPr>
          <w:rFonts w:ascii="Times New Roman" w:hAnsi="Times New Roman" w:cs="Times New Roman"/>
          <w:sz w:val="24"/>
          <w:szCs w:val="24"/>
        </w:rPr>
        <w:t xml:space="preserve">  (</w:t>
      </w:r>
      <w:proofErr w:type="gramEnd"/>
      <w:r w:rsidRPr="00024503">
        <w:rPr>
          <w:rFonts w:ascii="Times New Roman" w:hAnsi="Times New Roman" w:cs="Times New Roman"/>
          <w:sz w:val="24"/>
          <w:szCs w:val="24"/>
        </w:rPr>
        <w:t>may 25 2022).The accounting system, especially the payroll accounting system, and employee wages will assist the company in managing the payment of wages and salary, thereby preventing fraud.</w:t>
      </w:r>
    </w:p>
    <w:p w14:paraId="3CC3EABA" w14:textId="77777777" w:rsidR="00024503" w:rsidRPr="00024503" w:rsidRDefault="00024503" w:rsidP="00024503">
      <w:pPr>
        <w:pStyle w:val="ListParagraph"/>
        <w:spacing w:line="360" w:lineRule="auto"/>
        <w:jc w:val="both"/>
        <w:rPr>
          <w:rFonts w:ascii="Times New Roman" w:hAnsi="Times New Roman" w:cs="Times New Roman"/>
          <w:sz w:val="24"/>
          <w:szCs w:val="24"/>
        </w:rPr>
      </w:pPr>
    </w:p>
    <w:p w14:paraId="1C709673" w14:textId="77777777" w:rsidR="00985710"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Jan Schmitz (June 7, 2022). We randomize announced audit probabilities (1%, 10%, 40% or 60%) on the firm level and implement several novel types of moral appeals. Our monthly tax return data show that both deterrence and moral measures significantly improve payroll tax compliance. A high audit probability thereby generates 50\% more additional tax revenue than moral appeals.</w:t>
      </w:r>
    </w:p>
    <w:p w14:paraId="26486AB5" w14:textId="77777777" w:rsidR="00985710" w:rsidRPr="00024503" w:rsidRDefault="00985710" w:rsidP="00024503">
      <w:pPr>
        <w:pStyle w:val="ListParagraph"/>
        <w:spacing w:line="360" w:lineRule="auto"/>
        <w:jc w:val="both"/>
        <w:rPr>
          <w:rFonts w:ascii="Times New Roman" w:hAnsi="Times New Roman" w:cs="Times New Roman"/>
          <w:sz w:val="24"/>
          <w:szCs w:val="24"/>
        </w:rPr>
      </w:pPr>
    </w:p>
    <w:p w14:paraId="45C01DAC" w14:textId="5D25FF71" w:rsidR="00024503" w:rsidRPr="00024503" w:rsidRDefault="00985710" w:rsidP="00024503">
      <w:pPr>
        <w:pStyle w:val="ListParagraph"/>
        <w:numPr>
          <w:ilvl w:val="0"/>
          <w:numId w:val="1"/>
        </w:numPr>
        <w:spacing w:before="240"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Justin E. </w:t>
      </w:r>
      <w:proofErr w:type="gramStart"/>
      <w:r w:rsidRPr="00024503">
        <w:rPr>
          <w:rFonts w:ascii="Times New Roman" w:hAnsi="Times New Roman" w:cs="Times New Roman"/>
          <w:sz w:val="24"/>
          <w:szCs w:val="24"/>
        </w:rPr>
        <w:t>Holz  (</w:t>
      </w:r>
      <w:proofErr w:type="gramEnd"/>
      <w:r w:rsidRPr="00024503">
        <w:rPr>
          <w:rFonts w:ascii="Times New Roman" w:hAnsi="Times New Roman" w:cs="Times New Roman"/>
          <w:sz w:val="24"/>
          <w:szCs w:val="24"/>
        </w:rPr>
        <w:t>20 December 2022).  This paper uses a natural field experiment to examine the effectiveness of deterrence messages on tax compliance in the Dominican Republic. In collaboration with the tax authority, we sent messages to 56,310 firms that collectively paid $700 million in the year before the experiment. Our field experiment complements a tax enforcement reform in the Dominican Republic a year before our intervention</w:t>
      </w:r>
    </w:p>
    <w:p w14:paraId="79121517" w14:textId="77777777" w:rsidR="00024503" w:rsidRPr="00024503" w:rsidRDefault="00024503" w:rsidP="00024503">
      <w:pPr>
        <w:pStyle w:val="ListParagraph"/>
        <w:spacing w:before="240" w:line="360" w:lineRule="auto"/>
        <w:jc w:val="both"/>
        <w:rPr>
          <w:rFonts w:ascii="Times New Roman" w:hAnsi="Times New Roman" w:cs="Times New Roman"/>
          <w:sz w:val="24"/>
          <w:szCs w:val="24"/>
        </w:rPr>
      </w:pPr>
    </w:p>
    <w:p w14:paraId="53627EFA" w14:textId="77777777" w:rsidR="00985710"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Jamison, JC; Mazar </w:t>
      </w:r>
      <w:proofErr w:type="gramStart"/>
      <w:r w:rsidRPr="00024503">
        <w:rPr>
          <w:rFonts w:ascii="Times New Roman" w:hAnsi="Times New Roman" w:cs="Times New Roman"/>
          <w:sz w:val="24"/>
          <w:szCs w:val="24"/>
        </w:rPr>
        <w:t>( 8</w:t>
      </w:r>
      <w:proofErr w:type="gramEnd"/>
      <w:r w:rsidRPr="00024503">
        <w:rPr>
          <w:rFonts w:ascii="Times New Roman" w:hAnsi="Times New Roman" w:cs="Times New Roman"/>
          <w:sz w:val="24"/>
          <w:szCs w:val="24"/>
        </w:rPr>
        <w:t xml:space="preserve"> June 2021).In recent years, tax authorities around the world have started using </w:t>
      </w:r>
      <w:proofErr w:type="spellStart"/>
      <w:r w:rsidRPr="00024503">
        <w:rPr>
          <w:rFonts w:ascii="Times New Roman" w:hAnsi="Times New Roman" w:cs="Times New Roman"/>
          <w:sz w:val="24"/>
          <w:szCs w:val="24"/>
        </w:rPr>
        <w:t>behavioral</w:t>
      </w:r>
      <w:proofErr w:type="spellEnd"/>
      <w:r w:rsidRPr="00024503">
        <w:rPr>
          <w:rFonts w:ascii="Times New Roman" w:hAnsi="Times New Roman" w:cs="Times New Roman"/>
          <w:sz w:val="24"/>
          <w:szCs w:val="24"/>
        </w:rPr>
        <w:t xml:space="preserve"> insights to encourage taxpayers to </w:t>
      </w:r>
      <w:proofErr w:type="spellStart"/>
      <w:r w:rsidRPr="00024503">
        <w:rPr>
          <w:rFonts w:ascii="Times New Roman" w:hAnsi="Times New Roman" w:cs="Times New Roman"/>
          <w:sz w:val="24"/>
          <w:szCs w:val="24"/>
        </w:rPr>
        <w:t>fulfill</w:t>
      </w:r>
      <w:proofErr w:type="spellEnd"/>
      <w:r w:rsidRPr="00024503">
        <w:rPr>
          <w:rFonts w:ascii="Times New Roman" w:hAnsi="Times New Roman" w:cs="Times New Roman"/>
          <w:sz w:val="24"/>
          <w:szCs w:val="24"/>
        </w:rPr>
        <w:t xml:space="preserve"> their obligations. We review and discuss some of the recent empirical literature on tax compliance. In line with recent trends, we report on a field experiment in collaboration with the tax </w:t>
      </w:r>
      <w:r w:rsidRPr="00024503">
        <w:rPr>
          <w:rFonts w:ascii="Times New Roman" w:hAnsi="Times New Roman" w:cs="Times New Roman"/>
          <w:sz w:val="24"/>
          <w:szCs w:val="24"/>
        </w:rPr>
        <w:lastRenderedPageBreak/>
        <w:t xml:space="preserve">authority of Latvia (SRS) to encourage previously non-compliant individuals, who also have own business income, to submit their tax declarations on time in 2017. These individuals were pre-emptively sent emails with </w:t>
      </w:r>
      <w:proofErr w:type="spellStart"/>
      <w:r w:rsidRPr="00024503">
        <w:rPr>
          <w:rFonts w:ascii="Times New Roman" w:hAnsi="Times New Roman" w:cs="Times New Roman"/>
          <w:sz w:val="24"/>
          <w:szCs w:val="24"/>
        </w:rPr>
        <w:t>behaviorally</w:t>
      </w:r>
      <w:proofErr w:type="spellEnd"/>
      <w:r w:rsidRPr="00024503">
        <w:rPr>
          <w:rFonts w:ascii="Times New Roman" w:hAnsi="Times New Roman" w:cs="Times New Roman"/>
          <w:sz w:val="24"/>
          <w:szCs w:val="24"/>
        </w:rPr>
        <w:t xml:space="preserve"> informed messages, in order to reach and influence an important target population, at a salient moment. </w:t>
      </w:r>
    </w:p>
    <w:p w14:paraId="04AE0D39" w14:textId="77777777" w:rsidR="00985710" w:rsidRPr="00024503" w:rsidRDefault="00985710" w:rsidP="00024503">
      <w:pPr>
        <w:pStyle w:val="ListParagraph"/>
        <w:spacing w:line="360" w:lineRule="auto"/>
        <w:jc w:val="both"/>
        <w:rPr>
          <w:rFonts w:ascii="Times New Roman" w:hAnsi="Times New Roman" w:cs="Times New Roman"/>
          <w:sz w:val="24"/>
          <w:szCs w:val="24"/>
        </w:rPr>
      </w:pPr>
    </w:p>
    <w:p w14:paraId="7965CA8D" w14:textId="4E9D29BB" w:rsidR="00985710"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Todd Kumler, Eric </w:t>
      </w:r>
      <w:proofErr w:type="spellStart"/>
      <w:r w:rsidRPr="00024503">
        <w:rPr>
          <w:rFonts w:ascii="Times New Roman" w:hAnsi="Times New Roman" w:cs="Times New Roman"/>
          <w:sz w:val="24"/>
          <w:szCs w:val="24"/>
        </w:rPr>
        <w:t>Verhoogen</w:t>
      </w:r>
      <w:proofErr w:type="spellEnd"/>
      <w:r w:rsidRPr="00024503">
        <w:rPr>
          <w:rFonts w:ascii="Times New Roman" w:hAnsi="Times New Roman" w:cs="Times New Roman"/>
          <w:sz w:val="24"/>
          <w:szCs w:val="24"/>
        </w:rPr>
        <w:t xml:space="preserve">, Judith </w:t>
      </w:r>
      <w:proofErr w:type="spellStart"/>
      <w:proofErr w:type="gramStart"/>
      <w:r w:rsidRPr="00024503">
        <w:rPr>
          <w:rFonts w:ascii="Times New Roman" w:hAnsi="Times New Roman" w:cs="Times New Roman"/>
          <w:sz w:val="24"/>
          <w:szCs w:val="24"/>
        </w:rPr>
        <w:t>Frías</w:t>
      </w:r>
      <w:proofErr w:type="spellEnd"/>
      <w:r w:rsidRPr="00024503">
        <w:rPr>
          <w:rFonts w:ascii="Times New Roman" w:hAnsi="Times New Roman" w:cs="Times New Roman"/>
          <w:sz w:val="24"/>
          <w:szCs w:val="24"/>
        </w:rPr>
        <w:t>(</w:t>
      </w:r>
      <w:proofErr w:type="gramEnd"/>
      <w:r w:rsidRPr="00024503">
        <w:rPr>
          <w:rFonts w:ascii="Times New Roman" w:hAnsi="Times New Roman" w:cs="Times New Roman"/>
          <w:sz w:val="24"/>
          <w:szCs w:val="24"/>
        </w:rPr>
        <w:t>2020). Mexican pension reform, which linked pension benefits more closely to reported income for younger workers, resulted in a relative decrease in underreporting among younger age groups. The findings indicate that providing incentives and information to employees to improve the accuracy of employer reports can be an effective method to improve payroll tax compliance.</w:t>
      </w:r>
    </w:p>
    <w:p w14:paraId="511884A0" w14:textId="77777777" w:rsidR="00985710" w:rsidRPr="00024503" w:rsidRDefault="00985710" w:rsidP="00024503">
      <w:pPr>
        <w:pStyle w:val="ListParagraph"/>
        <w:spacing w:line="360" w:lineRule="auto"/>
        <w:jc w:val="both"/>
        <w:rPr>
          <w:rFonts w:ascii="Times New Roman" w:hAnsi="Times New Roman" w:cs="Times New Roman"/>
          <w:sz w:val="24"/>
          <w:szCs w:val="24"/>
        </w:rPr>
      </w:pPr>
    </w:p>
    <w:p w14:paraId="777A77E3" w14:textId="4B14A0DD" w:rsidR="00985710" w:rsidRPr="00024503" w:rsidRDefault="00985710" w:rsidP="00024503">
      <w:pPr>
        <w:pStyle w:val="ListParagraph"/>
        <w:numPr>
          <w:ilvl w:val="0"/>
          <w:numId w:val="1"/>
        </w:numPr>
        <w:spacing w:line="360" w:lineRule="auto"/>
        <w:jc w:val="both"/>
        <w:rPr>
          <w:rFonts w:ascii="Times New Roman" w:hAnsi="Times New Roman" w:cs="Times New Roman"/>
          <w:sz w:val="24"/>
          <w:szCs w:val="24"/>
        </w:rPr>
      </w:pPr>
      <w:proofErr w:type="spellStart"/>
      <w:r w:rsidRPr="00024503">
        <w:rPr>
          <w:rFonts w:ascii="Times New Roman" w:hAnsi="Times New Roman" w:cs="Times New Roman"/>
          <w:sz w:val="24"/>
          <w:szCs w:val="24"/>
        </w:rPr>
        <w:t>Dr.</w:t>
      </w:r>
      <w:proofErr w:type="spellEnd"/>
      <w:r w:rsidRPr="00024503">
        <w:rPr>
          <w:rFonts w:ascii="Times New Roman" w:hAnsi="Times New Roman" w:cs="Times New Roman"/>
          <w:sz w:val="24"/>
          <w:szCs w:val="24"/>
        </w:rPr>
        <w:t xml:space="preserve"> Irfan K. Shaikh (1, Feb 2017</w:t>
      </w:r>
      <w:proofErr w:type="gramStart"/>
      <w:r w:rsidRPr="00024503">
        <w:rPr>
          <w:rFonts w:ascii="Times New Roman" w:hAnsi="Times New Roman" w:cs="Times New Roman"/>
          <w:sz w:val="24"/>
          <w:szCs w:val="24"/>
        </w:rPr>
        <w:t>).The</w:t>
      </w:r>
      <w:proofErr w:type="gramEnd"/>
      <w:r w:rsidRPr="00024503">
        <w:rPr>
          <w:rFonts w:ascii="Times New Roman" w:hAnsi="Times New Roman" w:cs="Times New Roman"/>
          <w:sz w:val="24"/>
          <w:szCs w:val="24"/>
        </w:rPr>
        <w:t xml:space="preserve"> process of arranging, screening, and auditing an employee's job goals and overall commitment to the company is known as performance management, and it involves management and staff collaboration. Performance management is an ongoing process that goes beyond simply conducting an annual performance audit.</w:t>
      </w:r>
    </w:p>
    <w:p w14:paraId="46BD41B8" w14:textId="77777777" w:rsidR="00985710" w:rsidRPr="00024503" w:rsidRDefault="00985710" w:rsidP="00024503">
      <w:pPr>
        <w:spacing w:line="360" w:lineRule="auto"/>
        <w:jc w:val="both"/>
        <w:rPr>
          <w:rFonts w:ascii="Times New Roman" w:hAnsi="Times New Roman" w:cs="Times New Roman"/>
          <w:sz w:val="24"/>
          <w:szCs w:val="24"/>
        </w:rPr>
      </w:pPr>
    </w:p>
    <w:p w14:paraId="58C6A3BB" w14:textId="77777777" w:rsidR="00985710" w:rsidRPr="00024503" w:rsidRDefault="00985710" w:rsidP="00024503">
      <w:pPr>
        <w:pStyle w:val="ListParagraph"/>
        <w:numPr>
          <w:ilvl w:val="0"/>
          <w:numId w:val="7"/>
        </w:num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RESEARCH METHODOLOGY</w:t>
      </w:r>
    </w:p>
    <w:p w14:paraId="5784174C" w14:textId="77777777" w:rsidR="00985710" w:rsidRPr="00024503" w:rsidRDefault="00985710" w:rsidP="00024503">
      <w:pPr>
        <w:spacing w:line="360" w:lineRule="auto"/>
        <w:jc w:val="both"/>
        <w:rPr>
          <w:rFonts w:ascii="Times New Roman" w:hAnsi="Times New Roman" w:cs="Times New Roman"/>
          <w:b/>
          <w:bCs/>
          <w:sz w:val="24"/>
          <w:szCs w:val="24"/>
        </w:rPr>
      </w:pPr>
      <w:r w:rsidRPr="00024503">
        <w:rPr>
          <w:rFonts w:ascii="Times New Roman" w:hAnsi="Times New Roman" w:cs="Times New Roman"/>
          <w:sz w:val="24"/>
          <w:szCs w:val="24"/>
        </w:rPr>
        <w:t>1</w:t>
      </w:r>
      <w:r w:rsidRPr="00024503">
        <w:rPr>
          <w:rFonts w:ascii="Times New Roman" w:hAnsi="Times New Roman" w:cs="Times New Roman"/>
          <w:b/>
          <w:bCs/>
          <w:sz w:val="24"/>
          <w:szCs w:val="24"/>
        </w:rPr>
        <w:t>. RESEARCH DESIGN:</w:t>
      </w:r>
    </w:p>
    <w:p w14:paraId="017E9AB3"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Quantitative Research Design: Utilize a quantitative approach to measure the </w:t>
      </w:r>
      <w:proofErr w:type="gramStart"/>
      <w:r w:rsidRPr="00024503">
        <w:rPr>
          <w:rFonts w:ascii="Times New Roman" w:hAnsi="Times New Roman" w:cs="Times New Roman"/>
          <w:sz w:val="24"/>
          <w:szCs w:val="24"/>
        </w:rPr>
        <w:t>Payroll</w:t>
      </w:r>
      <w:proofErr w:type="gramEnd"/>
      <w:r w:rsidRPr="00024503">
        <w:rPr>
          <w:rFonts w:ascii="Times New Roman" w:hAnsi="Times New Roman" w:cs="Times New Roman"/>
          <w:sz w:val="24"/>
          <w:szCs w:val="24"/>
        </w:rPr>
        <w:t xml:space="preserve"> compliance practices of employee satisfaction &amp; retention through structured questionnaires.</w:t>
      </w:r>
    </w:p>
    <w:p w14:paraId="71018191"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 Cross-sectional Study: Conduct a cross-sectional study to gather data at a single point in time to assess the current state of employee motivation and its perceived effectiveness.</w:t>
      </w:r>
    </w:p>
    <w:p w14:paraId="61D48EE3"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2. </w:t>
      </w:r>
      <w:r w:rsidRPr="00024503">
        <w:rPr>
          <w:rFonts w:ascii="Times New Roman" w:hAnsi="Times New Roman" w:cs="Times New Roman"/>
          <w:b/>
          <w:bCs/>
          <w:sz w:val="24"/>
          <w:szCs w:val="24"/>
        </w:rPr>
        <w:t>SAMPLING TECHNIQUE:</w:t>
      </w:r>
    </w:p>
    <w:p w14:paraId="327A7F8B"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 Simple Random Sampling: subset of individual’s samples chosen from a larger set of population in which a subset of individuals </w:t>
      </w:r>
      <w:proofErr w:type="gramStart"/>
      <w:r w:rsidRPr="00024503">
        <w:rPr>
          <w:rFonts w:ascii="Times New Roman" w:hAnsi="Times New Roman" w:cs="Times New Roman"/>
          <w:sz w:val="24"/>
          <w:szCs w:val="24"/>
        </w:rPr>
        <w:t>are</w:t>
      </w:r>
      <w:proofErr w:type="gramEnd"/>
      <w:r w:rsidRPr="00024503">
        <w:rPr>
          <w:rFonts w:ascii="Times New Roman" w:hAnsi="Times New Roman" w:cs="Times New Roman"/>
          <w:sz w:val="24"/>
          <w:szCs w:val="24"/>
        </w:rPr>
        <w:t xml:space="preserve"> chosen randomly, all with the same probability. It is a process of selecting a sample in a random way.   </w:t>
      </w:r>
    </w:p>
    <w:p w14:paraId="207BD29C"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Sample Size Determination: Calculate the required sample size using appropriate statistical methods to ensure adequate power and reliability of the study results.</w:t>
      </w:r>
    </w:p>
    <w:p w14:paraId="494B7FB7"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lastRenderedPageBreak/>
        <w:t>3</w:t>
      </w:r>
      <w:r w:rsidRPr="00024503">
        <w:rPr>
          <w:rFonts w:ascii="Times New Roman" w:hAnsi="Times New Roman" w:cs="Times New Roman"/>
          <w:b/>
          <w:bCs/>
          <w:sz w:val="24"/>
          <w:szCs w:val="24"/>
        </w:rPr>
        <w:t>. Data Collection Methods:</w:t>
      </w:r>
    </w:p>
    <w:p w14:paraId="706F6F89" w14:textId="77777777" w:rsidR="00985710" w:rsidRPr="00024503" w:rsidRDefault="00985710" w:rsidP="00024503">
      <w:p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PRIMARY DATA:</w:t>
      </w:r>
    </w:p>
    <w:p w14:paraId="7E16D5B9"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 Questionnaires: Develop a structured questionnaire to collect quantitative data from employees regarding their motivation levels, satisfaction&amp; retention, Area of improvement, accuracy &amp; efficiency of payroll compliance</w:t>
      </w:r>
    </w:p>
    <w:p w14:paraId="4D121D42"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w:t>
      </w:r>
      <w:r w:rsidRPr="00024503">
        <w:rPr>
          <w:rFonts w:ascii="Times New Roman" w:hAnsi="Times New Roman" w:cs="Times New Roman"/>
          <w:b/>
          <w:bCs/>
          <w:sz w:val="24"/>
          <w:szCs w:val="24"/>
        </w:rPr>
        <w:t xml:space="preserve">SECONDARY DATA: </w:t>
      </w:r>
    </w:p>
    <w:p w14:paraId="4AF93AFA"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 xml:space="preserve">In collecting secondary data for HR payroll and compliance within the realm of project data collection, several avenues can be explored to ensure comprehensive and accurate information retrieval. This includes employee payroll records, tax filings, and compliance documentation such as HR policies, procedures manuals, and records of previous audits or inspections within the ma </w:t>
      </w:r>
      <w:proofErr w:type="spellStart"/>
      <w:r w:rsidRPr="00024503">
        <w:rPr>
          <w:rFonts w:ascii="Times New Roman" w:hAnsi="Times New Roman" w:cs="Times New Roman"/>
          <w:color w:val="0D0D0D"/>
          <w:sz w:val="24"/>
          <w:szCs w:val="24"/>
          <w:shd w:val="clear" w:color="auto" w:fill="FFFFFF"/>
        </w:rPr>
        <w:t>foi</w:t>
      </w:r>
      <w:proofErr w:type="spellEnd"/>
      <w:r w:rsidRPr="00024503">
        <w:rPr>
          <w:rFonts w:ascii="Times New Roman" w:hAnsi="Times New Roman" w:cs="Times New Roman"/>
          <w:color w:val="0D0D0D"/>
          <w:sz w:val="24"/>
          <w:szCs w:val="24"/>
          <w:shd w:val="clear" w:color="auto" w:fill="FFFFFF"/>
        </w:rPr>
        <w:t>. Understanding theoretical frameworks, best practices, and empirical studies related to HR payroll and compliance. Scholarly journals, conference proceedings, and academic databases house a vast array of research articles, case studies, and meta-analyses examining various aspects of HR management, payroll administration, and regulatory compliance. empirical evidence to inform decision-making and strategic planning in HR practices and compliance initiatives.</w:t>
      </w:r>
    </w:p>
    <w:p w14:paraId="56586608" w14:textId="77777777" w:rsidR="00985710" w:rsidRPr="00024503" w:rsidRDefault="00985710" w:rsidP="00024503">
      <w:p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4. Data Analysis Tools:</w:t>
      </w:r>
    </w:p>
    <w:p w14:paraId="184F1940"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Research Approach: Statistical Analysis Software for Employee accuracy and Effectiveness at </w:t>
      </w:r>
      <w:proofErr w:type="spellStart"/>
      <w:r w:rsidRPr="00024503">
        <w:rPr>
          <w:rFonts w:ascii="Times New Roman" w:hAnsi="Times New Roman" w:cs="Times New Roman"/>
          <w:sz w:val="24"/>
          <w:szCs w:val="24"/>
        </w:rPr>
        <w:t>Mafoi</w:t>
      </w:r>
      <w:proofErr w:type="spellEnd"/>
      <w:r w:rsidRPr="00024503">
        <w:rPr>
          <w:rFonts w:ascii="Times New Roman" w:hAnsi="Times New Roman" w:cs="Times New Roman"/>
          <w:sz w:val="24"/>
          <w:szCs w:val="24"/>
        </w:rPr>
        <w:t xml:space="preserve"> </w:t>
      </w:r>
    </w:p>
    <w:p w14:paraId="2D8865A6" w14:textId="77777777" w:rsidR="00985710" w:rsidRPr="00024503" w:rsidRDefault="00985710" w:rsidP="00024503">
      <w:pPr>
        <w:spacing w:line="360" w:lineRule="auto"/>
        <w:jc w:val="both"/>
        <w:rPr>
          <w:rFonts w:ascii="Times New Roman" w:hAnsi="Times New Roman" w:cs="Times New Roman"/>
          <w:b/>
          <w:bCs/>
          <w:sz w:val="24"/>
          <w:szCs w:val="24"/>
        </w:rPr>
      </w:pPr>
      <w:r w:rsidRPr="00024503">
        <w:rPr>
          <w:rFonts w:ascii="Times New Roman" w:hAnsi="Times New Roman" w:cs="Times New Roman"/>
          <w:sz w:val="24"/>
          <w:szCs w:val="24"/>
        </w:rPr>
        <w:t>In this study, SPSS will be utilized for comprehensive data analysis, examining the relationship between various motivational factors and their effectiveness on employee engagement. Leveraging SPSS analytical capabilities, we aim to uncover key insights into the drivers of motivation within the organization, facilitating evidence-based decision-making for enhancing employee satisfaction and performance</w:t>
      </w:r>
      <w:r w:rsidRPr="00024503">
        <w:rPr>
          <w:rFonts w:ascii="Times New Roman" w:hAnsi="Times New Roman" w:cs="Times New Roman"/>
          <w:b/>
          <w:bCs/>
          <w:sz w:val="24"/>
          <w:szCs w:val="24"/>
        </w:rPr>
        <w:t>.</w:t>
      </w:r>
    </w:p>
    <w:p w14:paraId="64B04A06"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w:t>
      </w:r>
      <w:r w:rsidRPr="00024503">
        <w:rPr>
          <w:rFonts w:ascii="Times New Roman" w:hAnsi="Times New Roman" w:cs="Times New Roman"/>
          <w:b/>
          <w:bCs/>
          <w:sz w:val="24"/>
          <w:szCs w:val="24"/>
        </w:rPr>
        <w:t>Key Analytical Techniques</w:t>
      </w:r>
    </w:p>
    <w:p w14:paraId="5A14B546" w14:textId="77777777" w:rsidR="00985710" w:rsidRPr="00024503" w:rsidRDefault="00985710" w:rsidP="00024503">
      <w:pPr>
        <w:pStyle w:val="ListParagraph"/>
        <w:numPr>
          <w:ilvl w:val="0"/>
          <w:numId w:val="2"/>
        </w:num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 xml:space="preserve">Correlation Analysis  </w:t>
      </w:r>
    </w:p>
    <w:p w14:paraId="677B2A40" w14:textId="77777777" w:rsidR="00985710" w:rsidRPr="00024503" w:rsidRDefault="00985710" w:rsidP="00024503">
      <w:pPr>
        <w:pStyle w:val="ListParagraph"/>
        <w:numPr>
          <w:ilvl w:val="0"/>
          <w:numId w:val="2"/>
        </w:num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Regression analysis</w:t>
      </w:r>
    </w:p>
    <w:p w14:paraId="7B10C1B2" w14:textId="77777777" w:rsidR="00985710" w:rsidRPr="00024503" w:rsidRDefault="00985710" w:rsidP="00024503">
      <w:pPr>
        <w:pStyle w:val="ListParagraph"/>
        <w:numPr>
          <w:ilvl w:val="0"/>
          <w:numId w:val="2"/>
        </w:num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Factor Analysis</w:t>
      </w:r>
    </w:p>
    <w:p w14:paraId="11C6D8A3" w14:textId="77777777" w:rsidR="00985710" w:rsidRPr="00024503" w:rsidRDefault="00985710" w:rsidP="00024503">
      <w:pPr>
        <w:spacing w:line="360" w:lineRule="auto"/>
        <w:jc w:val="both"/>
        <w:rPr>
          <w:rFonts w:ascii="Times New Roman" w:hAnsi="Times New Roman" w:cs="Times New Roman"/>
          <w:sz w:val="24"/>
          <w:szCs w:val="24"/>
        </w:rPr>
      </w:pPr>
    </w:p>
    <w:p w14:paraId="1D42FFD7" w14:textId="75BA6CF1" w:rsidR="00024503" w:rsidRPr="00024503" w:rsidRDefault="00024503" w:rsidP="00024503">
      <w:pPr>
        <w:pStyle w:val="ListParagraph"/>
        <w:numPr>
          <w:ilvl w:val="0"/>
          <w:numId w:val="7"/>
        </w:numPr>
        <w:spacing w:line="360" w:lineRule="auto"/>
        <w:rPr>
          <w:rFonts w:ascii="Times New Roman" w:hAnsi="Times New Roman" w:cs="Times New Roman"/>
          <w:b/>
          <w:bCs/>
          <w:sz w:val="24"/>
          <w:szCs w:val="24"/>
        </w:rPr>
      </w:pPr>
      <w:r w:rsidRPr="00024503">
        <w:rPr>
          <w:rFonts w:ascii="Times New Roman" w:hAnsi="Times New Roman"/>
          <w:b/>
          <w:bCs/>
          <w:sz w:val="28"/>
          <w:szCs w:val="28"/>
        </w:rPr>
        <w:lastRenderedPageBreak/>
        <w:t>DATA ANALYSIS AND INTERPRETATION</w:t>
      </w:r>
    </w:p>
    <w:p w14:paraId="43C65FCC" w14:textId="459C6E5F" w:rsidR="00985710" w:rsidRPr="00024503" w:rsidRDefault="00985710" w:rsidP="00024503">
      <w:pPr>
        <w:pStyle w:val="ListParagraph"/>
        <w:numPr>
          <w:ilvl w:val="0"/>
          <w:numId w:val="8"/>
        </w:num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Correlation</w:t>
      </w:r>
    </w:p>
    <w:tbl>
      <w:tblPr>
        <w:tblW w:w="10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781"/>
        <w:gridCol w:w="2244"/>
        <w:gridCol w:w="1669"/>
        <w:gridCol w:w="1669"/>
        <w:gridCol w:w="1672"/>
      </w:tblGrid>
      <w:tr w:rsidR="00985710" w:rsidRPr="00024503" w14:paraId="751090BA" w14:textId="77777777" w:rsidTr="00985710">
        <w:trPr>
          <w:cantSplit/>
          <w:trHeight w:val="239"/>
        </w:trPr>
        <w:tc>
          <w:tcPr>
            <w:tcW w:w="10041" w:type="dxa"/>
            <w:gridSpan w:val="5"/>
            <w:tcBorders>
              <w:top w:val="nil"/>
              <w:left w:val="nil"/>
              <w:bottom w:val="nil"/>
              <w:right w:val="nil"/>
            </w:tcBorders>
            <w:shd w:val="clear" w:color="auto" w:fill="FFFFFF"/>
          </w:tcPr>
          <w:p w14:paraId="2C55DD1E" w14:textId="77777777" w:rsidR="00985710" w:rsidRPr="00024503" w:rsidRDefault="00985710" w:rsidP="00024503">
            <w:pPr>
              <w:spacing w:line="360" w:lineRule="auto"/>
              <w:ind w:right="60"/>
              <w:jc w:val="both"/>
              <w:rPr>
                <w:rFonts w:ascii="Times New Roman" w:hAnsi="Times New Roman" w:cs="Times New Roman"/>
                <w:sz w:val="24"/>
                <w:szCs w:val="24"/>
                <w:lang w:val="en-US"/>
              </w:rPr>
            </w:pPr>
          </w:p>
        </w:tc>
      </w:tr>
      <w:tr w:rsidR="00985710" w:rsidRPr="00024503" w14:paraId="309D796B" w14:textId="77777777" w:rsidTr="00985710">
        <w:trPr>
          <w:cantSplit/>
          <w:trHeight w:val="1450"/>
        </w:trPr>
        <w:tc>
          <w:tcPr>
            <w:tcW w:w="5028" w:type="dxa"/>
            <w:gridSpan w:val="2"/>
            <w:tcBorders>
              <w:top w:val="single" w:sz="18" w:space="0" w:color="000000"/>
              <w:left w:val="single" w:sz="18" w:space="0" w:color="000000"/>
              <w:bottom w:val="single" w:sz="18" w:space="0" w:color="000000"/>
              <w:right w:val="nil"/>
            </w:tcBorders>
            <w:shd w:val="clear" w:color="auto" w:fill="FFFFFF"/>
          </w:tcPr>
          <w:p w14:paraId="178D1EB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p>
        </w:tc>
        <w:tc>
          <w:tcPr>
            <w:tcW w:w="1670" w:type="dxa"/>
            <w:tcBorders>
              <w:top w:val="single" w:sz="18" w:space="0" w:color="000000"/>
              <w:left w:val="single" w:sz="18" w:space="0" w:color="000000"/>
              <w:bottom w:val="single" w:sz="18" w:space="0" w:color="000000"/>
              <w:right w:val="single" w:sz="8" w:space="0" w:color="000000"/>
            </w:tcBorders>
            <w:shd w:val="clear" w:color="auto" w:fill="FFFFFF"/>
            <w:hideMark/>
          </w:tcPr>
          <w:p w14:paraId="1BDF2E2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Automation of payroll processes can streamline operations and reduce errors</w:t>
            </w:r>
          </w:p>
        </w:tc>
        <w:tc>
          <w:tcPr>
            <w:tcW w:w="1670" w:type="dxa"/>
            <w:tcBorders>
              <w:top w:val="single" w:sz="18" w:space="0" w:color="000000"/>
              <w:left w:val="single" w:sz="8" w:space="0" w:color="000000"/>
              <w:bottom w:val="single" w:sz="18" w:space="0" w:color="000000"/>
              <w:right w:val="single" w:sz="8" w:space="0" w:color="000000"/>
            </w:tcBorders>
            <w:shd w:val="clear" w:color="auto" w:fill="FFFFFF"/>
            <w:hideMark/>
          </w:tcPr>
          <w:p w14:paraId="5BFACE2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I understand the importance of accurate payroll processing"</w:t>
            </w:r>
          </w:p>
        </w:tc>
        <w:tc>
          <w:tcPr>
            <w:tcW w:w="1672" w:type="dxa"/>
            <w:tcBorders>
              <w:top w:val="single" w:sz="18" w:space="0" w:color="000000"/>
              <w:left w:val="single" w:sz="8" w:space="0" w:color="000000"/>
              <w:bottom w:val="single" w:sz="18" w:space="0" w:color="000000"/>
              <w:right w:val="single" w:sz="18" w:space="0" w:color="000000"/>
            </w:tcBorders>
            <w:shd w:val="clear" w:color="auto" w:fill="FFFFFF"/>
            <w:hideMark/>
          </w:tcPr>
          <w:p w14:paraId="3FC2D62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Payroll errors can lead to legal consequences for the organization</w:t>
            </w:r>
          </w:p>
        </w:tc>
      </w:tr>
      <w:tr w:rsidR="00985710" w:rsidRPr="00024503" w14:paraId="19DBC604" w14:textId="77777777" w:rsidTr="00985710">
        <w:trPr>
          <w:cantSplit/>
          <w:trHeight w:val="239"/>
        </w:trPr>
        <w:tc>
          <w:tcPr>
            <w:tcW w:w="2783" w:type="dxa"/>
            <w:vMerge w:val="restart"/>
            <w:tcBorders>
              <w:top w:val="single" w:sz="18" w:space="0" w:color="000000"/>
              <w:left w:val="single" w:sz="18" w:space="0" w:color="000000"/>
              <w:bottom w:val="nil"/>
              <w:right w:val="nil"/>
            </w:tcBorders>
            <w:shd w:val="clear" w:color="auto" w:fill="FFFFFF"/>
            <w:vAlign w:val="center"/>
            <w:hideMark/>
          </w:tcPr>
          <w:p w14:paraId="2447D80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Automation of payroll processes can streamline operations and reduce errors</w:t>
            </w:r>
          </w:p>
        </w:tc>
        <w:tc>
          <w:tcPr>
            <w:tcW w:w="2245" w:type="dxa"/>
            <w:tcBorders>
              <w:top w:val="single" w:sz="18" w:space="0" w:color="000000"/>
              <w:left w:val="nil"/>
              <w:bottom w:val="nil"/>
              <w:right w:val="single" w:sz="18" w:space="0" w:color="000000"/>
            </w:tcBorders>
            <w:shd w:val="clear" w:color="auto" w:fill="FFFFFF"/>
            <w:vAlign w:val="center"/>
            <w:hideMark/>
          </w:tcPr>
          <w:p w14:paraId="7336B24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670" w:type="dxa"/>
            <w:tcBorders>
              <w:top w:val="single" w:sz="18" w:space="0" w:color="000000"/>
              <w:left w:val="single" w:sz="18" w:space="0" w:color="000000"/>
              <w:bottom w:val="nil"/>
              <w:right w:val="single" w:sz="8" w:space="0" w:color="000000"/>
            </w:tcBorders>
            <w:shd w:val="clear" w:color="auto" w:fill="FFFFFF"/>
            <w:vAlign w:val="center"/>
            <w:hideMark/>
          </w:tcPr>
          <w:p w14:paraId="1461F05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p>
        </w:tc>
        <w:tc>
          <w:tcPr>
            <w:tcW w:w="1670" w:type="dxa"/>
            <w:tcBorders>
              <w:top w:val="single" w:sz="18" w:space="0" w:color="000000"/>
              <w:left w:val="single" w:sz="8" w:space="0" w:color="000000"/>
              <w:bottom w:val="nil"/>
              <w:right w:val="single" w:sz="8" w:space="0" w:color="000000"/>
            </w:tcBorders>
            <w:shd w:val="clear" w:color="auto" w:fill="FFFFFF"/>
            <w:vAlign w:val="center"/>
            <w:hideMark/>
          </w:tcPr>
          <w:p w14:paraId="0C4DE30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.261</w:t>
            </w:r>
            <w:r w:rsidRPr="00024503">
              <w:rPr>
                <w:rFonts w:ascii="Times New Roman" w:hAnsi="Times New Roman" w:cs="Times New Roman"/>
                <w:sz w:val="24"/>
                <w:szCs w:val="24"/>
                <w:vertAlign w:val="superscript"/>
                <w:lang w:val="en-US"/>
              </w:rPr>
              <w:t>**</w:t>
            </w:r>
          </w:p>
        </w:tc>
        <w:tc>
          <w:tcPr>
            <w:tcW w:w="1672" w:type="dxa"/>
            <w:tcBorders>
              <w:top w:val="single" w:sz="18" w:space="0" w:color="000000"/>
              <w:left w:val="single" w:sz="8" w:space="0" w:color="000000"/>
              <w:bottom w:val="nil"/>
              <w:right w:val="single" w:sz="18" w:space="0" w:color="000000"/>
            </w:tcBorders>
            <w:shd w:val="clear" w:color="auto" w:fill="FFFFFF"/>
            <w:vAlign w:val="center"/>
            <w:hideMark/>
          </w:tcPr>
          <w:p w14:paraId="230BE1A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.344</w:t>
            </w:r>
            <w:r w:rsidRPr="00024503">
              <w:rPr>
                <w:rFonts w:ascii="Times New Roman" w:hAnsi="Times New Roman" w:cs="Times New Roman"/>
                <w:sz w:val="24"/>
                <w:szCs w:val="24"/>
                <w:vertAlign w:val="superscript"/>
                <w:lang w:val="en-US"/>
              </w:rPr>
              <w:t>**</w:t>
            </w:r>
          </w:p>
        </w:tc>
      </w:tr>
      <w:tr w:rsidR="00985710" w:rsidRPr="00024503" w14:paraId="21C34DB9" w14:textId="77777777" w:rsidTr="00985710">
        <w:trPr>
          <w:cantSplit/>
          <w:trHeight w:val="274"/>
        </w:trPr>
        <w:tc>
          <w:tcPr>
            <w:tcW w:w="10041" w:type="dxa"/>
            <w:vMerge/>
            <w:tcBorders>
              <w:top w:val="single" w:sz="18" w:space="0" w:color="000000"/>
              <w:left w:val="single" w:sz="18" w:space="0" w:color="000000"/>
              <w:bottom w:val="nil"/>
              <w:right w:val="nil"/>
            </w:tcBorders>
            <w:vAlign w:val="center"/>
            <w:hideMark/>
          </w:tcPr>
          <w:p w14:paraId="1F4849D8"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33459466"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670" w:type="dxa"/>
            <w:tcBorders>
              <w:top w:val="nil"/>
              <w:left w:val="single" w:sz="18" w:space="0" w:color="000000"/>
              <w:bottom w:val="nil"/>
              <w:right w:val="single" w:sz="8" w:space="0" w:color="000000"/>
            </w:tcBorders>
            <w:shd w:val="clear" w:color="auto" w:fill="FFFFFF"/>
          </w:tcPr>
          <w:p w14:paraId="0F5AD7FC" w14:textId="77777777" w:rsidR="00985710" w:rsidRPr="00024503" w:rsidRDefault="00985710" w:rsidP="00024503">
            <w:pPr>
              <w:spacing w:line="360" w:lineRule="auto"/>
              <w:jc w:val="both"/>
              <w:rPr>
                <w:rFonts w:ascii="Times New Roman" w:hAnsi="Times New Roman" w:cs="Times New Roman"/>
                <w:sz w:val="24"/>
                <w:szCs w:val="24"/>
                <w:lang w:val="en-US"/>
              </w:rPr>
            </w:pPr>
          </w:p>
        </w:tc>
        <w:tc>
          <w:tcPr>
            <w:tcW w:w="1670" w:type="dxa"/>
            <w:tcBorders>
              <w:top w:val="nil"/>
              <w:left w:val="single" w:sz="8" w:space="0" w:color="000000"/>
              <w:bottom w:val="nil"/>
              <w:right w:val="single" w:sz="8" w:space="0" w:color="000000"/>
            </w:tcBorders>
            <w:shd w:val="clear" w:color="auto" w:fill="FFFFFF"/>
            <w:vAlign w:val="center"/>
            <w:hideMark/>
          </w:tcPr>
          <w:p w14:paraId="2B1CAA9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.004</w:t>
            </w:r>
          </w:p>
        </w:tc>
        <w:tc>
          <w:tcPr>
            <w:tcW w:w="1672" w:type="dxa"/>
            <w:tcBorders>
              <w:top w:val="nil"/>
              <w:left w:val="single" w:sz="8" w:space="0" w:color="000000"/>
              <w:bottom w:val="nil"/>
              <w:right w:val="single" w:sz="18" w:space="0" w:color="000000"/>
            </w:tcBorders>
            <w:shd w:val="clear" w:color="auto" w:fill="FFFFFF"/>
            <w:vAlign w:val="center"/>
            <w:hideMark/>
          </w:tcPr>
          <w:p w14:paraId="05C9977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r>
      <w:tr w:rsidR="00985710" w:rsidRPr="00024503" w14:paraId="5B5417E2" w14:textId="77777777" w:rsidTr="00985710">
        <w:trPr>
          <w:cantSplit/>
          <w:trHeight w:val="274"/>
        </w:trPr>
        <w:tc>
          <w:tcPr>
            <w:tcW w:w="10041" w:type="dxa"/>
            <w:vMerge/>
            <w:tcBorders>
              <w:top w:val="single" w:sz="18" w:space="0" w:color="000000"/>
              <w:left w:val="single" w:sz="18" w:space="0" w:color="000000"/>
              <w:bottom w:val="nil"/>
              <w:right w:val="nil"/>
            </w:tcBorders>
            <w:vAlign w:val="center"/>
            <w:hideMark/>
          </w:tcPr>
          <w:p w14:paraId="5C898839"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233BE0A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670" w:type="dxa"/>
            <w:tcBorders>
              <w:top w:val="nil"/>
              <w:left w:val="single" w:sz="18" w:space="0" w:color="000000"/>
              <w:bottom w:val="nil"/>
              <w:right w:val="single" w:sz="8" w:space="0" w:color="000000"/>
            </w:tcBorders>
            <w:shd w:val="clear" w:color="auto" w:fill="FFFFFF"/>
            <w:vAlign w:val="center"/>
            <w:hideMark/>
          </w:tcPr>
          <w:p w14:paraId="4B2545D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670" w:type="dxa"/>
            <w:tcBorders>
              <w:top w:val="nil"/>
              <w:left w:val="single" w:sz="8" w:space="0" w:color="000000"/>
              <w:bottom w:val="nil"/>
              <w:right w:val="single" w:sz="8" w:space="0" w:color="000000"/>
            </w:tcBorders>
            <w:shd w:val="clear" w:color="auto" w:fill="FFFFFF"/>
            <w:vAlign w:val="center"/>
            <w:hideMark/>
          </w:tcPr>
          <w:p w14:paraId="6FF65D7E"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672" w:type="dxa"/>
            <w:tcBorders>
              <w:top w:val="nil"/>
              <w:left w:val="single" w:sz="8" w:space="0" w:color="000000"/>
              <w:bottom w:val="nil"/>
              <w:right w:val="single" w:sz="18" w:space="0" w:color="000000"/>
            </w:tcBorders>
            <w:shd w:val="clear" w:color="auto" w:fill="FFFFFF"/>
            <w:vAlign w:val="center"/>
            <w:hideMark/>
          </w:tcPr>
          <w:p w14:paraId="596D90A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r>
      <w:tr w:rsidR="00985710" w:rsidRPr="00024503" w14:paraId="243721C7" w14:textId="77777777" w:rsidTr="00985710">
        <w:trPr>
          <w:cantSplit/>
          <w:trHeight w:val="239"/>
        </w:trPr>
        <w:tc>
          <w:tcPr>
            <w:tcW w:w="2783" w:type="dxa"/>
            <w:vMerge w:val="restart"/>
            <w:tcBorders>
              <w:top w:val="nil"/>
              <w:left w:val="single" w:sz="18" w:space="0" w:color="000000"/>
              <w:bottom w:val="nil"/>
              <w:right w:val="nil"/>
            </w:tcBorders>
            <w:shd w:val="clear" w:color="auto" w:fill="FFFFFF"/>
            <w:vAlign w:val="center"/>
            <w:hideMark/>
          </w:tcPr>
          <w:p w14:paraId="44252D8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I understand the importance of accurate payroll processing"</w:t>
            </w:r>
          </w:p>
        </w:tc>
        <w:tc>
          <w:tcPr>
            <w:tcW w:w="2245" w:type="dxa"/>
            <w:tcBorders>
              <w:top w:val="nil"/>
              <w:left w:val="nil"/>
              <w:bottom w:val="nil"/>
              <w:right w:val="single" w:sz="18" w:space="0" w:color="000000"/>
            </w:tcBorders>
            <w:shd w:val="clear" w:color="auto" w:fill="FFFFFF"/>
            <w:vAlign w:val="center"/>
            <w:hideMark/>
          </w:tcPr>
          <w:p w14:paraId="6150EB4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670" w:type="dxa"/>
            <w:tcBorders>
              <w:top w:val="nil"/>
              <w:left w:val="single" w:sz="18" w:space="0" w:color="000000"/>
              <w:bottom w:val="nil"/>
              <w:right w:val="single" w:sz="8" w:space="0" w:color="000000"/>
            </w:tcBorders>
            <w:shd w:val="clear" w:color="auto" w:fill="FFFFFF"/>
            <w:vAlign w:val="center"/>
            <w:hideMark/>
          </w:tcPr>
          <w:p w14:paraId="7860304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.261</w:t>
            </w:r>
            <w:r w:rsidRPr="00024503">
              <w:rPr>
                <w:rFonts w:ascii="Times New Roman" w:hAnsi="Times New Roman" w:cs="Times New Roman"/>
                <w:sz w:val="24"/>
                <w:szCs w:val="24"/>
                <w:vertAlign w:val="superscript"/>
                <w:lang w:val="en-US"/>
              </w:rPr>
              <w:t>**</w:t>
            </w:r>
          </w:p>
        </w:tc>
        <w:tc>
          <w:tcPr>
            <w:tcW w:w="1670" w:type="dxa"/>
            <w:tcBorders>
              <w:top w:val="nil"/>
              <w:left w:val="single" w:sz="8" w:space="0" w:color="000000"/>
              <w:bottom w:val="nil"/>
              <w:right w:val="single" w:sz="8" w:space="0" w:color="000000"/>
            </w:tcBorders>
            <w:shd w:val="clear" w:color="auto" w:fill="FFFFFF"/>
            <w:vAlign w:val="center"/>
            <w:hideMark/>
          </w:tcPr>
          <w:p w14:paraId="1D291A4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p>
        </w:tc>
        <w:tc>
          <w:tcPr>
            <w:tcW w:w="1672" w:type="dxa"/>
            <w:tcBorders>
              <w:top w:val="nil"/>
              <w:left w:val="single" w:sz="8" w:space="0" w:color="000000"/>
              <w:bottom w:val="nil"/>
              <w:right w:val="single" w:sz="18" w:space="0" w:color="000000"/>
            </w:tcBorders>
            <w:shd w:val="clear" w:color="auto" w:fill="FFFFFF"/>
            <w:vAlign w:val="center"/>
            <w:hideMark/>
          </w:tcPr>
          <w:p w14:paraId="4CE2648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.479</w:t>
            </w:r>
            <w:r w:rsidRPr="00024503">
              <w:rPr>
                <w:rFonts w:ascii="Times New Roman" w:hAnsi="Times New Roman" w:cs="Times New Roman"/>
                <w:sz w:val="24"/>
                <w:szCs w:val="24"/>
                <w:vertAlign w:val="superscript"/>
                <w:lang w:val="en-US"/>
              </w:rPr>
              <w:t>**</w:t>
            </w:r>
          </w:p>
        </w:tc>
      </w:tr>
      <w:tr w:rsidR="00985710" w:rsidRPr="00024503" w14:paraId="0BF193BD" w14:textId="77777777" w:rsidTr="00985710">
        <w:trPr>
          <w:cantSplit/>
          <w:trHeight w:val="250"/>
        </w:trPr>
        <w:tc>
          <w:tcPr>
            <w:tcW w:w="10041" w:type="dxa"/>
            <w:vMerge/>
            <w:tcBorders>
              <w:top w:val="nil"/>
              <w:left w:val="single" w:sz="18" w:space="0" w:color="000000"/>
              <w:bottom w:val="nil"/>
              <w:right w:val="nil"/>
            </w:tcBorders>
            <w:vAlign w:val="center"/>
            <w:hideMark/>
          </w:tcPr>
          <w:p w14:paraId="72179280"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0D5C361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670" w:type="dxa"/>
            <w:tcBorders>
              <w:top w:val="nil"/>
              <w:left w:val="single" w:sz="18" w:space="0" w:color="000000"/>
              <w:bottom w:val="nil"/>
              <w:right w:val="single" w:sz="8" w:space="0" w:color="000000"/>
            </w:tcBorders>
            <w:shd w:val="clear" w:color="auto" w:fill="FFFFFF"/>
            <w:vAlign w:val="center"/>
            <w:hideMark/>
          </w:tcPr>
          <w:p w14:paraId="2593879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.004</w:t>
            </w:r>
          </w:p>
        </w:tc>
        <w:tc>
          <w:tcPr>
            <w:tcW w:w="1670" w:type="dxa"/>
            <w:tcBorders>
              <w:top w:val="nil"/>
              <w:left w:val="single" w:sz="8" w:space="0" w:color="000000"/>
              <w:bottom w:val="nil"/>
              <w:right w:val="single" w:sz="8" w:space="0" w:color="000000"/>
            </w:tcBorders>
            <w:shd w:val="clear" w:color="auto" w:fill="FFFFFF"/>
          </w:tcPr>
          <w:p w14:paraId="27C57C08" w14:textId="77777777" w:rsidR="00985710" w:rsidRPr="00024503" w:rsidRDefault="00985710" w:rsidP="00024503">
            <w:pPr>
              <w:spacing w:line="360" w:lineRule="auto"/>
              <w:jc w:val="both"/>
              <w:rPr>
                <w:rFonts w:ascii="Times New Roman" w:hAnsi="Times New Roman" w:cs="Times New Roman"/>
                <w:sz w:val="24"/>
                <w:szCs w:val="24"/>
                <w:lang w:val="en-US"/>
              </w:rPr>
            </w:pPr>
          </w:p>
        </w:tc>
        <w:tc>
          <w:tcPr>
            <w:tcW w:w="1672" w:type="dxa"/>
            <w:tcBorders>
              <w:top w:val="nil"/>
              <w:left w:val="single" w:sz="8" w:space="0" w:color="000000"/>
              <w:bottom w:val="nil"/>
              <w:right w:val="single" w:sz="18" w:space="0" w:color="000000"/>
            </w:tcBorders>
            <w:shd w:val="clear" w:color="auto" w:fill="FFFFFF"/>
            <w:vAlign w:val="center"/>
            <w:hideMark/>
          </w:tcPr>
          <w:p w14:paraId="5E34000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r>
      <w:tr w:rsidR="00985710" w:rsidRPr="00024503" w14:paraId="4A6AA757" w14:textId="77777777" w:rsidTr="00985710">
        <w:trPr>
          <w:cantSplit/>
          <w:trHeight w:val="239"/>
        </w:trPr>
        <w:tc>
          <w:tcPr>
            <w:tcW w:w="10041" w:type="dxa"/>
            <w:vMerge/>
            <w:tcBorders>
              <w:top w:val="nil"/>
              <w:left w:val="single" w:sz="18" w:space="0" w:color="000000"/>
              <w:bottom w:val="nil"/>
              <w:right w:val="nil"/>
            </w:tcBorders>
            <w:vAlign w:val="center"/>
            <w:hideMark/>
          </w:tcPr>
          <w:p w14:paraId="4DBD7DEB"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79948C6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670" w:type="dxa"/>
            <w:tcBorders>
              <w:top w:val="nil"/>
              <w:left w:val="single" w:sz="18" w:space="0" w:color="000000"/>
              <w:bottom w:val="nil"/>
              <w:right w:val="single" w:sz="8" w:space="0" w:color="000000"/>
            </w:tcBorders>
            <w:shd w:val="clear" w:color="auto" w:fill="FFFFFF"/>
            <w:vAlign w:val="center"/>
            <w:hideMark/>
          </w:tcPr>
          <w:p w14:paraId="52DBBBD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670" w:type="dxa"/>
            <w:tcBorders>
              <w:top w:val="nil"/>
              <w:left w:val="single" w:sz="8" w:space="0" w:color="000000"/>
              <w:bottom w:val="nil"/>
              <w:right w:val="single" w:sz="8" w:space="0" w:color="000000"/>
            </w:tcBorders>
            <w:shd w:val="clear" w:color="auto" w:fill="FFFFFF"/>
            <w:vAlign w:val="center"/>
            <w:hideMark/>
          </w:tcPr>
          <w:p w14:paraId="52C2E2C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672" w:type="dxa"/>
            <w:tcBorders>
              <w:top w:val="nil"/>
              <w:left w:val="single" w:sz="8" w:space="0" w:color="000000"/>
              <w:bottom w:val="nil"/>
              <w:right w:val="single" w:sz="18" w:space="0" w:color="000000"/>
            </w:tcBorders>
            <w:shd w:val="clear" w:color="auto" w:fill="FFFFFF"/>
            <w:vAlign w:val="center"/>
            <w:hideMark/>
          </w:tcPr>
          <w:p w14:paraId="1982CFC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r>
      <w:tr w:rsidR="00985710" w:rsidRPr="00024503" w14:paraId="26015F7B" w14:textId="77777777" w:rsidTr="00985710">
        <w:trPr>
          <w:cantSplit/>
          <w:trHeight w:val="239"/>
        </w:trPr>
        <w:tc>
          <w:tcPr>
            <w:tcW w:w="2783" w:type="dxa"/>
            <w:vMerge w:val="restart"/>
            <w:tcBorders>
              <w:top w:val="nil"/>
              <w:left w:val="single" w:sz="18" w:space="0" w:color="000000"/>
              <w:bottom w:val="nil"/>
              <w:right w:val="nil"/>
            </w:tcBorders>
            <w:shd w:val="clear" w:color="auto" w:fill="FFFFFF"/>
            <w:vAlign w:val="center"/>
            <w:hideMark/>
          </w:tcPr>
          <w:p w14:paraId="78A29376"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Payroll errors can lead to legal consequences for the organization</w:t>
            </w:r>
          </w:p>
        </w:tc>
        <w:tc>
          <w:tcPr>
            <w:tcW w:w="2245" w:type="dxa"/>
            <w:tcBorders>
              <w:top w:val="nil"/>
              <w:left w:val="nil"/>
              <w:bottom w:val="nil"/>
              <w:right w:val="single" w:sz="18" w:space="0" w:color="000000"/>
            </w:tcBorders>
            <w:shd w:val="clear" w:color="auto" w:fill="FFFFFF"/>
            <w:vAlign w:val="center"/>
            <w:hideMark/>
          </w:tcPr>
          <w:p w14:paraId="1000146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670" w:type="dxa"/>
            <w:tcBorders>
              <w:top w:val="nil"/>
              <w:left w:val="single" w:sz="18" w:space="0" w:color="000000"/>
              <w:bottom w:val="nil"/>
              <w:right w:val="single" w:sz="8" w:space="0" w:color="000000"/>
            </w:tcBorders>
            <w:shd w:val="clear" w:color="auto" w:fill="FFFFFF"/>
            <w:vAlign w:val="center"/>
            <w:hideMark/>
          </w:tcPr>
          <w:p w14:paraId="6E1C452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.344</w:t>
            </w:r>
            <w:r w:rsidRPr="00024503">
              <w:rPr>
                <w:rFonts w:ascii="Times New Roman" w:hAnsi="Times New Roman" w:cs="Times New Roman"/>
                <w:sz w:val="24"/>
                <w:szCs w:val="24"/>
                <w:vertAlign w:val="superscript"/>
                <w:lang w:val="en-US"/>
              </w:rPr>
              <w:t>**</w:t>
            </w:r>
          </w:p>
        </w:tc>
        <w:tc>
          <w:tcPr>
            <w:tcW w:w="1670" w:type="dxa"/>
            <w:tcBorders>
              <w:top w:val="nil"/>
              <w:left w:val="single" w:sz="8" w:space="0" w:color="000000"/>
              <w:bottom w:val="nil"/>
              <w:right w:val="single" w:sz="8" w:space="0" w:color="000000"/>
            </w:tcBorders>
            <w:shd w:val="clear" w:color="auto" w:fill="FFFFFF"/>
            <w:vAlign w:val="center"/>
            <w:hideMark/>
          </w:tcPr>
          <w:p w14:paraId="4D94F14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.479</w:t>
            </w:r>
            <w:r w:rsidRPr="00024503">
              <w:rPr>
                <w:rFonts w:ascii="Times New Roman" w:hAnsi="Times New Roman" w:cs="Times New Roman"/>
                <w:sz w:val="24"/>
                <w:szCs w:val="24"/>
                <w:vertAlign w:val="superscript"/>
                <w:lang w:val="en-US"/>
              </w:rPr>
              <w:t>**</w:t>
            </w:r>
          </w:p>
        </w:tc>
        <w:tc>
          <w:tcPr>
            <w:tcW w:w="1672" w:type="dxa"/>
            <w:tcBorders>
              <w:top w:val="nil"/>
              <w:left w:val="single" w:sz="8" w:space="0" w:color="000000"/>
              <w:bottom w:val="nil"/>
              <w:right w:val="single" w:sz="18" w:space="0" w:color="000000"/>
            </w:tcBorders>
            <w:shd w:val="clear" w:color="auto" w:fill="FFFFFF"/>
            <w:vAlign w:val="center"/>
            <w:hideMark/>
          </w:tcPr>
          <w:p w14:paraId="65F93F6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p>
        </w:tc>
      </w:tr>
      <w:tr w:rsidR="00985710" w:rsidRPr="00024503" w14:paraId="3FC1948F" w14:textId="77777777" w:rsidTr="00985710">
        <w:trPr>
          <w:cantSplit/>
          <w:trHeight w:val="250"/>
        </w:trPr>
        <w:tc>
          <w:tcPr>
            <w:tcW w:w="10041" w:type="dxa"/>
            <w:vMerge/>
            <w:tcBorders>
              <w:top w:val="nil"/>
              <w:left w:val="single" w:sz="18" w:space="0" w:color="000000"/>
              <w:bottom w:val="nil"/>
              <w:right w:val="nil"/>
            </w:tcBorders>
            <w:vAlign w:val="center"/>
            <w:hideMark/>
          </w:tcPr>
          <w:p w14:paraId="1DB8B319"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51BB8F8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670" w:type="dxa"/>
            <w:tcBorders>
              <w:top w:val="nil"/>
              <w:left w:val="single" w:sz="18" w:space="0" w:color="000000"/>
              <w:bottom w:val="nil"/>
              <w:right w:val="single" w:sz="8" w:space="0" w:color="000000"/>
            </w:tcBorders>
            <w:shd w:val="clear" w:color="auto" w:fill="FFFFFF"/>
            <w:vAlign w:val="center"/>
            <w:hideMark/>
          </w:tcPr>
          <w:p w14:paraId="237D6EB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c>
          <w:tcPr>
            <w:tcW w:w="1670" w:type="dxa"/>
            <w:tcBorders>
              <w:top w:val="nil"/>
              <w:left w:val="single" w:sz="8" w:space="0" w:color="000000"/>
              <w:bottom w:val="nil"/>
              <w:right w:val="single" w:sz="8" w:space="0" w:color="000000"/>
            </w:tcBorders>
            <w:shd w:val="clear" w:color="auto" w:fill="FFFFFF"/>
            <w:vAlign w:val="center"/>
            <w:hideMark/>
          </w:tcPr>
          <w:p w14:paraId="1E0DC31E"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c>
          <w:tcPr>
            <w:tcW w:w="1672" w:type="dxa"/>
            <w:tcBorders>
              <w:top w:val="nil"/>
              <w:left w:val="single" w:sz="8" w:space="0" w:color="000000"/>
              <w:bottom w:val="nil"/>
              <w:right w:val="single" w:sz="18" w:space="0" w:color="000000"/>
            </w:tcBorders>
            <w:shd w:val="clear" w:color="auto" w:fill="FFFFFF"/>
          </w:tcPr>
          <w:p w14:paraId="11031ECF" w14:textId="77777777" w:rsidR="00985710" w:rsidRPr="00024503" w:rsidRDefault="00985710" w:rsidP="00024503">
            <w:pPr>
              <w:spacing w:line="360" w:lineRule="auto"/>
              <w:jc w:val="both"/>
              <w:rPr>
                <w:rFonts w:ascii="Times New Roman" w:hAnsi="Times New Roman" w:cs="Times New Roman"/>
                <w:sz w:val="24"/>
                <w:szCs w:val="24"/>
                <w:lang w:val="en-US"/>
              </w:rPr>
            </w:pPr>
          </w:p>
        </w:tc>
      </w:tr>
      <w:tr w:rsidR="00985710" w:rsidRPr="00024503" w14:paraId="5F39EDBA" w14:textId="77777777" w:rsidTr="00985710">
        <w:trPr>
          <w:cantSplit/>
          <w:trHeight w:val="239"/>
        </w:trPr>
        <w:tc>
          <w:tcPr>
            <w:tcW w:w="10041" w:type="dxa"/>
            <w:vMerge/>
            <w:tcBorders>
              <w:top w:val="nil"/>
              <w:left w:val="single" w:sz="18" w:space="0" w:color="000000"/>
              <w:bottom w:val="nil"/>
              <w:right w:val="nil"/>
            </w:tcBorders>
            <w:vAlign w:val="center"/>
            <w:hideMark/>
          </w:tcPr>
          <w:p w14:paraId="006D15FC"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73F1047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670" w:type="dxa"/>
            <w:tcBorders>
              <w:top w:val="nil"/>
              <w:left w:val="single" w:sz="18" w:space="0" w:color="000000"/>
              <w:bottom w:val="nil"/>
              <w:right w:val="single" w:sz="8" w:space="0" w:color="000000"/>
            </w:tcBorders>
            <w:shd w:val="clear" w:color="auto" w:fill="FFFFFF"/>
            <w:vAlign w:val="center"/>
            <w:hideMark/>
          </w:tcPr>
          <w:p w14:paraId="0045319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c>
          <w:tcPr>
            <w:tcW w:w="1670" w:type="dxa"/>
            <w:tcBorders>
              <w:top w:val="nil"/>
              <w:left w:val="single" w:sz="8" w:space="0" w:color="000000"/>
              <w:bottom w:val="nil"/>
              <w:right w:val="single" w:sz="8" w:space="0" w:color="000000"/>
            </w:tcBorders>
            <w:shd w:val="clear" w:color="auto" w:fill="FFFFFF"/>
            <w:vAlign w:val="center"/>
            <w:hideMark/>
          </w:tcPr>
          <w:p w14:paraId="798CEDB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c>
          <w:tcPr>
            <w:tcW w:w="1672" w:type="dxa"/>
            <w:tcBorders>
              <w:top w:val="nil"/>
              <w:left w:val="single" w:sz="8" w:space="0" w:color="000000"/>
              <w:bottom w:val="nil"/>
              <w:right w:val="single" w:sz="18" w:space="0" w:color="000000"/>
            </w:tcBorders>
            <w:shd w:val="clear" w:color="auto" w:fill="FFFFFF"/>
            <w:vAlign w:val="center"/>
            <w:hideMark/>
          </w:tcPr>
          <w:p w14:paraId="2E892AC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r>
      <w:tr w:rsidR="00985710" w:rsidRPr="00024503" w14:paraId="6A595903" w14:textId="77777777" w:rsidTr="00985710">
        <w:trPr>
          <w:cantSplit/>
          <w:trHeight w:val="239"/>
        </w:trPr>
        <w:tc>
          <w:tcPr>
            <w:tcW w:w="2783" w:type="dxa"/>
            <w:vMerge w:val="restart"/>
            <w:tcBorders>
              <w:top w:val="nil"/>
              <w:left w:val="single" w:sz="18" w:space="0" w:color="000000"/>
              <w:bottom w:val="nil"/>
              <w:right w:val="nil"/>
            </w:tcBorders>
            <w:shd w:val="clear" w:color="auto" w:fill="FFFFFF"/>
            <w:vAlign w:val="center"/>
            <w:hideMark/>
          </w:tcPr>
          <w:p w14:paraId="4C61DA9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Confidentiality of payroll information should be maintained at all times</w:t>
            </w:r>
          </w:p>
        </w:tc>
        <w:tc>
          <w:tcPr>
            <w:tcW w:w="2245" w:type="dxa"/>
            <w:tcBorders>
              <w:top w:val="nil"/>
              <w:left w:val="nil"/>
              <w:bottom w:val="nil"/>
              <w:right w:val="single" w:sz="18" w:space="0" w:color="000000"/>
            </w:tcBorders>
            <w:shd w:val="clear" w:color="auto" w:fill="FFFFFF"/>
            <w:vAlign w:val="center"/>
            <w:hideMark/>
          </w:tcPr>
          <w:p w14:paraId="610B29B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670" w:type="dxa"/>
            <w:tcBorders>
              <w:top w:val="nil"/>
              <w:left w:val="single" w:sz="18" w:space="0" w:color="000000"/>
              <w:bottom w:val="nil"/>
              <w:right w:val="single" w:sz="8" w:space="0" w:color="000000"/>
            </w:tcBorders>
            <w:shd w:val="clear" w:color="auto" w:fill="FFFFFF"/>
            <w:vAlign w:val="center"/>
            <w:hideMark/>
          </w:tcPr>
          <w:p w14:paraId="044C5C6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.272</w:t>
            </w:r>
            <w:r w:rsidRPr="00024503">
              <w:rPr>
                <w:rFonts w:ascii="Times New Roman" w:hAnsi="Times New Roman" w:cs="Times New Roman"/>
                <w:sz w:val="24"/>
                <w:szCs w:val="24"/>
                <w:vertAlign w:val="superscript"/>
                <w:lang w:val="en-US"/>
              </w:rPr>
              <w:t>**</w:t>
            </w:r>
          </w:p>
        </w:tc>
        <w:tc>
          <w:tcPr>
            <w:tcW w:w="1670" w:type="dxa"/>
            <w:tcBorders>
              <w:top w:val="nil"/>
              <w:left w:val="single" w:sz="8" w:space="0" w:color="000000"/>
              <w:bottom w:val="nil"/>
              <w:right w:val="single" w:sz="8" w:space="0" w:color="000000"/>
            </w:tcBorders>
            <w:shd w:val="clear" w:color="auto" w:fill="FFFFFF"/>
            <w:vAlign w:val="center"/>
            <w:hideMark/>
          </w:tcPr>
          <w:p w14:paraId="008185C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.505</w:t>
            </w:r>
            <w:r w:rsidRPr="00024503">
              <w:rPr>
                <w:rFonts w:ascii="Times New Roman" w:hAnsi="Times New Roman" w:cs="Times New Roman"/>
                <w:sz w:val="24"/>
                <w:szCs w:val="24"/>
                <w:vertAlign w:val="superscript"/>
                <w:lang w:val="en-US"/>
              </w:rPr>
              <w:t>**</w:t>
            </w:r>
          </w:p>
        </w:tc>
        <w:tc>
          <w:tcPr>
            <w:tcW w:w="1672" w:type="dxa"/>
            <w:tcBorders>
              <w:top w:val="nil"/>
              <w:left w:val="single" w:sz="8" w:space="0" w:color="000000"/>
              <w:bottom w:val="nil"/>
              <w:right w:val="single" w:sz="18" w:space="0" w:color="000000"/>
            </w:tcBorders>
            <w:shd w:val="clear" w:color="auto" w:fill="FFFFFF"/>
            <w:vAlign w:val="center"/>
            <w:hideMark/>
          </w:tcPr>
          <w:p w14:paraId="03F508A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.535</w:t>
            </w:r>
            <w:r w:rsidRPr="00024503">
              <w:rPr>
                <w:rFonts w:ascii="Times New Roman" w:hAnsi="Times New Roman" w:cs="Times New Roman"/>
                <w:sz w:val="24"/>
                <w:szCs w:val="24"/>
                <w:vertAlign w:val="superscript"/>
                <w:lang w:val="en-US"/>
              </w:rPr>
              <w:t>**</w:t>
            </w:r>
          </w:p>
        </w:tc>
      </w:tr>
      <w:tr w:rsidR="00985710" w:rsidRPr="00024503" w14:paraId="4B609DA4" w14:textId="77777777" w:rsidTr="00985710">
        <w:trPr>
          <w:cantSplit/>
          <w:trHeight w:val="250"/>
        </w:trPr>
        <w:tc>
          <w:tcPr>
            <w:tcW w:w="10041" w:type="dxa"/>
            <w:vMerge/>
            <w:tcBorders>
              <w:top w:val="nil"/>
              <w:left w:val="single" w:sz="18" w:space="0" w:color="000000"/>
              <w:bottom w:val="nil"/>
              <w:right w:val="nil"/>
            </w:tcBorders>
            <w:vAlign w:val="center"/>
            <w:hideMark/>
          </w:tcPr>
          <w:p w14:paraId="00B8C0D6"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4ACA85D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670" w:type="dxa"/>
            <w:tcBorders>
              <w:top w:val="nil"/>
              <w:left w:val="single" w:sz="18" w:space="0" w:color="000000"/>
              <w:bottom w:val="nil"/>
              <w:right w:val="single" w:sz="8" w:space="0" w:color="000000"/>
            </w:tcBorders>
            <w:shd w:val="clear" w:color="auto" w:fill="FFFFFF"/>
            <w:vAlign w:val="center"/>
            <w:hideMark/>
          </w:tcPr>
          <w:p w14:paraId="567C85F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.003</w:t>
            </w:r>
          </w:p>
        </w:tc>
        <w:tc>
          <w:tcPr>
            <w:tcW w:w="1670" w:type="dxa"/>
            <w:tcBorders>
              <w:top w:val="nil"/>
              <w:left w:val="single" w:sz="8" w:space="0" w:color="000000"/>
              <w:bottom w:val="nil"/>
              <w:right w:val="single" w:sz="8" w:space="0" w:color="000000"/>
            </w:tcBorders>
            <w:shd w:val="clear" w:color="auto" w:fill="FFFFFF"/>
            <w:vAlign w:val="center"/>
            <w:hideMark/>
          </w:tcPr>
          <w:p w14:paraId="022CD87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c>
          <w:tcPr>
            <w:tcW w:w="1672" w:type="dxa"/>
            <w:tcBorders>
              <w:top w:val="nil"/>
              <w:left w:val="single" w:sz="8" w:space="0" w:color="000000"/>
              <w:bottom w:val="nil"/>
              <w:right w:val="single" w:sz="18" w:space="0" w:color="000000"/>
            </w:tcBorders>
            <w:shd w:val="clear" w:color="auto" w:fill="FFFFFF"/>
            <w:vAlign w:val="center"/>
            <w:hideMark/>
          </w:tcPr>
          <w:p w14:paraId="0D77E38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r>
      <w:tr w:rsidR="00985710" w:rsidRPr="00024503" w14:paraId="032D5213" w14:textId="77777777" w:rsidTr="00985710">
        <w:trPr>
          <w:cantSplit/>
          <w:trHeight w:val="239"/>
        </w:trPr>
        <w:tc>
          <w:tcPr>
            <w:tcW w:w="10041" w:type="dxa"/>
            <w:vMerge/>
            <w:tcBorders>
              <w:top w:val="nil"/>
              <w:left w:val="single" w:sz="18" w:space="0" w:color="000000"/>
              <w:bottom w:val="nil"/>
              <w:right w:val="nil"/>
            </w:tcBorders>
            <w:vAlign w:val="center"/>
            <w:hideMark/>
          </w:tcPr>
          <w:p w14:paraId="548C8720"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2E28BBB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670" w:type="dxa"/>
            <w:tcBorders>
              <w:top w:val="nil"/>
              <w:left w:val="single" w:sz="18" w:space="0" w:color="000000"/>
              <w:bottom w:val="nil"/>
              <w:right w:val="single" w:sz="8" w:space="0" w:color="000000"/>
            </w:tcBorders>
            <w:shd w:val="clear" w:color="auto" w:fill="FFFFFF"/>
            <w:vAlign w:val="center"/>
            <w:hideMark/>
          </w:tcPr>
          <w:p w14:paraId="6BB5C38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670" w:type="dxa"/>
            <w:tcBorders>
              <w:top w:val="nil"/>
              <w:left w:val="single" w:sz="8" w:space="0" w:color="000000"/>
              <w:bottom w:val="nil"/>
              <w:right w:val="single" w:sz="8" w:space="0" w:color="000000"/>
            </w:tcBorders>
            <w:shd w:val="clear" w:color="auto" w:fill="FFFFFF"/>
            <w:vAlign w:val="center"/>
            <w:hideMark/>
          </w:tcPr>
          <w:p w14:paraId="371A00E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672" w:type="dxa"/>
            <w:tcBorders>
              <w:top w:val="nil"/>
              <w:left w:val="single" w:sz="8" w:space="0" w:color="000000"/>
              <w:bottom w:val="nil"/>
              <w:right w:val="single" w:sz="18" w:space="0" w:color="000000"/>
            </w:tcBorders>
            <w:shd w:val="clear" w:color="auto" w:fill="FFFFFF"/>
            <w:vAlign w:val="center"/>
            <w:hideMark/>
          </w:tcPr>
          <w:p w14:paraId="7BA1A46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r>
      <w:tr w:rsidR="00985710" w:rsidRPr="00024503" w14:paraId="0E3F78C2" w14:textId="77777777" w:rsidTr="00985710">
        <w:trPr>
          <w:cantSplit/>
          <w:trHeight w:val="239"/>
        </w:trPr>
        <w:tc>
          <w:tcPr>
            <w:tcW w:w="2783" w:type="dxa"/>
            <w:vMerge w:val="restart"/>
            <w:tcBorders>
              <w:top w:val="nil"/>
              <w:left w:val="single" w:sz="18" w:space="0" w:color="000000"/>
              <w:bottom w:val="single" w:sz="18" w:space="0" w:color="000000"/>
              <w:right w:val="nil"/>
            </w:tcBorders>
            <w:shd w:val="clear" w:color="auto" w:fill="FFFFFF"/>
            <w:vAlign w:val="center"/>
            <w:hideMark/>
          </w:tcPr>
          <w:p w14:paraId="7CB2552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training on payroll procedures enhances compliance and accuracy</w:t>
            </w:r>
          </w:p>
        </w:tc>
        <w:tc>
          <w:tcPr>
            <w:tcW w:w="2245" w:type="dxa"/>
            <w:tcBorders>
              <w:top w:val="nil"/>
              <w:left w:val="nil"/>
              <w:bottom w:val="nil"/>
              <w:right w:val="single" w:sz="18" w:space="0" w:color="000000"/>
            </w:tcBorders>
            <w:shd w:val="clear" w:color="auto" w:fill="FFFFFF"/>
            <w:vAlign w:val="center"/>
            <w:hideMark/>
          </w:tcPr>
          <w:p w14:paraId="607A9AF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670" w:type="dxa"/>
            <w:tcBorders>
              <w:top w:val="nil"/>
              <w:left w:val="single" w:sz="18" w:space="0" w:color="000000"/>
              <w:bottom w:val="nil"/>
              <w:right w:val="single" w:sz="8" w:space="0" w:color="000000"/>
            </w:tcBorders>
            <w:shd w:val="clear" w:color="auto" w:fill="FFFFFF"/>
            <w:vAlign w:val="center"/>
            <w:hideMark/>
          </w:tcPr>
          <w:p w14:paraId="5A9874D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.349</w:t>
            </w:r>
            <w:r w:rsidRPr="00024503">
              <w:rPr>
                <w:rFonts w:ascii="Times New Roman" w:hAnsi="Times New Roman" w:cs="Times New Roman"/>
                <w:sz w:val="24"/>
                <w:szCs w:val="24"/>
                <w:vertAlign w:val="superscript"/>
                <w:lang w:val="en-US"/>
              </w:rPr>
              <w:t>**</w:t>
            </w:r>
          </w:p>
        </w:tc>
        <w:tc>
          <w:tcPr>
            <w:tcW w:w="1670" w:type="dxa"/>
            <w:tcBorders>
              <w:top w:val="nil"/>
              <w:left w:val="single" w:sz="8" w:space="0" w:color="000000"/>
              <w:bottom w:val="nil"/>
              <w:right w:val="single" w:sz="8" w:space="0" w:color="000000"/>
            </w:tcBorders>
            <w:shd w:val="clear" w:color="auto" w:fill="FFFFFF"/>
            <w:vAlign w:val="center"/>
            <w:hideMark/>
          </w:tcPr>
          <w:p w14:paraId="25C8086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.318</w:t>
            </w:r>
            <w:r w:rsidRPr="00024503">
              <w:rPr>
                <w:rFonts w:ascii="Times New Roman" w:hAnsi="Times New Roman" w:cs="Times New Roman"/>
                <w:sz w:val="24"/>
                <w:szCs w:val="24"/>
                <w:vertAlign w:val="superscript"/>
                <w:lang w:val="en-US"/>
              </w:rPr>
              <w:t>**</w:t>
            </w:r>
          </w:p>
        </w:tc>
        <w:tc>
          <w:tcPr>
            <w:tcW w:w="1672" w:type="dxa"/>
            <w:tcBorders>
              <w:top w:val="nil"/>
              <w:left w:val="single" w:sz="8" w:space="0" w:color="000000"/>
              <w:bottom w:val="nil"/>
              <w:right w:val="single" w:sz="18" w:space="0" w:color="000000"/>
            </w:tcBorders>
            <w:shd w:val="clear" w:color="auto" w:fill="FFFFFF"/>
            <w:vAlign w:val="center"/>
            <w:hideMark/>
          </w:tcPr>
          <w:p w14:paraId="05F7CB5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.309</w:t>
            </w:r>
            <w:r w:rsidRPr="00024503">
              <w:rPr>
                <w:rFonts w:ascii="Times New Roman" w:hAnsi="Times New Roman" w:cs="Times New Roman"/>
                <w:sz w:val="24"/>
                <w:szCs w:val="24"/>
                <w:vertAlign w:val="superscript"/>
                <w:lang w:val="en-US"/>
              </w:rPr>
              <w:t>**</w:t>
            </w:r>
          </w:p>
        </w:tc>
      </w:tr>
      <w:tr w:rsidR="00985710" w:rsidRPr="00024503" w14:paraId="284F5FB9" w14:textId="77777777" w:rsidTr="00985710">
        <w:trPr>
          <w:cantSplit/>
          <w:trHeight w:val="274"/>
        </w:trPr>
        <w:tc>
          <w:tcPr>
            <w:tcW w:w="10041" w:type="dxa"/>
            <w:vMerge/>
            <w:tcBorders>
              <w:top w:val="nil"/>
              <w:left w:val="single" w:sz="18" w:space="0" w:color="000000"/>
              <w:bottom w:val="single" w:sz="18" w:space="0" w:color="000000"/>
              <w:right w:val="nil"/>
            </w:tcBorders>
            <w:vAlign w:val="center"/>
            <w:hideMark/>
          </w:tcPr>
          <w:p w14:paraId="340862E6"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nil"/>
              <w:right w:val="single" w:sz="18" w:space="0" w:color="000000"/>
            </w:tcBorders>
            <w:shd w:val="clear" w:color="auto" w:fill="FFFFFF"/>
            <w:vAlign w:val="center"/>
            <w:hideMark/>
          </w:tcPr>
          <w:p w14:paraId="40C6E2C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670" w:type="dxa"/>
            <w:tcBorders>
              <w:top w:val="nil"/>
              <w:left w:val="single" w:sz="18" w:space="0" w:color="000000"/>
              <w:bottom w:val="nil"/>
              <w:right w:val="single" w:sz="8" w:space="0" w:color="000000"/>
            </w:tcBorders>
            <w:shd w:val="clear" w:color="auto" w:fill="FFFFFF"/>
            <w:vAlign w:val="center"/>
            <w:hideMark/>
          </w:tcPr>
          <w:p w14:paraId="28F6C23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c>
          <w:tcPr>
            <w:tcW w:w="1670" w:type="dxa"/>
            <w:tcBorders>
              <w:top w:val="nil"/>
              <w:left w:val="single" w:sz="8" w:space="0" w:color="000000"/>
              <w:bottom w:val="nil"/>
              <w:right w:val="single" w:sz="8" w:space="0" w:color="000000"/>
            </w:tcBorders>
            <w:shd w:val="clear" w:color="auto" w:fill="FFFFFF"/>
            <w:vAlign w:val="center"/>
            <w:hideMark/>
          </w:tcPr>
          <w:p w14:paraId="1D865EC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c>
          <w:tcPr>
            <w:tcW w:w="1672" w:type="dxa"/>
            <w:tcBorders>
              <w:top w:val="nil"/>
              <w:left w:val="single" w:sz="8" w:space="0" w:color="000000"/>
              <w:bottom w:val="nil"/>
              <w:right w:val="single" w:sz="18" w:space="0" w:color="000000"/>
            </w:tcBorders>
            <w:shd w:val="clear" w:color="auto" w:fill="FFFFFF"/>
            <w:vAlign w:val="center"/>
            <w:hideMark/>
          </w:tcPr>
          <w:p w14:paraId="46EDB54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.001</w:t>
            </w:r>
          </w:p>
        </w:tc>
      </w:tr>
      <w:tr w:rsidR="00985710" w:rsidRPr="00024503" w14:paraId="1A91BA8F" w14:textId="77777777" w:rsidTr="00985710">
        <w:trPr>
          <w:cantSplit/>
          <w:trHeight w:val="274"/>
        </w:trPr>
        <w:tc>
          <w:tcPr>
            <w:tcW w:w="10041" w:type="dxa"/>
            <w:vMerge/>
            <w:tcBorders>
              <w:top w:val="nil"/>
              <w:left w:val="single" w:sz="18" w:space="0" w:color="000000"/>
              <w:bottom w:val="single" w:sz="18" w:space="0" w:color="000000"/>
              <w:right w:val="nil"/>
            </w:tcBorders>
            <w:vAlign w:val="center"/>
            <w:hideMark/>
          </w:tcPr>
          <w:p w14:paraId="0817FF46"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245" w:type="dxa"/>
            <w:tcBorders>
              <w:top w:val="nil"/>
              <w:left w:val="nil"/>
              <w:bottom w:val="single" w:sz="18" w:space="0" w:color="000000"/>
              <w:right w:val="single" w:sz="18" w:space="0" w:color="000000"/>
            </w:tcBorders>
            <w:shd w:val="clear" w:color="auto" w:fill="FFFFFF"/>
            <w:vAlign w:val="center"/>
            <w:hideMark/>
          </w:tcPr>
          <w:p w14:paraId="1BA8C35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670" w:type="dxa"/>
            <w:tcBorders>
              <w:top w:val="nil"/>
              <w:left w:val="single" w:sz="18" w:space="0" w:color="000000"/>
              <w:bottom w:val="single" w:sz="18" w:space="0" w:color="000000"/>
              <w:right w:val="single" w:sz="8" w:space="0" w:color="000000"/>
            </w:tcBorders>
            <w:shd w:val="clear" w:color="auto" w:fill="FFFFFF"/>
            <w:vAlign w:val="center"/>
            <w:hideMark/>
          </w:tcPr>
          <w:p w14:paraId="345AF98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670" w:type="dxa"/>
            <w:tcBorders>
              <w:top w:val="nil"/>
              <w:left w:val="single" w:sz="8" w:space="0" w:color="000000"/>
              <w:bottom w:val="single" w:sz="18" w:space="0" w:color="000000"/>
              <w:right w:val="single" w:sz="8" w:space="0" w:color="000000"/>
            </w:tcBorders>
            <w:shd w:val="clear" w:color="auto" w:fill="FFFFFF"/>
            <w:vAlign w:val="center"/>
            <w:hideMark/>
          </w:tcPr>
          <w:p w14:paraId="2123CC3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672" w:type="dxa"/>
            <w:tcBorders>
              <w:top w:val="nil"/>
              <w:left w:val="single" w:sz="8" w:space="0" w:color="000000"/>
              <w:bottom w:val="single" w:sz="18" w:space="0" w:color="000000"/>
              <w:right w:val="single" w:sz="18" w:space="0" w:color="000000"/>
            </w:tcBorders>
            <w:shd w:val="clear" w:color="auto" w:fill="FFFFFF"/>
            <w:vAlign w:val="center"/>
            <w:hideMark/>
          </w:tcPr>
          <w:p w14:paraId="755D625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r>
    </w:tbl>
    <w:p w14:paraId="63AEC09C" w14:textId="77777777" w:rsidR="00985710" w:rsidRPr="00024503" w:rsidRDefault="00985710" w:rsidP="00024503">
      <w:pPr>
        <w:spacing w:line="360" w:lineRule="auto"/>
        <w:jc w:val="both"/>
        <w:rPr>
          <w:rFonts w:ascii="Times New Roman" w:hAnsi="Times New Roman" w:cs="Times New Roman"/>
          <w:sz w:val="24"/>
          <w:szCs w:val="24"/>
        </w:rPr>
      </w:pPr>
    </w:p>
    <w:p w14:paraId="42201782" w14:textId="77777777" w:rsidR="00985710" w:rsidRPr="00024503" w:rsidRDefault="00985710" w:rsidP="00024503">
      <w:pPr>
        <w:spacing w:line="360" w:lineRule="auto"/>
        <w:jc w:val="both"/>
        <w:rPr>
          <w:rFonts w:ascii="Times New Roman" w:hAnsi="Times New Roman" w:cs="Times New Roman"/>
          <w:sz w:val="24"/>
          <w:szCs w:val="24"/>
        </w:rPr>
      </w:pPr>
    </w:p>
    <w:p w14:paraId="6432B336" w14:textId="77777777" w:rsidR="00985710" w:rsidRPr="00024503" w:rsidRDefault="00985710" w:rsidP="00024503">
      <w:pPr>
        <w:spacing w:line="360" w:lineRule="auto"/>
        <w:jc w:val="both"/>
        <w:rPr>
          <w:rFonts w:ascii="Times New Roman" w:hAnsi="Times New Roman" w:cs="Times New Roman"/>
          <w:sz w:val="24"/>
          <w:szCs w:val="24"/>
        </w:rPr>
      </w:pPr>
    </w:p>
    <w:p w14:paraId="0812086B" w14:textId="77777777" w:rsidR="00985710" w:rsidRPr="00024503" w:rsidRDefault="00985710" w:rsidP="00024503">
      <w:pPr>
        <w:spacing w:line="360" w:lineRule="auto"/>
        <w:jc w:val="both"/>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3114"/>
        <w:gridCol w:w="2510"/>
        <w:gridCol w:w="1868"/>
        <w:gridCol w:w="1868"/>
      </w:tblGrid>
      <w:tr w:rsidR="00985710" w:rsidRPr="00024503" w14:paraId="59401C72" w14:textId="77777777" w:rsidTr="00985710">
        <w:trPr>
          <w:cantSplit/>
        </w:trPr>
        <w:tc>
          <w:tcPr>
            <w:tcW w:w="9362" w:type="dxa"/>
            <w:gridSpan w:val="4"/>
            <w:tcBorders>
              <w:top w:val="nil"/>
              <w:left w:val="nil"/>
              <w:bottom w:val="nil"/>
              <w:right w:val="nil"/>
            </w:tcBorders>
            <w:shd w:val="clear" w:color="auto" w:fill="FFFFFF"/>
            <w:hideMark/>
          </w:tcPr>
          <w:p w14:paraId="36D9B6A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b/>
                <w:bCs/>
                <w:sz w:val="24"/>
                <w:szCs w:val="24"/>
                <w:lang w:val="en-US"/>
              </w:rPr>
              <w:t>Correlations</w:t>
            </w:r>
          </w:p>
        </w:tc>
      </w:tr>
      <w:tr w:rsidR="00985710" w:rsidRPr="00024503" w14:paraId="48803C92" w14:textId="77777777" w:rsidTr="00985710">
        <w:trPr>
          <w:cantSplit/>
        </w:trPr>
        <w:tc>
          <w:tcPr>
            <w:tcW w:w="5626" w:type="dxa"/>
            <w:gridSpan w:val="2"/>
            <w:tcBorders>
              <w:top w:val="single" w:sz="18" w:space="0" w:color="000000"/>
              <w:left w:val="single" w:sz="18" w:space="0" w:color="000000"/>
              <w:bottom w:val="single" w:sz="18" w:space="0" w:color="000000"/>
              <w:right w:val="nil"/>
            </w:tcBorders>
            <w:shd w:val="clear" w:color="auto" w:fill="FFFFFF"/>
          </w:tcPr>
          <w:p w14:paraId="0B90391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p>
        </w:tc>
        <w:tc>
          <w:tcPr>
            <w:tcW w:w="1868" w:type="dxa"/>
            <w:tcBorders>
              <w:top w:val="single" w:sz="18" w:space="0" w:color="000000"/>
              <w:left w:val="single" w:sz="18" w:space="0" w:color="000000"/>
              <w:bottom w:val="single" w:sz="18" w:space="0" w:color="000000"/>
              <w:right w:val="single" w:sz="8" w:space="0" w:color="000000"/>
            </w:tcBorders>
            <w:shd w:val="clear" w:color="auto" w:fill="FFFFFF"/>
            <w:hideMark/>
          </w:tcPr>
          <w:p w14:paraId="36EA6AD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Confidentiality of payroll information should be maintained at all times</w:t>
            </w:r>
          </w:p>
        </w:tc>
        <w:tc>
          <w:tcPr>
            <w:tcW w:w="1868" w:type="dxa"/>
            <w:tcBorders>
              <w:top w:val="single" w:sz="18" w:space="0" w:color="000000"/>
              <w:left w:val="single" w:sz="8" w:space="0" w:color="000000"/>
              <w:bottom w:val="single" w:sz="18" w:space="0" w:color="000000"/>
              <w:right w:val="single" w:sz="18" w:space="0" w:color="000000"/>
            </w:tcBorders>
            <w:shd w:val="clear" w:color="auto" w:fill="FFFFFF"/>
            <w:hideMark/>
          </w:tcPr>
          <w:p w14:paraId="5A10906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training on payroll procedures enhances compliance and accuracy</w:t>
            </w:r>
          </w:p>
        </w:tc>
      </w:tr>
      <w:tr w:rsidR="00985710" w:rsidRPr="00024503" w14:paraId="03B3E3B7" w14:textId="77777777" w:rsidTr="00985710">
        <w:trPr>
          <w:cantSplit/>
        </w:trPr>
        <w:tc>
          <w:tcPr>
            <w:tcW w:w="3115" w:type="dxa"/>
            <w:vMerge w:val="restart"/>
            <w:tcBorders>
              <w:top w:val="single" w:sz="18" w:space="0" w:color="000000"/>
              <w:left w:val="single" w:sz="18" w:space="0" w:color="000000"/>
              <w:bottom w:val="nil"/>
              <w:right w:val="nil"/>
            </w:tcBorders>
            <w:shd w:val="clear" w:color="auto" w:fill="FFFFFF"/>
            <w:vAlign w:val="center"/>
            <w:hideMark/>
          </w:tcPr>
          <w:p w14:paraId="7AA08A9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Automation of payroll processes can streamline operations and reduce errors</w:t>
            </w:r>
          </w:p>
        </w:tc>
        <w:tc>
          <w:tcPr>
            <w:tcW w:w="2511" w:type="dxa"/>
            <w:tcBorders>
              <w:top w:val="single" w:sz="18" w:space="0" w:color="000000"/>
              <w:left w:val="nil"/>
              <w:bottom w:val="nil"/>
              <w:right w:val="single" w:sz="18" w:space="0" w:color="000000"/>
            </w:tcBorders>
            <w:shd w:val="clear" w:color="auto" w:fill="FFFFFF"/>
            <w:vAlign w:val="center"/>
            <w:hideMark/>
          </w:tcPr>
          <w:p w14:paraId="7BF2F0F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868" w:type="dxa"/>
            <w:tcBorders>
              <w:top w:val="single" w:sz="18" w:space="0" w:color="000000"/>
              <w:left w:val="single" w:sz="18" w:space="0" w:color="000000"/>
              <w:bottom w:val="nil"/>
              <w:right w:val="single" w:sz="8" w:space="0" w:color="000000"/>
            </w:tcBorders>
            <w:shd w:val="clear" w:color="auto" w:fill="FFFFFF"/>
            <w:vAlign w:val="center"/>
            <w:hideMark/>
          </w:tcPr>
          <w:p w14:paraId="32123F1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.272</w:t>
            </w:r>
          </w:p>
        </w:tc>
        <w:tc>
          <w:tcPr>
            <w:tcW w:w="1868" w:type="dxa"/>
            <w:tcBorders>
              <w:top w:val="single" w:sz="18" w:space="0" w:color="000000"/>
              <w:left w:val="single" w:sz="8" w:space="0" w:color="000000"/>
              <w:bottom w:val="nil"/>
              <w:right w:val="single" w:sz="18" w:space="0" w:color="000000"/>
            </w:tcBorders>
            <w:shd w:val="clear" w:color="auto" w:fill="FFFFFF"/>
            <w:vAlign w:val="center"/>
            <w:hideMark/>
          </w:tcPr>
          <w:p w14:paraId="010A5036"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.349</w:t>
            </w:r>
            <w:r w:rsidRPr="00024503">
              <w:rPr>
                <w:rFonts w:ascii="Times New Roman" w:hAnsi="Times New Roman" w:cs="Times New Roman"/>
                <w:sz w:val="24"/>
                <w:szCs w:val="24"/>
                <w:vertAlign w:val="superscript"/>
                <w:lang w:val="en-US"/>
              </w:rPr>
              <w:t>**</w:t>
            </w:r>
          </w:p>
        </w:tc>
      </w:tr>
      <w:tr w:rsidR="00985710" w:rsidRPr="00024503" w14:paraId="2567E688" w14:textId="77777777" w:rsidTr="00985710">
        <w:trPr>
          <w:cantSplit/>
        </w:trPr>
        <w:tc>
          <w:tcPr>
            <w:tcW w:w="9362" w:type="dxa"/>
            <w:vMerge/>
            <w:tcBorders>
              <w:top w:val="single" w:sz="18" w:space="0" w:color="000000"/>
              <w:left w:val="single" w:sz="18" w:space="0" w:color="000000"/>
              <w:bottom w:val="nil"/>
              <w:right w:val="nil"/>
            </w:tcBorders>
            <w:vAlign w:val="center"/>
            <w:hideMark/>
          </w:tcPr>
          <w:p w14:paraId="27338A85"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7F55E7A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868" w:type="dxa"/>
            <w:tcBorders>
              <w:top w:val="nil"/>
              <w:left w:val="single" w:sz="18" w:space="0" w:color="000000"/>
              <w:bottom w:val="nil"/>
              <w:right w:val="single" w:sz="8" w:space="0" w:color="000000"/>
            </w:tcBorders>
            <w:shd w:val="clear" w:color="auto" w:fill="FFFFFF"/>
            <w:vAlign w:val="center"/>
            <w:hideMark/>
          </w:tcPr>
          <w:p w14:paraId="1DA4588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.003</w:t>
            </w:r>
          </w:p>
        </w:tc>
        <w:tc>
          <w:tcPr>
            <w:tcW w:w="1868" w:type="dxa"/>
            <w:tcBorders>
              <w:top w:val="nil"/>
              <w:left w:val="single" w:sz="8" w:space="0" w:color="000000"/>
              <w:bottom w:val="nil"/>
              <w:right w:val="single" w:sz="18" w:space="0" w:color="000000"/>
            </w:tcBorders>
            <w:shd w:val="clear" w:color="auto" w:fill="FFFFFF"/>
            <w:vAlign w:val="center"/>
            <w:hideMark/>
          </w:tcPr>
          <w:p w14:paraId="44E52276"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r>
      <w:tr w:rsidR="00985710" w:rsidRPr="00024503" w14:paraId="416B16CD" w14:textId="77777777" w:rsidTr="00985710">
        <w:trPr>
          <w:cantSplit/>
        </w:trPr>
        <w:tc>
          <w:tcPr>
            <w:tcW w:w="9362" w:type="dxa"/>
            <w:vMerge/>
            <w:tcBorders>
              <w:top w:val="single" w:sz="18" w:space="0" w:color="000000"/>
              <w:left w:val="single" w:sz="18" w:space="0" w:color="000000"/>
              <w:bottom w:val="nil"/>
              <w:right w:val="nil"/>
            </w:tcBorders>
            <w:vAlign w:val="center"/>
            <w:hideMark/>
          </w:tcPr>
          <w:p w14:paraId="1E03A4D5"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0CD7466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868" w:type="dxa"/>
            <w:tcBorders>
              <w:top w:val="nil"/>
              <w:left w:val="single" w:sz="18" w:space="0" w:color="000000"/>
              <w:bottom w:val="nil"/>
              <w:right w:val="single" w:sz="8" w:space="0" w:color="000000"/>
            </w:tcBorders>
            <w:shd w:val="clear" w:color="auto" w:fill="FFFFFF"/>
            <w:vAlign w:val="center"/>
            <w:hideMark/>
          </w:tcPr>
          <w:p w14:paraId="39B50B7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868" w:type="dxa"/>
            <w:tcBorders>
              <w:top w:val="nil"/>
              <w:left w:val="single" w:sz="8" w:space="0" w:color="000000"/>
              <w:bottom w:val="nil"/>
              <w:right w:val="single" w:sz="18" w:space="0" w:color="000000"/>
            </w:tcBorders>
            <w:shd w:val="clear" w:color="auto" w:fill="FFFFFF"/>
            <w:vAlign w:val="center"/>
            <w:hideMark/>
          </w:tcPr>
          <w:p w14:paraId="71861F4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r>
      <w:tr w:rsidR="00985710" w:rsidRPr="00024503" w14:paraId="24C4A8C2" w14:textId="77777777" w:rsidTr="00985710">
        <w:trPr>
          <w:cantSplit/>
        </w:trPr>
        <w:tc>
          <w:tcPr>
            <w:tcW w:w="3115" w:type="dxa"/>
            <w:vMerge w:val="restart"/>
            <w:tcBorders>
              <w:top w:val="nil"/>
              <w:left w:val="single" w:sz="18" w:space="0" w:color="000000"/>
              <w:bottom w:val="nil"/>
              <w:right w:val="nil"/>
            </w:tcBorders>
            <w:shd w:val="clear" w:color="auto" w:fill="FFFFFF"/>
            <w:vAlign w:val="center"/>
            <w:hideMark/>
          </w:tcPr>
          <w:p w14:paraId="445683E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I understand the importance of accurate payroll processing"</w:t>
            </w:r>
          </w:p>
        </w:tc>
        <w:tc>
          <w:tcPr>
            <w:tcW w:w="2511" w:type="dxa"/>
            <w:tcBorders>
              <w:top w:val="nil"/>
              <w:left w:val="nil"/>
              <w:bottom w:val="nil"/>
              <w:right w:val="single" w:sz="18" w:space="0" w:color="000000"/>
            </w:tcBorders>
            <w:shd w:val="clear" w:color="auto" w:fill="FFFFFF"/>
            <w:vAlign w:val="center"/>
            <w:hideMark/>
          </w:tcPr>
          <w:p w14:paraId="460DF43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868" w:type="dxa"/>
            <w:tcBorders>
              <w:top w:val="nil"/>
              <w:left w:val="single" w:sz="18" w:space="0" w:color="000000"/>
              <w:bottom w:val="nil"/>
              <w:right w:val="single" w:sz="8" w:space="0" w:color="000000"/>
            </w:tcBorders>
            <w:shd w:val="clear" w:color="auto" w:fill="FFFFFF"/>
            <w:vAlign w:val="center"/>
            <w:hideMark/>
          </w:tcPr>
          <w:p w14:paraId="205E41D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.505</w:t>
            </w:r>
            <w:r w:rsidRPr="00024503">
              <w:rPr>
                <w:rFonts w:ascii="Times New Roman" w:hAnsi="Times New Roman" w:cs="Times New Roman"/>
                <w:sz w:val="24"/>
                <w:szCs w:val="24"/>
                <w:vertAlign w:val="superscript"/>
                <w:lang w:val="en-US"/>
              </w:rPr>
              <w:t>**</w:t>
            </w:r>
          </w:p>
        </w:tc>
        <w:tc>
          <w:tcPr>
            <w:tcW w:w="1868" w:type="dxa"/>
            <w:tcBorders>
              <w:top w:val="nil"/>
              <w:left w:val="single" w:sz="8" w:space="0" w:color="000000"/>
              <w:bottom w:val="nil"/>
              <w:right w:val="single" w:sz="18" w:space="0" w:color="000000"/>
            </w:tcBorders>
            <w:shd w:val="clear" w:color="auto" w:fill="FFFFFF"/>
            <w:vAlign w:val="center"/>
            <w:hideMark/>
          </w:tcPr>
          <w:p w14:paraId="5B108B8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.318</w:t>
            </w:r>
          </w:p>
        </w:tc>
      </w:tr>
      <w:tr w:rsidR="00985710" w:rsidRPr="00024503" w14:paraId="70FBB4E4" w14:textId="77777777" w:rsidTr="00985710">
        <w:trPr>
          <w:cantSplit/>
        </w:trPr>
        <w:tc>
          <w:tcPr>
            <w:tcW w:w="9362" w:type="dxa"/>
            <w:vMerge/>
            <w:tcBorders>
              <w:top w:val="nil"/>
              <w:left w:val="single" w:sz="18" w:space="0" w:color="000000"/>
              <w:bottom w:val="nil"/>
              <w:right w:val="nil"/>
            </w:tcBorders>
            <w:vAlign w:val="center"/>
            <w:hideMark/>
          </w:tcPr>
          <w:p w14:paraId="278AEC9A"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17A3866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868" w:type="dxa"/>
            <w:tcBorders>
              <w:top w:val="nil"/>
              <w:left w:val="single" w:sz="18" w:space="0" w:color="000000"/>
              <w:bottom w:val="nil"/>
              <w:right w:val="single" w:sz="8" w:space="0" w:color="000000"/>
            </w:tcBorders>
            <w:shd w:val="clear" w:color="auto" w:fill="FFFFFF"/>
            <w:vAlign w:val="center"/>
            <w:hideMark/>
          </w:tcPr>
          <w:p w14:paraId="776892B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c>
          <w:tcPr>
            <w:tcW w:w="1868" w:type="dxa"/>
            <w:tcBorders>
              <w:top w:val="nil"/>
              <w:left w:val="single" w:sz="8" w:space="0" w:color="000000"/>
              <w:bottom w:val="nil"/>
              <w:right w:val="single" w:sz="18" w:space="0" w:color="000000"/>
            </w:tcBorders>
            <w:shd w:val="clear" w:color="auto" w:fill="FFFFFF"/>
            <w:vAlign w:val="center"/>
            <w:hideMark/>
          </w:tcPr>
          <w:p w14:paraId="01D2044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r>
      <w:tr w:rsidR="00985710" w:rsidRPr="00024503" w14:paraId="160A34B2" w14:textId="77777777" w:rsidTr="00985710">
        <w:trPr>
          <w:cantSplit/>
        </w:trPr>
        <w:tc>
          <w:tcPr>
            <w:tcW w:w="9362" w:type="dxa"/>
            <w:vMerge/>
            <w:tcBorders>
              <w:top w:val="nil"/>
              <w:left w:val="single" w:sz="18" w:space="0" w:color="000000"/>
              <w:bottom w:val="nil"/>
              <w:right w:val="nil"/>
            </w:tcBorders>
            <w:vAlign w:val="center"/>
            <w:hideMark/>
          </w:tcPr>
          <w:p w14:paraId="03579482"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51E8E53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868" w:type="dxa"/>
            <w:tcBorders>
              <w:top w:val="nil"/>
              <w:left w:val="single" w:sz="18" w:space="0" w:color="000000"/>
              <w:bottom w:val="nil"/>
              <w:right w:val="single" w:sz="8" w:space="0" w:color="000000"/>
            </w:tcBorders>
            <w:shd w:val="clear" w:color="auto" w:fill="FFFFFF"/>
            <w:vAlign w:val="center"/>
            <w:hideMark/>
          </w:tcPr>
          <w:p w14:paraId="6EAE4C5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868" w:type="dxa"/>
            <w:tcBorders>
              <w:top w:val="nil"/>
              <w:left w:val="single" w:sz="8" w:space="0" w:color="000000"/>
              <w:bottom w:val="nil"/>
              <w:right w:val="single" w:sz="18" w:space="0" w:color="000000"/>
            </w:tcBorders>
            <w:shd w:val="clear" w:color="auto" w:fill="FFFFFF"/>
            <w:vAlign w:val="center"/>
            <w:hideMark/>
          </w:tcPr>
          <w:p w14:paraId="2FB38BE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r>
      <w:tr w:rsidR="00985710" w:rsidRPr="00024503" w14:paraId="5201B6BD" w14:textId="77777777" w:rsidTr="00985710">
        <w:trPr>
          <w:cantSplit/>
        </w:trPr>
        <w:tc>
          <w:tcPr>
            <w:tcW w:w="3115" w:type="dxa"/>
            <w:vMerge w:val="restart"/>
            <w:tcBorders>
              <w:top w:val="nil"/>
              <w:left w:val="single" w:sz="18" w:space="0" w:color="000000"/>
              <w:bottom w:val="nil"/>
              <w:right w:val="nil"/>
            </w:tcBorders>
            <w:shd w:val="clear" w:color="auto" w:fill="FFFFFF"/>
            <w:vAlign w:val="center"/>
            <w:hideMark/>
          </w:tcPr>
          <w:p w14:paraId="2094511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Payroll errors can lead to legal consequences for the organization</w:t>
            </w:r>
          </w:p>
        </w:tc>
        <w:tc>
          <w:tcPr>
            <w:tcW w:w="2511" w:type="dxa"/>
            <w:tcBorders>
              <w:top w:val="nil"/>
              <w:left w:val="nil"/>
              <w:bottom w:val="nil"/>
              <w:right w:val="single" w:sz="18" w:space="0" w:color="000000"/>
            </w:tcBorders>
            <w:shd w:val="clear" w:color="auto" w:fill="FFFFFF"/>
            <w:vAlign w:val="center"/>
            <w:hideMark/>
          </w:tcPr>
          <w:p w14:paraId="74F8346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868" w:type="dxa"/>
            <w:tcBorders>
              <w:top w:val="nil"/>
              <w:left w:val="single" w:sz="18" w:space="0" w:color="000000"/>
              <w:bottom w:val="nil"/>
              <w:right w:val="single" w:sz="8" w:space="0" w:color="000000"/>
            </w:tcBorders>
            <w:shd w:val="clear" w:color="auto" w:fill="FFFFFF"/>
            <w:vAlign w:val="center"/>
            <w:hideMark/>
          </w:tcPr>
          <w:p w14:paraId="70FE303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.535</w:t>
            </w:r>
            <w:r w:rsidRPr="00024503">
              <w:rPr>
                <w:rFonts w:ascii="Times New Roman" w:hAnsi="Times New Roman" w:cs="Times New Roman"/>
                <w:sz w:val="24"/>
                <w:szCs w:val="24"/>
                <w:vertAlign w:val="superscript"/>
                <w:lang w:val="en-US"/>
              </w:rPr>
              <w:t>**</w:t>
            </w:r>
          </w:p>
        </w:tc>
        <w:tc>
          <w:tcPr>
            <w:tcW w:w="1868" w:type="dxa"/>
            <w:tcBorders>
              <w:top w:val="nil"/>
              <w:left w:val="single" w:sz="8" w:space="0" w:color="000000"/>
              <w:bottom w:val="nil"/>
              <w:right w:val="single" w:sz="18" w:space="0" w:color="000000"/>
            </w:tcBorders>
            <w:shd w:val="clear" w:color="auto" w:fill="FFFFFF"/>
            <w:vAlign w:val="center"/>
            <w:hideMark/>
          </w:tcPr>
          <w:p w14:paraId="628CE38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.309</w:t>
            </w:r>
            <w:r w:rsidRPr="00024503">
              <w:rPr>
                <w:rFonts w:ascii="Times New Roman" w:hAnsi="Times New Roman" w:cs="Times New Roman"/>
                <w:sz w:val="24"/>
                <w:szCs w:val="24"/>
                <w:vertAlign w:val="superscript"/>
                <w:lang w:val="en-US"/>
              </w:rPr>
              <w:t>**</w:t>
            </w:r>
          </w:p>
        </w:tc>
      </w:tr>
      <w:tr w:rsidR="00985710" w:rsidRPr="00024503" w14:paraId="259DEBB8" w14:textId="77777777" w:rsidTr="00985710">
        <w:trPr>
          <w:cantSplit/>
        </w:trPr>
        <w:tc>
          <w:tcPr>
            <w:tcW w:w="9362" w:type="dxa"/>
            <w:vMerge/>
            <w:tcBorders>
              <w:top w:val="nil"/>
              <w:left w:val="single" w:sz="18" w:space="0" w:color="000000"/>
              <w:bottom w:val="nil"/>
              <w:right w:val="nil"/>
            </w:tcBorders>
            <w:vAlign w:val="center"/>
            <w:hideMark/>
          </w:tcPr>
          <w:p w14:paraId="26CC64CD"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0A43D4C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868" w:type="dxa"/>
            <w:tcBorders>
              <w:top w:val="nil"/>
              <w:left w:val="single" w:sz="18" w:space="0" w:color="000000"/>
              <w:bottom w:val="nil"/>
              <w:right w:val="single" w:sz="8" w:space="0" w:color="000000"/>
            </w:tcBorders>
            <w:shd w:val="clear" w:color="auto" w:fill="FFFFFF"/>
            <w:vAlign w:val="center"/>
            <w:hideMark/>
          </w:tcPr>
          <w:p w14:paraId="6746BAF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c>
          <w:tcPr>
            <w:tcW w:w="1868" w:type="dxa"/>
            <w:tcBorders>
              <w:top w:val="nil"/>
              <w:left w:val="single" w:sz="8" w:space="0" w:color="000000"/>
              <w:bottom w:val="nil"/>
              <w:right w:val="single" w:sz="18" w:space="0" w:color="000000"/>
            </w:tcBorders>
            <w:shd w:val="clear" w:color="auto" w:fill="FFFFFF"/>
            <w:vAlign w:val="center"/>
            <w:hideMark/>
          </w:tcPr>
          <w:p w14:paraId="1F80A746"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.001</w:t>
            </w:r>
          </w:p>
        </w:tc>
      </w:tr>
      <w:tr w:rsidR="00985710" w:rsidRPr="00024503" w14:paraId="29F8100C" w14:textId="77777777" w:rsidTr="00985710">
        <w:trPr>
          <w:cantSplit/>
        </w:trPr>
        <w:tc>
          <w:tcPr>
            <w:tcW w:w="9362" w:type="dxa"/>
            <w:vMerge/>
            <w:tcBorders>
              <w:top w:val="nil"/>
              <w:left w:val="single" w:sz="18" w:space="0" w:color="000000"/>
              <w:bottom w:val="nil"/>
              <w:right w:val="nil"/>
            </w:tcBorders>
            <w:vAlign w:val="center"/>
            <w:hideMark/>
          </w:tcPr>
          <w:p w14:paraId="3668A9AB"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6841C4F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868" w:type="dxa"/>
            <w:tcBorders>
              <w:top w:val="nil"/>
              <w:left w:val="single" w:sz="18" w:space="0" w:color="000000"/>
              <w:bottom w:val="nil"/>
              <w:right w:val="single" w:sz="8" w:space="0" w:color="000000"/>
            </w:tcBorders>
            <w:shd w:val="clear" w:color="auto" w:fill="FFFFFF"/>
            <w:vAlign w:val="center"/>
            <w:hideMark/>
          </w:tcPr>
          <w:p w14:paraId="3E2DE1E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c>
          <w:tcPr>
            <w:tcW w:w="1868" w:type="dxa"/>
            <w:tcBorders>
              <w:top w:val="nil"/>
              <w:left w:val="single" w:sz="8" w:space="0" w:color="000000"/>
              <w:bottom w:val="nil"/>
              <w:right w:val="single" w:sz="18" w:space="0" w:color="000000"/>
            </w:tcBorders>
            <w:shd w:val="clear" w:color="auto" w:fill="FFFFFF"/>
            <w:vAlign w:val="center"/>
            <w:hideMark/>
          </w:tcPr>
          <w:p w14:paraId="0140B1F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115</w:t>
            </w:r>
          </w:p>
        </w:tc>
      </w:tr>
      <w:tr w:rsidR="00985710" w:rsidRPr="00024503" w14:paraId="15742874" w14:textId="77777777" w:rsidTr="00985710">
        <w:trPr>
          <w:cantSplit/>
        </w:trPr>
        <w:tc>
          <w:tcPr>
            <w:tcW w:w="3115" w:type="dxa"/>
            <w:vMerge w:val="restart"/>
            <w:tcBorders>
              <w:top w:val="nil"/>
              <w:left w:val="single" w:sz="18" w:space="0" w:color="000000"/>
              <w:bottom w:val="nil"/>
              <w:right w:val="nil"/>
            </w:tcBorders>
            <w:shd w:val="clear" w:color="auto" w:fill="FFFFFF"/>
            <w:vAlign w:val="center"/>
            <w:hideMark/>
          </w:tcPr>
          <w:p w14:paraId="2C8C627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Confidentiality of payroll information should be maintained at all times</w:t>
            </w:r>
          </w:p>
        </w:tc>
        <w:tc>
          <w:tcPr>
            <w:tcW w:w="2511" w:type="dxa"/>
            <w:tcBorders>
              <w:top w:val="nil"/>
              <w:left w:val="nil"/>
              <w:bottom w:val="nil"/>
              <w:right w:val="single" w:sz="18" w:space="0" w:color="000000"/>
            </w:tcBorders>
            <w:shd w:val="clear" w:color="auto" w:fill="FFFFFF"/>
            <w:vAlign w:val="center"/>
            <w:hideMark/>
          </w:tcPr>
          <w:p w14:paraId="20AB61B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868" w:type="dxa"/>
            <w:tcBorders>
              <w:top w:val="nil"/>
              <w:left w:val="single" w:sz="18" w:space="0" w:color="000000"/>
              <w:bottom w:val="nil"/>
              <w:right w:val="single" w:sz="8" w:space="0" w:color="000000"/>
            </w:tcBorders>
            <w:shd w:val="clear" w:color="auto" w:fill="FFFFFF"/>
            <w:vAlign w:val="center"/>
            <w:hideMark/>
          </w:tcPr>
          <w:p w14:paraId="69D074D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r w:rsidRPr="00024503">
              <w:rPr>
                <w:rFonts w:ascii="Times New Roman" w:hAnsi="Times New Roman" w:cs="Times New Roman"/>
                <w:sz w:val="24"/>
                <w:szCs w:val="24"/>
                <w:vertAlign w:val="superscript"/>
                <w:lang w:val="en-US"/>
              </w:rPr>
              <w:t>**</w:t>
            </w:r>
          </w:p>
        </w:tc>
        <w:tc>
          <w:tcPr>
            <w:tcW w:w="1868" w:type="dxa"/>
            <w:tcBorders>
              <w:top w:val="nil"/>
              <w:left w:val="single" w:sz="8" w:space="0" w:color="000000"/>
              <w:bottom w:val="nil"/>
              <w:right w:val="single" w:sz="18" w:space="0" w:color="000000"/>
            </w:tcBorders>
            <w:shd w:val="clear" w:color="auto" w:fill="FFFFFF"/>
            <w:vAlign w:val="center"/>
            <w:hideMark/>
          </w:tcPr>
          <w:p w14:paraId="7D1E7B7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.529</w:t>
            </w:r>
            <w:r w:rsidRPr="00024503">
              <w:rPr>
                <w:rFonts w:ascii="Times New Roman" w:hAnsi="Times New Roman" w:cs="Times New Roman"/>
                <w:sz w:val="24"/>
                <w:szCs w:val="24"/>
                <w:vertAlign w:val="superscript"/>
                <w:lang w:val="en-US"/>
              </w:rPr>
              <w:t>**</w:t>
            </w:r>
          </w:p>
        </w:tc>
      </w:tr>
      <w:tr w:rsidR="00985710" w:rsidRPr="00024503" w14:paraId="536B2DF7" w14:textId="77777777" w:rsidTr="00985710">
        <w:trPr>
          <w:cantSplit/>
        </w:trPr>
        <w:tc>
          <w:tcPr>
            <w:tcW w:w="9362" w:type="dxa"/>
            <w:vMerge/>
            <w:tcBorders>
              <w:top w:val="nil"/>
              <w:left w:val="single" w:sz="18" w:space="0" w:color="000000"/>
              <w:bottom w:val="nil"/>
              <w:right w:val="nil"/>
            </w:tcBorders>
            <w:vAlign w:val="center"/>
            <w:hideMark/>
          </w:tcPr>
          <w:p w14:paraId="2440ACE7"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6035EDB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868" w:type="dxa"/>
            <w:tcBorders>
              <w:top w:val="nil"/>
              <w:left w:val="single" w:sz="18" w:space="0" w:color="000000"/>
              <w:bottom w:val="nil"/>
              <w:right w:val="single" w:sz="8" w:space="0" w:color="000000"/>
            </w:tcBorders>
            <w:shd w:val="clear" w:color="auto" w:fill="FFFFFF"/>
          </w:tcPr>
          <w:p w14:paraId="0FEC55A1" w14:textId="77777777" w:rsidR="00985710" w:rsidRPr="00024503" w:rsidRDefault="00985710" w:rsidP="00024503">
            <w:pPr>
              <w:spacing w:line="360" w:lineRule="auto"/>
              <w:jc w:val="both"/>
              <w:rPr>
                <w:rFonts w:ascii="Times New Roman" w:hAnsi="Times New Roman" w:cs="Times New Roman"/>
                <w:sz w:val="24"/>
                <w:szCs w:val="24"/>
                <w:lang w:val="en-US"/>
              </w:rPr>
            </w:pPr>
          </w:p>
        </w:tc>
        <w:tc>
          <w:tcPr>
            <w:tcW w:w="1868" w:type="dxa"/>
            <w:tcBorders>
              <w:top w:val="nil"/>
              <w:left w:val="single" w:sz="8" w:space="0" w:color="000000"/>
              <w:bottom w:val="nil"/>
              <w:right w:val="single" w:sz="18" w:space="0" w:color="000000"/>
            </w:tcBorders>
            <w:shd w:val="clear" w:color="auto" w:fill="FFFFFF"/>
            <w:vAlign w:val="center"/>
            <w:hideMark/>
          </w:tcPr>
          <w:p w14:paraId="789DA90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r>
      <w:tr w:rsidR="00985710" w:rsidRPr="00024503" w14:paraId="0352E32E" w14:textId="77777777" w:rsidTr="00985710">
        <w:trPr>
          <w:cantSplit/>
        </w:trPr>
        <w:tc>
          <w:tcPr>
            <w:tcW w:w="9362" w:type="dxa"/>
            <w:vMerge/>
            <w:tcBorders>
              <w:top w:val="nil"/>
              <w:left w:val="single" w:sz="18" w:space="0" w:color="000000"/>
              <w:bottom w:val="nil"/>
              <w:right w:val="nil"/>
            </w:tcBorders>
            <w:vAlign w:val="center"/>
            <w:hideMark/>
          </w:tcPr>
          <w:p w14:paraId="51CF3944"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15D4CC0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868" w:type="dxa"/>
            <w:tcBorders>
              <w:top w:val="nil"/>
              <w:left w:val="single" w:sz="18" w:space="0" w:color="000000"/>
              <w:bottom w:val="nil"/>
              <w:right w:val="single" w:sz="8" w:space="0" w:color="000000"/>
            </w:tcBorders>
            <w:shd w:val="clear" w:color="auto" w:fill="FFFFFF"/>
            <w:vAlign w:val="center"/>
            <w:hideMark/>
          </w:tcPr>
          <w:p w14:paraId="1FA5139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868" w:type="dxa"/>
            <w:tcBorders>
              <w:top w:val="nil"/>
              <w:left w:val="single" w:sz="8" w:space="0" w:color="000000"/>
              <w:bottom w:val="nil"/>
              <w:right w:val="single" w:sz="18" w:space="0" w:color="000000"/>
            </w:tcBorders>
            <w:shd w:val="clear" w:color="auto" w:fill="FFFFFF"/>
            <w:vAlign w:val="center"/>
            <w:hideMark/>
          </w:tcPr>
          <w:p w14:paraId="1AECA3C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r>
      <w:tr w:rsidR="00985710" w:rsidRPr="00024503" w14:paraId="39D26784" w14:textId="77777777" w:rsidTr="00985710">
        <w:trPr>
          <w:cantSplit/>
        </w:trPr>
        <w:tc>
          <w:tcPr>
            <w:tcW w:w="3115" w:type="dxa"/>
            <w:vMerge w:val="restart"/>
            <w:tcBorders>
              <w:top w:val="nil"/>
              <w:left w:val="single" w:sz="18" w:space="0" w:color="000000"/>
              <w:bottom w:val="single" w:sz="18" w:space="0" w:color="000000"/>
              <w:right w:val="nil"/>
            </w:tcBorders>
            <w:shd w:val="clear" w:color="auto" w:fill="FFFFFF"/>
            <w:vAlign w:val="center"/>
            <w:hideMark/>
          </w:tcPr>
          <w:p w14:paraId="1DE21ACE"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training on payroll procedures enhances compliance and accuracy</w:t>
            </w:r>
          </w:p>
        </w:tc>
        <w:tc>
          <w:tcPr>
            <w:tcW w:w="2511" w:type="dxa"/>
            <w:tcBorders>
              <w:top w:val="nil"/>
              <w:left w:val="nil"/>
              <w:bottom w:val="nil"/>
              <w:right w:val="single" w:sz="18" w:space="0" w:color="000000"/>
            </w:tcBorders>
            <w:shd w:val="clear" w:color="auto" w:fill="FFFFFF"/>
            <w:vAlign w:val="center"/>
            <w:hideMark/>
          </w:tcPr>
          <w:p w14:paraId="062B021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Pearson Correlation</w:t>
            </w:r>
          </w:p>
        </w:tc>
        <w:tc>
          <w:tcPr>
            <w:tcW w:w="1868" w:type="dxa"/>
            <w:tcBorders>
              <w:top w:val="nil"/>
              <w:left w:val="single" w:sz="18" w:space="0" w:color="000000"/>
              <w:bottom w:val="nil"/>
              <w:right w:val="single" w:sz="8" w:space="0" w:color="000000"/>
            </w:tcBorders>
            <w:shd w:val="clear" w:color="auto" w:fill="FFFFFF"/>
            <w:vAlign w:val="center"/>
            <w:hideMark/>
          </w:tcPr>
          <w:p w14:paraId="3AFB1D9E"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.529</w:t>
            </w:r>
            <w:r w:rsidRPr="00024503">
              <w:rPr>
                <w:rFonts w:ascii="Times New Roman" w:hAnsi="Times New Roman" w:cs="Times New Roman"/>
                <w:sz w:val="24"/>
                <w:szCs w:val="24"/>
                <w:vertAlign w:val="superscript"/>
                <w:lang w:val="en-US"/>
              </w:rPr>
              <w:t>**</w:t>
            </w:r>
          </w:p>
        </w:tc>
        <w:tc>
          <w:tcPr>
            <w:tcW w:w="1868" w:type="dxa"/>
            <w:tcBorders>
              <w:top w:val="nil"/>
              <w:left w:val="single" w:sz="8" w:space="0" w:color="000000"/>
              <w:bottom w:val="nil"/>
              <w:right w:val="single" w:sz="18" w:space="0" w:color="000000"/>
            </w:tcBorders>
            <w:shd w:val="clear" w:color="auto" w:fill="FFFFFF"/>
            <w:vAlign w:val="center"/>
            <w:hideMark/>
          </w:tcPr>
          <w:p w14:paraId="4EAC0F4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r w:rsidRPr="00024503">
              <w:rPr>
                <w:rFonts w:ascii="Times New Roman" w:hAnsi="Times New Roman" w:cs="Times New Roman"/>
                <w:sz w:val="24"/>
                <w:szCs w:val="24"/>
                <w:vertAlign w:val="superscript"/>
                <w:lang w:val="en-US"/>
              </w:rPr>
              <w:t>**</w:t>
            </w:r>
          </w:p>
        </w:tc>
      </w:tr>
      <w:tr w:rsidR="00985710" w:rsidRPr="00024503" w14:paraId="73756C31" w14:textId="77777777" w:rsidTr="00985710">
        <w:trPr>
          <w:cantSplit/>
        </w:trPr>
        <w:tc>
          <w:tcPr>
            <w:tcW w:w="9362" w:type="dxa"/>
            <w:vMerge/>
            <w:tcBorders>
              <w:top w:val="nil"/>
              <w:left w:val="single" w:sz="18" w:space="0" w:color="000000"/>
              <w:bottom w:val="single" w:sz="18" w:space="0" w:color="000000"/>
              <w:right w:val="nil"/>
            </w:tcBorders>
            <w:vAlign w:val="center"/>
            <w:hideMark/>
          </w:tcPr>
          <w:p w14:paraId="57D9F530"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nil"/>
              <w:right w:val="single" w:sz="18" w:space="0" w:color="000000"/>
            </w:tcBorders>
            <w:shd w:val="clear" w:color="auto" w:fill="FFFFFF"/>
            <w:vAlign w:val="center"/>
            <w:hideMark/>
          </w:tcPr>
          <w:p w14:paraId="5FA0222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 (2-tailed)</w:t>
            </w:r>
          </w:p>
        </w:tc>
        <w:tc>
          <w:tcPr>
            <w:tcW w:w="1868" w:type="dxa"/>
            <w:tcBorders>
              <w:top w:val="nil"/>
              <w:left w:val="single" w:sz="18" w:space="0" w:color="000000"/>
              <w:bottom w:val="nil"/>
              <w:right w:val="single" w:sz="8" w:space="0" w:color="000000"/>
            </w:tcBorders>
            <w:shd w:val="clear" w:color="auto" w:fill="FFFFFF"/>
            <w:vAlign w:val="center"/>
            <w:hideMark/>
          </w:tcPr>
          <w:p w14:paraId="1D4B2BB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c>
          <w:tcPr>
            <w:tcW w:w="1868" w:type="dxa"/>
            <w:tcBorders>
              <w:top w:val="nil"/>
              <w:left w:val="single" w:sz="8" w:space="0" w:color="000000"/>
              <w:bottom w:val="nil"/>
              <w:right w:val="single" w:sz="18" w:space="0" w:color="000000"/>
            </w:tcBorders>
            <w:shd w:val="clear" w:color="auto" w:fill="FFFFFF"/>
          </w:tcPr>
          <w:p w14:paraId="67D863B1" w14:textId="77777777" w:rsidR="00985710" w:rsidRPr="00024503" w:rsidRDefault="00985710" w:rsidP="00024503">
            <w:pPr>
              <w:spacing w:line="360" w:lineRule="auto"/>
              <w:jc w:val="both"/>
              <w:rPr>
                <w:rFonts w:ascii="Times New Roman" w:hAnsi="Times New Roman" w:cs="Times New Roman"/>
                <w:sz w:val="24"/>
                <w:szCs w:val="24"/>
                <w:lang w:val="en-US"/>
              </w:rPr>
            </w:pPr>
          </w:p>
        </w:tc>
      </w:tr>
      <w:tr w:rsidR="00985710" w:rsidRPr="00024503" w14:paraId="35463C23" w14:textId="77777777" w:rsidTr="00985710">
        <w:trPr>
          <w:cantSplit/>
        </w:trPr>
        <w:tc>
          <w:tcPr>
            <w:tcW w:w="9362" w:type="dxa"/>
            <w:vMerge/>
            <w:tcBorders>
              <w:top w:val="nil"/>
              <w:left w:val="single" w:sz="18" w:space="0" w:color="000000"/>
              <w:bottom w:val="single" w:sz="18" w:space="0" w:color="000000"/>
              <w:right w:val="nil"/>
            </w:tcBorders>
            <w:vAlign w:val="center"/>
            <w:hideMark/>
          </w:tcPr>
          <w:p w14:paraId="7AC48D68"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511" w:type="dxa"/>
            <w:tcBorders>
              <w:top w:val="nil"/>
              <w:left w:val="nil"/>
              <w:bottom w:val="single" w:sz="18" w:space="0" w:color="000000"/>
              <w:right w:val="single" w:sz="18" w:space="0" w:color="000000"/>
            </w:tcBorders>
            <w:shd w:val="clear" w:color="auto" w:fill="FFFFFF"/>
            <w:vAlign w:val="center"/>
            <w:hideMark/>
          </w:tcPr>
          <w:p w14:paraId="6171C77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N</w:t>
            </w:r>
          </w:p>
        </w:tc>
        <w:tc>
          <w:tcPr>
            <w:tcW w:w="1868" w:type="dxa"/>
            <w:tcBorders>
              <w:top w:val="nil"/>
              <w:left w:val="single" w:sz="18" w:space="0" w:color="000000"/>
              <w:bottom w:val="single" w:sz="18" w:space="0" w:color="000000"/>
              <w:right w:val="single" w:sz="8" w:space="0" w:color="000000"/>
            </w:tcBorders>
            <w:shd w:val="clear" w:color="auto" w:fill="FFFFFF"/>
            <w:vAlign w:val="center"/>
            <w:hideMark/>
          </w:tcPr>
          <w:p w14:paraId="64FEF83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c>
          <w:tcPr>
            <w:tcW w:w="1868" w:type="dxa"/>
            <w:tcBorders>
              <w:top w:val="nil"/>
              <w:left w:val="single" w:sz="8" w:space="0" w:color="000000"/>
              <w:bottom w:val="single" w:sz="18" w:space="0" w:color="000000"/>
              <w:right w:val="single" w:sz="18" w:space="0" w:color="000000"/>
            </w:tcBorders>
            <w:shd w:val="clear" w:color="auto" w:fill="FFFFFF"/>
            <w:vAlign w:val="center"/>
            <w:hideMark/>
          </w:tcPr>
          <w:p w14:paraId="24859F8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w:t>
            </w:r>
          </w:p>
        </w:tc>
      </w:tr>
      <w:tr w:rsidR="00985710" w:rsidRPr="00024503" w14:paraId="11B05908" w14:textId="77777777" w:rsidTr="00985710">
        <w:trPr>
          <w:cantSplit/>
        </w:trPr>
        <w:tc>
          <w:tcPr>
            <w:tcW w:w="9362" w:type="dxa"/>
            <w:gridSpan w:val="4"/>
            <w:tcBorders>
              <w:top w:val="nil"/>
              <w:left w:val="nil"/>
              <w:bottom w:val="nil"/>
              <w:right w:val="nil"/>
            </w:tcBorders>
            <w:shd w:val="clear" w:color="auto" w:fill="FFFFFF"/>
            <w:hideMark/>
          </w:tcPr>
          <w:p w14:paraId="627DDDB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 Correlation is significant at the 0.01 level (2-tailed).</w:t>
            </w:r>
          </w:p>
        </w:tc>
      </w:tr>
    </w:tbl>
    <w:p w14:paraId="35543251" w14:textId="77777777" w:rsidR="00985710" w:rsidRPr="00024503" w:rsidRDefault="00985710" w:rsidP="00024503">
      <w:pPr>
        <w:spacing w:line="360" w:lineRule="auto"/>
        <w:jc w:val="both"/>
        <w:rPr>
          <w:rFonts w:ascii="Times New Roman" w:hAnsi="Times New Roman" w:cs="Times New Roman"/>
          <w:b/>
          <w:sz w:val="24"/>
          <w:szCs w:val="24"/>
        </w:rPr>
      </w:pPr>
      <m:oMathPara>
        <m:oMath>
          <m:r>
            <m:rPr>
              <m:sty m:val="bi"/>
            </m:rPr>
            <w:rPr>
              <w:rFonts w:ascii="Cambria Math" w:hAnsi="Cambria Math" w:cs="Times New Roman"/>
              <w:sz w:val="24"/>
              <w:szCs w:val="24"/>
            </w:rPr>
            <m:t>r</m:t>
          </m:r>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N∑XY-∑X∑Y</m:t>
              </m:r>
            </m:num>
            <m:den>
              <m:rad>
                <m:radPr>
                  <m:degHide m:val="1"/>
                  <m:ctrlPr>
                    <w:rPr>
                      <w:rFonts w:ascii="Cambria Math" w:hAnsi="Cambria Math" w:cs="Times New Roman"/>
                      <w:b/>
                      <w:sz w:val="24"/>
                      <w:szCs w:val="24"/>
                    </w:rPr>
                  </m:ctrlPr>
                </m:radPr>
                <m:deg/>
                <m:e>
                  <m:r>
                    <m:rPr>
                      <m:sty m:val="b"/>
                    </m:rPr>
                    <w:rPr>
                      <w:rFonts w:ascii="Cambria Math" w:hAnsi="Cambria Math" w:cs="Times New Roman"/>
                      <w:sz w:val="24"/>
                      <w:szCs w:val="24"/>
                    </w:rPr>
                    <m:t>N∑</m:t>
                  </m:r>
                  <m:sSup>
                    <m:sSupPr>
                      <m:ctrlPr>
                        <w:rPr>
                          <w:rFonts w:ascii="Cambria Math" w:hAnsi="Cambria Math" w:cs="Times New Roman"/>
                          <w:b/>
                          <w:sz w:val="24"/>
                          <w:szCs w:val="24"/>
                        </w:rPr>
                      </m:ctrlPr>
                    </m:sSupPr>
                    <m:e>
                      <m:r>
                        <m:rPr>
                          <m:sty m:val="b"/>
                        </m:rPr>
                        <w:rPr>
                          <w:rFonts w:ascii="Cambria Math" w:hAnsi="Cambria Math" w:cs="Times New Roman"/>
                          <w:sz w:val="24"/>
                          <w:szCs w:val="24"/>
                        </w:rPr>
                        <m:t>X</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-(∑X)²</m:t>
                  </m:r>
                </m:e>
              </m:rad>
              <m:rad>
                <m:radPr>
                  <m:degHide m:val="1"/>
                  <m:ctrlPr>
                    <w:rPr>
                      <w:rFonts w:ascii="Cambria Math" w:hAnsi="Cambria Math" w:cs="Times New Roman"/>
                      <w:b/>
                      <w:sz w:val="24"/>
                      <w:szCs w:val="24"/>
                    </w:rPr>
                  </m:ctrlPr>
                </m:radPr>
                <m:deg/>
                <m:e>
                  <m:r>
                    <m:rPr>
                      <m:sty m:val="b"/>
                    </m:rPr>
                    <w:rPr>
                      <w:rFonts w:ascii="Cambria Math" w:hAnsi="Cambria Math" w:cs="Times New Roman"/>
                      <w:sz w:val="24"/>
                      <w:szCs w:val="24"/>
                    </w:rPr>
                    <m:t>N∑</m:t>
                  </m:r>
                  <m:sSup>
                    <m:sSupPr>
                      <m:ctrlPr>
                        <w:rPr>
                          <w:rFonts w:ascii="Cambria Math" w:hAnsi="Cambria Math" w:cs="Times New Roman"/>
                          <w:b/>
                          <w:sz w:val="24"/>
                          <w:szCs w:val="24"/>
                        </w:rPr>
                      </m:ctrlPr>
                    </m:sSupPr>
                    <m:e>
                      <m:r>
                        <m:rPr>
                          <m:sty m:val="b"/>
                        </m:rPr>
                        <w:rPr>
                          <w:rFonts w:ascii="Cambria Math" w:hAnsi="Cambria Math" w:cs="Times New Roman"/>
                          <w:sz w:val="24"/>
                          <w:szCs w:val="24"/>
                        </w:rPr>
                        <m:t>Y</m:t>
                      </m:r>
                    </m:e>
                    <m:sup>
                      <m:r>
                        <m:rPr>
                          <m:sty m:val="b"/>
                        </m:rPr>
                        <w:rPr>
                          <w:rFonts w:ascii="Cambria Math" w:hAnsi="Cambria Math" w:cs="Times New Roman"/>
                          <w:sz w:val="24"/>
                          <w:szCs w:val="24"/>
                        </w:rPr>
                        <m:t>2</m:t>
                      </m:r>
                    </m:sup>
                  </m:sSup>
                  <m:r>
                    <m:rPr>
                      <m:sty m:val="b"/>
                    </m:rPr>
                    <w:rPr>
                      <w:rFonts w:ascii="Cambria Math" w:hAnsi="Cambria Math" w:cs="Times New Roman"/>
                      <w:sz w:val="24"/>
                      <w:szCs w:val="24"/>
                    </w:rPr>
                    <m:t>-(∑Y)²</m:t>
                  </m:r>
                </m:e>
              </m:rad>
            </m:den>
          </m:f>
        </m:oMath>
      </m:oMathPara>
    </w:p>
    <w:p w14:paraId="7A1B1FEB" w14:textId="77777777" w:rsidR="00985710" w:rsidRPr="00024503" w:rsidRDefault="00985710" w:rsidP="00024503">
      <w:pPr>
        <w:spacing w:line="360" w:lineRule="auto"/>
        <w:jc w:val="both"/>
        <w:rPr>
          <w:rFonts w:ascii="Times New Roman" w:hAnsi="Times New Roman" w:cs="Times New Roman"/>
          <w:sz w:val="24"/>
          <w:szCs w:val="24"/>
        </w:rPr>
      </w:pPr>
    </w:p>
    <w:p w14:paraId="7DA47A0C" w14:textId="77777777" w:rsidR="00985710" w:rsidRPr="00024503" w:rsidRDefault="00985710" w:rsidP="00024503">
      <w:pPr>
        <w:spacing w:line="360" w:lineRule="auto"/>
        <w:jc w:val="both"/>
        <w:rPr>
          <w:rFonts w:ascii="Times New Roman" w:hAnsi="Times New Roman" w:cs="Times New Roman"/>
          <w:b/>
          <w:sz w:val="24"/>
          <w:szCs w:val="24"/>
        </w:rPr>
      </w:pPr>
      <w:r w:rsidRPr="00024503">
        <w:rPr>
          <w:rFonts w:ascii="Times New Roman" w:hAnsi="Times New Roman" w:cs="Times New Roman"/>
          <w:b/>
          <w:sz w:val="24"/>
          <w:szCs w:val="24"/>
        </w:rPr>
        <w:t xml:space="preserve">INFERENCE: </w:t>
      </w:r>
    </w:p>
    <w:p w14:paraId="39376C22" w14:textId="5383A820" w:rsidR="00985710"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This correlation table highlights connections between payroll practices. The numbers (0.5 and above) show strong positive relationships, with significance indicating a less than 1% chance it's random. Interestingly, understanding the importance of accuracy (0.5 with confidentiality) and employee training (0.53 with confidentiality) strongly correlate with maintaining confidentiality, while automation shows weaker connections (around 0.3) to other practices.</w:t>
      </w:r>
    </w:p>
    <w:p w14:paraId="2D6F3444" w14:textId="77777777" w:rsidR="00024503" w:rsidRPr="00024503" w:rsidRDefault="00024503" w:rsidP="00024503">
      <w:pPr>
        <w:spacing w:line="360" w:lineRule="auto"/>
        <w:jc w:val="both"/>
        <w:rPr>
          <w:rFonts w:ascii="Times New Roman" w:hAnsi="Times New Roman" w:cs="Times New Roman"/>
          <w:sz w:val="24"/>
          <w:szCs w:val="24"/>
        </w:rPr>
      </w:pPr>
    </w:p>
    <w:p w14:paraId="04AE0C05" w14:textId="2FB669F0" w:rsidR="00985710" w:rsidRPr="00024503" w:rsidRDefault="00024503" w:rsidP="000245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024503">
        <w:rPr>
          <w:rFonts w:ascii="Times New Roman" w:hAnsi="Times New Roman" w:cs="Times New Roman"/>
          <w:b/>
          <w:bCs/>
          <w:sz w:val="24"/>
          <w:szCs w:val="24"/>
        </w:rPr>
        <w:t>REGRESSION</w:t>
      </w:r>
    </w:p>
    <w:tbl>
      <w:tblPr>
        <w:tblW w:w="5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93"/>
        <w:gridCol w:w="1027"/>
        <w:gridCol w:w="1089"/>
        <w:gridCol w:w="1493"/>
        <w:gridCol w:w="1493"/>
      </w:tblGrid>
      <w:tr w:rsidR="00985710" w:rsidRPr="00024503" w14:paraId="0FE906E4" w14:textId="77777777" w:rsidTr="00985710">
        <w:trPr>
          <w:cantSplit/>
        </w:trPr>
        <w:tc>
          <w:tcPr>
            <w:tcW w:w="5886" w:type="dxa"/>
            <w:gridSpan w:val="5"/>
            <w:tcBorders>
              <w:top w:val="nil"/>
              <w:left w:val="nil"/>
              <w:bottom w:val="nil"/>
              <w:right w:val="nil"/>
            </w:tcBorders>
            <w:shd w:val="clear" w:color="auto" w:fill="FFFFFF"/>
            <w:hideMark/>
          </w:tcPr>
          <w:p w14:paraId="240FDEF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b/>
                <w:bCs/>
                <w:sz w:val="24"/>
                <w:szCs w:val="24"/>
                <w:lang w:val="en-US"/>
              </w:rPr>
              <w:t>Model Summary</w:t>
            </w:r>
          </w:p>
        </w:tc>
      </w:tr>
      <w:tr w:rsidR="00985710" w:rsidRPr="00024503" w14:paraId="12161A74" w14:textId="77777777" w:rsidTr="00985710">
        <w:trPr>
          <w:cantSplit/>
        </w:trPr>
        <w:tc>
          <w:tcPr>
            <w:tcW w:w="792" w:type="dxa"/>
            <w:tcBorders>
              <w:top w:val="single" w:sz="18" w:space="0" w:color="000000"/>
              <w:left w:val="single" w:sz="18" w:space="0" w:color="000000"/>
              <w:bottom w:val="single" w:sz="18" w:space="0" w:color="000000"/>
              <w:right w:val="single" w:sz="18" w:space="0" w:color="000000"/>
            </w:tcBorders>
            <w:shd w:val="clear" w:color="auto" w:fill="FFFFFF"/>
            <w:hideMark/>
          </w:tcPr>
          <w:p w14:paraId="79BA20E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Model</w:t>
            </w:r>
          </w:p>
        </w:tc>
        <w:tc>
          <w:tcPr>
            <w:tcW w:w="1025" w:type="dxa"/>
            <w:tcBorders>
              <w:top w:val="single" w:sz="18" w:space="0" w:color="000000"/>
              <w:left w:val="single" w:sz="18" w:space="0" w:color="000000"/>
              <w:bottom w:val="single" w:sz="18" w:space="0" w:color="000000"/>
              <w:right w:val="single" w:sz="8" w:space="0" w:color="000000"/>
            </w:tcBorders>
            <w:shd w:val="clear" w:color="auto" w:fill="FFFFFF"/>
            <w:hideMark/>
          </w:tcPr>
          <w:p w14:paraId="748D5A7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R</w:t>
            </w:r>
          </w:p>
        </w:tc>
        <w:tc>
          <w:tcPr>
            <w:tcW w:w="1087" w:type="dxa"/>
            <w:tcBorders>
              <w:top w:val="single" w:sz="18" w:space="0" w:color="000000"/>
              <w:left w:val="single" w:sz="8" w:space="0" w:color="000000"/>
              <w:bottom w:val="single" w:sz="18" w:space="0" w:color="000000"/>
              <w:right w:val="single" w:sz="8" w:space="0" w:color="000000"/>
            </w:tcBorders>
            <w:shd w:val="clear" w:color="auto" w:fill="FFFFFF"/>
            <w:hideMark/>
          </w:tcPr>
          <w:p w14:paraId="6DD38C1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R Square</w:t>
            </w:r>
          </w:p>
        </w:tc>
        <w:tc>
          <w:tcPr>
            <w:tcW w:w="1491" w:type="dxa"/>
            <w:tcBorders>
              <w:top w:val="single" w:sz="18" w:space="0" w:color="000000"/>
              <w:left w:val="single" w:sz="8" w:space="0" w:color="000000"/>
              <w:bottom w:val="single" w:sz="18" w:space="0" w:color="000000"/>
              <w:right w:val="single" w:sz="8" w:space="0" w:color="000000"/>
            </w:tcBorders>
            <w:shd w:val="clear" w:color="auto" w:fill="FFFFFF"/>
            <w:hideMark/>
          </w:tcPr>
          <w:p w14:paraId="67B370D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Adjusted R Square</w:t>
            </w:r>
          </w:p>
        </w:tc>
        <w:tc>
          <w:tcPr>
            <w:tcW w:w="1491" w:type="dxa"/>
            <w:tcBorders>
              <w:top w:val="single" w:sz="18" w:space="0" w:color="000000"/>
              <w:left w:val="single" w:sz="8" w:space="0" w:color="000000"/>
              <w:bottom w:val="single" w:sz="18" w:space="0" w:color="000000"/>
              <w:right w:val="single" w:sz="18" w:space="0" w:color="000000"/>
            </w:tcBorders>
            <w:shd w:val="clear" w:color="auto" w:fill="FFFFFF"/>
            <w:hideMark/>
          </w:tcPr>
          <w:p w14:paraId="69FC60A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Std. Error of the Estimate</w:t>
            </w:r>
          </w:p>
        </w:tc>
      </w:tr>
      <w:tr w:rsidR="00985710" w:rsidRPr="00024503" w14:paraId="37A39E7A" w14:textId="77777777" w:rsidTr="00985710">
        <w:trPr>
          <w:cantSplit/>
        </w:trPr>
        <w:tc>
          <w:tcPr>
            <w:tcW w:w="792"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750197C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p>
        </w:tc>
        <w:tc>
          <w:tcPr>
            <w:tcW w:w="1025"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59296E2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.113</w:t>
            </w:r>
            <w:r w:rsidRPr="00024503">
              <w:rPr>
                <w:rFonts w:ascii="Times New Roman" w:hAnsi="Times New Roman" w:cs="Times New Roman"/>
                <w:sz w:val="24"/>
                <w:szCs w:val="24"/>
                <w:vertAlign w:val="superscript"/>
                <w:lang w:val="en-US"/>
              </w:rPr>
              <w:t>a</w:t>
            </w:r>
          </w:p>
        </w:tc>
        <w:tc>
          <w:tcPr>
            <w:tcW w:w="1087"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2573067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.013</w:t>
            </w:r>
          </w:p>
        </w:tc>
        <w:tc>
          <w:tcPr>
            <w:tcW w:w="1491"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48CBBD3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-.032</w:t>
            </w:r>
          </w:p>
        </w:tc>
        <w:tc>
          <w:tcPr>
            <w:tcW w:w="1491"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4B27242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.376</w:t>
            </w:r>
          </w:p>
        </w:tc>
      </w:tr>
    </w:tbl>
    <w:p w14:paraId="1B0376C7" w14:textId="77777777" w:rsidR="00985710" w:rsidRPr="00024503" w:rsidRDefault="00985710" w:rsidP="00024503">
      <w:pPr>
        <w:spacing w:line="360" w:lineRule="auto"/>
        <w:jc w:val="both"/>
        <w:rPr>
          <w:rFonts w:ascii="Times New Roman" w:hAnsi="Times New Roman" w:cs="Times New Roman"/>
          <w:sz w:val="24"/>
          <w:szCs w:val="24"/>
        </w:rPr>
      </w:pPr>
    </w:p>
    <w:tbl>
      <w:tblPr>
        <w:tblW w:w="79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44"/>
        <w:gridCol w:w="1283"/>
        <w:gridCol w:w="1485"/>
        <w:gridCol w:w="1020"/>
        <w:gridCol w:w="1354"/>
        <w:gridCol w:w="54"/>
        <w:gridCol w:w="1020"/>
        <w:gridCol w:w="1020"/>
      </w:tblGrid>
      <w:tr w:rsidR="00985710" w:rsidRPr="00024503" w14:paraId="1AE7C36F" w14:textId="77777777" w:rsidTr="00024503">
        <w:trPr>
          <w:gridAfter w:val="3"/>
          <w:wAfter w:w="2096" w:type="dxa"/>
          <w:cantSplit/>
        </w:trPr>
        <w:tc>
          <w:tcPr>
            <w:tcW w:w="5889" w:type="dxa"/>
            <w:gridSpan w:val="5"/>
            <w:tcBorders>
              <w:top w:val="nil"/>
              <w:left w:val="nil"/>
              <w:bottom w:val="nil"/>
              <w:right w:val="nil"/>
            </w:tcBorders>
            <w:shd w:val="clear" w:color="auto" w:fill="FFFFFF"/>
          </w:tcPr>
          <w:p w14:paraId="6EF07C91" w14:textId="15BE49D5" w:rsidR="00985710" w:rsidRPr="00024503" w:rsidRDefault="00985710" w:rsidP="00024503">
            <w:pPr>
              <w:spacing w:line="360" w:lineRule="auto"/>
              <w:ind w:right="60"/>
              <w:jc w:val="both"/>
              <w:rPr>
                <w:rFonts w:ascii="Times New Roman" w:hAnsi="Times New Roman" w:cs="Times New Roman"/>
                <w:sz w:val="24"/>
                <w:szCs w:val="24"/>
                <w:lang w:val="en-US"/>
              </w:rPr>
            </w:pPr>
          </w:p>
        </w:tc>
      </w:tr>
      <w:tr w:rsidR="00985710" w:rsidRPr="00024503" w14:paraId="09DEA970" w14:textId="77777777" w:rsidTr="00985710">
        <w:trPr>
          <w:cantSplit/>
        </w:trPr>
        <w:tc>
          <w:tcPr>
            <w:tcW w:w="7985" w:type="dxa"/>
            <w:gridSpan w:val="8"/>
            <w:tcBorders>
              <w:top w:val="nil"/>
              <w:left w:val="nil"/>
              <w:bottom w:val="nil"/>
              <w:right w:val="nil"/>
            </w:tcBorders>
            <w:shd w:val="clear" w:color="auto" w:fill="FFFFFF"/>
            <w:hideMark/>
          </w:tcPr>
          <w:p w14:paraId="48413D6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proofErr w:type="spellStart"/>
            <w:r w:rsidRPr="00024503">
              <w:rPr>
                <w:rFonts w:ascii="Times New Roman" w:hAnsi="Times New Roman" w:cs="Times New Roman"/>
                <w:b/>
                <w:bCs/>
                <w:sz w:val="24"/>
                <w:szCs w:val="24"/>
                <w:lang w:val="en-US"/>
              </w:rPr>
              <w:t>ANOVA</w:t>
            </w:r>
            <w:r w:rsidRPr="00024503">
              <w:rPr>
                <w:rFonts w:ascii="Times New Roman" w:hAnsi="Times New Roman" w:cs="Times New Roman"/>
                <w:b/>
                <w:bCs/>
                <w:sz w:val="24"/>
                <w:szCs w:val="24"/>
                <w:vertAlign w:val="superscript"/>
                <w:lang w:val="en-US"/>
              </w:rPr>
              <w:t>a</w:t>
            </w:r>
            <w:proofErr w:type="spellEnd"/>
          </w:p>
        </w:tc>
      </w:tr>
      <w:tr w:rsidR="00985710" w:rsidRPr="00024503" w14:paraId="63A93077" w14:textId="77777777" w:rsidTr="00985710">
        <w:trPr>
          <w:cantSplit/>
        </w:trPr>
        <w:tc>
          <w:tcPr>
            <w:tcW w:w="2027" w:type="dxa"/>
            <w:gridSpan w:val="2"/>
            <w:tcBorders>
              <w:top w:val="single" w:sz="18" w:space="0" w:color="000000"/>
              <w:left w:val="single" w:sz="18" w:space="0" w:color="000000"/>
              <w:bottom w:val="single" w:sz="18" w:space="0" w:color="000000"/>
              <w:right w:val="nil"/>
            </w:tcBorders>
            <w:shd w:val="clear" w:color="auto" w:fill="FFFFFF"/>
            <w:hideMark/>
          </w:tcPr>
          <w:p w14:paraId="3E16E68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Model</w:t>
            </w:r>
          </w:p>
        </w:tc>
        <w:tc>
          <w:tcPr>
            <w:tcW w:w="1486" w:type="dxa"/>
            <w:tcBorders>
              <w:top w:val="single" w:sz="18" w:space="0" w:color="000000"/>
              <w:left w:val="single" w:sz="18" w:space="0" w:color="000000"/>
              <w:bottom w:val="single" w:sz="18" w:space="0" w:color="000000"/>
              <w:right w:val="single" w:sz="8" w:space="0" w:color="000000"/>
            </w:tcBorders>
            <w:shd w:val="clear" w:color="auto" w:fill="FFFFFF"/>
            <w:hideMark/>
          </w:tcPr>
          <w:p w14:paraId="0F97D09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Sum of Squares</w:t>
            </w:r>
          </w:p>
        </w:tc>
        <w:tc>
          <w:tcPr>
            <w:tcW w:w="1021" w:type="dxa"/>
            <w:tcBorders>
              <w:top w:val="single" w:sz="18" w:space="0" w:color="000000"/>
              <w:left w:val="single" w:sz="8" w:space="0" w:color="000000"/>
              <w:bottom w:val="single" w:sz="18" w:space="0" w:color="000000"/>
              <w:right w:val="single" w:sz="8" w:space="0" w:color="000000"/>
            </w:tcBorders>
            <w:shd w:val="clear" w:color="auto" w:fill="FFFFFF"/>
            <w:hideMark/>
          </w:tcPr>
          <w:p w14:paraId="4E2B20F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proofErr w:type="spellStart"/>
            <w:r w:rsidRPr="00024503">
              <w:rPr>
                <w:rFonts w:ascii="Times New Roman" w:hAnsi="Times New Roman" w:cs="Times New Roman"/>
                <w:sz w:val="24"/>
                <w:szCs w:val="24"/>
                <w:lang w:val="en-US"/>
              </w:rPr>
              <w:t>df</w:t>
            </w:r>
            <w:proofErr w:type="spellEnd"/>
          </w:p>
        </w:tc>
        <w:tc>
          <w:tcPr>
            <w:tcW w:w="1409" w:type="dxa"/>
            <w:gridSpan w:val="2"/>
            <w:tcBorders>
              <w:top w:val="single" w:sz="18" w:space="0" w:color="000000"/>
              <w:left w:val="single" w:sz="8" w:space="0" w:color="000000"/>
              <w:bottom w:val="single" w:sz="18" w:space="0" w:color="000000"/>
              <w:right w:val="single" w:sz="8" w:space="0" w:color="000000"/>
            </w:tcBorders>
            <w:shd w:val="clear" w:color="auto" w:fill="FFFFFF"/>
            <w:hideMark/>
          </w:tcPr>
          <w:p w14:paraId="679D000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Mean Square</w:t>
            </w:r>
          </w:p>
        </w:tc>
        <w:tc>
          <w:tcPr>
            <w:tcW w:w="1021" w:type="dxa"/>
            <w:tcBorders>
              <w:top w:val="single" w:sz="18" w:space="0" w:color="000000"/>
              <w:left w:val="single" w:sz="8" w:space="0" w:color="000000"/>
              <w:bottom w:val="single" w:sz="18" w:space="0" w:color="000000"/>
              <w:right w:val="single" w:sz="8" w:space="0" w:color="000000"/>
            </w:tcBorders>
            <w:shd w:val="clear" w:color="auto" w:fill="FFFFFF"/>
            <w:hideMark/>
          </w:tcPr>
          <w:p w14:paraId="0D169A8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F</w:t>
            </w:r>
          </w:p>
        </w:tc>
        <w:tc>
          <w:tcPr>
            <w:tcW w:w="1021" w:type="dxa"/>
            <w:tcBorders>
              <w:top w:val="single" w:sz="18" w:space="0" w:color="000000"/>
              <w:left w:val="single" w:sz="8" w:space="0" w:color="000000"/>
              <w:bottom w:val="single" w:sz="18" w:space="0" w:color="000000"/>
              <w:right w:val="single" w:sz="18" w:space="0" w:color="000000"/>
            </w:tcBorders>
            <w:shd w:val="clear" w:color="auto" w:fill="FFFFFF"/>
            <w:hideMark/>
          </w:tcPr>
          <w:p w14:paraId="3734122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w:t>
            </w:r>
          </w:p>
        </w:tc>
      </w:tr>
      <w:tr w:rsidR="00985710" w:rsidRPr="00024503" w14:paraId="154BE514" w14:textId="77777777" w:rsidTr="00985710">
        <w:trPr>
          <w:cantSplit/>
        </w:trPr>
        <w:tc>
          <w:tcPr>
            <w:tcW w:w="743"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6CB53E5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p>
        </w:tc>
        <w:tc>
          <w:tcPr>
            <w:tcW w:w="1284" w:type="dxa"/>
            <w:tcBorders>
              <w:top w:val="single" w:sz="18" w:space="0" w:color="000000"/>
              <w:left w:val="nil"/>
              <w:bottom w:val="nil"/>
              <w:right w:val="single" w:sz="18" w:space="0" w:color="000000"/>
            </w:tcBorders>
            <w:shd w:val="clear" w:color="auto" w:fill="FFFFFF"/>
            <w:vAlign w:val="center"/>
            <w:hideMark/>
          </w:tcPr>
          <w:p w14:paraId="0024714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Regression</w:t>
            </w:r>
          </w:p>
        </w:tc>
        <w:tc>
          <w:tcPr>
            <w:tcW w:w="1486" w:type="dxa"/>
            <w:tcBorders>
              <w:top w:val="single" w:sz="18" w:space="0" w:color="000000"/>
              <w:left w:val="single" w:sz="18" w:space="0" w:color="000000"/>
              <w:bottom w:val="nil"/>
              <w:right w:val="single" w:sz="8" w:space="0" w:color="000000"/>
            </w:tcBorders>
            <w:shd w:val="clear" w:color="auto" w:fill="FFFFFF"/>
            <w:vAlign w:val="center"/>
            <w:hideMark/>
          </w:tcPr>
          <w:p w14:paraId="111AB87E"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.203</w:t>
            </w:r>
          </w:p>
        </w:tc>
        <w:tc>
          <w:tcPr>
            <w:tcW w:w="1021" w:type="dxa"/>
            <w:tcBorders>
              <w:top w:val="single" w:sz="18" w:space="0" w:color="000000"/>
              <w:left w:val="single" w:sz="8" w:space="0" w:color="000000"/>
              <w:bottom w:val="nil"/>
              <w:right w:val="single" w:sz="8" w:space="0" w:color="000000"/>
            </w:tcBorders>
            <w:shd w:val="clear" w:color="auto" w:fill="FFFFFF"/>
            <w:vAlign w:val="center"/>
            <w:hideMark/>
          </w:tcPr>
          <w:p w14:paraId="49246B6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w:t>
            </w:r>
          </w:p>
        </w:tc>
        <w:tc>
          <w:tcPr>
            <w:tcW w:w="1409" w:type="dxa"/>
            <w:gridSpan w:val="2"/>
            <w:tcBorders>
              <w:top w:val="single" w:sz="18" w:space="0" w:color="000000"/>
              <w:left w:val="single" w:sz="8" w:space="0" w:color="000000"/>
              <w:bottom w:val="nil"/>
              <w:right w:val="single" w:sz="8" w:space="0" w:color="000000"/>
            </w:tcBorders>
            <w:shd w:val="clear" w:color="auto" w:fill="FFFFFF"/>
            <w:vAlign w:val="center"/>
            <w:hideMark/>
          </w:tcPr>
          <w:p w14:paraId="1538338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.041</w:t>
            </w:r>
          </w:p>
        </w:tc>
        <w:tc>
          <w:tcPr>
            <w:tcW w:w="1021" w:type="dxa"/>
            <w:tcBorders>
              <w:top w:val="single" w:sz="18" w:space="0" w:color="000000"/>
              <w:left w:val="single" w:sz="8" w:space="0" w:color="000000"/>
              <w:bottom w:val="nil"/>
              <w:right w:val="single" w:sz="8" w:space="0" w:color="000000"/>
            </w:tcBorders>
            <w:shd w:val="clear" w:color="auto" w:fill="FFFFFF"/>
            <w:vAlign w:val="center"/>
            <w:hideMark/>
          </w:tcPr>
          <w:p w14:paraId="281D6C1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.286</w:t>
            </w:r>
          </w:p>
        </w:tc>
        <w:tc>
          <w:tcPr>
            <w:tcW w:w="1021" w:type="dxa"/>
            <w:tcBorders>
              <w:top w:val="single" w:sz="18" w:space="0" w:color="000000"/>
              <w:left w:val="single" w:sz="8" w:space="0" w:color="000000"/>
              <w:bottom w:val="nil"/>
              <w:right w:val="single" w:sz="18" w:space="0" w:color="000000"/>
            </w:tcBorders>
            <w:shd w:val="clear" w:color="auto" w:fill="FFFFFF"/>
            <w:vAlign w:val="center"/>
            <w:hideMark/>
          </w:tcPr>
          <w:p w14:paraId="0BC8114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.920</w:t>
            </w:r>
            <w:r w:rsidRPr="00024503">
              <w:rPr>
                <w:rFonts w:ascii="Times New Roman" w:hAnsi="Times New Roman" w:cs="Times New Roman"/>
                <w:sz w:val="24"/>
                <w:szCs w:val="24"/>
                <w:vertAlign w:val="superscript"/>
                <w:lang w:val="en-US"/>
              </w:rPr>
              <w:t>b</w:t>
            </w:r>
          </w:p>
        </w:tc>
      </w:tr>
      <w:tr w:rsidR="00985710" w:rsidRPr="00024503" w14:paraId="3284C28C" w14:textId="77777777" w:rsidTr="00985710">
        <w:trPr>
          <w:cantSplit/>
        </w:trPr>
        <w:tc>
          <w:tcPr>
            <w:tcW w:w="7985" w:type="dxa"/>
            <w:vMerge/>
            <w:tcBorders>
              <w:top w:val="single" w:sz="18" w:space="0" w:color="000000"/>
              <w:left w:val="single" w:sz="18" w:space="0" w:color="000000"/>
              <w:bottom w:val="single" w:sz="18" w:space="0" w:color="000000"/>
              <w:right w:val="nil"/>
            </w:tcBorders>
            <w:vAlign w:val="center"/>
            <w:hideMark/>
          </w:tcPr>
          <w:p w14:paraId="1B9FF5A7"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1284" w:type="dxa"/>
            <w:tcBorders>
              <w:top w:val="nil"/>
              <w:left w:val="nil"/>
              <w:bottom w:val="nil"/>
              <w:right w:val="single" w:sz="18" w:space="0" w:color="000000"/>
            </w:tcBorders>
            <w:shd w:val="clear" w:color="auto" w:fill="FFFFFF"/>
            <w:vAlign w:val="center"/>
            <w:hideMark/>
          </w:tcPr>
          <w:p w14:paraId="629FC2C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Residual</w:t>
            </w:r>
          </w:p>
        </w:tc>
        <w:tc>
          <w:tcPr>
            <w:tcW w:w="1486" w:type="dxa"/>
            <w:tcBorders>
              <w:top w:val="nil"/>
              <w:left w:val="single" w:sz="18" w:space="0" w:color="000000"/>
              <w:bottom w:val="nil"/>
              <w:right w:val="single" w:sz="8" w:space="0" w:color="000000"/>
            </w:tcBorders>
            <w:shd w:val="clear" w:color="auto" w:fill="FFFFFF"/>
            <w:vAlign w:val="center"/>
            <w:hideMark/>
          </w:tcPr>
          <w:p w14:paraId="26007EE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15.712</w:t>
            </w:r>
          </w:p>
        </w:tc>
        <w:tc>
          <w:tcPr>
            <w:tcW w:w="1021" w:type="dxa"/>
            <w:tcBorders>
              <w:top w:val="nil"/>
              <w:left w:val="single" w:sz="8" w:space="0" w:color="000000"/>
              <w:bottom w:val="nil"/>
              <w:right w:val="single" w:sz="8" w:space="0" w:color="000000"/>
            </w:tcBorders>
            <w:shd w:val="clear" w:color="auto" w:fill="FFFFFF"/>
            <w:vAlign w:val="center"/>
            <w:hideMark/>
          </w:tcPr>
          <w:p w14:paraId="7C11FEC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111</w:t>
            </w:r>
          </w:p>
        </w:tc>
        <w:tc>
          <w:tcPr>
            <w:tcW w:w="1409" w:type="dxa"/>
            <w:gridSpan w:val="2"/>
            <w:tcBorders>
              <w:top w:val="nil"/>
              <w:left w:val="single" w:sz="8" w:space="0" w:color="000000"/>
              <w:bottom w:val="nil"/>
              <w:right w:val="single" w:sz="8" w:space="0" w:color="000000"/>
            </w:tcBorders>
            <w:shd w:val="clear" w:color="auto" w:fill="FFFFFF"/>
            <w:vAlign w:val="center"/>
            <w:hideMark/>
          </w:tcPr>
          <w:p w14:paraId="5967C00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.142</w:t>
            </w:r>
          </w:p>
        </w:tc>
        <w:tc>
          <w:tcPr>
            <w:tcW w:w="1021" w:type="dxa"/>
            <w:tcBorders>
              <w:top w:val="nil"/>
              <w:left w:val="single" w:sz="8" w:space="0" w:color="000000"/>
              <w:bottom w:val="nil"/>
              <w:right w:val="single" w:sz="8" w:space="0" w:color="000000"/>
            </w:tcBorders>
            <w:shd w:val="clear" w:color="auto" w:fill="FFFFFF"/>
          </w:tcPr>
          <w:p w14:paraId="7C3DCAB0" w14:textId="77777777" w:rsidR="00985710" w:rsidRPr="00024503" w:rsidRDefault="00985710" w:rsidP="00024503">
            <w:pPr>
              <w:spacing w:line="360" w:lineRule="auto"/>
              <w:jc w:val="both"/>
              <w:rPr>
                <w:rFonts w:ascii="Times New Roman" w:hAnsi="Times New Roman" w:cs="Times New Roman"/>
                <w:sz w:val="24"/>
                <w:szCs w:val="24"/>
                <w:lang w:val="en-US"/>
              </w:rPr>
            </w:pPr>
          </w:p>
        </w:tc>
        <w:tc>
          <w:tcPr>
            <w:tcW w:w="1021" w:type="dxa"/>
            <w:tcBorders>
              <w:top w:val="nil"/>
              <w:left w:val="single" w:sz="8" w:space="0" w:color="000000"/>
              <w:bottom w:val="nil"/>
              <w:right w:val="single" w:sz="18" w:space="0" w:color="000000"/>
            </w:tcBorders>
            <w:shd w:val="clear" w:color="auto" w:fill="FFFFFF"/>
          </w:tcPr>
          <w:p w14:paraId="6995CA74" w14:textId="77777777" w:rsidR="00985710" w:rsidRPr="00024503" w:rsidRDefault="00985710" w:rsidP="00024503">
            <w:pPr>
              <w:spacing w:line="360" w:lineRule="auto"/>
              <w:jc w:val="both"/>
              <w:rPr>
                <w:rFonts w:ascii="Times New Roman" w:hAnsi="Times New Roman" w:cs="Times New Roman"/>
                <w:sz w:val="24"/>
                <w:szCs w:val="24"/>
                <w:lang w:val="en-US"/>
              </w:rPr>
            </w:pPr>
          </w:p>
        </w:tc>
      </w:tr>
      <w:tr w:rsidR="00985710" w:rsidRPr="00024503" w14:paraId="5B16F49E" w14:textId="77777777" w:rsidTr="00985710">
        <w:trPr>
          <w:cantSplit/>
        </w:trPr>
        <w:tc>
          <w:tcPr>
            <w:tcW w:w="7985" w:type="dxa"/>
            <w:vMerge/>
            <w:tcBorders>
              <w:top w:val="single" w:sz="18" w:space="0" w:color="000000"/>
              <w:left w:val="single" w:sz="18" w:space="0" w:color="000000"/>
              <w:bottom w:val="single" w:sz="18" w:space="0" w:color="000000"/>
              <w:right w:val="nil"/>
            </w:tcBorders>
            <w:vAlign w:val="center"/>
            <w:hideMark/>
          </w:tcPr>
          <w:p w14:paraId="2A2838BF"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1284" w:type="dxa"/>
            <w:tcBorders>
              <w:top w:val="nil"/>
              <w:left w:val="nil"/>
              <w:bottom w:val="single" w:sz="18" w:space="0" w:color="000000"/>
              <w:right w:val="single" w:sz="18" w:space="0" w:color="000000"/>
            </w:tcBorders>
            <w:shd w:val="clear" w:color="auto" w:fill="FFFFFF"/>
            <w:vAlign w:val="center"/>
            <w:hideMark/>
          </w:tcPr>
          <w:p w14:paraId="6415C09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Total</w:t>
            </w:r>
          </w:p>
        </w:tc>
        <w:tc>
          <w:tcPr>
            <w:tcW w:w="1486" w:type="dxa"/>
            <w:tcBorders>
              <w:top w:val="nil"/>
              <w:left w:val="single" w:sz="18" w:space="0" w:color="000000"/>
              <w:bottom w:val="single" w:sz="18" w:space="0" w:color="000000"/>
              <w:right w:val="single" w:sz="8" w:space="0" w:color="000000"/>
            </w:tcBorders>
            <w:shd w:val="clear" w:color="auto" w:fill="FFFFFF"/>
            <w:vAlign w:val="center"/>
            <w:hideMark/>
          </w:tcPr>
          <w:p w14:paraId="318A4C7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15.915</w:t>
            </w:r>
          </w:p>
        </w:tc>
        <w:tc>
          <w:tcPr>
            <w:tcW w:w="1021" w:type="dxa"/>
            <w:tcBorders>
              <w:top w:val="nil"/>
              <w:left w:val="single" w:sz="8" w:space="0" w:color="000000"/>
              <w:bottom w:val="single" w:sz="18" w:space="0" w:color="000000"/>
              <w:right w:val="single" w:sz="8" w:space="0" w:color="000000"/>
            </w:tcBorders>
            <w:shd w:val="clear" w:color="auto" w:fill="FFFFFF"/>
            <w:vAlign w:val="center"/>
            <w:hideMark/>
          </w:tcPr>
          <w:p w14:paraId="21A3D1B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116</w:t>
            </w:r>
          </w:p>
        </w:tc>
        <w:tc>
          <w:tcPr>
            <w:tcW w:w="1409" w:type="dxa"/>
            <w:gridSpan w:val="2"/>
            <w:tcBorders>
              <w:top w:val="nil"/>
              <w:left w:val="single" w:sz="8" w:space="0" w:color="000000"/>
              <w:bottom w:val="single" w:sz="18" w:space="0" w:color="000000"/>
              <w:right w:val="single" w:sz="8" w:space="0" w:color="000000"/>
            </w:tcBorders>
            <w:shd w:val="clear" w:color="auto" w:fill="FFFFFF"/>
          </w:tcPr>
          <w:p w14:paraId="24B014B9" w14:textId="77777777" w:rsidR="00985710" w:rsidRPr="00024503" w:rsidRDefault="00985710" w:rsidP="00024503">
            <w:pPr>
              <w:spacing w:line="360" w:lineRule="auto"/>
              <w:jc w:val="both"/>
              <w:rPr>
                <w:rFonts w:ascii="Times New Roman" w:hAnsi="Times New Roman" w:cs="Times New Roman"/>
                <w:sz w:val="24"/>
                <w:szCs w:val="24"/>
                <w:lang w:val="en-US"/>
              </w:rPr>
            </w:pPr>
          </w:p>
        </w:tc>
        <w:tc>
          <w:tcPr>
            <w:tcW w:w="1021" w:type="dxa"/>
            <w:tcBorders>
              <w:top w:val="nil"/>
              <w:left w:val="single" w:sz="8" w:space="0" w:color="000000"/>
              <w:bottom w:val="single" w:sz="18" w:space="0" w:color="000000"/>
              <w:right w:val="single" w:sz="8" w:space="0" w:color="000000"/>
            </w:tcBorders>
            <w:shd w:val="clear" w:color="auto" w:fill="FFFFFF"/>
          </w:tcPr>
          <w:p w14:paraId="1217B123" w14:textId="77777777" w:rsidR="00985710" w:rsidRPr="00024503" w:rsidRDefault="00985710" w:rsidP="00024503">
            <w:pPr>
              <w:spacing w:line="360" w:lineRule="auto"/>
              <w:jc w:val="both"/>
              <w:rPr>
                <w:rFonts w:ascii="Times New Roman" w:hAnsi="Times New Roman" w:cs="Times New Roman"/>
                <w:sz w:val="24"/>
                <w:szCs w:val="24"/>
                <w:lang w:val="en-US"/>
              </w:rPr>
            </w:pPr>
          </w:p>
        </w:tc>
        <w:tc>
          <w:tcPr>
            <w:tcW w:w="1021" w:type="dxa"/>
            <w:tcBorders>
              <w:top w:val="nil"/>
              <w:left w:val="single" w:sz="8" w:space="0" w:color="000000"/>
              <w:bottom w:val="single" w:sz="18" w:space="0" w:color="000000"/>
              <w:right w:val="single" w:sz="18" w:space="0" w:color="000000"/>
            </w:tcBorders>
            <w:shd w:val="clear" w:color="auto" w:fill="FFFFFF"/>
          </w:tcPr>
          <w:p w14:paraId="31F33A79" w14:textId="77777777" w:rsidR="00985710" w:rsidRPr="00024503" w:rsidRDefault="00985710" w:rsidP="00024503">
            <w:pPr>
              <w:spacing w:line="360" w:lineRule="auto"/>
              <w:jc w:val="both"/>
              <w:rPr>
                <w:rFonts w:ascii="Times New Roman" w:hAnsi="Times New Roman" w:cs="Times New Roman"/>
                <w:sz w:val="24"/>
                <w:szCs w:val="24"/>
                <w:lang w:val="en-US"/>
              </w:rPr>
            </w:pPr>
          </w:p>
        </w:tc>
      </w:tr>
    </w:tbl>
    <w:p w14:paraId="1AB3483D" w14:textId="77777777" w:rsidR="00985710" w:rsidRPr="00024503" w:rsidRDefault="00985710" w:rsidP="00024503">
      <w:pPr>
        <w:spacing w:line="360" w:lineRule="auto"/>
        <w:jc w:val="both"/>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2455"/>
        <w:gridCol w:w="1336"/>
        <w:gridCol w:w="1336"/>
        <w:gridCol w:w="1474"/>
        <w:gridCol w:w="647"/>
        <w:gridCol w:w="365"/>
        <w:gridCol w:w="1012"/>
      </w:tblGrid>
      <w:tr w:rsidR="00985710" w:rsidRPr="00024503" w14:paraId="3B629C75" w14:textId="77777777" w:rsidTr="00985710">
        <w:trPr>
          <w:gridAfter w:val="2"/>
          <w:wAfter w:w="1377" w:type="dxa"/>
          <w:cantSplit/>
        </w:trPr>
        <w:tc>
          <w:tcPr>
            <w:tcW w:w="7985" w:type="dxa"/>
            <w:gridSpan w:val="6"/>
            <w:tcBorders>
              <w:top w:val="nil"/>
              <w:left w:val="nil"/>
              <w:bottom w:val="nil"/>
              <w:right w:val="nil"/>
            </w:tcBorders>
            <w:shd w:val="clear" w:color="auto" w:fill="FFFFFF"/>
            <w:hideMark/>
          </w:tcPr>
          <w:p w14:paraId="6AE702C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 xml:space="preserve">a. Dependent Variable: How many years of Experience </w:t>
            </w:r>
            <w:proofErr w:type="gramStart"/>
            <w:r w:rsidRPr="00024503">
              <w:rPr>
                <w:rFonts w:ascii="Times New Roman" w:hAnsi="Times New Roman" w:cs="Times New Roman"/>
                <w:sz w:val="24"/>
                <w:szCs w:val="24"/>
                <w:lang w:val="en-US"/>
              </w:rPr>
              <w:t>In</w:t>
            </w:r>
            <w:proofErr w:type="gramEnd"/>
            <w:r w:rsidRPr="00024503">
              <w:rPr>
                <w:rFonts w:ascii="Times New Roman" w:hAnsi="Times New Roman" w:cs="Times New Roman"/>
                <w:sz w:val="24"/>
                <w:szCs w:val="24"/>
                <w:lang w:val="en-US"/>
              </w:rPr>
              <w:t xml:space="preserve"> HR field</w:t>
            </w:r>
          </w:p>
        </w:tc>
      </w:tr>
      <w:tr w:rsidR="00985710" w:rsidRPr="00024503" w14:paraId="4645BA4D" w14:textId="77777777" w:rsidTr="00985710">
        <w:trPr>
          <w:gridAfter w:val="2"/>
          <w:wAfter w:w="1377" w:type="dxa"/>
          <w:cantSplit/>
        </w:trPr>
        <w:tc>
          <w:tcPr>
            <w:tcW w:w="7985" w:type="dxa"/>
            <w:gridSpan w:val="6"/>
            <w:tcBorders>
              <w:top w:val="nil"/>
              <w:left w:val="nil"/>
              <w:bottom w:val="nil"/>
              <w:right w:val="nil"/>
            </w:tcBorders>
            <w:shd w:val="clear" w:color="auto" w:fill="FFFFFF"/>
            <w:hideMark/>
          </w:tcPr>
          <w:p w14:paraId="5118FA4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b. Predictors: (Constant), AREA OF IMPROVEMENT [Investing in new technology and innovation is necessary to stay competitive in the market.], EMPLOYEE SATISFACTION &amp;amp; RETENTION [Offering direct deposit as a payment option can enhance employee satisfaction.], EMPLOYEE MOTIVATION [I feel motivated to contribute my best efforts to the organization's goals], EMPLOYEE SATISFACTION &amp;amp; RETENTION [The organization fosters a positive and inclusive work environment], Automation of payroll processes can streamline operations and reduce errors</w:t>
            </w:r>
          </w:p>
        </w:tc>
      </w:tr>
      <w:tr w:rsidR="00985710" w:rsidRPr="00024503" w14:paraId="312CF5A7" w14:textId="77777777" w:rsidTr="00985710">
        <w:trPr>
          <w:cantSplit/>
        </w:trPr>
        <w:tc>
          <w:tcPr>
            <w:tcW w:w="9362" w:type="dxa"/>
            <w:gridSpan w:val="8"/>
            <w:tcBorders>
              <w:top w:val="nil"/>
              <w:left w:val="nil"/>
              <w:bottom w:val="nil"/>
              <w:right w:val="nil"/>
            </w:tcBorders>
            <w:shd w:val="clear" w:color="auto" w:fill="FFFFFF"/>
          </w:tcPr>
          <w:p w14:paraId="7C08ED44" w14:textId="77777777" w:rsidR="00985710" w:rsidRPr="00024503" w:rsidRDefault="00985710" w:rsidP="00024503">
            <w:pPr>
              <w:spacing w:line="360" w:lineRule="auto"/>
              <w:ind w:left="60" w:right="60"/>
              <w:jc w:val="both"/>
              <w:rPr>
                <w:rFonts w:ascii="Times New Roman" w:hAnsi="Times New Roman" w:cs="Times New Roman"/>
                <w:b/>
                <w:bCs/>
                <w:sz w:val="24"/>
                <w:szCs w:val="24"/>
                <w:lang w:val="en-US"/>
              </w:rPr>
            </w:pPr>
          </w:p>
          <w:p w14:paraId="7D834CF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proofErr w:type="spellStart"/>
            <w:r w:rsidRPr="00024503">
              <w:rPr>
                <w:rFonts w:ascii="Times New Roman" w:hAnsi="Times New Roman" w:cs="Times New Roman"/>
                <w:b/>
                <w:bCs/>
                <w:sz w:val="24"/>
                <w:szCs w:val="24"/>
                <w:lang w:val="en-US"/>
              </w:rPr>
              <w:t>Coefficients</w:t>
            </w:r>
            <w:r w:rsidRPr="00024503">
              <w:rPr>
                <w:rFonts w:ascii="Times New Roman" w:hAnsi="Times New Roman" w:cs="Times New Roman"/>
                <w:b/>
                <w:bCs/>
                <w:sz w:val="24"/>
                <w:szCs w:val="24"/>
                <w:vertAlign w:val="superscript"/>
                <w:lang w:val="en-US"/>
              </w:rPr>
              <w:t>a</w:t>
            </w:r>
            <w:proofErr w:type="spellEnd"/>
          </w:p>
        </w:tc>
      </w:tr>
      <w:tr w:rsidR="00985710" w:rsidRPr="00024503" w14:paraId="136CCA32" w14:textId="77777777" w:rsidTr="00985710">
        <w:trPr>
          <w:cantSplit/>
        </w:trPr>
        <w:tc>
          <w:tcPr>
            <w:tcW w:w="3192" w:type="dxa"/>
            <w:gridSpan w:val="2"/>
            <w:vMerge w:val="restart"/>
            <w:tcBorders>
              <w:top w:val="single" w:sz="18" w:space="0" w:color="000000"/>
              <w:left w:val="single" w:sz="18" w:space="0" w:color="000000"/>
              <w:bottom w:val="nil"/>
              <w:right w:val="nil"/>
            </w:tcBorders>
            <w:shd w:val="clear" w:color="auto" w:fill="FFFFFF"/>
            <w:hideMark/>
          </w:tcPr>
          <w:p w14:paraId="24D8D1A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Model</w:t>
            </w:r>
          </w:p>
        </w:tc>
        <w:tc>
          <w:tcPr>
            <w:tcW w:w="2672"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2CEEA55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Unstandardized Coefficients</w:t>
            </w:r>
          </w:p>
        </w:tc>
        <w:tc>
          <w:tcPr>
            <w:tcW w:w="1474" w:type="dxa"/>
            <w:tcBorders>
              <w:top w:val="single" w:sz="18" w:space="0" w:color="000000"/>
              <w:left w:val="single" w:sz="8" w:space="0" w:color="000000"/>
              <w:bottom w:val="single" w:sz="8" w:space="0" w:color="000000"/>
              <w:right w:val="single" w:sz="8" w:space="0" w:color="000000"/>
            </w:tcBorders>
            <w:shd w:val="clear" w:color="auto" w:fill="FFFFFF"/>
            <w:hideMark/>
          </w:tcPr>
          <w:p w14:paraId="5A48E51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Standardized Coefficients</w:t>
            </w:r>
          </w:p>
        </w:tc>
        <w:tc>
          <w:tcPr>
            <w:tcW w:w="1012" w:type="dxa"/>
            <w:gridSpan w:val="2"/>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398AC82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t</w:t>
            </w:r>
          </w:p>
        </w:tc>
        <w:tc>
          <w:tcPr>
            <w:tcW w:w="1012"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1C2D5D9B"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w:t>
            </w:r>
          </w:p>
        </w:tc>
      </w:tr>
      <w:tr w:rsidR="00985710" w:rsidRPr="00024503" w14:paraId="049F25FB" w14:textId="77777777" w:rsidTr="00985710">
        <w:trPr>
          <w:cantSplit/>
        </w:trPr>
        <w:tc>
          <w:tcPr>
            <w:tcW w:w="11818" w:type="dxa"/>
            <w:gridSpan w:val="2"/>
            <w:vMerge/>
            <w:tcBorders>
              <w:top w:val="single" w:sz="18" w:space="0" w:color="000000"/>
              <w:left w:val="single" w:sz="18" w:space="0" w:color="000000"/>
              <w:bottom w:val="nil"/>
              <w:right w:val="nil"/>
            </w:tcBorders>
            <w:vAlign w:val="center"/>
            <w:hideMark/>
          </w:tcPr>
          <w:p w14:paraId="4F958D32"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1336" w:type="dxa"/>
            <w:tcBorders>
              <w:top w:val="single" w:sz="8" w:space="0" w:color="000000"/>
              <w:left w:val="single" w:sz="18" w:space="0" w:color="000000"/>
              <w:bottom w:val="single" w:sz="18" w:space="0" w:color="000000"/>
              <w:right w:val="single" w:sz="8" w:space="0" w:color="000000"/>
            </w:tcBorders>
            <w:shd w:val="clear" w:color="auto" w:fill="FFFFFF"/>
            <w:hideMark/>
          </w:tcPr>
          <w:p w14:paraId="3756975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B</w:t>
            </w:r>
          </w:p>
        </w:tc>
        <w:tc>
          <w:tcPr>
            <w:tcW w:w="1336" w:type="dxa"/>
            <w:tcBorders>
              <w:top w:val="single" w:sz="8" w:space="0" w:color="000000"/>
              <w:left w:val="single" w:sz="8" w:space="0" w:color="000000"/>
              <w:bottom w:val="single" w:sz="18" w:space="0" w:color="000000"/>
              <w:right w:val="single" w:sz="8" w:space="0" w:color="000000"/>
            </w:tcBorders>
            <w:shd w:val="clear" w:color="auto" w:fill="FFFFFF"/>
            <w:hideMark/>
          </w:tcPr>
          <w:p w14:paraId="0FF9FA0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Std. Error</w:t>
            </w:r>
          </w:p>
        </w:tc>
        <w:tc>
          <w:tcPr>
            <w:tcW w:w="1474" w:type="dxa"/>
            <w:tcBorders>
              <w:top w:val="single" w:sz="8" w:space="0" w:color="000000"/>
              <w:left w:val="single" w:sz="8" w:space="0" w:color="000000"/>
              <w:bottom w:val="single" w:sz="18" w:space="0" w:color="000000"/>
              <w:right w:val="single" w:sz="8" w:space="0" w:color="000000"/>
            </w:tcBorders>
            <w:shd w:val="clear" w:color="auto" w:fill="FFFFFF"/>
            <w:hideMark/>
          </w:tcPr>
          <w:p w14:paraId="03FA4C5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Beta</w:t>
            </w:r>
          </w:p>
        </w:tc>
        <w:tc>
          <w:tcPr>
            <w:tcW w:w="2392" w:type="dxa"/>
            <w:gridSpan w:val="2"/>
            <w:vMerge/>
            <w:tcBorders>
              <w:top w:val="single" w:sz="8" w:space="0" w:color="000000"/>
              <w:left w:val="single" w:sz="8" w:space="0" w:color="000000"/>
              <w:bottom w:val="single" w:sz="18" w:space="0" w:color="000000"/>
              <w:right w:val="single" w:sz="8" w:space="0" w:color="000000"/>
            </w:tcBorders>
            <w:vAlign w:val="center"/>
            <w:hideMark/>
          </w:tcPr>
          <w:p w14:paraId="345079DB"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1012" w:type="dxa"/>
            <w:vMerge/>
            <w:tcBorders>
              <w:top w:val="single" w:sz="18" w:space="0" w:color="000000"/>
              <w:left w:val="single" w:sz="8" w:space="0" w:color="000000"/>
              <w:bottom w:val="single" w:sz="8" w:space="0" w:color="000000"/>
              <w:right w:val="single" w:sz="18" w:space="0" w:color="000000"/>
            </w:tcBorders>
            <w:vAlign w:val="center"/>
            <w:hideMark/>
          </w:tcPr>
          <w:p w14:paraId="0E5F99E2"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r>
      <w:tr w:rsidR="00985710" w:rsidRPr="00024503" w14:paraId="313BB91F" w14:textId="77777777" w:rsidTr="00985710">
        <w:trPr>
          <w:cantSplit/>
        </w:trPr>
        <w:tc>
          <w:tcPr>
            <w:tcW w:w="736"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6880CE7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p>
        </w:tc>
        <w:tc>
          <w:tcPr>
            <w:tcW w:w="2456" w:type="dxa"/>
            <w:tcBorders>
              <w:top w:val="single" w:sz="18" w:space="0" w:color="000000"/>
              <w:left w:val="nil"/>
              <w:bottom w:val="nil"/>
              <w:right w:val="single" w:sz="18" w:space="0" w:color="000000"/>
            </w:tcBorders>
            <w:shd w:val="clear" w:color="auto" w:fill="FFFFFF"/>
            <w:vAlign w:val="center"/>
            <w:hideMark/>
          </w:tcPr>
          <w:p w14:paraId="307DCBF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(Constant)</w:t>
            </w:r>
          </w:p>
        </w:tc>
        <w:tc>
          <w:tcPr>
            <w:tcW w:w="1336" w:type="dxa"/>
            <w:tcBorders>
              <w:top w:val="single" w:sz="18" w:space="0" w:color="000000"/>
              <w:left w:val="single" w:sz="18" w:space="0" w:color="000000"/>
              <w:bottom w:val="nil"/>
              <w:right w:val="single" w:sz="8" w:space="0" w:color="000000"/>
            </w:tcBorders>
            <w:shd w:val="clear" w:color="auto" w:fill="FFFFFF"/>
            <w:vAlign w:val="center"/>
            <w:hideMark/>
          </w:tcPr>
          <w:p w14:paraId="65061ADE"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.057</w:t>
            </w:r>
          </w:p>
        </w:tc>
        <w:tc>
          <w:tcPr>
            <w:tcW w:w="1336" w:type="dxa"/>
            <w:tcBorders>
              <w:top w:val="single" w:sz="18" w:space="0" w:color="000000"/>
              <w:left w:val="single" w:sz="8" w:space="0" w:color="000000"/>
              <w:bottom w:val="nil"/>
              <w:right w:val="single" w:sz="8" w:space="0" w:color="000000"/>
            </w:tcBorders>
            <w:shd w:val="clear" w:color="auto" w:fill="FFFFFF"/>
            <w:vAlign w:val="center"/>
            <w:hideMark/>
          </w:tcPr>
          <w:p w14:paraId="36419E9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.126</w:t>
            </w:r>
          </w:p>
        </w:tc>
        <w:tc>
          <w:tcPr>
            <w:tcW w:w="1474" w:type="dxa"/>
            <w:tcBorders>
              <w:top w:val="single" w:sz="18" w:space="0" w:color="000000"/>
              <w:left w:val="single" w:sz="8" w:space="0" w:color="000000"/>
              <w:bottom w:val="nil"/>
              <w:right w:val="single" w:sz="8" w:space="0" w:color="000000"/>
            </w:tcBorders>
            <w:shd w:val="clear" w:color="auto" w:fill="FFFFFF"/>
          </w:tcPr>
          <w:p w14:paraId="0E6D44C6" w14:textId="77777777" w:rsidR="00985710" w:rsidRPr="00024503" w:rsidRDefault="00985710" w:rsidP="00024503">
            <w:pPr>
              <w:spacing w:line="360" w:lineRule="auto"/>
              <w:jc w:val="both"/>
              <w:rPr>
                <w:rFonts w:ascii="Times New Roman" w:hAnsi="Times New Roman" w:cs="Times New Roman"/>
                <w:sz w:val="24"/>
                <w:szCs w:val="24"/>
                <w:lang w:val="en-US"/>
              </w:rPr>
            </w:pPr>
          </w:p>
        </w:tc>
        <w:tc>
          <w:tcPr>
            <w:tcW w:w="1012" w:type="dxa"/>
            <w:gridSpan w:val="2"/>
            <w:tcBorders>
              <w:top w:val="single" w:sz="18" w:space="0" w:color="000000"/>
              <w:left w:val="single" w:sz="8" w:space="0" w:color="000000"/>
              <w:bottom w:val="nil"/>
              <w:right w:val="single" w:sz="8" w:space="0" w:color="000000"/>
            </w:tcBorders>
            <w:shd w:val="clear" w:color="auto" w:fill="FFFFFF"/>
            <w:vAlign w:val="center"/>
            <w:hideMark/>
          </w:tcPr>
          <w:p w14:paraId="10F40B77"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.457</w:t>
            </w:r>
          </w:p>
        </w:tc>
        <w:tc>
          <w:tcPr>
            <w:tcW w:w="1012" w:type="dxa"/>
            <w:tcBorders>
              <w:top w:val="single" w:sz="18" w:space="0" w:color="000000"/>
              <w:left w:val="single" w:sz="8" w:space="0" w:color="000000"/>
              <w:bottom w:val="nil"/>
              <w:right w:val="single" w:sz="18" w:space="0" w:color="000000"/>
            </w:tcBorders>
            <w:shd w:val="clear" w:color="auto" w:fill="FFFFFF"/>
            <w:vAlign w:val="center"/>
            <w:hideMark/>
          </w:tcPr>
          <w:p w14:paraId="7D689C2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.648</w:t>
            </w:r>
          </w:p>
        </w:tc>
      </w:tr>
      <w:tr w:rsidR="00985710" w:rsidRPr="00024503" w14:paraId="6CB7CAC3" w14:textId="77777777" w:rsidTr="00985710">
        <w:trPr>
          <w:cantSplit/>
        </w:trPr>
        <w:tc>
          <w:tcPr>
            <w:tcW w:w="9362" w:type="dxa"/>
            <w:vMerge/>
            <w:tcBorders>
              <w:top w:val="single" w:sz="18" w:space="0" w:color="000000"/>
              <w:left w:val="single" w:sz="18" w:space="0" w:color="000000"/>
              <w:bottom w:val="single" w:sz="18" w:space="0" w:color="000000"/>
              <w:right w:val="nil"/>
            </w:tcBorders>
            <w:vAlign w:val="center"/>
            <w:hideMark/>
          </w:tcPr>
          <w:p w14:paraId="5B39A736"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456" w:type="dxa"/>
            <w:tcBorders>
              <w:top w:val="nil"/>
              <w:left w:val="nil"/>
              <w:bottom w:val="nil"/>
              <w:right w:val="single" w:sz="18" w:space="0" w:color="000000"/>
            </w:tcBorders>
            <w:shd w:val="clear" w:color="auto" w:fill="FFFFFF"/>
            <w:vAlign w:val="center"/>
            <w:hideMark/>
          </w:tcPr>
          <w:p w14:paraId="4DD0B15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SATISFACTION &amp;amp; RETENTION [Offering direct deposit as a payment option can enhance employee satisfaction.]</w:t>
            </w:r>
          </w:p>
        </w:tc>
        <w:tc>
          <w:tcPr>
            <w:tcW w:w="1336" w:type="dxa"/>
            <w:tcBorders>
              <w:top w:val="nil"/>
              <w:left w:val="single" w:sz="18" w:space="0" w:color="000000"/>
              <w:bottom w:val="nil"/>
              <w:right w:val="single" w:sz="8" w:space="0" w:color="000000"/>
            </w:tcBorders>
            <w:shd w:val="clear" w:color="auto" w:fill="FFFFFF"/>
            <w:vAlign w:val="center"/>
            <w:hideMark/>
          </w:tcPr>
          <w:p w14:paraId="5A31021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-.009</w:t>
            </w:r>
          </w:p>
        </w:tc>
        <w:tc>
          <w:tcPr>
            <w:tcW w:w="1336" w:type="dxa"/>
            <w:tcBorders>
              <w:top w:val="nil"/>
              <w:left w:val="single" w:sz="8" w:space="0" w:color="000000"/>
              <w:bottom w:val="nil"/>
              <w:right w:val="single" w:sz="8" w:space="0" w:color="000000"/>
            </w:tcBorders>
            <w:shd w:val="clear" w:color="auto" w:fill="FFFFFF"/>
            <w:vAlign w:val="center"/>
            <w:hideMark/>
          </w:tcPr>
          <w:p w14:paraId="252A2D3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.073</w:t>
            </w:r>
          </w:p>
        </w:tc>
        <w:tc>
          <w:tcPr>
            <w:tcW w:w="1474" w:type="dxa"/>
            <w:tcBorders>
              <w:top w:val="nil"/>
              <w:left w:val="single" w:sz="8" w:space="0" w:color="000000"/>
              <w:bottom w:val="nil"/>
              <w:right w:val="single" w:sz="8" w:space="0" w:color="000000"/>
            </w:tcBorders>
            <w:shd w:val="clear" w:color="auto" w:fill="FFFFFF"/>
            <w:vAlign w:val="center"/>
            <w:hideMark/>
          </w:tcPr>
          <w:p w14:paraId="5E161A7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-.018</w:t>
            </w:r>
          </w:p>
        </w:tc>
        <w:tc>
          <w:tcPr>
            <w:tcW w:w="1012" w:type="dxa"/>
            <w:gridSpan w:val="2"/>
            <w:tcBorders>
              <w:top w:val="nil"/>
              <w:left w:val="single" w:sz="8" w:space="0" w:color="000000"/>
              <w:bottom w:val="nil"/>
              <w:right w:val="single" w:sz="8" w:space="0" w:color="000000"/>
            </w:tcBorders>
            <w:shd w:val="clear" w:color="auto" w:fill="FFFFFF"/>
            <w:vAlign w:val="center"/>
            <w:hideMark/>
          </w:tcPr>
          <w:p w14:paraId="1101D52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-.118</w:t>
            </w:r>
          </w:p>
        </w:tc>
        <w:tc>
          <w:tcPr>
            <w:tcW w:w="1012" w:type="dxa"/>
            <w:tcBorders>
              <w:top w:val="nil"/>
              <w:left w:val="single" w:sz="8" w:space="0" w:color="000000"/>
              <w:bottom w:val="nil"/>
              <w:right w:val="single" w:sz="18" w:space="0" w:color="000000"/>
            </w:tcBorders>
            <w:shd w:val="clear" w:color="auto" w:fill="FFFFFF"/>
            <w:vAlign w:val="center"/>
            <w:hideMark/>
          </w:tcPr>
          <w:p w14:paraId="0E5BA43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.906</w:t>
            </w:r>
          </w:p>
        </w:tc>
      </w:tr>
      <w:tr w:rsidR="00985710" w:rsidRPr="00024503" w14:paraId="234B00AC" w14:textId="77777777" w:rsidTr="00985710">
        <w:trPr>
          <w:cantSplit/>
        </w:trPr>
        <w:tc>
          <w:tcPr>
            <w:tcW w:w="9362" w:type="dxa"/>
            <w:vMerge/>
            <w:tcBorders>
              <w:top w:val="single" w:sz="18" w:space="0" w:color="000000"/>
              <w:left w:val="single" w:sz="18" w:space="0" w:color="000000"/>
              <w:bottom w:val="single" w:sz="18" w:space="0" w:color="000000"/>
              <w:right w:val="nil"/>
            </w:tcBorders>
            <w:vAlign w:val="center"/>
            <w:hideMark/>
          </w:tcPr>
          <w:p w14:paraId="61EA938C"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456" w:type="dxa"/>
            <w:tcBorders>
              <w:top w:val="nil"/>
              <w:left w:val="nil"/>
              <w:bottom w:val="nil"/>
              <w:right w:val="single" w:sz="18" w:space="0" w:color="000000"/>
            </w:tcBorders>
            <w:shd w:val="clear" w:color="auto" w:fill="FFFFFF"/>
            <w:vAlign w:val="center"/>
            <w:hideMark/>
          </w:tcPr>
          <w:p w14:paraId="7F2B53A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Automation of payroll processes can streamline operations and reduce errors</w:t>
            </w:r>
          </w:p>
        </w:tc>
        <w:tc>
          <w:tcPr>
            <w:tcW w:w="1336" w:type="dxa"/>
            <w:tcBorders>
              <w:top w:val="nil"/>
              <w:left w:val="single" w:sz="18" w:space="0" w:color="000000"/>
              <w:bottom w:val="nil"/>
              <w:right w:val="single" w:sz="8" w:space="0" w:color="000000"/>
            </w:tcBorders>
            <w:shd w:val="clear" w:color="auto" w:fill="FFFFFF"/>
            <w:vAlign w:val="center"/>
            <w:hideMark/>
          </w:tcPr>
          <w:p w14:paraId="3C35EA51"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.017</w:t>
            </w:r>
          </w:p>
        </w:tc>
        <w:tc>
          <w:tcPr>
            <w:tcW w:w="1336" w:type="dxa"/>
            <w:tcBorders>
              <w:top w:val="nil"/>
              <w:left w:val="single" w:sz="8" w:space="0" w:color="000000"/>
              <w:bottom w:val="nil"/>
              <w:right w:val="single" w:sz="8" w:space="0" w:color="000000"/>
            </w:tcBorders>
            <w:shd w:val="clear" w:color="auto" w:fill="FFFFFF"/>
            <w:vAlign w:val="center"/>
            <w:hideMark/>
          </w:tcPr>
          <w:p w14:paraId="7B6AF093"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.068</w:t>
            </w:r>
          </w:p>
        </w:tc>
        <w:tc>
          <w:tcPr>
            <w:tcW w:w="1474" w:type="dxa"/>
            <w:tcBorders>
              <w:top w:val="nil"/>
              <w:left w:val="single" w:sz="8" w:space="0" w:color="000000"/>
              <w:bottom w:val="nil"/>
              <w:right w:val="single" w:sz="8" w:space="0" w:color="000000"/>
            </w:tcBorders>
            <w:shd w:val="clear" w:color="auto" w:fill="FFFFFF"/>
            <w:vAlign w:val="center"/>
            <w:hideMark/>
          </w:tcPr>
          <w:p w14:paraId="509C3EB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.039</w:t>
            </w:r>
          </w:p>
        </w:tc>
        <w:tc>
          <w:tcPr>
            <w:tcW w:w="1012" w:type="dxa"/>
            <w:gridSpan w:val="2"/>
            <w:tcBorders>
              <w:top w:val="nil"/>
              <w:left w:val="single" w:sz="8" w:space="0" w:color="000000"/>
              <w:bottom w:val="nil"/>
              <w:right w:val="single" w:sz="8" w:space="0" w:color="000000"/>
            </w:tcBorders>
            <w:shd w:val="clear" w:color="auto" w:fill="FFFFFF"/>
            <w:vAlign w:val="center"/>
            <w:hideMark/>
          </w:tcPr>
          <w:p w14:paraId="151F1AD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.254</w:t>
            </w:r>
          </w:p>
        </w:tc>
        <w:tc>
          <w:tcPr>
            <w:tcW w:w="1012" w:type="dxa"/>
            <w:tcBorders>
              <w:top w:val="nil"/>
              <w:left w:val="single" w:sz="8" w:space="0" w:color="000000"/>
              <w:bottom w:val="nil"/>
              <w:right w:val="single" w:sz="18" w:space="0" w:color="000000"/>
            </w:tcBorders>
            <w:shd w:val="clear" w:color="auto" w:fill="FFFFFF"/>
            <w:vAlign w:val="center"/>
            <w:hideMark/>
          </w:tcPr>
          <w:p w14:paraId="6555AFED"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.800</w:t>
            </w:r>
          </w:p>
        </w:tc>
      </w:tr>
      <w:tr w:rsidR="00985710" w:rsidRPr="00024503" w14:paraId="2B1B4CE8" w14:textId="77777777" w:rsidTr="00985710">
        <w:trPr>
          <w:cantSplit/>
        </w:trPr>
        <w:tc>
          <w:tcPr>
            <w:tcW w:w="9362" w:type="dxa"/>
            <w:vMerge/>
            <w:tcBorders>
              <w:top w:val="single" w:sz="18" w:space="0" w:color="000000"/>
              <w:left w:val="single" w:sz="18" w:space="0" w:color="000000"/>
              <w:bottom w:val="single" w:sz="18" w:space="0" w:color="000000"/>
              <w:right w:val="nil"/>
            </w:tcBorders>
            <w:vAlign w:val="center"/>
            <w:hideMark/>
          </w:tcPr>
          <w:p w14:paraId="0F659DB4"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456" w:type="dxa"/>
            <w:tcBorders>
              <w:top w:val="nil"/>
              <w:left w:val="nil"/>
              <w:bottom w:val="nil"/>
              <w:right w:val="single" w:sz="18" w:space="0" w:color="000000"/>
            </w:tcBorders>
            <w:shd w:val="clear" w:color="auto" w:fill="FFFFFF"/>
            <w:vAlign w:val="center"/>
            <w:hideMark/>
          </w:tcPr>
          <w:p w14:paraId="485FC65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SATISFACTION &amp;amp; RETENTION [The organization fosters a positive and inclusive work environment]</w:t>
            </w:r>
          </w:p>
        </w:tc>
        <w:tc>
          <w:tcPr>
            <w:tcW w:w="1336" w:type="dxa"/>
            <w:tcBorders>
              <w:top w:val="nil"/>
              <w:left w:val="single" w:sz="18" w:space="0" w:color="000000"/>
              <w:bottom w:val="nil"/>
              <w:right w:val="single" w:sz="8" w:space="0" w:color="000000"/>
            </w:tcBorders>
            <w:shd w:val="clear" w:color="auto" w:fill="FFFFFF"/>
            <w:vAlign w:val="center"/>
            <w:hideMark/>
          </w:tcPr>
          <w:p w14:paraId="1D493AD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-.021</w:t>
            </w:r>
          </w:p>
        </w:tc>
        <w:tc>
          <w:tcPr>
            <w:tcW w:w="1336" w:type="dxa"/>
            <w:tcBorders>
              <w:top w:val="nil"/>
              <w:left w:val="single" w:sz="8" w:space="0" w:color="000000"/>
              <w:bottom w:val="nil"/>
              <w:right w:val="single" w:sz="8" w:space="0" w:color="000000"/>
            </w:tcBorders>
            <w:shd w:val="clear" w:color="auto" w:fill="FFFFFF"/>
            <w:vAlign w:val="center"/>
            <w:hideMark/>
          </w:tcPr>
          <w:p w14:paraId="1D643E2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.052</w:t>
            </w:r>
          </w:p>
        </w:tc>
        <w:tc>
          <w:tcPr>
            <w:tcW w:w="1474" w:type="dxa"/>
            <w:tcBorders>
              <w:top w:val="nil"/>
              <w:left w:val="single" w:sz="8" w:space="0" w:color="000000"/>
              <w:bottom w:val="nil"/>
              <w:right w:val="single" w:sz="8" w:space="0" w:color="000000"/>
            </w:tcBorders>
            <w:shd w:val="clear" w:color="auto" w:fill="FFFFFF"/>
            <w:vAlign w:val="center"/>
            <w:hideMark/>
          </w:tcPr>
          <w:p w14:paraId="29B0258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-.058</w:t>
            </w:r>
          </w:p>
        </w:tc>
        <w:tc>
          <w:tcPr>
            <w:tcW w:w="1012" w:type="dxa"/>
            <w:gridSpan w:val="2"/>
            <w:tcBorders>
              <w:top w:val="nil"/>
              <w:left w:val="single" w:sz="8" w:space="0" w:color="000000"/>
              <w:bottom w:val="nil"/>
              <w:right w:val="single" w:sz="8" w:space="0" w:color="000000"/>
            </w:tcBorders>
            <w:shd w:val="clear" w:color="auto" w:fill="FFFFFF"/>
            <w:vAlign w:val="center"/>
            <w:hideMark/>
          </w:tcPr>
          <w:p w14:paraId="659D301E"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-.404</w:t>
            </w:r>
          </w:p>
        </w:tc>
        <w:tc>
          <w:tcPr>
            <w:tcW w:w="1012" w:type="dxa"/>
            <w:tcBorders>
              <w:top w:val="nil"/>
              <w:left w:val="single" w:sz="8" w:space="0" w:color="000000"/>
              <w:bottom w:val="nil"/>
              <w:right w:val="single" w:sz="18" w:space="0" w:color="000000"/>
            </w:tcBorders>
            <w:shd w:val="clear" w:color="auto" w:fill="FFFFFF"/>
            <w:vAlign w:val="center"/>
            <w:hideMark/>
          </w:tcPr>
          <w:p w14:paraId="5A4BDAF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.687</w:t>
            </w:r>
          </w:p>
        </w:tc>
      </w:tr>
      <w:tr w:rsidR="00985710" w:rsidRPr="00024503" w14:paraId="10D1A87D" w14:textId="77777777" w:rsidTr="00985710">
        <w:trPr>
          <w:cantSplit/>
        </w:trPr>
        <w:tc>
          <w:tcPr>
            <w:tcW w:w="9362" w:type="dxa"/>
            <w:vMerge/>
            <w:tcBorders>
              <w:top w:val="single" w:sz="18" w:space="0" w:color="000000"/>
              <w:left w:val="single" w:sz="18" w:space="0" w:color="000000"/>
              <w:bottom w:val="single" w:sz="18" w:space="0" w:color="000000"/>
              <w:right w:val="nil"/>
            </w:tcBorders>
            <w:vAlign w:val="center"/>
            <w:hideMark/>
          </w:tcPr>
          <w:p w14:paraId="516235B3"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456" w:type="dxa"/>
            <w:tcBorders>
              <w:top w:val="nil"/>
              <w:left w:val="nil"/>
              <w:bottom w:val="nil"/>
              <w:right w:val="single" w:sz="18" w:space="0" w:color="000000"/>
            </w:tcBorders>
            <w:shd w:val="clear" w:color="auto" w:fill="FFFFFF"/>
            <w:vAlign w:val="center"/>
            <w:hideMark/>
          </w:tcPr>
          <w:p w14:paraId="3FB2F090"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MOTIVATION [I feel motivated to contribute my best efforts to the organization's goals]</w:t>
            </w:r>
          </w:p>
        </w:tc>
        <w:tc>
          <w:tcPr>
            <w:tcW w:w="1336" w:type="dxa"/>
            <w:tcBorders>
              <w:top w:val="nil"/>
              <w:left w:val="single" w:sz="18" w:space="0" w:color="000000"/>
              <w:bottom w:val="nil"/>
              <w:right w:val="single" w:sz="8" w:space="0" w:color="000000"/>
            </w:tcBorders>
            <w:shd w:val="clear" w:color="auto" w:fill="FFFFFF"/>
            <w:vAlign w:val="center"/>
            <w:hideMark/>
          </w:tcPr>
          <w:p w14:paraId="4EC3AAA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.021</w:t>
            </w:r>
          </w:p>
        </w:tc>
        <w:tc>
          <w:tcPr>
            <w:tcW w:w="1336" w:type="dxa"/>
            <w:tcBorders>
              <w:top w:val="nil"/>
              <w:left w:val="single" w:sz="8" w:space="0" w:color="000000"/>
              <w:bottom w:val="nil"/>
              <w:right w:val="single" w:sz="8" w:space="0" w:color="000000"/>
            </w:tcBorders>
            <w:shd w:val="clear" w:color="auto" w:fill="FFFFFF"/>
            <w:vAlign w:val="center"/>
            <w:hideMark/>
          </w:tcPr>
          <w:p w14:paraId="43771A3E"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.044</w:t>
            </w:r>
          </w:p>
        </w:tc>
        <w:tc>
          <w:tcPr>
            <w:tcW w:w="1474" w:type="dxa"/>
            <w:tcBorders>
              <w:top w:val="nil"/>
              <w:left w:val="single" w:sz="8" w:space="0" w:color="000000"/>
              <w:bottom w:val="nil"/>
              <w:right w:val="single" w:sz="8" w:space="0" w:color="000000"/>
            </w:tcBorders>
            <w:shd w:val="clear" w:color="auto" w:fill="FFFFFF"/>
            <w:vAlign w:val="center"/>
            <w:hideMark/>
          </w:tcPr>
          <w:p w14:paraId="4B36983C"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.052</w:t>
            </w:r>
          </w:p>
        </w:tc>
        <w:tc>
          <w:tcPr>
            <w:tcW w:w="1012" w:type="dxa"/>
            <w:gridSpan w:val="2"/>
            <w:tcBorders>
              <w:top w:val="nil"/>
              <w:left w:val="single" w:sz="8" w:space="0" w:color="000000"/>
              <w:bottom w:val="nil"/>
              <w:right w:val="single" w:sz="8" w:space="0" w:color="000000"/>
            </w:tcBorders>
            <w:shd w:val="clear" w:color="auto" w:fill="FFFFFF"/>
            <w:vAlign w:val="center"/>
            <w:hideMark/>
          </w:tcPr>
          <w:p w14:paraId="087B1C3A"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.473</w:t>
            </w:r>
          </w:p>
        </w:tc>
        <w:tc>
          <w:tcPr>
            <w:tcW w:w="1012" w:type="dxa"/>
            <w:tcBorders>
              <w:top w:val="nil"/>
              <w:left w:val="single" w:sz="8" w:space="0" w:color="000000"/>
              <w:bottom w:val="nil"/>
              <w:right w:val="single" w:sz="18" w:space="0" w:color="000000"/>
            </w:tcBorders>
            <w:shd w:val="clear" w:color="auto" w:fill="FFFFFF"/>
            <w:vAlign w:val="center"/>
            <w:hideMark/>
          </w:tcPr>
          <w:p w14:paraId="75F69C28"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.637</w:t>
            </w:r>
          </w:p>
        </w:tc>
      </w:tr>
      <w:tr w:rsidR="00985710" w:rsidRPr="00024503" w14:paraId="001F5B05" w14:textId="77777777" w:rsidTr="00985710">
        <w:trPr>
          <w:cantSplit/>
        </w:trPr>
        <w:tc>
          <w:tcPr>
            <w:tcW w:w="9362" w:type="dxa"/>
            <w:vMerge/>
            <w:tcBorders>
              <w:top w:val="single" w:sz="18" w:space="0" w:color="000000"/>
              <w:left w:val="single" w:sz="18" w:space="0" w:color="000000"/>
              <w:bottom w:val="single" w:sz="18" w:space="0" w:color="000000"/>
              <w:right w:val="nil"/>
            </w:tcBorders>
            <w:vAlign w:val="center"/>
            <w:hideMark/>
          </w:tcPr>
          <w:p w14:paraId="563983EC" w14:textId="77777777" w:rsidR="00985710" w:rsidRPr="00024503" w:rsidRDefault="00985710" w:rsidP="00024503">
            <w:pPr>
              <w:spacing w:after="0" w:line="360" w:lineRule="auto"/>
              <w:jc w:val="both"/>
              <w:rPr>
                <w:rFonts w:ascii="Times New Roman" w:hAnsi="Times New Roman" w:cs="Times New Roman"/>
                <w:sz w:val="24"/>
                <w:szCs w:val="24"/>
                <w:lang w:val="en-US"/>
              </w:rPr>
            </w:pPr>
          </w:p>
        </w:tc>
        <w:tc>
          <w:tcPr>
            <w:tcW w:w="2456" w:type="dxa"/>
            <w:tcBorders>
              <w:top w:val="nil"/>
              <w:left w:val="nil"/>
              <w:bottom w:val="single" w:sz="18" w:space="0" w:color="000000"/>
              <w:right w:val="single" w:sz="18" w:space="0" w:color="000000"/>
            </w:tcBorders>
            <w:shd w:val="clear" w:color="auto" w:fill="FFFFFF"/>
            <w:vAlign w:val="center"/>
            <w:hideMark/>
          </w:tcPr>
          <w:p w14:paraId="7786DDA2"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AREA OF IMPROVEMENT [Investing in new technology and innovation is necessary to stay competitive in the market.]</w:t>
            </w:r>
          </w:p>
        </w:tc>
        <w:tc>
          <w:tcPr>
            <w:tcW w:w="1336" w:type="dxa"/>
            <w:tcBorders>
              <w:top w:val="nil"/>
              <w:left w:val="single" w:sz="18" w:space="0" w:color="000000"/>
              <w:bottom w:val="single" w:sz="18" w:space="0" w:color="000000"/>
              <w:right w:val="single" w:sz="8" w:space="0" w:color="000000"/>
            </w:tcBorders>
            <w:shd w:val="clear" w:color="auto" w:fill="FFFFFF"/>
            <w:vAlign w:val="center"/>
            <w:hideMark/>
          </w:tcPr>
          <w:p w14:paraId="0BF1751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.039</w:t>
            </w:r>
          </w:p>
        </w:tc>
        <w:tc>
          <w:tcPr>
            <w:tcW w:w="1336" w:type="dxa"/>
            <w:tcBorders>
              <w:top w:val="nil"/>
              <w:left w:val="single" w:sz="8" w:space="0" w:color="000000"/>
              <w:bottom w:val="single" w:sz="18" w:space="0" w:color="000000"/>
              <w:right w:val="single" w:sz="8" w:space="0" w:color="000000"/>
            </w:tcBorders>
            <w:shd w:val="clear" w:color="auto" w:fill="FFFFFF"/>
            <w:vAlign w:val="center"/>
            <w:hideMark/>
          </w:tcPr>
          <w:p w14:paraId="4925696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.054</w:t>
            </w:r>
          </w:p>
        </w:tc>
        <w:tc>
          <w:tcPr>
            <w:tcW w:w="1474" w:type="dxa"/>
            <w:tcBorders>
              <w:top w:val="nil"/>
              <w:left w:val="single" w:sz="8" w:space="0" w:color="000000"/>
              <w:bottom w:val="single" w:sz="18" w:space="0" w:color="000000"/>
              <w:right w:val="single" w:sz="8" w:space="0" w:color="000000"/>
            </w:tcBorders>
            <w:shd w:val="clear" w:color="auto" w:fill="FFFFFF"/>
            <w:vAlign w:val="center"/>
            <w:hideMark/>
          </w:tcPr>
          <w:p w14:paraId="3B48F519"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.108</w:t>
            </w:r>
          </w:p>
        </w:tc>
        <w:tc>
          <w:tcPr>
            <w:tcW w:w="1012" w:type="dxa"/>
            <w:gridSpan w:val="2"/>
            <w:tcBorders>
              <w:top w:val="nil"/>
              <w:left w:val="single" w:sz="8" w:space="0" w:color="000000"/>
              <w:bottom w:val="single" w:sz="18" w:space="0" w:color="000000"/>
              <w:right w:val="single" w:sz="8" w:space="0" w:color="000000"/>
            </w:tcBorders>
            <w:shd w:val="clear" w:color="auto" w:fill="FFFFFF"/>
            <w:vAlign w:val="center"/>
            <w:hideMark/>
          </w:tcPr>
          <w:p w14:paraId="78EF9CC4"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.723</w:t>
            </w:r>
          </w:p>
        </w:tc>
        <w:tc>
          <w:tcPr>
            <w:tcW w:w="1012" w:type="dxa"/>
            <w:tcBorders>
              <w:top w:val="nil"/>
              <w:left w:val="single" w:sz="8" w:space="0" w:color="000000"/>
              <w:bottom w:val="single" w:sz="18" w:space="0" w:color="000000"/>
              <w:right w:val="single" w:sz="18" w:space="0" w:color="000000"/>
            </w:tcBorders>
            <w:shd w:val="clear" w:color="auto" w:fill="FFFFFF"/>
            <w:vAlign w:val="center"/>
            <w:hideMark/>
          </w:tcPr>
          <w:p w14:paraId="1B5DFF7F"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.471</w:t>
            </w:r>
          </w:p>
        </w:tc>
      </w:tr>
    </w:tbl>
    <w:p w14:paraId="4DF384EA" w14:textId="77777777" w:rsidR="00985710" w:rsidRPr="00024503" w:rsidRDefault="00985710" w:rsidP="00024503">
      <w:pPr>
        <w:spacing w:line="360" w:lineRule="auto"/>
        <w:jc w:val="both"/>
        <w:rPr>
          <w:rFonts w:ascii="Times New Roman" w:hAnsi="Times New Roman" w:cs="Times New Roman"/>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360"/>
      </w:tblGrid>
      <w:tr w:rsidR="00985710" w:rsidRPr="00024503" w14:paraId="11CCC153" w14:textId="77777777" w:rsidTr="00985710">
        <w:trPr>
          <w:cantSplit/>
        </w:trPr>
        <w:tc>
          <w:tcPr>
            <w:tcW w:w="9362" w:type="dxa"/>
            <w:tcBorders>
              <w:top w:val="nil"/>
              <w:left w:val="nil"/>
              <w:bottom w:val="nil"/>
              <w:right w:val="nil"/>
            </w:tcBorders>
            <w:shd w:val="clear" w:color="auto" w:fill="FFFFFF"/>
            <w:hideMark/>
          </w:tcPr>
          <w:p w14:paraId="123EE465" w14:textId="77777777" w:rsidR="00985710" w:rsidRPr="00024503" w:rsidRDefault="00985710" w:rsidP="00024503">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 xml:space="preserve">a. Dependent Variable: How many years of Experience </w:t>
            </w:r>
            <w:proofErr w:type="gramStart"/>
            <w:r w:rsidRPr="00024503">
              <w:rPr>
                <w:rFonts w:ascii="Times New Roman" w:hAnsi="Times New Roman" w:cs="Times New Roman"/>
                <w:sz w:val="24"/>
                <w:szCs w:val="24"/>
                <w:lang w:val="en-US"/>
              </w:rPr>
              <w:t>In</w:t>
            </w:r>
            <w:proofErr w:type="gramEnd"/>
            <w:r w:rsidRPr="00024503">
              <w:rPr>
                <w:rFonts w:ascii="Times New Roman" w:hAnsi="Times New Roman" w:cs="Times New Roman"/>
                <w:sz w:val="24"/>
                <w:szCs w:val="24"/>
                <w:lang w:val="en-US"/>
              </w:rPr>
              <w:t xml:space="preserve"> HR field</w:t>
            </w:r>
          </w:p>
        </w:tc>
      </w:tr>
    </w:tbl>
    <w:p w14:paraId="77213D54" w14:textId="77777777" w:rsidR="00985710" w:rsidRPr="00024503" w:rsidRDefault="00985710" w:rsidP="00024503">
      <w:pPr>
        <w:spacing w:line="360" w:lineRule="auto"/>
        <w:jc w:val="both"/>
        <w:rPr>
          <w:rFonts w:ascii="Times New Roman" w:hAnsi="Times New Roman" w:cs="Times New Roman"/>
          <w:b/>
          <w:sz w:val="24"/>
          <w:szCs w:val="24"/>
        </w:rPr>
      </w:pPr>
    </w:p>
    <w:p w14:paraId="513AB7DA" w14:textId="77777777" w:rsidR="00985710" w:rsidRPr="00024503" w:rsidRDefault="00985710" w:rsidP="00024503">
      <w:pPr>
        <w:spacing w:line="360" w:lineRule="auto"/>
        <w:jc w:val="both"/>
        <w:rPr>
          <w:rFonts w:ascii="Times New Roman" w:hAnsi="Times New Roman" w:cs="Times New Roman"/>
          <w:b/>
          <w:sz w:val="24"/>
          <w:szCs w:val="24"/>
        </w:rPr>
      </w:pPr>
      <w:r w:rsidRPr="00024503">
        <w:rPr>
          <w:rFonts w:ascii="Times New Roman" w:hAnsi="Times New Roman" w:cs="Times New Roman"/>
          <w:b/>
          <w:sz w:val="24"/>
          <w:szCs w:val="24"/>
        </w:rPr>
        <w:t xml:space="preserve">INFERENCE: </w:t>
      </w:r>
    </w:p>
    <w:p w14:paraId="54ABF53E" w14:textId="77777777" w:rsidR="00985710" w:rsidRPr="00024503" w:rsidRDefault="00985710"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The regression analysis indicates a weak relationship between the predictors—employee satisfaction, motivation, investment in technology, and automation of payroll processes—and the dependent variable, years of experience in the HR field, as evidenced by the low R-squared value of 0.013, suggesting that only 1.3% of the variance in years of experience is explained by these factors. None of the predictors show statistically significant coefficients, as all p-values exceed conventional thresholds (p &gt; 0.05). For instance, offering direct deposit for employee satisfaction has a coefficient of -0.009 with a p-value of 0.906, indicating no </w:t>
      </w:r>
      <w:r w:rsidRPr="00024503">
        <w:rPr>
          <w:rFonts w:ascii="Times New Roman" w:hAnsi="Times New Roman" w:cs="Times New Roman"/>
          <w:sz w:val="24"/>
          <w:szCs w:val="24"/>
        </w:rPr>
        <w:lastRenderedPageBreak/>
        <w:t>significant impact. Similarly, the other predictors like fostering a positive work environment and investing in technology show negligible effects. Consequently, the model lacks predictive power and fails to provide meaningful insights into the relationship between the examined variables.</w:t>
      </w:r>
    </w:p>
    <w:tbl>
      <w:tblPr>
        <w:tblW w:w="90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180"/>
        <w:gridCol w:w="2458"/>
        <w:gridCol w:w="1473"/>
        <w:gridCol w:w="1473"/>
        <w:gridCol w:w="1476"/>
      </w:tblGrid>
      <w:tr w:rsidR="00024503" w:rsidRPr="00024503" w14:paraId="6EED23EE" w14:textId="77777777" w:rsidTr="000B1C7C">
        <w:trPr>
          <w:cantSplit/>
          <w:trHeight w:val="315"/>
          <w:jc w:val="center"/>
        </w:trPr>
        <w:tc>
          <w:tcPr>
            <w:tcW w:w="9055" w:type="dxa"/>
            <w:gridSpan w:val="5"/>
            <w:tcBorders>
              <w:top w:val="nil"/>
              <w:left w:val="nil"/>
              <w:bottom w:val="nil"/>
              <w:right w:val="nil"/>
            </w:tcBorders>
            <w:shd w:val="clear" w:color="auto" w:fill="FFFFFF"/>
          </w:tcPr>
          <w:p w14:paraId="3302A865" w14:textId="77777777" w:rsidR="00024503" w:rsidRPr="00024503" w:rsidRDefault="00024503" w:rsidP="000B1C7C">
            <w:pPr>
              <w:spacing w:after="0" w:line="360" w:lineRule="auto"/>
              <w:ind w:right="60"/>
              <w:jc w:val="both"/>
              <w:rPr>
                <w:rFonts w:ascii="Times New Roman" w:hAnsi="Times New Roman" w:cs="Times New Roman"/>
                <w:b/>
                <w:bCs/>
                <w:sz w:val="24"/>
                <w:szCs w:val="24"/>
                <w:lang w:val="en-US"/>
              </w:rPr>
            </w:pPr>
          </w:p>
          <w:p w14:paraId="0802F27A" w14:textId="78FC1B23" w:rsidR="00024503" w:rsidRPr="00024503" w:rsidRDefault="00024503" w:rsidP="000B1C7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3.</w:t>
            </w:r>
            <w:r w:rsidRPr="00024503">
              <w:rPr>
                <w:rFonts w:ascii="Times New Roman" w:hAnsi="Times New Roman" w:cs="Times New Roman"/>
                <w:b/>
                <w:bCs/>
                <w:sz w:val="24"/>
                <w:szCs w:val="24"/>
                <w:lang w:val="en-US"/>
              </w:rPr>
              <w:t>FACTOR ANALYSIS</w:t>
            </w:r>
          </w:p>
          <w:p w14:paraId="741CE63E" w14:textId="77777777" w:rsidR="00024503" w:rsidRPr="00024503" w:rsidRDefault="00024503" w:rsidP="000B1C7C">
            <w:pPr>
              <w:spacing w:line="360" w:lineRule="auto"/>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Determinant = .357</w:t>
            </w:r>
          </w:p>
          <w:tbl>
            <w:tblPr>
              <w:tblW w:w="586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90"/>
              <w:gridCol w:w="2349"/>
              <w:gridCol w:w="1026"/>
            </w:tblGrid>
            <w:tr w:rsidR="00024503" w:rsidRPr="00024503" w14:paraId="5B071163" w14:textId="77777777" w:rsidTr="000B1C7C">
              <w:trPr>
                <w:cantSplit/>
                <w:jc w:val="center"/>
              </w:trPr>
              <w:tc>
                <w:tcPr>
                  <w:tcW w:w="5857" w:type="dxa"/>
                  <w:gridSpan w:val="3"/>
                  <w:tcBorders>
                    <w:top w:val="nil"/>
                    <w:left w:val="nil"/>
                    <w:bottom w:val="nil"/>
                    <w:right w:val="nil"/>
                  </w:tcBorders>
                  <w:shd w:val="clear" w:color="auto" w:fill="FFFFFF"/>
                  <w:hideMark/>
                </w:tcPr>
                <w:p w14:paraId="13B9D402"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b/>
                      <w:bCs/>
                      <w:sz w:val="24"/>
                      <w:szCs w:val="24"/>
                      <w:lang w:val="en-US"/>
                    </w:rPr>
                    <w:t>KMO and Bartlett's Test</w:t>
                  </w:r>
                </w:p>
              </w:tc>
            </w:tr>
            <w:tr w:rsidR="00024503" w:rsidRPr="00024503" w14:paraId="43EC144E" w14:textId="77777777" w:rsidTr="000B1C7C">
              <w:trPr>
                <w:cantSplit/>
                <w:jc w:val="center"/>
              </w:trPr>
              <w:tc>
                <w:tcPr>
                  <w:tcW w:w="4832" w:type="dxa"/>
                  <w:gridSpan w:val="2"/>
                  <w:tcBorders>
                    <w:top w:val="single" w:sz="18" w:space="0" w:color="000000"/>
                    <w:left w:val="single" w:sz="18" w:space="0" w:color="000000"/>
                    <w:bottom w:val="nil"/>
                    <w:right w:val="nil"/>
                  </w:tcBorders>
                  <w:shd w:val="clear" w:color="auto" w:fill="FFFFFF"/>
                  <w:vAlign w:val="center"/>
                  <w:hideMark/>
                </w:tcPr>
                <w:p w14:paraId="3932F9CD"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Kaiser-Meyer-Olkin Measure of Sampling Adequacy.</w:t>
                  </w:r>
                </w:p>
              </w:tc>
              <w:tc>
                <w:tcPr>
                  <w:tcW w:w="1025" w:type="dxa"/>
                  <w:tcBorders>
                    <w:top w:val="single" w:sz="18" w:space="0" w:color="000000"/>
                    <w:left w:val="single" w:sz="18" w:space="0" w:color="000000"/>
                    <w:bottom w:val="nil"/>
                    <w:right w:val="single" w:sz="18" w:space="0" w:color="000000"/>
                  </w:tcBorders>
                  <w:shd w:val="clear" w:color="auto" w:fill="FFFFFF"/>
                  <w:vAlign w:val="center"/>
                  <w:hideMark/>
                </w:tcPr>
                <w:p w14:paraId="73A60A75"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.540</w:t>
                  </w:r>
                </w:p>
              </w:tc>
            </w:tr>
            <w:tr w:rsidR="00024503" w:rsidRPr="00024503" w14:paraId="04967424" w14:textId="77777777" w:rsidTr="000B1C7C">
              <w:trPr>
                <w:cantSplit/>
                <w:jc w:val="center"/>
              </w:trPr>
              <w:tc>
                <w:tcPr>
                  <w:tcW w:w="2486" w:type="dxa"/>
                  <w:vMerge w:val="restart"/>
                  <w:tcBorders>
                    <w:top w:val="nil"/>
                    <w:left w:val="single" w:sz="18" w:space="0" w:color="000000"/>
                    <w:bottom w:val="single" w:sz="18" w:space="0" w:color="000000"/>
                    <w:right w:val="nil"/>
                  </w:tcBorders>
                  <w:shd w:val="clear" w:color="auto" w:fill="FFFFFF"/>
                  <w:vAlign w:val="center"/>
                  <w:hideMark/>
                </w:tcPr>
                <w:p w14:paraId="52D3BA18"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Bartlett's Test of Sphericity</w:t>
                  </w:r>
                </w:p>
              </w:tc>
              <w:tc>
                <w:tcPr>
                  <w:tcW w:w="2346" w:type="dxa"/>
                  <w:tcBorders>
                    <w:top w:val="nil"/>
                    <w:left w:val="nil"/>
                    <w:bottom w:val="nil"/>
                    <w:right w:val="single" w:sz="18" w:space="0" w:color="000000"/>
                  </w:tcBorders>
                  <w:shd w:val="clear" w:color="auto" w:fill="FFFFFF"/>
                  <w:vAlign w:val="center"/>
                  <w:hideMark/>
                </w:tcPr>
                <w:p w14:paraId="1F9708AE"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Approx. Chi-Square</w:t>
                  </w:r>
                </w:p>
              </w:tc>
              <w:tc>
                <w:tcPr>
                  <w:tcW w:w="1025" w:type="dxa"/>
                  <w:tcBorders>
                    <w:top w:val="nil"/>
                    <w:left w:val="single" w:sz="18" w:space="0" w:color="000000"/>
                    <w:bottom w:val="nil"/>
                    <w:right w:val="single" w:sz="18" w:space="0" w:color="000000"/>
                  </w:tcBorders>
                  <w:shd w:val="clear" w:color="auto" w:fill="FFFFFF"/>
                  <w:vAlign w:val="center"/>
                  <w:hideMark/>
                </w:tcPr>
                <w:p w14:paraId="0034CC83"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117.513</w:t>
                  </w:r>
                </w:p>
              </w:tc>
            </w:tr>
            <w:tr w:rsidR="00024503" w:rsidRPr="00024503" w14:paraId="5928FBD4" w14:textId="77777777" w:rsidTr="000B1C7C">
              <w:trPr>
                <w:cantSplit/>
                <w:jc w:val="center"/>
              </w:trPr>
              <w:tc>
                <w:tcPr>
                  <w:tcW w:w="5857" w:type="dxa"/>
                  <w:vMerge/>
                  <w:tcBorders>
                    <w:top w:val="nil"/>
                    <w:left w:val="single" w:sz="18" w:space="0" w:color="000000"/>
                    <w:bottom w:val="single" w:sz="18" w:space="0" w:color="000000"/>
                    <w:right w:val="nil"/>
                  </w:tcBorders>
                  <w:vAlign w:val="center"/>
                  <w:hideMark/>
                </w:tcPr>
                <w:p w14:paraId="1AF2458D" w14:textId="77777777" w:rsidR="00024503" w:rsidRPr="00024503" w:rsidRDefault="00024503" w:rsidP="000B1C7C">
                  <w:pPr>
                    <w:spacing w:after="0" w:line="360" w:lineRule="auto"/>
                    <w:jc w:val="both"/>
                    <w:rPr>
                      <w:rFonts w:ascii="Times New Roman" w:hAnsi="Times New Roman" w:cs="Times New Roman"/>
                      <w:sz w:val="24"/>
                      <w:szCs w:val="24"/>
                      <w:lang w:val="en-US"/>
                    </w:rPr>
                  </w:pPr>
                </w:p>
              </w:tc>
              <w:tc>
                <w:tcPr>
                  <w:tcW w:w="2346" w:type="dxa"/>
                  <w:tcBorders>
                    <w:top w:val="nil"/>
                    <w:left w:val="nil"/>
                    <w:bottom w:val="nil"/>
                    <w:right w:val="single" w:sz="18" w:space="0" w:color="000000"/>
                  </w:tcBorders>
                  <w:shd w:val="clear" w:color="auto" w:fill="FFFFFF"/>
                  <w:vAlign w:val="center"/>
                  <w:hideMark/>
                </w:tcPr>
                <w:p w14:paraId="5B62E41C"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proofErr w:type="spellStart"/>
                  <w:r w:rsidRPr="00024503">
                    <w:rPr>
                      <w:rFonts w:ascii="Times New Roman" w:hAnsi="Times New Roman" w:cs="Times New Roman"/>
                      <w:sz w:val="24"/>
                      <w:szCs w:val="24"/>
                      <w:lang w:val="en-US"/>
                    </w:rPr>
                    <w:t>df</w:t>
                  </w:r>
                  <w:proofErr w:type="spellEnd"/>
                </w:p>
              </w:tc>
              <w:tc>
                <w:tcPr>
                  <w:tcW w:w="1025" w:type="dxa"/>
                  <w:tcBorders>
                    <w:top w:val="nil"/>
                    <w:left w:val="single" w:sz="18" w:space="0" w:color="000000"/>
                    <w:bottom w:val="nil"/>
                    <w:right w:val="single" w:sz="18" w:space="0" w:color="000000"/>
                  </w:tcBorders>
                  <w:shd w:val="clear" w:color="auto" w:fill="FFFFFF"/>
                  <w:vAlign w:val="center"/>
                  <w:hideMark/>
                </w:tcPr>
                <w:p w14:paraId="7BD5EE6E"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w:t>
                  </w:r>
                </w:p>
              </w:tc>
            </w:tr>
            <w:tr w:rsidR="00024503" w:rsidRPr="00024503" w14:paraId="057D6F97" w14:textId="77777777" w:rsidTr="000B1C7C">
              <w:trPr>
                <w:cantSplit/>
                <w:jc w:val="center"/>
              </w:trPr>
              <w:tc>
                <w:tcPr>
                  <w:tcW w:w="5857" w:type="dxa"/>
                  <w:vMerge/>
                  <w:tcBorders>
                    <w:top w:val="nil"/>
                    <w:left w:val="single" w:sz="18" w:space="0" w:color="000000"/>
                    <w:bottom w:val="single" w:sz="18" w:space="0" w:color="000000"/>
                    <w:right w:val="nil"/>
                  </w:tcBorders>
                  <w:vAlign w:val="center"/>
                  <w:hideMark/>
                </w:tcPr>
                <w:p w14:paraId="1451D640" w14:textId="77777777" w:rsidR="00024503" w:rsidRPr="00024503" w:rsidRDefault="00024503" w:rsidP="000B1C7C">
                  <w:pPr>
                    <w:spacing w:after="0" w:line="360" w:lineRule="auto"/>
                    <w:jc w:val="both"/>
                    <w:rPr>
                      <w:rFonts w:ascii="Times New Roman" w:hAnsi="Times New Roman" w:cs="Times New Roman"/>
                      <w:sz w:val="24"/>
                      <w:szCs w:val="24"/>
                      <w:lang w:val="en-US"/>
                    </w:rPr>
                  </w:pPr>
                </w:p>
              </w:tc>
              <w:tc>
                <w:tcPr>
                  <w:tcW w:w="2346" w:type="dxa"/>
                  <w:tcBorders>
                    <w:top w:val="nil"/>
                    <w:left w:val="nil"/>
                    <w:bottom w:val="single" w:sz="18" w:space="0" w:color="000000"/>
                    <w:right w:val="single" w:sz="18" w:space="0" w:color="000000"/>
                  </w:tcBorders>
                  <w:shd w:val="clear" w:color="auto" w:fill="FFFFFF"/>
                  <w:vAlign w:val="center"/>
                  <w:hideMark/>
                </w:tcPr>
                <w:p w14:paraId="22950DC0"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Sig.</w:t>
                  </w:r>
                </w:p>
              </w:tc>
              <w:tc>
                <w:tcPr>
                  <w:tcW w:w="1025" w:type="dxa"/>
                  <w:tcBorders>
                    <w:top w:val="nil"/>
                    <w:left w:val="single" w:sz="18" w:space="0" w:color="000000"/>
                    <w:bottom w:val="single" w:sz="18" w:space="0" w:color="000000"/>
                    <w:right w:val="single" w:sz="18" w:space="0" w:color="000000"/>
                  </w:tcBorders>
                  <w:shd w:val="clear" w:color="auto" w:fill="FFFFFF"/>
                  <w:vAlign w:val="center"/>
                  <w:hideMark/>
                </w:tcPr>
                <w:p w14:paraId="4B3D3094"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.000</w:t>
                  </w:r>
                </w:p>
              </w:tc>
            </w:tr>
          </w:tbl>
          <w:p w14:paraId="382EB4D2" w14:textId="77777777" w:rsidR="00024503" w:rsidRPr="00024503" w:rsidRDefault="00024503" w:rsidP="000B1C7C">
            <w:pPr>
              <w:spacing w:after="0" w:line="360" w:lineRule="auto"/>
              <w:ind w:right="60"/>
              <w:jc w:val="both"/>
              <w:rPr>
                <w:rFonts w:ascii="Times New Roman" w:hAnsi="Times New Roman" w:cs="Times New Roman"/>
                <w:b/>
                <w:bCs/>
                <w:sz w:val="24"/>
                <w:szCs w:val="24"/>
                <w:lang w:val="en-US"/>
              </w:rPr>
            </w:pPr>
          </w:p>
          <w:p w14:paraId="72DBA245" w14:textId="77777777" w:rsidR="00024503" w:rsidRPr="00024503" w:rsidRDefault="00024503" w:rsidP="000B1C7C">
            <w:pPr>
              <w:spacing w:after="0" w:line="360" w:lineRule="auto"/>
              <w:ind w:right="60"/>
              <w:jc w:val="both"/>
              <w:rPr>
                <w:rFonts w:ascii="Times New Roman" w:hAnsi="Times New Roman" w:cs="Times New Roman"/>
                <w:sz w:val="24"/>
                <w:szCs w:val="24"/>
                <w:lang w:val="en-US"/>
              </w:rPr>
            </w:pPr>
            <w:r w:rsidRPr="00024503">
              <w:rPr>
                <w:rFonts w:ascii="Times New Roman" w:hAnsi="Times New Roman" w:cs="Times New Roman"/>
                <w:b/>
                <w:bCs/>
                <w:sz w:val="24"/>
                <w:szCs w:val="24"/>
                <w:lang w:val="en-US"/>
              </w:rPr>
              <w:t>Anti-image Matrices</w:t>
            </w:r>
          </w:p>
        </w:tc>
      </w:tr>
      <w:tr w:rsidR="00024503" w:rsidRPr="00024503" w14:paraId="087766C5" w14:textId="77777777" w:rsidTr="000B1C7C">
        <w:trPr>
          <w:cantSplit/>
          <w:trHeight w:val="993"/>
          <w:jc w:val="center"/>
        </w:trPr>
        <w:tc>
          <w:tcPr>
            <w:tcW w:w="4636" w:type="dxa"/>
            <w:gridSpan w:val="2"/>
            <w:tcBorders>
              <w:top w:val="single" w:sz="18" w:space="0" w:color="000000"/>
              <w:left w:val="single" w:sz="18" w:space="0" w:color="000000"/>
              <w:bottom w:val="single" w:sz="18" w:space="0" w:color="000000"/>
              <w:right w:val="nil"/>
            </w:tcBorders>
            <w:shd w:val="clear" w:color="auto" w:fill="FFFFFF"/>
          </w:tcPr>
          <w:p w14:paraId="1A884CD6"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p>
        </w:tc>
        <w:tc>
          <w:tcPr>
            <w:tcW w:w="1472" w:type="dxa"/>
            <w:tcBorders>
              <w:top w:val="single" w:sz="18" w:space="0" w:color="000000"/>
              <w:left w:val="single" w:sz="18" w:space="0" w:color="000000"/>
              <w:bottom w:val="single" w:sz="18" w:space="0" w:color="000000"/>
              <w:right w:val="single" w:sz="8" w:space="0" w:color="000000"/>
            </w:tcBorders>
            <w:shd w:val="clear" w:color="auto" w:fill="FFFFFF"/>
          </w:tcPr>
          <w:p w14:paraId="79F86C74"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p>
          <w:p w14:paraId="4A659F9E"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 xml:space="preserve"> [Offering direct deposit as a payment option can enhance employee satisfaction.]</w:t>
            </w:r>
          </w:p>
        </w:tc>
        <w:tc>
          <w:tcPr>
            <w:tcW w:w="1472" w:type="dxa"/>
            <w:tcBorders>
              <w:top w:val="single" w:sz="18" w:space="0" w:color="000000"/>
              <w:left w:val="single" w:sz="8" w:space="0" w:color="000000"/>
              <w:bottom w:val="single" w:sz="18" w:space="0" w:color="000000"/>
              <w:right w:val="single" w:sz="8" w:space="0" w:color="000000"/>
            </w:tcBorders>
            <w:shd w:val="clear" w:color="auto" w:fill="FFFFFF"/>
            <w:hideMark/>
          </w:tcPr>
          <w:p w14:paraId="37A94571"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I feel motivated to contribute my best efforts to the organization's goals]</w:t>
            </w:r>
          </w:p>
        </w:tc>
        <w:tc>
          <w:tcPr>
            <w:tcW w:w="1473" w:type="dxa"/>
            <w:tcBorders>
              <w:top w:val="single" w:sz="18" w:space="0" w:color="000000"/>
              <w:left w:val="single" w:sz="8" w:space="0" w:color="000000"/>
              <w:bottom w:val="single" w:sz="18" w:space="0" w:color="000000"/>
              <w:right w:val="single" w:sz="18" w:space="0" w:color="000000"/>
            </w:tcBorders>
            <w:shd w:val="clear" w:color="auto" w:fill="FFFFFF"/>
            <w:hideMark/>
          </w:tcPr>
          <w:p w14:paraId="73D9E01B"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 xml:space="preserve"> [Implementing regular training programs to upgrade employees' skills and knowledge would benefit the organization.]</w:t>
            </w:r>
          </w:p>
        </w:tc>
      </w:tr>
      <w:tr w:rsidR="00024503" w:rsidRPr="00024503" w14:paraId="298D7C60" w14:textId="77777777" w:rsidTr="000B1C7C">
        <w:trPr>
          <w:cantSplit/>
          <w:trHeight w:val="501"/>
          <w:jc w:val="center"/>
        </w:trPr>
        <w:tc>
          <w:tcPr>
            <w:tcW w:w="2179" w:type="dxa"/>
            <w:vMerge w:val="restart"/>
            <w:tcBorders>
              <w:top w:val="single" w:sz="18" w:space="0" w:color="000000"/>
              <w:left w:val="single" w:sz="18" w:space="0" w:color="000000"/>
              <w:bottom w:val="nil"/>
              <w:right w:val="nil"/>
            </w:tcBorders>
            <w:shd w:val="clear" w:color="auto" w:fill="FFFFFF"/>
            <w:vAlign w:val="center"/>
            <w:hideMark/>
          </w:tcPr>
          <w:p w14:paraId="67AE49E3"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lastRenderedPageBreak/>
              <w:t>Anti-image Covariance</w:t>
            </w:r>
          </w:p>
        </w:tc>
        <w:tc>
          <w:tcPr>
            <w:tcW w:w="2456" w:type="dxa"/>
            <w:tcBorders>
              <w:top w:val="single" w:sz="18" w:space="0" w:color="000000"/>
              <w:left w:val="nil"/>
              <w:bottom w:val="nil"/>
              <w:right w:val="single" w:sz="18" w:space="0" w:color="000000"/>
            </w:tcBorders>
            <w:shd w:val="clear" w:color="auto" w:fill="FFFFFF"/>
            <w:vAlign w:val="center"/>
            <w:hideMark/>
          </w:tcPr>
          <w:p w14:paraId="24557DC1"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SATISFACTION &amp;amp; RETENTION [Offering direct deposit as a payment option can enhance employee satisfaction.]</w:t>
            </w:r>
          </w:p>
        </w:tc>
        <w:tc>
          <w:tcPr>
            <w:tcW w:w="1472" w:type="dxa"/>
            <w:tcBorders>
              <w:top w:val="single" w:sz="18" w:space="0" w:color="000000"/>
              <w:left w:val="single" w:sz="18" w:space="0" w:color="000000"/>
              <w:bottom w:val="nil"/>
              <w:right w:val="single" w:sz="8" w:space="0" w:color="000000"/>
            </w:tcBorders>
            <w:shd w:val="clear" w:color="auto" w:fill="FFFFFF"/>
            <w:vAlign w:val="center"/>
            <w:hideMark/>
          </w:tcPr>
          <w:p w14:paraId="7EC62B5A"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.941</w:t>
            </w:r>
          </w:p>
        </w:tc>
        <w:tc>
          <w:tcPr>
            <w:tcW w:w="1472" w:type="dxa"/>
            <w:tcBorders>
              <w:top w:val="single" w:sz="18" w:space="0" w:color="000000"/>
              <w:left w:val="single" w:sz="8" w:space="0" w:color="000000"/>
              <w:bottom w:val="nil"/>
              <w:right w:val="single" w:sz="8" w:space="0" w:color="000000"/>
            </w:tcBorders>
            <w:shd w:val="clear" w:color="auto" w:fill="FFFFFF"/>
            <w:vAlign w:val="center"/>
            <w:hideMark/>
          </w:tcPr>
          <w:p w14:paraId="137A1E86"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-.064</w:t>
            </w:r>
          </w:p>
        </w:tc>
        <w:tc>
          <w:tcPr>
            <w:tcW w:w="1473" w:type="dxa"/>
            <w:tcBorders>
              <w:top w:val="single" w:sz="18" w:space="0" w:color="000000"/>
              <w:left w:val="single" w:sz="8" w:space="0" w:color="000000"/>
              <w:bottom w:val="nil"/>
              <w:right w:val="single" w:sz="18" w:space="0" w:color="000000"/>
            </w:tcBorders>
            <w:shd w:val="clear" w:color="auto" w:fill="FFFFFF"/>
            <w:vAlign w:val="center"/>
            <w:hideMark/>
          </w:tcPr>
          <w:p w14:paraId="4EF1B3D9"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-.032</w:t>
            </w:r>
          </w:p>
        </w:tc>
      </w:tr>
      <w:tr w:rsidR="00024503" w:rsidRPr="00024503" w14:paraId="2D2924EB" w14:textId="77777777" w:rsidTr="000B1C7C">
        <w:trPr>
          <w:cantSplit/>
          <w:trHeight w:val="344"/>
          <w:jc w:val="center"/>
        </w:trPr>
        <w:tc>
          <w:tcPr>
            <w:tcW w:w="9055" w:type="dxa"/>
            <w:vMerge/>
            <w:tcBorders>
              <w:top w:val="single" w:sz="18" w:space="0" w:color="000000"/>
              <w:left w:val="single" w:sz="18" w:space="0" w:color="000000"/>
              <w:bottom w:val="nil"/>
              <w:right w:val="nil"/>
            </w:tcBorders>
            <w:vAlign w:val="center"/>
            <w:hideMark/>
          </w:tcPr>
          <w:p w14:paraId="33E941F9" w14:textId="77777777" w:rsidR="00024503" w:rsidRPr="00024503" w:rsidRDefault="00024503" w:rsidP="000B1C7C">
            <w:pPr>
              <w:spacing w:after="0" w:line="360" w:lineRule="auto"/>
              <w:jc w:val="both"/>
              <w:rPr>
                <w:rFonts w:ascii="Times New Roman" w:hAnsi="Times New Roman" w:cs="Times New Roman"/>
                <w:sz w:val="24"/>
                <w:szCs w:val="24"/>
                <w:lang w:val="en-US"/>
              </w:rPr>
            </w:pPr>
          </w:p>
        </w:tc>
        <w:tc>
          <w:tcPr>
            <w:tcW w:w="2456" w:type="dxa"/>
            <w:tcBorders>
              <w:top w:val="nil"/>
              <w:left w:val="nil"/>
              <w:bottom w:val="nil"/>
              <w:right w:val="single" w:sz="18" w:space="0" w:color="000000"/>
            </w:tcBorders>
            <w:shd w:val="clear" w:color="auto" w:fill="FFFFFF"/>
            <w:vAlign w:val="center"/>
            <w:hideMark/>
          </w:tcPr>
          <w:p w14:paraId="1694B1CB"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MOTIVATION [I feel motivated to contribute my best efforts to the organization's goals]</w:t>
            </w:r>
          </w:p>
        </w:tc>
        <w:tc>
          <w:tcPr>
            <w:tcW w:w="1472" w:type="dxa"/>
            <w:tcBorders>
              <w:top w:val="nil"/>
              <w:left w:val="single" w:sz="18" w:space="0" w:color="000000"/>
              <w:bottom w:val="nil"/>
              <w:right w:val="single" w:sz="8" w:space="0" w:color="000000"/>
            </w:tcBorders>
            <w:shd w:val="clear" w:color="auto" w:fill="FFFFFF"/>
            <w:vAlign w:val="center"/>
            <w:hideMark/>
          </w:tcPr>
          <w:p w14:paraId="61758565"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-.064</w:t>
            </w:r>
          </w:p>
        </w:tc>
        <w:tc>
          <w:tcPr>
            <w:tcW w:w="1472" w:type="dxa"/>
            <w:tcBorders>
              <w:top w:val="nil"/>
              <w:left w:val="single" w:sz="8" w:space="0" w:color="000000"/>
              <w:bottom w:val="nil"/>
              <w:right w:val="single" w:sz="8" w:space="0" w:color="000000"/>
            </w:tcBorders>
            <w:shd w:val="clear" w:color="auto" w:fill="FFFFFF"/>
            <w:vAlign w:val="center"/>
            <w:hideMark/>
          </w:tcPr>
          <w:p w14:paraId="748B6CEC"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.375</w:t>
            </w:r>
          </w:p>
        </w:tc>
        <w:tc>
          <w:tcPr>
            <w:tcW w:w="1473" w:type="dxa"/>
            <w:tcBorders>
              <w:top w:val="nil"/>
              <w:left w:val="single" w:sz="8" w:space="0" w:color="000000"/>
              <w:bottom w:val="nil"/>
              <w:right w:val="single" w:sz="18" w:space="0" w:color="000000"/>
            </w:tcBorders>
            <w:shd w:val="clear" w:color="auto" w:fill="FFFFFF"/>
            <w:vAlign w:val="center"/>
            <w:hideMark/>
          </w:tcPr>
          <w:p w14:paraId="23DE95E5"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-.293</w:t>
            </w:r>
          </w:p>
        </w:tc>
      </w:tr>
      <w:tr w:rsidR="00024503" w:rsidRPr="00024503" w14:paraId="0A7A2467" w14:textId="77777777" w:rsidTr="000B1C7C">
        <w:trPr>
          <w:cantSplit/>
          <w:trHeight w:val="520"/>
          <w:jc w:val="center"/>
        </w:trPr>
        <w:tc>
          <w:tcPr>
            <w:tcW w:w="9055" w:type="dxa"/>
            <w:vMerge/>
            <w:tcBorders>
              <w:top w:val="single" w:sz="18" w:space="0" w:color="000000"/>
              <w:left w:val="single" w:sz="18" w:space="0" w:color="000000"/>
              <w:bottom w:val="nil"/>
              <w:right w:val="nil"/>
            </w:tcBorders>
            <w:vAlign w:val="center"/>
            <w:hideMark/>
          </w:tcPr>
          <w:p w14:paraId="1E7A2417" w14:textId="77777777" w:rsidR="00024503" w:rsidRPr="00024503" w:rsidRDefault="00024503" w:rsidP="000B1C7C">
            <w:pPr>
              <w:spacing w:after="0" w:line="360" w:lineRule="auto"/>
              <w:jc w:val="both"/>
              <w:rPr>
                <w:rFonts w:ascii="Times New Roman" w:hAnsi="Times New Roman" w:cs="Times New Roman"/>
                <w:sz w:val="24"/>
                <w:szCs w:val="24"/>
                <w:lang w:val="en-US"/>
              </w:rPr>
            </w:pPr>
          </w:p>
        </w:tc>
        <w:tc>
          <w:tcPr>
            <w:tcW w:w="2456" w:type="dxa"/>
            <w:tcBorders>
              <w:top w:val="nil"/>
              <w:left w:val="nil"/>
              <w:bottom w:val="nil"/>
              <w:right w:val="single" w:sz="18" w:space="0" w:color="000000"/>
            </w:tcBorders>
            <w:shd w:val="clear" w:color="auto" w:fill="FFFFFF"/>
            <w:vAlign w:val="center"/>
            <w:hideMark/>
          </w:tcPr>
          <w:p w14:paraId="4EC73C3A"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AREA OF IMPROVEMENT [Implementing regular training programs to upgrade employees' skills and knowledge would benefit the organization.]</w:t>
            </w:r>
          </w:p>
        </w:tc>
        <w:tc>
          <w:tcPr>
            <w:tcW w:w="1472" w:type="dxa"/>
            <w:tcBorders>
              <w:top w:val="nil"/>
              <w:left w:val="single" w:sz="18" w:space="0" w:color="000000"/>
              <w:bottom w:val="nil"/>
              <w:right w:val="single" w:sz="8" w:space="0" w:color="000000"/>
            </w:tcBorders>
            <w:shd w:val="clear" w:color="auto" w:fill="FFFFFF"/>
            <w:vAlign w:val="center"/>
            <w:hideMark/>
          </w:tcPr>
          <w:p w14:paraId="4C5E6DE9"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-.032</w:t>
            </w:r>
          </w:p>
        </w:tc>
        <w:tc>
          <w:tcPr>
            <w:tcW w:w="1472" w:type="dxa"/>
            <w:tcBorders>
              <w:top w:val="nil"/>
              <w:left w:val="single" w:sz="8" w:space="0" w:color="000000"/>
              <w:bottom w:val="nil"/>
              <w:right w:val="single" w:sz="8" w:space="0" w:color="000000"/>
            </w:tcBorders>
            <w:shd w:val="clear" w:color="auto" w:fill="FFFFFF"/>
            <w:vAlign w:val="center"/>
            <w:hideMark/>
          </w:tcPr>
          <w:p w14:paraId="5DAB729D"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-.293</w:t>
            </w:r>
          </w:p>
        </w:tc>
        <w:tc>
          <w:tcPr>
            <w:tcW w:w="1473" w:type="dxa"/>
            <w:tcBorders>
              <w:top w:val="nil"/>
              <w:left w:val="single" w:sz="8" w:space="0" w:color="000000"/>
              <w:bottom w:val="nil"/>
              <w:right w:val="single" w:sz="18" w:space="0" w:color="000000"/>
            </w:tcBorders>
            <w:shd w:val="clear" w:color="auto" w:fill="FFFFFF"/>
            <w:vAlign w:val="center"/>
            <w:hideMark/>
          </w:tcPr>
          <w:p w14:paraId="1558CB40"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.379</w:t>
            </w:r>
          </w:p>
        </w:tc>
      </w:tr>
      <w:tr w:rsidR="00024503" w:rsidRPr="00024503" w14:paraId="48225265" w14:textId="77777777" w:rsidTr="000B1C7C">
        <w:trPr>
          <w:cantSplit/>
          <w:trHeight w:val="507"/>
          <w:jc w:val="center"/>
        </w:trPr>
        <w:tc>
          <w:tcPr>
            <w:tcW w:w="2179" w:type="dxa"/>
            <w:tcBorders>
              <w:top w:val="nil"/>
              <w:left w:val="single" w:sz="18" w:space="0" w:color="000000"/>
              <w:bottom w:val="single" w:sz="18" w:space="0" w:color="000000"/>
              <w:right w:val="nil"/>
            </w:tcBorders>
            <w:shd w:val="clear" w:color="auto" w:fill="FFFFFF"/>
            <w:hideMark/>
          </w:tcPr>
          <w:p w14:paraId="0AD34835"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Anti-image Correlation</w:t>
            </w:r>
          </w:p>
        </w:tc>
        <w:tc>
          <w:tcPr>
            <w:tcW w:w="2456" w:type="dxa"/>
            <w:tcBorders>
              <w:top w:val="nil"/>
              <w:left w:val="nil"/>
              <w:bottom w:val="single" w:sz="18" w:space="0" w:color="000000"/>
              <w:right w:val="single" w:sz="18" w:space="0" w:color="000000"/>
            </w:tcBorders>
            <w:shd w:val="clear" w:color="auto" w:fill="FFFFFF"/>
            <w:vAlign w:val="center"/>
            <w:hideMark/>
          </w:tcPr>
          <w:p w14:paraId="6685C2FD"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MOTIVATION [I feel motivated to contribute my best efforts to the organization's goals]</w:t>
            </w:r>
          </w:p>
        </w:tc>
        <w:tc>
          <w:tcPr>
            <w:tcW w:w="1472" w:type="dxa"/>
            <w:tcBorders>
              <w:top w:val="nil"/>
              <w:left w:val="single" w:sz="18" w:space="0" w:color="000000"/>
              <w:bottom w:val="single" w:sz="18" w:space="0" w:color="000000"/>
              <w:right w:val="single" w:sz="8" w:space="0" w:color="000000"/>
            </w:tcBorders>
            <w:shd w:val="clear" w:color="auto" w:fill="FFFFFF"/>
            <w:vAlign w:val="center"/>
            <w:hideMark/>
          </w:tcPr>
          <w:p w14:paraId="3496446B"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-.108</w:t>
            </w:r>
          </w:p>
        </w:tc>
        <w:tc>
          <w:tcPr>
            <w:tcW w:w="1472" w:type="dxa"/>
            <w:tcBorders>
              <w:top w:val="nil"/>
              <w:left w:val="single" w:sz="8" w:space="0" w:color="000000"/>
              <w:bottom w:val="single" w:sz="18" w:space="0" w:color="000000"/>
              <w:right w:val="single" w:sz="8" w:space="0" w:color="000000"/>
            </w:tcBorders>
            <w:shd w:val="clear" w:color="auto" w:fill="FFFFFF"/>
            <w:vAlign w:val="center"/>
            <w:hideMark/>
          </w:tcPr>
          <w:p w14:paraId="03CB94EA"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.524</w:t>
            </w:r>
          </w:p>
        </w:tc>
        <w:tc>
          <w:tcPr>
            <w:tcW w:w="1473" w:type="dxa"/>
            <w:tcBorders>
              <w:top w:val="nil"/>
              <w:left w:val="single" w:sz="8" w:space="0" w:color="000000"/>
              <w:bottom w:val="single" w:sz="18" w:space="0" w:color="000000"/>
              <w:right w:val="single" w:sz="18" w:space="0" w:color="000000"/>
            </w:tcBorders>
            <w:shd w:val="clear" w:color="auto" w:fill="FFFFFF"/>
            <w:vAlign w:val="center"/>
            <w:hideMark/>
          </w:tcPr>
          <w:p w14:paraId="341C98E5"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-.776</w:t>
            </w:r>
          </w:p>
        </w:tc>
      </w:tr>
      <w:tr w:rsidR="00024503" w:rsidRPr="00024503" w14:paraId="76B887EE" w14:textId="77777777" w:rsidTr="000B1C7C">
        <w:trPr>
          <w:cantSplit/>
          <w:trHeight w:val="768"/>
          <w:jc w:val="center"/>
        </w:trPr>
        <w:tc>
          <w:tcPr>
            <w:tcW w:w="2179" w:type="dxa"/>
            <w:tcBorders>
              <w:top w:val="nil"/>
              <w:left w:val="single" w:sz="18" w:space="0" w:color="000000"/>
              <w:bottom w:val="single" w:sz="18" w:space="0" w:color="000000"/>
              <w:right w:val="nil"/>
            </w:tcBorders>
            <w:shd w:val="clear" w:color="auto" w:fill="FFFFFF"/>
          </w:tcPr>
          <w:p w14:paraId="67BFD849"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p>
          <w:p w14:paraId="45D9626E"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p>
          <w:p w14:paraId="3FA1DDBE"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p>
          <w:p w14:paraId="3FC49C50"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Anti-image Correlation</w:t>
            </w:r>
          </w:p>
        </w:tc>
        <w:tc>
          <w:tcPr>
            <w:tcW w:w="2456" w:type="dxa"/>
            <w:tcBorders>
              <w:top w:val="nil"/>
              <w:left w:val="nil"/>
              <w:bottom w:val="single" w:sz="18" w:space="0" w:color="000000"/>
              <w:right w:val="single" w:sz="18" w:space="0" w:color="000000"/>
            </w:tcBorders>
            <w:shd w:val="clear" w:color="auto" w:fill="FFFFFF"/>
            <w:vAlign w:val="center"/>
            <w:hideMark/>
          </w:tcPr>
          <w:p w14:paraId="74AD7E2E"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AREA OF IMPROVEMENT [Implementing regular training programs to upgrade employees' skills and knowledge would benefit the organization.]</w:t>
            </w:r>
          </w:p>
        </w:tc>
        <w:tc>
          <w:tcPr>
            <w:tcW w:w="1472" w:type="dxa"/>
            <w:tcBorders>
              <w:top w:val="nil"/>
              <w:left w:val="single" w:sz="18" w:space="0" w:color="000000"/>
              <w:bottom w:val="single" w:sz="18" w:space="0" w:color="000000"/>
              <w:right w:val="single" w:sz="8" w:space="0" w:color="000000"/>
            </w:tcBorders>
            <w:shd w:val="clear" w:color="auto" w:fill="FFFFFF"/>
            <w:vAlign w:val="center"/>
            <w:hideMark/>
          </w:tcPr>
          <w:p w14:paraId="3ECE91BD"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-.054</w:t>
            </w:r>
          </w:p>
        </w:tc>
        <w:tc>
          <w:tcPr>
            <w:tcW w:w="1472" w:type="dxa"/>
            <w:tcBorders>
              <w:top w:val="nil"/>
              <w:left w:val="single" w:sz="8" w:space="0" w:color="000000"/>
              <w:bottom w:val="single" w:sz="18" w:space="0" w:color="000000"/>
              <w:right w:val="single" w:sz="8" w:space="0" w:color="000000"/>
            </w:tcBorders>
            <w:shd w:val="clear" w:color="auto" w:fill="FFFFFF"/>
            <w:vAlign w:val="center"/>
            <w:hideMark/>
          </w:tcPr>
          <w:p w14:paraId="15B9D036"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-.776</w:t>
            </w:r>
          </w:p>
        </w:tc>
        <w:tc>
          <w:tcPr>
            <w:tcW w:w="1473" w:type="dxa"/>
            <w:tcBorders>
              <w:top w:val="nil"/>
              <w:left w:val="single" w:sz="8" w:space="0" w:color="000000"/>
              <w:bottom w:val="single" w:sz="18" w:space="0" w:color="000000"/>
              <w:right w:val="single" w:sz="18" w:space="0" w:color="000000"/>
            </w:tcBorders>
            <w:shd w:val="clear" w:color="auto" w:fill="FFFFFF"/>
            <w:vAlign w:val="center"/>
            <w:hideMark/>
          </w:tcPr>
          <w:p w14:paraId="14756536" w14:textId="77777777" w:rsidR="00024503" w:rsidRPr="00024503" w:rsidRDefault="00024503" w:rsidP="000B1C7C">
            <w:pPr>
              <w:spacing w:after="0"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.525</w:t>
            </w:r>
          </w:p>
        </w:tc>
      </w:tr>
    </w:tbl>
    <w:p w14:paraId="2043A1F6" w14:textId="77777777" w:rsidR="00024503" w:rsidRPr="00024503" w:rsidRDefault="00024503" w:rsidP="00024503">
      <w:pPr>
        <w:spacing w:line="360" w:lineRule="auto"/>
        <w:jc w:val="both"/>
        <w:rPr>
          <w:rFonts w:ascii="Times New Roman" w:hAnsi="Times New Roman" w:cs="Times New Roman"/>
          <w:sz w:val="24"/>
          <w:szCs w:val="24"/>
        </w:rPr>
      </w:pPr>
    </w:p>
    <w:p w14:paraId="5DA90E71" w14:textId="77777777" w:rsidR="00024503" w:rsidRPr="00024503" w:rsidRDefault="00024503" w:rsidP="00024503">
      <w:pPr>
        <w:spacing w:line="360" w:lineRule="auto"/>
        <w:ind w:left="360"/>
        <w:jc w:val="both"/>
        <w:rPr>
          <w:rFonts w:ascii="Times New Roman" w:hAnsi="Times New Roman" w:cs="Times New Roman"/>
          <w:sz w:val="24"/>
          <w:szCs w:val="24"/>
        </w:rPr>
      </w:pPr>
      <w:r w:rsidRPr="00024503">
        <w:rPr>
          <w:rFonts w:ascii="Times New Roman" w:hAnsi="Times New Roman" w:cs="Times New Roman"/>
          <w:sz w:val="24"/>
          <w:szCs w:val="24"/>
        </w:rPr>
        <w:t xml:space="preserve">Measures of Sampling </w:t>
      </w:r>
      <w:proofErr w:type="gramStart"/>
      <w:r w:rsidRPr="00024503">
        <w:rPr>
          <w:rFonts w:ascii="Times New Roman" w:hAnsi="Times New Roman" w:cs="Times New Roman"/>
          <w:sz w:val="24"/>
          <w:szCs w:val="24"/>
        </w:rPr>
        <w:t>Adequacy(</w:t>
      </w:r>
      <w:proofErr w:type="gramEnd"/>
      <w:r w:rsidRPr="00024503">
        <w:rPr>
          <w:rFonts w:ascii="Times New Roman" w:hAnsi="Times New Roman" w:cs="Times New Roman"/>
          <w:sz w:val="24"/>
          <w:szCs w:val="24"/>
        </w:rPr>
        <w:t>MSA)</w:t>
      </w:r>
    </w:p>
    <w:tbl>
      <w:tblPr>
        <w:tblW w:w="89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818"/>
        <w:gridCol w:w="1984"/>
        <w:gridCol w:w="2138"/>
      </w:tblGrid>
      <w:tr w:rsidR="00024503" w:rsidRPr="00024503" w14:paraId="60B5C270" w14:textId="77777777" w:rsidTr="000B1C7C">
        <w:trPr>
          <w:cantSplit/>
          <w:trHeight w:val="301"/>
        </w:trPr>
        <w:tc>
          <w:tcPr>
            <w:tcW w:w="8945" w:type="dxa"/>
            <w:gridSpan w:val="3"/>
            <w:tcBorders>
              <w:top w:val="nil"/>
              <w:left w:val="nil"/>
              <w:bottom w:val="nil"/>
              <w:right w:val="nil"/>
            </w:tcBorders>
            <w:shd w:val="clear" w:color="auto" w:fill="FFFFFF"/>
          </w:tcPr>
          <w:p w14:paraId="399BE81B" w14:textId="77777777" w:rsidR="00024503" w:rsidRPr="00024503" w:rsidRDefault="00024503" w:rsidP="000B1C7C">
            <w:pPr>
              <w:spacing w:line="360" w:lineRule="auto"/>
              <w:ind w:right="60"/>
              <w:jc w:val="both"/>
              <w:rPr>
                <w:rFonts w:ascii="Times New Roman" w:hAnsi="Times New Roman" w:cs="Times New Roman"/>
                <w:b/>
                <w:bCs/>
                <w:sz w:val="24"/>
                <w:szCs w:val="24"/>
                <w:lang w:val="en-US"/>
              </w:rPr>
            </w:pPr>
          </w:p>
          <w:p w14:paraId="2D243298" w14:textId="77777777" w:rsidR="00024503" w:rsidRPr="00024503" w:rsidRDefault="00024503" w:rsidP="000B1C7C">
            <w:pPr>
              <w:spacing w:line="360" w:lineRule="auto"/>
              <w:ind w:right="60"/>
              <w:jc w:val="both"/>
              <w:rPr>
                <w:rFonts w:ascii="Times New Roman" w:hAnsi="Times New Roman" w:cs="Times New Roman"/>
                <w:sz w:val="24"/>
                <w:szCs w:val="24"/>
                <w:lang w:val="en-US"/>
              </w:rPr>
            </w:pPr>
            <w:r w:rsidRPr="00024503">
              <w:rPr>
                <w:rFonts w:ascii="Times New Roman" w:hAnsi="Times New Roman" w:cs="Times New Roman"/>
                <w:b/>
                <w:bCs/>
                <w:sz w:val="24"/>
                <w:szCs w:val="24"/>
                <w:lang w:val="en-US"/>
              </w:rPr>
              <w:t>Communalities</w:t>
            </w:r>
          </w:p>
        </w:tc>
      </w:tr>
      <w:tr w:rsidR="00024503" w:rsidRPr="00024503" w14:paraId="10915F83" w14:textId="77777777" w:rsidTr="000B1C7C">
        <w:trPr>
          <w:cantSplit/>
          <w:trHeight w:val="160"/>
        </w:trPr>
        <w:tc>
          <w:tcPr>
            <w:tcW w:w="4821" w:type="dxa"/>
            <w:tcBorders>
              <w:top w:val="single" w:sz="18" w:space="0" w:color="000000"/>
              <w:left w:val="single" w:sz="18" w:space="0" w:color="000000"/>
              <w:bottom w:val="single" w:sz="18" w:space="0" w:color="000000"/>
              <w:right w:val="single" w:sz="18" w:space="0" w:color="000000"/>
            </w:tcBorders>
            <w:shd w:val="clear" w:color="auto" w:fill="FFFFFF"/>
          </w:tcPr>
          <w:p w14:paraId="37F13EFF"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p>
        </w:tc>
        <w:tc>
          <w:tcPr>
            <w:tcW w:w="1985" w:type="dxa"/>
            <w:tcBorders>
              <w:top w:val="single" w:sz="18" w:space="0" w:color="000000"/>
              <w:left w:val="single" w:sz="18" w:space="0" w:color="000000"/>
              <w:bottom w:val="single" w:sz="18" w:space="0" w:color="000000"/>
              <w:right w:val="single" w:sz="8" w:space="0" w:color="000000"/>
            </w:tcBorders>
            <w:shd w:val="clear" w:color="auto" w:fill="FFFFFF"/>
            <w:hideMark/>
          </w:tcPr>
          <w:p w14:paraId="3D0A7D3A"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Initial</w:t>
            </w:r>
          </w:p>
        </w:tc>
        <w:tc>
          <w:tcPr>
            <w:tcW w:w="2138" w:type="dxa"/>
            <w:tcBorders>
              <w:top w:val="single" w:sz="18" w:space="0" w:color="000000"/>
              <w:left w:val="single" w:sz="8" w:space="0" w:color="000000"/>
              <w:bottom w:val="single" w:sz="18" w:space="0" w:color="000000"/>
              <w:right w:val="single" w:sz="18" w:space="0" w:color="000000"/>
            </w:tcBorders>
            <w:shd w:val="clear" w:color="auto" w:fill="FFFFFF"/>
            <w:hideMark/>
          </w:tcPr>
          <w:p w14:paraId="5672E393"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Extraction</w:t>
            </w:r>
          </w:p>
        </w:tc>
      </w:tr>
      <w:tr w:rsidR="00024503" w:rsidRPr="00024503" w14:paraId="1B2FE62F" w14:textId="77777777" w:rsidTr="000B1C7C">
        <w:trPr>
          <w:cantSplit/>
          <w:trHeight w:val="496"/>
        </w:trPr>
        <w:tc>
          <w:tcPr>
            <w:tcW w:w="4821" w:type="dxa"/>
            <w:tcBorders>
              <w:top w:val="single" w:sz="18" w:space="0" w:color="000000"/>
              <w:left w:val="single" w:sz="18" w:space="0" w:color="000000"/>
              <w:bottom w:val="nil"/>
              <w:right w:val="single" w:sz="18" w:space="0" w:color="000000"/>
            </w:tcBorders>
            <w:shd w:val="clear" w:color="auto" w:fill="FFFFFF"/>
            <w:vAlign w:val="center"/>
            <w:hideMark/>
          </w:tcPr>
          <w:p w14:paraId="3409E7A7"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SATISFACTION &amp;amp; RETENTION [Offering direct deposit as a payment option can enhance employee satisfaction.]</w:t>
            </w:r>
          </w:p>
        </w:tc>
        <w:tc>
          <w:tcPr>
            <w:tcW w:w="1985" w:type="dxa"/>
            <w:tcBorders>
              <w:top w:val="single" w:sz="18" w:space="0" w:color="000000"/>
              <w:left w:val="single" w:sz="18" w:space="0" w:color="000000"/>
              <w:bottom w:val="nil"/>
              <w:right w:val="single" w:sz="8" w:space="0" w:color="000000"/>
            </w:tcBorders>
            <w:shd w:val="clear" w:color="auto" w:fill="FFFFFF"/>
            <w:vAlign w:val="center"/>
            <w:hideMark/>
          </w:tcPr>
          <w:p w14:paraId="7B08BAF2"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1.000</w:t>
            </w:r>
          </w:p>
        </w:tc>
        <w:tc>
          <w:tcPr>
            <w:tcW w:w="2138" w:type="dxa"/>
            <w:tcBorders>
              <w:top w:val="single" w:sz="18" w:space="0" w:color="000000"/>
              <w:left w:val="single" w:sz="8" w:space="0" w:color="000000"/>
              <w:bottom w:val="nil"/>
              <w:right w:val="single" w:sz="18" w:space="0" w:color="000000"/>
            </w:tcBorders>
            <w:shd w:val="clear" w:color="auto" w:fill="FFFFFF"/>
            <w:vAlign w:val="center"/>
            <w:hideMark/>
          </w:tcPr>
          <w:p w14:paraId="18F8C87B"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.216</w:t>
            </w:r>
          </w:p>
        </w:tc>
      </w:tr>
      <w:tr w:rsidR="00024503" w:rsidRPr="00024503" w14:paraId="6D497D2C" w14:textId="77777777" w:rsidTr="000B1C7C">
        <w:trPr>
          <w:cantSplit/>
          <w:trHeight w:val="409"/>
        </w:trPr>
        <w:tc>
          <w:tcPr>
            <w:tcW w:w="4821" w:type="dxa"/>
            <w:tcBorders>
              <w:top w:val="nil"/>
              <w:left w:val="single" w:sz="18" w:space="0" w:color="000000"/>
              <w:bottom w:val="nil"/>
              <w:right w:val="single" w:sz="18" w:space="0" w:color="000000"/>
            </w:tcBorders>
            <w:shd w:val="clear" w:color="auto" w:fill="FFFFFF"/>
            <w:vAlign w:val="center"/>
            <w:hideMark/>
          </w:tcPr>
          <w:p w14:paraId="179E6834"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EMPLOYEE MOTIVATION [I feel motivated to contribute my best efforts to the organization's goals]</w:t>
            </w:r>
          </w:p>
        </w:tc>
        <w:tc>
          <w:tcPr>
            <w:tcW w:w="1985" w:type="dxa"/>
            <w:tcBorders>
              <w:top w:val="nil"/>
              <w:left w:val="single" w:sz="18" w:space="0" w:color="000000"/>
              <w:bottom w:val="nil"/>
              <w:right w:val="single" w:sz="8" w:space="0" w:color="000000"/>
            </w:tcBorders>
            <w:shd w:val="clear" w:color="auto" w:fill="FFFFFF"/>
            <w:vAlign w:val="center"/>
            <w:hideMark/>
          </w:tcPr>
          <w:p w14:paraId="33103F2D"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1.000</w:t>
            </w:r>
          </w:p>
        </w:tc>
        <w:tc>
          <w:tcPr>
            <w:tcW w:w="2138" w:type="dxa"/>
            <w:tcBorders>
              <w:top w:val="nil"/>
              <w:left w:val="single" w:sz="8" w:space="0" w:color="000000"/>
              <w:bottom w:val="nil"/>
              <w:right w:val="single" w:sz="18" w:space="0" w:color="000000"/>
            </w:tcBorders>
            <w:shd w:val="clear" w:color="auto" w:fill="FFFFFF"/>
            <w:vAlign w:val="center"/>
            <w:hideMark/>
          </w:tcPr>
          <w:p w14:paraId="1154623D"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.848</w:t>
            </w:r>
          </w:p>
        </w:tc>
      </w:tr>
      <w:tr w:rsidR="00024503" w:rsidRPr="00024503" w14:paraId="30A43899" w14:textId="77777777" w:rsidTr="000B1C7C">
        <w:trPr>
          <w:cantSplit/>
          <w:trHeight w:val="583"/>
        </w:trPr>
        <w:tc>
          <w:tcPr>
            <w:tcW w:w="4821" w:type="dxa"/>
            <w:tcBorders>
              <w:top w:val="nil"/>
              <w:left w:val="single" w:sz="18" w:space="0" w:color="000000"/>
              <w:bottom w:val="single" w:sz="18" w:space="0" w:color="000000"/>
              <w:right w:val="single" w:sz="18" w:space="0" w:color="000000"/>
            </w:tcBorders>
            <w:shd w:val="clear" w:color="auto" w:fill="FFFFFF"/>
            <w:vAlign w:val="center"/>
            <w:hideMark/>
          </w:tcPr>
          <w:p w14:paraId="3753F7F9"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AREA OF IMPROVEMENT [Implementing regular training programs to upgrade employees' skills and knowledge would benefit the organization.]</w:t>
            </w:r>
          </w:p>
        </w:tc>
        <w:tc>
          <w:tcPr>
            <w:tcW w:w="1985" w:type="dxa"/>
            <w:tcBorders>
              <w:top w:val="nil"/>
              <w:left w:val="single" w:sz="18" w:space="0" w:color="000000"/>
              <w:bottom w:val="single" w:sz="18" w:space="0" w:color="000000"/>
              <w:right w:val="single" w:sz="8" w:space="0" w:color="000000"/>
            </w:tcBorders>
            <w:shd w:val="clear" w:color="auto" w:fill="FFFFFF"/>
            <w:vAlign w:val="center"/>
            <w:hideMark/>
          </w:tcPr>
          <w:p w14:paraId="2B5CD005"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1.000</w:t>
            </w:r>
          </w:p>
        </w:tc>
        <w:tc>
          <w:tcPr>
            <w:tcW w:w="2138" w:type="dxa"/>
            <w:tcBorders>
              <w:top w:val="nil"/>
              <w:left w:val="single" w:sz="8" w:space="0" w:color="000000"/>
              <w:bottom w:val="single" w:sz="18" w:space="0" w:color="000000"/>
              <w:right w:val="single" w:sz="18" w:space="0" w:color="000000"/>
            </w:tcBorders>
            <w:shd w:val="clear" w:color="auto" w:fill="FFFFFF"/>
            <w:vAlign w:val="center"/>
            <w:hideMark/>
          </w:tcPr>
          <w:p w14:paraId="22A50B03"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.839</w:t>
            </w:r>
          </w:p>
        </w:tc>
      </w:tr>
      <w:tr w:rsidR="00024503" w:rsidRPr="00024503" w14:paraId="7C7E28F2" w14:textId="77777777" w:rsidTr="000B1C7C">
        <w:trPr>
          <w:cantSplit/>
          <w:trHeight w:val="154"/>
        </w:trPr>
        <w:tc>
          <w:tcPr>
            <w:tcW w:w="8945" w:type="dxa"/>
            <w:gridSpan w:val="3"/>
            <w:tcBorders>
              <w:top w:val="nil"/>
              <w:left w:val="nil"/>
              <w:bottom w:val="nil"/>
              <w:right w:val="nil"/>
            </w:tcBorders>
            <w:shd w:val="clear" w:color="auto" w:fill="FFFFFF"/>
            <w:vAlign w:val="center"/>
            <w:hideMark/>
          </w:tcPr>
          <w:p w14:paraId="271C1C80"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Extraction Method: Principal Component Analysis.</w:t>
            </w:r>
          </w:p>
        </w:tc>
      </w:tr>
    </w:tbl>
    <w:p w14:paraId="0EF5D2F0" w14:textId="77777777" w:rsidR="00024503" w:rsidRPr="00024503" w:rsidRDefault="00024503" w:rsidP="00024503">
      <w:pPr>
        <w:spacing w:after="0" w:line="360" w:lineRule="auto"/>
        <w:jc w:val="both"/>
        <w:rPr>
          <w:rFonts w:ascii="Times New Roman" w:hAnsi="Times New Roman" w:cs="Times New Roman"/>
          <w:sz w:val="24"/>
          <w:szCs w:val="24"/>
        </w:rPr>
      </w:pPr>
    </w:p>
    <w:tbl>
      <w:tblPr>
        <w:tblW w:w="79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096"/>
        <w:gridCol w:w="871"/>
        <w:gridCol w:w="1229"/>
        <w:gridCol w:w="1243"/>
        <w:gridCol w:w="991"/>
        <w:gridCol w:w="1229"/>
        <w:gridCol w:w="1246"/>
      </w:tblGrid>
      <w:tr w:rsidR="00024503" w:rsidRPr="00024503" w14:paraId="1FF35A39" w14:textId="77777777" w:rsidTr="000B1C7C">
        <w:trPr>
          <w:cantSplit/>
          <w:trHeight w:val="234"/>
        </w:trPr>
        <w:tc>
          <w:tcPr>
            <w:tcW w:w="7898" w:type="dxa"/>
            <w:gridSpan w:val="7"/>
            <w:tcBorders>
              <w:top w:val="nil"/>
              <w:left w:val="nil"/>
              <w:bottom w:val="nil"/>
              <w:right w:val="nil"/>
            </w:tcBorders>
            <w:shd w:val="clear" w:color="auto" w:fill="FFFFFF"/>
            <w:hideMark/>
          </w:tcPr>
          <w:p w14:paraId="07AA00F5" w14:textId="77777777" w:rsidR="00024503" w:rsidRPr="00024503" w:rsidRDefault="00024503" w:rsidP="000B1C7C">
            <w:pPr>
              <w:tabs>
                <w:tab w:val="left" w:pos="3450"/>
                <w:tab w:val="center" w:pos="4619"/>
              </w:tabs>
              <w:spacing w:line="360" w:lineRule="auto"/>
              <w:ind w:right="60"/>
              <w:jc w:val="both"/>
              <w:rPr>
                <w:rFonts w:ascii="Times New Roman" w:hAnsi="Times New Roman" w:cs="Times New Roman"/>
                <w:b/>
                <w:bCs/>
                <w:sz w:val="24"/>
                <w:szCs w:val="24"/>
                <w:lang w:val="en-US"/>
              </w:rPr>
            </w:pPr>
            <w:r w:rsidRPr="00024503">
              <w:rPr>
                <w:rFonts w:ascii="Times New Roman" w:hAnsi="Times New Roman" w:cs="Times New Roman"/>
                <w:b/>
                <w:bCs/>
                <w:sz w:val="24"/>
                <w:szCs w:val="24"/>
                <w:lang w:val="en-US"/>
              </w:rPr>
              <w:t>Total Variance Explained</w:t>
            </w:r>
          </w:p>
        </w:tc>
      </w:tr>
      <w:tr w:rsidR="00024503" w:rsidRPr="00024503" w14:paraId="6FD331A4" w14:textId="77777777" w:rsidTr="000B1C7C">
        <w:trPr>
          <w:cantSplit/>
          <w:trHeight w:val="245"/>
        </w:trPr>
        <w:tc>
          <w:tcPr>
            <w:tcW w:w="1095" w:type="dxa"/>
            <w:vMerge w:val="restart"/>
            <w:tcBorders>
              <w:top w:val="single" w:sz="18" w:space="0" w:color="000000"/>
              <w:left w:val="single" w:sz="18" w:space="0" w:color="000000"/>
              <w:bottom w:val="nil"/>
              <w:right w:val="single" w:sz="18" w:space="0" w:color="000000"/>
            </w:tcBorders>
            <w:shd w:val="clear" w:color="auto" w:fill="FFFFFF"/>
          </w:tcPr>
          <w:p w14:paraId="55D8FE6B"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p>
          <w:p w14:paraId="00A5342E"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Component</w:t>
            </w:r>
          </w:p>
        </w:tc>
        <w:tc>
          <w:tcPr>
            <w:tcW w:w="3340" w:type="dxa"/>
            <w:gridSpan w:val="3"/>
            <w:tcBorders>
              <w:top w:val="single" w:sz="18" w:space="0" w:color="000000"/>
              <w:left w:val="single" w:sz="18" w:space="0" w:color="000000"/>
              <w:bottom w:val="single" w:sz="8" w:space="0" w:color="000000"/>
              <w:right w:val="single" w:sz="8" w:space="0" w:color="000000"/>
            </w:tcBorders>
            <w:shd w:val="clear" w:color="auto" w:fill="FFFFFF"/>
            <w:hideMark/>
          </w:tcPr>
          <w:p w14:paraId="5CCF6C00"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Initial Eigenvalues</w:t>
            </w:r>
          </w:p>
        </w:tc>
        <w:tc>
          <w:tcPr>
            <w:tcW w:w="3461" w:type="dxa"/>
            <w:gridSpan w:val="3"/>
            <w:tcBorders>
              <w:top w:val="single" w:sz="18" w:space="0" w:color="000000"/>
              <w:left w:val="single" w:sz="8" w:space="0" w:color="000000"/>
              <w:bottom w:val="single" w:sz="8" w:space="0" w:color="000000"/>
              <w:right w:val="single" w:sz="8" w:space="0" w:color="000000"/>
            </w:tcBorders>
            <w:shd w:val="clear" w:color="auto" w:fill="FFFFFF"/>
            <w:hideMark/>
          </w:tcPr>
          <w:p w14:paraId="1C6F2B0C"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Extraction Sums of Squared Loadings</w:t>
            </w:r>
          </w:p>
        </w:tc>
      </w:tr>
      <w:tr w:rsidR="00024503" w:rsidRPr="00024503" w14:paraId="6465C86B" w14:textId="77777777" w:rsidTr="000B1C7C">
        <w:trPr>
          <w:cantSplit/>
          <w:trHeight w:val="277"/>
        </w:trPr>
        <w:tc>
          <w:tcPr>
            <w:tcW w:w="7898" w:type="dxa"/>
            <w:vMerge/>
            <w:tcBorders>
              <w:top w:val="single" w:sz="18" w:space="0" w:color="000000"/>
              <w:left w:val="single" w:sz="18" w:space="0" w:color="000000"/>
              <w:bottom w:val="nil"/>
              <w:right w:val="single" w:sz="18" w:space="0" w:color="000000"/>
            </w:tcBorders>
            <w:vAlign w:val="center"/>
            <w:hideMark/>
          </w:tcPr>
          <w:p w14:paraId="142448F5" w14:textId="77777777" w:rsidR="00024503" w:rsidRPr="00024503" w:rsidRDefault="00024503" w:rsidP="000B1C7C">
            <w:pPr>
              <w:spacing w:after="0" w:line="360" w:lineRule="auto"/>
              <w:jc w:val="both"/>
              <w:rPr>
                <w:rFonts w:ascii="Times New Roman" w:hAnsi="Times New Roman" w:cs="Times New Roman"/>
                <w:sz w:val="24"/>
                <w:szCs w:val="24"/>
                <w:lang w:val="en-US"/>
              </w:rPr>
            </w:pPr>
          </w:p>
        </w:tc>
        <w:tc>
          <w:tcPr>
            <w:tcW w:w="870" w:type="dxa"/>
            <w:tcBorders>
              <w:top w:val="single" w:sz="8" w:space="0" w:color="000000"/>
              <w:left w:val="single" w:sz="18" w:space="0" w:color="000000"/>
              <w:bottom w:val="single" w:sz="18" w:space="0" w:color="000000"/>
              <w:right w:val="single" w:sz="8" w:space="0" w:color="000000"/>
            </w:tcBorders>
            <w:shd w:val="clear" w:color="auto" w:fill="FFFFFF"/>
            <w:hideMark/>
          </w:tcPr>
          <w:p w14:paraId="4F0F9387"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Total</w:t>
            </w:r>
          </w:p>
        </w:tc>
        <w:tc>
          <w:tcPr>
            <w:tcW w:w="1228" w:type="dxa"/>
            <w:tcBorders>
              <w:top w:val="single" w:sz="8" w:space="0" w:color="000000"/>
              <w:left w:val="single" w:sz="8" w:space="0" w:color="000000"/>
              <w:bottom w:val="single" w:sz="18" w:space="0" w:color="000000"/>
              <w:right w:val="single" w:sz="8" w:space="0" w:color="000000"/>
            </w:tcBorders>
            <w:shd w:val="clear" w:color="auto" w:fill="FFFFFF"/>
            <w:hideMark/>
          </w:tcPr>
          <w:p w14:paraId="239B888C"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 of Variance</w:t>
            </w:r>
          </w:p>
        </w:tc>
        <w:tc>
          <w:tcPr>
            <w:tcW w:w="1242" w:type="dxa"/>
            <w:tcBorders>
              <w:top w:val="single" w:sz="8" w:space="0" w:color="000000"/>
              <w:left w:val="single" w:sz="8" w:space="0" w:color="000000"/>
              <w:bottom w:val="single" w:sz="18" w:space="0" w:color="000000"/>
              <w:right w:val="single" w:sz="8" w:space="0" w:color="000000"/>
            </w:tcBorders>
            <w:shd w:val="clear" w:color="auto" w:fill="FFFFFF"/>
            <w:hideMark/>
          </w:tcPr>
          <w:p w14:paraId="20D228EB"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Cumulative %</w:t>
            </w:r>
          </w:p>
        </w:tc>
        <w:tc>
          <w:tcPr>
            <w:tcW w:w="990" w:type="dxa"/>
            <w:tcBorders>
              <w:top w:val="single" w:sz="8" w:space="0" w:color="000000"/>
              <w:left w:val="single" w:sz="8" w:space="0" w:color="000000"/>
              <w:bottom w:val="single" w:sz="18" w:space="0" w:color="000000"/>
              <w:right w:val="single" w:sz="8" w:space="0" w:color="000000"/>
            </w:tcBorders>
            <w:shd w:val="clear" w:color="auto" w:fill="FFFFFF"/>
            <w:hideMark/>
          </w:tcPr>
          <w:p w14:paraId="397892D8"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Total</w:t>
            </w:r>
          </w:p>
        </w:tc>
        <w:tc>
          <w:tcPr>
            <w:tcW w:w="1228" w:type="dxa"/>
            <w:tcBorders>
              <w:top w:val="single" w:sz="8" w:space="0" w:color="000000"/>
              <w:left w:val="single" w:sz="8" w:space="0" w:color="000000"/>
              <w:bottom w:val="single" w:sz="18" w:space="0" w:color="000000"/>
              <w:right w:val="single" w:sz="8" w:space="0" w:color="000000"/>
            </w:tcBorders>
            <w:shd w:val="clear" w:color="auto" w:fill="FFFFFF"/>
            <w:hideMark/>
          </w:tcPr>
          <w:p w14:paraId="61A62948"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 of Variance</w:t>
            </w:r>
          </w:p>
        </w:tc>
        <w:tc>
          <w:tcPr>
            <w:tcW w:w="1242" w:type="dxa"/>
            <w:tcBorders>
              <w:top w:val="single" w:sz="8" w:space="0" w:color="000000"/>
              <w:left w:val="single" w:sz="8" w:space="0" w:color="000000"/>
              <w:bottom w:val="single" w:sz="18" w:space="0" w:color="000000"/>
              <w:right w:val="single" w:sz="18" w:space="0" w:color="000000"/>
            </w:tcBorders>
            <w:shd w:val="clear" w:color="auto" w:fill="FFFFFF"/>
            <w:hideMark/>
          </w:tcPr>
          <w:p w14:paraId="3E8A8D91"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Cumulative %</w:t>
            </w:r>
          </w:p>
        </w:tc>
      </w:tr>
      <w:tr w:rsidR="00024503" w:rsidRPr="00024503" w14:paraId="6DAF5A2F" w14:textId="77777777" w:rsidTr="000B1C7C">
        <w:trPr>
          <w:cantSplit/>
          <w:trHeight w:val="245"/>
        </w:trPr>
        <w:tc>
          <w:tcPr>
            <w:tcW w:w="1095" w:type="dxa"/>
            <w:tcBorders>
              <w:top w:val="single" w:sz="18" w:space="0" w:color="000000"/>
              <w:left w:val="single" w:sz="18" w:space="0" w:color="000000"/>
              <w:bottom w:val="nil"/>
              <w:right w:val="single" w:sz="18" w:space="0" w:color="000000"/>
            </w:tcBorders>
            <w:shd w:val="clear" w:color="auto" w:fill="FFFFFF"/>
            <w:vAlign w:val="center"/>
            <w:hideMark/>
          </w:tcPr>
          <w:p w14:paraId="2FC69B6C"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w:t>
            </w:r>
          </w:p>
        </w:tc>
        <w:tc>
          <w:tcPr>
            <w:tcW w:w="870" w:type="dxa"/>
            <w:tcBorders>
              <w:top w:val="single" w:sz="18" w:space="0" w:color="000000"/>
              <w:left w:val="single" w:sz="18" w:space="0" w:color="000000"/>
              <w:bottom w:val="nil"/>
              <w:right w:val="single" w:sz="8" w:space="0" w:color="000000"/>
            </w:tcBorders>
            <w:shd w:val="clear" w:color="auto" w:fill="FFFFFF"/>
            <w:vAlign w:val="center"/>
            <w:hideMark/>
          </w:tcPr>
          <w:p w14:paraId="71453CF2"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1.903</w:t>
            </w:r>
          </w:p>
        </w:tc>
        <w:tc>
          <w:tcPr>
            <w:tcW w:w="1228" w:type="dxa"/>
            <w:tcBorders>
              <w:top w:val="single" w:sz="18" w:space="0" w:color="000000"/>
              <w:left w:val="single" w:sz="8" w:space="0" w:color="000000"/>
              <w:bottom w:val="nil"/>
              <w:right w:val="single" w:sz="8" w:space="0" w:color="000000"/>
            </w:tcBorders>
            <w:shd w:val="clear" w:color="auto" w:fill="FFFFFF"/>
            <w:vAlign w:val="center"/>
            <w:hideMark/>
          </w:tcPr>
          <w:p w14:paraId="08401165"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63.443</w:t>
            </w:r>
          </w:p>
        </w:tc>
        <w:tc>
          <w:tcPr>
            <w:tcW w:w="1242" w:type="dxa"/>
            <w:tcBorders>
              <w:top w:val="single" w:sz="18" w:space="0" w:color="000000"/>
              <w:left w:val="single" w:sz="8" w:space="0" w:color="000000"/>
              <w:bottom w:val="nil"/>
              <w:right w:val="single" w:sz="8" w:space="0" w:color="000000"/>
            </w:tcBorders>
            <w:shd w:val="clear" w:color="auto" w:fill="FFFFFF"/>
            <w:vAlign w:val="center"/>
            <w:hideMark/>
          </w:tcPr>
          <w:p w14:paraId="1CE7FE60"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63.443</w:t>
            </w:r>
          </w:p>
        </w:tc>
        <w:tc>
          <w:tcPr>
            <w:tcW w:w="990" w:type="dxa"/>
            <w:tcBorders>
              <w:top w:val="single" w:sz="18" w:space="0" w:color="000000"/>
              <w:left w:val="single" w:sz="8" w:space="0" w:color="000000"/>
              <w:bottom w:val="nil"/>
              <w:right w:val="single" w:sz="8" w:space="0" w:color="000000"/>
            </w:tcBorders>
            <w:shd w:val="clear" w:color="auto" w:fill="FFFFFF"/>
            <w:vAlign w:val="center"/>
            <w:hideMark/>
          </w:tcPr>
          <w:p w14:paraId="0B166293"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1.903</w:t>
            </w:r>
          </w:p>
        </w:tc>
        <w:tc>
          <w:tcPr>
            <w:tcW w:w="1228" w:type="dxa"/>
            <w:tcBorders>
              <w:top w:val="single" w:sz="18" w:space="0" w:color="000000"/>
              <w:left w:val="single" w:sz="8" w:space="0" w:color="000000"/>
              <w:bottom w:val="nil"/>
              <w:right w:val="single" w:sz="8" w:space="0" w:color="000000"/>
            </w:tcBorders>
            <w:shd w:val="clear" w:color="auto" w:fill="FFFFFF"/>
            <w:vAlign w:val="center"/>
            <w:hideMark/>
          </w:tcPr>
          <w:p w14:paraId="74D04FA1"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63.443</w:t>
            </w:r>
          </w:p>
        </w:tc>
        <w:tc>
          <w:tcPr>
            <w:tcW w:w="1242" w:type="dxa"/>
            <w:tcBorders>
              <w:top w:val="single" w:sz="18" w:space="0" w:color="000000"/>
              <w:left w:val="single" w:sz="8" w:space="0" w:color="000000"/>
              <w:bottom w:val="nil"/>
              <w:right w:val="single" w:sz="18" w:space="0" w:color="000000"/>
            </w:tcBorders>
            <w:shd w:val="clear" w:color="auto" w:fill="FFFFFF"/>
            <w:vAlign w:val="center"/>
            <w:hideMark/>
          </w:tcPr>
          <w:p w14:paraId="768BD676"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63.443</w:t>
            </w:r>
          </w:p>
        </w:tc>
      </w:tr>
      <w:tr w:rsidR="00024503" w:rsidRPr="00024503" w14:paraId="2058A815" w14:textId="77777777" w:rsidTr="000B1C7C">
        <w:trPr>
          <w:cantSplit/>
          <w:trHeight w:val="287"/>
        </w:trPr>
        <w:tc>
          <w:tcPr>
            <w:tcW w:w="1095" w:type="dxa"/>
            <w:tcBorders>
              <w:top w:val="nil"/>
              <w:left w:val="single" w:sz="18" w:space="0" w:color="000000"/>
              <w:bottom w:val="nil"/>
              <w:right w:val="single" w:sz="18" w:space="0" w:color="000000"/>
            </w:tcBorders>
            <w:shd w:val="clear" w:color="auto" w:fill="FFFFFF"/>
            <w:vAlign w:val="center"/>
            <w:hideMark/>
          </w:tcPr>
          <w:p w14:paraId="7B23BDDF"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w:t>
            </w:r>
          </w:p>
        </w:tc>
        <w:tc>
          <w:tcPr>
            <w:tcW w:w="870" w:type="dxa"/>
            <w:tcBorders>
              <w:top w:val="nil"/>
              <w:left w:val="single" w:sz="18" w:space="0" w:color="000000"/>
              <w:bottom w:val="nil"/>
              <w:right w:val="single" w:sz="8" w:space="0" w:color="000000"/>
            </w:tcBorders>
            <w:shd w:val="clear" w:color="auto" w:fill="FFFFFF"/>
            <w:vAlign w:val="center"/>
            <w:hideMark/>
          </w:tcPr>
          <w:p w14:paraId="25381D82"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.884</w:t>
            </w:r>
          </w:p>
        </w:tc>
        <w:tc>
          <w:tcPr>
            <w:tcW w:w="1228" w:type="dxa"/>
            <w:tcBorders>
              <w:top w:val="nil"/>
              <w:left w:val="single" w:sz="8" w:space="0" w:color="000000"/>
              <w:bottom w:val="nil"/>
              <w:right w:val="single" w:sz="8" w:space="0" w:color="000000"/>
            </w:tcBorders>
            <w:shd w:val="clear" w:color="auto" w:fill="FFFFFF"/>
            <w:vAlign w:val="center"/>
            <w:hideMark/>
          </w:tcPr>
          <w:p w14:paraId="74D0C3B0"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29.483</w:t>
            </w:r>
          </w:p>
        </w:tc>
        <w:tc>
          <w:tcPr>
            <w:tcW w:w="1242" w:type="dxa"/>
            <w:tcBorders>
              <w:top w:val="nil"/>
              <w:left w:val="single" w:sz="8" w:space="0" w:color="000000"/>
              <w:bottom w:val="nil"/>
              <w:right w:val="single" w:sz="8" w:space="0" w:color="000000"/>
            </w:tcBorders>
            <w:shd w:val="clear" w:color="auto" w:fill="FFFFFF"/>
            <w:vAlign w:val="center"/>
            <w:hideMark/>
          </w:tcPr>
          <w:p w14:paraId="07F03160"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92.926</w:t>
            </w:r>
          </w:p>
        </w:tc>
        <w:tc>
          <w:tcPr>
            <w:tcW w:w="990" w:type="dxa"/>
            <w:tcBorders>
              <w:top w:val="nil"/>
              <w:left w:val="single" w:sz="8" w:space="0" w:color="000000"/>
              <w:bottom w:val="nil"/>
              <w:right w:val="single" w:sz="8" w:space="0" w:color="000000"/>
            </w:tcBorders>
            <w:shd w:val="clear" w:color="auto" w:fill="FFFFFF"/>
          </w:tcPr>
          <w:p w14:paraId="24A2DBDC" w14:textId="77777777" w:rsidR="00024503" w:rsidRPr="00024503" w:rsidRDefault="00024503" w:rsidP="000B1C7C">
            <w:pPr>
              <w:spacing w:line="360" w:lineRule="auto"/>
              <w:jc w:val="both"/>
              <w:rPr>
                <w:rFonts w:ascii="Times New Roman" w:hAnsi="Times New Roman" w:cs="Times New Roman"/>
                <w:sz w:val="24"/>
                <w:szCs w:val="24"/>
                <w:lang w:val="en-US"/>
              </w:rPr>
            </w:pPr>
          </w:p>
        </w:tc>
        <w:tc>
          <w:tcPr>
            <w:tcW w:w="1228" w:type="dxa"/>
            <w:tcBorders>
              <w:top w:val="nil"/>
              <w:left w:val="single" w:sz="8" w:space="0" w:color="000000"/>
              <w:bottom w:val="nil"/>
              <w:right w:val="single" w:sz="8" w:space="0" w:color="000000"/>
            </w:tcBorders>
            <w:shd w:val="clear" w:color="auto" w:fill="FFFFFF"/>
          </w:tcPr>
          <w:p w14:paraId="16D9524D" w14:textId="77777777" w:rsidR="00024503" w:rsidRPr="00024503" w:rsidRDefault="00024503" w:rsidP="000B1C7C">
            <w:pPr>
              <w:spacing w:line="360" w:lineRule="auto"/>
              <w:jc w:val="both"/>
              <w:rPr>
                <w:rFonts w:ascii="Times New Roman" w:hAnsi="Times New Roman" w:cs="Times New Roman"/>
                <w:sz w:val="24"/>
                <w:szCs w:val="24"/>
                <w:lang w:val="en-US"/>
              </w:rPr>
            </w:pPr>
          </w:p>
        </w:tc>
        <w:tc>
          <w:tcPr>
            <w:tcW w:w="1242" w:type="dxa"/>
            <w:tcBorders>
              <w:top w:val="nil"/>
              <w:left w:val="single" w:sz="8" w:space="0" w:color="000000"/>
              <w:bottom w:val="nil"/>
              <w:right w:val="single" w:sz="18" w:space="0" w:color="000000"/>
            </w:tcBorders>
            <w:shd w:val="clear" w:color="auto" w:fill="FFFFFF"/>
          </w:tcPr>
          <w:p w14:paraId="2A372379" w14:textId="77777777" w:rsidR="00024503" w:rsidRPr="00024503" w:rsidRDefault="00024503" w:rsidP="000B1C7C">
            <w:pPr>
              <w:spacing w:line="360" w:lineRule="auto"/>
              <w:jc w:val="both"/>
              <w:rPr>
                <w:rFonts w:ascii="Times New Roman" w:hAnsi="Times New Roman" w:cs="Times New Roman"/>
                <w:sz w:val="24"/>
                <w:szCs w:val="24"/>
                <w:lang w:val="en-US"/>
              </w:rPr>
            </w:pPr>
          </w:p>
        </w:tc>
      </w:tr>
      <w:tr w:rsidR="00024503" w:rsidRPr="00024503" w14:paraId="56F32090" w14:textId="77777777" w:rsidTr="000B1C7C">
        <w:trPr>
          <w:cantSplit/>
          <w:trHeight w:val="287"/>
        </w:trPr>
        <w:tc>
          <w:tcPr>
            <w:tcW w:w="1095" w:type="dxa"/>
            <w:tcBorders>
              <w:top w:val="nil"/>
              <w:left w:val="single" w:sz="18" w:space="0" w:color="000000"/>
              <w:bottom w:val="single" w:sz="18" w:space="0" w:color="000000"/>
              <w:right w:val="single" w:sz="18" w:space="0" w:color="000000"/>
            </w:tcBorders>
            <w:shd w:val="clear" w:color="auto" w:fill="FFFFFF"/>
            <w:vAlign w:val="center"/>
            <w:hideMark/>
          </w:tcPr>
          <w:p w14:paraId="04350047"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3</w:t>
            </w:r>
          </w:p>
        </w:tc>
        <w:tc>
          <w:tcPr>
            <w:tcW w:w="870" w:type="dxa"/>
            <w:tcBorders>
              <w:top w:val="nil"/>
              <w:left w:val="single" w:sz="18" w:space="0" w:color="000000"/>
              <w:bottom w:val="single" w:sz="18" w:space="0" w:color="000000"/>
              <w:right w:val="single" w:sz="8" w:space="0" w:color="000000"/>
            </w:tcBorders>
            <w:shd w:val="clear" w:color="auto" w:fill="FFFFFF"/>
            <w:vAlign w:val="center"/>
            <w:hideMark/>
          </w:tcPr>
          <w:p w14:paraId="005864AF"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.212</w:t>
            </w:r>
          </w:p>
        </w:tc>
        <w:tc>
          <w:tcPr>
            <w:tcW w:w="1228" w:type="dxa"/>
            <w:tcBorders>
              <w:top w:val="nil"/>
              <w:left w:val="single" w:sz="8" w:space="0" w:color="000000"/>
              <w:bottom w:val="single" w:sz="18" w:space="0" w:color="000000"/>
              <w:right w:val="single" w:sz="8" w:space="0" w:color="000000"/>
            </w:tcBorders>
            <w:shd w:val="clear" w:color="auto" w:fill="FFFFFF"/>
            <w:vAlign w:val="center"/>
            <w:hideMark/>
          </w:tcPr>
          <w:p w14:paraId="5A1B4C96"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7.074</w:t>
            </w:r>
          </w:p>
        </w:tc>
        <w:tc>
          <w:tcPr>
            <w:tcW w:w="1242" w:type="dxa"/>
            <w:tcBorders>
              <w:top w:val="nil"/>
              <w:left w:val="single" w:sz="8" w:space="0" w:color="000000"/>
              <w:bottom w:val="single" w:sz="18" w:space="0" w:color="000000"/>
              <w:right w:val="single" w:sz="8" w:space="0" w:color="000000"/>
            </w:tcBorders>
            <w:shd w:val="clear" w:color="auto" w:fill="FFFFFF"/>
            <w:vAlign w:val="center"/>
            <w:hideMark/>
          </w:tcPr>
          <w:p w14:paraId="64560D7A" w14:textId="77777777" w:rsidR="00024503" w:rsidRPr="00024503" w:rsidRDefault="00024503" w:rsidP="000B1C7C">
            <w:pPr>
              <w:spacing w:line="360" w:lineRule="auto"/>
              <w:ind w:left="60" w:right="60"/>
              <w:jc w:val="both"/>
              <w:rPr>
                <w:rFonts w:ascii="Times New Roman" w:hAnsi="Times New Roman" w:cs="Times New Roman"/>
                <w:sz w:val="24"/>
                <w:szCs w:val="24"/>
                <w:lang w:val="en-US"/>
              </w:rPr>
            </w:pPr>
            <w:r w:rsidRPr="00024503">
              <w:rPr>
                <w:rFonts w:ascii="Times New Roman" w:hAnsi="Times New Roman" w:cs="Times New Roman"/>
                <w:sz w:val="24"/>
                <w:szCs w:val="24"/>
                <w:lang w:val="en-US"/>
              </w:rPr>
              <w:t>100.000</w:t>
            </w:r>
          </w:p>
        </w:tc>
        <w:tc>
          <w:tcPr>
            <w:tcW w:w="990" w:type="dxa"/>
            <w:tcBorders>
              <w:top w:val="nil"/>
              <w:left w:val="single" w:sz="8" w:space="0" w:color="000000"/>
              <w:bottom w:val="single" w:sz="18" w:space="0" w:color="000000"/>
              <w:right w:val="single" w:sz="8" w:space="0" w:color="000000"/>
            </w:tcBorders>
            <w:shd w:val="clear" w:color="auto" w:fill="FFFFFF"/>
          </w:tcPr>
          <w:p w14:paraId="544FFAA1" w14:textId="77777777" w:rsidR="00024503" w:rsidRPr="00024503" w:rsidRDefault="00024503" w:rsidP="000B1C7C">
            <w:pPr>
              <w:spacing w:line="360" w:lineRule="auto"/>
              <w:jc w:val="both"/>
              <w:rPr>
                <w:rFonts w:ascii="Times New Roman" w:hAnsi="Times New Roman" w:cs="Times New Roman"/>
                <w:sz w:val="24"/>
                <w:szCs w:val="24"/>
                <w:lang w:val="en-US"/>
              </w:rPr>
            </w:pPr>
          </w:p>
        </w:tc>
        <w:tc>
          <w:tcPr>
            <w:tcW w:w="1228" w:type="dxa"/>
            <w:tcBorders>
              <w:top w:val="nil"/>
              <w:left w:val="single" w:sz="8" w:space="0" w:color="000000"/>
              <w:bottom w:val="single" w:sz="18" w:space="0" w:color="000000"/>
              <w:right w:val="single" w:sz="8" w:space="0" w:color="000000"/>
            </w:tcBorders>
            <w:shd w:val="clear" w:color="auto" w:fill="FFFFFF"/>
          </w:tcPr>
          <w:p w14:paraId="1B4ECF41" w14:textId="77777777" w:rsidR="00024503" w:rsidRPr="00024503" w:rsidRDefault="00024503" w:rsidP="000B1C7C">
            <w:pPr>
              <w:spacing w:line="360" w:lineRule="auto"/>
              <w:jc w:val="both"/>
              <w:rPr>
                <w:rFonts w:ascii="Times New Roman" w:hAnsi="Times New Roman" w:cs="Times New Roman"/>
                <w:sz w:val="24"/>
                <w:szCs w:val="24"/>
                <w:lang w:val="en-US"/>
              </w:rPr>
            </w:pPr>
          </w:p>
        </w:tc>
        <w:tc>
          <w:tcPr>
            <w:tcW w:w="1242" w:type="dxa"/>
            <w:tcBorders>
              <w:top w:val="nil"/>
              <w:left w:val="single" w:sz="8" w:space="0" w:color="000000"/>
              <w:bottom w:val="single" w:sz="18" w:space="0" w:color="000000"/>
              <w:right w:val="single" w:sz="18" w:space="0" w:color="000000"/>
            </w:tcBorders>
            <w:shd w:val="clear" w:color="auto" w:fill="FFFFFF"/>
          </w:tcPr>
          <w:p w14:paraId="39719F25" w14:textId="77777777" w:rsidR="00024503" w:rsidRPr="00024503" w:rsidRDefault="00024503" w:rsidP="000B1C7C">
            <w:pPr>
              <w:spacing w:line="360" w:lineRule="auto"/>
              <w:jc w:val="both"/>
              <w:rPr>
                <w:rFonts w:ascii="Times New Roman" w:hAnsi="Times New Roman" w:cs="Times New Roman"/>
                <w:sz w:val="24"/>
                <w:szCs w:val="24"/>
                <w:lang w:val="en-US"/>
              </w:rPr>
            </w:pPr>
          </w:p>
        </w:tc>
      </w:tr>
    </w:tbl>
    <w:p w14:paraId="48351126" w14:textId="77777777" w:rsidR="00024503" w:rsidRPr="00024503" w:rsidRDefault="00024503" w:rsidP="00024503">
      <w:pPr>
        <w:spacing w:line="360" w:lineRule="auto"/>
        <w:jc w:val="both"/>
        <w:rPr>
          <w:rFonts w:ascii="Times New Roman" w:hAnsi="Times New Roman" w:cs="Times New Roman"/>
          <w:sz w:val="24"/>
          <w:szCs w:val="24"/>
        </w:rPr>
      </w:pPr>
    </w:p>
    <w:p w14:paraId="36DFBAAB" w14:textId="77777777" w:rsidR="00024503" w:rsidRPr="00024503" w:rsidRDefault="00024503"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lastRenderedPageBreak/>
        <w:t>Extraction Method: Principal Component Analysis.</w:t>
      </w:r>
    </w:p>
    <w:p w14:paraId="4009001F" w14:textId="77777777" w:rsidR="00024503" w:rsidRPr="00024503" w:rsidRDefault="00024503" w:rsidP="00024503">
      <w:pPr>
        <w:spacing w:line="360" w:lineRule="auto"/>
        <w:jc w:val="both"/>
        <w:rPr>
          <w:rFonts w:ascii="Times New Roman" w:hAnsi="Times New Roman" w:cs="Times New Roman"/>
          <w:b/>
          <w:sz w:val="24"/>
          <w:szCs w:val="24"/>
        </w:rPr>
      </w:pPr>
      <w:r w:rsidRPr="00024503">
        <w:rPr>
          <w:rFonts w:ascii="Times New Roman" w:hAnsi="Times New Roman" w:cs="Times New Roman"/>
          <w:b/>
          <w:sz w:val="24"/>
          <w:szCs w:val="24"/>
        </w:rPr>
        <w:t xml:space="preserve">INFERENCE: </w:t>
      </w:r>
    </w:p>
    <w:p w14:paraId="34545732" w14:textId="3C7DC9BE" w:rsidR="00985710" w:rsidRDefault="00024503"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The factor analysis results indicate a moderate level of sampling adequacy, with a Kaiser-Meyer-Olkin Measure of Sampling Adequacy (KMO) of 0.540 and a significant Bartlett's Test of Sphericity (χ² = 117.513, </w:t>
      </w:r>
      <w:proofErr w:type="spellStart"/>
      <w:r w:rsidRPr="00024503">
        <w:rPr>
          <w:rFonts w:ascii="Times New Roman" w:hAnsi="Times New Roman" w:cs="Times New Roman"/>
          <w:sz w:val="24"/>
          <w:szCs w:val="24"/>
        </w:rPr>
        <w:t>df</w:t>
      </w:r>
      <w:proofErr w:type="spellEnd"/>
      <w:r w:rsidRPr="00024503">
        <w:rPr>
          <w:rFonts w:ascii="Times New Roman" w:hAnsi="Times New Roman" w:cs="Times New Roman"/>
          <w:sz w:val="24"/>
          <w:szCs w:val="24"/>
        </w:rPr>
        <w:t xml:space="preserve"> = 3, p &lt; 0.001), suggesting that the variables are suitable for factor analysis. The communalities, representing the proportion of each variable's variance accounted for by the factors, range from 0.216 to 0.848, with higher values indicating greater common variance. The total variance explained by the extracted components reveals that the first component explains 63.443% of the variance, followed by 29.483% by the second component, and 7.074% by the third component, cumulatively explaining 100% of the variance. The anti-image correlation matrix highlights correlations among variables after removing the shared variance with other variables, with values ranging from -1 to </w:t>
      </w:r>
      <w:r>
        <w:rPr>
          <w:rFonts w:ascii="Times New Roman" w:hAnsi="Times New Roman" w:cs="Times New Roman"/>
          <w:sz w:val="24"/>
          <w:szCs w:val="24"/>
        </w:rPr>
        <w:t>100</w:t>
      </w:r>
    </w:p>
    <w:p w14:paraId="6BC72A83" w14:textId="77777777" w:rsidR="00024503" w:rsidRPr="00024503" w:rsidRDefault="00024503" w:rsidP="00024503">
      <w:pPr>
        <w:spacing w:line="360" w:lineRule="auto"/>
        <w:jc w:val="both"/>
        <w:rPr>
          <w:rFonts w:ascii="Times New Roman" w:hAnsi="Times New Roman" w:cs="Times New Roman"/>
          <w:sz w:val="24"/>
          <w:szCs w:val="24"/>
        </w:rPr>
      </w:pPr>
    </w:p>
    <w:p w14:paraId="667D2EB4" w14:textId="293C1A7D" w:rsidR="001A209E" w:rsidRPr="00024503" w:rsidRDefault="001A209E" w:rsidP="00024503">
      <w:pPr>
        <w:pStyle w:val="ListParagraph"/>
        <w:numPr>
          <w:ilvl w:val="0"/>
          <w:numId w:val="7"/>
        </w:num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SUGGESTIONS</w:t>
      </w:r>
    </w:p>
    <w:p w14:paraId="30CD4DD4" w14:textId="1E65BAA7" w:rsidR="00024503" w:rsidRPr="00024503" w:rsidRDefault="00024503" w:rsidP="00024503">
      <w:pPr>
        <w:pStyle w:val="ListParagraph"/>
        <w:numPr>
          <w:ilvl w:val="0"/>
          <w:numId w:val="6"/>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Enhance Employee Training &amp; Procedure Improving </w:t>
      </w:r>
      <w:proofErr w:type="gramStart"/>
      <w:r w:rsidRPr="00024503">
        <w:rPr>
          <w:rFonts w:ascii="Times New Roman" w:hAnsi="Times New Roman" w:cs="Times New Roman"/>
          <w:sz w:val="24"/>
          <w:szCs w:val="24"/>
        </w:rPr>
        <w:t>The</w:t>
      </w:r>
      <w:proofErr w:type="gramEnd"/>
      <w:r w:rsidRPr="00024503">
        <w:rPr>
          <w:rFonts w:ascii="Times New Roman" w:hAnsi="Times New Roman" w:cs="Times New Roman"/>
          <w:sz w:val="24"/>
          <w:szCs w:val="24"/>
        </w:rPr>
        <w:t xml:space="preserve"> Accuracy Of Payroll </w:t>
      </w:r>
      <w:proofErr w:type="spellStart"/>
      <w:r w:rsidRPr="00024503">
        <w:rPr>
          <w:rFonts w:ascii="Times New Roman" w:hAnsi="Times New Roman" w:cs="Times New Roman"/>
          <w:sz w:val="24"/>
          <w:szCs w:val="24"/>
        </w:rPr>
        <w:t>Processin</w:t>
      </w:r>
      <w:proofErr w:type="spellEnd"/>
    </w:p>
    <w:p w14:paraId="6B55529B" w14:textId="219B8F46" w:rsidR="00024503" w:rsidRPr="00024503" w:rsidRDefault="00024503" w:rsidP="00024503">
      <w:pPr>
        <w:pStyle w:val="ListParagraph"/>
        <w:numPr>
          <w:ilvl w:val="0"/>
          <w:numId w:val="6"/>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Evaluate Automation Solution Its Help </w:t>
      </w:r>
      <w:proofErr w:type="gramStart"/>
      <w:r w:rsidRPr="00024503">
        <w:rPr>
          <w:rFonts w:ascii="Times New Roman" w:hAnsi="Times New Roman" w:cs="Times New Roman"/>
          <w:sz w:val="24"/>
          <w:szCs w:val="24"/>
        </w:rPr>
        <w:t>To</w:t>
      </w:r>
      <w:proofErr w:type="gramEnd"/>
      <w:r w:rsidRPr="00024503">
        <w:rPr>
          <w:rFonts w:ascii="Times New Roman" w:hAnsi="Times New Roman" w:cs="Times New Roman"/>
          <w:sz w:val="24"/>
          <w:szCs w:val="24"/>
        </w:rPr>
        <w:t xml:space="preserve"> Minimizing Error On Payroll Systems</w:t>
      </w:r>
    </w:p>
    <w:p w14:paraId="468468C2" w14:textId="04C6CBB4" w:rsidR="00024503" w:rsidRPr="00024503" w:rsidRDefault="00024503" w:rsidP="00024503">
      <w:pPr>
        <w:pStyle w:val="ListParagraph"/>
        <w:numPr>
          <w:ilvl w:val="0"/>
          <w:numId w:val="6"/>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Continuously Review &amp; Feedback </w:t>
      </w:r>
      <w:proofErr w:type="gramStart"/>
      <w:r w:rsidRPr="00024503">
        <w:rPr>
          <w:rFonts w:ascii="Times New Roman" w:hAnsi="Times New Roman" w:cs="Times New Roman"/>
          <w:sz w:val="24"/>
          <w:szCs w:val="24"/>
        </w:rPr>
        <w:t>To</w:t>
      </w:r>
      <w:proofErr w:type="gramEnd"/>
      <w:r w:rsidRPr="00024503">
        <w:rPr>
          <w:rFonts w:ascii="Times New Roman" w:hAnsi="Times New Roman" w:cs="Times New Roman"/>
          <w:sz w:val="24"/>
          <w:szCs w:val="24"/>
        </w:rPr>
        <w:t xml:space="preserve"> Adapt The Employee Satisfaction</w:t>
      </w:r>
    </w:p>
    <w:p w14:paraId="680285A4" w14:textId="3A4D4B6A" w:rsidR="00024503" w:rsidRPr="00024503" w:rsidRDefault="00024503" w:rsidP="00024503">
      <w:pPr>
        <w:pStyle w:val="ListParagraph"/>
        <w:numPr>
          <w:ilvl w:val="0"/>
          <w:numId w:val="6"/>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Implementation Of New Technology </w:t>
      </w:r>
      <w:proofErr w:type="gramStart"/>
      <w:r w:rsidRPr="00024503">
        <w:rPr>
          <w:rFonts w:ascii="Times New Roman" w:hAnsi="Times New Roman" w:cs="Times New Roman"/>
          <w:sz w:val="24"/>
          <w:szCs w:val="24"/>
        </w:rPr>
        <w:t>In</w:t>
      </w:r>
      <w:proofErr w:type="gramEnd"/>
      <w:r w:rsidRPr="00024503">
        <w:rPr>
          <w:rFonts w:ascii="Times New Roman" w:hAnsi="Times New Roman" w:cs="Times New Roman"/>
          <w:sz w:val="24"/>
          <w:szCs w:val="24"/>
        </w:rPr>
        <w:t xml:space="preserve"> Payroll Process To Reduce Error And Save More Time</w:t>
      </w:r>
    </w:p>
    <w:p w14:paraId="28FAE7F6" w14:textId="0594FEAC" w:rsidR="00985710" w:rsidRDefault="00024503" w:rsidP="00024503">
      <w:pPr>
        <w:pStyle w:val="ListParagraph"/>
        <w:numPr>
          <w:ilvl w:val="0"/>
          <w:numId w:val="6"/>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Train Hr Payroll Staff </w:t>
      </w:r>
      <w:proofErr w:type="gramStart"/>
      <w:r w:rsidRPr="00024503">
        <w:rPr>
          <w:rFonts w:ascii="Times New Roman" w:hAnsi="Times New Roman" w:cs="Times New Roman"/>
          <w:sz w:val="24"/>
          <w:szCs w:val="24"/>
        </w:rPr>
        <w:t>On</w:t>
      </w:r>
      <w:proofErr w:type="gramEnd"/>
      <w:r w:rsidRPr="00024503">
        <w:rPr>
          <w:rFonts w:ascii="Times New Roman" w:hAnsi="Times New Roman" w:cs="Times New Roman"/>
          <w:sz w:val="24"/>
          <w:szCs w:val="24"/>
        </w:rPr>
        <w:t xml:space="preserve"> Relevant Payroll Laws &amp; Regulations To Understand Their Responsibilities.</w:t>
      </w:r>
    </w:p>
    <w:p w14:paraId="136C1D7B" w14:textId="77777777" w:rsidR="00024503" w:rsidRPr="00024503" w:rsidRDefault="00024503" w:rsidP="00024503">
      <w:pPr>
        <w:pStyle w:val="ListParagraph"/>
        <w:spacing w:line="360" w:lineRule="auto"/>
        <w:jc w:val="both"/>
        <w:rPr>
          <w:rFonts w:ascii="Times New Roman" w:hAnsi="Times New Roman" w:cs="Times New Roman"/>
          <w:sz w:val="24"/>
          <w:szCs w:val="24"/>
        </w:rPr>
      </w:pPr>
    </w:p>
    <w:p w14:paraId="3E03512D" w14:textId="77777777" w:rsidR="001A209E" w:rsidRPr="00024503" w:rsidRDefault="001A209E" w:rsidP="00024503">
      <w:p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 xml:space="preserve">CONCLUSION </w:t>
      </w:r>
    </w:p>
    <w:p w14:paraId="5D302614" w14:textId="35B3A7A3" w:rsidR="001A209E" w:rsidRPr="00024503" w:rsidRDefault="00024503" w:rsidP="00024503">
      <w:p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A study on synchronizing HR practices in payroll and compliance would likely focus on the benefits of streamlining these processes. The conclusion might emphasize the importance of having consistent data and procedures across HR, payroll, and compliance. This could lead to increased accuracy, efficiency, and reduced costs. The conclusion might also highlight the challenges of achieving synchronization, such as the need for integrated systems and cultural change within organizations. Overall, the conclusion would likely stress the value of synchronized HR practices for improving payroll and compliance processes.</w:t>
      </w:r>
    </w:p>
    <w:p w14:paraId="5CC25918" w14:textId="7944F890" w:rsidR="001A209E" w:rsidRPr="00E86A7E" w:rsidRDefault="001A209E" w:rsidP="00E86A7E">
      <w:pPr>
        <w:pStyle w:val="ListParagraph"/>
        <w:numPr>
          <w:ilvl w:val="0"/>
          <w:numId w:val="7"/>
        </w:numPr>
        <w:spacing w:before="240" w:line="360" w:lineRule="auto"/>
        <w:jc w:val="both"/>
        <w:rPr>
          <w:rFonts w:ascii="Times New Roman" w:hAnsi="Times New Roman" w:cs="Times New Roman"/>
          <w:b/>
          <w:bCs/>
          <w:color w:val="000000"/>
          <w:sz w:val="24"/>
          <w:szCs w:val="24"/>
          <w:shd w:val="clear" w:color="auto" w:fill="FFFFFF"/>
        </w:rPr>
      </w:pPr>
      <w:r w:rsidRPr="00E86A7E">
        <w:rPr>
          <w:rFonts w:ascii="Times New Roman" w:hAnsi="Times New Roman" w:cs="Times New Roman"/>
          <w:b/>
          <w:bCs/>
          <w:color w:val="000000"/>
          <w:sz w:val="24"/>
          <w:szCs w:val="24"/>
          <w:shd w:val="clear" w:color="auto" w:fill="FFFFFF"/>
        </w:rPr>
        <w:lastRenderedPageBreak/>
        <w:t>BIBLIOGRAPHY</w:t>
      </w:r>
    </w:p>
    <w:p w14:paraId="26E0C623" w14:textId="77777777" w:rsidR="001A209E" w:rsidRPr="00024503" w:rsidRDefault="001A209E" w:rsidP="00024503">
      <w:pPr>
        <w:numPr>
          <w:ilvl w:val="0"/>
          <w:numId w:val="3"/>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t>atzL.F</w:t>
      </w:r>
      <w:proofErr w:type="spellEnd"/>
      <w:r w:rsidRPr="00024503">
        <w:rPr>
          <w:rFonts w:ascii="Times New Roman" w:eastAsia="Times New Roman" w:hAnsi="Times New Roman" w:cs="Times New Roman"/>
          <w:sz w:val="24"/>
          <w:szCs w:val="24"/>
          <w:lang w:eastAsia="en-IN"/>
        </w:rPr>
        <w:t>. </w:t>
      </w:r>
      <w:r w:rsidRPr="00024503">
        <w:rPr>
          <w:rFonts w:ascii="Times New Roman" w:eastAsia="Times New Roman" w:hAnsi="Times New Roman" w:cs="Times New Roman"/>
          <w:i/>
          <w:iCs/>
          <w:sz w:val="24"/>
          <w:szCs w:val="24"/>
          <w:lang w:eastAsia="en-IN"/>
        </w:rPr>
        <w:t>et al.</w:t>
      </w:r>
    </w:p>
    <w:p w14:paraId="181DED15"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hyperlink r:id="rId9" w:tgtFrame="_self" w:history="1">
        <w:r w:rsidRPr="00024503">
          <w:rPr>
            <w:rStyle w:val="Hyperlink"/>
            <w:rFonts w:ascii="Times New Roman" w:eastAsia="Times New Roman" w:hAnsi="Times New Roman" w:cs="Times New Roman"/>
            <w:color w:val="auto"/>
            <w:sz w:val="24"/>
            <w:szCs w:val="24"/>
            <w:u w:val="none"/>
            <w:lang w:eastAsia="en-IN"/>
          </w:rPr>
          <w:t>Chapter 26 - Changes in the wage structure and earnings inequality</w:t>
        </w:r>
      </w:hyperlink>
    </w:p>
    <w:p w14:paraId="4F1CF33A" w14:textId="77777777" w:rsidR="001A209E" w:rsidRPr="00024503" w:rsidRDefault="001A209E" w:rsidP="00024503">
      <w:pPr>
        <w:numPr>
          <w:ilvl w:val="0"/>
          <w:numId w:val="4"/>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t>KramarzF</w:t>
      </w:r>
      <w:proofErr w:type="spellEnd"/>
      <w:r w:rsidRPr="00024503">
        <w:rPr>
          <w:rFonts w:ascii="Times New Roman" w:eastAsia="Times New Roman" w:hAnsi="Times New Roman" w:cs="Times New Roman"/>
          <w:sz w:val="24"/>
          <w:szCs w:val="24"/>
          <w:lang w:eastAsia="en-IN"/>
        </w:rPr>
        <w:t>. </w:t>
      </w:r>
      <w:r w:rsidRPr="00024503">
        <w:rPr>
          <w:rFonts w:ascii="Times New Roman" w:eastAsia="Times New Roman" w:hAnsi="Times New Roman" w:cs="Times New Roman"/>
          <w:i/>
          <w:iCs/>
          <w:sz w:val="24"/>
          <w:szCs w:val="24"/>
          <w:lang w:eastAsia="en-IN"/>
        </w:rPr>
        <w:t>et al.</w:t>
      </w:r>
    </w:p>
    <w:p w14:paraId="24ABE58B"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hyperlink r:id="rId10" w:tgtFrame="_self" w:history="1">
        <w:r w:rsidRPr="00024503">
          <w:rPr>
            <w:rStyle w:val="Hyperlink"/>
            <w:rFonts w:ascii="Times New Roman" w:eastAsia="Times New Roman" w:hAnsi="Times New Roman" w:cs="Times New Roman"/>
            <w:color w:val="auto"/>
            <w:sz w:val="24"/>
            <w:szCs w:val="24"/>
            <w:u w:val="none"/>
            <w:lang w:eastAsia="en-IN"/>
          </w:rPr>
          <w:t>The impact of differential payroll tax subsidies on minimum wage employment</w:t>
        </w:r>
      </w:hyperlink>
    </w:p>
    <w:p w14:paraId="7191C76E"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J. Public Econ.</w:t>
      </w:r>
    </w:p>
    <w:p w14:paraId="009CC12C" w14:textId="77777777" w:rsidR="001A209E" w:rsidRPr="00024503" w:rsidRDefault="001A209E" w:rsidP="00024503">
      <w:pPr>
        <w:spacing w:after="0" w:line="360" w:lineRule="auto"/>
        <w:jc w:val="both"/>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(2001)</w:t>
      </w:r>
    </w:p>
    <w:p w14:paraId="18AB725A" w14:textId="77777777" w:rsidR="001A209E" w:rsidRPr="00024503" w:rsidRDefault="001A209E" w:rsidP="00024503">
      <w:pPr>
        <w:numPr>
          <w:ilvl w:val="0"/>
          <w:numId w:val="4"/>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t>LeeD</w:t>
      </w:r>
      <w:proofErr w:type="spellEnd"/>
      <w:r w:rsidRPr="00024503">
        <w:rPr>
          <w:rFonts w:ascii="Times New Roman" w:eastAsia="Times New Roman" w:hAnsi="Times New Roman" w:cs="Times New Roman"/>
          <w:sz w:val="24"/>
          <w:szCs w:val="24"/>
          <w:lang w:eastAsia="en-IN"/>
        </w:rPr>
        <w:t>. </w:t>
      </w:r>
      <w:r w:rsidRPr="00024503">
        <w:rPr>
          <w:rFonts w:ascii="Times New Roman" w:eastAsia="Times New Roman" w:hAnsi="Times New Roman" w:cs="Times New Roman"/>
          <w:i/>
          <w:iCs/>
          <w:sz w:val="24"/>
          <w:szCs w:val="24"/>
          <w:lang w:eastAsia="en-IN"/>
        </w:rPr>
        <w:t>et al.</w:t>
      </w:r>
    </w:p>
    <w:p w14:paraId="044EB779"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hyperlink r:id="rId11" w:tgtFrame="_self" w:history="1">
        <w:r w:rsidRPr="00024503">
          <w:rPr>
            <w:rStyle w:val="Hyperlink"/>
            <w:rFonts w:ascii="Times New Roman" w:eastAsia="Times New Roman" w:hAnsi="Times New Roman" w:cs="Times New Roman"/>
            <w:color w:val="auto"/>
            <w:sz w:val="24"/>
            <w:szCs w:val="24"/>
            <w:u w:val="none"/>
            <w:lang w:eastAsia="en-IN"/>
          </w:rPr>
          <w:t xml:space="preserve">Optimal minimum wage policy in competitive </w:t>
        </w:r>
        <w:proofErr w:type="spellStart"/>
        <w:r w:rsidRPr="00024503">
          <w:rPr>
            <w:rStyle w:val="Hyperlink"/>
            <w:rFonts w:ascii="Times New Roman" w:eastAsia="Times New Roman" w:hAnsi="Times New Roman" w:cs="Times New Roman"/>
            <w:color w:val="auto"/>
            <w:sz w:val="24"/>
            <w:szCs w:val="24"/>
            <w:u w:val="none"/>
            <w:lang w:eastAsia="en-IN"/>
          </w:rPr>
          <w:t>labor</w:t>
        </w:r>
        <w:proofErr w:type="spellEnd"/>
        <w:r w:rsidRPr="00024503">
          <w:rPr>
            <w:rStyle w:val="Hyperlink"/>
            <w:rFonts w:ascii="Times New Roman" w:eastAsia="Times New Roman" w:hAnsi="Times New Roman" w:cs="Times New Roman"/>
            <w:color w:val="auto"/>
            <w:sz w:val="24"/>
            <w:szCs w:val="24"/>
            <w:u w:val="none"/>
            <w:lang w:eastAsia="en-IN"/>
          </w:rPr>
          <w:t xml:space="preserve"> markets</w:t>
        </w:r>
      </w:hyperlink>
    </w:p>
    <w:p w14:paraId="5AE15497"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J. Public Econ.</w:t>
      </w:r>
    </w:p>
    <w:p w14:paraId="11770CD2" w14:textId="77777777" w:rsidR="001A209E" w:rsidRPr="00024503" w:rsidRDefault="001A209E" w:rsidP="00024503">
      <w:pPr>
        <w:spacing w:after="0" w:line="360" w:lineRule="auto"/>
        <w:jc w:val="both"/>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(2012)</w:t>
      </w:r>
    </w:p>
    <w:p w14:paraId="1F339BEC" w14:textId="77777777" w:rsidR="001A209E" w:rsidRPr="00024503" w:rsidRDefault="001A209E" w:rsidP="00024503">
      <w:pPr>
        <w:numPr>
          <w:ilvl w:val="0"/>
          <w:numId w:val="4"/>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t>VerdugoG</w:t>
      </w:r>
      <w:proofErr w:type="spellEnd"/>
      <w:r w:rsidRPr="00024503">
        <w:rPr>
          <w:rFonts w:ascii="Times New Roman" w:eastAsia="Times New Roman" w:hAnsi="Times New Roman" w:cs="Times New Roman"/>
          <w:sz w:val="24"/>
          <w:szCs w:val="24"/>
          <w:lang w:eastAsia="en-IN"/>
        </w:rPr>
        <w:t>.</w:t>
      </w:r>
    </w:p>
    <w:p w14:paraId="19F17917"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hyperlink r:id="rId12" w:tgtFrame="_self" w:history="1">
        <w:r w:rsidRPr="00024503">
          <w:rPr>
            <w:rStyle w:val="Hyperlink"/>
            <w:rFonts w:ascii="Times New Roman" w:eastAsia="Times New Roman" w:hAnsi="Times New Roman" w:cs="Times New Roman"/>
            <w:color w:val="auto"/>
            <w:sz w:val="24"/>
            <w:szCs w:val="24"/>
            <w:u w:val="none"/>
            <w:lang w:eastAsia="en-IN"/>
          </w:rPr>
          <w:t>The great compression of the French wage structure, 1969–2008</w:t>
        </w:r>
      </w:hyperlink>
    </w:p>
    <w:p w14:paraId="5FBF1E5A"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Labour Econ.</w:t>
      </w:r>
    </w:p>
    <w:p w14:paraId="41FC48F9" w14:textId="77777777" w:rsidR="001A209E" w:rsidRPr="00024503" w:rsidRDefault="001A209E" w:rsidP="00024503">
      <w:pPr>
        <w:spacing w:after="0" w:line="360" w:lineRule="auto"/>
        <w:jc w:val="both"/>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(2014)</w:t>
      </w:r>
    </w:p>
    <w:p w14:paraId="06884FFA" w14:textId="77777777" w:rsidR="001A209E" w:rsidRPr="00024503" w:rsidRDefault="001A209E" w:rsidP="00024503">
      <w:pPr>
        <w:numPr>
          <w:ilvl w:val="0"/>
          <w:numId w:val="4"/>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t>AutorD.H</w:t>
      </w:r>
      <w:proofErr w:type="spellEnd"/>
      <w:r w:rsidRPr="00024503">
        <w:rPr>
          <w:rFonts w:ascii="Times New Roman" w:eastAsia="Times New Roman" w:hAnsi="Times New Roman" w:cs="Times New Roman"/>
          <w:sz w:val="24"/>
          <w:szCs w:val="24"/>
          <w:lang w:eastAsia="en-IN"/>
        </w:rPr>
        <w:t>. </w:t>
      </w:r>
      <w:r w:rsidRPr="00024503">
        <w:rPr>
          <w:rFonts w:ascii="Times New Roman" w:eastAsia="Times New Roman" w:hAnsi="Times New Roman" w:cs="Times New Roman"/>
          <w:i/>
          <w:iCs/>
          <w:sz w:val="24"/>
          <w:szCs w:val="24"/>
          <w:lang w:eastAsia="en-IN"/>
        </w:rPr>
        <w:t>et al.</w:t>
      </w:r>
    </w:p>
    <w:p w14:paraId="3670E34B"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 xml:space="preserve">The polarization of the U.S. </w:t>
      </w:r>
      <w:proofErr w:type="spellStart"/>
      <w:r w:rsidRPr="00024503">
        <w:rPr>
          <w:rFonts w:ascii="Times New Roman" w:eastAsia="Times New Roman" w:hAnsi="Times New Roman" w:cs="Times New Roman"/>
          <w:sz w:val="24"/>
          <w:szCs w:val="24"/>
          <w:lang w:eastAsia="en-IN"/>
        </w:rPr>
        <w:t>labor</w:t>
      </w:r>
      <w:proofErr w:type="spellEnd"/>
      <w:r w:rsidRPr="00024503">
        <w:rPr>
          <w:rFonts w:ascii="Times New Roman" w:eastAsia="Times New Roman" w:hAnsi="Times New Roman" w:cs="Times New Roman"/>
          <w:sz w:val="24"/>
          <w:szCs w:val="24"/>
          <w:lang w:eastAsia="en-IN"/>
        </w:rPr>
        <w:t xml:space="preserve"> market</w:t>
      </w:r>
    </w:p>
    <w:p w14:paraId="23CC73F0"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Am. Econ. Rev.</w:t>
      </w:r>
    </w:p>
    <w:p w14:paraId="758880CC" w14:textId="77777777" w:rsidR="001A209E" w:rsidRPr="00024503" w:rsidRDefault="001A209E" w:rsidP="00024503">
      <w:pPr>
        <w:spacing w:after="0" w:line="360" w:lineRule="auto"/>
        <w:jc w:val="both"/>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(2006)</w:t>
      </w:r>
    </w:p>
    <w:p w14:paraId="10C1FE4F" w14:textId="77777777" w:rsidR="001A209E" w:rsidRPr="00024503" w:rsidRDefault="001A209E" w:rsidP="00024503">
      <w:pPr>
        <w:numPr>
          <w:ilvl w:val="0"/>
          <w:numId w:val="4"/>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t>AutorD.H</w:t>
      </w:r>
      <w:proofErr w:type="spellEnd"/>
      <w:r w:rsidRPr="00024503">
        <w:rPr>
          <w:rFonts w:ascii="Times New Roman" w:eastAsia="Times New Roman" w:hAnsi="Times New Roman" w:cs="Times New Roman"/>
          <w:sz w:val="24"/>
          <w:szCs w:val="24"/>
          <w:lang w:eastAsia="en-IN"/>
        </w:rPr>
        <w:t>. </w:t>
      </w:r>
      <w:r w:rsidRPr="00024503">
        <w:rPr>
          <w:rFonts w:ascii="Times New Roman" w:eastAsia="Times New Roman" w:hAnsi="Times New Roman" w:cs="Times New Roman"/>
          <w:i/>
          <w:iCs/>
          <w:sz w:val="24"/>
          <w:szCs w:val="24"/>
          <w:lang w:eastAsia="en-IN"/>
        </w:rPr>
        <w:t>et al.</w:t>
      </w:r>
    </w:p>
    <w:p w14:paraId="7D45DB43"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Trends in U.S. wage inequality: Revising the revisionists</w:t>
      </w:r>
    </w:p>
    <w:p w14:paraId="7BF98CE0"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Rev. Econ. Stat.</w:t>
      </w:r>
    </w:p>
    <w:p w14:paraId="2F9E712D" w14:textId="77777777" w:rsidR="001A209E" w:rsidRPr="00024503" w:rsidRDefault="001A209E" w:rsidP="00024503">
      <w:pPr>
        <w:spacing w:after="0" w:line="360" w:lineRule="auto"/>
        <w:jc w:val="both"/>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(2008)</w:t>
      </w:r>
    </w:p>
    <w:p w14:paraId="6C68924D" w14:textId="77777777" w:rsidR="001A209E" w:rsidRPr="00024503" w:rsidRDefault="001A209E" w:rsidP="00024503">
      <w:pPr>
        <w:numPr>
          <w:ilvl w:val="0"/>
          <w:numId w:val="4"/>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t>AutorD.H</w:t>
      </w:r>
      <w:proofErr w:type="spellEnd"/>
      <w:r w:rsidRPr="00024503">
        <w:rPr>
          <w:rFonts w:ascii="Times New Roman" w:eastAsia="Times New Roman" w:hAnsi="Times New Roman" w:cs="Times New Roman"/>
          <w:sz w:val="24"/>
          <w:szCs w:val="24"/>
          <w:lang w:eastAsia="en-IN"/>
        </w:rPr>
        <w:t>. </w:t>
      </w:r>
      <w:r w:rsidRPr="00024503">
        <w:rPr>
          <w:rFonts w:ascii="Times New Roman" w:eastAsia="Times New Roman" w:hAnsi="Times New Roman" w:cs="Times New Roman"/>
          <w:i/>
          <w:iCs/>
          <w:sz w:val="24"/>
          <w:szCs w:val="24"/>
          <w:lang w:eastAsia="en-IN"/>
        </w:rPr>
        <w:t>et al.</w:t>
      </w:r>
    </w:p>
    <w:p w14:paraId="02C194B4"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The contribution of the minimum wage to US wage inequality over three decades: a reassessment</w:t>
      </w:r>
    </w:p>
    <w:p w14:paraId="57727343"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Am. Econ. J. Appl. Econ.</w:t>
      </w:r>
    </w:p>
    <w:p w14:paraId="5CBCC22F" w14:textId="77777777" w:rsidR="001A209E" w:rsidRPr="00024503" w:rsidRDefault="001A209E" w:rsidP="00024503">
      <w:pPr>
        <w:spacing w:after="0" w:line="360" w:lineRule="auto"/>
        <w:jc w:val="both"/>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(2016)</w:t>
      </w:r>
    </w:p>
    <w:p w14:paraId="507264AF" w14:textId="77777777" w:rsidR="001A209E" w:rsidRPr="00024503" w:rsidRDefault="001A209E" w:rsidP="00024503">
      <w:pPr>
        <w:numPr>
          <w:ilvl w:val="0"/>
          <w:numId w:val="4"/>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lastRenderedPageBreak/>
        <w:t>AzmatG</w:t>
      </w:r>
      <w:proofErr w:type="spellEnd"/>
      <w:r w:rsidRPr="00024503">
        <w:rPr>
          <w:rFonts w:ascii="Times New Roman" w:eastAsia="Times New Roman" w:hAnsi="Times New Roman" w:cs="Times New Roman"/>
          <w:sz w:val="24"/>
          <w:szCs w:val="24"/>
          <w:lang w:eastAsia="en-IN"/>
        </w:rPr>
        <w:t>.</w:t>
      </w:r>
    </w:p>
    <w:p w14:paraId="4F8D5EB9"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Incidence, salience, and spillovers: The direct and indirect effects of tax credits on wages</w:t>
      </w:r>
    </w:p>
    <w:p w14:paraId="7D77AE2E" w14:textId="77777777" w:rsidR="001A209E" w:rsidRPr="00024503" w:rsidRDefault="001A209E" w:rsidP="00024503">
      <w:pPr>
        <w:spacing w:after="0" w:line="360" w:lineRule="auto"/>
        <w:jc w:val="both"/>
        <w:outlineLvl w:val="2"/>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Quant. Econ.</w:t>
      </w:r>
    </w:p>
    <w:p w14:paraId="736205C8" w14:textId="77777777" w:rsidR="001A209E" w:rsidRPr="00024503" w:rsidRDefault="001A209E" w:rsidP="00024503">
      <w:pPr>
        <w:spacing w:after="0" w:line="360" w:lineRule="auto"/>
        <w:jc w:val="both"/>
        <w:rPr>
          <w:rFonts w:ascii="Times New Roman" w:eastAsia="Times New Roman" w:hAnsi="Times New Roman" w:cs="Times New Roman"/>
          <w:sz w:val="24"/>
          <w:szCs w:val="24"/>
          <w:lang w:eastAsia="en-IN"/>
        </w:rPr>
      </w:pPr>
      <w:r w:rsidRPr="00024503">
        <w:rPr>
          <w:rFonts w:ascii="Times New Roman" w:eastAsia="Times New Roman" w:hAnsi="Times New Roman" w:cs="Times New Roman"/>
          <w:sz w:val="24"/>
          <w:szCs w:val="24"/>
          <w:lang w:eastAsia="en-IN"/>
        </w:rPr>
        <w:t>(2019)</w:t>
      </w:r>
    </w:p>
    <w:p w14:paraId="1284B93A" w14:textId="77777777" w:rsidR="001A209E" w:rsidRPr="00024503" w:rsidRDefault="001A209E" w:rsidP="00024503">
      <w:pPr>
        <w:numPr>
          <w:ilvl w:val="0"/>
          <w:numId w:val="4"/>
        </w:numPr>
        <w:spacing w:after="100" w:afterAutospacing="1" w:line="360" w:lineRule="auto"/>
        <w:ind w:left="0"/>
        <w:jc w:val="both"/>
        <w:rPr>
          <w:rFonts w:ascii="Times New Roman" w:eastAsia="Times New Roman" w:hAnsi="Times New Roman" w:cs="Times New Roman"/>
          <w:sz w:val="24"/>
          <w:szCs w:val="24"/>
          <w:lang w:eastAsia="en-IN"/>
        </w:rPr>
      </w:pPr>
      <w:proofErr w:type="spellStart"/>
      <w:r w:rsidRPr="00024503">
        <w:rPr>
          <w:rFonts w:ascii="Times New Roman" w:eastAsia="Times New Roman" w:hAnsi="Times New Roman" w:cs="Times New Roman"/>
          <w:sz w:val="24"/>
          <w:szCs w:val="24"/>
          <w:lang w:eastAsia="en-IN"/>
        </w:rPr>
        <w:t>Bozio</w:t>
      </w:r>
      <w:proofErr w:type="spellEnd"/>
      <w:r w:rsidRPr="00024503">
        <w:rPr>
          <w:rFonts w:ascii="Times New Roman" w:eastAsia="Times New Roman" w:hAnsi="Times New Roman" w:cs="Times New Roman"/>
          <w:sz w:val="24"/>
          <w:szCs w:val="24"/>
          <w:lang w:eastAsia="en-IN"/>
        </w:rPr>
        <w:t xml:space="preserve">, A., Breda, T., Grenet, J., </w:t>
      </w:r>
      <w:proofErr w:type="spellStart"/>
      <w:r w:rsidRPr="00024503">
        <w:rPr>
          <w:rFonts w:ascii="Times New Roman" w:eastAsia="Times New Roman" w:hAnsi="Times New Roman" w:cs="Times New Roman"/>
          <w:sz w:val="24"/>
          <w:szCs w:val="24"/>
          <w:lang w:eastAsia="en-IN"/>
        </w:rPr>
        <w:t>Guillouzouic</w:t>
      </w:r>
      <w:proofErr w:type="spellEnd"/>
      <w:r w:rsidRPr="00024503">
        <w:rPr>
          <w:rFonts w:ascii="Times New Roman" w:eastAsia="Times New Roman" w:hAnsi="Times New Roman" w:cs="Times New Roman"/>
          <w:sz w:val="24"/>
          <w:szCs w:val="24"/>
          <w:lang w:eastAsia="en-IN"/>
        </w:rPr>
        <w:t>, A., 2019. Does Tax-Benefit Linkage Matter for the Incidence of Social...</w:t>
      </w:r>
    </w:p>
    <w:p w14:paraId="51B95771" w14:textId="6D1D814E" w:rsidR="00985710" w:rsidRPr="00024503" w:rsidRDefault="00985710" w:rsidP="00024503">
      <w:pPr>
        <w:spacing w:line="360" w:lineRule="auto"/>
        <w:jc w:val="both"/>
        <w:rPr>
          <w:rFonts w:ascii="Times New Roman" w:hAnsi="Times New Roman" w:cs="Times New Roman"/>
          <w:b/>
          <w:bCs/>
          <w:sz w:val="24"/>
          <w:szCs w:val="24"/>
        </w:rPr>
      </w:pPr>
    </w:p>
    <w:p w14:paraId="1C40C650" w14:textId="0382C1DF" w:rsidR="00985710" w:rsidRPr="00E86A7E" w:rsidRDefault="001A209E" w:rsidP="00E86A7E">
      <w:pPr>
        <w:pStyle w:val="ListParagraph"/>
        <w:numPr>
          <w:ilvl w:val="0"/>
          <w:numId w:val="7"/>
        </w:numPr>
        <w:spacing w:line="360" w:lineRule="auto"/>
        <w:jc w:val="both"/>
        <w:rPr>
          <w:rFonts w:ascii="Times New Roman" w:hAnsi="Times New Roman" w:cs="Times New Roman"/>
          <w:b/>
          <w:bCs/>
          <w:sz w:val="24"/>
          <w:szCs w:val="24"/>
        </w:rPr>
      </w:pPr>
      <w:r w:rsidRPr="00E86A7E">
        <w:rPr>
          <w:rFonts w:ascii="Times New Roman" w:hAnsi="Times New Roman" w:cs="Times New Roman"/>
          <w:b/>
          <w:bCs/>
          <w:sz w:val="24"/>
          <w:szCs w:val="24"/>
        </w:rPr>
        <w:t>APPENDIX</w:t>
      </w:r>
    </w:p>
    <w:p w14:paraId="72944161" w14:textId="77777777" w:rsidR="001A209E" w:rsidRPr="00024503" w:rsidRDefault="001A209E" w:rsidP="00024503">
      <w:pPr>
        <w:numPr>
          <w:ilvl w:val="0"/>
          <w:numId w:val="3"/>
        </w:numPr>
        <w:spacing w:after="100" w:afterAutospacing="1" w:line="360" w:lineRule="auto"/>
        <w:ind w:left="0"/>
        <w:jc w:val="both"/>
        <w:rPr>
          <w:rFonts w:ascii="Times New Roman" w:eastAsia="Times New Roman" w:hAnsi="Times New Roman" w:cs="Times New Roman"/>
          <w:sz w:val="24"/>
          <w:szCs w:val="24"/>
          <w:lang w:eastAsia="en-IN"/>
        </w:rPr>
      </w:pPr>
      <w:r w:rsidRPr="00024503">
        <w:rPr>
          <w:rFonts w:ascii="Times New Roman" w:hAnsi="Times New Roman" w:cs="Times New Roman"/>
          <w:b/>
          <w:bCs/>
          <w:sz w:val="24"/>
          <w:szCs w:val="24"/>
        </w:rPr>
        <w:t>QUESTIONNAIRE</w:t>
      </w:r>
    </w:p>
    <w:p w14:paraId="3C9D0C97" w14:textId="77777777" w:rsidR="001A209E" w:rsidRPr="00024503" w:rsidRDefault="001A209E" w:rsidP="00024503">
      <w:pPr>
        <w:pStyle w:val="ListParagraph"/>
        <w:numPr>
          <w:ilvl w:val="0"/>
          <w:numId w:val="5"/>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Name </w:t>
      </w:r>
    </w:p>
    <w:p w14:paraId="6FF8DB7D" w14:textId="77777777" w:rsidR="001A209E" w:rsidRPr="00024503" w:rsidRDefault="001A209E" w:rsidP="00024503">
      <w:pPr>
        <w:pStyle w:val="ListParagraph"/>
        <w:numPr>
          <w:ilvl w:val="0"/>
          <w:numId w:val="5"/>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Email</w:t>
      </w:r>
    </w:p>
    <w:p w14:paraId="3909340F" w14:textId="77777777" w:rsidR="001A209E" w:rsidRPr="00024503" w:rsidRDefault="001A209E" w:rsidP="00024503">
      <w:pPr>
        <w:pStyle w:val="ListParagraph"/>
        <w:numPr>
          <w:ilvl w:val="0"/>
          <w:numId w:val="5"/>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Gender</w:t>
      </w:r>
    </w:p>
    <w:p w14:paraId="311F01C9"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Male</w:t>
      </w:r>
    </w:p>
    <w:p w14:paraId="0D9449CC"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Female</w:t>
      </w:r>
    </w:p>
    <w:p w14:paraId="0CDFDF6B" w14:textId="77777777" w:rsidR="001A209E" w:rsidRPr="00024503" w:rsidRDefault="001A209E" w:rsidP="00024503">
      <w:pPr>
        <w:pStyle w:val="ListParagraph"/>
        <w:spacing w:line="360" w:lineRule="auto"/>
        <w:jc w:val="both"/>
        <w:rPr>
          <w:rFonts w:ascii="Times New Roman" w:hAnsi="Times New Roman" w:cs="Times New Roman"/>
          <w:sz w:val="24"/>
          <w:szCs w:val="24"/>
        </w:rPr>
      </w:pPr>
    </w:p>
    <w:p w14:paraId="038ACA37" w14:textId="77777777" w:rsidR="001A209E" w:rsidRPr="00024503" w:rsidRDefault="001A209E" w:rsidP="00024503">
      <w:pPr>
        <w:pStyle w:val="ListParagraph"/>
        <w:numPr>
          <w:ilvl w:val="0"/>
          <w:numId w:val="5"/>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Age   </w:t>
      </w:r>
    </w:p>
    <w:p w14:paraId="7E7C5840"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Below 20</w:t>
      </w:r>
    </w:p>
    <w:p w14:paraId="035278E7"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20 to 30</w:t>
      </w:r>
    </w:p>
    <w:p w14:paraId="0DF4EDE5"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30 to 40</w:t>
      </w:r>
    </w:p>
    <w:p w14:paraId="0857119C"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Above 40</w:t>
      </w:r>
    </w:p>
    <w:p w14:paraId="0F4B469F" w14:textId="77777777" w:rsidR="001A209E" w:rsidRPr="00024503" w:rsidRDefault="001A209E" w:rsidP="00024503">
      <w:pPr>
        <w:pStyle w:val="ListParagraph"/>
        <w:numPr>
          <w:ilvl w:val="0"/>
          <w:numId w:val="5"/>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Marital status </w:t>
      </w:r>
    </w:p>
    <w:p w14:paraId="55E0F709" w14:textId="77777777" w:rsidR="001A209E" w:rsidRPr="00024503" w:rsidRDefault="001A209E" w:rsidP="00024503">
      <w:pPr>
        <w:spacing w:line="360" w:lineRule="auto"/>
        <w:ind w:left="360"/>
        <w:jc w:val="both"/>
        <w:rPr>
          <w:rFonts w:ascii="Times New Roman" w:hAnsi="Times New Roman" w:cs="Times New Roman"/>
          <w:sz w:val="24"/>
          <w:szCs w:val="24"/>
        </w:rPr>
      </w:pPr>
      <w:r w:rsidRPr="00024503">
        <w:rPr>
          <w:rFonts w:ascii="Times New Roman" w:hAnsi="Times New Roman" w:cs="Times New Roman"/>
          <w:sz w:val="24"/>
          <w:szCs w:val="24"/>
        </w:rPr>
        <w:t xml:space="preserve">               Married</w:t>
      </w:r>
    </w:p>
    <w:p w14:paraId="3271F3BB" w14:textId="77777777" w:rsidR="001A209E" w:rsidRPr="00024503" w:rsidRDefault="001A209E" w:rsidP="00024503">
      <w:pPr>
        <w:spacing w:line="360" w:lineRule="auto"/>
        <w:ind w:left="360"/>
        <w:jc w:val="both"/>
        <w:rPr>
          <w:rFonts w:ascii="Times New Roman" w:hAnsi="Times New Roman" w:cs="Times New Roman"/>
          <w:sz w:val="24"/>
          <w:szCs w:val="24"/>
        </w:rPr>
      </w:pPr>
      <w:r w:rsidRPr="00024503">
        <w:rPr>
          <w:rFonts w:ascii="Times New Roman" w:hAnsi="Times New Roman" w:cs="Times New Roman"/>
          <w:sz w:val="24"/>
          <w:szCs w:val="24"/>
        </w:rPr>
        <w:t xml:space="preserve">               Unmarried</w:t>
      </w:r>
    </w:p>
    <w:p w14:paraId="58A01025" w14:textId="77777777" w:rsidR="001A209E" w:rsidRPr="00024503" w:rsidRDefault="001A209E" w:rsidP="00024503">
      <w:pPr>
        <w:pStyle w:val="ListParagraph"/>
        <w:numPr>
          <w:ilvl w:val="0"/>
          <w:numId w:val="5"/>
        </w:numPr>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How many years of Experience </w:t>
      </w:r>
      <w:proofErr w:type="gramStart"/>
      <w:r w:rsidRPr="00024503">
        <w:rPr>
          <w:rFonts w:ascii="Times New Roman" w:hAnsi="Times New Roman" w:cs="Times New Roman"/>
          <w:sz w:val="24"/>
          <w:szCs w:val="24"/>
        </w:rPr>
        <w:t>In</w:t>
      </w:r>
      <w:proofErr w:type="gramEnd"/>
      <w:r w:rsidRPr="00024503">
        <w:rPr>
          <w:rFonts w:ascii="Times New Roman" w:hAnsi="Times New Roman" w:cs="Times New Roman"/>
          <w:sz w:val="24"/>
          <w:szCs w:val="24"/>
        </w:rPr>
        <w:t xml:space="preserve"> HR field?</w:t>
      </w:r>
    </w:p>
    <w:p w14:paraId="0F9832A9"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Less than 2 years</w:t>
      </w:r>
    </w:p>
    <w:p w14:paraId="5CDC415A"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3 to 5 years</w:t>
      </w:r>
    </w:p>
    <w:p w14:paraId="08C4103C"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6 to 10 years</w:t>
      </w:r>
    </w:p>
    <w:p w14:paraId="64AF8EE8" w14:textId="77777777" w:rsidR="001A209E" w:rsidRPr="00024503" w:rsidRDefault="001A209E" w:rsidP="00024503">
      <w:pPr>
        <w:pStyle w:val="ListParagraph"/>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 xml:space="preserve">             Above 10 years</w:t>
      </w:r>
    </w:p>
    <w:p w14:paraId="3E0A5491" w14:textId="77777777" w:rsidR="001A209E" w:rsidRPr="00024503" w:rsidRDefault="001A209E" w:rsidP="00024503">
      <w:pPr>
        <w:spacing w:line="360" w:lineRule="auto"/>
        <w:jc w:val="both"/>
        <w:rPr>
          <w:rFonts w:ascii="Times New Roman" w:hAnsi="Times New Roman" w:cs="Times New Roman"/>
          <w:b/>
          <w:bCs/>
          <w:sz w:val="24"/>
          <w:szCs w:val="24"/>
        </w:rPr>
      </w:pPr>
    </w:p>
    <w:p w14:paraId="2D5B02F0" w14:textId="77777777" w:rsidR="001A209E" w:rsidRPr="00024503" w:rsidRDefault="001A209E" w:rsidP="00024503">
      <w:pPr>
        <w:spacing w:line="360" w:lineRule="auto"/>
        <w:jc w:val="both"/>
        <w:rPr>
          <w:rFonts w:ascii="Times New Roman" w:hAnsi="Times New Roman" w:cs="Times New Roman"/>
          <w:b/>
          <w:bCs/>
          <w:sz w:val="24"/>
          <w:szCs w:val="24"/>
        </w:rPr>
      </w:pPr>
    </w:p>
    <w:p w14:paraId="178C76E0" w14:textId="77777777" w:rsidR="001A209E" w:rsidRPr="00024503" w:rsidRDefault="001A209E" w:rsidP="00024503">
      <w:pPr>
        <w:spacing w:line="360" w:lineRule="auto"/>
        <w:jc w:val="both"/>
        <w:rPr>
          <w:rFonts w:ascii="Times New Roman" w:hAnsi="Times New Roman" w:cs="Times New Roman"/>
          <w:b/>
          <w:bCs/>
          <w:sz w:val="24"/>
          <w:szCs w:val="24"/>
        </w:rPr>
      </w:pPr>
    </w:p>
    <w:p w14:paraId="02B92002" w14:textId="77777777" w:rsidR="001A209E" w:rsidRPr="00024503" w:rsidRDefault="001A209E" w:rsidP="00024503">
      <w:pPr>
        <w:spacing w:line="360" w:lineRule="auto"/>
        <w:jc w:val="both"/>
        <w:rPr>
          <w:rFonts w:ascii="Times New Roman" w:hAnsi="Times New Roman" w:cs="Times New Roman"/>
          <w:b/>
          <w:bCs/>
          <w:sz w:val="24"/>
          <w:szCs w:val="24"/>
        </w:rPr>
      </w:pPr>
    </w:p>
    <w:p w14:paraId="130D9BC9" w14:textId="77777777" w:rsidR="001A209E" w:rsidRPr="00024503" w:rsidRDefault="001A209E" w:rsidP="00024503">
      <w:pPr>
        <w:spacing w:line="360" w:lineRule="auto"/>
        <w:jc w:val="both"/>
        <w:rPr>
          <w:rFonts w:ascii="Times New Roman" w:hAnsi="Times New Roman" w:cs="Times New Roman"/>
          <w:b/>
          <w:bCs/>
          <w:sz w:val="24"/>
          <w:szCs w:val="24"/>
        </w:rPr>
      </w:pPr>
    </w:p>
    <w:p w14:paraId="0C1E2433" w14:textId="77777777" w:rsidR="001A209E" w:rsidRPr="00024503" w:rsidRDefault="001A209E" w:rsidP="00024503">
      <w:pPr>
        <w:spacing w:line="360" w:lineRule="auto"/>
        <w:jc w:val="both"/>
        <w:rPr>
          <w:rFonts w:ascii="Times New Roman" w:hAnsi="Times New Roman" w:cs="Times New Roman"/>
          <w:b/>
          <w:bCs/>
          <w:sz w:val="24"/>
          <w:szCs w:val="24"/>
        </w:rPr>
      </w:pPr>
    </w:p>
    <w:p w14:paraId="7B5F6927" w14:textId="77777777" w:rsidR="001A209E" w:rsidRPr="00024503" w:rsidRDefault="001A209E" w:rsidP="00024503">
      <w:pPr>
        <w:spacing w:line="360" w:lineRule="auto"/>
        <w:jc w:val="both"/>
        <w:rPr>
          <w:rFonts w:ascii="Times New Roman" w:hAnsi="Times New Roman" w:cs="Times New Roman"/>
          <w:b/>
          <w:bCs/>
          <w:sz w:val="24"/>
          <w:szCs w:val="24"/>
        </w:rPr>
      </w:pPr>
      <w:r w:rsidRPr="00024503">
        <w:rPr>
          <w:rFonts w:ascii="Times New Roman" w:hAnsi="Times New Roman" w:cs="Times New Roman"/>
          <w:b/>
          <w:bCs/>
          <w:sz w:val="24"/>
          <w:szCs w:val="24"/>
        </w:rPr>
        <w:t>PAYROLL &amp; COMPLIANCE</w:t>
      </w:r>
    </w:p>
    <w:tbl>
      <w:tblPr>
        <w:tblStyle w:val="TableGrid"/>
        <w:tblW w:w="0" w:type="auto"/>
        <w:tblInd w:w="0" w:type="dxa"/>
        <w:tblLook w:val="04A0" w:firstRow="1" w:lastRow="0" w:firstColumn="1" w:lastColumn="0" w:noHBand="0" w:noVBand="1"/>
      </w:tblPr>
      <w:tblGrid>
        <w:gridCol w:w="6091"/>
        <w:gridCol w:w="567"/>
        <w:gridCol w:w="567"/>
        <w:gridCol w:w="531"/>
        <w:gridCol w:w="563"/>
        <w:gridCol w:w="697"/>
      </w:tblGrid>
      <w:tr w:rsidR="001A209E" w:rsidRPr="00024503" w14:paraId="7044AD68" w14:textId="77777777" w:rsidTr="001A209E">
        <w:trPr>
          <w:trHeight w:val="213"/>
        </w:trPr>
        <w:tc>
          <w:tcPr>
            <w:tcW w:w="6091" w:type="dxa"/>
            <w:tcBorders>
              <w:top w:val="single" w:sz="4" w:space="0" w:color="auto"/>
              <w:left w:val="single" w:sz="4" w:space="0" w:color="auto"/>
              <w:bottom w:val="single" w:sz="4" w:space="0" w:color="auto"/>
              <w:right w:val="single" w:sz="4" w:space="0" w:color="auto"/>
            </w:tcBorders>
            <w:hideMark/>
          </w:tcPr>
          <w:p w14:paraId="1651F8F4"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b/>
                <w:bCs/>
                <w:sz w:val="24"/>
                <w:szCs w:val="24"/>
              </w:rPr>
              <w:t>Question</w:t>
            </w:r>
          </w:p>
        </w:tc>
        <w:tc>
          <w:tcPr>
            <w:tcW w:w="567" w:type="dxa"/>
            <w:tcBorders>
              <w:top w:val="single" w:sz="4" w:space="0" w:color="auto"/>
              <w:left w:val="single" w:sz="4" w:space="0" w:color="auto"/>
              <w:bottom w:val="single" w:sz="4" w:space="0" w:color="auto"/>
              <w:right w:val="single" w:sz="4" w:space="0" w:color="auto"/>
            </w:tcBorders>
            <w:hideMark/>
          </w:tcPr>
          <w:p w14:paraId="61C85ED0"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SA</w:t>
            </w:r>
          </w:p>
        </w:tc>
        <w:tc>
          <w:tcPr>
            <w:tcW w:w="567" w:type="dxa"/>
            <w:tcBorders>
              <w:top w:val="single" w:sz="4" w:space="0" w:color="auto"/>
              <w:left w:val="single" w:sz="4" w:space="0" w:color="auto"/>
              <w:bottom w:val="single" w:sz="4" w:space="0" w:color="auto"/>
              <w:right w:val="single" w:sz="4" w:space="0" w:color="auto"/>
            </w:tcBorders>
            <w:hideMark/>
          </w:tcPr>
          <w:p w14:paraId="5EEA37EA"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A</w:t>
            </w:r>
          </w:p>
        </w:tc>
        <w:tc>
          <w:tcPr>
            <w:tcW w:w="531" w:type="dxa"/>
            <w:tcBorders>
              <w:top w:val="single" w:sz="4" w:space="0" w:color="auto"/>
              <w:left w:val="single" w:sz="4" w:space="0" w:color="auto"/>
              <w:bottom w:val="single" w:sz="4" w:space="0" w:color="auto"/>
              <w:right w:val="single" w:sz="4" w:space="0" w:color="auto"/>
            </w:tcBorders>
            <w:hideMark/>
          </w:tcPr>
          <w:p w14:paraId="5A6FEA7E"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N</w:t>
            </w:r>
          </w:p>
        </w:tc>
        <w:tc>
          <w:tcPr>
            <w:tcW w:w="563" w:type="dxa"/>
            <w:tcBorders>
              <w:top w:val="single" w:sz="4" w:space="0" w:color="auto"/>
              <w:left w:val="single" w:sz="4" w:space="0" w:color="auto"/>
              <w:bottom w:val="single" w:sz="4" w:space="0" w:color="auto"/>
              <w:right w:val="single" w:sz="4" w:space="0" w:color="auto"/>
            </w:tcBorders>
            <w:hideMark/>
          </w:tcPr>
          <w:p w14:paraId="1283BF7D"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DA</w:t>
            </w:r>
          </w:p>
        </w:tc>
        <w:tc>
          <w:tcPr>
            <w:tcW w:w="697" w:type="dxa"/>
            <w:tcBorders>
              <w:top w:val="single" w:sz="4" w:space="0" w:color="auto"/>
              <w:left w:val="single" w:sz="4" w:space="0" w:color="auto"/>
              <w:bottom w:val="single" w:sz="4" w:space="0" w:color="auto"/>
              <w:right w:val="single" w:sz="4" w:space="0" w:color="auto"/>
            </w:tcBorders>
            <w:hideMark/>
          </w:tcPr>
          <w:p w14:paraId="6355DE79"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SDA</w:t>
            </w:r>
          </w:p>
        </w:tc>
      </w:tr>
      <w:tr w:rsidR="001A209E" w:rsidRPr="00024503" w14:paraId="0A635D22" w14:textId="77777777" w:rsidTr="001A209E">
        <w:trPr>
          <w:trHeight w:val="430"/>
        </w:trPr>
        <w:tc>
          <w:tcPr>
            <w:tcW w:w="6091" w:type="dxa"/>
            <w:tcBorders>
              <w:top w:val="single" w:sz="4" w:space="0" w:color="auto"/>
              <w:left w:val="single" w:sz="4" w:space="0" w:color="auto"/>
              <w:bottom w:val="single" w:sz="4" w:space="0" w:color="auto"/>
              <w:right w:val="single" w:sz="4" w:space="0" w:color="auto"/>
            </w:tcBorders>
            <w:hideMark/>
          </w:tcPr>
          <w:p w14:paraId="15BD6CBD"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Automation of payroll processes can streamline operations and reduce errors.</w:t>
            </w:r>
          </w:p>
        </w:tc>
        <w:tc>
          <w:tcPr>
            <w:tcW w:w="567" w:type="dxa"/>
            <w:tcBorders>
              <w:top w:val="single" w:sz="4" w:space="0" w:color="auto"/>
              <w:left w:val="single" w:sz="4" w:space="0" w:color="auto"/>
              <w:bottom w:val="single" w:sz="4" w:space="0" w:color="auto"/>
              <w:right w:val="single" w:sz="4" w:space="0" w:color="auto"/>
            </w:tcBorders>
          </w:tcPr>
          <w:p w14:paraId="1F014F2D"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104733E3"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14:paraId="169E4A55"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14:paraId="51966190"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14:paraId="1129C47B" w14:textId="77777777" w:rsidR="001A209E" w:rsidRPr="00024503" w:rsidRDefault="001A209E" w:rsidP="00024503">
            <w:pPr>
              <w:pStyle w:val="NoSpacing"/>
              <w:spacing w:line="360" w:lineRule="auto"/>
              <w:jc w:val="both"/>
              <w:rPr>
                <w:rFonts w:ascii="Times New Roman" w:hAnsi="Times New Roman" w:cs="Times New Roman"/>
                <w:sz w:val="24"/>
                <w:szCs w:val="24"/>
              </w:rPr>
            </w:pPr>
          </w:p>
        </w:tc>
      </w:tr>
      <w:tr w:rsidR="001A209E" w:rsidRPr="00024503" w14:paraId="492B07D2" w14:textId="77777777" w:rsidTr="001A209E">
        <w:tc>
          <w:tcPr>
            <w:tcW w:w="6091" w:type="dxa"/>
            <w:tcBorders>
              <w:top w:val="single" w:sz="4" w:space="0" w:color="auto"/>
              <w:left w:val="single" w:sz="4" w:space="0" w:color="auto"/>
              <w:bottom w:val="single" w:sz="4" w:space="0" w:color="auto"/>
              <w:right w:val="single" w:sz="4" w:space="0" w:color="auto"/>
            </w:tcBorders>
            <w:hideMark/>
          </w:tcPr>
          <w:p w14:paraId="20F8888B"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I understand the importance of accurate payroll processing</w:t>
            </w:r>
          </w:p>
        </w:tc>
        <w:tc>
          <w:tcPr>
            <w:tcW w:w="567" w:type="dxa"/>
            <w:tcBorders>
              <w:top w:val="single" w:sz="4" w:space="0" w:color="auto"/>
              <w:left w:val="single" w:sz="4" w:space="0" w:color="auto"/>
              <w:bottom w:val="single" w:sz="4" w:space="0" w:color="auto"/>
              <w:right w:val="single" w:sz="4" w:space="0" w:color="auto"/>
            </w:tcBorders>
          </w:tcPr>
          <w:p w14:paraId="799AEFE5"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F21542"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2D266290"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34A00322"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79A4FA80"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103F0E24" w14:textId="77777777" w:rsidTr="001A209E">
        <w:tc>
          <w:tcPr>
            <w:tcW w:w="6091" w:type="dxa"/>
            <w:tcBorders>
              <w:top w:val="single" w:sz="4" w:space="0" w:color="auto"/>
              <w:left w:val="single" w:sz="4" w:space="0" w:color="auto"/>
              <w:bottom w:val="single" w:sz="4" w:space="0" w:color="auto"/>
              <w:right w:val="single" w:sz="4" w:space="0" w:color="auto"/>
            </w:tcBorders>
            <w:hideMark/>
          </w:tcPr>
          <w:p w14:paraId="12D7DEEE"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Payroll errors can lead to legal consequences for the organization.</w:t>
            </w:r>
          </w:p>
        </w:tc>
        <w:tc>
          <w:tcPr>
            <w:tcW w:w="567" w:type="dxa"/>
            <w:tcBorders>
              <w:top w:val="single" w:sz="4" w:space="0" w:color="auto"/>
              <w:left w:val="single" w:sz="4" w:space="0" w:color="auto"/>
              <w:bottom w:val="single" w:sz="4" w:space="0" w:color="auto"/>
              <w:right w:val="single" w:sz="4" w:space="0" w:color="auto"/>
            </w:tcBorders>
          </w:tcPr>
          <w:p w14:paraId="7E90098E"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CB7628"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7680DA2F"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483F2E71"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3AE57826"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440B2803" w14:textId="77777777" w:rsidTr="001A209E">
        <w:tc>
          <w:tcPr>
            <w:tcW w:w="6091" w:type="dxa"/>
            <w:tcBorders>
              <w:top w:val="single" w:sz="4" w:space="0" w:color="auto"/>
              <w:left w:val="single" w:sz="4" w:space="0" w:color="auto"/>
              <w:bottom w:val="single" w:sz="4" w:space="0" w:color="auto"/>
              <w:right w:val="single" w:sz="4" w:space="0" w:color="auto"/>
            </w:tcBorders>
            <w:hideMark/>
          </w:tcPr>
          <w:p w14:paraId="5E0E47BA"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Confidentiality of payroll information should be maintained at all times</w:t>
            </w:r>
          </w:p>
        </w:tc>
        <w:tc>
          <w:tcPr>
            <w:tcW w:w="567" w:type="dxa"/>
            <w:tcBorders>
              <w:top w:val="single" w:sz="4" w:space="0" w:color="auto"/>
              <w:left w:val="single" w:sz="4" w:space="0" w:color="auto"/>
              <w:bottom w:val="single" w:sz="4" w:space="0" w:color="auto"/>
              <w:right w:val="single" w:sz="4" w:space="0" w:color="auto"/>
            </w:tcBorders>
          </w:tcPr>
          <w:p w14:paraId="64E2A3CD"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B2EBA0"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1C065881"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3A7E1E9C"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13692708"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4F54BCF6" w14:textId="77777777" w:rsidTr="001A209E">
        <w:tc>
          <w:tcPr>
            <w:tcW w:w="6091" w:type="dxa"/>
            <w:tcBorders>
              <w:top w:val="single" w:sz="4" w:space="0" w:color="auto"/>
              <w:left w:val="single" w:sz="4" w:space="0" w:color="auto"/>
              <w:bottom w:val="single" w:sz="4" w:space="0" w:color="auto"/>
              <w:right w:val="single" w:sz="4" w:space="0" w:color="auto"/>
            </w:tcBorders>
            <w:hideMark/>
          </w:tcPr>
          <w:p w14:paraId="7B0AC737" w14:textId="77777777" w:rsidR="001A209E" w:rsidRPr="00024503" w:rsidRDefault="001A209E" w:rsidP="00024503">
            <w:pPr>
              <w:spacing w:line="360" w:lineRule="auto"/>
              <w:jc w:val="both"/>
              <w:rPr>
                <w:rFonts w:ascii="Times New Roman" w:hAnsi="Times New Roman" w:cs="Times New Roman"/>
                <w:color w:val="0D0D0D"/>
                <w:sz w:val="24"/>
                <w:szCs w:val="24"/>
                <w:shd w:val="clear" w:color="auto" w:fill="FFFFFF"/>
              </w:rPr>
            </w:pPr>
            <w:r w:rsidRPr="00024503">
              <w:rPr>
                <w:rFonts w:ascii="Times New Roman" w:hAnsi="Times New Roman" w:cs="Times New Roman"/>
                <w:color w:val="0D0D0D"/>
                <w:sz w:val="24"/>
                <w:szCs w:val="24"/>
                <w:shd w:val="clear" w:color="auto" w:fill="FFFFFF"/>
              </w:rPr>
              <w:t>Employee training on payroll procedures enhances compliance and accuracy.</w:t>
            </w:r>
          </w:p>
        </w:tc>
        <w:tc>
          <w:tcPr>
            <w:tcW w:w="567" w:type="dxa"/>
            <w:tcBorders>
              <w:top w:val="single" w:sz="4" w:space="0" w:color="auto"/>
              <w:left w:val="single" w:sz="4" w:space="0" w:color="auto"/>
              <w:bottom w:val="single" w:sz="4" w:space="0" w:color="auto"/>
              <w:right w:val="single" w:sz="4" w:space="0" w:color="auto"/>
            </w:tcBorders>
          </w:tcPr>
          <w:p w14:paraId="678977CC"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1FC5BFD4"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005CDF04"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05E45C5F"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24B859AB"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4FBA284E" w14:textId="77777777" w:rsidTr="001A209E">
        <w:tc>
          <w:tcPr>
            <w:tcW w:w="6091" w:type="dxa"/>
            <w:tcBorders>
              <w:top w:val="single" w:sz="4" w:space="0" w:color="auto"/>
              <w:left w:val="single" w:sz="4" w:space="0" w:color="auto"/>
              <w:bottom w:val="single" w:sz="4" w:space="0" w:color="auto"/>
              <w:right w:val="single" w:sz="4" w:space="0" w:color="auto"/>
            </w:tcBorders>
            <w:hideMark/>
          </w:tcPr>
          <w:p w14:paraId="00E21A1A"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Payroll taxes should be accurately calculated and paid on time</w:t>
            </w:r>
          </w:p>
        </w:tc>
        <w:tc>
          <w:tcPr>
            <w:tcW w:w="567" w:type="dxa"/>
            <w:tcBorders>
              <w:top w:val="single" w:sz="4" w:space="0" w:color="auto"/>
              <w:left w:val="single" w:sz="4" w:space="0" w:color="auto"/>
              <w:bottom w:val="single" w:sz="4" w:space="0" w:color="auto"/>
              <w:right w:val="single" w:sz="4" w:space="0" w:color="auto"/>
            </w:tcBorders>
          </w:tcPr>
          <w:p w14:paraId="7D10027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3B0005"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747CAA2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6D97F740"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79F539DF"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1247E57A" w14:textId="77777777" w:rsidTr="001A209E">
        <w:tc>
          <w:tcPr>
            <w:tcW w:w="6091" w:type="dxa"/>
            <w:tcBorders>
              <w:top w:val="single" w:sz="4" w:space="0" w:color="auto"/>
              <w:left w:val="single" w:sz="4" w:space="0" w:color="auto"/>
              <w:bottom w:val="single" w:sz="4" w:space="0" w:color="auto"/>
              <w:right w:val="single" w:sz="4" w:space="0" w:color="auto"/>
            </w:tcBorders>
          </w:tcPr>
          <w:p w14:paraId="33A921C3" w14:textId="77777777" w:rsidR="001A209E" w:rsidRPr="00024503" w:rsidRDefault="001A209E" w:rsidP="00024503">
            <w:pPr>
              <w:spacing w:line="360" w:lineRule="auto"/>
              <w:jc w:val="both"/>
              <w:rPr>
                <w:rFonts w:ascii="Times New Roman" w:hAnsi="Times New Roman" w:cs="Times New Roman"/>
                <w:color w:val="0D0D0D"/>
                <w:sz w:val="24"/>
                <w:szCs w:val="24"/>
                <w:shd w:val="clear" w:color="auto" w:fill="FFFFFF"/>
              </w:rPr>
            </w:pPr>
            <w:r w:rsidRPr="00024503">
              <w:rPr>
                <w:rFonts w:ascii="Times New Roman" w:hAnsi="Times New Roman" w:cs="Times New Roman"/>
                <w:color w:val="0D0D0D"/>
                <w:sz w:val="24"/>
                <w:szCs w:val="24"/>
                <w:shd w:val="clear" w:color="auto" w:fill="FFFFFF"/>
              </w:rPr>
              <w:t>Non-compliance with payroll regulations can damage the reputation of the organization.</w:t>
            </w:r>
          </w:p>
          <w:p w14:paraId="7A80FF1E" w14:textId="77777777" w:rsidR="001A209E" w:rsidRPr="00024503" w:rsidRDefault="001A209E" w:rsidP="00024503">
            <w:pPr>
              <w:spacing w:line="36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C81477"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33C5E8BB"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4A7E1D0F"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632D9B18"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67A3CEF8"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bl>
    <w:p w14:paraId="0FCC4456" w14:textId="77777777" w:rsidR="001A209E" w:rsidRPr="00024503" w:rsidRDefault="001A209E" w:rsidP="00024503">
      <w:pPr>
        <w:spacing w:line="360" w:lineRule="auto"/>
        <w:jc w:val="both"/>
        <w:rPr>
          <w:rFonts w:ascii="Times New Roman" w:hAnsi="Times New Roman" w:cs="Times New Roman"/>
          <w:b/>
          <w:bCs/>
          <w:color w:val="0D0D0D"/>
          <w:sz w:val="24"/>
          <w:szCs w:val="24"/>
          <w:shd w:val="clear" w:color="auto" w:fill="FFFFFF"/>
        </w:rPr>
      </w:pPr>
    </w:p>
    <w:p w14:paraId="2A664BB2" w14:textId="77777777" w:rsidR="001A209E" w:rsidRPr="00024503" w:rsidRDefault="001A209E" w:rsidP="00024503">
      <w:pPr>
        <w:spacing w:line="360" w:lineRule="auto"/>
        <w:jc w:val="both"/>
        <w:rPr>
          <w:rFonts w:ascii="Times New Roman" w:hAnsi="Times New Roman" w:cs="Times New Roman"/>
          <w:b/>
          <w:bCs/>
          <w:color w:val="0D0D0D"/>
          <w:sz w:val="24"/>
          <w:szCs w:val="24"/>
          <w:shd w:val="clear" w:color="auto" w:fill="FFFFFF"/>
        </w:rPr>
      </w:pPr>
      <w:r w:rsidRPr="00024503">
        <w:rPr>
          <w:rFonts w:ascii="Times New Roman" w:hAnsi="Times New Roman" w:cs="Times New Roman"/>
          <w:b/>
          <w:bCs/>
          <w:color w:val="0D0D0D"/>
          <w:sz w:val="24"/>
          <w:szCs w:val="24"/>
          <w:shd w:val="clear" w:color="auto" w:fill="FFFFFF"/>
        </w:rPr>
        <w:t>EMPLOYEE SATISFACTION &amp; RETENTION</w:t>
      </w:r>
    </w:p>
    <w:tbl>
      <w:tblPr>
        <w:tblStyle w:val="TableGrid"/>
        <w:tblW w:w="0" w:type="auto"/>
        <w:tblInd w:w="0" w:type="dxa"/>
        <w:tblLook w:val="04A0" w:firstRow="1" w:lastRow="0" w:firstColumn="1" w:lastColumn="0" w:noHBand="0" w:noVBand="1"/>
      </w:tblPr>
      <w:tblGrid>
        <w:gridCol w:w="5961"/>
        <w:gridCol w:w="555"/>
        <w:gridCol w:w="555"/>
        <w:gridCol w:w="520"/>
        <w:gridCol w:w="563"/>
        <w:gridCol w:w="697"/>
      </w:tblGrid>
      <w:tr w:rsidR="001A209E" w:rsidRPr="00024503" w14:paraId="092EDEA7" w14:textId="77777777" w:rsidTr="001A209E">
        <w:trPr>
          <w:trHeight w:val="178"/>
        </w:trPr>
        <w:tc>
          <w:tcPr>
            <w:tcW w:w="5961" w:type="dxa"/>
            <w:tcBorders>
              <w:top w:val="single" w:sz="4" w:space="0" w:color="auto"/>
              <w:left w:val="single" w:sz="4" w:space="0" w:color="auto"/>
              <w:bottom w:val="single" w:sz="4" w:space="0" w:color="auto"/>
              <w:right w:val="single" w:sz="4" w:space="0" w:color="auto"/>
            </w:tcBorders>
            <w:hideMark/>
          </w:tcPr>
          <w:p w14:paraId="3172A4D6"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b/>
                <w:bCs/>
                <w:sz w:val="24"/>
                <w:szCs w:val="24"/>
              </w:rPr>
              <w:t>Question</w:t>
            </w:r>
          </w:p>
        </w:tc>
        <w:tc>
          <w:tcPr>
            <w:tcW w:w="555" w:type="dxa"/>
            <w:tcBorders>
              <w:top w:val="single" w:sz="4" w:space="0" w:color="auto"/>
              <w:left w:val="single" w:sz="4" w:space="0" w:color="auto"/>
              <w:bottom w:val="single" w:sz="4" w:space="0" w:color="auto"/>
              <w:right w:val="single" w:sz="4" w:space="0" w:color="auto"/>
            </w:tcBorders>
            <w:hideMark/>
          </w:tcPr>
          <w:p w14:paraId="162A6FED"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SA</w:t>
            </w:r>
          </w:p>
        </w:tc>
        <w:tc>
          <w:tcPr>
            <w:tcW w:w="555" w:type="dxa"/>
            <w:tcBorders>
              <w:top w:val="single" w:sz="4" w:space="0" w:color="auto"/>
              <w:left w:val="single" w:sz="4" w:space="0" w:color="auto"/>
              <w:bottom w:val="single" w:sz="4" w:space="0" w:color="auto"/>
              <w:right w:val="single" w:sz="4" w:space="0" w:color="auto"/>
            </w:tcBorders>
            <w:hideMark/>
          </w:tcPr>
          <w:p w14:paraId="751483D4"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A</w:t>
            </w:r>
          </w:p>
        </w:tc>
        <w:tc>
          <w:tcPr>
            <w:tcW w:w="520" w:type="dxa"/>
            <w:tcBorders>
              <w:top w:val="single" w:sz="4" w:space="0" w:color="auto"/>
              <w:left w:val="single" w:sz="4" w:space="0" w:color="auto"/>
              <w:bottom w:val="single" w:sz="4" w:space="0" w:color="auto"/>
              <w:right w:val="single" w:sz="4" w:space="0" w:color="auto"/>
            </w:tcBorders>
            <w:hideMark/>
          </w:tcPr>
          <w:p w14:paraId="2F1246B7"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N</w:t>
            </w:r>
          </w:p>
        </w:tc>
        <w:tc>
          <w:tcPr>
            <w:tcW w:w="551" w:type="dxa"/>
            <w:tcBorders>
              <w:top w:val="single" w:sz="4" w:space="0" w:color="auto"/>
              <w:left w:val="single" w:sz="4" w:space="0" w:color="auto"/>
              <w:bottom w:val="single" w:sz="4" w:space="0" w:color="auto"/>
              <w:right w:val="single" w:sz="4" w:space="0" w:color="auto"/>
            </w:tcBorders>
            <w:hideMark/>
          </w:tcPr>
          <w:p w14:paraId="6B2FA721"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DA</w:t>
            </w:r>
          </w:p>
        </w:tc>
        <w:tc>
          <w:tcPr>
            <w:tcW w:w="682" w:type="dxa"/>
            <w:tcBorders>
              <w:top w:val="single" w:sz="4" w:space="0" w:color="auto"/>
              <w:left w:val="single" w:sz="4" w:space="0" w:color="auto"/>
              <w:bottom w:val="single" w:sz="4" w:space="0" w:color="auto"/>
              <w:right w:val="single" w:sz="4" w:space="0" w:color="auto"/>
            </w:tcBorders>
            <w:hideMark/>
          </w:tcPr>
          <w:p w14:paraId="1E2B963A"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SDA</w:t>
            </w:r>
          </w:p>
        </w:tc>
      </w:tr>
      <w:tr w:rsidR="001A209E" w:rsidRPr="00024503" w14:paraId="077AB0FD" w14:textId="77777777" w:rsidTr="001A209E">
        <w:trPr>
          <w:trHeight w:val="359"/>
        </w:trPr>
        <w:tc>
          <w:tcPr>
            <w:tcW w:w="5961" w:type="dxa"/>
            <w:tcBorders>
              <w:top w:val="single" w:sz="4" w:space="0" w:color="auto"/>
              <w:left w:val="single" w:sz="4" w:space="0" w:color="auto"/>
              <w:bottom w:val="single" w:sz="4" w:space="0" w:color="auto"/>
              <w:right w:val="single" w:sz="4" w:space="0" w:color="auto"/>
            </w:tcBorders>
          </w:tcPr>
          <w:p w14:paraId="66206D41" w14:textId="77777777" w:rsidR="001A209E" w:rsidRPr="00024503" w:rsidRDefault="001A209E" w:rsidP="00024503">
            <w:pPr>
              <w:spacing w:line="360" w:lineRule="auto"/>
              <w:jc w:val="both"/>
              <w:rPr>
                <w:rFonts w:ascii="Times New Roman" w:hAnsi="Times New Roman" w:cs="Times New Roman"/>
                <w:color w:val="0D0D0D"/>
                <w:sz w:val="24"/>
                <w:szCs w:val="24"/>
                <w:shd w:val="clear" w:color="auto" w:fill="FFFFFF"/>
              </w:rPr>
            </w:pPr>
            <w:r w:rsidRPr="00024503">
              <w:rPr>
                <w:rFonts w:ascii="Times New Roman" w:hAnsi="Times New Roman" w:cs="Times New Roman"/>
                <w:color w:val="0D0D0D"/>
                <w:sz w:val="24"/>
                <w:szCs w:val="24"/>
                <w:shd w:val="clear" w:color="auto" w:fill="FFFFFF"/>
              </w:rPr>
              <w:t>Offering direct deposit as a payment option can enhance employee satisfaction.</w:t>
            </w:r>
          </w:p>
          <w:p w14:paraId="050C467C" w14:textId="77777777" w:rsidR="001A209E" w:rsidRPr="00024503" w:rsidRDefault="001A209E" w:rsidP="00024503">
            <w:pPr>
              <w:spacing w:line="360" w:lineRule="auto"/>
              <w:jc w:val="both"/>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42F8BDCA"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5B95D7CE"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20" w:type="dxa"/>
            <w:tcBorders>
              <w:top w:val="single" w:sz="4" w:space="0" w:color="auto"/>
              <w:left w:val="single" w:sz="4" w:space="0" w:color="auto"/>
              <w:bottom w:val="single" w:sz="4" w:space="0" w:color="auto"/>
              <w:right w:val="single" w:sz="4" w:space="0" w:color="auto"/>
            </w:tcBorders>
          </w:tcPr>
          <w:p w14:paraId="1E84E97B"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51" w:type="dxa"/>
            <w:tcBorders>
              <w:top w:val="single" w:sz="4" w:space="0" w:color="auto"/>
              <w:left w:val="single" w:sz="4" w:space="0" w:color="auto"/>
              <w:bottom w:val="single" w:sz="4" w:space="0" w:color="auto"/>
              <w:right w:val="single" w:sz="4" w:space="0" w:color="auto"/>
            </w:tcBorders>
          </w:tcPr>
          <w:p w14:paraId="6BFDDFE2"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682" w:type="dxa"/>
            <w:tcBorders>
              <w:top w:val="single" w:sz="4" w:space="0" w:color="auto"/>
              <w:left w:val="single" w:sz="4" w:space="0" w:color="auto"/>
              <w:bottom w:val="single" w:sz="4" w:space="0" w:color="auto"/>
              <w:right w:val="single" w:sz="4" w:space="0" w:color="auto"/>
            </w:tcBorders>
          </w:tcPr>
          <w:p w14:paraId="0582D6E5" w14:textId="77777777" w:rsidR="001A209E" w:rsidRPr="00024503" w:rsidRDefault="001A209E" w:rsidP="00024503">
            <w:pPr>
              <w:pStyle w:val="NoSpacing"/>
              <w:spacing w:line="360" w:lineRule="auto"/>
              <w:jc w:val="both"/>
              <w:rPr>
                <w:rFonts w:ascii="Times New Roman" w:hAnsi="Times New Roman" w:cs="Times New Roman"/>
                <w:sz w:val="24"/>
                <w:szCs w:val="24"/>
              </w:rPr>
            </w:pPr>
          </w:p>
        </w:tc>
      </w:tr>
      <w:tr w:rsidR="001A209E" w:rsidRPr="00024503" w14:paraId="2351818D" w14:textId="77777777" w:rsidTr="001A209E">
        <w:trPr>
          <w:trHeight w:val="1022"/>
        </w:trPr>
        <w:tc>
          <w:tcPr>
            <w:tcW w:w="5961" w:type="dxa"/>
            <w:tcBorders>
              <w:top w:val="single" w:sz="4" w:space="0" w:color="auto"/>
              <w:left w:val="single" w:sz="4" w:space="0" w:color="auto"/>
              <w:bottom w:val="single" w:sz="4" w:space="0" w:color="auto"/>
              <w:right w:val="single" w:sz="4" w:space="0" w:color="auto"/>
            </w:tcBorders>
          </w:tcPr>
          <w:p w14:paraId="08E48A51" w14:textId="77777777" w:rsidR="001A209E" w:rsidRPr="00024503" w:rsidRDefault="001A209E" w:rsidP="00024503">
            <w:pPr>
              <w:spacing w:line="360" w:lineRule="auto"/>
              <w:jc w:val="both"/>
              <w:rPr>
                <w:rFonts w:ascii="Times New Roman" w:hAnsi="Times New Roman" w:cs="Times New Roman"/>
                <w:color w:val="0D0D0D"/>
                <w:sz w:val="24"/>
                <w:szCs w:val="24"/>
                <w:shd w:val="clear" w:color="auto" w:fill="FFFFFF"/>
              </w:rPr>
            </w:pPr>
            <w:r w:rsidRPr="00024503">
              <w:rPr>
                <w:rFonts w:ascii="Times New Roman" w:hAnsi="Times New Roman" w:cs="Times New Roman"/>
                <w:color w:val="0D0D0D"/>
                <w:sz w:val="24"/>
                <w:szCs w:val="24"/>
                <w:shd w:val="clear" w:color="auto" w:fill="FFFFFF"/>
              </w:rPr>
              <w:t>Implementing flexible work arrangements would improve work-life balance and employee satisfaction.</w:t>
            </w:r>
          </w:p>
          <w:p w14:paraId="429B05F0"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503FB116"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5" w:type="dxa"/>
            <w:tcBorders>
              <w:top w:val="single" w:sz="4" w:space="0" w:color="auto"/>
              <w:left w:val="single" w:sz="4" w:space="0" w:color="auto"/>
              <w:bottom w:val="single" w:sz="4" w:space="0" w:color="auto"/>
              <w:right w:val="single" w:sz="4" w:space="0" w:color="auto"/>
            </w:tcBorders>
          </w:tcPr>
          <w:p w14:paraId="36797E39"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20" w:type="dxa"/>
            <w:tcBorders>
              <w:top w:val="single" w:sz="4" w:space="0" w:color="auto"/>
              <w:left w:val="single" w:sz="4" w:space="0" w:color="auto"/>
              <w:bottom w:val="single" w:sz="4" w:space="0" w:color="auto"/>
              <w:right w:val="single" w:sz="4" w:space="0" w:color="auto"/>
            </w:tcBorders>
          </w:tcPr>
          <w:p w14:paraId="6DEC1364"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14B0D67F"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82" w:type="dxa"/>
            <w:tcBorders>
              <w:top w:val="single" w:sz="4" w:space="0" w:color="auto"/>
              <w:left w:val="single" w:sz="4" w:space="0" w:color="auto"/>
              <w:bottom w:val="single" w:sz="4" w:space="0" w:color="auto"/>
              <w:right w:val="single" w:sz="4" w:space="0" w:color="auto"/>
            </w:tcBorders>
          </w:tcPr>
          <w:p w14:paraId="5F2180A7"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10E0031A" w14:textId="77777777" w:rsidTr="001A209E">
        <w:trPr>
          <w:trHeight w:val="682"/>
        </w:trPr>
        <w:tc>
          <w:tcPr>
            <w:tcW w:w="5961" w:type="dxa"/>
            <w:tcBorders>
              <w:top w:val="single" w:sz="4" w:space="0" w:color="auto"/>
              <w:left w:val="single" w:sz="4" w:space="0" w:color="auto"/>
              <w:bottom w:val="single" w:sz="4" w:space="0" w:color="auto"/>
              <w:right w:val="single" w:sz="4" w:space="0" w:color="auto"/>
            </w:tcBorders>
            <w:hideMark/>
          </w:tcPr>
          <w:p w14:paraId="08E3D3DF"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lastRenderedPageBreak/>
              <w:t xml:space="preserve">My compensation and benefits package </w:t>
            </w:r>
            <w:proofErr w:type="gramStart"/>
            <w:r w:rsidRPr="00024503">
              <w:rPr>
                <w:rFonts w:ascii="Times New Roman" w:hAnsi="Times New Roman" w:cs="Times New Roman"/>
                <w:color w:val="0D0D0D"/>
                <w:sz w:val="24"/>
                <w:szCs w:val="24"/>
                <w:shd w:val="clear" w:color="auto" w:fill="FFFFFF"/>
              </w:rPr>
              <w:t>is</w:t>
            </w:r>
            <w:proofErr w:type="gramEnd"/>
            <w:r w:rsidRPr="00024503">
              <w:rPr>
                <w:rFonts w:ascii="Times New Roman" w:hAnsi="Times New Roman" w:cs="Times New Roman"/>
                <w:color w:val="0D0D0D"/>
                <w:sz w:val="24"/>
                <w:szCs w:val="24"/>
                <w:shd w:val="clear" w:color="auto" w:fill="FFFFFF"/>
              </w:rPr>
              <w:t xml:space="preserve"> competitive compared to similar roles in other companies</w:t>
            </w:r>
          </w:p>
        </w:tc>
        <w:tc>
          <w:tcPr>
            <w:tcW w:w="555" w:type="dxa"/>
            <w:tcBorders>
              <w:top w:val="single" w:sz="4" w:space="0" w:color="auto"/>
              <w:left w:val="single" w:sz="4" w:space="0" w:color="auto"/>
              <w:bottom w:val="single" w:sz="4" w:space="0" w:color="auto"/>
              <w:right w:val="single" w:sz="4" w:space="0" w:color="auto"/>
            </w:tcBorders>
          </w:tcPr>
          <w:p w14:paraId="2743B6BA"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5" w:type="dxa"/>
            <w:tcBorders>
              <w:top w:val="single" w:sz="4" w:space="0" w:color="auto"/>
              <w:left w:val="single" w:sz="4" w:space="0" w:color="auto"/>
              <w:bottom w:val="single" w:sz="4" w:space="0" w:color="auto"/>
              <w:right w:val="single" w:sz="4" w:space="0" w:color="auto"/>
            </w:tcBorders>
          </w:tcPr>
          <w:p w14:paraId="6BC5D78F"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20" w:type="dxa"/>
            <w:tcBorders>
              <w:top w:val="single" w:sz="4" w:space="0" w:color="auto"/>
              <w:left w:val="single" w:sz="4" w:space="0" w:color="auto"/>
              <w:bottom w:val="single" w:sz="4" w:space="0" w:color="auto"/>
              <w:right w:val="single" w:sz="4" w:space="0" w:color="auto"/>
            </w:tcBorders>
          </w:tcPr>
          <w:p w14:paraId="1FEB688F"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25170719"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82" w:type="dxa"/>
            <w:tcBorders>
              <w:top w:val="single" w:sz="4" w:space="0" w:color="auto"/>
              <w:left w:val="single" w:sz="4" w:space="0" w:color="auto"/>
              <w:bottom w:val="single" w:sz="4" w:space="0" w:color="auto"/>
              <w:right w:val="single" w:sz="4" w:space="0" w:color="auto"/>
            </w:tcBorders>
          </w:tcPr>
          <w:p w14:paraId="7F78190E"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p w14:paraId="3D661929"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6A6969DA" w14:textId="77777777" w:rsidTr="001A209E">
        <w:trPr>
          <w:trHeight w:val="1022"/>
        </w:trPr>
        <w:tc>
          <w:tcPr>
            <w:tcW w:w="5961" w:type="dxa"/>
            <w:tcBorders>
              <w:top w:val="single" w:sz="4" w:space="0" w:color="auto"/>
              <w:left w:val="single" w:sz="4" w:space="0" w:color="auto"/>
              <w:bottom w:val="single" w:sz="4" w:space="0" w:color="auto"/>
              <w:right w:val="single" w:sz="4" w:space="0" w:color="auto"/>
            </w:tcBorders>
          </w:tcPr>
          <w:p w14:paraId="7CE3C1AD" w14:textId="77777777" w:rsidR="001A209E" w:rsidRPr="00024503" w:rsidRDefault="001A209E" w:rsidP="00024503">
            <w:pPr>
              <w:spacing w:line="360" w:lineRule="auto"/>
              <w:jc w:val="both"/>
              <w:rPr>
                <w:rFonts w:ascii="Times New Roman" w:hAnsi="Times New Roman" w:cs="Times New Roman"/>
                <w:color w:val="0D0D0D"/>
                <w:sz w:val="24"/>
                <w:szCs w:val="24"/>
                <w:shd w:val="clear" w:color="auto" w:fill="FFFFFF"/>
              </w:rPr>
            </w:pPr>
            <w:r w:rsidRPr="00024503">
              <w:rPr>
                <w:rFonts w:ascii="Times New Roman" w:hAnsi="Times New Roman" w:cs="Times New Roman"/>
                <w:color w:val="0D0D0D"/>
                <w:sz w:val="24"/>
                <w:szCs w:val="24"/>
                <w:shd w:val="clear" w:color="auto" w:fill="FFFFFF"/>
              </w:rPr>
              <w:t>The organization fosters a positive and inclusive work environment.</w:t>
            </w:r>
          </w:p>
          <w:p w14:paraId="488A03C1" w14:textId="77777777" w:rsidR="001A209E" w:rsidRPr="00024503" w:rsidRDefault="001A209E" w:rsidP="00024503">
            <w:pPr>
              <w:spacing w:line="360" w:lineRule="auto"/>
              <w:jc w:val="both"/>
              <w:rPr>
                <w:rFonts w:ascii="Times New Roman" w:hAnsi="Times New Roman" w:cs="Times New Roman"/>
                <w:sz w:val="24"/>
                <w:szCs w:val="24"/>
              </w:rPr>
            </w:pPr>
          </w:p>
        </w:tc>
        <w:tc>
          <w:tcPr>
            <w:tcW w:w="555" w:type="dxa"/>
            <w:tcBorders>
              <w:top w:val="single" w:sz="4" w:space="0" w:color="auto"/>
              <w:left w:val="single" w:sz="4" w:space="0" w:color="auto"/>
              <w:bottom w:val="single" w:sz="4" w:space="0" w:color="auto"/>
              <w:right w:val="single" w:sz="4" w:space="0" w:color="auto"/>
            </w:tcBorders>
          </w:tcPr>
          <w:p w14:paraId="71BEF155"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5" w:type="dxa"/>
            <w:tcBorders>
              <w:top w:val="single" w:sz="4" w:space="0" w:color="auto"/>
              <w:left w:val="single" w:sz="4" w:space="0" w:color="auto"/>
              <w:bottom w:val="single" w:sz="4" w:space="0" w:color="auto"/>
              <w:right w:val="single" w:sz="4" w:space="0" w:color="auto"/>
            </w:tcBorders>
          </w:tcPr>
          <w:p w14:paraId="453D2B2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20" w:type="dxa"/>
            <w:tcBorders>
              <w:top w:val="single" w:sz="4" w:space="0" w:color="auto"/>
              <w:left w:val="single" w:sz="4" w:space="0" w:color="auto"/>
              <w:bottom w:val="single" w:sz="4" w:space="0" w:color="auto"/>
              <w:right w:val="single" w:sz="4" w:space="0" w:color="auto"/>
            </w:tcBorders>
          </w:tcPr>
          <w:p w14:paraId="56ACAEDC"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39BD234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82" w:type="dxa"/>
            <w:tcBorders>
              <w:top w:val="single" w:sz="4" w:space="0" w:color="auto"/>
              <w:left w:val="single" w:sz="4" w:space="0" w:color="auto"/>
              <w:bottom w:val="single" w:sz="4" w:space="0" w:color="auto"/>
              <w:right w:val="single" w:sz="4" w:space="0" w:color="auto"/>
            </w:tcBorders>
          </w:tcPr>
          <w:p w14:paraId="27FE860D"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1A0E5992" w14:textId="77777777" w:rsidTr="001A209E">
        <w:trPr>
          <w:trHeight w:val="682"/>
        </w:trPr>
        <w:tc>
          <w:tcPr>
            <w:tcW w:w="5961" w:type="dxa"/>
            <w:tcBorders>
              <w:top w:val="single" w:sz="4" w:space="0" w:color="auto"/>
              <w:left w:val="single" w:sz="4" w:space="0" w:color="auto"/>
              <w:bottom w:val="single" w:sz="4" w:space="0" w:color="auto"/>
              <w:right w:val="single" w:sz="4" w:space="0" w:color="auto"/>
            </w:tcBorders>
            <w:hideMark/>
          </w:tcPr>
          <w:p w14:paraId="690EB4D2"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My workload is manageable, allowing me to maintain a healthy level of productivity</w:t>
            </w:r>
          </w:p>
        </w:tc>
        <w:tc>
          <w:tcPr>
            <w:tcW w:w="555" w:type="dxa"/>
            <w:tcBorders>
              <w:top w:val="single" w:sz="4" w:space="0" w:color="auto"/>
              <w:left w:val="single" w:sz="4" w:space="0" w:color="auto"/>
              <w:bottom w:val="single" w:sz="4" w:space="0" w:color="auto"/>
              <w:right w:val="single" w:sz="4" w:space="0" w:color="auto"/>
            </w:tcBorders>
          </w:tcPr>
          <w:p w14:paraId="743BDA51"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5" w:type="dxa"/>
            <w:tcBorders>
              <w:top w:val="single" w:sz="4" w:space="0" w:color="auto"/>
              <w:left w:val="single" w:sz="4" w:space="0" w:color="auto"/>
              <w:bottom w:val="single" w:sz="4" w:space="0" w:color="auto"/>
              <w:right w:val="single" w:sz="4" w:space="0" w:color="auto"/>
            </w:tcBorders>
          </w:tcPr>
          <w:p w14:paraId="37334332"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20" w:type="dxa"/>
            <w:tcBorders>
              <w:top w:val="single" w:sz="4" w:space="0" w:color="auto"/>
              <w:left w:val="single" w:sz="4" w:space="0" w:color="auto"/>
              <w:bottom w:val="single" w:sz="4" w:space="0" w:color="auto"/>
              <w:right w:val="single" w:sz="4" w:space="0" w:color="auto"/>
            </w:tcBorders>
          </w:tcPr>
          <w:p w14:paraId="44A5B30D"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23D2C40E"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82" w:type="dxa"/>
            <w:tcBorders>
              <w:top w:val="single" w:sz="4" w:space="0" w:color="auto"/>
              <w:left w:val="single" w:sz="4" w:space="0" w:color="auto"/>
              <w:bottom w:val="single" w:sz="4" w:space="0" w:color="auto"/>
              <w:right w:val="single" w:sz="4" w:space="0" w:color="auto"/>
            </w:tcBorders>
          </w:tcPr>
          <w:p w14:paraId="67B807C1"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2E22CB94" w14:textId="77777777" w:rsidTr="001A209E">
        <w:trPr>
          <w:trHeight w:val="341"/>
        </w:trPr>
        <w:tc>
          <w:tcPr>
            <w:tcW w:w="5961" w:type="dxa"/>
            <w:tcBorders>
              <w:top w:val="single" w:sz="4" w:space="0" w:color="auto"/>
              <w:left w:val="single" w:sz="4" w:space="0" w:color="auto"/>
              <w:bottom w:val="single" w:sz="4" w:space="0" w:color="auto"/>
              <w:right w:val="single" w:sz="4" w:space="0" w:color="auto"/>
            </w:tcBorders>
            <w:hideMark/>
          </w:tcPr>
          <w:p w14:paraId="338F0371"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I receive constructive feedback on my work performance</w:t>
            </w:r>
          </w:p>
        </w:tc>
        <w:tc>
          <w:tcPr>
            <w:tcW w:w="555" w:type="dxa"/>
            <w:tcBorders>
              <w:top w:val="single" w:sz="4" w:space="0" w:color="auto"/>
              <w:left w:val="single" w:sz="4" w:space="0" w:color="auto"/>
              <w:bottom w:val="single" w:sz="4" w:space="0" w:color="auto"/>
              <w:right w:val="single" w:sz="4" w:space="0" w:color="auto"/>
            </w:tcBorders>
          </w:tcPr>
          <w:p w14:paraId="1083D1E2"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5" w:type="dxa"/>
            <w:tcBorders>
              <w:top w:val="single" w:sz="4" w:space="0" w:color="auto"/>
              <w:left w:val="single" w:sz="4" w:space="0" w:color="auto"/>
              <w:bottom w:val="single" w:sz="4" w:space="0" w:color="auto"/>
              <w:right w:val="single" w:sz="4" w:space="0" w:color="auto"/>
            </w:tcBorders>
          </w:tcPr>
          <w:p w14:paraId="2C1777AF"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20" w:type="dxa"/>
            <w:tcBorders>
              <w:top w:val="single" w:sz="4" w:space="0" w:color="auto"/>
              <w:left w:val="single" w:sz="4" w:space="0" w:color="auto"/>
              <w:bottom w:val="single" w:sz="4" w:space="0" w:color="auto"/>
              <w:right w:val="single" w:sz="4" w:space="0" w:color="auto"/>
            </w:tcBorders>
          </w:tcPr>
          <w:p w14:paraId="1B575157"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51" w:type="dxa"/>
            <w:tcBorders>
              <w:top w:val="single" w:sz="4" w:space="0" w:color="auto"/>
              <w:left w:val="single" w:sz="4" w:space="0" w:color="auto"/>
              <w:bottom w:val="single" w:sz="4" w:space="0" w:color="auto"/>
              <w:right w:val="single" w:sz="4" w:space="0" w:color="auto"/>
            </w:tcBorders>
          </w:tcPr>
          <w:p w14:paraId="7FD82522"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82" w:type="dxa"/>
            <w:tcBorders>
              <w:top w:val="single" w:sz="4" w:space="0" w:color="auto"/>
              <w:left w:val="single" w:sz="4" w:space="0" w:color="auto"/>
              <w:bottom w:val="single" w:sz="4" w:space="0" w:color="auto"/>
              <w:right w:val="single" w:sz="4" w:space="0" w:color="auto"/>
            </w:tcBorders>
          </w:tcPr>
          <w:p w14:paraId="221581D7"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bl>
    <w:p w14:paraId="07E8C8A2" w14:textId="77777777" w:rsidR="001A209E" w:rsidRPr="00024503" w:rsidRDefault="001A209E" w:rsidP="00024503">
      <w:pPr>
        <w:spacing w:line="360" w:lineRule="auto"/>
        <w:jc w:val="both"/>
        <w:rPr>
          <w:rFonts w:ascii="Times New Roman" w:hAnsi="Times New Roman" w:cs="Times New Roman"/>
          <w:b/>
          <w:bCs/>
          <w:color w:val="0D0D0D"/>
          <w:sz w:val="24"/>
          <w:szCs w:val="24"/>
          <w:shd w:val="clear" w:color="auto" w:fill="FFFFFF"/>
        </w:rPr>
      </w:pPr>
    </w:p>
    <w:p w14:paraId="0865967E" w14:textId="77777777" w:rsidR="001A209E" w:rsidRPr="00024503" w:rsidRDefault="001A209E" w:rsidP="00024503">
      <w:pPr>
        <w:spacing w:line="360" w:lineRule="auto"/>
        <w:jc w:val="both"/>
        <w:rPr>
          <w:rFonts w:ascii="Times New Roman" w:hAnsi="Times New Roman" w:cs="Times New Roman"/>
          <w:b/>
          <w:bCs/>
          <w:color w:val="0D0D0D"/>
          <w:sz w:val="24"/>
          <w:szCs w:val="24"/>
          <w:shd w:val="clear" w:color="auto" w:fill="FFFFFF"/>
        </w:rPr>
      </w:pPr>
      <w:r w:rsidRPr="00024503">
        <w:rPr>
          <w:rFonts w:ascii="Times New Roman" w:hAnsi="Times New Roman" w:cs="Times New Roman"/>
          <w:b/>
          <w:bCs/>
          <w:color w:val="0D0D0D"/>
          <w:sz w:val="24"/>
          <w:szCs w:val="24"/>
          <w:shd w:val="clear" w:color="auto" w:fill="FFFFFF"/>
        </w:rPr>
        <w:t>EMPLOYEE MOTIVATION</w:t>
      </w:r>
    </w:p>
    <w:tbl>
      <w:tblPr>
        <w:tblStyle w:val="TableGrid"/>
        <w:tblW w:w="0" w:type="auto"/>
        <w:tblInd w:w="0" w:type="dxa"/>
        <w:tblLook w:val="04A0" w:firstRow="1" w:lastRow="0" w:firstColumn="1" w:lastColumn="0" w:noHBand="0" w:noVBand="1"/>
      </w:tblPr>
      <w:tblGrid>
        <w:gridCol w:w="6091"/>
        <w:gridCol w:w="567"/>
        <w:gridCol w:w="567"/>
        <w:gridCol w:w="531"/>
        <w:gridCol w:w="563"/>
        <w:gridCol w:w="697"/>
      </w:tblGrid>
      <w:tr w:rsidR="001A209E" w:rsidRPr="00024503" w14:paraId="31B1B073" w14:textId="77777777" w:rsidTr="001A209E">
        <w:trPr>
          <w:trHeight w:val="213"/>
        </w:trPr>
        <w:tc>
          <w:tcPr>
            <w:tcW w:w="6091" w:type="dxa"/>
            <w:tcBorders>
              <w:top w:val="single" w:sz="4" w:space="0" w:color="auto"/>
              <w:left w:val="single" w:sz="4" w:space="0" w:color="auto"/>
              <w:bottom w:val="single" w:sz="4" w:space="0" w:color="auto"/>
              <w:right w:val="single" w:sz="4" w:space="0" w:color="auto"/>
            </w:tcBorders>
            <w:hideMark/>
          </w:tcPr>
          <w:p w14:paraId="3C4B169F"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b/>
                <w:bCs/>
                <w:sz w:val="24"/>
                <w:szCs w:val="24"/>
              </w:rPr>
              <w:t>Question</w:t>
            </w:r>
          </w:p>
        </w:tc>
        <w:tc>
          <w:tcPr>
            <w:tcW w:w="567" w:type="dxa"/>
            <w:tcBorders>
              <w:top w:val="single" w:sz="4" w:space="0" w:color="auto"/>
              <w:left w:val="single" w:sz="4" w:space="0" w:color="auto"/>
              <w:bottom w:val="single" w:sz="4" w:space="0" w:color="auto"/>
              <w:right w:val="single" w:sz="4" w:space="0" w:color="auto"/>
            </w:tcBorders>
            <w:hideMark/>
          </w:tcPr>
          <w:p w14:paraId="27AFAA1B"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SA</w:t>
            </w:r>
          </w:p>
        </w:tc>
        <w:tc>
          <w:tcPr>
            <w:tcW w:w="567" w:type="dxa"/>
            <w:tcBorders>
              <w:top w:val="single" w:sz="4" w:space="0" w:color="auto"/>
              <w:left w:val="single" w:sz="4" w:space="0" w:color="auto"/>
              <w:bottom w:val="single" w:sz="4" w:space="0" w:color="auto"/>
              <w:right w:val="single" w:sz="4" w:space="0" w:color="auto"/>
            </w:tcBorders>
            <w:hideMark/>
          </w:tcPr>
          <w:p w14:paraId="191D8735"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A</w:t>
            </w:r>
          </w:p>
        </w:tc>
        <w:tc>
          <w:tcPr>
            <w:tcW w:w="531" w:type="dxa"/>
            <w:tcBorders>
              <w:top w:val="single" w:sz="4" w:space="0" w:color="auto"/>
              <w:left w:val="single" w:sz="4" w:space="0" w:color="auto"/>
              <w:bottom w:val="single" w:sz="4" w:space="0" w:color="auto"/>
              <w:right w:val="single" w:sz="4" w:space="0" w:color="auto"/>
            </w:tcBorders>
            <w:hideMark/>
          </w:tcPr>
          <w:p w14:paraId="1CD8B4FA"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N</w:t>
            </w:r>
          </w:p>
        </w:tc>
        <w:tc>
          <w:tcPr>
            <w:tcW w:w="563" w:type="dxa"/>
            <w:tcBorders>
              <w:top w:val="single" w:sz="4" w:space="0" w:color="auto"/>
              <w:left w:val="single" w:sz="4" w:space="0" w:color="auto"/>
              <w:bottom w:val="single" w:sz="4" w:space="0" w:color="auto"/>
              <w:right w:val="single" w:sz="4" w:space="0" w:color="auto"/>
            </w:tcBorders>
            <w:hideMark/>
          </w:tcPr>
          <w:p w14:paraId="40A3A18E"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DA</w:t>
            </w:r>
          </w:p>
        </w:tc>
        <w:tc>
          <w:tcPr>
            <w:tcW w:w="697" w:type="dxa"/>
            <w:tcBorders>
              <w:top w:val="single" w:sz="4" w:space="0" w:color="auto"/>
              <w:left w:val="single" w:sz="4" w:space="0" w:color="auto"/>
              <w:bottom w:val="single" w:sz="4" w:space="0" w:color="auto"/>
              <w:right w:val="single" w:sz="4" w:space="0" w:color="auto"/>
            </w:tcBorders>
            <w:hideMark/>
          </w:tcPr>
          <w:p w14:paraId="60798A0B" w14:textId="77777777" w:rsidR="001A209E" w:rsidRPr="00024503" w:rsidRDefault="001A209E" w:rsidP="00024503">
            <w:pPr>
              <w:pStyle w:val="NoSpacing"/>
              <w:spacing w:line="360" w:lineRule="auto"/>
              <w:jc w:val="both"/>
              <w:rPr>
                <w:rFonts w:ascii="Times New Roman" w:hAnsi="Times New Roman" w:cs="Times New Roman"/>
                <w:sz w:val="24"/>
                <w:szCs w:val="24"/>
              </w:rPr>
            </w:pPr>
            <w:r w:rsidRPr="00024503">
              <w:rPr>
                <w:rFonts w:ascii="Times New Roman" w:hAnsi="Times New Roman" w:cs="Times New Roman"/>
                <w:sz w:val="24"/>
                <w:szCs w:val="24"/>
              </w:rPr>
              <w:t>SDA</w:t>
            </w:r>
          </w:p>
        </w:tc>
      </w:tr>
      <w:tr w:rsidR="001A209E" w:rsidRPr="00024503" w14:paraId="1FB645E9" w14:textId="77777777" w:rsidTr="001A209E">
        <w:trPr>
          <w:trHeight w:val="430"/>
        </w:trPr>
        <w:tc>
          <w:tcPr>
            <w:tcW w:w="6091" w:type="dxa"/>
            <w:tcBorders>
              <w:top w:val="single" w:sz="4" w:space="0" w:color="auto"/>
              <w:left w:val="single" w:sz="4" w:space="0" w:color="auto"/>
              <w:bottom w:val="single" w:sz="4" w:space="0" w:color="auto"/>
              <w:right w:val="single" w:sz="4" w:space="0" w:color="auto"/>
            </w:tcBorders>
            <w:hideMark/>
          </w:tcPr>
          <w:p w14:paraId="08CAE733"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I feel motivated to contribute my best efforts to the organization's goals</w:t>
            </w:r>
          </w:p>
        </w:tc>
        <w:tc>
          <w:tcPr>
            <w:tcW w:w="567" w:type="dxa"/>
            <w:tcBorders>
              <w:top w:val="single" w:sz="4" w:space="0" w:color="auto"/>
              <w:left w:val="single" w:sz="4" w:space="0" w:color="auto"/>
              <w:bottom w:val="single" w:sz="4" w:space="0" w:color="auto"/>
              <w:right w:val="single" w:sz="4" w:space="0" w:color="auto"/>
            </w:tcBorders>
          </w:tcPr>
          <w:p w14:paraId="6B144493"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0397AC53"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31" w:type="dxa"/>
            <w:tcBorders>
              <w:top w:val="single" w:sz="4" w:space="0" w:color="auto"/>
              <w:left w:val="single" w:sz="4" w:space="0" w:color="auto"/>
              <w:bottom w:val="single" w:sz="4" w:space="0" w:color="auto"/>
              <w:right w:val="single" w:sz="4" w:space="0" w:color="auto"/>
            </w:tcBorders>
          </w:tcPr>
          <w:p w14:paraId="6CBA956F"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563" w:type="dxa"/>
            <w:tcBorders>
              <w:top w:val="single" w:sz="4" w:space="0" w:color="auto"/>
              <w:left w:val="single" w:sz="4" w:space="0" w:color="auto"/>
              <w:bottom w:val="single" w:sz="4" w:space="0" w:color="auto"/>
              <w:right w:val="single" w:sz="4" w:space="0" w:color="auto"/>
            </w:tcBorders>
          </w:tcPr>
          <w:p w14:paraId="4D03C6BF" w14:textId="77777777" w:rsidR="001A209E" w:rsidRPr="00024503" w:rsidRDefault="001A209E" w:rsidP="00024503">
            <w:pPr>
              <w:pStyle w:val="NoSpacing"/>
              <w:spacing w:line="360" w:lineRule="auto"/>
              <w:jc w:val="both"/>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tcPr>
          <w:p w14:paraId="24EC7E4E" w14:textId="77777777" w:rsidR="001A209E" w:rsidRPr="00024503" w:rsidRDefault="001A209E" w:rsidP="00024503">
            <w:pPr>
              <w:pStyle w:val="NoSpacing"/>
              <w:spacing w:line="360" w:lineRule="auto"/>
              <w:jc w:val="both"/>
              <w:rPr>
                <w:rFonts w:ascii="Times New Roman" w:hAnsi="Times New Roman" w:cs="Times New Roman"/>
                <w:sz w:val="24"/>
                <w:szCs w:val="24"/>
              </w:rPr>
            </w:pPr>
          </w:p>
        </w:tc>
      </w:tr>
      <w:tr w:rsidR="001A209E" w:rsidRPr="00024503" w14:paraId="56BF19A2" w14:textId="77777777" w:rsidTr="001A209E">
        <w:tc>
          <w:tcPr>
            <w:tcW w:w="6091" w:type="dxa"/>
            <w:tcBorders>
              <w:top w:val="single" w:sz="4" w:space="0" w:color="auto"/>
              <w:left w:val="single" w:sz="4" w:space="0" w:color="auto"/>
              <w:bottom w:val="single" w:sz="4" w:space="0" w:color="auto"/>
              <w:right w:val="single" w:sz="4" w:space="0" w:color="auto"/>
            </w:tcBorders>
            <w:hideMark/>
          </w:tcPr>
          <w:p w14:paraId="2EA4D1BD" w14:textId="77777777" w:rsidR="001A209E" w:rsidRPr="00024503" w:rsidRDefault="001A209E" w:rsidP="00024503">
            <w:pPr>
              <w:spacing w:line="360" w:lineRule="auto"/>
              <w:jc w:val="both"/>
              <w:rPr>
                <w:rFonts w:ascii="Times New Roman" w:hAnsi="Times New Roman" w:cs="Times New Roman"/>
                <w:color w:val="0D0D0D"/>
                <w:sz w:val="24"/>
                <w:szCs w:val="24"/>
                <w:shd w:val="clear" w:color="auto" w:fill="FFFFFF"/>
              </w:rPr>
            </w:pPr>
            <w:r w:rsidRPr="00024503">
              <w:rPr>
                <w:rFonts w:ascii="Times New Roman" w:hAnsi="Times New Roman" w:cs="Times New Roman"/>
                <w:color w:val="0D0D0D"/>
                <w:sz w:val="24"/>
                <w:szCs w:val="24"/>
                <w:shd w:val="clear" w:color="auto" w:fill="FFFFFF"/>
              </w:rPr>
              <w:t>The company provides a safe and inclusive work environment for all employees.</w:t>
            </w:r>
          </w:p>
        </w:tc>
        <w:tc>
          <w:tcPr>
            <w:tcW w:w="567" w:type="dxa"/>
            <w:tcBorders>
              <w:top w:val="single" w:sz="4" w:space="0" w:color="auto"/>
              <w:left w:val="single" w:sz="4" w:space="0" w:color="auto"/>
              <w:bottom w:val="single" w:sz="4" w:space="0" w:color="auto"/>
              <w:right w:val="single" w:sz="4" w:space="0" w:color="auto"/>
            </w:tcBorders>
          </w:tcPr>
          <w:p w14:paraId="040F0E30"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50A008B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267A9CE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48E16C7B"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0B0B977C"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7F201EEA" w14:textId="77777777" w:rsidTr="001A209E">
        <w:tc>
          <w:tcPr>
            <w:tcW w:w="6091" w:type="dxa"/>
            <w:tcBorders>
              <w:top w:val="single" w:sz="4" w:space="0" w:color="auto"/>
              <w:left w:val="single" w:sz="4" w:space="0" w:color="auto"/>
              <w:bottom w:val="single" w:sz="4" w:space="0" w:color="auto"/>
              <w:right w:val="single" w:sz="4" w:space="0" w:color="auto"/>
            </w:tcBorders>
            <w:hideMark/>
          </w:tcPr>
          <w:p w14:paraId="7C472E6B" w14:textId="77777777" w:rsidR="001A209E" w:rsidRPr="00024503" w:rsidRDefault="001A209E" w:rsidP="00024503">
            <w:pPr>
              <w:spacing w:line="360" w:lineRule="auto"/>
              <w:jc w:val="both"/>
              <w:rPr>
                <w:rFonts w:ascii="Times New Roman" w:hAnsi="Times New Roman" w:cs="Times New Roman"/>
                <w:color w:val="0D0D0D"/>
                <w:sz w:val="24"/>
                <w:szCs w:val="24"/>
                <w:shd w:val="clear" w:color="auto" w:fill="FFFFFF"/>
              </w:rPr>
            </w:pPr>
            <w:r w:rsidRPr="00024503">
              <w:rPr>
                <w:rFonts w:ascii="Times New Roman" w:hAnsi="Times New Roman" w:cs="Times New Roman"/>
                <w:color w:val="0D0D0D"/>
                <w:sz w:val="24"/>
                <w:szCs w:val="24"/>
                <w:shd w:val="clear" w:color="auto" w:fill="FFFFFF"/>
              </w:rPr>
              <w:t>The company offers flexibility in work arrangements, such as remote work or flexible hours.</w:t>
            </w:r>
          </w:p>
        </w:tc>
        <w:tc>
          <w:tcPr>
            <w:tcW w:w="567" w:type="dxa"/>
            <w:tcBorders>
              <w:top w:val="single" w:sz="4" w:space="0" w:color="auto"/>
              <w:left w:val="single" w:sz="4" w:space="0" w:color="auto"/>
              <w:bottom w:val="single" w:sz="4" w:space="0" w:color="auto"/>
              <w:right w:val="single" w:sz="4" w:space="0" w:color="auto"/>
            </w:tcBorders>
          </w:tcPr>
          <w:p w14:paraId="51CCC584"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37C24287"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327F0C4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4F062A4D"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3A919C26"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360BC051" w14:textId="77777777" w:rsidTr="001A209E">
        <w:tc>
          <w:tcPr>
            <w:tcW w:w="6091" w:type="dxa"/>
            <w:tcBorders>
              <w:top w:val="single" w:sz="4" w:space="0" w:color="auto"/>
              <w:left w:val="single" w:sz="4" w:space="0" w:color="auto"/>
              <w:bottom w:val="single" w:sz="4" w:space="0" w:color="auto"/>
              <w:right w:val="single" w:sz="4" w:space="0" w:color="auto"/>
            </w:tcBorders>
            <w:hideMark/>
          </w:tcPr>
          <w:p w14:paraId="0E4EF14B" w14:textId="77777777" w:rsidR="001A209E" w:rsidRPr="00024503" w:rsidRDefault="001A209E" w:rsidP="00024503">
            <w:pPr>
              <w:spacing w:line="360" w:lineRule="auto"/>
              <w:jc w:val="both"/>
              <w:rPr>
                <w:rFonts w:ascii="Times New Roman" w:hAnsi="Times New Roman" w:cs="Times New Roman"/>
                <w:color w:val="0D0D0D"/>
                <w:sz w:val="24"/>
                <w:szCs w:val="24"/>
                <w:shd w:val="clear" w:color="auto" w:fill="FFFFFF"/>
              </w:rPr>
            </w:pPr>
            <w:r w:rsidRPr="00024503">
              <w:rPr>
                <w:rFonts w:ascii="Times New Roman" w:hAnsi="Times New Roman" w:cs="Times New Roman"/>
                <w:color w:val="0D0D0D"/>
                <w:sz w:val="24"/>
                <w:szCs w:val="24"/>
                <w:shd w:val="clear" w:color="auto" w:fill="FFFFFF"/>
              </w:rPr>
              <w:t>Teamwork is encouraged and supported within the organization.</w:t>
            </w:r>
          </w:p>
        </w:tc>
        <w:tc>
          <w:tcPr>
            <w:tcW w:w="567" w:type="dxa"/>
            <w:tcBorders>
              <w:top w:val="single" w:sz="4" w:space="0" w:color="auto"/>
              <w:left w:val="single" w:sz="4" w:space="0" w:color="auto"/>
              <w:bottom w:val="single" w:sz="4" w:space="0" w:color="auto"/>
              <w:right w:val="single" w:sz="4" w:space="0" w:color="auto"/>
            </w:tcBorders>
          </w:tcPr>
          <w:p w14:paraId="058B8E82"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E6D6E9"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13CF7FA4"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1A6065A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7F27D462"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r w:rsidR="001A209E" w:rsidRPr="00024503" w14:paraId="3986DAC4" w14:textId="77777777" w:rsidTr="001A209E">
        <w:tc>
          <w:tcPr>
            <w:tcW w:w="6091" w:type="dxa"/>
            <w:tcBorders>
              <w:top w:val="single" w:sz="4" w:space="0" w:color="auto"/>
              <w:left w:val="single" w:sz="4" w:space="0" w:color="auto"/>
              <w:bottom w:val="single" w:sz="4" w:space="0" w:color="auto"/>
              <w:right w:val="single" w:sz="4" w:space="0" w:color="auto"/>
            </w:tcBorders>
          </w:tcPr>
          <w:p w14:paraId="7BDDC20F" w14:textId="77777777" w:rsidR="001A209E" w:rsidRPr="00024503" w:rsidRDefault="001A209E" w:rsidP="00024503">
            <w:pPr>
              <w:spacing w:line="360" w:lineRule="auto"/>
              <w:jc w:val="both"/>
              <w:rPr>
                <w:rFonts w:ascii="Times New Roman" w:hAnsi="Times New Roman" w:cs="Times New Roman"/>
                <w:sz w:val="24"/>
                <w:szCs w:val="24"/>
              </w:rPr>
            </w:pPr>
            <w:r w:rsidRPr="00024503">
              <w:rPr>
                <w:rFonts w:ascii="Times New Roman" w:hAnsi="Times New Roman" w:cs="Times New Roman"/>
                <w:color w:val="0D0D0D"/>
                <w:sz w:val="24"/>
                <w:szCs w:val="24"/>
                <w:shd w:val="clear" w:color="auto" w:fill="FFFFFF"/>
              </w:rPr>
              <w:t>There is a strong sense of trust between employees and management</w:t>
            </w:r>
          </w:p>
          <w:p w14:paraId="056AA31A" w14:textId="77777777" w:rsidR="001A209E" w:rsidRPr="00024503" w:rsidRDefault="001A209E" w:rsidP="00024503">
            <w:pPr>
              <w:spacing w:line="360" w:lineRule="auto"/>
              <w:jc w:val="both"/>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14:paraId="66FFD46A"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84DAA5"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31" w:type="dxa"/>
            <w:tcBorders>
              <w:top w:val="single" w:sz="4" w:space="0" w:color="auto"/>
              <w:left w:val="single" w:sz="4" w:space="0" w:color="auto"/>
              <w:bottom w:val="single" w:sz="4" w:space="0" w:color="auto"/>
              <w:right w:val="single" w:sz="4" w:space="0" w:color="auto"/>
            </w:tcBorders>
          </w:tcPr>
          <w:p w14:paraId="26C4DA9D"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563" w:type="dxa"/>
            <w:tcBorders>
              <w:top w:val="single" w:sz="4" w:space="0" w:color="auto"/>
              <w:left w:val="single" w:sz="4" w:space="0" w:color="auto"/>
              <w:bottom w:val="single" w:sz="4" w:space="0" w:color="auto"/>
              <w:right w:val="single" w:sz="4" w:space="0" w:color="auto"/>
            </w:tcBorders>
          </w:tcPr>
          <w:p w14:paraId="69037773"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c>
          <w:tcPr>
            <w:tcW w:w="697" w:type="dxa"/>
            <w:tcBorders>
              <w:top w:val="single" w:sz="4" w:space="0" w:color="auto"/>
              <w:left w:val="single" w:sz="4" w:space="0" w:color="auto"/>
              <w:bottom w:val="single" w:sz="4" w:space="0" w:color="auto"/>
              <w:right w:val="single" w:sz="4" w:space="0" w:color="auto"/>
            </w:tcBorders>
          </w:tcPr>
          <w:p w14:paraId="450A5C61" w14:textId="77777777" w:rsidR="001A209E" w:rsidRPr="00024503" w:rsidRDefault="001A209E" w:rsidP="00024503">
            <w:pPr>
              <w:pStyle w:val="NoSpacing"/>
              <w:spacing w:line="360" w:lineRule="auto"/>
              <w:jc w:val="both"/>
              <w:rPr>
                <w:rFonts w:ascii="Times New Roman" w:hAnsi="Times New Roman" w:cs="Times New Roman"/>
                <w:i/>
                <w:iCs/>
                <w:sz w:val="24"/>
                <w:szCs w:val="24"/>
              </w:rPr>
            </w:pPr>
          </w:p>
        </w:tc>
      </w:tr>
    </w:tbl>
    <w:p w14:paraId="05836FC4" w14:textId="77777777" w:rsidR="001A209E" w:rsidRPr="00024503" w:rsidRDefault="001A209E" w:rsidP="00024503">
      <w:pPr>
        <w:spacing w:line="360" w:lineRule="auto"/>
        <w:ind w:left="360"/>
        <w:jc w:val="both"/>
        <w:rPr>
          <w:rFonts w:ascii="Times New Roman" w:hAnsi="Times New Roman" w:cs="Times New Roman"/>
          <w:sz w:val="24"/>
          <w:szCs w:val="24"/>
        </w:rPr>
      </w:pPr>
    </w:p>
    <w:p w14:paraId="1E636E86" w14:textId="77777777" w:rsidR="001A209E" w:rsidRPr="00024503" w:rsidRDefault="001A209E" w:rsidP="00024503">
      <w:pPr>
        <w:spacing w:line="360" w:lineRule="auto"/>
        <w:jc w:val="both"/>
        <w:rPr>
          <w:rFonts w:ascii="Times New Roman" w:hAnsi="Times New Roman" w:cs="Times New Roman"/>
          <w:b/>
          <w:bCs/>
          <w:color w:val="0D0D0D"/>
          <w:sz w:val="24"/>
          <w:szCs w:val="24"/>
          <w:shd w:val="clear" w:color="auto" w:fill="FFFFFF"/>
        </w:rPr>
      </w:pPr>
    </w:p>
    <w:p w14:paraId="6793C69F" w14:textId="77777777" w:rsidR="001A209E" w:rsidRPr="00024503" w:rsidRDefault="001A209E" w:rsidP="00024503">
      <w:pPr>
        <w:spacing w:line="360" w:lineRule="auto"/>
        <w:jc w:val="both"/>
        <w:rPr>
          <w:rFonts w:ascii="Times New Roman" w:hAnsi="Times New Roman" w:cs="Times New Roman"/>
          <w:b/>
          <w:bCs/>
          <w:color w:val="0D0D0D"/>
          <w:sz w:val="24"/>
          <w:szCs w:val="24"/>
          <w:shd w:val="clear" w:color="auto" w:fill="FFFFFF"/>
        </w:rPr>
      </w:pPr>
    </w:p>
    <w:p w14:paraId="199B1D31" w14:textId="77777777" w:rsidR="001A209E" w:rsidRPr="00024503" w:rsidRDefault="001A209E" w:rsidP="00024503">
      <w:pPr>
        <w:spacing w:line="360" w:lineRule="auto"/>
        <w:jc w:val="both"/>
        <w:rPr>
          <w:rFonts w:ascii="Times New Roman" w:hAnsi="Times New Roman" w:cs="Times New Roman"/>
          <w:b/>
          <w:bCs/>
          <w:sz w:val="24"/>
          <w:szCs w:val="24"/>
        </w:rPr>
      </w:pPr>
    </w:p>
    <w:sectPr w:rsidR="001A209E" w:rsidRPr="00024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7AC0"/>
    <w:multiLevelType w:val="hybridMultilevel"/>
    <w:tmpl w:val="249E396A"/>
    <w:lvl w:ilvl="0" w:tplc="417A439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D1B3FC8"/>
    <w:multiLevelType w:val="hybridMultilevel"/>
    <w:tmpl w:val="255A358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31507B"/>
    <w:multiLevelType w:val="hybridMultilevel"/>
    <w:tmpl w:val="882EF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C515F9C"/>
    <w:multiLevelType w:val="multilevel"/>
    <w:tmpl w:val="5A784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097F0C"/>
    <w:multiLevelType w:val="hybridMultilevel"/>
    <w:tmpl w:val="BD86538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5A72A57"/>
    <w:multiLevelType w:val="multilevel"/>
    <w:tmpl w:val="FB0E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656B4"/>
    <w:multiLevelType w:val="hybridMultilevel"/>
    <w:tmpl w:val="1696E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A05AA0"/>
    <w:multiLevelType w:val="hybridMultilevel"/>
    <w:tmpl w:val="A36E473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52711309">
    <w:abstractNumId w:val="7"/>
    <w:lvlOverride w:ilvl="0">
      <w:startOverride w:val="1"/>
    </w:lvlOverride>
    <w:lvlOverride w:ilvl="1"/>
    <w:lvlOverride w:ilvl="2"/>
    <w:lvlOverride w:ilvl="3"/>
    <w:lvlOverride w:ilvl="4"/>
    <w:lvlOverride w:ilvl="5"/>
    <w:lvlOverride w:ilvl="6"/>
    <w:lvlOverride w:ilvl="7"/>
    <w:lvlOverride w:ilvl="8"/>
  </w:num>
  <w:num w:numId="2" w16cid:durableId="1280793589">
    <w:abstractNumId w:val="2"/>
    <w:lvlOverride w:ilvl="0"/>
    <w:lvlOverride w:ilvl="1"/>
    <w:lvlOverride w:ilvl="2"/>
    <w:lvlOverride w:ilvl="3"/>
    <w:lvlOverride w:ilvl="4"/>
    <w:lvlOverride w:ilvl="5"/>
    <w:lvlOverride w:ilvl="6"/>
    <w:lvlOverride w:ilvl="7"/>
    <w:lvlOverride w:ilvl="8"/>
  </w:num>
  <w:num w:numId="3" w16cid:durableId="144781119">
    <w:abstractNumId w:val="3"/>
    <w:lvlOverride w:ilvl="0"/>
    <w:lvlOverride w:ilvl="1"/>
    <w:lvlOverride w:ilvl="2"/>
    <w:lvlOverride w:ilvl="3"/>
    <w:lvlOverride w:ilvl="4"/>
    <w:lvlOverride w:ilvl="5"/>
    <w:lvlOverride w:ilvl="6"/>
    <w:lvlOverride w:ilvl="7"/>
    <w:lvlOverride w:ilvl="8"/>
  </w:num>
  <w:num w:numId="4" w16cid:durableId="1503282241">
    <w:abstractNumId w:val="5"/>
    <w:lvlOverride w:ilvl="0"/>
    <w:lvlOverride w:ilvl="1"/>
    <w:lvlOverride w:ilvl="2"/>
    <w:lvlOverride w:ilvl="3"/>
    <w:lvlOverride w:ilvl="4"/>
    <w:lvlOverride w:ilvl="5"/>
    <w:lvlOverride w:ilvl="6"/>
    <w:lvlOverride w:ilvl="7"/>
    <w:lvlOverride w:ilvl="8"/>
  </w:num>
  <w:num w:numId="5" w16cid:durableId="1240288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133178">
    <w:abstractNumId w:val="6"/>
  </w:num>
  <w:num w:numId="7" w16cid:durableId="1776099758">
    <w:abstractNumId w:val="4"/>
  </w:num>
  <w:num w:numId="8" w16cid:durableId="181752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957"/>
    <w:rsid w:val="00024503"/>
    <w:rsid w:val="001A209E"/>
    <w:rsid w:val="004D71B3"/>
    <w:rsid w:val="00882396"/>
    <w:rsid w:val="00985710"/>
    <w:rsid w:val="00A36957"/>
    <w:rsid w:val="00E86A7E"/>
    <w:rsid w:val="00F5303B"/>
    <w:rsid w:val="00FA00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322D3"/>
  <w15:chartTrackingRefBased/>
  <w15:docId w15:val="{37124717-BB1C-430F-ACF7-C155E344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5710"/>
    <w:rPr>
      <w:color w:val="0000FF"/>
      <w:u w:val="single"/>
    </w:rPr>
  </w:style>
  <w:style w:type="character" w:customStyle="1" w:styleId="NormalWebChar">
    <w:name w:val="Normal (Web) Char"/>
    <w:link w:val="NormalWeb"/>
    <w:uiPriority w:val="99"/>
    <w:locked/>
    <w:rsid w:val="00985710"/>
    <w:rPr>
      <w:rFonts w:ascii="Times New Roman" w:eastAsia="Times New Roman" w:hAnsi="Times New Roman" w:cs="Times New Roman"/>
      <w:sz w:val="24"/>
      <w:szCs w:val="24"/>
      <w:lang w:eastAsia="en-IN"/>
    </w:rPr>
  </w:style>
  <w:style w:type="paragraph" w:styleId="NormalWeb">
    <w:name w:val="Normal (Web)"/>
    <w:basedOn w:val="Normal"/>
    <w:link w:val="NormalWebChar"/>
    <w:uiPriority w:val="99"/>
    <w:unhideWhenUsed/>
    <w:rsid w:val="0098571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85710"/>
    <w:pPr>
      <w:spacing w:line="254" w:lineRule="auto"/>
      <w:ind w:left="720"/>
      <w:contextualSpacing/>
    </w:pPr>
  </w:style>
  <w:style w:type="paragraph" w:styleId="NoSpacing">
    <w:name w:val="No Spacing"/>
    <w:uiPriority w:val="1"/>
    <w:qFormat/>
    <w:rsid w:val="001A209E"/>
    <w:pPr>
      <w:spacing w:after="0" w:line="240" w:lineRule="auto"/>
    </w:pPr>
    <w:rPr>
      <w:kern w:val="0"/>
      <w14:ligatures w14:val="none"/>
    </w:rPr>
  </w:style>
  <w:style w:type="table" w:styleId="TableGrid">
    <w:name w:val="Table Grid"/>
    <w:basedOn w:val="TableNormal"/>
    <w:uiPriority w:val="39"/>
    <w:qFormat/>
    <w:rsid w:val="001A209E"/>
    <w:pPr>
      <w:spacing w:after="0" w:line="240" w:lineRule="auto"/>
    </w:pPr>
    <w:rPr>
      <w:kern w:val="0"/>
      <w:sz w:val="20"/>
      <w:szCs w:val="20"/>
      <w:lang w:val="en-US" w:bidi="ta-I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18690">
      <w:bodyDiv w:val="1"/>
      <w:marLeft w:val="0"/>
      <w:marRight w:val="0"/>
      <w:marTop w:val="0"/>
      <w:marBottom w:val="0"/>
      <w:divBdr>
        <w:top w:val="none" w:sz="0" w:space="0" w:color="auto"/>
        <w:left w:val="none" w:sz="0" w:space="0" w:color="auto"/>
        <w:bottom w:val="none" w:sz="0" w:space="0" w:color="auto"/>
        <w:right w:val="none" w:sz="0" w:space="0" w:color="auto"/>
      </w:divBdr>
    </w:div>
    <w:div w:id="159929181">
      <w:bodyDiv w:val="1"/>
      <w:marLeft w:val="0"/>
      <w:marRight w:val="0"/>
      <w:marTop w:val="0"/>
      <w:marBottom w:val="0"/>
      <w:divBdr>
        <w:top w:val="none" w:sz="0" w:space="0" w:color="auto"/>
        <w:left w:val="none" w:sz="0" w:space="0" w:color="auto"/>
        <w:bottom w:val="none" w:sz="0" w:space="0" w:color="auto"/>
        <w:right w:val="none" w:sz="0" w:space="0" w:color="auto"/>
      </w:divBdr>
    </w:div>
    <w:div w:id="456027178">
      <w:bodyDiv w:val="1"/>
      <w:marLeft w:val="0"/>
      <w:marRight w:val="0"/>
      <w:marTop w:val="0"/>
      <w:marBottom w:val="0"/>
      <w:divBdr>
        <w:top w:val="none" w:sz="0" w:space="0" w:color="auto"/>
        <w:left w:val="none" w:sz="0" w:space="0" w:color="auto"/>
        <w:bottom w:val="none" w:sz="0" w:space="0" w:color="auto"/>
        <w:right w:val="none" w:sz="0" w:space="0" w:color="auto"/>
      </w:divBdr>
    </w:div>
    <w:div w:id="709457830">
      <w:bodyDiv w:val="1"/>
      <w:marLeft w:val="0"/>
      <w:marRight w:val="0"/>
      <w:marTop w:val="0"/>
      <w:marBottom w:val="0"/>
      <w:divBdr>
        <w:top w:val="none" w:sz="0" w:space="0" w:color="auto"/>
        <w:left w:val="none" w:sz="0" w:space="0" w:color="auto"/>
        <w:bottom w:val="none" w:sz="0" w:space="0" w:color="auto"/>
        <w:right w:val="none" w:sz="0" w:space="0" w:color="auto"/>
      </w:divBdr>
    </w:div>
    <w:div w:id="949970768">
      <w:bodyDiv w:val="1"/>
      <w:marLeft w:val="0"/>
      <w:marRight w:val="0"/>
      <w:marTop w:val="0"/>
      <w:marBottom w:val="0"/>
      <w:divBdr>
        <w:top w:val="none" w:sz="0" w:space="0" w:color="auto"/>
        <w:left w:val="none" w:sz="0" w:space="0" w:color="auto"/>
        <w:bottom w:val="none" w:sz="0" w:space="0" w:color="auto"/>
        <w:right w:val="none" w:sz="0" w:space="0" w:color="auto"/>
      </w:divBdr>
    </w:div>
    <w:div w:id="1063140805">
      <w:bodyDiv w:val="1"/>
      <w:marLeft w:val="0"/>
      <w:marRight w:val="0"/>
      <w:marTop w:val="0"/>
      <w:marBottom w:val="0"/>
      <w:divBdr>
        <w:top w:val="none" w:sz="0" w:space="0" w:color="auto"/>
        <w:left w:val="none" w:sz="0" w:space="0" w:color="auto"/>
        <w:bottom w:val="none" w:sz="0" w:space="0" w:color="auto"/>
        <w:right w:val="none" w:sz="0" w:space="0" w:color="auto"/>
      </w:divBdr>
    </w:div>
    <w:div w:id="1097361415">
      <w:bodyDiv w:val="1"/>
      <w:marLeft w:val="0"/>
      <w:marRight w:val="0"/>
      <w:marTop w:val="0"/>
      <w:marBottom w:val="0"/>
      <w:divBdr>
        <w:top w:val="none" w:sz="0" w:space="0" w:color="auto"/>
        <w:left w:val="none" w:sz="0" w:space="0" w:color="auto"/>
        <w:bottom w:val="none" w:sz="0" w:space="0" w:color="auto"/>
        <w:right w:val="none" w:sz="0" w:space="0" w:color="auto"/>
      </w:divBdr>
    </w:div>
    <w:div w:id="1183284045">
      <w:bodyDiv w:val="1"/>
      <w:marLeft w:val="0"/>
      <w:marRight w:val="0"/>
      <w:marTop w:val="0"/>
      <w:marBottom w:val="0"/>
      <w:divBdr>
        <w:top w:val="none" w:sz="0" w:space="0" w:color="auto"/>
        <w:left w:val="none" w:sz="0" w:space="0" w:color="auto"/>
        <w:bottom w:val="none" w:sz="0" w:space="0" w:color="auto"/>
        <w:right w:val="none" w:sz="0" w:space="0" w:color="auto"/>
      </w:divBdr>
    </w:div>
    <w:div w:id="1435592845">
      <w:bodyDiv w:val="1"/>
      <w:marLeft w:val="0"/>
      <w:marRight w:val="0"/>
      <w:marTop w:val="0"/>
      <w:marBottom w:val="0"/>
      <w:divBdr>
        <w:top w:val="none" w:sz="0" w:space="0" w:color="auto"/>
        <w:left w:val="none" w:sz="0" w:space="0" w:color="auto"/>
        <w:bottom w:val="none" w:sz="0" w:space="0" w:color="auto"/>
        <w:right w:val="none" w:sz="0" w:space="0" w:color="auto"/>
      </w:divBdr>
    </w:div>
    <w:div w:id="1663508480">
      <w:bodyDiv w:val="1"/>
      <w:marLeft w:val="0"/>
      <w:marRight w:val="0"/>
      <w:marTop w:val="0"/>
      <w:marBottom w:val="0"/>
      <w:divBdr>
        <w:top w:val="none" w:sz="0" w:space="0" w:color="auto"/>
        <w:left w:val="none" w:sz="0" w:space="0" w:color="auto"/>
        <w:bottom w:val="none" w:sz="0" w:space="0" w:color="auto"/>
        <w:right w:val="none" w:sz="0" w:space="0" w:color="auto"/>
      </w:divBdr>
    </w:div>
    <w:div w:id="2065639597">
      <w:bodyDiv w:val="1"/>
      <w:marLeft w:val="0"/>
      <w:marRight w:val="0"/>
      <w:marTop w:val="0"/>
      <w:marBottom w:val="0"/>
      <w:divBdr>
        <w:top w:val="none" w:sz="0" w:space="0" w:color="auto"/>
        <w:left w:val="none" w:sz="0" w:space="0" w:color="auto"/>
        <w:bottom w:val="none" w:sz="0" w:space="0" w:color="auto"/>
        <w:right w:val="none" w:sz="0" w:space="0" w:color="auto"/>
      </w:divBdr>
    </w:div>
    <w:div w:id="206937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rofessional_servic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cy.in/consulting-industry" TargetMode="External"/><Relationship Id="rId12" Type="http://schemas.openxmlformats.org/officeDocument/2006/relationships/hyperlink" Target="https://www.sciencedirect.com/science/article/pii/S09275371140005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sultancy.in/consulting-industry/market-segments" TargetMode="External"/><Relationship Id="rId11" Type="http://schemas.openxmlformats.org/officeDocument/2006/relationships/hyperlink" Target="https://www.sciencedirect.com/science/article/pii/S0047272712000606" TargetMode="External"/><Relationship Id="rId5" Type="http://schemas.openxmlformats.org/officeDocument/2006/relationships/hyperlink" Target="https://www.consultancy.in/consulting-industry/global" TargetMode="External"/><Relationship Id="rId10" Type="http://schemas.openxmlformats.org/officeDocument/2006/relationships/hyperlink" Target="https://www.sciencedirect.com/science/article/pii/S0047272700001377" TargetMode="External"/><Relationship Id="rId4" Type="http://schemas.openxmlformats.org/officeDocument/2006/relationships/webSettings" Target="webSettings.xml"/><Relationship Id="rId9" Type="http://schemas.openxmlformats.org/officeDocument/2006/relationships/hyperlink" Target="https://www.sciencedirect.com/science/article/pii/S15734463990300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18</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Gowtham B</dc:creator>
  <cp:keywords/>
  <dc:description/>
  <cp:lastModifiedBy>Gowtham B</cp:lastModifiedBy>
  <cp:revision>1</cp:revision>
  <dcterms:created xsi:type="dcterms:W3CDTF">2024-05-28T16:18:00Z</dcterms:created>
  <dcterms:modified xsi:type="dcterms:W3CDTF">2024-05-28T17:00:00Z</dcterms:modified>
</cp:coreProperties>
</file>