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99F76" w14:textId="77777777" w:rsidR="009A5344" w:rsidRPr="005230DB" w:rsidRDefault="009A5344" w:rsidP="009A5344">
      <w:pPr>
        <w:spacing w:before="200" w:line="360" w:lineRule="auto"/>
        <w:ind w:right="1648"/>
        <w:jc w:val="center"/>
        <w:outlineLvl w:val="1"/>
        <w:rPr>
          <w:b/>
          <w:bCs/>
          <w:sz w:val="28"/>
          <w:szCs w:val="28"/>
        </w:rPr>
      </w:pPr>
      <w:r w:rsidRPr="005230DB">
        <w:rPr>
          <w:b/>
          <w:bCs/>
          <w:sz w:val="28"/>
          <w:szCs w:val="28"/>
        </w:rPr>
        <w:t>AN ANALYTICAL STUDY ON CONCRETE DEMOLITION WASTES WITH AN EXPERIMENTAL INVESTIGATION ON THEIR POSSIBLE APPLICATIONS IN STRUCTURES</w:t>
      </w:r>
    </w:p>
    <w:p w14:paraId="0491D46F" w14:textId="77777777" w:rsidR="00870AE7" w:rsidRDefault="00870AE7" w:rsidP="00604A9B">
      <w:pPr>
        <w:tabs>
          <w:tab w:val="left" w:pos="1170"/>
          <w:tab w:val="left" w:pos="11520"/>
        </w:tabs>
        <w:spacing w:line="230" w:lineRule="auto"/>
        <w:ind w:right="863"/>
        <w:jc w:val="center"/>
        <w:rPr>
          <w:b/>
          <w:sz w:val="24"/>
          <w:szCs w:val="24"/>
        </w:rPr>
      </w:pPr>
    </w:p>
    <w:p w14:paraId="05923B85" w14:textId="39836DFF" w:rsidR="00491D20" w:rsidRDefault="00F205E6" w:rsidP="00491D20">
      <w:pPr>
        <w:tabs>
          <w:tab w:val="left" w:pos="1170"/>
          <w:tab w:val="left" w:pos="11520"/>
        </w:tabs>
        <w:spacing w:line="228" w:lineRule="auto"/>
        <w:ind w:right="863"/>
        <w:jc w:val="center"/>
        <w:rPr>
          <w:b/>
          <w:color w:val="FF0000"/>
          <w:sz w:val="28"/>
          <w:szCs w:val="28"/>
          <w:vertAlign w:val="subscript"/>
        </w:rPr>
      </w:pPr>
      <w:r>
        <w:rPr>
          <w:b/>
          <w:sz w:val="24"/>
          <w:szCs w:val="24"/>
        </w:rPr>
        <w:t>ARSALAN KHAN</w:t>
      </w:r>
      <w:r w:rsidR="00491D20">
        <w:rPr>
          <w:b/>
          <w:sz w:val="24"/>
          <w:szCs w:val="24"/>
          <w:vertAlign w:val="superscript"/>
        </w:rPr>
        <w:t>1</w:t>
      </w:r>
      <w:r w:rsidR="00491D20">
        <w:rPr>
          <w:b/>
          <w:sz w:val="24"/>
          <w:szCs w:val="24"/>
        </w:rPr>
        <w:t>, MR.</w:t>
      </w:r>
      <w:r>
        <w:rPr>
          <w:b/>
          <w:sz w:val="24"/>
          <w:szCs w:val="24"/>
        </w:rPr>
        <w:t xml:space="preserve"> BHUPENDER MALIK</w:t>
      </w:r>
      <w:r w:rsidR="00491D20">
        <w:rPr>
          <w:b/>
          <w:sz w:val="24"/>
          <w:szCs w:val="24"/>
          <w:vertAlign w:val="superscript"/>
        </w:rPr>
        <w:t>2</w:t>
      </w:r>
    </w:p>
    <w:p w14:paraId="560200FB" w14:textId="77777777" w:rsidR="00491D20" w:rsidRDefault="00491D20" w:rsidP="00491D20">
      <w:pPr>
        <w:pStyle w:val="BodyText"/>
        <w:tabs>
          <w:tab w:val="left" w:pos="1170"/>
          <w:tab w:val="left" w:pos="11520"/>
        </w:tabs>
        <w:spacing w:before="11"/>
        <w:rPr>
          <w:b/>
          <w:sz w:val="28"/>
        </w:rPr>
      </w:pPr>
    </w:p>
    <w:p w14:paraId="25EC88B5" w14:textId="77777777" w:rsidR="00491D20" w:rsidRDefault="00491D20" w:rsidP="00491D20">
      <w:pPr>
        <w:tabs>
          <w:tab w:val="left" w:pos="1170"/>
          <w:tab w:val="left" w:pos="11520"/>
        </w:tabs>
        <w:spacing w:line="228" w:lineRule="auto"/>
        <w:ind w:right="863"/>
        <w:jc w:val="center"/>
        <w:rPr>
          <w:rFonts w:asciiTheme="majorHAnsi" w:hAnsiTheme="majorHAnsi"/>
          <w:b/>
          <w:sz w:val="24"/>
          <w:szCs w:val="24"/>
        </w:rPr>
      </w:pPr>
      <w:r>
        <w:rPr>
          <w:rFonts w:asciiTheme="majorHAnsi" w:hAnsiTheme="majorHAnsi"/>
          <w:b/>
          <w:sz w:val="24"/>
          <w:szCs w:val="24"/>
          <w:vertAlign w:val="superscript"/>
        </w:rPr>
        <w:t>1</w:t>
      </w:r>
      <w:r>
        <w:rPr>
          <w:rFonts w:asciiTheme="majorHAnsi" w:hAnsiTheme="majorHAnsi"/>
          <w:b/>
          <w:sz w:val="24"/>
          <w:szCs w:val="24"/>
        </w:rPr>
        <w:t xml:space="preserve"> </w:t>
      </w:r>
      <w:bookmarkStart w:id="0" w:name="_Hlk162020621"/>
      <w:r>
        <w:rPr>
          <w:rFonts w:eastAsiaTheme="minorHAnsi"/>
          <w:color w:val="000000" w:themeColor="text1"/>
          <w:sz w:val="24"/>
          <w:szCs w:val="24"/>
        </w:rPr>
        <w:t>M.Tech Scholar,Ganga Institute Of Technolog</w:t>
      </w:r>
      <w:bookmarkEnd w:id="0"/>
      <w:r>
        <w:rPr>
          <w:rFonts w:eastAsiaTheme="minorHAnsi"/>
          <w:color w:val="000000" w:themeColor="text1"/>
          <w:sz w:val="24"/>
          <w:szCs w:val="24"/>
        </w:rPr>
        <w:t>y &amp; Management Kablana Jhajjar,India</w:t>
      </w:r>
    </w:p>
    <w:p w14:paraId="44C10CC8" w14:textId="77777777" w:rsidR="00491D20" w:rsidRDefault="00491D20" w:rsidP="00491D20">
      <w:pPr>
        <w:tabs>
          <w:tab w:val="left" w:pos="1170"/>
          <w:tab w:val="left" w:pos="11520"/>
        </w:tabs>
        <w:spacing w:line="228" w:lineRule="auto"/>
        <w:ind w:right="863"/>
        <w:jc w:val="center"/>
        <w:rPr>
          <w:rFonts w:asciiTheme="majorHAnsi" w:hAnsiTheme="majorHAnsi"/>
          <w:i/>
          <w:sz w:val="24"/>
          <w:szCs w:val="24"/>
        </w:rPr>
      </w:pPr>
    </w:p>
    <w:p w14:paraId="3D142EA5" w14:textId="1A35D8D5" w:rsidR="00491D20" w:rsidRDefault="00AE3779" w:rsidP="00AE3779">
      <w:pPr>
        <w:tabs>
          <w:tab w:val="left" w:pos="142"/>
          <w:tab w:val="left" w:pos="8777"/>
          <w:tab w:val="left" w:pos="11520"/>
        </w:tabs>
        <w:spacing w:line="228" w:lineRule="auto"/>
        <w:ind w:right="863"/>
        <w:rPr>
          <w:sz w:val="24"/>
          <w:szCs w:val="24"/>
        </w:rPr>
      </w:pPr>
      <w:r>
        <w:rPr>
          <w:rFonts w:eastAsiaTheme="minorHAnsi"/>
          <w:color w:val="000000" w:themeColor="text1"/>
        </w:rPr>
        <w:t xml:space="preserve"> </w:t>
      </w:r>
      <w:r w:rsidR="00491D20">
        <w:rPr>
          <w:rFonts w:eastAsiaTheme="minorHAnsi"/>
          <w:color w:val="000000" w:themeColor="text1"/>
        </w:rPr>
        <w:t xml:space="preserve">2 </w:t>
      </w:r>
      <w:bookmarkStart w:id="1" w:name="_Hlk162020634"/>
      <w:r w:rsidR="00491D20">
        <w:rPr>
          <w:rFonts w:eastAsiaTheme="minorHAnsi"/>
          <w:color w:val="000000" w:themeColor="text1"/>
          <w:sz w:val="24"/>
          <w:szCs w:val="24"/>
        </w:rPr>
        <w:t xml:space="preserve">Assistant Professor, </w:t>
      </w:r>
      <w:bookmarkEnd w:id="1"/>
      <w:r w:rsidR="00491D20">
        <w:rPr>
          <w:rFonts w:eastAsiaTheme="minorHAnsi"/>
          <w:color w:val="000000" w:themeColor="text1"/>
          <w:sz w:val="24"/>
          <w:szCs w:val="24"/>
        </w:rPr>
        <w:t>Ganga Institute Of Technology &amp; Management Kablana</w:t>
      </w:r>
      <w:r>
        <w:rPr>
          <w:rFonts w:eastAsiaTheme="minorHAnsi"/>
          <w:color w:val="000000" w:themeColor="text1"/>
          <w:sz w:val="24"/>
          <w:szCs w:val="24"/>
        </w:rPr>
        <w:t xml:space="preserve"> </w:t>
      </w:r>
      <w:r w:rsidR="00100C62">
        <w:rPr>
          <w:rFonts w:eastAsiaTheme="minorHAnsi"/>
          <w:color w:val="000000" w:themeColor="text1"/>
          <w:sz w:val="24"/>
          <w:szCs w:val="24"/>
        </w:rPr>
        <w:t>J</w:t>
      </w:r>
      <w:r w:rsidR="00491D20">
        <w:rPr>
          <w:rFonts w:eastAsiaTheme="minorHAnsi"/>
          <w:color w:val="000000" w:themeColor="text1"/>
          <w:sz w:val="24"/>
          <w:szCs w:val="24"/>
        </w:rPr>
        <w:t>hajjar,India</w:t>
      </w:r>
    </w:p>
    <w:p w14:paraId="271F024F"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3365CBD6"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0014CC4F" w14:textId="77777777" w:rsidR="00507BBB" w:rsidRDefault="00507BBB">
      <w:pPr>
        <w:pStyle w:val="Heading2"/>
        <w:spacing w:before="84" w:line="328" w:lineRule="auto"/>
        <w:ind w:left="1537" w:right="1518" w:firstLine="2"/>
        <w:jc w:val="center"/>
        <w:rPr>
          <w:b/>
          <w:spacing w:val="-2"/>
          <w:sz w:val="24"/>
        </w:rPr>
      </w:pPr>
    </w:p>
    <w:p w14:paraId="14AD0715" w14:textId="77777777" w:rsidR="00971878" w:rsidRPr="00971878" w:rsidRDefault="00971878" w:rsidP="00971878">
      <w:pPr>
        <w:pStyle w:val="BodyText"/>
        <w:spacing w:line="336" w:lineRule="auto"/>
        <w:ind w:left="336" w:right="1193"/>
      </w:pPr>
      <w:r w:rsidRPr="00971878">
        <w:t>Concrete demolition trash poses a substantial environmental problem because of the large amount of development and demolition operations taking place globally. This study aims to analyse the properties, management, and possibility for reusing concrete demolition wastes (CDW) in new structural components. The research includes both an extensive literature review and an experimental investigation.</w:t>
      </w:r>
    </w:p>
    <w:p w14:paraId="4CF5727E" w14:textId="77777777" w:rsidR="00971878" w:rsidRPr="00971878" w:rsidRDefault="00971878" w:rsidP="00971878">
      <w:pPr>
        <w:pStyle w:val="BodyText"/>
        <w:spacing w:line="336" w:lineRule="auto"/>
        <w:ind w:left="336" w:right="1193"/>
      </w:pPr>
    </w:p>
    <w:p w14:paraId="4CAA6F22" w14:textId="63856A0E" w:rsidR="00971878" w:rsidRDefault="00971878" w:rsidP="00971878">
      <w:pPr>
        <w:pStyle w:val="BodyText"/>
        <w:spacing w:line="336" w:lineRule="auto"/>
        <w:ind w:left="336" w:right="1193"/>
      </w:pPr>
      <w:r w:rsidRPr="00971878">
        <w:t>The study initially investigates the characteristics of CDW, such as its composition, particle size distribution, and degrees of contamination. The article examines different approaches to handle and reuse construction and demolition waste (CDW), with a particular focus on cutting-edge techniques such as crushing, screening, and treatment procedures that improve the overall quality of recycled concrete aggregates (RCA).</w:t>
      </w:r>
    </w:p>
    <w:p w14:paraId="647D6C60" w14:textId="77777777" w:rsidR="00397478" w:rsidRPr="00971878" w:rsidRDefault="00397478" w:rsidP="00971878">
      <w:pPr>
        <w:pStyle w:val="BodyText"/>
        <w:spacing w:line="336" w:lineRule="auto"/>
        <w:ind w:left="336" w:right="1193"/>
      </w:pPr>
    </w:p>
    <w:p w14:paraId="41764C75" w14:textId="77777777" w:rsidR="00971878" w:rsidRPr="00971878" w:rsidRDefault="00971878" w:rsidP="00971878">
      <w:pPr>
        <w:pStyle w:val="BodyText"/>
        <w:spacing w:line="336" w:lineRule="auto"/>
        <w:ind w:left="336" w:right="1193"/>
      </w:pPr>
      <w:r w:rsidRPr="00971878">
        <w:t>The experimental step entails integrating RCA into novel concrete mixtures to assess their efficacy in structural applications. Essential properties including compressive strength, tensile strength, and durability are examined and contrasted with standard concrete. The study also investigates the influence of varying quantities of recycled concrete aggregate (RCA) on the workability and mechanical qualities of the concrete. Furthermore, an evaluation is conducted to determine the practicality of utilising RCA in non-structural uses, such as road base material and environmentally sustainable construction goods.</w:t>
      </w:r>
    </w:p>
    <w:p w14:paraId="72600DED" w14:textId="77777777" w:rsidR="00971878" w:rsidRPr="00971878" w:rsidRDefault="00971878" w:rsidP="00971878">
      <w:pPr>
        <w:pStyle w:val="BodyText"/>
        <w:spacing w:line="336" w:lineRule="auto"/>
        <w:ind w:left="336" w:right="1193"/>
      </w:pPr>
    </w:p>
    <w:p w14:paraId="6A032CBD" w14:textId="77777777" w:rsidR="00971878" w:rsidRPr="00971878" w:rsidRDefault="00971878" w:rsidP="00971878">
      <w:pPr>
        <w:pStyle w:val="BodyText"/>
        <w:spacing w:line="336" w:lineRule="auto"/>
        <w:ind w:left="336" w:right="1193"/>
      </w:pPr>
      <w:r w:rsidRPr="00971878">
        <w:t>The results indicate that by employing suitable processing techniques, CDW can be efficiently utilised in structural applications, hence promoting resource conservation and waste reduction. The research findings indicate that RCA can meet acceptable performance criteria, making it a feasible substitute for natural aggregates in some construction situations. The study's findings seek to advance sustainable construction practices and provide policymakers and industry stakeholders with information regarding the advantages and constraints of utilising</w:t>
      </w:r>
      <w:r w:rsidRPr="00971878">
        <w:rPr>
          <w:b/>
          <w:bCs/>
        </w:rPr>
        <w:t xml:space="preserve"> </w:t>
      </w:r>
      <w:r w:rsidRPr="00971878">
        <w:t>recycled concrete demolition</w:t>
      </w:r>
      <w:r w:rsidRPr="00971878">
        <w:rPr>
          <w:b/>
          <w:bCs/>
        </w:rPr>
        <w:t xml:space="preserve"> </w:t>
      </w:r>
      <w:r w:rsidRPr="00971878">
        <w:t>wastes in construction.</w:t>
      </w:r>
    </w:p>
    <w:p w14:paraId="16D84161" w14:textId="77777777" w:rsidR="00971878" w:rsidRPr="00971878" w:rsidRDefault="00971878" w:rsidP="00971878">
      <w:pPr>
        <w:pStyle w:val="BodyText"/>
        <w:spacing w:line="336" w:lineRule="auto"/>
        <w:ind w:left="336" w:right="1193"/>
      </w:pPr>
    </w:p>
    <w:p w14:paraId="5082096B" w14:textId="77777777" w:rsidR="00971878" w:rsidRPr="00971878" w:rsidRDefault="00971878" w:rsidP="00971878">
      <w:pPr>
        <w:pStyle w:val="BodyText"/>
        <w:spacing w:line="336" w:lineRule="auto"/>
        <w:ind w:left="336" w:right="1193"/>
      </w:pPr>
      <w:r w:rsidRPr="00971878">
        <w:t>This study adds to the expanding pool of information on sustainable construction materials and provides practical suggestions for the efficient repurposing of construction and demolition waste (CDW) in the field of structural engineering.</w:t>
      </w:r>
    </w:p>
    <w:p w14:paraId="1654D34C" w14:textId="16442D14" w:rsidR="00B634A4" w:rsidRPr="00B634A4" w:rsidRDefault="00507BBB" w:rsidP="00971878">
      <w:pPr>
        <w:pStyle w:val="BodyText"/>
        <w:spacing w:line="336" w:lineRule="auto"/>
        <w:ind w:left="336" w:right="1193"/>
        <w:rPr>
          <w:lang w:val="en-IN"/>
        </w:rPr>
      </w:pPr>
      <w:r w:rsidRPr="00B634A4">
        <w:rPr>
          <w:b/>
          <w:bCs/>
        </w:rPr>
        <w:br/>
      </w:r>
      <w:r w:rsidR="00B634A4" w:rsidRPr="00B634A4">
        <w:rPr>
          <w:b/>
          <w:bCs/>
        </w:rPr>
        <w:t xml:space="preserve"> Key Words:</w:t>
      </w:r>
      <w:r w:rsidR="00B634A4" w:rsidRPr="00580E26">
        <w:t xml:space="preserve"> </w:t>
      </w:r>
      <w:r w:rsidR="00B634A4" w:rsidRPr="00B634A4">
        <w:t>Demolition waste, Concrete Recycling, Sustainability, Waste management, Construction   materials</w:t>
      </w:r>
    </w:p>
    <w:p w14:paraId="3AD79F13" w14:textId="4F3AD3E3" w:rsidR="00580E26" w:rsidRPr="00580E26" w:rsidRDefault="00580E26" w:rsidP="00410198">
      <w:pPr>
        <w:pStyle w:val="BodyText"/>
        <w:spacing w:line="336" w:lineRule="auto"/>
        <w:ind w:left="336" w:right="1193"/>
      </w:pPr>
    </w:p>
    <w:p w14:paraId="49A977AD" w14:textId="3C5D5CD4" w:rsidR="00981331" w:rsidRDefault="00981331">
      <w:pPr>
        <w:pStyle w:val="BodyText"/>
        <w:spacing w:before="4"/>
        <w:ind w:left="0"/>
        <w:jc w:val="left"/>
        <w:rPr>
          <w:sz w:val="4"/>
        </w:rPr>
      </w:pPr>
    </w:p>
    <w:p w14:paraId="056102F7" w14:textId="49A1D80C" w:rsidR="00981331" w:rsidRPr="003B2DD8" w:rsidRDefault="00000000">
      <w:pPr>
        <w:pStyle w:val="Heading1"/>
        <w:numPr>
          <w:ilvl w:val="0"/>
          <w:numId w:val="3"/>
        </w:numPr>
        <w:tabs>
          <w:tab w:val="left" w:pos="457"/>
        </w:tabs>
        <w:spacing w:before="18"/>
        <w:ind w:left="457" w:hanging="302"/>
      </w:pPr>
      <w:r>
        <w:rPr>
          <w:spacing w:val="-2"/>
        </w:rPr>
        <w:t>INTRODUCTION</w:t>
      </w:r>
    </w:p>
    <w:p w14:paraId="10994B89" w14:textId="77777777" w:rsidR="003B2DD8" w:rsidRPr="003B2DD8" w:rsidRDefault="003B2DD8" w:rsidP="003B2DD8">
      <w:pPr>
        <w:pStyle w:val="BodyText"/>
        <w:spacing w:line="336" w:lineRule="auto"/>
        <w:ind w:left="336" w:right="1193"/>
      </w:pPr>
    </w:p>
    <w:p w14:paraId="72E010E5" w14:textId="12428223" w:rsidR="00B60042" w:rsidRPr="00B60042" w:rsidRDefault="00B60042" w:rsidP="00B60042">
      <w:pPr>
        <w:pStyle w:val="BodyText"/>
        <w:spacing w:line="336" w:lineRule="auto"/>
        <w:ind w:left="336" w:right="1193"/>
      </w:pPr>
      <w:r w:rsidRPr="00B60042">
        <w:t>In countries with rapid economic growth, the building sector is viewed as essential for nation’s development. This sector of economy is deemed to be most stable due to constant influx of investment. To meet this enormous requisite for aggregates, substantial illicit quarrying is done, which depletes the aggregate’s natural reserve and is also damaging to the environment.</w:t>
      </w:r>
      <w:r>
        <w:t xml:space="preserve"> </w:t>
      </w:r>
      <w:r w:rsidRPr="00B60042">
        <w:t xml:space="preserve">The excessive production of </w:t>
      </w:r>
      <w:r w:rsidR="000E11AB">
        <w:rPr>
          <w:szCs w:val="22"/>
        </w:rPr>
        <w:t>Construction</w:t>
      </w:r>
      <w:r w:rsidR="000E11AB">
        <w:rPr>
          <w:spacing w:val="-2"/>
          <w:szCs w:val="22"/>
        </w:rPr>
        <w:t xml:space="preserve"> </w:t>
      </w:r>
      <w:r w:rsidR="000E11AB">
        <w:rPr>
          <w:szCs w:val="22"/>
        </w:rPr>
        <w:t>and</w:t>
      </w:r>
      <w:r w:rsidR="000E11AB">
        <w:rPr>
          <w:spacing w:val="-2"/>
          <w:szCs w:val="22"/>
        </w:rPr>
        <w:t xml:space="preserve"> </w:t>
      </w:r>
      <w:r w:rsidR="000E11AB">
        <w:rPr>
          <w:szCs w:val="22"/>
        </w:rPr>
        <w:t>Demolition</w:t>
      </w:r>
      <w:r w:rsidR="000E11AB">
        <w:rPr>
          <w:spacing w:val="-1"/>
          <w:szCs w:val="22"/>
        </w:rPr>
        <w:t xml:space="preserve"> </w:t>
      </w:r>
      <w:r w:rsidR="000E11AB">
        <w:rPr>
          <w:szCs w:val="22"/>
        </w:rPr>
        <w:t>Waste</w:t>
      </w:r>
      <w:r w:rsidR="000E11AB">
        <w:t xml:space="preserve"> (</w:t>
      </w:r>
      <w:r w:rsidRPr="00B60042">
        <w:t>C&amp;D</w:t>
      </w:r>
      <w:r w:rsidR="000E11AB">
        <w:t>)</w:t>
      </w:r>
      <w:r w:rsidRPr="00B60042">
        <w:t xml:space="preserve"> waste from building deconstruction is an additional effect of the construction industry that exacerbates the worldwide waste problem. Frequent components of C&amp;D trash include sand and gravel, dirt, metal, concrete, bricks and masonry. Recycling C&amp;D trash is essential for lowering carbon footprint and waste output, as it contributes more to the overall waste</w:t>
      </w:r>
      <w:r w:rsidR="00F205E6">
        <w:t xml:space="preserve"> </w:t>
      </w:r>
      <w:r w:rsidRPr="00B60042">
        <w:t>dilemma than municipal waste</w:t>
      </w:r>
      <w:r>
        <w:t xml:space="preserve">. </w:t>
      </w:r>
      <w:r w:rsidRPr="00B60042">
        <w:t xml:space="preserve">However, due to a lack of reliable data, The global production of C&amp;D trash is significantly underestimated. </w:t>
      </w:r>
      <w:r w:rsidR="005639D5">
        <w:rPr>
          <w:szCs w:val="22"/>
        </w:rPr>
        <w:t xml:space="preserve">Reused </w:t>
      </w:r>
      <w:r w:rsidR="005639D5">
        <w:rPr>
          <w:spacing w:val="-2"/>
          <w:szCs w:val="22"/>
        </w:rPr>
        <w:t xml:space="preserve"> </w:t>
      </w:r>
      <w:r w:rsidR="005639D5">
        <w:rPr>
          <w:szCs w:val="22"/>
        </w:rPr>
        <w:t>Concrete</w:t>
      </w:r>
      <w:r w:rsidR="005639D5">
        <w:rPr>
          <w:spacing w:val="-1"/>
          <w:szCs w:val="22"/>
        </w:rPr>
        <w:t xml:space="preserve"> </w:t>
      </w:r>
      <w:r w:rsidR="005639D5">
        <w:rPr>
          <w:szCs w:val="22"/>
        </w:rPr>
        <w:t>Aggregates</w:t>
      </w:r>
      <w:r w:rsidR="005639D5" w:rsidRPr="00B60042">
        <w:t xml:space="preserve"> </w:t>
      </w:r>
      <w:r w:rsidR="005639D5">
        <w:t>(</w:t>
      </w:r>
      <w:r w:rsidRPr="00B60042">
        <w:t>RCA</w:t>
      </w:r>
      <w:r w:rsidR="005639D5">
        <w:t>)</w:t>
      </w:r>
      <w:r w:rsidRPr="00B60042">
        <w:t xml:space="preserve"> and </w:t>
      </w:r>
      <w:r w:rsidR="0054084F">
        <w:rPr>
          <w:szCs w:val="22"/>
        </w:rPr>
        <w:t xml:space="preserve">Reused </w:t>
      </w:r>
      <w:r w:rsidR="0054084F">
        <w:rPr>
          <w:spacing w:val="-2"/>
          <w:szCs w:val="22"/>
        </w:rPr>
        <w:t xml:space="preserve"> </w:t>
      </w:r>
      <w:r w:rsidR="0054084F">
        <w:rPr>
          <w:szCs w:val="22"/>
        </w:rPr>
        <w:t>Aggregate</w:t>
      </w:r>
      <w:r w:rsidR="0054084F">
        <w:rPr>
          <w:spacing w:val="-3"/>
          <w:szCs w:val="22"/>
        </w:rPr>
        <w:t xml:space="preserve"> </w:t>
      </w:r>
      <w:r w:rsidR="0054084F">
        <w:rPr>
          <w:szCs w:val="22"/>
        </w:rPr>
        <w:t>Concrete</w:t>
      </w:r>
      <w:r w:rsidR="0054084F" w:rsidRPr="00B60042">
        <w:t xml:space="preserve"> </w:t>
      </w:r>
      <w:r w:rsidR="0054084F">
        <w:t>(</w:t>
      </w:r>
      <w:r w:rsidRPr="00B60042">
        <w:t>RAC</w:t>
      </w:r>
      <w:r w:rsidR="0054084F">
        <w:t>)</w:t>
      </w:r>
      <w:r w:rsidRPr="00B60042">
        <w:t xml:space="preserve"> manufactured from C&amp;D waste are required sources of additional construction materials for the manufacturing of "green concrete". The majority of variances in RCA's mechanical and physical qualities are governed by the amount and quality of "adhered mortar".</w:t>
      </w:r>
    </w:p>
    <w:p w14:paraId="18F514BC" w14:textId="77777777" w:rsidR="00B60042" w:rsidRPr="00B60042" w:rsidRDefault="00B60042" w:rsidP="00B60042">
      <w:pPr>
        <w:pStyle w:val="BodyText"/>
        <w:spacing w:line="336" w:lineRule="auto"/>
        <w:ind w:left="336" w:right="1193"/>
      </w:pPr>
    </w:p>
    <w:p w14:paraId="1E6EA847" w14:textId="6FEB2C6C" w:rsidR="00B60042" w:rsidRDefault="00B60042" w:rsidP="00B60042">
      <w:pPr>
        <w:pStyle w:val="BodyText"/>
        <w:spacing w:line="336" w:lineRule="auto"/>
        <w:ind w:left="336" w:right="1193"/>
      </w:pPr>
      <w:r w:rsidRPr="00B60042">
        <w:t xml:space="preserve">In contrast to control mix (CM) (concrete with standard components), the workability of RAC reduces when coarse natural aggregate (CNA) and </w:t>
      </w:r>
      <w:r w:rsidR="003E7379">
        <w:rPr>
          <w:szCs w:val="22"/>
        </w:rPr>
        <w:t>Fine</w:t>
      </w:r>
      <w:r w:rsidR="003E7379">
        <w:rPr>
          <w:spacing w:val="-15"/>
          <w:szCs w:val="22"/>
        </w:rPr>
        <w:t xml:space="preserve"> </w:t>
      </w:r>
      <w:r w:rsidR="003E7379">
        <w:rPr>
          <w:szCs w:val="22"/>
        </w:rPr>
        <w:t>Natural</w:t>
      </w:r>
      <w:r w:rsidR="003E7379">
        <w:rPr>
          <w:spacing w:val="-14"/>
          <w:szCs w:val="22"/>
        </w:rPr>
        <w:t xml:space="preserve"> </w:t>
      </w:r>
      <w:r w:rsidR="003E7379">
        <w:rPr>
          <w:szCs w:val="22"/>
        </w:rPr>
        <w:t>Aggregates</w:t>
      </w:r>
      <w:r w:rsidR="003E7379" w:rsidRPr="00B60042">
        <w:t xml:space="preserve"> </w:t>
      </w:r>
      <w:r w:rsidR="003E7379">
        <w:t>(</w:t>
      </w:r>
      <w:r w:rsidRPr="00B60042">
        <w:t>FNA</w:t>
      </w:r>
      <w:r w:rsidR="003E7379">
        <w:t>)</w:t>
      </w:r>
      <w:r w:rsidRPr="00B60042">
        <w:t xml:space="preserve"> are</w:t>
      </w:r>
      <w:r>
        <w:t xml:space="preserve"> </w:t>
      </w:r>
      <w:r w:rsidRPr="00B60042">
        <w:t xml:space="preserve">substituted by </w:t>
      </w:r>
      <w:r w:rsidR="004B2C56">
        <w:rPr>
          <w:szCs w:val="22"/>
        </w:rPr>
        <w:t>Fine</w:t>
      </w:r>
      <w:r w:rsidR="004B2C56">
        <w:rPr>
          <w:spacing w:val="-2"/>
          <w:szCs w:val="22"/>
        </w:rPr>
        <w:t xml:space="preserve"> </w:t>
      </w:r>
      <w:r w:rsidR="004B2C56">
        <w:rPr>
          <w:szCs w:val="22"/>
        </w:rPr>
        <w:t xml:space="preserve">Reused </w:t>
      </w:r>
      <w:r w:rsidR="004B2C56">
        <w:rPr>
          <w:spacing w:val="-2"/>
          <w:szCs w:val="22"/>
        </w:rPr>
        <w:t xml:space="preserve"> </w:t>
      </w:r>
      <w:r w:rsidR="004B2C56">
        <w:rPr>
          <w:szCs w:val="22"/>
        </w:rPr>
        <w:t>Concrete</w:t>
      </w:r>
      <w:r w:rsidR="004B2C56">
        <w:rPr>
          <w:spacing w:val="-1"/>
          <w:szCs w:val="22"/>
        </w:rPr>
        <w:t xml:space="preserve"> </w:t>
      </w:r>
      <w:r w:rsidR="004B2C56">
        <w:rPr>
          <w:szCs w:val="22"/>
        </w:rPr>
        <w:t>Aggregates</w:t>
      </w:r>
      <w:r w:rsidR="004B2C56" w:rsidRPr="00B60042">
        <w:t xml:space="preserve"> </w:t>
      </w:r>
      <w:r w:rsidR="004B2C56">
        <w:t>(</w:t>
      </w:r>
      <w:r w:rsidRPr="00B60042">
        <w:t>FRCA</w:t>
      </w:r>
      <w:r w:rsidR="004B2C56">
        <w:t>)</w:t>
      </w:r>
      <w:r w:rsidRPr="00B60042">
        <w:t xml:space="preserve"> and </w:t>
      </w:r>
      <w:r w:rsidR="00B52944">
        <w:rPr>
          <w:szCs w:val="22"/>
        </w:rPr>
        <w:t>Coarse</w:t>
      </w:r>
      <w:r w:rsidR="00B52944">
        <w:rPr>
          <w:spacing w:val="-4"/>
          <w:szCs w:val="22"/>
        </w:rPr>
        <w:t xml:space="preserve"> </w:t>
      </w:r>
      <w:r w:rsidR="00B52944">
        <w:rPr>
          <w:szCs w:val="22"/>
        </w:rPr>
        <w:t xml:space="preserve">Reused </w:t>
      </w:r>
      <w:r w:rsidR="00B52944">
        <w:rPr>
          <w:spacing w:val="-1"/>
          <w:szCs w:val="22"/>
        </w:rPr>
        <w:t xml:space="preserve"> </w:t>
      </w:r>
      <w:r w:rsidR="00B52944">
        <w:rPr>
          <w:szCs w:val="22"/>
        </w:rPr>
        <w:t>Concrete</w:t>
      </w:r>
      <w:r w:rsidR="00B52944">
        <w:rPr>
          <w:spacing w:val="-1"/>
          <w:szCs w:val="22"/>
        </w:rPr>
        <w:t xml:space="preserve"> </w:t>
      </w:r>
      <w:r w:rsidR="00B52944">
        <w:rPr>
          <w:szCs w:val="22"/>
        </w:rPr>
        <w:t>Aggregates</w:t>
      </w:r>
      <w:r w:rsidR="00B52944" w:rsidRPr="00B60042">
        <w:t xml:space="preserve"> </w:t>
      </w:r>
      <w:r w:rsidR="00B52944">
        <w:t>(</w:t>
      </w:r>
      <w:r w:rsidRPr="00B60042">
        <w:t>CRCA</w:t>
      </w:r>
      <w:r w:rsidR="00B52944">
        <w:t xml:space="preserve">) </w:t>
      </w:r>
      <w:r w:rsidRPr="00B60042">
        <w:t>respectively. Because attached mortar makes RCA more porous, less dense, and more water-absorbent, this is the case.</w:t>
      </w:r>
      <w:r>
        <w:t xml:space="preserve"> </w:t>
      </w:r>
      <w:r w:rsidRPr="00B60042">
        <w:t>However, using high-range water reducer or other method can effectively limit the effectiveness of RAC, and RCA can be pre-soaked in water (prior to combining) to help initiate the internal curative process</w:t>
      </w:r>
      <w:r>
        <w:t>.</w:t>
      </w:r>
    </w:p>
    <w:p w14:paraId="1871420B" w14:textId="77777777" w:rsidR="00BB32B6" w:rsidRPr="00B60042" w:rsidRDefault="00BB32B6" w:rsidP="00B60042">
      <w:pPr>
        <w:pStyle w:val="BodyText"/>
        <w:spacing w:line="336" w:lineRule="auto"/>
        <w:ind w:left="336" w:right="1193"/>
      </w:pPr>
    </w:p>
    <w:p w14:paraId="30BF7355" w14:textId="799C4BE1" w:rsidR="00B60042" w:rsidRPr="00B60042" w:rsidRDefault="00B60042" w:rsidP="00B60042">
      <w:pPr>
        <w:pStyle w:val="BodyText"/>
        <w:spacing w:line="336" w:lineRule="auto"/>
        <w:ind w:left="336" w:right="1193"/>
      </w:pPr>
      <w:r w:rsidRPr="00B60042">
        <w:t>The quantity of mortar that adheres is inversely related to the RCA's size, so the larger the RCA, the less mortar will attach. This explains why the relative quality decline of FRCA is greater than that of CRCA</w:t>
      </w:r>
      <w:r w:rsidR="00BB32B6">
        <w:t xml:space="preserve">. </w:t>
      </w:r>
      <w:r w:rsidRPr="00B60042">
        <w:t>Studies showed that there was a drop of 5.4% in strength when CNA is replaced by CRCA, a drop of ten percent, as FNA is replaced with FRCA, whereas when both FNA and CNA are replaced by RCA, a drop of 15% was reported. These values further reduced to 3.4%, 8.1% and 13.5% respectively, as the curative period was extended to 56 days. RCA indicated presence of unhydrated cement particles which were responsible for strength at older ages. Moreover, due to its multiphase nature, it is challenging to produce RCA in the correct form and dimension</w:t>
      </w:r>
      <w:r w:rsidR="00BB32B6">
        <w:t>.</w:t>
      </w:r>
    </w:p>
    <w:p w14:paraId="3BB84644" w14:textId="77777777" w:rsidR="00B60042" w:rsidRPr="00B60042" w:rsidRDefault="00B60042" w:rsidP="00B60042">
      <w:pPr>
        <w:pStyle w:val="BodyText"/>
        <w:spacing w:line="336" w:lineRule="auto"/>
        <w:ind w:left="336" w:right="1193"/>
      </w:pPr>
    </w:p>
    <w:p w14:paraId="276C75FF" w14:textId="774ADB89" w:rsidR="00B60042" w:rsidRPr="00B60042" w:rsidRDefault="00B60042" w:rsidP="00B60042">
      <w:pPr>
        <w:pStyle w:val="BodyText"/>
        <w:spacing w:line="336" w:lineRule="auto"/>
        <w:ind w:left="336" w:right="1193"/>
      </w:pPr>
      <w:r w:rsidRPr="00B60042">
        <w:t>Previously, several attempts were made to cure RCA, thus reducing the detrimental effects caused by layer of adhered mortar. In these some successful methods were “mechanical and chemical treatment</w:t>
      </w:r>
      <w:r w:rsidR="00081676">
        <w:t xml:space="preserve"> </w:t>
      </w:r>
      <w:r w:rsidRPr="00B60042">
        <w:t>treating of RCA with chemicals” prior to its usage, use of cementitious materials’</w:t>
      </w:r>
      <w:r w:rsidR="00081676">
        <w:t xml:space="preserve"> </w:t>
      </w:r>
      <w:r w:rsidRPr="00B60042">
        <w:t>slurry” for strengthening of adherent mortar, increasing cement content, etc.</w:t>
      </w:r>
    </w:p>
    <w:p w14:paraId="06F78292" w14:textId="77777777" w:rsidR="00B60042" w:rsidRPr="00B60042" w:rsidRDefault="00B60042" w:rsidP="00B60042">
      <w:pPr>
        <w:pStyle w:val="BodyText"/>
        <w:spacing w:line="336" w:lineRule="auto"/>
        <w:ind w:left="336" w:right="1193"/>
      </w:pPr>
    </w:p>
    <w:p w14:paraId="47E6876C" w14:textId="4AF4B735" w:rsidR="00B60042" w:rsidRPr="00B60042" w:rsidRDefault="00B60042" w:rsidP="00B60042">
      <w:pPr>
        <w:pStyle w:val="BodyText"/>
        <w:spacing w:line="336" w:lineRule="auto"/>
        <w:ind w:left="336" w:right="1193"/>
      </w:pPr>
      <w:r w:rsidRPr="00B60042">
        <w:t xml:space="preserve">Hanaa Khaleel et al. compared many CRCA enhancing approaches through study. Researchers discovered that treating CRCA with moderate – acid was advantageous. In addition, moderate acid mitigates the results of acid assaults on the surface of the CRCA more effectively than strong acids </w:t>
      </w:r>
      <w:r w:rsidR="00081676">
        <w:t xml:space="preserve">. </w:t>
      </w:r>
      <w:r w:rsidRPr="00B60042">
        <w:t>Further it was found out that combination of thermal heating (350</w:t>
      </w:r>
      <w:r w:rsidRPr="00B60042">
        <w:rPr>
          <w:vertAlign w:val="superscript"/>
        </w:rPr>
        <w:t>0</w:t>
      </w:r>
      <w:r w:rsidRPr="00B60042">
        <w:t>C) along with short</w:t>
      </w:r>
      <w:r w:rsidR="00081676">
        <w:t xml:space="preserve"> </w:t>
      </w:r>
      <w:r w:rsidRPr="00B60042">
        <w:t>mechanical treatment performed best and helped in lowering the water absorption by 27.4%.</w:t>
      </w:r>
    </w:p>
    <w:p w14:paraId="71E60AA1" w14:textId="77777777" w:rsidR="00B60042" w:rsidRPr="00B60042" w:rsidRDefault="00B60042" w:rsidP="00B60042">
      <w:pPr>
        <w:pStyle w:val="BodyText"/>
        <w:spacing w:line="336" w:lineRule="auto"/>
        <w:ind w:left="336" w:right="1193"/>
      </w:pPr>
    </w:p>
    <w:p w14:paraId="4F49C283" w14:textId="77777777" w:rsidR="00B13CB6" w:rsidRDefault="00B60042" w:rsidP="00B13CB6">
      <w:pPr>
        <w:pStyle w:val="BodyText"/>
        <w:spacing w:line="336" w:lineRule="auto"/>
        <w:ind w:left="336" w:right="1193"/>
      </w:pPr>
      <w:r w:rsidRPr="00B60042">
        <w:t xml:space="preserve">According to Wang et al.  treatment of CRCA by soaking in mild acid prior to mechanical abrasion gives optimum strength of RCA. In a second study, CRCA was submerged in sodium silicate solution </w:t>
      </w:r>
      <w:r w:rsidRPr="00B60042">
        <w:lastRenderedPageBreak/>
        <w:t xml:space="preserve">(10%) followed by coating it with micro-silica, resulting in an improved transition zone of RAC which ultimaltely elevations its early strength </w:t>
      </w:r>
      <w:r w:rsidR="007F0EF3">
        <w:t>.</w:t>
      </w:r>
    </w:p>
    <w:p w14:paraId="3CC21DF3" w14:textId="77777777" w:rsidR="009818C3" w:rsidRDefault="009818C3" w:rsidP="00B13CB6">
      <w:pPr>
        <w:pStyle w:val="BodyText"/>
        <w:spacing w:line="336" w:lineRule="auto"/>
        <w:ind w:left="336" w:right="1193"/>
      </w:pPr>
    </w:p>
    <w:p w14:paraId="73A160E7" w14:textId="77777777" w:rsidR="009818C3" w:rsidRDefault="009818C3" w:rsidP="00B13CB6">
      <w:pPr>
        <w:pStyle w:val="BodyText"/>
        <w:spacing w:line="336" w:lineRule="auto"/>
        <w:ind w:left="336" w:right="1193"/>
      </w:pPr>
    </w:p>
    <w:p w14:paraId="165F0A23" w14:textId="77777777" w:rsidR="00981331" w:rsidRPr="00710590" w:rsidRDefault="00000000">
      <w:pPr>
        <w:pStyle w:val="Heading1"/>
        <w:numPr>
          <w:ilvl w:val="0"/>
          <w:numId w:val="3"/>
        </w:numPr>
        <w:tabs>
          <w:tab w:val="left" w:pos="457"/>
        </w:tabs>
        <w:spacing w:before="40"/>
        <w:ind w:left="457" w:hanging="302"/>
      </w:pPr>
      <w:r>
        <w:rPr>
          <w:spacing w:val="-2"/>
        </w:rPr>
        <w:t>OBJECTIVES</w:t>
      </w:r>
    </w:p>
    <w:p w14:paraId="67B9C406" w14:textId="77777777" w:rsidR="00F43C6F" w:rsidRDefault="00F43C6F" w:rsidP="009077BD">
      <w:pPr>
        <w:pStyle w:val="BodyText"/>
        <w:spacing w:line="336" w:lineRule="auto"/>
        <w:ind w:left="336" w:right="1193"/>
      </w:pPr>
    </w:p>
    <w:p w14:paraId="100D4349" w14:textId="77777777" w:rsidR="00A94295" w:rsidRPr="00A94295" w:rsidRDefault="00A94295" w:rsidP="00A94295">
      <w:pPr>
        <w:pStyle w:val="BodyText"/>
        <w:spacing w:line="336" w:lineRule="auto"/>
        <w:ind w:left="336" w:right="1193"/>
      </w:pPr>
      <w:r w:rsidRPr="00A94295">
        <w:t>The primary aspirations of the project are:</w:t>
      </w:r>
    </w:p>
    <w:p w14:paraId="67DAFCF1" w14:textId="77777777" w:rsidR="00A94295" w:rsidRPr="00A94295" w:rsidRDefault="00A94295" w:rsidP="00A94295">
      <w:pPr>
        <w:pStyle w:val="BodyText"/>
        <w:spacing w:line="336" w:lineRule="auto"/>
        <w:ind w:left="336" w:right="1193"/>
      </w:pPr>
    </w:p>
    <w:p w14:paraId="572696F2" w14:textId="77777777" w:rsidR="00A94295" w:rsidRPr="00A94295" w:rsidRDefault="00A94295" w:rsidP="00A94295">
      <w:pPr>
        <w:pStyle w:val="BodyText"/>
        <w:numPr>
          <w:ilvl w:val="2"/>
          <w:numId w:val="70"/>
        </w:numPr>
        <w:spacing w:line="336" w:lineRule="auto"/>
        <w:ind w:right="1193"/>
      </w:pPr>
      <w:r w:rsidRPr="00A94295">
        <w:t>To compare the characteristics of CNA, FNA, CRCA, FRCA.</w:t>
      </w:r>
    </w:p>
    <w:p w14:paraId="7E79A33E" w14:textId="77777777" w:rsidR="00A94295" w:rsidRPr="00A94295" w:rsidRDefault="00A94295" w:rsidP="00A94295">
      <w:pPr>
        <w:pStyle w:val="BodyText"/>
        <w:numPr>
          <w:ilvl w:val="2"/>
          <w:numId w:val="70"/>
        </w:numPr>
        <w:spacing w:line="336" w:lineRule="auto"/>
        <w:ind w:right="1193"/>
      </w:pPr>
      <w:r w:rsidRPr="00A94295">
        <w:t>To analyse the change in attributes of CRCA upon treatment with mild acid.</w:t>
      </w:r>
    </w:p>
    <w:p w14:paraId="1B787FDB" w14:textId="77777777" w:rsidR="00A94295" w:rsidRPr="00A94295" w:rsidRDefault="00A94295" w:rsidP="00A94295">
      <w:pPr>
        <w:pStyle w:val="BodyText"/>
        <w:numPr>
          <w:ilvl w:val="2"/>
          <w:numId w:val="70"/>
        </w:numPr>
        <w:spacing w:line="336" w:lineRule="auto"/>
        <w:ind w:right="1193"/>
      </w:pPr>
      <w:r w:rsidRPr="00A94295">
        <w:t>To do a Mix design conforming to M25 grade as control mix.</w:t>
      </w:r>
    </w:p>
    <w:p w14:paraId="78CDB19F" w14:textId="77777777" w:rsidR="00A94295" w:rsidRPr="00A94295" w:rsidRDefault="00A94295" w:rsidP="00A94295">
      <w:pPr>
        <w:pStyle w:val="BodyText"/>
        <w:numPr>
          <w:ilvl w:val="2"/>
          <w:numId w:val="70"/>
        </w:numPr>
        <w:spacing w:line="336" w:lineRule="auto"/>
        <w:ind w:right="1193"/>
      </w:pPr>
      <w:r w:rsidRPr="00A94295">
        <w:t>Partially replacing both CRCA and FRCA in CM such that the total aggregates replaced remains constant and equal to 20%.</w:t>
      </w:r>
    </w:p>
    <w:p w14:paraId="06242264" w14:textId="77777777" w:rsidR="00A94295" w:rsidRPr="00A94295" w:rsidRDefault="00A94295" w:rsidP="00A94295">
      <w:pPr>
        <w:pStyle w:val="BodyText"/>
        <w:numPr>
          <w:ilvl w:val="2"/>
          <w:numId w:val="70"/>
        </w:numPr>
        <w:spacing w:line="336" w:lineRule="auto"/>
        <w:ind w:right="1193"/>
      </w:pPr>
      <w:r w:rsidRPr="00A94295">
        <w:t>Testing RAC for Fresh (workability, unit weight), Mechanical (Compressive, Flexural) and Durability (Water penetration test, water permeability test) characteristics.</w:t>
      </w:r>
    </w:p>
    <w:p w14:paraId="33481319" w14:textId="77777777" w:rsidR="00A94295" w:rsidRPr="00A94295" w:rsidRDefault="00A94295" w:rsidP="00A94295">
      <w:pPr>
        <w:pStyle w:val="BodyText"/>
        <w:numPr>
          <w:ilvl w:val="2"/>
          <w:numId w:val="70"/>
        </w:numPr>
        <w:spacing w:line="336" w:lineRule="auto"/>
        <w:ind w:right="1193"/>
      </w:pPr>
      <w:r w:rsidRPr="00A94295">
        <w:t>Provide a simple economic study on different samples obtained.</w:t>
      </w:r>
    </w:p>
    <w:p w14:paraId="7E89F39A" w14:textId="77777777" w:rsidR="000E4D69" w:rsidRDefault="000E4D69" w:rsidP="009077BD">
      <w:pPr>
        <w:pStyle w:val="BodyText"/>
        <w:spacing w:line="336" w:lineRule="auto"/>
        <w:ind w:left="336" w:right="1193"/>
      </w:pPr>
    </w:p>
    <w:p w14:paraId="7D0A24D3" w14:textId="77777777" w:rsidR="00A94295" w:rsidRDefault="00A94295" w:rsidP="009077BD">
      <w:pPr>
        <w:pStyle w:val="BodyText"/>
        <w:spacing w:line="336" w:lineRule="auto"/>
        <w:ind w:left="336" w:right="1193"/>
      </w:pPr>
    </w:p>
    <w:p w14:paraId="389B5CAF" w14:textId="1352211E" w:rsidR="00981331" w:rsidRPr="008D780F" w:rsidRDefault="00B21183">
      <w:pPr>
        <w:pStyle w:val="Heading1"/>
        <w:numPr>
          <w:ilvl w:val="0"/>
          <w:numId w:val="3"/>
        </w:numPr>
        <w:tabs>
          <w:tab w:val="left" w:pos="505"/>
        </w:tabs>
        <w:spacing w:before="74"/>
        <w:ind w:left="505" w:hanging="350"/>
      </w:pPr>
      <w:r>
        <w:t>LITERATURE</w:t>
      </w:r>
      <w:r>
        <w:rPr>
          <w:spacing w:val="-2"/>
        </w:rPr>
        <w:t xml:space="preserve"> REVIEW</w:t>
      </w:r>
    </w:p>
    <w:p w14:paraId="53FEB0F8" w14:textId="77777777" w:rsidR="00297C02" w:rsidRDefault="00297C02" w:rsidP="002D087B">
      <w:pPr>
        <w:pStyle w:val="BodyText"/>
        <w:spacing w:line="336" w:lineRule="auto"/>
        <w:ind w:left="336" w:right="1193"/>
      </w:pPr>
    </w:p>
    <w:p w14:paraId="7B36336B" w14:textId="77777777" w:rsidR="007F0EF3" w:rsidRPr="007F0EF3" w:rsidRDefault="007F0EF3" w:rsidP="00AC5C15">
      <w:pPr>
        <w:pStyle w:val="BodyText"/>
        <w:spacing w:line="336" w:lineRule="auto"/>
        <w:ind w:left="336" w:right="1193"/>
      </w:pPr>
      <w:r w:rsidRPr="007F0EF3">
        <w:t>The present chapter involves the detailed literature study done to understand in depth about the incorporation of CRCA and FRCA in concrete. Researchers found out that CRCA can be incorporated in concrete production when subjected to mild acid treatment along with brief mechanical treatments. Other studies showed that the use of RCA in RAC production has been found to be successful to a large extent showing minor loss of strength (compared to CM), which can further be improved upon increasing w/c ratio and improved curative ages. A detailed literature review of several researches has been summarized below :</w:t>
      </w:r>
    </w:p>
    <w:p w14:paraId="695F7C11" w14:textId="77777777" w:rsidR="007F0EF3" w:rsidRPr="007F0EF3" w:rsidRDefault="007F0EF3" w:rsidP="00AC5C15">
      <w:pPr>
        <w:pStyle w:val="BodyText"/>
        <w:spacing w:line="336" w:lineRule="auto"/>
        <w:ind w:left="336" w:right="1193"/>
      </w:pPr>
    </w:p>
    <w:p w14:paraId="0F277D1C" w14:textId="054E08F5" w:rsidR="007F0EF3" w:rsidRDefault="007F0EF3" w:rsidP="00AC5C15">
      <w:pPr>
        <w:pStyle w:val="BodyText"/>
        <w:spacing w:line="336" w:lineRule="auto"/>
        <w:ind w:left="336" w:right="1193"/>
      </w:pPr>
      <w:r w:rsidRPr="00AC5C15">
        <w:t xml:space="preserve">     </w:t>
      </w:r>
      <w:r w:rsidRPr="007F0EF3">
        <w:t>P. Pereira (2012) showed that when CNA is replaced by CRCA, compressive strength dropped by 5.4%, by 10% when NFA is replaced with FDCA, and by 15% when both NFA and NCA are replaced by RCA. These values further reduced to 3.4%, 8.1% and 13.5% respectively, when the curative period was extended to 56 days. The results obtained are clear indicator that the unreacted cement molecules in RCA bestowed to its strength at older ages.</w:t>
      </w:r>
    </w:p>
    <w:p w14:paraId="40AB3DD5" w14:textId="77777777" w:rsidR="007F0EF3" w:rsidRPr="007F0EF3" w:rsidRDefault="007F0EF3" w:rsidP="00AC5C15">
      <w:pPr>
        <w:pStyle w:val="BodyText"/>
        <w:spacing w:line="336" w:lineRule="auto"/>
        <w:ind w:left="336" w:right="1193"/>
      </w:pPr>
    </w:p>
    <w:p w14:paraId="046FF3C4" w14:textId="4D1DF24B" w:rsidR="007F0EF3" w:rsidRPr="007F0EF3" w:rsidRDefault="007F0EF3" w:rsidP="00AC5C15">
      <w:pPr>
        <w:pStyle w:val="BodyText"/>
        <w:spacing w:line="336" w:lineRule="auto"/>
        <w:ind w:left="336" w:right="1193"/>
      </w:pPr>
      <w:r w:rsidRPr="007F0EF3">
        <w:t xml:space="preserve">Berredjem et al (2020) found that the mechanism of both stiffened concretes are essentially similar, despite the fact that replacing hundred percent of the naturally occurring aggregate with RCA reduces the strength of RAC. Previously, several attempts were made to cure RCA, thus reducing the detrimental effects caused by layer of adhered mortar. In these some successful methods were </w:t>
      </w:r>
      <w:r w:rsidR="00854974">
        <w:t xml:space="preserve"> </w:t>
      </w:r>
      <w:r w:rsidRPr="007F0EF3">
        <w:t>mechanical and chemical treatment</w:t>
      </w:r>
      <w:r w:rsidR="00854974">
        <w:t xml:space="preserve"> </w:t>
      </w:r>
      <w:r w:rsidRPr="007F0EF3">
        <w:t>treating of RCA with chemicals” prior to its usage, use of cementitious materials slurry</w:t>
      </w:r>
      <w:r w:rsidR="00854974">
        <w:t xml:space="preserve"> </w:t>
      </w:r>
      <w:r w:rsidRPr="007F0EF3">
        <w:t>for strengthening of adherent mortar, increasing cement content, etc.</w:t>
      </w:r>
    </w:p>
    <w:p w14:paraId="55E76272" w14:textId="77777777" w:rsidR="007F0EF3" w:rsidRDefault="007F0EF3" w:rsidP="00AC5C15">
      <w:pPr>
        <w:pStyle w:val="BodyText"/>
        <w:spacing w:line="336" w:lineRule="auto"/>
        <w:ind w:left="336" w:right="1193"/>
      </w:pPr>
      <w:r w:rsidRPr="007F0EF3">
        <w:t>Hanaa Khaleel et al. (2016) compared many CRCA enhancing approaches through study. According to research, treatment of CRCA with moderate – acid was advantageous. In addition, moderate acid mitigates the results of acid assaults on the surface of the CRCA more effectively than strong acids.</w:t>
      </w:r>
    </w:p>
    <w:p w14:paraId="0B0D1F5A" w14:textId="77777777" w:rsidR="0006529D" w:rsidRPr="007F0EF3" w:rsidRDefault="0006529D" w:rsidP="00AC5C15">
      <w:pPr>
        <w:pStyle w:val="BodyText"/>
        <w:spacing w:line="336" w:lineRule="auto"/>
        <w:ind w:left="336" w:right="1193"/>
      </w:pPr>
    </w:p>
    <w:p w14:paraId="28B88AC1" w14:textId="77777777" w:rsidR="007F0EF3" w:rsidRPr="007F0EF3" w:rsidRDefault="007F0EF3" w:rsidP="00AC5C15">
      <w:pPr>
        <w:pStyle w:val="BodyText"/>
        <w:spacing w:line="336" w:lineRule="auto"/>
        <w:ind w:left="336" w:right="1193"/>
      </w:pPr>
      <w:r w:rsidRPr="007F0EF3">
        <w:t xml:space="preserve"> Thermal heating (3500 C) in amalgamation with brief mechanical treatment performed best and </w:t>
      </w:r>
      <w:r w:rsidRPr="007F0EF3">
        <w:lastRenderedPageBreak/>
        <w:t>helped in lowering the water absorption by 27.4%.</w:t>
      </w:r>
    </w:p>
    <w:p w14:paraId="560C93B9" w14:textId="77777777" w:rsidR="007F0EF3" w:rsidRPr="007F0EF3" w:rsidRDefault="007F0EF3" w:rsidP="00AC5C15">
      <w:pPr>
        <w:pStyle w:val="BodyText"/>
        <w:spacing w:line="336" w:lineRule="auto"/>
        <w:ind w:left="336" w:right="1193"/>
      </w:pPr>
    </w:p>
    <w:p w14:paraId="3B8BF5ED" w14:textId="77777777" w:rsidR="007F0EF3" w:rsidRPr="007F0EF3" w:rsidRDefault="007F0EF3" w:rsidP="00AC5C15">
      <w:pPr>
        <w:pStyle w:val="BodyText"/>
        <w:spacing w:line="336" w:lineRule="auto"/>
        <w:ind w:left="336" w:right="1193"/>
      </w:pPr>
      <w:r w:rsidRPr="007F0EF3">
        <w:t>Wang et al. (2017) showed that prior to mechanical abrasion, immersion of CRCA in acetic acid, produces RAC that is more durable than CM.</w:t>
      </w:r>
    </w:p>
    <w:p w14:paraId="03665726" w14:textId="77777777" w:rsidR="007F0EF3" w:rsidRPr="007F0EF3" w:rsidRDefault="007F0EF3" w:rsidP="00AC5C15">
      <w:pPr>
        <w:pStyle w:val="BodyText"/>
        <w:spacing w:line="336" w:lineRule="auto"/>
        <w:ind w:left="336" w:right="1193"/>
      </w:pPr>
    </w:p>
    <w:p w14:paraId="4DC142AF" w14:textId="77777777" w:rsidR="007F0EF3" w:rsidRPr="007F0EF3" w:rsidRDefault="007F0EF3" w:rsidP="00AC5C15">
      <w:pPr>
        <w:pStyle w:val="BodyText"/>
        <w:spacing w:line="336" w:lineRule="auto"/>
        <w:ind w:left="336" w:right="1193"/>
      </w:pPr>
      <w:r w:rsidRPr="007F0EF3">
        <w:t>Bui et al. (2018) submerged CRCA in a ten percent sodium silicate suspension and then covered it with micro-silica. The integrated action of both microscopic- silica &amp; sodium silicate showed an improved transition zone of CRCA integrated concrete which ultimately elevations its early age strength [12].</w:t>
      </w:r>
    </w:p>
    <w:p w14:paraId="0A280134" w14:textId="77777777" w:rsidR="007F0EF3" w:rsidRPr="007F0EF3" w:rsidRDefault="007F0EF3" w:rsidP="00AC5C15">
      <w:pPr>
        <w:pStyle w:val="BodyText"/>
        <w:spacing w:line="336" w:lineRule="auto"/>
        <w:ind w:left="336" w:right="1193"/>
      </w:pPr>
    </w:p>
    <w:p w14:paraId="3E6EEAEC" w14:textId="77777777" w:rsidR="007F0EF3" w:rsidRPr="007F0EF3" w:rsidRDefault="007F0EF3" w:rsidP="00AC5C15">
      <w:pPr>
        <w:pStyle w:val="BodyText"/>
        <w:spacing w:line="336" w:lineRule="auto"/>
        <w:ind w:left="336" w:right="1193"/>
      </w:pPr>
      <w:r w:rsidRPr="007F0EF3">
        <w:t>H. Donza et al. (2002) in an independent research found out that FRCA addition in CM, reduced concretes’ compressive strength predominantly as greater amount of water was required to achieve same degree of wrokability, similar to CM. The elevation of strength in compression is attributable to the Infill effect, asymmetrical exterior appearance, internal curative outcome, and angular form of FRCA.</w:t>
      </w:r>
    </w:p>
    <w:p w14:paraId="40373D9F" w14:textId="77777777" w:rsidR="007F0EF3" w:rsidRPr="007F0EF3" w:rsidRDefault="007F0EF3" w:rsidP="00AC5C15">
      <w:pPr>
        <w:pStyle w:val="BodyText"/>
        <w:spacing w:line="336" w:lineRule="auto"/>
        <w:ind w:left="336" w:right="1193"/>
      </w:pPr>
    </w:p>
    <w:p w14:paraId="2243C718" w14:textId="77777777" w:rsidR="007F0EF3" w:rsidRPr="007F0EF3" w:rsidRDefault="007F0EF3" w:rsidP="00AC5C15">
      <w:pPr>
        <w:pStyle w:val="BodyText"/>
        <w:spacing w:line="336" w:lineRule="auto"/>
        <w:ind w:left="336" w:right="1193"/>
      </w:pPr>
      <w:r w:rsidRPr="007F0EF3">
        <w:t>How-JiChen et al. (2003) found out that as the w/c ratio enhanced, the strength of RAC became similar to that of CM. The utilisation of unclean reused  material in concrete will diminish its strength. Reused  concrete's modulus of elasticity was approximately 70 percent of that of conventional concrete.</w:t>
      </w:r>
    </w:p>
    <w:p w14:paraId="1D399E64" w14:textId="77777777" w:rsidR="007F0EF3" w:rsidRPr="007F0EF3" w:rsidRDefault="007F0EF3" w:rsidP="00AC5C15">
      <w:pPr>
        <w:pStyle w:val="BodyText"/>
        <w:spacing w:line="336" w:lineRule="auto"/>
        <w:ind w:left="336" w:right="1193"/>
      </w:pPr>
    </w:p>
    <w:p w14:paraId="467E1E6C" w14:textId="77777777" w:rsidR="007F0EF3" w:rsidRDefault="007F0EF3" w:rsidP="00AC5C15">
      <w:pPr>
        <w:pStyle w:val="BodyText"/>
        <w:spacing w:line="336" w:lineRule="auto"/>
        <w:ind w:left="336" w:right="1193"/>
      </w:pPr>
      <w:r w:rsidRPr="007F0EF3">
        <w:t>Susan L.Tigheet al. (2016) studied several techniques for improving the salient features of CRCA were investigated. The study concluded that mild acid is extra effective and safer than aggressive acid and is hence preferred (better than Heat Treatment method).</w:t>
      </w:r>
    </w:p>
    <w:p w14:paraId="6C5F746A" w14:textId="77777777" w:rsidR="00AC5C15" w:rsidRDefault="00AC5C15" w:rsidP="00AC5C15">
      <w:pPr>
        <w:pStyle w:val="BodyText"/>
        <w:spacing w:line="336" w:lineRule="auto"/>
        <w:ind w:left="336" w:right="1193"/>
      </w:pPr>
    </w:p>
    <w:p w14:paraId="6F61E2A2" w14:textId="77777777" w:rsidR="007F0EF3" w:rsidRDefault="007F0EF3" w:rsidP="00AC5C15">
      <w:pPr>
        <w:pStyle w:val="BodyText"/>
        <w:spacing w:line="336" w:lineRule="auto"/>
        <w:ind w:left="336" w:right="1193"/>
      </w:pPr>
      <w:r w:rsidRPr="007F0EF3">
        <w:t>SallehanIsmail et al. (2013) did a Comparative study on Concrete made with Untreated &amp; Treated Reused  Aggregate. Experiments demonstrated that the application of acid with a low concentration was effective in removing loosely adherent mortar from RCA surfaces. The acid's molarity has a important consequence on the quantity of mortar loss. Using treated RCA generated concrete with greater compressive strength than untreated RCA.</w:t>
      </w:r>
    </w:p>
    <w:p w14:paraId="19358AB8" w14:textId="77777777" w:rsidR="009818C3" w:rsidRPr="007F0EF3" w:rsidRDefault="009818C3" w:rsidP="00AC5C15">
      <w:pPr>
        <w:pStyle w:val="BodyText"/>
        <w:spacing w:line="336" w:lineRule="auto"/>
        <w:ind w:left="336" w:right="1193"/>
      </w:pPr>
    </w:p>
    <w:p w14:paraId="1940530C" w14:textId="77777777" w:rsidR="007F0EF3" w:rsidRPr="007F0EF3" w:rsidRDefault="007F0EF3" w:rsidP="00AC5C15">
      <w:pPr>
        <w:pStyle w:val="BodyText"/>
        <w:spacing w:line="336" w:lineRule="auto"/>
        <w:ind w:left="336" w:right="1193"/>
      </w:pPr>
    </w:p>
    <w:p w14:paraId="5E0D7AF4" w14:textId="1E6D8759" w:rsidR="007F0EF3" w:rsidRPr="007F0EF3" w:rsidRDefault="007F0EF3" w:rsidP="00AC5C15">
      <w:pPr>
        <w:pStyle w:val="BodyText"/>
        <w:spacing w:line="336" w:lineRule="auto"/>
        <w:ind w:left="336" w:right="1193"/>
      </w:pPr>
      <w:r w:rsidRPr="007F0EF3">
        <w:t>Limbachiya et al. (2003) studied high strength concrete made with RCAIt was found that there was no effect on concrete strength in replacement up to 30%, however the strength started to reduce on account of further addition of RCA.</w:t>
      </w:r>
    </w:p>
    <w:p w14:paraId="280D3777" w14:textId="77777777" w:rsidR="007F0EF3" w:rsidRPr="007F0EF3" w:rsidRDefault="007F0EF3" w:rsidP="00AC5C15">
      <w:pPr>
        <w:pStyle w:val="BodyText"/>
        <w:spacing w:line="336" w:lineRule="auto"/>
        <w:ind w:left="336" w:right="1193"/>
      </w:pPr>
    </w:p>
    <w:p w14:paraId="1E1585BB" w14:textId="77777777" w:rsidR="007F0EF3" w:rsidRDefault="007F0EF3" w:rsidP="00AC5C15">
      <w:pPr>
        <w:pStyle w:val="BodyText"/>
        <w:spacing w:line="336" w:lineRule="auto"/>
        <w:ind w:left="336" w:right="1193"/>
      </w:pPr>
      <w:r w:rsidRPr="007F0EF3">
        <w:t>Miren Etxeberria et al (2016) in their research Considered four unique reused  aggregate concretes consisting of zero percent, twenty five percent, fifty percent and hundred percent RAC, respectively. The compressive strength of concrete including reused  coarse particles at 100 percent is 20 to 25 percent lower than that of CM. Due t non-uniformity of quality control in RCA, the RAC showed a standard deviation of 50% in compressive strengths of RAC compared to CM.</w:t>
      </w:r>
    </w:p>
    <w:p w14:paraId="582BAB05" w14:textId="77777777" w:rsidR="0006529D" w:rsidRDefault="0006529D" w:rsidP="00AC5C15">
      <w:pPr>
        <w:pStyle w:val="BodyText"/>
        <w:spacing w:line="336" w:lineRule="auto"/>
        <w:ind w:left="336" w:right="1193"/>
      </w:pPr>
    </w:p>
    <w:p w14:paraId="04850678" w14:textId="77777777" w:rsidR="0006529D" w:rsidRPr="007F0EF3" w:rsidRDefault="0006529D" w:rsidP="00AC5C15">
      <w:pPr>
        <w:pStyle w:val="BodyText"/>
        <w:spacing w:line="336" w:lineRule="auto"/>
        <w:ind w:left="336" w:right="1193"/>
      </w:pPr>
    </w:p>
    <w:p w14:paraId="456DC209" w14:textId="77777777" w:rsidR="007F0EF3" w:rsidRPr="007F0EF3" w:rsidRDefault="007F0EF3" w:rsidP="00AC5C15">
      <w:pPr>
        <w:pStyle w:val="BodyText"/>
        <w:spacing w:line="336" w:lineRule="auto"/>
        <w:ind w:left="336" w:right="1193"/>
      </w:pPr>
    </w:p>
    <w:p w14:paraId="1EB9AB9D" w14:textId="77777777" w:rsidR="007F0EF3" w:rsidRPr="007F0EF3" w:rsidRDefault="007F0EF3" w:rsidP="00AC5C15">
      <w:pPr>
        <w:pStyle w:val="BodyText"/>
        <w:spacing w:line="336" w:lineRule="auto"/>
        <w:ind w:left="336" w:right="1193"/>
      </w:pPr>
      <w:r w:rsidRPr="007F0EF3">
        <w:t>B.M.Vinay Kumar et al. (2018) worked on Concrete mix prepared for strength of grade sixty. Study showed that as FRCA content elevationd, higher superplasticizer amount was required to achieve same workability. Strength of 20% Fine-RCA mix was found to be 1.18 times the control concrete</w:t>
      </w:r>
    </w:p>
    <w:p w14:paraId="53F95F6E" w14:textId="77777777" w:rsidR="007F0EF3" w:rsidRPr="007F0EF3" w:rsidRDefault="007F0EF3" w:rsidP="00AC5C15">
      <w:pPr>
        <w:pStyle w:val="BodyText"/>
        <w:spacing w:line="336" w:lineRule="auto"/>
        <w:ind w:left="336" w:right="1193"/>
      </w:pPr>
      <w:r w:rsidRPr="007F0EF3">
        <w:t xml:space="preserve">whereas the strength of 20% Coarse-RCA mix was 0.98 times the control concrete. The Demolished </w:t>
      </w:r>
      <w:r w:rsidRPr="007F0EF3">
        <w:lastRenderedPageBreak/>
        <w:t>waste incorporated concrete provided satisfactory performance against sulphate attack but a significant loss in strength was reported on exposure to H2SO4.</w:t>
      </w:r>
    </w:p>
    <w:p w14:paraId="20CEDE0C" w14:textId="77777777" w:rsidR="007F0EF3" w:rsidRPr="007F0EF3" w:rsidRDefault="007F0EF3" w:rsidP="00AC5C15">
      <w:pPr>
        <w:pStyle w:val="BodyText"/>
        <w:spacing w:line="336" w:lineRule="auto"/>
        <w:ind w:left="336" w:right="1193"/>
      </w:pPr>
    </w:p>
    <w:p w14:paraId="3B293918" w14:textId="77777777" w:rsidR="007F0EF3" w:rsidRPr="007F0EF3" w:rsidRDefault="007F0EF3" w:rsidP="00AC5C15">
      <w:pPr>
        <w:pStyle w:val="BodyText"/>
        <w:spacing w:line="336" w:lineRule="auto"/>
        <w:ind w:left="336" w:right="1193"/>
      </w:pPr>
      <w:r w:rsidRPr="007F0EF3">
        <w:t>Rahul Singh et al. (2022) found out that M30 concrete can be made by 100% RCA and 30% RFA or combination of both. Concrete characteristics are influenced more by age of curing than density of RCA. RCA influences permeability of concrete mostly.</w:t>
      </w:r>
    </w:p>
    <w:p w14:paraId="7CA81BDB" w14:textId="77777777" w:rsidR="002D087B" w:rsidRPr="00AC5C15" w:rsidRDefault="002D087B" w:rsidP="00AC5C15">
      <w:pPr>
        <w:pStyle w:val="BodyText"/>
        <w:spacing w:line="336" w:lineRule="auto"/>
        <w:ind w:left="336" w:right="1193"/>
      </w:pPr>
    </w:p>
    <w:p w14:paraId="631C52F5" w14:textId="77777777" w:rsidR="007E1353" w:rsidRPr="007E1353" w:rsidRDefault="007E1353" w:rsidP="007E1353">
      <w:pPr>
        <w:pStyle w:val="BodyText"/>
        <w:spacing w:line="336" w:lineRule="auto"/>
        <w:ind w:left="336" w:right="1193"/>
      </w:pPr>
    </w:p>
    <w:p w14:paraId="05D5F7A9" w14:textId="1748011A" w:rsidR="00981331" w:rsidRPr="003E2339" w:rsidRDefault="00000000">
      <w:pPr>
        <w:pStyle w:val="Heading1"/>
        <w:numPr>
          <w:ilvl w:val="0"/>
          <w:numId w:val="3"/>
        </w:numPr>
        <w:tabs>
          <w:tab w:val="left" w:pos="539"/>
        </w:tabs>
        <w:spacing w:before="39"/>
        <w:ind w:left="539" w:hanging="384"/>
      </w:pPr>
      <w:r>
        <w:rPr>
          <w:spacing w:val="-2"/>
        </w:rPr>
        <w:t>METHODOLOGY</w:t>
      </w:r>
    </w:p>
    <w:p w14:paraId="08BCAE39" w14:textId="77777777" w:rsidR="003E2339" w:rsidRPr="00D83551" w:rsidRDefault="003E2339" w:rsidP="003E2339">
      <w:pPr>
        <w:pStyle w:val="Heading1"/>
        <w:tabs>
          <w:tab w:val="left" w:pos="539"/>
        </w:tabs>
        <w:spacing w:before="39"/>
        <w:ind w:left="539" w:firstLine="0"/>
      </w:pPr>
    </w:p>
    <w:p w14:paraId="5E3AC1CE" w14:textId="77777777" w:rsidR="0006529D" w:rsidRDefault="0006529D" w:rsidP="0006529D">
      <w:pPr>
        <w:spacing w:before="11"/>
        <w:rPr>
          <w:b/>
          <w:sz w:val="29"/>
        </w:rPr>
      </w:pPr>
    </w:p>
    <w:p w14:paraId="0F29E2DE" w14:textId="7CD7E098" w:rsidR="0006529D" w:rsidRPr="00854974" w:rsidRDefault="00854974" w:rsidP="0006529D">
      <w:pPr>
        <w:numPr>
          <w:ilvl w:val="1"/>
          <w:numId w:val="71"/>
        </w:numPr>
        <w:tabs>
          <w:tab w:val="left" w:pos="1088"/>
        </w:tabs>
        <w:ind w:left="1087"/>
        <w:outlineLvl w:val="0"/>
        <w:rPr>
          <w:b/>
          <w:bCs/>
          <w:sz w:val="20"/>
          <w:szCs w:val="20"/>
        </w:rPr>
      </w:pPr>
      <w:r>
        <w:rPr>
          <w:b/>
          <w:bCs/>
          <w:sz w:val="20"/>
          <w:szCs w:val="20"/>
        </w:rPr>
        <w:t>M</w:t>
      </w:r>
      <w:r w:rsidRPr="00854974">
        <w:rPr>
          <w:b/>
          <w:bCs/>
          <w:sz w:val="20"/>
          <w:szCs w:val="20"/>
        </w:rPr>
        <w:t>aterial</w:t>
      </w:r>
      <w:r w:rsidRPr="00854974">
        <w:rPr>
          <w:b/>
          <w:bCs/>
          <w:spacing w:val="-8"/>
          <w:sz w:val="20"/>
          <w:szCs w:val="20"/>
        </w:rPr>
        <w:t xml:space="preserve"> </w:t>
      </w:r>
      <w:r>
        <w:rPr>
          <w:b/>
          <w:bCs/>
          <w:sz w:val="20"/>
          <w:szCs w:val="20"/>
        </w:rPr>
        <w:t>C</w:t>
      </w:r>
      <w:r w:rsidRPr="00854974">
        <w:rPr>
          <w:b/>
          <w:bCs/>
          <w:sz w:val="20"/>
          <w:szCs w:val="20"/>
        </w:rPr>
        <w:t>haracteristics</w:t>
      </w:r>
    </w:p>
    <w:p w14:paraId="54F108C2" w14:textId="77777777" w:rsidR="0006529D" w:rsidRDefault="0006529D" w:rsidP="0006529D">
      <w:pPr>
        <w:spacing w:before="10"/>
        <w:rPr>
          <w:b/>
          <w:sz w:val="41"/>
        </w:rPr>
      </w:pPr>
    </w:p>
    <w:p w14:paraId="3DE9D777" w14:textId="77777777" w:rsidR="0006529D" w:rsidRDefault="0006529D" w:rsidP="001D28EB">
      <w:pPr>
        <w:pStyle w:val="BodyText"/>
        <w:spacing w:line="336" w:lineRule="auto"/>
        <w:ind w:left="336" w:right="1193"/>
      </w:pPr>
      <w:r>
        <w:t>This experimental study required various raw materials, natural or artificial in</w:t>
      </w:r>
      <w:r w:rsidRPr="001D28EB">
        <w:t xml:space="preserve"> </w:t>
      </w:r>
      <w:r>
        <w:t>order to suffice for the experimental work, which is casting of specimens for</w:t>
      </w:r>
      <w:r w:rsidRPr="001D28EB">
        <w:t xml:space="preserve"> </w:t>
      </w:r>
      <w:r>
        <w:t>further</w:t>
      </w:r>
      <w:r w:rsidRPr="001D28EB">
        <w:t xml:space="preserve"> </w:t>
      </w:r>
      <w:r>
        <w:t>testing.</w:t>
      </w:r>
    </w:p>
    <w:p w14:paraId="4EFBB3AA" w14:textId="77777777" w:rsidR="0006529D" w:rsidRDefault="0006529D" w:rsidP="0006529D">
      <w:pPr>
        <w:numPr>
          <w:ilvl w:val="2"/>
          <w:numId w:val="71"/>
        </w:numPr>
        <w:tabs>
          <w:tab w:val="left" w:pos="1566"/>
        </w:tabs>
        <w:spacing w:before="88"/>
        <w:ind w:left="845" w:hanging="541"/>
        <w:outlineLvl w:val="2"/>
        <w:rPr>
          <w:b/>
          <w:bCs/>
        </w:rPr>
      </w:pPr>
      <w:r>
        <w:rPr>
          <w:b/>
          <w:bCs/>
        </w:rPr>
        <w:t>Cement</w:t>
      </w:r>
    </w:p>
    <w:p w14:paraId="29286CE2" w14:textId="77777777" w:rsidR="0006529D" w:rsidRDefault="0006529D" w:rsidP="0006529D">
      <w:pPr>
        <w:spacing w:before="9"/>
        <w:rPr>
          <w:b/>
          <w:sz w:val="37"/>
        </w:rPr>
      </w:pPr>
    </w:p>
    <w:p w14:paraId="0EE5D1B4" w14:textId="22218ED3" w:rsidR="0006529D" w:rsidRDefault="0006529D" w:rsidP="001D28EB">
      <w:pPr>
        <w:pStyle w:val="BodyText"/>
        <w:spacing w:line="336" w:lineRule="auto"/>
        <w:ind w:left="336" w:right="1193"/>
      </w:pPr>
      <w:r>
        <w:t>Conforming to standard IS 8112 OPC</w:t>
      </w:r>
      <w:r w:rsidRPr="001D28EB">
        <w:t xml:space="preserve"> </w:t>
      </w:r>
      <w:r>
        <w:t>Grade</w:t>
      </w:r>
      <w:r w:rsidRPr="001D28EB">
        <w:t xml:space="preserve"> </w:t>
      </w:r>
      <w:r>
        <w:t>43</w:t>
      </w:r>
      <w:r w:rsidRPr="001D28EB">
        <w:t xml:space="preserve"> </w:t>
      </w:r>
      <w:r>
        <w:t>was</w:t>
      </w:r>
      <w:r w:rsidRPr="001D28EB">
        <w:t xml:space="preserve"> </w:t>
      </w:r>
      <w:r>
        <w:t>utilized.</w:t>
      </w:r>
      <w:r w:rsidRPr="001D28EB">
        <w:t xml:space="preserve"> </w:t>
      </w:r>
      <w:r>
        <w:t>The</w:t>
      </w:r>
      <w:r w:rsidRPr="001D28EB">
        <w:t xml:space="preserve"> </w:t>
      </w:r>
      <w:r>
        <w:t>chemical</w:t>
      </w:r>
      <w:r w:rsidRPr="001D28EB">
        <w:t xml:space="preserve"> </w:t>
      </w:r>
      <w:r>
        <w:t>and</w:t>
      </w:r>
      <w:r w:rsidRPr="001D28EB">
        <w:t xml:space="preserve"> </w:t>
      </w:r>
      <w:r>
        <w:t>physical</w:t>
      </w:r>
      <w:r w:rsidRPr="001D28EB">
        <w:t xml:space="preserve"> </w:t>
      </w:r>
      <w:r>
        <w:t>attributes</w:t>
      </w:r>
      <w:r w:rsidRPr="001D28EB">
        <w:t xml:space="preserve"> </w:t>
      </w:r>
      <w:r>
        <w:t>of</w:t>
      </w:r>
      <w:r w:rsidRPr="001D28EB">
        <w:t xml:space="preserve"> </w:t>
      </w:r>
      <w:r>
        <w:t>cement</w:t>
      </w:r>
      <w:r w:rsidRPr="001D28EB">
        <w:t xml:space="preserve"> </w:t>
      </w:r>
      <w:r>
        <w:t>are</w:t>
      </w:r>
      <w:r w:rsidRPr="001D28EB">
        <w:t xml:space="preserve"> </w:t>
      </w:r>
      <w:r>
        <w:t xml:space="preserve">illustrated in table </w:t>
      </w:r>
      <w:r w:rsidR="00C055BE">
        <w:t>4</w:t>
      </w:r>
      <w:r>
        <w:t>.1, whereas crystallographic state is shown by X-ray</w:t>
      </w:r>
      <w:r w:rsidRPr="001D28EB">
        <w:t xml:space="preserve"> </w:t>
      </w:r>
      <w:r>
        <w:t>diffractogram</w:t>
      </w:r>
      <w:r w:rsidRPr="001D28EB">
        <w:t xml:space="preserve"> </w:t>
      </w:r>
      <w:r>
        <w:t xml:space="preserve">in fig. </w:t>
      </w:r>
      <w:r w:rsidR="00C055BE">
        <w:t>4</w:t>
      </w:r>
      <w:r>
        <w:t>.</w:t>
      </w:r>
      <w:r w:rsidR="00C055BE">
        <w:t>1</w:t>
      </w:r>
      <w:r>
        <w:t xml:space="preserve"> respectively.</w:t>
      </w:r>
    </w:p>
    <w:p w14:paraId="21AA9154" w14:textId="77777777" w:rsidR="0006529D" w:rsidRDefault="0006529D" w:rsidP="0006529D">
      <w:pPr>
        <w:rPr>
          <w:sz w:val="20"/>
        </w:rPr>
      </w:pPr>
    </w:p>
    <w:p w14:paraId="2795FA11" w14:textId="77777777" w:rsidR="0006529D" w:rsidRDefault="0006529D" w:rsidP="0006529D">
      <w:pPr>
        <w:rPr>
          <w:sz w:val="20"/>
        </w:rPr>
      </w:pPr>
    </w:p>
    <w:p w14:paraId="3FA71AA5" w14:textId="77777777" w:rsidR="0006529D" w:rsidRDefault="0006529D" w:rsidP="0006529D">
      <w:pPr>
        <w:spacing w:before="10"/>
        <w:rPr>
          <w:sz w:val="28"/>
        </w:rPr>
      </w:pPr>
      <w:r>
        <w:rPr>
          <w:noProof/>
        </w:rPr>
        <w:drawing>
          <wp:anchor distT="0" distB="0" distL="0" distR="0" simplePos="0" relativeHeight="251644416" behindDoc="0" locked="0" layoutInCell="1" allowOverlap="1" wp14:anchorId="6944FD84" wp14:editId="74816AF1">
            <wp:simplePos x="0" y="0"/>
            <wp:positionH relativeFrom="page">
              <wp:posOffset>2232660</wp:posOffset>
            </wp:positionH>
            <wp:positionV relativeFrom="paragraph">
              <wp:posOffset>237490</wp:posOffset>
            </wp:positionV>
            <wp:extent cx="4329430" cy="254063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r:embed="rId8" cstate="print"/>
                    <a:stretch>
                      <a:fillRect/>
                    </a:stretch>
                  </pic:blipFill>
                  <pic:spPr>
                    <a:xfrm>
                      <a:off x="0" y="0"/>
                      <a:ext cx="4329430" cy="2540635"/>
                    </a:xfrm>
                    <a:prstGeom prst="rect">
                      <a:avLst/>
                    </a:prstGeom>
                  </pic:spPr>
                </pic:pic>
              </a:graphicData>
            </a:graphic>
            <wp14:sizeRelV relativeFrom="margin">
              <wp14:pctHeight>0</wp14:pctHeight>
            </wp14:sizeRelV>
          </wp:anchor>
        </w:drawing>
      </w:r>
    </w:p>
    <w:p w14:paraId="08B5F5D3" w14:textId="77777777" w:rsidR="0006529D" w:rsidRDefault="0006529D" w:rsidP="0006529D">
      <w:pPr>
        <w:spacing w:before="3"/>
        <w:rPr>
          <w:sz w:val="33"/>
        </w:rPr>
      </w:pPr>
    </w:p>
    <w:p w14:paraId="47A456E0" w14:textId="13FB0A27" w:rsidR="0006529D" w:rsidRPr="00FB1F73" w:rsidRDefault="00C055BE" w:rsidP="00FB1F73">
      <w:pPr>
        <w:pStyle w:val="BodyText"/>
        <w:spacing w:line="336" w:lineRule="auto"/>
        <w:ind w:left="336" w:right="1193"/>
        <w:jc w:val="center"/>
      </w:pPr>
      <w:r>
        <w:t xml:space="preserve">                                                 </w:t>
      </w:r>
      <w:r w:rsidR="0006529D" w:rsidRPr="00FB1F73">
        <w:t xml:space="preserve">Fig </w:t>
      </w:r>
      <w:r>
        <w:t>4</w:t>
      </w:r>
      <w:r w:rsidR="0006529D" w:rsidRPr="00FB1F73">
        <w:t>.</w:t>
      </w:r>
      <w:r>
        <w:t>1</w:t>
      </w:r>
      <w:r w:rsidR="0006529D" w:rsidRPr="00FB1F73">
        <w:t>. X-ray diffractogram of OPC (C-Celite, B-Belite, A-Alite, F- Ferrite)</w:t>
      </w:r>
    </w:p>
    <w:p w14:paraId="06A5A433" w14:textId="77777777" w:rsidR="0006529D" w:rsidRDefault="0006529D" w:rsidP="0006529D">
      <w:pPr>
        <w:rPr>
          <w:b/>
          <w:sz w:val="26"/>
        </w:rPr>
      </w:pPr>
    </w:p>
    <w:p w14:paraId="7B8D1D79" w14:textId="77777777" w:rsidR="00E6534D" w:rsidRDefault="00E6534D" w:rsidP="0006529D">
      <w:pPr>
        <w:numPr>
          <w:ilvl w:val="2"/>
          <w:numId w:val="71"/>
        </w:numPr>
        <w:tabs>
          <w:tab w:val="left" w:pos="1412"/>
        </w:tabs>
        <w:ind w:left="1411" w:hanging="541"/>
        <w:rPr>
          <w:b/>
        </w:rPr>
      </w:pPr>
    </w:p>
    <w:p w14:paraId="526F4D62" w14:textId="19E4DA08" w:rsidR="0006529D" w:rsidRDefault="0006529D" w:rsidP="0006529D">
      <w:pPr>
        <w:numPr>
          <w:ilvl w:val="2"/>
          <w:numId w:val="71"/>
        </w:numPr>
        <w:tabs>
          <w:tab w:val="left" w:pos="1412"/>
        </w:tabs>
        <w:ind w:left="1411" w:hanging="541"/>
        <w:rPr>
          <w:b/>
        </w:rPr>
      </w:pPr>
      <w:r>
        <w:rPr>
          <w:b/>
        </w:rPr>
        <w:t>Natural</w:t>
      </w:r>
      <w:r>
        <w:rPr>
          <w:b/>
          <w:spacing w:val="-2"/>
        </w:rPr>
        <w:t xml:space="preserve"> </w:t>
      </w:r>
      <w:r>
        <w:rPr>
          <w:b/>
        </w:rPr>
        <w:t>Aggregates</w:t>
      </w:r>
    </w:p>
    <w:p w14:paraId="12F88418" w14:textId="77777777" w:rsidR="0006529D" w:rsidRDefault="0006529D" w:rsidP="0006529D">
      <w:pPr>
        <w:spacing w:before="1"/>
        <w:rPr>
          <w:b/>
          <w:sz w:val="38"/>
        </w:rPr>
      </w:pPr>
    </w:p>
    <w:p w14:paraId="62F037E0" w14:textId="34DA4E80" w:rsidR="0006529D" w:rsidRDefault="0006529D" w:rsidP="001D28EB">
      <w:pPr>
        <w:pStyle w:val="BodyText"/>
        <w:spacing w:line="336" w:lineRule="auto"/>
        <w:ind w:left="336" w:right="1193"/>
      </w:pPr>
      <w:r>
        <w:t>CNA were manufactured from 10 mm and 20 mm pulverized dolomite,</w:t>
      </w:r>
      <w:r w:rsidRPr="001D28EB">
        <w:t xml:space="preserve"> </w:t>
      </w:r>
      <w:r>
        <w:t>while FNA were acquired from a local business in the vicinity of DTU</w:t>
      </w:r>
      <w:r w:rsidRPr="001D28EB">
        <w:t xml:space="preserve"> </w:t>
      </w:r>
      <w:r>
        <w:t xml:space="preserve">campus. FNA and CNA both satisfy the requirements of standard IS 383. </w:t>
      </w:r>
    </w:p>
    <w:p w14:paraId="6126987B" w14:textId="77777777" w:rsidR="0006529D" w:rsidRDefault="0006529D" w:rsidP="0006529D">
      <w:pPr>
        <w:spacing w:line="360" w:lineRule="auto"/>
        <w:jc w:val="both"/>
      </w:pPr>
    </w:p>
    <w:p w14:paraId="72A1F444" w14:textId="5F55CAB6" w:rsidR="0006529D" w:rsidRDefault="0006529D" w:rsidP="0006529D">
      <w:pPr>
        <w:spacing w:before="88"/>
        <w:ind w:left="3670"/>
        <w:outlineLvl w:val="2"/>
        <w:rPr>
          <w:b/>
          <w:bCs/>
        </w:rPr>
      </w:pPr>
      <w:r>
        <w:rPr>
          <w:b/>
          <w:bCs/>
        </w:rPr>
        <w:t>Table</w:t>
      </w:r>
      <w:r>
        <w:rPr>
          <w:b/>
          <w:bCs/>
          <w:spacing w:val="-2"/>
        </w:rPr>
        <w:t xml:space="preserve"> </w:t>
      </w:r>
      <w:r w:rsidR="0036328F">
        <w:rPr>
          <w:b/>
          <w:bCs/>
        </w:rPr>
        <w:t>4</w:t>
      </w:r>
      <w:r>
        <w:rPr>
          <w:b/>
          <w:bCs/>
        </w:rPr>
        <w:t>.1</w:t>
      </w:r>
      <w:r>
        <w:rPr>
          <w:b/>
          <w:bCs/>
          <w:spacing w:val="-2"/>
        </w:rPr>
        <w:t xml:space="preserve"> </w:t>
      </w:r>
      <w:r>
        <w:rPr>
          <w:b/>
          <w:bCs/>
        </w:rPr>
        <w:t>Characteristics</w:t>
      </w:r>
      <w:r>
        <w:rPr>
          <w:b/>
          <w:bCs/>
          <w:spacing w:val="-1"/>
        </w:rPr>
        <w:t xml:space="preserve"> </w:t>
      </w:r>
      <w:r>
        <w:rPr>
          <w:b/>
          <w:bCs/>
        </w:rPr>
        <w:t>of</w:t>
      </w:r>
      <w:r>
        <w:rPr>
          <w:b/>
          <w:bCs/>
          <w:spacing w:val="-1"/>
        </w:rPr>
        <w:t xml:space="preserve"> </w:t>
      </w:r>
      <w:r>
        <w:rPr>
          <w:b/>
          <w:bCs/>
        </w:rPr>
        <w:t>Cement</w:t>
      </w:r>
    </w:p>
    <w:p w14:paraId="4A24C612" w14:textId="77777777" w:rsidR="0006529D" w:rsidRDefault="0006529D" w:rsidP="0006529D">
      <w:pPr>
        <w:rPr>
          <w:b/>
          <w:sz w:val="20"/>
        </w:rPr>
      </w:pPr>
    </w:p>
    <w:tbl>
      <w:tblPr>
        <w:tblW w:w="0" w:type="auto"/>
        <w:tblInd w:w="1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1213"/>
        <w:gridCol w:w="2035"/>
        <w:gridCol w:w="1889"/>
      </w:tblGrid>
      <w:tr w:rsidR="0006529D" w14:paraId="330887AE" w14:textId="77777777" w:rsidTr="008729D0">
        <w:trPr>
          <w:trHeight w:val="241"/>
        </w:trPr>
        <w:tc>
          <w:tcPr>
            <w:tcW w:w="3123" w:type="dxa"/>
            <w:gridSpan w:val="2"/>
          </w:tcPr>
          <w:p w14:paraId="4BB305E0" w14:textId="77777777" w:rsidR="0006529D" w:rsidRDefault="0006529D" w:rsidP="006003B3">
            <w:pPr>
              <w:spacing w:line="275" w:lineRule="exact"/>
              <w:ind w:left="107"/>
            </w:pPr>
            <w:r>
              <w:t>Chemical</w:t>
            </w:r>
            <w:r>
              <w:rPr>
                <w:spacing w:val="-2"/>
              </w:rPr>
              <w:t xml:space="preserve"> </w:t>
            </w:r>
            <w:r>
              <w:t>Attributes</w:t>
            </w:r>
          </w:p>
        </w:tc>
        <w:tc>
          <w:tcPr>
            <w:tcW w:w="3924" w:type="dxa"/>
            <w:gridSpan w:val="2"/>
          </w:tcPr>
          <w:p w14:paraId="2DF5353F" w14:textId="77777777" w:rsidR="0006529D" w:rsidRDefault="0006529D" w:rsidP="006003B3">
            <w:pPr>
              <w:spacing w:line="275" w:lineRule="exact"/>
              <w:ind w:left="107"/>
            </w:pPr>
            <w:r>
              <w:t>Physical</w:t>
            </w:r>
            <w:r>
              <w:rPr>
                <w:spacing w:val="-2"/>
              </w:rPr>
              <w:t xml:space="preserve"> </w:t>
            </w:r>
            <w:r>
              <w:t>Attributes</w:t>
            </w:r>
          </w:p>
        </w:tc>
      </w:tr>
      <w:tr w:rsidR="0006529D" w14:paraId="72714511" w14:textId="77777777" w:rsidTr="008729D0">
        <w:trPr>
          <w:trHeight w:val="466"/>
        </w:trPr>
        <w:tc>
          <w:tcPr>
            <w:tcW w:w="1910" w:type="dxa"/>
          </w:tcPr>
          <w:p w14:paraId="6949F739" w14:textId="77777777" w:rsidR="0006529D" w:rsidRDefault="0006529D" w:rsidP="006003B3">
            <w:pPr>
              <w:spacing w:line="275" w:lineRule="exact"/>
              <w:ind w:left="107"/>
            </w:pPr>
            <w:r>
              <w:t>Compound</w:t>
            </w:r>
          </w:p>
        </w:tc>
        <w:tc>
          <w:tcPr>
            <w:tcW w:w="1213" w:type="dxa"/>
          </w:tcPr>
          <w:p w14:paraId="559E3DD1" w14:textId="77777777" w:rsidR="0006529D" w:rsidRDefault="0006529D" w:rsidP="006003B3">
            <w:pPr>
              <w:spacing w:line="275" w:lineRule="exact"/>
              <w:ind w:left="107"/>
            </w:pPr>
            <w:r>
              <w:rPr>
                <w:w w:val="99"/>
              </w:rPr>
              <w:t>%</w:t>
            </w:r>
          </w:p>
          <w:p w14:paraId="32B65B49" w14:textId="77777777" w:rsidR="0006529D" w:rsidRDefault="0006529D" w:rsidP="006003B3">
            <w:pPr>
              <w:ind w:left="107"/>
            </w:pPr>
            <w:r>
              <w:t>Quantity</w:t>
            </w:r>
          </w:p>
        </w:tc>
        <w:tc>
          <w:tcPr>
            <w:tcW w:w="2035" w:type="dxa"/>
          </w:tcPr>
          <w:p w14:paraId="18D8C9A0" w14:textId="77777777" w:rsidR="0006529D" w:rsidRDefault="0006529D" w:rsidP="006003B3">
            <w:pPr>
              <w:spacing w:line="275" w:lineRule="exact"/>
              <w:ind w:left="107"/>
            </w:pPr>
            <w:r>
              <w:t>Characteristics</w:t>
            </w:r>
          </w:p>
        </w:tc>
        <w:tc>
          <w:tcPr>
            <w:tcW w:w="1889" w:type="dxa"/>
          </w:tcPr>
          <w:p w14:paraId="4FBBCB40" w14:textId="77777777" w:rsidR="0006529D" w:rsidRDefault="0006529D" w:rsidP="006003B3">
            <w:pPr>
              <w:spacing w:line="276" w:lineRule="exact"/>
              <w:ind w:left="107" w:right="219"/>
            </w:pPr>
            <w:r>
              <w:t>Recorded</w:t>
            </w:r>
            <w:r>
              <w:rPr>
                <w:spacing w:val="-15"/>
              </w:rPr>
              <w:t xml:space="preserve"> </w:t>
            </w:r>
            <w:r>
              <w:t>Value</w:t>
            </w:r>
            <w:r>
              <w:rPr>
                <w:spacing w:val="-57"/>
              </w:rPr>
              <w:t xml:space="preserve"> </w:t>
            </w:r>
            <w:r>
              <w:t>(as</w:t>
            </w:r>
            <w:r>
              <w:rPr>
                <w:spacing w:val="-1"/>
              </w:rPr>
              <w:t xml:space="preserve"> </w:t>
            </w:r>
            <w:r>
              <w:t>per</w:t>
            </w:r>
            <w:r>
              <w:rPr>
                <w:spacing w:val="2"/>
              </w:rPr>
              <w:t xml:space="preserve"> </w:t>
            </w:r>
            <w:r>
              <w:t>IS-</w:t>
            </w:r>
            <w:r>
              <w:rPr>
                <w:spacing w:val="1"/>
              </w:rPr>
              <w:t xml:space="preserve"> </w:t>
            </w:r>
            <w:r>
              <w:t>8112:1989)</w:t>
            </w:r>
          </w:p>
        </w:tc>
      </w:tr>
      <w:tr w:rsidR="0006529D" w14:paraId="1AD09666" w14:textId="77777777" w:rsidTr="008729D0">
        <w:trPr>
          <w:trHeight w:val="310"/>
        </w:trPr>
        <w:tc>
          <w:tcPr>
            <w:tcW w:w="1910" w:type="dxa"/>
          </w:tcPr>
          <w:p w14:paraId="7E738FD0" w14:textId="77777777" w:rsidR="0006529D" w:rsidRDefault="0006529D" w:rsidP="006003B3">
            <w:pPr>
              <w:spacing w:line="275" w:lineRule="exact"/>
              <w:ind w:left="107"/>
            </w:pPr>
            <w:r>
              <w:t>(Lime)</w:t>
            </w:r>
            <w:r>
              <w:rPr>
                <w:spacing w:val="-2"/>
              </w:rPr>
              <w:t xml:space="preserve"> </w:t>
            </w:r>
            <w:r>
              <w:t>CaO</w:t>
            </w:r>
          </w:p>
        </w:tc>
        <w:tc>
          <w:tcPr>
            <w:tcW w:w="1213" w:type="dxa"/>
          </w:tcPr>
          <w:p w14:paraId="32611B78" w14:textId="77777777" w:rsidR="0006529D" w:rsidRDefault="0006529D" w:rsidP="006003B3">
            <w:pPr>
              <w:spacing w:line="275" w:lineRule="exact"/>
              <w:ind w:left="107"/>
            </w:pPr>
            <w:r>
              <w:t>64.32</w:t>
            </w:r>
          </w:p>
        </w:tc>
        <w:tc>
          <w:tcPr>
            <w:tcW w:w="2035" w:type="dxa"/>
          </w:tcPr>
          <w:p w14:paraId="52679CA4" w14:textId="77777777" w:rsidR="0006529D" w:rsidRDefault="0006529D" w:rsidP="006003B3">
            <w:pPr>
              <w:spacing w:line="275" w:lineRule="exact"/>
              <w:ind w:left="107"/>
            </w:pPr>
            <w:r>
              <w:t>Fineness</w:t>
            </w:r>
          </w:p>
        </w:tc>
        <w:tc>
          <w:tcPr>
            <w:tcW w:w="1889" w:type="dxa"/>
          </w:tcPr>
          <w:p w14:paraId="6BF11572" w14:textId="77777777" w:rsidR="0006529D" w:rsidRDefault="0006529D" w:rsidP="006003B3">
            <w:pPr>
              <w:spacing w:line="275" w:lineRule="exact"/>
              <w:ind w:left="107"/>
            </w:pPr>
            <w:r>
              <w:t>7.6</w:t>
            </w:r>
            <w:r>
              <w:rPr>
                <w:spacing w:val="-1"/>
              </w:rPr>
              <w:t xml:space="preserve"> </w:t>
            </w:r>
            <w:r>
              <w:t>%</w:t>
            </w:r>
            <w:r>
              <w:rPr>
                <w:spacing w:val="-2"/>
              </w:rPr>
              <w:t xml:space="preserve"> </w:t>
            </w:r>
            <w:r>
              <w:t>(&lt;10)</w:t>
            </w:r>
          </w:p>
        </w:tc>
      </w:tr>
      <w:tr w:rsidR="0006529D" w14:paraId="1EF182E1" w14:textId="77777777" w:rsidTr="008729D0">
        <w:trPr>
          <w:trHeight w:val="510"/>
        </w:trPr>
        <w:tc>
          <w:tcPr>
            <w:tcW w:w="1910" w:type="dxa"/>
          </w:tcPr>
          <w:p w14:paraId="4F2694C1" w14:textId="77777777" w:rsidR="0006529D" w:rsidRDefault="0006529D" w:rsidP="006003B3">
            <w:pPr>
              <w:spacing w:line="277" w:lineRule="exact"/>
              <w:ind w:left="107"/>
              <w:rPr>
                <w:sz w:val="16"/>
              </w:rPr>
            </w:pPr>
            <w:r>
              <w:rPr>
                <w:position w:val="2"/>
              </w:rPr>
              <w:t>(Silica)</w:t>
            </w:r>
            <w:r>
              <w:rPr>
                <w:spacing w:val="-1"/>
                <w:position w:val="2"/>
              </w:rPr>
              <w:t xml:space="preserve"> </w:t>
            </w:r>
            <w:r>
              <w:rPr>
                <w:position w:val="2"/>
              </w:rPr>
              <w:t>SiO</w:t>
            </w:r>
            <w:r>
              <w:rPr>
                <w:sz w:val="16"/>
              </w:rPr>
              <w:t>2</w:t>
            </w:r>
          </w:p>
        </w:tc>
        <w:tc>
          <w:tcPr>
            <w:tcW w:w="1213" w:type="dxa"/>
          </w:tcPr>
          <w:p w14:paraId="162597D1" w14:textId="77777777" w:rsidR="0006529D" w:rsidRDefault="0006529D" w:rsidP="006003B3">
            <w:pPr>
              <w:spacing w:line="275" w:lineRule="exact"/>
              <w:ind w:left="107"/>
            </w:pPr>
            <w:r>
              <w:t>21.54</w:t>
            </w:r>
          </w:p>
        </w:tc>
        <w:tc>
          <w:tcPr>
            <w:tcW w:w="2035" w:type="dxa"/>
          </w:tcPr>
          <w:p w14:paraId="3B3DEF63" w14:textId="77777777" w:rsidR="0006529D" w:rsidRDefault="0006529D" w:rsidP="006003B3">
            <w:pPr>
              <w:spacing w:line="275" w:lineRule="exact"/>
              <w:ind w:left="107"/>
            </w:pPr>
            <w:r>
              <w:t>Consistency</w:t>
            </w:r>
          </w:p>
        </w:tc>
        <w:tc>
          <w:tcPr>
            <w:tcW w:w="1889" w:type="dxa"/>
          </w:tcPr>
          <w:p w14:paraId="52158739" w14:textId="77777777" w:rsidR="0006529D" w:rsidRDefault="0006529D" w:rsidP="006003B3">
            <w:pPr>
              <w:spacing w:line="275" w:lineRule="exact"/>
              <w:ind w:left="107"/>
            </w:pPr>
            <w:r>
              <w:t>34</w:t>
            </w:r>
            <w:r>
              <w:rPr>
                <w:spacing w:val="-1"/>
              </w:rPr>
              <w:t xml:space="preserve"> </w:t>
            </w:r>
            <w:r>
              <w:t>%</w:t>
            </w:r>
            <w:r>
              <w:rPr>
                <w:spacing w:val="-2"/>
              </w:rPr>
              <w:t xml:space="preserve"> </w:t>
            </w:r>
            <w:r>
              <w:t>(25-35)</w:t>
            </w:r>
          </w:p>
        </w:tc>
      </w:tr>
      <w:tr w:rsidR="0006529D" w14:paraId="25083738" w14:textId="77777777" w:rsidTr="008729D0">
        <w:trPr>
          <w:trHeight w:val="524"/>
        </w:trPr>
        <w:tc>
          <w:tcPr>
            <w:tcW w:w="1910" w:type="dxa"/>
          </w:tcPr>
          <w:p w14:paraId="3236BE2B" w14:textId="77777777" w:rsidR="0006529D" w:rsidRDefault="0006529D" w:rsidP="006003B3">
            <w:pPr>
              <w:spacing w:line="277" w:lineRule="exact"/>
              <w:ind w:left="107"/>
              <w:rPr>
                <w:sz w:val="16"/>
              </w:rPr>
            </w:pPr>
            <w:r>
              <w:rPr>
                <w:position w:val="2"/>
              </w:rPr>
              <w:t>(Alumina)</w:t>
            </w:r>
            <w:r>
              <w:rPr>
                <w:spacing w:val="-3"/>
                <w:position w:val="2"/>
              </w:rPr>
              <w:t xml:space="preserve"> </w:t>
            </w:r>
            <w:r>
              <w:rPr>
                <w:position w:val="2"/>
              </w:rPr>
              <w:t>Al</w:t>
            </w:r>
            <w:r>
              <w:rPr>
                <w:sz w:val="16"/>
              </w:rPr>
              <w:t>2</w:t>
            </w:r>
            <w:r>
              <w:rPr>
                <w:position w:val="2"/>
              </w:rPr>
              <w:t>O</w:t>
            </w:r>
            <w:r>
              <w:rPr>
                <w:sz w:val="16"/>
              </w:rPr>
              <w:t>3</w:t>
            </w:r>
          </w:p>
        </w:tc>
        <w:tc>
          <w:tcPr>
            <w:tcW w:w="1213" w:type="dxa"/>
          </w:tcPr>
          <w:p w14:paraId="792A3595" w14:textId="77777777" w:rsidR="0006529D" w:rsidRDefault="0006529D" w:rsidP="006003B3">
            <w:pPr>
              <w:spacing w:line="276" w:lineRule="exact"/>
              <w:ind w:left="107"/>
            </w:pPr>
            <w:r>
              <w:t>4.78</w:t>
            </w:r>
          </w:p>
        </w:tc>
        <w:tc>
          <w:tcPr>
            <w:tcW w:w="2035" w:type="dxa"/>
          </w:tcPr>
          <w:p w14:paraId="63569DA5" w14:textId="77777777" w:rsidR="0006529D" w:rsidRDefault="0006529D" w:rsidP="006003B3">
            <w:pPr>
              <w:spacing w:line="276" w:lineRule="exact"/>
              <w:ind w:left="107"/>
            </w:pPr>
            <w:r>
              <w:t>Initial</w:t>
            </w:r>
            <w:r>
              <w:rPr>
                <w:spacing w:val="-2"/>
              </w:rPr>
              <w:t xml:space="preserve"> </w:t>
            </w:r>
            <w:r>
              <w:t>setting</w:t>
            </w:r>
            <w:r>
              <w:rPr>
                <w:spacing w:val="-2"/>
              </w:rPr>
              <w:t xml:space="preserve"> </w:t>
            </w:r>
            <w:r>
              <w:t>time</w:t>
            </w:r>
          </w:p>
        </w:tc>
        <w:tc>
          <w:tcPr>
            <w:tcW w:w="1889" w:type="dxa"/>
          </w:tcPr>
          <w:p w14:paraId="0CEAC159" w14:textId="77777777" w:rsidR="0006529D" w:rsidRDefault="0006529D" w:rsidP="006003B3">
            <w:pPr>
              <w:ind w:left="107" w:right="821"/>
            </w:pPr>
            <w:r>
              <w:t>130min</w:t>
            </w:r>
            <w:r>
              <w:rPr>
                <w:spacing w:val="1"/>
              </w:rPr>
              <w:t xml:space="preserve"> </w:t>
            </w:r>
            <w:r>
              <w:t>(&gt;30Min)</w:t>
            </w:r>
          </w:p>
        </w:tc>
      </w:tr>
      <w:tr w:rsidR="0006529D" w14:paraId="0195234E" w14:textId="77777777" w:rsidTr="008729D0">
        <w:trPr>
          <w:trHeight w:val="466"/>
        </w:trPr>
        <w:tc>
          <w:tcPr>
            <w:tcW w:w="1910" w:type="dxa"/>
          </w:tcPr>
          <w:p w14:paraId="473B288C" w14:textId="77777777" w:rsidR="0006529D" w:rsidRDefault="0006529D" w:rsidP="006003B3">
            <w:pPr>
              <w:ind w:left="107" w:right="586"/>
              <w:rPr>
                <w:sz w:val="16"/>
              </w:rPr>
            </w:pPr>
            <w:r>
              <w:t>(Iron</w:t>
            </w:r>
            <w:r>
              <w:rPr>
                <w:spacing w:val="-14"/>
              </w:rPr>
              <w:t xml:space="preserve"> </w:t>
            </w:r>
            <w:r>
              <w:t>Oxide)</w:t>
            </w:r>
            <w:r>
              <w:rPr>
                <w:spacing w:val="-57"/>
              </w:rPr>
              <w:t xml:space="preserve"> </w:t>
            </w:r>
            <w:r>
              <w:rPr>
                <w:position w:val="2"/>
              </w:rPr>
              <w:t>Fe</w:t>
            </w:r>
            <w:r>
              <w:rPr>
                <w:sz w:val="16"/>
              </w:rPr>
              <w:t>2</w:t>
            </w:r>
            <w:r>
              <w:rPr>
                <w:position w:val="2"/>
              </w:rPr>
              <w:t>O</w:t>
            </w:r>
            <w:r>
              <w:rPr>
                <w:sz w:val="16"/>
              </w:rPr>
              <w:t>3</w:t>
            </w:r>
          </w:p>
        </w:tc>
        <w:tc>
          <w:tcPr>
            <w:tcW w:w="1213" w:type="dxa"/>
          </w:tcPr>
          <w:p w14:paraId="438F6E75" w14:textId="77777777" w:rsidR="0006529D" w:rsidRDefault="0006529D" w:rsidP="006003B3">
            <w:pPr>
              <w:spacing w:line="275" w:lineRule="exact"/>
              <w:ind w:left="107"/>
            </w:pPr>
            <w:r>
              <w:t>4.52</w:t>
            </w:r>
          </w:p>
        </w:tc>
        <w:tc>
          <w:tcPr>
            <w:tcW w:w="2035" w:type="dxa"/>
          </w:tcPr>
          <w:p w14:paraId="708D520C" w14:textId="77777777" w:rsidR="0006529D" w:rsidRDefault="0006529D" w:rsidP="006003B3">
            <w:pPr>
              <w:spacing w:line="275" w:lineRule="exact"/>
              <w:ind w:left="107"/>
            </w:pPr>
            <w:r>
              <w:t>Final</w:t>
            </w:r>
            <w:r>
              <w:rPr>
                <w:spacing w:val="-1"/>
              </w:rPr>
              <w:t xml:space="preserve"> </w:t>
            </w:r>
            <w:r>
              <w:t>setting</w:t>
            </w:r>
            <w:r>
              <w:rPr>
                <w:spacing w:val="-1"/>
              </w:rPr>
              <w:t xml:space="preserve"> </w:t>
            </w:r>
            <w:r>
              <w:t>time</w:t>
            </w:r>
          </w:p>
        </w:tc>
        <w:tc>
          <w:tcPr>
            <w:tcW w:w="1889" w:type="dxa"/>
          </w:tcPr>
          <w:p w14:paraId="78918480" w14:textId="77777777" w:rsidR="0006529D" w:rsidRDefault="0006529D" w:rsidP="006003B3">
            <w:pPr>
              <w:ind w:left="107" w:right="701"/>
            </w:pPr>
            <w:r>
              <w:t>450min</w:t>
            </w:r>
            <w:r>
              <w:rPr>
                <w:spacing w:val="1"/>
              </w:rPr>
              <w:t xml:space="preserve"> </w:t>
            </w:r>
            <w:r>
              <w:t>(&lt;600Min)</w:t>
            </w:r>
          </w:p>
        </w:tc>
      </w:tr>
      <w:tr w:rsidR="0006529D" w14:paraId="56297D9C" w14:textId="77777777" w:rsidTr="008729D0">
        <w:trPr>
          <w:trHeight w:val="451"/>
        </w:trPr>
        <w:tc>
          <w:tcPr>
            <w:tcW w:w="1910" w:type="dxa"/>
          </w:tcPr>
          <w:p w14:paraId="5178241A" w14:textId="77777777" w:rsidR="0006529D" w:rsidRDefault="0006529D" w:rsidP="006003B3">
            <w:pPr>
              <w:spacing w:line="277" w:lineRule="exact"/>
              <w:ind w:left="107"/>
              <w:rPr>
                <w:sz w:val="16"/>
              </w:rPr>
            </w:pPr>
            <w:r>
              <w:rPr>
                <w:position w:val="2"/>
              </w:rPr>
              <w:t>(Sulfur)</w:t>
            </w:r>
            <w:r>
              <w:rPr>
                <w:spacing w:val="-1"/>
                <w:position w:val="2"/>
              </w:rPr>
              <w:t xml:space="preserve"> </w:t>
            </w:r>
            <w:r>
              <w:rPr>
                <w:position w:val="2"/>
              </w:rPr>
              <w:t>SO</w:t>
            </w:r>
            <w:r>
              <w:rPr>
                <w:sz w:val="16"/>
              </w:rPr>
              <w:t>3</w:t>
            </w:r>
          </w:p>
        </w:tc>
        <w:tc>
          <w:tcPr>
            <w:tcW w:w="1213" w:type="dxa"/>
          </w:tcPr>
          <w:p w14:paraId="090DDF34" w14:textId="77777777" w:rsidR="0006529D" w:rsidRDefault="0006529D" w:rsidP="006003B3">
            <w:pPr>
              <w:spacing w:line="275" w:lineRule="exact"/>
              <w:ind w:left="107"/>
            </w:pPr>
            <w:r>
              <w:t>1.73</w:t>
            </w:r>
          </w:p>
        </w:tc>
        <w:tc>
          <w:tcPr>
            <w:tcW w:w="2035" w:type="dxa"/>
          </w:tcPr>
          <w:p w14:paraId="74388017" w14:textId="77777777" w:rsidR="0006529D" w:rsidRDefault="0006529D" w:rsidP="006003B3">
            <w:pPr>
              <w:ind w:left="107" w:right="649"/>
            </w:pPr>
            <w:r>
              <w:t>Compressive</w:t>
            </w:r>
            <w:r>
              <w:rPr>
                <w:spacing w:val="-58"/>
              </w:rPr>
              <w:t xml:space="preserve"> </w:t>
            </w:r>
            <w:r>
              <w:t>Strength</w:t>
            </w:r>
          </w:p>
        </w:tc>
        <w:tc>
          <w:tcPr>
            <w:tcW w:w="1889" w:type="dxa"/>
          </w:tcPr>
          <w:p w14:paraId="3696E705" w14:textId="77777777" w:rsidR="0006529D" w:rsidRDefault="0006529D" w:rsidP="006003B3">
            <w:pPr>
              <w:spacing w:line="275" w:lineRule="exact"/>
              <w:ind w:left="107"/>
            </w:pPr>
            <w:r>
              <w:t>49MPa</w:t>
            </w:r>
          </w:p>
        </w:tc>
      </w:tr>
      <w:tr w:rsidR="0006529D" w14:paraId="668A1F2B" w14:textId="77777777" w:rsidTr="008729D0">
        <w:trPr>
          <w:trHeight w:val="514"/>
        </w:trPr>
        <w:tc>
          <w:tcPr>
            <w:tcW w:w="1910" w:type="dxa"/>
          </w:tcPr>
          <w:p w14:paraId="10C4BEDD" w14:textId="77777777" w:rsidR="0006529D" w:rsidRDefault="0006529D" w:rsidP="006003B3">
            <w:pPr>
              <w:ind w:left="107" w:right="485"/>
            </w:pPr>
            <w:r>
              <w:t>(Magnesium) MgO</w:t>
            </w:r>
          </w:p>
        </w:tc>
        <w:tc>
          <w:tcPr>
            <w:tcW w:w="1213" w:type="dxa"/>
          </w:tcPr>
          <w:p w14:paraId="66DADB0E" w14:textId="77777777" w:rsidR="0006529D" w:rsidRDefault="0006529D" w:rsidP="006003B3">
            <w:pPr>
              <w:spacing w:line="275" w:lineRule="exact"/>
              <w:ind w:left="107"/>
            </w:pPr>
            <w:r>
              <w:t>0.45</w:t>
            </w:r>
          </w:p>
        </w:tc>
        <w:tc>
          <w:tcPr>
            <w:tcW w:w="3924" w:type="dxa"/>
            <w:gridSpan w:val="2"/>
            <w:vMerge w:val="restart"/>
          </w:tcPr>
          <w:p w14:paraId="75129FD2" w14:textId="77777777" w:rsidR="0006529D" w:rsidRDefault="0006529D" w:rsidP="006003B3"/>
        </w:tc>
      </w:tr>
      <w:tr w:rsidR="0006529D" w14:paraId="2DACE15D" w14:textId="77777777" w:rsidTr="008729D0">
        <w:trPr>
          <w:trHeight w:val="428"/>
        </w:trPr>
        <w:tc>
          <w:tcPr>
            <w:tcW w:w="1910" w:type="dxa"/>
          </w:tcPr>
          <w:p w14:paraId="5BDA9367" w14:textId="77777777" w:rsidR="0006529D" w:rsidRDefault="0006529D" w:rsidP="006003B3">
            <w:pPr>
              <w:spacing w:line="275" w:lineRule="exact"/>
              <w:ind w:left="107"/>
            </w:pPr>
            <w:r>
              <w:t>(Chloride)</w:t>
            </w:r>
            <w:r>
              <w:rPr>
                <w:spacing w:val="-1"/>
              </w:rPr>
              <w:t xml:space="preserve"> </w:t>
            </w:r>
            <w:r>
              <w:t>Cl</w:t>
            </w:r>
          </w:p>
        </w:tc>
        <w:tc>
          <w:tcPr>
            <w:tcW w:w="1213" w:type="dxa"/>
          </w:tcPr>
          <w:p w14:paraId="6B55CE00" w14:textId="77777777" w:rsidR="0006529D" w:rsidRDefault="0006529D" w:rsidP="006003B3">
            <w:pPr>
              <w:spacing w:line="275" w:lineRule="exact"/>
              <w:ind w:left="107"/>
            </w:pPr>
            <w:r>
              <w:t>0.12</w:t>
            </w:r>
          </w:p>
        </w:tc>
        <w:tc>
          <w:tcPr>
            <w:tcW w:w="3924" w:type="dxa"/>
            <w:gridSpan w:val="2"/>
            <w:vMerge/>
            <w:tcBorders>
              <w:top w:val="nil"/>
            </w:tcBorders>
          </w:tcPr>
          <w:p w14:paraId="55CCD24E" w14:textId="77777777" w:rsidR="0006529D" w:rsidRDefault="0006529D" w:rsidP="006003B3">
            <w:pPr>
              <w:rPr>
                <w:sz w:val="2"/>
                <w:szCs w:val="2"/>
              </w:rPr>
            </w:pPr>
          </w:p>
        </w:tc>
      </w:tr>
      <w:tr w:rsidR="0006529D" w14:paraId="567FB361" w14:textId="77777777" w:rsidTr="008729D0">
        <w:trPr>
          <w:trHeight w:val="466"/>
        </w:trPr>
        <w:tc>
          <w:tcPr>
            <w:tcW w:w="1910" w:type="dxa"/>
          </w:tcPr>
          <w:p w14:paraId="5C4E7D42" w14:textId="77777777" w:rsidR="0006529D" w:rsidRDefault="0006529D" w:rsidP="006003B3">
            <w:pPr>
              <w:spacing w:line="277" w:lineRule="exact"/>
              <w:ind w:left="107"/>
            </w:pPr>
            <w:r>
              <w:rPr>
                <w:position w:val="2"/>
              </w:rPr>
              <w:t>(Potassium) K</w:t>
            </w:r>
            <w:r>
              <w:rPr>
                <w:sz w:val="16"/>
              </w:rPr>
              <w:t>2</w:t>
            </w:r>
            <w:r>
              <w:rPr>
                <w:position w:val="2"/>
              </w:rPr>
              <w:t>O</w:t>
            </w:r>
          </w:p>
        </w:tc>
        <w:tc>
          <w:tcPr>
            <w:tcW w:w="1213" w:type="dxa"/>
          </w:tcPr>
          <w:p w14:paraId="4A2829F6" w14:textId="77777777" w:rsidR="0006529D" w:rsidRDefault="0006529D" w:rsidP="006003B3">
            <w:pPr>
              <w:spacing w:line="275" w:lineRule="exact"/>
              <w:ind w:left="107"/>
            </w:pPr>
            <w:r>
              <w:t>0.52</w:t>
            </w:r>
          </w:p>
        </w:tc>
        <w:tc>
          <w:tcPr>
            <w:tcW w:w="3924" w:type="dxa"/>
            <w:gridSpan w:val="2"/>
            <w:vMerge/>
            <w:tcBorders>
              <w:top w:val="nil"/>
            </w:tcBorders>
          </w:tcPr>
          <w:p w14:paraId="01DEAC2C" w14:textId="77777777" w:rsidR="0006529D" w:rsidRDefault="0006529D" w:rsidP="006003B3">
            <w:pPr>
              <w:rPr>
                <w:sz w:val="2"/>
                <w:szCs w:val="2"/>
              </w:rPr>
            </w:pPr>
          </w:p>
        </w:tc>
      </w:tr>
    </w:tbl>
    <w:p w14:paraId="7C116E33" w14:textId="77777777" w:rsidR="0006529D" w:rsidRDefault="0006529D" w:rsidP="0006529D">
      <w:pPr>
        <w:rPr>
          <w:b/>
          <w:sz w:val="26"/>
        </w:rPr>
      </w:pPr>
    </w:p>
    <w:p w14:paraId="43BD82D4" w14:textId="77777777" w:rsidR="0006529D" w:rsidRDefault="0006529D" w:rsidP="0006529D">
      <w:pPr>
        <w:rPr>
          <w:b/>
        </w:rPr>
      </w:pPr>
    </w:p>
    <w:p w14:paraId="75383D40" w14:textId="77777777" w:rsidR="009818C3" w:rsidRDefault="009818C3" w:rsidP="0006529D">
      <w:pPr>
        <w:rPr>
          <w:b/>
        </w:rPr>
      </w:pPr>
    </w:p>
    <w:p w14:paraId="5E836D29" w14:textId="77777777" w:rsidR="009818C3" w:rsidRDefault="009818C3" w:rsidP="0006529D">
      <w:pPr>
        <w:rPr>
          <w:b/>
        </w:rPr>
      </w:pPr>
    </w:p>
    <w:p w14:paraId="55C8524D" w14:textId="77777777" w:rsidR="009818C3" w:rsidRDefault="009818C3" w:rsidP="0006529D">
      <w:pPr>
        <w:rPr>
          <w:b/>
        </w:rPr>
      </w:pPr>
    </w:p>
    <w:p w14:paraId="7DCE9EC4" w14:textId="77777777" w:rsidR="009818C3" w:rsidRDefault="009818C3" w:rsidP="0006529D">
      <w:pPr>
        <w:rPr>
          <w:b/>
        </w:rPr>
      </w:pPr>
    </w:p>
    <w:p w14:paraId="5850D2DC" w14:textId="77777777" w:rsidR="0006529D" w:rsidRDefault="0006529D" w:rsidP="0006529D">
      <w:pPr>
        <w:numPr>
          <w:ilvl w:val="2"/>
          <w:numId w:val="71"/>
        </w:numPr>
        <w:tabs>
          <w:tab w:val="left" w:pos="1412"/>
        </w:tabs>
        <w:ind w:left="1411" w:hanging="541"/>
        <w:rPr>
          <w:b/>
        </w:rPr>
      </w:pPr>
      <w:r>
        <w:rPr>
          <w:b/>
        </w:rPr>
        <w:t xml:space="preserve">Reused </w:t>
      </w:r>
      <w:r>
        <w:rPr>
          <w:b/>
          <w:spacing w:val="-2"/>
        </w:rPr>
        <w:t xml:space="preserve"> </w:t>
      </w:r>
      <w:r>
        <w:rPr>
          <w:b/>
        </w:rPr>
        <w:t>Concrete</w:t>
      </w:r>
      <w:r>
        <w:rPr>
          <w:b/>
          <w:spacing w:val="-2"/>
        </w:rPr>
        <w:t xml:space="preserve"> </w:t>
      </w:r>
      <w:r>
        <w:rPr>
          <w:b/>
        </w:rPr>
        <w:t>Aggregates</w:t>
      </w:r>
    </w:p>
    <w:p w14:paraId="2FB62594" w14:textId="77777777" w:rsidR="0006529D" w:rsidRDefault="0006529D" w:rsidP="0006529D">
      <w:pPr>
        <w:spacing w:before="9"/>
        <w:rPr>
          <w:b/>
          <w:sz w:val="37"/>
        </w:rPr>
      </w:pPr>
    </w:p>
    <w:p w14:paraId="79CC6891" w14:textId="42C5175F" w:rsidR="0006529D" w:rsidRDefault="0006529D" w:rsidP="001D28EB">
      <w:pPr>
        <w:pStyle w:val="BodyText"/>
        <w:spacing w:line="336" w:lineRule="auto"/>
        <w:ind w:left="336" w:right="1193"/>
      </w:pPr>
      <w:r>
        <w:t>East Delhi MCD C&amp;D plant provided us with the RCA required for this</w:t>
      </w:r>
      <w:r w:rsidRPr="001D28EB">
        <w:t xml:space="preserve"> </w:t>
      </w:r>
      <w:r>
        <w:t xml:space="preserve">study. The location of the aforementioned facility is depicted in Figure </w:t>
      </w:r>
      <w:r w:rsidR="0036328F">
        <w:t>4</w:t>
      </w:r>
      <w:r>
        <w:t>.</w:t>
      </w:r>
      <w:r w:rsidR="0036328F">
        <w:t>2</w:t>
      </w:r>
      <w:r>
        <w:t>.</w:t>
      </w:r>
      <w:r w:rsidRPr="001D28EB">
        <w:t xml:space="preserve"> </w:t>
      </w:r>
      <w:r>
        <w:t>The</w:t>
      </w:r>
      <w:r w:rsidRPr="001D28EB">
        <w:t xml:space="preserve"> </w:t>
      </w:r>
      <w:r>
        <w:t>RCA</w:t>
      </w:r>
      <w:r w:rsidRPr="001D28EB">
        <w:t xml:space="preserve"> </w:t>
      </w:r>
      <w:r>
        <w:t>waste</w:t>
      </w:r>
      <w:r w:rsidRPr="001D28EB">
        <w:t xml:space="preserve"> </w:t>
      </w:r>
      <w:r>
        <w:t>consisted</w:t>
      </w:r>
      <w:r w:rsidRPr="001D28EB">
        <w:t xml:space="preserve"> </w:t>
      </w:r>
      <w:r>
        <w:t>of</w:t>
      </w:r>
      <w:r w:rsidRPr="001D28EB">
        <w:t xml:space="preserve"> </w:t>
      </w:r>
      <w:r>
        <w:t>Demolished</w:t>
      </w:r>
      <w:r w:rsidRPr="001D28EB">
        <w:t xml:space="preserve"> </w:t>
      </w:r>
      <w:r>
        <w:t>Building</w:t>
      </w:r>
      <w:r w:rsidRPr="001D28EB">
        <w:t xml:space="preserve"> </w:t>
      </w:r>
      <w:r>
        <w:t>Rubble</w:t>
      </w:r>
      <w:r w:rsidRPr="001D28EB">
        <w:t xml:space="preserve"> </w:t>
      </w:r>
      <w:r>
        <w:t>that</w:t>
      </w:r>
      <w:r w:rsidRPr="001D28EB">
        <w:t xml:space="preserve"> </w:t>
      </w:r>
      <w:r>
        <w:t>was</w:t>
      </w:r>
      <w:r w:rsidRPr="001D28EB">
        <w:t xml:space="preserve"> </w:t>
      </w:r>
      <w:r>
        <w:t>pulverized and separated into 10mm Fine Aggregate (FRCA) and 20mm</w:t>
      </w:r>
      <w:r w:rsidRPr="001D28EB">
        <w:t xml:space="preserve"> </w:t>
      </w:r>
      <w:r>
        <w:t>Coarse</w:t>
      </w:r>
      <w:r w:rsidRPr="001D28EB">
        <w:t xml:space="preserve"> </w:t>
      </w:r>
      <w:r>
        <w:t>Aggregate</w:t>
      </w:r>
      <w:r w:rsidRPr="001D28EB">
        <w:t xml:space="preserve"> </w:t>
      </w:r>
      <w:r>
        <w:t>(CRCA), respectively.</w:t>
      </w:r>
    </w:p>
    <w:p w14:paraId="403228F9" w14:textId="77777777" w:rsidR="0006529D" w:rsidRDefault="0006529D" w:rsidP="0006529D">
      <w:pPr>
        <w:spacing w:before="4"/>
        <w:rPr>
          <w:sz w:val="8"/>
        </w:rPr>
      </w:pPr>
    </w:p>
    <w:p w14:paraId="67A5B649" w14:textId="77777777" w:rsidR="001D28EB" w:rsidRDefault="001D28EB" w:rsidP="0006529D">
      <w:pPr>
        <w:spacing w:before="4"/>
        <w:rPr>
          <w:sz w:val="8"/>
        </w:rPr>
      </w:pPr>
    </w:p>
    <w:tbl>
      <w:tblPr>
        <w:tblW w:w="0" w:type="auto"/>
        <w:tblInd w:w="1583" w:type="dxa"/>
        <w:tblLayout w:type="fixed"/>
        <w:tblCellMar>
          <w:left w:w="0" w:type="dxa"/>
          <w:right w:w="0" w:type="dxa"/>
        </w:tblCellMar>
        <w:tblLook w:val="01E0" w:firstRow="1" w:lastRow="1" w:firstColumn="1" w:lastColumn="1" w:noHBand="0" w:noVBand="0"/>
      </w:tblPr>
      <w:tblGrid>
        <w:gridCol w:w="3796"/>
        <w:gridCol w:w="3722"/>
      </w:tblGrid>
      <w:tr w:rsidR="0006529D" w14:paraId="3AC3125D" w14:textId="77777777" w:rsidTr="006003B3">
        <w:trPr>
          <w:trHeight w:val="4154"/>
        </w:trPr>
        <w:tc>
          <w:tcPr>
            <w:tcW w:w="3796" w:type="dxa"/>
          </w:tcPr>
          <w:p w14:paraId="5F5AA33C" w14:textId="77777777" w:rsidR="0006529D" w:rsidRDefault="0006529D" w:rsidP="006003B3">
            <w:pPr>
              <w:ind w:left="230"/>
              <w:rPr>
                <w:sz w:val="20"/>
              </w:rPr>
            </w:pPr>
            <w:r>
              <w:rPr>
                <w:noProof/>
                <w:sz w:val="20"/>
              </w:rPr>
              <w:drawing>
                <wp:inline distT="0" distB="0" distL="0" distR="0" wp14:anchorId="2B09CF71" wp14:editId="2156A927">
                  <wp:extent cx="2137834" cy="1658679"/>
                  <wp:effectExtent l="0" t="0" r="0" b="0"/>
                  <wp:docPr id="7" name="image4.jpeg" descr="A person standing in front of a store front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pic:nvPicPr>
                        <pic:blipFill>
                          <a:blip r:embed="rId9" cstate="print"/>
                          <a:stretch>
                            <a:fillRect/>
                          </a:stretch>
                        </pic:blipFill>
                        <pic:spPr>
                          <a:xfrm>
                            <a:off x="0" y="0"/>
                            <a:ext cx="2146599" cy="1665479"/>
                          </a:xfrm>
                          <a:prstGeom prst="rect">
                            <a:avLst/>
                          </a:prstGeom>
                        </pic:spPr>
                      </pic:pic>
                    </a:graphicData>
                  </a:graphic>
                </wp:inline>
              </w:drawing>
            </w:r>
          </w:p>
          <w:p w14:paraId="33351947" w14:textId="77777777" w:rsidR="0006529D" w:rsidRDefault="0006529D" w:rsidP="006003B3">
            <w:pPr>
              <w:spacing w:before="6"/>
            </w:pPr>
          </w:p>
          <w:p w14:paraId="17178286" w14:textId="77777777" w:rsidR="0006529D" w:rsidRDefault="0006529D" w:rsidP="006003B3">
            <w:pPr>
              <w:spacing w:before="1"/>
              <w:ind w:left="1763" w:right="1725"/>
              <w:jc w:val="center"/>
            </w:pPr>
            <w:r>
              <w:t>(a)</w:t>
            </w:r>
          </w:p>
        </w:tc>
        <w:tc>
          <w:tcPr>
            <w:tcW w:w="3722" w:type="dxa"/>
          </w:tcPr>
          <w:p w14:paraId="7BF71E53" w14:textId="77777777" w:rsidR="0006529D" w:rsidRDefault="0006529D" w:rsidP="006003B3">
            <w:pPr>
              <w:ind w:left="213"/>
              <w:rPr>
                <w:sz w:val="20"/>
              </w:rPr>
            </w:pPr>
            <w:r>
              <w:rPr>
                <w:noProof/>
                <w:sz w:val="20"/>
              </w:rPr>
              <w:drawing>
                <wp:inline distT="0" distB="0" distL="0" distR="0" wp14:anchorId="553DC4CA" wp14:editId="7451C7C6">
                  <wp:extent cx="2056765" cy="1658620"/>
                  <wp:effectExtent l="0" t="0" r="635" b="0"/>
                  <wp:docPr id="9" name="image5.jpeg" descr="A picture containing sky, outdoor, ground, hil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pic:nvPicPr>
                        <pic:blipFill>
                          <a:blip r:embed="rId10" cstate="print"/>
                          <a:stretch>
                            <a:fillRect/>
                          </a:stretch>
                        </pic:blipFill>
                        <pic:spPr>
                          <a:xfrm>
                            <a:off x="0" y="0"/>
                            <a:ext cx="2063686" cy="1664201"/>
                          </a:xfrm>
                          <a:prstGeom prst="rect">
                            <a:avLst/>
                          </a:prstGeom>
                        </pic:spPr>
                      </pic:pic>
                    </a:graphicData>
                  </a:graphic>
                </wp:inline>
              </w:drawing>
            </w:r>
          </w:p>
          <w:p w14:paraId="52535993" w14:textId="77777777" w:rsidR="0006529D" w:rsidRDefault="0006529D" w:rsidP="006003B3">
            <w:pPr>
              <w:rPr>
                <w:sz w:val="27"/>
              </w:rPr>
            </w:pPr>
          </w:p>
          <w:p w14:paraId="62A04D51" w14:textId="77777777" w:rsidR="0006529D" w:rsidRDefault="0006529D" w:rsidP="006003B3">
            <w:pPr>
              <w:ind w:left="1691" w:right="1711"/>
              <w:jc w:val="center"/>
            </w:pPr>
            <w:r>
              <w:t>(b)</w:t>
            </w:r>
          </w:p>
        </w:tc>
      </w:tr>
      <w:tr w:rsidR="0006529D" w14:paraId="074FC071" w14:textId="77777777" w:rsidTr="006003B3">
        <w:trPr>
          <w:trHeight w:val="4078"/>
        </w:trPr>
        <w:tc>
          <w:tcPr>
            <w:tcW w:w="3796" w:type="dxa"/>
          </w:tcPr>
          <w:p w14:paraId="68A44FE0" w14:textId="77777777" w:rsidR="0006529D" w:rsidRDefault="0006529D" w:rsidP="006003B3">
            <w:pPr>
              <w:spacing w:before="7" w:after="1"/>
              <w:rPr>
                <w:sz w:val="16"/>
              </w:rPr>
            </w:pPr>
          </w:p>
          <w:p w14:paraId="02993944" w14:textId="77777777" w:rsidR="0006529D" w:rsidRDefault="0006529D" w:rsidP="006003B3">
            <w:pPr>
              <w:ind w:left="200"/>
              <w:rPr>
                <w:sz w:val="20"/>
              </w:rPr>
            </w:pPr>
            <w:r>
              <w:rPr>
                <w:noProof/>
                <w:sz w:val="20"/>
              </w:rPr>
              <w:drawing>
                <wp:inline distT="0" distB="0" distL="0" distR="0" wp14:anchorId="26DC7D3B" wp14:editId="73BCFF5F">
                  <wp:extent cx="2174102" cy="2015871"/>
                  <wp:effectExtent l="0" t="0" r="0" b="0"/>
                  <wp:docPr id="11" name="image6.jpeg" descr="Text, lett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pic:nvPicPr>
                        <pic:blipFill>
                          <a:blip r:embed="rId11" cstate="print"/>
                          <a:stretch>
                            <a:fillRect/>
                          </a:stretch>
                        </pic:blipFill>
                        <pic:spPr>
                          <a:xfrm>
                            <a:off x="0" y="0"/>
                            <a:ext cx="2174102" cy="2015871"/>
                          </a:xfrm>
                          <a:prstGeom prst="rect">
                            <a:avLst/>
                          </a:prstGeom>
                        </pic:spPr>
                      </pic:pic>
                    </a:graphicData>
                  </a:graphic>
                </wp:inline>
              </w:drawing>
            </w:r>
          </w:p>
          <w:p w14:paraId="4B36A6F7" w14:textId="77777777" w:rsidR="0006529D" w:rsidRDefault="0006529D" w:rsidP="006003B3">
            <w:pPr>
              <w:spacing w:before="6"/>
              <w:rPr>
                <w:sz w:val="25"/>
              </w:rPr>
            </w:pPr>
          </w:p>
          <w:p w14:paraId="0AB03398" w14:textId="77777777" w:rsidR="0006529D" w:rsidRDefault="0006529D" w:rsidP="006003B3">
            <w:pPr>
              <w:ind w:left="1763" w:right="1725"/>
              <w:jc w:val="center"/>
            </w:pPr>
            <w:r>
              <w:t>(c)</w:t>
            </w:r>
          </w:p>
        </w:tc>
        <w:tc>
          <w:tcPr>
            <w:tcW w:w="3722" w:type="dxa"/>
          </w:tcPr>
          <w:p w14:paraId="24B7FAE1" w14:textId="77777777" w:rsidR="0006529D" w:rsidRDefault="0006529D" w:rsidP="006003B3">
            <w:pPr>
              <w:spacing w:before="10"/>
              <w:rPr>
                <w:sz w:val="17"/>
              </w:rPr>
            </w:pPr>
          </w:p>
          <w:p w14:paraId="4120471B" w14:textId="77777777" w:rsidR="0006529D" w:rsidRDefault="0006529D" w:rsidP="006003B3">
            <w:pPr>
              <w:ind w:left="161"/>
              <w:rPr>
                <w:sz w:val="20"/>
              </w:rPr>
            </w:pPr>
            <w:r>
              <w:rPr>
                <w:noProof/>
                <w:sz w:val="20"/>
              </w:rPr>
              <w:drawing>
                <wp:inline distT="0" distB="0" distL="0" distR="0" wp14:anchorId="349DCF88" wp14:editId="252F5D2A">
                  <wp:extent cx="2143321" cy="2010918"/>
                  <wp:effectExtent l="0" t="0" r="0" b="0"/>
                  <wp:docPr id="13" name="image7.jpeg" descr="A pile of coffee beans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pic:nvPicPr>
                        <pic:blipFill>
                          <a:blip r:embed="rId12" cstate="print"/>
                          <a:stretch>
                            <a:fillRect/>
                          </a:stretch>
                        </pic:blipFill>
                        <pic:spPr>
                          <a:xfrm>
                            <a:off x="0" y="0"/>
                            <a:ext cx="2143321" cy="2010918"/>
                          </a:xfrm>
                          <a:prstGeom prst="rect">
                            <a:avLst/>
                          </a:prstGeom>
                        </pic:spPr>
                      </pic:pic>
                    </a:graphicData>
                  </a:graphic>
                </wp:inline>
              </w:drawing>
            </w:r>
          </w:p>
          <w:p w14:paraId="0E54A796" w14:textId="77777777" w:rsidR="0006529D" w:rsidRDefault="0006529D" w:rsidP="006003B3">
            <w:pPr>
              <w:spacing w:before="7"/>
              <w:rPr>
                <w:sz w:val="20"/>
              </w:rPr>
            </w:pPr>
          </w:p>
          <w:p w14:paraId="60ADD1A0" w14:textId="77777777" w:rsidR="0006529D" w:rsidRDefault="0006529D" w:rsidP="006003B3">
            <w:pPr>
              <w:ind w:left="1691" w:right="1711"/>
              <w:jc w:val="center"/>
            </w:pPr>
            <w:r>
              <w:t>(d)</w:t>
            </w:r>
          </w:p>
        </w:tc>
      </w:tr>
      <w:tr w:rsidR="0006529D" w14:paraId="26583F2E" w14:textId="77777777" w:rsidTr="006003B3">
        <w:trPr>
          <w:trHeight w:val="3746"/>
        </w:trPr>
        <w:tc>
          <w:tcPr>
            <w:tcW w:w="3796" w:type="dxa"/>
          </w:tcPr>
          <w:p w14:paraId="1996764F" w14:textId="77777777" w:rsidR="0006529D" w:rsidRDefault="0006529D" w:rsidP="006003B3">
            <w:pPr>
              <w:spacing w:before="5" w:after="1"/>
              <w:rPr>
                <w:sz w:val="13"/>
              </w:rPr>
            </w:pPr>
          </w:p>
          <w:p w14:paraId="3C458493" w14:textId="77777777" w:rsidR="0006529D" w:rsidRDefault="0006529D" w:rsidP="006003B3">
            <w:pPr>
              <w:ind w:left="215"/>
              <w:rPr>
                <w:sz w:val="20"/>
              </w:rPr>
            </w:pPr>
            <w:r>
              <w:rPr>
                <w:noProof/>
                <w:sz w:val="20"/>
              </w:rPr>
              <w:drawing>
                <wp:inline distT="0" distB="0" distL="0" distR="0" wp14:anchorId="2515D60C" wp14:editId="51C15044">
                  <wp:extent cx="2144363" cy="1938242"/>
                  <wp:effectExtent l="0" t="0" r="0" b="0"/>
                  <wp:docPr id="15" name="image8.jpeg" descr="A pile of small rocks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pic:nvPicPr>
                        <pic:blipFill>
                          <a:blip r:embed="rId13" cstate="print"/>
                          <a:stretch>
                            <a:fillRect/>
                          </a:stretch>
                        </pic:blipFill>
                        <pic:spPr>
                          <a:xfrm>
                            <a:off x="0" y="0"/>
                            <a:ext cx="2144363" cy="1938242"/>
                          </a:xfrm>
                          <a:prstGeom prst="rect">
                            <a:avLst/>
                          </a:prstGeom>
                        </pic:spPr>
                      </pic:pic>
                    </a:graphicData>
                  </a:graphic>
                </wp:inline>
              </w:drawing>
            </w:r>
          </w:p>
          <w:p w14:paraId="51FBC701" w14:textId="77777777" w:rsidR="0006529D" w:rsidRDefault="0006529D" w:rsidP="006003B3">
            <w:pPr>
              <w:spacing w:before="9"/>
            </w:pPr>
          </w:p>
          <w:p w14:paraId="430E55C4" w14:textId="77777777" w:rsidR="0006529D" w:rsidRDefault="0006529D" w:rsidP="006003B3">
            <w:pPr>
              <w:spacing w:line="256" w:lineRule="exact"/>
              <w:ind w:left="1763" w:right="1725"/>
              <w:jc w:val="center"/>
            </w:pPr>
            <w:r>
              <w:t>(e)</w:t>
            </w:r>
          </w:p>
        </w:tc>
        <w:tc>
          <w:tcPr>
            <w:tcW w:w="3722" w:type="dxa"/>
          </w:tcPr>
          <w:p w14:paraId="17FD2955" w14:textId="77777777" w:rsidR="0006529D" w:rsidRDefault="0006529D" w:rsidP="006003B3">
            <w:pPr>
              <w:spacing w:before="4"/>
              <w:rPr>
                <w:sz w:val="12"/>
              </w:rPr>
            </w:pPr>
          </w:p>
          <w:p w14:paraId="66274F49" w14:textId="77777777" w:rsidR="0006529D" w:rsidRDefault="0006529D" w:rsidP="006003B3">
            <w:pPr>
              <w:ind w:left="273"/>
              <w:rPr>
                <w:sz w:val="20"/>
              </w:rPr>
            </w:pPr>
            <w:r>
              <w:rPr>
                <w:noProof/>
                <w:sz w:val="20"/>
              </w:rPr>
              <w:drawing>
                <wp:inline distT="0" distB="0" distL="0" distR="0" wp14:anchorId="00312C9B" wp14:editId="7988D8FF">
                  <wp:extent cx="2010682" cy="1968817"/>
                  <wp:effectExtent l="0" t="0" r="0" b="0"/>
                  <wp:docPr id="17" name="image9.jpeg" descr="A close-up of a rock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pic:nvPicPr>
                        <pic:blipFill>
                          <a:blip r:embed="rId14" cstate="print"/>
                          <a:stretch>
                            <a:fillRect/>
                          </a:stretch>
                        </pic:blipFill>
                        <pic:spPr>
                          <a:xfrm>
                            <a:off x="0" y="0"/>
                            <a:ext cx="2010682" cy="1968817"/>
                          </a:xfrm>
                          <a:prstGeom prst="rect">
                            <a:avLst/>
                          </a:prstGeom>
                        </pic:spPr>
                      </pic:pic>
                    </a:graphicData>
                  </a:graphic>
                </wp:inline>
              </w:drawing>
            </w:r>
          </w:p>
          <w:p w14:paraId="0D198036" w14:textId="77777777" w:rsidR="0006529D" w:rsidRDefault="0006529D" w:rsidP="006003B3">
            <w:pPr>
              <w:spacing w:before="227" w:line="256" w:lineRule="exact"/>
              <w:ind w:left="1691" w:right="1710"/>
              <w:jc w:val="center"/>
            </w:pPr>
            <w:r>
              <w:t>(f)</w:t>
            </w:r>
          </w:p>
        </w:tc>
      </w:tr>
    </w:tbl>
    <w:p w14:paraId="227C9DF5" w14:textId="77777777" w:rsidR="0006529D" w:rsidRDefault="0006529D" w:rsidP="0006529D">
      <w:pPr>
        <w:spacing w:before="5"/>
        <w:rPr>
          <w:sz w:val="16"/>
        </w:rPr>
      </w:pPr>
    </w:p>
    <w:p w14:paraId="21C4761B" w14:textId="1325A1E5" w:rsidR="0006529D" w:rsidRPr="001D28EB" w:rsidRDefault="0006529D" w:rsidP="001D28EB">
      <w:pPr>
        <w:pStyle w:val="BodyText"/>
        <w:spacing w:line="336" w:lineRule="auto"/>
        <w:ind w:left="336" w:right="1193"/>
      </w:pPr>
      <w:r w:rsidRPr="001D28EB">
        <w:t xml:space="preserve">Fig. </w:t>
      </w:r>
      <w:r w:rsidR="0036328F">
        <w:t>4</w:t>
      </w:r>
      <w:r w:rsidRPr="001D28EB">
        <w:t>.</w:t>
      </w:r>
      <w:r w:rsidR="0036328F">
        <w:t>2</w:t>
      </w:r>
      <w:r w:rsidRPr="001D28EB">
        <w:t>. (a) C&amp;D demolition waste facility; (b) Crushing &amp; Segregation unit; (c) C&amp;D unit details; (d) 20mm CRCA sample; (e) 10mm CRCA sample; (f) FRCA</w:t>
      </w:r>
    </w:p>
    <w:p w14:paraId="5F0B8C19" w14:textId="0069FD48" w:rsidR="0006529D" w:rsidRDefault="0006529D" w:rsidP="0006529D">
      <w:pPr>
        <w:rPr>
          <w:b/>
          <w:sz w:val="20"/>
        </w:rPr>
      </w:pPr>
      <w:r>
        <w:rPr>
          <w:noProof/>
          <w:sz w:val="24"/>
        </w:rPr>
        <mc:AlternateContent>
          <mc:Choice Requires="wps">
            <w:drawing>
              <wp:anchor distT="0" distB="0" distL="114300" distR="114300" simplePos="0" relativeHeight="251670016" behindDoc="0" locked="0" layoutInCell="1" allowOverlap="1" wp14:anchorId="4C93B3C7" wp14:editId="229D56FA">
                <wp:simplePos x="0" y="0"/>
                <wp:positionH relativeFrom="page">
                  <wp:posOffset>2296795</wp:posOffset>
                </wp:positionH>
                <wp:positionV relativeFrom="page">
                  <wp:posOffset>2494915</wp:posOffset>
                </wp:positionV>
                <wp:extent cx="165735" cy="428625"/>
                <wp:effectExtent l="0" t="0" r="0" b="0"/>
                <wp:wrapNone/>
                <wp:docPr id="1366751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E7ADB" w14:textId="77777777" w:rsidR="0006529D" w:rsidRDefault="0006529D" w:rsidP="0006529D">
                            <w:pPr>
                              <w:spacing w:before="10"/>
                              <w:ind w:left="20"/>
                              <w:rPr>
                                <w:sz w:val="20"/>
                              </w:rPr>
                            </w:pPr>
                            <w:r>
                              <w:rPr>
                                <w:color w:val="585858"/>
                                <w:sz w:val="20"/>
                              </w:rPr>
                              <w:t>%</w:t>
                            </w:r>
                            <w:r>
                              <w:rPr>
                                <w:color w:val="585858"/>
                                <w:spacing w:val="-5"/>
                                <w:sz w:val="20"/>
                              </w:rPr>
                              <w:t xml:space="preserve"> </w:t>
                            </w:r>
                            <w:r>
                              <w:rPr>
                                <w:color w:val="585858"/>
                                <w:sz w:val="20"/>
                              </w:rPr>
                              <w:t>Finer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3B3C7" id="_x0000_t202" coordsize="21600,21600" o:spt="202" path="m,l,21600r21600,l21600,xe">
                <v:stroke joinstyle="miter"/>
                <v:path gradientshapeok="t" o:connecttype="rect"/>
              </v:shapetype>
              <v:shape id="Text Box 6" o:spid="_x0000_s1026" type="#_x0000_t202" style="position:absolute;margin-left:180.85pt;margin-top:196.45pt;width:13.05pt;height:33.7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" filled="f" stroked="f">
                <v:textbox style="layout-flow:vertical;mso-layout-flow-alt:bottom-to-top" inset="0,0,0,0">
                  <w:txbxContent>
                    <w:p w14:paraId="065E7ADB" w14:textId="77777777" w:rsidR="0006529D" w:rsidRDefault="0006529D" w:rsidP="0006529D">
                      <w:pPr>
                        <w:spacing w:before="10"/>
                        <w:ind w:left="20"/>
                        <w:rPr>
                          <w:sz w:val="20"/>
                        </w:rPr>
                      </w:pPr>
                      <w:r>
                        <w:rPr>
                          <w:color w:val="585858"/>
                          <w:sz w:val="20"/>
                        </w:rPr>
                        <w:t>%</w:t>
                      </w:r>
                      <w:r>
                        <w:rPr>
                          <w:color w:val="585858"/>
                          <w:spacing w:val="-5"/>
                          <w:sz w:val="20"/>
                        </w:rPr>
                        <w:t xml:space="preserve"> </w:t>
                      </w:r>
                      <w:r>
                        <w:rPr>
                          <w:color w:val="585858"/>
                          <w:sz w:val="20"/>
                        </w:rPr>
                        <w:t>Finer</w:t>
                      </w:r>
                    </w:p>
                  </w:txbxContent>
                </v:textbox>
                <w10:wrap anchorx="page" anchory="page"/>
              </v:shape>
            </w:pict>
          </mc:Fallback>
        </mc:AlternateContent>
      </w:r>
    </w:p>
    <w:p w14:paraId="436A7B7A" w14:textId="1D574DF4" w:rsidR="008729D0" w:rsidRDefault="008729D0" w:rsidP="0006529D">
      <w:pPr>
        <w:rPr>
          <w:b/>
          <w:sz w:val="20"/>
        </w:rPr>
      </w:pPr>
    </w:p>
    <w:p w14:paraId="637EF315" w14:textId="0C5F49CF" w:rsidR="008729D0" w:rsidRDefault="008729D0" w:rsidP="0006529D">
      <w:pPr>
        <w:rPr>
          <w:b/>
          <w:sz w:val="20"/>
        </w:rPr>
      </w:pPr>
    </w:p>
    <w:p w14:paraId="79E9C111" w14:textId="39565758" w:rsidR="008729D0" w:rsidRDefault="008729D0" w:rsidP="0006529D">
      <w:pPr>
        <w:rPr>
          <w:b/>
          <w:sz w:val="20"/>
        </w:rPr>
      </w:pPr>
      <w:r>
        <w:rPr>
          <w:noProof/>
          <w:szCs w:val="24"/>
        </w:rPr>
        <mc:AlternateContent>
          <mc:Choice Requires="wpg">
            <w:drawing>
              <wp:anchor distT="0" distB="0" distL="114300" distR="114300" simplePos="0" relativeHeight="251671040" behindDoc="0" locked="0" layoutInCell="1" allowOverlap="1" wp14:anchorId="6370BC89" wp14:editId="021FAE80">
                <wp:simplePos x="0" y="0"/>
                <wp:positionH relativeFrom="page">
                  <wp:posOffset>2557267</wp:posOffset>
                </wp:positionH>
                <wp:positionV relativeFrom="paragraph">
                  <wp:posOffset>4976</wp:posOffset>
                </wp:positionV>
                <wp:extent cx="3460115" cy="1403498"/>
                <wp:effectExtent l="0" t="0" r="6985" b="25400"/>
                <wp:wrapNone/>
                <wp:docPr id="44674513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0115" cy="1403498"/>
                          <a:chOff x="3369" y="-6122"/>
                          <a:chExt cx="7127" cy="5905"/>
                        </a:xfrm>
                      </wpg:grpSpPr>
                      <wps:wsp>
                        <wps:cNvPr id="1293092900" name="AutoShape 49"/>
                        <wps:cNvSpPr>
                          <a:spLocks/>
                        </wps:cNvSpPr>
                        <wps:spPr bwMode="auto">
                          <a:xfrm>
                            <a:off x="4339" y="-5437"/>
                            <a:ext cx="5838" cy="4339"/>
                          </a:xfrm>
                          <a:custGeom>
                            <a:avLst/>
                            <a:gdLst>
                              <a:gd name="T0" fmla="+- 0 4340 4340"/>
                              <a:gd name="T1" fmla="*/ T0 w 5838"/>
                              <a:gd name="T2" fmla="+- 0 -1099 -5437"/>
                              <a:gd name="T3" fmla="*/ -1099 h 4339"/>
                              <a:gd name="T4" fmla="+- 0 4340 4340"/>
                              <a:gd name="T5" fmla="*/ T4 w 5838"/>
                              <a:gd name="T6" fmla="+- 0 -5437 -5437"/>
                              <a:gd name="T7" fmla="*/ -5437 h 4339"/>
                              <a:gd name="T8" fmla="+- 0 4340 4340"/>
                              <a:gd name="T9" fmla="*/ T8 w 5838"/>
                              <a:gd name="T10" fmla="+- 0 -1099 -5437"/>
                              <a:gd name="T11" fmla="*/ -1099 h 4339"/>
                              <a:gd name="T12" fmla="+- 0 10177 4340"/>
                              <a:gd name="T13" fmla="*/ T12 w 5838"/>
                              <a:gd name="T14" fmla="+- 0 -1099 -5437"/>
                              <a:gd name="T15" fmla="*/ -1099 h 4339"/>
                              <a:gd name="T16" fmla="+- 0 -4340 4340"/>
                              <a:gd name="T17" fmla="*/ T16 w 5838"/>
                              <a:gd name="T18" fmla="+- 0 5437 -5437"/>
                              <a:gd name="T19" fmla="*/ 5437 h 4339"/>
                              <a:gd name="T20" fmla="+- 0 1498 4340"/>
                              <a:gd name="T21" fmla="*/ T20 w 5838"/>
                              <a:gd name="T22" fmla="+- 0 9776 -5437"/>
                              <a:gd name="T23" fmla="*/ 9776 h 4339"/>
                            </a:gdLst>
                            <a:ahLst/>
                            <a:cxnLst>
                              <a:cxn ang="0">
                                <a:pos x="T1" y="T3"/>
                              </a:cxn>
                              <a:cxn ang="0">
                                <a:pos x="T5" y="T7"/>
                              </a:cxn>
                              <a:cxn ang="0">
                                <a:pos x="T9" y="T11"/>
                              </a:cxn>
                              <a:cxn ang="0">
                                <a:pos x="T13" y="T15"/>
                              </a:cxn>
                            </a:cxnLst>
                            <a:rect l="T17" t="T19" r="T21" b="T23"/>
                            <a:pathLst>
                              <a:path w="5838" h="4339">
                                <a:moveTo>
                                  <a:pt x="0" y="4338"/>
                                </a:moveTo>
                                <a:lnTo>
                                  <a:pt x="0" y="0"/>
                                </a:lnTo>
                                <a:moveTo>
                                  <a:pt x="0" y="4338"/>
                                </a:moveTo>
                                <a:lnTo>
                                  <a:pt x="5837" y="4338"/>
                                </a:lnTo>
                              </a:path>
                            </a:pathLst>
                          </a:custGeom>
                          <a:noFill/>
                          <a:ln w="9525">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50042324" name="Picture 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4280" y="-4774"/>
                            <a:ext cx="5955" cy="37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790123"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139" y="-5885"/>
                            <a:ext cx="384"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25258006" name="Picture 5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055" y="-5885"/>
                            <a:ext cx="384"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3204300" name="Picture 5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984" y="-5885"/>
                            <a:ext cx="384"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83314889" name="Picture 5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977" y="-5885"/>
                            <a:ext cx="384" cy="116"/>
                          </a:xfrm>
                          <a:prstGeom prst="rect">
                            <a:avLst/>
                          </a:prstGeom>
                          <a:noFill/>
                          <a:extLst>
                            <a:ext uri="{909E8E84-426E-40DD-AFC4-6F175D3DCCD1}">
                              <a14:hiddenFill xmlns:a14="http://schemas.microsoft.com/office/drawing/2010/main">
                                <a:solidFill>
                                  <a:srgbClr val="FFFFFF"/>
                                </a:solidFill>
                              </a14:hiddenFill>
                            </a:ext>
                          </a:extLst>
                        </pic:spPr>
                      </pic:pic>
                      <wps:wsp>
                        <wps:cNvPr id="506016939" name="Rectangle 55"/>
                        <wps:cNvSpPr>
                          <a:spLocks noChangeArrowheads="1"/>
                        </wps:cNvSpPr>
                        <wps:spPr bwMode="auto">
                          <a:xfrm>
                            <a:off x="3376" y="-6115"/>
                            <a:ext cx="7112" cy="589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3755928" name="Text Box 56"/>
                        <wps:cNvSpPr txBox="1">
                          <a:spLocks noChangeArrowheads="1"/>
                        </wps:cNvSpPr>
                        <wps:spPr bwMode="auto">
                          <a:xfrm>
                            <a:off x="5565" y="-5910"/>
                            <a:ext cx="32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A16BC" w14:textId="77777777" w:rsidR="008729D0" w:rsidRDefault="008729D0" w:rsidP="008729D0">
                              <w:pPr>
                                <w:spacing w:line="180" w:lineRule="exact"/>
                                <w:rPr>
                                  <w:rFonts w:ascii="Calibri"/>
                                  <w:sz w:val="18"/>
                                </w:rPr>
                              </w:pPr>
                              <w:r>
                                <w:rPr>
                                  <w:rFonts w:ascii="Calibri"/>
                                  <w:color w:val="585858"/>
                                  <w:sz w:val="18"/>
                                </w:rPr>
                                <w:t>FNA</w:t>
                              </w:r>
                            </w:p>
                          </w:txbxContent>
                        </wps:txbx>
                        <wps:bodyPr rot="0" vert="horz" wrap="square" lIns="0" tIns="0" rIns="0" bIns="0" anchor="t" anchorCtr="0" upright="1">
                          <a:noAutofit/>
                        </wps:bodyPr>
                      </wps:wsp>
                      <wps:wsp>
                        <wps:cNvPr id="485225876" name="Text Box 57"/>
                        <wps:cNvSpPr txBox="1">
                          <a:spLocks noChangeArrowheads="1"/>
                        </wps:cNvSpPr>
                        <wps:spPr bwMode="auto">
                          <a:xfrm>
                            <a:off x="6481" y="-5910"/>
                            <a:ext cx="33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726D3" w14:textId="77777777" w:rsidR="008729D0" w:rsidRDefault="008729D0" w:rsidP="008729D0">
                              <w:pPr>
                                <w:spacing w:line="180" w:lineRule="exact"/>
                                <w:rPr>
                                  <w:rFonts w:ascii="Calibri"/>
                                  <w:sz w:val="18"/>
                                </w:rPr>
                              </w:pPr>
                              <w:r>
                                <w:rPr>
                                  <w:rFonts w:ascii="Calibri"/>
                                  <w:color w:val="585858"/>
                                  <w:sz w:val="18"/>
                                </w:rPr>
                                <w:t>CNA</w:t>
                              </w:r>
                            </w:p>
                          </w:txbxContent>
                        </wps:txbx>
                        <wps:bodyPr rot="0" vert="horz" wrap="square" lIns="0" tIns="0" rIns="0" bIns="0" anchor="t" anchorCtr="0" upright="1">
                          <a:noAutofit/>
                        </wps:bodyPr>
                      </wps:wsp>
                      <wps:wsp>
                        <wps:cNvPr id="1507394195" name="Text Box 58"/>
                        <wps:cNvSpPr txBox="1">
                          <a:spLocks noChangeArrowheads="1"/>
                        </wps:cNvSpPr>
                        <wps:spPr bwMode="auto">
                          <a:xfrm>
                            <a:off x="7410" y="-5910"/>
                            <a:ext cx="4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96883" w14:textId="77777777" w:rsidR="008729D0" w:rsidRDefault="008729D0" w:rsidP="008729D0">
                              <w:pPr>
                                <w:spacing w:line="180" w:lineRule="exact"/>
                                <w:rPr>
                                  <w:rFonts w:ascii="Calibri"/>
                                  <w:sz w:val="18"/>
                                </w:rPr>
                              </w:pPr>
                              <w:r>
                                <w:rPr>
                                  <w:rFonts w:ascii="Calibri"/>
                                  <w:color w:val="585858"/>
                                  <w:sz w:val="18"/>
                                </w:rPr>
                                <w:t>FRCA</w:t>
                              </w:r>
                            </w:p>
                          </w:txbxContent>
                        </wps:txbx>
                        <wps:bodyPr rot="0" vert="horz" wrap="square" lIns="0" tIns="0" rIns="0" bIns="0" anchor="t" anchorCtr="0" upright="1">
                          <a:noAutofit/>
                        </wps:bodyPr>
                      </wps:wsp>
                      <wps:wsp>
                        <wps:cNvPr id="445019928" name="Text Box 59"/>
                        <wps:cNvSpPr txBox="1">
                          <a:spLocks noChangeArrowheads="1"/>
                        </wps:cNvSpPr>
                        <wps:spPr bwMode="auto">
                          <a:xfrm>
                            <a:off x="8403" y="-5910"/>
                            <a:ext cx="41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B26BC" w14:textId="77777777" w:rsidR="008729D0" w:rsidRDefault="008729D0" w:rsidP="008729D0">
                              <w:pPr>
                                <w:spacing w:line="180" w:lineRule="exact"/>
                                <w:rPr>
                                  <w:rFonts w:ascii="Calibri"/>
                                  <w:sz w:val="18"/>
                                </w:rPr>
                              </w:pPr>
                              <w:r>
                                <w:rPr>
                                  <w:rFonts w:ascii="Calibri"/>
                                  <w:color w:val="585858"/>
                                  <w:sz w:val="18"/>
                                </w:rPr>
                                <w:t>CRCA</w:t>
                              </w:r>
                            </w:p>
                          </w:txbxContent>
                        </wps:txbx>
                        <wps:bodyPr rot="0" vert="horz" wrap="square" lIns="0" tIns="0" rIns="0" bIns="0" anchor="t" anchorCtr="0" upright="1">
                          <a:noAutofit/>
                        </wps:bodyPr>
                      </wps:wsp>
                      <wps:wsp>
                        <wps:cNvPr id="12567484" name="Text Box 60"/>
                        <wps:cNvSpPr txBox="1">
                          <a:spLocks noChangeArrowheads="1"/>
                        </wps:cNvSpPr>
                        <wps:spPr bwMode="auto">
                          <a:xfrm>
                            <a:off x="3917" y="-5541"/>
                            <a:ext cx="29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9B62A" w14:textId="77777777" w:rsidR="008729D0" w:rsidRDefault="008729D0" w:rsidP="008729D0">
                              <w:pPr>
                                <w:spacing w:line="199" w:lineRule="exact"/>
                                <w:rPr>
                                  <w:sz w:val="18"/>
                                </w:rPr>
                              </w:pPr>
                              <w:r>
                                <w:rPr>
                                  <w:color w:val="585858"/>
                                  <w:sz w:val="18"/>
                                </w:rPr>
                                <w:t>120</w:t>
                              </w:r>
                            </w:p>
                          </w:txbxContent>
                        </wps:txbx>
                        <wps:bodyPr rot="0" vert="horz" wrap="square" lIns="0" tIns="0" rIns="0" bIns="0" anchor="t" anchorCtr="0" upright="1">
                          <a:noAutofit/>
                        </wps:bodyPr>
                      </wps:wsp>
                      <wps:wsp>
                        <wps:cNvPr id="1247323251" name="Text Box 61"/>
                        <wps:cNvSpPr txBox="1">
                          <a:spLocks noChangeArrowheads="1"/>
                        </wps:cNvSpPr>
                        <wps:spPr bwMode="auto">
                          <a:xfrm>
                            <a:off x="3917" y="-4818"/>
                            <a:ext cx="29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E481F" w14:textId="77777777" w:rsidR="008729D0" w:rsidRDefault="008729D0" w:rsidP="008729D0">
                              <w:pPr>
                                <w:spacing w:line="199" w:lineRule="exact"/>
                                <w:rPr>
                                  <w:sz w:val="18"/>
                                </w:rPr>
                              </w:pPr>
                              <w:r>
                                <w:rPr>
                                  <w:color w:val="585858"/>
                                  <w:sz w:val="18"/>
                                </w:rPr>
                                <w:t>100</w:t>
                              </w:r>
                            </w:p>
                          </w:txbxContent>
                        </wps:txbx>
                        <wps:bodyPr rot="0" vert="horz" wrap="square" lIns="0" tIns="0" rIns="0" bIns="0" anchor="t" anchorCtr="0" upright="1">
                          <a:noAutofit/>
                        </wps:bodyPr>
                      </wps:wsp>
                      <wps:wsp>
                        <wps:cNvPr id="52909695" name="Text Box 62"/>
                        <wps:cNvSpPr txBox="1">
                          <a:spLocks noChangeArrowheads="1"/>
                        </wps:cNvSpPr>
                        <wps:spPr bwMode="auto">
                          <a:xfrm>
                            <a:off x="4007" y="-4095"/>
                            <a:ext cx="20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17F16" w14:textId="77777777" w:rsidR="008729D0" w:rsidRDefault="008729D0" w:rsidP="008729D0">
                              <w:pPr>
                                <w:spacing w:line="199" w:lineRule="exact"/>
                                <w:rPr>
                                  <w:sz w:val="18"/>
                                </w:rPr>
                              </w:pPr>
                              <w:r>
                                <w:rPr>
                                  <w:color w:val="585858"/>
                                  <w:sz w:val="18"/>
                                </w:rPr>
                                <w:t>80</w:t>
                              </w:r>
                            </w:p>
                          </w:txbxContent>
                        </wps:txbx>
                        <wps:bodyPr rot="0" vert="horz" wrap="square" lIns="0" tIns="0" rIns="0" bIns="0" anchor="t" anchorCtr="0" upright="1">
                          <a:noAutofit/>
                        </wps:bodyPr>
                      </wps:wsp>
                      <wps:wsp>
                        <wps:cNvPr id="1495131145" name="Text Box 63"/>
                        <wps:cNvSpPr txBox="1">
                          <a:spLocks noChangeArrowheads="1"/>
                        </wps:cNvSpPr>
                        <wps:spPr bwMode="auto">
                          <a:xfrm>
                            <a:off x="4007" y="-3371"/>
                            <a:ext cx="20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5672D" w14:textId="77777777" w:rsidR="008729D0" w:rsidRDefault="008729D0" w:rsidP="008729D0">
                              <w:pPr>
                                <w:spacing w:line="199" w:lineRule="exact"/>
                                <w:rPr>
                                  <w:sz w:val="18"/>
                                </w:rPr>
                              </w:pPr>
                              <w:r>
                                <w:rPr>
                                  <w:color w:val="585858"/>
                                  <w:sz w:val="18"/>
                                </w:rPr>
                                <w:t>60</w:t>
                              </w:r>
                            </w:p>
                          </w:txbxContent>
                        </wps:txbx>
                        <wps:bodyPr rot="0" vert="horz" wrap="square" lIns="0" tIns="0" rIns="0" bIns="0" anchor="t" anchorCtr="0" upright="1">
                          <a:noAutofit/>
                        </wps:bodyPr>
                      </wps:wsp>
                      <wps:wsp>
                        <wps:cNvPr id="710968688" name="Text Box 64"/>
                        <wps:cNvSpPr txBox="1">
                          <a:spLocks noChangeArrowheads="1"/>
                        </wps:cNvSpPr>
                        <wps:spPr bwMode="auto">
                          <a:xfrm>
                            <a:off x="4007" y="-2649"/>
                            <a:ext cx="20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410AC" w14:textId="77777777" w:rsidR="008729D0" w:rsidRDefault="008729D0" w:rsidP="008729D0">
                              <w:pPr>
                                <w:spacing w:line="199" w:lineRule="exact"/>
                                <w:rPr>
                                  <w:sz w:val="18"/>
                                </w:rPr>
                              </w:pPr>
                              <w:r>
                                <w:rPr>
                                  <w:color w:val="585858"/>
                                  <w:sz w:val="18"/>
                                </w:rPr>
                                <w:t>40</w:t>
                              </w:r>
                            </w:p>
                          </w:txbxContent>
                        </wps:txbx>
                        <wps:bodyPr rot="0" vert="horz" wrap="square" lIns="0" tIns="0" rIns="0" bIns="0" anchor="t" anchorCtr="0" upright="1">
                          <a:noAutofit/>
                        </wps:bodyPr>
                      </wps:wsp>
                      <wps:wsp>
                        <wps:cNvPr id="988137639" name="Text Box 65"/>
                        <wps:cNvSpPr txBox="1">
                          <a:spLocks noChangeArrowheads="1"/>
                        </wps:cNvSpPr>
                        <wps:spPr bwMode="auto">
                          <a:xfrm>
                            <a:off x="4007" y="-1925"/>
                            <a:ext cx="20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082D5" w14:textId="77777777" w:rsidR="008729D0" w:rsidRDefault="008729D0" w:rsidP="008729D0">
                              <w:pPr>
                                <w:spacing w:line="199" w:lineRule="exact"/>
                                <w:rPr>
                                  <w:sz w:val="18"/>
                                </w:rPr>
                              </w:pPr>
                              <w:r>
                                <w:rPr>
                                  <w:color w:val="585858"/>
                                  <w:sz w:val="18"/>
                                </w:rPr>
                                <w:t>20</w:t>
                              </w:r>
                            </w:p>
                          </w:txbxContent>
                        </wps:txbx>
                        <wps:bodyPr rot="0" vert="horz" wrap="square" lIns="0" tIns="0" rIns="0" bIns="0" anchor="t" anchorCtr="0" upright="1">
                          <a:noAutofit/>
                        </wps:bodyPr>
                      </wps:wsp>
                      <wps:wsp>
                        <wps:cNvPr id="2073454035" name="Text Box 66"/>
                        <wps:cNvSpPr txBox="1">
                          <a:spLocks noChangeArrowheads="1"/>
                        </wps:cNvSpPr>
                        <wps:spPr bwMode="auto">
                          <a:xfrm>
                            <a:off x="4097" y="-1202"/>
                            <a:ext cx="11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7F207" w14:textId="77777777" w:rsidR="008729D0" w:rsidRDefault="008729D0" w:rsidP="008729D0">
                              <w:pPr>
                                <w:spacing w:line="199" w:lineRule="exact"/>
                                <w:rPr>
                                  <w:sz w:val="18"/>
                                </w:rPr>
                              </w:pPr>
                              <w:r>
                                <w:rPr>
                                  <w:color w:val="585858"/>
                                  <w:sz w:val="18"/>
                                </w:rPr>
                                <w:t>0</w:t>
                              </w:r>
                            </w:p>
                          </w:txbxContent>
                        </wps:txbx>
                        <wps:bodyPr rot="0" vert="horz" wrap="square" lIns="0" tIns="0" rIns="0" bIns="0" anchor="t" anchorCtr="0" upright="1">
                          <a:noAutofit/>
                        </wps:bodyPr>
                      </wps:wsp>
                      <wps:wsp>
                        <wps:cNvPr id="1031981711" name="Text Box 67"/>
                        <wps:cNvSpPr txBox="1">
                          <a:spLocks noChangeArrowheads="1"/>
                        </wps:cNvSpPr>
                        <wps:spPr bwMode="auto">
                          <a:xfrm>
                            <a:off x="4295" y="-94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CEFC7" w14:textId="77777777" w:rsidR="008729D0" w:rsidRDefault="008729D0" w:rsidP="008729D0">
                              <w:pPr>
                                <w:spacing w:line="180" w:lineRule="exact"/>
                                <w:rPr>
                                  <w:rFonts w:ascii="Calibri"/>
                                  <w:sz w:val="18"/>
                                </w:rPr>
                              </w:pPr>
                              <w:r>
                                <w:rPr>
                                  <w:rFonts w:ascii="Calibri"/>
                                  <w:color w:val="585858"/>
                                  <w:sz w:val="18"/>
                                </w:rPr>
                                <w:t>1</w:t>
                              </w:r>
                            </w:p>
                          </w:txbxContent>
                        </wps:txbx>
                        <wps:bodyPr rot="0" vert="horz" wrap="square" lIns="0" tIns="0" rIns="0" bIns="0" anchor="t" anchorCtr="0" upright="1">
                          <a:noAutofit/>
                        </wps:bodyPr>
                      </wps:wsp>
                      <wps:wsp>
                        <wps:cNvPr id="484727948" name="Text Box 68"/>
                        <wps:cNvSpPr txBox="1">
                          <a:spLocks noChangeArrowheads="1"/>
                        </wps:cNvSpPr>
                        <wps:spPr bwMode="auto">
                          <a:xfrm>
                            <a:off x="10088" y="-948"/>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77B3B" w14:textId="77777777" w:rsidR="008729D0" w:rsidRDefault="008729D0" w:rsidP="008729D0">
                              <w:pPr>
                                <w:spacing w:line="180" w:lineRule="exact"/>
                                <w:rPr>
                                  <w:rFonts w:ascii="Calibri"/>
                                  <w:sz w:val="18"/>
                                </w:rPr>
                              </w:pPr>
                              <w:r>
                                <w:rPr>
                                  <w:rFonts w:ascii="Calibri"/>
                                  <w:color w:val="585858"/>
                                  <w:sz w:val="18"/>
                                </w:rPr>
                                <w:t>10</w:t>
                              </w:r>
                            </w:p>
                          </w:txbxContent>
                        </wps:txbx>
                        <wps:bodyPr rot="0" vert="horz" wrap="square" lIns="0" tIns="0" rIns="0" bIns="0" anchor="t" anchorCtr="0" upright="1">
                          <a:noAutofit/>
                        </wps:bodyPr>
                      </wps:wsp>
                      <wps:wsp>
                        <wps:cNvPr id="622919807" name="Text Box 69"/>
                        <wps:cNvSpPr txBox="1">
                          <a:spLocks noChangeArrowheads="1"/>
                        </wps:cNvSpPr>
                        <wps:spPr bwMode="auto">
                          <a:xfrm>
                            <a:off x="6119" y="-694"/>
                            <a:ext cx="229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F93BF" w14:textId="77777777" w:rsidR="008729D0" w:rsidRDefault="008729D0" w:rsidP="008729D0">
                              <w:pPr>
                                <w:spacing w:line="221" w:lineRule="exact"/>
                                <w:rPr>
                                  <w:sz w:val="20"/>
                                </w:rPr>
                              </w:pPr>
                              <w:r>
                                <w:rPr>
                                  <w:color w:val="585858"/>
                                  <w:sz w:val="20"/>
                                </w:rPr>
                                <w:t>Sieve</w:t>
                              </w:r>
                              <w:r>
                                <w:rPr>
                                  <w:color w:val="585858"/>
                                  <w:spacing w:val="-2"/>
                                  <w:sz w:val="20"/>
                                </w:rPr>
                                <w:t xml:space="preserve"> </w:t>
                              </w:r>
                              <w:r>
                                <w:rPr>
                                  <w:color w:val="585858"/>
                                  <w:sz w:val="20"/>
                                </w:rPr>
                                <w:t>Size</w:t>
                              </w:r>
                              <w:r>
                                <w:rPr>
                                  <w:color w:val="585858"/>
                                  <w:spacing w:val="-5"/>
                                  <w:sz w:val="20"/>
                                </w:rPr>
                                <w:t xml:space="preserve"> </w:t>
                              </w:r>
                              <w:r>
                                <w:rPr>
                                  <w:color w:val="585858"/>
                                  <w:sz w:val="20"/>
                                </w:rPr>
                                <w:t>(Log</w:t>
                              </w:r>
                              <w:r>
                                <w:rPr>
                                  <w:color w:val="585858"/>
                                  <w:spacing w:val="-3"/>
                                  <w:sz w:val="20"/>
                                </w:rPr>
                                <w:t xml:space="preserve"> </w:t>
                              </w:r>
                              <w:r>
                                <w:rPr>
                                  <w:color w:val="585858"/>
                                  <w:sz w:val="20"/>
                                </w:rPr>
                                <w:t>scale)</w:t>
                              </w:r>
                              <w:r>
                                <w:rPr>
                                  <w:color w:val="585858"/>
                                  <w:spacing w:val="-4"/>
                                  <w:sz w:val="20"/>
                                </w:rPr>
                                <w:t xml:space="preserve"> </w:t>
                              </w:r>
                              <w:r>
                                <w:rPr>
                                  <w:color w:val="585858"/>
                                  <w:sz w:val="20"/>
                                </w:rPr>
                                <w:t>(mm)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0BC89" id="Group 5" o:spid="_x0000_s1027" style="position:absolute;margin-left:201.35pt;margin-top:.4pt;width:272.45pt;height:110.5pt;z-index:251671040;mso-position-horizontal-relative:page" coordorigin="3369,-6122" coordsize="7127,5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">
                <v:shape id="AutoShape 49" o:spid="_x0000_s1028" style="position:absolute;left:4339;top:-5437;width:5838;height:4339;visibility:visible;mso-wrap-style:square;v-text-anchor:top" coordsize="5838,4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" path="m,4338l,m,4338r5837,e" filled="f" strokecolor="#bebebe">
                  <v:path arrowok="t" o:connecttype="custom" o:connectlocs="0,-1099;0,-5437;0,-1099;5837,-1099" o:connectangles="0,0,0,0" textboxrect="-8680,5437,-2842,97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9" type="#_x0000_t75" style="position:absolute;left:4280;top:-4774;width:5955;height:3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">
                  <v:imagedata r:id="rId20" o:title=""/>
                </v:shape>
                <v:shape id="Picture 51" o:spid="_x0000_s1030" type="#_x0000_t75" style="position:absolute;left:5139;top:-5885;width:384;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">
                  <v:imagedata r:id="rId21" o:title=""/>
                </v:shape>
                <v:shape id="Picture 52" o:spid="_x0000_s1031" type="#_x0000_t75" style="position:absolute;left:6055;top:-5885;width:384;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">
                  <v:imagedata r:id="rId22" o:title=""/>
                </v:shape>
                <v:shape id="Picture 53" o:spid="_x0000_s1032" type="#_x0000_t75" style="position:absolute;left:6984;top:-5885;width:384;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">
                  <v:imagedata r:id="rId23" o:title=""/>
                </v:shape>
                <v:shape id="Picture 54" o:spid="_x0000_s1033" type="#_x0000_t75" style="position:absolute;left:7977;top:-5885;width:384;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">
                  <v:imagedata r:id="rId24" o:title=""/>
                </v:shape>
                <v:rect id="Rectangle 55" o:spid="_x0000_s1034" style="position:absolute;left:3376;top:-6115;width:7112;height: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" filled="f" strokecolor="#d9d9d9"/>
                <v:shape id="Text Box 56" o:spid="_x0000_s1035" type="#_x0000_t202" style="position:absolute;left:5565;top:-5910;width:32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" filled="f" stroked="f">
                  <v:textbox inset="0,0,0,0">
                    <w:txbxContent>
                      <w:p w14:paraId="62DA16BC" w14:textId="77777777" w:rsidR="008729D0" w:rsidRDefault="008729D0" w:rsidP="008729D0">
                        <w:pPr>
                          <w:spacing w:line="180" w:lineRule="exact"/>
                          <w:rPr>
                            <w:rFonts w:ascii="Calibri"/>
                            <w:sz w:val="18"/>
                          </w:rPr>
                        </w:pPr>
                        <w:r>
                          <w:rPr>
                            <w:rFonts w:ascii="Calibri"/>
                            <w:color w:val="585858"/>
                            <w:sz w:val="18"/>
                          </w:rPr>
                          <w:t>FNA</w:t>
                        </w:r>
                      </w:p>
                    </w:txbxContent>
                  </v:textbox>
                </v:shape>
                <v:shape id="Text Box 57" o:spid="_x0000_s1036" type="#_x0000_t202" style="position:absolute;left:6481;top:-5910;width:3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" filled="f" stroked="f">
                  <v:textbox inset="0,0,0,0">
                    <w:txbxContent>
                      <w:p w14:paraId="63A726D3" w14:textId="77777777" w:rsidR="008729D0" w:rsidRDefault="008729D0" w:rsidP="008729D0">
                        <w:pPr>
                          <w:spacing w:line="180" w:lineRule="exact"/>
                          <w:rPr>
                            <w:rFonts w:ascii="Calibri"/>
                            <w:sz w:val="18"/>
                          </w:rPr>
                        </w:pPr>
                        <w:r>
                          <w:rPr>
                            <w:rFonts w:ascii="Calibri"/>
                            <w:color w:val="585858"/>
                            <w:sz w:val="18"/>
                          </w:rPr>
                          <w:t>CNA</w:t>
                        </w:r>
                      </w:p>
                    </w:txbxContent>
                  </v:textbox>
                </v:shape>
                <v:shape id="Text Box 58" o:spid="_x0000_s1037" type="#_x0000_t202" style="position:absolute;left:7410;top:-5910;width:4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" filled="f" stroked="f">
                  <v:textbox inset="0,0,0,0">
                    <w:txbxContent>
                      <w:p w14:paraId="1E896883" w14:textId="77777777" w:rsidR="008729D0" w:rsidRDefault="008729D0" w:rsidP="008729D0">
                        <w:pPr>
                          <w:spacing w:line="180" w:lineRule="exact"/>
                          <w:rPr>
                            <w:rFonts w:ascii="Calibri"/>
                            <w:sz w:val="18"/>
                          </w:rPr>
                        </w:pPr>
                        <w:r>
                          <w:rPr>
                            <w:rFonts w:ascii="Calibri"/>
                            <w:color w:val="585858"/>
                            <w:sz w:val="18"/>
                          </w:rPr>
                          <w:t>FRCA</w:t>
                        </w:r>
                      </w:p>
                    </w:txbxContent>
                  </v:textbox>
                </v:shape>
                <v:shape id="Text Box 59" o:spid="_x0000_s1038" type="#_x0000_t202" style="position:absolute;left:8403;top:-5910;width:4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" filled="f" stroked="f">
                  <v:textbox inset="0,0,0,0">
                    <w:txbxContent>
                      <w:p w14:paraId="187B26BC" w14:textId="77777777" w:rsidR="008729D0" w:rsidRDefault="008729D0" w:rsidP="008729D0">
                        <w:pPr>
                          <w:spacing w:line="180" w:lineRule="exact"/>
                          <w:rPr>
                            <w:rFonts w:ascii="Calibri"/>
                            <w:sz w:val="18"/>
                          </w:rPr>
                        </w:pPr>
                        <w:r>
                          <w:rPr>
                            <w:rFonts w:ascii="Calibri"/>
                            <w:color w:val="585858"/>
                            <w:sz w:val="18"/>
                          </w:rPr>
                          <w:t>CRCA</w:t>
                        </w:r>
                      </w:p>
                    </w:txbxContent>
                  </v:textbox>
                </v:shape>
                <v:shape id="Text Box 60" o:spid="_x0000_s1039" type="#_x0000_t202" style="position:absolute;left:3917;top:-5541;width:29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" filled="f" stroked="f">
                  <v:textbox inset="0,0,0,0">
                    <w:txbxContent>
                      <w:p w14:paraId="4789B62A" w14:textId="77777777" w:rsidR="008729D0" w:rsidRDefault="008729D0" w:rsidP="008729D0">
                        <w:pPr>
                          <w:spacing w:line="199" w:lineRule="exact"/>
                          <w:rPr>
                            <w:sz w:val="18"/>
                          </w:rPr>
                        </w:pPr>
                        <w:r>
                          <w:rPr>
                            <w:color w:val="585858"/>
                            <w:sz w:val="18"/>
                          </w:rPr>
                          <w:t>120</w:t>
                        </w:r>
                      </w:p>
                    </w:txbxContent>
                  </v:textbox>
                </v:shape>
                <v:shape id="Text Box 61" o:spid="_x0000_s1040" type="#_x0000_t202" style="position:absolute;left:3917;top:-4818;width:29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" filled="f" stroked="f">
                  <v:textbox inset="0,0,0,0">
                    <w:txbxContent>
                      <w:p w14:paraId="091E481F" w14:textId="77777777" w:rsidR="008729D0" w:rsidRDefault="008729D0" w:rsidP="008729D0">
                        <w:pPr>
                          <w:spacing w:line="199" w:lineRule="exact"/>
                          <w:rPr>
                            <w:sz w:val="18"/>
                          </w:rPr>
                        </w:pPr>
                        <w:r>
                          <w:rPr>
                            <w:color w:val="585858"/>
                            <w:sz w:val="18"/>
                          </w:rPr>
                          <w:t>100</w:t>
                        </w:r>
                      </w:p>
                    </w:txbxContent>
                  </v:textbox>
                </v:shape>
                <v:shape id="Text Box 62" o:spid="_x0000_s1041" type="#_x0000_t202" style="position:absolute;left:4007;top:-4095;width:20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" filled="f" stroked="f">
                  <v:textbox inset="0,0,0,0">
                    <w:txbxContent>
                      <w:p w14:paraId="69C17F16" w14:textId="77777777" w:rsidR="008729D0" w:rsidRDefault="008729D0" w:rsidP="008729D0">
                        <w:pPr>
                          <w:spacing w:line="199" w:lineRule="exact"/>
                          <w:rPr>
                            <w:sz w:val="18"/>
                          </w:rPr>
                        </w:pPr>
                        <w:r>
                          <w:rPr>
                            <w:color w:val="585858"/>
                            <w:sz w:val="18"/>
                          </w:rPr>
                          <w:t>80</w:t>
                        </w:r>
                      </w:p>
                    </w:txbxContent>
                  </v:textbox>
                </v:shape>
                <v:shape id="Text Box 63" o:spid="_x0000_s1042" type="#_x0000_t202" style="position:absolute;left:4007;top:-3371;width:20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" filled="f" stroked="f">
                  <v:textbox inset="0,0,0,0">
                    <w:txbxContent>
                      <w:p w14:paraId="3F35672D" w14:textId="77777777" w:rsidR="008729D0" w:rsidRDefault="008729D0" w:rsidP="008729D0">
                        <w:pPr>
                          <w:spacing w:line="199" w:lineRule="exact"/>
                          <w:rPr>
                            <w:sz w:val="18"/>
                          </w:rPr>
                        </w:pPr>
                        <w:r>
                          <w:rPr>
                            <w:color w:val="585858"/>
                            <w:sz w:val="18"/>
                          </w:rPr>
                          <w:t>60</w:t>
                        </w:r>
                      </w:p>
                    </w:txbxContent>
                  </v:textbox>
                </v:shape>
                <v:shape id="Text Box 64" o:spid="_x0000_s1043" type="#_x0000_t202" style="position:absolute;left:4007;top:-2649;width:20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" filled="f" stroked="f">
                  <v:textbox inset="0,0,0,0">
                    <w:txbxContent>
                      <w:p w14:paraId="7EC410AC" w14:textId="77777777" w:rsidR="008729D0" w:rsidRDefault="008729D0" w:rsidP="008729D0">
                        <w:pPr>
                          <w:spacing w:line="199" w:lineRule="exact"/>
                          <w:rPr>
                            <w:sz w:val="18"/>
                          </w:rPr>
                        </w:pPr>
                        <w:r>
                          <w:rPr>
                            <w:color w:val="585858"/>
                            <w:sz w:val="18"/>
                          </w:rPr>
                          <w:t>40</w:t>
                        </w:r>
                      </w:p>
                    </w:txbxContent>
                  </v:textbox>
                </v:shape>
                <v:shape id="Text Box 65" o:spid="_x0000_s1044" type="#_x0000_t202" style="position:absolute;left:4007;top:-1925;width:20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" filled="f" stroked="f">
                  <v:textbox inset="0,0,0,0">
                    <w:txbxContent>
                      <w:p w14:paraId="42C082D5" w14:textId="77777777" w:rsidR="008729D0" w:rsidRDefault="008729D0" w:rsidP="008729D0">
                        <w:pPr>
                          <w:spacing w:line="199" w:lineRule="exact"/>
                          <w:rPr>
                            <w:sz w:val="18"/>
                          </w:rPr>
                        </w:pPr>
                        <w:r>
                          <w:rPr>
                            <w:color w:val="585858"/>
                            <w:sz w:val="18"/>
                          </w:rPr>
                          <w:t>20</w:t>
                        </w:r>
                      </w:p>
                    </w:txbxContent>
                  </v:textbox>
                </v:shape>
                <v:shape id="Text Box 66" o:spid="_x0000_s1045" type="#_x0000_t202" style="position:absolute;left:4097;top:-1202;width:11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" filled="f" stroked="f">
                  <v:textbox inset="0,0,0,0">
                    <w:txbxContent>
                      <w:p w14:paraId="6E67F207" w14:textId="77777777" w:rsidR="008729D0" w:rsidRDefault="008729D0" w:rsidP="008729D0">
                        <w:pPr>
                          <w:spacing w:line="199" w:lineRule="exact"/>
                          <w:rPr>
                            <w:sz w:val="18"/>
                          </w:rPr>
                        </w:pPr>
                        <w:r>
                          <w:rPr>
                            <w:color w:val="585858"/>
                            <w:sz w:val="18"/>
                          </w:rPr>
                          <w:t>0</w:t>
                        </w:r>
                      </w:p>
                    </w:txbxContent>
                  </v:textbox>
                </v:shape>
                <v:shape id="Text Box 67" o:spid="_x0000_s1046" type="#_x0000_t202" style="position:absolute;left:4295;top:-94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" filled="f" stroked="f">
                  <v:textbox inset="0,0,0,0">
                    <w:txbxContent>
                      <w:p w14:paraId="24BCEFC7" w14:textId="77777777" w:rsidR="008729D0" w:rsidRDefault="008729D0" w:rsidP="008729D0">
                        <w:pPr>
                          <w:spacing w:line="180" w:lineRule="exact"/>
                          <w:rPr>
                            <w:rFonts w:ascii="Calibri"/>
                            <w:sz w:val="18"/>
                          </w:rPr>
                        </w:pPr>
                        <w:r>
                          <w:rPr>
                            <w:rFonts w:ascii="Calibri"/>
                            <w:color w:val="585858"/>
                            <w:sz w:val="18"/>
                          </w:rPr>
                          <w:t>1</w:t>
                        </w:r>
                      </w:p>
                    </w:txbxContent>
                  </v:textbox>
                </v:shape>
                <v:shape id="Text Box 68" o:spid="_x0000_s1047" type="#_x0000_t202" style="position:absolute;left:10088;top:-948;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" filled="f" stroked="f">
                  <v:textbox inset="0,0,0,0">
                    <w:txbxContent>
                      <w:p w14:paraId="7F477B3B" w14:textId="77777777" w:rsidR="008729D0" w:rsidRDefault="008729D0" w:rsidP="008729D0">
                        <w:pPr>
                          <w:spacing w:line="180" w:lineRule="exact"/>
                          <w:rPr>
                            <w:rFonts w:ascii="Calibri"/>
                            <w:sz w:val="18"/>
                          </w:rPr>
                        </w:pPr>
                        <w:r>
                          <w:rPr>
                            <w:rFonts w:ascii="Calibri"/>
                            <w:color w:val="585858"/>
                            <w:sz w:val="18"/>
                          </w:rPr>
                          <w:t>10</w:t>
                        </w:r>
                      </w:p>
                    </w:txbxContent>
                  </v:textbox>
                </v:shape>
                <v:shape id="Text Box 69" o:spid="_x0000_s1048" type="#_x0000_t202" style="position:absolute;left:6119;top:-694;width:229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" filled="f" stroked="f">
                  <v:textbox inset="0,0,0,0">
                    <w:txbxContent>
                      <w:p w14:paraId="744F93BF" w14:textId="77777777" w:rsidR="008729D0" w:rsidRDefault="008729D0" w:rsidP="008729D0">
                        <w:pPr>
                          <w:spacing w:line="221" w:lineRule="exact"/>
                          <w:rPr>
                            <w:sz w:val="20"/>
                          </w:rPr>
                        </w:pPr>
                        <w:r>
                          <w:rPr>
                            <w:color w:val="585858"/>
                            <w:sz w:val="20"/>
                          </w:rPr>
                          <w:t>Sieve</w:t>
                        </w:r>
                        <w:r>
                          <w:rPr>
                            <w:color w:val="585858"/>
                            <w:spacing w:val="-2"/>
                            <w:sz w:val="20"/>
                          </w:rPr>
                          <w:t xml:space="preserve"> </w:t>
                        </w:r>
                        <w:r>
                          <w:rPr>
                            <w:color w:val="585858"/>
                            <w:sz w:val="20"/>
                          </w:rPr>
                          <w:t>Size</w:t>
                        </w:r>
                        <w:r>
                          <w:rPr>
                            <w:color w:val="585858"/>
                            <w:spacing w:val="-5"/>
                            <w:sz w:val="20"/>
                          </w:rPr>
                          <w:t xml:space="preserve"> </w:t>
                        </w:r>
                        <w:r>
                          <w:rPr>
                            <w:color w:val="585858"/>
                            <w:sz w:val="20"/>
                          </w:rPr>
                          <w:t>(Log</w:t>
                        </w:r>
                        <w:r>
                          <w:rPr>
                            <w:color w:val="585858"/>
                            <w:spacing w:val="-3"/>
                            <w:sz w:val="20"/>
                          </w:rPr>
                          <w:t xml:space="preserve"> </w:t>
                        </w:r>
                        <w:r>
                          <w:rPr>
                            <w:color w:val="585858"/>
                            <w:sz w:val="20"/>
                          </w:rPr>
                          <w:t>scale)</w:t>
                        </w:r>
                        <w:r>
                          <w:rPr>
                            <w:color w:val="585858"/>
                            <w:spacing w:val="-4"/>
                            <w:sz w:val="20"/>
                          </w:rPr>
                          <w:t xml:space="preserve"> </w:t>
                        </w:r>
                        <w:r>
                          <w:rPr>
                            <w:color w:val="585858"/>
                            <w:sz w:val="20"/>
                          </w:rPr>
                          <w:t>(mm)</w:t>
                        </w:r>
                      </w:p>
                    </w:txbxContent>
                  </v:textbox>
                </v:shape>
                <w10:wrap anchorx="page"/>
              </v:group>
            </w:pict>
          </mc:Fallback>
        </mc:AlternateContent>
      </w:r>
    </w:p>
    <w:p w14:paraId="07895744" w14:textId="77777777" w:rsidR="008729D0" w:rsidRDefault="008729D0" w:rsidP="0006529D">
      <w:pPr>
        <w:rPr>
          <w:b/>
          <w:sz w:val="20"/>
        </w:rPr>
      </w:pPr>
    </w:p>
    <w:p w14:paraId="143557E4" w14:textId="77777777" w:rsidR="008729D0" w:rsidRDefault="008729D0" w:rsidP="0006529D">
      <w:pPr>
        <w:rPr>
          <w:b/>
          <w:sz w:val="20"/>
        </w:rPr>
      </w:pPr>
    </w:p>
    <w:p w14:paraId="1923CC05" w14:textId="77777777" w:rsidR="008729D0" w:rsidRDefault="008729D0" w:rsidP="0006529D">
      <w:pPr>
        <w:rPr>
          <w:b/>
          <w:sz w:val="20"/>
        </w:rPr>
      </w:pPr>
    </w:p>
    <w:p w14:paraId="4BF22B5C" w14:textId="77777777" w:rsidR="008729D0" w:rsidRDefault="008729D0" w:rsidP="0006529D">
      <w:pPr>
        <w:rPr>
          <w:b/>
          <w:sz w:val="20"/>
        </w:rPr>
      </w:pPr>
    </w:p>
    <w:p w14:paraId="66DEC143" w14:textId="77777777" w:rsidR="008729D0" w:rsidRDefault="008729D0" w:rsidP="0006529D">
      <w:pPr>
        <w:rPr>
          <w:b/>
          <w:sz w:val="20"/>
        </w:rPr>
      </w:pPr>
    </w:p>
    <w:p w14:paraId="128A9D45" w14:textId="77777777" w:rsidR="008729D0" w:rsidRDefault="008729D0" w:rsidP="0006529D">
      <w:pPr>
        <w:rPr>
          <w:b/>
          <w:sz w:val="20"/>
        </w:rPr>
      </w:pPr>
    </w:p>
    <w:p w14:paraId="6949C42B" w14:textId="77777777" w:rsidR="008729D0" w:rsidRDefault="008729D0" w:rsidP="0006529D">
      <w:pPr>
        <w:rPr>
          <w:b/>
          <w:sz w:val="20"/>
        </w:rPr>
      </w:pPr>
    </w:p>
    <w:p w14:paraId="30428598" w14:textId="77777777" w:rsidR="008729D0" w:rsidRDefault="008729D0" w:rsidP="0006529D">
      <w:pPr>
        <w:rPr>
          <w:b/>
          <w:sz w:val="20"/>
        </w:rPr>
      </w:pPr>
    </w:p>
    <w:p w14:paraId="79A2FA07" w14:textId="77777777" w:rsidR="008729D0" w:rsidRDefault="008729D0" w:rsidP="0006529D">
      <w:pPr>
        <w:rPr>
          <w:b/>
          <w:sz w:val="20"/>
        </w:rPr>
      </w:pPr>
    </w:p>
    <w:p w14:paraId="5CA2E482" w14:textId="77777777" w:rsidR="008729D0" w:rsidRDefault="008729D0" w:rsidP="0006529D">
      <w:pPr>
        <w:rPr>
          <w:b/>
          <w:sz w:val="20"/>
        </w:rPr>
      </w:pPr>
    </w:p>
    <w:p w14:paraId="214AA6DF" w14:textId="77777777" w:rsidR="008729D0" w:rsidRDefault="008729D0" w:rsidP="0006529D">
      <w:pPr>
        <w:rPr>
          <w:b/>
          <w:sz w:val="20"/>
        </w:rPr>
      </w:pPr>
    </w:p>
    <w:p w14:paraId="433F6287" w14:textId="36A679E5" w:rsidR="005764EC" w:rsidRPr="005764EC" w:rsidRDefault="005764EC" w:rsidP="005764EC">
      <w:pPr>
        <w:spacing w:before="90"/>
        <w:ind w:left="635" w:right="307"/>
        <w:jc w:val="center"/>
        <w:rPr>
          <w:bCs/>
          <w:sz w:val="20"/>
          <w:szCs w:val="20"/>
        </w:rPr>
      </w:pPr>
      <w:r w:rsidRPr="005764EC">
        <w:rPr>
          <w:bCs/>
          <w:sz w:val="20"/>
          <w:szCs w:val="20"/>
        </w:rPr>
        <w:t>Fig.</w:t>
      </w:r>
      <w:r w:rsidRPr="005764EC">
        <w:rPr>
          <w:bCs/>
          <w:spacing w:val="-1"/>
          <w:sz w:val="20"/>
          <w:szCs w:val="20"/>
        </w:rPr>
        <w:t xml:space="preserve"> </w:t>
      </w:r>
      <w:r w:rsidR="0036328F">
        <w:rPr>
          <w:bCs/>
          <w:sz w:val="20"/>
          <w:szCs w:val="20"/>
        </w:rPr>
        <w:t>4</w:t>
      </w:r>
      <w:r w:rsidRPr="005764EC">
        <w:rPr>
          <w:bCs/>
          <w:sz w:val="20"/>
          <w:szCs w:val="20"/>
        </w:rPr>
        <w:t>.</w:t>
      </w:r>
      <w:r w:rsidR="0036328F">
        <w:rPr>
          <w:bCs/>
          <w:sz w:val="20"/>
          <w:szCs w:val="20"/>
        </w:rPr>
        <w:t>3</w:t>
      </w:r>
      <w:r w:rsidRPr="005764EC">
        <w:rPr>
          <w:bCs/>
          <w:spacing w:val="-1"/>
          <w:sz w:val="20"/>
          <w:szCs w:val="20"/>
        </w:rPr>
        <w:t xml:space="preserve"> </w:t>
      </w:r>
      <w:r w:rsidRPr="005764EC">
        <w:rPr>
          <w:bCs/>
          <w:sz w:val="20"/>
          <w:szCs w:val="20"/>
        </w:rPr>
        <w:t>Gradation</w:t>
      </w:r>
      <w:r w:rsidRPr="005764EC">
        <w:rPr>
          <w:bCs/>
          <w:spacing w:val="-1"/>
          <w:sz w:val="20"/>
          <w:szCs w:val="20"/>
        </w:rPr>
        <w:t xml:space="preserve"> </w:t>
      </w:r>
      <w:r w:rsidRPr="005764EC">
        <w:rPr>
          <w:bCs/>
          <w:sz w:val="20"/>
          <w:szCs w:val="20"/>
        </w:rPr>
        <w:t>curve</w:t>
      </w:r>
      <w:r w:rsidRPr="005764EC">
        <w:rPr>
          <w:bCs/>
          <w:spacing w:val="-2"/>
          <w:sz w:val="20"/>
          <w:szCs w:val="20"/>
        </w:rPr>
        <w:t xml:space="preserve"> </w:t>
      </w:r>
      <w:r w:rsidRPr="005764EC">
        <w:rPr>
          <w:bCs/>
          <w:sz w:val="20"/>
          <w:szCs w:val="20"/>
        </w:rPr>
        <w:t>of</w:t>
      </w:r>
      <w:r w:rsidRPr="005764EC">
        <w:rPr>
          <w:bCs/>
          <w:spacing w:val="-1"/>
          <w:sz w:val="20"/>
          <w:szCs w:val="20"/>
        </w:rPr>
        <w:t xml:space="preserve"> </w:t>
      </w:r>
      <w:r w:rsidRPr="005764EC">
        <w:rPr>
          <w:bCs/>
          <w:sz w:val="20"/>
          <w:szCs w:val="20"/>
        </w:rPr>
        <w:t>various</w:t>
      </w:r>
      <w:r w:rsidRPr="005764EC">
        <w:rPr>
          <w:bCs/>
          <w:spacing w:val="-1"/>
          <w:sz w:val="20"/>
          <w:szCs w:val="20"/>
        </w:rPr>
        <w:t xml:space="preserve"> </w:t>
      </w:r>
      <w:r w:rsidRPr="005764EC">
        <w:rPr>
          <w:bCs/>
          <w:sz w:val="20"/>
          <w:szCs w:val="20"/>
        </w:rPr>
        <w:t>aggregates</w:t>
      </w:r>
    </w:p>
    <w:p w14:paraId="6EBAFADB" w14:textId="77777777" w:rsidR="008729D0" w:rsidRDefault="008729D0" w:rsidP="0006529D">
      <w:pPr>
        <w:rPr>
          <w:b/>
          <w:sz w:val="20"/>
        </w:rPr>
      </w:pPr>
    </w:p>
    <w:p w14:paraId="4472786C" w14:textId="77777777" w:rsidR="008729D0" w:rsidRDefault="008729D0" w:rsidP="0006529D">
      <w:pPr>
        <w:rPr>
          <w:b/>
          <w:sz w:val="20"/>
        </w:rPr>
      </w:pPr>
    </w:p>
    <w:p w14:paraId="40187B77" w14:textId="3E699882" w:rsidR="0006529D" w:rsidRPr="0017567B" w:rsidRDefault="00CA5FF8" w:rsidP="0006529D">
      <w:pPr>
        <w:numPr>
          <w:ilvl w:val="1"/>
          <w:numId w:val="71"/>
        </w:numPr>
        <w:tabs>
          <w:tab w:val="left" w:pos="1011"/>
        </w:tabs>
        <w:ind w:left="1010"/>
        <w:outlineLvl w:val="0"/>
        <w:rPr>
          <w:b/>
          <w:bCs/>
          <w:sz w:val="20"/>
          <w:szCs w:val="20"/>
        </w:rPr>
      </w:pPr>
      <w:r w:rsidRPr="0017567B">
        <w:rPr>
          <w:b/>
          <w:bCs/>
          <w:sz w:val="20"/>
          <w:szCs w:val="20"/>
        </w:rPr>
        <w:t>Experimental</w:t>
      </w:r>
      <w:r w:rsidRPr="0017567B">
        <w:rPr>
          <w:b/>
          <w:bCs/>
          <w:spacing w:val="-6"/>
          <w:sz w:val="20"/>
          <w:szCs w:val="20"/>
        </w:rPr>
        <w:t xml:space="preserve"> </w:t>
      </w:r>
      <w:r w:rsidRPr="0017567B">
        <w:rPr>
          <w:b/>
          <w:bCs/>
          <w:sz w:val="20"/>
          <w:szCs w:val="20"/>
        </w:rPr>
        <w:t>Setup</w:t>
      </w:r>
    </w:p>
    <w:p w14:paraId="0645595A" w14:textId="77777777" w:rsidR="0006529D" w:rsidRDefault="0006529D" w:rsidP="0006529D">
      <w:pPr>
        <w:spacing w:before="10"/>
        <w:rPr>
          <w:b/>
          <w:sz w:val="41"/>
        </w:rPr>
      </w:pPr>
    </w:p>
    <w:p w14:paraId="2D81925C" w14:textId="77777777" w:rsidR="0006529D" w:rsidRDefault="0006529D" w:rsidP="001D28EB">
      <w:pPr>
        <w:pStyle w:val="BodyText"/>
        <w:spacing w:line="336" w:lineRule="auto"/>
        <w:ind w:left="336" w:right="1193"/>
      </w:pPr>
      <w:r>
        <w:t>For the experimental setup, cubes of 150mm dimensions were casted for</w:t>
      </w:r>
      <w:r w:rsidRPr="001D28EB">
        <w:t xml:space="preserve"> </w:t>
      </w:r>
      <w:r>
        <w:t>compression testing and for measurement of unit weight, whereas for flexural</w:t>
      </w:r>
      <w:r w:rsidRPr="001D28EB">
        <w:t xml:space="preserve"> </w:t>
      </w:r>
      <w:r>
        <w:t>testing</w:t>
      </w:r>
      <w:r w:rsidRPr="001D28EB">
        <w:t xml:space="preserve"> </w:t>
      </w:r>
      <w:r>
        <w:t>beam</w:t>
      </w:r>
      <w:r w:rsidRPr="001D28EB">
        <w:t xml:space="preserve"> </w:t>
      </w:r>
      <w:r>
        <w:t>of</w:t>
      </w:r>
      <w:r w:rsidRPr="001D28EB">
        <w:t xml:space="preserve"> </w:t>
      </w:r>
      <w:r>
        <w:t>100x100x500</w:t>
      </w:r>
      <w:r w:rsidRPr="001D28EB">
        <w:t xml:space="preserve"> </w:t>
      </w:r>
      <w:r>
        <w:t>mm</w:t>
      </w:r>
      <w:r w:rsidRPr="001D28EB">
        <w:t xml:space="preserve"> </w:t>
      </w:r>
      <w:r>
        <w:t>are</w:t>
      </w:r>
      <w:r w:rsidRPr="001D28EB">
        <w:t xml:space="preserve"> </w:t>
      </w:r>
      <w:r>
        <w:t>casted</w:t>
      </w:r>
      <w:r w:rsidRPr="001D28EB">
        <w:t xml:space="preserve"> </w:t>
      </w:r>
      <w:r>
        <w:t>considering</w:t>
      </w:r>
      <w:r w:rsidRPr="001D28EB">
        <w:t xml:space="preserve"> </w:t>
      </w:r>
      <w:r>
        <w:t>that</w:t>
      </w:r>
      <w:r w:rsidRPr="001D28EB">
        <w:t xml:space="preserve"> </w:t>
      </w:r>
      <w:r>
        <w:t>maximum</w:t>
      </w:r>
      <w:r w:rsidRPr="001D28EB">
        <w:t xml:space="preserve"> </w:t>
      </w:r>
      <w:r>
        <w:t>nominal</w:t>
      </w:r>
      <w:r w:rsidRPr="001D28EB">
        <w:t xml:space="preserve"> </w:t>
      </w:r>
      <w:r>
        <w:t>size</w:t>
      </w:r>
      <w:r w:rsidRPr="001D28EB">
        <w:t xml:space="preserve"> </w:t>
      </w:r>
      <w:r>
        <w:t>of</w:t>
      </w:r>
      <w:r w:rsidRPr="001D28EB">
        <w:t xml:space="preserve"> </w:t>
      </w:r>
      <w:r>
        <w:t>aggregate</w:t>
      </w:r>
      <w:r w:rsidRPr="001D28EB">
        <w:t xml:space="preserve"> </w:t>
      </w:r>
      <w:r>
        <w:t>is</w:t>
      </w:r>
      <w:r w:rsidRPr="001D28EB">
        <w:t xml:space="preserve"> </w:t>
      </w:r>
      <w:r>
        <w:t>less</w:t>
      </w:r>
      <w:r w:rsidRPr="001D28EB">
        <w:t xml:space="preserve"> </w:t>
      </w:r>
      <w:r>
        <w:t>than</w:t>
      </w:r>
      <w:r w:rsidRPr="001D28EB">
        <w:t xml:space="preserve"> </w:t>
      </w:r>
      <w:r>
        <w:t>38mm.</w:t>
      </w:r>
      <w:r w:rsidRPr="001D28EB">
        <w:t xml:space="preserve"> </w:t>
      </w:r>
      <w:r>
        <w:t>Slump</w:t>
      </w:r>
      <w:r w:rsidRPr="001D28EB">
        <w:t xml:space="preserve"> </w:t>
      </w:r>
      <w:r>
        <w:t>test</w:t>
      </w:r>
      <w:r w:rsidRPr="001D28EB">
        <w:t xml:space="preserve"> </w:t>
      </w:r>
      <w:r>
        <w:t>was</w:t>
      </w:r>
      <w:r w:rsidRPr="001D28EB">
        <w:t xml:space="preserve"> </w:t>
      </w:r>
      <w:r>
        <w:t>used</w:t>
      </w:r>
      <w:r w:rsidRPr="001D28EB">
        <w:t xml:space="preserve"> </w:t>
      </w:r>
      <w:r>
        <w:t>for</w:t>
      </w:r>
      <w:r w:rsidRPr="001D28EB">
        <w:t xml:space="preserve"> </w:t>
      </w:r>
      <w:r>
        <w:t>determining</w:t>
      </w:r>
      <w:r w:rsidRPr="001D28EB">
        <w:t xml:space="preserve"> </w:t>
      </w:r>
      <w:r>
        <w:t>workability of samples.</w:t>
      </w:r>
    </w:p>
    <w:p w14:paraId="3814652E" w14:textId="77777777" w:rsidR="0006529D" w:rsidRDefault="0006529D" w:rsidP="0006529D">
      <w:pPr>
        <w:spacing w:before="9"/>
        <w:rPr>
          <w:sz w:val="37"/>
        </w:rPr>
      </w:pPr>
    </w:p>
    <w:p w14:paraId="017A5927" w14:textId="77777777" w:rsidR="0006529D" w:rsidRDefault="0006529D" w:rsidP="0006529D">
      <w:pPr>
        <w:numPr>
          <w:ilvl w:val="2"/>
          <w:numId w:val="71"/>
        </w:numPr>
        <w:tabs>
          <w:tab w:val="left" w:pos="1129"/>
        </w:tabs>
        <w:ind w:left="1128" w:hanging="541"/>
        <w:outlineLvl w:val="2"/>
        <w:rPr>
          <w:b/>
          <w:bCs/>
        </w:rPr>
      </w:pPr>
      <w:r>
        <w:rPr>
          <w:b/>
          <w:bCs/>
        </w:rPr>
        <w:t>Design</w:t>
      </w:r>
      <w:r>
        <w:rPr>
          <w:b/>
          <w:bCs/>
          <w:spacing w:val="-1"/>
        </w:rPr>
        <w:t xml:space="preserve"> </w:t>
      </w:r>
      <w:r>
        <w:rPr>
          <w:b/>
          <w:bCs/>
        </w:rPr>
        <w:t>of</w:t>
      </w:r>
      <w:r>
        <w:rPr>
          <w:b/>
          <w:bCs/>
          <w:spacing w:val="-2"/>
        </w:rPr>
        <w:t xml:space="preserve"> </w:t>
      </w:r>
      <w:r>
        <w:rPr>
          <w:b/>
          <w:bCs/>
        </w:rPr>
        <w:t>Control Mix</w:t>
      </w:r>
    </w:p>
    <w:p w14:paraId="4DBACC90" w14:textId="77777777" w:rsidR="0006529D" w:rsidRDefault="0006529D" w:rsidP="0006529D">
      <w:pPr>
        <w:rPr>
          <w:b/>
          <w:sz w:val="38"/>
        </w:rPr>
      </w:pPr>
    </w:p>
    <w:p w14:paraId="5E38A8A7" w14:textId="38DECF28" w:rsidR="009818C3" w:rsidRDefault="0006529D" w:rsidP="00FB1F73">
      <w:pPr>
        <w:pStyle w:val="BodyText"/>
        <w:spacing w:line="336" w:lineRule="auto"/>
        <w:ind w:left="336" w:right="1193"/>
      </w:pPr>
      <w:r>
        <w:t>CRCA and FRCA are included in this study as partial replacements. The</w:t>
      </w:r>
      <w:r w:rsidRPr="001D28EB">
        <w:t xml:space="preserve"> </w:t>
      </w:r>
      <w:r>
        <w:t>notation</w:t>
      </w:r>
      <w:r w:rsidRPr="001D28EB">
        <w:t xml:space="preserve"> </w:t>
      </w:r>
      <w:r>
        <w:t>for</w:t>
      </w:r>
      <w:r w:rsidRPr="001D28EB">
        <w:t xml:space="preserve"> </w:t>
      </w:r>
      <w:r>
        <w:t>concrete</w:t>
      </w:r>
      <w:r w:rsidRPr="001D28EB">
        <w:t xml:space="preserve"> </w:t>
      </w:r>
      <w:r>
        <w:t>containing</w:t>
      </w:r>
      <w:r w:rsidRPr="001D28EB">
        <w:t xml:space="preserve"> </w:t>
      </w:r>
      <w:r>
        <w:t>a</w:t>
      </w:r>
      <w:r w:rsidRPr="001D28EB">
        <w:t xml:space="preserve"> </w:t>
      </w:r>
      <w:r>
        <w:t>percent</w:t>
      </w:r>
      <w:r w:rsidRPr="001D28EB">
        <w:t xml:space="preserve"> </w:t>
      </w:r>
      <w:r>
        <w:t>CRCA</w:t>
      </w:r>
      <w:r w:rsidRPr="001D28EB">
        <w:t xml:space="preserve"> </w:t>
      </w:r>
      <w:r>
        <w:t>and</w:t>
      </w:r>
      <w:r w:rsidRPr="001D28EB">
        <w:t xml:space="preserve"> </w:t>
      </w:r>
      <w:r>
        <w:t>b</w:t>
      </w:r>
      <w:r w:rsidRPr="001D28EB">
        <w:t xml:space="preserve"> </w:t>
      </w:r>
      <w:r>
        <w:t>percent</w:t>
      </w:r>
      <w:r w:rsidRPr="001D28EB">
        <w:t xml:space="preserve"> </w:t>
      </w:r>
      <w:r>
        <w:t>FRCA</w:t>
      </w:r>
      <w:r w:rsidRPr="001D28EB">
        <w:t xml:space="preserve"> </w:t>
      </w:r>
      <w:r>
        <w:t>replacement is a</w:t>
      </w:r>
      <w:r w:rsidR="008A6EF4">
        <w:t xml:space="preserve"> </w:t>
      </w:r>
      <w:r>
        <w:t>RACb, thus a sample containing 15 percent CRCA and 5</w:t>
      </w:r>
      <w:r w:rsidRPr="001D28EB">
        <w:t xml:space="preserve"> </w:t>
      </w:r>
      <w:r>
        <w:t>percent FRCA replacement is 15RCA5.. Six concrete types were incorporated</w:t>
      </w:r>
      <w:r w:rsidRPr="001D28EB">
        <w:t xml:space="preserve"> in </w:t>
      </w:r>
      <w:r>
        <w:t>the</w:t>
      </w:r>
      <w:r w:rsidRPr="001D28EB">
        <w:t xml:space="preserve"> </w:t>
      </w:r>
      <w:r>
        <w:t>present</w:t>
      </w:r>
      <w:r w:rsidRPr="001D28EB">
        <w:t xml:space="preserve"> </w:t>
      </w:r>
      <w:r>
        <w:t>study:</w:t>
      </w:r>
      <w:r w:rsidRPr="001D28EB">
        <w:t xml:space="preserve"> </w:t>
      </w:r>
      <w:r>
        <w:t>CM,</w:t>
      </w:r>
      <w:r w:rsidRPr="001D28EB">
        <w:t xml:space="preserve"> </w:t>
      </w:r>
      <w:r>
        <w:t>20RAC0,</w:t>
      </w:r>
      <w:r w:rsidRPr="001D28EB">
        <w:t xml:space="preserve"> </w:t>
      </w:r>
      <w:r>
        <w:t>15RAC5,</w:t>
      </w:r>
      <w:r w:rsidRPr="001D28EB">
        <w:t xml:space="preserve"> </w:t>
      </w:r>
      <w:r>
        <w:t>10RAC10,</w:t>
      </w:r>
      <w:r w:rsidRPr="001D28EB">
        <w:t xml:space="preserve"> </w:t>
      </w:r>
      <w:r>
        <w:t>and</w:t>
      </w:r>
      <w:r w:rsidRPr="001D28EB">
        <w:t xml:space="preserve"> </w:t>
      </w:r>
      <w:r>
        <w:t>5RAC15.</w:t>
      </w:r>
      <w:r w:rsidRPr="001D28EB">
        <w:t xml:space="preserve"> </w:t>
      </w:r>
      <w:r>
        <w:t>Control</w:t>
      </w:r>
      <w:r w:rsidR="00FB1F73">
        <w:t xml:space="preserve"> </w:t>
      </w:r>
      <w:r>
        <w:t>Mix was designed for a grade of M25 as per the instructions laid down in IS</w:t>
      </w:r>
      <w:r w:rsidRPr="001D28EB">
        <w:t xml:space="preserve"> </w:t>
      </w:r>
      <w:r>
        <w:t>456 2000 having a w/c proportion of 0.45. To compensate for FRCA's</w:t>
      </w:r>
      <w:r w:rsidRPr="001D28EB">
        <w:t xml:space="preserve"> </w:t>
      </w:r>
      <w:r>
        <w:t>elevationd</w:t>
      </w:r>
      <w:r w:rsidRPr="001D28EB">
        <w:t xml:space="preserve"> </w:t>
      </w:r>
      <w:r>
        <w:t>liquid</w:t>
      </w:r>
      <w:r w:rsidRPr="001D28EB">
        <w:t xml:space="preserve"> </w:t>
      </w:r>
      <w:r>
        <w:t>absorption,</w:t>
      </w:r>
      <w:r w:rsidRPr="001D28EB">
        <w:t xml:space="preserve"> </w:t>
      </w:r>
      <w:r>
        <w:t>the</w:t>
      </w:r>
      <w:r w:rsidRPr="001D28EB">
        <w:t xml:space="preserve"> </w:t>
      </w:r>
      <w:r>
        <w:t>'Water</w:t>
      </w:r>
      <w:r w:rsidRPr="001D28EB">
        <w:t xml:space="preserve"> </w:t>
      </w:r>
      <w:r>
        <w:t>compensation</w:t>
      </w:r>
      <w:r w:rsidRPr="001D28EB">
        <w:t xml:space="preserve"> </w:t>
      </w:r>
      <w:r>
        <w:t>technique'</w:t>
      </w:r>
      <w:r w:rsidRPr="001D28EB">
        <w:t xml:space="preserve"> </w:t>
      </w:r>
      <w:r>
        <w:t>was</w:t>
      </w:r>
      <w:r w:rsidRPr="001D28EB">
        <w:t xml:space="preserve"> </w:t>
      </w:r>
      <w:r>
        <w:t>utilized</w:t>
      </w:r>
      <w:r w:rsidRPr="001D28EB">
        <w:t xml:space="preserve"> </w:t>
      </w:r>
      <w:r>
        <w:t>to</w:t>
      </w:r>
      <w:r w:rsidRPr="001D28EB">
        <w:t xml:space="preserve"> </w:t>
      </w:r>
      <w:r>
        <w:t>treat it. The aggregate content of each concrete mixture is listed in Table</w:t>
      </w:r>
      <w:r w:rsidRPr="001D28EB">
        <w:t xml:space="preserve"> </w:t>
      </w:r>
      <w:r w:rsidR="0036328F">
        <w:t>4</w:t>
      </w:r>
      <w:r>
        <w:t>.2; nonetheless, each combination comprised of 339 kilograms of cement per</w:t>
      </w:r>
      <w:r w:rsidRPr="001D28EB">
        <w:t xml:space="preserve"> </w:t>
      </w:r>
      <w:r>
        <w:t>m</w:t>
      </w:r>
      <w:r w:rsidRPr="001D28EB">
        <w:t>3</w:t>
      </w:r>
      <w:r>
        <w:t xml:space="preserve"> of concrete. Compressive</w:t>
      </w:r>
      <w:r w:rsidRPr="001D28EB">
        <w:t xml:space="preserve"> </w:t>
      </w:r>
      <w:r>
        <w:t>test samples</w:t>
      </w:r>
      <w:r w:rsidRPr="001D28EB">
        <w:t xml:space="preserve"> </w:t>
      </w:r>
      <w:r>
        <w:t>are</w:t>
      </w:r>
      <w:r w:rsidRPr="001D28EB">
        <w:t xml:space="preserve"> </w:t>
      </w:r>
      <w:r>
        <w:t>shown</w:t>
      </w:r>
      <w:r w:rsidRPr="001D28EB">
        <w:t xml:space="preserve"> </w:t>
      </w:r>
      <w:r>
        <w:t>in Figure</w:t>
      </w:r>
      <w:r w:rsidRPr="001D28EB">
        <w:t xml:space="preserve"> </w:t>
      </w:r>
      <w:r w:rsidR="008A6EF4">
        <w:t>4</w:t>
      </w:r>
      <w:r>
        <w:t>.</w:t>
      </w:r>
      <w:r w:rsidR="008A6EF4">
        <w:t>4</w:t>
      </w:r>
    </w:p>
    <w:p w14:paraId="17DDEA56" w14:textId="56BE0D2B" w:rsidR="009818C3" w:rsidRDefault="009818C3" w:rsidP="00FB1F73">
      <w:pPr>
        <w:pStyle w:val="BodyText"/>
        <w:spacing w:line="336" w:lineRule="auto"/>
        <w:ind w:left="336" w:right="1193"/>
      </w:pPr>
      <w:r>
        <w:rPr>
          <w:noProof/>
        </w:rPr>
        <w:drawing>
          <wp:anchor distT="0" distB="0" distL="0" distR="0" simplePos="0" relativeHeight="251663872" behindDoc="0" locked="0" layoutInCell="1" allowOverlap="1" wp14:anchorId="688B8E46" wp14:editId="62FBA052">
            <wp:simplePos x="0" y="0"/>
            <wp:positionH relativeFrom="page">
              <wp:posOffset>2162175</wp:posOffset>
            </wp:positionH>
            <wp:positionV relativeFrom="paragraph">
              <wp:posOffset>307340</wp:posOffset>
            </wp:positionV>
            <wp:extent cx="2981325" cy="2066925"/>
            <wp:effectExtent l="0" t="0" r="9525" b="9525"/>
            <wp:wrapTopAndBottom/>
            <wp:docPr id="2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6.jpeg"/>
                    <pic:cNvPicPr/>
                  </pic:nvPicPr>
                  <pic:blipFill>
                    <a:blip r:embed="rId25" cstate="print"/>
                    <a:stretch>
                      <a:fillRect/>
                    </a:stretch>
                  </pic:blipFill>
                  <pic:spPr>
                    <a:xfrm>
                      <a:off x="0" y="0"/>
                      <a:ext cx="2981325" cy="2066925"/>
                    </a:xfrm>
                    <a:prstGeom prst="rect">
                      <a:avLst/>
                    </a:prstGeom>
                  </pic:spPr>
                </pic:pic>
              </a:graphicData>
            </a:graphic>
            <wp14:sizeRelH relativeFrom="margin">
              <wp14:pctWidth>0</wp14:pctWidth>
            </wp14:sizeRelH>
            <wp14:sizeRelV relativeFrom="margin">
              <wp14:pctHeight>0</wp14:pctHeight>
            </wp14:sizeRelV>
          </wp:anchor>
        </w:drawing>
      </w:r>
    </w:p>
    <w:p w14:paraId="6A5769C3" w14:textId="67DFB844" w:rsidR="009818C3" w:rsidRDefault="009818C3" w:rsidP="00FB1F73">
      <w:pPr>
        <w:pStyle w:val="BodyText"/>
        <w:spacing w:line="336" w:lineRule="auto"/>
        <w:ind w:left="336" w:right="1193"/>
      </w:pPr>
      <w:r>
        <w:t xml:space="preserve">                                                                     a</w:t>
      </w:r>
    </w:p>
    <w:p w14:paraId="37DAABF4" w14:textId="0E4F7025" w:rsidR="009818C3" w:rsidRDefault="009818C3" w:rsidP="00FB1F73">
      <w:pPr>
        <w:pStyle w:val="BodyText"/>
        <w:spacing w:line="336" w:lineRule="auto"/>
        <w:ind w:left="336" w:right="1193"/>
      </w:pPr>
    </w:p>
    <w:p w14:paraId="2EFDC50B" w14:textId="514F8CE0" w:rsidR="009818C3" w:rsidRDefault="009818C3" w:rsidP="00FB1F73">
      <w:pPr>
        <w:pStyle w:val="BodyText"/>
        <w:spacing w:line="336" w:lineRule="auto"/>
        <w:ind w:left="336" w:right="1193"/>
      </w:pPr>
      <w:r>
        <w:rPr>
          <w:noProof/>
        </w:rPr>
        <w:drawing>
          <wp:anchor distT="0" distB="0" distL="0" distR="0" simplePos="0" relativeHeight="251653632" behindDoc="0" locked="0" layoutInCell="1" allowOverlap="1" wp14:anchorId="11F9B2AA" wp14:editId="357F35A4">
            <wp:simplePos x="0" y="0"/>
            <wp:positionH relativeFrom="page">
              <wp:posOffset>2714625</wp:posOffset>
            </wp:positionH>
            <wp:positionV relativeFrom="paragraph">
              <wp:posOffset>295275</wp:posOffset>
            </wp:positionV>
            <wp:extent cx="2762250" cy="1969135"/>
            <wp:effectExtent l="0" t="0" r="0" b="0"/>
            <wp:wrapTopAndBottom/>
            <wp:docPr id="1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5.jpeg"/>
                    <pic:cNvPicPr/>
                  </pic:nvPicPr>
                  <pic:blipFill>
                    <a:blip r:embed="rId26" cstate="print"/>
                    <a:stretch>
                      <a:fillRect/>
                    </a:stretch>
                  </pic:blipFill>
                  <pic:spPr>
                    <a:xfrm>
                      <a:off x="0" y="0"/>
                      <a:ext cx="2762250" cy="1969135"/>
                    </a:xfrm>
                    <a:prstGeom prst="rect">
                      <a:avLst/>
                    </a:prstGeom>
                  </pic:spPr>
                </pic:pic>
              </a:graphicData>
            </a:graphic>
            <wp14:sizeRelH relativeFrom="margin">
              <wp14:pctWidth>0</wp14:pctWidth>
            </wp14:sizeRelH>
          </wp:anchor>
        </w:drawing>
      </w:r>
    </w:p>
    <w:p w14:paraId="55CC7B3C" w14:textId="77777777" w:rsidR="0006529D" w:rsidRDefault="0006529D" w:rsidP="0006529D">
      <w:pPr>
        <w:spacing w:before="10"/>
        <w:rPr>
          <w:sz w:val="8"/>
        </w:rPr>
      </w:pPr>
    </w:p>
    <w:p w14:paraId="20A08A03" w14:textId="324EB19D" w:rsidR="0006529D" w:rsidRDefault="009818C3" w:rsidP="009818C3">
      <w:pPr>
        <w:tabs>
          <w:tab w:val="left" w:pos="6845"/>
          <w:tab w:val="left" w:pos="6846"/>
        </w:tabs>
        <w:spacing w:before="97"/>
        <w:jc w:val="both"/>
        <w:rPr>
          <w:sz w:val="23"/>
        </w:rPr>
      </w:pPr>
      <w:r>
        <w:rPr>
          <w:position w:val="-6"/>
          <w:sz w:val="23"/>
        </w:rPr>
        <w:t xml:space="preserve">                                                                                    </w:t>
      </w:r>
      <w:r w:rsidR="0006529D">
        <w:rPr>
          <w:position w:val="-6"/>
          <w:sz w:val="23"/>
        </w:rPr>
        <w:t>(b)</w:t>
      </w:r>
    </w:p>
    <w:p w14:paraId="49DB4711" w14:textId="77777777" w:rsidR="0006529D" w:rsidRDefault="0006529D" w:rsidP="0006529D">
      <w:pPr>
        <w:spacing w:before="5"/>
        <w:rPr>
          <w:sz w:val="20"/>
        </w:rPr>
      </w:pPr>
      <w:r>
        <w:rPr>
          <w:noProof/>
        </w:rPr>
        <w:drawing>
          <wp:anchor distT="0" distB="0" distL="0" distR="0" simplePos="0" relativeHeight="251665920" behindDoc="0" locked="0" layoutInCell="1" allowOverlap="1" wp14:anchorId="7C2B9BF9" wp14:editId="300B9120">
            <wp:simplePos x="0" y="0"/>
            <wp:positionH relativeFrom="page">
              <wp:posOffset>2264895</wp:posOffset>
            </wp:positionH>
            <wp:positionV relativeFrom="paragraph">
              <wp:posOffset>174020</wp:posOffset>
            </wp:positionV>
            <wp:extent cx="2039994" cy="1947386"/>
            <wp:effectExtent l="0" t="0" r="0" b="0"/>
            <wp:wrapTopAndBottom/>
            <wp:docPr id="2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7.jpeg"/>
                    <pic:cNvPicPr/>
                  </pic:nvPicPr>
                  <pic:blipFill>
                    <a:blip r:embed="rId27" cstate="print"/>
                    <a:stretch>
                      <a:fillRect/>
                    </a:stretch>
                  </pic:blipFill>
                  <pic:spPr>
                    <a:xfrm>
                      <a:off x="0" y="0"/>
                      <a:ext cx="2039994" cy="1947386"/>
                    </a:xfrm>
                    <a:prstGeom prst="rect">
                      <a:avLst/>
                    </a:prstGeom>
                  </pic:spPr>
                </pic:pic>
              </a:graphicData>
            </a:graphic>
          </wp:anchor>
        </w:drawing>
      </w:r>
      <w:r>
        <w:rPr>
          <w:noProof/>
        </w:rPr>
        <w:drawing>
          <wp:anchor distT="0" distB="0" distL="0" distR="0" simplePos="0" relativeHeight="251666944" behindDoc="0" locked="0" layoutInCell="1" allowOverlap="1" wp14:anchorId="46CB413B" wp14:editId="7E924EA5">
            <wp:simplePos x="0" y="0"/>
            <wp:positionH relativeFrom="page">
              <wp:posOffset>4506166</wp:posOffset>
            </wp:positionH>
            <wp:positionV relativeFrom="paragraph">
              <wp:posOffset>174020</wp:posOffset>
            </wp:positionV>
            <wp:extent cx="1958039" cy="1915668"/>
            <wp:effectExtent l="0" t="0" r="0" b="0"/>
            <wp:wrapTopAndBottom/>
            <wp:docPr id="2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8.jpeg"/>
                    <pic:cNvPicPr/>
                  </pic:nvPicPr>
                  <pic:blipFill>
                    <a:blip r:embed="rId28" cstate="print"/>
                    <a:stretch>
                      <a:fillRect/>
                    </a:stretch>
                  </pic:blipFill>
                  <pic:spPr>
                    <a:xfrm>
                      <a:off x="0" y="0"/>
                      <a:ext cx="1958039" cy="1915668"/>
                    </a:xfrm>
                    <a:prstGeom prst="rect">
                      <a:avLst/>
                    </a:prstGeom>
                  </pic:spPr>
                </pic:pic>
              </a:graphicData>
            </a:graphic>
          </wp:anchor>
        </w:drawing>
      </w:r>
    </w:p>
    <w:p w14:paraId="7C4236EE" w14:textId="77777777" w:rsidR="0006529D" w:rsidRDefault="0006529D" w:rsidP="0006529D">
      <w:pPr>
        <w:tabs>
          <w:tab w:val="left" w:pos="6845"/>
        </w:tabs>
        <w:spacing w:before="220"/>
        <w:ind w:left="3373"/>
        <w:rPr>
          <w:sz w:val="23"/>
        </w:rPr>
      </w:pPr>
      <w:r>
        <w:rPr>
          <w:position w:val="-2"/>
          <w:sz w:val="23"/>
        </w:rPr>
        <w:t>(c)</w:t>
      </w:r>
      <w:r>
        <w:rPr>
          <w:position w:val="-2"/>
          <w:sz w:val="23"/>
        </w:rPr>
        <w:tab/>
      </w:r>
      <w:r>
        <w:rPr>
          <w:sz w:val="23"/>
        </w:rPr>
        <w:t>(d)</w:t>
      </w:r>
    </w:p>
    <w:p w14:paraId="149EF092" w14:textId="77777777" w:rsidR="0006529D" w:rsidRDefault="0006529D" w:rsidP="0006529D">
      <w:pPr>
        <w:spacing w:before="5"/>
      </w:pPr>
    </w:p>
    <w:p w14:paraId="307FCF02" w14:textId="63E3ABE4" w:rsidR="0006529D" w:rsidRPr="001D28EB" w:rsidRDefault="0006529D" w:rsidP="001D28EB">
      <w:pPr>
        <w:pStyle w:val="BodyText"/>
        <w:spacing w:line="336" w:lineRule="auto"/>
        <w:ind w:left="336" w:right="1193"/>
      </w:pPr>
      <w:r w:rsidRPr="001D28EB">
        <w:t xml:space="preserve">Fig. </w:t>
      </w:r>
      <w:r w:rsidR="00D04D21">
        <w:t>4</w:t>
      </w:r>
      <w:r w:rsidRPr="001D28EB">
        <w:t>.</w:t>
      </w:r>
      <w:r w:rsidR="00D04D21">
        <w:t>4</w:t>
      </w:r>
      <w:r w:rsidRPr="001D28EB">
        <w:t xml:space="preserve"> (a) Mixing of concrete in mixer; (b) A batch of samples made for compression testing; (c) Curing of samples; (d) Samples made for Flexure testing.</w:t>
      </w:r>
    </w:p>
    <w:p w14:paraId="3F393535" w14:textId="518EBB71" w:rsidR="0006529D" w:rsidRDefault="0006529D" w:rsidP="001D28EB">
      <w:pPr>
        <w:pStyle w:val="BodyText"/>
        <w:spacing w:line="336" w:lineRule="auto"/>
        <w:ind w:left="336" w:right="1193"/>
      </w:pPr>
      <w:r>
        <w:t>To achieve the desirable slump of 100mm, Fosroc® Auramix 200, a high-</w:t>
      </w:r>
      <w:r w:rsidRPr="001D28EB">
        <w:t xml:space="preserve"> </w:t>
      </w:r>
      <w:r>
        <w:t>performance super plasticizing additive with a specific gravity of 1.07 and a</w:t>
      </w:r>
      <w:r w:rsidRPr="001D28EB">
        <w:t xml:space="preserve"> </w:t>
      </w:r>
      <w:r>
        <w:t>modified polycarboxylate base, was utilised. The dosage was set at 1% (by</w:t>
      </w:r>
      <w:r w:rsidRPr="001D28EB">
        <w:t xml:space="preserve"> </w:t>
      </w:r>
      <w:r>
        <w:t>cement</w:t>
      </w:r>
      <w:r w:rsidRPr="001D28EB">
        <w:t xml:space="preserve"> </w:t>
      </w:r>
      <w:r>
        <w:t>weight).</w:t>
      </w:r>
      <w:r w:rsidRPr="001D28EB">
        <w:t xml:space="preserve"> </w:t>
      </w:r>
      <w:r>
        <w:t>The</w:t>
      </w:r>
      <w:r w:rsidRPr="001D28EB">
        <w:t xml:space="preserve"> </w:t>
      </w:r>
      <w:r>
        <w:t>'Water</w:t>
      </w:r>
      <w:r w:rsidRPr="001D28EB">
        <w:t xml:space="preserve"> </w:t>
      </w:r>
      <w:r>
        <w:t>Compensation</w:t>
      </w:r>
      <w:r w:rsidRPr="001D28EB">
        <w:t xml:space="preserve"> </w:t>
      </w:r>
      <w:r>
        <w:t>Method'</w:t>
      </w:r>
      <w:r w:rsidRPr="001D28EB">
        <w:t xml:space="preserve"> </w:t>
      </w:r>
      <w:r>
        <w:t>was</w:t>
      </w:r>
      <w:r w:rsidRPr="001D28EB">
        <w:t xml:space="preserve"> </w:t>
      </w:r>
      <w:r>
        <w:t>used</w:t>
      </w:r>
      <w:r w:rsidRPr="001D28EB">
        <w:t xml:space="preserve"> </w:t>
      </w:r>
      <w:r>
        <w:t>to</w:t>
      </w:r>
      <w:r w:rsidRPr="001D28EB">
        <w:t xml:space="preserve"> </w:t>
      </w:r>
      <w:r>
        <w:t>treat</w:t>
      </w:r>
      <w:r w:rsidRPr="001D28EB">
        <w:t xml:space="preserve"> </w:t>
      </w:r>
      <w:r>
        <w:t>FRCA</w:t>
      </w:r>
      <w:r w:rsidRPr="001D28EB">
        <w:t xml:space="preserve"> </w:t>
      </w:r>
      <w:r>
        <w:t>to</w:t>
      </w:r>
      <w:r w:rsidRPr="001D28EB">
        <w:t xml:space="preserve"> </w:t>
      </w:r>
      <w:r>
        <w:t>mitigate</w:t>
      </w:r>
      <w:r w:rsidRPr="001D28EB">
        <w:t xml:space="preserve"> </w:t>
      </w:r>
      <w:r>
        <w:t>for their greater water</w:t>
      </w:r>
      <w:r w:rsidRPr="001D28EB">
        <w:t xml:space="preserve"> </w:t>
      </w:r>
      <w:r>
        <w:t>absorption.</w:t>
      </w:r>
    </w:p>
    <w:p w14:paraId="10BB0E92" w14:textId="77777777" w:rsidR="0006529D" w:rsidRDefault="0006529D" w:rsidP="0006529D">
      <w:pPr>
        <w:rPr>
          <w:sz w:val="26"/>
        </w:rPr>
      </w:pPr>
    </w:p>
    <w:p w14:paraId="459A6A1C" w14:textId="0F43183E" w:rsidR="0006529D" w:rsidRDefault="0006529D" w:rsidP="0006529D">
      <w:pPr>
        <w:ind w:left="2689"/>
        <w:outlineLvl w:val="2"/>
        <w:rPr>
          <w:b/>
          <w:bCs/>
        </w:rPr>
      </w:pPr>
      <w:r>
        <w:rPr>
          <w:b/>
          <w:bCs/>
        </w:rPr>
        <w:t>Table</w:t>
      </w:r>
      <w:r>
        <w:rPr>
          <w:b/>
          <w:bCs/>
          <w:spacing w:val="-2"/>
        </w:rPr>
        <w:t xml:space="preserve"> </w:t>
      </w:r>
      <w:r w:rsidR="00D04D21">
        <w:rPr>
          <w:b/>
          <w:bCs/>
        </w:rPr>
        <w:t>4</w:t>
      </w:r>
      <w:r>
        <w:rPr>
          <w:b/>
          <w:bCs/>
        </w:rPr>
        <w:t>.2</w:t>
      </w:r>
      <w:r>
        <w:rPr>
          <w:b/>
          <w:bCs/>
          <w:spacing w:val="-1"/>
        </w:rPr>
        <w:t xml:space="preserve"> </w:t>
      </w:r>
      <w:r>
        <w:rPr>
          <w:b/>
          <w:bCs/>
        </w:rPr>
        <w:t>Aggregates</w:t>
      </w:r>
      <w:r>
        <w:rPr>
          <w:b/>
          <w:bCs/>
          <w:spacing w:val="-1"/>
        </w:rPr>
        <w:t xml:space="preserve"> </w:t>
      </w:r>
      <w:r>
        <w:rPr>
          <w:b/>
          <w:bCs/>
        </w:rPr>
        <w:t>per</w:t>
      </w:r>
      <w:r>
        <w:rPr>
          <w:b/>
          <w:bCs/>
          <w:spacing w:val="-2"/>
        </w:rPr>
        <w:t xml:space="preserve"> </w:t>
      </w:r>
      <w:r>
        <w:rPr>
          <w:b/>
          <w:bCs/>
        </w:rPr>
        <w:t>cubic</w:t>
      </w:r>
      <w:r>
        <w:rPr>
          <w:b/>
          <w:bCs/>
          <w:spacing w:val="-1"/>
        </w:rPr>
        <w:t xml:space="preserve"> </w:t>
      </w:r>
      <w:r>
        <w:rPr>
          <w:b/>
          <w:bCs/>
        </w:rPr>
        <w:t>meter</w:t>
      </w:r>
      <w:r>
        <w:rPr>
          <w:b/>
          <w:bCs/>
          <w:spacing w:val="-2"/>
        </w:rPr>
        <w:t xml:space="preserve"> </w:t>
      </w:r>
      <w:r>
        <w:rPr>
          <w:b/>
          <w:bCs/>
        </w:rPr>
        <w:t>of concrete</w:t>
      </w:r>
    </w:p>
    <w:p w14:paraId="4FE58EE9" w14:textId="77777777" w:rsidR="0006529D" w:rsidRDefault="0006529D" w:rsidP="0006529D">
      <w:pPr>
        <w:rPr>
          <w:b/>
          <w:sz w:val="26"/>
        </w:rPr>
      </w:pPr>
    </w:p>
    <w:tbl>
      <w:tblPr>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6"/>
        <w:gridCol w:w="1387"/>
        <w:gridCol w:w="1373"/>
        <w:gridCol w:w="1602"/>
        <w:gridCol w:w="1435"/>
      </w:tblGrid>
      <w:tr w:rsidR="0006529D" w14:paraId="104A8C94" w14:textId="77777777" w:rsidTr="009818C3">
        <w:trPr>
          <w:trHeight w:val="279"/>
        </w:trPr>
        <w:tc>
          <w:tcPr>
            <w:tcW w:w="1506" w:type="dxa"/>
          </w:tcPr>
          <w:p w14:paraId="34A85936" w14:textId="77777777" w:rsidR="0006529D" w:rsidRDefault="0006529D" w:rsidP="006003B3"/>
        </w:tc>
        <w:tc>
          <w:tcPr>
            <w:tcW w:w="2760" w:type="dxa"/>
            <w:gridSpan w:val="2"/>
          </w:tcPr>
          <w:p w14:paraId="39733AEB" w14:textId="77777777" w:rsidR="0006529D" w:rsidRDefault="0006529D" w:rsidP="006003B3">
            <w:pPr>
              <w:spacing w:before="68"/>
              <w:ind w:left="412"/>
            </w:pPr>
            <w:r>
              <w:t>Natural</w:t>
            </w:r>
            <w:r>
              <w:rPr>
                <w:spacing w:val="-3"/>
              </w:rPr>
              <w:t xml:space="preserve"> </w:t>
            </w:r>
            <w:r>
              <w:t>Aggregates</w:t>
            </w:r>
          </w:p>
        </w:tc>
        <w:tc>
          <w:tcPr>
            <w:tcW w:w="3037" w:type="dxa"/>
            <w:gridSpan w:val="2"/>
          </w:tcPr>
          <w:p w14:paraId="14A81C18" w14:textId="77777777" w:rsidR="0006529D" w:rsidRDefault="0006529D" w:rsidP="006003B3">
            <w:pPr>
              <w:spacing w:before="68"/>
              <w:ind w:left="467"/>
            </w:pPr>
            <w:r>
              <w:t xml:space="preserve">Reused </w:t>
            </w:r>
            <w:r>
              <w:rPr>
                <w:spacing w:val="-2"/>
              </w:rPr>
              <w:t xml:space="preserve"> </w:t>
            </w:r>
            <w:r>
              <w:t>Aggregates</w:t>
            </w:r>
          </w:p>
        </w:tc>
      </w:tr>
      <w:tr w:rsidR="0006529D" w14:paraId="6A76063E" w14:textId="77777777" w:rsidTr="009818C3">
        <w:trPr>
          <w:trHeight w:val="936"/>
        </w:trPr>
        <w:tc>
          <w:tcPr>
            <w:tcW w:w="1506" w:type="dxa"/>
          </w:tcPr>
          <w:p w14:paraId="16FFC4A9" w14:textId="77777777" w:rsidR="0006529D" w:rsidRDefault="0006529D" w:rsidP="006003B3">
            <w:pPr>
              <w:rPr>
                <w:b/>
                <w:sz w:val="36"/>
              </w:rPr>
            </w:pPr>
          </w:p>
          <w:p w14:paraId="6D285864" w14:textId="77777777" w:rsidR="0006529D" w:rsidRDefault="0006529D" w:rsidP="006003B3">
            <w:pPr>
              <w:ind w:left="131" w:right="216" w:firstLine="218"/>
            </w:pPr>
            <w:r>
              <w:t>Sample</w:t>
            </w:r>
            <w:r>
              <w:rPr>
                <w:spacing w:val="1"/>
              </w:rPr>
              <w:t xml:space="preserve"> </w:t>
            </w:r>
            <w:r>
              <w:t>Designation</w:t>
            </w:r>
          </w:p>
        </w:tc>
        <w:tc>
          <w:tcPr>
            <w:tcW w:w="1387" w:type="dxa"/>
          </w:tcPr>
          <w:p w14:paraId="3FD3DBBB" w14:textId="77777777" w:rsidR="0006529D" w:rsidRDefault="0006529D" w:rsidP="006003B3">
            <w:pPr>
              <w:spacing w:before="138"/>
              <w:ind w:left="150" w:right="258" w:firstLine="1"/>
              <w:jc w:val="center"/>
            </w:pPr>
            <w:r>
              <w:t>Coarse</w:t>
            </w:r>
            <w:r>
              <w:rPr>
                <w:spacing w:val="1"/>
              </w:rPr>
              <w:t xml:space="preserve"> </w:t>
            </w:r>
            <w:r>
              <w:rPr>
                <w:spacing w:val="-1"/>
              </w:rPr>
              <w:t>Aggregate</w:t>
            </w:r>
            <w:r>
              <w:rPr>
                <w:spacing w:val="-57"/>
              </w:rPr>
              <w:t xml:space="preserve"> </w:t>
            </w:r>
            <w:r>
              <w:t>[CNA]</w:t>
            </w:r>
          </w:p>
          <w:p w14:paraId="3DA161E3" w14:textId="77777777" w:rsidR="0006529D" w:rsidRDefault="0006529D" w:rsidP="006003B3">
            <w:pPr>
              <w:spacing w:before="1"/>
              <w:ind w:left="433" w:right="479"/>
              <w:jc w:val="center"/>
            </w:pPr>
            <w:r>
              <w:t>(Kg)</w:t>
            </w:r>
          </w:p>
        </w:tc>
        <w:tc>
          <w:tcPr>
            <w:tcW w:w="1372" w:type="dxa"/>
          </w:tcPr>
          <w:p w14:paraId="733509D8" w14:textId="77777777" w:rsidR="0006529D" w:rsidRDefault="0006529D" w:rsidP="006003B3">
            <w:pPr>
              <w:spacing w:before="138"/>
              <w:ind w:left="143" w:right="247" w:hanging="3"/>
              <w:jc w:val="center"/>
            </w:pPr>
            <w:r>
              <w:t>Fine</w:t>
            </w:r>
            <w:r>
              <w:rPr>
                <w:spacing w:val="1"/>
              </w:rPr>
              <w:t xml:space="preserve"> </w:t>
            </w:r>
            <w:r>
              <w:rPr>
                <w:spacing w:val="-1"/>
              </w:rPr>
              <w:t>Aggregate</w:t>
            </w:r>
            <w:r>
              <w:rPr>
                <w:spacing w:val="-57"/>
              </w:rPr>
              <w:t xml:space="preserve"> </w:t>
            </w:r>
            <w:r>
              <w:t>[FNA]</w:t>
            </w:r>
          </w:p>
          <w:p w14:paraId="54C78F24" w14:textId="77777777" w:rsidR="0006529D" w:rsidRDefault="0006529D" w:rsidP="006003B3">
            <w:pPr>
              <w:spacing w:before="1"/>
              <w:ind w:left="291" w:right="397"/>
              <w:jc w:val="center"/>
            </w:pPr>
            <w:r>
              <w:t>(Kg)</w:t>
            </w:r>
          </w:p>
        </w:tc>
        <w:tc>
          <w:tcPr>
            <w:tcW w:w="1602" w:type="dxa"/>
          </w:tcPr>
          <w:p w14:paraId="06CB32AC" w14:textId="77777777" w:rsidR="0006529D" w:rsidRDefault="0006529D" w:rsidP="006003B3">
            <w:pPr>
              <w:ind w:left="212" w:right="320" w:firstLine="2"/>
              <w:jc w:val="center"/>
            </w:pPr>
            <w:r>
              <w:t xml:space="preserve">Reused </w:t>
            </w:r>
            <w:r>
              <w:rPr>
                <w:spacing w:val="1"/>
              </w:rPr>
              <w:t xml:space="preserve"> </w:t>
            </w:r>
            <w:r>
              <w:t>Coarse</w:t>
            </w:r>
            <w:r>
              <w:rPr>
                <w:spacing w:val="1"/>
              </w:rPr>
              <w:t xml:space="preserve"> </w:t>
            </w:r>
            <w:r>
              <w:rPr>
                <w:spacing w:val="-1"/>
              </w:rPr>
              <w:t>Aggregates</w:t>
            </w:r>
            <w:r>
              <w:rPr>
                <w:spacing w:val="-57"/>
              </w:rPr>
              <w:t xml:space="preserve"> </w:t>
            </w:r>
            <w:r>
              <w:t>[CRCA]</w:t>
            </w:r>
          </w:p>
          <w:p w14:paraId="3C6394C0" w14:textId="77777777" w:rsidR="0006529D" w:rsidRDefault="0006529D" w:rsidP="006003B3">
            <w:pPr>
              <w:spacing w:line="257" w:lineRule="exact"/>
              <w:ind w:left="348" w:right="455"/>
              <w:jc w:val="center"/>
            </w:pPr>
            <w:r>
              <w:t>(Kg)</w:t>
            </w:r>
          </w:p>
        </w:tc>
        <w:tc>
          <w:tcPr>
            <w:tcW w:w="1434" w:type="dxa"/>
          </w:tcPr>
          <w:p w14:paraId="534E604B" w14:textId="77777777" w:rsidR="0006529D" w:rsidRDefault="0006529D" w:rsidP="006003B3">
            <w:pPr>
              <w:ind w:left="174" w:right="281" w:hanging="1"/>
              <w:jc w:val="center"/>
            </w:pPr>
            <w:r>
              <w:t xml:space="preserve">Reused </w:t>
            </w:r>
            <w:r>
              <w:rPr>
                <w:spacing w:val="1"/>
              </w:rPr>
              <w:t xml:space="preserve"> </w:t>
            </w:r>
            <w:r>
              <w:t>Fine</w:t>
            </w:r>
            <w:r>
              <w:rPr>
                <w:spacing w:val="1"/>
              </w:rPr>
              <w:t xml:space="preserve"> </w:t>
            </w:r>
            <w:r>
              <w:rPr>
                <w:spacing w:val="-1"/>
              </w:rPr>
              <w:t>Aggregate</w:t>
            </w:r>
            <w:r>
              <w:rPr>
                <w:spacing w:val="-57"/>
              </w:rPr>
              <w:t xml:space="preserve"> </w:t>
            </w:r>
            <w:r>
              <w:t>[FRCA]</w:t>
            </w:r>
          </w:p>
          <w:p w14:paraId="00D0EF39" w14:textId="77777777" w:rsidR="0006529D" w:rsidRDefault="0006529D" w:rsidP="006003B3">
            <w:pPr>
              <w:spacing w:line="257" w:lineRule="exact"/>
              <w:ind w:left="321" w:right="430"/>
              <w:jc w:val="center"/>
            </w:pPr>
            <w:r>
              <w:t>(Kg)</w:t>
            </w:r>
          </w:p>
        </w:tc>
      </w:tr>
      <w:tr w:rsidR="0006529D" w14:paraId="134D70A2" w14:textId="77777777" w:rsidTr="009818C3">
        <w:trPr>
          <w:trHeight w:val="328"/>
        </w:trPr>
        <w:tc>
          <w:tcPr>
            <w:tcW w:w="1506" w:type="dxa"/>
          </w:tcPr>
          <w:p w14:paraId="4CDA5CA1" w14:textId="77777777" w:rsidR="0006529D" w:rsidRDefault="0006529D" w:rsidP="006003B3">
            <w:pPr>
              <w:spacing w:before="104"/>
              <w:ind w:left="204" w:right="308"/>
              <w:jc w:val="center"/>
            </w:pPr>
            <w:r>
              <w:t>CM</w:t>
            </w:r>
          </w:p>
        </w:tc>
        <w:tc>
          <w:tcPr>
            <w:tcW w:w="1387" w:type="dxa"/>
          </w:tcPr>
          <w:p w14:paraId="70206533" w14:textId="77777777" w:rsidR="0006529D" w:rsidRDefault="0006529D" w:rsidP="006003B3">
            <w:pPr>
              <w:spacing w:before="104"/>
              <w:ind w:left="258"/>
            </w:pPr>
            <w:r>
              <w:t>1227.52</w:t>
            </w:r>
          </w:p>
        </w:tc>
        <w:tc>
          <w:tcPr>
            <w:tcW w:w="1372" w:type="dxa"/>
          </w:tcPr>
          <w:p w14:paraId="25D75821" w14:textId="77777777" w:rsidR="0006529D" w:rsidRDefault="0006529D" w:rsidP="006003B3">
            <w:pPr>
              <w:spacing w:before="104"/>
              <w:ind w:left="293" w:right="397"/>
              <w:jc w:val="center"/>
            </w:pPr>
            <w:r>
              <w:t>667.8</w:t>
            </w:r>
          </w:p>
        </w:tc>
        <w:tc>
          <w:tcPr>
            <w:tcW w:w="1602" w:type="dxa"/>
          </w:tcPr>
          <w:p w14:paraId="515CB48B" w14:textId="77777777" w:rsidR="0006529D" w:rsidRDefault="0006529D" w:rsidP="006003B3">
            <w:pPr>
              <w:spacing w:before="104"/>
              <w:ind w:right="108"/>
              <w:jc w:val="center"/>
            </w:pPr>
            <w:r>
              <w:t>0</w:t>
            </w:r>
          </w:p>
        </w:tc>
        <w:tc>
          <w:tcPr>
            <w:tcW w:w="1434" w:type="dxa"/>
          </w:tcPr>
          <w:p w14:paraId="6C870811" w14:textId="77777777" w:rsidR="0006529D" w:rsidRDefault="0006529D" w:rsidP="006003B3">
            <w:pPr>
              <w:spacing w:before="104"/>
              <w:ind w:right="105"/>
              <w:jc w:val="center"/>
            </w:pPr>
            <w:r>
              <w:t>0</w:t>
            </w:r>
          </w:p>
        </w:tc>
      </w:tr>
      <w:tr w:rsidR="0006529D" w14:paraId="7DB5B0A4" w14:textId="77777777" w:rsidTr="009818C3">
        <w:trPr>
          <w:trHeight w:val="319"/>
        </w:trPr>
        <w:tc>
          <w:tcPr>
            <w:tcW w:w="1506" w:type="dxa"/>
          </w:tcPr>
          <w:p w14:paraId="1CE6C574" w14:textId="77777777" w:rsidR="0006529D" w:rsidRDefault="0006529D" w:rsidP="006003B3">
            <w:pPr>
              <w:spacing w:before="97"/>
              <w:ind w:left="204" w:right="309"/>
              <w:jc w:val="center"/>
            </w:pPr>
            <w:r>
              <w:t>20RAC0</w:t>
            </w:r>
          </w:p>
        </w:tc>
        <w:tc>
          <w:tcPr>
            <w:tcW w:w="1387" w:type="dxa"/>
          </w:tcPr>
          <w:p w14:paraId="5C31BB5F" w14:textId="77777777" w:rsidR="0006529D" w:rsidRDefault="0006529D" w:rsidP="006003B3">
            <w:pPr>
              <w:spacing w:before="97"/>
              <w:ind w:left="318"/>
            </w:pPr>
            <w:r>
              <w:t>982.02</w:t>
            </w:r>
          </w:p>
        </w:tc>
        <w:tc>
          <w:tcPr>
            <w:tcW w:w="1372" w:type="dxa"/>
          </w:tcPr>
          <w:p w14:paraId="7AEE093E" w14:textId="77777777" w:rsidR="0006529D" w:rsidRDefault="0006529D" w:rsidP="006003B3">
            <w:pPr>
              <w:spacing w:before="97"/>
              <w:ind w:left="293" w:right="397"/>
              <w:jc w:val="center"/>
            </w:pPr>
            <w:r>
              <w:t>667.8</w:t>
            </w:r>
          </w:p>
        </w:tc>
        <w:tc>
          <w:tcPr>
            <w:tcW w:w="1602" w:type="dxa"/>
          </w:tcPr>
          <w:p w14:paraId="18E598A5" w14:textId="77777777" w:rsidR="0006529D" w:rsidRDefault="0006529D" w:rsidP="006003B3">
            <w:pPr>
              <w:spacing w:before="97"/>
              <w:ind w:left="350" w:right="455"/>
              <w:jc w:val="center"/>
            </w:pPr>
            <w:r>
              <w:t>245.50</w:t>
            </w:r>
          </w:p>
        </w:tc>
        <w:tc>
          <w:tcPr>
            <w:tcW w:w="1434" w:type="dxa"/>
          </w:tcPr>
          <w:p w14:paraId="3B1DB501" w14:textId="77777777" w:rsidR="0006529D" w:rsidRDefault="0006529D" w:rsidP="006003B3">
            <w:pPr>
              <w:spacing w:before="97"/>
              <w:ind w:right="105"/>
              <w:jc w:val="center"/>
            </w:pPr>
            <w:r>
              <w:t>0</w:t>
            </w:r>
          </w:p>
        </w:tc>
      </w:tr>
      <w:tr w:rsidR="0006529D" w14:paraId="35481B8F" w14:textId="77777777" w:rsidTr="009818C3">
        <w:trPr>
          <w:trHeight w:val="326"/>
        </w:trPr>
        <w:tc>
          <w:tcPr>
            <w:tcW w:w="1506" w:type="dxa"/>
          </w:tcPr>
          <w:p w14:paraId="3E467625" w14:textId="77777777" w:rsidR="0006529D" w:rsidRDefault="0006529D" w:rsidP="006003B3">
            <w:pPr>
              <w:spacing w:before="102"/>
              <w:ind w:left="204" w:right="309"/>
              <w:jc w:val="center"/>
            </w:pPr>
            <w:r>
              <w:t>15RAC5</w:t>
            </w:r>
          </w:p>
        </w:tc>
        <w:tc>
          <w:tcPr>
            <w:tcW w:w="1387" w:type="dxa"/>
          </w:tcPr>
          <w:p w14:paraId="302F38F1" w14:textId="77777777" w:rsidR="0006529D" w:rsidRDefault="0006529D" w:rsidP="006003B3">
            <w:pPr>
              <w:spacing w:before="102"/>
              <w:ind w:left="258"/>
            </w:pPr>
            <w:r>
              <w:t>1043.39</w:t>
            </w:r>
          </w:p>
        </w:tc>
        <w:tc>
          <w:tcPr>
            <w:tcW w:w="1372" w:type="dxa"/>
          </w:tcPr>
          <w:p w14:paraId="1EA844AD" w14:textId="77777777" w:rsidR="0006529D" w:rsidRDefault="0006529D" w:rsidP="006003B3">
            <w:pPr>
              <w:spacing w:before="102"/>
              <w:ind w:left="293" w:right="397"/>
              <w:jc w:val="center"/>
            </w:pPr>
            <w:r>
              <w:t>634.41</w:t>
            </w:r>
          </w:p>
        </w:tc>
        <w:tc>
          <w:tcPr>
            <w:tcW w:w="1602" w:type="dxa"/>
          </w:tcPr>
          <w:p w14:paraId="385F737F" w14:textId="77777777" w:rsidR="0006529D" w:rsidRDefault="0006529D" w:rsidP="006003B3">
            <w:pPr>
              <w:spacing w:before="102"/>
              <w:ind w:left="350" w:right="455"/>
              <w:jc w:val="center"/>
            </w:pPr>
            <w:r>
              <w:t>184.13</w:t>
            </w:r>
          </w:p>
        </w:tc>
        <w:tc>
          <w:tcPr>
            <w:tcW w:w="1434" w:type="dxa"/>
          </w:tcPr>
          <w:p w14:paraId="40DE9006" w14:textId="77777777" w:rsidR="0006529D" w:rsidRDefault="0006529D" w:rsidP="006003B3">
            <w:pPr>
              <w:spacing w:before="102"/>
              <w:ind w:left="323" w:right="430"/>
              <w:jc w:val="center"/>
            </w:pPr>
            <w:r>
              <w:t>33.39</w:t>
            </w:r>
          </w:p>
        </w:tc>
      </w:tr>
      <w:tr w:rsidR="0006529D" w14:paraId="45F54085" w14:textId="77777777" w:rsidTr="009818C3">
        <w:trPr>
          <w:trHeight w:val="374"/>
        </w:trPr>
        <w:tc>
          <w:tcPr>
            <w:tcW w:w="1506" w:type="dxa"/>
          </w:tcPr>
          <w:p w14:paraId="2A560D93" w14:textId="77777777" w:rsidR="0006529D" w:rsidRDefault="0006529D" w:rsidP="006003B3">
            <w:pPr>
              <w:spacing w:line="275" w:lineRule="exact"/>
              <w:ind w:left="204" w:right="309"/>
              <w:jc w:val="center"/>
            </w:pPr>
            <w:r>
              <w:t>10RAC10</w:t>
            </w:r>
          </w:p>
        </w:tc>
        <w:tc>
          <w:tcPr>
            <w:tcW w:w="1387" w:type="dxa"/>
          </w:tcPr>
          <w:p w14:paraId="425384F6" w14:textId="77777777" w:rsidR="0006529D" w:rsidRDefault="0006529D" w:rsidP="006003B3">
            <w:pPr>
              <w:spacing w:line="275" w:lineRule="exact"/>
              <w:ind w:left="258"/>
            </w:pPr>
            <w:r>
              <w:t>1104.77</w:t>
            </w:r>
          </w:p>
        </w:tc>
        <w:tc>
          <w:tcPr>
            <w:tcW w:w="1372" w:type="dxa"/>
          </w:tcPr>
          <w:p w14:paraId="1920B2ED" w14:textId="77777777" w:rsidR="0006529D" w:rsidRDefault="0006529D" w:rsidP="006003B3">
            <w:pPr>
              <w:spacing w:line="275" w:lineRule="exact"/>
              <w:ind w:left="293" w:right="397"/>
              <w:jc w:val="center"/>
            </w:pPr>
            <w:r>
              <w:t>601.02</w:t>
            </w:r>
          </w:p>
        </w:tc>
        <w:tc>
          <w:tcPr>
            <w:tcW w:w="1602" w:type="dxa"/>
          </w:tcPr>
          <w:p w14:paraId="167CF49C" w14:textId="77777777" w:rsidR="0006529D" w:rsidRDefault="0006529D" w:rsidP="006003B3">
            <w:pPr>
              <w:spacing w:line="275" w:lineRule="exact"/>
              <w:ind w:left="350" w:right="455"/>
              <w:jc w:val="center"/>
            </w:pPr>
            <w:r>
              <w:t>122.752</w:t>
            </w:r>
          </w:p>
        </w:tc>
        <w:tc>
          <w:tcPr>
            <w:tcW w:w="1434" w:type="dxa"/>
          </w:tcPr>
          <w:p w14:paraId="52C0B539" w14:textId="77777777" w:rsidR="0006529D" w:rsidRDefault="0006529D" w:rsidP="006003B3">
            <w:pPr>
              <w:spacing w:line="275" w:lineRule="exact"/>
              <w:ind w:left="323" w:right="430"/>
              <w:jc w:val="center"/>
            </w:pPr>
            <w:r>
              <w:t>66.78</w:t>
            </w:r>
          </w:p>
        </w:tc>
      </w:tr>
      <w:tr w:rsidR="0006529D" w14:paraId="597BFAB9" w14:textId="77777777" w:rsidTr="009818C3">
        <w:trPr>
          <w:trHeight w:val="375"/>
        </w:trPr>
        <w:tc>
          <w:tcPr>
            <w:tcW w:w="1506" w:type="dxa"/>
          </w:tcPr>
          <w:p w14:paraId="6CB90EF9" w14:textId="77777777" w:rsidR="0006529D" w:rsidRDefault="0006529D" w:rsidP="006003B3">
            <w:pPr>
              <w:spacing w:before="1"/>
              <w:ind w:left="204" w:right="309"/>
              <w:jc w:val="center"/>
            </w:pPr>
            <w:r>
              <w:t>5RAC15</w:t>
            </w:r>
          </w:p>
        </w:tc>
        <w:tc>
          <w:tcPr>
            <w:tcW w:w="1387" w:type="dxa"/>
          </w:tcPr>
          <w:p w14:paraId="12804C70" w14:textId="77777777" w:rsidR="0006529D" w:rsidRDefault="0006529D" w:rsidP="006003B3">
            <w:pPr>
              <w:spacing w:before="1"/>
              <w:ind w:left="258"/>
            </w:pPr>
            <w:r>
              <w:t>1166.14</w:t>
            </w:r>
          </w:p>
        </w:tc>
        <w:tc>
          <w:tcPr>
            <w:tcW w:w="1372" w:type="dxa"/>
          </w:tcPr>
          <w:p w14:paraId="5F012067" w14:textId="77777777" w:rsidR="0006529D" w:rsidRDefault="0006529D" w:rsidP="006003B3">
            <w:pPr>
              <w:spacing w:before="1"/>
              <w:ind w:left="293" w:right="397"/>
              <w:jc w:val="center"/>
            </w:pPr>
            <w:r>
              <w:t>567.63</w:t>
            </w:r>
          </w:p>
        </w:tc>
        <w:tc>
          <w:tcPr>
            <w:tcW w:w="1602" w:type="dxa"/>
          </w:tcPr>
          <w:p w14:paraId="494506B4" w14:textId="77777777" w:rsidR="0006529D" w:rsidRDefault="0006529D" w:rsidP="006003B3">
            <w:pPr>
              <w:spacing w:before="1"/>
              <w:ind w:left="350" w:right="455"/>
              <w:jc w:val="center"/>
            </w:pPr>
            <w:r>
              <w:t>61.38</w:t>
            </w:r>
          </w:p>
        </w:tc>
        <w:tc>
          <w:tcPr>
            <w:tcW w:w="1434" w:type="dxa"/>
          </w:tcPr>
          <w:p w14:paraId="781F07D2" w14:textId="77777777" w:rsidR="0006529D" w:rsidRDefault="0006529D" w:rsidP="006003B3">
            <w:pPr>
              <w:spacing w:before="1"/>
              <w:ind w:left="323" w:right="430"/>
              <w:jc w:val="center"/>
            </w:pPr>
            <w:r>
              <w:t>100.17</w:t>
            </w:r>
          </w:p>
        </w:tc>
      </w:tr>
      <w:tr w:rsidR="0006529D" w14:paraId="348C734B" w14:textId="77777777" w:rsidTr="009818C3">
        <w:trPr>
          <w:trHeight w:val="315"/>
        </w:trPr>
        <w:tc>
          <w:tcPr>
            <w:tcW w:w="1506" w:type="dxa"/>
          </w:tcPr>
          <w:p w14:paraId="044E79BB" w14:textId="77777777" w:rsidR="0006529D" w:rsidRDefault="0006529D" w:rsidP="006003B3">
            <w:pPr>
              <w:spacing w:before="92"/>
              <w:ind w:left="204" w:right="309"/>
              <w:jc w:val="center"/>
            </w:pPr>
            <w:r>
              <w:t>0RAC20</w:t>
            </w:r>
          </w:p>
        </w:tc>
        <w:tc>
          <w:tcPr>
            <w:tcW w:w="1387" w:type="dxa"/>
          </w:tcPr>
          <w:p w14:paraId="51A0AB56" w14:textId="77777777" w:rsidR="0006529D" w:rsidRDefault="0006529D" w:rsidP="006003B3">
            <w:pPr>
              <w:spacing w:before="92"/>
              <w:ind w:left="258"/>
            </w:pPr>
            <w:r>
              <w:t>1227.52</w:t>
            </w:r>
          </w:p>
        </w:tc>
        <w:tc>
          <w:tcPr>
            <w:tcW w:w="1372" w:type="dxa"/>
          </w:tcPr>
          <w:p w14:paraId="1BD9E91F" w14:textId="77777777" w:rsidR="0006529D" w:rsidRDefault="0006529D" w:rsidP="006003B3">
            <w:pPr>
              <w:spacing w:before="92"/>
              <w:ind w:left="293" w:right="397"/>
              <w:jc w:val="center"/>
            </w:pPr>
            <w:r>
              <w:t>534.24</w:t>
            </w:r>
          </w:p>
        </w:tc>
        <w:tc>
          <w:tcPr>
            <w:tcW w:w="1602" w:type="dxa"/>
          </w:tcPr>
          <w:p w14:paraId="11D10CCD" w14:textId="77777777" w:rsidR="0006529D" w:rsidRDefault="0006529D" w:rsidP="006003B3">
            <w:pPr>
              <w:spacing w:before="92"/>
              <w:ind w:right="108"/>
              <w:jc w:val="center"/>
            </w:pPr>
            <w:r>
              <w:t>0</w:t>
            </w:r>
          </w:p>
        </w:tc>
        <w:tc>
          <w:tcPr>
            <w:tcW w:w="1434" w:type="dxa"/>
          </w:tcPr>
          <w:p w14:paraId="1BE4D357" w14:textId="77777777" w:rsidR="0006529D" w:rsidRDefault="0006529D" w:rsidP="006003B3">
            <w:pPr>
              <w:spacing w:before="92"/>
              <w:ind w:left="323" w:right="430"/>
              <w:jc w:val="center"/>
            </w:pPr>
            <w:r>
              <w:t>133.56</w:t>
            </w:r>
          </w:p>
        </w:tc>
      </w:tr>
    </w:tbl>
    <w:p w14:paraId="0B2FD10D" w14:textId="77777777" w:rsidR="0006529D" w:rsidRDefault="0006529D" w:rsidP="0006529D">
      <w:pPr>
        <w:rPr>
          <w:b/>
          <w:sz w:val="26"/>
        </w:rPr>
      </w:pPr>
    </w:p>
    <w:p w14:paraId="44739A2B" w14:textId="77777777" w:rsidR="0006529D" w:rsidRDefault="0006529D" w:rsidP="0006529D">
      <w:pPr>
        <w:spacing w:before="9"/>
        <w:rPr>
          <w:b/>
          <w:sz w:val="23"/>
        </w:rPr>
      </w:pPr>
    </w:p>
    <w:p w14:paraId="21EE312D" w14:textId="77777777" w:rsidR="0006529D" w:rsidRDefault="0006529D" w:rsidP="0006529D">
      <w:pPr>
        <w:numPr>
          <w:ilvl w:val="2"/>
          <w:numId w:val="71"/>
        </w:numPr>
        <w:tabs>
          <w:tab w:val="left" w:pos="1412"/>
        </w:tabs>
        <w:ind w:left="1411" w:hanging="541"/>
        <w:rPr>
          <w:b/>
        </w:rPr>
      </w:pPr>
      <w:r>
        <w:rPr>
          <w:b/>
        </w:rPr>
        <w:t>Concrete</w:t>
      </w:r>
      <w:r>
        <w:rPr>
          <w:b/>
          <w:spacing w:val="-3"/>
        </w:rPr>
        <w:t xml:space="preserve"> </w:t>
      </w:r>
      <w:r>
        <w:rPr>
          <w:b/>
        </w:rPr>
        <w:t>Property assessment</w:t>
      </w:r>
    </w:p>
    <w:p w14:paraId="49E13EC0" w14:textId="77777777" w:rsidR="0006529D" w:rsidRDefault="0006529D" w:rsidP="0006529D">
      <w:pPr>
        <w:spacing w:before="9"/>
        <w:rPr>
          <w:b/>
          <w:sz w:val="37"/>
        </w:rPr>
      </w:pPr>
    </w:p>
    <w:p w14:paraId="61311674" w14:textId="30587C0C" w:rsidR="0006529D" w:rsidRDefault="0006529D" w:rsidP="001D28EB">
      <w:pPr>
        <w:pStyle w:val="BodyText"/>
        <w:spacing w:line="336" w:lineRule="auto"/>
        <w:ind w:left="336" w:right="1193"/>
      </w:pPr>
      <w:r>
        <w:t>Conforming to IS 1199 (II), workability was measured using slump test by</w:t>
      </w:r>
      <w:r w:rsidRPr="001D28EB">
        <w:t xml:space="preserve"> </w:t>
      </w:r>
      <w:r>
        <w:t>slump cone [22]. To ascertain the density of the material, fresh concrete was</w:t>
      </w:r>
      <w:r w:rsidRPr="001D28EB">
        <w:t xml:space="preserve"> </w:t>
      </w:r>
      <w:r>
        <w:t>poured</w:t>
      </w:r>
      <w:r w:rsidRPr="001D28EB">
        <w:t xml:space="preserve"> </w:t>
      </w:r>
      <w:r>
        <w:t>into</w:t>
      </w:r>
      <w:r w:rsidRPr="001D28EB">
        <w:t xml:space="preserve"> </w:t>
      </w:r>
      <w:r>
        <w:t>an</w:t>
      </w:r>
      <w:r w:rsidRPr="001D28EB">
        <w:t xml:space="preserve"> </w:t>
      </w:r>
      <w:r>
        <w:t>airtight,</w:t>
      </w:r>
      <w:r w:rsidRPr="001D28EB">
        <w:t xml:space="preserve"> </w:t>
      </w:r>
      <w:r>
        <w:t>sturdy</w:t>
      </w:r>
      <w:r w:rsidRPr="001D28EB">
        <w:t xml:space="preserve"> </w:t>
      </w:r>
      <w:r>
        <w:t>container,</w:t>
      </w:r>
      <w:r w:rsidRPr="001D28EB">
        <w:t xml:space="preserve"> </w:t>
      </w:r>
      <w:r>
        <w:t>compacted</w:t>
      </w:r>
      <w:r w:rsidRPr="001D28EB">
        <w:t xml:space="preserve"> </w:t>
      </w:r>
      <w:r>
        <w:t>using</w:t>
      </w:r>
      <w:r w:rsidRPr="001D28EB">
        <w:t xml:space="preserve"> </w:t>
      </w:r>
      <w:r>
        <w:t>a</w:t>
      </w:r>
      <w:r w:rsidRPr="001D28EB">
        <w:t xml:space="preserve"> </w:t>
      </w:r>
      <w:r>
        <w:t>vibrating</w:t>
      </w:r>
      <w:r w:rsidRPr="001D28EB">
        <w:t xml:space="preserve"> </w:t>
      </w:r>
      <w:r>
        <w:t>table,</w:t>
      </w:r>
      <w:r w:rsidRPr="001D28EB">
        <w:t xml:space="preserve"> </w:t>
      </w:r>
      <w:r>
        <w:t>and</w:t>
      </w:r>
      <w:r w:rsidRPr="001D28EB">
        <w:t xml:space="preserve"> </w:t>
      </w:r>
      <w:r>
        <w:t>then</w:t>
      </w:r>
      <w:r w:rsidRPr="001D28EB">
        <w:t xml:space="preserve"> </w:t>
      </w:r>
      <w:r>
        <w:t>weighed in accordance</w:t>
      </w:r>
      <w:r w:rsidRPr="001D28EB">
        <w:t xml:space="preserve"> </w:t>
      </w:r>
      <w:r>
        <w:t>with</w:t>
      </w:r>
      <w:r w:rsidRPr="001D28EB">
        <w:t xml:space="preserve"> </w:t>
      </w:r>
      <w:r>
        <w:t>IS 1199 (III).</w:t>
      </w:r>
    </w:p>
    <w:p w14:paraId="56C4A501" w14:textId="77777777" w:rsidR="000C0645" w:rsidRPr="008D2C29" w:rsidRDefault="000C0645" w:rsidP="00F966DF">
      <w:pPr>
        <w:pStyle w:val="BodyText"/>
        <w:spacing w:line="336" w:lineRule="auto"/>
        <w:ind w:left="336" w:right="1193"/>
      </w:pPr>
    </w:p>
    <w:p w14:paraId="25AC8ABD" w14:textId="69711436" w:rsidR="00884EFB" w:rsidRDefault="00884EFB" w:rsidP="00884EFB">
      <w:pPr>
        <w:pStyle w:val="BodyText"/>
        <w:numPr>
          <w:ilvl w:val="0"/>
          <w:numId w:val="25"/>
        </w:numPr>
        <w:spacing w:line="336" w:lineRule="auto"/>
        <w:ind w:right="1193"/>
        <w:rPr>
          <w:b/>
          <w:bCs/>
        </w:rPr>
      </w:pPr>
      <w:r>
        <w:rPr>
          <w:b/>
          <w:bCs/>
        </w:rPr>
        <w:t>RESULT</w:t>
      </w:r>
    </w:p>
    <w:p w14:paraId="1A151D04" w14:textId="77777777" w:rsidR="00C53A65" w:rsidRDefault="00C53A65" w:rsidP="00B64358">
      <w:pPr>
        <w:spacing w:line="360" w:lineRule="auto"/>
        <w:ind w:left="587" w:right="274"/>
        <w:jc w:val="both"/>
        <w:rPr>
          <w:sz w:val="20"/>
          <w:szCs w:val="20"/>
        </w:rPr>
      </w:pPr>
    </w:p>
    <w:p w14:paraId="0251F368" w14:textId="77777777" w:rsidR="00AC0E58" w:rsidRPr="0017567B" w:rsidRDefault="00AC0E58" w:rsidP="00AC0E58">
      <w:pPr>
        <w:numPr>
          <w:ilvl w:val="1"/>
          <w:numId w:val="72"/>
        </w:numPr>
        <w:tabs>
          <w:tab w:val="left" w:pos="728"/>
        </w:tabs>
        <w:spacing w:before="89"/>
        <w:ind w:left="727"/>
        <w:outlineLvl w:val="0"/>
        <w:rPr>
          <w:b/>
          <w:bCs/>
          <w:sz w:val="20"/>
          <w:szCs w:val="20"/>
        </w:rPr>
      </w:pPr>
      <w:r w:rsidRPr="0017567B">
        <w:rPr>
          <w:b/>
          <w:bCs/>
          <w:sz w:val="20"/>
          <w:szCs w:val="20"/>
        </w:rPr>
        <w:t>GENERAL</w:t>
      </w:r>
    </w:p>
    <w:p w14:paraId="1CF39CB3" w14:textId="77777777" w:rsidR="00AC0E58" w:rsidRDefault="00AC0E58" w:rsidP="00AC0E58">
      <w:pPr>
        <w:spacing w:before="10"/>
        <w:rPr>
          <w:b/>
          <w:sz w:val="41"/>
        </w:rPr>
      </w:pPr>
    </w:p>
    <w:p w14:paraId="48CF302F" w14:textId="77777777" w:rsidR="00AC0E58" w:rsidRDefault="00AC0E58" w:rsidP="00AC0E58">
      <w:pPr>
        <w:pStyle w:val="BodyText"/>
        <w:spacing w:line="336" w:lineRule="auto"/>
        <w:ind w:left="336" w:right="1193"/>
      </w:pPr>
      <w:r>
        <w:t>Testing was done on natural aggregates and on reused  concrete aggregates as</w:t>
      </w:r>
      <w:r w:rsidRPr="00AC0E58">
        <w:t xml:space="preserve"> </w:t>
      </w:r>
      <w:r>
        <w:t>well</w:t>
      </w:r>
      <w:r w:rsidRPr="00AC0E58">
        <w:t xml:space="preserve"> </w:t>
      </w:r>
      <w:r>
        <w:t>as</w:t>
      </w:r>
      <w:r w:rsidRPr="00AC0E58">
        <w:t xml:space="preserve"> </w:t>
      </w:r>
      <w:r>
        <w:t>on</w:t>
      </w:r>
      <w:r w:rsidRPr="00AC0E58">
        <w:t xml:space="preserve"> </w:t>
      </w:r>
      <w:r>
        <w:t>treated</w:t>
      </w:r>
      <w:r w:rsidRPr="00AC0E58">
        <w:t xml:space="preserve"> </w:t>
      </w:r>
      <w:r>
        <w:t>CRCA.</w:t>
      </w:r>
      <w:r w:rsidRPr="00AC0E58">
        <w:t xml:space="preserve"> </w:t>
      </w:r>
      <w:r>
        <w:t>Furthermore,</w:t>
      </w:r>
      <w:r w:rsidRPr="00AC0E58">
        <w:t xml:space="preserve"> </w:t>
      </w:r>
      <w:r>
        <w:t>compressive</w:t>
      </w:r>
      <w:r w:rsidRPr="00AC0E58">
        <w:t xml:space="preserve"> </w:t>
      </w:r>
      <w:r>
        <w:t>strength</w:t>
      </w:r>
      <w:r w:rsidRPr="00AC0E58">
        <w:t xml:space="preserve"> </w:t>
      </w:r>
      <w:r>
        <w:t>test,</w:t>
      </w:r>
      <w:r w:rsidRPr="00AC0E58">
        <w:t xml:space="preserve"> </w:t>
      </w:r>
      <w:r>
        <w:t>bending</w:t>
      </w:r>
      <w:r w:rsidRPr="00AC0E58">
        <w:t xml:space="preserve"> </w:t>
      </w:r>
      <w:r>
        <w:t>strength test, workability test and water penetration cum permeability tests were</w:t>
      </w:r>
      <w:r w:rsidRPr="00AC0E58">
        <w:t xml:space="preserve"> </w:t>
      </w:r>
      <w:r>
        <w:t>also performed on the samples. Finally, an economic study was performed on</w:t>
      </w:r>
      <w:r w:rsidRPr="00AC0E58">
        <w:t xml:space="preserve"> </w:t>
      </w:r>
      <w:r>
        <w:t>samples</w:t>
      </w:r>
      <w:r w:rsidRPr="00AC0E58">
        <w:t xml:space="preserve"> </w:t>
      </w:r>
      <w:r>
        <w:t>obtained</w:t>
      </w:r>
      <w:r w:rsidRPr="00AC0E58">
        <w:t xml:space="preserve"> </w:t>
      </w:r>
      <w:r>
        <w:t>and</w:t>
      </w:r>
      <w:r w:rsidRPr="00AC0E58">
        <w:t xml:space="preserve"> </w:t>
      </w:r>
      <w:r>
        <w:t>results</w:t>
      </w:r>
      <w:r w:rsidRPr="00AC0E58">
        <w:t xml:space="preserve"> </w:t>
      </w:r>
      <w:r>
        <w:t>of</w:t>
      </w:r>
      <w:r w:rsidRPr="00AC0E58">
        <w:t xml:space="preserve"> </w:t>
      </w:r>
      <w:r>
        <w:t>all</w:t>
      </w:r>
      <w:r w:rsidRPr="00AC0E58">
        <w:t xml:space="preserve"> </w:t>
      </w:r>
      <w:r>
        <w:t>the</w:t>
      </w:r>
      <w:r w:rsidRPr="00AC0E58">
        <w:t xml:space="preserve"> </w:t>
      </w:r>
      <w:r>
        <w:t>tests</w:t>
      </w:r>
      <w:r w:rsidRPr="00AC0E58">
        <w:t xml:space="preserve"> </w:t>
      </w:r>
      <w:r>
        <w:t>are</w:t>
      </w:r>
      <w:r w:rsidRPr="00AC0E58">
        <w:t xml:space="preserve"> </w:t>
      </w:r>
      <w:r>
        <w:t>discussed</w:t>
      </w:r>
      <w:r w:rsidRPr="00AC0E58">
        <w:t xml:space="preserve"> </w:t>
      </w:r>
      <w:r>
        <w:t>in</w:t>
      </w:r>
      <w:r w:rsidRPr="00AC0E58">
        <w:t xml:space="preserve"> </w:t>
      </w:r>
      <w:r>
        <w:t>the</w:t>
      </w:r>
      <w:r w:rsidRPr="00AC0E58">
        <w:t xml:space="preserve"> </w:t>
      </w:r>
      <w:r>
        <w:t>concluding</w:t>
      </w:r>
      <w:r w:rsidRPr="00AC0E58">
        <w:t xml:space="preserve"> </w:t>
      </w:r>
      <w:r>
        <w:t>units.</w:t>
      </w:r>
    </w:p>
    <w:p w14:paraId="3AC6C08F" w14:textId="77777777" w:rsidR="0017567B" w:rsidRDefault="0017567B" w:rsidP="00AC0E58">
      <w:pPr>
        <w:pStyle w:val="BodyText"/>
        <w:spacing w:line="336" w:lineRule="auto"/>
        <w:ind w:left="336" w:right="1193"/>
      </w:pPr>
    </w:p>
    <w:p w14:paraId="26344645" w14:textId="77777777" w:rsidR="00AC0E58" w:rsidRDefault="00AC0E58" w:rsidP="00AC0E58">
      <w:pPr>
        <w:numPr>
          <w:ilvl w:val="2"/>
          <w:numId w:val="72"/>
        </w:numPr>
        <w:tabs>
          <w:tab w:val="left" w:pos="846"/>
        </w:tabs>
        <w:ind w:left="845" w:hanging="541"/>
        <w:outlineLvl w:val="2"/>
        <w:rPr>
          <w:b/>
          <w:bCs/>
        </w:rPr>
      </w:pPr>
      <w:r>
        <w:rPr>
          <w:b/>
          <w:bCs/>
        </w:rPr>
        <w:t>Comparative</w:t>
      </w:r>
      <w:r>
        <w:rPr>
          <w:b/>
          <w:bCs/>
          <w:spacing w:val="-4"/>
        </w:rPr>
        <w:t xml:space="preserve"> </w:t>
      </w:r>
      <w:r>
        <w:rPr>
          <w:b/>
          <w:bCs/>
        </w:rPr>
        <w:t>Examination</w:t>
      </w:r>
      <w:r>
        <w:rPr>
          <w:b/>
          <w:bCs/>
          <w:spacing w:val="-2"/>
        </w:rPr>
        <w:t xml:space="preserve"> </w:t>
      </w:r>
      <w:r>
        <w:rPr>
          <w:b/>
          <w:bCs/>
        </w:rPr>
        <w:t>of</w:t>
      </w:r>
      <w:r>
        <w:rPr>
          <w:b/>
          <w:bCs/>
          <w:spacing w:val="-2"/>
        </w:rPr>
        <w:t xml:space="preserve"> </w:t>
      </w:r>
      <w:r>
        <w:rPr>
          <w:b/>
          <w:bCs/>
        </w:rPr>
        <w:t>Different</w:t>
      </w:r>
      <w:r>
        <w:rPr>
          <w:b/>
          <w:bCs/>
          <w:spacing w:val="-2"/>
        </w:rPr>
        <w:t xml:space="preserve"> </w:t>
      </w:r>
      <w:r>
        <w:rPr>
          <w:b/>
          <w:bCs/>
        </w:rPr>
        <w:t>Aggregates</w:t>
      </w:r>
    </w:p>
    <w:p w14:paraId="4CF3FE67" w14:textId="77777777" w:rsidR="0017567B" w:rsidRDefault="0017567B" w:rsidP="00AC0E58">
      <w:pPr>
        <w:numPr>
          <w:ilvl w:val="2"/>
          <w:numId w:val="72"/>
        </w:numPr>
        <w:tabs>
          <w:tab w:val="left" w:pos="846"/>
        </w:tabs>
        <w:ind w:left="845" w:hanging="541"/>
        <w:outlineLvl w:val="2"/>
        <w:rPr>
          <w:b/>
          <w:bCs/>
        </w:rPr>
      </w:pPr>
    </w:p>
    <w:p w14:paraId="153BBE56" w14:textId="23A9AA26" w:rsidR="00AC0E58" w:rsidRDefault="00AC0E58" w:rsidP="00AC0E58">
      <w:pPr>
        <w:pStyle w:val="BodyText"/>
        <w:spacing w:line="336" w:lineRule="auto"/>
        <w:ind w:left="336" w:right="1193"/>
      </w:pPr>
      <w:r>
        <w:t>Table</w:t>
      </w:r>
      <w:r w:rsidRPr="00AC0E58">
        <w:t xml:space="preserve"> </w:t>
      </w:r>
      <w:r w:rsidR="00D04D21">
        <w:t>5</w:t>
      </w:r>
      <w:r>
        <w:t>.1</w:t>
      </w:r>
      <w:r w:rsidRPr="00AC0E58">
        <w:t xml:space="preserve"> </w:t>
      </w:r>
      <w:r>
        <w:t>investigates</w:t>
      </w:r>
      <w:r w:rsidRPr="00AC0E58">
        <w:t xml:space="preserve"> </w:t>
      </w:r>
      <w:r>
        <w:t>the</w:t>
      </w:r>
      <w:r w:rsidRPr="00AC0E58">
        <w:t xml:space="preserve"> </w:t>
      </w:r>
      <w:r>
        <w:t>characteristics</w:t>
      </w:r>
      <w:r w:rsidRPr="00AC0E58">
        <w:t xml:space="preserve"> </w:t>
      </w:r>
      <w:r>
        <w:t>of</w:t>
      </w:r>
      <w:r w:rsidRPr="00AC0E58">
        <w:t xml:space="preserve"> </w:t>
      </w:r>
      <w:r>
        <w:t>several</w:t>
      </w:r>
      <w:r w:rsidRPr="00AC0E58">
        <w:t xml:space="preserve"> </w:t>
      </w:r>
      <w:r>
        <w:t>aggregates.</w:t>
      </w:r>
      <w:r w:rsidRPr="00AC0E58">
        <w:t xml:space="preserve"> </w:t>
      </w:r>
      <w:r>
        <w:t>Figure</w:t>
      </w:r>
      <w:r w:rsidRPr="00AC0E58">
        <w:t xml:space="preserve"> </w:t>
      </w:r>
      <w:r>
        <w:t>3.4</w:t>
      </w:r>
      <w:r w:rsidRPr="00AC0E58">
        <w:t xml:space="preserve"> </w:t>
      </w:r>
      <w:r>
        <w:t>illustrates</w:t>
      </w:r>
      <w:r w:rsidRPr="00AC0E58">
        <w:t xml:space="preserve"> </w:t>
      </w:r>
      <w:r>
        <w:t>the</w:t>
      </w:r>
      <w:r w:rsidRPr="00AC0E58">
        <w:t xml:space="preserve"> </w:t>
      </w:r>
      <w:r>
        <w:t>grading</w:t>
      </w:r>
      <w:r w:rsidRPr="00AC0E58">
        <w:t xml:space="preserve"> </w:t>
      </w:r>
      <w:r>
        <w:t>of</w:t>
      </w:r>
      <w:r w:rsidRPr="00AC0E58">
        <w:t xml:space="preserve"> </w:t>
      </w:r>
      <w:r>
        <w:t>CNA</w:t>
      </w:r>
      <w:r w:rsidRPr="00AC0E58">
        <w:t xml:space="preserve"> </w:t>
      </w:r>
      <w:r>
        <w:t>(50</w:t>
      </w:r>
      <w:r w:rsidRPr="00AC0E58">
        <w:t xml:space="preserve"> </w:t>
      </w:r>
      <w:r>
        <w:t>percent</w:t>
      </w:r>
      <w:r w:rsidRPr="00AC0E58">
        <w:t xml:space="preserve"> </w:t>
      </w:r>
      <w:r>
        <w:t>-</w:t>
      </w:r>
      <w:r w:rsidRPr="00AC0E58">
        <w:t xml:space="preserve"> </w:t>
      </w:r>
      <w:r>
        <w:t>20mm</w:t>
      </w:r>
      <w:r w:rsidRPr="00AC0E58">
        <w:t xml:space="preserve"> </w:t>
      </w:r>
      <w:r>
        <w:t>-</w:t>
      </w:r>
      <w:r w:rsidRPr="00AC0E58">
        <w:t xml:space="preserve"> </w:t>
      </w:r>
      <w:r>
        <w:t>50</w:t>
      </w:r>
      <w:r w:rsidRPr="00AC0E58">
        <w:t xml:space="preserve"> </w:t>
      </w:r>
      <w:r>
        <w:t>percent</w:t>
      </w:r>
      <w:r w:rsidRPr="00AC0E58">
        <w:t xml:space="preserve"> </w:t>
      </w:r>
      <w:r>
        <w:t>-</w:t>
      </w:r>
      <w:r w:rsidRPr="00AC0E58">
        <w:t xml:space="preserve"> </w:t>
      </w:r>
      <w:r>
        <w:t>10mm),</w:t>
      </w:r>
      <w:r w:rsidRPr="00AC0E58">
        <w:t xml:space="preserve"> </w:t>
      </w:r>
      <w:r>
        <w:t>whereas</w:t>
      </w:r>
      <w:r w:rsidRPr="00AC0E58">
        <w:t xml:space="preserve"> </w:t>
      </w:r>
      <w:r>
        <w:t>the grading of FNA exceeds the standards for Grading Zone II of IS 383 [19].</w:t>
      </w:r>
      <w:r w:rsidRPr="00AC0E58">
        <w:t xml:space="preserve"> </w:t>
      </w:r>
      <w:r>
        <w:t>Table 4.1 depicts the many aspects of the aggregate quality. After mild acid</w:t>
      </w:r>
      <w:r w:rsidRPr="00AC0E58">
        <w:t xml:space="preserve"> </w:t>
      </w:r>
      <w:r>
        <w:t>exposure</w:t>
      </w:r>
      <w:r w:rsidRPr="00AC0E58">
        <w:t xml:space="preserve"> </w:t>
      </w:r>
      <w:r>
        <w:t>for</w:t>
      </w:r>
      <w:r w:rsidRPr="00AC0E58">
        <w:t xml:space="preserve"> </w:t>
      </w:r>
      <w:r>
        <w:t>a</w:t>
      </w:r>
      <w:r w:rsidRPr="00AC0E58">
        <w:t xml:space="preserve"> </w:t>
      </w:r>
      <w:r>
        <w:t>duration</w:t>
      </w:r>
      <w:r w:rsidRPr="00AC0E58">
        <w:t xml:space="preserve"> </w:t>
      </w:r>
      <w:r>
        <w:t>of</w:t>
      </w:r>
      <w:r w:rsidRPr="00AC0E58">
        <w:t xml:space="preserve"> </w:t>
      </w:r>
      <w:r>
        <w:t>24</w:t>
      </w:r>
      <w:r w:rsidRPr="00AC0E58">
        <w:t xml:space="preserve"> </w:t>
      </w:r>
      <w:r>
        <w:t>hours,</w:t>
      </w:r>
      <w:r w:rsidRPr="00AC0E58">
        <w:t xml:space="preserve"> </w:t>
      </w:r>
      <w:r>
        <w:t>CRCA</w:t>
      </w:r>
      <w:r w:rsidRPr="00AC0E58">
        <w:t xml:space="preserve"> </w:t>
      </w:r>
      <w:r>
        <w:t>had</w:t>
      </w:r>
      <w:r w:rsidRPr="00AC0E58">
        <w:t xml:space="preserve"> </w:t>
      </w:r>
      <w:r>
        <w:t>a</w:t>
      </w:r>
      <w:r w:rsidRPr="00AC0E58">
        <w:t xml:space="preserve"> </w:t>
      </w:r>
      <w:r>
        <w:t>water</w:t>
      </w:r>
      <w:r w:rsidRPr="00AC0E58">
        <w:t xml:space="preserve"> </w:t>
      </w:r>
      <w:r>
        <w:t>absorption</w:t>
      </w:r>
      <w:r w:rsidRPr="00AC0E58">
        <w:t xml:space="preserve"> </w:t>
      </w:r>
      <w:r>
        <w:t>value</w:t>
      </w:r>
      <w:r w:rsidRPr="00AC0E58">
        <w:t xml:space="preserve"> </w:t>
      </w:r>
      <w:r>
        <w:t>of</w:t>
      </w:r>
      <w:r w:rsidRPr="00AC0E58">
        <w:t xml:space="preserve"> </w:t>
      </w:r>
      <w:r>
        <w:t>6.1%,</w:t>
      </w:r>
      <w:r w:rsidRPr="00AC0E58">
        <w:t xml:space="preserve"> </w:t>
      </w:r>
      <w:r>
        <w:t>whereas</w:t>
      </w:r>
      <w:r w:rsidRPr="00AC0E58">
        <w:t xml:space="preserve"> </w:t>
      </w:r>
      <w:r>
        <w:t>TRCA</w:t>
      </w:r>
      <w:r w:rsidRPr="00AC0E58">
        <w:t xml:space="preserve"> </w:t>
      </w:r>
      <w:r>
        <w:t>had</w:t>
      </w:r>
      <w:r w:rsidRPr="00AC0E58">
        <w:t xml:space="preserve"> </w:t>
      </w:r>
      <w:r>
        <w:t>a</w:t>
      </w:r>
      <w:r w:rsidRPr="00AC0E58">
        <w:t xml:space="preserve"> </w:t>
      </w:r>
      <w:r>
        <w:t>water</w:t>
      </w:r>
      <w:r w:rsidRPr="00AC0E58">
        <w:t xml:space="preserve"> </w:t>
      </w:r>
      <w:r>
        <w:t>absorption</w:t>
      </w:r>
      <w:r w:rsidRPr="00AC0E58">
        <w:t xml:space="preserve"> </w:t>
      </w:r>
      <w:r>
        <w:t>value</w:t>
      </w:r>
      <w:r w:rsidRPr="00AC0E58">
        <w:t xml:space="preserve"> </w:t>
      </w:r>
      <w:r>
        <w:t>of</w:t>
      </w:r>
      <w:r w:rsidRPr="00AC0E58">
        <w:t xml:space="preserve"> </w:t>
      </w:r>
      <w:r>
        <w:t>4.2%,</w:t>
      </w:r>
      <w:r w:rsidRPr="00AC0E58">
        <w:t xml:space="preserve"> </w:t>
      </w:r>
      <w:r>
        <w:t>suggesting</w:t>
      </w:r>
      <w:r w:rsidRPr="00AC0E58">
        <w:t xml:space="preserve"> </w:t>
      </w:r>
      <w:r>
        <w:t>a</w:t>
      </w:r>
      <w:r w:rsidRPr="00AC0E58">
        <w:t xml:space="preserve"> </w:t>
      </w:r>
      <w:r>
        <w:t>reduce</w:t>
      </w:r>
      <w:r w:rsidRPr="00AC0E58">
        <w:t xml:space="preserve"> </w:t>
      </w:r>
      <w:r>
        <w:t>of  30.43</w:t>
      </w:r>
      <w:r w:rsidRPr="00AC0E58">
        <w:t xml:space="preserve"> </w:t>
      </w:r>
      <w:r>
        <w:t>%</w:t>
      </w:r>
      <w:r w:rsidRPr="00AC0E58">
        <w:t xml:space="preserve"> </w:t>
      </w:r>
      <w:r>
        <w:t>in water absorption value.</w:t>
      </w:r>
    </w:p>
    <w:p w14:paraId="30019FCB" w14:textId="77777777" w:rsidR="00AC0E58" w:rsidRPr="00AC0E58" w:rsidRDefault="00AC0E58" w:rsidP="00AC0E58">
      <w:pPr>
        <w:pStyle w:val="BodyText"/>
        <w:spacing w:line="336" w:lineRule="auto"/>
        <w:ind w:left="336" w:right="1193"/>
      </w:pPr>
    </w:p>
    <w:p w14:paraId="6D3B9C8B" w14:textId="2A0C357A" w:rsidR="00AC0E58" w:rsidRDefault="00AC0E58" w:rsidP="00AC0E58">
      <w:pPr>
        <w:pStyle w:val="BodyText"/>
        <w:spacing w:line="336" w:lineRule="auto"/>
        <w:ind w:left="336" w:right="1193"/>
      </w:pPr>
      <w:r w:rsidRPr="00AC0E58">
        <w:t xml:space="preserve">The Gs of natural aggregate and RCA displayed small variations from one another </w:t>
      </w:r>
      <w:r>
        <w:t>(Table</w:t>
      </w:r>
      <w:r w:rsidRPr="00AC0E58">
        <w:t xml:space="preserve"> </w:t>
      </w:r>
      <w:r w:rsidR="00D04D21">
        <w:t>5</w:t>
      </w:r>
      <w:r>
        <w:t>.1).</w:t>
      </w:r>
      <w:r w:rsidRPr="00AC0E58">
        <w:t xml:space="preserve"> </w:t>
      </w:r>
      <w:r>
        <w:t>CRCA</w:t>
      </w:r>
      <w:r w:rsidRPr="00AC0E58">
        <w:t xml:space="preserve"> </w:t>
      </w:r>
      <w:r>
        <w:lastRenderedPageBreak/>
        <w:t>and</w:t>
      </w:r>
      <w:r w:rsidRPr="00AC0E58">
        <w:t xml:space="preserve"> </w:t>
      </w:r>
      <w:r>
        <w:t>TCRCA</w:t>
      </w:r>
      <w:r w:rsidRPr="00AC0E58">
        <w:t xml:space="preserve"> </w:t>
      </w:r>
      <w:r>
        <w:t>had</w:t>
      </w:r>
      <w:r w:rsidRPr="00AC0E58">
        <w:t xml:space="preserve"> </w:t>
      </w:r>
      <w:r>
        <w:t>specific</w:t>
      </w:r>
      <w:r w:rsidRPr="00AC0E58">
        <w:t xml:space="preserve"> </w:t>
      </w:r>
      <w:r>
        <w:t>gravities</w:t>
      </w:r>
      <w:r w:rsidRPr="00AC0E58">
        <w:t xml:space="preserve"> </w:t>
      </w:r>
      <w:r>
        <w:t>that</w:t>
      </w:r>
      <w:r w:rsidRPr="00AC0E58">
        <w:t xml:space="preserve"> </w:t>
      </w:r>
      <w:r>
        <w:t>were</w:t>
      </w:r>
      <w:r w:rsidRPr="00AC0E58">
        <w:t xml:space="preserve"> </w:t>
      </w:r>
      <w:r>
        <w:t>17</w:t>
      </w:r>
      <w:r w:rsidRPr="00AC0E58">
        <w:t xml:space="preserve"> </w:t>
      </w:r>
      <w:r>
        <w:t>percent</w:t>
      </w:r>
      <w:r w:rsidRPr="00AC0E58">
        <w:t xml:space="preserve"> </w:t>
      </w:r>
      <w:r>
        <w:t>and</w:t>
      </w:r>
      <w:r w:rsidR="00D04D21">
        <w:t xml:space="preserve"> </w:t>
      </w:r>
      <w:r>
        <w:t>16</w:t>
      </w:r>
      <w:r w:rsidRPr="00AC0E58">
        <w:t xml:space="preserve"> </w:t>
      </w:r>
      <w:r>
        <w:t>percent</w:t>
      </w:r>
      <w:r w:rsidRPr="00AC0E58">
        <w:t xml:space="preserve"> </w:t>
      </w:r>
      <w:r>
        <w:t>less</w:t>
      </w:r>
      <w:r w:rsidRPr="00AC0E58">
        <w:t xml:space="preserve"> </w:t>
      </w:r>
      <w:r>
        <w:t>than</w:t>
      </w:r>
      <w:r w:rsidRPr="00AC0E58">
        <w:t xml:space="preserve"> </w:t>
      </w:r>
      <w:r>
        <w:t>CNA,</w:t>
      </w:r>
      <w:r w:rsidRPr="00AC0E58">
        <w:t xml:space="preserve"> </w:t>
      </w:r>
      <w:r>
        <w:t>respectively.</w:t>
      </w:r>
      <w:r w:rsidRPr="00AC0E58">
        <w:t xml:space="preserve"> </w:t>
      </w:r>
      <w:r>
        <w:t>In</w:t>
      </w:r>
      <w:r w:rsidRPr="00AC0E58">
        <w:t xml:space="preserve"> </w:t>
      </w:r>
      <w:r>
        <w:t>the</w:t>
      </w:r>
      <w:r w:rsidRPr="00AC0E58">
        <w:t xml:space="preserve"> </w:t>
      </w:r>
      <w:r>
        <w:t>instance</w:t>
      </w:r>
      <w:r w:rsidRPr="00AC0E58">
        <w:t xml:space="preserve"> </w:t>
      </w:r>
      <w:r>
        <w:t>of</w:t>
      </w:r>
      <w:r w:rsidRPr="00AC0E58">
        <w:t xml:space="preserve"> </w:t>
      </w:r>
      <w:r>
        <w:t>the</w:t>
      </w:r>
      <w:r w:rsidRPr="00AC0E58">
        <w:t xml:space="preserve"> </w:t>
      </w:r>
      <w:r>
        <w:t>FRCA,</w:t>
      </w:r>
      <w:r w:rsidRPr="00AC0E58">
        <w:t xml:space="preserve"> </w:t>
      </w:r>
      <w:r>
        <w:t>this</w:t>
      </w:r>
      <w:r w:rsidRPr="00AC0E58">
        <w:t xml:space="preserve"> </w:t>
      </w:r>
      <w:r>
        <w:t>percentage was 11.78%. It is suggested that the overall water absorption should</w:t>
      </w:r>
      <w:r w:rsidRPr="00AC0E58">
        <w:t xml:space="preserve"> </w:t>
      </w:r>
      <w:r>
        <w:t xml:space="preserve">not exceed 2 percent. As demonstrated in Table </w:t>
      </w:r>
      <w:r w:rsidR="00D04D21">
        <w:t>5</w:t>
      </w:r>
      <w:r>
        <w:t>.1, CNA and FNA are the</w:t>
      </w:r>
      <w:r w:rsidRPr="00AC0E58">
        <w:t xml:space="preserve"> </w:t>
      </w:r>
      <w:r>
        <w:t>only</w:t>
      </w:r>
      <w:r w:rsidRPr="00AC0E58">
        <w:t xml:space="preserve"> </w:t>
      </w:r>
      <w:r>
        <w:t>aggregates</w:t>
      </w:r>
      <w:r w:rsidRPr="00AC0E58">
        <w:t xml:space="preserve"> </w:t>
      </w:r>
      <w:r>
        <w:t>which</w:t>
      </w:r>
      <w:r w:rsidRPr="00AC0E58">
        <w:t xml:space="preserve"> </w:t>
      </w:r>
      <w:r>
        <w:t>abided</w:t>
      </w:r>
      <w:r w:rsidRPr="00AC0E58">
        <w:t xml:space="preserve"> </w:t>
      </w:r>
      <w:r>
        <w:t>by</w:t>
      </w:r>
      <w:r w:rsidRPr="00AC0E58">
        <w:t xml:space="preserve"> </w:t>
      </w:r>
      <w:r>
        <w:t>the</w:t>
      </w:r>
      <w:r w:rsidRPr="00AC0E58">
        <w:t xml:space="preserve"> </w:t>
      </w:r>
      <w:r>
        <w:t>given</w:t>
      </w:r>
      <w:r w:rsidRPr="00AC0E58">
        <w:t xml:space="preserve"> </w:t>
      </w:r>
      <w:r>
        <w:t>recommendation</w:t>
      </w:r>
      <w:r w:rsidRPr="00AC0E58">
        <w:t xml:space="preserve"> </w:t>
      </w:r>
      <w:r>
        <w:t>of</w:t>
      </w:r>
      <w:r w:rsidRPr="00AC0E58">
        <w:t xml:space="preserve"> </w:t>
      </w:r>
      <w:r>
        <w:t>2%</w:t>
      </w:r>
      <w:r w:rsidRPr="00AC0E58">
        <w:t xml:space="preserve"> </w:t>
      </w:r>
      <w:r>
        <w:t>water</w:t>
      </w:r>
      <w:r w:rsidRPr="00AC0E58">
        <w:t xml:space="preserve"> </w:t>
      </w:r>
      <w:r>
        <w:t>absorption. Due to cleaning of FRCA with water &amp; its drying prior to water absorption test,</w:t>
      </w:r>
      <w:r w:rsidRPr="00AC0E58">
        <w:t xml:space="preserve"> </w:t>
      </w:r>
      <w:r>
        <w:t>the water absorption is likely exaggerated.</w:t>
      </w:r>
      <w:r w:rsidRPr="00AC0E58">
        <w:t xml:space="preserve"> </w:t>
      </w:r>
      <w:r>
        <w:t>FRCA if left untreated would have</w:t>
      </w:r>
      <w:r w:rsidRPr="00AC0E58">
        <w:t xml:space="preserve"> </w:t>
      </w:r>
      <w:r>
        <w:t>resulted in more value of water absorption due to the abundance of more foreign</w:t>
      </w:r>
      <w:r w:rsidRPr="00AC0E58">
        <w:t xml:space="preserve"> </w:t>
      </w:r>
      <w:r>
        <w:t>particles.</w:t>
      </w:r>
    </w:p>
    <w:p w14:paraId="1BD6BDE8" w14:textId="77777777" w:rsidR="00AC0E58" w:rsidRDefault="00AC0E58" w:rsidP="00AC0E58">
      <w:pPr>
        <w:pStyle w:val="BodyText"/>
        <w:spacing w:line="336" w:lineRule="auto"/>
        <w:ind w:left="336" w:right="1193"/>
      </w:pPr>
    </w:p>
    <w:p w14:paraId="1013B9E3" w14:textId="74F746E7" w:rsidR="00AC0E58" w:rsidRDefault="00AC0E58" w:rsidP="00AC0E58">
      <w:pPr>
        <w:pStyle w:val="BodyText"/>
        <w:spacing w:line="336" w:lineRule="auto"/>
        <w:ind w:left="336" w:right="1193"/>
      </w:pPr>
      <w:r>
        <w:t>Various tests, including abrasion, fall, compression, specific gravity etc., were</w:t>
      </w:r>
      <w:r w:rsidRPr="00AC0E58">
        <w:t xml:space="preserve"> </w:t>
      </w:r>
      <w:r>
        <w:t>performed</w:t>
      </w:r>
      <w:r w:rsidRPr="00AC0E58">
        <w:t xml:space="preserve"> </w:t>
      </w:r>
      <w:r>
        <w:t>in</w:t>
      </w:r>
      <w:r w:rsidRPr="00AC0E58">
        <w:t xml:space="preserve"> </w:t>
      </w:r>
      <w:r>
        <w:t>accordance</w:t>
      </w:r>
      <w:r w:rsidRPr="00AC0E58">
        <w:t xml:space="preserve"> </w:t>
      </w:r>
      <w:r>
        <w:t>with</w:t>
      </w:r>
      <w:r w:rsidRPr="00AC0E58">
        <w:t xml:space="preserve"> </w:t>
      </w:r>
      <w:r>
        <w:t>IS</w:t>
      </w:r>
      <w:r w:rsidRPr="00AC0E58">
        <w:t xml:space="preserve"> </w:t>
      </w:r>
      <w:r>
        <w:t>383</w:t>
      </w:r>
      <w:r w:rsidRPr="00AC0E58">
        <w:t xml:space="preserve"> </w:t>
      </w:r>
      <w:r>
        <w:t>to</w:t>
      </w:r>
      <w:r w:rsidRPr="00AC0E58">
        <w:t xml:space="preserve"> </w:t>
      </w:r>
      <w:r>
        <w:t>investigate</w:t>
      </w:r>
      <w:r w:rsidRPr="00AC0E58">
        <w:t xml:space="preserve"> </w:t>
      </w:r>
      <w:r>
        <w:t>the</w:t>
      </w:r>
      <w:r w:rsidRPr="00AC0E58">
        <w:t xml:space="preserve"> </w:t>
      </w:r>
      <w:r>
        <w:t>mechanical</w:t>
      </w:r>
      <w:r w:rsidRPr="00AC0E58">
        <w:t xml:space="preserve"> </w:t>
      </w:r>
      <w:r>
        <w:t>characteristics</w:t>
      </w:r>
      <w:r w:rsidRPr="00AC0E58">
        <w:t xml:space="preserve"> </w:t>
      </w:r>
      <w:r>
        <w:t>of</w:t>
      </w:r>
      <w:r w:rsidRPr="00AC0E58">
        <w:t xml:space="preserve"> </w:t>
      </w:r>
      <w:r>
        <w:t>aggregates.</w:t>
      </w:r>
      <w:r w:rsidRPr="00AC0E58">
        <w:t xml:space="preserve"> </w:t>
      </w:r>
      <w:r>
        <w:t>These</w:t>
      </w:r>
      <w:r w:rsidRPr="00AC0E58">
        <w:t xml:space="preserve"> </w:t>
      </w:r>
      <w:r>
        <w:t>tests</w:t>
      </w:r>
      <w:r w:rsidRPr="00AC0E58">
        <w:t xml:space="preserve"> </w:t>
      </w:r>
      <w:r>
        <w:t>included</w:t>
      </w:r>
      <w:r w:rsidRPr="00AC0E58">
        <w:t xml:space="preserve"> </w:t>
      </w:r>
      <w:r>
        <w:t>abrasion,</w:t>
      </w:r>
      <w:r w:rsidRPr="00AC0E58">
        <w:t xml:space="preserve"> </w:t>
      </w:r>
      <w:r>
        <w:t>impact,</w:t>
      </w:r>
      <w:r w:rsidRPr="00AC0E58">
        <w:t xml:space="preserve"> </w:t>
      </w:r>
      <w:r>
        <w:t>and</w:t>
      </w:r>
      <w:r w:rsidRPr="00AC0E58">
        <w:t xml:space="preserve"> </w:t>
      </w:r>
      <w:r>
        <w:t xml:space="preserve">compression. Figure </w:t>
      </w:r>
      <w:r w:rsidR="00D04D21">
        <w:t>5</w:t>
      </w:r>
      <w:r>
        <w:t>.1 illustrates the CRCA therapy with a moderate acid (one</w:t>
      </w:r>
      <w:r w:rsidRPr="00AC0E58">
        <w:t xml:space="preserve"> </w:t>
      </w:r>
      <w:r>
        <w:t>molecule</w:t>
      </w:r>
      <w:r w:rsidRPr="00AC0E58">
        <w:t xml:space="preserve"> </w:t>
      </w:r>
      <w:r>
        <w:t>of</w:t>
      </w:r>
      <w:r w:rsidRPr="00AC0E58">
        <w:t xml:space="preserve"> </w:t>
      </w:r>
      <w:r>
        <w:t>acetic</w:t>
      </w:r>
      <w:r w:rsidRPr="00AC0E58">
        <w:t xml:space="preserve"> </w:t>
      </w:r>
      <w:r>
        <w:t>acid).</w:t>
      </w:r>
    </w:p>
    <w:p w14:paraId="640ACBA9" w14:textId="77777777" w:rsidR="009818C3" w:rsidRDefault="009818C3" w:rsidP="00AC0E58">
      <w:pPr>
        <w:pStyle w:val="BodyText"/>
        <w:spacing w:line="336" w:lineRule="auto"/>
        <w:ind w:left="336" w:right="1193"/>
      </w:pPr>
    </w:p>
    <w:p w14:paraId="1E2272A4" w14:textId="77777777" w:rsidR="009818C3" w:rsidRDefault="009818C3" w:rsidP="00AC0E58">
      <w:pPr>
        <w:pStyle w:val="BodyText"/>
        <w:spacing w:line="336" w:lineRule="auto"/>
        <w:ind w:left="336" w:right="1193"/>
      </w:pPr>
    </w:p>
    <w:p w14:paraId="276FDFB4" w14:textId="77777777" w:rsidR="009818C3" w:rsidRDefault="009818C3" w:rsidP="00AC0E58">
      <w:pPr>
        <w:pStyle w:val="BodyText"/>
        <w:spacing w:line="336" w:lineRule="auto"/>
        <w:ind w:left="336" w:right="1193"/>
      </w:pPr>
    </w:p>
    <w:p w14:paraId="5FCEE572" w14:textId="77777777" w:rsidR="00AC0E58" w:rsidRDefault="00AC0E58" w:rsidP="00AC0E58">
      <w:pPr>
        <w:rPr>
          <w:sz w:val="26"/>
        </w:rPr>
      </w:pPr>
    </w:p>
    <w:p w14:paraId="1F453828" w14:textId="77777777" w:rsidR="00AC0E58" w:rsidRDefault="00AC0E58" w:rsidP="00AC0E58">
      <w:pPr>
        <w:spacing w:before="9"/>
        <w:rPr>
          <w:sz w:val="37"/>
        </w:rPr>
      </w:pPr>
    </w:p>
    <w:p w14:paraId="3D882608" w14:textId="48ACF697" w:rsidR="00AC0E58" w:rsidRDefault="00AC0E58" w:rsidP="00AC0E58">
      <w:pPr>
        <w:ind w:left="2511"/>
        <w:outlineLvl w:val="2"/>
        <w:rPr>
          <w:b/>
          <w:bCs/>
        </w:rPr>
      </w:pPr>
      <w:r>
        <w:rPr>
          <w:b/>
          <w:bCs/>
        </w:rPr>
        <w:t>Table</w:t>
      </w:r>
      <w:r>
        <w:rPr>
          <w:b/>
          <w:bCs/>
          <w:spacing w:val="-2"/>
        </w:rPr>
        <w:t xml:space="preserve"> </w:t>
      </w:r>
      <w:r w:rsidR="00D04D21">
        <w:rPr>
          <w:b/>
          <w:bCs/>
        </w:rPr>
        <w:t>5</w:t>
      </w:r>
      <w:r>
        <w:rPr>
          <w:b/>
          <w:bCs/>
        </w:rPr>
        <w:t>.1</w:t>
      </w:r>
      <w:r>
        <w:rPr>
          <w:b/>
          <w:bCs/>
          <w:spacing w:val="-1"/>
        </w:rPr>
        <w:t xml:space="preserve"> </w:t>
      </w:r>
      <w:r>
        <w:rPr>
          <w:b/>
          <w:bCs/>
        </w:rPr>
        <w:t>Characteristics</w:t>
      </w:r>
      <w:r>
        <w:rPr>
          <w:b/>
          <w:bCs/>
          <w:spacing w:val="-1"/>
        </w:rPr>
        <w:t xml:space="preserve"> </w:t>
      </w:r>
      <w:r>
        <w:rPr>
          <w:b/>
          <w:bCs/>
        </w:rPr>
        <w:t>of</w:t>
      </w:r>
      <w:r>
        <w:rPr>
          <w:b/>
          <w:bCs/>
          <w:spacing w:val="-2"/>
        </w:rPr>
        <w:t xml:space="preserve"> </w:t>
      </w:r>
      <w:r>
        <w:rPr>
          <w:b/>
          <w:bCs/>
        </w:rPr>
        <w:t>various</w:t>
      </w:r>
      <w:r>
        <w:rPr>
          <w:b/>
          <w:bCs/>
          <w:spacing w:val="-1"/>
        </w:rPr>
        <w:t xml:space="preserve"> </w:t>
      </w:r>
      <w:r>
        <w:rPr>
          <w:b/>
          <w:bCs/>
        </w:rPr>
        <w:t>aggregates</w:t>
      </w:r>
    </w:p>
    <w:p w14:paraId="2B27D008" w14:textId="77777777" w:rsidR="00AC0E58" w:rsidRDefault="00AC0E58" w:rsidP="00AC0E58">
      <w:pPr>
        <w:spacing w:before="8"/>
        <w:rPr>
          <w:b/>
          <w:sz w:val="25"/>
        </w:rPr>
      </w:pPr>
      <w:r>
        <w:rPr>
          <w:noProof/>
        </w:rPr>
        <w:drawing>
          <wp:anchor distT="0" distB="0" distL="0" distR="0" simplePos="0" relativeHeight="251667968" behindDoc="0" locked="0" layoutInCell="1" allowOverlap="1" wp14:anchorId="72D62C9A" wp14:editId="0E7B318F">
            <wp:simplePos x="0" y="0"/>
            <wp:positionH relativeFrom="page">
              <wp:posOffset>1724025</wp:posOffset>
            </wp:positionH>
            <wp:positionV relativeFrom="paragraph">
              <wp:posOffset>210820</wp:posOffset>
            </wp:positionV>
            <wp:extent cx="3857625" cy="2743200"/>
            <wp:effectExtent l="0" t="0" r="9525" b="0"/>
            <wp:wrapTopAndBottom/>
            <wp:docPr id="39" name="image25.png" descr="A screenshot of a comput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5.png"/>
                    <pic:cNvPicPr/>
                  </pic:nvPicPr>
                  <pic:blipFill>
                    <a:blip r:embed="rId29" cstate="print"/>
                    <a:stretch>
                      <a:fillRect/>
                    </a:stretch>
                  </pic:blipFill>
                  <pic:spPr>
                    <a:xfrm>
                      <a:off x="0" y="0"/>
                      <a:ext cx="3857625" cy="2743200"/>
                    </a:xfrm>
                    <a:prstGeom prst="rect">
                      <a:avLst/>
                    </a:prstGeom>
                  </pic:spPr>
                </pic:pic>
              </a:graphicData>
            </a:graphic>
            <wp14:sizeRelH relativeFrom="margin">
              <wp14:pctWidth>0</wp14:pctWidth>
            </wp14:sizeRelH>
            <wp14:sizeRelV relativeFrom="margin">
              <wp14:pctHeight>0</wp14:pctHeight>
            </wp14:sizeRelV>
          </wp:anchor>
        </w:drawing>
      </w:r>
    </w:p>
    <w:p w14:paraId="7ACA2978" w14:textId="21573638" w:rsidR="00AC0E58" w:rsidRDefault="00AC0E58" w:rsidP="009818C3">
      <w:pPr>
        <w:rPr>
          <w:sz w:val="25"/>
        </w:rPr>
      </w:pPr>
    </w:p>
    <w:p w14:paraId="701AEDFD" w14:textId="77777777" w:rsidR="009818C3" w:rsidRDefault="009818C3" w:rsidP="009818C3">
      <w:pPr>
        <w:rPr>
          <w:b/>
          <w:sz w:val="7"/>
        </w:rPr>
      </w:pPr>
    </w:p>
    <w:tbl>
      <w:tblPr>
        <w:tblW w:w="0" w:type="auto"/>
        <w:tblInd w:w="1786" w:type="dxa"/>
        <w:tblLayout w:type="fixed"/>
        <w:tblCellMar>
          <w:left w:w="0" w:type="dxa"/>
          <w:right w:w="0" w:type="dxa"/>
        </w:tblCellMar>
        <w:tblLook w:val="01E0" w:firstRow="1" w:lastRow="1" w:firstColumn="1" w:lastColumn="1" w:noHBand="0" w:noVBand="0"/>
      </w:tblPr>
      <w:tblGrid>
        <w:gridCol w:w="3389"/>
        <w:gridCol w:w="3413"/>
      </w:tblGrid>
      <w:tr w:rsidR="00AC0E58" w14:paraId="278996DD" w14:textId="77777777" w:rsidTr="006003B3">
        <w:trPr>
          <w:trHeight w:val="4929"/>
        </w:trPr>
        <w:tc>
          <w:tcPr>
            <w:tcW w:w="3389" w:type="dxa"/>
          </w:tcPr>
          <w:p w14:paraId="38A5EC56" w14:textId="77777777" w:rsidR="00AC0E58" w:rsidRDefault="00AC0E58" w:rsidP="006003B3">
            <w:pPr>
              <w:ind w:left="200"/>
              <w:rPr>
                <w:sz w:val="20"/>
              </w:rPr>
            </w:pPr>
            <w:r>
              <w:rPr>
                <w:noProof/>
                <w:sz w:val="20"/>
              </w:rPr>
              <w:lastRenderedPageBreak/>
              <w:drawing>
                <wp:inline distT="0" distB="0" distL="0" distR="0" wp14:anchorId="6B915897" wp14:editId="645A4FBE">
                  <wp:extent cx="1556385" cy="3095625"/>
                  <wp:effectExtent l="0" t="0" r="5715" b="9525"/>
                  <wp:docPr id="41" name="image26.jpeg" descr="Graphical user interface, applicati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6.jpeg"/>
                          <pic:cNvPicPr/>
                        </pic:nvPicPr>
                        <pic:blipFill>
                          <a:blip r:embed="rId30" cstate="print"/>
                          <a:stretch>
                            <a:fillRect/>
                          </a:stretch>
                        </pic:blipFill>
                        <pic:spPr>
                          <a:xfrm>
                            <a:off x="0" y="0"/>
                            <a:ext cx="1556439" cy="3095732"/>
                          </a:xfrm>
                          <a:prstGeom prst="rect">
                            <a:avLst/>
                          </a:prstGeom>
                        </pic:spPr>
                      </pic:pic>
                    </a:graphicData>
                  </a:graphic>
                </wp:inline>
              </w:drawing>
            </w:r>
          </w:p>
          <w:p w14:paraId="50686FF0" w14:textId="77777777" w:rsidR="00AC0E58" w:rsidRDefault="00AC0E58" w:rsidP="006003B3">
            <w:pPr>
              <w:spacing w:before="7"/>
              <w:rPr>
                <w:b/>
                <w:sz w:val="25"/>
              </w:rPr>
            </w:pPr>
          </w:p>
          <w:p w14:paraId="519B3C14" w14:textId="77777777" w:rsidR="00AC0E58" w:rsidRDefault="00AC0E58" w:rsidP="006003B3">
            <w:pPr>
              <w:spacing w:line="256" w:lineRule="exact"/>
              <w:ind w:left="1544" w:right="1538"/>
              <w:jc w:val="center"/>
            </w:pPr>
            <w:r>
              <w:t>(a)</w:t>
            </w:r>
          </w:p>
        </w:tc>
        <w:tc>
          <w:tcPr>
            <w:tcW w:w="3413" w:type="dxa"/>
          </w:tcPr>
          <w:p w14:paraId="4B5CA8B3" w14:textId="77777777" w:rsidR="00AC0E58" w:rsidRDefault="00AC0E58" w:rsidP="006003B3">
            <w:pPr>
              <w:ind w:left="741"/>
              <w:rPr>
                <w:sz w:val="20"/>
              </w:rPr>
            </w:pPr>
            <w:r>
              <w:rPr>
                <w:noProof/>
                <w:sz w:val="20"/>
              </w:rPr>
              <w:drawing>
                <wp:inline distT="0" distB="0" distL="0" distR="0" wp14:anchorId="2AF1524D" wp14:editId="31D08144">
                  <wp:extent cx="1566545" cy="3209925"/>
                  <wp:effectExtent l="0" t="0" r="0" b="9525"/>
                  <wp:docPr id="43" name="image27.jpeg" descr="Graphical user interface, applicati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7.jpeg"/>
                          <pic:cNvPicPr/>
                        </pic:nvPicPr>
                        <pic:blipFill>
                          <a:blip r:embed="rId31" cstate="print"/>
                          <a:stretch>
                            <a:fillRect/>
                          </a:stretch>
                        </pic:blipFill>
                        <pic:spPr>
                          <a:xfrm>
                            <a:off x="0" y="0"/>
                            <a:ext cx="1575709" cy="3228702"/>
                          </a:xfrm>
                          <a:prstGeom prst="rect">
                            <a:avLst/>
                          </a:prstGeom>
                        </pic:spPr>
                      </pic:pic>
                    </a:graphicData>
                  </a:graphic>
                </wp:inline>
              </w:drawing>
            </w:r>
          </w:p>
          <w:p w14:paraId="3CC0C846" w14:textId="77777777" w:rsidR="00AC0E58" w:rsidRDefault="00AC0E58" w:rsidP="006003B3">
            <w:pPr>
              <w:spacing w:before="8"/>
              <w:rPr>
                <w:b/>
                <w:sz w:val="27"/>
              </w:rPr>
            </w:pPr>
          </w:p>
          <w:p w14:paraId="7644274C" w14:textId="77777777" w:rsidR="009818C3" w:rsidRDefault="00AC0E58" w:rsidP="009818C3">
            <w:pPr>
              <w:ind w:left="1995"/>
            </w:pPr>
            <w:r>
              <w:t>(b)</w:t>
            </w:r>
          </w:p>
          <w:p w14:paraId="5524A909" w14:textId="77777777" w:rsidR="009818C3" w:rsidRDefault="009818C3" w:rsidP="009818C3">
            <w:pPr>
              <w:ind w:left="1995"/>
            </w:pPr>
          </w:p>
          <w:p w14:paraId="4ACFF8D3" w14:textId="0582D513" w:rsidR="009818C3" w:rsidRDefault="009818C3" w:rsidP="009818C3">
            <w:pPr>
              <w:ind w:left="1995"/>
            </w:pPr>
          </w:p>
        </w:tc>
      </w:tr>
    </w:tbl>
    <w:p w14:paraId="646D5873" w14:textId="77777777" w:rsidR="00AC0E58" w:rsidRDefault="00AC0E58" w:rsidP="00AC0E58">
      <w:pPr>
        <w:spacing w:before="1"/>
        <w:rPr>
          <w:b/>
          <w:sz w:val="18"/>
        </w:rPr>
      </w:pPr>
    </w:p>
    <w:p w14:paraId="51E72E82" w14:textId="061C1BA4" w:rsidR="00AC0E58" w:rsidRPr="00AC0E58" w:rsidRDefault="00AC0E58" w:rsidP="00AC0E58">
      <w:pPr>
        <w:pStyle w:val="BodyText"/>
        <w:spacing w:line="336" w:lineRule="auto"/>
        <w:ind w:left="336" w:right="1193"/>
        <w:jc w:val="center"/>
      </w:pPr>
      <w:r w:rsidRPr="00AC0E58">
        <w:t xml:space="preserve">Fig. </w:t>
      </w:r>
      <w:r w:rsidR="00D04D21">
        <w:t>5</w:t>
      </w:r>
      <w:r w:rsidRPr="00AC0E58">
        <w:t>.1 Using a mild acid to treat CRCA.</w:t>
      </w:r>
    </w:p>
    <w:p w14:paraId="2CF01F4C" w14:textId="77777777" w:rsidR="00AC0E58" w:rsidRDefault="00AC0E58" w:rsidP="00AC0E58">
      <w:pPr>
        <w:rPr>
          <w:b/>
          <w:sz w:val="26"/>
        </w:rPr>
      </w:pPr>
    </w:p>
    <w:p w14:paraId="12ED79EF" w14:textId="77777777" w:rsidR="00AC0E58" w:rsidRDefault="00AC0E58" w:rsidP="00AC0E58">
      <w:pPr>
        <w:rPr>
          <w:b/>
          <w:sz w:val="26"/>
        </w:rPr>
      </w:pPr>
    </w:p>
    <w:p w14:paraId="3B6B78B3" w14:textId="77777777" w:rsidR="00AC0E58" w:rsidRDefault="00AC0E58" w:rsidP="00AC0E58">
      <w:pPr>
        <w:spacing w:before="9"/>
        <w:rPr>
          <w:b/>
          <w:sz w:val="23"/>
        </w:rPr>
      </w:pPr>
    </w:p>
    <w:p w14:paraId="250251AE" w14:textId="77777777" w:rsidR="00AC0E58" w:rsidRDefault="00AC0E58" w:rsidP="00AC0E58">
      <w:pPr>
        <w:numPr>
          <w:ilvl w:val="2"/>
          <w:numId w:val="72"/>
        </w:numPr>
        <w:tabs>
          <w:tab w:val="left" w:pos="846"/>
        </w:tabs>
        <w:ind w:left="845" w:hanging="541"/>
        <w:outlineLvl w:val="2"/>
        <w:rPr>
          <w:b/>
          <w:bCs/>
        </w:rPr>
      </w:pPr>
      <w:r>
        <w:rPr>
          <w:b/>
          <w:bCs/>
        </w:rPr>
        <w:t>XRD</w:t>
      </w:r>
      <w:r>
        <w:rPr>
          <w:b/>
          <w:bCs/>
          <w:spacing w:val="-1"/>
        </w:rPr>
        <w:t xml:space="preserve"> </w:t>
      </w:r>
      <w:r>
        <w:rPr>
          <w:b/>
          <w:bCs/>
        </w:rPr>
        <w:t>examination</w:t>
      </w:r>
      <w:r>
        <w:rPr>
          <w:b/>
          <w:bCs/>
          <w:spacing w:val="-1"/>
        </w:rPr>
        <w:t xml:space="preserve"> </w:t>
      </w:r>
      <w:r>
        <w:rPr>
          <w:b/>
          <w:bCs/>
        </w:rPr>
        <w:t>of</w:t>
      </w:r>
      <w:r>
        <w:rPr>
          <w:b/>
          <w:bCs/>
          <w:spacing w:val="-1"/>
        </w:rPr>
        <w:t xml:space="preserve"> </w:t>
      </w:r>
      <w:r>
        <w:rPr>
          <w:b/>
          <w:bCs/>
        </w:rPr>
        <w:t>aggregates</w:t>
      </w:r>
    </w:p>
    <w:p w14:paraId="65045434" w14:textId="77777777" w:rsidR="00AC0E58" w:rsidRDefault="00AC0E58" w:rsidP="00AC0E58">
      <w:pPr>
        <w:rPr>
          <w:b/>
          <w:sz w:val="38"/>
        </w:rPr>
      </w:pPr>
    </w:p>
    <w:p w14:paraId="721F407B" w14:textId="382A6B42" w:rsidR="00AC0E58" w:rsidRDefault="00AC0E58" w:rsidP="00AC0E58">
      <w:pPr>
        <w:pStyle w:val="BodyText"/>
        <w:spacing w:line="336" w:lineRule="auto"/>
        <w:ind w:left="336" w:right="1193"/>
      </w:pPr>
      <w:r>
        <w:t>Figures</w:t>
      </w:r>
      <w:r w:rsidRPr="00AC0E58">
        <w:t xml:space="preserve"> </w:t>
      </w:r>
      <w:r w:rsidR="00D04D21">
        <w:t>5</w:t>
      </w:r>
      <w:r>
        <w:t>.2</w:t>
      </w:r>
      <w:r w:rsidRPr="00AC0E58">
        <w:t xml:space="preserve"> </w:t>
      </w:r>
      <w:r>
        <w:t>and</w:t>
      </w:r>
      <w:r w:rsidRPr="00AC0E58">
        <w:t xml:space="preserve"> </w:t>
      </w:r>
      <w:r w:rsidR="00D04D21">
        <w:t>5</w:t>
      </w:r>
      <w:r>
        <w:t>.3</w:t>
      </w:r>
      <w:r w:rsidRPr="00AC0E58">
        <w:t xml:space="preserve"> </w:t>
      </w:r>
      <w:r>
        <w:t>depict</w:t>
      </w:r>
      <w:r w:rsidRPr="00AC0E58">
        <w:t xml:space="preserve"> </w:t>
      </w:r>
      <w:r>
        <w:t>the</w:t>
      </w:r>
      <w:r w:rsidRPr="00AC0E58">
        <w:t xml:space="preserve"> </w:t>
      </w:r>
      <w:r>
        <w:t>XRD</w:t>
      </w:r>
      <w:r w:rsidRPr="00AC0E58">
        <w:t xml:space="preserve"> </w:t>
      </w:r>
      <w:r>
        <w:t>findings</w:t>
      </w:r>
      <w:r w:rsidRPr="00AC0E58">
        <w:t xml:space="preserve"> </w:t>
      </w:r>
      <w:r>
        <w:t>of</w:t>
      </w:r>
      <w:r w:rsidRPr="00AC0E58">
        <w:t xml:space="preserve"> </w:t>
      </w:r>
      <w:r>
        <w:t>several</w:t>
      </w:r>
      <w:r w:rsidRPr="00AC0E58">
        <w:t xml:space="preserve"> </w:t>
      </w:r>
      <w:r>
        <w:t>aggregate</w:t>
      </w:r>
      <w:r w:rsidRPr="00AC0E58">
        <w:t xml:space="preserve"> </w:t>
      </w:r>
      <w:r>
        <w:t>varieties.</w:t>
      </w:r>
      <w:r w:rsidRPr="00AC0E58">
        <w:t xml:space="preserve"> </w:t>
      </w:r>
      <w:r>
        <w:t>Given</w:t>
      </w:r>
      <w:r w:rsidRPr="00AC0E58">
        <w:t xml:space="preserve"> that quartz (SiO2) is the most prevalent constituent of river sand, the XRD diffractogram of FNA demonstrates a predominance of quartz (SiO2). The </w:t>
      </w:r>
      <w:r>
        <w:t>magnitudes of the quartz and microcline spike declined as the assemblance of</w:t>
      </w:r>
      <w:r w:rsidRPr="00AC0E58">
        <w:t xml:space="preserve"> </w:t>
      </w:r>
      <w:r>
        <w:t>FRCA</w:t>
      </w:r>
      <w:r w:rsidRPr="00AC0E58">
        <w:t xml:space="preserve"> </w:t>
      </w:r>
      <w:r>
        <w:t>rose, with the</w:t>
      </w:r>
      <w:r w:rsidRPr="00AC0E58">
        <w:t xml:space="preserve"> </w:t>
      </w:r>
      <w:r>
        <w:t>lowest intensities</w:t>
      </w:r>
      <w:r w:rsidRPr="00AC0E58">
        <w:t xml:space="preserve"> </w:t>
      </w:r>
      <w:r>
        <w:t>occurring in FRCA.</w:t>
      </w:r>
    </w:p>
    <w:p w14:paraId="72217818" w14:textId="3A5A59D1" w:rsidR="00AC0E58" w:rsidRDefault="00AC0E58" w:rsidP="009818C3">
      <w:pPr>
        <w:pStyle w:val="BodyText"/>
        <w:spacing w:line="336" w:lineRule="auto"/>
        <w:ind w:left="336" w:right="1193"/>
      </w:pPr>
      <w:r>
        <w:t>Although</w:t>
      </w:r>
      <w:r w:rsidRPr="00AC0E58">
        <w:t xml:space="preserve"> </w:t>
      </w:r>
      <w:r>
        <w:t>the</w:t>
      </w:r>
      <w:r w:rsidRPr="00AC0E58">
        <w:t xml:space="preserve"> </w:t>
      </w:r>
      <w:r>
        <w:t>qualitative</w:t>
      </w:r>
      <w:r w:rsidRPr="00AC0E58">
        <w:t xml:space="preserve"> </w:t>
      </w:r>
      <w:r>
        <w:t>character</w:t>
      </w:r>
      <w:r w:rsidRPr="00AC0E58">
        <w:t xml:space="preserve"> </w:t>
      </w:r>
      <w:r>
        <w:t>of</w:t>
      </w:r>
      <w:r w:rsidRPr="00AC0E58">
        <w:t xml:space="preserve"> </w:t>
      </w:r>
      <w:r>
        <w:t>the</w:t>
      </w:r>
      <w:r w:rsidRPr="00AC0E58">
        <w:t xml:space="preserve"> </w:t>
      </w:r>
      <w:r>
        <w:t>XRD</w:t>
      </w:r>
      <w:r w:rsidRPr="00AC0E58">
        <w:t xml:space="preserve"> </w:t>
      </w:r>
      <w:r>
        <w:t>data,</w:t>
      </w:r>
      <w:r w:rsidRPr="00AC0E58">
        <w:t xml:space="preserve"> </w:t>
      </w:r>
      <w:r>
        <w:t>it</w:t>
      </w:r>
      <w:r w:rsidRPr="00AC0E58">
        <w:t xml:space="preserve"> </w:t>
      </w:r>
      <w:r>
        <w:t>appears</w:t>
      </w:r>
      <w:r w:rsidRPr="00AC0E58">
        <w:t xml:space="preserve"> </w:t>
      </w:r>
      <w:r>
        <w:t>that</w:t>
      </w:r>
      <w:r w:rsidRPr="00AC0E58">
        <w:t xml:space="preserve"> </w:t>
      </w:r>
      <w:r>
        <w:t>a</w:t>
      </w:r>
      <w:r w:rsidRPr="00AC0E58">
        <w:t xml:space="preserve"> </w:t>
      </w:r>
      <w:r>
        <w:t>considerable</w:t>
      </w:r>
      <w:r w:rsidRPr="00AC0E58">
        <w:t xml:space="preserve"> </w:t>
      </w:r>
      <w:r>
        <w:t>quantity of reacted cement paste attached to FRCA. As the FNA concentration</w:t>
      </w:r>
      <w:r w:rsidRPr="00AC0E58">
        <w:t xml:space="preserve"> </w:t>
      </w:r>
      <w:r>
        <w:t>declined,</w:t>
      </w:r>
      <w:r w:rsidRPr="00AC0E58">
        <w:t xml:space="preserve"> </w:t>
      </w:r>
      <w:r>
        <w:t>the</w:t>
      </w:r>
      <w:r w:rsidRPr="00AC0E58">
        <w:t xml:space="preserve"> </w:t>
      </w:r>
      <w:r>
        <w:t>magnitudes</w:t>
      </w:r>
      <w:r w:rsidRPr="00AC0E58">
        <w:t xml:space="preserve"> </w:t>
      </w:r>
      <w:r>
        <w:t>of</w:t>
      </w:r>
      <w:r w:rsidRPr="00AC0E58">
        <w:t xml:space="preserve"> </w:t>
      </w:r>
      <w:r>
        <w:t>the</w:t>
      </w:r>
      <w:r w:rsidRPr="00AC0E58">
        <w:t xml:space="preserve"> </w:t>
      </w:r>
      <w:r>
        <w:t>belite</w:t>
      </w:r>
      <w:r w:rsidRPr="00AC0E58">
        <w:t xml:space="preserve"> </w:t>
      </w:r>
      <w:r>
        <w:t>and</w:t>
      </w:r>
      <w:r w:rsidRPr="00AC0E58">
        <w:t xml:space="preserve"> </w:t>
      </w:r>
      <w:r>
        <w:t>portlandite</w:t>
      </w:r>
      <w:r w:rsidRPr="00AC0E58">
        <w:t xml:space="preserve"> </w:t>
      </w:r>
      <w:r>
        <w:t>peaks</w:t>
      </w:r>
      <w:r w:rsidRPr="00AC0E58">
        <w:t xml:space="preserve"> </w:t>
      </w:r>
      <w:r>
        <w:t>gradually</w:t>
      </w:r>
      <w:r w:rsidRPr="00AC0E58">
        <w:t xml:space="preserve"> </w:t>
      </w:r>
      <w:r>
        <w:t>rose,</w:t>
      </w:r>
      <w:r w:rsidRPr="00AC0E58">
        <w:t xml:space="preserve"> </w:t>
      </w:r>
      <w:r>
        <w:t>suggesting</w:t>
      </w:r>
      <w:r w:rsidRPr="00AC0E58">
        <w:t xml:space="preserve"> </w:t>
      </w:r>
      <w:r>
        <w:t>the</w:t>
      </w:r>
      <w:r w:rsidRPr="00AC0E58">
        <w:t xml:space="preserve"> </w:t>
      </w:r>
      <w:r>
        <w:t>existence</w:t>
      </w:r>
      <w:r w:rsidRPr="00AC0E58">
        <w:t xml:space="preserve"> </w:t>
      </w:r>
      <w:r>
        <w:t>of</w:t>
      </w:r>
      <w:r w:rsidRPr="00AC0E58">
        <w:t xml:space="preserve"> </w:t>
      </w:r>
      <w:r>
        <w:t>a</w:t>
      </w:r>
      <w:r w:rsidRPr="00AC0E58">
        <w:t xml:space="preserve"> </w:t>
      </w:r>
      <w:r>
        <w:t>few</w:t>
      </w:r>
      <w:r w:rsidRPr="00AC0E58">
        <w:t xml:space="preserve"> </w:t>
      </w:r>
      <w:r>
        <w:t>unreacted</w:t>
      </w:r>
      <w:r w:rsidRPr="00AC0E58">
        <w:t xml:space="preserve"> </w:t>
      </w:r>
      <w:r>
        <w:t>cement</w:t>
      </w:r>
      <w:r w:rsidRPr="00AC0E58">
        <w:t xml:space="preserve"> </w:t>
      </w:r>
      <w:r>
        <w:t>molecules</w:t>
      </w:r>
      <w:r w:rsidRPr="00AC0E58">
        <w:t xml:space="preserve"> </w:t>
      </w:r>
      <w:r>
        <w:t>in</w:t>
      </w:r>
      <w:r w:rsidRPr="00AC0E58">
        <w:t xml:space="preserve"> </w:t>
      </w:r>
      <w:r>
        <w:t>the</w:t>
      </w:r>
      <w:r w:rsidRPr="00AC0E58">
        <w:t xml:space="preserve"> </w:t>
      </w:r>
      <w:r>
        <w:t>adhered</w:t>
      </w:r>
      <w:r w:rsidRPr="00AC0E58">
        <w:t xml:space="preserve"> </w:t>
      </w:r>
      <w:r>
        <w:t>state</w:t>
      </w:r>
      <w:r w:rsidRPr="00AC0E58">
        <w:t xml:space="preserve"> </w:t>
      </w:r>
      <w:r>
        <w:t>of mortar. However, the non - availibility of portlandite spike in CRCA indicates</w:t>
      </w:r>
      <w:r w:rsidRPr="00AC0E58">
        <w:t xml:space="preserve"> that it had transitioned </w:t>
      </w:r>
      <w:r>
        <w:t>to</w:t>
      </w:r>
      <w:r w:rsidRPr="00AC0E58">
        <w:t xml:space="preserve"> </w:t>
      </w:r>
      <w:r>
        <w:t>the</w:t>
      </w:r>
      <w:r w:rsidRPr="00AC0E58">
        <w:t xml:space="preserve"> </w:t>
      </w:r>
      <w:r>
        <w:t>calcite</w:t>
      </w:r>
      <w:r w:rsidRPr="00AC0E58">
        <w:t xml:space="preserve"> </w:t>
      </w:r>
      <w:r>
        <w:t>or</w:t>
      </w:r>
      <w:r w:rsidRPr="00AC0E58">
        <w:t xml:space="preserve"> </w:t>
      </w:r>
      <w:r>
        <w:t>carbonated</w:t>
      </w:r>
      <w:r w:rsidRPr="00AC0E58">
        <w:t xml:space="preserve"> </w:t>
      </w:r>
      <w:r>
        <w:t>stage,</w:t>
      </w:r>
      <w:r w:rsidRPr="00AC0E58">
        <w:t xml:space="preserve"> </w:t>
      </w:r>
      <w:r>
        <w:t>as</w:t>
      </w:r>
      <w:r w:rsidRPr="00AC0E58">
        <w:t xml:space="preserve"> </w:t>
      </w:r>
      <w:r>
        <w:t>miniscule</w:t>
      </w:r>
      <w:r w:rsidRPr="00AC0E58">
        <w:t xml:space="preserve"> </w:t>
      </w:r>
      <w:r>
        <w:t>calcite</w:t>
      </w:r>
      <w:r w:rsidRPr="00AC0E58">
        <w:t xml:space="preserve"> </w:t>
      </w:r>
      <w:r>
        <w:t>traces</w:t>
      </w:r>
      <w:r w:rsidRPr="00AC0E58">
        <w:t xml:space="preserve"> </w:t>
      </w:r>
      <w:r>
        <w:t>(intensity</w:t>
      </w:r>
      <w:r w:rsidRPr="00AC0E58">
        <w:t xml:space="preserve"> </w:t>
      </w:r>
      <w:r>
        <w:t>spikes) are</w:t>
      </w:r>
      <w:r w:rsidRPr="00AC0E58">
        <w:t xml:space="preserve"> </w:t>
      </w:r>
      <w:r>
        <w:t>present in</w:t>
      </w:r>
      <w:r w:rsidRPr="00AC0E58">
        <w:t xml:space="preserve"> </w:t>
      </w:r>
      <w:r>
        <w:t>all</w:t>
      </w:r>
      <w:r w:rsidRPr="00AC0E58">
        <w:t xml:space="preserve"> </w:t>
      </w:r>
      <w:r>
        <w:t>RCA’s</w:t>
      </w:r>
      <w:r w:rsidRPr="00AC0E58">
        <w:t xml:space="preserve"> </w:t>
      </w:r>
      <w:r>
        <w:t>known form.</w:t>
      </w:r>
      <w:r w:rsidR="00FB1F73">
        <w:t xml:space="preserve">  </w:t>
      </w:r>
      <w:r>
        <w:t>According to another author, portlandite is freed from the hydrated cement</w:t>
      </w:r>
      <w:r w:rsidRPr="00AC0E58">
        <w:t xml:space="preserve"> </w:t>
      </w:r>
      <w:r>
        <w:t>paste when RCA is crushed into fine powder for XRD analysis. Portlandite</w:t>
      </w:r>
      <w:r w:rsidRPr="00AC0E58">
        <w:t xml:space="preserve"> undergoes rapid carbonation when subjected to CO2 in the atmosphere, resulting </w:t>
      </w:r>
      <w:r>
        <w:t>in the formation of calcite. Due to the geological origin of the great majority of</w:t>
      </w:r>
      <w:r w:rsidRPr="00AC0E58">
        <w:t xml:space="preserve"> </w:t>
      </w:r>
      <w:r>
        <w:t>natural</w:t>
      </w:r>
      <w:r w:rsidRPr="00AC0E58">
        <w:t xml:space="preserve"> </w:t>
      </w:r>
      <w:r>
        <w:t>aggregates,</w:t>
      </w:r>
      <w:r w:rsidRPr="00AC0E58">
        <w:t xml:space="preserve"> </w:t>
      </w:r>
      <w:r>
        <w:t>CRCA’s</w:t>
      </w:r>
      <w:r w:rsidRPr="00AC0E58">
        <w:t xml:space="preserve"> </w:t>
      </w:r>
      <w:r>
        <w:t>XRD</w:t>
      </w:r>
      <w:r w:rsidRPr="00AC0E58">
        <w:t xml:space="preserve"> </w:t>
      </w:r>
      <w:r>
        <w:t>measurement</w:t>
      </w:r>
      <w:r w:rsidRPr="00AC0E58">
        <w:t xml:space="preserve"> </w:t>
      </w:r>
      <w:r>
        <w:t>indicates</w:t>
      </w:r>
      <w:r w:rsidRPr="00AC0E58">
        <w:t xml:space="preserve"> </w:t>
      </w:r>
      <w:r>
        <w:t>the</w:t>
      </w:r>
      <w:r w:rsidRPr="00AC0E58">
        <w:t xml:space="preserve"> </w:t>
      </w:r>
      <w:r>
        <w:t>presence</w:t>
      </w:r>
      <w:r w:rsidRPr="00AC0E58">
        <w:t xml:space="preserve"> </w:t>
      </w:r>
      <w:r>
        <w:t>of</w:t>
      </w:r>
      <w:r w:rsidRPr="00AC0E58">
        <w:t xml:space="preserve"> </w:t>
      </w:r>
      <w:r>
        <w:t>a</w:t>
      </w:r>
      <w:r w:rsidRPr="00AC0E58">
        <w:t xml:space="preserve"> </w:t>
      </w:r>
      <w:r>
        <w:t>minute</w:t>
      </w:r>
      <w:r w:rsidRPr="00AC0E58">
        <w:t xml:space="preserve"> </w:t>
      </w:r>
      <w:r>
        <w:t>dolomite</w:t>
      </w:r>
      <w:r w:rsidRPr="00AC0E58">
        <w:t xml:space="preserve"> </w:t>
      </w:r>
      <w:r>
        <w:t>phase.</w:t>
      </w:r>
      <w:r w:rsidRPr="00AC0E58">
        <w:t xml:space="preserve"> </w:t>
      </w:r>
      <w:r>
        <w:t>Due</w:t>
      </w:r>
      <w:r w:rsidRPr="00AC0E58">
        <w:t xml:space="preserve"> </w:t>
      </w:r>
      <w:r>
        <w:t>to</w:t>
      </w:r>
      <w:r w:rsidRPr="00AC0E58">
        <w:t xml:space="preserve"> </w:t>
      </w:r>
      <w:r>
        <w:t>cement</w:t>
      </w:r>
      <w:r w:rsidRPr="00AC0E58">
        <w:t xml:space="preserve"> </w:t>
      </w:r>
      <w:r>
        <w:t>reaction,</w:t>
      </w:r>
      <w:r w:rsidRPr="00AC0E58">
        <w:t xml:space="preserve"> </w:t>
      </w:r>
      <w:r>
        <w:t>CRCA</w:t>
      </w:r>
      <w:r w:rsidRPr="00AC0E58">
        <w:t xml:space="preserve"> </w:t>
      </w:r>
      <w:r>
        <w:t>exhibited</w:t>
      </w:r>
      <w:r w:rsidRPr="00AC0E58">
        <w:t xml:space="preserve"> </w:t>
      </w:r>
      <w:r>
        <w:t>a</w:t>
      </w:r>
      <w:r w:rsidRPr="00AC0E58">
        <w:t xml:space="preserve"> </w:t>
      </w:r>
      <w:r>
        <w:t>little</w:t>
      </w:r>
      <w:r w:rsidRPr="00AC0E58">
        <w:t xml:space="preserve"> </w:t>
      </w:r>
      <w:r>
        <w:t>secondary</w:t>
      </w:r>
      <w:r w:rsidRPr="00AC0E58">
        <w:t xml:space="preserve"> </w:t>
      </w:r>
      <w:r>
        <w:t>spike</w:t>
      </w:r>
      <w:r w:rsidRPr="00AC0E58">
        <w:t xml:space="preserve"> </w:t>
      </w:r>
      <w:r>
        <w:t>of</w:t>
      </w:r>
      <w:r w:rsidRPr="00AC0E58">
        <w:t xml:space="preserve"> </w:t>
      </w:r>
      <w:r>
        <w:t>C-S-H gel (tobermorite).</w:t>
      </w:r>
    </w:p>
    <w:p w14:paraId="09091F9E" w14:textId="77777777" w:rsidR="00AC0E58" w:rsidRDefault="00AC0E58" w:rsidP="00AC0E58">
      <w:pPr>
        <w:spacing w:before="1"/>
        <w:rPr>
          <w:sz w:val="20"/>
        </w:rPr>
      </w:pPr>
      <w:r>
        <w:rPr>
          <w:noProof/>
        </w:rPr>
        <w:lastRenderedPageBreak/>
        <w:drawing>
          <wp:anchor distT="0" distB="0" distL="0" distR="0" simplePos="0" relativeHeight="251668992" behindDoc="0" locked="0" layoutInCell="1" allowOverlap="1" wp14:anchorId="1CF4A1D2" wp14:editId="42AC99F3">
            <wp:simplePos x="0" y="0"/>
            <wp:positionH relativeFrom="page">
              <wp:posOffset>1786255</wp:posOffset>
            </wp:positionH>
            <wp:positionV relativeFrom="paragraph">
              <wp:posOffset>171450</wp:posOffset>
            </wp:positionV>
            <wp:extent cx="3774440" cy="2296160"/>
            <wp:effectExtent l="0" t="0" r="0" b="8890"/>
            <wp:wrapTopAndBottom/>
            <wp:docPr id="45" name="image28.png" descr="Graphical user interface, application, Word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8.png"/>
                    <pic:cNvPicPr/>
                  </pic:nvPicPr>
                  <pic:blipFill>
                    <a:blip r:embed="rId32" cstate="print"/>
                    <a:stretch>
                      <a:fillRect/>
                    </a:stretch>
                  </pic:blipFill>
                  <pic:spPr>
                    <a:xfrm>
                      <a:off x="0" y="0"/>
                      <a:ext cx="3774440" cy="2296160"/>
                    </a:xfrm>
                    <a:prstGeom prst="rect">
                      <a:avLst/>
                    </a:prstGeom>
                  </pic:spPr>
                </pic:pic>
              </a:graphicData>
            </a:graphic>
            <wp14:sizeRelH relativeFrom="margin">
              <wp14:pctWidth>0</wp14:pctWidth>
            </wp14:sizeRelH>
            <wp14:sizeRelV relativeFrom="margin">
              <wp14:pctHeight>0</wp14:pctHeight>
            </wp14:sizeRelV>
          </wp:anchor>
        </w:drawing>
      </w:r>
    </w:p>
    <w:p w14:paraId="3E0E9D48" w14:textId="77777777" w:rsidR="00AC0E58" w:rsidRDefault="00AC0E58" w:rsidP="00AC0E58">
      <w:pPr>
        <w:spacing w:before="10"/>
        <w:rPr>
          <w:sz w:val="27"/>
        </w:rPr>
      </w:pPr>
    </w:p>
    <w:p w14:paraId="51B4A56D" w14:textId="7042BBCD" w:rsidR="00AC0E58" w:rsidRPr="00AC0E58" w:rsidRDefault="00AC0E58" w:rsidP="00FB1F73">
      <w:pPr>
        <w:pStyle w:val="BodyText"/>
        <w:spacing w:line="336" w:lineRule="auto"/>
        <w:ind w:left="336" w:right="1193"/>
        <w:jc w:val="center"/>
      </w:pPr>
      <w:r w:rsidRPr="00AC0E58">
        <w:t xml:space="preserve">Fig. </w:t>
      </w:r>
      <w:r w:rsidR="00D04D21">
        <w:t>5</w:t>
      </w:r>
      <w:r w:rsidRPr="00AC0E58">
        <w:t>.2 XRD of CNA and CRCA aggregates using Origin© (B-Belite; C- Calcite; D-Dolomite; CSH-Calcium Silicate Hydrate; Q-Quartz; P- Portlandite; M-Microcline)</w:t>
      </w:r>
    </w:p>
    <w:p w14:paraId="7BF66346" w14:textId="77777777" w:rsidR="00AC0E58" w:rsidRDefault="00AC0E58" w:rsidP="00AC0E58">
      <w:pPr>
        <w:spacing w:line="360" w:lineRule="auto"/>
        <w:jc w:val="center"/>
      </w:pPr>
    </w:p>
    <w:p w14:paraId="0F8F3A36" w14:textId="77777777" w:rsidR="00FB1F73" w:rsidRDefault="00FB1F73" w:rsidP="00AC0E58">
      <w:pPr>
        <w:spacing w:line="360" w:lineRule="auto"/>
        <w:jc w:val="center"/>
      </w:pPr>
      <w:r>
        <w:rPr>
          <w:noProof/>
          <w:sz w:val="20"/>
        </w:rPr>
        <w:drawing>
          <wp:inline distT="0" distB="0" distL="0" distR="0" wp14:anchorId="672A1593" wp14:editId="548A9A24">
            <wp:extent cx="3264195" cy="2402807"/>
            <wp:effectExtent l="0" t="0" r="0" b="0"/>
            <wp:docPr id="47" name="image29.png" descr="Graphical user interface, application, Word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9.png"/>
                    <pic:cNvPicPr/>
                  </pic:nvPicPr>
                  <pic:blipFill>
                    <a:blip r:embed="rId33" cstate="print"/>
                    <a:stretch>
                      <a:fillRect/>
                    </a:stretch>
                  </pic:blipFill>
                  <pic:spPr>
                    <a:xfrm>
                      <a:off x="0" y="0"/>
                      <a:ext cx="3289496" cy="2421432"/>
                    </a:xfrm>
                    <a:prstGeom prst="rect">
                      <a:avLst/>
                    </a:prstGeom>
                  </pic:spPr>
                </pic:pic>
              </a:graphicData>
            </a:graphic>
          </wp:inline>
        </w:drawing>
      </w:r>
    </w:p>
    <w:p w14:paraId="4875F661" w14:textId="77777777" w:rsidR="00FB1F73" w:rsidRDefault="00FB1F73" w:rsidP="00AC0E58">
      <w:pPr>
        <w:spacing w:line="360" w:lineRule="auto"/>
        <w:jc w:val="center"/>
      </w:pPr>
    </w:p>
    <w:p w14:paraId="7079B41D" w14:textId="63720937" w:rsidR="00FB1F73" w:rsidRDefault="00FB1F73" w:rsidP="00FB1F73">
      <w:pPr>
        <w:pStyle w:val="BodyText"/>
        <w:spacing w:line="336" w:lineRule="auto"/>
        <w:ind w:left="336" w:right="1193"/>
        <w:jc w:val="center"/>
      </w:pPr>
      <w:r w:rsidRPr="00AC0E58">
        <w:t xml:space="preserve">Fig. </w:t>
      </w:r>
      <w:r w:rsidR="00D04D21">
        <w:t>5</w:t>
      </w:r>
      <w:r w:rsidRPr="00AC0E58">
        <w:t>.3 XRD of FNA and FRCA aggregates using Origin© (B-Belite; C- Calcite; D-Dolomite; CSH-Calcium Silicate Hydrate; Q-Quartz; P- Portlandite; M-Microcline)</w:t>
      </w:r>
    </w:p>
    <w:p w14:paraId="70BEB918" w14:textId="77777777" w:rsidR="009818C3" w:rsidRDefault="009818C3" w:rsidP="00FB1F73">
      <w:pPr>
        <w:pStyle w:val="BodyText"/>
        <w:spacing w:line="336" w:lineRule="auto"/>
        <w:ind w:left="336" w:right="1193"/>
        <w:jc w:val="center"/>
      </w:pPr>
    </w:p>
    <w:p w14:paraId="3EA37085" w14:textId="77777777" w:rsidR="009818C3" w:rsidRPr="00AC0E58" w:rsidRDefault="009818C3" w:rsidP="00FB1F73">
      <w:pPr>
        <w:pStyle w:val="BodyText"/>
        <w:spacing w:line="336" w:lineRule="auto"/>
        <w:ind w:left="336" w:right="1193"/>
        <w:jc w:val="center"/>
      </w:pPr>
    </w:p>
    <w:p w14:paraId="1FE953DC" w14:textId="77777777" w:rsidR="00FB1F73" w:rsidRDefault="00FB1F73" w:rsidP="00AC0E58">
      <w:pPr>
        <w:spacing w:line="360" w:lineRule="auto"/>
        <w:jc w:val="center"/>
      </w:pPr>
    </w:p>
    <w:p w14:paraId="0ED39A3D" w14:textId="4C5DEB68" w:rsidR="00AC0E58" w:rsidRPr="007F2E91" w:rsidRDefault="007F2E91" w:rsidP="007F2E91">
      <w:pPr>
        <w:numPr>
          <w:ilvl w:val="2"/>
          <w:numId w:val="72"/>
        </w:numPr>
        <w:tabs>
          <w:tab w:val="left" w:pos="846"/>
        </w:tabs>
        <w:ind w:left="845" w:hanging="541"/>
        <w:outlineLvl w:val="2"/>
        <w:rPr>
          <w:b/>
          <w:bCs/>
          <w:sz w:val="20"/>
          <w:szCs w:val="20"/>
        </w:rPr>
      </w:pPr>
      <w:r>
        <w:rPr>
          <w:b/>
          <w:bCs/>
          <w:sz w:val="20"/>
          <w:szCs w:val="20"/>
        </w:rPr>
        <w:t>F</w:t>
      </w:r>
      <w:r w:rsidRPr="007F2E91">
        <w:rPr>
          <w:b/>
          <w:bCs/>
          <w:sz w:val="20"/>
          <w:szCs w:val="20"/>
        </w:rPr>
        <w:t xml:space="preserve">resh </w:t>
      </w:r>
      <w:r>
        <w:rPr>
          <w:b/>
          <w:bCs/>
          <w:sz w:val="20"/>
          <w:szCs w:val="20"/>
        </w:rPr>
        <w:t>C</w:t>
      </w:r>
      <w:r w:rsidRPr="007F2E91">
        <w:rPr>
          <w:b/>
          <w:bCs/>
          <w:sz w:val="20"/>
          <w:szCs w:val="20"/>
        </w:rPr>
        <w:t xml:space="preserve">oncrete </w:t>
      </w:r>
      <w:r>
        <w:rPr>
          <w:b/>
          <w:bCs/>
          <w:sz w:val="20"/>
          <w:szCs w:val="20"/>
        </w:rPr>
        <w:t>C</w:t>
      </w:r>
      <w:r w:rsidRPr="007F2E91">
        <w:rPr>
          <w:b/>
          <w:bCs/>
          <w:sz w:val="20"/>
          <w:szCs w:val="20"/>
        </w:rPr>
        <w:t>haracteristics</w:t>
      </w:r>
    </w:p>
    <w:p w14:paraId="5D32318E" w14:textId="77777777" w:rsidR="007F2E91" w:rsidRPr="007F2E91" w:rsidRDefault="007F2E91" w:rsidP="00AC0E58">
      <w:pPr>
        <w:numPr>
          <w:ilvl w:val="1"/>
          <w:numId w:val="72"/>
        </w:numPr>
        <w:tabs>
          <w:tab w:val="left" w:pos="726"/>
        </w:tabs>
        <w:ind w:left="725" w:hanging="421"/>
        <w:outlineLvl w:val="0"/>
        <w:rPr>
          <w:b/>
          <w:bCs/>
          <w:sz w:val="20"/>
          <w:szCs w:val="20"/>
        </w:rPr>
      </w:pPr>
    </w:p>
    <w:p w14:paraId="74BCEDE6" w14:textId="77777777" w:rsidR="00AC0E58" w:rsidRDefault="00AC0E58" w:rsidP="00AC0E58">
      <w:pPr>
        <w:pStyle w:val="BodyText"/>
        <w:spacing w:line="336" w:lineRule="auto"/>
        <w:ind w:left="336" w:right="1193"/>
      </w:pPr>
      <w:r>
        <w:t>In this section, characteristics of concrete like workability and unit weight of various</w:t>
      </w:r>
      <w:r w:rsidRPr="00AC0E58">
        <w:t xml:space="preserve"> </w:t>
      </w:r>
      <w:r>
        <w:t>samples are measured which are measured in concrete’s fresh state. For the</w:t>
      </w:r>
      <w:r w:rsidRPr="00AC0E58">
        <w:t xml:space="preserve"> </w:t>
      </w:r>
      <w:r>
        <w:t>purpose of determining workability, slump test is performed while unit weight is</w:t>
      </w:r>
      <w:r w:rsidRPr="00AC0E58">
        <w:t xml:space="preserve"> </w:t>
      </w:r>
      <w:r>
        <w:t>measured</w:t>
      </w:r>
      <w:r w:rsidRPr="00AC0E58">
        <w:t xml:space="preserve"> </w:t>
      </w:r>
      <w:r>
        <w:t>with the</w:t>
      </w:r>
      <w:r w:rsidRPr="00AC0E58">
        <w:t xml:space="preserve"> </w:t>
      </w:r>
      <w:r>
        <w:t>help</w:t>
      </w:r>
      <w:r w:rsidRPr="00AC0E58">
        <w:t xml:space="preserve"> </w:t>
      </w:r>
      <w:r>
        <w:t>of concrete mould and</w:t>
      </w:r>
      <w:r w:rsidRPr="00AC0E58">
        <w:t xml:space="preserve"> </w:t>
      </w:r>
      <w:r>
        <w:t>weighing balance.</w:t>
      </w:r>
    </w:p>
    <w:p w14:paraId="7BCEC653" w14:textId="77777777" w:rsidR="00AC0E58" w:rsidRDefault="00AC0E58" w:rsidP="00AC0E58">
      <w:pPr>
        <w:spacing w:before="11"/>
        <w:rPr>
          <w:sz w:val="37"/>
        </w:rPr>
      </w:pPr>
    </w:p>
    <w:p w14:paraId="469B665F" w14:textId="77777777" w:rsidR="00AC0E58" w:rsidRDefault="00AC0E58" w:rsidP="00AC0E58">
      <w:pPr>
        <w:numPr>
          <w:ilvl w:val="2"/>
          <w:numId w:val="72"/>
        </w:numPr>
        <w:tabs>
          <w:tab w:val="left" w:pos="846"/>
        </w:tabs>
        <w:ind w:left="845" w:hanging="541"/>
        <w:outlineLvl w:val="2"/>
        <w:rPr>
          <w:b/>
          <w:bCs/>
        </w:rPr>
      </w:pPr>
      <w:r>
        <w:rPr>
          <w:b/>
          <w:bCs/>
        </w:rPr>
        <w:t>Workability</w:t>
      </w:r>
    </w:p>
    <w:p w14:paraId="52B32D0B" w14:textId="77777777" w:rsidR="00AC0E58" w:rsidRDefault="00AC0E58" w:rsidP="00AC0E58">
      <w:pPr>
        <w:spacing w:before="9"/>
        <w:rPr>
          <w:b/>
          <w:sz w:val="37"/>
        </w:rPr>
      </w:pPr>
    </w:p>
    <w:p w14:paraId="14D598E2" w14:textId="4ECA0BC1" w:rsidR="00AC0E58" w:rsidRDefault="00AC0E58" w:rsidP="00AC0E58">
      <w:pPr>
        <w:pStyle w:val="BodyText"/>
        <w:spacing w:line="336" w:lineRule="auto"/>
        <w:ind w:left="336" w:right="1193"/>
      </w:pPr>
      <w:r>
        <w:t>To</w:t>
      </w:r>
      <w:r w:rsidRPr="00AC0E58">
        <w:t xml:space="preserve"> </w:t>
      </w:r>
      <w:r>
        <w:t>compensate</w:t>
      </w:r>
      <w:r w:rsidRPr="00AC0E58">
        <w:t xml:space="preserve"> </w:t>
      </w:r>
      <w:r>
        <w:t>for</w:t>
      </w:r>
      <w:r w:rsidRPr="00AC0E58">
        <w:t xml:space="preserve"> </w:t>
      </w:r>
      <w:r>
        <w:t>the</w:t>
      </w:r>
      <w:r w:rsidRPr="00AC0E58">
        <w:t xml:space="preserve"> </w:t>
      </w:r>
      <w:r>
        <w:t>high-water</w:t>
      </w:r>
      <w:r w:rsidRPr="00AC0E58">
        <w:t xml:space="preserve"> </w:t>
      </w:r>
      <w:r>
        <w:t>absorption</w:t>
      </w:r>
      <w:r w:rsidRPr="00AC0E58">
        <w:t xml:space="preserve"> </w:t>
      </w:r>
      <w:r>
        <w:t>capacity</w:t>
      </w:r>
      <w:r w:rsidRPr="00AC0E58">
        <w:t xml:space="preserve"> </w:t>
      </w:r>
      <w:r>
        <w:t>of</w:t>
      </w:r>
      <w:r w:rsidRPr="00AC0E58">
        <w:t xml:space="preserve"> </w:t>
      </w:r>
      <w:r>
        <w:t>RCA,</w:t>
      </w:r>
      <w:r w:rsidRPr="00AC0E58">
        <w:t xml:space="preserve"> </w:t>
      </w:r>
      <w:r>
        <w:t>concrete</w:t>
      </w:r>
      <w:r w:rsidRPr="00AC0E58">
        <w:t xml:space="preserve"> </w:t>
      </w:r>
      <w:r>
        <w:t>containing</w:t>
      </w:r>
      <w:r w:rsidRPr="00AC0E58">
        <w:t xml:space="preserve"> </w:t>
      </w:r>
      <w:r>
        <w:t>RCA</w:t>
      </w:r>
      <w:r w:rsidRPr="00AC0E58">
        <w:t xml:space="preserve"> </w:t>
      </w:r>
      <w:r>
        <w:t>often</w:t>
      </w:r>
      <w:r w:rsidRPr="00AC0E58">
        <w:t xml:space="preserve"> </w:t>
      </w:r>
      <w:r>
        <w:t>contains</w:t>
      </w:r>
      <w:r w:rsidRPr="00AC0E58">
        <w:t xml:space="preserve"> </w:t>
      </w:r>
      <w:r>
        <w:t>additional</w:t>
      </w:r>
      <w:r w:rsidRPr="00AC0E58">
        <w:t xml:space="preserve"> </w:t>
      </w:r>
      <w:r>
        <w:t>water.</w:t>
      </w:r>
      <w:r w:rsidRPr="00AC0E58">
        <w:t xml:space="preserve"> </w:t>
      </w:r>
      <w:r>
        <w:t>This</w:t>
      </w:r>
      <w:r w:rsidRPr="00AC0E58">
        <w:t xml:space="preserve"> </w:t>
      </w:r>
      <w:r>
        <w:t>can</w:t>
      </w:r>
      <w:r w:rsidRPr="00AC0E58">
        <w:t xml:space="preserve"> </w:t>
      </w:r>
      <w:r>
        <w:t>be</w:t>
      </w:r>
      <w:r w:rsidRPr="00AC0E58">
        <w:t xml:space="preserve"> </w:t>
      </w:r>
      <w:r>
        <w:t>accomplished</w:t>
      </w:r>
      <w:r w:rsidRPr="00AC0E58">
        <w:t xml:space="preserve"> </w:t>
      </w:r>
      <w:r>
        <w:t>in</w:t>
      </w:r>
      <w:r w:rsidRPr="00AC0E58">
        <w:t xml:space="preserve"> </w:t>
      </w:r>
      <w:r>
        <w:t>one</w:t>
      </w:r>
      <w:r w:rsidRPr="00AC0E58">
        <w:t xml:space="preserve"> </w:t>
      </w:r>
      <w:r>
        <w:t>of</w:t>
      </w:r>
      <w:r w:rsidRPr="00AC0E58">
        <w:t xml:space="preserve"> </w:t>
      </w:r>
      <w:r>
        <w:t>two</w:t>
      </w:r>
      <w:r w:rsidRPr="00AC0E58">
        <w:t xml:space="preserve"> </w:t>
      </w:r>
      <w:r>
        <w:t>ways:</w:t>
      </w:r>
      <w:r w:rsidRPr="00AC0E58">
        <w:t xml:space="preserve"> </w:t>
      </w:r>
      <w:r>
        <w:t>either</w:t>
      </w:r>
      <w:r w:rsidRPr="00AC0E58">
        <w:t xml:space="preserve"> </w:t>
      </w:r>
      <w:r>
        <w:t>by</w:t>
      </w:r>
      <w:r w:rsidRPr="00AC0E58">
        <w:t xml:space="preserve"> </w:t>
      </w:r>
      <w:r>
        <w:t>prewetting</w:t>
      </w:r>
      <w:r w:rsidRPr="00AC0E58">
        <w:t xml:space="preserve"> </w:t>
      </w:r>
      <w:r>
        <w:t>the</w:t>
      </w:r>
      <w:r w:rsidRPr="00AC0E58">
        <w:t xml:space="preserve"> </w:t>
      </w:r>
      <w:r>
        <w:t>RCA</w:t>
      </w:r>
      <w:r w:rsidRPr="00AC0E58">
        <w:t xml:space="preserve"> </w:t>
      </w:r>
      <w:r>
        <w:t>or</w:t>
      </w:r>
      <w:r w:rsidRPr="00AC0E58">
        <w:t xml:space="preserve"> </w:t>
      </w:r>
      <w:r>
        <w:t>by</w:t>
      </w:r>
      <w:r w:rsidRPr="00AC0E58">
        <w:t xml:space="preserve"> </w:t>
      </w:r>
      <w:r>
        <w:t>continuously</w:t>
      </w:r>
      <w:r w:rsidRPr="00AC0E58">
        <w:t xml:space="preserve"> </w:t>
      </w:r>
      <w:r>
        <w:t>adding</w:t>
      </w:r>
      <w:r w:rsidRPr="00AC0E58">
        <w:t xml:space="preserve"> </w:t>
      </w:r>
      <w:r>
        <w:t>water</w:t>
      </w:r>
      <w:r w:rsidRPr="00AC0E58">
        <w:t xml:space="preserve"> </w:t>
      </w:r>
      <w:r>
        <w:t>until</w:t>
      </w:r>
      <w:r w:rsidR="009818C3">
        <w:t xml:space="preserve"> </w:t>
      </w:r>
      <w:r>
        <w:t>the concrete is well mixed (equal to the RCA's water absorption). The most</w:t>
      </w:r>
      <w:r w:rsidRPr="00AC0E58">
        <w:t xml:space="preserve"> </w:t>
      </w:r>
      <w:r>
        <w:t>difficult</w:t>
      </w:r>
      <w:r w:rsidRPr="00AC0E58">
        <w:t xml:space="preserve"> </w:t>
      </w:r>
      <w:r>
        <w:t>aspects</w:t>
      </w:r>
      <w:r w:rsidRPr="00AC0E58">
        <w:t xml:space="preserve"> </w:t>
      </w:r>
      <w:r>
        <w:t>of</w:t>
      </w:r>
      <w:r w:rsidRPr="00AC0E58">
        <w:t xml:space="preserve"> </w:t>
      </w:r>
      <w:r>
        <w:t>pre-saturating</w:t>
      </w:r>
      <w:r w:rsidRPr="00AC0E58">
        <w:t xml:space="preserve"> </w:t>
      </w:r>
      <w:r>
        <w:t>RCA</w:t>
      </w:r>
      <w:r w:rsidRPr="00AC0E58">
        <w:t xml:space="preserve"> </w:t>
      </w:r>
      <w:r>
        <w:t>are</w:t>
      </w:r>
      <w:r w:rsidRPr="00AC0E58">
        <w:t xml:space="preserve"> </w:t>
      </w:r>
      <w:r>
        <w:t>predicting</w:t>
      </w:r>
      <w:r w:rsidRPr="00AC0E58">
        <w:t xml:space="preserve"> </w:t>
      </w:r>
      <w:r>
        <w:t>the</w:t>
      </w:r>
      <w:r w:rsidRPr="00AC0E58">
        <w:t xml:space="preserve"> </w:t>
      </w:r>
      <w:r>
        <w:t>amount</w:t>
      </w:r>
      <w:r w:rsidRPr="00AC0E58">
        <w:t xml:space="preserve"> </w:t>
      </w:r>
      <w:r>
        <w:t>of</w:t>
      </w:r>
      <w:r w:rsidRPr="00AC0E58">
        <w:t xml:space="preserve"> </w:t>
      </w:r>
      <w:r>
        <w:t>water</w:t>
      </w:r>
      <w:r w:rsidRPr="00AC0E58">
        <w:t xml:space="preserve"> </w:t>
      </w:r>
      <w:r>
        <w:lastRenderedPageBreak/>
        <w:t>necessary</w:t>
      </w:r>
      <w:r w:rsidRPr="00AC0E58">
        <w:t xml:space="preserve"> </w:t>
      </w:r>
      <w:r>
        <w:t>and knowing how to get there.</w:t>
      </w:r>
    </w:p>
    <w:p w14:paraId="6156C8FA" w14:textId="77777777" w:rsidR="00AC0E58" w:rsidRDefault="00AC0E58" w:rsidP="00AC0E58">
      <w:pPr>
        <w:rPr>
          <w:sz w:val="26"/>
        </w:rPr>
      </w:pPr>
    </w:p>
    <w:p w14:paraId="5AE0C736" w14:textId="77777777" w:rsidR="00D04D21" w:rsidRDefault="00AC0E58" w:rsidP="00AC0E58">
      <w:pPr>
        <w:pStyle w:val="BodyText"/>
        <w:spacing w:line="336" w:lineRule="auto"/>
        <w:ind w:left="336" w:right="1193"/>
      </w:pPr>
      <w:r>
        <w:t>According</w:t>
      </w:r>
      <w:r w:rsidRPr="00AC0E58">
        <w:t xml:space="preserve"> </w:t>
      </w:r>
      <w:r>
        <w:t>to</w:t>
      </w:r>
      <w:r w:rsidRPr="00AC0E58">
        <w:t xml:space="preserve"> </w:t>
      </w:r>
      <w:r>
        <w:t>Sadagopan</w:t>
      </w:r>
      <w:r w:rsidRPr="00AC0E58">
        <w:t xml:space="preserve"> </w:t>
      </w:r>
      <w:r>
        <w:t>et</w:t>
      </w:r>
      <w:r w:rsidRPr="00AC0E58">
        <w:t xml:space="preserve"> </w:t>
      </w:r>
      <w:r>
        <w:t>al.,</w:t>
      </w:r>
      <w:r w:rsidRPr="00AC0E58">
        <w:t xml:space="preserve"> </w:t>
      </w:r>
      <w:r>
        <w:t>the</w:t>
      </w:r>
      <w:r w:rsidRPr="00AC0E58">
        <w:t xml:space="preserve"> </w:t>
      </w:r>
      <w:r>
        <w:t>RCA</w:t>
      </w:r>
      <w:r w:rsidRPr="00AC0E58">
        <w:t xml:space="preserve"> </w:t>
      </w:r>
      <w:r>
        <w:t>absorbs</w:t>
      </w:r>
      <w:r w:rsidRPr="00AC0E58">
        <w:t xml:space="preserve"> </w:t>
      </w:r>
      <w:r>
        <w:t>more</w:t>
      </w:r>
      <w:r w:rsidRPr="00AC0E58">
        <w:t xml:space="preserve"> </w:t>
      </w:r>
      <w:r>
        <w:t>than</w:t>
      </w:r>
      <w:r w:rsidRPr="00AC0E58">
        <w:t xml:space="preserve"> </w:t>
      </w:r>
      <w:r>
        <w:t>90</w:t>
      </w:r>
      <w:r w:rsidRPr="00AC0E58">
        <w:t xml:space="preserve"> </w:t>
      </w:r>
      <w:r>
        <w:t>percent</w:t>
      </w:r>
      <w:r w:rsidRPr="00AC0E58">
        <w:t xml:space="preserve"> </w:t>
      </w:r>
      <w:r>
        <w:t>of</w:t>
      </w:r>
      <w:r w:rsidRPr="00AC0E58">
        <w:t xml:space="preserve"> </w:t>
      </w:r>
      <w:r>
        <w:t>the</w:t>
      </w:r>
      <w:r w:rsidRPr="00AC0E58">
        <w:t xml:space="preserve"> </w:t>
      </w:r>
      <w:r>
        <w:t xml:space="preserve">water consumed in a 24-hour period in just 15 minutes. </w:t>
      </w:r>
      <w:r w:rsidRPr="00AC0E58">
        <w:t>In the absence of corrective actions, the significant water absorption that occurs in RCA  diminishes the concrete mixture's efficient moisture-to-cement ratio, resulting in a reduce in its functionality</w:t>
      </w:r>
      <w:r w:rsidR="00D04D21">
        <w:t>.</w:t>
      </w:r>
    </w:p>
    <w:p w14:paraId="2D03C6F4" w14:textId="39502830" w:rsidR="00AC0E58" w:rsidRPr="00AC0E58" w:rsidRDefault="00AC0E58" w:rsidP="00AC0E58">
      <w:pPr>
        <w:pStyle w:val="BodyText"/>
        <w:spacing w:line="336" w:lineRule="auto"/>
        <w:ind w:left="336" w:right="1193"/>
      </w:pPr>
      <w:r w:rsidRPr="00AC0E58">
        <w:t xml:space="preserve"> Sadagopan et al.</w:t>
      </w:r>
      <w:r w:rsidR="00D04D21">
        <w:t xml:space="preserve"> </w:t>
      </w:r>
      <w:r w:rsidRPr="00AC0E58">
        <w:t>proposed the use of a soaking method for  (RCA) where just fifty percent of the water that is soaked by RCA in 15 minutes is used. This method aims to achieve a workability level similar to that of standard  (RAC).</w:t>
      </w:r>
    </w:p>
    <w:p w14:paraId="04F449DF" w14:textId="77777777" w:rsidR="00AC0E58" w:rsidRPr="00AC0E58" w:rsidRDefault="00AC0E58" w:rsidP="00AC0E58">
      <w:pPr>
        <w:pStyle w:val="BodyText"/>
        <w:spacing w:line="336" w:lineRule="auto"/>
        <w:ind w:left="336" w:right="1193"/>
      </w:pPr>
    </w:p>
    <w:p w14:paraId="2AC2B193" w14:textId="21512627" w:rsidR="00AC0E58" w:rsidRDefault="00AC0E58" w:rsidP="00AC0E58">
      <w:pPr>
        <w:pStyle w:val="BodyText"/>
        <w:spacing w:line="336" w:lineRule="auto"/>
        <w:ind w:left="336" w:right="1193"/>
      </w:pPr>
      <w:r>
        <w:t>The quantity</w:t>
      </w:r>
      <w:r w:rsidRPr="00AC0E58">
        <w:t xml:space="preserve"> </w:t>
      </w:r>
      <w:r>
        <w:t>of water</w:t>
      </w:r>
      <w:r w:rsidRPr="00AC0E58">
        <w:t xml:space="preserve"> </w:t>
      </w:r>
      <w:r>
        <w:t>compensation</w:t>
      </w:r>
      <w:r w:rsidRPr="00AC0E58">
        <w:t xml:space="preserve"> </w:t>
      </w:r>
      <w:r>
        <w:t>in</w:t>
      </w:r>
      <w:r w:rsidRPr="00AC0E58">
        <w:t xml:space="preserve"> </w:t>
      </w:r>
      <w:r>
        <w:t>the water compensation</w:t>
      </w:r>
      <w:r w:rsidRPr="00AC0E58">
        <w:t xml:space="preserve"> </w:t>
      </w:r>
      <w:r>
        <w:t>approach</w:t>
      </w:r>
      <w:r w:rsidRPr="00AC0E58">
        <w:t xml:space="preserve"> </w:t>
      </w:r>
      <w:r>
        <w:t>is</w:t>
      </w:r>
      <w:r w:rsidRPr="00AC0E58">
        <w:t xml:space="preserve"> </w:t>
      </w:r>
      <w:r>
        <w:t>decided by the size of the RCA and the workability criterion (more water is</w:t>
      </w:r>
      <w:r w:rsidRPr="00AC0E58">
        <w:t xml:space="preserve"> </w:t>
      </w:r>
      <w:r>
        <w:t>compulsory in FRCA than in CRCA). Concrete should not be combined with a</w:t>
      </w:r>
      <w:r w:rsidRPr="00AC0E58">
        <w:t xml:space="preserve"> </w:t>
      </w:r>
      <w:r>
        <w:t>amount of additional water equal to the FRCA's 100 percent water absorption</w:t>
      </w:r>
      <w:r w:rsidRPr="00AC0E58">
        <w:t xml:space="preserve"> </w:t>
      </w:r>
      <w:r>
        <w:t>capacity,</w:t>
      </w:r>
      <w:r w:rsidRPr="00AC0E58">
        <w:t xml:space="preserve"> </w:t>
      </w:r>
      <w:r>
        <w:t>since</w:t>
      </w:r>
      <w:r w:rsidRPr="00AC0E58">
        <w:t xml:space="preserve"> </w:t>
      </w:r>
      <w:r>
        <w:t>doing so might result in</w:t>
      </w:r>
      <w:r w:rsidRPr="00AC0E58">
        <w:t xml:space="preserve"> </w:t>
      </w:r>
      <w:r>
        <w:t>bleeding.</w:t>
      </w:r>
    </w:p>
    <w:p w14:paraId="0252F678" w14:textId="77777777" w:rsidR="00AC0E58" w:rsidRPr="00AC0E58" w:rsidRDefault="00AC0E58" w:rsidP="00AC0E58">
      <w:pPr>
        <w:pStyle w:val="BodyText"/>
        <w:spacing w:line="336" w:lineRule="auto"/>
        <w:ind w:left="336" w:right="1193"/>
      </w:pPr>
    </w:p>
    <w:p w14:paraId="43C5FB29" w14:textId="62BD30F7" w:rsidR="00AC0E58" w:rsidRDefault="00AC0E58" w:rsidP="00AC0E58">
      <w:pPr>
        <w:pStyle w:val="BodyText"/>
        <w:spacing w:line="336" w:lineRule="auto"/>
        <w:ind w:left="336" w:right="1193"/>
      </w:pPr>
      <w:r>
        <w:t>Moreover, when concrete is rapidly mixed, FRCA may not be able to quickly</w:t>
      </w:r>
      <w:r w:rsidRPr="00AC0E58">
        <w:t xml:space="preserve"> </w:t>
      </w:r>
      <w:r>
        <w:t>absorb</w:t>
      </w:r>
      <w:r w:rsidRPr="00AC0E58">
        <w:t xml:space="preserve"> </w:t>
      </w:r>
      <w:r>
        <w:t>this</w:t>
      </w:r>
      <w:r w:rsidRPr="00AC0E58">
        <w:t xml:space="preserve"> </w:t>
      </w:r>
      <w:r>
        <w:t>extra</w:t>
      </w:r>
      <w:r w:rsidRPr="00AC0E58">
        <w:t xml:space="preserve"> </w:t>
      </w:r>
      <w:r>
        <w:t>water.</w:t>
      </w:r>
      <w:r w:rsidRPr="00AC0E58">
        <w:t xml:space="preserve"> </w:t>
      </w:r>
      <w:r>
        <w:t>Furthermore,</w:t>
      </w:r>
      <w:r w:rsidRPr="00AC0E58">
        <w:t xml:space="preserve"> </w:t>
      </w:r>
      <w:r>
        <w:t>extra</w:t>
      </w:r>
      <w:r w:rsidRPr="00AC0E58">
        <w:t xml:space="preserve"> </w:t>
      </w:r>
      <w:r>
        <w:t>water</w:t>
      </w:r>
      <w:r w:rsidRPr="00AC0E58">
        <w:t xml:space="preserve"> </w:t>
      </w:r>
      <w:r>
        <w:t>accumulates</w:t>
      </w:r>
      <w:r w:rsidRPr="00AC0E58">
        <w:t xml:space="preserve"> </w:t>
      </w:r>
      <w:r>
        <w:t>in</w:t>
      </w:r>
      <w:r w:rsidRPr="00AC0E58">
        <w:t xml:space="preserve"> </w:t>
      </w:r>
      <w:r>
        <w:t>the</w:t>
      </w:r>
      <w:r w:rsidRPr="00AC0E58">
        <w:t xml:space="preserve"> </w:t>
      </w:r>
      <w:r>
        <w:t>interfacial transition zone, weakening the connection among aggregates and</w:t>
      </w:r>
      <w:r w:rsidRPr="00AC0E58">
        <w:t xml:space="preserve"> </w:t>
      </w:r>
      <w:r>
        <w:t>paste</w:t>
      </w:r>
      <w:r w:rsidRPr="00AC0E58">
        <w:t xml:space="preserve"> </w:t>
      </w:r>
      <w:r>
        <w:t>matrix.</w:t>
      </w:r>
      <w:r w:rsidRPr="00AC0E58">
        <w:t xml:space="preserve"> </w:t>
      </w:r>
      <w:r>
        <w:t>So,</w:t>
      </w:r>
      <w:r w:rsidRPr="00AC0E58">
        <w:t xml:space="preserve"> </w:t>
      </w:r>
      <w:r>
        <w:t>Bouarroudj</w:t>
      </w:r>
      <w:r w:rsidRPr="00AC0E58">
        <w:t xml:space="preserve"> </w:t>
      </w:r>
      <w:r>
        <w:t>et</w:t>
      </w:r>
      <w:r w:rsidRPr="00AC0E58">
        <w:t xml:space="preserve"> </w:t>
      </w:r>
      <w:r>
        <w:t>al.</w:t>
      </w:r>
      <w:r w:rsidRPr="00AC0E58">
        <w:t xml:space="preserve"> </w:t>
      </w:r>
      <w:r>
        <w:t>and</w:t>
      </w:r>
      <w:r w:rsidRPr="00AC0E58">
        <w:t xml:space="preserve"> </w:t>
      </w:r>
      <w:r>
        <w:t>Zhao</w:t>
      </w:r>
      <w:r w:rsidRPr="00AC0E58">
        <w:t xml:space="preserve"> </w:t>
      </w:r>
      <w:r>
        <w:t>et</w:t>
      </w:r>
      <w:r w:rsidRPr="00AC0E58">
        <w:t xml:space="preserve"> </w:t>
      </w:r>
      <w:r>
        <w:t>al.</w:t>
      </w:r>
      <w:r w:rsidRPr="00AC0E58">
        <w:t xml:space="preserve"> </w:t>
      </w:r>
      <w:r>
        <w:t>suggested</w:t>
      </w:r>
      <w:r w:rsidRPr="00AC0E58">
        <w:t xml:space="preserve"> </w:t>
      </w:r>
      <w:r>
        <w:t>employing FRCA in a dry environment to improve the interaction between the</w:t>
      </w:r>
      <w:r w:rsidRPr="00AC0E58">
        <w:t xml:space="preserve"> </w:t>
      </w:r>
      <w:r>
        <w:t>cement</w:t>
      </w:r>
      <w:r w:rsidRPr="00AC0E58">
        <w:t xml:space="preserve"> </w:t>
      </w:r>
      <w:r>
        <w:t>matrix and</w:t>
      </w:r>
      <w:r w:rsidRPr="00AC0E58">
        <w:t xml:space="preserve"> </w:t>
      </w:r>
      <w:r>
        <w:t>aggregates.</w:t>
      </w:r>
    </w:p>
    <w:p w14:paraId="6AAC5524" w14:textId="77777777" w:rsidR="00AC0E58" w:rsidRPr="00AC0E58" w:rsidRDefault="00AC0E58" w:rsidP="00AC0E58">
      <w:pPr>
        <w:pStyle w:val="BodyText"/>
        <w:spacing w:line="336" w:lineRule="auto"/>
        <w:ind w:left="336" w:right="1193"/>
      </w:pPr>
    </w:p>
    <w:p w14:paraId="704B24C9" w14:textId="21BE55F9" w:rsidR="00AC0E58" w:rsidRDefault="00AC0E58" w:rsidP="00AC0E58">
      <w:pPr>
        <w:pStyle w:val="BodyText"/>
        <w:spacing w:line="336" w:lineRule="auto"/>
        <w:ind w:left="336" w:right="1193"/>
      </w:pPr>
      <w:r>
        <w:t>Through autoclave curing hot curing, or the use of a polycarboxylate-</w:t>
      </w:r>
      <w:r w:rsidRPr="00AC0E58">
        <w:t xml:space="preserve"> </w:t>
      </w:r>
      <w:r>
        <w:t>founded high-range water reducer, it is feasible to alleviate the complications</w:t>
      </w:r>
      <w:r w:rsidRPr="00AC0E58">
        <w:t xml:space="preserve"> </w:t>
      </w:r>
      <w:r>
        <w:t>produced</w:t>
      </w:r>
      <w:r w:rsidRPr="00AC0E58">
        <w:t xml:space="preserve"> </w:t>
      </w:r>
      <w:r>
        <w:t>by</w:t>
      </w:r>
      <w:r w:rsidRPr="00AC0E58">
        <w:t xml:space="preserve"> </w:t>
      </w:r>
      <w:r>
        <w:t>the</w:t>
      </w:r>
      <w:r w:rsidRPr="00AC0E58">
        <w:t xml:space="preserve"> </w:t>
      </w:r>
      <w:r>
        <w:t>adding</w:t>
      </w:r>
      <w:r w:rsidRPr="00AC0E58">
        <w:t xml:space="preserve"> </w:t>
      </w:r>
      <w:r>
        <w:t>of</w:t>
      </w:r>
      <w:r w:rsidRPr="00AC0E58">
        <w:t xml:space="preserve"> </w:t>
      </w:r>
      <w:r>
        <w:t>more</w:t>
      </w:r>
      <w:r w:rsidRPr="00AC0E58">
        <w:t xml:space="preserve"> </w:t>
      </w:r>
      <w:r>
        <w:t>water</w:t>
      </w:r>
      <w:r w:rsidRPr="00AC0E58">
        <w:t xml:space="preserve"> </w:t>
      </w:r>
      <w:r>
        <w:t>during</w:t>
      </w:r>
      <w:r w:rsidRPr="00AC0E58">
        <w:t xml:space="preserve"> </w:t>
      </w:r>
      <w:r>
        <w:t>concrete</w:t>
      </w:r>
      <w:r w:rsidRPr="00AC0E58">
        <w:t xml:space="preserve"> </w:t>
      </w:r>
      <w:r>
        <w:t>mixing.</w:t>
      </w:r>
      <w:r w:rsidRPr="00AC0E58">
        <w:t xml:space="preserve"> </w:t>
      </w:r>
      <w:r>
        <w:t>There</w:t>
      </w:r>
      <w:r w:rsidRPr="00AC0E58">
        <w:t xml:space="preserve"> </w:t>
      </w:r>
      <w:r>
        <w:t>are</w:t>
      </w:r>
      <w:r w:rsidRPr="00AC0E58">
        <w:t xml:space="preserve"> </w:t>
      </w:r>
      <w:r>
        <w:t>several</w:t>
      </w:r>
      <w:r w:rsidRPr="00AC0E58">
        <w:t xml:space="preserve"> </w:t>
      </w:r>
      <w:r>
        <w:t>possible explanations for complicated phenomena, such as the workability of</w:t>
      </w:r>
      <w:r w:rsidRPr="00AC0E58">
        <w:t xml:space="preserve"> </w:t>
      </w:r>
      <w:r>
        <w:t>concrete</w:t>
      </w:r>
      <w:r w:rsidRPr="00AC0E58">
        <w:t xml:space="preserve"> </w:t>
      </w:r>
      <w:r>
        <w:t>with</w:t>
      </w:r>
      <w:r w:rsidRPr="00AC0E58">
        <w:t xml:space="preserve"> </w:t>
      </w:r>
      <w:r>
        <w:t>FRCA,</w:t>
      </w:r>
      <w:r w:rsidRPr="00AC0E58">
        <w:t xml:space="preserve"> </w:t>
      </w:r>
      <w:r>
        <w:t>which</w:t>
      </w:r>
      <w:r w:rsidRPr="00AC0E58">
        <w:t xml:space="preserve"> </w:t>
      </w:r>
      <w:r>
        <w:t>is</w:t>
      </w:r>
      <w:r w:rsidRPr="00AC0E58">
        <w:t xml:space="preserve"> </w:t>
      </w:r>
      <w:r>
        <w:t>the</w:t>
      </w:r>
      <w:r w:rsidRPr="00AC0E58">
        <w:t xml:space="preserve"> </w:t>
      </w:r>
      <w:r>
        <w:t>flow</w:t>
      </w:r>
      <w:r w:rsidRPr="00AC0E58">
        <w:t xml:space="preserve"> </w:t>
      </w:r>
      <w:r>
        <w:t>behaviour</w:t>
      </w:r>
      <w:r w:rsidRPr="00AC0E58">
        <w:t xml:space="preserve"> </w:t>
      </w:r>
      <w:r>
        <w:t>of</w:t>
      </w:r>
      <w:r w:rsidRPr="00AC0E58">
        <w:t xml:space="preserve"> </w:t>
      </w:r>
      <w:r>
        <w:t>FRCA-incorporated</w:t>
      </w:r>
      <w:r w:rsidRPr="00AC0E58">
        <w:t xml:space="preserve"> </w:t>
      </w:r>
      <w:r>
        <w:t>concrete,</w:t>
      </w:r>
      <w:r w:rsidRPr="00AC0E58">
        <w:t xml:space="preserve"> </w:t>
      </w:r>
      <w:r>
        <w:t>and each</w:t>
      </w:r>
      <w:r w:rsidRPr="00AC0E58">
        <w:t xml:space="preserve"> </w:t>
      </w:r>
      <w:r>
        <w:t>explanation must be tested</w:t>
      </w:r>
      <w:r w:rsidRPr="00AC0E58">
        <w:t xml:space="preserve"> </w:t>
      </w:r>
      <w:r>
        <w:t>by tests.</w:t>
      </w:r>
    </w:p>
    <w:p w14:paraId="0A858E7A" w14:textId="77777777" w:rsidR="00AC0E58" w:rsidRDefault="00AC0E58" w:rsidP="00AC0E58">
      <w:pPr>
        <w:spacing w:line="360" w:lineRule="auto"/>
        <w:jc w:val="both"/>
      </w:pPr>
    </w:p>
    <w:p w14:paraId="6A496C77" w14:textId="77777777" w:rsidR="005E79A7" w:rsidRDefault="005E79A7" w:rsidP="005E79A7">
      <w:pPr>
        <w:spacing w:line="360" w:lineRule="auto"/>
        <w:jc w:val="center"/>
      </w:pPr>
      <w:r>
        <w:rPr>
          <w:noProof/>
          <w:sz w:val="20"/>
        </w:rPr>
        <w:drawing>
          <wp:inline distT="0" distB="0" distL="0" distR="0" wp14:anchorId="4E923BAA" wp14:editId="3E90BDD9">
            <wp:extent cx="2804201" cy="1945758"/>
            <wp:effectExtent l="0" t="0" r="0" b="0"/>
            <wp:docPr id="4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30.png"/>
                    <pic:cNvPicPr/>
                  </pic:nvPicPr>
                  <pic:blipFill>
                    <a:blip r:embed="rId34" cstate="print"/>
                    <a:stretch>
                      <a:fillRect/>
                    </a:stretch>
                  </pic:blipFill>
                  <pic:spPr>
                    <a:xfrm>
                      <a:off x="0" y="0"/>
                      <a:ext cx="2861430" cy="1985467"/>
                    </a:xfrm>
                    <a:prstGeom prst="rect">
                      <a:avLst/>
                    </a:prstGeom>
                  </pic:spPr>
                </pic:pic>
              </a:graphicData>
            </a:graphic>
          </wp:inline>
        </w:drawing>
      </w:r>
    </w:p>
    <w:p w14:paraId="45A6DD1E" w14:textId="77777777" w:rsidR="00520A05" w:rsidRDefault="00520A05" w:rsidP="005E79A7">
      <w:pPr>
        <w:spacing w:line="360" w:lineRule="auto"/>
        <w:jc w:val="center"/>
      </w:pPr>
    </w:p>
    <w:p w14:paraId="2D7D98BF" w14:textId="6CE6C597" w:rsidR="00520A05" w:rsidRPr="00AC0E58" w:rsidRDefault="00520A05" w:rsidP="00520A05">
      <w:pPr>
        <w:pStyle w:val="BodyText"/>
        <w:spacing w:line="336" w:lineRule="auto"/>
        <w:ind w:left="336" w:right="1193"/>
      </w:pPr>
      <w:r>
        <w:t xml:space="preserve">                                  </w:t>
      </w:r>
      <w:r w:rsidR="004026E1">
        <w:t xml:space="preserve">   </w:t>
      </w:r>
      <w:r w:rsidRPr="00AC0E58">
        <w:t xml:space="preserve">Fig. </w:t>
      </w:r>
      <w:r w:rsidR="00D04D21">
        <w:t>5</w:t>
      </w:r>
      <w:r w:rsidRPr="00AC0E58">
        <w:t>.4 Graph illustrating the workability of several samples.</w:t>
      </w:r>
    </w:p>
    <w:p w14:paraId="6F1419AE" w14:textId="77777777" w:rsidR="003A5E3A" w:rsidRPr="003A5E3A" w:rsidRDefault="003A5E3A" w:rsidP="003A5E3A">
      <w:pPr>
        <w:pStyle w:val="BodyText"/>
        <w:spacing w:line="336" w:lineRule="auto"/>
        <w:ind w:left="336" w:right="1193"/>
      </w:pPr>
    </w:p>
    <w:p w14:paraId="712A288F" w14:textId="0412FA11" w:rsidR="003A5E3A" w:rsidRPr="003A5E3A" w:rsidRDefault="00E50AFF" w:rsidP="003A5E3A">
      <w:pPr>
        <w:pStyle w:val="BodyText"/>
        <w:numPr>
          <w:ilvl w:val="1"/>
          <w:numId w:val="72"/>
        </w:numPr>
        <w:spacing w:line="336" w:lineRule="auto"/>
        <w:ind w:right="1193"/>
        <w:rPr>
          <w:b/>
          <w:bCs/>
        </w:rPr>
      </w:pPr>
      <w:r>
        <w:rPr>
          <w:b/>
          <w:bCs/>
        </w:rPr>
        <w:t>H</w:t>
      </w:r>
      <w:r w:rsidRPr="003A5E3A">
        <w:rPr>
          <w:b/>
          <w:bCs/>
        </w:rPr>
        <w:t xml:space="preserve">ardened </w:t>
      </w:r>
      <w:r>
        <w:rPr>
          <w:b/>
          <w:bCs/>
        </w:rPr>
        <w:t>C</w:t>
      </w:r>
      <w:r w:rsidRPr="003A5E3A">
        <w:rPr>
          <w:b/>
          <w:bCs/>
        </w:rPr>
        <w:t xml:space="preserve">oncrete </w:t>
      </w:r>
      <w:r>
        <w:rPr>
          <w:b/>
          <w:bCs/>
        </w:rPr>
        <w:t>A</w:t>
      </w:r>
      <w:r w:rsidRPr="003A5E3A">
        <w:rPr>
          <w:b/>
          <w:bCs/>
        </w:rPr>
        <w:t>ttributes</w:t>
      </w:r>
    </w:p>
    <w:p w14:paraId="7962FBFE" w14:textId="77777777" w:rsidR="003A5E3A" w:rsidRPr="003A5E3A" w:rsidRDefault="003A5E3A" w:rsidP="003A5E3A">
      <w:pPr>
        <w:pStyle w:val="BodyText"/>
        <w:spacing w:line="336" w:lineRule="auto"/>
        <w:ind w:left="336" w:right="1193"/>
        <w:rPr>
          <w:b/>
        </w:rPr>
      </w:pPr>
    </w:p>
    <w:p w14:paraId="656A3DD3" w14:textId="77777777" w:rsidR="003A5E3A" w:rsidRPr="003A5E3A" w:rsidRDefault="003A5E3A" w:rsidP="003A5E3A">
      <w:pPr>
        <w:pStyle w:val="BodyText"/>
        <w:spacing w:line="336" w:lineRule="auto"/>
        <w:ind w:left="336" w:right="1193"/>
      </w:pPr>
      <w:r w:rsidRPr="003A5E3A">
        <w:t>In this section, characteristics of concrete are measured in hardened state, these includes compressive and flexural testing. For the experimental purpose, cubes of 150mm size are casted for compressive strength, whereas for bending strength test purpose beam of dimension 100x100x500 mm are casted taking into account the maximum nominal size of aggregates was less than 38mm. These beams were then tested using 2 - point flexure test.</w:t>
      </w:r>
    </w:p>
    <w:p w14:paraId="2B193BF1" w14:textId="77777777" w:rsidR="003A5E3A" w:rsidRPr="003A5E3A" w:rsidRDefault="003A5E3A" w:rsidP="003A5E3A">
      <w:pPr>
        <w:pStyle w:val="BodyText"/>
        <w:spacing w:line="336" w:lineRule="auto"/>
        <w:ind w:left="336" w:right="1193"/>
      </w:pPr>
    </w:p>
    <w:p w14:paraId="021D4E6B" w14:textId="77777777" w:rsidR="003A5E3A" w:rsidRPr="003A5E3A" w:rsidRDefault="003A5E3A" w:rsidP="003A5E3A">
      <w:pPr>
        <w:pStyle w:val="BodyText"/>
        <w:numPr>
          <w:ilvl w:val="2"/>
          <w:numId w:val="72"/>
        </w:numPr>
        <w:spacing w:line="336" w:lineRule="auto"/>
        <w:ind w:right="1193"/>
        <w:rPr>
          <w:b/>
          <w:bCs/>
        </w:rPr>
      </w:pPr>
      <w:r w:rsidRPr="003A5E3A">
        <w:rPr>
          <w:b/>
          <w:bCs/>
        </w:rPr>
        <w:lastRenderedPageBreak/>
        <w:t>Compressive strength</w:t>
      </w:r>
    </w:p>
    <w:p w14:paraId="39560563" w14:textId="77777777" w:rsidR="003A5E3A" w:rsidRPr="003A5E3A" w:rsidRDefault="003A5E3A" w:rsidP="003A5E3A">
      <w:pPr>
        <w:pStyle w:val="BodyText"/>
        <w:spacing w:line="336" w:lineRule="auto"/>
        <w:ind w:left="336" w:right="1193"/>
        <w:rPr>
          <w:b/>
        </w:rPr>
      </w:pPr>
    </w:p>
    <w:p w14:paraId="476C648F" w14:textId="0303C16C" w:rsidR="003A5E3A" w:rsidRDefault="003A5E3A" w:rsidP="003A5E3A">
      <w:pPr>
        <w:pStyle w:val="BodyText"/>
        <w:spacing w:line="336" w:lineRule="auto"/>
        <w:ind w:left="336" w:right="1193"/>
      </w:pPr>
      <w:r w:rsidRPr="003A5E3A">
        <w:t xml:space="preserve">Figure </w:t>
      </w:r>
      <w:r w:rsidR="00D04D21">
        <w:t>5</w:t>
      </w:r>
      <w:r w:rsidRPr="003A5E3A">
        <w:t>.</w:t>
      </w:r>
      <w:r w:rsidR="00D04D21">
        <w:t xml:space="preserve">5 </w:t>
      </w:r>
      <w:r w:rsidRPr="003A5E3A">
        <w:t>depicts the variation in compressive strength among several samples. The control mix (CM) was designed with a target strength of 34.26MPa, which is greater than the required target strength of 31.60MPa, as it was intended to have a characteristic strength of 25MPa. Further analysis reveals that 20RAC0 had the highest replacement ratio, with a strength 7.44% lower than CM. Since there was a general tendency for strength to reduce as FRCA elevationd, 0RAC20 had the lowest strength of all the samples, which was 12.72 percentage points below CM.</w:t>
      </w:r>
    </w:p>
    <w:p w14:paraId="4C5E473A" w14:textId="77777777" w:rsidR="00427229" w:rsidRPr="003A5E3A" w:rsidRDefault="00427229" w:rsidP="003A5E3A">
      <w:pPr>
        <w:pStyle w:val="BodyText"/>
        <w:spacing w:line="336" w:lineRule="auto"/>
        <w:ind w:left="336" w:right="1193"/>
      </w:pPr>
    </w:p>
    <w:p w14:paraId="245A89F5" w14:textId="3CC3BED7" w:rsidR="003A5E3A" w:rsidRPr="003A5E3A" w:rsidRDefault="003A5E3A" w:rsidP="003A5E3A">
      <w:pPr>
        <w:pStyle w:val="BodyText"/>
        <w:spacing w:line="336" w:lineRule="auto"/>
        <w:ind w:left="336" w:right="1193"/>
      </w:pPr>
      <w:r w:rsidRPr="003A5E3A">
        <w:t xml:space="preserve">Regardless of concrete series or curing age, the addition of RCA lowered compressive strength, as seen in Figure </w:t>
      </w:r>
      <w:r w:rsidR="00D04D21">
        <w:t>5</w:t>
      </w:r>
      <w:r w:rsidRPr="003A5E3A">
        <w:t>.</w:t>
      </w:r>
      <w:r w:rsidR="00D04D21">
        <w:t>5</w:t>
      </w:r>
      <w:r w:rsidRPr="003A5E3A">
        <w:t>. There was a higher difference in compressive strength between CM and reused  concrete at early ages (7 and 28 days) compared to later ages (56 days). In addition, this pattern reveals that the sensitivity of these materials to FRCA reduces as the curing age elevations.</w:t>
      </w:r>
    </w:p>
    <w:p w14:paraId="6E3C8E7F" w14:textId="77777777" w:rsidR="003A5E3A" w:rsidRPr="003A5E3A" w:rsidRDefault="003A5E3A" w:rsidP="003A5E3A">
      <w:pPr>
        <w:pStyle w:val="BodyText"/>
        <w:spacing w:line="336" w:lineRule="auto"/>
        <w:ind w:left="336" w:right="1193"/>
      </w:pPr>
    </w:p>
    <w:p w14:paraId="2433864A" w14:textId="77777777" w:rsidR="003A5E3A" w:rsidRPr="003A5E3A" w:rsidRDefault="003A5E3A" w:rsidP="002F4EB4">
      <w:pPr>
        <w:pStyle w:val="BodyText"/>
        <w:spacing w:line="336" w:lineRule="auto"/>
        <w:ind w:left="336" w:right="1193"/>
        <w:jc w:val="center"/>
      </w:pPr>
      <w:r w:rsidRPr="003A5E3A">
        <w:rPr>
          <w:noProof/>
        </w:rPr>
        <w:drawing>
          <wp:inline distT="0" distB="0" distL="0" distR="0" wp14:anchorId="2E748DFE" wp14:editId="2A1EA4B1">
            <wp:extent cx="2937263" cy="1838960"/>
            <wp:effectExtent l="0" t="0" r="0" b="8890"/>
            <wp:docPr id="5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32.png"/>
                    <pic:cNvPicPr/>
                  </pic:nvPicPr>
                  <pic:blipFill>
                    <a:blip r:embed="rId35" cstate="print"/>
                    <a:stretch>
                      <a:fillRect/>
                    </a:stretch>
                  </pic:blipFill>
                  <pic:spPr>
                    <a:xfrm>
                      <a:off x="0" y="0"/>
                      <a:ext cx="2952194" cy="1848308"/>
                    </a:xfrm>
                    <a:prstGeom prst="rect">
                      <a:avLst/>
                    </a:prstGeom>
                  </pic:spPr>
                </pic:pic>
              </a:graphicData>
            </a:graphic>
          </wp:inline>
        </w:drawing>
      </w:r>
    </w:p>
    <w:p w14:paraId="67B38AF0" w14:textId="77777777" w:rsidR="003A5E3A" w:rsidRPr="003A5E3A" w:rsidRDefault="003A5E3A" w:rsidP="003A5E3A">
      <w:pPr>
        <w:pStyle w:val="BodyText"/>
        <w:spacing w:line="336" w:lineRule="auto"/>
        <w:ind w:left="336" w:right="1193"/>
      </w:pPr>
    </w:p>
    <w:p w14:paraId="25F80A40" w14:textId="5E84603D" w:rsidR="00AC0E58" w:rsidRPr="003A5E3A" w:rsidRDefault="0098195A" w:rsidP="003A5E3A">
      <w:pPr>
        <w:pStyle w:val="BodyText"/>
        <w:spacing w:line="336" w:lineRule="auto"/>
        <w:ind w:left="336" w:right="1193"/>
      </w:pPr>
      <w:r>
        <w:t xml:space="preserve">                      </w:t>
      </w:r>
      <w:r w:rsidR="00C22E8A">
        <w:t xml:space="preserve">                   </w:t>
      </w:r>
      <w:r>
        <w:t xml:space="preserve">     </w:t>
      </w:r>
      <w:r w:rsidR="003A5E3A" w:rsidRPr="003A5E3A">
        <w:t xml:space="preserve">Fig. </w:t>
      </w:r>
      <w:r w:rsidR="00D04D21">
        <w:t>5</w:t>
      </w:r>
      <w:r w:rsidR="003A5E3A" w:rsidRPr="003A5E3A">
        <w:t>.</w:t>
      </w:r>
      <w:r w:rsidR="00D04D21">
        <w:t>5</w:t>
      </w:r>
      <w:r w:rsidR="003A5E3A" w:rsidRPr="003A5E3A">
        <w:t xml:space="preserve"> Variation of Compressive strength</w:t>
      </w:r>
    </w:p>
    <w:p w14:paraId="37ADF26C" w14:textId="77777777" w:rsidR="00AC0E58" w:rsidRPr="003A5E3A" w:rsidRDefault="00AC0E58" w:rsidP="003A5E3A">
      <w:pPr>
        <w:pStyle w:val="BodyText"/>
        <w:spacing w:line="336" w:lineRule="auto"/>
        <w:ind w:left="336" w:right="1193"/>
      </w:pPr>
    </w:p>
    <w:p w14:paraId="4166B138" w14:textId="0BDDFBB8" w:rsidR="004717A4" w:rsidRDefault="004717A4" w:rsidP="004717A4">
      <w:pPr>
        <w:pStyle w:val="BodyText"/>
        <w:numPr>
          <w:ilvl w:val="0"/>
          <w:numId w:val="25"/>
        </w:numPr>
        <w:spacing w:line="336" w:lineRule="auto"/>
        <w:ind w:right="1193"/>
        <w:rPr>
          <w:b/>
          <w:bCs/>
        </w:rPr>
      </w:pPr>
      <w:r>
        <w:rPr>
          <w:b/>
          <w:bCs/>
        </w:rPr>
        <w:t>CONCLUSION</w:t>
      </w:r>
    </w:p>
    <w:p w14:paraId="4037BC65" w14:textId="77777777" w:rsidR="009B44BB" w:rsidRDefault="009B44BB" w:rsidP="009B44BB">
      <w:pPr>
        <w:tabs>
          <w:tab w:val="left" w:pos="1704"/>
        </w:tabs>
        <w:spacing w:line="360" w:lineRule="auto"/>
        <w:ind w:right="566"/>
        <w:jc w:val="right"/>
        <w:rPr>
          <w:sz w:val="20"/>
          <w:szCs w:val="20"/>
        </w:rPr>
      </w:pPr>
    </w:p>
    <w:p w14:paraId="77FB0D40" w14:textId="74C5ACD5" w:rsidR="00DA137E" w:rsidRPr="00B57C43" w:rsidRDefault="00B57C43" w:rsidP="00B57C43">
      <w:pPr>
        <w:tabs>
          <w:tab w:val="left" w:pos="348"/>
          <w:tab w:val="left" w:pos="1704"/>
        </w:tabs>
        <w:spacing w:line="360" w:lineRule="auto"/>
        <w:ind w:right="566"/>
        <w:rPr>
          <w:sz w:val="20"/>
          <w:szCs w:val="20"/>
        </w:rPr>
      </w:pPr>
      <w:r>
        <w:rPr>
          <w:sz w:val="20"/>
          <w:szCs w:val="20"/>
        </w:rPr>
        <w:tab/>
      </w:r>
      <w:r w:rsidRPr="00B57C43">
        <w:rPr>
          <w:sz w:val="20"/>
          <w:szCs w:val="20"/>
        </w:rPr>
        <w:t>Due to the complexity of FRCA, the great bulk of previous research has focused only on the influence of CRCA on the characteristics of concrete. To limit the total replacement to 20%, the authors felt compelled to estimate the consequence of varying FRCA and CRCA ratios on the characteristics of concrete holding them. Significant conclusions may be taken from the performed trials:</w:t>
      </w:r>
    </w:p>
    <w:p w14:paraId="6635415B" w14:textId="77777777" w:rsidR="00B57C43" w:rsidRPr="00B57C43" w:rsidRDefault="00B57C43" w:rsidP="00B57C43">
      <w:pPr>
        <w:tabs>
          <w:tab w:val="left" w:pos="348"/>
          <w:tab w:val="left" w:pos="1704"/>
        </w:tabs>
        <w:spacing w:line="360" w:lineRule="auto"/>
        <w:ind w:right="566"/>
        <w:rPr>
          <w:sz w:val="20"/>
          <w:szCs w:val="20"/>
        </w:rPr>
      </w:pPr>
    </w:p>
    <w:p w14:paraId="24192224" w14:textId="77777777" w:rsidR="00B57C43" w:rsidRPr="00B57C43" w:rsidRDefault="00B57C43" w:rsidP="00B57C43">
      <w:pPr>
        <w:numPr>
          <w:ilvl w:val="0"/>
          <w:numId w:val="73"/>
        </w:numPr>
        <w:tabs>
          <w:tab w:val="left" w:pos="348"/>
          <w:tab w:val="left" w:pos="1704"/>
        </w:tabs>
        <w:spacing w:line="360" w:lineRule="auto"/>
        <w:ind w:right="566"/>
        <w:rPr>
          <w:sz w:val="20"/>
          <w:szCs w:val="20"/>
        </w:rPr>
      </w:pPr>
      <w:r w:rsidRPr="00B57C43">
        <w:rPr>
          <w:sz w:val="20"/>
          <w:szCs w:val="20"/>
        </w:rPr>
        <w:t>The treatment of CRCA with a moderate acid greatly improves its mechanical and physical characteristics, although they continue to be inferior to CAN. The CRCA absorbs water nine to ten times better than CNA (without treatment) and six to seven times better after treatment. FRCA absorbs four-and-a-half times the amount of water as compared to FNA.</w:t>
      </w:r>
    </w:p>
    <w:p w14:paraId="733F8FFF" w14:textId="77777777" w:rsidR="00B57C43" w:rsidRPr="00B57C43" w:rsidRDefault="00B57C43" w:rsidP="00B57C43">
      <w:pPr>
        <w:tabs>
          <w:tab w:val="left" w:pos="348"/>
          <w:tab w:val="left" w:pos="1704"/>
        </w:tabs>
        <w:spacing w:line="360" w:lineRule="auto"/>
        <w:ind w:right="566"/>
        <w:rPr>
          <w:sz w:val="20"/>
          <w:szCs w:val="20"/>
        </w:rPr>
      </w:pPr>
    </w:p>
    <w:p w14:paraId="6884306E" w14:textId="77777777" w:rsidR="00B57C43" w:rsidRPr="00B57C43" w:rsidRDefault="00B57C43" w:rsidP="00B57C43">
      <w:pPr>
        <w:numPr>
          <w:ilvl w:val="0"/>
          <w:numId w:val="73"/>
        </w:numPr>
        <w:tabs>
          <w:tab w:val="left" w:pos="348"/>
          <w:tab w:val="left" w:pos="1704"/>
        </w:tabs>
        <w:spacing w:line="360" w:lineRule="auto"/>
        <w:ind w:right="566"/>
        <w:rPr>
          <w:sz w:val="20"/>
          <w:szCs w:val="20"/>
        </w:rPr>
      </w:pPr>
      <w:r w:rsidRPr="00B57C43">
        <w:rPr>
          <w:sz w:val="20"/>
          <w:szCs w:val="20"/>
        </w:rPr>
        <w:t>The workability and fresh density of samples (xRACy) diminish when FRCA concentration elevations. However, all types of concrete can be designated as "ordinary concrete."</w:t>
      </w:r>
    </w:p>
    <w:p w14:paraId="3242E379" w14:textId="77777777" w:rsidR="00B57C43" w:rsidRPr="00B57C43" w:rsidRDefault="00B57C43" w:rsidP="00B57C43">
      <w:pPr>
        <w:tabs>
          <w:tab w:val="left" w:pos="348"/>
          <w:tab w:val="left" w:pos="1704"/>
        </w:tabs>
        <w:spacing w:line="360" w:lineRule="auto"/>
        <w:ind w:right="566"/>
        <w:rPr>
          <w:sz w:val="20"/>
          <w:szCs w:val="20"/>
        </w:rPr>
      </w:pPr>
    </w:p>
    <w:p w14:paraId="4B1D67EE" w14:textId="77777777" w:rsidR="00B57C43" w:rsidRDefault="00B57C43" w:rsidP="00B57C43">
      <w:pPr>
        <w:numPr>
          <w:ilvl w:val="0"/>
          <w:numId w:val="73"/>
        </w:numPr>
        <w:tabs>
          <w:tab w:val="left" w:pos="348"/>
          <w:tab w:val="left" w:pos="1704"/>
        </w:tabs>
        <w:spacing w:line="360" w:lineRule="auto"/>
        <w:ind w:right="566"/>
        <w:rPr>
          <w:sz w:val="20"/>
          <w:szCs w:val="20"/>
        </w:rPr>
      </w:pPr>
      <w:r w:rsidRPr="00B57C43">
        <w:rPr>
          <w:sz w:val="20"/>
          <w:szCs w:val="20"/>
        </w:rPr>
        <w:t xml:space="preserve">Regardless of curing age, all samples between 20RAC0 and 0RAC20 have lower strengths than CM, but subsequent curing may be sufficient to compensate for the strength loss. Among different variables tested, flexural strength showed least effected by RCA inclusion in concrete. As the curing period extends, the detrimental properties of FRCA on concrete strength begin to reduce. Prolonged </w:t>
      </w:r>
      <w:r w:rsidRPr="00B57C43">
        <w:rPr>
          <w:sz w:val="20"/>
          <w:szCs w:val="20"/>
        </w:rPr>
        <w:lastRenderedPageBreak/>
        <w:t>curing, however reduced the detrimental effects caused by inclusion of FRCA.</w:t>
      </w:r>
    </w:p>
    <w:p w14:paraId="08842547" w14:textId="77777777" w:rsidR="00BF51FA" w:rsidRDefault="00BF51FA" w:rsidP="00BF51FA">
      <w:pPr>
        <w:pStyle w:val="ListParagraph"/>
        <w:rPr>
          <w:sz w:val="20"/>
          <w:szCs w:val="20"/>
        </w:rPr>
      </w:pPr>
    </w:p>
    <w:p w14:paraId="3A0650E6" w14:textId="77777777" w:rsidR="00B57C43" w:rsidRPr="00B57C43" w:rsidRDefault="00B57C43" w:rsidP="00B57C43">
      <w:pPr>
        <w:numPr>
          <w:ilvl w:val="0"/>
          <w:numId w:val="73"/>
        </w:numPr>
        <w:tabs>
          <w:tab w:val="left" w:pos="348"/>
          <w:tab w:val="left" w:pos="1704"/>
        </w:tabs>
        <w:spacing w:line="360" w:lineRule="auto"/>
        <w:ind w:right="566"/>
        <w:rPr>
          <w:sz w:val="20"/>
          <w:szCs w:val="20"/>
        </w:rPr>
      </w:pPr>
      <w:r w:rsidRPr="00B57C43">
        <w:rPr>
          <w:sz w:val="20"/>
          <w:szCs w:val="20"/>
        </w:rPr>
        <w:t>As the extra ratio of FRCA grows, the water permeability of the sample elevations, with the 'k' values of 20RAC0 and 0RAC20 being 2.57 and 4.94 times greater than those of the control mixture (CM), respectively.</w:t>
      </w:r>
    </w:p>
    <w:p w14:paraId="1F5A6C30" w14:textId="77777777" w:rsidR="00B57C43" w:rsidRPr="00B57C43" w:rsidRDefault="00B57C43" w:rsidP="00B57C43">
      <w:pPr>
        <w:tabs>
          <w:tab w:val="left" w:pos="348"/>
          <w:tab w:val="left" w:pos="1704"/>
        </w:tabs>
        <w:spacing w:line="360" w:lineRule="auto"/>
        <w:ind w:right="566"/>
        <w:rPr>
          <w:sz w:val="20"/>
          <w:szCs w:val="20"/>
        </w:rPr>
      </w:pPr>
    </w:p>
    <w:p w14:paraId="6AF51EBD" w14:textId="77777777" w:rsidR="00B57C43" w:rsidRPr="00B57C43" w:rsidRDefault="00B57C43" w:rsidP="00B57C43">
      <w:pPr>
        <w:numPr>
          <w:ilvl w:val="0"/>
          <w:numId w:val="73"/>
        </w:numPr>
        <w:tabs>
          <w:tab w:val="left" w:pos="348"/>
          <w:tab w:val="left" w:pos="1704"/>
        </w:tabs>
        <w:spacing w:line="360" w:lineRule="auto"/>
        <w:ind w:right="566"/>
        <w:rPr>
          <w:sz w:val="20"/>
          <w:szCs w:val="20"/>
        </w:rPr>
      </w:pPr>
      <w:r w:rsidRPr="00B57C43">
        <w:rPr>
          <w:sz w:val="20"/>
          <w:szCs w:val="20"/>
        </w:rPr>
        <w:t>As the FRCA ratio elevations concrete becomes more porous, indicating less durability, with 0RAC20 water penetration being 4.5-4.7 times more than that of CM.</w:t>
      </w:r>
    </w:p>
    <w:p w14:paraId="6C3427D8" w14:textId="77777777" w:rsidR="00B57C43" w:rsidRPr="00B57C43" w:rsidRDefault="00B57C43" w:rsidP="00B57C43">
      <w:pPr>
        <w:tabs>
          <w:tab w:val="left" w:pos="348"/>
          <w:tab w:val="left" w:pos="1704"/>
        </w:tabs>
        <w:spacing w:line="360" w:lineRule="auto"/>
        <w:ind w:right="566"/>
        <w:rPr>
          <w:sz w:val="20"/>
          <w:szCs w:val="20"/>
        </w:rPr>
      </w:pPr>
    </w:p>
    <w:p w14:paraId="27E97A2A" w14:textId="77777777" w:rsidR="00B57C43" w:rsidRPr="00B57C43" w:rsidRDefault="00B57C43" w:rsidP="00B57C43">
      <w:pPr>
        <w:numPr>
          <w:ilvl w:val="0"/>
          <w:numId w:val="73"/>
        </w:numPr>
        <w:tabs>
          <w:tab w:val="left" w:pos="348"/>
          <w:tab w:val="left" w:pos="1704"/>
        </w:tabs>
        <w:spacing w:line="360" w:lineRule="auto"/>
        <w:ind w:right="566"/>
        <w:rPr>
          <w:sz w:val="20"/>
          <w:szCs w:val="20"/>
        </w:rPr>
      </w:pPr>
      <w:r w:rsidRPr="00B57C43">
        <w:rPr>
          <w:sz w:val="20"/>
          <w:szCs w:val="20"/>
        </w:rPr>
        <w:t>The 20RAC0 sample preparation was the least expensive, costing 7.39 percent less than the CM sample, according to the sample cost study. The least costly sample was 0RAC20, which cost 3.29 percent less than CM.</w:t>
      </w:r>
    </w:p>
    <w:p w14:paraId="430057ED" w14:textId="77777777" w:rsidR="00B57C43" w:rsidRPr="00B57C43" w:rsidRDefault="00B57C43" w:rsidP="00B57C43">
      <w:pPr>
        <w:tabs>
          <w:tab w:val="left" w:pos="348"/>
          <w:tab w:val="left" w:pos="1704"/>
        </w:tabs>
        <w:spacing w:line="360" w:lineRule="auto"/>
        <w:ind w:right="566"/>
        <w:rPr>
          <w:sz w:val="20"/>
          <w:szCs w:val="20"/>
        </w:rPr>
      </w:pPr>
    </w:p>
    <w:p w14:paraId="7F3A018D" w14:textId="77777777" w:rsidR="00B57C43" w:rsidRPr="00B57C43" w:rsidRDefault="00B57C43" w:rsidP="00B57C43">
      <w:pPr>
        <w:numPr>
          <w:ilvl w:val="0"/>
          <w:numId w:val="73"/>
        </w:numPr>
        <w:tabs>
          <w:tab w:val="left" w:pos="348"/>
          <w:tab w:val="left" w:pos="1704"/>
        </w:tabs>
        <w:spacing w:line="360" w:lineRule="auto"/>
        <w:ind w:right="566"/>
        <w:rPr>
          <w:sz w:val="20"/>
          <w:szCs w:val="20"/>
        </w:rPr>
      </w:pPr>
      <w:r w:rsidRPr="00B57C43">
        <w:rPr>
          <w:sz w:val="20"/>
          <w:szCs w:val="20"/>
        </w:rPr>
        <w:t>Both CRCA and FRCA can be integrated into concrete at the same time if expedited curing, which mitigates the detrimental impacts of C&amp;D waste, is undertaken.</w:t>
      </w:r>
    </w:p>
    <w:p w14:paraId="6F5A71FC" w14:textId="77777777" w:rsidR="00B57C43" w:rsidRPr="00B57C43" w:rsidRDefault="00B57C43" w:rsidP="00B57C43">
      <w:pPr>
        <w:tabs>
          <w:tab w:val="left" w:pos="348"/>
          <w:tab w:val="left" w:pos="1704"/>
        </w:tabs>
        <w:spacing w:line="360" w:lineRule="auto"/>
        <w:ind w:right="566"/>
        <w:rPr>
          <w:sz w:val="20"/>
          <w:szCs w:val="20"/>
        </w:rPr>
      </w:pPr>
    </w:p>
    <w:p w14:paraId="7BD3C2CF" w14:textId="77777777" w:rsidR="00B57C43" w:rsidRPr="00B57C43" w:rsidRDefault="00B57C43" w:rsidP="00B57C43">
      <w:pPr>
        <w:numPr>
          <w:ilvl w:val="0"/>
          <w:numId w:val="73"/>
        </w:numPr>
        <w:tabs>
          <w:tab w:val="left" w:pos="348"/>
          <w:tab w:val="left" w:pos="1704"/>
        </w:tabs>
        <w:spacing w:line="360" w:lineRule="auto"/>
        <w:ind w:right="566"/>
        <w:rPr>
          <w:sz w:val="20"/>
          <w:szCs w:val="20"/>
        </w:rPr>
      </w:pPr>
      <w:r w:rsidRPr="00B57C43">
        <w:rPr>
          <w:sz w:val="20"/>
          <w:szCs w:val="20"/>
        </w:rPr>
        <w:t>Therefore, it is practical to assume that the integration of C&amp;D waste into concrete not only reduces building costs, but also promotes waste recycling and effective utilisation.</w:t>
      </w:r>
    </w:p>
    <w:p w14:paraId="73A3BFA8" w14:textId="05E57F8E" w:rsidR="009B44BB" w:rsidRDefault="00B57C43" w:rsidP="00B57C43">
      <w:pPr>
        <w:tabs>
          <w:tab w:val="left" w:pos="348"/>
          <w:tab w:val="left" w:pos="1704"/>
        </w:tabs>
        <w:spacing w:line="360" w:lineRule="auto"/>
        <w:ind w:right="566"/>
        <w:rPr>
          <w:sz w:val="20"/>
          <w:szCs w:val="20"/>
        </w:rPr>
      </w:pPr>
      <w:r>
        <w:rPr>
          <w:sz w:val="20"/>
          <w:szCs w:val="20"/>
        </w:rPr>
        <w:tab/>
      </w:r>
    </w:p>
    <w:p w14:paraId="682ED47F" w14:textId="31986683" w:rsidR="00E0051A" w:rsidRDefault="006D1FBE" w:rsidP="00E0051A">
      <w:pPr>
        <w:pStyle w:val="BodyText"/>
        <w:numPr>
          <w:ilvl w:val="0"/>
          <w:numId w:val="25"/>
        </w:numPr>
        <w:spacing w:line="336" w:lineRule="auto"/>
        <w:ind w:right="1193"/>
        <w:rPr>
          <w:b/>
          <w:bCs/>
        </w:rPr>
      </w:pPr>
      <w:r>
        <w:rPr>
          <w:b/>
          <w:bCs/>
        </w:rPr>
        <w:t>REFERENCES</w:t>
      </w:r>
    </w:p>
    <w:p w14:paraId="5AB8A35F" w14:textId="77777777" w:rsidR="0010406C" w:rsidRPr="0010406C" w:rsidRDefault="0010406C" w:rsidP="0010406C">
      <w:pPr>
        <w:pStyle w:val="BodyText"/>
        <w:spacing w:line="336" w:lineRule="auto"/>
        <w:ind w:left="336" w:right="1193"/>
        <w:rPr>
          <w:lang w:val="en-IN"/>
        </w:rPr>
      </w:pPr>
    </w:p>
    <w:p w14:paraId="6EF7E89E" w14:textId="77777777" w:rsidR="00D510F8" w:rsidRPr="00D510F8" w:rsidRDefault="00D510F8" w:rsidP="00D510F8">
      <w:pPr>
        <w:pStyle w:val="ListParagraph"/>
        <w:numPr>
          <w:ilvl w:val="0"/>
          <w:numId w:val="66"/>
        </w:numPr>
        <w:tabs>
          <w:tab w:val="left" w:pos="829"/>
        </w:tabs>
        <w:spacing w:before="1" w:line="355" w:lineRule="auto"/>
        <w:ind w:right="957"/>
        <w:rPr>
          <w:sz w:val="20"/>
          <w:szCs w:val="20"/>
        </w:rPr>
      </w:pPr>
      <w:r w:rsidRPr="00D510F8">
        <w:rPr>
          <w:sz w:val="20"/>
          <w:szCs w:val="20"/>
        </w:rPr>
        <w:t>A. Pandey, B. Kumar, “A comprehensive investigation on application of micro silica and rice straw ash in rigid pavement”, Construct. Build. Mater., 252 (2020), 10.1016/j.conbuildmat.2020.119053</w:t>
      </w:r>
    </w:p>
    <w:p w14:paraId="37A3F4ED" w14:textId="77777777" w:rsidR="00D510F8" w:rsidRPr="00D510F8" w:rsidRDefault="00D510F8" w:rsidP="00A935C5">
      <w:pPr>
        <w:pStyle w:val="ListParagraph"/>
        <w:tabs>
          <w:tab w:val="left" w:pos="829"/>
        </w:tabs>
        <w:spacing w:before="1" w:line="355" w:lineRule="auto"/>
        <w:ind w:left="683" w:right="957" w:firstLine="0"/>
        <w:rPr>
          <w:sz w:val="20"/>
          <w:szCs w:val="20"/>
        </w:rPr>
      </w:pPr>
    </w:p>
    <w:p w14:paraId="27F807EF" w14:textId="77777777" w:rsidR="00D510F8" w:rsidRPr="00D510F8" w:rsidRDefault="00D510F8" w:rsidP="00D510F8">
      <w:pPr>
        <w:pStyle w:val="ListParagraph"/>
        <w:numPr>
          <w:ilvl w:val="0"/>
          <w:numId w:val="66"/>
        </w:numPr>
        <w:tabs>
          <w:tab w:val="left" w:pos="829"/>
        </w:tabs>
        <w:spacing w:before="1" w:line="355" w:lineRule="auto"/>
        <w:ind w:right="957"/>
        <w:rPr>
          <w:sz w:val="20"/>
          <w:szCs w:val="20"/>
        </w:rPr>
      </w:pPr>
      <w:r w:rsidRPr="00D510F8">
        <w:rPr>
          <w:sz w:val="20"/>
          <w:szCs w:val="20"/>
        </w:rPr>
        <w:t>Advancing Sustainable Materials Management: 2018 Fact Sheet, United States Environmental Protection Agency (2020), pp. 1-24</w:t>
      </w:r>
    </w:p>
    <w:p w14:paraId="71551B83" w14:textId="77777777" w:rsidR="00D510F8" w:rsidRPr="00D510F8" w:rsidRDefault="00D510F8" w:rsidP="00A935C5">
      <w:pPr>
        <w:pStyle w:val="ListParagraph"/>
        <w:tabs>
          <w:tab w:val="left" w:pos="829"/>
        </w:tabs>
        <w:spacing w:before="1" w:line="355" w:lineRule="auto"/>
        <w:ind w:left="683" w:right="957" w:firstLine="0"/>
        <w:rPr>
          <w:sz w:val="20"/>
          <w:szCs w:val="20"/>
        </w:rPr>
      </w:pPr>
    </w:p>
    <w:p w14:paraId="32F1513E" w14:textId="42B904FA" w:rsidR="0017567B" w:rsidRPr="009818C3" w:rsidRDefault="00D510F8" w:rsidP="00840676">
      <w:pPr>
        <w:pStyle w:val="ListParagraph"/>
        <w:numPr>
          <w:ilvl w:val="0"/>
          <w:numId w:val="66"/>
        </w:numPr>
        <w:tabs>
          <w:tab w:val="left" w:pos="829"/>
        </w:tabs>
        <w:spacing w:before="1" w:line="355" w:lineRule="auto"/>
        <w:ind w:right="957"/>
        <w:rPr>
          <w:sz w:val="20"/>
          <w:szCs w:val="20"/>
        </w:rPr>
      </w:pPr>
      <w:r w:rsidRPr="009818C3">
        <w:rPr>
          <w:sz w:val="20"/>
          <w:szCs w:val="20"/>
        </w:rPr>
        <w:t>F. Cartuxo, J. De Brito, L. Evangelista, J.R. Jiménez, E.F. Ledesma, “Rheological behaviour of concrete made with Fine Demolished Concrete Aggregates - influence of the superplasticizer”, Construct. Build. Mater., 89 (2015), pp. 36-47, 10.1016/j.conbuildmat.2015.03.119</w:t>
      </w:r>
    </w:p>
    <w:p w14:paraId="4031D596" w14:textId="77777777" w:rsidR="00D510F8" w:rsidRPr="00D510F8" w:rsidRDefault="00D510F8" w:rsidP="00A935C5">
      <w:pPr>
        <w:pStyle w:val="ListParagraph"/>
        <w:tabs>
          <w:tab w:val="left" w:pos="829"/>
        </w:tabs>
        <w:spacing w:before="1" w:line="355" w:lineRule="auto"/>
        <w:ind w:left="683" w:right="957" w:firstLine="0"/>
        <w:rPr>
          <w:sz w:val="20"/>
          <w:szCs w:val="20"/>
        </w:rPr>
      </w:pPr>
    </w:p>
    <w:p w14:paraId="52DBA106" w14:textId="77777777" w:rsidR="00D510F8" w:rsidRPr="00D510F8" w:rsidRDefault="00D510F8" w:rsidP="00D510F8">
      <w:pPr>
        <w:pStyle w:val="ListParagraph"/>
        <w:numPr>
          <w:ilvl w:val="0"/>
          <w:numId w:val="66"/>
        </w:numPr>
        <w:tabs>
          <w:tab w:val="left" w:pos="829"/>
        </w:tabs>
        <w:spacing w:before="1" w:line="355" w:lineRule="auto"/>
        <w:ind w:right="957"/>
        <w:rPr>
          <w:sz w:val="20"/>
          <w:szCs w:val="20"/>
        </w:rPr>
      </w:pPr>
      <w:r w:rsidRPr="00D510F8">
        <w:rPr>
          <w:sz w:val="20"/>
          <w:szCs w:val="20"/>
        </w:rPr>
        <w:t>J.A. Bogas, J. De Brito, D. Ramos, “Freeze-thaw resistance of concrete produced with Fine Demolished Concrete Aggregates”, J. Clean. Prod., 115 (2016), pp. 294- 306, 10.1016/j.jclepro.2015.12.065</w:t>
      </w:r>
    </w:p>
    <w:p w14:paraId="4EBD5299" w14:textId="77777777" w:rsidR="00D510F8" w:rsidRPr="00D510F8" w:rsidRDefault="00D510F8" w:rsidP="00A935C5">
      <w:pPr>
        <w:pStyle w:val="ListParagraph"/>
        <w:tabs>
          <w:tab w:val="left" w:pos="829"/>
        </w:tabs>
        <w:spacing w:before="1" w:line="355" w:lineRule="auto"/>
        <w:ind w:left="683" w:right="957" w:firstLine="0"/>
        <w:rPr>
          <w:sz w:val="20"/>
          <w:szCs w:val="20"/>
        </w:rPr>
      </w:pPr>
    </w:p>
    <w:p w14:paraId="5016953E" w14:textId="77777777" w:rsidR="00D510F8" w:rsidRPr="00D510F8" w:rsidRDefault="00D510F8" w:rsidP="00D510F8">
      <w:pPr>
        <w:pStyle w:val="ListParagraph"/>
        <w:numPr>
          <w:ilvl w:val="0"/>
          <w:numId w:val="66"/>
        </w:numPr>
        <w:tabs>
          <w:tab w:val="left" w:pos="829"/>
        </w:tabs>
        <w:spacing w:before="1" w:line="355" w:lineRule="auto"/>
        <w:ind w:right="957"/>
        <w:rPr>
          <w:sz w:val="20"/>
          <w:szCs w:val="20"/>
        </w:rPr>
      </w:pPr>
      <w:r w:rsidRPr="00D510F8">
        <w:rPr>
          <w:sz w:val="20"/>
          <w:szCs w:val="20"/>
        </w:rPr>
        <w:t>S.A. Zareei, F. Ameri, P. Shoaei, N. Bahrami, “Reused  ceramic waste high strength concrete containing wollastonite particles and micro-silica: a comprehensive experimental study”, Construct. Build. Mater., 201 (2019), pp. 11-32, 10.1016/j.conbuildmat.2018.12.161</w:t>
      </w:r>
    </w:p>
    <w:p w14:paraId="0D684750" w14:textId="77777777" w:rsidR="00D510F8" w:rsidRPr="00D510F8" w:rsidRDefault="00D510F8" w:rsidP="00A935C5">
      <w:pPr>
        <w:pStyle w:val="ListParagraph"/>
        <w:tabs>
          <w:tab w:val="left" w:pos="829"/>
        </w:tabs>
        <w:spacing w:before="1" w:line="355" w:lineRule="auto"/>
        <w:ind w:left="683" w:right="957" w:firstLine="0"/>
        <w:rPr>
          <w:sz w:val="20"/>
          <w:szCs w:val="20"/>
        </w:rPr>
      </w:pPr>
    </w:p>
    <w:p w14:paraId="74848F17" w14:textId="77777777" w:rsidR="00D510F8" w:rsidRDefault="00D510F8" w:rsidP="00D510F8">
      <w:pPr>
        <w:pStyle w:val="ListParagraph"/>
        <w:numPr>
          <w:ilvl w:val="0"/>
          <w:numId w:val="66"/>
        </w:numPr>
        <w:tabs>
          <w:tab w:val="left" w:pos="829"/>
        </w:tabs>
        <w:spacing w:before="1" w:line="355" w:lineRule="auto"/>
        <w:ind w:right="957"/>
        <w:rPr>
          <w:sz w:val="20"/>
          <w:szCs w:val="20"/>
        </w:rPr>
      </w:pPr>
      <w:r w:rsidRPr="00D510F8">
        <w:rPr>
          <w:sz w:val="20"/>
          <w:szCs w:val="20"/>
        </w:rPr>
        <w:t>D. Pedro, J. de Brito, L. Evangelista, “Structural concrete with simultaneous incorporation of fine and Coarse Demolished Concrete Aggregates: mechanical, durability and long-term characteristics”, Construct. Build. Mater., 154 (2017), pp. 294- 309, 10.1016/j.conbuildmat.2017.07.215</w:t>
      </w:r>
    </w:p>
    <w:p w14:paraId="61D8062D" w14:textId="77777777" w:rsidR="009818C3" w:rsidRPr="009818C3" w:rsidRDefault="009818C3" w:rsidP="009818C3">
      <w:pPr>
        <w:pStyle w:val="ListParagraph"/>
        <w:rPr>
          <w:sz w:val="20"/>
          <w:szCs w:val="20"/>
        </w:rPr>
      </w:pPr>
    </w:p>
    <w:p w14:paraId="6C966CC7" w14:textId="77777777" w:rsidR="009818C3" w:rsidRDefault="009818C3" w:rsidP="009818C3">
      <w:pPr>
        <w:pStyle w:val="ListParagraph"/>
        <w:tabs>
          <w:tab w:val="left" w:pos="829"/>
        </w:tabs>
        <w:spacing w:before="1" w:line="355" w:lineRule="auto"/>
        <w:ind w:left="683" w:right="957" w:firstLine="0"/>
        <w:rPr>
          <w:sz w:val="20"/>
          <w:szCs w:val="20"/>
        </w:rPr>
      </w:pPr>
    </w:p>
    <w:p w14:paraId="2CBBAD45" w14:textId="77777777" w:rsidR="00A935C5" w:rsidRPr="00A935C5" w:rsidRDefault="00A935C5" w:rsidP="00A935C5">
      <w:pPr>
        <w:pStyle w:val="ListParagraph"/>
        <w:rPr>
          <w:sz w:val="20"/>
          <w:szCs w:val="20"/>
        </w:rPr>
      </w:pPr>
    </w:p>
    <w:p w14:paraId="50BAE3A2" w14:textId="77777777" w:rsidR="00A935C5" w:rsidRPr="00A935C5" w:rsidRDefault="00A935C5" w:rsidP="00A935C5">
      <w:pPr>
        <w:tabs>
          <w:tab w:val="left" w:pos="829"/>
        </w:tabs>
        <w:spacing w:before="1" w:line="355" w:lineRule="auto"/>
        <w:ind w:right="957"/>
        <w:rPr>
          <w:sz w:val="20"/>
          <w:szCs w:val="20"/>
        </w:rPr>
      </w:pPr>
    </w:p>
    <w:p w14:paraId="1C726D0E" w14:textId="77777777" w:rsidR="00D510F8" w:rsidRPr="00D510F8" w:rsidRDefault="00D510F8" w:rsidP="00A935C5">
      <w:pPr>
        <w:pStyle w:val="ListParagraph"/>
        <w:tabs>
          <w:tab w:val="left" w:pos="829"/>
        </w:tabs>
        <w:spacing w:before="1" w:line="355" w:lineRule="auto"/>
        <w:ind w:left="683" w:right="957" w:firstLine="0"/>
        <w:rPr>
          <w:sz w:val="20"/>
          <w:szCs w:val="20"/>
        </w:rPr>
      </w:pPr>
    </w:p>
    <w:p w14:paraId="6CCE63C3" w14:textId="77777777" w:rsidR="00D510F8" w:rsidRPr="00D510F8" w:rsidRDefault="00D510F8" w:rsidP="00D510F8">
      <w:pPr>
        <w:pStyle w:val="ListParagraph"/>
        <w:numPr>
          <w:ilvl w:val="0"/>
          <w:numId w:val="66"/>
        </w:numPr>
        <w:tabs>
          <w:tab w:val="left" w:pos="829"/>
        </w:tabs>
        <w:spacing w:before="1" w:line="355" w:lineRule="auto"/>
        <w:ind w:right="957"/>
        <w:rPr>
          <w:sz w:val="20"/>
          <w:szCs w:val="20"/>
        </w:rPr>
      </w:pPr>
      <w:r w:rsidRPr="00D510F8">
        <w:rPr>
          <w:sz w:val="20"/>
          <w:szCs w:val="20"/>
        </w:rPr>
        <w:t>P. Pereira, L. Evangelista, J. De Brito,“The effect of superplasticisers on the workability and compressive strength of concrete made with Fine Demolished</w:t>
      </w:r>
    </w:p>
    <w:p w14:paraId="44D61A17" w14:textId="77777777" w:rsidR="00D510F8" w:rsidRPr="00D510F8" w:rsidRDefault="00D510F8" w:rsidP="00D510F8">
      <w:pPr>
        <w:pStyle w:val="ListParagraph"/>
        <w:numPr>
          <w:ilvl w:val="0"/>
          <w:numId w:val="66"/>
        </w:numPr>
        <w:tabs>
          <w:tab w:val="left" w:pos="829"/>
        </w:tabs>
        <w:spacing w:before="1" w:line="355" w:lineRule="auto"/>
        <w:ind w:right="957"/>
        <w:rPr>
          <w:sz w:val="20"/>
          <w:szCs w:val="20"/>
        </w:rPr>
      </w:pPr>
      <w:r w:rsidRPr="00D510F8">
        <w:rPr>
          <w:sz w:val="20"/>
          <w:szCs w:val="20"/>
        </w:rPr>
        <w:t>Concrete Aggregates”, Construct. Build. Mater., 28 (2012), pp. 722-729, 10.1016/j.conbuildmat.2011.10.050</w:t>
      </w:r>
    </w:p>
    <w:p w14:paraId="64B3ADB5" w14:textId="77777777" w:rsidR="00D510F8" w:rsidRPr="00D510F8" w:rsidRDefault="00D510F8" w:rsidP="00A935C5">
      <w:pPr>
        <w:pStyle w:val="ListParagraph"/>
        <w:tabs>
          <w:tab w:val="left" w:pos="829"/>
        </w:tabs>
        <w:spacing w:before="1" w:line="355" w:lineRule="auto"/>
        <w:ind w:left="683" w:right="957" w:firstLine="0"/>
        <w:rPr>
          <w:sz w:val="20"/>
          <w:szCs w:val="20"/>
        </w:rPr>
      </w:pPr>
    </w:p>
    <w:p w14:paraId="5C1BF249" w14:textId="77777777" w:rsidR="00D510F8" w:rsidRPr="00D510F8" w:rsidRDefault="00D510F8" w:rsidP="00D510F8">
      <w:pPr>
        <w:pStyle w:val="ListParagraph"/>
        <w:numPr>
          <w:ilvl w:val="0"/>
          <w:numId w:val="66"/>
        </w:numPr>
        <w:tabs>
          <w:tab w:val="left" w:pos="829"/>
        </w:tabs>
        <w:spacing w:before="1" w:line="355" w:lineRule="auto"/>
        <w:ind w:right="957"/>
        <w:rPr>
          <w:sz w:val="20"/>
          <w:szCs w:val="20"/>
        </w:rPr>
      </w:pPr>
      <w:r w:rsidRPr="00D510F8">
        <w:rPr>
          <w:sz w:val="20"/>
          <w:szCs w:val="20"/>
        </w:rPr>
        <w:t>S.A. Zareei, F. Ameri, N. Bahrami, P. Shoaei, H.R. Musaeei, F. Nurian, “Green high strength concrete containing reused  waste ceramic aggregates and waste carpet fibers: mechanical, durability, and microstructural characteristics”, Journal of Building Engineering, 26 (2019), p. 100914, 10.1016/j.jobe.2019.100914</w:t>
      </w:r>
    </w:p>
    <w:p w14:paraId="372ACC30" w14:textId="77777777" w:rsidR="00D510F8" w:rsidRPr="00D510F8" w:rsidRDefault="00D510F8" w:rsidP="00A935C5">
      <w:pPr>
        <w:pStyle w:val="ListParagraph"/>
        <w:tabs>
          <w:tab w:val="left" w:pos="829"/>
        </w:tabs>
        <w:spacing w:before="1" w:line="355" w:lineRule="auto"/>
        <w:ind w:left="683" w:right="957" w:firstLine="0"/>
        <w:rPr>
          <w:sz w:val="20"/>
          <w:szCs w:val="20"/>
        </w:rPr>
      </w:pPr>
    </w:p>
    <w:p w14:paraId="7FE815F7" w14:textId="77777777" w:rsidR="00D510F8" w:rsidRPr="00D510F8" w:rsidRDefault="00D510F8" w:rsidP="00A935C5">
      <w:pPr>
        <w:pStyle w:val="ListParagraph"/>
        <w:tabs>
          <w:tab w:val="left" w:pos="829"/>
        </w:tabs>
        <w:spacing w:before="1" w:line="355" w:lineRule="auto"/>
        <w:ind w:left="683" w:right="957" w:firstLine="0"/>
        <w:rPr>
          <w:sz w:val="20"/>
          <w:szCs w:val="20"/>
        </w:rPr>
      </w:pPr>
    </w:p>
    <w:p w14:paraId="059F9E58" w14:textId="77777777" w:rsidR="00D510F8" w:rsidRPr="00D510F8" w:rsidRDefault="00D510F8" w:rsidP="00D510F8">
      <w:pPr>
        <w:pStyle w:val="ListParagraph"/>
        <w:numPr>
          <w:ilvl w:val="0"/>
          <w:numId w:val="66"/>
        </w:numPr>
        <w:tabs>
          <w:tab w:val="left" w:pos="829"/>
        </w:tabs>
        <w:spacing w:before="1" w:line="355" w:lineRule="auto"/>
        <w:ind w:right="957"/>
        <w:rPr>
          <w:sz w:val="20"/>
          <w:szCs w:val="20"/>
        </w:rPr>
      </w:pPr>
      <w:r w:rsidRPr="00D510F8">
        <w:rPr>
          <w:sz w:val="20"/>
          <w:szCs w:val="20"/>
        </w:rPr>
        <w:t>L. Berredjem, N. Arabi, L. Molez, “Mechanical and durability characteristics of concrete based on reused  coarse and fine aggregates produced from demolished concrete”, Construct. Build. Mater., 246 (2020), p. 118421, 10.1016/j.conbuildmat.2020.118421</w:t>
      </w:r>
    </w:p>
    <w:p w14:paraId="578A41F3" w14:textId="77777777" w:rsidR="00D510F8" w:rsidRPr="00D510F8" w:rsidRDefault="00D510F8" w:rsidP="00A935C5">
      <w:pPr>
        <w:pStyle w:val="ListParagraph"/>
        <w:tabs>
          <w:tab w:val="left" w:pos="829"/>
        </w:tabs>
        <w:spacing w:before="1" w:line="355" w:lineRule="auto"/>
        <w:ind w:left="683" w:right="957" w:firstLine="0"/>
        <w:rPr>
          <w:sz w:val="20"/>
          <w:szCs w:val="20"/>
        </w:rPr>
      </w:pPr>
    </w:p>
    <w:p w14:paraId="6E10F904" w14:textId="77777777" w:rsidR="00D510F8" w:rsidRPr="00D510F8" w:rsidRDefault="00D510F8" w:rsidP="00D510F8">
      <w:pPr>
        <w:pStyle w:val="ListParagraph"/>
        <w:numPr>
          <w:ilvl w:val="0"/>
          <w:numId w:val="66"/>
        </w:numPr>
        <w:tabs>
          <w:tab w:val="left" w:pos="829"/>
        </w:tabs>
        <w:spacing w:before="1" w:line="355" w:lineRule="auto"/>
        <w:ind w:right="957"/>
        <w:rPr>
          <w:sz w:val="20"/>
          <w:szCs w:val="20"/>
        </w:rPr>
      </w:pPr>
      <w:r w:rsidRPr="00D510F8">
        <w:rPr>
          <w:sz w:val="20"/>
          <w:szCs w:val="20"/>
        </w:rPr>
        <w:t>Hanaa Khaleel Alwan Al-Bayati, Prabir Kumar Das, Susan L. Tighe, Hassan Baaj, “Evaluation of various treatment methods for enhancing the physical and morphological characteristics of Coarse demolished concrete aggregate” Construct. Build. Mater., Volume 112, 1 June 2016, Pages 284-298, https://doi.org/10.1016/j.conbuildmat.2016.02.176</w:t>
      </w:r>
    </w:p>
    <w:p w14:paraId="197C3545" w14:textId="77777777" w:rsidR="00D510F8" w:rsidRDefault="00D510F8" w:rsidP="00A935C5">
      <w:pPr>
        <w:pStyle w:val="ListParagraph"/>
        <w:tabs>
          <w:tab w:val="left" w:pos="829"/>
        </w:tabs>
        <w:spacing w:before="1" w:line="355" w:lineRule="auto"/>
        <w:ind w:left="683" w:right="957" w:firstLine="0"/>
        <w:rPr>
          <w:sz w:val="20"/>
          <w:szCs w:val="20"/>
        </w:rPr>
      </w:pPr>
    </w:p>
    <w:p w14:paraId="58277DF2" w14:textId="77777777" w:rsidR="00755D2C" w:rsidRPr="001B5AF2" w:rsidRDefault="00755D2C" w:rsidP="00755D2C">
      <w:pPr>
        <w:pStyle w:val="ListParagraph"/>
        <w:tabs>
          <w:tab w:val="left" w:pos="829"/>
        </w:tabs>
        <w:spacing w:before="1" w:line="355" w:lineRule="auto"/>
        <w:ind w:left="683" w:right="957" w:firstLine="0"/>
        <w:rPr>
          <w:sz w:val="20"/>
          <w:szCs w:val="20"/>
        </w:rPr>
      </w:pPr>
    </w:p>
    <w:sectPr w:rsidR="00755D2C" w:rsidRPr="001B5AF2" w:rsidSect="009470AD">
      <w:headerReference w:type="default" r:id="rId36"/>
      <w:footerReference w:type="default" r:id="rId37"/>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F283B7" w14:textId="77777777" w:rsidR="00B80097" w:rsidRDefault="00B80097">
      <w:r>
        <w:separator/>
      </w:r>
    </w:p>
  </w:endnote>
  <w:endnote w:type="continuationSeparator" w:id="0">
    <w:p w14:paraId="49EEC1A2" w14:textId="77777777" w:rsidR="00B80097" w:rsidRDefault="00B8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1EF0E7DE"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778D44" w14:textId="77777777" w:rsidR="00B80097" w:rsidRDefault="00B80097">
      <w:r>
        <w:separator/>
      </w:r>
    </w:p>
  </w:footnote>
  <w:footnote w:type="continuationSeparator" w:id="0">
    <w:p w14:paraId="5DE426BF" w14:textId="77777777" w:rsidR="00B80097" w:rsidRDefault="00B80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1AFBE586"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071AD0"/>
    <w:multiLevelType w:val="hybridMultilevel"/>
    <w:tmpl w:val="04021082"/>
    <w:lvl w:ilvl="0" w:tplc="B6B0360E">
      <w:start w:val="1"/>
      <w:numFmt w:val="decimal"/>
      <w:lvlText w:val="%1"/>
      <w:lvlJc w:val="left"/>
      <w:pPr>
        <w:ind w:left="1308" w:hanging="720"/>
      </w:pPr>
      <w:rPr>
        <w:rFonts w:hint="default"/>
        <w:lang w:val="en-US" w:eastAsia="en-US" w:bidi="ar-SA"/>
      </w:rPr>
    </w:lvl>
    <w:lvl w:ilvl="1" w:tplc="1CE6F860">
      <w:numFmt w:val="none"/>
      <w:lvlText w:val=""/>
      <w:lvlJc w:val="left"/>
      <w:pPr>
        <w:tabs>
          <w:tab w:val="num" w:pos="360"/>
        </w:tabs>
      </w:pPr>
    </w:lvl>
    <w:lvl w:ilvl="2" w:tplc="1248ABA6">
      <w:start w:val="1"/>
      <w:numFmt w:val="decimal"/>
      <w:lvlText w:val="%3."/>
      <w:lvlJc w:val="left"/>
      <w:pPr>
        <w:ind w:left="1308" w:hanging="360"/>
      </w:pPr>
      <w:rPr>
        <w:rFonts w:ascii="Times New Roman" w:eastAsia="Times New Roman" w:hAnsi="Times New Roman" w:cs="Times New Roman" w:hint="default"/>
        <w:b/>
        <w:bCs/>
        <w:w w:val="100"/>
        <w:sz w:val="24"/>
        <w:szCs w:val="24"/>
        <w:lang w:val="en-US" w:eastAsia="en-US" w:bidi="ar-SA"/>
      </w:rPr>
    </w:lvl>
    <w:lvl w:ilvl="3" w:tplc="9C3AC4B6">
      <w:numFmt w:val="bullet"/>
      <w:lvlText w:val="•"/>
      <w:lvlJc w:val="left"/>
      <w:pPr>
        <w:ind w:left="3635" w:hanging="360"/>
      </w:pPr>
      <w:rPr>
        <w:rFonts w:hint="default"/>
        <w:lang w:val="en-US" w:eastAsia="en-US" w:bidi="ar-SA"/>
      </w:rPr>
    </w:lvl>
    <w:lvl w:ilvl="4" w:tplc="270E991E">
      <w:numFmt w:val="bullet"/>
      <w:lvlText w:val="•"/>
      <w:lvlJc w:val="left"/>
      <w:pPr>
        <w:ind w:left="4414" w:hanging="360"/>
      </w:pPr>
      <w:rPr>
        <w:rFonts w:hint="default"/>
        <w:lang w:val="en-US" w:eastAsia="en-US" w:bidi="ar-SA"/>
      </w:rPr>
    </w:lvl>
    <w:lvl w:ilvl="5" w:tplc="B77CC75E">
      <w:numFmt w:val="bullet"/>
      <w:lvlText w:val="•"/>
      <w:lvlJc w:val="left"/>
      <w:pPr>
        <w:ind w:left="5193" w:hanging="360"/>
      </w:pPr>
      <w:rPr>
        <w:rFonts w:hint="default"/>
        <w:lang w:val="en-US" w:eastAsia="en-US" w:bidi="ar-SA"/>
      </w:rPr>
    </w:lvl>
    <w:lvl w:ilvl="6" w:tplc="E2A0B9D2">
      <w:numFmt w:val="bullet"/>
      <w:lvlText w:val="•"/>
      <w:lvlJc w:val="left"/>
      <w:pPr>
        <w:ind w:left="5971" w:hanging="360"/>
      </w:pPr>
      <w:rPr>
        <w:rFonts w:hint="default"/>
        <w:lang w:val="en-US" w:eastAsia="en-US" w:bidi="ar-SA"/>
      </w:rPr>
    </w:lvl>
    <w:lvl w:ilvl="7" w:tplc="22A8D5E4">
      <w:numFmt w:val="bullet"/>
      <w:lvlText w:val="•"/>
      <w:lvlJc w:val="left"/>
      <w:pPr>
        <w:ind w:left="6750" w:hanging="360"/>
      </w:pPr>
      <w:rPr>
        <w:rFonts w:hint="default"/>
        <w:lang w:val="en-US" w:eastAsia="en-US" w:bidi="ar-SA"/>
      </w:rPr>
    </w:lvl>
    <w:lvl w:ilvl="8" w:tplc="4406ED98">
      <w:numFmt w:val="bullet"/>
      <w:lvlText w:val="•"/>
      <w:lvlJc w:val="left"/>
      <w:pPr>
        <w:ind w:left="7529" w:hanging="360"/>
      </w:pPr>
      <w:rPr>
        <w:rFonts w:hint="default"/>
        <w:lang w:val="en-US" w:eastAsia="en-US" w:bidi="ar-SA"/>
      </w:rPr>
    </w:lvl>
  </w:abstractNum>
  <w:abstractNum w:abstractNumId="3"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4"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5"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7544954"/>
    <w:multiLevelType w:val="hybridMultilevel"/>
    <w:tmpl w:val="1FE87C76"/>
    <w:lvl w:ilvl="0" w:tplc="E4A4FCEE">
      <w:start w:val="3"/>
      <w:numFmt w:val="decimal"/>
      <w:lvlText w:val="%1"/>
      <w:lvlJc w:val="left"/>
      <w:pPr>
        <w:ind w:left="1308" w:hanging="720"/>
      </w:pPr>
      <w:rPr>
        <w:rFonts w:hint="default"/>
        <w:lang w:val="en-US" w:eastAsia="en-US" w:bidi="ar-SA"/>
      </w:rPr>
    </w:lvl>
    <w:lvl w:ilvl="1" w:tplc="D318F054">
      <w:numFmt w:val="none"/>
      <w:lvlText w:val=""/>
      <w:lvlJc w:val="left"/>
      <w:pPr>
        <w:tabs>
          <w:tab w:val="num" w:pos="360"/>
        </w:tabs>
      </w:pPr>
    </w:lvl>
    <w:lvl w:ilvl="2" w:tplc="679C44C6">
      <w:numFmt w:val="none"/>
      <w:lvlText w:val=""/>
      <w:lvlJc w:val="left"/>
      <w:pPr>
        <w:tabs>
          <w:tab w:val="num" w:pos="360"/>
        </w:tabs>
      </w:pPr>
    </w:lvl>
    <w:lvl w:ilvl="3" w:tplc="F4064F2A">
      <w:numFmt w:val="bullet"/>
      <w:lvlText w:val="•"/>
      <w:lvlJc w:val="left"/>
      <w:pPr>
        <w:ind w:left="3635" w:hanging="720"/>
      </w:pPr>
      <w:rPr>
        <w:rFonts w:hint="default"/>
        <w:lang w:val="en-US" w:eastAsia="en-US" w:bidi="ar-SA"/>
      </w:rPr>
    </w:lvl>
    <w:lvl w:ilvl="4" w:tplc="86BEBF6E">
      <w:numFmt w:val="bullet"/>
      <w:lvlText w:val="•"/>
      <w:lvlJc w:val="left"/>
      <w:pPr>
        <w:ind w:left="4414" w:hanging="720"/>
      </w:pPr>
      <w:rPr>
        <w:rFonts w:hint="default"/>
        <w:lang w:val="en-US" w:eastAsia="en-US" w:bidi="ar-SA"/>
      </w:rPr>
    </w:lvl>
    <w:lvl w:ilvl="5" w:tplc="8A7E91E0">
      <w:numFmt w:val="bullet"/>
      <w:lvlText w:val="•"/>
      <w:lvlJc w:val="left"/>
      <w:pPr>
        <w:ind w:left="5193" w:hanging="720"/>
      </w:pPr>
      <w:rPr>
        <w:rFonts w:hint="default"/>
        <w:lang w:val="en-US" w:eastAsia="en-US" w:bidi="ar-SA"/>
      </w:rPr>
    </w:lvl>
    <w:lvl w:ilvl="6" w:tplc="A9FEF228">
      <w:numFmt w:val="bullet"/>
      <w:lvlText w:val="•"/>
      <w:lvlJc w:val="left"/>
      <w:pPr>
        <w:ind w:left="5971" w:hanging="720"/>
      </w:pPr>
      <w:rPr>
        <w:rFonts w:hint="default"/>
        <w:lang w:val="en-US" w:eastAsia="en-US" w:bidi="ar-SA"/>
      </w:rPr>
    </w:lvl>
    <w:lvl w:ilvl="7" w:tplc="7AE4F792">
      <w:numFmt w:val="bullet"/>
      <w:lvlText w:val="•"/>
      <w:lvlJc w:val="left"/>
      <w:pPr>
        <w:ind w:left="6750" w:hanging="720"/>
      </w:pPr>
      <w:rPr>
        <w:rFonts w:hint="default"/>
        <w:lang w:val="en-US" w:eastAsia="en-US" w:bidi="ar-SA"/>
      </w:rPr>
    </w:lvl>
    <w:lvl w:ilvl="8" w:tplc="5B7CFB02">
      <w:numFmt w:val="bullet"/>
      <w:lvlText w:val="•"/>
      <w:lvlJc w:val="left"/>
      <w:pPr>
        <w:ind w:left="7529" w:hanging="720"/>
      </w:pPr>
      <w:rPr>
        <w:rFonts w:hint="default"/>
        <w:lang w:val="en-US" w:eastAsia="en-US" w:bidi="ar-SA"/>
      </w:rPr>
    </w:lvl>
  </w:abstractNum>
  <w:abstractNum w:abstractNumId="7"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8"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9"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10"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1" w15:restartNumberingAfterBreak="0">
    <w:nsid w:val="0F8E788D"/>
    <w:multiLevelType w:val="multilevel"/>
    <w:tmpl w:val="172EBCFE"/>
    <w:lvl w:ilvl="0">
      <w:start w:val="5"/>
      <w:numFmt w:val="decimal"/>
      <w:lvlText w:val="%1"/>
      <w:lvlJc w:val="left"/>
      <w:pPr>
        <w:ind w:left="632" w:hanging="368"/>
      </w:pPr>
      <w:rPr>
        <w:rFonts w:hint="default"/>
        <w:lang w:val="en-US" w:eastAsia="en-US" w:bidi="ar-SA"/>
      </w:rPr>
    </w:lvl>
    <w:lvl w:ilvl="1">
      <w:start w:val="1"/>
      <w:numFmt w:val="decimal"/>
      <w:lvlText w:val="%1.%2"/>
      <w:lvlJc w:val="left"/>
      <w:pPr>
        <w:ind w:left="632" w:hanging="368"/>
      </w:pPr>
      <w:rPr>
        <w:rFonts w:ascii="Times New Roman" w:eastAsia="Times New Roman" w:hAnsi="Times New Roman" w:cs="Times New Roman" w:hint="default"/>
        <w:b/>
        <w:bCs/>
        <w:i w:val="0"/>
        <w:iCs w:val="0"/>
        <w:spacing w:val="0"/>
        <w:w w:val="99"/>
        <w:sz w:val="24"/>
        <w:szCs w:val="24"/>
        <w:lang w:val="en-US" w:eastAsia="en-US" w:bidi="ar-SA"/>
      </w:rPr>
    </w:lvl>
    <w:lvl w:ilvl="2">
      <w:numFmt w:val="bullet"/>
      <w:lvlText w:val=""/>
      <w:lvlJc w:val="left"/>
      <w:pPr>
        <w:ind w:left="1704" w:hanging="360"/>
      </w:pPr>
      <w:rPr>
        <w:rFonts w:ascii="Wingdings" w:eastAsia="Wingdings" w:hAnsi="Wingdings" w:cs="Wingdings" w:hint="default"/>
        <w:b w:val="0"/>
        <w:bCs w:val="0"/>
        <w:i w:val="0"/>
        <w:iCs w:val="0"/>
        <w:spacing w:val="0"/>
        <w:w w:val="99"/>
        <w:sz w:val="24"/>
        <w:szCs w:val="24"/>
        <w:lang w:val="en-US" w:eastAsia="en-US" w:bidi="ar-SA"/>
      </w:rPr>
    </w:lvl>
    <w:lvl w:ilvl="3">
      <w:numFmt w:val="bullet"/>
      <w:lvlText w:val="•"/>
      <w:lvlJc w:val="left"/>
      <w:pPr>
        <w:ind w:left="2692" w:hanging="360"/>
      </w:pPr>
      <w:rPr>
        <w:rFonts w:hint="default"/>
        <w:lang w:val="en-US" w:eastAsia="en-US" w:bidi="ar-SA"/>
      </w:rPr>
    </w:lvl>
    <w:lvl w:ilvl="4">
      <w:numFmt w:val="bullet"/>
      <w:lvlText w:val="•"/>
      <w:lvlJc w:val="left"/>
      <w:pPr>
        <w:ind w:left="3685" w:hanging="360"/>
      </w:pPr>
      <w:rPr>
        <w:rFonts w:hint="default"/>
        <w:lang w:val="en-US" w:eastAsia="en-US" w:bidi="ar-SA"/>
      </w:rPr>
    </w:lvl>
    <w:lvl w:ilvl="5">
      <w:numFmt w:val="bullet"/>
      <w:lvlText w:val="•"/>
      <w:lvlJc w:val="left"/>
      <w:pPr>
        <w:ind w:left="4677" w:hanging="360"/>
      </w:pPr>
      <w:rPr>
        <w:rFonts w:hint="default"/>
        <w:lang w:val="en-US" w:eastAsia="en-US" w:bidi="ar-SA"/>
      </w:rPr>
    </w:lvl>
    <w:lvl w:ilvl="6">
      <w:numFmt w:val="bullet"/>
      <w:lvlText w:val="•"/>
      <w:lvlJc w:val="left"/>
      <w:pPr>
        <w:ind w:left="5670" w:hanging="360"/>
      </w:pPr>
      <w:rPr>
        <w:rFonts w:hint="default"/>
        <w:lang w:val="en-US" w:eastAsia="en-US" w:bidi="ar-SA"/>
      </w:rPr>
    </w:lvl>
    <w:lvl w:ilvl="7">
      <w:numFmt w:val="bullet"/>
      <w:lvlText w:val="•"/>
      <w:lvlJc w:val="left"/>
      <w:pPr>
        <w:ind w:left="6662" w:hanging="360"/>
      </w:pPr>
      <w:rPr>
        <w:rFonts w:hint="default"/>
        <w:lang w:val="en-US" w:eastAsia="en-US" w:bidi="ar-SA"/>
      </w:rPr>
    </w:lvl>
    <w:lvl w:ilvl="8">
      <w:numFmt w:val="bullet"/>
      <w:lvlText w:val="•"/>
      <w:lvlJc w:val="left"/>
      <w:pPr>
        <w:ind w:left="7655" w:hanging="360"/>
      </w:pPr>
      <w:rPr>
        <w:rFonts w:hint="default"/>
        <w:lang w:val="en-US" w:eastAsia="en-US" w:bidi="ar-SA"/>
      </w:rPr>
    </w:lvl>
  </w:abstractNum>
  <w:abstractNum w:abstractNumId="12"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3"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4"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6" w15:restartNumberingAfterBreak="0">
    <w:nsid w:val="19DD70E9"/>
    <w:multiLevelType w:val="hybridMultilevel"/>
    <w:tmpl w:val="81A28F44"/>
    <w:lvl w:ilvl="0" w:tplc="F74CAAD0">
      <w:start w:val="3"/>
      <w:numFmt w:val="decimal"/>
      <w:lvlText w:val="%1"/>
      <w:lvlJc w:val="left"/>
      <w:pPr>
        <w:ind w:left="727" w:hanging="423"/>
      </w:pPr>
      <w:rPr>
        <w:rFonts w:hint="default"/>
        <w:lang w:val="en-US" w:eastAsia="en-US" w:bidi="ar-SA"/>
      </w:rPr>
    </w:lvl>
    <w:lvl w:ilvl="1" w:tplc="97843424">
      <w:numFmt w:val="none"/>
      <w:lvlText w:val=""/>
      <w:lvlJc w:val="left"/>
      <w:pPr>
        <w:tabs>
          <w:tab w:val="num" w:pos="360"/>
        </w:tabs>
      </w:pPr>
    </w:lvl>
    <w:lvl w:ilvl="2" w:tplc="949A514A">
      <w:numFmt w:val="none"/>
      <w:lvlText w:val=""/>
      <w:lvlJc w:val="left"/>
      <w:pPr>
        <w:tabs>
          <w:tab w:val="num" w:pos="360"/>
        </w:tabs>
      </w:pPr>
    </w:lvl>
    <w:lvl w:ilvl="3" w:tplc="ED7432C2">
      <w:start w:val="1"/>
      <w:numFmt w:val="lowerLetter"/>
      <w:lvlText w:val="(%4)"/>
      <w:lvlJc w:val="left"/>
      <w:pPr>
        <w:ind w:left="6845" w:hanging="3472"/>
      </w:pPr>
      <w:rPr>
        <w:rFonts w:ascii="Times New Roman" w:eastAsia="Times New Roman" w:hAnsi="Times New Roman" w:cs="Times New Roman" w:hint="default"/>
        <w:spacing w:val="-2"/>
        <w:w w:val="91"/>
        <w:sz w:val="23"/>
        <w:szCs w:val="23"/>
        <w:lang w:val="en-US" w:eastAsia="en-US" w:bidi="ar-SA"/>
      </w:rPr>
    </w:lvl>
    <w:lvl w:ilvl="4" w:tplc="B32E808A">
      <w:numFmt w:val="bullet"/>
      <w:lvlText w:val="•"/>
      <w:lvlJc w:val="left"/>
      <w:pPr>
        <w:ind w:left="7178" w:hanging="3472"/>
      </w:pPr>
      <w:rPr>
        <w:rFonts w:hint="default"/>
        <w:lang w:val="en-US" w:eastAsia="en-US" w:bidi="ar-SA"/>
      </w:rPr>
    </w:lvl>
    <w:lvl w:ilvl="5" w:tplc="9BFA3894">
      <w:numFmt w:val="bullet"/>
      <w:lvlText w:val="•"/>
      <w:lvlJc w:val="left"/>
      <w:pPr>
        <w:ind w:left="7516" w:hanging="3472"/>
      </w:pPr>
      <w:rPr>
        <w:rFonts w:hint="default"/>
        <w:lang w:val="en-US" w:eastAsia="en-US" w:bidi="ar-SA"/>
      </w:rPr>
    </w:lvl>
    <w:lvl w:ilvl="6" w:tplc="E3E42190">
      <w:numFmt w:val="bullet"/>
      <w:lvlText w:val="•"/>
      <w:lvlJc w:val="left"/>
      <w:pPr>
        <w:ind w:left="7854" w:hanging="3472"/>
      </w:pPr>
      <w:rPr>
        <w:rFonts w:hint="default"/>
        <w:lang w:val="en-US" w:eastAsia="en-US" w:bidi="ar-SA"/>
      </w:rPr>
    </w:lvl>
    <w:lvl w:ilvl="7" w:tplc="FBC2EEDE">
      <w:numFmt w:val="bullet"/>
      <w:lvlText w:val="•"/>
      <w:lvlJc w:val="left"/>
      <w:pPr>
        <w:ind w:left="8192" w:hanging="3472"/>
      </w:pPr>
      <w:rPr>
        <w:rFonts w:hint="default"/>
        <w:lang w:val="en-US" w:eastAsia="en-US" w:bidi="ar-SA"/>
      </w:rPr>
    </w:lvl>
    <w:lvl w:ilvl="8" w:tplc="5178B8CA">
      <w:numFmt w:val="bullet"/>
      <w:lvlText w:val="•"/>
      <w:lvlJc w:val="left"/>
      <w:pPr>
        <w:ind w:left="8530" w:hanging="3472"/>
      </w:pPr>
      <w:rPr>
        <w:rFonts w:hint="default"/>
        <w:lang w:val="en-US" w:eastAsia="en-US" w:bidi="ar-SA"/>
      </w:rPr>
    </w:lvl>
  </w:abstractNum>
  <w:abstractNum w:abstractNumId="17"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8" w15:restartNumberingAfterBreak="0">
    <w:nsid w:val="1D8359EB"/>
    <w:multiLevelType w:val="multilevel"/>
    <w:tmpl w:val="9C68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301FE3"/>
    <w:multiLevelType w:val="hybridMultilevel"/>
    <w:tmpl w:val="6F9E9238"/>
    <w:lvl w:ilvl="0" w:tplc="6B0AFC92">
      <w:start w:val="4"/>
      <w:numFmt w:val="decimal"/>
      <w:lvlText w:val="%1"/>
      <w:lvlJc w:val="left"/>
      <w:pPr>
        <w:ind w:left="727" w:hanging="423"/>
      </w:pPr>
      <w:rPr>
        <w:rFonts w:hint="default"/>
        <w:lang w:val="en-US" w:eastAsia="en-US" w:bidi="ar-SA"/>
      </w:rPr>
    </w:lvl>
    <w:lvl w:ilvl="1" w:tplc="39E0C0FE">
      <w:numFmt w:val="none"/>
      <w:lvlText w:val=""/>
      <w:lvlJc w:val="left"/>
      <w:pPr>
        <w:tabs>
          <w:tab w:val="num" w:pos="360"/>
        </w:tabs>
      </w:pPr>
    </w:lvl>
    <w:lvl w:ilvl="2" w:tplc="8A2E967A">
      <w:numFmt w:val="none"/>
      <w:lvlText w:val=""/>
      <w:lvlJc w:val="left"/>
      <w:pPr>
        <w:tabs>
          <w:tab w:val="num" w:pos="360"/>
        </w:tabs>
      </w:pPr>
    </w:lvl>
    <w:lvl w:ilvl="3" w:tplc="6BF2ADD8">
      <w:numFmt w:val="none"/>
      <w:lvlText w:val=""/>
      <w:lvlJc w:val="left"/>
      <w:pPr>
        <w:tabs>
          <w:tab w:val="num" w:pos="360"/>
        </w:tabs>
      </w:pPr>
    </w:lvl>
    <w:lvl w:ilvl="4" w:tplc="BA026450">
      <w:numFmt w:val="bullet"/>
      <w:lvlText w:val="•"/>
      <w:lvlJc w:val="left"/>
      <w:pPr>
        <w:ind w:left="2189" w:hanging="720"/>
      </w:pPr>
      <w:rPr>
        <w:rFonts w:hint="default"/>
        <w:lang w:val="en-US" w:eastAsia="en-US" w:bidi="ar-SA"/>
      </w:rPr>
    </w:lvl>
    <w:lvl w:ilvl="5" w:tplc="EBC6CCE4">
      <w:numFmt w:val="bullet"/>
      <w:lvlText w:val="•"/>
      <w:lvlJc w:val="left"/>
      <w:pPr>
        <w:ind w:left="3358" w:hanging="720"/>
      </w:pPr>
      <w:rPr>
        <w:rFonts w:hint="default"/>
        <w:lang w:val="en-US" w:eastAsia="en-US" w:bidi="ar-SA"/>
      </w:rPr>
    </w:lvl>
    <w:lvl w:ilvl="6" w:tplc="EDFEE992">
      <w:numFmt w:val="bullet"/>
      <w:lvlText w:val="•"/>
      <w:lvlJc w:val="left"/>
      <w:pPr>
        <w:ind w:left="4528" w:hanging="720"/>
      </w:pPr>
      <w:rPr>
        <w:rFonts w:hint="default"/>
        <w:lang w:val="en-US" w:eastAsia="en-US" w:bidi="ar-SA"/>
      </w:rPr>
    </w:lvl>
    <w:lvl w:ilvl="7" w:tplc="4DE24CC6">
      <w:numFmt w:val="bullet"/>
      <w:lvlText w:val="•"/>
      <w:lvlJc w:val="left"/>
      <w:pPr>
        <w:ind w:left="5697" w:hanging="720"/>
      </w:pPr>
      <w:rPr>
        <w:rFonts w:hint="default"/>
        <w:lang w:val="en-US" w:eastAsia="en-US" w:bidi="ar-SA"/>
      </w:rPr>
    </w:lvl>
    <w:lvl w:ilvl="8" w:tplc="DD3000F6">
      <w:numFmt w:val="bullet"/>
      <w:lvlText w:val="•"/>
      <w:lvlJc w:val="left"/>
      <w:pPr>
        <w:ind w:left="6867" w:hanging="720"/>
      </w:pPr>
      <w:rPr>
        <w:rFonts w:hint="default"/>
        <w:lang w:val="en-US" w:eastAsia="en-US" w:bidi="ar-SA"/>
      </w:rPr>
    </w:lvl>
  </w:abstractNum>
  <w:abstractNum w:abstractNumId="21"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2"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23"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5" w15:restartNumberingAfterBreak="0">
    <w:nsid w:val="2CFD2B6B"/>
    <w:multiLevelType w:val="hybridMultilevel"/>
    <w:tmpl w:val="C4C0716A"/>
    <w:lvl w:ilvl="0" w:tplc="6D0E4AB6">
      <w:start w:val="1"/>
      <w:numFmt w:val="decimal"/>
      <w:lvlText w:val="[%1]"/>
      <w:lvlJc w:val="left"/>
      <w:pPr>
        <w:ind w:left="1228" w:hanging="642"/>
      </w:pPr>
      <w:rPr>
        <w:rFonts w:ascii="Times New Roman" w:eastAsia="Times New Roman" w:hAnsi="Times New Roman" w:cs="Times New Roman" w:hint="default"/>
        <w:w w:val="100"/>
        <w:sz w:val="24"/>
        <w:szCs w:val="24"/>
        <w:lang w:val="en-US" w:eastAsia="en-US" w:bidi="ar-SA"/>
      </w:rPr>
    </w:lvl>
    <w:lvl w:ilvl="1" w:tplc="B09E4536">
      <w:numFmt w:val="bullet"/>
      <w:lvlText w:val="•"/>
      <w:lvlJc w:val="left"/>
      <w:pPr>
        <w:ind w:left="2006" w:hanging="642"/>
      </w:pPr>
      <w:rPr>
        <w:rFonts w:hint="default"/>
        <w:lang w:val="en-US" w:eastAsia="en-US" w:bidi="ar-SA"/>
      </w:rPr>
    </w:lvl>
    <w:lvl w:ilvl="2" w:tplc="A07AFFFA">
      <w:numFmt w:val="bullet"/>
      <w:lvlText w:val="•"/>
      <w:lvlJc w:val="left"/>
      <w:pPr>
        <w:ind w:left="2793" w:hanging="642"/>
      </w:pPr>
      <w:rPr>
        <w:rFonts w:hint="default"/>
        <w:lang w:val="en-US" w:eastAsia="en-US" w:bidi="ar-SA"/>
      </w:rPr>
    </w:lvl>
    <w:lvl w:ilvl="3" w:tplc="B6C429E4">
      <w:numFmt w:val="bullet"/>
      <w:lvlText w:val="•"/>
      <w:lvlJc w:val="left"/>
      <w:pPr>
        <w:ind w:left="3579" w:hanging="642"/>
      </w:pPr>
      <w:rPr>
        <w:rFonts w:hint="default"/>
        <w:lang w:val="en-US" w:eastAsia="en-US" w:bidi="ar-SA"/>
      </w:rPr>
    </w:lvl>
    <w:lvl w:ilvl="4" w:tplc="5E508D70">
      <w:numFmt w:val="bullet"/>
      <w:lvlText w:val="•"/>
      <w:lvlJc w:val="left"/>
      <w:pPr>
        <w:ind w:left="4366" w:hanging="642"/>
      </w:pPr>
      <w:rPr>
        <w:rFonts w:hint="default"/>
        <w:lang w:val="en-US" w:eastAsia="en-US" w:bidi="ar-SA"/>
      </w:rPr>
    </w:lvl>
    <w:lvl w:ilvl="5" w:tplc="6FD49856">
      <w:numFmt w:val="bullet"/>
      <w:lvlText w:val="•"/>
      <w:lvlJc w:val="left"/>
      <w:pPr>
        <w:ind w:left="5153" w:hanging="642"/>
      </w:pPr>
      <w:rPr>
        <w:rFonts w:hint="default"/>
        <w:lang w:val="en-US" w:eastAsia="en-US" w:bidi="ar-SA"/>
      </w:rPr>
    </w:lvl>
    <w:lvl w:ilvl="6" w:tplc="B1860A5E">
      <w:numFmt w:val="bullet"/>
      <w:lvlText w:val="•"/>
      <w:lvlJc w:val="left"/>
      <w:pPr>
        <w:ind w:left="5939" w:hanging="642"/>
      </w:pPr>
      <w:rPr>
        <w:rFonts w:hint="default"/>
        <w:lang w:val="en-US" w:eastAsia="en-US" w:bidi="ar-SA"/>
      </w:rPr>
    </w:lvl>
    <w:lvl w:ilvl="7" w:tplc="35BCD000">
      <w:numFmt w:val="bullet"/>
      <w:lvlText w:val="•"/>
      <w:lvlJc w:val="left"/>
      <w:pPr>
        <w:ind w:left="6726" w:hanging="642"/>
      </w:pPr>
      <w:rPr>
        <w:rFonts w:hint="default"/>
        <w:lang w:val="en-US" w:eastAsia="en-US" w:bidi="ar-SA"/>
      </w:rPr>
    </w:lvl>
    <w:lvl w:ilvl="8" w:tplc="1C96FFE2">
      <w:numFmt w:val="bullet"/>
      <w:lvlText w:val="•"/>
      <w:lvlJc w:val="left"/>
      <w:pPr>
        <w:ind w:left="7513" w:hanging="642"/>
      </w:pPr>
      <w:rPr>
        <w:rFonts w:hint="default"/>
        <w:lang w:val="en-US" w:eastAsia="en-US" w:bidi="ar-SA"/>
      </w:rPr>
    </w:lvl>
  </w:abstractNum>
  <w:abstractNum w:abstractNumId="26"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6C058F"/>
    <w:multiLevelType w:val="hybridMultilevel"/>
    <w:tmpl w:val="77EAAE36"/>
    <w:lvl w:ilvl="0" w:tplc="FFFFFFFF">
      <w:start w:val="1"/>
      <w:numFmt w:val="decimal"/>
      <w:lvlText w:val="%1."/>
      <w:lvlJc w:val="left"/>
      <w:pPr>
        <w:ind w:left="683" w:hanging="360"/>
      </w:pPr>
      <w:rPr>
        <w:rFonts w:hint="default"/>
      </w:rPr>
    </w:lvl>
    <w:lvl w:ilvl="1" w:tplc="FFFFFFFF" w:tentative="1">
      <w:start w:val="1"/>
      <w:numFmt w:val="lowerLetter"/>
      <w:lvlText w:val="%2."/>
      <w:lvlJc w:val="left"/>
      <w:pPr>
        <w:ind w:left="1403" w:hanging="360"/>
      </w:pPr>
    </w:lvl>
    <w:lvl w:ilvl="2" w:tplc="FFFFFFFF" w:tentative="1">
      <w:start w:val="1"/>
      <w:numFmt w:val="lowerRoman"/>
      <w:lvlText w:val="%3."/>
      <w:lvlJc w:val="right"/>
      <w:pPr>
        <w:ind w:left="2123" w:hanging="180"/>
      </w:pPr>
    </w:lvl>
    <w:lvl w:ilvl="3" w:tplc="FFFFFFFF" w:tentative="1">
      <w:start w:val="1"/>
      <w:numFmt w:val="decimal"/>
      <w:lvlText w:val="%4."/>
      <w:lvlJc w:val="left"/>
      <w:pPr>
        <w:ind w:left="2843" w:hanging="360"/>
      </w:pPr>
    </w:lvl>
    <w:lvl w:ilvl="4" w:tplc="FFFFFFFF" w:tentative="1">
      <w:start w:val="1"/>
      <w:numFmt w:val="lowerLetter"/>
      <w:lvlText w:val="%5."/>
      <w:lvlJc w:val="left"/>
      <w:pPr>
        <w:ind w:left="3563" w:hanging="360"/>
      </w:pPr>
    </w:lvl>
    <w:lvl w:ilvl="5" w:tplc="FFFFFFFF" w:tentative="1">
      <w:start w:val="1"/>
      <w:numFmt w:val="lowerRoman"/>
      <w:lvlText w:val="%6."/>
      <w:lvlJc w:val="right"/>
      <w:pPr>
        <w:ind w:left="4283" w:hanging="180"/>
      </w:pPr>
    </w:lvl>
    <w:lvl w:ilvl="6" w:tplc="FFFFFFFF" w:tentative="1">
      <w:start w:val="1"/>
      <w:numFmt w:val="decimal"/>
      <w:lvlText w:val="%7."/>
      <w:lvlJc w:val="left"/>
      <w:pPr>
        <w:ind w:left="5003" w:hanging="360"/>
      </w:pPr>
    </w:lvl>
    <w:lvl w:ilvl="7" w:tplc="FFFFFFFF" w:tentative="1">
      <w:start w:val="1"/>
      <w:numFmt w:val="lowerLetter"/>
      <w:lvlText w:val="%8."/>
      <w:lvlJc w:val="left"/>
      <w:pPr>
        <w:ind w:left="5723" w:hanging="360"/>
      </w:pPr>
    </w:lvl>
    <w:lvl w:ilvl="8" w:tplc="FFFFFFFF" w:tentative="1">
      <w:start w:val="1"/>
      <w:numFmt w:val="lowerRoman"/>
      <w:lvlText w:val="%9."/>
      <w:lvlJc w:val="right"/>
      <w:pPr>
        <w:ind w:left="6443" w:hanging="180"/>
      </w:pPr>
    </w:lvl>
  </w:abstractNum>
  <w:abstractNum w:abstractNumId="28" w15:restartNumberingAfterBreak="0">
    <w:nsid w:val="30D91EDC"/>
    <w:multiLevelType w:val="multilevel"/>
    <w:tmpl w:val="04C2EA7E"/>
    <w:lvl w:ilvl="0">
      <w:start w:val="1"/>
      <w:numFmt w:val="decimal"/>
      <w:lvlText w:val="%1"/>
      <w:lvlJc w:val="left"/>
      <w:pPr>
        <w:ind w:left="632" w:hanging="368"/>
      </w:pPr>
      <w:rPr>
        <w:rFonts w:hint="default"/>
        <w:lang w:val="en-US" w:eastAsia="en-US" w:bidi="ar-SA"/>
      </w:rPr>
    </w:lvl>
    <w:lvl w:ilvl="1">
      <w:start w:val="1"/>
      <w:numFmt w:val="decimal"/>
      <w:lvlText w:val="%1.%2"/>
      <w:lvlJc w:val="left"/>
      <w:pPr>
        <w:ind w:left="632" w:hanging="368"/>
      </w:pPr>
      <w:rPr>
        <w:rFonts w:ascii="Times New Roman" w:eastAsia="Times New Roman" w:hAnsi="Times New Roman" w:cs="Times New Roman" w:hint="default"/>
        <w:b/>
        <w:bCs/>
        <w:i w:val="0"/>
        <w:iCs w:val="0"/>
        <w:spacing w:val="0"/>
        <w:w w:val="99"/>
        <w:sz w:val="24"/>
        <w:szCs w:val="24"/>
        <w:lang w:val="en-US" w:eastAsia="en-US" w:bidi="ar-SA"/>
      </w:rPr>
    </w:lvl>
    <w:lvl w:ilvl="2">
      <w:start w:val="1"/>
      <w:numFmt w:val="lowerRoman"/>
      <w:lvlText w:val="%3."/>
      <w:lvlJc w:val="left"/>
      <w:pPr>
        <w:ind w:left="1097" w:hanging="720"/>
      </w:pPr>
      <w:rPr>
        <w:rFonts w:ascii="Times New Roman" w:eastAsia="Times New Roman" w:hAnsi="Times New Roman" w:cs="Times New Roman" w:hint="default"/>
        <w:b/>
        <w:bCs/>
        <w:i w:val="0"/>
        <w:iCs w:val="0"/>
        <w:spacing w:val="0"/>
        <w:w w:val="99"/>
        <w:sz w:val="24"/>
        <w:szCs w:val="24"/>
        <w:lang w:val="en-US" w:eastAsia="en-US" w:bidi="ar-SA"/>
      </w:rPr>
    </w:lvl>
    <w:lvl w:ilvl="3">
      <w:start w:val="1"/>
      <w:numFmt w:val="upperLetter"/>
      <w:lvlText w:val="%4."/>
      <w:lvlJc w:val="left"/>
      <w:pPr>
        <w:ind w:left="1457" w:hanging="360"/>
      </w:pPr>
      <w:rPr>
        <w:rFonts w:ascii="Times New Roman" w:eastAsia="Times New Roman" w:hAnsi="Times New Roman" w:cs="Times New Roman" w:hint="default"/>
        <w:b/>
        <w:bCs/>
        <w:i w:val="0"/>
        <w:iCs w:val="0"/>
        <w:spacing w:val="0"/>
        <w:w w:val="99"/>
        <w:sz w:val="24"/>
        <w:szCs w:val="24"/>
        <w:lang w:val="en-US" w:eastAsia="en-US" w:bidi="ar-SA"/>
      </w:rPr>
    </w:lvl>
    <w:lvl w:ilvl="4">
      <w:numFmt w:val="bullet"/>
      <w:lvlText w:val="•"/>
      <w:lvlJc w:val="left"/>
      <w:pPr>
        <w:ind w:left="3505" w:hanging="360"/>
      </w:pPr>
      <w:rPr>
        <w:rFonts w:hint="default"/>
        <w:lang w:val="en-US" w:eastAsia="en-US" w:bidi="ar-SA"/>
      </w:rPr>
    </w:lvl>
    <w:lvl w:ilvl="5">
      <w:numFmt w:val="bullet"/>
      <w:lvlText w:val="•"/>
      <w:lvlJc w:val="left"/>
      <w:pPr>
        <w:ind w:left="4527" w:hanging="360"/>
      </w:pPr>
      <w:rPr>
        <w:rFonts w:hint="default"/>
        <w:lang w:val="en-US" w:eastAsia="en-US" w:bidi="ar-SA"/>
      </w:rPr>
    </w:lvl>
    <w:lvl w:ilvl="6">
      <w:numFmt w:val="bullet"/>
      <w:lvlText w:val="•"/>
      <w:lvlJc w:val="left"/>
      <w:pPr>
        <w:ind w:left="5550" w:hanging="360"/>
      </w:pPr>
      <w:rPr>
        <w:rFonts w:hint="default"/>
        <w:lang w:val="en-US" w:eastAsia="en-US" w:bidi="ar-SA"/>
      </w:rPr>
    </w:lvl>
    <w:lvl w:ilvl="7">
      <w:numFmt w:val="bullet"/>
      <w:lvlText w:val="•"/>
      <w:lvlJc w:val="left"/>
      <w:pPr>
        <w:ind w:left="6572" w:hanging="360"/>
      </w:pPr>
      <w:rPr>
        <w:rFonts w:hint="default"/>
        <w:lang w:val="en-US" w:eastAsia="en-US" w:bidi="ar-SA"/>
      </w:rPr>
    </w:lvl>
    <w:lvl w:ilvl="8">
      <w:numFmt w:val="bullet"/>
      <w:lvlText w:val="•"/>
      <w:lvlJc w:val="left"/>
      <w:pPr>
        <w:ind w:left="7595" w:hanging="360"/>
      </w:pPr>
      <w:rPr>
        <w:rFonts w:hint="default"/>
        <w:lang w:val="en-US" w:eastAsia="en-US" w:bidi="ar-SA"/>
      </w:rPr>
    </w:lvl>
  </w:abstractNum>
  <w:abstractNum w:abstractNumId="29"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1" w15:restartNumberingAfterBreak="0">
    <w:nsid w:val="38240CC2"/>
    <w:multiLevelType w:val="hybridMultilevel"/>
    <w:tmpl w:val="CB52B95C"/>
    <w:lvl w:ilvl="0" w:tplc="314EE68E">
      <w:start w:val="3"/>
      <w:numFmt w:val="decimal"/>
      <w:lvlText w:val="%1"/>
      <w:lvlJc w:val="left"/>
      <w:pPr>
        <w:ind w:left="1308" w:hanging="720"/>
      </w:pPr>
      <w:rPr>
        <w:rFonts w:hint="default"/>
        <w:lang w:val="en-US" w:eastAsia="en-US" w:bidi="ar-SA"/>
      </w:rPr>
    </w:lvl>
    <w:lvl w:ilvl="1" w:tplc="9868648A">
      <w:numFmt w:val="none"/>
      <w:lvlText w:val=""/>
      <w:lvlJc w:val="left"/>
      <w:pPr>
        <w:tabs>
          <w:tab w:val="num" w:pos="360"/>
        </w:tabs>
      </w:pPr>
    </w:lvl>
    <w:lvl w:ilvl="2" w:tplc="59B63874">
      <w:numFmt w:val="none"/>
      <w:lvlText w:val=""/>
      <w:lvlJc w:val="left"/>
      <w:pPr>
        <w:tabs>
          <w:tab w:val="num" w:pos="360"/>
        </w:tabs>
      </w:pPr>
    </w:lvl>
    <w:lvl w:ilvl="3" w:tplc="1890B48E">
      <w:numFmt w:val="bullet"/>
      <w:lvlText w:val="•"/>
      <w:lvlJc w:val="left"/>
      <w:pPr>
        <w:ind w:left="3635" w:hanging="720"/>
      </w:pPr>
      <w:rPr>
        <w:rFonts w:hint="default"/>
        <w:lang w:val="en-US" w:eastAsia="en-US" w:bidi="ar-SA"/>
      </w:rPr>
    </w:lvl>
    <w:lvl w:ilvl="4" w:tplc="549C4802">
      <w:numFmt w:val="bullet"/>
      <w:lvlText w:val="•"/>
      <w:lvlJc w:val="left"/>
      <w:pPr>
        <w:ind w:left="4414" w:hanging="720"/>
      </w:pPr>
      <w:rPr>
        <w:rFonts w:hint="default"/>
        <w:lang w:val="en-US" w:eastAsia="en-US" w:bidi="ar-SA"/>
      </w:rPr>
    </w:lvl>
    <w:lvl w:ilvl="5" w:tplc="EA6E20F0">
      <w:numFmt w:val="bullet"/>
      <w:lvlText w:val="•"/>
      <w:lvlJc w:val="left"/>
      <w:pPr>
        <w:ind w:left="5193" w:hanging="720"/>
      </w:pPr>
      <w:rPr>
        <w:rFonts w:hint="default"/>
        <w:lang w:val="en-US" w:eastAsia="en-US" w:bidi="ar-SA"/>
      </w:rPr>
    </w:lvl>
    <w:lvl w:ilvl="6" w:tplc="DD744358">
      <w:numFmt w:val="bullet"/>
      <w:lvlText w:val="•"/>
      <w:lvlJc w:val="left"/>
      <w:pPr>
        <w:ind w:left="5971" w:hanging="720"/>
      </w:pPr>
      <w:rPr>
        <w:rFonts w:hint="default"/>
        <w:lang w:val="en-US" w:eastAsia="en-US" w:bidi="ar-SA"/>
      </w:rPr>
    </w:lvl>
    <w:lvl w:ilvl="7" w:tplc="D5BE7878">
      <w:numFmt w:val="bullet"/>
      <w:lvlText w:val="•"/>
      <w:lvlJc w:val="left"/>
      <w:pPr>
        <w:ind w:left="6750" w:hanging="720"/>
      </w:pPr>
      <w:rPr>
        <w:rFonts w:hint="default"/>
        <w:lang w:val="en-US" w:eastAsia="en-US" w:bidi="ar-SA"/>
      </w:rPr>
    </w:lvl>
    <w:lvl w:ilvl="8" w:tplc="1BF60864">
      <w:numFmt w:val="bullet"/>
      <w:lvlText w:val="•"/>
      <w:lvlJc w:val="left"/>
      <w:pPr>
        <w:ind w:left="7529" w:hanging="720"/>
      </w:pPr>
      <w:rPr>
        <w:rFonts w:hint="default"/>
        <w:lang w:val="en-US" w:eastAsia="en-US" w:bidi="ar-SA"/>
      </w:rPr>
    </w:lvl>
  </w:abstractNum>
  <w:abstractNum w:abstractNumId="32" w15:restartNumberingAfterBreak="0">
    <w:nsid w:val="394E134A"/>
    <w:multiLevelType w:val="hybridMultilevel"/>
    <w:tmpl w:val="57E45562"/>
    <w:lvl w:ilvl="0" w:tplc="F99EED40">
      <w:numFmt w:val="bullet"/>
      <w:lvlText w:val=""/>
      <w:lvlJc w:val="left"/>
      <w:pPr>
        <w:ind w:left="1704" w:hanging="360"/>
      </w:pPr>
      <w:rPr>
        <w:rFonts w:ascii="Wingdings" w:eastAsia="Wingdings" w:hAnsi="Wingdings" w:cs="Wingdings" w:hint="default"/>
        <w:b w:val="0"/>
        <w:bCs w:val="0"/>
        <w:i w:val="0"/>
        <w:iCs w:val="0"/>
        <w:spacing w:val="0"/>
        <w:w w:val="99"/>
        <w:sz w:val="24"/>
        <w:szCs w:val="24"/>
        <w:lang w:val="en-US" w:eastAsia="en-US" w:bidi="ar-SA"/>
      </w:rPr>
    </w:lvl>
    <w:lvl w:ilvl="1" w:tplc="5DC6E2B6">
      <w:numFmt w:val="bullet"/>
      <w:lvlText w:val="•"/>
      <w:lvlJc w:val="left"/>
      <w:pPr>
        <w:ind w:left="2494" w:hanging="360"/>
      </w:pPr>
      <w:rPr>
        <w:rFonts w:hint="default"/>
        <w:lang w:val="en-US" w:eastAsia="en-US" w:bidi="ar-SA"/>
      </w:rPr>
    </w:lvl>
    <w:lvl w:ilvl="2" w:tplc="E6782A40">
      <w:numFmt w:val="bullet"/>
      <w:lvlText w:val="•"/>
      <w:lvlJc w:val="left"/>
      <w:pPr>
        <w:ind w:left="3288" w:hanging="360"/>
      </w:pPr>
      <w:rPr>
        <w:rFonts w:hint="default"/>
        <w:lang w:val="en-US" w:eastAsia="en-US" w:bidi="ar-SA"/>
      </w:rPr>
    </w:lvl>
    <w:lvl w:ilvl="3" w:tplc="1C28AB6C">
      <w:numFmt w:val="bullet"/>
      <w:lvlText w:val="•"/>
      <w:lvlJc w:val="left"/>
      <w:pPr>
        <w:ind w:left="4082" w:hanging="360"/>
      </w:pPr>
      <w:rPr>
        <w:rFonts w:hint="default"/>
        <w:lang w:val="en-US" w:eastAsia="en-US" w:bidi="ar-SA"/>
      </w:rPr>
    </w:lvl>
    <w:lvl w:ilvl="4" w:tplc="D2E41F58">
      <w:numFmt w:val="bullet"/>
      <w:lvlText w:val="•"/>
      <w:lvlJc w:val="left"/>
      <w:pPr>
        <w:ind w:left="4876" w:hanging="360"/>
      </w:pPr>
      <w:rPr>
        <w:rFonts w:hint="default"/>
        <w:lang w:val="en-US" w:eastAsia="en-US" w:bidi="ar-SA"/>
      </w:rPr>
    </w:lvl>
    <w:lvl w:ilvl="5" w:tplc="EB20CFA0">
      <w:numFmt w:val="bullet"/>
      <w:lvlText w:val="•"/>
      <w:lvlJc w:val="left"/>
      <w:pPr>
        <w:ind w:left="5670" w:hanging="360"/>
      </w:pPr>
      <w:rPr>
        <w:rFonts w:hint="default"/>
        <w:lang w:val="en-US" w:eastAsia="en-US" w:bidi="ar-SA"/>
      </w:rPr>
    </w:lvl>
    <w:lvl w:ilvl="6" w:tplc="C91482C2">
      <w:numFmt w:val="bullet"/>
      <w:lvlText w:val="•"/>
      <w:lvlJc w:val="left"/>
      <w:pPr>
        <w:ind w:left="6464" w:hanging="360"/>
      </w:pPr>
      <w:rPr>
        <w:rFonts w:hint="default"/>
        <w:lang w:val="en-US" w:eastAsia="en-US" w:bidi="ar-SA"/>
      </w:rPr>
    </w:lvl>
    <w:lvl w:ilvl="7" w:tplc="DD5C9EAC">
      <w:numFmt w:val="bullet"/>
      <w:lvlText w:val="•"/>
      <w:lvlJc w:val="left"/>
      <w:pPr>
        <w:ind w:left="7258" w:hanging="360"/>
      </w:pPr>
      <w:rPr>
        <w:rFonts w:hint="default"/>
        <w:lang w:val="en-US" w:eastAsia="en-US" w:bidi="ar-SA"/>
      </w:rPr>
    </w:lvl>
    <w:lvl w:ilvl="8" w:tplc="CADCE3C6">
      <w:numFmt w:val="bullet"/>
      <w:lvlText w:val="•"/>
      <w:lvlJc w:val="left"/>
      <w:pPr>
        <w:ind w:left="8052" w:hanging="360"/>
      </w:pPr>
      <w:rPr>
        <w:rFonts w:hint="default"/>
        <w:lang w:val="en-US" w:eastAsia="en-US" w:bidi="ar-SA"/>
      </w:rPr>
    </w:lvl>
  </w:abstractNum>
  <w:abstractNum w:abstractNumId="33"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4" w15:restartNumberingAfterBreak="0">
    <w:nsid w:val="3A3247F5"/>
    <w:multiLevelType w:val="hybridMultilevel"/>
    <w:tmpl w:val="032C1EDC"/>
    <w:lvl w:ilvl="0" w:tplc="50F8A0A2">
      <w:start w:val="5"/>
      <w:numFmt w:val="decimal"/>
      <w:lvlText w:val="%1."/>
      <w:lvlJc w:val="left"/>
      <w:pPr>
        <w:ind w:left="785" w:hanging="360"/>
      </w:pPr>
      <w:rPr>
        <w:rFonts w:hint="default"/>
        <w:sz w:val="24"/>
        <w:szCs w:val="24"/>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35"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6" w15:restartNumberingAfterBreak="0">
    <w:nsid w:val="3F335A47"/>
    <w:multiLevelType w:val="multilevel"/>
    <w:tmpl w:val="28688B76"/>
    <w:lvl w:ilvl="0">
      <w:start w:val="3"/>
      <w:numFmt w:val="decimal"/>
      <w:lvlText w:val="%1"/>
      <w:lvlJc w:val="left"/>
      <w:pPr>
        <w:ind w:left="632" w:hanging="368"/>
      </w:pPr>
      <w:rPr>
        <w:rFonts w:hint="default"/>
        <w:lang w:val="en-US" w:eastAsia="en-US" w:bidi="ar-SA"/>
      </w:rPr>
    </w:lvl>
    <w:lvl w:ilvl="1">
      <w:start w:val="1"/>
      <w:numFmt w:val="decimal"/>
      <w:lvlText w:val="%1.%2"/>
      <w:lvlJc w:val="left"/>
      <w:pPr>
        <w:ind w:left="632" w:hanging="368"/>
      </w:pPr>
      <w:rPr>
        <w:rFonts w:ascii="Times New Roman" w:eastAsia="Times New Roman" w:hAnsi="Times New Roman" w:cs="Times New Roman" w:hint="default"/>
        <w:b/>
        <w:bCs/>
        <w:i w:val="0"/>
        <w:iCs w:val="0"/>
        <w:spacing w:val="0"/>
        <w:w w:val="99"/>
        <w:sz w:val="24"/>
        <w:szCs w:val="24"/>
        <w:lang w:val="en-US" w:eastAsia="en-US" w:bidi="ar-SA"/>
      </w:rPr>
    </w:lvl>
    <w:lvl w:ilvl="2">
      <w:start w:val="1"/>
      <w:numFmt w:val="decimal"/>
      <w:lvlText w:val="%1.%2.%3"/>
      <w:lvlJc w:val="left"/>
      <w:pPr>
        <w:ind w:left="1042" w:hanging="778"/>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2951" w:hanging="778"/>
      </w:pPr>
      <w:rPr>
        <w:rFonts w:hint="default"/>
        <w:lang w:val="en-US" w:eastAsia="en-US" w:bidi="ar-SA"/>
      </w:rPr>
    </w:lvl>
    <w:lvl w:ilvl="4">
      <w:numFmt w:val="bullet"/>
      <w:lvlText w:val="•"/>
      <w:lvlJc w:val="left"/>
      <w:pPr>
        <w:ind w:left="3906" w:hanging="778"/>
      </w:pPr>
      <w:rPr>
        <w:rFonts w:hint="default"/>
        <w:lang w:val="en-US" w:eastAsia="en-US" w:bidi="ar-SA"/>
      </w:rPr>
    </w:lvl>
    <w:lvl w:ilvl="5">
      <w:numFmt w:val="bullet"/>
      <w:lvlText w:val="•"/>
      <w:lvlJc w:val="left"/>
      <w:pPr>
        <w:ind w:left="4862" w:hanging="778"/>
      </w:pPr>
      <w:rPr>
        <w:rFonts w:hint="default"/>
        <w:lang w:val="en-US" w:eastAsia="en-US" w:bidi="ar-SA"/>
      </w:rPr>
    </w:lvl>
    <w:lvl w:ilvl="6">
      <w:numFmt w:val="bullet"/>
      <w:lvlText w:val="•"/>
      <w:lvlJc w:val="left"/>
      <w:pPr>
        <w:ind w:left="5817" w:hanging="778"/>
      </w:pPr>
      <w:rPr>
        <w:rFonts w:hint="default"/>
        <w:lang w:val="en-US" w:eastAsia="en-US" w:bidi="ar-SA"/>
      </w:rPr>
    </w:lvl>
    <w:lvl w:ilvl="7">
      <w:numFmt w:val="bullet"/>
      <w:lvlText w:val="•"/>
      <w:lvlJc w:val="left"/>
      <w:pPr>
        <w:ind w:left="6773" w:hanging="778"/>
      </w:pPr>
      <w:rPr>
        <w:rFonts w:hint="default"/>
        <w:lang w:val="en-US" w:eastAsia="en-US" w:bidi="ar-SA"/>
      </w:rPr>
    </w:lvl>
    <w:lvl w:ilvl="8">
      <w:numFmt w:val="bullet"/>
      <w:lvlText w:val="•"/>
      <w:lvlJc w:val="left"/>
      <w:pPr>
        <w:ind w:left="7728" w:hanging="778"/>
      </w:pPr>
      <w:rPr>
        <w:rFonts w:hint="default"/>
        <w:lang w:val="en-US" w:eastAsia="en-US" w:bidi="ar-SA"/>
      </w:rPr>
    </w:lvl>
  </w:abstractNum>
  <w:abstractNum w:abstractNumId="37" w15:restartNumberingAfterBreak="0">
    <w:nsid w:val="419D55E4"/>
    <w:multiLevelType w:val="hybridMultilevel"/>
    <w:tmpl w:val="5C78D89A"/>
    <w:lvl w:ilvl="0" w:tplc="403E0636">
      <w:start w:val="3"/>
      <w:numFmt w:val="decimal"/>
      <w:lvlText w:val="%1"/>
      <w:lvlJc w:val="left"/>
      <w:pPr>
        <w:ind w:left="1308" w:hanging="720"/>
      </w:pPr>
      <w:rPr>
        <w:rFonts w:hint="default"/>
        <w:lang w:val="en-US" w:eastAsia="en-US" w:bidi="ar-SA"/>
      </w:rPr>
    </w:lvl>
    <w:lvl w:ilvl="1" w:tplc="A1F6F522">
      <w:numFmt w:val="none"/>
      <w:lvlText w:val=""/>
      <w:lvlJc w:val="left"/>
      <w:pPr>
        <w:tabs>
          <w:tab w:val="num" w:pos="360"/>
        </w:tabs>
      </w:pPr>
    </w:lvl>
    <w:lvl w:ilvl="2" w:tplc="AD8667D0">
      <w:start w:val="1"/>
      <w:numFmt w:val="lowerRoman"/>
      <w:lvlText w:val="%3-"/>
      <w:lvlJc w:val="left"/>
      <w:pPr>
        <w:ind w:left="1641" w:hanging="720"/>
      </w:pPr>
      <w:rPr>
        <w:rFonts w:ascii="Times New Roman" w:eastAsia="Times New Roman" w:hAnsi="Times New Roman" w:cs="Times New Roman" w:hint="default"/>
        <w:w w:val="100"/>
        <w:sz w:val="24"/>
        <w:szCs w:val="24"/>
        <w:lang w:val="en-US" w:eastAsia="en-US" w:bidi="ar-SA"/>
      </w:rPr>
    </w:lvl>
    <w:lvl w:ilvl="3" w:tplc="36000FA2">
      <w:numFmt w:val="bullet"/>
      <w:lvlText w:val="•"/>
      <w:lvlJc w:val="left"/>
      <w:pPr>
        <w:ind w:left="2238" w:hanging="720"/>
      </w:pPr>
      <w:rPr>
        <w:rFonts w:hint="default"/>
        <w:lang w:val="en-US" w:eastAsia="en-US" w:bidi="ar-SA"/>
      </w:rPr>
    </w:lvl>
    <w:lvl w:ilvl="4" w:tplc="2D9E5A86">
      <w:numFmt w:val="bullet"/>
      <w:lvlText w:val="•"/>
      <w:lvlJc w:val="left"/>
      <w:pPr>
        <w:ind w:left="2538" w:hanging="720"/>
      </w:pPr>
      <w:rPr>
        <w:rFonts w:hint="default"/>
        <w:lang w:val="en-US" w:eastAsia="en-US" w:bidi="ar-SA"/>
      </w:rPr>
    </w:lvl>
    <w:lvl w:ilvl="5" w:tplc="258CD754">
      <w:numFmt w:val="bullet"/>
      <w:lvlText w:val="•"/>
      <w:lvlJc w:val="left"/>
      <w:pPr>
        <w:ind w:left="2837" w:hanging="720"/>
      </w:pPr>
      <w:rPr>
        <w:rFonts w:hint="default"/>
        <w:lang w:val="en-US" w:eastAsia="en-US" w:bidi="ar-SA"/>
      </w:rPr>
    </w:lvl>
    <w:lvl w:ilvl="6" w:tplc="7138F3A6">
      <w:numFmt w:val="bullet"/>
      <w:lvlText w:val="•"/>
      <w:lvlJc w:val="left"/>
      <w:pPr>
        <w:ind w:left="3136" w:hanging="720"/>
      </w:pPr>
      <w:rPr>
        <w:rFonts w:hint="default"/>
        <w:lang w:val="en-US" w:eastAsia="en-US" w:bidi="ar-SA"/>
      </w:rPr>
    </w:lvl>
    <w:lvl w:ilvl="7" w:tplc="C284E996">
      <w:numFmt w:val="bullet"/>
      <w:lvlText w:val="•"/>
      <w:lvlJc w:val="left"/>
      <w:pPr>
        <w:ind w:left="3436" w:hanging="720"/>
      </w:pPr>
      <w:rPr>
        <w:rFonts w:hint="default"/>
        <w:lang w:val="en-US" w:eastAsia="en-US" w:bidi="ar-SA"/>
      </w:rPr>
    </w:lvl>
    <w:lvl w:ilvl="8" w:tplc="BD6430E2">
      <w:numFmt w:val="bullet"/>
      <w:lvlText w:val="•"/>
      <w:lvlJc w:val="left"/>
      <w:pPr>
        <w:ind w:left="3735" w:hanging="720"/>
      </w:pPr>
      <w:rPr>
        <w:rFonts w:hint="default"/>
        <w:lang w:val="en-US" w:eastAsia="en-US" w:bidi="ar-SA"/>
      </w:rPr>
    </w:lvl>
  </w:abstractNum>
  <w:abstractNum w:abstractNumId="38"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0"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41"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2"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43" w15:restartNumberingAfterBreak="0">
    <w:nsid w:val="48900E0C"/>
    <w:multiLevelType w:val="hybridMultilevel"/>
    <w:tmpl w:val="29FC0C2C"/>
    <w:lvl w:ilvl="0" w:tplc="8B025784">
      <w:numFmt w:val="bullet"/>
      <w:lvlText w:val=""/>
      <w:lvlJc w:val="left"/>
      <w:pPr>
        <w:ind w:left="1308" w:hanging="360"/>
      </w:pPr>
      <w:rPr>
        <w:rFonts w:ascii="Symbol" w:eastAsia="Symbol" w:hAnsi="Symbol" w:cs="Symbol" w:hint="default"/>
        <w:w w:val="100"/>
        <w:sz w:val="24"/>
        <w:szCs w:val="24"/>
        <w:lang w:val="en-US" w:eastAsia="en-US" w:bidi="ar-SA"/>
      </w:rPr>
    </w:lvl>
    <w:lvl w:ilvl="1" w:tplc="B8CC2140">
      <w:numFmt w:val="bullet"/>
      <w:lvlText w:val="•"/>
      <w:lvlJc w:val="left"/>
      <w:pPr>
        <w:ind w:left="2078" w:hanging="360"/>
      </w:pPr>
      <w:rPr>
        <w:rFonts w:hint="default"/>
        <w:lang w:val="en-US" w:eastAsia="en-US" w:bidi="ar-SA"/>
      </w:rPr>
    </w:lvl>
    <w:lvl w:ilvl="2" w:tplc="1FF8D6C2">
      <w:numFmt w:val="bullet"/>
      <w:lvlText w:val="•"/>
      <w:lvlJc w:val="left"/>
      <w:pPr>
        <w:ind w:left="2857" w:hanging="360"/>
      </w:pPr>
      <w:rPr>
        <w:rFonts w:hint="default"/>
        <w:lang w:val="en-US" w:eastAsia="en-US" w:bidi="ar-SA"/>
      </w:rPr>
    </w:lvl>
    <w:lvl w:ilvl="3" w:tplc="5E6E29F4">
      <w:numFmt w:val="bullet"/>
      <w:lvlText w:val="•"/>
      <w:lvlJc w:val="left"/>
      <w:pPr>
        <w:ind w:left="3635" w:hanging="360"/>
      </w:pPr>
      <w:rPr>
        <w:rFonts w:hint="default"/>
        <w:lang w:val="en-US" w:eastAsia="en-US" w:bidi="ar-SA"/>
      </w:rPr>
    </w:lvl>
    <w:lvl w:ilvl="4" w:tplc="D826BE56">
      <w:numFmt w:val="bullet"/>
      <w:lvlText w:val="•"/>
      <w:lvlJc w:val="left"/>
      <w:pPr>
        <w:ind w:left="4414" w:hanging="360"/>
      </w:pPr>
      <w:rPr>
        <w:rFonts w:hint="default"/>
        <w:lang w:val="en-US" w:eastAsia="en-US" w:bidi="ar-SA"/>
      </w:rPr>
    </w:lvl>
    <w:lvl w:ilvl="5" w:tplc="705E43FC">
      <w:numFmt w:val="bullet"/>
      <w:lvlText w:val="•"/>
      <w:lvlJc w:val="left"/>
      <w:pPr>
        <w:ind w:left="5193" w:hanging="360"/>
      </w:pPr>
      <w:rPr>
        <w:rFonts w:hint="default"/>
        <w:lang w:val="en-US" w:eastAsia="en-US" w:bidi="ar-SA"/>
      </w:rPr>
    </w:lvl>
    <w:lvl w:ilvl="6" w:tplc="734CB694">
      <w:numFmt w:val="bullet"/>
      <w:lvlText w:val="•"/>
      <w:lvlJc w:val="left"/>
      <w:pPr>
        <w:ind w:left="5971" w:hanging="360"/>
      </w:pPr>
      <w:rPr>
        <w:rFonts w:hint="default"/>
        <w:lang w:val="en-US" w:eastAsia="en-US" w:bidi="ar-SA"/>
      </w:rPr>
    </w:lvl>
    <w:lvl w:ilvl="7" w:tplc="ECA41914">
      <w:numFmt w:val="bullet"/>
      <w:lvlText w:val="•"/>
      <w:lvlJc w:val="left"/>
      <w:pPr>
        <w:ind w:left="6750" w:hanging="360"/>
      </w:pPr>
      <w:rPr>
        <w:rFonts w:hint="default"/>
        <w:lang w:val="en-US" w:eastAsia="en-US" w:bidi="ar-SA"/>
      </w:rPr>
    </w:lvl>
    <w:lvl w:ilvl="8" w:tplc="66AE7D76">
      <w:numFmt w:val="bullet"/>
      <w:lvlText w:val="•"/>
      <w:lvlJc w:val="left"/>
      <w:pPr>
        <w:ind w:left="7529" w:hanging="360"/>
      </w:pPr>
      <w:rPr>
        <w:rFonts w:hint="default"/>
        <w:lang w:val="en-US" w:eastAsia="en-US" w:bidi="ar-SA"/>
      </w:rPr>
    </w:lvl>
  </w:abstractNum>
  <w:abstractNum w:abstractNumId="44"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45"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6B7125"/>
    <w:multiLevelType w:val="multilevel"/>
    <w:tmpl w:val="DD6C11FC"/>
    <w:lvl w:ilvl="0">
      <w:start w:val="4"/>
      <w:numFmt w:val="decimal"/>
      <w:lvlText w:val="%1"/>
      <w:lvlJc w:val="left"/>
      <w:pPr>
        <w:ind w:left="632" w:hanging="368"/>
      </w:pPr>
      <w:rPr>
        <w:rFonts w:hint="default"/>
        <w:lang w:val="en-US" w:eastAsia="en-US" w:bidi="ar-SA"/>
      </w:rPr>
    </w:lvl>
    <w:lvl w:ilvl="1">
      <w:start w:val="1"/>
      <w:numFmt w:val="decimal"/>
      <w:lvlText w:val="%1.%2"/>
      <w:lvlJc w:val="left"/>
      <w:pPr>
        <w:ind w:left="632" w:hanging="368"/>
      </w:pPr>
      <w:rPr>
        <w:rFonts w:ascii="Times New Roman" w:eastAsia="Times New Roman" w:hAnsi="Times New Roman" w:cs="Times New Roman" w:hint="default"/>
        <w:b/>
        <w:bCs/>
        <w:i w:val="0"/>
        <w:iCs w:val="0"/>
        <w:spacing w:val="0"/>
        <w:w w:val="99"/>
        <w:sz w:val="24"/>
        <w:szCs w:val="24"/>
        <w:lang w:val="en-US" w:eastAsia="en-US" w:bidi="ar-SA"/>
      </w:rPr>
    </w:lvl>
    <w:lvl w:ilvl="2">
      <w:start w:val="1"/>
      <w:numFmt w:val="decimal"/>
      <w:lvlText w:val="%1.%2.%3"/>
      <w:lvlJc w:val="left"/>
      <w:pPr>
        <w:ind w:left="903" w:hanging="639"/>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2842" w:hanging="639"/>
      </w:pPr>
      <w:rPr>
        <w:rFonts w:hint="default"/>
        <w:lang w:val="en-US" w:eastAsia="en-US" w:bidi="ar-SA"/>
      </w:rPr>
    </w:lvl>
    <w:lvl w:ilvl="4">
      <w:numFmt w:val="bullet"/>
      <w:lvlText w:val="•"/>
      <w:lvlJc w:val="left"/>
      <w:pPr>
        <w:ind w:left="3813" w:hanging="639"/>
      </w:pPr>
      <w:rPr>
        <w:rFonts w:hint="default"/>
        <w:lang w:val="en-US" w:eastAsia="en-US" w:bidi="ar-SA"/>
      </w:rPr>
    </w:lvl>
    <w:lvl w:ilvl="5">
      <w:numFmt w:val="bullet"/>
      <w:lvlText w:val="•"/>
      <w:lvlJc w:val="left"/>
      <w:pPr>
        <w:ind w:left="4784" w:hanging="639"/>
      </w:pPr>
      <w:rPr>
        <w:rFonts w:hint="default"/>
        <w:lang w:val="en-US" w:eastAsia="en-US" w:bidi="ar-SA"/>
      </w:rPr>
    </w:lvl>
    <w:lvl w:ilvl="6">
      <w:numFmt w:val="bullet"/>
      <w:lvlText w:val="•"/>
      <w:lvlJc w:val="left"/>
      <w:pPr>
        <w:ind w:left="5755" w:hanging="639"/>
      </w:pPr>
      <w:rPr>
        <w:rFonts w:hint="default"/>
        <w:lang w:val="en-US" w:eastAsia="en-US" w:bidi="ar-SA"/>
      </w:rPr>
    </w:lvl>
    <w:lvl w:ilvl="7">
      <w:numFmt w:val="bullet"/>
      <w:lvlText w:val="•"/>
      <w:lvlJc w:val="left"/>
      <w:pPr>
        <w:ind w:left="6726" w:hanging="639"/>
      </w:pPr>
      <w:rPr>
        <w:rFonts w:hint="default"/>
        <w:lang w:val="en-US" w:eastAsia="en-US" w:bidi="ar-SA"/>
      </w:rPr>
    </w:lvl>
    <w:lvl w:ilvl="8">
      <w:numFmt w:val="bullet"/>
      <w:lvlText w:val="•"/>
      <w:lvlJc w:val="left"/>
      <w:pPr>
        <w:ind w:left="7697" w:hanging="639"/>
      </w:pPr>
      <w:rPr>
        <w:rFonts w:hint="default"/>
        <w:lang w:val="en-US" w:eastAsia="en-US" w:bidi="ar-SA"/>
      </w:rPr>
    </w:lvl>
  </w:abstractNum>
  <w:abstractNum w:abstractNumId="47"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48"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9"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50" w15:restartNumberingAfterBreak="0">
    <w:nsid w:val="5B341B42"/>
    <w:multiLevelType w:val="hybridMultilevel"/>
    <w:tmpl w:val="F5B6EB22"/>
    <w:lvl w:ilvl="0" w:tplc="A48E5430">
      <w:start w:val="1"/>
      <w:numFmt w:val="decimal"/>
      <w:lvlText w:val="%1)"/>
      <w:lvlJc w:val="left"/>
      <w:pPr>
        <w:ind w:left="1308" w:hanging="360"/>
      </w:pPr>
      <w:rPr>
        <w:rFonts w:ascii="Times New Roman" w:eastAsia="Times New Roman" w:hAnsi="Times New Roman" w:cs="Times New Roman" w:hint="default"/>
        <w:b/>
        <w:bCs/>
        <w:w w:val="100"/>
        <w:sz w:val="24"/>
        <w:szCs w:val="24"/>
        <w:lang w:val="en-US" w:eastAsia="en-US" w:bidi="ar-SA"/>
      </w:rPr>
    </w:lvl>
    <w:lvl w:ilvl="1" w:tplc="0D0AA83E">
      <w:numFmt w:val="bullet"/>
      <w:lvlText w:val="•"/>
      <w:lvlJc w:val="left"/>
      <w:pPr>
        <w:ind w:left="2078" w:hanging="360"/>
      </w:pPr>
      <w:rPr>
        <w:rFonts w:hint="default"/>
        <w:lang w:val="en-US" w:eastAsia="en-US" w:bidi="ar-SA"/>
      </w:rPr>
    </w:lvl>
    <w:lvl w:ilvl="2" w:tplc="0562CA40">
      <w:numFmt w:val="bullet"/>
      <w:lvlText w:val="•"/>
      <w:lvlJc w:val="left"/>
      <w:pPr>
        <w:ind w:left="2857" w:hanging="360"/>
      </w:pPr>
      <w:rPr>
        <w:rFonts w:hint="default"/>
        <w:lang w:val="en-US" w:eastAsia="en-US" w:bidi="ar-SA"/>
      </w:rPr>
    </w:lvl>
    <w:lvl w:ilvl="3" w:tplc="72C69186">
      <w:numFmt w:val="bullet"/>
      <w:lvlText w:val="•"/>
      <w:lvlJc w:val="left"/>
      <w:pPr>
        <w:ind w:left="3635" w:hanging="360"/>
      </w:pPr>
      <w:rPr>
        <w:rFonts w:hint="default"/>
        <w:lang w:val="en-US" w:eastAsia="en-US" w:bidi="ar-SA"/>
      </w:rPr>
    </w:lvl>
    <w:lvl w:ilvl="4" w:tplc="2B8E3724">
      <w:numFmt w:val="bullet"/>
      <w:lvlText w:val="•"/>
      <w:lvlJc w:val="left"/>
      <w:pPr>
        <w:ind w:left="4414" w:hanging="360"/>
      </w:pPr>
      <w:rPr>
        <w:rFonts w:hint="default"/>
        <w:lang w:val="en-US" w:eastAsia="en-US" w:bidi="ar-SA"/>
      </w:rPr>
    </w:lvl>
    <w:lvl w:ilvl="5" w:tplc="C3F42312">
      <w:numFmt w:val="bullet"/>
      <w:lvlText w:val="•"/>
      <w:lvlJc w:val="left"/>
      <w:pPr>
        <w:ind w:left="5193" w:hanging="360"/>
      </w:pPr>
      <w:rPr>
        <w:rFonts w:hint="default"/>
        <w:lang w:val="en-US" w:eastAsia="en-US" w:bidi="ar-SA"/>
      </w:rPr>
    </w:lvl>
    <w:lvl w:ilvl="6" w:tplc="C688D448">
      <w:numFmt w:val="bullet"/>
      <w:lvlText w:val="•"/>
      <w:lvlJc w:val="left"/>
      <w:pPr>
        <w:ind w:left="5971" w:hanging="360"/>
      </w:pPr>
      <w:rPr>
        <w:rFonts w:hint="default"/>
        <w:lang w:val="en-US" w:eastAsia="en-US" w:bidi="ar-SA"/>
      </w:rPr>
    </w:lvl>
    <w:lvl w:ilvl="7" w:tplc="57941DC4">
      <w:numFmt w:val="bullet"/>
      <w:lvlText w:val="•"/>
      <w:lvlJc w:val="left"/>
      <w:pPr>
        <w:ind w:left="6750" w:hanging="360"/>
      </w:pPr>
      <w:rPr>
        <w:rFonts w:hint="default"/>
        <w:lang w:val="en-US" w:eastAsia="en-US" w:bidi="ar-SA"/>
      </w:rPr>
    </w:lvl>
    <w:lvl w:ilvl="8" w:tplc="2BF0FBD2">
      <w:numFmt w:val="bullet"/>
      <w:lvlText w:val="•"/>
      <w:lvlJc w:val="left"/>
      <w:pPr>
        <w:ind w:left="7529" w:hanging="360"/>
      </w:pPr>
      <w:rPr>
        <w:rFonts w:hint="default"/>
        <w:lang w:val="en-US" w:eastAsia="en-US" w:bidi="ar-SA"/>
      </w:rPr>
    </w:lvl>
  </w:abstractNum>
  <w:abstractNum w:abstractNumId="51"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2" w15:restartNumberingAfterBreak="0">
    <w:nsid w:val="60C83547"/>
    <w:multiLevelType w:val="multilevel"/>
    <w:tmpl w:val="312A5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18105F"/>
    <w:multiLevelType w:val="hybridMultilevel"/>
    <w:tmpl w:val="6F88464A"/>
    <w:lvl w:ilvl="0" w:tplc="A3EE8D20">
      <w:start w:val="4"/>
      <w:numFmt w:val="decimal"/>
      <w:lvlText w:val="%1"/>
      <w:lvlJc w:val="left"/>
      <w:pPr>
        <w:ind w:left="1308" w:hanging="720"/>
      </w:pPr>
      <w:rPr>
        <w:rFonts w:hint="default"/>
        <w:lang w:val="en-US" w:eastAsia="en-US" w:bidi="ar-SA"/>
      </w:rPr>
    </w:lvl>
    <w:lvl w:ilvl="1" w:tplc="A5B8012C">
      <w:numFmt w:val="none"/>
      <w:lvlText w:val=""/>
      <w:lvlJc w:val="left"/>
      <w:pPr>
        <w:tabs>
          <w:tab w:val="num" w:pos="360"/>
        </w:tabs>
      </w:pPr>
    </w:lvl>
    <w:lvl w:ilvl="2" w:tplc="5B6484B2">
      <w:numFmt w:val="none"/>
      <w:lvlText w:val=""/>
      <w:lvlJc w:val="left"/>
      <w:pPr>
        <w:tabs>
          <w:tab w:val="num" w:pos="360"/>
        </w:tabs>
      </w:pPr>
    </w:lvl>
    <w:lvl w:ilvl="3" w:tplc="2EA60E78">
      <w:numFmt w:val="bullet"/>
      <w:lvlText w:val="•"/>
      <w:lvlJc w:val="left"/>
      <w:pPr>
        <w:ind w:left="3635" w:hanging="720"/>
      </w:pPr>
      <w:rPr>
        <w:rFonts w:hint="default"/>
        <w:lang w:val="en-US" w:eastAsia="en-US" w:bidi="ar-SA"/>
      </w:rPr>
    </w:lvl>
    <w:lvl w:ilvl="4" w:tplc="61FCA084">
      <w:numFmt w:val="bullet"/>
      <w:lvlText w:val="•"/>
      <w:lvlJc w:val="left"/>
      <w:pPr>
        <w:ind w:left="4414" w:hanging="720"/>
      </w:pPr>
      <w:rPr>
        <w:rFonts w:hint="default"/>
        <w:lang w:val="en-US" w:eastAsia="en-US" w:bidi="ar-SA"/>
      </w:rPr>
    </w:lvl>
    <w:lvl w:ilvl="5" w:tplc="58226A6A">
      <w:numFmt w:val="bullet"/>
      <w:lvlText w:val="•"/>
      <w:lvlJc w:val="left"/>
      <w:pPr>
        <w:ind w:left="5193" w:hanging="720"/>
      </w:pPr>
      <w:rPr>
        <w:rFonts w:hint="default"/>
        <w:lang w:val="en-US" w:eastAsia="en-US" w:bidi="ar-SA"/>
      </w:rPr>
    </w:lvl>
    <w:lvl w:ilvl="6" w:tplc="E7AE80D8">
      <w:numFmt w:val="bullet"/>
      <w:lvlText w:val="•"/>
      <w:lvlJc w:val="left"/>
      <w:pPr>
        <w:ind w:left="5971" w:hanging="720"/>
      </w:pPr>
      <w:rPr>
        <w:rFonts w:hint="default"/>
        <w:lang w:val="en-US" w:eastAsia="en-US" w:bidi="ar-SA"/>
      </w:rPr>
    </w:lvl>
    <w:lvl w:ilvl="7" w:tplc="5D40D024">
      <w:numFmt w:val="bullet"/>
      <w:lvlText w:val="•"/>
      <w:lvlJc w:val="left"/>
      <w:pPr>
        <w:ind w:left="6750" w:hanging="720"/>
      </w:pPr>
      <w:rPr>
        <w:rFonts w:hint="default"/>
        <w:lang w:val="en-US" w:eastAsia="en-US" w:bidi="ar-SA"/>
      </w:rPr>
    </w:lvl>
    <w:lvl w:ilvl="8" w:tplc="6E900FCA">
      <w:numFmt w:val="bullet"/>
      <w:lvlText w:val="•"/>
      <w:lvlJc w:val="left"/>
      <w:pPr>
        <w:ind w:left="7529" w:hanging="720"/>
      </w:pPr>
      <w:rPr>
        <w:rFonts w:hint="default"/>
        <w:lang w:val="en-US" w:eastAsia="en-US" w:bidi="ar-SA"/>
      </w:rPr>
    </w:lvl>
  </w:abstractNum>
  <w:abstractNum w:abstractNumId="54"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55"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5CC1CB4"/>
    <w:multiLevelType w:val="hybridMultilevel"/>
    <w:tmpl w:val="77EAAE36"/>
    <w:lvl w:ilvl="0" w:tplc="1B4A6DE8">
      <w:start w:val="1"/>
      <w:numFmt w:val="decimal"/>
      <w:lvlText w:val="%1."/>
      <w:lvlJc w:val="left"/>
      <w:pPr>
        <w:ind w:left="683" w:hanging="360"/>
      </w:pPr>
      <w:rPr>
        <w:rFonts w:hint="default"/>
      </w:rPr>
    </w:lvl>
    <w:lvl w:ilvl="1" w:tplc="CD3038CE" w:tentative="1">
      <w:start w:val="1"/>
      <w:numFmt w:val="lowerLetter"/>
      <w:lvlText w:val="%2."/>
      <w:lvlJc w:val="left"/>
      <w:pPr>
        <w:ind w:left="1403" w:hanging="360"/>
      </w:pPr>
    </w:lvl>
    <w:lvl w:ilvl="2" w:tplc="A58A4220" w:tentative="1">
      <w:start w:val="1"/>
      <w:numFmt w:val="lowerRoman"/>
      <w:lvlText w:val="%3."/>
      <w:lvlJc w:val="right"/>
      <w:pPr>
        <w:ind w:left="2123" w:hanging="180"/>
      </w:pPr>
    </w:lvl>
    <w:lvl w:ilvl="3" w:tplc="3B30F442" w:tentative="1">
      <w:start w:val="1"/>
      <w:numFmt w:val="decimal"/>
      <w:lvlText w:val="%4."/>
      <w:lvlJc w:val="left"/>
      <w:pPr>
        <w:ind w:left="2843" w:hanging="360"/>
      </w:pPr>
    </w:lvl>
    <w:lvl w:ilvl="4" w:tplc="52781F42" w:tentative="1">
      <w:start w:val="1"/>
      <w:numFmt w:val="lowerLetter"/>
      <w:lvlText w:val="%5."/>
      <w:lvlJc w:val="left"/>
      <w:pPr>
        <w:ind w:left="3563" w:hanging="360"/>
      </w:pPr>
    </w:lvl>
    <w:lvl w:ilvl="5" w:tplc="70E0BF56" w:tentative="1">
      <w:start w:val="1"/>
      <w:numFmt w:val="lowerRoman"/>
      <w:lvlText w:val="%6."/>
      <w:lvlJc w:val="right"/>
      <w:pPr>
        <w:ind w:left="4283" w:hanging="180"/>
      </w:pPr>
    </w:lvl>
    <w:lvl w:ilvl="6" w:tplc="EB828F74" w:tentative="1">
      <w:start w:val="1"/>
      <w:numFmt w:val="decimal"/>
      <w:lvlText w:val="%7."/>
      <w:lvlJc w:val="left"/>
      <w:pPr>
        <w:ind w:left="5003" w:hanging="360"/>
      </w:pPr>
    </w:lvl>
    <w:lvl w:ilvl="7" w:tplc="F9C24262" w:tentative="1">
      <w:start w:val="1"/>
      <w:numFmt w:val="lowerLetter"/>
      <w:lvlText w:val="%8."/>
      <w:lvlJc w:val="left"/>
      <w:pPr>
        <w:ind w:left="5723" w:hanging="360"/>
      </w:pPr>
    </w:lvl>
    <w:lvl w:ilvl="8" w:tplc="3B6CF936" w:tentative="1">
      <w:start w:val="1"/>
      <w:numFmt w:val="lowerRoman"/>
      <w:lvlText w:val="%9."/>
      <w:lvlJc w:val="right"/>
      <w:pPr>
        <w:ind w:left="6443" w:hanging="180"/>
      </w:pPr>
    </w:lvl>
  </w:abstractNum>
  <w:abstractNum w:abstractNumId="57"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58"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9"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61"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337569F"/>
    <w:multiLevelType w:val="hybridMultilevel"/>
    <w:tmpl w:val="77EAAE36"/>
    <w:lvl w:ilvl="0" w:tplc="FFFFFFFF">
      <w:start w:val="1"/>
      <w:numFmt w:val="decimal"/>
      <w:lvlText w:val="%1."/>
      <w:lvlJc w:val="left"/>
      <w:pPr>
        <w:ind w:left="683" w:hanging="360"/>
      </w:pPr>
      <w:rPr>
        <w:rFonts w:hint="default"/>
      </w:rPr>
    </w:lvl>
    <w:lvl w:ilvl="1" w:tplc="FFFFFFFF" w:tentative="1">
      <w:start w:val="1"/>
      <w:numFmt w:val="lowerLetter"/>
      <w:lvlText w:val="%2."/>
      <w:lvlJc w:val="left"/>
      <w:pPr>
        <w:ind w:left="1403" w:hanging="360"/>
      </w:pPr>
    </w:lvl>
    <w:lvl w:ilvl="2" w:tplc="FFFFFFFF" w:tentative="1">
      <w:start w:val="1"/>
      <w:numFmt w:val="lowerRoman"/>
      <w:lvlText w:val="%3."/>
      <w:lvlJc w:val="right"/>
      <w:pPr>
        <w:ind w:left="2123" w:hanging="180"/>
      </w:pPr>
    </w:lvl>
    <w:lvl w:ilvl="3" w:tplc="FFFFFFFF" w:tentative="1">
      <w:start w:val="1"/>
      <w:numFmt w:val="decimal"/>
      <w:lvlText w:val="%4."/>
      <w:lvlJc w:val="left"/>
      <w:pPr>
        <w:ind w:left="2843" w:hanging="360"/>
      </w:pPr>
    </w:lvl>
    <w:lvl w:ilvl="4" w:tplc="FFFFFFFF" w:tentative="1">
      <w:start w:val="1"/>
      <w:numFmt w:val="lowerLetter"/>
      <w:lvlText w:val="%5."/>
      <w:lvlJc w:val="left"/>
      <w:pPr>
        <w:ind w:left="3563" w:hanging="360"/>
      </w:pPr>
    </w:lvl>
    <w:lvl w:ilvl="5" w:tplc="FFFFFFFF" w:tentative="1">
      <w:start w:val="1"/>
      <w:numFmt w:val="lowerRoman"/>
      <w:lvlText w:val="%6."/>
      <w:lvlJc w:val="right"/>
      <w:pPr>
        <w:ind w:left="4283" w:hanging="180"/>
      </w:pPr>
    </w:lvl>
    <w:lvl w:ilvl="6" w:tplc="FFFFFFFF" w:tentative="1">
      <w:start w:val="1"/>
      <w:numFmt w:val="decimal"/>
      <w:lvlText w:val="%7."/>
      <w:lvlJc w:val="left"/>
      <w:pPr>
        <w:ind w:left="5003" w:hanging="360"/>
      </w:pPr>
    </w:lvl>
    <w:lvl w:ilvl="7" w:tplc="FFFFFFFF" w:tentative="1">
      <w:start w:val="1"/>
      <w:numFmt w:val="lowerLetter"/>
      <w:lvlText w:val="%8."/>
      <w:lvlJc w:val="left"/>
      <w:pPr>
        <w:ind w:left="5723" w:hanging="360"/>
      </w:pPr>
    </w:lvl>
    <w:lvl w:ilvl="8" w:tplc="FFFFFFFF" w:tentative="1">
      <w:start w:val="1"/>
      <w:numFmt w:val="lowerRoman"/>
      <w:lvlText w:val="%9."/>
      <w:lvlJc w:val="right"/>
      <w:pPr>
        <w:ind w:left="6443" w:hanging="180"/>
      </w:pPr>
    </w:lvl>
  </w:abstractNum>
  <w:abstractNum w:abstractNumId="63"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64" w15:restartNumberingAfterBreak="0">
    <w:nsid w:val="791E46F5"/>
    <w:multiLevelType w:val="hybridMultilevel"/>
    <w:tmpl w:val="6C406A3E"/>
    <w:lvl w:ilvl="0" w:tplc="EEEEA704">
      <w:start w:val="1"/>
      <w:numFmt w:val="decimal"/>
      <w:lvlText w:val="%1"/>
      <w:lvlJc w:val="left"/>
      <w:pPr>
        <w:ind w:left="727" w:hanging="423"/>
      </w:pPr>
      <w:rPr>
        <w:rFonts w:hint="default"/>
        <w:lang w:val="en-US" w:eastAsia="en-US" w:bidi="ar-SA"/>
      </w:rPr>
    </w:lvl>
    <w:lvl w:ilvl="1" w:tplc="DA48BB34">
      <w:numFmt w:val="none"/>
      <w:lvlText w:val=""/>
      <w:lvlJc w:val="left"/>
      <w:pPr>
        <w:tabs>
          <w:tab w:val="num" w:pos="360"/>
        </w:tabs>
      </w:pPr>
    </w:lvl>
    <w:lvl w:ilvl="2" w:tplc="5C46859C">
      <w:numFmt w:val="bullet"/>
      <w:lvlText w:val=""/>
      <w:lvlJc w:val="left"/>
      <w:pPr>
        <w:ind w:left="1330" w:hanging="360"/>
      </w:pPr>
      <w:rPr>
        <w:rFonts w:ascii="Symbol" w:eastAsia="Symbol" w:hAnsi="Symbol" w:cs="Symbol" w:hint="default"/>
        <w:w w:val="100"/>
        <w:sz w:val="24"/>
        <w:szCs w:val="24"/>
        <w:lang w:val="en-US" w:eastAsia="en-US" w:bidi="ar-SA"/>
      </w:rPr>
    </w:lvl>
    <w:lvl w:ilvl="3" w:tplc="36221C0A">
      <w:numFmt w:val="bullet"/>
      <w:lvlText w:val="•"/>
      <w:lvlJc w:val="left"/>
      <w:pPr>
        <w:ind w:left="3088" w:hanging="360"/>
      </w:pPr>
      <w:rPr>
        <w:rFonts w:hint="default"/>
        <w:lang w:val="en-US" w:eastAsia="en-US" w:bidi="ar-SA"/>
      </w:rPr>
    </w:lvl>
    <w:lvl w:ilvl="4" w:tplc="0CA47140">
      <w:numFmt w:val="bullet"/>
      <w:lvlText w:val="•"/>
      <w:lvlJc w:val="left"/>
      <w:pPr>
        <w:ind w:left="3962" w:hanging="360"/>
      </w:pPr>
      <w:rPr>
        <w:rFonts w:hint="default"/>
        <w:lang w:val="en-US" w:eastAsia="en-US" w:bidi="ar-SA"/>
      </w:rPr>
    </w:lvl>
    <w:lvl w:ilvl="5" w:tplc="39FAB13E">
      <w:numFmt w:val="bullet"/>
      <w:lvlText w:val="•"/>
      <w:lvlJc w:val="left"/>
      <w:pPr>
        <w:ind w:left="4836" w:hanging="360"/>
      </w:pPr>
      <w:rPr>
        <w:rFonts w:hint="default"/>
        <w:lang w:val="en-US" w:eastAsia="en-US" w:bidi="ar-SA"/>
      </w:rPr>
    </w:lvl>
    <w:lvl w:ilvl="6" w:tplc="125835FE">
      <w:numFmt w:val="bullet"/>
      <w:lvlText w:val="•"/>
      <w:lvlJc w:val="left"/>
      <w:pPr>
        <w:ind w:left="5710" w:hanging="360"/>
      </w:pPr>
      <w:rPr>
        <w:rFonts w:hint="default"/>
        <w:lang w:val="en-US" w:eastAsia="en-US" w:bidi="ar-SA"/>
      </w:rPr>
    </w:lvl>
    <w:lvl w:ilvl="7" w:tplc="E2488FFE">
      <w:numFmt w:val="bullet"/>
      <w:lvlText w:val="•"/>
      <w:lvlJc w:val="left"/>
      <w:pPr>
        <w:ind w:left="6584" w:hanging="360"/>
      </w:pPr>
      <w:rPr>
        <w:rFonts w:hint="default"/>
        <w:lang w:val="en-US" w:eastAsia="en-US" w:bidi="ar-SA"/>
      </w:rPr>
    </w:lvl>
    <w:lvl w:ilvl="8" w:tplc="889A21C2">
      <w:numFmt w:val="bullet"/>
      <w:lvlText w:val="•"/>
      <w:lvlJc w:val="left"/>
      <w:pPr>
        <w:ind w:left="7458" w:hanging="360"/>
      </w:pPr>
      <w:rPr>
        <w:rFonts w:hint="default"/>
        <w:lang w:val="en-US" w:eastAsia="en-US" w:bidi="ar-SA"/>
      </w:rPr>
    </w:lvl>
  </w:abstractNum>
  <w:abstractNum w:abstractNumId="65"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67" w15:restartNumberingAfterBreak="0">
    <w:nsid w:val="7DD3571B"/>
    <w:multiLevelType w:val="multilevel"/>
    <w:tmpl w:val="C8DA0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DE2207D"/>
    <w:multiLevelType w:val="hybridMultilevel"/>
    <w:tmpl w:val="1A382C56"/>
    <w:lvl w:ilvl="0" w:tplc="B57832D6">
      <w:start w:val="1"/>
      <w:numFmt w:val="decimal"/>
      <w:lvlText w:val="%1"/>
      <w:lvlJc w:val="left"/>
      <w:pPr>
        <w:ind w:left="1308" w:hanging="720"/>
      </w:pPr>
      <w:rPr>
        <w:rFonts w:hint="default"/>
        <w:lang w:val="en-US" w:eastAsia="en-US" w:bidi="ar-SA"/>
      </w:rPr>
    </w:lvl>
    <w:lvl w:ilvl="1" w:tplc="A8788D1E">
      <w:numFmt w:val="none"/>
      <w:lvlText w:val=""/>
      <w:lvlJc w:val="left"/>
      <w:pPr>
        <w:tabs>
          <w:tab w:val="num" w:pos="360"/>
        </w:tabs>
      </w:pPr>
    </w:lvl>
    <w:lvl w:ilvl="2" w:tplc="2D709B82">
      <w:numFmt w:val="none"/>
      <w:lvlText w:val=""/>
      <w:lvlJc w:val="left"/>
      <w:pPr>
        <w:tabs>
          <w:tab w:val="num" w:pos="360"/>
        </w:tabs>
      </w:pPr>
    </w:lvl>
    <w:lvl w:ilvl="3" w:tplc="4D9E085E">
      <w:numFmt w:val="bullet"/>
      <w:lvlText w:val="•"/>
      <w:lvlJc w:val="left"/>
      <w:pPr>
        <w:ind w:left="3635" w:hanging="720"/>
      </w:pPr>
      <w:rPr>
        <w:rFonts w:hint="default"/>
        <w:lang w:val="en-US" w:eastAsia="en-US" w:bidi="ar-SA"/>
      </w:rPr>
    </w:lvl>
    <w:lvl w:ilvl="4" w:tplc="3C420078">
      <w:numFmt w:val="bullet"/>
      <w:lvlText w:val="•"/>
      <w:lvlJc w:val="left"/>
      <w:pPr>
        <w:ind w:left="4414" w:hanging="720"/>
      </w:pPr>
      <w:rPr>
        <w:rFonts w:hint="default"/>
        <w:lang w:val="en-US" w:eastAsia="en-US" w:bidi="ar-SA"/>
      </w:rPr>
    </w:lvl>
    <w:lvl w:ilvl="5" w:tplc="4E626FE4">
      <w:numFmt w:val="bullet"/>
      <w:lvlText w:val="•"/>
      <w:lvlJc w:val="left"/>
      <w:pPr>
        <w:ind w:left="5193" w:hanging="720"/>
      </w:pPr>
      <w:rPr>
        <w:rFonts w:hint="default"/>
        <w:lang w:val="en-US" w:eastAsia="en-US" w:bidi="ar-SA"/>
      </w:rPr>
    </w:lvl>
    <w:lvl w:ilvl="6" w:tplc="F3E8B116">
      <w:numFmt w:val="bullet"/>
      <w:lvlText w:val="•"/>
      <w:lvlJc w:val="left"/>
      <w:pPr>
        <w:ind w:left="5971" w:hanging="720"/>
      </w:pPr>
      <w:rPr>
        <w:rFonts w:hint="default"/>
        <w:lang w:val="en-US" w:eastAsia="en-US" w:bidi="ar-SA"/>
      </w:rPr>
    </w:lvl>
    <w:lvl w:ilvl="7" w:tplc="16029C9C">
      <w:numFmt w:val="bullet"/>
      <w:lvlText w:val="•"/>
      <w:lvlJc w:val="left"/>
      <w:pPr>
        <w:ind w:left="6750" w:hanging="720"/>
      </w:pPr>
      <w:rPr>
        <w:rFonts w:hint="default"/>
        <w:lang w:val="en-US" w:eastAsia="en-US" w:bidi="ar-SA"/>
      </w:rPr>
    </w:lvl>
    <w:lvl w:ilvl="8" w:tplc="72FA64B8">
      <w:numFmt w:val="bullet"/>
      <w:lvlText w:val="•"/>
      <w:lvlJc w:val="left"/>
      <w:pPr>
        <w:ind w:left="7529" w:hanging="720"/>
      </w:pPr>
      <w:rPr>
        <w:rFonts w:hint="default"/>
        <w:lang w:val="en-US" w:eastAsia="en-US" w:bidi="ar-SA"/>
      </w:rPr>
    </w:lvl>
  </w:abstractNum>
  <w:abstractNum w:abstractNumId="69" w15:restartNumberingAfterBreak="0">
    <w:nsid w:val="7DFC0BFC"/>
    <w:multiLevelType w:val="hybridMultilevel"/>
    <w:tmpl w:val="E20C6856"/>
    <w:lvl w:ilvl="0" w:tplc="6DDAC324">
      <w:numFmt w:val="bullet"/>
      <w:lvlText w:val="•"/>
      <w:lvlJc w:val="left"/>
      <w:pPr>
        <w:ind w:left="1025" w:hanging="152"/>
      </w:pPr>
      <w:rPr>
        <w:rFonts w:ascii="Times New Roman" w:eastAsia="Times New Roman" w:hAnsi="Times New Roman" w:cs="Times New Roman" w:hint="default"/>
        <w:w w:val="100"/>
        <w:sz w:val="24"/>
        <w:szCs w:val="24"/>
        <w:lang w:val="en-US" w:eastAsia="en-US" w:bidi="ar-SA"/>
      </w:rPr>
    </w:lvl>
    <w:lvl w:ilvl="1" w:tplc="C4B4A2DC">
      <w:numFmt w:val="bullet"/>
      <w:lvlText w:val="•"/>
      <w:lvlJc w:val="left"/>
      <w:pPr>
        <w:ind w:left="1838" w:hanging="152"/>
      </w:pPr>
      <w:rPr>
        <w:rFonts w:hint="default"/>
        <w:lang w:val="en-US" w:eastAsia="en-US" w:bidi="ar-SA"/>
      </w:rPr>
    </w:lvl>
    <w:lvl w:ilvl="2" w:tplc="716A5ADA">
      <w:numFmt w:val="bullet"/>
      <w:lvlText w:val="•"/>
      <w:lvlJc w:val="left"/>
      <w:pPr>
        <w:ind w:left="2657" w:hanging="152"/>
      </w:pPr>
      <w:rPr>
        <w:rFonts w:hint="default"/>
        <w:lang w:val="en-US" w:eastAsia="en-US" w:bidi="ar-SA"/>
      </w:rPr>
    </w:lvl>
    <w:lvl w:ilvl="3" w:tplc="AF2A670C">
      <w:numFmt w:val="bullet"/>
      <w:lvlText w:val="•"/>
      <w:lvlJc w:val="left"/>
      <w:pPr>
        <w:ind w:left="3475" w:hanging="152"/>
      </w:pPr>
      <w:rPr>
        <w:rFonts w:hint="default"/>
        <w:lang w:val="en-US" w:eastAsia="en-US" w:bidi="ar-SA"/>
      </w:rPr>
    </w:lvl>
    <w:lvl w:ilvl="4" w:tplc="94005EB4">
      <w:numFmt w:val="bullet"/>
      <w:lvlText w:val="•"/>
      <w:lvlJc w:val="left"/>
      <w:pPr>
        <w:ind w:left="4294" w:hanging="152"/>
      </w:pPr>
      <w:rPr>
        <w:rFonts w:hint="default"/>
        <w:lang w:val="en-US" w:eastAsia="en-US" w:bidi="ar-SA"/>
      </w:rPr>
    </w:lvl>
    <w:lvl w:ilvl="5" w:tplc="ACEEBCC6">
      <w:numFmt w:val="bullet"/>
      <w:lvlText w:val="•"/>
      <w:lvlJc w:val="left"/>
      <w:pPr>
        <w:ind w:left="5113" w:hanging="152"/>
      </w:pPr>
      <w:rPr>
        <w:rFonts w:hint="default"/>
        <w:lang w:val="en-US" w:eastAsia="en-US" w:bidi="ar-SA"/>
      </w:rPr>
    </w:lvl>
    <w:lvl w:ilvl="6" w:tplc="798208BA">
      <w:numFmt w:val="bullet"/>
      <w:lvlText w:val="•"/>
      <w:lvlJc w:val="left"/>
      <w:pPr>
        <w:ind w:left="5931" w:hanging="152"/>
      </w:pPr>
      <w:rPr>
        <w:rFonts w:hint="default"/>
        <w:lang w:val="en-US" w:eastAsia="en-US" w:bidi="ar-SA"/>
      </w:rPr>
    </w:lvl>
    <w:lvl w:ilvl="7" w:tplc="0BC251EE">
      <w:numFmt w:val="bullet"/>
      <w:lvlText w:val="•"/>
      <w:lvlJc w:val="left"/>
      <w:pPr>
        <w:ind w:left="6750" w:hanging="152"/>
      </w:pPr>
      <w:rPr>
        <w:rFonts w:hint="default"/>
        <w:lang w:val="en-US" w:eastAsia="en-US" w:bidi="ar-SA"/>
      </w:rPr>
    </w:lvl>
    <w:lvl w:ilvl="8" w:tplc="89D06516">
      <w:numFmt w:val="bullet"/>
      <w:lvlText w:val="•"/>
      <w:lvlJc w:val="left"/>
      <w:pPr>
        <w:ind w:left="7569" w:hanging="152"/>
      </w:pPr>
      <w:rPr>
        <w:rFonts w:hint="default"/>
        <w:lang w:val="en-US" w:eastAsia="en-US" w:bidi="ar-SA"/>
      </w:rPr>
    </w:lvl>
  </w:abstractNum>
  <w:abstractNum w:abstractNumId="70"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F0E0073"/>
    <w:multiLevelType w:val="hybridMultilevel"/>
    <w:tmpl w:val="6996151C"/>
    <w:lvl w:ilvl="0" w:tplc="124EA7E4">
      <w:start w:val="2"/>
      <w:numFmt w:val="decimal"/>
      <w:lvlText w:val="%1"/>
      <w:lvlJc w:val="left"/>
      <w:pPr>
        <w:ind w:left="1308" w:hanging="720"/>
      </w:pPr>
      <w:rPr>
        <w:rFonts w:hint="default"/>
        <w:lang w:val="en-US" w:eastAsia="en-US" w:bidi="ar-SA"/>
      </w:rPr>
    </w:lvl>
    <w:lvl w:ilvl="1" w:tplc="54C8FE42">
      <w:numFmt w:val="none"/>
      <w:lvlText w:val=""/>
      <w:lvlJc w:val="left"/>
      <w:pPr>
        <w:tabs>
          <w:tab w:val="num" w:pos="360"/>
        </w:tabs>
      </w:pPr>
    </w:lvl>
    <w:lvl w:ilvl="2" w:tplc="C096D42C">
      <w:numFmt w:val="none"/>
      <w:lvlText w:val=""/>
      <w:lvlJc w:val="left"/>
      <w:pPr>
        <w:tabs>
          <w:tab w:val="num" w:pos="360"/>
        </w:tabs>
      </w:pPr>
    </w:lvl>
    <w:lvl w:ilvl="3" w:tplc="2A880688">
      <w:numFmt w:val="bullet"/>
      <w:lvlText w:val="•"/>
      <w:lvlJc w:val="left"/>
      <w:pPr>
        <w:ind w:left="3635" w:hanging="720"/>
      </w:pPr>
      <w:rPr>
        <w:rFonts w:hint="default"/>
        <w:lang w:val="en-US" w:eastAsia="en-US" w:bidi="ar-SA"/>
      </w:rPr>
    </w:lvl>
    <w:lvl w:ilvl="4" w:tplc="FDA8CDAE">
      <w:numFmt w:val="bullet"/>
      <w:lvlText w:val="•"/>
      <w:lvlJc w:val="left"/>
      <w:pPr>
        <w:ind w:left="4414" w:hanging="720"/>
      </w:pPr>
      <w:rPr>
        <w:rFonts w:hint="default"/>
        <w:lang w:val="en-US" w:eastAsia="en-US" w:bidi="ar-SA"/>
      </w:rPr>
    </w:lvl>
    <w:lvl w:ilvl="5" w:tplc="03288836">
      <w:numFmt w:val="bullet"/>
      <w:lvlText w:val="•"/>
      <w:lvlJc w:val="left"/>
      <w:pPr>
        <w:ind w:left="5193" w:hanging="720"/>
      </w:pPr>
      <w:rPr>
        <w:rFonts w:hint="default"/>
        <w:lang w:val="en-US" w:eastAsia="en-US" w:bidi="ar-SA"/>
      </w:rPr>
    </w:lvl>
    <w:lvl w:ilvl="6" w:tplc="EE6682B2">
      <w:numFmt w:val="bullet"/>
      <w:lvlText w:val="•"/>
      <w:lvlJc w:val="left"/>
      <w:pPr>
        <w:ind w:left="5971" w:hanging="720"/>
      </w:pPr>
      <w:rPr>
        <w:rFonts w:hint="default"/>
        <w:lang w:val="en-US" w:eastAsia="en-US" w:bidi="ar-SA"/>
      </w:rPr>
    </w:lvl>
    <w:lvl w:ilvl="7" w:tplc="86723CEC">
      <w:numFmt w:val="bullet"/>
      <w:lvlText w:val="•"/>
      <w:lvlJc w:val="left"/>
      <w:pPr>
        <w:ind w:left="6750" w:hanging="720"/>
      </w:pPr>
      <w:rPr>
        <w:rFonts w:hint="default"/>
        <w:lang w:val="en-US" w:eastAsia="en-US" w:bidi="ar-SA"/>
      </w:rPr>
    </w:lvl>
    <w:lvl w:ilvl="8" w:tplc="8AA0BCAC">
      <w:numFmt w:val="bullet"/>
      <w:lvlText w:val="•"/>
      <w:lvlJc w:val="left"/>
      <w:pPr>
        <w:ind w:left="7529" w:hanging="720"/>
      </w:pPr>
      <w:rPr>
        <w:rFonts w:hint="default"/>
        <w:lang w:val="en-US" w:eastAsia="en-US" w:bidi="ar-SA"/>
      </w:rPr>
    </w:lvl>
  </w:abstractNum>
  <w:abstractNum w:abstractNumId="72" w15:restartNumberingAfterBreak="0">
    <w:nsid w:val="7F152E07"/>
    <w:multiLevelType w:val="hybridMultilevel"/>
    <w:tmpl w:val="D804C1F8"/>
    <w:lvl w:ilvl="0" w:tplc="08866B52">
      <w:start w:val="1"/>
      <w:numFmt w:val="decimal"/>
      <w:lvlText w:val="%1."/>
      <w:lvlJc w:val="left"/>
      <w:pPr>
        <w:ind w:left="732" w:hanging="264"/>
      </w:pPr>
      <w:rPr>
        <w:rFonts w:ascii="Times New Roman" w:eastAsia="Times New Roman" w:hAnsi="Times New Roman" w:cs="Times New Roman" w:hint="default"/>
        <w:w w:val="100"/>
        <w:sz w:val="24"/>
        <w:szCs w:val="24"/>
        <w:lang w:val="en-US" w:eastAsia="en-US" w:bidi="ar-SA"/>
      </w:rPr>
    </w:lvl>
    <w:lvl w:ilvl="1" w:tplc="C458D7A0">
      <w:numFmt w:val="bullet"/>
      <w:lvlText w:val="•"/>
      <w:lvlJc w:val="left"/>
      <w:pPr>
        <w:ind w:left="1586" w:hanging="264"/>
      </w:pPr>
      <w:rPr>
        <w:rFonts w:hint="default"/>
        <w:lang w:val="en-US" w:eastAsia="en-US" w:bidi="ar-SA"/>
      </w:rPr>
    </w:lvl>
    <w:lvl w:ilvl="2" w:tplc="C44635FC">
      <w:numFmt w:val="bullet"/>
      <w:lvlText w:val="•"/>
      <w:lvlJc w:val="left"/>
      <w:pPr>
        <w:ind w:left="2433" w:hanging="264"/>
      </w:pPr>
      <w:rPr>
        <w:rFonts w:hint="default"/>
        <w:lang w:val="en-US" w:eastAsia="en-US" w:bidi="ar-SA"/>
      </w:rPr>
    </w:lvl>
    <w:lvl w:ilvl="3" w:tplc="92FC5E3A">
      <w:numFmt w:val="bullet"/>
      <w:lvlText w:val="•"/>
      <w:lvlJc w:val="left"/>
      <w:pPr>
        <w:ind w:left="3279" w:hanging="264"/>
      </w:pPr>
      <w:rPr>
        <w:rFonts w:hint="default"/>
        <w:lang w:val="en-US" w:eastAsia="en-US" w:bidi="ar-SA"/>
      </w:rPr>
    </w:lvl>
    <w:lvl w:ilvl="4" w:tplc="29A62442">
      <w:numFmt w:val="bullet"/>
      <w:lvlText w:val="•"/>
      <w:lvlJc w:val="left"/>
      <w:pPr>
        <w:ind w:left="4126" w:hanging="264"/>
      </w:pPr>
      <w:rPr>
        <w:rFonts w:hint="default"/>
        <w:lang w:val="en-US" w:eastAsia="en-US" w:bidi="ar-SA"/>
      </w:rPr>
    </w:lvl>
    <w:lvl w:ilvl="5" w:tplc="6CAC5D0A">
      <w:numFmt w:val="bullet"/>
      <w:lvlText w:val="•"/>
      <w:lvlJc w:val="left"/>
      <w:pPr>
        <w:ind w:left="4973" w:hanging="264"/>
      </w:pPr>
      <w:rPr>
        <w:rFonts w:hint="default"/>
        <w:lang w:val="en-US" w:eastAsia="en-US" w:bidi="ar-SA"/>
      </w:rPr>
    </w:lvl>
    <w:lvl w:ilvl="6" w:tplc="DE1C6C1C">
      <w:numFmt w:val="bullet"/>
      <w:lvlText w:val="•"/>
      <w:lvlJc w:val="left"/>
      <w:pPr>
        <w:ind w:left="5819" w:hanging="264"/>
      </w:pPr>
      <w:rPr>
        <w:rFonts w:hint="default"/>
        <w:lang w:val="en-US" w:eastAsia="en-US" w:bidi="ar-SA"/>
      </w:rPr>
    </w:lvl>
    <w:lvl w:ilvl="7" w:tplc="C4F69032">
      <w:numFmt w:val="bullet"/>
      <w:lvlText w:val="•"/>
      <w:lvlJc w:val="left"/>
      <w:pPr>
        <w:ind w:left="6666" w:hanging="264"/>
      </w:pPr>
      <w:rPr>
        <w:rFonts w:hint="default"/>
        <w:lang w:val="en-US" w:eastAsia="en-US" w:bidi="ar-SA"/>
      </w:rPr>
    </w:lvl>
    <w:lvl w:ilvl="8" w:tplc="4A423F0A">
      <w:numFmt w:val="bullet"/>
      <w:lvlText w:val="•"/>
      <w:lvlJc w:val="left"/>
      <w:pPr>
        <w:ind w:left="7513" w:hanging="264"/>
      </w:pPr>
      <w:rPr>
        <w:rFonts w:hint="default"/>
        <w:lang w:val="en-US" w:eastAsia="en-US" w:bidi="ar-SA"/>
      </w:rPr>
    </w:lvl>
  </w:abstractNum>
  <w:abstractNum w:abstractNumId="73"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33"/>
  </w:num>
  <w:num w:numId="2" w16cid:durableId="1016467946">
    <w:abstractNumId w:val="66"/>
  </w:num>
  <w:num w:numId="3" w16cid:durableId="1169906837">
    <w:abstractNumId w:val="40"/>
  </w:num>
  <w:num w:numId="4" w16cid:durableId="1603100887">
    <w:abstractNumId w:val="3"/>
  </w:num>
  <w:num w:numId="5" w16cid:durableId="1144660978">
    <w:abstractNumId w:val="21"/>
  </w:num>
  <w:num w:numId="6" w16cid:durableId="903100823">
    <w:abstractNumId w:val="15"/>
  </w:num>
  <w:num w:numId="7" w16cid:durableId="1885094295">
    <w:abstractNumId w:val="5"/>
  </w:num>
  <w:num w:numId="8" w16cid:durableId="1305551446">
    <w:abstractNumId w:val="59"/>
  </w:num>
  <w:num w:numId="9" w16cid:durableId="1254821253">
    <w:abstractNumId w:val="48"/>
  </w:num>
  <w:num w:numId="10" w16cid:durableId="1418865539">
    <w:abstractNumId w:val="58"/>
  </w:num>
  <w:num w:numId="11" w16cid:durableId="838428243">
    <w:abstractNumId w:val="44"/>
  </w:num>
  <w:num w:numId="12" w16cid:durableId="420873897">
    <w:abstractNumId w:val="9"/>
  </w:num>
  <w:num w:numId="13" w16cid:durableId="1201700146">
    <w:abstractNumId w:val="10"/>
  </w:num>
  <w:num w:numId="14" w16cid:durableId="568459746">
    <w:abstractNumId w:val="49"/>
  </w:num>
  <w:num w:numId="15" w16cid:durableId="1404450340">
    <w:abstractNumId w:val="24"/>
  </w:num>
  <w:num w:numId="16" w16cid:durableId="1440368344">
    <w:abstractNumId w:val="12"/>
  </w:num>
  <w:num w:numId="17" w16cid:durableId="452361347">
    <w:abstractNumId w:val="19"/>
  </w:num>
  <w:num w:numId="18" w16cid:durableId="1667706013">
    <w:abstractNumId w:val="26"/>
  </w:num>
  <w:num w:numId="19" w16cid:durableId="106893238">
    <w:abstractNumId w:val="4"/>
  </w:num>
  <w:num w:numId="20" w16cid:durableId="271716555">
    <w:abstractNumId w:val="35"/>
  </w:num>
  <w:num w:numId="21" w16cid:durableId="390926983">
    <w:abstractNumId w:val="1"/>
  </w:num>
  <w:num w:numId="22" w16cid:durableId="1182552953">
    <w:abstractNumId w:val="14"/>
  </w:num>
  <w:num w:numId="23" w16cid:durableId="1621179118">
    <w:abstractNumId w:val="54"/>
  </w:num>
  <w:num w:numId="24" w16cid:durableId="1612710303">
    <w:abstractNumId w:val="57"/>
  </w:num>
  <w:num w:numId="25" w16cid:durableId="1641032347">
    <w:abstractNumId w:val="34"/>
  </w:num>
  <w:num w:numId="26" w16cid:durableId="1844080469">
    <w:abstractNumId w:val="13"/>
  </w:num>
  <w:num w:numId="27" w16cid:durableId="1404178340">
    <w:abstractNumId w:val="60"/>
  </w:num>
  <w:num w:numId="28" w16cid:durableId="1613782525">
    <w:abstractNumId w:val="61"/>
  </w:num>
  <w:num w:numId="29" w16cid:durableId="1091393681">
    <w:abstractNumId w:val="23"/>
  </w:num>
  <w:num w:numId="30" w16cid:durableId="2047824167">
    <w:abstractNumId w:val="47"/>
  </w:num>
  <w:num w:numId="31" w16cid:durableId="2101641098">
    <w:abstractNumId w:val="22"/>
  </w:num>
  <w:num w:numId="32" w16cid:durableId="1413815041">
    <w:abstractNumId w:val="30"/>
  </w:num>
  <w:num w:numId="33" w16cid:durableId="103111511">
    <w:abstractNumId w:val="42"/>
  </w:num>
  <w:num w:numId="34" w16cid:durableId="977799558">
    <w:abstractNumId w:val="17"/>
  </w:num>
  <w:num w:numId="35" w16cid:durableId="313608752">
    <w:abstractNumId w:val="51"/>
  </w:num>
  <w:num w:numId="36" w16cid:durableId="1645311866">
    <w:abstractNumId w:val="39"/>
  </w:num>
  <w:num w:numId="37" w16cid:durableId="942221808">
    <w:abstractNumId w:val="8"/>
  </w:num>
  <w:num w:numId="38" w16cid:durableId="1979064591">
    <w:abstractNumId w:val="63"/>
  </w:num>
  <w:num w:numId="39" w16cid:durableId="630942338">
    <w:abstractNumId w:val="41"/>
  </w:num>
  <w:num w:numId="40" w16cid:durableId="941113945">
    <w:abstractNumId w:val="7"/>
  </w:num>
  <w:num w:numId="41" w16cid:durableId="1881624149">
    <w:abstractNumId w:val="0"/>
  </w:num>
  <w:num w:numId="42" w16cid:durableId="208686512">
    <w:abstractNumId w:val="73"/>
  </w:num>
  <w:num w:numId="43" w16cid:durableId="2060737731">
    <w:abstractNumId w:val="55"/>
  </w:num>
  <w:num w:numId="44" w16cid:durableId="1762212119">
    <w:abstractNumId w:val="38"/>
  </w:num>
  <w:num w:numId="45" w16cid:durableId="2058358884">
    <w:abstractNumId w:val="65"/>
  </w:num>
  <w:num w:numId="46" w16cid:durableId="1282566944">
    <w:abstractNumId w:val="29"/>
  </w:num>
  <w:num w:numId="47" w16cid:durableId="126626022">
    <w:abstractNumId w:val="45"/>
  </w:num>
  <w:num w:numId="48" w16cid:durableId="1806434982">
    <w:abstractNumId w:val="70"/>
  </w:num>
  <w:num w:numId="49" w16cid:durableId="1521816952">
    <w:abstractNumId w:val="2"/>
  </w:num>
  <w:num w:numId="50" w16cid:durableId="1223714195">
    <w:abstractNumId w:val="68"/>
  </w:num>
  <w:num w:numId="51" w16cid:durableId="191117761">
    <w:abstractNumId w:val="50"/>
  </w:num>
  <w:num w:numId="52" w16cid:durableId="12002503">
    <w:abstractNumId w:val="71"/>
  </w:num>
  <w:num w:numId="53" w16cid:durableId="1411463593">
    <w:abstractNumId w:val="37"/>
  </w:num>
  <w:num w:numId="54" w16cid:durableId="1588032038">
    <w:abstractNumId w:val="31"/>
  </w:num>
  <w:num w:numId="55" w16cid:durableId="87121501">
    <w:abstractNumId w:val="6"/>
  </w:num>
  <w:num w:numId="56" w16cid:durableId="680663134">
    <w:abstractNumId w:val="53"/>
  </w:num>
  <w:num w:numId="57" w16cid:durableId="1020937679">
    <w:abstractNumId w:val="43"/>
  </w:num>
  <w:num w:numId="58" w16cid:durableId="615141513">
    <w:abstractNumId w:val="25"/>
  </w:num>
  <w:num w:numId="59" w16cid:durableId="1260140806">
    <w:abstractNumId w:val="18"/>
  </w:num>
  <w:num w:numId="60" w16cid:durableId="1020930523">
    <w:abstractNumId w:val="28"/>
  </w:num>
  <w:num w:numId="61" w16cid:durableId="840969666">
    <w:abstractNumId w:val="32"/>
  </w:num>
  <w:num w:numId="62" w16cid:durableId="1718043381">
    <w:abstractNumId w:val="36"/>
  </w:num>
  <w:num w:numId="63" w16cid:durableId="1366325635">
    <w:abstractNumId w:val="46"/>
  </w:num>
  <w:num w:numId="64" w16cid:durableId="925335289">
    <w:abstractNumId w:val="11"/>
  </w:num>
  <w:num w:numId="65" w16cid:durableId="265502040">
    <w:abstractNumId w:val="56"/>
  </w:num>
  <w:num w:numId="66" w16cid:durableId="1809860624">
    <w:abstractNumId w:val="62"/>
  </w:num>
  <w:num w:numId="67" w16cid:durableId="1939629854">
    <w:abstractNumId w:val="27"/>
  </w:num>
  <w:num w:numId="68" w16cid:durableId="1975526582">
    <w:abstractNumId w:val="52"/>
  </w:num>
  <w:num w:numId="69" w16cid:durableId="1627080298">
    <w:abstractNumId w:val="67"/>
  </w:num>
  <w:num w:numId="70" w16cid:durableId="1545287867">
    <w:abstractNumId w:val="64"/>
  </w:num>
  <w:num w:numId="71" w16cid:durableId="862747798">
    <w:abstractNumId w:val="16"/>
  </w:num>
  <w:num w:numId="72" w16cid:durableId="889463544">
    <w:abstractNumId w:val="20"/>
  </w:num>
  <w:num w:numId="73" w16cid:durableId="536937657">
    <w:abstractNumId w:val="69"/>
  </w:num>
  <w:num w:numId="74" w16cid:durableId="257835370">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796"/>
    <w:rsid w:val="00007877"/>
    <w:rsid w:val="000147B6"/>
    <w:rsid w:val="00021F40"/>
    <w:rsid w:val="000247AA"/>
    <w:rsid w:val="00034BC4"/>
    <w:rsid w:val="00040702"/>
    <w:rsid w:val="000457C8"/>
    <w:rsid w:val="00050FE8"/>
    <w:rsid w:val="00051176"/>
    <w:rsid w:val="00062180"/>
    <w:rsid w:val="000642BB"/>
    <w:rsid w:val="0006529D"/>
    <w:rsid w:val="000668F7"/>
    <w:rsid w:val="00080927"/>
    <w:rsid w:val="00081676"/>
    <w:rsid w:val="000835CB"/>
    <w:rsid w:val="000970F0"/>
    <w:rsid w:val="000C0645"/>
    <w:rsid w:val="000C4AC0"/>
    <w:rsid w:val="000D1560"/>
    <w:rsid w:val="000D2223"/>
    <w:rsid w:val="000E11AB"/>
    <w:rsid w:val="000E4D69"/>
    <w:rsid w:val="000E6FC2"/>
    <w:rsid w:val="000E7E2C"/>
    <w:rsid w:val="000F5581"/>
    <w:rsid w:val="00100C62"/>
    <w:rsid w:val="00100EBA"/>
    <w:rsid w:val="00101D43"/>
    <w:rsid w:val="0010406C"/>
    <w:rsid w:val="0010500E"/>
    <w:rsid w:val="00106156"/>
    <w:rsid w:val="00106E63"/>
    <w:rsid w:val="001111DB"/>
    <w:rsid w:val="00112D87"/>
    <w:rsid w:val="00115747"/>
    <w:rsid w:val="00116545"/>
    <w:rsid w:val="00125A28"/>
    <w:rsid w:val="001423DD"/>
    <w:rsid w:val="001603CA"/>
    <w:rsid w:val="0016332C"/>
    <w:rsid w:val="00172382"/>
    <w:rsid w:val="00173EB2"/>
    <w:rsid w:val="0017567B"/>
    <w:rsid w:val="00176A49"/>
    <w:rsid w:val="00177621"/>
    <w:rsid w:val="00180FB6"/>
    <w:rsid w:val="001876DB"/>
    <w:rsid w:val="001923E3"/>
    <w:rsid w:val="0019389B"/>
    <w:rsid w:val="001968F1"/>
    <w:rsid w:val="001A00BD"/>
    <w:rsid w:val="001A6FE4"/>
    <w:rsid w:val="001B4BE2"/>
    <w:rsid w:val="001B549B"/>
    <w:rsid w:val="001B5AF2"/>
    <w:rsid w:val="001C283D"/>
    <w:rsid w:val="001C33A1"/>
    <w:rsid w:val="001D16C2"/>
    <w:rsid w:val="001D28EB"/>
    <w:rsid w:val="001D3DBC"/>
    <w:rsid w:val="001D798A"/>
    <w:rsid w:val="001E6CFF"/>
    <w:rsid w:val="001F7EC2"/>
    <w:rsid w:val="00203B38"/>
    <w:rsid w:val="00211797"/>
    <w:rsid w:val="0021534E"/>
    <w:rsid w:val="0022161D"/>
    <w:rsid w:val="00221C44"/>
    <w:rsid w:val="0023592D"/>
    <w:rsid w:val="00242BF6"/>
    <w:rsid w:val="00243DA8"/>
    <w:rsid w:val="00244449"/>
    <w:rsid w:val="00245AAB"/>
    <w:rsid w:val="002527F2"/>
    <w:rsid w:val="00256254"/>
    <w:rsid w:val="00256287"/>
    <w:rsid w:val="002576E1"/>
    <w:rsid w:val="002601CD"/>
    <w:rsid w:val="0026281E"/>
    <w:rsid w:val="00262FFA"/>
    <w:rsid w:val="00266BF0"/>
    <w:rsid w:val="00275042"/>
    <w:rsid w:val="00282590"/>
    <w:rsid w:val="002826CD"/>
    <w:rsid w:val="00285C75"/>
    <w:rsid w:val="002861D3"/>
    <w:rsid w:val="002878D8"/>
    <w:rsid w:val="002933FE"/>
    <w:rsid w:val="00297C02"/>
    <w:rsid w:val="002A291F"/>
    <w:rsid w:val="002A5980"/>
    <w:rsid w:val="002A6790"/>
    <w:rsid w:val="002C3179"/>
    <w:rsid w:val="002D087B"/>
    <w:rsid w:val="002D2E89"/>
    <w:rsid w:val="002D4FB0"/>
    <w:rsid w:val="002D666C"/>
    <w:rsid w:val="002E0616"/>
    <w:rsid w:val="002E36A2"/>
    <w:rsid w:val="002E6627"/>
    <w:rsid w:val="002E7C48"/>
    <w:rsid w:val="002F05BD"/>
    <w:rsid w:val="002F11ED"/>
    <w:rsid w:val="002F37D4"/>
    <w:rsid w:val="002F4EB4"/>
    <w:rsid w:val="00300D2C"/>
    <w:rsid w:val="003029F2"/>
    <w:rsid w:val="003040A1"/>
    <w:rsid w:val="00305BFF"/>
    <w:rsid w:val="0030606F"/>
    <w:rsid w:val="00313905"/>
    <w:rsid w:val="00314E95"/>
    <w:rsid w:val="003217B8"/>
    <w:rsid w:val="0032299A"/>
    <w:rsid w:val="00323CA5"/>
    <w:rsid w:val="00324831"/>
    <w:rsid w:val="00340D5E"/>
    <w:rsid w:val="003506A3"/>
    <w:rsid w:val="003556C4"/>
    <w:rsid w:val="00355A01"/>
    <w:rsid w:val="0035710C"/>
    <w:rsid w:val="0036328F"/>
    <w:rsid w:val="0037421B"/>
    <w:rsid w:val="003839F3"/>
    <w:rsid w:val="00397478"/>
    <w:rsid w:val="003A5E3A"/>
    <w:rsid w:val="003A6BA8"/>
    <w:rsid w:val="003B2DD8"/>
    <w:rsid w:val="003C26D0"/>
    <w:rsid w:val="003C3EA3"/>
    <w:rsid w:val="003D7C1B"/>
    <w:rsid w:val="003E0B5A"/>
    <w:rsid w:val="003E2339"/>
    <w:rsid w:val="003E6142"/>
    <w:rsid w:val="003E6154"/>
    <w:rsid w:val="003E7379"/>
    <w:rsid w:val="003F4550"/>
    <w:rsid w:val="004026E1"/>
    <w:rsid w:val="00402A60"/>
    <w:rsid w:val="00410198"/>
    <w:rsid w:val="00412B04"/>
    <w:rsid w:val="00412CBB"/>
    <w:rsid w:val="00424EC7"/>
    <w:rsid w:val="00427229"/>
    <w:rsid w:val="00443738"/>
    <w:rsid w:val="00455E30"/>
    <w:rsid w:val="00464806"/>
    <w:rsid w:val="0046620B"/>
    <w:rsid w:val="00470D03"/>
    <w:rsid w:val="004717A4"/>
    <w:rsid w:val="004729C4"/>
    <w:rsid w:val="004769AC"/>
    <w:rsid w:val="0048051A"/>
    <w:rsid w:val="0048420C"/>
    <w:rsid w:val="004854B7"/>
    <w:rsid w:val="00487829"/>
    <w:rsid w:val="00491D20"/>
    <w:rsid w:val="004922B2"/>
    <w:rsid w:val="00492330"/>
    <w:rsid w:val="00492DA9"/>
    <w:rsid w:val="00493240"/>
    <w:rsid w:val="00493729"/>
    <w:rsid w:val="004A2D77"/>
    <w:rsid w:val="004A2E61"/>
    <w:rsid w:val="004B11BF"/>
    <w:rsid w:val="004B2C56"/>
    <w:rsid w:val="004B36EA"/>
    <w:rsid w:val="004E0D43"/>
    <w:rsid w:val="004E4EBA"/>
    <w:rsid w:val="004E66F5"/>
    <w:rsid w:val="004F3611"/>
    <w:rsid w:val="004F4AF0"/>
    <w:rsid w:val="00503D3C"/>
    <w:rsid w:val="00507BBB"/>
    <w:rsid w:val="00511BBC"/>
    <w:rsid w:val="00520896"/>
    <w:rsid w:val="00520A05"/>
    <w:rsid w:val="005211FA"/>
    <w:rsid w:val="005230DB"/>
    <w:rsid w:val="0054084F"/>
    <w:rsid w:val="00544739"/>
    <w:rsid w:val="00547E6E"/>
    <w:rsid w:val="0055572F"/>
    <w:rsid w:val="0056234D"/>
    <w:rsid w:val="005639D5"/>
    <w:rsid w:val="005739A5"/>
    <w:rsid w:val="005745C9"/>
    <w:rsid w:val="005764EC"/>
    <w:rsid w:val="00580E26"/>
    <w:rsid w:val="00585F4B"/>
    <w:rsid w:val="00594E43"/>
    <w:rsid w:val="005A4BF2"/>
    <w:rsid w:val="005C3C3F"/>
    <w:rsid w:val="005C4F1E"/>
    <w:rsid w:val="005D0513"/>
    <w:rsid w:val="005D3E43"/>
    <w:rsid w:val="005D49FE"/>
    <w:rsid w:val="005E00F9"/>
    <w:rsid w:val="005E3821"/>
    <w:rsid w:val="005E47F0"/>
    <w:rsid w:val="005E79A7"/>
    <w:rsid w:val="005F3592"/>
    <w:rsid w:val="005F67D0"/>
    <w:rsid w:val="005F74AF"/>
    <w:rsid w:val="0060044F"/>
    <w:rsid w:val="00600BFF"/>
    <w:rsid w:val="00604A9B"/>
    <w:rsid w:val="00611147"/>
    <w:rsid w:val="00611AD8"/>
    <w:rsid w:val="00611FF3"/>
    <w:rsid w:val="00632ED2"/>
    <w:rsid w:val="006354AE"/>
    <w:rsid w:val="00643D11"/>
    <w:rsid w:val="00645ACB"/>
    <w:rsid w:val="0065672C"/>
    <w:rsid w:val="00657123"/>
    <w:rsid w:val="006573D2"/>
    <w:rsid w:val="00664371"/>
    <w:rsid w:val="00666391"/>
    <w:rsid w:val="00676BC8"/>
    <w:rsid w:val="0067761D"/>
    <w:rsid w:val="00690BEA"/>
    <w:rsid w:val="006917A0"/>
    <w:rsid w:val="006A16FE"/>
    <w:rsid w:val="006A17C7"/>
    <w:rsid w:val="006A4DE6"/>
    <w:rsid w:val="006B0D44"/>
    <w:rsid w:val="006B40E2"/>
    <w:rsid w:val="006C2099"/>
    <w:rsid w:val="006C6DAA"/>
    <w:rsid w:val="006C6F14"/>
    <w:rsid w:val="006D1FBE"/>
    <w:rsid w:val="006D3F62"/>
    <w:rsid w:val="006D762E"/>
    <w:rsid w:val="006E2B26"/>
    <w:rsid w:val="006E61C4"/>
    <w:rsid w:val="006E6393"/>
    <w:rsid w:val="006F348D"/>
    <w:rsid w:val="006F45E6"/>
    <w:rsid w:val="00700736"/>
    <w:rsid w:val="007033E2"/>
    <w:rsid w:val="00705154"/>
    <w:rsid w:val="0070702F"/>
    <w:rsid w:val="007078B7"/>
    <w:rsid w:val="00710590"/>
    <w:rsid w:val="00713C45"/>
    <w:rsid w:val="00720B4C"/>
    <w:rsid w:val="00723A80"/>
    <w:rsid w:val="00724F5D"/>
    <w:rsid w:val="00726744"/>
    <w:rsid w:val="00730009"/>
    <w:rsid w:val="00735E22"/>
    <w:rsid w:val="00742427"/>
    <w:rsid w:val="00744F06"/>
    <w:rsid w:val="007509EB"/>
    <w:rsid w:val="007517F1"/>
    <w:rsid w:val="00755D2C"/>
    <w:rsid w:val="00756506"/>
    <w:rsid w:val="00764FBA"/>
    <w:rsid w:val="0077522A"/>
    <w:rsid w:val="007802ED"/>
    <w:rsid w:val="0078184E"/>
    <w:rsid w:val="00784839"/>
    <w:rsid w:val="00787237"/>
    <w:rsid w:val="0079073E"/>
    <w:rsid w:val="007938ED"/>
    <w:rsid w:val="007A67FE"/>
    <w:rsid w:val="007B0846"/>
    <w:rsid w:val="007B3524"/>
    <w:rsid w:val="007C0CF9"/>
    <w:rsid w:val="007C70B2"/>
    <w:rsid w:val="007D4E08"/>
    <w:rsid w:val="007E1353"/>
    <w:rsid w:val="007F043A"/>
    <w:rsid w:val="007F0EF3"/>
    <w:rsid w:val="007F2E91"/>
    <w:rsid w:val="008042D9"/>
    <w:rsid w:val="0080538F"/>
    <w:rsid w:val="00820DCB"/>
    <w:rsid w:val="0083077F"/>
    <w:rsid w:val="008501D3"/>
    <w:rsid w:val="00853835"/>
    <w:rsid w:val="00854974"/>
    <w:rsid w:val="00863BAB"/>
    <w:rsid w:val="008658F4"/>
    <w:rsid w:val="00870AE7"/>
    <w:rsid w:val="008729D0"/>
    <w:rsid w:val="00884EFB"/>
    <w:rsid w:val="008957AC"/>
    <w:rsid w:val="008A3FFF"/>
    <w:rsid w:val="008A5B3F"/>
    <w:rsid w:val="008A6EF4"/>
    <w:rsid w:val="008B0A57"/>
    <w:rsid w:val="008B4281"/>
    <w:rsid w:val="008C17B6"/>
    <w:rsid w:val="008C2D8E"/>
    <w:rsid w:val="008C7C1E"/>
    <w:rsid w:val="008D22DC"/>
    <w:rsid w:val="008D2488"/>
    <w:rsid w:val="008D2C29"/>
    <w:rsid w:val="008D6D8A"/>
    <w:rsid w:val="008D780F"/>
    <w:rsid w:val="008E4632"/>
    <w:rsid w:val="008E5D71"/>
    <w:rsid w:val="008E7EBA"/>
    <w:rsid w:val="009047E4"/>
    <w:rsid w:val="00904910"/>
    <w:rsid w:val="009077BD"/>
    <w:rsid w:val="00912D56"/>
    <w:rsid w:val="00917A6C"/>
    <w:rsid w:val="00933521"/>
    <w:rsid w:val="00937F46"/>
    <w:rsid w:val="009470AD"/>
    <w:rsid w:val="00954116"/>
    <w:rsid w:val="00971878"/>
    <w:rsid w:val="00972B72"/>
    <w:rsid w:val="00976E90"/>
    <w:rsid w:val="00981331"/>
    <w:rsid w:val="009818C3"/>
    <w:rsid w:val="0098195A"/>
    <w:rsid w:val="00985A6C"/>
    <w:rsid w:val="00985DBD"/>
    <w:rsid w:val="00986B65"/>
    <w:rsid w:val="00991E27"/>
    <w:rsid w:val="009A21AA"/>
    <w:rsid w:val="009A3679"/>
    <w:rsid w:val="009A5344"/>
    <w:rsid w:val="009B44BB"/>
    <w:rsid w:val="009C0C49"/>
    <w:rsid w:val="009C2E18"/>
    <w:rsid w:val="009D3147"/>
    <w:rsid w:val="009D6603"/>
    <w:rsid w:val="009D743A"/>
    <w:rsid w:val="009E333B"/>
    <w:rsid w:val="009E5B98"/>
    <w:rsid w:val="009F408F"/>
    <w:rsid w:val="009F4430"/>
    <w:rsid w:val="00A05D73"/>
    <w:rsid w:val="00A07A0C"/>
    <w:rsid w:val="00A32581"/>
    <w:rsid w:val="00A40639"/>
    <w:rsid w:val="00A4091B"/>
    <w:rsid w:val="00A42459"/>
    <w:rsid w:val="00A450C4"/>
    <w:rsid w:val="00A45DF4"/>
    <w:rsid w:val="00A548A6"/>
    <w:rsid w:val="00A565B3"/>
    <w:rsid w:val="00A67AC0"/>
    <w:rsid w:val="00A71737"/>
    <w:rsid w:val="00A758FA"/>
    <w:rsid w:val="00A85483"/>
    <w:rsid w:val="00A85BC3"/>
    <w:rsid w:val="00A87460"/>
    <w:rsid w:val="00A935C5"/>
    <w:rsid w:val="00A94295"/>
    <w:rsid w:val="00A9578F"/>
    <w:rsid w:val="00A96C6A"/>
    <w:rsid w:val="00AA0D7F"/>
    <w:rsid w:val="00AC0E58"/>
    <w:rsid w:val="00AC2E29"/>
    <w:rsid w:val="00AC44A6"/>
    <w:rsid w:val="00AC5C15"/>
    <w:rsid w:val="00AD7B13"/>
    <w:rsid w:val="00AE3779"/>
    <w:rsid w:val="00AF5126"/>
    <w:rsid w:val="00AF5743"/>
    <w:rsid w:val="00B06386"/>
    <w:rsid w:val="00B13CB6"/>
    <w:rsid w:val="00B14368"/>
    <w:rsid w:val="00B16F85"/>
    <w:rsid w:val="00B21183"/>
    <w:rsid w:val="00B236BC"/>
    <w:rsid w:val="00B306D8"/>
    <w:rsid w:val="00B40656"/>
    <w:rsid w:val="00B40BA1"/>
    <w:rsid w:val="00B415DC"/>
    <w:rsid w:val="00B45863"/>
    <w:rsid w:val="00B45A39"/>
    <w:rsid w:val="00B50A3D"/>
    <w:rsid w:val="00B5190A"/>
    <w:rsid w:val="00B52944"/>
    <w:rsid w:val="00B55EA0"/>
    <w:rsid w:val="00B56A51"/>
    <w:rsid w:val="00B57C43"/>
    <w:rsid w:val="00B60042"/>
    <w:rsid w:val="00B634A4"/>
    <w:rsid w:val="00B64358"/>
    <w:rsid w:val="00B74558"/>
    <w:rsid w:val="00B74761"/>
    <w:rsid w:val="00B75719"/>
    <w:rsid w:val="00B80097"/>
    <w:rsid w:val="00B82024"/>
    <w:rsid w:val="00B85935"/>
    <w:rsid w:val="00B946D7"/>
    <w:rsid w:val="00B96D69"/>
    <w:rsid w:val="00BB32B6"/>
    <w:rsid w:val="00BB7C54"/>
    <w:rsid w:val="00BC5AFE"/>
    <w:rsid w:val="00BD2CB6"/>
    <w:rsid w:val="00BD4268"/>
    <w:rsid w:val="00BD742F"/>
    <w:rsid w:val="00BE0574"/>
    <w:rsid w:val="00BE2872"/>
    <w:rsid w:val="00BE2A96"/>
    <w:rsid w:val="00BE5D63"/>
    <w:rsid w:val="00BE6A1C"/>
    <w:rsid w:val="00BF3A62"/>
    <w:rsid w:val="00BF51FA"/>
    <w:rsid w:val="00BF6A13"/>
    <w:rsid w:val="00C038A0"/>
    <w:rsid w:val="00C047D0"/>
    <w:rsid w:val="00C055BE"/>
    <w:rsid w:val="00C17B74"/>
    <w:rsid w:val="00C22E8A"/>
    <w:rsid w:val="00C24189"/>
    <w:rsid w:val="00C3512B"/>
    <w:rsid w:val="00C41ABC"/>
    <w:rsid w:val="00C51B56"/>
    <w:rsid w:val="00C52AD9"/>
    <w:rsid w:val="00C53A65"/>
    <w:rsid w:val="00C54D99"/>
    <w:rsid w:val="00C57788"/>
    <w:rsid w:val="00C61539"/>
    <w:rsid w:val="00C618C1"/>
    <w:rsid w:val="00C63E3B"/>
    <w:rsid w:val="00C7314C"/>
    <w:rsid w:val="00C75B2F"/>
    <w:rsid w:val="00C800BC"/>
    <w:rsid w:val="00C81A5D"/>
    <w:rsid w:val="00C8486F"/>
    <w:rsid w:val="00C86BD7"/>
    <w:rsid w:val="00C92A16"/>
    <w:rsid w:val="00C965F2"/>
    <w:rsid w:val="00CA5FF8"/>
    <w:rsid w:val="00CA7A0D"/>
    <w:rsid w:val="00CB7D18"/>
    <w:rsid w:val="00CC1CCF"/>
    <w:rsid w:val="00CD44A1"/>
    <w:rsid w:val="00CE4A3F"/>
    <w:rsid w:val="00CF0B4A"/>
    <w:rsid w:val="00D043B0"/>
    <w:rsid w:val="00D04D21"/>
    <w:rsid w:val="00D13317"/>
    <w:rsid w:val="00D26E4F"/>
    <w:rsid w:val="00D273AB"/>
    <w:rsid w:val="00D474E5"/>
    <w:rsid w:val="00D510F8"/>
    <w:rsid w:val="00D54848"/>
    <w:rsid w:val="00D55F1C"/>
    <w:rsid w:val="00D56DB1"/>
    <w:rsid w:val="00D83551"/>
    <w:rsid w:val="00D83755"/>
    <w:rsid w:val="00D83867"/>
    <w:rsid w:val="00D83984"/>
    <w:rsid w:val="00D87B71"/>
    <w:rsid w:val="00DA137E"/>
    <w:rsid w:val="00DA7068"/>
    <w:rsid w:val="00DB4FFD"/>
    <w:rsid w:val="00DD1016"/>
    <w:rsid w:val="00DD166E"/>
    <w:rsid w:val="00DD1DE2"/>
    <w:rsid w:val="00DD21B7"/>
    <w:rsid w:val="00DE3524"/>
    <w:rsid w:val="00DF20E1"/>
    <w:rsid w:val="00E0051A"/>
    <w:rsid w:val="00E00656"/>
    <w:rsid w:val="00E11597"/>
    <w:rsid w:val="00E126DB"/>
    <w:rsid w:val="00E16454"/>
    <w:rsid w:val="00E164C6"/>
    <w:rsid w:val="00E202ED"/>
    <w:rsid w:val="00E22A1D"/>
    <w:rsid w:val="00E30170"/>
    <w:rsid w:val="00E3245C"/>
    <w:rsid w:val="00E33BCE"/>
    <w:rsid w:val="00E34816"/>
    <w:rsid w:val="00E349B4"/>
    <w:rsid w:val="00E3522A"/>
    <w:rsid w:val="00E403F7"/>
    <w:rsid w:val="00E408BB"/>
    <w:rsid w:val="00E45CC9"/>
    <w:rsid w:val="00E502C7"/>
    <w:rsid w:val="00E50AFF"/>
    <w:rsid w:val="00E624BC"/>
    <w:rsid w:val="00E6306F"/>
    <w:rsid w:val="00E6534D"/>
    <w:rsid w:val="00E667BA"/>
    <w:rsid w:val="00E7343B"/>
    <w:rsid w:val="00E76765"/>
    <w:rsid w:val="00E906F7"/>
    <w:rsid w:val="00E966BE"/>
    <w:rsid w:val="00E979AE"/>
    <w:rsid w:val="00EA7EC8"/>
    <w:rsid w:val="00EB078F"/>
    <w:rsid w:val="00EB4D24"/>
    <w:rsid w:val="00EB5938"/>
    <w:rsid w:val="00EC0717"/>
    <w:rsid w:val="00EE39BC"/>
    <w:rsid w:val="00EE5166"/>
    <w:rsid w:val="00EF054A"/>
    <w:rsid w:val="00EF68C3"/>
    <w:rsid w:val="00F00DEB"/>
    <w:rsid w:val="00F07BDF"/>
    <w:rsid w:val="00F103FC"/>
    <w:rsid w:val="00F107C5"/>
    <w:rsid w:val="00F12DDF"/>
    <w:rsid w:val="00F13060"/>
    <w:rsid w:val="00F205E6"/>
    <w:rsid w:val="00F24B5C"/>
    <w:rsid w:val="00F35A53"/>
    <w:rsid w:val="00F4377C"/>
    <w:rsid w:val="00F43C6F"/>
    <w:rsid w:val="00F43E38"/>
    <w:rsid w:val="00F57AF8"/>
    <w:rsid w:val="00F61679"/>
    <w:rsid w:val="00F70300"/>
    <w:rsid w:val="00F715BE"/>
    <w:rsid w:val="00F757BE"/>
    <w:rsid w:val="00F75D89"/>
    <w:rsid w:val="00F822D8"/>
    <w:rsid w:val="00F82784"/>
    <w:rsid w:val="00F917A9"/>
    <w:rsid w:val="00F94D78"/>
    <w:rsid w:val="00F966DF"/>
    <w:rsid w:val="00FA03FD"/>
    <w:rsid w:val="00FA2245"/>
    <w:rsid w:val="00FB04BF"/>
    <w:rsid w:val="00FB1F73"/>
    <w:rsid w:val="00FB45CD"/>
    <w:rsid w:val="00FC709B"/>
    <w:rsid w:val="00FD5378"/>
    <w:rsid w:val="00FD6119"/>
    <w:rsid w:val="00FD785E"/>
    <w:rsid w:val="00FE1A0C"/>
    <w:rsid w:val="00FE26C2"/>
    <w:rsid w:val="00FE7CFD"/>
    <w:rsid w:val="00FF343E"/>
    <w:rsid w:val="00FF607F"/>
    <w:rsid w:val="00FF67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13C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character" w:customStyle="1" w:styleId="Heading4Char">
    <w:name w:val="Heading 4 Char"/>
    <w:basedOn w:val="DefaultParagraphFont"/>
    <w:link w:val="Heading4"/>
    <w:uiPriority w:val="9"/>
    <w:semiHidden/>
    <w:rsid w:val="00B13CB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14177305">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254020338">
      <w:bodyDiv w:val="1"/>
      <w:marLeft w:val="0"/>
      <w:marRight w:val="0"/>
      <w:marTop w:val="0"/>
      <w:marBottom w:val="0"/>
      <w:divBdr>
        <w:top w:val="none" w:sz="0" w:space="0" w:color="auto"/>
        <w:left w:val="none" w:sz="0" w:space="0" w:color="auto"/>
        <w:bottom w:val="none" w:sz="0" w:space="0" w:color="auto"/>
        <w:right w:val="none" w:sz="0" w:space="0" w:color="auto"/>
      </w:divBdr>
    </w:div>
    <w:div w:id="393313228">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8236398">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796946968">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42514400">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660888850">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1979604693">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image" Target="media/image19.jpeg"/><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pn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image" Target="media/image26.png"/><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jpeg"/><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png"/><Relationship Id="rId31" Type="http://schemas.openxmlformats.org/officeDocument/2006/relationships/image" Target="media/image24.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D9AA-5EBA-4B14-A1E8-099764F2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16</Pages>
  <Words>4468</Words>
  <Characters>25473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513</cp:revision>
  <dcterms:created xsi:type="dcterms:W3CDTF">2024-03-16T12:12:00Z</dcterms:created>
  <dcterms:modified xsi:type="dcterms:W3CDTF">2024-05-27T17:48:00Z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