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6BC8A" w14:textId="77777777" w:rsidR="00275598" w:rsidRDefault="00275598" w:rsidP="009F6540">
      <w:pPr>
        <w:spacing w:before="54" w:after="0" w:line="276" w:lineRule="auto"/>
        <w:jc w:val="center"/>
        <w:rPr>
          <w:rFonts w:ascii="Times New Roman" w:hAnsi="Times New Roman" w:cs="Times New Roman"/>
          <w:b/>
          <w:bCs/>
          <w:color w:val="000000" w:themeColor="text1"/>
          <w:sz w:val="28"/>
          <w:szCs w:val="28"/>
        </w:rPr>
      </w:pPr>
      <w:r w:rsidRPr="008E5058">
        <w:rPr>
          <w:rFonts w:ascii="Times New Roman" w:hAnsi="Times New Roman" w:cs="Times New Roman"/>
          <w:b/>
          <w:bCs/>
          <w:color w:val="000000" w:themeColor="text1"/>
          <w:sz w:val="28"/>
          <w:szCs w:val="28"/>
        </w:rPr>
        <w:t>The Synergistic Impacts of Artificial Intelligence on Robotics</w:t>
      </w:r>
      <w:r w:rsidRPr="00275598">
        <w:rPr>
          <w:rFonts w:ascii="Times New Roman" w:hAnsi="Times New Roman" w:cs="Times New Roman"/>
          <w:b/>
          <w:bCs/>
          <w:color w:val="000000" w:themeColor="text1"/>
          <w:sz w:val="28"/>
          <w:szCs w:val="28"/>
        </w:rPr>
        <w:t xml:space="preserve"> </w:t>
      </w:r>
    </w:p>
    <w:p w14:paraId="736B6AC8" w14:textId="458DE1F7" w:rsidR="00DA52F4" w:rsidRPr="001E51F3" w:rsidRDefault="003333D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Deeraj Kumar Mutyala</w:t>
      </w:r>
      <w:r w:rsidR="00DA52F4" w:rsidRPr="001E51F3">
        <w:rPr>
          <w:rFonts w:ascii="Times New Roman" w:hAnsi="Times New Roman" w:cs="Times New Roman"/>
          <w:b/>
          <w:bCs/>
          <w:color w:val="000000" w:themeColor="text1"/>
          <w:sz w:val="24"/>
          <w:szCs w:val="24"/>
          <w:vertAlign w:val="superscript"/>
        </w:rPr>
        <w:t>1</w:t>
      </w:r>
    </w:p>
    <w:p w14:paraId="7AEC63B4" w14:textId="0C3D2FE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B6177">
        <w:rPr>
          <w:rFonts w:ascii="Times New Roman" w:hAnsi="Times New Roman" w:cs="Times New Roman"/>
          <w:color w:val="000000" w:themeColor="text1"/>
        </w:rPr>
        <w:t>Agile Development</w:t>
      </w:r>
      <w:r w:rsidRPr="001E51F3">
        <w:rPr>
          <w:rFonts w:ascii="Times New Roman" w:hAnsi="Times New Roman" w:cs="Times New Roman"/>
          <w:color w:val="000000" w:themeColor="text1"/>
        </w:rPr>
        <w:t>,</w:t>
      </w:r>
      <w:r w:rsidR="006B6177">
        <w:rPr>
          <w:rFonts w:ascii="Times New Roman" w:hAnsi="Times New Roman" w:cs="Times New Roman"/>
          <w:color w:val="000000" w:themeColor="text1"/>
        </w:rPr>
        <w:t xml:space="preserve"> Senior,</w:t>
      </w:r>
      <w:r w:rsidRPr="001E51F3">
        <w:rPr>
          <w:rFonts w:ascii="Times New Roman" w:hAnsi="Times New Roman" w:cs="Times New Roman"/>
          <w:color w:val="000000" w:themeColor="text1"/>
        </w:rPr>
        <w:t xml:space="preserve"> </w:t>
      </w:r>
      <w:r w:rsidR="006B6177">
        <w:rPr>
          <w:rFonts w:ascii="Times New Roman" w:hAnsi="Times New Roman" w:cs="Times New Roman"/>
          <w:color w:val="000000" w:themeColor="text1"/>
        </w:rPr>
        <w:t>VA, USA</w:t>
      </w:r>
    </w:p>
    <w:p w14:paraId="7C6E1520" w14:textId="5C2FDB0B" w:rsidR="00DA52F4" w:rsidRPr="001E51F3" w:rsidRDefault="00DA52F4" w:rsidP="006B6177">
      <w:pPr>
        <w:pBdr>
          <w:bottom w:val="single" w:sz="4" w:space="1" w:color="auto"/>
        </w:pBdr>
        <w:spacing w:before="54" w:after="0" w:line="276" w:lineRule="auto"/>
        <w:rPr>
          <w:rFonts w:ascii="Times New Roman" w:hAnsi="Times New Roman" w:cs="Times New Roman"/>
          <w:color w:val="000000" w:themeColor="text1"/>
        </w:rPr>
      </w:pPr>
    </w:p>
    <w:p w14:paraId="262D7931" w14:textId="396A82A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1F9AA93" w14:textId="3D42A26F" w:rsidR="00275598" w:rsidRPr="001E51F3" w:rsidRDefault="00275598" w:rsidP="009F6540">
      <w:pPr>
        <w:spacing w:before="54" w:after="0" w:line="276" w:lineRule="auto"/>
        <w:jc w:val="both"/>
        <w:rPr>
          <w:rFonts w:ascii="Times New Roman" w:hAnsi="Times New Roman" w:cs="Times New Roman"/>
          <w:color w:val="000000" w:themeColor="text1"/>
          <w:sz w:val="20"/>
          <w:szCs w:val="20"/>
        </w:rPr>
      </w:pPr>
      <w:r w:rsidRPr="00275598">
        <w:rPr>
          <w:rFonts w:ascii="Times New Roman" w:hAnsi="Times New Roman" w:cs="Times New Roman"/>
          <w:color w:val="000000" w:themeColor="text1"/>
          <w:sz w:val="20"/>
          <w:szCs w:val="20"/>
        </w:rPr>
        <w:t>Artificial Intelligence (AI) and robotics</w:t>
      </w:r>
      <w:r>
        <w:rPr>
          <w:rFonts w:ascii="Times New Roman" w:hAnsi="Times New Roman" w:cs="Times New Roman"/>
          <w:color w:val="000000" w:themeColor="text1"/>
          <w:sz w:val="20"/>
          <w:szCs w:val="20"/>
        </w:rPr>
        <w:t xml:space="preserve"> </w:t>
      </w:r>
      <w:r w:rsidRPr="00275598">
        <w:rPr>
          <w:rFonts w:ascii="Times New Roman" w:hAnsi="Times New Roman" w:cs="Times New Roman"/>
          <w:color w:val="000000" w:themeColor="text1"/>
          <w:sz w:val="20"/>
          <w:szCs w:val="20"/>
        </w:rPr>
        <w:t>represent two quickly developing domains that will combine to produce intelligent systems with the ability to perceive, think, and act in challenging situations. The symbiotic link between artificial intelligence (AI) and robotics is thoroughly examined in this research, which looks at how AI techniques give robots more sophisticated perception, decision-making, and adaptability. This work examines the revolutionary effects of AI on robotics across multiple areas, highlighting both potential and problems, through a study of groundbreaking research and real-world applications. It also covers important avenues for future study and new developments that are influencing the direction of AI-driven robotics.</w:t>
      </w:r>
    </w:p>
    <w:p w14:paraId="565F4B03" w14:textId="4A29D100" w:rsidR="00275598" w:rsidRPr="00275598" w:rsidRDefault="00DA52F4" w:rsidP="0027559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75598" w:rsidRPr="00275598">
        <w:rPr>
          <w:rFonts w:ascii="Times New Roman" w:hAnsi="Times New Roman" w:cs="Times New Roman"/>
          <w:color w:val="000000" w:themeColor="text1"/>
          <w:sz w:val="20"/>
          <w:szCs w:val="20"/>
        </w:rPr>
        <w:t>Artificial Intelligence (AI), Robotics, Impact Analysis</w:t>
      </w:r>
      <w:r w:rsidR="00275598">
        <w:rPr>
          <w:rFonts w:ascii="Times New Roman" w:hAnsi="Times New Roman" w:cs="Times New Roman"/>
          <w:color w:val="000000" w:themeColor="text1"/>
          <w:sz w:val="20"/>
          <w:szCs w:val="20"/>
        </w:rPr>
        <w:t xml:space="preserve">, </w:t>
      </w:r>
      <w:r w:rsidR="00275598" w:rsidRPr="00275598">
        <w:rPr>
          <w:rFonts w:ascii="Times New Roman" w:hAnsi="Times New Roman" w:cs="Times New Roman"/>
          <w:color w:val="000000" w:themeColor="text1"/>
          <w:sz w:val="20"/>
          <w:szCs w:val="20"/>
        </w:rPr>
        <w:t>Technological Investigation, Robotic Advancements, AI Integration</w:t>
      </w:r>
    </w:p>
    <w:p w14:paraId="5501AD32" w14:textId="08C5D7E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185514B" w14:textId="57316A7C" w:rsidR="006A6434" w:rsidRPr="00837423" w:rsidRDefault="00911ACD" w:rsidP="0083742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2381DA2" w14:textId="1BD8420B" w:rsidR="00275598" w:rsidRPr="00275598" w:rsidRDefault="00275598" w:rsidP="00275598">
      <w:pPr>
        <w:spacing w:before="54" w:after="0" w:line="276" w:lineRule="auto"/>
        <w:jc w:val="both"/>
        <w:rPr>
          <w:rFonts w:ascii="Times New Roman" w:hAnsi="Times New Roman" w:cs="Times New Roman"/>
          <w:color w:val="000000" w:themeColor="text1"/>
          <w:sz w:val="20"/>
          <w:szCs w:val="20"/>
        </w:rPr>
      </w:pPr>
      <w:r w:rsidRPr="00275598">
        <w:rPr>
          <w:rFonts w:ascii="Times New Roman" w:hAnsi="Times New Roman" w:cs="Times New Roman"/>
          <w:color w:val="000000" w:themeColor="text1"/>
          <w:sz w:val="20"/>
          <w:szCs w:val="20"/>
        </w:rPr>
        <w:t>Artificial Intelligence (AI)</w:t>
      </w:r>
      <w:r>
        <w:rPr>
          <w:rFonts w:ascii="Times New Roman" w:hAnsi="Times New Roman" w:cs="Times New Roman"/>
          <w:color w:val="000000" w:themeColor="text1"/>
          <w:sz w:val="20"/>
          <w:szCs w:val="20"/>
        </w:rPr>
        <w:t xml:space="preserve"> </w:t>
      </w:r>
      <w:r w:rsidR="00964A03" w:rsidRPr="00964A03">
        <w:rPr>
          <w:rFonts w:ascii="Times New Roman" w:hAnsi="Times New Roman" w:cs="Times New Roman"/>
          <w:color w:val="000000" w:themeColor="text1"/>
          <w:sz w:val="20"/>
          <w:szCs w:val="20"/>
        </w:rPr>
        <w:t xml:space="preserve">has become a pillar of technical advancement, transforming </w:t>
      </w:r>
      <w:r w:rsidR="00964A03">
        <w:rPr>
          <w:rFonts w:ascii="Times New Roman" w:hAnsi="Times New Roman" w:cs="Times New Roman"/>
          <w:color w:val="000000" w:themeColor="text1"/>
          <w:sz w:val="20"/>
          <w:szCs w:val="20"/>
        </w:rPr>
        <w:t>several</w:t>
      </w:r>
      <w:r w:rsidR="00964A03" w:rsidRPr="00964A03">
        <w:rPr>
          <w:rFonts w:ascii="Times New Roman" w:hAnsi="Times New Roman" w:cs="Times New Roman"/>
          <w:color w:val="000000" w:themeColor="text1"/>
          <w:sz w:val="20"/>
          <w:szCs w:val="20"/>
        </w:rPr>
        <w:t xml:space="preserve"> sectors and fields. Simultaneously, tremendous progress in robotics has been made thanks to advances in AI methods. The transformative effects of AI on robotic systems are the main emphasis of this article, which explores the symbiotic link between robotics and AI.</w:t>
      </w:r>
      <w:r w:rsidR="00964A03">
        <w:rPr>
          <w:rFonts w:ascii="Times New Roman" w:hAnsi="Times New Roman" w:cs="Times New Roman"/>
          <w:color w:val="000000" w:themeColor="text1"/>
          <w:sz w:val="20"/>
          <w:szCs w:val="20"/>
        </w:rPr>
        <w:t xml:space="preserve"> </w:t>
      </w:r>
      <w:r w:rsidR="00964A03" w:rsidRPr="00964A03">
        <w:rPr>
          <w:rFonts w:ascii="Times New Roman" w:hAnsi="Times New Roman" w:cs="Times New Roman"/>
          <w:color w:val="000000" w:themeColor="text1"/>
          <w:sz w:val="20"/>
          <w:szCs w:val="20"/>
        </w:rPr>
        <w:t>Robots' skills and uses have been revolutionized by the incorporation of AI algorithms, which allow them to see, think, and act independently. The merging of artificial intelligence and robotics is changing the technological landscape, with autonomous vehicles navigating complicated settings and industrial robots streamlining production processes.</w:t>
      </w:r>
    </w:p>
    <w:p w14:paraId="5631060C" w14:textId="4DD5C257" w:rsidR="00275598" w:rsidRPr="001E51F3" w:rsidRDefault="00275598" w:rsidP="009F6540">
      <w:pPr>
        <w:spacing w:before="54" w:after="0" w:line="276" w:lineRule="auto"/>
        <w:jc w:val="both"/>
        <w:rPr>
          <w:rFonts w:ascii="Times New Roman" w:hAnsi="Times New Roman" w:cs="Times New Roman"/>
          <w:color w:val="000000" w:themeColor="text1"/>
          <w:sz w:val="20"/>
          <w:szCs w:val="20"/>
        </w:rPr>
      </w:pPr>
    </w:p>
    <w:p w14:paraId="118A87E2" w14:textId="47CD3EDC" w:rsidR="00DA52F4" w:rsidRPr="0021412E" w:rsidRDefault="00DA52F4" w:rsidP="0021412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215CD45" w14:textId="7D91C307" w:rsidR="0021412E" w:rsidRPr="001E51F3" w:rsidRDefault="0021412E" w:rsidP="009F6540">
      <w:pPr>
        <w:spacing w:before="54" w:after="0" w:line="276" w:lineRule="auto"/>
        <w:jc w:val="both"/>
        <w:rPr>
          <w:rFonts w:ascii="Times New Roman" w:hAnsi="Times New Roman" w:cs="Times New Roman"/>
          <w:color w:val="000000" w:themeColor="text1"/>
          <w:sz w:val="20"/>
          <w:szCs w:val="20"/>
        </w:rPr>
      </w:pPr>
      <w:r w:rsidRPr="0021412E">
        <w:rPr>
          <w:rFonts w:ascii="Times New Roman" w:hAnsi="Times New Roman" w:cs="Times New Roman"/>
          <w:color w:val="000000" w:themeColor="text1"/>
          <w:sz w:val="20"/>
          <w:szCs w:val="20"/>
        </w:rPr>
        <w:t xml:space="preserve">The research technique utilized in this work includes a comprehensive assessment of the literature, qualitative and quantitative analyses, and case study evaluations </w:t>
      </w:r>
      <w:r>
        <w:rPr>
          <w:rFonts w:ascii="Times New Roman" w:hAnsi="Times New Roman" w:cs="Times New Roman"/>
          <w:color w:val="000000" w:themeColor="text1"/>
          <w:sz w:val="20"/>
          <w:szCs w:val="20"/>
        </w:rPr>
        <w:t>to</w:t>
      </w:r>
      <w:r w:rsidRPr="0021412E">
        <w:rPr>
          <w:rFonts w:ascii="Times New Roman" w:hAnsi="Times New Roman" w:cs="Times New Roman"/>
          <w:color w:val="000000" w:themeColor="text1"/>
          <w:sz w:val="20"/>
          <w:szCs w:val="20"/>
        </w:rPr>
        <w:t xml:space="preserve"> explore the cooperative effects of artificial intelligence (AI) on robots. The research groups the results into subject areas such as AI methodologies, perception advancements, autonomous navigation, intelligent interaction, learning, obstacles, and applications. It starts with keyword-based literature searches. Case studies show practical applications and quantitative evaluations monitor the ubiquity of AI-driven robotics research. The research strives to provide a thorough understanding of the transformational potential of artificial intelligence in robotics through synthesis, hence directing future interdisciplinary endeavors in the field.</w:t>
      </w:r>
    </w:p>
    <w:p w14:paraId="0A8B9337" w14:textId="0A44D86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21412E" w:rsidRPr="0021412E">
        <w:rPr>
          <w:rFonts w:ascii="Times New Roman" w:hAnsi="Times New Roman" w:cs="Times New Roman"/>
          <w:b/>
          <w:bCs/>
          <w:color w:val="000000" w:themeColor="text1"/>
          <w:sz w:val="20"/>
          <w:szCs w:val="20"/>
        </w:rPr>
        <w:t>Literature Review</w:t>
      </w:r>
    </w:p>
    <w:p w14:paraId="0E160CBF" w14:textId="21B4727A" w:rsidR="00DA52F4" w:rsidRPr="001E51F3" w:rsidRDefault="0021412E" w:rsidP="009F6540">
      <w:pPr>
        <w:spacing w:before="54" w:after="0" w:line="276" w:lineRule="auto"/>
        <w:jc w:val="both"/>
        <w:rPr>
          <w:rFonts w:ascii="Times New Roman" w:hAnsi="Times New Roman" w:cs="Times New Roman"/>
          <w:color w:val="000000" w:themeColor="text1"/>
          <w:sz w:val="20"/>
          <w:szCs w:val="20"/>
        </w:rPr>
      </w:pPr>
      <w:r w:rsidRPr="0021412E">
        <w:rPr>
          <w:rFonts w:ascii="Times New Roman" w:hAnsi="Times New Roman" w:cs="Times New Roman"/>
          <w:color w:val="000000" w:themeColor="text1"/>
          <w:sz w:val="20"/>
          <w:szCs w:val="20"/>
        </w:rPr>
        <w:t xml:space="preserve">Key phrases such </w:t>
      </w:r>
      <w:r>
        <w:rPr>
          <w:rFonts w:ascii="Times New Roman" w:hAnsi="Times New Roman" w:cs="Times New Roman"/>
          <w:color w:val="000000" w:themeColor="text1"/>
          <w:sz w:val="20"/>
          <w:szCs w:val="20"/>
        </w:rPr>
        <w:t xml:space="preserve">as </w:t>
      </w:r>
      <w:r w:rsidRPr="0021412E">
        <w:rPr>
          <w:rFonts w:ascii="Times New Roman" w:hAnsi="Times New Roman" w:cs="Times New Roman"/>
          <w:color w:val="000000" w:themeColor="text1"/>
          <w:sz w:val="20"/>
          <w:szCs w:val="20"/>
        </w:rPr>
        <w:t>"artificial intelligence," "robotics," "machine learning," "deep learning," and "reinforcement learning" were used to find relevant articles in a systematic review of scholarly publications, conference proceedings, and technical reports.</w:t>
      </w:r>
    </w:p>
    <w:p w14:paraId="7EF3C124" w14:textId="1636477E"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w:t>
      </w:r>
      <w:r w:rsidR="003A6F62">
        <w:rPr>
          <w:rFonts w:ascii="Times New Roman" w:hAnsi="Times New Roman" w:cs="Times New Roman"/>
          <w:b/>
          <w:bCs/>
          <w:color w:val="000000" w:themeColor="text1"/>
          <w:sz w:val="20"/>
          <w:szCs w:val="20"/>
        </w:rPr>
        <w:t xml:space="preserve"> </w:t>
      </w:r>
      <w:r w:rsidR="003A6F62" w:rsidRPr="0021412E">
        <w:rPr>
          <w:rFonts w:ascii="Times New Roman" w:hAnsi="Times New Roman" w:cs="Times New Roman"/>
          <w:b/>
          <w:bCs/>
          <w:color w:val="000000" w:themeColor="text1"/>
          <w:sz w:val="20"/>
          <w:szCs w:val="20"/>
        </w:rPr>
        <w:t>Qualitative Analysis</w:t>
      </w:r>
    </w:p>
    <w:p w14:paraId="51B954AC" w14:textId="5DC9CC6E" w:rsidR="0021412E" w:rsidRDefault="0021412E" w:rsidP="0021412E">
      <w:pPr>
        <w:spacing w:before="54" w:after="0" w:line="276" w:lineRule="auto"/>
        <w:jc w:val="both"/>
        <w:rPr>
          <w:rFonts w:ascii="Times New Roman" w:hAnsi="Times New Roman" w:cs="Times New Roman"/>
          <w:color w:val="000000" w:themeColor="text1"/>
          <w:sz w:val="20"/>
          <w:szCs w:val="20"/>
        </w:rPr>
      </w:pPr>
      <w:r w:rsidRPr="0021412E">
        <w:rPr>
          <w:rFonts w:ascii="Times New Roman" w:hAnsi="Times New Roman" w:cs="Times New Roman"/>
          <w:color w:val="000000" w:themeColor="text1"/>
          <w:sz w:val="20"/>
          <w:szCs w:val="20"/>
        </w:rPr>
        <w:t>Key elements of the title, such as artificial intelligence (AI) approaches, perception advances, autonomous navigation, intelligent interaction, learning and adaptation, possibilities and problems, case studies, and future directions, were used to perform thematic categorization.</w:t>
      </w:r>
    </w:p>
    <w:p w14:paraId="08983D1C" w14:textId="63207182" w:rsidR="0021412E" w:rsidRDefault="0021412E" w:rsidP="0021412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sidR="003A6F62">
        <w:rPr>
          <w:rFonts w:ascii="Times New Roman" w:hAnsi="Times New Roman" w:cs="Times New Roman"/>
          <w:b/>
          <w:bCs/>
          <w:color w:val="000000" w:themeColor="text1"/>
          <w:sz w:val="20"/>
          <w:szCs w:val="20"/>
        </w:rPr>
        <w:t xml:space="preserve"> </w:t>
      </w:r>
      <w:r w:rsidR="003A6F62" w:rsidRPr="003A6F62">
        <w:rPr>
          <w:rFonts w:ascii="Times New Roman" w:hAnsi="Times New Roman" w:cs="Times New Roman"/>
          <w:b/>
          <w:bCs/>
          <w:color w:val="000000" w:themeColor="text1"/>
          <w:sz w:val="20"/>
          <w:szCs w:val="20"/>
        </w:rPr>
        <w:t>Quantitative Analysis</w:t>
      </w:r>
    </w:p>
    <w:p w14:paraId="717376D7" w14:textId="0E9DAB8E" w:rsidR="002F1191" w:rsidRDefault="003A6F62" w:rsidP="009F6540">
      <w:pPr>
        <w:spacing w:before="54" w:after="0" w:line="276" w:lineRule="auto"/>
        <w:jc w:val="both"/>
        <w:rPr>
          <w:rFonts w:ascii="Times New Roman" w:hAnsi="Times New Roman" w:cs="Times New Roman"/>
          <w:color w:val="000000" w:themeColor="text1"/>
          <w:sz w:val="20"/>
          <w:szCs w:val="20"/>
        </w:rPr>
      </w:pPr>
      <w:r w:rsidRPr="003A6F62">
        <w:rPr>
          <w:rFonts w:ascii="Times New Roman" w:hAnsi="Times New Roman" w:cs="Times New Roman"/>
          <w:color w:val="000000" w:themeColor="text1"/>
          <w:sz w:val="20"/>
          <w:szCs w:val="20"/>
        </w:rPr>
        <w:t>A quantitative analysis was conducted to evaluate the presence and effect of AI-driven robotics in academia and industry. This analysis included citations, articles, patents, and commercial goods.</w:t>
      </w:r>
    </w:p>
    <w:p w14:paraId="75CAFF77" w14:textId="77777777" w:rsidR="00940E8A" w:rsidRPr="001E51F3" w:rsidRDefault="00940E8A" w:rsidP="009F6540">
      <w:pPr>
        <w:spacing w:before="54" w:after="0" w:line="276" w:lineRule="auto"/>
        <w:jc w:val="both"/>
        <w:rPr>
          <w:rFonts w:ascii="Times New Roman" w:hAnsi="Times New Roman" w:cs="Times New Roman"/>
          <w:color w:val="000000" w:themeColor="text1"/>
          <w:sz w:val="20"/>
          <w:szCs w:val="20"/>
        </w:rPr>
      </w:pPr>
    </w:p>
    <w:p w14:paraId="52757F22" w14:textId="3E4AB74B" w:rsidR="00DA52F4" w:rsidRPr="001E51F3" w:rsidRDefault="003A6F62"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8E5058">
        <w:rPr>
          <w:rFonts w:ascii="Times New Roman" w:hAnsi="Times New Roman" w:cs="Times New Roman"/>
          <w:b/>
          <w:bCs/>
          <w:color w:val="000000" w:themeColor="text1"/>
          <w:sz w:val="24"/>
          <w:szCs w:val="24"/>
        </w:rPr>
        <w:t>AI Techniques Empowering Robotics</w:t>
      </w:r>
    </w:p>
    <w:p w14:paraId="79359C7A" w14:textId="056B8299" w:rsidR="00977ED0" w:rsidRPr="00977ED0" w:rsidRDefault="00977ED0" w:rsidP="00977ED0">
      <w:pPr>
        <w:spacing w:before="54" w:after="0" w:line="276" w:lineRule="auto"/>
        <w:jc w:val="both"/>
        <w:rPr>
          <w:rFonts w:ascii="Times New Roman" w:hAnsi="Times New Roman" w:cs="Times New Roman"/>
          <w:color w:val="000000" w:themeColor="text1"/>
          <w:sz w:val="20"/>
          <w:szCs w:val="20"/>
        </w:rPr>
      </w:pPr>
      <w:r w:rsidRPr="00977ED0">
        <w:rPr>
          <w:rFonts w:ascii="Times New Roman" w:hAnsi="Times New Roman" w:cs="Times New Roman"/>
          <w:color w:val="000000" w:themeColor="text1"/>
          <w:sz w:val="20"/>
          <w:szCs w:val="20"/>
        </w:rPr>
        <w:t>Artificial Intelligence (AI) technology integration greatly benefits robotic systems by facilitating improved perception, decision-making, and adaptability. The following section examines the main AI techniques used in robotics:</w:t>
      </w:r>
    </w:p>
    <w:p w14:paraId="009B15F2" w14:textId="18C0F9C5"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4EB3D69F" w14:textId="77777777" w:rsidR="00CC7FCB" w:rsidRDefault="00CC7FCB" w:rsidP="009F6540">
      <w:pPr>
        <w:spacing w:before="54" w:after="0" w:line="276" w:lineRule="auto"/>
        <w:jc w:val="both"/>
        <w:rPr>
          <w:rFonts w:ascii="Times New Roman" w:hAnsi="Times New Roman" w:cs="Times New Roman"/>
          <w:color w:val="000000" w:themeColor="text1"/>
          <w:sz w:val="20"/>
          <w:szCs w:val="20"/>
        </w:rPr>
      </w:pPr>
    </w:p>
    <w:p w14:paraId="2272AED6" w14:textId="77777777" w:rsidR="00CC7FCB" w:rsidRDefault="00CC7FCB" w:rsidP="009F6540">
      <w:pPr>
        <w:spacing w:before="54" w:after="0" w:line="276" w:lineRule="auto"/>
        <w:jc w:val="both"/>
        <w:rPr>
          <w:rFonts w:ascii="Times New Roman" w:hAnsi="Times New Roman" w:cs="Times New Roman"/>
          <w:color w:val="000000" w:themeColor="text1"/>
          <w:sz w:val="20"/>
          <w:szCs w:val="20"/>
        </w:rPr>
      </w:pPr>
    </w:p>
    <w:p w14:paraId="77D4C1F1" w14:textId="2352C866" w:rsidR="004C444B" w:rsidRDefault="004C444B"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3</w:t>
      </w:r>
      <w:r>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1 </w:t>
      </w:r>
      <w:r w:rsidRPr="004C444B">
        <w:rPr>
          <w:rFonts w:ascii="Times New Roman" w:hAnsi="Times New Roman" w:cs="Times New Roman"/>
          <w:b/>
          <w:bCs/>
          <w:color w:val="000000" w:themeColor="text1"/>
          <w:sz w:val="20"/>
          <w:szCs w:val="20"/>
        </w:rPr>
        <w:t>Machine Learning and Deep Learning Algorithms</w:t>
      </w:r>
    </w:p>
    <w:p w14:paraId="608B91A3" w14:textId="080A64B9" w:rsidR="00977ED0" w:rsidRDefault="00977ED0" w:rsidP="004C444B">
      <w:pPr>
        <w:spacing w:before="54" w:after="0" w:line="276" w:lineRule="auto"/>
        <w:jc w:val="both"/>
        <w:rPr>
          <w:rFonts w:ascii="Times New Roman" w:hAnsi="Times New Roman" w:cs="Times New Roman"/>
          <w:color w:val="000000" w:themeColor="text1"/>
          <w:sz w:val="20"/>
          <w:szCs w:val="20"/>
        </w:rPr>
      </w:pPr>
      <w:r w:rsidRPr="00977ED0">
        <w:rPr>
          <w:rFonts w:ascii="Times New Roman" w:hAnsi="Times New Roman" w:cs="Times New Roman"/>
          <w:color w:val="000000" w:themeColor="text1"/>
          <w:sz w:val="20"/>
          <w:szCs w:val="20"/>
        </w:rPr>
        <w:t>Robots can now recognize patterns, anticipate outcomes, and extract features from sensor data</w:t>
      </w:r>
      <w:r w:rsidR="00A571E5">
        <w:rPr>
          <w:rFonts w:ascii="Times New Roman" w:hAnsi="Times New Roman" w:cs="Times New Roman"/>
          <w:color w:val="000000" w:themeColor="text1"/>
          <w:sz w:val="20"/>
          <w:szCs w:val="20"/>
        </w:rPr>
        <w:t>,</w:t>
      </w:r>
      <w:r w:rsidRPr="00977ED0">
        <w:rPr>
          <w:rFonts w:ascii="Times New Roman" w:hAnsi="Times New Roman" w:cs="Times New Roman"/>
          <w:color w:val="000000" w:themeColor="text1"/>
          <w:sz w:val="20"/>
          <w:szCs w:val="20"/>
        </w:rPr>
        <w:t xml:space="preserve"> thanks to Machine Learning (ML) and Deep Learning (DL) algorithms, which include supervised, unsupervised, and semi-supervised learning. This enhances object detection, scene interpretation, and environment modeling.</w:t>
      </w:r>
    </w:p>
    <w:p w14:paraId="56882D88" w14:textId="06E14E49" w:rsidR="004C444B" w:rsidRPr="004C444B" w:rsidRDefault="004C444B" w:rsidP="004C444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 </w:t>
      </w:r>
      <w:r w:rsidRPr="004C444B">
        <w:rPr>
          <w:rFonts w:ascii="Times New Roman" w:hAnsi="Times New Roman" w:cs="Times New Roman"/>
          <w:b/>
          <w:bCs/>
          <w:color w:val="000000" w:themeColor="text1"/>
          <w:sz w:val="20"/>
          <w:szCs w:val="20"/>
        </w:rPr>
        <w:t>Reinforcement Learning</w:t>
      </w:r>
    </w:p>
    <w:p w14:paraId="1A4B5766" w14:textId="7F3E50FE" w:rsidR="00977ED0" w:rsidRDefault="00977ED0" w:rsidP="009F6540">
      <w:pPr>
        <w:spacing w:before="54" w:after="0" w:line="276" w:lineRule="auto"/>
        <w:jc w:val="both"/>
        <w:rPr>
          <w:rFonts w:ascii="Times New Roman" w:hAnsi="Times New Roman" w:cs="Times New Roman"/>
          <w:color w:val="000000" w:themeColor="text1"/>
          <w:sz w:val="20"/>
          <w:szCs w:val="20"/>
        </w:rPr>
      </w:pPr>
      <w:r w:rsidRPr="00977ED0">
        <w:rPr>
          <w:rFonts w:ascii="Times New Roman" w:hAnsi="Times New Roman" w:cs="Times New Roman"/>
          <w:color w:val="000000" w:themeColor="text1"/>
          <w:sz w:val="20"/>
          <w:szCs w:val="20"/>
        </w:rPr>
        <w:t>Through interaction with their surroundings, robots can learn optimal behaviors through Reinforcement Learning (RL), increasing their adaptability and autonomy. RL algorithms allow robots to optimize actions for task execution, path planning, and control by giving feedback in the form of rewards or penalties.</w:t>
      </w:r>
    </w:p>
    <w:p w14:paraId="69DD8A27" w14:textId="51B0F023" w:rsidR="006B2672" w:rsidRDefault="006B2672"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3 </w:t>
      </w:r>
      <w:r w:rsidRPr="006B2672">
        <w:rPr>
          <w:rFonts w:ascii="Times New Roman" w:hAnsi="Times New Roman" w:cs="Times New Roman"/>
          <w:b/>
          <w:bCs/>
          <w:color w:val="000000" w:themeColor="text1"/>
          <w:sz w:val="20"/>
          <w:szCs w:val="20"/>
        </w:rPr>
        <w:t>Computer Vision</w:t>
      </w:r>
    </w:p>
    <w:p w14:paraId="2D17F6C7" w14:textId="14B60A87" w:rsidR="00977ED0" w:rsidRDefault="00977ED0" w:rsidP="006B2672">
      <w:pPr>
        <w:spacing w:before="54" w:after="0" w:line="276" w:lineRule="auto"/>
        <w:jc w:val="both"/>
        <w:rPr>
          <w:rFonts w:ascii="Times New Roman" w:hAnsi="Times New Roman" w:cs="Times New Roman"/>
          <w:color w:val="000000" w:themeColor="text1"/>
          <w:sz w:val="20"/>
          <w:szCs w:val="20"/>
        </w:rPr>
      </w:pPr>
      <w:r w:rsidRPr="00977ED0">
        <w:rPr>
          <w:rFonts w:ascii="Times New Roman" w:hAnsi="Times New Roman" w:cs="Times New Roman"/>
          <w:color w:val="000000" w:themeColor="text1"/>
          <w:sz w:val="20"/>
          <w:szCs w:val="20"/>
        </w:rPr>
        <w:t>Robots can now sense and process visual data for tasks like object detection, localization, tracking, and scene understanding thanks to AI-driven computer vision techniques like Convolutional Neural Networks (CNNs). This improves the robots' ability to navigate and interact with objects in an intelligent manner.</w:t>
      </w:r>
    </w:p>
    <w:p w14:paraId="39BAC353" w14:textId="46611864" w:rsidR="006B2672" w:rsidRDefault="006B2672" w:rsidP="006B267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3.4 </w:t>
      </w:r>
      <w:r w:rsidRPr="006B2672">
        <w:rPr>
          <w:rFonts w:ascii="Times New Roman" w:hAnsi="Times New Roman" w:cs="Times New Roman"/>
          <w:b/>
          <w:bCs/>
          <w:color w:val="000000" w:themeColor="text1"/>
          <w:sz w:val="20"/>
          <w:szCs w:val="20"/>
        </w:rPr>
        <w:t>Natural Language Processing</w:t>
      </w:r>
    </w:p>
    <w:p w14:paraId="338CFCF4" w14:textId="232E4BA6" w:rsidR="00977ED0" w:rsidRPr="00977ED0" w:rsidRDefault="00977ED0" w:rsidP="00977ED0">
      <w:pPr>
        <w:spacing w:before="54" w:after="0" w:line="276" w:lineRule="auto"/>
        <w:jc w:val="both"/>
        <w:rPr>
          <w:rFonts w:ascii="Times New Roman" w:hAnsi="Times New Roman" w:cs="Times New Roman"/>
          <w:color w:val="000000" w:themeColor="text1"/>
          <w:sz w:val="20"/>
          <w:szCs w:val="20"/>
        </w:rPr>
      </w:pPr>
      <w:r w:rsidRPr="00977ED0">
        <w:rPr>
          <w:rFonts w:ascii="Times New Roman" w:hAnsi="Times New Roman" w:cs="Times New Roman"/>
          <w:color w:val="000000" w:themeColor="text1"/>
          <w:sz w:val="20"/>
          <w:szCs w:val="20"/>
        </w:rPr>
        <w:t>Through speech recognition, language understanding, and synthesis, Natural Language Processing (NLP) algorithms enable smooth communication between humans and robots, improving usability and accessibility in applications such as personal assistants and service robots.</w:t>
      </w:r>
    </w:p>
    <w:p w14:paraId="12353E54" w14:textId="77777777" w:rsidR="006B2672" w:rsidRPr="006B2672" w:rsidRDefault="006B2672" w:rsidP="006B2672">
      <w:pPr>
        <w:spacing w:before="54" w:after="0" w:line="276" w:lineRule="auto"/>
        <w:jc w:val="both"/>
        <w:rPr>
          <w:rFonts w:ascii="Times New Roman" w:hAnsi="Times New Roman" w:cs="Times New Roman"/>
          <w:color w:val="000000" w:themeColor="text1"/>
          <w:sz w:val="20"/>
          <w:szCs w:val="20"/>
        </w:rPr>
      </w:pPr>
    </w:p>
    <w:p w14:paraId="1B9B0B13" w14:textId="08861210" w:rsidR="0067750F" w:rsidRPr="00887ED2" w:rsidRDefault="00837423" w:rsidP="0067750F">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37423">
        <w:rPr>
          <w:rFonts w:ascii="Times New Roman" w:hAnsi="Times New Roman" w:cs="Times New Roman"/>
          <w:b/>
          <w:bCs/>
          <w:color w:val="000000" w:themeColor="text1"/>
          <w:sz w:val="24"/>
          <w:szCs w:val="24"/>
        </w:rPr>
        <w:t>Advancements in Perception, Sensing, Autonomous Navigation, and Intelligent Interaction</w:t>
      </w:r>
      <w:r w:rsidR="00887ED2">
        <w:rPr>
          <w:rFonts w:ascii="Times New Roman" w:hAnsi="Times New Roman" w:cs="Times New Roman"/>
          <w:b/>
          <w:bCs/>
          <w:color w:val="000000" w:themeColor="text1"/>
          <w:sz w:val="24"/>
          <w:szCs w:val="24"/>
        </w:rPr>
        <w:t xml:space="preserve"> </w:t>
      </w:r>
      <w:r w:rsidR="00887ED2" w:rsidRPr="00887ED2">
        <w:rPr>
          <w:rFonts w:ascii="Times New Roman" w:hAnsi="Times New Roman" w:cs="Times New Roman"/>
          <w:b/>
          <w:bCs/>
          <w:color w:val="000000" w:themeColor="text1"/>
          <w:sz w:val="24"/>
          <w:szCs w:val="24"/>
        </w:rPr>
        <w:t>and Learning</w:t>
      </w:r>
    </w:p>
    <w:p w14:paraId="552BD69E" w14:textId="43D799E8" w:rsidR="0067750F" w:rsidRPr="0067750F" w:rsidRDefault="0067750F" w:rsidP="0067750F">
      <w:pPr>
        <w:spacing w:before="54" w:after="0" w:line="276" w:lineRule="auto"/>
        <w:jc w:val="both"/>
        <w:rPr>
          <w:rFonts w:ascii="Times New Roman" w:hAnsi="Times New Roman" w:cs="Times New Roman"/>
          <w:color w:val="000000" w:themeColor="text1"/>
          <w:sz w:val="20"/>
          <w:szCs w:val="20"/>
        </w:rPr>
      </w:pPr>
      <w:r w:rsidRPr="0067750F">
        <w:rPr>
          <w:rFonts w:ascii="Times New Roman" w:hAnsi="Times New Roman" w:cs="Times New Roman"/>
          <w:b/>
          <w:bCs/>
          <w:color w:val="000000" w:themeColor="text1"/>
          <w:sz w:val="20"/>
          <w:szCs w:val="20"/>
        </w:rPr>
        <w:t xml:space="preserve">4.1 </w:t>
      </w:r>
      <w:r w:rsidR="00CD02E3" w:rsidRPr="00CD02E3">
        <w:rPr>
          <w:rFonts w:ascii="Times New Roman" w:hAnsi="Times New Roman" w:cs="Times New Roman"/>
          <w:b/>
          <w:bCs/>
          <w:color w:val="000000" w:themeColor="text1"/>
          <w:sz w:val="20"/>
          <w:szCs w:val="20"/>
        </w:rPr>
        <w:t>Perception and Sensing Enhancements</w:t>
      </w:r>
    </w:p>
    <w:p w14:paraId="7C4AD651" w14:textId="6184B4B6" w:rsidR="0067750F" w:rsidRPr="0067750F" w:rsidRDefault="00CD02E3" w:rsidP="0067750F">
      <w:pPr>
        <w:spacing w:before="54" w:after="0" w:line="276" w:lineRule="auto"/>
        <w:jc w:val="both"/>
        <w:rPr>
          <w:rFonts w:ascii="Times New Roman" w:hAnsi="Times New Roman" w:cs="Times New Roman"/>
          <w:color w:val="000000" w:themeColor="text1"/>
          <w:sz w:val="20"/>
          <w:szCs w:val="20"/>
        </w:rPr>
      </w:pPr>
      <w:r w:rsidRPr="00CD02E3">
        <w:rPr>
          <w:rFonts w:ascii="Times New Roman" w:hAnsi="Times New Roman" w:cs="Times New Roman"/>
          <w:color w:val="000000" w:themeColor="text1"/>
          <w:sz w:val="20"/>
          <w:szCs w:val="20"/>
        </w:rPr>
        <w:t xml:space="preserve">The combination of artificial intelligence (AI) and sensor technologies enhances robot perception and sensing capabilities. Robots </w:t>
      </w:r>
      <w:r>
        <w:rPr>
          <w:rFonts w:ascii="Times New Roman" w:hAnsi="Times New Roman" w:cs="Times New Roman"/>
          <w:color w:val="000000" w:themeColor="text1"/>
          <w:sz w:val="20"/>
          <w:szCs w:val="20"/>
        </w:rPr>
        <w:t>can</w:t>
      </w:r>
      <w:r w:rsidRPr="00CD02E3">
        <w:rPr>
          <w:rFonts w:ascii="Times New Roman" w:hAnsi="Times New Roman" w:cs="Times New Roman"/>
          <w:color w:val="000000" w:themeColor="text1"/>
          <w:sz w:val="20"/>
          <w:szCs w:val="20"/>
        </w:rPr>
        <w:t xml:space="preserve"> precisely detect objects, locate themselves, and map their surroundings by interpreting data from LiDAR, cameras, and inertial sensors through AI-driven processing. These developments</w:t>
      </w:r>
      <w:r>
        <w:rPr>
          <w:rFonts w:ascii="Times New Roman" w:hAnsi="Times New Roman" w:cs="Times New Roman"/>
          <w:color w:val="000000" w:themeColor="text1"/>
          <w:sz w:val="20"/>
          <w:szCs w:val="20"/>
        </w:rPr>
        <w:t xml:space="preserve"> </w:t>
      </w:r>
      <w:r w:rsidRPr="00CD02E3">
        <w:rPr>
          <w:rFonts w:ascii="Times New Roman" w:hAnsi="Times New Roman" w:cs="Times New Roman"/>
          <w:color w:val="000000" w:themeColor="text1"/>
          <w:sz w:val="20"/>
          <w:szCs w:val="20"/>
        </w:rPr>
        <w:t>which are mostly the result of deep learning techniques—allow robots to navigate and manipulate objects more accurately and effectively.</w:t>
      </w:r>
    </w:p>
    <w:p w14:paraId="78257A66" w14:textId="343D7C65" w:rsidR="006B2672" w:rsidRPr="00CD02E3" w:rsidRDefault="0067750F" w:rsidP="006B2672">
      <w:pPr>
        <w:spacing w:before="54" w:after="0" w:line="276" w:lineRule="auto"/>
        <w:jc w:val="both"/>
        <w:rPr>
          <w:rFonts w:ascii="Times New Roman" w:hAnsi="Times New Roman" w:cs="Times New Roman"/>
          <w:b/>
          <w:bCs/>
          <w:color w:val="000000" w:themeColor="text1"/>
          <w:sz w:val="20"/>
          <w:szCs w:val="20"/>
        </w:rPr>
      </w:pPr>
      <w:r w:rsidRPr="00CD02E3">
        <w:rPr>
          <w:rFonts w:ascii="Times New Roman" w:hAnsi="Times New Roman" w:cs="Times New Roman"/>
          <w:b/>
          <w:bCs/>
          <w:color w:val="000000" w:themeColor="text1"/>
          <w:sz w:val="20"/>
          <w:szCs w:val="20"/>
        </w:rPr>
        <w:t xml:space="preserve">4.2 </w:t>
      </w:r>
      <w:r w:rsidR="00CD02E3" w:rsidRPr="00CD02E3">
        <w:rPr>
          <w:rFonts w:ascii="Times New Roman" w:hAnsi="Times New Roman" w:cs="Times New Roman"/>
          <w:b/>
          <w:bCs/>
          <w:color w:val="000000" w:themeColor="text1"/>
          <w:sz w:val="20"/>
          <w:szCs w:val="20"/>
        </w:rPr>
        <w:t>Autonomous Navigation and Intelligent Interaction</w:t>
      </w:r>
    </w:p>
    <w:p w14:paraId="3819B423" w14:textId="718194C7" w:rsidR="00CD02E3" w:rsidRDefault="00CD02E3" w:rsidP="00CD02E3">
      <w:pPr>
        <w:spacing w:before="54" w:after="0" w:line="276" w:lineRule="auto"/>
        <w:jc w:val="both"/>
        <w:rPr>
          <w:rFonts w:ascii="Times New Roman" w:hAnsi="Times New Roman" w:cs="Times New Roman"/>
          <w:color w:val="000000" w:themeColor="text1"/>
          <w:sz w:val="20"/>
          <w:szCs w:val="20"/>
        </w:rPr>
      </w:pPr>
      <w:r w:rsidRPr="00CD02E3">
        <w:rPr>
          <w:rFonts w:ascii="Times New Roman" w:hAnsi="Times New Roman" w:cs="Times New Roman"/>
          <w:color w:val="000000" w:themeColor="text1"/>
          <w:sz w:val="20"/>
          <w:szCs w:val="20"/>
        </w:rPr>
        <w:t>Real-time sensor fusion techniques allow robots to navigate complex environments autonomously and avoid obstacles with great effectiveness by combining data from multiple sources, such as cameras and LiDAR. Furthermore, AI-driven algorithms improve the precision and effectiveness of simultaneous localization and mapping tasks, allowing robots to navigate on their own. One such algorithm is deep learning-based SLAM. Additionally, AI-enabled intelligent interaction features like natural language comprehension and gesture recognition allow for smooth communication between people and robots, improving the usability and versatility of robots in a range of settings.</w:t>
      </w:r>
    </w:p>
    <w:p w14:paraId="6AD89FBF" w14:textId="12DBD6C5" w:rsidR="00887ED2" w:rsidRDefault="00887ED2" w:rsidP="00CD02E3">
      <w:pPr>
        <w:spacing w:before="54" w:after="0" w:line="276" w:lineRule="auto"/>
        <w:jc w:val="both"/>
        <w:rPr>
          <w:rFonts w:ascii="Times New Roman" w:hAnsi="Times New Roman" w:cs="Times New Roman"/>
          <w:color w:val="000000" w:themeColor="text1"/>
          <w:sz w:val="20"/>
          <w:szCs w:val="20"/>
        </w:rPr>
      </w:pPr>
      <w:r w:rsidRPr="00F45189">
        <w:rPr>
          <w:rFonts w:ascii="Times New Roman" w:hAnsi="Times New Roman" w:cs="Times New Roman"/>
          <w:b/>
          <w:bCs/>
          <w:color w:val="000000" w:themeColor="text1"/>
          <w:sz w:val="20"/>
          <w:szCs w:val="20"/>
        </w:rPr>
        <w:t>4.3</w:t>
      </w:r>
      <w:r>
        <w:rPr>
          <w:rFonts w:ascii="Times New Roman" w:hAnsi="Times New Roman" w:cs="Times New Roman"/>
          <w:color w:val="000000" w:themeColor="text1"/>
          <w:sz w:val="20"/>
          <w:szCs w:val="20"/>
        </w:rPr>
        <w:t xml:space="preserve"> </w:t>
      </w:r>
      <w:r w:rsidRPr="00887ED2">
        <w:rPr>
          <w:rFonts w:ascii="Times New Roman" w:hAnsi="Times New Roman" w:cs="Times New Roman"/>
          <w:b/>
          <w:bCs/>
          <w:color w:val="000000" w:themeColor="text1"/>
          <w:sz w:val="20"/>
          <w:szCs w:val="20"/>
        </w:rPr>
        <w:t>Learning and Adaptation</w:t>
      </w:r>
    </w:p>
    <w:p w14:paraId="3B8CD87D" w14:textId="77777777" w:rsidR="00887ED2" w:rsidRDefault="00887ED2" w:rsidP="00887ED2">
      <w:pPr>
        <w:spacing w:before="54" w:after="0" w:line="276" w:lineRule="auto"/>
        <w:jc w:val="both"/>
        <w:rPr>
          <w:rFonts w:ascii="Times New Roman" w:hAnsi="Times New Roman" w:cs="Times New Roman"/>
          <w:color w:val="000000" w:themeColor="text1"/>
          <w:sz w:val="20"/>
          <w:szCs w:val="20"/>
        </w:rPr>
      </w:pPr>
      <w:r w:rsidRPr="00887ED2">
        <w:rPr>
          <w:rFonts w:ascii="Times New Roman" w:hAnsi="Times New Roman" w:cs="Times New Roman"/>
          <w:color w:val="000000" w:themeColor="text1"/>
          <w:sz w:val="20"/>
          <w:szCs w:val="20"/>
        </w:rPr>
        <w:t>Through mechanisms like transfer learning, self-supervised learning, and lifetime learning, robotic systems continuously learn and adapt. Robots maximize their performance and adaptability in a range of tasks and environments by utilizing their prior knowledge and learning new skills on their own. Evolutionary algorithms also optimize robot design, enhancing its functionality and effectiveness even more.</w:t>
      </w:r>
    </w:p>
    <w:p w14:paraId="21EF94BC" w14:textId="77777777" w:rsidR="00887ED2" w:rsidRPr="00887ED2" w:rsidRDefault="00887ED2" w:rsidP="00887ED2">
      <w:pPr>
        <w:spacing w:before="54" w:after="0" w:line="276" w:lineRule="auto"/>
        <w:jc w:val="both"/>
        <w:rPr>
          <w:rFonts w:ascii="Times New Roman" w:hAnsi="Times New Roman" w:cs="Times New Roman"/>
          <w:color w:val="000000" w:themeColor="text1"/>
          <w:sz w:val="20"/>
          <w:szCs w:val="20"/>
        </w:rPr>
      </w:pPr>
    </w:p>
    <w:p w14:paraId="40E62227" w14:textId="0CF62480" w:rsidR="00887ED2" w:rsidRPr="00887ED2" w:rsidRDefault="00887ED2" w:rsidP="00887ED2">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E5058">
        <w:rPr>
          <w:rFonts w:ascii="Times New Roman" w:hAnsi="Times New Roman" w:cs="Times New Roman"/>
          <w:b/>
          <w:bCs/>
          <w:color w:val="000000" w:themeColor="text1"/>
          <w:sz w:val="24"/>
          <w:szCs w:val="24"/>
        </w:rPr>
        <w:t>Case Studies and Applications</w:t>
      </w:r>
    </w:p>
    <w:p w14:paraId="7173BB77" w14:textId="7C5A0C22" w:rsidR="00887ED2" w:rsidRDefault="00887ED2" w:rsidP="00887ED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887ED2">
        <w:rPr>
          <w:rFonts w:ascii="Times New Roman" w:hAnsi="Times New Roman" w:cs="Times New Roman"/>
          <w:b/>
          <w:bCs/>
          <w:color w:val="000000" w:themeColor="text1"/>
          <w:sz w:val="20"/>
          <w:szCs w:val="20"/>
        </w:rPr>
        <w:t>.1 Autonomous Vehicles and Drones</w:t>
      </w:r>
    </w:p>
    <w:p w14:paraId="300B31D2" w14:textId="47998203" w:rsidR="00887ED2" w:rsidRDefault="00887ED2" w:rsidP="00887ED2">
      <w:pPr>
        <w:spacing w:before="54" w:after="0" w:line="276" w:lineRule="auto"/>
        <w:jc w:val="both"/>
        <w:rPr>
          <w:rFonts w:ascii="Times New Roman" w:hAnsi="Times New Roman" w:cs="Times New Roman"/>
          <w:color w:val="000000" w:themeColor="text1"/>
          <w:sz w:val="20"/>
          <w:szCs w:val="20"/>
        </w:rPr>
      </w:pPr>
      <w:r w:rsidRPr="00887ED2">
        <w:rPr>
          <w:rFonts w:ascii="Times New Roman" w:hAnsi="Times New Roman" w:cs="Times New Roman"/>
          <w:color w:val="000000" w:themeColor="text1"/>
          <w:sz w:val="20"/>
          <w:szCs w:val="20"/>
        </w:rPr>
        <w:t>Drones and autonomous cars are essential for surveillance and transportation. These innovations enable the safe and effective movement of people and goods, revolutionizing logistics. Drones are widely used in many industries, such as agriculture, infrastructure inspection, and disaster management, for aerial surveillance, monitoring, and data collection.</w:t>
      </w:r>
    </w:p>
    <w:p w14:paraId="42F68510" w14:textId="6B80CF31" w:rsidR="00887ED2" w:rsidRDefault="00887ED2" w:rsidP="00887ED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887ED2">
        <w:rPr>
          <w:rFonts w:ascii="Times New Roman" w:hAnsi="Times New Roman" w:cs="Times New Roman"/>
          <w:b/>
          <w:bCs/>
          <w:color w:val="000000" w:themeColor="text1"/>
          <w:sz w:val="20"/>
          <w:szCs w:val="20"/>
        </w:rPr>
        <w:t>.2 Industrial Robotics in Manufacturing</w:t>
      </w:r>
    </w:p>
    <w:p w14:paraId="57741111" w14:textId="77777777" w:rsidR="00887ED2" w:rsidRPr="00887ED2" w:rsidRDefault="00887ED2" w:rsidP="00887ED2">
      <w:pPr>
        <w:spacing w:before="54" w:after="0" w:line="276" w:lineRule="auto"/>
        <w:jc w:val="both"/>
        <w:rPr>
          <w:rFonts w:ascii="Times New Roman" w:hAnsi="Times New Roman" w:cs="Times New Roman"/>
          <w:color w:val="000000" w:themeColor="text1"/>
          <w:sz w:val="20"/>
          <w:szCs w:val="20"/>
        </w:rPr>
      </w:pPr>
      <w:r w:rsidRPr="00887ED2">
        <w:rPr>
          <w:rFonts w:ascii="Times New Roman" w:hAnsi="Times New Roman" w:cs="Times New Roman"/>
          <w:color w:val="000000" w:themeColor="text1"/>
          <w:sz w:val="20"/>
          <w:szCs w:val="20"/>
        </w:rPr>
        <w:t>Industrial robots are essential to processes related to logistics, assembly, and manufacturing. By mechanizing repetitive processes like welding, material handling, and assembly line operations, they improve efficiency, accuracy, and safety in manufacturing settings. In every industry, advanced robotic systems optimize production processes, save costs, and enhance product quality.</w:t>
      </w:r>
    </w:p>
    <w:p w14:paraId="72C2AAA6" w14:textId="7A17CB06" w:rsidR="00887ED2" w:rsidRDefault="00887ED2" w:rsidP="00887ED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887ED2">
        <w:rPr>
          <w:rFonts w:ascii="Times New Roman" w:hAnsi="Times New Roman" w:cs="Times New Roman"/>
          <w:b/>
          <w:bCs/>
          <w:color w:val="000000" w:themeColor="text1"/>
          <w:sz w:val="20"/>
          <w:szCs w:val="20"/>
        </w:rPr>
        <w:t>.3 Service Robots in Various Sectors</w:t>
      </w:r>
    </w:p>
    <w:p w14:paraId="5B3ED681" w14:textId="77777777" w:rsidR="00887ED2" w:rsidRPr="00887ED2" w:rsidRDefault="00887ED2" w:rsidP="00887ED2">
      <w:pPr>
        <w:spacing w:before="54" w:after="0" w:line="276" w:lineRule="auto"/>
        <w:jc w:val="both"/>
        <w:rPr>
          <w:rFonts w:ascii="Times New Roman" w:hAnsi="Times New Roman" w:cs="Times New Roman"/>
          <w:color w:val="000000" w:themeColor="text1"/>
          <w:sz w:val="20"/>
          <w:szCs w:val="20"/>
        </w:rPr>
      </w:pPr>
      <w:r w:rsidRPr="00887ED2">
        <w:rPr>
          <w:rFonts w:ascii="Times New Roman" w:hAnsi="Times New Roman" w:cs="Times New Roman"/>
          <w:color w:val="000000" w:themeColor="text1"/>
          <w:sz w:val="20"/>
          <w:szCs w:val="20"/>
        </w:rPr>
        <w:lastRenderedPageBreak/>
        <w:t>Service robots improve customer service, operational efficiency, and safety in a variety of roles in the retail, hospitality, and healthcare industries. Robots help in healthcare by helping with medication delivery, patient care, and rehabilitation exercises. Robots in the hospitality industry handle jobs like housekeeping, room service, and concierge duties. Retail robots enhance shopping experiences by automating tasks like shelf stocking, customer service, and inventory management.</w:t>
      </w:r>
    </w:p>
    <w:p w14:paraId="619FF4EF" w14:textId="7AAA1B58" w:rsidR="00887ED2" w:rsidRDefault="00887ED2" w:rsidP="00887ED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Pr="00887ED2">
        <w:rPr>
          <w:rFonts w:ascii="Times New Roman" w:hAnsi="Times New Roman" w:cs="Times New Roman"/>
          <w:b/>
          <w:bCs/>
          <w:color w:val="000000" w:themeColor="text1"/>
          <w:sz w:val="20"/>
          <w:szCs w:val="20"/>
        </w:rPr>
        <w:t>.4 Exploration Robots in Extreme Environments</w:t>
      </w:r>
    </w:p>
    <w:p w14:paraId="60747552" w14:textId="53FC9A26" w:rsidR="00887ED2" w:rsidRDefault="00887ED2" w:rsidP="00887ED2">
      <w:pPr>
        <w:spacing w:before="54" w:after="0" w:line="276" w:lineRule="auto"/>
        <w:jc w:val="both"/>
        <w:rPr>
          <w:rFonts w:ascii="Times New Roman" w:hAnsi="Times New Roman" w:cs="Times New Roman"/>
          <w:color w:val="000000" w:themeColor="text1"/>
          <w:sz w:val="20"/>
          <w:szCs w:val="20"/>
        </w:rPr>
      </w:pPr>
      <w:r w:rsidRPr="00887ED2">
        <w:rPr>
          <w:rFonts w:ascii="Times New Roman" w:hAnsi="Times New Roman" w:cs="Times New Roman"/>
          <w:color w:val="000000" w:themeColor="text1"/>
          <w:sz w:val="20"/>
          <w:szCs w:val="20"/>
        </w:rPr>
        <w:t>Robots designed for exploration are used in space, the ocean, and dangerous environments to collect information, carry out studies, and carry out tasks in areas that are not accessible to humans. Robots for space exploration investigate celestial bodies, carry out research, and collect material for examination. Underwater robots map underwater environments, investigate marine life, and explore oceans. Robots designed for hazardous environments carry out jobs like environmental monitoring, search and rescue missions, and firefighting.</w:t>
      </w:r>
    </w:p>
    <w:p w14:paraId="5909FCAC" w14:textId="77777777" w:rsidR="001A0472" w:rsidRPr="00887ED2" w:rsidRDefault="001A0472" w:rsidP="00887ED2">
      <w:pPr>
        <w:spacing w:before="54" w:after="0" w:line="276" w:lineRule="auto"/>
        <w:jc w:val="both"/>
        <w:rPr>
          <w:rFonts w:ascii="Times New Roman" w:hAnsi="Times New Roman" w:cs="Times New Roman"/>
          <w:color w:val="000000" w:themeColor="text1"/>
          <w:sz w:val="20"/>
          <w:szCs w:val="20"/>
        </w:rPr>
      </w:pPr>
    </w:p>
    <w:p w14:paraId="544CA344" w14:textId="30B15E45" w:rsidR="00B16727" w:rsidRPr="001A0472" w:rsidRDefault="001A0472" w:rsidP="00B16727">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Theory and Equations</w:t>
      </w:r>
    </w:p>
    <w:p w14:paraId="329B9D02" w14:textId="4FE65334" w:rsidR="001A0472" w:rsidRDefault="001A0472" w:rsidP="001A0472">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We have so many </w:t>
      </w:r>
      <w:r w:rsidR="000858E6">
        <w:rPr>
          <w:rFonts w:ascii="Times New Roman" w:hAnsi="Times New Roman" w:cs="Times New Roman"/>
          <w:color w:val="000000" w:themeColor="text1"/>
          <w:sz w:val="20"/>
          <w:szCs w:val="20"/>
        </w:rPr>
        <w:t>different</w:t>
      </w:r>
      <w:r>
        <w:rPr>
          <w:rFonts w:ascii="Times New Roman" w:hAnsi="Times New Roman" w:cs="Times New Roman"/>
          <w:color w:val="000000" w:themeColor="text1"/>
          <w:sz w:val="20"/>
          <w:szCs w:val="20"/>
        </w:rPr>
        <w:t xml:space="preserve"> levels in robotics like reinforcement learning, Convolutional neural networks</w:t>
      </w:r>
      <w:r w:rsidR="000858E6">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and Probabilistic roadmaps. </w:t>
      </w:r>
      <w:r w:rsidR="00BF15B2">
        <w:rPr>
          <w:rFonts w:ascii="Times New Roman" w:hAnsi="Times New Roman" w:cs="Times New Roman"/>
          <w:color w:val="000000" w:themeColor="text1"/>
          <w:sz w:val="20"/>
          <w:szCs w:val="20"/>
        </w:rPr>
        <w:t>Let's</w:t>
      </w:r>
      <w:r>
        <w:rPr>
          <w:rFonts w:ascii="Times New Roman" w:hAnsi="Times New Roman" w:cs="Times New Roman"/>
          <w:color w:val="000000" w:themeColor="text1"/>
          <w:sz w:val="20"/>
          <w:szCs w:val="20"/>
        </w:rPr>
        <w:t xml:space="preserve"> take a robot with just reaching the goal as it’s a simple example </w:t>
      </w:r>
    </w:p>
    <w:p w14:paraId="0E5BB3D3" w14:textId="77777777" w:rsidR="00BF15B2" w:rsidRPr="001A0472" w:rsidRDefault="00BF15B2" w:rsidP="001A0472">
      <w:pPr>
        <w:pStyle w:val="ListParagraph"/>
        <w:spacing w:before="54" w:after="0" w:line="276" w:lineRule="auto"/>
        <w:ind w:left="360"/>
        <w:jc w:val="both"/>
        <w:rPr>
          <w:rFonts w:ascii="Times New Roman" w:hAnsi="Times New Roman" w:cs="Times New Roman"/>
          <w:color w:val="000000" w:themeColor="text1"/>
          <w:sz w:val="20"/>
          <w:szCs w:val="20"/>
        </w:rPr>
      </w:pPr>
    </w:p>
    <w:p w14:paraId="5B934F36" w14:textId="5810F8CA" w:rsidR="001A0472" w:rsidRDefault="00BF15B2" w:rsidP="001A0472">
      <w:pPr>
        <w:pStyle w:val="ListParagraph"/>
        <w:spacing w:before="54" w:after="0" w:line="276" w:lineRule="auto"/>
        <w:ind w:left="360"/>
        <w:jc w:val="both"/>
        <w:rPr>
          <w:rFonts w:ascii="Times New Roman" w:eastAsiaTheme="minorEastAsia" w:hAnsi="Times New Roman" w:cs="Times New Roman"/>
          <w:color w:val="000000" w:themeColor="text1"/>
          <w:sz w:val="20"/>
          <w:szCs w:val="20"/>
        </w:rPr>
      </w:pPr>
      <w:r>
        <w:rPr>
          <w:rFonts w:ascii="Times New Roman" w:hAnsi="Times New Roman" w:cs="Times New Roman"/>
          <w:color w:val="000000" w:themeColor="text1"/>
          <w:sz w:val="20"/>
          <w:szCs w:val="20"/>
        </w:rPr>
        <w:t xml:space="preserve">We have three different equations or parameters we need to calculate before we reach our goal which are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p>
    <w:p w14:paraId="17E3736E" w14:textId="77777777" w:rsidR="00BF15B2" w:rsidRDefault="00BF15B2" w:rsidP="001A0472">
      <w:pPr>
        <w:pStyle w:val="ListParagraph"/>
        <w:spacing w:before="54" w:after="0" w:line="276" w:lineRule="auto"/>
        <w:ind w:left="360"/>
        <w:jc w:val="both"/>
        <w:rPr>
          <w:rFonts w:ascii="Times New Roman" w:eastAsiaTheme="minorEastAsia" w:hAnsi="Times New Roman" w:cs="Times New Roman"/>
          <w:color w:val="000000" w:themeColor="text1"/>
          <w:sz w:val="20"/>
          <w:szCs w:val="20"/>
        </w:rPr>
      </w:pPr>
    </w:p>
    <w:p w14:paraId="44E5F015" w14:textId="5E6261FE" w:rsidR="00BF15B2" w:rsidRDefault="00BF15B2" w:rsidP="00BF15B2">
      <w:pPr>
        <w:spacing w:before="54" w:after="0" w:line="276" w:lineRule="auto"/>
        <w:jc w:val="both"/>
        <w:rPr>
          <w:rFonts w:ascii="Times New Roman" w:eastAsiaTheme="minorEastAsia" w:hAnsi="Times New Roman" w:cs="Times New Roman"/>
          <w:b/>
          <w:bCs/>
          <w:color w:val="000000" w:themeColor="text1"/>
          <w:sz w:val="20"/>
          <w:szCs w:val="20"/>
        </w:rPr>
      </w:pPr>
      <w:r w:rsidRPr="00BF15B2">
        <w:rPr>
          <w:rFonts w:ascii="Times New Roman" w:eastAsiaTheme="minorEastAsia" w:hAnsi="Times New Roman" w:cs="Times New Roman"/>
          <w:b/>
          <w:bCs/>
          <w:color w:val="000000" w:themeColor="text1"/>
          <w:sz w:val="20"/>
          <w:szCs w:val="20"/>
        </w:rPr>
        <w:t>6.1</w:t>
      </w:r>
      <w:r>
        <w:rPr>
          <w:rFonts w:ascii="Times New Roman" w:eastAsiaTheme="minorEastAsia" w:hAnsi="Times New Roman" w:cs="Times New Roman"/>
          <w:b/>
          <w:bCs/>
          <w:color w:val="000000" w:themeColor="text1"/>
          <w:sz w:val="20"/>
          <w:szCs w:val="20"/>
        </w:rPr>
        <w:t xml:space="preserve"> </w:t>
      </w:r>
      <w:r w:rsidRPr="00BF15B2">
        <w:rPr>
          <w:rFonts w:ascii="Times New Roman" w:eastAsiaTheme="minorEastAsia" w:hAnsi="Times New Roman" w:cs="Times New Roman"/>
          <w:b/>
          <w:bCs/>
          <w:color w:val="000000" w:themeColor="text1"/>
          <w:sz w:val="20"/>
          <w:szCs w:val="20"/>
        </w:rPr>
        <w:t>Equations</w:t>
      </w:r>
    </w:p>
    <w:p w14:paraId="41728F73" w14:textId="67ABE7D1" w:rsidR="00F5741D" w:rsidRDefault="0083210F" w:rsidP="00BF15B2">
      <w:pPr>
        <w:spacing w:before="54" w:after="0" w:line="276" w:lineRule="auto"/>
        <w:jc w:val="both"/>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ab/>
      </w:r>
    </w:p>
    <w:p w14:paraId="154AB4D7" w14:textId="3F3D784B" w:rsidR="00F5741D" w:rsidRDefault="00F5741D" w:rsidP="0083210F">
      <w:pPr>
        <w:spacing w:before="54" w:after="0" w:line="276" w:lineRule="auto"/>
        <w:ind w:left="1440" w:firstLine="720"/>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 xml:space="preserve"> </w:t>
      </w:r>
      <w:r w:rsidR="0083210F">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w:t>
      </w:r>
      <w:r w:rsidR="0083210F">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 xml:space="preserve">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number of valid configurations</m:t>
            </m:r>
          </m:num>
          <m:den>
            <m:r>
              <w:rPr>
                <w:rFonts w:ascii="Cambria Math" w:eastAsiaTheme="minorEastAsia" w:hAnsi="Cambria Math" w:cs="Times New Roman"/>
                <w:color w:val="000000" w:themeColor="text1"/>
                <w:sz w:val="20"/>
                <w:szCs w:val="20"/>
              </w:rPr>
              <m:t>total number of configurations</m:t>
            </m:r>
          </m:den>
        </m:f>
      </m:oMath>
      <w:r>
        <w:rPr>
          <w:rFonts w:ascii="Times New Roman" w:eastAsiaTheme="minorEastAsia" w:hAnsi="Times New Roman" w:cs="Times New Roman"/>
          <w:color w:val="000000" w:themeColor="text1"/>
          <w:sz w:val="20"/>
          <w:szCs w:val="20"/>
        </w:rPr>
        <w:tab/>
      </w:r>
      <w:r>
        <w:rPr>
          <w:rFonts w:ascii="Times New Roman" w:eastAsiaTheme="minorEastAsia" w:hAnsi="Times New Roman" w:cs="Times New Roman"/>
          <w:color w:val="000000" w:themeColor="text1"/>
          <w:sz w:val="20"/>
          <w:szCs w:val="20"/>
        </w:rPr>
        <w:tab/>
      </w:r>
      <w:r>
        <w:rPr>
          <w:rFonts w:ascii="Times New Roman" w:eastAsiaTheme="minorEastAsia" w:hAnsi="Times New Roman" w:cs="Times New Roman"/>
          <w:color w:val="000000" w:themeColor="text1"/>
          <w:sz w:val="20"/>
          <w:szCs w:val="20"/>
        </w:rPr>
        <w:tab/>
      </w:r>
      <w:r>
        <w:rPr>
          <w:rFonts w:ascii="Times New Roman" w:eastAsiaTheme="minorEastAsia" w:hAnsi="Times New Roman" w:cs="Times New Roman"/>
          <w:color w:val="000000" w:themeColor="text1"/>
          <w:sz w:val="20"/>
          <w:szCs w:val="20"/>
        </w:rPr>
        <w:tab/>
      </w:r>
      <w:r>
        <w:rPr>
          <w:rFonts w:ascii="Times New Roman" w:eastAsiaTheme="minorEastAsia" w:hAnsi="Times New Roman" w:cs="Times New Roman"/>
          <w:color w:val="000000" w:themeColor="text1"/>
          <w:sz w:val="20"/>
          <w:szCs w:val="20"/>
        </w:rPr>
        <w:tab/>
      </w:r>
      <w:r>
        <w:rPr>
          <w:rFonts w:ascii="Times New Roman" w:eastAsiaTheme="minorEastAsia" w:hAnsi="Times New Roman" w:cs="Times New Roman"/>
          <w:color w:val="000000" w:themeColor="text1"/>
          <w:sz w:val="20"/>
          <w:szCs w:val="20"/>
        </w:rPr>
        <w:tab/>
      </w:r>
      <w:r w:rsidR="00236F55">
        <w:rPr>
          <w:rFonts w:ascii="Times New Roman" w:eastAsiaTheme="minorEastAsia" w:hAnsi="Times New Roman" w:cs="Times New Roman"/>
          <w:color w:val="000000" w:themeColor="text1"/>
          <w:sz w:val="20"/>
          <w:szCs w:val="20"/>
        </w:rPr>
        <w:t>eq (</w:t>
      </w:r>
      <w:r>
        <w:rPr>
          <w:rFonts w:ascii="Times New Roman" w:eastAsiaTheme="minorEastAsia" w:hAnsi="Times New Roman" w:cs="Times New Roman"/>
          <w:color w:val="000000" w:themeColor="text1"/>
          <w:sz w:val="20"/>
          <w:szCs w:val="20"/>
        </w:rPr>
        <w:t>1)</w:t>
      </w:r>
    </w:p>
    <w:p w14:paraId="6C459594" w14:textId="77777777" w:rsidR="00F5741D" w:rsidRDefault="00F5741D" w:rsidP="0083210F">
      <w:pPr>
        <w:spacing w:before="54" w:after="0" w:line="276" w:lineRule="auto"/>
        <w:rPr>
          <w:rFonts w:ascii="Times New Roman" w:hAnsi="Times New Roman" w:cs="Times New Roman"/>
          <w:b/>
          <w:bCs/>
          <w:color w:val="000000" w:themeColor="text1"/>
          <w:sz w:val="20"/>
          <w:szCs w:val="20"/>
        </w:rPr>
      </w:pPr>
    </w:p>
    <w:p w14:paraId="6FAD08A7" w14:textId="477E0A4F" w:rsidR="00F5741D" w:rsidRPr="00BF15B2" w:rsidRDefault="00142362" w:rsidP="0083210F">
      <w:pPr>
        <w:spacing w:before="54" w:after="0" w:line="276" w:lineRule="auto"/>
        <w:ind w:left="1440" w:firstLine="720"/>
        <w:rPr>
          <w:rFonts w:ascii="Times New Roman" w:hAnsi="Times New Roman" w:cs="Times New Roman"/>
          <w:b/>
          <w:bCs/>
          <w:color w:val="000000" w:themeColor="text1"/>
          <w:sz w:val="20"/>
          <w:szCs w:val="20"/>
        </w:rPr>
      </w:pPr>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sidR="00F5741D">
        <w:rPr>
          <w:rFonts w:ascii="Times New Roman" w:eastAsiaTheme="minorEastAsia" w:hAnsi="Times New Roman" w:cs="Times New Roman"/>
          <w:color w:val="000000" w:themeColor="text1"/>
          <w:sz w:val="20"/>
          <w:szCs w:val="20"/>
        </w:rPr>
        <w:t xml:space="preserve"> =</w:t>
      </w:r>
      <w:r w:rsidR="0083210F">
        <w:rPr>
          <w:rFonts w:ascii="Times New Roman" w:eastAsiaTheme="minorEastAsia" w:hAnsi="Times New Roman" w:cs="Times New Roman"/>
          <w:color w:val="000000" w:themeColor="text1"/>
          <w:sz w:val="20"/>
          <w:szCs w:val="20"/>
        </w:rPr>
        <w:t xml:space="preserve"> </w:t>
      </w:r>
      <w:r w:rsidR="00F5741D">
        <w:rPr>
          <w:rFonts w:ascii="Times New Roman" w:eastAsiaTheme="minorEastAsia" w:hAnsi="Times New Roman" w:cs="Times New Roman"/>
          <w:color w:val="000000" w:themeColor="text1"/>
          <w:sz w:val="20"/>
          <w:szCs w:val="20"/>
        </w:rPr>
        <w:t xml:space="preserve">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 xml:space="preserve">number </m:t>
            </m:r>
            <m:r>
              <w:rPr>
                <w:rFonts w:ascii="Cambria Math" w:eastAsiaTheme="minorEastAsia" w:hAnsi="Cambria Math" w:cs="Times New Roman"/>
                <w:color w:val="000000" w:themeColor="text1"/>
                <w:sz w:val="20"/>
                <w:szCs w:val="20"/>
              </w:rPr>
              <m:t>o</m:t>
            </m:r>
            <m:r>
              <w:rPr>
                <w:rFonts w:ascii="Cambria Math" w:eastAsiaTheme="minorEastAsia" w:hAnsi="Cambria Math" w:cs="Times New Roman"/>
                <w:color w:val="000000" w:themeColor="text1"/>
                <w:sz w:val="20"/>
                <w:szCs w:val="20"/>
              </w:rPr>
              <m:t xml:space="preserve">f </m:t>
            </m:r>
            <m:r>
              <w:rPr>
                <w:rFonts w:ascii="Cambria Math" w:eastAsiaTheme="minorEastAsia" w:hAnsi="Cambria Math" w:cs="Times New Roman"/>
                <w:color w:val="000000" w:themeColor="text1"/>
                <w:sz w:val="20"/>
                <w:szCs w:val="20"/>
              </w:rPr>
              <m:t>connected components</m:t>
            </m:r>
          </m:num>
          <m:den>
            <m:r>
              <w:rPr>
                <w:rFonts w:ascii="Cambria Math" w:eastAsiaTheme="minorEastAsia" w:hAnsi="Cambria Math" w:cs="Times New Roman"/>
                <w:color w:val="000000" w:themeColor="text1"/>
                <w:sz w:val="20"/>
                <w:szCs w:val="20"/>
              </w:rPr>
              <m:t xml:space="preserve">total number of </m:t>
            </m:r>
            <m:r>
              <w:rPr>
                <w:rFonts w:ascii="Cambria Math" w:eastAsiaTheme="minorEastAsia" w:hAnsi="Cambria Math" w:cs="Times New Roman"/>
                <w:color w:val="000000" w:themeColor="text1"/>
                <w:sz w:val="20"/>
                <w:szCs w:val="20"/>
              </w:rPr>
              <m:t>samples</m:t>
            </m:r>
          </m:den>
        </m:f>
      </m:oMath>
      <w:r w:rsidR="00236F55">
        <w:rPr>
          <w:rFonts w:ascii="Times New Roman" w:eastAsiaTheme="minorEastAsia" w:hAnsi="Times New Roman" w:cs="Times New Roman"/>
          <w:color w:val="000000" w:themeColor="text1"/>
          <w:sz w:val="20"/>
          <w:szCs w:val="20"/>
        </w:rPr>
        <w:tab/>
      </w:r>
      <w:r w:rsidR="00236F55">
        <w:rPr>
          <w:rFonts w:ascii="Times New Roman" w:eastAsiaTheme="minorEastAsia" w:hAnsi="Times New Roman" w:cs="Times New Roman"/>
          <w:color w:val="000000" w:themeColor="text1"/>
          <w:sz w:val="20"/>
          <w:szCs w:val="20"/>
        </w:rPr>
        <w:tab/>
      </w:r>
      <w:r w:rsidR="00236F55">
        <w:rPr>
          <w:rFonts w:ascii="Times New Roman" w:eastAsiaTheme="minorEastAsia" w:hAnsi="Times New Roman" w:cs="Times New Roman"/>
          <w:color w:val="000000" w:themeColor="text1"/>
          <w:sz w:val="20"/>
          <w:szCs w:val="20"/>
        </w:rPr>
        <w:tab/>
      </w:r>
      <w:r w:rsidR="00236F55">
        <w:rPr>
          <w:rFonts w:ascii="Times New Roman" w:eastAsiaTheme="minorEastAsia" w:hAnsi="Times New Roman" w:cs="Times New Roman"/>
          <w:color w:val="000000" w:themeColor="text1"/>
          <w:sz w:val="20"/>
          <w:szCs w:val="20"/>
        </w:rPr>
        <w:tab/>
      </w:r>
      <w:r w:rsidR="00236F55">
        <w:rPr>
          <w:rFonts w:ascii="Times New Roman" w:eastAsiaTheme="minorEastAsia" w:hAnsi="Times New Roman" w:cs="Times New Roman"/>
          <w:color w:val="000000" w:themeColor="text1"/>
          <w:sz w:val="20"/>
          <w:szCs w:val="20"/>
        </w:rPr>
        <w:tab/>
      </w:r>
      <w:r w:rsidR="00236F55">
        <w:rPr>
          <w:rFonts w:ascii="Times New Roman" w:eastAsiaTheme="minorEastAsia" w:hAnsi="Times New Roman" w:cs="Times New Roman"/>
          <w:color w:val="000000" w:themeColor="text1"/>
          <w:sz w:val="20"/>
          <w:szCs w:val="20"/>
        </w:rPr>
        <w:tab/>
      </w:r>
      <w:r w:rsidR="0083210F">
        <w:rPr>
          <w:rFonts w:ascii="Times New Roman" w:eastAsiaTheme="minorEastAsia" w:hAnsi="Times New Roman" w:cs="Times New Roman"/>
          <w:color w:val="000000" w:themeColor="text1"/>
          <w:sz w:val="20"/>
          <w:szCs w:val="20"/>
        </w:rPr>
        <w:t xml:space="preserve">   </w:t>
      </w:r>
      <w:r w:rsidR="00236F55">
        <w:rPr>
          <w:rFonts w:ascii="Times New Roman" w:eastAsiaTheme="minorEastAsia" w:hAnsi="Times New Roman" w:cs="Times New Roman"/>
          <w:color w:val="000000" w:themeColor="text1"/>
          <w:sz w:val="20"/>
          <w:szCs w:val="20"/>
        </w:rPr>
        <w:t>eq (</w:t>
      </w:r>
      <w:r w:rsidR="00236F55">
        <w:rPr>
          <w:rFonts w:ascii="Times New Roman" w:eastAsiaTheme="minorEastAsia" w:hAnsi="Times New Roman" w:cs="Times New Roman"/>
          <w:color w:val="000000" w:themeColor="text1"/>
          <w:sz w:val="20"/>
          <w:szCs w:val="20"/>
        </w:rPr>
        <w:t>2</w:t>
      </w:r>
      <w:r w:rsidR="00236F55">
        <w:rPr>
          <w:rFonts w:ascii="Times New Roman" w:eastAsiaTheme="minorEastAsia" w:hAnsi="Times New Roman" w:cs="Times New Roman"/>
          <w:color w:val="000000" w:themeColor="text1"/>
          <w:sz w:val="20"/>
          <w:szCs w:val="20"/>
        </w:rPr>
        <w:t>)</w:t>
      </w:r>
    </w:p>
    <w:p w14:paraId="6DF51ED7" w14:textId="77777777" w:rsidR="00F5741D" w:rsidRDefault="00F5741D" w:rsidP="00BF15B2">
      <w:pPr>
        <w:spacing w:before="54" w:after="0" w:line="276" w:lineRule="auto"/>
        <w:jc w:val="both"/>
        <w:rPr>
          <w:rFonts w:ascii="Times New Roman" w:hAnsi="Times New Roman" w:cs="Times New Roman"/>
          <w:b/>
          <w:bCs/>
          <w:color w:val="000000" w:themeColor="text1"/>
          <w:sz w:val="20"/>
          <w:szCs w:val="20"/>
        </w:rPr>
      </w:pPr>
    </w:p>
    <w:p w14:paraId="16CB235F" w14:textId="449DA887" w:rsidR="0083210F" w:rsidRDefault="00142362" w:rsidP="0083210F">
      <w:pPr>
        <w:spacing w:before="54" w:after="0" w:line="276" w:lineRule="auto"/>
        <w:ind w:left="1440" w:firstLine="720"/>
        <w:rPr>
          <w:rFonts w:ascii="Times New Roman" w:eastAsiaTheme="minorEastAsia" w:hAnsi="Times New Roman" w:cs="Times New Roman"/>
          <w:color w:val="000000" w:themeColor="text1"/>
          <w:sz w:val="20"/>
          <w:szCs w:val="20"/>
        </w:rPr>
      </w:pPr>
      <m:oMath>
        <m:r>
          <w:rPr>
            <w:rFonts w:ascii="Cambria Math" w:hAnsi="Cambria Math" w:cs="Times New Roman"/>
            <w:color w:val="000000" w:themeColor="text1"/>
            <w:sz w:val="20"/>
            <w:szCs w:val="20"/>
          </w:rPr>
          <m:t xml:space="preserve">  </m:t>
        </m:r>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r w:rsidR="0083210F">
        <w:rPr>
          <w:rFonts w:ascii="Times New Roman" w:eastAsiaTheme="minorEastAsia" w:hAnsi="Times New Roman" w:cs="Times New Roman"/>
          <w:color w:val="000000" w:themeColor="text1"/>
          <w:sz w:val="20"/>
          <w:szCs w:val="20"/>
        </w:rPr>
        <w:t xml:space="preserve"> </w:t>
      </w:r>
      <w:r w:rsidR="0083210F">
        <w:rPr>
          <w:rFonts w:ascii="Times New Roman" w:eastAsiaTheme="minorEastAsia" w:hAnsi="Times New Roman" w:cs="Times New Roman"/>
          <w:color w:val="000000" w:themeColor="text1"/>
          <w:sz w:val="20"/>
          <w:szCs w:val="20"/>
        </w:rPr>
        <w:t xml:space="preserve"> </w:t>
      </w:r>
      <w:r w:rsidR="0083210F">
        <w:rPr>
          <w:rFonts w:ascii="Times New Roman" w:eastAsiaTheme="minorEastAsia" w:hAnsi="Times New Roman" w:cs="Times New Roman"/>
          <w:color w:val="000000" w:themeColor="text1"/>
          <w:sz w:val="20"/>
          <w:szCs w:val="20"/>
        </w:rPr>
        <w:t>=</w:t>
      </w:r>
      <w:r w:rsidR="0083210F">
        <w:rPr>
          <w:rFonts w:ascii="Times New Roman" w:eastAsiaTheme="minorEastAsia" w:hAnsi="Times New Roman" w:cs="Times New Roman"/>
          <w:color w:val="000000" w:themeColor="text1"/>
          <w:sz w:val="20"/>
          <w:szCs w:val="20"/>
        </w:rPr>
        <w:t xml:space="preserve"> </w:t>
      </w:r>
      <w:r w:rsidR="0083210F">
        <w:rPr>
          <w:rFonts w:ascii="Times New Roman" w:eastAsiaTheme="minorEastAsia" w:hAnsi="Times New Roman" w:cs="Times New Roman"/>
          <w:color w:val="000000" w:themeColor="text1"/>
          <w:sz w:val="20"/>
          <w:szCs w:val="20"/>
        </w:rPr>
        <w:t xml:space="preserve">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 xml:space="preserve">number of </m:t>
            </m:r>
            <m:r>
              <w:rPr>
                <w:rFonts w:ascii="Cambria Math" w:eastAsiaTheme="minorEastAsia" w:hAnsi="Cambria Math" w:cs="Times New Roman"/>
                <w:color w:val="000000" w:themeColor="text1"/>
                <w:sz w:val="20"/>
                <w:szCs w:val="20"/>
              </w:rPr>
              <m:t>successful</m:t>
            </m:r>
            <m:r>
              <w:rPr>
                <w:rFonts w:ascii="Cambria Math" w:eastAsiaTheme="minorEastAsia" w:hAnsi="Cambria Math" w:cs="Times New Roman"/>
                <w:color w:val="000000" w:themeColor="text1"/>
                <w:sz w:val="20"/>
                <w:szCs w:val="20"/>
              </w:rPr>
              <m:t xml:space="preserve"> </m:t>
            </m:r>
            <m:r>
              <w:rPr>
                <w:rFonts w:ascii="Cambria Math" w:eastAsiaTheme="minorEastAsia" w:hAnsi="Cambria Math" w:cs="Times New Roman"/>
                <w:color w:val="000000" w:themeColor="text1"/>
                <w:sz w:val="20"/>
                <w:szCs w:val="20"/>
              </w:rPr>
              <m:t>paths</m:t>
            </m:r>
          </m:num>
          <m:den>
            <m:r>
              <w:rPr>
                <w:rFonts w:ascii="Cambria Math" w:eastAsiaTheme="minorEastAsia" w:hAnsi="Cambria Math" w:cs="Times New Roman"/>
                <w:color w:val="000000" w:themeColor="text1"/>
                <w:sz w:val="20"/>
                <w:szCs w:val="20"/>
              </w:rPr>
              <m:t xml:space="preserve">total number of </m:t>
            </m:r>
            <m:r>
              <w:rPr>
                <w:rFonts w:ascii="Cambria Math" w:eastAsiaTheme="minorEastAsia" w:hAnsi="Cambria Math" w:cs="Times New Roman"/>
                <w:color w:val="000000" w:themeColor="text1"/>
                <w:sz w:val="20"/>
                <w:szCs w:val="20"/>
              </w:rPr>
              <m:t>attempts</m:t>
            </m:r>
          </m:den>
        </m:f>
      </m:oMath>
      <w:r w:rsidR="0083210F">
        <w:rPr>
          <w:rFonts w:ascii="Times New Roman" w:eastAsiaTheme="minorEastAsia" w:hAnsi="Times New Roman" w:cs="Times New Roman"/>
          <w:color w:val="000000" w:themeColor="text1"/>
          <w:sz w:val="20"/>
          <w:szCs w:val="20"/>
        </w:rPr>
        <w:tab/>
      </w:r>
      <w:r w:rsidR="0083210F">
        <w:rPr>
          <w:rFonts w:ascii="Times New Roman" w:eastAsiaTheme="minorEastAsia" w:hAnsi="Times New Roman" w:cs="Times New Roman"/>
          <w:color w:val="000000" w:themeColor="text1"/>
          <w:sz w:val="20"/>
          <w:szCs w:val="20"/>
        </w:rPr>
        <w:tab/>
      </w:r>
      <w:r w:rsidR="0083210F">
        <w:rPr>
          <w:rFonts w:ascii="Times New Roman" w:eastAsiaTheme="minorEastAsia" w:hAnsi="Times New Roman" w:cs="Times New Roman"/>
          <w:color w:val="000000" w:themeColor="text1"/>
          <w:sz w:val="20"/>
          <w:szCs w:val="20"/>
        </w:rPr>
        <w:tab/>
      </w:r>
      <w:r w:rsidR="0083210F">
        <w:rPr>
          <w:rFonts w:ascii="Times New Roman" w:eastAsiaTheme="minorEastAsia" w:hAnsi="Times New Roman" w:cs="Times New Roman"/>
          <w:color w:val="000000" w:themeColor="text1"/>
          <w:sz w:val="20"/>
          <w:szCs w:val="20"/>
        </w:rPr>
        <w:tab/>
      </w:r>
      <w:r w:rsidR="0083210F">
        <w:rPr>
          <w:rFonts w:ascii="Times New Roman" w:eastAsiaTheme="minorEastAsia" w:hAnsi="Times New Roman" w:cs="Times New Roman"/>
          <w:color w:val="000000" w:themeColor="text1"/>
          <w:sz w:val="20"/>
          <w:szCs w:val="20"/>
        </w:rPr>
        <w:tab/>
      </w:r>
      <w:r w:rsidR="0083210F">
        <w:rPr>
          <w:rFonts w:ascii="Times New Roman" w:eastAsiaTheme="minorEastAsia" w:hAnsi="Times New Roman" w:cs="Times New Roman"/>
          <w:color w:val="000000" w:themeColor="text1"/>
          <w:sz w:val="20"/>
          <w:szCs w:val="20"/>
        </w:rPr>
        <w:tab/>
        <w:t xml:space="preserve">   </w:t>
      </w:r>
      <w:r>
        <w:rPr>
          <w:rFonts w:ascii="Times New Roman" w:eastAsiaTheme="minorEastAsia" w:hAnsi="Times New Roman" w:cs="Times New Roman"/>
          <w:color w:val="000000" w:themeColor="text1"/>
          <w:sz w:val="20"/>
          <w:szCs w:val="20"/>
        </w:rPr>
        <w:tab/>
        <w:t xml:space="preserve">   </w:t>
      </w:r>
      <w:r w:rsidR="0083210F">
        <w:rPr>
          <w:rFonts w:ascii="Times New Roman" w:eastAsiaTheme="minorEastAsia" w:hAnsi="Times New Roman" w:cs="Times New Roman"/>
          <w:color w:val="000000" w:themeColor="text1"/>
          <w:sz w:val="20"/>
          <w:szCs w:val="20"/>
        </w:rPr>
        <w:t>eq (</w:t>
      </w:r>
      <w:r>
        <w:rPr>
          <w:rFonts w:ascii="Times New Roman" w:eastAsiaTheme="minorEastAsia" w:hAnsi="Times New Roman" w:cs="Times New Roman"/>
          <w:color w:val="000000" w:themeColor="text1"/>
          <w:sz w:val="20"/>
          <w:szCs w:val="20"/>
        </w:rPr>
        <w:t>3</w:t>
      </w:r>
      <w:r w:rsidR="0083210F">
        <w:rPr>
          <w:rFonts w:ascii="Times New Roman" w:eastAsiaTheme="minorEastAsia" w:hAnsi="Times New Roman" w:cs="Times New Roman"/>
          <w:color w:val="000000" w:themeColor="text1"/>
          <w:sz w:val="20"/>
          <w:szCs w:val="20"/>
        </w:rPr>
        <w:t>)</w:t>
      </w:r>
    </w:p>
    <w:p w14:paraId="332A2A72" w14:textId="77777777" w:rsidR="00C235A2" w:rsidRDefault="00C235A2" w:rsidP="00C235A2">
      <w:pPr>
        <w:spacing w:before="54" w:after="0" w:line="276" w:lineRule="auto"/>
        <w:rPr>
          <w:rFonts w:ascii="Times New Roman" w:eastAsiaTheme="minorEastAsia" w:hAnsi="Times New Roman" w:cs="Times New Roman"/>
          <w:color w:val="000000" w:themeColor="text1"/>
          <w:sz w:val="20"/>
          <w:szCs w:val="20"/>
        </w:rPr>
      </w:pPr>
    </w:p>
    <w:p w14:paraId="37F15F6A" w14:textId="60CBFE76" w:rsidR="00A71493" w:rsidRDefault="002F135F" w:rsidP="002F135F">
      <w:pPr>
        <w:spacing w:before="54" w:after="0" w:line="276" w:lineRule="auto"/>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w:r w:rsidR="00A71493">
        <w:rPr>
          <w:rFonts w:ascii="Times New Roman" w:eastAsiaTheme="minorEastAsia" w:hAnsi="Times New Roman" w:cs="Times New Roman"/>
          <w:color w:val="000000" w:themeColor="text1"/>
          <w:sz w:val="20"/>
          <w:szCs w:val="20"/>
        </w:rPr>
        <w:t>Whereas</w:t>
      </w:r>
    </w:p>
    <w:p w14:paraId="1AF49CC8" w14:textId="1F1DCA68" w:rsidR="00A71493" w:rsidRPr="00A71493" w:rsidRDefault="00A71493" w:rsidP="00A71493">
      <w:pPr>
        <w:spacing w:before="54" w:after="0" w:line="276" w:lineRule="auto"/>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ab/>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ab/>
        <w:t xml:space="preserve">- </w:t>
      </w:r>
      <w:r w:rsidRPr="00A71493">
        <w:rPr>
          <w:rFonts w:ascii="Times New Roman" w:eastAsiaTheme="minorEastAsia" w:hAnsi="Times New Roman" w:cs="Times New Roman"/>
          <w:color w:val="000000" w:themeColor="text1"/>
          <w:sz w:val="20"/>
          <w:szCs w:val="20"/>
        </w:rPr>
        <w:t>represents the probability of generating a valid configuration</w:t>
      </w:r>
    </w:p>
    <w:p w14:paraId="26C8D29A" w14:textId="2F7A556A" w:rsidR="00A71493" w:rsidRDefault="00A71493" w:rsidP="00A71493">
      <w:pPr>
        <w:pStyle w:val="ListParagraph"/>
        <w:spacing w:before="54" w:after="0" w:line="276" w:lineRule="auto"/>
        <w:ind w:left="36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ab/>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Pr>
          <w:rFonts w:ascii="Times New Roman" w:eastAsiaTheme="minorEastAsia" w:hAnsi="Times New Roman" w:cs="Times New Roman"/>
          <w:color w:val="000000" w:themeColor="text1"/>
          <w:sz w:val="20"/>
          <w:szCs w:val="20"/>
        </w:rPr>
        <w:t xml:space="preserve"> - </w:t>
      </w:r>
      <w:r w:rsidRPr="00A71493">
        <w:rPr>
          <w:rFonts w:ascii="Times New Roman" w:eastAsiaTheme="minorEastAsia" w:hAnsi="Times New Roman" w:cs="Times New Roman"/>
          <w:color w:val="000000" w:themeColor="text1"/>
          <w:sz w:val="20"/>
          <w:szCs w:val="20"/>
        </w:rPr>
        <w:t>represents the probability of achieving connectivity in the roadmap</w:t>
      </w:r>
    </w:p>
    <w:p w14:paraId="52402E4B" w14:textId="03EC5C3D" w:rsidR="00A71493" w:rsidRDefault="00A71493" w:rsidP="00A71493">
      <w:pPr>
        <w:pStyle w:val="ListParagraph"/>
        <w:spacing w:before="54" w:after="0" w:line="276" w:lineRule="auto"/>
        <w:ind w:left="36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w:r>
        <w:rPr>
          <w:rFonts w:ascii="Times New Roman" w:eastAsiaTheme="minorEastAsia" w:hAnsi="Times New Roman" w:cs="Times New Roman"/>
          <w:color w:val="000000" w:themeColor="text1"/>
          <w:sz w:val="20"/>
          <w:szCs w:val="20"/>
        </w:rPr>
        <w:tab/>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r>
        <w:rPr>
          <w:rFonts w:ascii="Times New Roman" w:eastAsiaTheme="minorEastAsia" w:hAnsi="Times New Roman" w:cs="Times New Roman"/>
          <w:color w:val="000000" w:themeColor="text1"/>
          <w:sz w:val="20"/>
          <w:szCs w:val="20"/>
        </w:rPr>
        <w:t xml:space="preserve"> - </w:t>
      </w:r>
      <w:r w:rsidRPr="00A71493">
        <w:rPr>
          <w:rFonts w:ascii="Times New Roman" w:eastAsiaTheme="minorEastAsia" w:hAnsi="Times New Roman" w:cs="Times New Roman"/>
          <w:color w:val="000000" w:themeColor="text1"/>
          <w:sz w:val="20"/>
          <w:szCs w:val="20"/>
        </w:rPr>
        <w:t>represents the probability of successfully finding a path between start and goal configurations</w:t>
      </w:r>
    </w:p>
    <w:p w14:paraId="372A98ED" w14:textId="77777777" w:rsidR="00A71493" w:rsidRPr="00C235A2" w:rsidRDefault="00A71493" w:rsidP="00C235A2">
      <w:pPr>
        <w:spacing w:before="54" w:after="0" w:line="276" w:lineRule="auto"/>
        <w:rPr>
          <w:rFonts w:ascii="Times New Roman" w:eastAsiaTheme="minorEastAsia" w:hAnsi="Times New Roman" w:cs="Times New Roman"/>
          <w:color w:val="000000" w:themeColor="text1"/>
          <w:sz w:val="20"/>
          <w:szCs w:val="20"/>
        </w:rPr>
      </w:pPr>
    </w:p>
    <w:p w14:paraId="0950FF01" w14:textId="11D9231B" w:rsidR="00C235A2" w:rsidRDefault="00C235A2" w:rsidP="00C235A2">
      <w:pPr>
        <w:spacing w:before="54" w:after="0" w:line="276" w:lineRule="auto"/>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6.2 Calculations</w:t>
      </w:r>
    </w:p>
    <w:p w14:paraId="621CFA97" w14:textId="77777777" w:rsidR="000858E6" w:rsidRDefault="000858E6" w:rsidP="000858E6">
      <w:pPr>
        <w:pStyle w:val="ListParagraph"/>
        <w:spacing w:before="54" w:after="0" w:line="276" w:lineRule="auto"/>
        <w:ind w:left="360"/>
        <w:jc w:val="both"/>
        <w:rPr>
          <w:rFonts w:ascii="Times New Roman" w:eastAsiaTheme="minorEastAsia" w:hAnsi="Times New Roman" w:cs="Times New Roman"/>
          <w:color w:val="000000" w:themeColor="text1"/>
          <w:sz w:val="20"/>
          <w:szCs w:val="20"/>
        </w:rPr>
      </w:pPr>
      <w:r w:rsidRPr="000858E6">
        <w:rPr>
          <w:rFonts w:ascii="Times New Roman" w:eastAsiaTheme="minorEastAsia" w:hAnsi="Times New Roman" w:cs="Times New Roman"/>
          <w:color w:val="000000" w:themeColor="text1"/>
          <w:sz w:val="20"/>
          <w:szCs w:val="20"/>
        </w:rPr>
        <w:t>Let’s</w:t>
      </w:r>
      <w:r>
        <w:rPr>
          <w:rFonts w:ascii="Times New Roman" w:eastAsiaTheme="minorEastAsia" w:hAnsi="Times New Roman" w:cs="Times New Roman"/>
          <w:color w:val="000000" w:themeColor="text1"/>
          <w:sz w:val="20"/>
          <w:szCs w:val="20"/>
        </w:rPr>
        <w:t xml:space="preserve"> take sample data and calculate the params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p>
    <w:p w14:paraId="46DFC181" w14:textId="0CC65936" w:rsidR="000858E6" w:rsidRDefault="000858E6" w:rsidP="00C235A2">
      <w:pPr>
        <w:spacing w:before="54" w:after="0" w:line="276" w:lineRule="auto"/>
        <w:rPr>
          <w:rFonts w:ascii="Times New Roman" w:eastAsiaTheme="minorEastAsia" w:hAnsi="Times New Roman" w:cs="Times New Roman"/>
          <w:color w:val="000000" w:themeColor="text1"/>
          <w:sz w:val="20"/>
          <w:szCs w:val="20"/>
        </w:rPr>
      </w:pPr>
    </w:p>
    <w:p w14:paraId="1E1E272D" w14:textId="0FFACEF9" w:rsidR="000858E6" w:rsidRDefault="000858E6" w:rsidP="00C235A2">
      <w:pPr>
        <w:spacing w:before="54" w:after="0" w:line="276" w:lineRule="auto"/>
        <w:rPr>
          <w:rFonts w:ascii="Times New Roman" w:hAnsi="Times New Roman" w:cs="Times New Roman"/>
          <w:b/>
          <w:bCs/>
          <w:color w:val="000000" w:themeColor="text1"/>
          <w:sz w:val="20"/>
          <w:szCs w:val="20"/>
        </w:rPr>
      </w:pPr>
      <w:r w:rsidRPr="000858E6">
        <w:rPr>
          <w:rFonts w:ascii="Times New Roman" w:eastAsiaTheme="minorEastAsia" w:hAnsi="Times New Roman" w:cs="Times New Roman"/>
          <w:b/>
          <w:bCs/>
          <w:color w:val="000000" w:themeColor="text1"/>
          <w:sz w:val="20"/>
          <w:szCs w:val="20"/>
        </w:rPr>
        <w:t>6.2.1</w:t>
      </w:r>
      <w:r>
        <w:rPr>
          <w:rFonts w:ascii="Times New Roman" w:eastAsiaTheme="minorEastAsia" w:hAnsi="Times New Roman" w:cs="Times New Roman"/>
          <w:b/>
          <w:bCs/>
          <w:color w:val="000000" w:themeColor="text1"/>
          <w:sz w:val="20"/>
          <w:szCs w:val="20"/>
        </w:rPr>
        <w:t xml:space="preserve"> </w:t>
      </w:r>
      <w:r w:rsidRPr="000858E6">
        <w:rPr>
          <w:rFonts w:ascii="Times New Roman" w:hAnsi="Times New Roman" w:cs="Times New Roman"/>
          <w:b/>
          <w:bCs/>
          <w:color w:val="000000" w:themeColor="text1"/>
          <w:sz w:val="20"/>
          <w:szCs w:val="20"/>
        </w:rPr>
        <w:t>Probabilistic roadmaps</w:t>
      </w:r>
      <w:r>
        <w:rPr>
          <w:rFonts w:ascii="Times New Roman" w:hAnsi="Times New Roman" w:cs="Times New Roman"/>
          <w:b/>
          <w:bCs/>
          <w:color w:val="000000" w:themeColor="text1"/>
          <w:sz w:val="20"/>
          <w:szCs w:val="20"/>
        </w:rPr>
        <w:t xml:space="preserve"> Valid</w:t>
      </w:r>
    </w:p>
    <w:p w14:paraId="5053DD0E" w14:textId="730F5637" w:rsidR="000858E6" w:rsidRDefault="0069383F" w:rsidP="00C235A2">
      <w:pPr>
        <w:spacing w:before="54" w:after="0" w:line="276" w:lineRule="auto"/>
        <w:rPr>
          <w:rFonts w:ascii="Times New Roman" w:hAnsi="Times New Roman" w:cs="Times New Roman"/>
          <w:b/>
          <w:bCs/>
          <w:color w:val="000000" w:themeColor="text1"/>
          <w:sz w:val="20"/>
          <w:szCs w:val="20"/>
        </w:rPr>
      </w:pPr>
      <w:r>
        <w:rPr>
          <w:rFonts w:ascii="Cambria" w:hAnsi="Cambria"/>
          <w:sz w:val="20"/>
          <w:szCs w:val="20"/>
        </w:rPr>
        <w:t>As sample data let us take</w:t>
      </w:r>
      <w:r>
        <w:rPr>
          <w:rFonts w:ascii="Cambria" w:hAnsi="Cambria"/>
          <w:sz w:val="20"/>
          <w:szCs w:val="20"/>
        </w:rPr>
        <w:t xml:space="preserve"> a robot with </w:t>
      </w:r>
      <w:r w:rsidR="00131A01">
        <w:rPr>
          <w:rFonts w:ascii="Cambria" w:hAnsi="Cambria"/>
          <w:sz w:val="20"/>
          <w:szCs w:val="20"/>
        </w:rPr>
        <w:t xml:space="preserve">a </w:t>
      </w:r>
      <w:r>
        <w:rPr>
          <w:rFonts w:ascii="Cambria" w:hAnsi="Cambria"/>
          <w:sz w:val="20"/>
          <w:szCs w:val="20"/>
        </w:rPr>
        <w:t xml:space="preserve">total number of configurations </w:t>
      </w:r>
      <w:r w:rsidR="00131A01">
        <w:rPr>
          <w:rFonts w:ascii="Cambria" w:hAnsi="Cambria"/>
          <w:sz w:val="20"/>
          <w:szCs w:val="20"/>
        </w:rPr>
        <w:t>of</w:t>
      </w:r>
      <w:r>
        <w:rPr>
          <w:rFonts w:ascii="Cambria" w:hAnsi="Cambria"/>
          <w:sz w:val="20"/>
          <w:szCs w:val="20"/>
        </w:rPr>
        <w:t xml:space="preserve"> 10,000 and valid configurations </w:t>
      </w:r>
      <w:r w:rsidR="00131A01">
        <w:rPr>
          <w:rFonts w:ascii="Cambria" w:hAnsi="Cambria"/>
          <w:sz w:val="20"/>
          <w:szCs w:val="20"/>
        </w:rPr>
        <w:t>of</w:t>
      </w:r>
      <w:r>
        <w:rPr>
          <w:rFonts w:ascii="Cambria" w:hAnsi="Cambria"/>
          <w:sz w:val="20"/>
          <w:szCs w:val="20"/>
        </w:rPr>
        <w:t xml:space="preserve"> 7,500</w:t>
      </w:r>
      <w:r w:rsidR="00131A01">
        <w:rPr>
          <w:rFonts w:ascii="Cambria" w:hAnsi="Cambria"/>
          <w:sz w:val="20"/>
          <w:szCs w:val="20"/>
        </w:rPr>
        <w:t xml:space="preserve"> let's calculate the probability of finding valid configurations</w:t>
      </w:r>
      <w:r w:rsidR="00C60C26">
        <w:rPr>
          <w:rFonts w:ascii="Cambria" w:hAnsi="Cambria"/>
          <w:sz w:val="20"/>
          <w:szCs w:val="20"/>
        </w:rPr>
        <w:t xml:space="preserve"> from </w:t>
      </w:r>
      <w:r w:rsidR="001D1F87">
        <w:rPr>
          <w:rFonts w:ascii="Cambria" w:hAnsi="Cambria"/>
          <w:sz w:val="20"/>
          <w:szCs w:val="20"/>
        </w:rPr>
        <w:t>eq (</w:t>
      </w:r>
      <w:r w:rsidR="00C60C26">
        <w:rPr>
          <w:rFonts w:ascii="Cambria" w:hAnsi="Cambria"/>
          <w:sz w:val="20"/>
          <w:szCs w:val="20"/>
        </w:rPr>
        <w:t>1)</w:t>
      </w:r>
      <w:r>
        <w:rPr>
          <w:rFonts w:ascii="Cambria" w:hAnsi="Cambria"/>
          <w:sz w:val="20"/>
          <w:szCs w:val="20"/>
        </w:rPr>
        <w:t>.</w:t>
      </w:r>
    </w:p>
    <w:p w14:paraId="16D3A9DA" w14:textId="77777777" w:rsidR="000858E6" w:rsidRPr="000858E6" w:rsidRDefault="000858E6" w:rsidP="00C235A2">
      <w:pPr>
        <w:spacing w:before="54" w:after="0" w:line="276" w:lineRule="auto"/>
        <w:rPr>
          <w:rFonts w:ascii="Times New Roman" w:eastAsiaTheme="minorEastAsia" w:hAnsi="Times New Roman" w:cs="Times New Roman"/>
          <w:b/>
          <w:bCs/>
          <w:color w:val="000000" w:themeColor="text1"/>
          <w:sz w:val="20"/>
          <w:szCs w:val="20"/>
        </w:rPr>
      </w:pPr>
    </w:p>
    <w:p w14:paraId="149875E4" w14:textId="11832B63" w:rsidR="000858E6" w:rsidRDefault="000858E6" w:rsidP="000858E6">
      <w:pPr>
        <w:spacing w:before="54" w:after="0" w:line="276" w:lineRule="auto"/>
        <w:ind w:firstLine="720"/>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number of valid configurations</m:t>
            </m:r>
          </m:num>
          <m:den>
            <m:r>
              <w:rPr>
                <w:rFonts w:ascii="Cambria Math" w:eastAsiaTheme="minorEastAsia" w:hAnsi="Cambria Math" w:cs="Times New Roman"/>
                <w:color w:val="000000" w:themeColor="text1"/>
                <w:sz w:val="20"/>
                <w:szCs w:val="20"/>
              </w:rPr>
              <m:t>total number of configurations</m:t>
            </m:r>
          </m:den>
        </m:f>
      </m:oMath>
    </w:p>
    <w:p w14:paraId="45516233" w14:textId="77777777" w:rsidR="003B7858" w:rsidRPr="00C235A2" w:rsidRDefault="003B7858" w:rsidP="000858E6">
      <w:pPr>
        <w:spacing w:before="54" w:after="0" w:line="276" w:lineRule="auto"/>
        <w:ind w:firstLine="720"/>
        <w:jc w:val="center"/>
        <w:rPr>
          <w:rFonts w:ascii="Times New Roman" w:eastAsiaTheme="minorEastAsia" w:hAnsi="Times New Roman" w:cs="Times New Roman"/>
          <w:b/>
          <w:bCs/>
          <w:color w:val="000000" w:themeColor="text1"/>
          <w:sz w:val="20"/>
          <w:szCs w:val="20"/>
        </w:rPr>
      </w:pPr>
    </w:p>
    <w:p w14:paraId="5A3581DC" w14:textId="254DF89F" w:rsidR="00C60C26" w:rsidRDefault="00C60C26" w:rsidP="00C60C26">
      <w:pPr>
        <w:spacing w:before="54" w:after="0" w:line="276" w:lineRule="auto"/>
        <w:ind w:firstLine="720"/>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7500</m:t>
            </m:r>
          </m:num>
          <m:den>
            <m:r>
              <w:rPr>
                <w:rFonts w:ascii="Cambria Math" w:eastAsiaTheme="minorEastAsia" w:hAnsi="Cambria Math" w:cs="Times New Roman"/>
                <w:color w:val="000000" w:themeColor="text1"/>
                <w:sz w:val="20"/>
                <w:szCs w:val="20"/>
              </w:rPr>
              <m:t>10000</m:t>
            </m:r>
          </m:den>
        </m:f>
      </m:oMath>
    </w:p>
    <w:p w14:paraId="1E74C952" w14:textId="77777777" w:rsidR="003B7858" w:rsidRDefault="003B7858" w:rsidP="00C60C26">
      <w:pPr>
        <w:spacing w:before="54" w:after="0" w:line="276" w:lineRule="auto"/>
        <w:ind w:firstLine="720"/>
        <w:jc w:val="center"/>
        <w:rPr>
          <w:rFonts w:ascii="Times New Roman" w:eastAsiaTheme="minorEastAsia" w:hAnsi="Times New Roman" w:cs="Times New Roman"/>
          <w:b/>
          <w:bCs/>
          <w:color w:val="000000" w:themeColor="text1"/>
          <w:sz w:val="20"/>
          <w:szCs w:val="20"/>
        </w:rPr>
      </w:pPr>
    </w:p>
    <w:p w14:paraId="6C185D30" w14:textId="32AB9C69" w:rsidR="003B7858" w:rsidRDefault="003B7858" w:rsidP="00C60C26">
      <w:pPr>
        <w:spacing w:before="54" w:after="0" w:line="276" w:lineRule="auto"/>
        <w:ind w:firstLine="720"/>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Valid</m:t>
            </m:r>
          </m:sub>
        </m:sSub>
      </m:oMath>
      <w:r>
        <w:rPr>
          <w:rFonts w:ascii="Times New Roman" w:eastAsiaTheme="minorEastAsia" w:hAnsi="Times New Roman" w:cs="Times New Roman"/>
          <w:color w:val="000000" w:themeColor="text1"/>
          <w:sz w:val="20"/>
          <w:szCs w:val="20"/>
        </w:rPr>
        <w:t xml:space="preserve">  </w:t>
      </w:r>
      <w:r w:rsidR="00E40613">
        <w:rPr>
          <w:rFonts w:ascii="Times New Roman" w:eastAsiaTheme="minorEastAsia" w:hAnsi="Times New Roman" w:cs="Times New Roman"/>
          <w:color w:val="000000" w:themeColor="text1"/>
          <w:sz w:val="20"/>
          <w:szCs w:val="20"/>
        </w:rPr>
        <w:t>= 0.75</w:t>
      </w:r>
    </w:p>
    <w:p w14:paraId="08A42306" w14:textId="099B6829" w:rsidR="00E40613" w:rsidRDefault="00E40613" w:rsidP="00C60C26">
      <w:pPr>
        <w:spacing w:before="54" w:after="0" w:line="276" w:lineRule="auto"/>
        <w:ind w:firstLine="720"/>
        <w:jc w:val="center"/>
        <w:rPr>
          <w:rFonts w:ascii="Times New Roman" w:eastAsiaTheme="minorEastAsia" w:hAnsi="Times New Roman" w:cs="Times New Roman"/>
          <w:b/>
          <w:bCs/>
          <w:color w:val="000000" w:themeColor="text1"/>
          <w:sz w:val="20"/>
          <w:szCs w:val="20"/>
        </w:rPr>
      </w:pPr>
      <w:r>
        <w:rPr>
          <w:noProof/>
        </w:rPr>
        <w:lastRenderedPageBreak/>
        <w:drawing>
          <wp:inline distT="0" distB="0" distL="0" distR="0" wp14:anchorId="29F7AED5" wp14:editId="1DFAF53A">
            <wp:extent cx="4572000" cy="2743200"/>
            <wp:effectExtent l="0" t="0" r="0" b="0"/>
            <wp:docPr id="663949514" name="Chart 1">
              <a:extLst xmlns:a="http://schemas.openxmlformats.org/drawingml/2006/main">
                <a:ext uri="{FF2B5EF4-FFF2-40B4-BE49-F238E27FC236}">
                  <a16:creationId xmlns:a16="http://schemas.microsoft.com/office/drawing/2014/main" id="{7A7C318B-9788-1241-4065-26EFB7C893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2648952" w14:textId="6F26567E" w:rsidR="00E40613" w:rsidRDefault="00E40613" w:rsidP="00C60C26">
      <w:pPr>
        <w:spacing w:before="54" w:after="0" w:line="276" w:lineRule="auto"/>
        <w:ind w:firstLine="720"/>
        <w:jc w:val="center"/>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Fig</w:t>
      </w:r>
      <w:proofErr w:type="gramStart"/>
      <w:r>
        <w:rPr>
          <w:rFonts w:ascii="Times New Roman" w:eastAsiaTheme="minorEastAsia" w:hAnsi="Times New Roman" w:cs="Times New Roman"/>
          <w:b/>
          <w:bCs/>
          <w:color w:val="000000" w:themeColor="text1"/>
          <w:sz w:val="20"/>
          <w:szCs w:val="20"/>
        </w:rPr>
        <w:t>1 :</w:t>
      </w:r>
      <w:proofErr w:type="gramEnd"/>
      <w:r>
        <w:rPr>
          <w:rFonts w:ascii="Times New Roman" w:eastAsiaTheme="minorEastAsia" w:hAnsi="Times New Roman" w:cs="Times New Roman"/>
          <w:b/>
          <w:bCs/>
          <w:color w:val="000000" w:themeColor="text1"/>
          <w:sz w:val="20"/>
          <w:szCs w:val="20"/>
        </w:rPr>
        <w:t xml:space="preserve"> P</w:t>
      </w:r>
      <w:r w:rsidR="00F117B9">
        <w:rPr>
          <w:rFonts w:ascii="Times New Roman" w:eastAsiaTheme="minorEastAsia" w:hAnsi="Times New Roman" w:cs="Times New Roman"/>
          <w:b/>
          <w:bCs/>
          <w:color w:val="000000" w:themeColor="text1"/>
          <w:sz w:val="20"/>
          <w:szCs w:val="20"/>
        </w:rPr>
        <w:t xml:space="preserve"> </w:t>
      </w:r>
      <w:r>
        <w:rPr>
          <w:rFonts w:ascii="Times New Roman" w:eastAsiaTheme="minorEastAsia" w:hAnsi="Times New Roman" w:cs="Times New Roman"/>
          <w:b/>
          <w:bCs/>
          <w:color w:val="000000" w:themeColor="text1"/>
          <w:sz w:val="20"/>
          <w:szCs w:val="20"/>
        </w:rPr>
        <w:t xml:space="preserve">valid graphical </w:t>
      </w:r>
      <w:r w:rsidR="001D1F87">
        <w:rPr>
          <w:rFonts w:ascii="Times New Roman" w:eastAsiaTheme="minorEastAsia" w:hAnsi="Times New Roman" w:cs="Times New Roman"/>
          <w:b/>
          <w:bCs/>
          <w:color w:val="000000" w:themeColor="text1"/>
          <w:sz w:val="20"/>
          <w:szCs w:val="20"/>
        </w:rPr>
        <w:t>representation</w:t>
      </w:r>
    </w:p>
    <w:p w14:paraId="7AEA4D27" w14:textId="77777777" w:rsidR="001D1F87" w:rsidRDefault="001D1F87" w:rsidP="001D1F87">
      <w:pPr>
        <w:spacing w:before="54" w:after="0" w:line="276" w:lineRule="auto"/>
        <w:rPr>
          <w:rFonts w:ascii="Times New Roman" w:eastAsiaTheme="minorEastAsia" w:hAnsi="Times New Roman" w:cs="Times New Roman"/>
          <w:b/>
          <w:bCs/>
          <w:color w:val="000000" w:themeColor="text1"/>
          <w:sz w:val="20"/>
          <w:szCs w:val="20"/>
        </w:rPr>
      </w:pPr>
    </w:p>
    <w:p w14:paraId="70EF8F64" w14:textId="0F3F4790" w:rsidR="00145835" w:rsidRPr="00145835" w:rsidRDefault="00145835" w:rsidP="001D1F87">
      <w:pPr>
        <w:spacing w:before="54" w:after="0" w:line="276" w:lineRule="auto"/>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We can see from above </w:t>
      </w:r>
      <w:r w:rsidR="00F117B9">
        <w:rPr>
          <w:rFonts w:ascii="Times New Roman" w:eastAsiaTheme="minorEastAsia" w:hAnsi="Times New Roman" w:cs="Times New Roman"/>
          <w:color w:val="000000" w:themeColor="text1"/>
          <w:sz w:val="20"/>
          <w:szCs w:val="20"/>
        </w:rPr>
        <w:t>the</w:t>
      </w:r>
      <w:r>
        <w:rPr>
          <w:rFonts w:ascii="Times New Roman" w:eastAsiaTheme="minorEastAsia" w:hAnsi="Times New Roman" w:cs="Times New Roman"/>
          <w:color w:val="000000" w:themeColor="text1"/>
          <w:sz w:val="20"/>
          <w:szCs w:val="20"/>
        </w:rPr>
        <w:t xml:space="preserve"> probability</w:t>
      </w:r>
      <w:r w:rsidRPr="00145835">
        <w:rPr>
          <w:rFonts w:ascii="Times New Roman" w:eastAsiaTheme="minorEastAsia" w:hAnsi="Times New Roman" w:cs="Times New Roman"/>
          <w:color w:val="000000" w:themeColor="text1"/>
          <w:sz w:val="20"/>
          <w:szCs w:val="20"/>
        </w:rPr>
        <w:t xml:space="preserve"> of finding </w:t>
      </w:r>
      <w:r>
        <w:rPr>
          <w:rFonts w:ascii="Times New Roman" w:eastAsiaTheme="minorEastAsia" w:hAnsi="Times New Roman" w:cs="Times New Roman"/>
          <w:color w:val="000000" w:themeColor="text1"/>
          <w:sz w:val="20"/>
          <w:szCs w:val="20"/>
        </w:rPr>
        <w:t xml:space="preserve">a </w:t>
      </w:r>
      <w:r w:rsidRPr="00145835">
        <w:rPr>
          <w:rFonts w:ascii="Times New Roman" w:eastAsiaTheme="minorEastAsia" w:hAnsi="Times New Roman" w:cs="Times New Roman"/>
          <w:color w:val="000000" w:themeColor="text1"/>
          <w:sz w:val="20"/>
          <w:szCs w:val="20"/>
        </w:rPr>
        <w:t>valid configuration is 0.75 for the given sample data</w:t>
      </w:r>
      <w:r w:rsidR="00F117B9">
        <w:rPr>
          <w:rFonts w:ascii="Times New Roman" w:eastAsiaTheme="minorEastAsia" w:hAnsi="Times New Roman" w:cs="Times New Roman"/>
          <w:color w:val="000000" w:themeColor="text1"/>
          <w:sz w:val="20"/>
          <w:szCs w:val="20"/>
        </w:rPr>
        <w:t xml:space="preserve"> in Fig1.</w:t>
      </w:r>
    </w:p>
    <w:p w14:paraId="4ECA4A50" w14:textId="77777777" w:rsidR="00145835" w:rsidRDefault="00145835" w:rsidP="001D1F87">
      <w:pPr>
        <w:spacing w:before="54" w:after="0" w:line="276" w:lineRule="auto"/>
        <w:rPr>
          <w:rFonts w:ascii="Times New Roman" w:eastAsiaTheme="minorEastAsia" w:hAnsi="Times New Roman" w:cs="Times New Roman"/>
          <w:b/>
          <w:bCs/>
          <w:color w:val="000000" w:themeColor="text1"/>
          <w:sz w:val="20"/>
          <w:szCs w:val="20"/>
        </w:rPr>
      </w:pPr>
    </w:p>
    <w:p w14:paraId="5A695687" w14:textId="5378726B" w:rsidR="001D1F87" w:rsidRDefault="001D1F87" w:rsidP="001D1F87">
      <w:pPr>
        <w:spacing w:before="54" w:after="0" w:line="276" w:lineRule="auto"/>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 xml:space="preserve">6.2.2 </w:t>
      </w:r>
      <w:r w:rsidRPr="000858E6">
        <w:rPr>
          <w:rFonts w:ascii="Times New Roman" w:hAnsi="Times New Roman" w:cs="Times New Roman"/>
          <w:b/>
          <w:bCs/>
          <w:color w:val="000000" w:themeColor="text1"/>
          <w:sz w:val="20"/>
          <w:szCs w:val="20"/>
        </w:rPr>
        <w:t>Probabilistic roadmaps</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Connect</w:t>
      </w:r>
    </w:p>
    <w:p w14:paraId="2A818E1E" w14:textId="2D660B8B" w:rsidR="001D1F87" w:rsidRDefault="001D1F87" w:rsidP="001D1F87">
      <w:pPr>
        <w:spacing w:before="54" w:after="0" w:line="276" w:lineRule="auto"/>
        <w:rPr>
          <w:rFonts w:ascii="Times New Roman" w:hAnsi="Times New Roman" w:cs="Times New Roman"/>
          <w:b/>
          <w:bCs/>
          <w:color w:val="000000" w:themeColor="text1"/>
          <w:sz w:val="20"/>
          <w:szCs w:val="20"/>
        </w:rPr>
      </w:pPr>
      <w:r>
        <w:rPr>
          <w:rFonts w:ascii="Cambria" w:hAnsi="Cambria"/>
          <w:sz w:val="20"/>
          <w:szCs w:val="20"/>
        </w:rPr>
        <w:t xml:space="preserve">As sample data let us take a robot with a total number of </w:t>
      </w:r>
      <w:r w:rsidR="00212170">
        <w:rPr>
          <w:rFonts w:ascii="Cambria" w:hAnsi="Cambria"/>
          <w:sz w:val="20"/>
          <w:szCs w:val="20"/>
        </w:rPr>
        <w:t>samples</w:t>
      </w:r>
      <w:r>
        <w:rPr>
          <w:rFonts w:ascii="Cambria" w:hAnsi="Cambria"/>
          <w:sz w:val="20"/>
          <w:szCs w:val="20"/>
        </w:rPr>
        <w:t xml:space="preserve"> of 1000 and</w:t>
      </w:r>
      <w:r w:rsidR="00212170">
        <w:rPr>
          <w:rFonts w:ascii="Cambria" w:hAnsi="Cambria"/>
          <w:sz w:val="20"/>
          <w:szCs w:val="20"/>
        </w:rPr>
        <w:t xml:space="preserve"> connected components</w:t>
      </w:r>
      <w:r>
        <w:rPr>
          <w:rFonts w:ascii="Cambria" w:hAnsi="Cambria"/>
          <w:sz w:val="20"/>
          <w:szCs w:val="20"/>
        </w:rPr>
        <w:t xml:space="preserve"> </w:t>
      </w:r>
      <w:r w:rsidR="00A601C4">
        <w:rPr>
          <w:rFonts w:ascii="Cambria" w:hAnsi="Cambria"/>
          <w:sz w:val="20"/>
          <w:szCs w:val="20"/>
        </w:rPr>
        <w:t xml:space="preserve">as 1 </w:t>
      </w:r>
      <w:r>
        <w:rPr>
          <w:rFonts w:ascii="Cambria" w:hAnsi="Cambria"/>
          <w:sz w:val="20"/>
          <w:szCs w:val="20"/>
        </w:rPr>
        <w:t xml:space="preserve">let's calculate the probability of finding </w:t>
      </w:r>
      <w:r w:rsidR="00350961">
        <w:rPr>
          <w:rFonts w:ascii="Cambria" w:hAnsi="Cambria"/>
          <w:sz w:val="20"/>
          <w:szCs w:val="20"/>
        </w:rPr>
        <w:t xml:space="preserve">and </w:t>
      </w:r>
      <w:r w:rsidR="005A5CAB">
        <w:rPr>
          <w:rFonts w:ascii="Cambria" w:hAnsi="Cambria"/>
          <w:sz w:val="20"/>
          <w:szCs w:val="20"/>
        </w:rPr>
        <w:t xml:space="preserve">achieving connectivity </w:t>
      </w:r>
      <w:r>
        <w:rPr>
          <w:rFonts w:ascii="Cambria" w:hAnsi="Cambria"/>
          <w:sz w:val="20"/>
          <w:szCs w:val="20"/>
        </w:rPr>
        <w:t>from eq (</w:t>
      </w:r>
      <w:r w:rsidR="002959A4">
        <w:rPr>
          <w:rFonts w:ascii="Cambria" w:hAnsi="Cambria"/>
          <w:sz w:val="20"/>
          <w:szCs w:val="20"/>
        </w:rPr>
        <w:t>2</w:t>
      </w:r>
      <w:r>
        <w:rPr>
          <w:rFonts w:ascii="Cambria" w:hAnsi="Cambria"/>
          <w:sz w:val="20"/>
          <w:szCs w:val="20"/>
        </w:rPr>
        <w:t>).</w:t>
      </w:r>
    </w:p>
    <w:p w14:paraId="49C520A1" w14:textId="77777777" w:rsidR="001D1F87" w:rsidRPr="00C235A2" w:rsidRDefault="001D1F87" w:rsidP="001D1F87">
      <w:pPr>
        <w:spacing w:before="54" w:after="0" w:line="276" w:lineRule="auto"/>
        <w:rPr>
          <w:rFonts w:ascii="Times New Roman" w:eastAsiaTheme="minorEastAsia" w:hAnsi="Times New Roman" w:cs="Times New Roman"/>
          <w:b/>
          <w:bCs/>
          <w:color w:val="000000" w:themeColor="text1"/>
          <w:sz w:val="20"/>
          <w:szCs w:val="20"/>
        </w:rPr>
      </w:pPr>
    </w:p>
    <w:p w14:paraId="605E2555" w14:textId="0C03D423" w:rsidR="0083210F" w:rsidRDefault="000E2E91" w:rsidP="000858E6">
      <w:pPr>
        <w:spacing w:before="54" w:after="0" w:line="276" w:lineRule="auto"/>
        <w:jc w:val="center"/>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number of connected components</m:t>
            </m:r>
          </m:num>
          <m:den>
            <m:r>
              <w:rPr>
                <w:rFonts w:ascii="Cambria Math" w:eastAsiaTheme="minorEastAsia" w:hAnsi="Cambria Math" w:cs="Times New Roman"/>
                <w:color w:val="000000" w:themeColor="text1"/>
                <w:sz w:val="20"/>
                <w:szCs w:val="20"/>
              </w:rPr>
              <m:t>total number of samples</m:t>
            </m:r>
          </m:den>
        </m:f>
      </m:oMath>
      <w:r>
        <w:rPr>
          <w:rFonts w:ascii="Times New Roman" w:eastAsiaTheme="minorEastAsia" w:hAnsi="Times New Roman" w:cs="Times New Roman"/>
          <w:color w:val="000000" w:themeColor="text1"/>
          <w:sz w:val="20"/>
          <w:szCs w:val="20"/>
        </w:rPr>
        <w:tab/>
      </w:r>
    </w:p>
    <w:p w14:paraId="5159A22F" w14:textId="77777777" w:rsidR="000E2E91" w:rsidRDefault="000E2E91" w:rsidP="000858E6">
      <w:pPr>
        <w:spacing w:before="54" w:after="0" w:line="276" w:lineRule="auto"/>
        <w:jc w:val="center"/>
        <w:rPr>
          <w:rFonts w:ascii="Times New Roman" w:eastAsiaTheme="minorEastAsia" w:hAnsi="Times New Roman" w:cs="Times New Roman"/>
          <w:color w:val="000000" w:themeColor="text1"/>
          <w:sz w:val="20"/>
          <w:szCs w:val="20"/>
        </w:rPr>
      </w:pPr>
    </w:p>
    <w:p w14:paraId="51864E4C" w14:textId="2CFD8939" w:rsidR="000E2E91" w:rsidRDefault="000E2E91" w:rsidP="000858E6">
      <w:pPr>
        <w:spacing w:before="54" w:after="0" w:line="276" w:lineRule="auto"/>
        <w:jc w:val="center"/>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1</m:t>
            </m:r>
          </m:num>
          <m:den>
            <m:r>
              <w:rPr>
                <w:rFonts w:ascii="Cambria Math" w:eastAsiaTheme="minorEastAsia" w:hAnsi="Cambria Math" w:cs="Times New Roman"/>
                <w:color w:val="000000" w:themeColor="text1"/>
                <w:sz w:val="20"/>
                <w:szCs w:val="20"/>
              </w:rPr>
              <m:t>1000</m:t>
            </m:r>
          </m:den>
        </m:f>
      </m:oMath>
      <w:r>
        <w:rPr>
          <w:rFonts w:ascii="Times New Roman" w:eastAsiaTheme="minorEastAsia" w:hAnsi="Times New Roman" w:cs="Times New Roman"/>
          <w:color w:val="000000" w:themeColor="text1"/>
          <w:sz w:val="20"/>
          <w:szCs w:val="20"/>
        </w:rPr>
        <w:tab/>
      </w:r>
    </w:p>
    <w:p w14:paraId="5670777B" w14:textId="0BA93CD6" w:rsidR="000E2E91" w:rsidRDefault="000E2E91" w:rsidP="000858E6">
      <w:pPr>
        <w:spacing w:before="54" w:after="0" w:line="276" w:lineRule="auto"/>
        <w:jc w:val="center"/>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  </w:t>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Connect</m:t>
            </m:r>
          </m:sub>
        </m:sSub>
      </m:oMath>
      <w:r>
        <w:rPr>
          <w:rFonts w:ascii="Times New Roman" w:eastAsiaTheme="minorEastAsia" w:hAnsi="Times New Roman" w:cs="Times New Roman"/>
          <w:color w:val="000000" w:themeColor="text1"/>
          <w:sz w:val="20"/>
          <w:szCs w:val="20"/>
        </w:rPr>
        <w:t xml:space="preserve"> </w:t>
      </w:r>
      <w:r w:rsidR="00145835">
        <w:rPr>
          <w:rFonts w:ascii="Times New Roman" w:eastAsiaTheme="minorEastAsia" w:hAnsi="Times New Roman" w:cs="Times New Roman"/>
          <w:color w:val="000000" w:themeColor="text1"/>
          <w:sz w:val="20"/>
          <w:szCs w:val="20"/>
        </w:rPr>
        <w:t>= 0.001</w:t>
      </w:r>
    </w:p>
    <w:p w14:paraId="7E2FF296" w14:textId="77777777" w:rsidR="00145835" w:rsidRDefault="00145835" w:rsidP="000858E6">
      <w:pPr>
        <w:spacing w:before="54" w:after="0" w:line="276" w:lineRule="auto"/>
        <w:jc w:val="center"/>
        <w:rPr>
          <w:rFonts w:ascii="Times New Roman" w:eastAsiaTheme="minorEastAsia" w:hAnsi="Times New Roman" w:cs="Times New Roman"/>
          <w:color w:val="000000" w:themeColor="text1"/>
          <w:sz w:val="20"/>
          <w:szCs w:val="20"/>
        </w:rPr>
      </w:pPr>
    </w:p>
    <w:p w14:paraId="44757B64" w14:textId="76B6B9C3" w:rsidR="00145835" w:rsidRDefault="00AD1970" w:rsidP="000858E6">
      <w:pPr>
        <w:spacing w:before="54" w:after="0" w:line="276" w:lineRule="auto"/>
        <w:jc w:val="center"/>
        <w:rPr>
          <w:rFonts w:ascii="Times New Roman" w:eastAsiaTheme="minorEastAsia" w:hAnsi="Times New Roman" w:cs="Times New Roman"/>
          <w:color w:val="000000" w:themeColor="text1"/>
          <w:sz w:val="20"/>
          <w:szCs w:val="20"/>
        </w:rPr>
      </w:pPr>
      <w:r>
        <w:rPr>
          <w:noProof/>
        </w:rPr>
        <w:drawing>
          <wp:inline distT="0" distB="0" distL="0" distR="0" wp14:anchorId="5B0161D4" wp14:editId="5F12E2BF">
            <wp:extent cx="4572000" cy="2743200"/>
            <wp:effectExtent l="0" t="0" r="0" b="0"/>
            <wp:docPr id="994626809" name="Chart 1">
              <a:extLst xmlns:a="http://schemas.openxmlformats.org/drawingml/2006/main">
                <a:ext uri="{FF2B5EF4-FFF2-40B4-BE49-F238E27FC236}">
                  <a16:creationId xmlns:a16="http://schemas.microsoft.com/office/drawing/2014/main" id="{54FF3779-FD31-B6C0-B110-B05F547F1C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CF9AF6" w14:textId="2E90DDFB" w:rsidR="00AD1970" w:rsidRDefault="00AD1970" w:rsidP="00AD1970">
      <w:pPr>
        <w:spacing w:before="54" w:after="0" w:line="276" w:lineRule="auto"/>
        <w:ind w:firstLine="720"/>
        <w:jc w:val="center"/>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Fig</w:t>
      </w:r>
      <w:r w:rsidR="00F117B9">
        <w:rPr>
          <w:rFonts w:ascii="Times New Roman" w:eastAsiaTheme="minorEastAsia" w:hAnsi="Times New Roman" w:cs="Times New Roman"/>
          <w:b/>
          <w:bCs/>
          <w:color w:val="000000" w:themeColor="text1"/>
          <w:sz w:val="20"/>
          <w:szCs w:val="20"/>
        </w:rPr>
        <w:t>2:</w:t>
      </w:r>
      <w:r>
        <w:rPr>
          <w:rFonts w:ascii="Times New Roman" w:eastAsiaTheme="minorEastAsia" w:hAnsi="Times New Roman" w:cs="Times New Roman"/>
          <w:b/>
          <w:bCs/>
          <w:color w:val="000000" w:themeColor="text1"/>
          <w:sz w:val="20"/>
          <w:szCs w:val="20"/>
        </w:rPr>
        <w:t xml:space="preserve"> P</w:t>
      </w:r>
      <w:r>
        <w:rPr>
          <w:rFonts w:ascii="Times New Roman" w:eastAsiaTheme="minorEastAsia" w:hAnsi="Times New Roman" w:cs="Times New Roman"/>
          <w:b/>
          <w:bCs/>
          <w:color w:val="000000" w:themeColor="text1"/>
          <w:sz w:val="20"/>
          <w:szCs w:val="20"/>
        </w:rPr>
        <w:t xml:space="preserve"> Connect</w:t>
      </w:r>
      <w:r>
        <w:rPr>
          <w:rFonts w:ascii="Times New Roman" w:eastAsiaTheme="minorEastAsia" w:hAnsi="Times New Roman" w:cs="Times New Roman"/>
          <w:b/>
          <w:bCs/>
          <w:color w:val="000000" w:themeColor="text1"/>
          <w:sz w:val="20"/>
          <w:szCs w:val="20"/>
        </w:rPr>
        <w:t xml:space="preserve"> graphical representation</w:t>
      </w:r>
    </w:p>
    <w:p w14:paraId="3DB5E54A" w14:textId="77777777" w:rsidR="00AD1970" w:rsidRDefault="00AD1970" w:rsidP="000858E6">
      <w:pPr>
        <w:spacing w:before="54" w:after="0" w:line="276" w:lineRule="auto"/>
        <w:jc w:val="center"/>
        <w:rPr>
          <w:rFonts w:ascii="Times New Roman" w:eastAsiaTheme="minorEastAsia" w:hAnsi="Times New Roman" w:cs="Times New Roman"/>
          <w:color w:val="000000" w:themeColor="text1"/>
          <w:sz w:val="20"/>
          <w:szCs w:val="20"/>
        </w:rPr>
      </w:pPr>
    </w:p>
    <w:p w14:paraId="5748710F" w14:textId="77777777" w:rsidR="00145835" w:rsidRDefault="00145835" w:rsidP="000858E6">
      <w:pPr>
        <w:spacing w:before="54" w:after="0" w:line="276" w:lineRule="auto"/>
        <w:jc w:val="center"/>
        <w:rPr>
          <w:rFonts w:ascii="Times New Roman" w:eastAsiaTheme="minorEastAsia" w:hAnsi="Times New Roman" w:cs="Times New Roman"/>
          <w:color w:val="000000" w:themeColor="text1"/>
          <w:sz w:val="20"/>
          <w:szCs w:val="20"/>
        </w:rPr>
      </w:pPr>
    </w:p>
    <w:p w14:paraId="3EE55C07" w14:textId="696D3557" w:rsidR="00145835" w:rsidRDefault="00145835" w:rsidP="00145835">
      <w:pPr>
        <w:spacing w:before="54" w:after="0" w:line="276" w:lineRule="auto"/>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We can see from above </w:t>
      </w:r>
      <w:r w:rsidR="00AD1970">
        <w:rPr>
          <w:rFonts w:ascii="Times New Roman" w:eastAsiaTheme="minorEastAsia" w:hAnsi="Times New Roman" w:cs="Times New Roman"/>
          <w:color w:val="000000" w:themeColor="text1"/>
          <w:sz w:val="20"/>
          <w:szCs w:val="20"/>
        </w:rPr>
        <w:t>the</w:t>
      </w:r>
      <w:r>
        <w:rPr>
          <w:rFonts w:ascii="Times New Roman" w:eastAsiaTheme="minorEastAsia" w:hAnsi="Times New Roman" w:cs="Times New Roman"/>
          <w:color w:val="000000" w:themeColor="text1"/>
          <w:sz w:val="20"/>
          <w:szCs w:val="20"/>
        </w:rPr>
        <w:t xml:space="preserve"> probability</w:t>
      </w:r>
      <w:r w:rsidRPr="00145835">
        <w:rPr>
          <w:rFonts w:ascii="Times New Roman" w:eastAsiaTheme="minorEastAsia" w:hAnsi="Times New Roman" w:cs="Times New Roman"/>
          <w:color w:val="000000" w:themeColor="text1"/>
          <w:sz w:val="20"/>
          <w:szCs w:val="20"/>
        </w:rPr>
        <w:t xml:space="preserve"> of </w:t>
      </w:r>
      <w:r>
        <w:rPr>
          <w:rFonts w:ascii="Times New Roman" w:eastAsiaTheme="minorEastAsia" w:hAnsi="Times New Roman" w:cs="Times New Roman"/>
          <w:color w:val="000000" w:themeColor="text1"/>
          <w:sz w:val="20"/>
          <w:szCs w:val="20"/>
        </w:rPr>
        <w:t>achieving connectivity</w:t>
      </w:r>
      <w:r w:rsidRPr="00145835">
        <w:rPr>
          <w:rFonts w:ascii="Times New Roman" w:eastAsiaTheme="minorEastAsia" w:hAnsi="Times New Roman" w:cs="Times New Roman"/>
          <w:color w:val="000000" w:themeColor="text1"/>
          <w:sz w:val="20"/>
          <w:szCs w:val="20"/>
        </w:rPr>
        <w:t xml:space="preserve"> is 0.</w:t>
      </w:r>
      <w:r w:rsidR="00AD1970">
        <w:rPr>
          <w:rFonts w:ascii="Times New Roman" w:eastAsiaTheme="minorEastAsia" w:hAnsi="Times New Roman" w:cs="Times New Roman"/>
          <w:color w:val="000000" w:themeColor="text1"/>
          <w:sz w:val="20"/>
          <w:szCs w:val="20"/>
        </w:rPr>
        <w:t>001</w:t>
      </w:r>
      <w:r w:rsidRPr="00145835">
        <w:rPr>
          <w:rFonts w:ascii="Times New Roman" w:eastAsiaTheme="minorEastAsia" w:hAnsi="Times New Roman" w:cs="Times New Roman"/>
          <w:color w:val="000000" w:themeColor="text1"/>
          <w:sz w:val="20"/>
          <w:szCs w:val="20"/>
        </w:rPr>
        <w:t xml:space="preserve"> for the given sample data</w:t>
      </w:r>
      <w:r w:rsidR="00F117B9">
        <w:rPr>
          <w:rFonts w:ascii="Times New Roman" w:eastAsiaTheme="minorEastAsia" w:hAnsi="Times New Roman" w:cs="Times New Roman"/>
          <w:color w:val="000000" w:themeColor="text1"/>
          <w:sz w:val="20"/>
          <w:szCs w:val="20"/>
        </w:rPr>
        <w:t xml:space="preserve"> </w:t>
      </w:r>
      <w:r w:rsidR="0066063C">
        <w:rPr>
          <w:rFonts w:ascii="Times New Roman" w:eastAsiaTheme="minorEastAsia" w:hAnsi="Times New Roman" w:cs="Times New Roman"/>
          <w:color w:val="000000" w:themeColor="text1"/>
          <w:sz w:val="20"/>
          <w:szCs w:val="20"/>
        </w:rPr>
        <w:t>Fig2</w:t>
      </w:r>
      <w:r w:rsidR="002E632E">
        <w:rPr>
          <w:rFonts w:ascii="Times New Roman" w:eastAsiaTheme="minorEastAsia" w:hAnsi="Times New Roman" w:cs="Times New Roman"/>
          <w:color w:val="000000" w:themeColor="text1"/>
          <w:sz w:val="20"/>
          <w:szCs w:val="20"/>
        </w:rPr>
        <w:t>.</w:t>
      </w:r>
    </w:p>
    <w:p w14:paraId="5086A561" w14:textId="77777777" w:rsidR="0023237E" w:rsidRDefault="0023237E" w:rsidP="00145835">
      <w:pPr>
        <w:spacing w:before="54" w:after="0" w:line="276" w:lineRule="auto"/>
        <w:rPr>
          <w:rFonts w:ascii="Times New Roman" w:eastAsiaTheme="minorEastAsia" w:hAnsi="Times New Roman" w:cs="Times New Roman"/>
          <w:color w:val="000000" w:themeColor="text1"/>
          <w:sz w:val="20"/>
          <w:szCs w:val="20"/>
        </w:rPr>
      </w:pPr>
    </w:p>
    <w:p w14:paraId="5A478164" w14:textId="7A1EC6A8" w:rsidR="0023237E" w:rsidRDefault="0023237E" w:rsidP="0023237E">
      <w:pPr>
        <w:spacing w:before="54" w:after="0" w:line="276" w:lineRule="auto"/>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 xml:space="preserve">6.2.2 </w:t>
      </w:r>
      <w:r w:rsidRPr="000858E6">
        <w:rPr>
          <w:rFonts w:ascii="Times New Roman" w:hAnsi="Times New Roman" w:cs="Times New Roman"/>
          <w:b/>
          <w:bCs/>
          <w:color w:val="000000" w:themeColor="text1"/>
          <w:sz w:val="20"/>
          <w:szCs w:val="20"/>
        </w:rPr>
        <w:t>Probabilistic roadmaps</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Path</w:t>
      </w:r>
    </w:p>
    <w:p w14:paraId="4231A9F2" w14:textId="7C47827D" w:rsidR="0023237E" w:rsidRDefault="0023237E" w:rsidP="0023237E">
      <w:pPr>
        <w:spacing w:before="54" w:after="0" w:line="276" w:lineRule="auto"/>
        <w:rPr>
          <w:rFonts w:ascii="Cambria" w:hAnsi="Cambria"/>
          <w:sz w:val="20"/>
          <w:szCs w:val="20"/>
        </w:rPr>
      </w:pPr>
      <w:r>
        <w:rPr>
          <w:rFonts w:ascii="Cambria" w:hAnsi="Cambria"/>
          <w:sz w:val="20"/>
          <w:szCs w:val="20"/>
        </w:rPr>
        <w:t xml:space="preserve">As sample data let us take a robot with a total number of </w:t>
      </w:r>
      <w:r w:rsidR="00113A5D">
        <w:rPr>
          <w:rFonts w:ascii="Cambria" w:hAnsi="Cambria"/>
          <w:sz w:val="20"/>
          <w:szCs w:val="20"/>
        </w:rPr>
        <w:t>attempts</w:t>
      </w:r>
      <w:r>
        <w:rPr>
          <w:rFonts w:ascii="Cambria" w:hAnsi="Cambria"/>
          <w:sz w:val="20"/>
          <w:szCs w:val="20"/>
        </w:rPr>
        <w:t xml:space="preserve"> of 100 and </w:t>
      </w:r>
      <w:r w:rsidR="009E0B73">
        <w:rPr>
          <w:rFonts w:ascii="Cambria" w:hAnsi="Cambria"/>
          <w:sz w:val="20"/>
          <w:szCs w:val="20"/>
        </w:rPr>
        <w:t>several</w:t>
      </w:r>
      <w:r w:rsidR="00113A5D">
        <w:rPr>
          <w:rFonts w:ascii="Cambria" w:hAnsi="Cambria"/>
          <w:sz w:val="20"/>
          <w:szCs w:val="20"/>
        </w:rPr>
        <w:t xml:space="preserve"> successful paths</w:t>
      </w:r>
      <w:r>
        <w:rPr>
          <w:rFonts w:ascii="Cambria" w:hAnsi="Cambria"/>
          <w:sz w:val="20"/>
          <w:szCs w:val="20"/>
        </w:rPr>
        <w:t xml:space="preserve"> </w:t>
      </w:r>
      <w:r w:rsidR="009E0B73">
        <w:rPr>
          <w:rFonts w:ascii="Cambria" w:hAnsi="Cambria"/>
          <w:sz w:val="20"/>
          <w:szCs w:val="20"/>
        </w:rPr>
        <w:t>of</w:t>
      </w:r>
      <w:r>
        <w:rPr>
          <w:rFonts w:ascii="Cambria" w:hAnsi="Cambria"/>
          <w:sz w:val="20"/>
          <w:szCs w:val="20"/>
        </w:rPr>
        <w:t xml:space="preserve"> </w:t>
      </w:r>
      <w:r w:rsidR="00113A5D">
        <w:rPr>
          <w:rFonts w:ascii="Cambria" w:hAnsi="Cambria"/>
          <w:sz w:val="20"/>
          <w:szCs w:val="20"/>
        </w:rPr>
        <w:t>80</w:t>
      </w:r>
      <w:r>
        <w:rPr>
          <w:rFonts w:ascii="Cambria" w:hAnsi="Cambria"/>
          <w:sz w:val="20"/>
          <w:szCs w:val="20"/>
        </w:rPr>
        <w:t xml:space="preserve"> let's calculate the probability of finding </w:t>
      </w:r>
      <w:r w:rsidR="00113A5D">
        <w:rPr>
          <w:rFonts w:ascii="Cambria" w:hAnsi="Cambria"/>
          <w:sz w:val="20"/>
          <w:szCs w:val="20"/>
        </w:rPr>
        <w:t>a path</w:t>
      </w:r>
      <w:r>
        <w:rPr>
          <w:rFonts w:ascii="Cambria" w:hAnsi="Cambria"/>
          <w:sz w:val="20"/>
          <w:szCs w:val="20"/>
        </w:rPr>
        <w:t xml:space="preserve"> from eq (</w:t>
      </w:r>
      <w:r w:rsidR="00113A5D">
        <w:rPr>
          <w:rFonts w:ascii="Cambria" w:hAnsi="Cambria"/>
          <w:sz w:val="20"/>
          <w:szCs w:val="20"/>
        </w:rPr>
        <w:t>3</w:t>
      </w:r>
      <w:r>
        <w:rPr>
          <w:rFonts w:ascii="Cambria" w:hAnsi="Cambria"/>
          <w:sz w:val="20"/>
          <w:szCs w:val="20"/>
        </w:rPr>
        <w:t>).</w:t>
      </w:r>
    </w:p>
    <w:p w14:paraId="0BF43262" w14:textId="77777777" w:rsidR="00113A5D" w:rsidRDefault="00113A5D" w:rsidP="0023237E">
      <w:pPr>
        <w:spacing w:before="54" w:after="0" w:line="276" w:lineRule="auto"/>
        <w:rPr>
          <w:rFonts w:ascii="Cambria" w:hAnsi="Cambria"/>
          <w:sz w:val="20"/>
          <w:szCs w:val="20"/>
        </w:rPr>
      </w:pPr>
    </w:p>
    <w:p w14:paraId="011D2A21" w14:textId="6514A296" w:rsidR="00113A5D" w:rsidRDefault="00113A5D" w:rsidP="00113A5D">
      <w:pPr>
        <w:spacing w:before="54" w:after="0" w:line="276" w:lineRule="auto"/>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r>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number of successful</m:t>
            </m:r>
            <m:r>
              <w:rPr>
                <w:rFonts w:ascii="Cambria Math" w:eastAsiaTheme="minorEastAsia" w:hAnsi="Cambria Math" w:cs="Times New Roman"/>
                <w:color w:val="000000" w:themeColor="text1"/>
                <w:sz w:val="20"/>
                <w:szCs w:val="20"/>
              </w:rPr>
              <m:t xml:space="preserve"> </m:t>
            </m:r>
            <m:r>
              <w:rPr>
                <w:rFonts w:ascii="Cambria Math" w:eastAsiaTheme="minorEastAsia" w:hAnsi="Cambria Math" w:cs="Times New Roman"/>
                <w:color w:val="000000" w:themeColor="text1"/>
                <w:sz w:val="20"/>
                <w:szCs w:val="20"/>
              </w:rPr>
              <m:t>paths</m:t>
            </m:r>
          </m:num>
          <m:den>
            <m:r>
              <w:rPr>
                <w:rFonts w:ascii="Cambria Math" w:eastAsiaTheme="minorEastAsia" w:hAnsi="Cambria Math" w:cs="Times New Roman"/>
                <w:color w:val="000000" w:themeColor="text1"/>
                <w:sz w:val="20"/>
                <w:szCs w:val="20"/>
              </w:rPr>
              <m:t>total number of attempts</m:t>
            </m:r>
          </m:den>
        </m:f>
      </m:oMath>
    </w:p>
    <w:p w14:paraId="41D725A7" w14:textId="77777777" w:rsidR="0029797F" w:rsidRPr="00145835" w:rsidRDefault="0029797F" w:rsidP="00113A5D">
      <w:pPr>
        <w:spacing w:before="54" w:after="0" w:line="276" w:lineRule="auto"/>
        <w:jc w:val="center"/>
        <w:rPr>
          <w:rFonts w:ascii="Times New Roman" w:eastAsiaTheme="minorEastAsia" w:hAnsi="Times New Roman" w:cs="Times New Roman"/>
          <w:color w:val="000000" w:themeColor="text1"/>
          <w:sz w:val="20"/>
          <w:szCs w:val="20"/>
        </w:rPr>
      </w:pPr>
    </w:p>
    <w:p w14:paraId="6A0B6A4C" w14:textId="41AA77E9" w:rsidR="0029797F" w:rsidRPr="00145835" w:rsidRDefault="0029797F" w:rsidP="0029797F">
      <w:pPr>
        <w:spacing w:before="54" w:after="0" w:line="276" w:lineRule="auto"/>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r>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r>
              <w:rPr>
                <w:rFonts w:ascii="Cambria Math" w:eastAsiaTheme="minorEastAsia" w:hAnsi="Cambria Math" w:cs="Times New Roman"/>
                <w:color w:val="000000" w:themeColor="text1"/>
                <w:sz w:val="20"/>
                <w:szCs w:val="20"/>
              </w:rPr>
              <m:t>80</m:t>
            </m:r>
          </m:num>
          <m:den>
            <m:r>
              <w:rPr>
                <w:rFonts w:ascii="Cambria Math" w:eastAsiaTheme="minorEastAsia" w:hAnsi="Cambria Math" w:cs="Times New Roman"/>
                <w:color w:val="000000" w:themeColor="text1"/>
                <w:sz w:val="20"/>
                <w:szCs w:val="20"/>
              </w:rPr>
              <m:t>100</m:t>
            </m:r>
          </m:den>
        </m:f>
      </m:oMath>
    </w:p>
    <w:p w14:paraId="01554283" w14:textId="77777777" w:rsidR="00145835" w:rsidRDefault="00145835" w:rsidP="000858E6">
      <w:pPr>
        <w:spacing w:before="54" w:after="0" w:line="276" w:lineRule="auto"/>
        <w:jc w:val="center"/>
        <w:rPr>
          <w:rFonts w:ascii="Times New Roman" w:hAnsi="Times New Roman" w:cs="Times New Roman"/>
          <w:b/>
          <w:bCs/>
          <w:color w:val="000000" w:themeColor="text1"/>
          <w:sz w:val="20"/>
          <w:szCs w:val="20"/>
        </w:rPr>
      </w:pPr>
    </w:p>
    <w:p w14:paraId="0B9CBBC5" w14:textId="0E2B7045" w:rsidR="0029797F" w:rsidRDefault="0029797F" w:rsidP="0029797F">
      <w:pPr>
        <w:spacing w:before="54" w:after="0" w:line="276" w:lineRule="auto"/>
        <w:jc w:val="center"/>
        <w:rPr>
          <w:rFonts w:ascii="Times New Roman" w:eastAsiaTheme="minorEastAsia"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P</m:t>
            </m:r>
          </m:e>
          <m:sub>
            <m:r>
              <w:rPr>
                <w:rFonts w:ascii="Cambria Math" w:hAnsi="Cambria Math" w:cs="Times New Roman"/>
                <w:color w:val="000000" w:themeColor="text1"/>
                <w:sz w:val="20"/>
                <w:szCs w:val="20"/>
              </w:rPr>
              <m:t>Path</m:t>
            </m:r>
          </m:sub>
        </m:sSub>
      </m:oMath>
      <w:r>
        <w:rPr>
          <w:rFonts w:ascii="Times New Roman" w:eastAsiaTheme="minorEastAsia" w:hAnsi="Times New Roman" w:cs="Times New Roman"/>
          <w:color w:val="000000" w:themeColor="text1"/>
          <w:sz w:val="20"/>
          <w:szCs w:val="20"/>
        </w:rPr>
        <w:t xml:space="preserve">  </w:t>
      </w:r>
      <w:r w:rsidR="0012586B">
        <w:rPr>
          <w:rFonts w:ascii="Times New Roman" w:eastAsiaTheme="minorEastAsia" w:hAnsi="Times New Roman" w:cs="Times New Roman"/>
          <w:color w:val="000000" w:themeColor="text1"/>
          <w:sz w:val="20"/>
          <w:szCs w:val="20"/>
        </w:rPr>
        <w:t>= 0.8</w:t>
      </w:r>
    </w:p>
    <w:p w14:paraId="6535C7D0" w14:textId="77777777" w:rsidR="0012586B" w:rsidRDefault="0012586B" w:rsidP="0029797F">
      <w:pPr>
        <w:spacing w:before="54" w:after="0" w:line="276" w:lineRule="auto"/>
        <w:jc w:val="center"/>
        <w:rPr>
          <w:rFonts w:ascii="Times New Roman" w:eastAsiaTheme="minorEastAsia" w:hAnsi="Times New Roman" w:cs="Times New Roman"/>
          <w:color w:val="000000" w:themeColor="text1"/>
          <w:sz w:val="20"/>
          <w:szCs w:val="20"/>
        </w:rPr>
      </w:pPr>
    </w:p>
    <w:p w14:paraId="5DE2DF58" w14:textId="5F27053B" w:rsidR="00F117B9" w:rsidRDefault="00F117B9" w:rsidP="0029797F">
      <w:pPr>
        <w:spacing w:before="54" w:after="0" w:line="276" w:lineRule="auto"/>
        <w:jc w:val="center"/>
        <w:rPr>
          <w:rFonts w:ascii="Times New Roman" w:eastAsiaTheme="minorEastAsia" w:hAnsi="Times New Roman" w:cs="Times New Roman"/>
          <w:color w:val="000000" w:themeColor="text1"/>
          <w:sz w:val="20"/>
          <w:szCs w:val="20"/>
        </w:rPr>
      </w:pPr>
      <w:r>
        <w:rPr>
          <w:noProof/>
        </w:rPr>
        <w:drawing>
          <wp:inline distT="0" distB="0" distL="0" distR="0" wp14:anchorId="77009CF2" wp14:editId="6D91DB0F">
            <wp:extent cx="4572000" cy="2743200"/>
            <wp:effectExtent l="0" t="0" r="0" b="0"/>
            <wp:docPr id="411425505" name="Chart 1">
              <a:extLst xmlns:a="http://schemas.openxmlformats.org/drawingml/2006/main">
                <a:ext uri="{FF2B5EF4-FFF2-40B4-BE49-F238E27FC236}">
                  <a16:creationId xmlns:a16="http://schemas.microsoft.com/office/drawing/2014/main" id="{273A1FAF-4722-48EA-4A17-7E0A5AE1AC1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A3C8D8" w14:textId="5FF42EFA" w:rsidR="00F117B9" w:rsidRDefault="00F117B9" w:rsidP="0029797F">
      <w:pPr>
        <w:spacing w:before="54" w:after="0" w:line="276" w:lineRule="auto"/>
        <w:jc w:val="center"/>
        <w:rPr>
          <w:rFonts w:ascii="Times New Roman" w:eastAsiaTheme="minorEastAsia" w:hAnsi="Times New Roman" w:cs="Times New Roman"/>
          <w:b/>
          <w:bCs/>
          <w:color w:val="000000" w:themeColor="text1"/>
          <w:sz w:val="20"/>
          <w:szCs w:val="20"/>
        </w:rPr>
      </w:pPr>
      <w:r>
        <w:rPr>
          <w:rFonts w:ascii="Times New Roman" w:eastAsiaTheme="minorEastAsia" w:hAnsi="Times New Roman" w:cs="Times New Roman"/>
          <w:b/>
          <w:bCs/>
          <w:color w:val="000000" w:themeColor="text1"/>
          <w:sz w:val="20"/>
          <w:szCs w:val="20"/>
        </w:rPr>
        <w:t>Fig</w:t>
      </w:r>
      <w:r>
        <w:rPr>
          <w:rFonts w:ascii="Times New Roman" w:eastAsiaTheme="minorEastAsia" w:hAnsi="Times New Roman" w:cs="Times New Roman"/>
          <w:b/>
          <w:bCs/>
          <w:color w:val="000000" w:themeColor="text1"/>
          <w:sz w:val="20"/>
          <w:szCs w:val="20"/>
        </w:rPr>
        <w:t>3:</w:t>
      </w:r>
      <w:r>
        <w:rPr>
          <w:rFonts w:ascii="Times New Roman" w:eastAsiaTheme="minorEastAsia" w:hAnsi="Times New Roman" w:cs="Times New Roman"/>
          <w:b/>
          <w:bCs/>
          <w:color w:val="000000" w:themeColor="text1"/>
          <w:sz w:val="20"/>
          <w:szCs w:val="20"/>
        </w:rPr>
        <w:t xml:space="preserve"> P </w:t>
      </w:r>
      <w:r>
        <w:rPr>
          <w:rFonts w:ascii="Times New Roman" w:eastAsiaTheme="minorEastAsia" w:hAnsi="Times New Roman" w:cs="Times New Roman"/>
          <w:b/>
          <w:bCs/>
          <w:color w:val="000000" w:themeColor="text1"/>
          <w:sz w:val="20"/>
          <w:szCs w:val="20"/>
        </w:rPr>
        <w:t>Path</w:t>
      </w:r>
      <w:r>
        <w:rPr>
          <w:rFonts w:ascii="Times New Roman" w:eastAsiaTheme="minorEastAsia" w:hAnsi="Times New Roman" w:cs="Times New Roman"/>
          <w:b/>
          <w:bCs/>
          <w:color w:val="000000" w:themeColor="text1"/>
          <w:sz w:val="20"/>
          <w:szCs w:val="20"/>
        </w:rPr>
        <w:t xml:space="preserve"> graphical representation</w:t>
      </w:r>
    </w:p>
    <w:p w14:paraId="3A15BDFD" w14:textId="77777777" w:rsidR="00F117B9" w:rsidRDefault="00F117B9" w:rsidP="0029797F">
      <w:pPr>
        <w:spacing w:before="54" w:after="0" w:line="276" w:lineRule="auto"/>
        <w:jc w:val="center"/>
        <w:rPr>
          <w:rFonts w:ascii="Times New Roman" w:eastAsiaTheme="minorEastAsia" w:hAnsi="Times New Roman" w:cs="Times New Roman"/>
          <w:color w:val="000000" w:themeColor="text1"/>
          <w:sz w:val="20"/>
          <w:szCs w:val="20"/>
        </w:rPr>
      </w:pPr>
    </w:p>
    <w:p w14:paraId="04DE48F3" w14:textId="7CD07B1E" w:rsidR="0012586B" w:rsidRDefault="0012586B" w:rsidP="0012586B">
      <w:pPr>
        <w:spacing w:before="54" w:after="0" w:line="276" w:lineRule="auto"/>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We can see from above the probability</w:t>
      </w:r>
      <w:r w:rsidRPr="00145835">
        <w:rPr>
          <w:rFonts w:ascii="Times New Roman" w:eastAsiaTheme="minorEastAsia" w:hAnsi="Times New Roman" w:cs="Times New Roman"/>
          <w:color w:val="000000" w:themeColor="text1"/>
          <w:sz w:val="20"/>
          <w:szCs w:val="20"/>
        </w:rPr>
        <w:t xml:space="preserve"> of </w:t>
      </w:r>
      <w:r>
        <w:rPr>
          <w:rFonts w:ascii="Times New Roman" w:eastAsiaTheme="minorEastAsia" w:hAnsi="Times New Roman" w:cs="Times New Roman"/>
          <w:color w:val="000000" w:themeColor="text1"/>
          <w:sz w:val="20"/>
          <w:szCs w:val="20"/>
        </w:rPr>
        <w:t xml:space="preserve">finding </w:t>
      </w:r>
      <w:r w:rsidR="00F117B9">
        <w:rPr>
          <w:rFonts w:ascii="Times New Roman" w:eastAsiaTheme="minorEastAsia" w:hAnsi="Times New Roman" w:cs="Times New Roman"/>
          <w:color w:val="000000" w:themeColor="text1"/>
          <w:sz w:val="20"/>
          <w:szCs w:val="20"/>
        </w:rPr>
        <w:t xml:space="preserve">a </w:t>
      </w:r>
      <w:r>
        <w:rPr>
          <w:rFonts w:ascii="Times New Roman" w:eastAsiaTheme="minorEastAsia" w:hAnsi="Times New Roman" w:cs="Times New Roman"/>
          <w:color w:val="000000" w:themeColor="text1"/>
          <w:sz w:val="20"/>
          <w:szCs w:val="20"/>
        </w:rPr>
        <w:t>path</w:t>
      </w:r>
      <w:r w:rsidRPr="00145835">
        <w:rPr>
          <w:rFonts w:ascii="Times New Roman" w:eastAsiaTheme="minorEastAsia" w:hAnsi="Times New Roman" w:cs="Times New Roman"/>
          <w:color w:val="000000" w:themeColor="text1"/>
          <w:sz w:val="20"/>
          <w:szCs w:val="20"/>
        </w:rPr>
        <w:t xml:space="preserve"> is 0.</w:t>
      </w:r>
      <w:r>
        <w:rPr>
          <w:rFonts w:ascii="Times New Roman" w:eastAsiaTheme="minorEastAsia" w:hAnsi="Times New Roman" w:cs="Times New Roman"/>
          <w:color w:val="000000" w:themeColor="text1"/>
          <w:sz w:val="20"/>
          <w:szCs w:val="20"/>
        </w:rPr>
        <w:t>8</w:t>
      </w:r>
      <w:r>
        <w:rPr>
          <w:rFonts w:ascii="Times New Roman" w:eastAsiaTheme="minorEastAsia" w:hAnsi="Times New Roman" w:cs="Times New Roman"/>
          <w:color w:val="000000" w:themeColor="text1"/>
          <w:sz w:val="20"/>
          <w:szCs w:val="20"/>
        </w:rPr>
        <w:t>1</w:t>
      </w:r>
      <w:r w:rsidRPr="00145835">
        <w:rPr>
          <w:rFonts w:ascii="Times New Roman" w:eastAsiaTheme="minorEastAsia" w:hAnsi="Times New Roman" w:cs="Times New Roman"/>
          <w:color w:val="000000" w:themeColor="text1"/>
          <w:sz w:val="20"/>
          <w:szCs w:val="20"/>
        </w:rPr>
        <w:t xml:space="preserve"> for the given sample data</w:t>
      </w:r>
      <w:r w:rsidR="00F117B9">
        <w:rPr>
          <w:rFonts w:ascii="Times New Roman" w:eastAsiaTheme="minorEastAsia" w:hAnsi="Times New Roman" w:cs="Times New Roman"/>
          <w:color w:val="000000" w:themeColor="text1"/>
          <w:sz w:val="20"/>
          <w:szCs w:val="20"/>
        </w:rPr>
        <w:t xml:space="preserve"> we can see in Fig3</w:t>
      </w:r>
      <w:r>
        <w:rPr>
          <w:rFonts w:ascii="Times New Roman" w:eastAsiaTheme="minorEastAsia" w:hAnsi="Times New Roman" w:cs="Times New Roman"/>
          <w:color w:val="000000" w:themeColor="text1"/>
          <w:sz w:val="20"/>
          <w:szCs w:val="20"/>
        </w:rPr>
        <w:t>.</w:t>
      </w:r>
    </w:p>
    <w:p w14:paraId="73C94659" w14:textId="77777777" w:rsidR="0029797F" w:rsidRPr="00BF15B2" w:rsidRDefault="0029797F" w:rsidP="00457D60">
      <w:pPr>
        <w:spacing w:before="54" w:after="0" w:line="276" w:lineRule="auto"/>
        <w:rPr>
          <w:rFonts w:ascii="Times New Roman" w:hAnsi="Times New Roman" w:cs="Times New Roman"/>
          <w:b/>
          <w:bCs/>
          <w:color w:val="000000" w:themeColor="text1"/>
          <w:sz w:val="20"/>
          <w:szCs w:val="20"/>
        </w:rPr>
      </w:pPr>
    </w:p>
    <w:p w14:paraId="67768D23" w14:textId="71C4EB65" w:rsidR="001A0472" w:rsidRPr="006C68A5" w:rsidRDefault="006C68A5" w:rsidP="00B1672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C68A5">
        <w:rPr>
          <w:rFonts w:ascii="Times New Roman" w:hAnsi="Times New Roman" w:cs="Times New Roman"/>
          <w:b/>
          <w:bCs/>
          <w:color w:val="000000" w:themeColor="text1"/>
          <w:sz w:val="24"/>
          <w:szCs w:val="24"/>
        </w:rPr>
        <w:t>Future Directions and Conclusion</w:t>
      </w:r>
    </w:p>
    <w:p w14:paraId="1B2043E8" w14:textId="7ECD25BE" w:rsidR="00B16727" w:rsidRDefault="007F086D" w:rsidP="00B1672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the above, we can see how AI techniques change the probability of achieving goals with different parameters. </w:t>
      </w:r>
      <w:r w:rsidR="00B16727" w:rsidRPr="00B16727">
        <w:rPr>
          <w:rFonts w:ascii="Times New Roman" w:hAnsi="Times New Roman" w:cs="Times New Roman"/>
          <w:color w:val="000000" w:themeColor="text1"/>
          <w:sz w:val="20"/>
          <w:szCs w:val="20"/>
        </w:rPr>
        <w:t xml:space="preserve">Future directions for AI-driven robotics should take into account new research trends, such as developments in sensor technologies, AI algorithms, and interdisciplinary collaboration. It will be essential to address major issues in this field, such as robustness, ethical issues, and regulatory frameworks, </w:t>
      </w:r>
      <w:r w:rsidR="00EA61E5">
        <w:rPr>
          <w:rFonts w:ascii="Times New Roman" w:hAnsi="Times New Roman" w:cs="Times New Roman"/>
          <w:color w:val="000000" w:themeColor="text1"/>
          <w:sz w:val="20"/>
          <w:szCs w:val="20"/>
        </w:rPr>
        <w:t>to</w:t>
      </w:r>
      <w:r w:rsidR="00B16727" w:rsidRPr="00B16727">
        <w:rPr>
          <w:rFonts w:ascii="Times New Roman" w:hAnsi="Times New Roman" w:cs="Times New Roman"/>
          <w:color w:val="000000" w:themeColor="text1"/>
          <w:sz w:val="20"/>
          <w:szCs w:val="20"/>
        </w:rPr>
        <w:t xml:space="preserve"> promote innovation and societal acceptance. The transformative potential of this synergy is becoming more and more apparent as AI continues to give robotics advanced perception, navigation, and interaction capabilities. This synergy has the potential to revolutionize industries, increase human productivity, and improve quality of life. The future of technology and human-machine interaction could be significantly shaped by the integration of AI and robotics, provided that research, collaboration, and careful consideration of ethical and societal implications are maintained.</w:t>
      </w:r>
    </w:p>
    <w:p w14:paraId="60F0063C" w14:textId="77777777" w:rsidR="009248FF" w:rsidRPr="00B16727" w:rsidRDefault="009248FF" w:rsidP="00B16727">
      <w:pPr>
        <w:spacing w:before="54" w:after="0" w:line="276" w:lineRule="auto"/>
        <w:jc w:val="both"/>
        <w:rPr>
          <w:rFonts w:ascii="Times New Roman" w:hAnsi="Times New Roman" w:cs="Times New Roman"/>
          <w:color w:val="000000" w:themeColor="text1"/>
          <w:sz w:val="20"/>
          <w:szCs w:val="20"/>
        </w:rPr>
      </w:pPr>
    </w:p>
    <w:p w14:paraId="1EB503A5" w14:textId="238659A1"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64F8183E" w14:textId="288E925C" w:rsidR="002B0C74" w:rsidRPr="002B0C74" w:rsidRDefault="002B0C74" w:rsidP="002B0C74">
      <w:pPr>
        <w:spacing w:before="54" w:after="0" w:line="276" w:lineRule="auto"/>
        <w:jc w:val="both"/>
        <w:rPr>
          <w:rFonts w:ascii="Times New Roman" w:hAnsi="Times New Roman" w:cs="Times New Roman"/>
          <w:sz w:val="20"/>
          <w:szCs w:val="20"/>
        </w:rPr>
      </w:pPr>
      <w:r w:rsidRPr="002B0C74">
        <w:rPr>
          <w:rFonts w:ascii="Times New Roman" w:hAnsi="Times New Roman" w:cs="Times New Roman"/>
          <w:bCs/>
          <w:sz w:val="20"/>
          <w:szCs w:val="20"/>
        </w:rPr>
        <w:t xml:space="preserve">As an Author I have researched, </w:t>
      </w:r>
      <w:proofErr w:type="spellStart"/>
      <w:r w:rsidRPr="002B0C74">
        <w:rPr>
          <w:rFonts w:ascii="Times New Roman" w:hAnsi="Times New Roman" w:cs="Times New Roman"/>
          <w:bCs/>
          <w:sz w:val="20"/>
          <w:szCs w:val="20"/>
        </w:rPr>
        <w:t>Analysed</w:t>
      </w:r>
      <w:proofErr w:type="spellEnd"/>
      <w:r w:rsidRPr="002B0C74">
        <w:rPr>
          <w:rFonts w:ascii="Times New Roman" w:hAnsi="Times New Roman" w:cs="Times New Roman"/>
          <w:bCs/>
          <w:sz w:val="20"/>
          <w:szCs w:val="20"/>
        </w:rPr>
        <w:t xml:space="preserve">, and formed the formula based on the research and made </w:t>
      </w:r>
      <w:r w:rsidR="0031233E">
        <w:rPr>
          <w:rFonts w:ascii="Times New Roman" w:hAnsi="Times New Roman" w:cs="Times New Roman"/>
          <w:bCs/>
          <w:sz w:val="20"/>
          <w:szCs w:val="20"/>
        </w:rPr>
        <w:t xml:space="preserve">a </w:t>
      </w:r>
      <w:r w:rsidRPr="002B0C74">
        <w:rPr>
          <w:rFonts w:ascii="Times New Roman" w:hAnsi="Times New Roman" w:cs="Times New Roman"/>
          <w:bCs/>
          <w:sz w:val="20"/>
          <w:szCs w:val="20"/>
        </w:rPr>
        <w:t>graphical representation.</w:t>
      </w:r>
    </w:p>
    <w:p w14:paraId="003F10A2" w14:textId="526E1A69"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5712450A" w:rsidR="00DA52F4" w:rsidRPr="00884CC0" w:rsidRDefault="00884CC0" w:rsidP="00884CC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8. </w:t>
      </w:r>
      <w:r w:rsidR="00DA52F4" w:rsidRPr="00884CC0">
        <w:rPr>
          <w:rFonts w:ascii="Times New Roman" w:hAnsi="Times New Roman" w:cs="Times New Roman"/>
          <w:b/>
          <w:bCs/>
          <w:color w:val="000000" w:themeColor="text1"/>
          <w:sz w:val="24"/>
          <w:szCs w:val="24"/>
        </w:rPr>
        <w:t>REFERENCES</w:t>
      </w:r>
    </w:p>
    <w:p w14:paraId="6CA7E5F0" w14:textId="11E8C9CD" w:rsidR="006C11CA" w:rsidRDefault="00A571E5"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71E5">
        <w:rPr>
          <w:rFonts w:ascii="Times New Roman" w:hAnsi="Times New Roman" w:cs="Times New Roman"/>
          <w:color w:val="000000" w:themeColor="text1"/>
          <w:sz w:val="20"/>
          <w:szCs w:val="20"/>
        </w:rPr>
        <w:t xml:space="preserve">Richard S. Sutton and Andrew G. Barto, </w:t>
      </w:r>
      <w:r w:rsidR="001266E1">
        <w:rPr>
          <w:rFonts w:ascii="Times New Roman" w:hAnsi="Times New Roman" w:cs="Times New Roman"/>
          <w:color w:val="000000" w:themeColor="text1"/>
          <w:sz w:val="20"/>
          <w:szCs w:val="20"/>
        </w:rPr>
        <w:t>“</w:t>
      </w:r>
      <w:r w:rsidRPr="00A571E5">
        <w:rPr>
          <w:rFonts w:ascii="Times New Roman" w:hAnsi="Times New Roman" w:cs="Times New Roman"/>
          <w:color w:val="000000" w:themeColor="text1"/>
          <w:sz w:val="20"/>
          <w:szCs w:val="20"/>
        </w:rPr>
        <w:t xml:space="preserve">Reinforcement </w:t>
      </w:r>
      <w:proofErr w:type="spellStart"/>
      <w:proofErr w:type="gramStart"/>
      <w:r w:rsidRPr="00A571E5">
        <w:rPr>
          <w:rFonts w:ascii="Times New Roman" w:hAnsi="Times New Roman" w:cs="Times New Roman"/>
          <w:color w:val="000000" w:themeColor="text1"/>
          <w:sz w:val="20"/>
          <w:szCs w:val="20"/>
        </w:rPr>
        <w:t>Learning:An</w:t>
      </w:r>
      <w:proofErr w:type="spellEnd"/>
      <w:proofErr w:type="gramEnd"/>
      <w:r w:rsidRPr="00A571E5">
        <w:rPr>
          <w:rFonts w:ascii="Times New Roman" w:hAnsi="Times New Roman" w:cs="Times New Roman"/>
          <w:color w:val="000000" w:themeColor="text1"/>
          <w:sz w:val="20"/>
          <w:szCs w:val="20"/>
        </w:rPr>
        <w:t xml:space="preserve"> Introduction</w:t>
      </w:r>
      <w:r w:rsidR="001266E1">
        <w:rPr>
          <w:rFonts w:ascii="Times New Roman" w:hAnsi="Times New Roman" w:cs="Times New Roman"/>
          <w:color w:val="000000" w:themeColor="text1"/>
          <w:sz w:val="20"/>
          <w:szCs w:val="20"/>
        </w:rPr>
        <w:t>”</w:t>
      </w:r>
      <w:r w:rsidRPr="00A571E5">
        <w:rPr>
          <w:rFonts w:ascii="Times New Roman" w:hAnsi="Times New Roman" w:cs="Times New Roman"/>
          <w:color w:val="000000" w:themeColor="text1"/>
          <w:sz w:val="20"/>
          <w:szCs w:val="20"/>
        </w:rPr>
        <w:t>, The MIT Press, 2018, pp. 61-154</w:t>
      </w:r>
    </w:p>
    <w:p w14:paraId="7ECA348E" w14:textId="48C10D39" w:rsidR="00A571E5" w:rsidRDefault="004D22C3"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D22C3">
        <w:rPr>
          <w:rFonts w:ascii="Times New Roman" w:hAnsi="Times New Roman" w:cs="Times New Roman"/>
          <w:color w:val="000000" w:themeColor="text1"/>
          <w:sz w:val="20"/>
          <w:szCs w:val="20"/>
        </w:rPr>
        <w:lastRenderedPageBreak/>
        <w:t xml:space="preserve">Ian </w:t>
      </w:r>
      <w:proofErr w:type="spellStart"/>
      <w:proofErr w:type="gramStart"/>
      <w:r w:rsidRPr="004D22C3">
        <w:rPr>
          <w:rFonts w:ascii="Times New Roman" w:hAnsi="Times New Roman" w:cs="Times New Roman"/>
          <w:color w:val="000000" w:themeColor="text1"/>
          <w:sz w:val="20"/>
          <w:szCs w:val="20"/>
        </w:rPr>
        <w:t>Goodfellow,Yoshua</w:t>
      </w:r>
      <w:proofErr w:type="spellEnd"/>
      <w:proofErr w:type="gramEnd"/>
      <w:r w:rsidRPr="004D22C3">
        <w:rPr>
          <w:rFonts w:ascii="Times New Roman" w:hAnsi="Times New Roman" w:cs="Times New Roman"/>
          <w:color w:val="000000" w:themeColor="text1"/>
          <w:sz w:val="20"/>
          <w:szCs w:val="20"/>
        </w:rPr>
        <w:t xml:space="preserve"> </w:t>
      </w:r>
      <w:proofErr w:type="spellStart"/>
      <w:r w:rsidRPr="004D22C3">
        <w:rPr>
          <w:rFonts w:ascii="Times New Roman" w:hAnsi="Times New Roman" w:cs="Times New Roman"/>
          <w:color w:val="000000" w:themeColor="text1"/>
          <w:sz w:val="20"/>
          <w:szCs w:val="20"/>
        </w:rPr>
        <w:t>Bengio,Aaron</w:t>
      </w:r>
      <w:proofErr w:type="spellEnd"/>
      <w:r w:rsidRPr="004D22C3">
        <w:rPr>
          <w:rFonts w:ascii="Times New Roman" w:hAnsi="Times New Roman" w:cs="Times New Roman"/>
          <w:color w:val="000000" w:themeColor="text1"/>
          <w:sz w:val="20"/>
          <w:szCs w:val="20"/>
        </w:rPr>
        <w:t xml:space="preserve"> Courville, </w:t>
      </w:r>
      <w:r w:rsidR="001266E1">
        <w:rPr>
          <w:rFonts w:ascii="Times New Roman" w:hAnsi="Times New Roman" w:cs="Times New Roman"/>
          <w:color w:val="000000" w:themeColor="text1"/>
          <w:sz w:val="20"/>
          <w:szCs w:val="20"/>
        </w:rPr>
        <w:t>“</w:t>
      </w:r>
      <w:r w:rsidRPr="004D22C3">
        <w:rPr>
          <w:rFonts w:ascii="Times New Roman" w:hAnsi="Times New Roman" w:cs="Times New Roman"/>
          <w:color w:val="000000" w:themeColor="text1"/>
          <w:sz w:val="20"/>
          <w:szCs w:val="20"/>
        </w:rPr>
        <w:t>Deep Learning</w:t>
      </w:r>
      <w:r w:rsidR="001266E1">
        <w:rPr>
          <w:rFonts w:ascii="Times New Roman" w:hAnsi="Times New Roman" w:cs="Times New Roman"/>
          <w:color w:val="000000" w:themeColor="text1"/>
          <w:sz w:val="20"/>
          <w:szCs w:val="20"/>
        </w:rPr>
        <w:t>”</w:t>
      </w:r>
      <w:r w:rsidRPr="004D22C3">
        <w:rPr>
          <w:rFonts w:ascii="Times New Roman" w:hAnsi="Times New Roman" w:cs="Times New Roman"/>
          <w:color w:val="000000" w:themeColor="text1"/>
          <w:sz w:val="20"/>
          <w:szCs w:val="20"/>
        </w:rPr>
        <w:t>, MIT Press, 2016, pp. 105-106, 254.</w:t>
      </w:r>
    </w:p>
    <w:p w14:paraId="3A014F69" w14:textId="4F73B52C" w:rsidR="004D22C3" w:rsidRDefault="001266E1"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266E1">
        <w:rPr>
          <w:rFonts w:ascii="Times New Roman" w:hAnsi="Times New Roman" w:cs="Times New Roman"/>
          <w:color w:val="000000" w:themeColor="text1"/>
          <w:sz w:val="20"/>
          <w:szCs w:val="20"/>
        </w:rPr>
        <w:t xml:space="preserve">Lydia </w:t>
      </w:r>
      <w:proofErr w:type="spellStart"/>
      <w:r w:rsidRPr="001266E1">
        <w:rPr>
          <w:rFonts w:ascii="Times New Roman" w:hAnsi="Times New Roman" w:cs="Times New Roman"/>
          <w:color w:val="000000" w:themeColor="text1"/>
          <w:sz w:val="20"/>
          <w:szCs w:val="20"/>
        </w:rPr>
        <w:t>Kavraki</w:t>
      </w:r>
      <w:proofErr w:type="spellEnd"/>
      <w:r w:rsidRPr="001266E1">
        <w:rPr>
          <w:rFonts w:ascii="Times New Roman" w:hAnsi="Times New Roman" w:cs="Times New Roman"/>
          <w:color w:val="000000" w:themeColor="text1"/>
          <w:sz w:val="20"/>
          <w:szCs w:val="20"/>
        </w:rPr>
        <w:t xml:space="preserve">, Petr Svestka, J.C. </w:t>
      </w:r>
      <w:proofErr w:type="spellStart"/>
      <w:r w:rsidRPr="001266E1">
        <w:rPr>
          <w:rFonts w:ascii="Times New Roman" w:hAnsi="Times New Roman" w:cs="Times New Roman"/>
          <w:color w:val="000000" w:themeColor="text1"/>
          <w:sz w:val="20"/>
          <w:szCs w:val="20"/>
        </w:rPr>
        <w:t>Latombe</w:t>
      </w:r>
      <w:proofErr w:type="spellEnd"/>
      <w:r w:rsidRPr="001266E1">
        <w:rPr>
          <w:rFonts w:ascii="Times New Roman" w:hAnsi="Times New Roman" w:cs="Times New Roman"/>
          <w:color w:val="000000" w:themeColor="text1"/>
          <w:sz w:val="20"/>
          <w:szCs w:val="20"/>
        </w:rPr>
        <w:t xml:space="preserve">, M.H. Overmars, </w:t>
      </w:r>
      <w:r>
        <w:rPr>
          <w:rFonts w:ascii="Times New Roman" w:hAnsi="Times New Roman" w:cs="Times New Roman"/>
          <w:color w:val="000000" w:themeColor="text1"/>
          <w:sz w:val="20"/>
          <w:szCs w:val="20"/>
        </w:rPr>
        <w:t>“</w:t>
      </w:r>
      <w:r w:rsidRPr="001266E1">
        <w:rPr>
          <w:rFonts w:ascii="Times New Roman" w:hAnsi="Times New Roman" w:cs="Times New Roman"/>
          <w:color w:val="000000" w:themeColor="text1"/>
          <w:sz w:val="20"/>
          <w:szCs w:val="20"/>
        </w:rPr>
        <w:t>Probabilistic roadmaps for path planning in high-dimensional configuration spaces</w:t>
      </w:r>
      <w:r>
        <w:rPr>
          <w:rFonts w:ascii="Times New Roman" w:hAnsi="Times New Roman" w:cs="Times New Roman"/>
          <w:color w:val="000000" w:themeColor="text1"/>
          <w:sz w:val="20"/>
          <w:szCs w:val="20"/>
        </w:rPr>
        <w:t>”</w:t>
      </w:r>
      <w:r w:rsidRPr="001266E1">
        <w:rPr>
          <w:rFonts w:ascii="Times New Roman" w:hAnsi="Times New Roman" w:cs="Times New Roman"/>
          <w:color w:val="000000" w:themeColor="text1"/>
          <w:sz w:val="20"/>
          <w:szCs w:val="20"/>
        </w:rPr>
        <w:t>. IEEE Transactions on Robotics and Automation, Volume 12, Issue 4,1996, pp. 566-580</w:t>
      </w:r>
      <w:r w:rsidR="002B1C8C">
        <w:rPr>
          <w:rFonts w:ascii="Times New Roman" w:hAnsi="Times New Roman" w:cs="Times New Roman"/>
          <w:color w:val="000000" w:themeColor="text1"/>
          <w:sz w:val="20"/>
          <w:szCs w:val="20"/>
        </w:rPr>
        <w:t>.</w:t>
      </w:r>
    </w:p>
    <w:p w14:paraId="2EF9BCC5" w14:textId="14F328DF" w:rsidR="00224A51" w:rsidRDefault="002B1C8C"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2B1C8C">
        <w:rPr>
          <w:rFonts w:ascii="Times New Roman" w:hAnsi="Times New Roman" w:cs="Times New Roman"/>
          <w:color w:val="000000" w:themeColor="text1"/>
          <w:sz w:val="20"/>
          <w:szCs w:val="20"/>
        </w:rPr>
        <w:t>Yanming</w:t>
      </w:r>
      <w:proofErr w:type="spellEnd"/>
      <w:r w:rsidRPr="002B1C8C">
        <w:rPr>
          <w:rFonts w:ascii="Times New Roman" w:hAnsi="Times New Roman" w:cs="Times New Roman"/>
          <w:color w:val="000000" w:themeColor="text1"/>
          <w:sz w:val="20"/>
          <w:szCs w:val="20"/>
        </w:rPr>
        <w:t xml:space="preserve"> Guo, Yu Liu, Ard Oerlemans, Songyang Lao, Song Wu, Michael S. Lew a, "Deep learning for visual understanding: A review. Neurocomputing", </w:t>
      </w:r>
      <w:proofErr w:type="spellStart"/>
      <w:r w:rsidRPr="002B1C8C">
        <w:rPr>
          <w:rFonts w:ascii="Times New Roman" w:hAnsi="Times New Roman" w:cs="Times New Roman"/>
          <w:color w:val="000000" w:themeColor="text1"/>
          <w:sz w:val="20"/>
          <w:szCs w:val="20"/>
        </w:rPr>
        <w:t>elsevier</w:t>
      </w:r>
      <w:proofErr w:type="spellEnd"/>
      <w:r w:rsidRPr="002B1C8C">
        <w:rPr>
          <w:rFonts w:ascii="Times New Roman" w:hAnsi="Times New Roman" w:cs="Times New Roman"/>
          <w:color w:val="000000" w:themeColor="text1"/>
          <w:sz w:val="20"/>
          <w:szCs w:val="20"/>
        </w:rPr>
        <w:t>, 2015, pp. 410-427</w:t>
      </w:r>
      <w:r>
        <w:rPr>
          <w:rFonts w:ascii="Times New Roman" w:hAnsi="Times New Roman" w:cs="Times New Roman"/>
          <w:color w:val="000000" w:themeColor="text1"/>
          <w:sz w:val="20"/>
          <w:szCs w:val="20"/>
        </w:rPr>
        <w:t>.</w:t>
      </w:r>
    </w:p>
    <w:p w14:paraId="078DBC2C" w14:textId="5C9F73D9" w:rsidR="002C4682" w:rsidRDefault="00A335E3"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335E3">
        <w:rPr>
          <w:rFonts w:ascii="Times New Roman" w:hAnsi="Times New Roman" w:cs="Times New Roman"/>
          <w:color w:val="000000" w:themeColor="text1"/>
          <w:sz w:val="20"/>
          <w:szCs w:val="20"/>
        </w:rPr>
        <w:t xml:space="preserve">L. P. </w:t>
      </w:r>
      <w:proofErr w:type="spellStart"/>
      <w:proofErr w:type="gramStart"/>
      <w:r w:rsidRPr="00A335E3">
        <w:rPr>
          <w:rFonts w:ascii="Times New Roman" w:hAnsi="Times New Roman" w:cs="Times New Roman"/>
          <w:color w:val="000000" w:themeColor="text1"/>
          <w:sz w:val="20"/>
          <w:szCs w:val="20"/>
        </w:rPr>
        <w:t>Kaelbling,M</w:t>
      </w:r>
      <w:proofErr w:type="spellEnd"/>
      <w:r w:rsidRPr="00A335E3">
        <w:rPr>
          <w:rFonts w:ascii="Times New Roman" w:hAnsi="Times New Roman" w:cs="Times New Roman"/>
          <w:color w:val="000000" w:themeColor="text1"/>
          <w:sz w:val="20"/>
          <w:szCs w:val="20"/>
        </w:rPr>
        <w:t>.</w:t>
      </w:r>
      <w:proofErr w:type="gramEnd"/>
      <w:r w:rsidRPr="00A335E3">
        <w:rPr>
          <w:rFonts w:ascii="Times New Roman" w:hAnsi="Times New Roman" w:cs="Times New Roman"/>
          <w:color w:val="000000" w:themeColor="text1"/>
          <w:sz w:val="20"/>
          <w:szCs w:val="20"/>
        </w:rPr>
        <w:t xml:space="preserve"> L. </w:t>
      </w:r>
      <w:proofErr w:type="spellStart"/>
      <w:r w:rsidRPr="00A335E3">
        <w:rPr>
          <w:rFonts w:ascii="Times New Roman" w:hAnsi="Times New Roman" w:cs="Times New Roman"/>
          <w:color w:val="000000" w:themeColor="text1"/>
          <w:sz w:val="20"/>
          <w:szCs w:val="20"/>
        </w:rPr>
        <w:t>Littman,A</w:t>
      </w:r>
      <w:proofErr w:type="spellEnd"/>
      <w:r w:rsidRPr="00A335E3">
        <w:rPr>
          <w:rFonts w:ascii="Times New Roman" w:hAnsi="Times New Roman" w:cs="Times New Roman"/>
          <w:color w:val="000000" w:themeColor="text1"/>
          <w:sz w:val="20"/>
          <w:szCs w:val="20"/>
        </w:rPr>
        <w:t xml:space="preserve">. W. Moore, "Reinforcement Learning: A </w:t>
      </w:r>
      <w:proofErr w:type="spellStart"/>
      <w:r w:rsidRPr="00A335E3">
        <w:rPr>
          <w:rFonts w:ascii="Times New Roman" w:hAnsi="Times New Roman" w:cs="Times New Roman"/>
          <w:color w:val="000000" w:themeColor="text1"/>
          <w:sz w:val="20"/>
          <w:szCs w:val="20"/>
        </w:rPr>
        <w:t>Survey",Journal</w:t>
      </w:r>
      <w:proofErr w:type="spellEnd"/>
      <w:r w:rsidRPr="00A335E3">
        <w:rPr>
          <w:rFonts w:ascii="Times New Roman" w:hAnsi="Times New Roman" w:cs="Times New Roman"/>
          <w:color w:val="000000" w:themeColor="text1"/>
          <w:sz w:val="20"/>
          <w:szCs w:val="20"/>
        </w:rPr>
        <w:t xml:space="preserve"> of Artificial Intelligence Research, Volume 4, 1996, pp-237-285.</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E06B5" w14:textId="77777777" w:rsidR="00357E30" w:rsidRDefault="00357E30" w:rsidP="00C556D7">
      <w:pPr>
        <w:spacing w:after="0" w:line="240" w:lineRule="auto"/>
      </w:pPr>
      <w:r>
        <w:separator/>
      </w:r>
    </w:p>
  </w:endnote>
  <w:endnote w:type="continuationSeparator" w:id="0">
    <w:p w14:paraId="566A3A10" w14:textId="77777777" w:rsidR="00357E30" w:rsidRDefault="00357E3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02423D">
      <w:rPr>
        <w:rFonts w:ascii="Times New Roman" w:eastAsia="Calibri" w:hAnsi="Times New Roman" w:cs="Times New Roman"/>
        <w:b/>
        <w:color w:val="1F497D"/>
        <w:sz w:val="20"/>
        <w:szCs w:val="20"/>
        <w:lang w:bidi="ml-IN"/>
      </w:rPr>
      <w:t xml:space="preserve">@International Journal </w:t>
    </w:r>
    <w:proofErr w:type="gramStart"/>
    <w:r w:rsidRPr="0002423D">
      <w:rPr>
        <w:rFonts w:ascii="Times New Roman" w:eastAsia="Calibri" w:hAnsi="Times New Roman" w:cs="Times New Roman"/>
        <w:b/>
        <w:color w:val="1F497D"/>
        <w:sz w:val="20"/>
        <w:szCs w:val="20"/>
        <w:lang w:bidi="ml-IN"/>
      </w:rPr>
      <w:t>Of</w:t>
    </w:r>
    <w:proofErr w:type="gramEnd"/>
    <w:r w:rsidRPr="0002423D">
      <w:rPr>
        <w:rFonts w:ascii="Times New Roman" w:eastAsia="Calibri" w:hAnsi="Times New Roman" w:cs="Times New Roman"/>
        <w:b/>
        <w:color w:val="1F497D"/>
        <w:sz w:val="20"/>
        <w:szCs w:val="20"/>
        <w:lang w:bidi="ml-IN"/>
      </w:rPr>
      <w:t xml:space="preserve"> Progressive Research In Engineering Management And Science          </w:t>
    </w:r>
    <w:r w:rsidR="006A6434" w:rsidRPr="0002423D">
      <w:rPr>
        <w:rFonts w:ascii="Times New Roman" w:eastAsia="Calibri" w:hAnsi="Times New Roman" w:cs="Times New Roman"/>
        <w:b/>
        <w:color w:val="1F497D"/>
        <w:sz w:val="20"/>
        <w:szCs w:val="20"/>
        <w:lang w:bidi="ml-IN"/>
      </w:rPr>
      <w:t xml:space="preserve">           </w:t>
    </w:r>
    <w:r w:rsidRPr="0002423D">
      <w:rPr>
        <w:rFonts w:ascii="Times New Roman" w:eastAsia="Calibri" w:hAnsi="Times New Roman" w:cs="Times New Roman"/>
        <w:b/>
        <w:color w:val="1F497D"/>
        <w:sz w:val="20"/>
        <w:szCs w:val="20"/>
        <w:lang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D1A1C" w14:textId="77777777" w:rsidR="00357E30" w:rsidRDefault="00357E30" w:rsidP="00C556D7">
      <w:pPr>
        <w:spacing w:after="0" w:line="240" w:lineRule="auto"/>
      </w:pPr>
      <w:r>
        <w:separator/>
      </w:r>
    </w:p>
  </w:footnote>
  <w:footnote w:type="continuationSeparator" w:id="0">
    <w:p w14:paraId="68C21B50" w14:textId="77777777" w:rsidR="00357E30" w:rsidRDefault="00357E3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Pr="0002423D" w:rsidRDefault="005F717A" w:rsidP="006C74D5">
          <w:pPr>
            <w:tabs>
              <w:tab w:val="left" w:pos="4820"/>
              <w:tab w:val="right" w:pos="9360"/>
            </w:tabs>
            <w:jc w:val="center"/>
            <w:rPr>
              <w:rFonts w:ascii="Times New Roman" w:hAnsi="Times New Roman" w:cs="Times New Roman"/>
              <w:b/>
              <w:color w:val="1F497D"/>
              <w:sz w:val="22"/>
              <w:szCs w:val="22"/>
            </w:rPr>
          </w:pPr>
          <w:bookmarkStart w:id="0" w:name="_Hlk63187445"/>
          <w:r w:rsidRPr="0002423D">
            <w:rPr>
              <w:rFonts w:ascii="Times New Roman" w:hAnsi="Times New Roman" w:cs="Times New Roman"/>
              <w:b/>
              <w:color w:val="1F497D"/>
              <w:sz w:val="22"/>
              <w:szCs w:val="22"/>
            </w:rPr>
            <w:t xml:space="preserve">INTERNATIONAL JOURNAL OF PROGRESSIVE RESEARCH IN ENGINEERING MANAGEMENT </w:t>
          </w:r>
        </w:p>
        <w:p w14:paraId="6229FD1E" w14:textId="77777777" w:rsidR="005F717A" w:rsidRPr="0002423D" w:rsidRDefault="005F717A" w:rsidP="006C74D5">
          <w:pPr>
            <w:tabs>
              <w:tab w:val="left" w:pos="4820"/>
              <w:tab w:val="right" w:pos="9360"/>
            </w:tabs>
            <w:jc w:val="center"/>
            <w:rPr>
              <w:rFonts w:ascii="Times New Roman" w:hAnsi="Times New Roman" w:cs="Times New Roman"/>
              <w:b/>
              <w:color w:val="1F497D"/>
              <w:sz w:val="22"/>
              <w:szCs w:val="22"/>
            </w:rPr>
          </w:pPr>
          <w:r w:rsidRPr="0002423D">
            <w:rPr>
              <w:rFonts w:ascii="Times New Roman" w:hAnsi="Times New Roman" w:cs="Times New Roman"/>
              <w:b/>
              <w:color w:val="1F497D"/>
              <w:sz w:val="22"/>
              <w:szCs w:val="22"/>
            </w:rPr>
            <w:t>AND SCIENCE (IJPREMS)</w:t>
          </w:r>
        </w:p>
        <w:p w14:paraId="68CBE0D2" w14:textId="77777777" w:rsidR="00125B8F" w:rsidRPr="0002423D" w:rsidRDefault="00125B8F" w:rsidP="006C74D5">
          <w:pPr>
            <w:tabs>
              <w:tab w:val="left" w:pos="4820"/>
              <w:tab w:val="right" w:pos="9360"/>
            </w:tabs>
            <w:jc w:val="center"/>
            <w:rPr>
              <w:rFonts w:ascii="Times New Roman" w:hAnsi="Times New Roman" w:cs="Times New Roman"/>
              <w:bCs/>
              <w:sz w:val="16"/>
              <w:szCs w:val="24"/>
              <w:lang w:eastAsia="en-IN"/>
            </w:rPr>
          </w:pPr>
        </w:p>
        <w:p w14:paraId="16A90138" w14:textId="00EF02A2" w:rsidR="00125B8F" w:rsidRPr="0002423D" w:rsidRDefault="00125B8F" w:rsidP="0018026F">
          <w:pPr>
            <w:tabs>
              <w:tab w:val="left" w:pos="4820"/>
              <w:tab w:val="right" w:pos="9360"/>
            </w:tabs>
            <w:jc w:val="center"/>
            <w:rPr>
              <w:rFonts w:ascii="Times New Roman" w:hAnsi="Times New Roman" w:cs="Times New Roman"/>
              <w:b/>
              <w:color w:val="1F497D"/>
              <w:sz w:val="24"/>
              <w:szCs w:val="24"/>
            </w:rPr>
          </w:pPr>
          <w:r w:rsidRPr="0002423D">
            <w:rPr>
              <w:rFonts w:ascii="Times New Roman" w:hAnsi="Times New Roman" w:cs="Times New Roman"/>
              <w:bCs/>
              <w:sz w:val="24"/>
              <w:szCs w:val="24"/>
              <w:lang w:eastAsia="en-IN"/>
            </w:rPr>
            <w:t>Vol. 0</w:t>
          </w:r>
          <w:r w:rsidR="004808B7" w:rsidRPr="0002423D">
            <w:rPr>
              <w:rFonts w:ascii="Times New Roman" w:hAnsi="Times New Roman" w:cs="Times New Roman"/>
              <w:bCs/>
              <w:sz w:val="24"/>
              <w:szCs w:val="24"/>
              <w:lang w:eastAsia="en-IN"/>
            </w:rPr>
            <w:t>4</w:t>
          </w:r>
          <w:r w:rsidRPr="0002423D">
            <w:rPr>
              <w:rFonts w:ascii="Times New Roman" w:hAnsi="Times New Roman" w:cs="Times New Roman"/>
              <w:bCs/>
              <w:sz w:val="24"/>
              <w:szCs w:val="24"/>
              <w:lang w:eastAsia="en-IN"/>
            </w:rPr>
            <w:t xml:space="preserve">, Issue </w:t>
          </w:r>
          <w:r w:rsidR="0079243B" w:rsidRPr="0002423D">
            <w:rPr>
              <w:rFonts w:ascii="Times New Roman" w:hAnsi="Times New Roman" w:cs="Times New Roman"/>
              <w:bCs/>
              <w:sz w:val="24"/>
              <w:szCs w:val="24"/>
              <w:lang w:eastAsia="en-IN"/>
            </w:rPr>
            <w:t>0</w:t>
          </w:r>
          <w:r w:rsidR="004808B7" w:rsidRPr="0002423D">
            <w:rPr>
              <w:rFonts w:ascii="Times New Roman" w:hAnsi="Times New Roman" w:cs="Times New Roman"/>
              <w:bCs/>
              <w:sz w:val="24"/>
              <w:szCs w:val="24"/>
              <w:lang w:eastAsia="en-IN"/>
            </w:rPr>
            <w:t>1</w:t>
          </w:r>
          <w:r w:rsidRPr="0002423D">
            <w:rPr>
              <w:rFonts w:ascii="Times New Roman" w:hAnsi="Times New Roman" w:cs="Times New Roman"/>
              <w:bCs/>
              <w:sz w:val="24"/>
              <w:szCs w:val="24"/>
              <w:lang w:eastAsia="en-IN"/>
            </w:rPr>
            <w:t xml:space="preserve">, </w:t>
          </w:r>
          <w:r w:rsidR="004808B7" w:rsidRPr="0002423D">
            <w:rPr>
              <w:rFonts w:ascii="Times New Roman" w:hAnsi="Times New Roman" w:cs="Times New Roman"/>
              <w:bCs/>
              <w:sz w:val="24"/>
              <w:szCs w:val="24"/>
              <w:lang w:eastAsia="en-IN"/>
            </w:rPr>
            <w:t>January</w:t>
          </w:r>
          <w:r w:rsidRPr="0002423D">
            <w:rPr>
              <w:rFonts w:ascii="Times New Roman" w:hAnsi="Times New Roman" w:cs="Times New Roman"/>
              <w:bCs/>
              <w:sz w:val="24"/>
              <w:szCs w:val="24"/>
              <w:lang w:eastAsia="en-IN"/>
            </w:rPr>
            <w:t xml:space="preserve"> 202</w:t>
          </w:r>
          <w:r w:rsidR="004808B7" w:rsidRPr="0002423D">
            <w:rPr>
              <w:rFonts w:ascii="Times New Roman" w:hAnsi="Times New Roman" w:cs="Times New Roman"/>
              <w:bCs/>
              <w:sz w:val="24"/>
              <w:szCs w:val="24"/>
              <w:lang w:eastAsia="en-IN"/>
            </w:rPr>
            <w:t>4</w:t>
          </w:r>
          <w:r w:rsidRPr="0002423D">
            <w:rPr>
              <w:rFonts w:ascii="Times New Roman" w:hAnsi="Times New Roman" w:cs="Times New Roman"/>
              <w:bCs/>
              <w:sz w:val="24"/>
              <w:szCs w:val="24"/>
              <w:lang w:eastAsia="en-IN"/>
            </w:rPr>
            <w:t>, pp : xx-xx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533FD"/>
    <w:multiLevelType w:val="hybridMultilevel"/>
    <w:tmpl w:val="1F52E57A"/>
    <w:lvl w:ilvl="0" w:tplc="FFFFFFFF">
      <w:start w:val="1"/>
      <w:numFmt w:val="decimal"/>
      <w:lvlText w:val="%1."/>
      <w:lvlJc w:val="left"/>
      <w:pPr>
        <w:ind w:left="54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A454DE12"/>
    <w:lvl w:ilvl="0" w:tplc="FF4EE33C">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2"/>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0"/>
  </w:num>
  <w:num w:numId="20" w16cid:durableId="888303389">
    <w:abstractNumId w:val="7"/>
  </w:num>
  <w:num w:numId="21" w16cid:durableId="164125617">
    <w:abstractNumId w:val="17"/>
  </w:num>
  <w:num w:numId="22" w16cid:durableId="1043749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23D"/>
    <w:rsid w:val="00062B06"/>
    <w:rsid w:val="000649B0"/>
    <w:rsid w:val="00066A7A"/>
    <w:rsid w:val="000717AD"/>
    <w:rsid w:val="00081E20"/>
    <w:rsid w:val="000846F5"/>
    <w:rsid w:val="000858E6"/>
    <w:rsid w:val="00091059"/>
    <w:rsid w:val="00095D77"/>
    <w:rsid w:val="000A3933"/>
    <w:rsid w:val="000A5BB0"/>
    <w:rsid w:val="000B1932"/>
    <w:rsid w:val="000C2D11"/>
    <w:rsid w:val="000D7425"/>
    <w:rsid w:val="000D79A3"/>
    <w:rsid w:val="000E2E91"/>
    <w:rsid w:val="000E5718"/>
    <w:rsid w:val="000F2747"/>
    <w:rsid w:val="000F2DCD"/>
    <w:rsid w:val="0010160E"/>
    <w:rsid w:val="00113A5D"/>
    <w:rsid w:val="00115146"/>
    <w:rsid w:val="0012586B"/>
    <w:rsid w:val="00125B8F"/>
    <w:rsid w:val="001266E1"/>
    <w:rsid w:val="00127B8C"/>
    <w:rsid w:val="00130820"/>
    <w:rsid w:val="00131A01"/>
    <w:rsid w:val="00131BEA"/>
    <w:rsid w:val="0013642C"/>
    <w:rsid w:val="00140E84"/>
    <w:rsid w:val="00142362"/>
    <w:rsid w:val="0014571A"/>
    <w:rsid w:val="00145835"/>
    <w:rsid w:val="00150BF6"/>
    <w:rsid w:val="00157BEC"/>
    <w:rsid w:val="001669B3"/>
    <w:rsid w:val="00167C79"/>
    <w:rsid w:val="0017211F"/>
    <w:rsid w:val="0018026F"/>
    <w:rsid w:val="001814AA"/>
    <w:rsid w:val="00187922"/>
    <w:rsid w:val="001A0472"/>
    <w:rsid w:val="001C0F2F"/>
    <w:rsid w:val="001C15A0"/>
    <w:rsid w:val="001C75F5"/>
    <w:rsid w:val="001D095B"/>
    <w:rsid w:val="001D1DD3"/>
    <w:rsid w:val="001D1F87"/>
    <w:rsid w:val="001E4A2E"/>
    <w:rsid w:val="001E4ACD"/>
    <w:rsid w:val="001E51F3"/>
    <w:rsid w:val="001F0BB1"/>
    <w:rsid w:val="00205839"/>
    <w:rsid w:val="00205A73"/>
    <w:rsid w:val="00206DE4"/>
    <w:rsid w:val="00212170"/>
    <w:rsid w:val="0021412E"/>
    <w:rsid w:val="00224A51"/>
    <w:rsid w:val="00227FA8"/>
    <w:rsid w:val="0023237E"/>
    <w:rsid w:val="00236F55"/>
    <w:rsid w:val="002426D5"/>
    <w:rsid w:val="002650CA"/>
    <w:rsid w:val="00273038"/>
    <w:rsid w:val="00275598"/>
    <w:rsid w:val="002959A4"/>
    <w:rsid w:val="0029797F"/>
    <w:rsid w:val="002A579C"/>
    <w:rsid w:val="002B0C74"/>
    <w:rsid w:val="002B1C8C"/>
    <w:rsid w:val="002C4682"/>
    <w:rsid w:val="002E632E"/>
    <w:rsid w:val="002E72CF"/>
    <w:rsid w:val="002F1191"/>
    <w:rsid w:val="002F135F"/>
    <w:rsid w:val="002F3187"/>
    <w:rsid w:val="002F43A5"/>
    <w:rsid w:val="0031233E"/>
    <w:rsid w:val="003265E6"/>
    <w:rsid w:val="003333D0"/>
    <w:rsid w:val="00350961"/>
    <w:rsid w:val="00350F8D"/>
    <w:rsid w:val="00357E30"/>
    <w:rsid w:val="00361C3F"/>
    <w:rsid w:val="003656D1"/>
    <w:rsid w:val="00392E5A"/>
    <w:rsid w:val="003A3AED"/>
    <w:rsid w:val="003A6F62"/>
    <w:rsid w:val="003B13EB"/>
    <w:rsid w:val="003B34DD"/>
    <w:rsid w:val="003B7858"/>
    <w:rsid w:val="003C3221"/>
    <w:rsid w:val="003C4071"/>
    <w:rsid w:val="003C6D94"/>
    <w:rsid w:val="003D2120"/>
    <w:rsid w:val="003E2ECA"/>
    <w:rsid w:val="003E49D7"/>
    <w:rsid w:val="003E7930"/>
    <w:rsid w:val="003F6F2B"/>
    <w:rsid w:val="004161D7"/>
    <w:rsid w:val="00437E07"/>
    <w:rsid w:val="0044570C"/>
    <w:rsid w:val="00446FEA"/>
    <w:rsid w:val="00450069"/>
    <w:rsid w:val="00457D60"/>
    <w:rsid w:val="004623B5"/>
    <w:rsid w:val="004808B7"/>
    <w:rsid w:val="0048549C"/>
    <w:rsid w:val="004960D6"/>
    <w:rsid w:val="00496A8A"/>
    <w:rsid w:val="004A26D4"/>
    <w:rsid w:val="004A52B3"/>
    <w:rsid w:val="004B0E1D"/>
    <w:rsid w:val="004C444B"/>
    <w:rsid w:val="004D22C3"/>
    <w:rsid w:val="004D5813"/>
    <w:rsid w:val="004D5DC8"/>
    <w:rsid w:val="004D5FF5"/>
    <w:rsid w:val="00505045"/>
    <w:rsid w:val="005165E7"/>
    <w:rsid w:val="00524B78"/>
    <w:rsid w:val="005256A9"/>
    <w:rsid w:val="00526DDB"/>
    <w:rsid w:val="005338E6"/>
    <w:rsid w:val="00535548"/>
    <w:rsid w:val="00557B92"/>
    <w:rsid w:val="005A48C2"/>
    <w:rsid w:val="005A5CAB"/>
    <w:rsid w:val="005B3887"/>
    <w:rsid w:val="005B73A4"/>
    <w:rsid w:val="005C1D19"/>
    <w:rsid w:val="005D265F"/>
    <w:rsid w:val="005D5086"/>
    <w:rsid w:val="005F717A"/>
    <w:rsid w:val="006110CA"/>
    <w:rsid w:val="00613138"/>
    <w:rsid w:val="00617A82"/>
    <w:rsid w:val="00624514"/>
    <w:rsid w:val="00632466"/>
    <w:rsid w:val="00633CDF"/>
    <w:rsid w:val="006413AE"/>
    <w:rsid w:val="00654EC1"/>
    <w:rsid w:val="0066063C"/>
    <w:rsid w:val="0067750F"/>
    <w:rsid w:val="00690A1B"/>
    <w:rsid w:val="006918DA"/>
    <w:rsid w:val="0069383F"/>
    <w:rsid w:val="006962A4"/>
    <w:rsid w:val="006A5E5C"/>
    <w:rsid w:val="006A6434"/>
    <w:rsid w:val="006B2672"/>
    <w:rsid w:val="006B2ED8"/>
    <w:rsid w:val="006B6177"/>
    <w:rsid w:val="006C11CA"/>
    <w:rsid w:val="006C68A5"/>
    <w:rsid w:val="006C74D5"/>
    <w:rsid w:val="006D7E62"/>
    <w:rsid w:val="006F51F4"/>
    <w:rsid w:val="00732B32"/>
    <w:rsid w:val="00756E86"/>
    <w:rsid w:val="00767719"/>
    <w:rsid w:val="0079243B"/>
    <w:rsid w:val="007B170D"/>
    <w:rsid w:val="007C16C7"/>
    <w:rsid w:val="007D5C9A"/>
    <w:rsid w:val="007E75BA"/>
    <w:rsid w:val="007E79D6"/>
    <w:rsid w:val="007F086D"/>
    <w:rsid w:val="007F4C35"/>
    <w:rsid w:val="007F6CE4"/>
    <w:rsid w:val="00814B7E"/>
    <w:rsid w:val="00826BF1"/>
    <w:rsid w:val="0083210F"/>
    <w:rsid w:val="00837423"/>
    <w:rsid w:val="00837A71"/>
    <w:rsid w:val="00855648"/>
    <w:rsid w:val="00861EE8"/>
    <w:rsid w:val="008741D3"/>
    <w:rsid w:val="00880D03"/>
    <w:rsid w:val="00884CC0"/>
    <w:rsid w:val="00887593"/>
    <w:rsid w:val="00887ED2"/>
    <w:rsid w:val="008A72D8"/>
    <w:rsid w:val="008A74F7"/>
    <w:rsid w:val="008B5B88"/>
    <w:rsid w:val="008C7F5F"/>
    <w:rsid w:val="008D1F25"/>
    <w:rsid w:val="0090504D"/>
    <w:rsid w:val="00905466"/>
    <w:rsid w:val="00911ACD"/>
    <w:rsid w:val="0091436C"/>
    <w:rsid w:val="009248FF"/>
    <w:rsid w:val="0093005F"/>
    <w:rsid w:val="0093478F"/>
    <w:rsid w:val="00940E8A"/>
    <w:rsid w:val="0094277C"/>
    <w:rsid w:val="009446C5"/>
    <w:rsid w:val="0094642D"/>
    <w:rsid w:val="00964A03"/>
    <w:rsid w:val="00971033"/>
    <w:rsid w:val="00977ED0"/>
    <w:rsid w:val="009A49D4"/>
    <w:rsid w:val="009C713B"/>
    <w:rsid w:val="009E0B73"/>
    <w:rsid w:val="009E4D95"/>
    <w:rsid w:val="009E7E3D"/>
    <w:rsid w:val="009F6540"/>
    <w:rsid w:val="00A0162A"/>
    <w:rsid w:val="00A335E3"/>
    <w:rsid w:val="00A4268C"/>
    <w:rsid w:val="00A571E5"/>
    <w:rsid w:val="00A601C4"/>
    <w:rsid w:val="00A61FC8"/>
    <w:rsid w:val="00A66F99"/>
    <w:rsid w:val="00A71493"/>
    <w:rsid w:val="00A71E07"/>
    <w:rsid w:val="00A730E3"/>
    <w:rsid w:val="00A77ECF"/>
    <w:rsid w:val="00A846B7"/>
    <w:rsid w:val="00A921E2"/>
    <w:rsid w:val="00A95514"/>
    <w:rsid w:val="00AA1805"/>
    <w:rsid w:val="00AB1E91"/>
    <w:rsid w:val="00AC095F"/>
    <w:rsid w:val="00AD11A2"/>
    <w:rsid w:val="00AD1970"/>
    <w:rsid w:val="00AD52FF"/>
    <w:rsid w:val="00AD55FF"/>
    <w:rsid w:val="00B0156E"/>
    <w:rsid w:val="00B07F98"/>
    <w:rsid w:val="00B127F4"/>
    <w:rsid w:val="00B16727"/>
    <w:rsid w:val="00B17F4E"/>
    <w:rsid w:val="00B21E66"/>
    <w:rsid w:val="00B60F30"/>
    <w:rsid w:val="00B71A47"/>
    <w:rsid w:val="00B76621"/>
    <w:rsid w:val="00B82E3B"/>
    <w:rsid w:val="00BA6D24"/>
    <w:rsid w:val="00BC087A"/>
    <w:rsid w:val="00BC37A0"/>
    <w:rsid w:val="00BD0DF3"/>
    <w:rsid w:val="00BE5B25"/>
    <w:rsid w:val="00BF15B2"/>
    <w:rsid w:val="00C13545"/>
    <w:rsid w:val="00C20B7A"/>
    <w:rsid w:val="00C235A2"/>
    <w:rsid w:val="00C35F1D"/>
    <w:rsid w:val="00C378A3"/>
    <w:rsid w:val="00C43197"/>
    <w:rsid w:val="00C556D7"/>
    <w:rsid w:val="00C56420"/>
    <w:rsid w:val="00C5653F"/>
    <w:rsid w:val="00C60C26"/>
    <w:rsid w:val="00C80495"/>
    <w:rsid w:val="00C8572B"/>
    <w:rsid w:val="00C87AD7"/>
    <w:rsid w:val="00C87DAA"/>
    <w:rsid w:val="00C9394F"/>
    <w:rsid w:val="00CA0B60"/>
    <w:rsid w:val="00CA6977"/>
    <w:rsid w:val="00CC7FCB"/>
    <w:rsid w:val="00CD02E3"/>
    <w:rsid w:val="00CD7165"/>
    <w:rsid w:val="00CE4576"/>
    <w:rsid w:val="00CE4A54"/>
    <w:rsid w:val="00CE5A19"/>
    <w:rsid w:val="00D25854"/>
    <w:rsid w:val="00D3084A"/>
    <w:rsid w:val="00D74DDA"/>
    <w:rsid w:val="00DA52F4"/>
    <w:rsid w:val="00DD2733"/>
    <w:rsid w:val="00DD6B36"/>
    <w:rsid w:val="00DD7C7C"/>
    <w:rsid w:val="00DE68FE"/>
    <w:rsid w:val="00DF201E"/>
    <w:rsid w:val="00DF317B"/>
    <w:rsid w:val="00DF6FFA"/>
    <w:rsid w:val="00E03AB8"/>
    <w:rsid w:val="00E058D9"/>
    <w:rsid w:val="00E26448"/>
    <w:rsid w:val="00E26687"/>
    <w:rsid w:val="00E34078"/>
    <w:rsid w:val="00E35FB6"/>
    <w:rsid w:val="00E40613"/>
    <w:rsid w:val="00E71348"/>
    <w:rsid w:val="00E73492"/>
    <w:rsid w:val="00E81599"/>
    <w:rsid w:val="00E82016"/>
    <w:rsid w:val="00EA6189"/>
    <w:rsid w:val="00EA61E5"/>
    <w:rsid w:val="00EB0728"/>
    <w:rsid w:val="00EB432A"/>
    <w:rsid w:val="00EB588E"/>
    <w:rsid w:val="00EE1166"/>
    <w:rsid w:val="00EE526E"/>
    <w:rsid w:val="00F01E52"/>
    <w:rsid w:val="00F117B9"/>
    <w:rsid w:val="00F141E8"/>
    <w:rsid w:val="00F14345"/>
    <w:rsid w:val="00F14F23"/>
    <w:rsid w:val="00F21C38"/>
    <w:rsid w:val="00F42C71"/>
    <w:rsid w:val="00F43ABE"/>
    <w:rsid w:val="00F45189"/>
    <w:rsid w:val="00F5741D"/>
    <w:rsid w:val="00F62C11"/>
    <w:rsid w:val="00F65276"/>
    <w:rsid w:val="00F8156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86B"/>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BF15B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7174">
      <w:bodyDiv w:val="1"/>
      <w:marLeft w:val="0"/>
      <w:marRight w:val="0"/>
      <w:marTop w:val="0"/>
      <w:marBottom w:val="0"/>
      <w:divBdr>
        <w:top w:val="none" w:sz="0" w:space="0" w:color="auto"/>
        <w:left w:val="none" w:sz="0" w:space="0" w:color="auto"/>
        <w:bottom w:val="none" w:sz="0" w:space="0" w:color="auto"/>
        <w:right w:val="none" w:sz="0" w:space="0" w:color="auto"/>
      </w:divBdr>
    </w:div>
    <w:div w:id="71899999">
      <w:bodyDiv w:val="1"/>
      <w:marLeft w:val="0"/>
      <w:marRight w:val="0"/>
      <w:marTop w:val="0"/>
      <w:marBottom w:val="0"/>
      <w:divBdr>
        <w:top w:val="none" w:sz="0" w:space="0" w:color="auto"/>
        <w:left w:val="none" w:sz="0" w:space="0" w:color="auto"/>
        <w:bottom w:val="none" w:sz="0" w:space="0" w:color="auto"/>
        <w:right w:val="none" w:sz="0" w:space="0" w:color="auto"/>
      </w:divBdr>
    </w:div>
    <w:div w:id="113908334">
      <w:bodyDiv w:val="1"/>
      <w:marLeft w:val="0"/>
      <w:marRight w:val="0"/>
      <w:marTop w:val="0"/>
      <w:marBottom w:val="0"/>
      <w:divBdr>
        <w:top w:val="none" w:sz="0" w:space="0" w:color="auto"/>
        <w:left w:val="none" w:sz="0" w:space="0" w:color="auto"/>
        <w:bottom w:val="none" w:sz="0" w:space="0" w:color="auto"/>
        <w:right w:val="none" w:sz="0" w:space="0" w:color="auto"/>
      </w:divBdr>
    </w:div>
    <w:div w:id="121970817">
      <w:bodyDiv w:val="1"/>
      <w:marLeft w:val="0"/>
      <w:marRight w:val="0"/>
      <w:marTop w:val="0"/>
      <w:marBottom w:val="0"/>
      <w:divBdr>
        <w:top w:val="none" w:sz="0" w:space="0" w:color="auto"/>
        <w:left w:val="none" w:sz="0" w:space="0" w:color="auto"/>
        <w:bottom w:val="none" w:sz="0" w:space="0" w:color="auto"/>
        <w:right w:val="none" w:sz="0" w:space="0" w:color="auto"/>
      </w:divBdr>
    </w:div>
    <w:div w:id="134033456">
      <w:bodyDiv w:val="1"/>
      <w:marLeft w:val="0"/>
      <w:marRight w:val="0"/>
      <w:marTop w:val="0"/>
      <w:marBottom w:val="0"/>
      <w:divBdr>
        <w:top w:val="none" w:sz="0" w:space="0" w:color="auto"/>
        <w:left w:val="none" w:sz="0" w:space="0" w:color="auto"/>
        <w:bottom w:val="none" w:sz="0" w:space="0" w:color="auto"/>
        <w:right w:val="none" w:sz="0" w:space="0" w:color="auto"/>
      </w:divBdr>
    </w:div>
    <w:div w:id="139461927">
      <w:bodyDiv w:val="1"/>
      <w:marLeft w:val="0"/>
      <w:marRight w:val="0"/>
      <w:marTop w:val="0"/>
      <w:marBottom w:val="0"/>
      <w:divBdr>
        <w:top w:val="none" w:sz="0" w:space="0" w:color="auto"/>
        <w:left w:val="none" w:sz="0" w:space="0" w:color="auto"/>
        <w:bottom w:val="none" w:sz="0" w:space="0" w:color="auto"/>
        <w:right w:val="none" w:sz="0" w:space="0" w:color="auto"/>
      </w:divBdr>
    </w:div>
    <w:div w:id="148255323">
      <w:bodyDiv w:val="1"/>
      <w:marLeft w:val="0"/>
      <w:marRight w:val="0"/>
      <w:marTop w:val="0"/>
      <w:marBottom w:val="0"/>
      <w:divBdr>
        <w:top w:val="none" w:sz="0" w:space="0" w:color="auto"/>
        <w:left w:val="none" w:sz="0" w:space="0" w:color="auto"/>
        <w:bottom w:val="none" w:sz="0" w:space="0" w:color="auto"/>
        <w:right w:val="none" w:sz="0" w:space="0" w:color="auto"/>
      </w:divBdr>
    </w:div>
    <w:div w:id="152065941">
      <w:bodyDiv w:val="1"/>
      <w:marLeft w:val="0"/>
      <w:marRight w:val="0"/>
      <w:marTop w:val="0"/>
      <w:marBottom w:val="0"/>
      <w:divBdr>
        <w:top w:val="none" w:sz="0" w:space="0" w:color="auto"/>
        <w:left w:val="none" w:sz="0" w:space="0" w:color="auto"/>
        <w:bottom w:val="none" w:sz="0" w:space="0" w:color="auto"/>
        <w:right w:val="none" w:sz="0" w:space="0" w:color="auto"/>
      </w:divBdr>
    </w:div>
    <w:div w:id="153379259">
      <w:bodyDiv w:val="1"/>
      <w:marLeft w:val="0"/>
      <w:marRight w:val="0"/>
      <w:marTop w:val="0"/>
      <w:marBottom w:val="0"/>
      <w:divBdr>
        <w:top w:val="none" w:sz="0" w:space="0" w:color="auto"/>
        <w:left w:val="none" w:sz="0" w:space="0" w:color="auto"/>
        <w:bottom w:val="none" w:sz="0" w:space="0" w:color="auto"/>
        <w:right w:val="none" w:sz="0" w:space="0" w:color="auto"/>
      </w:divBdr>
    </w:div>
    <w:div w:id="185674771">
      <w:bodyDiv w:val="1"/>
      <w:marLeft w:val="0"/>
      <w:marRight w:val="0"/>
      <w:marTop w:val="0"/>
      <w:marBottom w:val="0"/>
      <w:divBdr>
        <w:top w:val="none" w:sz="0" w:space="0" w:color="auto"/>
        <w:left w:val="none" w:sz="0" w:space="0" w:color="auto"/>
        <w:bottom w:val="none" w:sz="0" w:space="0" w:color="auto"/>
        <w:right w:val="none" w:sz="0" w:space="0" w:color="auto"/>
      </w:divBdr>
    </w:div>
    <w:div w:id="219439614">
      <w:bodyDiv w:val="1"/>
      <w:marLeft w:val="0"/>
      <w:marRight w:val="0"/>
      <w:marTop w:val="0"/>
      <w:marBottom w:val="0"/>
      <w:divBdr>
        <w:top w:val="none" w:sz="0" w:space="0" w:color="auto"/>
        <w:left w:val="none" w:sz="0" w:space="0" w:color="auto"/>
        <w:bottom w:val="none" w:sz="0" w:space="0" w:color="auto"/>
        <w:right w:val="none" w:sz="0" w:space="0" w:color="auto"/>
      </w:divBdr>
    </w:div>
    <w:div w:id="233203381">
      <w:bodyDiv w:val="1"/>
      <w:marLeft w:val="0"/>
      <w:marRight w:val="0"/>
      <w:marTop w:val="0"/>
      <w:marBottom w:val="0"/>
      <w:divBdr>
        <w:top w:val="none" w:sz="0" w:space="0" w:color="auto"/>
        <w:left w:val="none" w:sz="0" w:space="0" w:color="auto"/>
        <w:bottom w:val="none" w:sz="0" w:space="0" w:color="auto"/>
        <w:right w:val="none" w:sz="0" w:space="0" w:color="auto"/>
      </w:divBdr>
    </w:div>
    <w:div w:id="251743072">
      <w:bodyDiv w:val="1"/>
      <w:marLeft w:val="0"/>
      <w:marRight w:val="0"/>
      <w:marTop w:val="0"/>
      <w:marBottom w:val="0"/>
      <w:divBdr>
        <w:top w:val="none" w:sz="0" w:space="0" w:color="auto"/>
        <w:left w:val="none" w:sz="0" w:space="0" w:color="auto"/>
        <w:bottom w:val="none" w:sz="0" w:space="0" w:color="auto"/>
        <w:right w:val="none" w:sz="0" w:space="0" w:color="auto"/>
      </w:divBdr>
    </w:div>
    <w:div w:id="297342739">
      <w:bodyDiv w:val="1"/>
      <w:marLeft w:val="0"/>
      <w:marRight w:val="0"/>
      <w:marTop w:val="0"/>
      <w:marBottom w:val="0"/>
      <w:divBdr>
        <w:top w:val="none" w:sz="0" w:space="0" w:color="auto"/>
        <w:left w:val="none" w:sz="0" w:space="0" w:color="auto"/>
        <w:bottom w:val="none" w:sz="0" w:space="0" w:color="auto"/>
        <w:right w:val="none" w:sz="0" w:space="0" w:color="auto"/>
      </w:divBdr>
    </w:div>
    <w:div w:id="303974471">
      <w:bodyDiv w:val="1"/>
      <w:marLeft w:val="0"/>
      <w:marRight w:val="0"/>
      <w:marTop w:val="0"/>
      <w:marBottom w:val="0"/>
      <w:divBdr>
        <w:top w:val="none" w:sz="0" w:space="0" w:color="auto"/>
        <w:left w:val="none" w:sz="0" w:space="0" w:color="auto"/>
        <w:bottom w:val="none" w:sz="0" w:space="0" w:color="auto"/>
        <w:right w:val="none" w:sz="0" w:space="0" w:color="auto"/>
      </w:divBdr>
    </w:div>
    <w:div w:id="318072253">
      <w:bodyDiv w:val="1"/>
      <w:marLeft w:val="0"/>
      <w:marRight w:val="0"/>
      <w:marTop w:val="0"/>
      <w:marBottom w:val="0"/>
      <w:divBdr>
        <w:top w:val="none" w:sz="0" w:space="0" w:color="auto"/>
        <w:left w:val="none" w:sz="0" w:space="0" w:color="auto"/>
        <w:bottom w:val="none" w:sz="0" w:space="0" w:color="auto"/>
        <w:right w:val="none" w:sz="0" w:space="0" w:color="auto"/>
      </w:divBdr>
    </w:div>
    <w:div w:id="396978297">
      <w:bodyDiv w:val="1"/>
      <w:marLeft w:val="0"/>
      <w:marRight w:val="0"/>
      <w:marTop w:val="0"/>
      <w:marBottom w:val="0"/>
      <w:divBdr>
        <w:top w:val="none" w:sz="0" w:space="0" w:color="auto"/>
        <w:left w:val="none" w:sz="0" w:space="0" w:color="auto"/>
        <w:bottom w:val="none" w:sz="0" w:space="0" w:color="auto"/>
        <w:right w:val="none" w:sz="0" w:space="0" w:color="auto"/>
      </w:divBdr>
    </w:div>
    <w:div w:id="418672654">
      <w:bodyDiv w:val="1"/>
      <w:marLeft w:val="0"/>
      <w:marRight w:val="0"/>
      <w:marTop w:val="0"/>
      <w:marBottom w:val="0"/>
      <w:divBdr>
        <w:top w:val="none" w:sz="0" w:space="0" w:color="auto"/>
        <w:left w:val="none" w:sz="0" w:space="0" w:color="auto"/>
        <w:bottom w:val="none" w:sz="0" w:space="0" w:color="auto"/>
        <w:right w:val="none" w:sz="0" w:space="0" w:color="auto"/>
      </w:divBdr>
    </w:div>
    <w:div w:id="427775493">
      <w:bodyDiv w:val="1"/>
      <w:marLeft w:val="0"/>
      <w:marRight w:val="0"/>
      <w:marTop w:val="0"/>
      <w:marBottom w:val="0"/>
      <w:divBdr>
        <w:top w:val="none" w:sz="0" w:space="0" w:color="auto"/>
        <w:left w:val="none" w:sz="0" w:space="0" w:color="auto"/>
        <w:bottom w:val="none" w:sz="0" w:space="0" w:color="auto"/>
        <w:right w:val="none" w:sz="0" w:space="0" w:color="auto"/>
      </w:divBdr>
    </w:div>
    <w:div w:id="452948085">
      <w:bodyDiv w:val="1"/>
      <w:marLeft w:val="0"/>
      <w:marRight w:val="0"/>
      <w:marTop w:val="0"/>
      <w:marBottom w:val="0"/>
      <w:divBdr>
        <w:top w:val="none" w:sz="0" w:space="0" w:color="auto"/>
        <w:left w:val="none" w:sz="0" w:space="0" w:color="auto"/>
        <w:bottom w:val="none" w:sz="0" w:space="0" w:color="auto"/>
        <w:right w:val="none" w:sz="0" w:space="0" w:color="auto"/>
      </w:divBdr>
    </w:div>
    <w:div w:id="546259331">
      <w:bodyDiv w:val="1"/>
      <w:marLeft w:val="0"/>
      <w:marRight w:val="0"/>
      <w:marTop w:val="0"/>
      <w:marBottom w:val="0"/>
      <w:divBdr>
        <w:top w:val="none" w:sz="0" w:space="0" w:color="auto"/>
        <w:left w:val="none" w:sz="0" w:space="0" w:color="auto"/>
        <w:bottom w:val="none" w:sz="0" w:space="0" w:color="auto"/>
        <w:right w:val="none" w:sz="0" w:space="0" w:color="auto"/>
      </w:divBdr>
    </w:div>
    <w:div w:id="548760497">
      <w:bodyDiv w:val="1"/>
      <w:marLeft w:val="0"/>
      <w:marRight w:val="0"/>
      <w:marTop w:val="0"/>
      <w:marBottom w:val="0"/>
      <w:divBdr>
        <w:top w:val="none" w:sz="0" w:space="0" w:color="auto"/>
        <w:left w:val="none" w:sz="0" w:space="0" w:color="auto"/>
        <w:bottom w:val="none" w:sz="0" w:space="0" w:color="auto"/>
        <w:right w:val="none" w:sz="0" w:space="0" w:color="auto"/>
      </w:divBdr>
    </w:div>
    <w:div w:id="550578590">
      <w:bodyDiv w:val="1"/>
      <w:marLeft w:val="0"/>
      <w:marRight w:val="0"/>
      <w:marTop w:val="0"/>
      <w:marBottom w:val="0"/>
      <w:divBdr>
        <w:top w:val="none" w:sz="0" w:space="0" w:color="auto"/>
        <w:left w:val="none" w:sz="0" w:space="0" w:color="auto"/>
        <w:bottom w:val="none" w:sz="0" w:space="0" w:color="auto"/>
        <w:right w:val="none" w:sz="0" w:space="0" w:color="auto"/>
      </w:divBdr>
    </w:div>
    <w:div w:id="553389387">
      <w:bodyDiv w:val="1"/>
      <w:marLeft w:val="0"/>
      <w:marRight w:val="0"/>
      <w:marTop w:val="0"/>
      <w:marBottom w:val="0"/>
      <w:divBdr>
        <w:top w:val="none" w:sz="0" w:space="0" w:color="auto"/>
        <w:left w:val="none" w:sz="0" w:space="0" w:color="auto"/>
        <w:bottom w:val="none" w:sz="0" w:space="0" w:color="auto"/>
        <w:right w:val="none" w:sz="0" w:space="0" w:color="auto"/>
      </w:divBdr>
    </w:div>
    <w:div w:id="564492050">
      <w:bodyDiv w:val="1"/>
      <w:marLeft w:val="0"/>
      <w:marRight w:val="0"/>
      <w:marTop w:val="0"/>
      <w:marBottom w:val="0"/>
      <w:divBdr>
        <w:top w:val="none" w:sz="0" w:space="0" w:color="auto"/>
        <w:left w:val="none" w:sz="0" w:space="0" w:color="auto"/>
        <w:bottom w:val="none" w:sz="0" w:space="0" w:color="auto"/>
        <w:right w:val="none" w:sz="0" w:space="0" w:color="auto"/>
      </w:divBdr>
    </w:div>
    <w:div w:id="572589579">
      <w:bodyDiv w:val="1"/>
      <w:marLeft w:val="0"/>
      <w:marRight w:val="0"/>
      <w:marTop w:val="0"/>
      <w:marBottom w:val="0"/>
      <w:divBdr>
        <w:top w:val="none" w:sz="0" w:space="0" w:color="auto"/>
        <w:left w:val="none" w:sz="0" w:space="0" w:color="auto"/>
        <w:bottom w:val="none" w:sz="0" w:space="0" w:color="auto"/>
        <w:right w:val="none" w:sz="0" w:space="0" w:color="auto"/>
      </w:divBdr>
    </w:div>
    <w:div w:id="575555790">
      <w:bodyDiv w:val="1"/>
      <w:marLeft w:val="0"/>
      <w:marRight w:val="0"/>
      <w:marTop w:val="0"/>
      <w:marBottom w:val="0"/>
      <w:divBdr>
        <w:top w:val="none" w:sz="0" w:space="0" w:color="auto"/>
        <w:left w:val="none" w:sz="0" w:space="0" w:color="auto"/>
        <w:bottom w:val="none" w:sz="0" w:space="0" w:color="auto"/>
        <w:right w:val="none" w:sz="0" w:space="0" w:color="auto"/>
      </w:divBdr>
    </w:div>
    <w:div w:id="608244703">
      <w:bodyDiv w:val="1"/>
      <w:marLeft w:val="0"/>
      <w:marRight w:val="0"/>
      <w:marTop w:val="0"/>
      <w:marBottom w:val="0"/>
      <w:divBdr>
        <w:top w:val="none" w:sz="0" w:space="0" w:color="auto"/>
        <w:left w:val="none" w:sz="0" w:space="0" w:color="auto"/>
        <w:bottom w:val="none" w:sz="0" w:space="0" w:color="auto"/>
        <w:right w:val="none" w:sz="0" w:space="0" w:color="auto"/>
      </w:divBdr>
    </w:div>
    <w:div w:id="616522497">
      <w:bodyDiv w:val="1"/>
      <w:marLeft w:val="0"/>
      <w:marRight w:val="0"/>
      <w:marTop w:val="0"/>
      <w:marBottom w:val="0"/>
      <w:divBdr>
        <w:top w:val="none" w:sz="0" w:space="0" w:color="auto"/>
        <w:left w:val="none" w:sz="0" w:space="0" w:color="auto"/>
        <w:bottom w:val="none" w:sz="0" w:space="0" w:color="auto"/>
        <w:right w:val="none" w:sz="0" w:space="0" w:color="auto"/>
      </w:divBdr>
    </w:div>
    <w:div w:id="620114420">
      <w:bodyDiv w:val="1"/>
      <w:marLeft w:val="0"/>
      <w:marRight w:val="0"/>
      <w:marTop w:val="0"/>
      <w:marBottom w:val="0"/>
      <w:divBdr>
        <w:top w:val="none" w:sz="0" w:space="0" w:color="auto"/>
        <w:left w:val="none" w:sz="0" w:space="0" w:color="auto"/>
        <w:bottom w:val="none" w:sz="0" w:space="0" w:color="auto"/>
        <w:right w:val="none" w:sz="0" w:space="0" w:color="auto"/>
      </w:divBdr>
    </w:div>
    <w:div w:id="641732090">
      <w:bodyDiv w:val="1"/>
      <w:marLeft w:val="0"/>
      <w:marRight w:val="0"/>
      <w:marTop w:val="0"/>
      <w:marBottom w:val="0"/>
      <w:divBdr>
        <w:top w:val="none" w:sz="0" w:space="0" w:color="auto"/>
        <w:left w:val="none" w:sz="0" w:space="0" w:color="auto"/>
        <w:bottom w:val="none" w:sz="0" w:space="0" w:color="auto"/>
        <w:right w:val="none" w:sz="0" w:space="0" w:color="auto"/>
      </w:divBdr>
    </w:div>
    <w:div w:id="651713056">
      <w:bodyDiv w:val="1"/>
      <w:marLeft w:val="0"/>
      <w:marRight w:val="0"/>
      <w:marTop w:val="0"/>
      <w:marBottom w:val="0"/>
      <w:divBdr>
        <w:top w:val="none" w:sz="0" w:space="0" w:color="auto"/>
        <w:left w:val="none" w:sz="0" w:space="0" w:color="auto"/>
        <w:bottom w:val="none" w:sz="0" w:space="0" w:color="auto"/>
        <w:right w:val="none" w:sz="0" w:space="0" w:color="auto"/>
      </w:divBdr>
    </w:div>
    <w:div w:id="669529262">
      <w:bodyDiv w:val="1"/>
      <w:marLeft w:val="0"/>
      <w:marRight w:val="0"/>
      <w:marTop w:val="0"/>
      <w:marBottom w:val="0"/>
      <w:divBdr>
        <w:top w:val="none" w:sz="0" w:space="0" w:color="auto"/>
        <w:left w:val="none" w:sz="0" w:space="0" w:color="auto"/>
        <w:bottom w:val="none" w:sz="0" w:space="0" w:color="auto"/>
        <w:right w:val="none" w:sz="0" w:space="0" w:color="auto"/>
      </w:divBdr>
    </w:div>
    <w:div w:id="760372918">
      <w:bodyDiv w:val="1"/>
      <w:marLeft w:val="0"/>
      <w:marRight w:val="0"/>
      <w:marTop w:val="0"/>
      <w:marBottom w:val="0"/>
      <w:divBdr>
        <w:top w:val="none" w:sz="0" w:space="0" w:color="auto"/>
        <w:left w:val="none" w:sz="0" w:space="0" w:color="auto"/>
        <w:bottom w:val="none" w:sz="0" w:space="0" w:color="auto"/>
        <w:right w:val="none" w:sz="0" w:space="0" w:color="auto"/>
      </w:divBdr>
    </w:div>
    <w:div w:id="784158057">
      <w:bodyDiv w:val="1"/>
      <w:marLeft w:val="0"/>
      <w:marRight w:val="0"/>
      <w:marTop w:val="0"/>
      <w:marBottom w:val="0"/>
      <w:divBdr>
        <w:top w:val="none" w:sz="0" w:space="0" w:color="auto"/>
        <w:left w:val="none" w:sz="0" w:space="0" w:color="auto"/>
        <w:bottom w:val="none" w:sz="0" w:space="0" w:color="auto"/>
        <w:right w:val="none" w:sz="0" w:space="0" w:color="auto"/>
      </w:divBdr>
    </w:div>
    <w:div w:id="847258346">
      <w:bodyDiv w:val="1"/>
      <w:marLeft w:val="0"/>
      <w:marRight w:val="0"/>
      <w:marTop w:val="0"/>
      <w:marBottom w:val="0"/>
      <w:divBdr>
        <w:top w:val="none" w:sz="0" w:space="0" w:color="auto"/>
        <w:left w:val="none" w:sz="0" w:space="0" w:color="auto"/>
        <w:bottom w:val="none" w:sz="0" w:space="0" w:color="auto"/>
        <w:right w:val="none" w:sz="0" w:space="0" w:color="auto"/>
      </w:divBdr>
    </w:div>
    <w:div w:id="900754436">
      <w:bodyDiv w:val="1"/>
      <w:marLeft w:val="0"/>
      <w:marRight w:val="0"/>
      <w:marTop w:val="0"/>
      <w:marBottom w:val="0"/>
      <w:divBdr>
        <w:top w:val="none" w:sz="0" w:space="0" w:color="auto"/>
        <w:left w:val="none" w:sz="0" w:space="0" w:color="auto"/>
        <w:bottom w:val="none" w:sz="0" w:space="0" w:color="auto"/>
        <w:right w:val="none" w:sz="0" w:space="0" w:color="auto"/>
      </w:divBdr>
    </w:div>
    <w:div w:id="908538732">
      <w:bodyDiv w:val="1"/>
      <w:marLeft w:val="0"/>
      <w:marRight w:val="0"/>
      <w:marTop w:val="0"/>
      <w:marBottom w:val="0"/>
      <w:divBdr>
        <w:top w:val="none" w:sz="0" w:space="0" w:color="auto"/>
        <w:left w:val="none" w:sz="0" w:space="0" w:color="auto"/>
        <w:bottom w:val="none" w:sz="0" w:space="0" w:color="auto"/>
        <w:right w:val="none" w:sz="0" w:space="0" w:color="auto"/>
      </w:divBdr>
    </w:div>
    <w:div w:id="911428307">
      <w:bodyDiv w:val="1"/>
      <w:marLeft w:val="0"/>
      <w:marRight w:val="0"/>
      <w:marTop w:val="0"/>
      <w:marBottom w:val="0"/>
      <w:divBdr>
        <w:top w:val="none" w:sz="0" w:space="0" w:color="auto"/>
        <w:left w:val="none" w:sz="0" w:space="0" w:color="auto"/>
        <w:bottom w:val="none" w:sz="0" w:space="0" w:color="auto"/>
        <w:right w:val="none" w:sz="0" w:space="0" w:color="auto"/>
      </w:divBdr>
    </w:div>
    <w:div w:id="939725859">
      <w:bodyDiv w:val="1"/>
      <w:marLeft w:val="0"/>
      <w:marRight w:val="0"/>
      <w:marTop w:val="0"/>
      <w:marBottom w:val="0"/>
      <w:divBdr>
        <w:top w:val="none" w:sz="0" w:space="0" w:color="auto"/>
        <w:left w:val="none" w:sz="0" w:space="0" w:color="auto"/>
        <w:bottom w:val="none" w:sz="0" w:space="0" w:color="auto"/>
        <w:right w:val="none" w:sz="0" w:space="0" w:color="auto"/>
      </w:divBdr>
    </w:div>
    <w:div w:id="954826606">
      <w:bodyDiv w:val="1"/>
      <w:marLeft w:val="0"/>
      <w:marRight w:val="0"/>
      <w:marTop w:val="0"/>
      <w:marBottom w:val="0"/>
      <w:divBdr>
        <w:top w:val="none" w:sz="0" w:space="0" w:color="auto"/>
        <w:left w:val="none" w:sz="0" w:space="0" w:color="auto"/>
        <w:bottom w:val="none" w:sz="0" w:space="0" w:color="auto"/>
        <w:right w:val="none" w:sz="0" w:space="0" w:color="auto"/>
      </w:divBdr>
    </w:div>
    <w:div w:id="965702393">
      <w:bodyDiv w:val="1"/>
      <w:marLeft w:val="0"/>
      <w:marRight w:val="0"/>
      <w:marTop w:val="0"/>
      <w:marBottom w:val="0"/>
      <w:divBdr>
        <w:top w:val="none" w:sz="0" w:space="0" w:color="auto"/>
        <w:left w:val="none" w:sz="0" w:space="0" w:color="auto"/>
        <w:bottom w:val="none" w:sz="0" w:space="0" w:color="auto"/>
        <w:right w:val="none" w:sz="0" w:space="0" w:color="auto"/>
      </w:divBdr>
    </w:div>
    <w:div w:id="989360954">
      <w:bodyDiv w:val="1"/>
      <w:marLeft w:val="0"/>
      <w:marRight w:val="0"/>
      <w:marTop w:val="0"/>
      <w:marBottom w:val="0"/>
      <w:divBdr>
        <w:top w:val="none" w:sz="0" w:space="0" w:color="auto"/>
        <w:left w:val="none" w:sz="0" w:space="0" w:color="auto"/>
        <w:bottom w:val="none" w:sz="0" w:space="0" w:color="auto"/>
        <w:right w:val="none" w:sz="0" w:space="0" w:color="auto"/>
      </w:divBdr>
    </w:div>
    <w:div w:id="1022390474">
      <w:bodyDiv w:val="1"/>
      <w:marLeft w:val="0"/>
      <w:marRight w:val="0"/>
      <w:marTop w:val="0"/>
      <w:marBottom w:val="0"/>
      <w:divBdr>
        <w:top w:val="none" w:sz="0" w:space="0" w:color="auto"/>
        <w:left w:val="none" w:sz="0" w:space="0" w:color="auto"/>
        <w:bottom w:val="none" w:sz="0" w:space="0" w:color="auto"/>
        <w:right w:val="none" w:sz="0" w:space="0" w:color="auto"/>
      </w:divBdr>
    </w:div>
    <w:div w:id="1060639054">
      <w:bodyDiv w:val="1"/>
      <w:marLeft w:val="0"/>
      <w:marRight w:val="0"/>
      <w:marTop w:val="0"/>
      <w:marBottom w:val="0"/>
      <w:divBdr>
        <w:top w:val="none" w:sz="0" w:space="0" w:color="auto"/>
        <w:left w:val="none" w:sz="0" w:space="0" w:color="auto"/>
        <w:bottom w:val="none" w:sz="0" w:space="0" w:color="auto"/>
        <w:right w:val="none" w:sz="0" w:space="0" w:color="auto"/>
      </w:divBdr>
    </w:div>
    <w:div w:id="1068839534">
      <w:bodyDiv w:val="1"/>
      <w:marLeft w:val="0"/>
      <w:marRight w:val="0"/>
      <w:marTop w:val="0"/>
      <w:marBottom w:val="0"/>
      <w:divBdr>
        <w:top w:val="none" w:sz="0" w:space="0" w:color="auto"/>
        <w:left w:val="none" w:sz="0" w:space="0" w:color="auto"/>
        <w:bottom w:val="none" w:sz="0" w:space="0" w:color="auto"/>
        <w:right w:val="none" w:sz="0" w:space="0" w:color="auto"/>
      </w:divBdr>
    </w:div>
    <w:div w:id="1143960277">
      <w:bodyDiv w:val="1"/>
      <w:marLeft w:val="0"/>
      <w:marRight w:val="0"/>
      <w:marTop w:val="0"/>
      <w:marBottom w:val="0"/>
      <w:divBdr>
        <w:top w:val="none" w:sz="0" w:space="0" w:color="auto"/>
        <w:left w:val="none" w:sz="0" w:space="0" w:color="auto"/>
        <w:bottom w:val="none" w:sz="0" w:space="0" w:color="auto"/>
        <w:right w:val="none" w:sz="0" w:space="0" w:color="auto"/>
      </w:divBdr>
    </w:div>
    <w:div w:id="1205554481">
      <w:bodyDiv w:val="1"/>
      <w:marLeft w:val="0"/>
      <w:marRight w:val="0"/>
      <w:marTop w:val="0"/>
      <w:marBottom w:val="0"/>
      <w:divBdr>
        <w:top w:val="none" w:sz="0" w:space="0" w:color="auto"/>
        <w:left w:val="none" w:sz="0" w:space="0" w:color="auto"/>
        <w:bottom w:val="none" w:sz="0" w:space="0" w:color="auto"/>
        <w:right w:val="none" w:sz="0" w:space="0" w:color="auto"/>
      </w:divBdr>
    </w:div>
    <w:div w:id="1222713393">
      <w:bodyDiv w:val="1"/>
      <w:marLeft w:val="0"/>
      <w:marRight w:val="0"/>
      <w:marTop w:val="0"/>
      <w:marBottom w:val="0"/>
      <w:divBdr>
        <w:top w:val="none" w:sz="0" w:space="0" w:color="auto"/>
        <w:left w:val="none" w:sz="0" w:space="0" w:color="auto"/>
        <w:bottom w:val="none" w:sz="0" w:space="0" w:color="auto"/>
        <w:right w:val="none" w:sz="0" w:space="0" w:color="auto"/>
      </w:divBdr>
    </w:div>
    <w:div w:id="1304700253">
      <w:bodyDiv w:val="1"/>
      <w:marLeft w:val="0"/>
      <w:marRight w:val="0"/>
      <w:marTop w:val="0"/>
      <w:marBottom w:val="0"/>
      <w:divBdr>
        <w:top w:val="none" w:sz="0" w:space="0" w:color="auto"/>
        <w:left w:val="none" w:sz="0" w:space="0" w:color="auto"/>
        <w:bottom w:val="none" w:sz="0" w:space="0" w:color="auto"/>
        <w:right w:val="none" w:sz="0" w:space="0" w:color="auto"/>
      </w:divBdr>
    </w:div>
    <w:div w:id="1313636237">
      <w:bodyDiv w:val="1"/>
      <w:marLeft w:val="0"/>
      <w:marRight w:val="0"/>
      <w:marTop w:val="0"/>
      <w:marBottom w:val="0"/>
      <w:divBdr>
        <w:top w:val="none" w:sz="0" w:space="0" w:color="auto"/>
        <w:left w:val="none" w:sz="0" w:space="0" w:color="auto"/>
        <w:bottom w:val="none" w:sz="0" w:space="0" w:color="auto"/>
        <w:right w:val="none" w:sz="0" w:space="0" w:color="auto"/>
      </w:divBdr>
    </w:div>
    <w:div w:id="1332440764">
      <w:bodyDiv w:val="1"/>
      <w:marLeft w:val="0"/>
      <w:marRight w:val="0"/>
      <w:marTop w:val="0"/>
      <w:marBottom w:val="0"/>
      <w:divBdr>
        <w:top w:val="none" w:sz="0" w:space="0" w:color="auto"/>
        <w:left w:val="none" w:sz="0" w:space="0" w:color="auto"/>
        <w:bottom w:val="none" w:sz="0" w:space="0" w:color="auto"/>
        <w:right w:val="none" w:sz="0" w:space="0" w:color="auto"/>
      </w:divBdr>
    </w:div>
    <w:div w:id="1358894527">
      <w:bodyDiv w:val="1"/>
      <w:marLeft w:val="0"/>
      <w:marRight w:val="0"/>
      <w:marTop w:val="0"/>
      <w:marBottom w:val="0"/>
      <w:divBdr>
        <w:top w:val="none" w:sz="0" w:space="0" w:color="auto"/>
        <w:left w:val="none" w:sz="0" w:space="0" w:color="auto"/>
        <w:bottom w:val="none" w:sz="0" w:space="0" w:color="auto"/>
        <w:right w:val="none" w:sz="0" w:space="0" w:color="auto"/>
      </w:divBdr>
    </w:div>
    <w:div w:id="13691413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173040">
      <w:bodyDiv w:val="1"/>
      <w:marLeft w:val="0"/>
      <w:marRight w:val="0"/>
      <w:marTop w:val="0"/>
      <w:marBottom w:val="0"/>
      <w:divBdr>
        <w:top w:val="none" w:sz="0" w:space="0" w:color="auto"/>
        <w:left w:val="none" w:sz="0" w:space="0" w:color="auto"/>
        <w:bottom w:val="none" w:sz="0" w:space="0" w:color="auto"/>
        <w:right w:val="none" w:sz="0" w:space="0" w:color="auto"/>
      </w:divBdr>
    </w:div>
    <w:div w:id="1418480274">
      <w:bodyDiv w:val="1"/>
      <w:marLeft w:val="0"/>
      <w:marRight w:val="0"/>
      <w:marTop w:val="0"/>
      <w:marBottom w:val="0"/>
      <w:divBdr>
        <w:top w:val="none" w:sz="0" w:space="0" w:color="auto"/>
        <w:left w:val="none" w:sz="0" w:space="0" w:color="auto"/>
        <w:bottom w:val="none" w:sz="0" w:space="0" w:color="auto"/>
        <w:right w:val="none" w:sz="0" w:space="0" w:color="auto"/>
      </w:divBdr>
    </w:div>
    <w:div w:id="1454860556">
      <w:bodyDiv w:val="1"/>
      <w:marLeft w:val="0"/>
      <w:marRight w:val="0"/>
      <w:marTop w:val="0"/>
      <w:marBottom w:val="0"/>
      <w:divBdr>
        <w:top w:val="none" w:sz="0" w:space="0" w:color="auto"/>
        <w:left w:val="none" w:sz="0" w:space="0" w:color="auto"/>
        <w:bottom w:val="none" w:sz="0" w:space="0" w:color="auto"/>
        <w:right w:val="none" w:sz="0" w:space="0" w:color="auto"/>
      </w:divBdr>
    </w:div>
    <w:div w:id="1494293789">
      <w:bodyDiv w:val="1"/>
      <w:marLeft w:val="0"/>
      <w:marRight w:val="0"/>
      <w:marTop w:val="0"/>
      <w:marBottom w:val="0"/>
      <w:divBdr>
        <w:top w:val="none" w:sz="0" w:space="0" w:color="auto"/>
        <w:left w:val="none" w:sz="0" w:space="0" w:color="auto"/>
        <w:bottom w:val="none" w:sz="0" w:space="0" w:color="auto"/>
        <w:right w:val="none" w:sz="0" w:space="0" w:color="auto"/>
      </w:divBdr>
    </w:div>
    <w:div w:id="1494296594">
      <w:bodyDiv w:val="1"/>
      <w:marLeft w:val="0"/>
      <w:marRight w:val="0"/>
      <w:marTop w:val="0"/>
      <w:marBottom w:val="0"/>
      <w:divBdr>
        <w:top w:val="none" w:sz="0" w:space="0" w:color="auto"/>
        <w:left w:val="none" w:sz="0" w:space="0" w:color="auto"/>
        <w:bottom w:val="none" w:sz="0" w:space="0" w:color="auto"/>
        <w:right w:val="none" w:sz="0" w:space="0" w:color="auto"/>
      </w:divBdr>
    </w:div>
    <w:div w:id="1521241411">
      <w:bodyDiv w:val="1"/>
      <w:marLeft w:val="0"/>
      <w:marRight w:val="0"/>
      <w:marTop w:val="0"/>
      <w:marBottom w:val="0"/>
      <w:divBdr>
        <w:top w:val="none" w:sz="0" w:space="0" w:color="auto"/>
        <w:left w:val="none" w:sz="0" w:space="0" w:color="auto"/>
        <w:bottom w:val="none" w:sz="0" w:space="0" w:color="auto"/>
        <w:right w:val="none" w:sz="0" w:space="0" w:color="auto"/>
      </w:divBdr>
    </w:div>
    <w:div w:id="1523712353">
      <w:bodyDiv w:val="1"/>
      <w:marLeft w:val="0"/>
      <w:marRight w:val="0"/>
      <w:marTop w:val="0"/>
      <w:marBottom w:val="0"/>
      <w:divBdr>
        <w:top w:val="none" w:sz="0" w:space="0" w:color="auto"/>
        <w:left w:val="none" w:sz="0" w:space="0" w:color="auto"/>
        <w:bottom w:val="none" w:sz="0" w:space="0" w:color="auto"/>
        <w:right w:val="none" w:sz="0" w:space="0" w:color="auto"/>
      </w:divBdr>
    </w:div>
    <w:div w:id="1535188777">
      <w:bodyDiv w:val="1"/>
      <w:marLeft w:val="0"/>
      <w:marRight w:val="0"/>
      <w:marTop w:val="0"/>
      <w:marBottom w:val="0"/>
      <w:divBdr>
        <w:top w:val="none" w:sz="0" w:space="0" w:color="auto"/>
        <w:left w:val="none" w:sz="0" w:space="0" w:color="auto"/>
        <w:bottom w:val="none" w:sz="0" w:space="0" w:color="auto"/>
        <w:right w:val="none" w:sz="0" w:space="0" w:color="auto"/>
      </w:divBdr>
    </w:div>
    <w:div w:id="1536116695">
      <w:bodyDiv w:val="1"/>
      <w:marLeft w:val="0"/>
      <w:marRight w:val="0"/>
      <w:marTop w:val="0"/>
      <w:marBottom w:val="0"/>
      <w:divBdr>
        <w:top w:val="none" w:sz="0" w:space="0" w:color="auto"/>
        <w:left w:val="none" w:sz="0" w:space="0" w:color="auto"/>
        <w:bottom w:val="none" w:sz="0" w:space="0" w:color="auto"/>
        <w:right w:val="none" w:sz="0" w:space="0" w:color="auto"/>
      </w:divBdr>
    </w:div>
    <w:div w:id="1555048559">
      <w:bodyDiv w:val="1"/>
      <w:marLeft w:val="0"/>
      <w:marRight w:val="0"/>
      <w:marTop w:val="0"/>
      <w:marBottom w:val="0"/>
      <w:divBdr>
        <w:top w:val="none" w:sz="0" w:space="0" w:color="auto"/>
        <w:left w:val="none" w:sz="0" w:space="0" w:color="auto"/>
        <w:bottom w:val="none" w:sz="0" w:space="0" w:color="auto"/>
        <w:right w:val="none" w:sz="0" w:space="0" w:color="auto"/>
      </w:divBdr>
    </w:div>
    <w:div w:id="1584297826">
      <w:bodyDiv w:val="1"/>
      <w:marLeft w:val="0"/>
      <w:marRight w:val="0"/>
      <w:marTop w:val="0"/>
      <w:marBottom w:val="0"/>
      <w:divBdr>
        <w:top w:val="none" w:sz="0" w:space="0" w:color="auto"/>
        <w:left w:val="none" w:sz="0" w:space="0" w:color="auto"/>
        <w:bottom w:val="none" w:sz="0" w:space="0" w:color="auto"/>
        <w:right w:val="none" w:sz="0" w:space="0" w:color="auto"/>
      </w:divBdr>
    </w:div>
    <w:div w:id="1589578386">
      <w:bodyDiv w:val="1"/>
      <w:marLeft w:val="0"/>
      <w:marRight w:val="0"/>
      <w:marTop w:val="0"/>
      <w:marBottom w:val="0"/>
      <w:divBdr>
        <w:top w:val="none" w:sz="0" w:space="0" w:color="auto"/>
        <w:left w:val="none" w:sz="0" w:space="0" w:color="auto"/>
        <w:bottom w:val="none" w:sz="0" w:space="0" w:color="auto"/>
        <w:right w:val="none" w:sz="0" w:space="0" w:color="auto"/>
      </w:divBdr>
    </w:div>
    <w:div w:id="1602955894">
      <w:bodyDiv w:val="1"/>
      <w:marLeft w:val="0"/>
      <w:marRight w:val="0"/>
      <w:marTop w:val="0"/>
      <w:marBottom w:val="0"/>
      <w:divBdr>
        <w:top w:val="none" w:sz="0" w:space="0" w:color="auto"/>
        <w:left w:val="none" w:sz="0" w:space="0" w:color="auto"/>
        <w:bottom w:val="none" w:sz="0" w:space="0" w:color="auto"/>
        <w:right w:val="none" w:sz="0" w:space="0" w:color="auto"/>
      </w:divBdr>
    </w:div>
    <w:div w:id="160800048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6061820">
      <w:bodyDiv w:val="1"/>
      <w:marLeft w:val="0"/>
      <w:marRight w:val="0"/>
      <w:marTop w:val="0"/>
      <w:marBottom w:val="0"/>
      <w:divBdr>
        <w:top w:val="none" w:sz="0" w:space="0" w:color="auto"/>
        <w:left w:val="none" w:sz="0" w:space="0" w:color="auto"/>
        <w:bottom w:val="none" w:sz="0" w:space="0" w:color="auto"/>
        <w:right w:val="none" w:sz="0" w:space="0" w:color="auto"/>
      </w:divBdr>
    </w:div>
    <w:div w:id="1663390559">
      <w:bodyDiv w:val="1"/>
      <w:marLeft w:val="0"/>
      <w:marRight w:val="0"/>
      <w:marTop w:val="0"/>
      <w:marBottom w:val="0"/>
      <w:divBdr>
        <w:top w:val="none" w:sz="0" w:space="0" w:color="auto"/>
        <w:left w:val="none" w:sz="0" w:space="0" w:color="auto"/>
        <w:bottom w:val="none" w:sz="0" w:space="0" w:color="auto"/>
        <w:right w:val="none" w:sz="0" w:space="0" w:color="auto"/>
      </w:divBdr>
    </w:div>
    <w:div w:id="1669212336">
      <w:bodyDiv w:val="1"/>
      <w:marLeft w:val="0"/>
      <w:marRight w:val="0"/>
      <w:marTop w:val="0"/>
      <w:marBottom w:val="0"/>
      <w:divBdr>
        <w:top w:val="none" w:sz="0" w:space="0" w:color="auto"/>
        <w:left w:val="none" w:sz="0" w:space="0" w:color="auto"/>
        <w:bottom w:val="none" w:sz="0" w:space="0" w:color="auto"/>
        <w:right w:val="none" w:sz="0" w:space="0" w:color="auto"/>
      </w:divBdr>
    </w:div>
    <w:div w:id="1673146681">
      <w:bodyDiv w:val="1"/>
      <w:marLeft w:val="0"/>
      <w:marRight w:val="0"/>
      <w:marTop w:val="0"/>
      <w:marBottom w:val="0"/>
      <w:divBdr>
        <w:top w:val="none" w:sz="0" w:space="0" w:color="auto"/>
        <w:left w:val="none" w:sz="0" w:space="0" w:color="auto"/>
        <w:bottom w:val="none" w:sz="0" w:space="0" w:color="auto"/>
        <w:right w:val="none" w:sz="0" w:space="0" w:color="auto"/>
      </w:divBdr>
    </w:div>
    <w:div w:id="1699970458">
      <w:bodyDiv w:val="1"/>
      <w:marLeft w:val="0"/>
      <w:marRight w:val="0"/>
      <w:marTop w:val="0"/>
      <w:marBottom w:val="0"/>
      <w:divBdr>
        <w:top w:val="none" w:sz="0" w:space="0" w:color="auto"/>
        <w:left w:val="none" w:sz="0" w:space="0" w:color="auto"/>
        <w:bottom w:val="none" w:sz="0" w:space="0" w:color="auto"/>
        <w:right w:val="none" w:sz="0" w:space="0" w:color="auto"/>
      </w:divBdr>
    </w:div>
    <w:div w:id="1716269513">
      <w:bodyDiv w:val="1"/>
      <w:marLeft w:val="0"/>
      <w:marRight w:val="0"/>
      <w:marTop w:val="0"/>
      <w:marBottom w:val="0"/>
      <w:divBdr>
        <w:top w:val="none" w:sz="0" w:space="0" w:color="auto"/>
        <w:left w:val="none" w:sz="0" w:space="0" w:color="auto"/>
        <w:bottom w:val="none" w:sz="0" w:space="0" w:color="auto"/>
        <w:right w:val="none" w:sz="0" w:space="0" w:color="auto"/>
      </w:divBdr>
    </w:div>
    <w:div w:id="1748259770">
      <w:bodyDiv w:val="1"/>
      <w:marLeft w:val="0"/>
      <w:marRight w:val="0"/>
      <w:marTop w:val="0"/>
      <w:marBottom w:val="0"/>
      <w:divBdr>
        <w:top w:val="none" w:sz="0" w:space="0" w:color="auto"/>
        <w:left w:val="none" w:sz="0" w:space="0" w:color="auto"/>
        <w:bottom w:val="none" w:sz="0" w:space="0" w:color="auto"/>
        <w:right w:val="none" w:sz="0" w:space="0" w:color="auto"/>
      </w:divBdr>
    </w:div>
    <w:div w:id="1777479993">
      <w:bodyDiv w:val="1"/>
      <w:marLeft w:val="0"/>
      <w:marRight w:val="0"/>
      <w:marTop w:val="0"/>
      <w:marBottom w:val="0"/>
      <w:divBdr>
        <w:top w:val="none" w:sz="0" w:space="0" w:color="auto"/>
        <w:left w:val="none" w:sz="0" w:space="0" w:color="auto"/>
        <w:bottom w:val="none" w:sz="0" w:space="0" w:color="auto"/>
        <w:right w:val="none" w:sz="0" w:space="0" w:color="auto"/>
      </w:divBdr>
    </w:div>
    <w:div w:id="1777600174">
      <w:bodyDiv w:val="1"/>
      <w:marLeft w:val="0"/>
      <w:marRight w:val="0"/>
      <w:marTop w:val="0"/>
      <w:marBottom w:val="0"/>
      <w:divBdr>
        <w:top w:val="none" w:sz="0" w:space="0" w:color="auto"/>
        <w:left w:val="none" w:sz="0" w:space="0" w:color="auto"/>
        <w:bottom w:val="none" w:sz="0" w:space="0" w:color="auto"/>
        <w:right w:val="none" w:sz="0" w:space="0" w:color="auto"/>
      </w:divBdr>
    </w:div>
    <w:div w:id="1785690771">
      <w:bodyDiv w:val="1"/>
      <w:marLeft w:val="0"/>
      <w:marRight w:val="0"/>
      <w:marTop w:val="0"/>
      <w:marBottom w:val="0"/>
      <w:divBdr>
        <w:top w:val="none" w:sz="0" w:space="0" w:color="auto"/>
        <w:left w:val="none" w:sz="0" w:space="0" w:color="auto"/>
        <w:bottom w:val="none" w:sz="0" w:space="0" w:color="auto"/>
        <w:right w:val="none" w:sz="0" w:space="0" w:color="auto"/>
      </w:divBdr>
    </w:div>
    <w:div w:id="1816684375">
      <w:bodyDiv w:val="1"/>
      <w:marLeft w:val="0"/>
      <w:marRight w:val="0"/>
      <w:marTop w:val="0"/>
      <w:marBottom w:val="0"/>
      <w:divBdr>
        <w:top w:val="none" w:sz="0" w:space="0" w:color="auto"/>
        <w:left w:val="none" w:sz="0" w:space="0" w:color="auto"/>
        <w:bottom w:val="none" w:sz="0" w:space="0" w:color="auto"/>
        <w:right w:val="none" w:sz="0" w:space="0" w:color="auto"/>
      </w:divBdr>
    </w:div>
    <w:div w:id="1835559806">
      <w:bodyDiv w:val="1"/>
      <w:marLeft w:val="0"/>
      <w:marRight w:val="0"/>
      <w:marTop w:val="0"/>
      <w:marBottom w:val="0"/>
      <w:divBdr>
        <w:top w:val="none" w:sz="0" w:space="0" w:color="auto"/>
        <w:left w:val="none" w:sz="0" w:space="0" w:color="auto"/>
        <w:bottom w:val="none" w:sz="0" w:space="0" w:color="auto"/>
        <w:right w:val="none" w:sz="0" w:space="0" w:color="auto"/>
      </w:divBdr>
    </w:div>
    <w:div w:id="1845431972">
      <w:bodyDiv w:val="1"/>
      <w:marLeft w:val="0"/>
      <w:marRight w:val="0"/>
      <w:marTop w:val="0"/>
      <w:marBottom w:val="0"/>
      <w:divBdr>
        <w:top w:val="none" w:sz="0" w:space="0" w:color="auto"/>
        <w:left w:val="none" w:sz="0" w:space="0" w:color="auto"/>
        <w:bottom w:val="none" w:sz="0" w:space="0" w:color="auto"/>
        <w:right w:val="none" w:sz="0" w:space="0" w:color="auto"/>
      </w:divBdr>
    </w:div>
    <w:div w:id="1874071916">
      <w:bodyDiv w:val="1"/>
      <w:marLeft w:val="0"/>
      <w:marRight w:val="0"/>
      <w:marTop w:val="0"/>
      <w:marBottom w:val="0"/>
      <w:divBdr>
        <w:top w:val="none" w:sz="0" w:space="0" w:color="auto"/>
        <w:left w:val="none" w:sz="0" w:space="0" w:color="auto"/>
        <w:bottom w:val="none" w:sz="0" w:space="0" w:color="auto"/>
        <w:right w:val="none" w:sz="0" w:space="0" w:color="auto"/>
      </w:divBdr>
    </w:div>
    <w:div w:id="1876842153">
      <w:bodyDiv w:val="1"/>
      <w:marLeft w:val="0"/>
      <w:marRight w:val="0"/>
      <w:marTop w:val="0"/>
      <w:marBottom w:val="0"/>
      <w:divBdr>
        <w:top w:val="none" w:sz="0" w:space="0" w:color="auto"/>
        <w:left w:val="none" w:sz="0" w:space="0" w:color="auto"/>
        <w:bottom w:val="none" w:sz="0" w:space="0" w:color="auto"/>
        <w:right w:val="none" w:sz="0" w:space="0" w:color="auto"/>
      </w:divBdr>
    </w:div>
    <w:div w:id="1918899213">
      <w:bodyDiv w:val="1"/>
      <w:marLeft w:val="0"/>
      <w:marRight w:val="0"/>
      <w:marTop w:val="0"/>
      <w:marBottom w:val="0"/>
      <w:divBdr>
        <w:top w:val="none" w:sz="0" w:space="0" w:color="auto"/>
        <w:left w:val="none" w:sz="0" w:space="0" w:color="auto"/>
        <w:bottom w:val="none" w:sz="0" w:space="0" w:color="auto"/>
        <w:right w:val="none" w:sz="0" w:space="0" w:color="auto"/>
      </w:divBdr>
    </w:div>
    <w:div w:id="1955747786">
      <w:bodyDiv w:val="1"/>
      <w:marLeft w:val="0"/>
      <w:marRight w:val="0"/>
      <w:marTop w:val="0"/>
      <w:marBottom w:val="0"/>
      <w:divBdr>
        <w:top w:val="none" w:sz="0" w:space="0" w:color="auto"/>
        <w:left w:val="none" w:sz="0" w:space="0" w:color="auto"/>
        <w:bottom w:val="none" w:sz="0" w:space="0" w:color="auto"/>
        <w:right w:val="none" w:sz="0" w:space="0" w:color="auto"/>
      </w:divBdr>
    </w:div>
    <w:div w:id="1956869364">
      <w:bodyDiv w:val="1"/>
      <w:marLeft w:val="0"/>
      <w:marRight w:val="0"/>
      <w:marTop w:val="0"/>
      <w:marBottom w:val="0"/>
      <w:divBdr>
        <w:top w:val="none" w:sz="0" w:space="0" w:color="auto"/>
        <w:left w:val="none" w:sz="0" w:space="0" w:color="auto"/>
        <w:bottom w:val="none" w:sz="0" w:space="0" w:color="auto"/>
        <w:right w:val="none" w:sz="0" w:space="0" w:color="auto"/>
      </w:divBdr>
    </w:div>
    <w:div w:id="1963002033">
      <w:bodyDiv w:val="1"/>
      <w:marLeft w:val="0"/>
      <w:marRight w:val="0"/>
      <w:marTop w:val="0"/>
      <w:marBottom w:val="0"/>
      <w:divBdr>
        <w:top w:val="none" w:sz="0" w:space="0" w:color="auto"/>
        <w:left w:val="none" w:sz="0" w:space="0" w:color="auto"/>
        <w:bottom w:val="none" w:sz="0" w:space="0" w:color="auto"/>
        <w:right w:val="none" w:sz="0" w:space="0" w:color="auto"/>
      </w:divBdr>
    </w:div>
    <w:div w:id="1995404719">
      <w:bodyDiv w:val="1"/>
      <w:marLeft w:val="0"/>
      <w:marRight w:val="0"/>
      <w:marTop w:val="0"/>
      <w:marBottom w:val="0"/>
      <w:divBdr>
        <w:top w:val="none" w:sz="0" w:space="0" w:color="auto"/>
        <w:left w:val="none" w:sz="0" w:space="0" w:color="auto"/>
        <w:bottom w:val="none" w:sz="0" w:space="0" w:color="auto"/>
        <w:right w:val="none" w:sz="0" w:space="0" w:color="auto"/>
      </w:divBdr>
    </w:div>
    <w:div w:id="2010598014">
      <w:bodyDiv w:val="1"/>
      <w:marLeft w:val="0"/>
      <w:marRight w:val="0"/>
      <w:marTop w:val="0"/>
      <w:marBottom w:val="0"/>
      <w:divBdr>
        <w:top w:val="none" w:sz="0" w:space="0" w:color="auto"/>
        <w:left w:val="none" w:sz="0" w:space="0" w:color="auto"/>
        <w:bottom w:val="none" w:sz="0" w:space="0" w:color="auto"/>
        <w:right w:val="none" w:sz="0" w:space="0" w:color="auto"/>
      </w:divBdr>
    </w:div>
    <w:div w:id="2032292235">
      <w:bodyDiv w:val="1"/>
      <w:marLeft w:val="0"/>
      <w:marRight w:val="0"/>
      <w:marTop w:val="0"/>
      <w:marBottom w:val="0"/>
      <w:divBdr>
        <w:top w:val="none" w:sz="0" w:space="0" w:color="auto"/>
        <w:left w:val="none" w:sz="0" w:space="0" w:color="auto"/>
        <w:bottom w:val="none" w:sz="0" w:space="0" w:color="auto"/>
        <w:right w:val="none" w:sz="0" w:space="0" w:color="auto"/>
      </w:divBdr>
    </w:div>
    <w:div w:id="2064719306">
      <w:bodyDiv w:val="1"/>
      <w:marLeft w:val="0"/>
      <w:marRight w:val="0"/>
      <w:marTop w:val="0"/>
      <w:marBottom w:val="0"/>
      <w:divBdr>
        <w:top w:val="none" w:sz="0" w:space="0" w:color="auto"/>
        <w:left w:val="none" w:sz="0" w:space="0" w:color="auto"/>
        <w:bottom w:val="none" w:sz="0" w:space="0" w:color="auto"/>
        <w:right w:val="none" w:sz="0" w:space="0" w:color="auto"/>
      </w:divBdr>
    </w:div>
    <w:div w:id="2105806763">
      <w:bodyDiv w:val="1"/>
      <w:marLeft w:val="0"/>
      <w:marRight w:val="0"/>
      <w:marTop w:val="0"/>
      <w:marBottom w:val="0"/>
      <w:divBdr>
        <w:top w:val="none" w:sz="0" w:space="0" w:color="auto"/>
        <w:left w:val="none" w:sz="0" w:space="0" w:color="auto"/>
        <w:bottom w:val="none" w:sz="0" w:space="0" w:color="auto"/>
        <w:right w:val="none" w:sz="0" w:space="0" w:color="auto"/>
      </w:divBdr>
    </w:div>
    <w:div w:id="2122449674">
      <w:bodyDiv w:val="1"/>
      <w:marLeft w:val="0"/>
      <w:marRight w:val="0"/>
      <w:marTop w:val="0"/>
      <w:marBottom w:val="0"/>
      <w:divBdr>
        <w:top w:val="none" w:sz="0" w:space="0" w:color="auto"/>
        <w:left w:val="none" w:sz="0" w:space="0" w:color="auto"/>
        <w:bottom w:val="none" w:sz="0" w:space="0" w:color="auto"/>
        <w:right w:val="none" w:sz="0" w:space="0" w:color="auto"/>
      </w:divBdr>
    </w:div>
    <w:div w:id="2135056360">
      <w:bodyDiv w:val="1"/>
      <w:marLeft w:val="0"/>
      <w:marRight w:val="0"/>
      <w:marTop w:val="0"/>
      <w:marBottom w:val="0"/>
      <w:divBdr>
        <w:top w:val="none" w:sz="0" w:space="0" w:color="auto"/>
        <w:left w:val="none" w:sz="0" w:space="0" w:color="auto"/>
        <w:bottom w:val="none" w:sz="0" w:space="0" w:color="auto"/>
        <w:right w:val="none" w:sz="0" w:space="0" w:color="auto"/>
      </w:divBdr>
    </w:div>
    <w:div w:id="2147310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fc2e17f1ac59fac/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fc2e17f1ac59fac/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fc2e17f1ac59fac/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400" b="0" i="0" u="none" strike="noStrike" kern="1200" cap="none" spc="0" normalizeH="0" baseline="0" noProof="0">
                <a:ln>
                  <a:noFill/>
                </a:ln>
                <a:solidFill>
                  <a:sysClr val="windowText" lastClr="000000">
                    <a:lumMod val="65000"/>
                    <a:lumOff val="35000"/>
                  </a:sysClr>
                </a:solidFill>
                <a:effectLst/>
                <a:uLnTx/>
                <a:uFillTx/>
                <a:latin typeface="Calibri" panose="020F0502020204030204"/>
              </a:rPr>
              <a:t>P Valid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w="25400">
              <a:solidFill>
                <a:schemeClr val="lt1"/>
              </a:solidFill>
            </a:ln>
            <a:effectLst/>
            <a:sp3d contourW="25400">
              <a:contourClr>
                <a:schemeClr val="lt1"/>
              </a:contourClr>
            </a:sp3d>
          </c:spPr>
          <c:invertIfNegative val="0"/>
          <c:cat>
            <c:strRef>
              <c:f>'[New Microsoft Excel Worksheet.xlsx]Sheet1'!$A$1:$A$3</c:f>
              <c:strCache>
                <c:ptCount val="3"/>
                <c:pt idx="0">
                  <c:v>Total number of configurations</c:v>
                </c:pt>
                <c:pt idx="1">
                  <c:v>Number of valid configurations</c:v>
                </c:pt>
                <c:pt idx="2">
                  <c:v>P Valid</c:v>
                </c:pt>
              </c:strCache>
            </c:strRef>
          </c:cat>
          <c:val>
            <c:numRef>
              <c:f>'[New Microsoft Excel Worksheet.xlsx]Sheet1'!$B$1:$B$3</c:f>
              <c:numCache>
                <c:formatCode>General</c:formatCode>
                <c:ptCount val="3"/>
                <c:pt idx="0">
                  <c:v>10000</c:v>
                </c:pt>
                <c:pt idx="1">
                  <c:v>7500</c:v>
                </c:pt>
                <c:pt idx="2">
                  <c:v>0.75</c:v>
                </c:pt>
              </c:numCache>
            </c:numRef>
          </c:val>
          <c:extLst>
            <c:ext xmlns:c16="http://schemas.microsoft.com/office/drawing/2014/chart" uri="{C3380CC4-5D6E-409C-BE32-E72D297353CC}">
              <c16:uniqueId val="{00000000-A761-4CFE-90DD-A70128646F92}"/>
            </c:ext>
          </c:extLst>
        </c:ser>
        <c:dLbls>
          <c:showLegendKey val="0"/>
          <c:showVal val="0"/>
          <c:showCatName val="0"/>
          <c:showSerName val="0"/>
          <c:showPercent val="0"/>
          <c:showBubbleSize val="0"/>
        </c:dLbls>
        <c:gapWidth val="150"/>
        <c:shape val="box"/>
        <c:axId val="966588208"/>
        <c:axId val="966601168"/>
        <c:axId val="0"/>
      </c:bar3DChart>
      <c:catAx>
        <c:axId val="966588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601168"/>
        <c:crosses val="autoZero"/>
        <c:auto val="1"/>
        <c:lblAlgn val="ctr"/>
        <c:lblOffset val="100"/>
        <c:noMultiLvlLbl val="0"/>
      </c:catAx>
      <c:valAx>
        <c:axId val="9666011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6588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 Connect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cat>
            <c:strRef>
              <c:f>'[New Microsoft Excel Worksheet.xlsx]Sheet1'!$A$1:$A$3</c:f>
              <c:strCache>
                <c:ptCount val="3"/>
                <c:pt idx="0">
                  <c:v>Total number of samples</c:v>
                </c:pt>
                <c:pt idx="1">
                  <c:v>Number of connected components</c:v>
                </c:pt>
                <c:pt idx="2">
                  <c:v>P Connect</c:v>
                </c:pt>
              </c:strCache>
            </c:strRef>
          </c:cat>
          <c:val>
            <c:numRef>
              <c:f>'[New Microsoft Excel Worksheet.xlsx]Sheet1'!$B$1:$B$3</c:f>
              <c:numCache>
                <c:formatCode>General</c:formatCode>
                <c:ptCount val="3"/>
                <c:pt idx="0">
                  <c:v>1000</c:v>
                </c:pt>
                <c:pt idx="1">
                  <c:v>1</c:v>
                </c:pt>
                <c:pt idx="2">
                  <c:v>1E-3</c:v>
                </c:pt>
              </c:numCache>
            </c:numRef>
          </c:val>
          <c:extLst>
            <c:ext xmlns:c16="http://schemas.microsoft.com/office/drawing/2014/chart" uri="{C3380CC4-5D6E-409C-BE32-E72D297353CC}">
              <c16:uniqueId val="{00000000-542C-45F1-B5A4-33DCD5406FEC}"/>
            </c:ext>
          </c:extLst>
        </c:ser>
        <c:dLbls>
          <c:showLegendKey val="0"/>
          <c:showVal val="0"/>
          <c:showCatName val="0"/>
          <c:showSerName val="0"/>
          <c:showPercent val="0"/>
          <c:showBubbleSize val="0"/>
        </c:dLbls>
        <c:gapWidth val="182"/>
        <c:shape val="box"/>
        <c:axId val="1031207664"/>
        <c:axId val="1031200464"/>
        <c:axId val="0"/>
      </c:bar3DChart>
      <c:catAx>
        <c:axId val="1031207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200464"/>
        <c:crosses val="autoZero"/>
        <c:auto val="1"/>
        <c:lblAlgn val="ctr"/>
        <c:lblOffset val="100"/>
        <c:noMultiLvlLbl val="0"/>
      </c:catAx>
      <c:valAx>
        <c:axId val="10312004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207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 Path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solidFill>
              <a:schemeClr val="accent1"/>
            </a:solidFill>
            <a:ln>
              <a:noFill/>
            </a:ln>
            <a:effectLst/>
            <a:sp3d/>
          </c:spPr>
          <c:invertIfNegative val="0"/>
          <c:cat>
            <c:strRef>
              <c:f>'[New Microsoft Excel Worksheet.xlsx]Sheet1'!$A$1:$A$3</c:f>
              <c:strCache>
                <c:ptCount val="3"/>
                <c:pt idx="0">
                  <c:v>Total number of attempts</c:v>
                </c:pt>
                <c:pt idx="1">
                  <c:v>Number of successful paths</c:v>
                </c:pt>
                <c:pt idx="2">
                  <c:v>P Path</c:v>
                </c:pt>
              </c:strCache>
            </c:strRef>
          </c:cat>
          <c:val>
            <c:numRef>
              <c:f>'[New Microsoft Excel Worksheet.xlsx]Sheet1'!$B$1:$B$3</c:f>
              <c:numCache>
                <c:formatCode>General</c:formatCode>
                <c:ptCount val="3"/>
                <c:pt idx="0">
                  <c:v>100</c:v>
                </c:pt>
                <c:pt idx="1">
                  <c:v>80</c:v>
                </c:pt>
                <c:pt idx="2">
                  <c:v>0.8</c:v>
                </c:pt>
              </c:numCache>
            </c:numRef>
          </c:val>
          <c:extLst>
            <c:ext xmlns:c16="http://schemas.microsoft.com/office/drawing/2014/chart" uri="{C3380CC4-5D6E-409C-BE32-E72D297353CC}">
              <c16:uniqueId val="{00000000-0911-41F7-B506-B33E19094BB4}"/>
            </c:ext>
          </c:extLst>
        </c:ser>
        <c:dLbls>
          <c:showLegendKey val="0"/>
          <c:showVal val="0"/>
          <c:showCatName val="0"/>
          <c:showSerName val="0"/>
          <c:showPercent val="0"/>
          <c:showBubbleSize val="0"/>
        </c:dLbls>
        <c:gapWidth val="150"/>
        <c:shape val="box"/>
        <c:axId val="1031208144"/>
        <c:axId val="1031213424"/>
        <c:axId val="0"/>
      </c:bar3DChart>
      <c:catAx>
        <c:axId val="10312081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213424"/>
        <c:crosses val="autoZero"/>
        <c:auto val="1"/>
        <c:lblAlgn val="ctr"/>
        <c:lblOffset val="100"/>
        <c:noMultiLvlLbl val="0"/>
      </c:catAx>
      <c:valAx>
        <c:axId val="10312134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2081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1867</Words>
  <Characters>11750</Characters>
  <Application>Microsoft Office Word</Application>
  <DocSecurity>0</DocSecurity>
  <Lines>209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Deeraj Kumar Mutyala</dc:creator>
  <cp:keywords/>
  <dc:description/>
  <cp:lastModifiedBy>Deeraj Kumar Mutyala</cp:lastModifiedBy>
  <cp:revision>2</cp:revision>
  <cp:lastPrinted>2021-02-22T14:39:00Z</cp:lastPrinted>
  <dcterms:created xsi:type="dcterms:W3CDTF">2024-05-27T06:23:00Z</dcterms:created>
  <dcterms:modified xsi:type="dcterms:W3CDTF">2024-05-27T06:23:00Z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cd7ec85a4b211165c51cddc4e84fc44ddaad6ff45b8101a38bc3a4984b6368cc</vt:lpwstr>
  </property>
</Properties>
</file>