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C5E8B" w14:textId="77777777" w:rsidR="000E07BD" w:rsidRPr="000E07BD" w:rsidRDefault="000E07BD" w:rsidP="000E07BD">
      <w:pPr>
        <w:jc w:val="center"/>
        <w:rPr>
          <w:rFonts w:ascii="Times New Roman" w:eastAsia="Times New Roman" w:hAnsi="Times New Roman" w:cs="Times New Roman"/>
          <w:sz w:val="18"/>
          <w:szCs w:val="18"/>
        </w:rPr>
      </w:pPr>
      <w:r w:rsidRPr="000E07BD">
        <w:rPr>
          <w:rFonts w:ascii="Book Antiqua" w:eastAsia="Book Antiqua" w:hAnsi="Book Antiqua" w:cs="Book Antiqua"/>
          <w:noProof/>
          <w:sz w:val="18"/>
          <w:szCs w:val="18"/>
          <w:lang w:bidi="ta-IN"/>
        </w:rPr>
        <w:drawing>
          <wp:inline distT="0" distB="0" distL="0" distR="0" wp14:anchorId="46648399" wp14:editId="19194FE3">
            <wp:extent cx="4150995" cy="1068070"/>
            <wp:effectExtent l="0" t="0" r="0" b="0"/>
            <wp:docPr id="1305153477"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0995" cy="1068070"/>
                    </a:xfrm>
                    <a:prstGeom prst="rect">
                      <a:avLst/>
                    </a:prstGeom>
                    <a:noFill/>
                    <a:ln>
                      <a:noFill/>
                    </a:ln>
                  </pic:spPr>
                </pic:pic>
              </a:graphicData>
            </a:graphic>
          </wp:inline>
        </w:drawing>
      </w:r>
    </w:p>
    <w:p w14:paraId="355B79FB" w14:textId="77777777" w:rsidR="000E07BD" w:rsidRPr="000E07BD" w:rsidRDefault="000E07BD" w:rsidP="000E07BD">
      <w:pPr>
        <w:jc w:val="center"/>
        <w:rPr>
          <w:rFonts w:ascii="Times New Roman" w:eastAsia="Times New Roman" w:hAnsi="Times New Roman" w:cs="Times New Roman"/>
          <w:b/>
          <w:sz w:val="24"/>
          <w:szCs w:val="24"/>
        </w:rPr>
      </w:pPr>
      <w:r w:rsidRPr="000E07BD">
        <w:rPr>
          <w:rFonts w:ascii="Times New Roman" w:eastAsia="Times New Roman" w:hAnsi="Times New Roman" w:cs="Times New Roman"/>
          <w:b/>
          <w:sz w:val="24"/>
          <w:szCs w:val="24"/>
        </w:rPr>
        <w:t>ELIMINATION OF ADDITIONAL CHARGES DUE TO VEHICLE HAULING IN CUSTOMER AND TRANSPORTER AT DSV GLOBAL LOGISTICS</w:t>
      </w:r>
    </w:p>
    <w:p w14:paraId="5022078B" w14:textId="77777777" w:rsidR="000E07BD" w:rsidRPr="00D93BD1" w:rsidRDefault="000E07BD" w:rsidP="000E07BD">
      <w:pPr>
        <w:spacing w:after="0" w:line="240" w:lineRule="auto"/>
        <w:jc w:val="center"/>
        <w:rPr>
          <w:rFonts w:ascii="Times New Roman" w:eastAsia="Times New Roman" w:hAnsi="Times New Roman" w:cs="Times New Roman"/>
          <w:b/>
          <w:color w:val="000000"/>
        </w:rPr>
      </w:pPr>
    </w:p>
    <w:p w14:paraId="448844E0" w14:textId="77777777" w:rsidR="000E07BD" w:rsidRDefault="000E07BD" w:rsidP="000E07B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AN PROJECT REPORT SUBMITTED TO</w:t>
      </w:r>
    </w:p>
    <w:p w14:paraId="3AC71600" w14:textId="77777777" w:rsidR="000E07BD" w:rsidRDefault="000E07BD" w:rsidP="000E07BD">
      <w:pPr>
        <w:spacing w:after="0" w:line="240" w:lineRule="auto"/>
        <w:rPr>
          <w:rFonts w:ascii="Times New Roman" w:eastAsia="Times New Roman" w:hAnsi="Times New Roman" w:cs="Times New Roman"/>
          <w:b/>
          <w:color w:val="000000"/>
        </w:rPr>
      </w:pPr>
    </w:p>
    <w:p w14:paraId="02A3C290" w14:textId="77777777" w:rsidR="000E07BD" w:rsidRDefault="000E07BD" w:rsidP="000E07B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VELS INSTITUTE OF SCIENCE, TECHNOLOGY AND ADVANCED STUDIES</w:t>
      </w:r>
    </w:p>
    <w:p w14:paraId="5F6BC981" w14:textId="77777777" w:rsidR="000E07BD" w:rsidRDefault="000E07BD" w:rsidP="000E07BD">
      <w:pPr>
        <w:tabs>
          <w:tab w:val="left" w:pos="476"/>
          <w:tab w:val="center" w:pos="468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(VISTAS)</w:t>
      </w:r>
    </w:p>
    <w:p w14:paraId="451E46BD" w14:textId="77777777" w:rsidR="000E07BD" w:rsidRDefault="000E07BD" w:rsidP="000E07BD">
      <w:pPr>
        <w:spacing w:after="0" w:line="240" w:lineRule="auto"/>
        <w:rPr>
          <w:rFonts w:ascii="Times New Roman" w:eastAsia="Times New Roman" w:hAnsi="Times New Roman" w:cs="Times New Roman"/>
          <w:color w:val="000000"/>
        </w:rPr>
      </w:pPr>
    </w:p>
    <w:p w14:paraId="358C8838" w14:textId="77777777" w:rsidR="000E07BD" w:rsidRDefault="000E07BD" w:rsidP="000E07BD">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proofErr w:type="spellStart"/>
      <w:r>
        <w:rPr>
          <w:rFonts w:ascii="Times New Roman" w:eastAsia="Times New Roman" w:hAnsi="Times New Roman" w:cs="Times New Roman"/>
          <w:b/>
          <w:color w:val="000000"/>
        </w:rPr>
        <w:t>Estd</w:t>
      </w:r>
      <w:proofErr w:type="spellEnd"/>
      <w:r>
        <w:rPr>
          <w:rFonts w:ascii="Times New Roman" w:eastAsia="Times New Roman" w:hAnsi="Times New Roman" w:cs="Times New Roman"/>
          <w:b/>
          <w:color w:val="000000"/>
        </w:rPr>
        <w:t>. U/s 3 of the UGC Act, 1956)</w:t>
      </w:r>
    </w:p>
    <w:p w14:paraId="6B5291BA" w14:textId="77777777" w:rsidR="000E07BD" w:rsidRDefault="000E07BD" w:rsidP="000E07BD">
      <w:pPr>
        <w:spacing w:after="0" w:line="240" w:lineRule="auto"/>
        <w:jc w:val="center"/>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In partial fulfilment of the requirement</w:t>
      </w:r>
    </w:p>
    <w:p w14:paraId="59AD6E0D" w14:textId="77777777" w:rsidR="000E07BD" w:rsidRDefault="000E07BD" w:rsidP="000E07BD">
      <w:pPr>
        <w:spacing w:after="0" w:line="240"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 For the award of the degree of</w:t>
      </w:r>
    </w:p>
    <w:p w14:paraId="6D63CEB3" w14:textId="77777777" w:rsidR="000E07BD" w:rsidRDefault="000E07BD" w:rsidP="000E07BD">
      <w:pPr>
        <w:spacing w:after="0" w:line="240" w:lineRule="auto"/>
        <w:jc w:val="center"/>
        <w:rPr>
          <w:rFonts w:ascii="Times New Roman" w:eastAsia="Times New Roman" w:hAnsi="Times New Roman" w:cs="Times New Roman"/>
          <w:b/>
          <w:i/>
          <w:color w:val="000000"/>
        </w:rPr>
      </w:pPr>
    </w:p>
    <w:p w14:paraId="28FD8B09" w14:textId="77777777" w:rsidR="000E07BD" w:rsidRDefault="000E07BD" w:rsidP="000E07BD">
      <w:pPr>
        <w:spacing w:after="0" w:line="240"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MASTER OF BUSINESS ADMINISTRATION</w:t>
      </w:r>
    </w:p>
    <w:p w14:paraId="21CBA23A" w14:textId="77777777" w:rsidR="000E07BD" w:rsidRDefault="000E07BD" w:rsidP="000E07BD">
      <w:pPr>
        <w:spacing w:after="0" w:line="240"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 </w:t>
      </w:r>
    </w:p>
    <w:p w14:paraId="1C1B4943" w14:textId="77777777" w:rsidR="000E07BD" w:rsidRDefault="000E07BD" w:rsidP="000E07BD">
      <w:pPr>
        <w:spacing w:after="0" w:line="240" w:lineRule="auto"/>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SHIPPING AND LOGISTICS   MANAGEMENT</w:t>
      </w:r>
    </w:p>
    <w:p w14:paraId="5DD66009" w14:textId="77777777" w:rsidR="000E07BD" w:rsidRDefault="000E07BD" w:rsidP="000E07BD">
      <w:pPr>
        <w:spacing w:after="0" w:line="240" w:lineRule="auto"/>
        <w:rPr>
          <w:rFonts w:ascii="Times New Roman" w:eastAsia="Times New Roman" w:hAnsi="Times New Roman" w:cs="Times New Roman"/>
          <w:color w:val="000000"/>
        </w:rPr>
      </w:pPr>
    </w:p>
    <w:p w14:paraId="042F2B2A" w14:textId="77777777" w:rsidR="000E07BD" w:rsidRDefault="000E07BD" w:rsidP="000E07BD">
      <w:pPr>
        <w:jc w:val="center"/>
        <w:rPr>
          <w:rFonts w:ascii="Times New Roman" w:eastAsia="Times New Roman" w:hAnsi="Times New Roman" w:cs="Times New Roman"/>
          <w:b/>
          <w:i/>
        </w:rPr>
      </w:pPr>
      <w:r>
        <w:rPr>
          <w:rFonts w:ascii="Times New Roman" w:eastAsia="Times New Roman" w:hAnsi="Times New Roman" w:cs="Times New Roman"/>
        </w:rPr>
        <w:t xml:space="preserve"> </w:t>
      </w:r>
      <w:r>
        <w:rPr>
          <w:rFonts w:ascii="Times New Roman" w:eastAsia="Times New Roman" w:hAnsi="Times New Roman" w:cs="Times New Roman"/>
          <w:b/>
          <w:i/>
        </w:rPr>
        <w:t>Submitted by</w:t>
      </w:r>
    </w:p>
    <w:p w14:paraId="2097A155" w14:textId="24038F14" w:rsidR="000E07BD" w:rsidRPr="00D93BD1" w:rsidRDefault="000E07BD" w:rsidP="000E07BD">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Dinesh H</w:t>
      </w:r>
    </w:p>
    <w:p w14:paraId="741500C2" w14:textId="469DBA4C" w:rsidR="000E07BD" w:rsidRDefault="000E07BD" w:rsidP="000E07BD">
      <w:pPr>
        <w:jc w:val="center"/>
        <w:rPr>
          <w:rFonts w:ascii="Times New Roman" w:eastAsia="Times New Roman" w:hAnsi="Times New Roman" w:cs="Times New Roman"/>
          <w:b/>
        </w:rPr>
      </w:pPr>
      <w:r>
        <w:rPr>
          <w:rFonts w:ascii="Times New Roman" w:eastAsia="Times New Roman" w:hAnsi="Times New Roman" w:cs="Times New Roman"/>
          <w:b/>
        </w:rPr>
        <w:t xml:space="preserve">Reg Number </w:t>
      </w:r>
      <w:r>
        <w:rPr>
          <w:rFonts w:ascii="Times New Roman" w:eastAsia="Times New Roman" w:hAnsi="Times New Roman" w:cs="Times New Roman"/>
          <w:b/>
          <w:color w:val="000000"/>
        </w:rPr>
        <w:t>(22302138</w:t>
      </w:r>
      <w:r w:rsidRPr="00D93BD1">
        <w:rPr>
          <w:rFonts w:ascii="Times New Roman" w:eastAsia="Times New Roman" w:hAnsi="Times New Roman" w:cs="Times New Roman"/>
          <w:b/>
          <w:color w:val="000000"/>
        </w:rPr>
        <w:t>)</w:t>
      </w:r>
    </w:p>
    <w:p w14:paraId="64CB0C3C" w14:textId="77777777" w:rsidR="000E07BD" w:rsidRDefault="000E07BD" w:rsidP="000E07BD">
      <w:pPr>
        <w:jc w:val="center"/>
        <w:rPr>
          <w:rFonts w:ascii="Times New Roman" w:eastAsia="Times New Roman" w:hAnsi="Times New Roman" w:cs="Times New Roman"/>
          <w:b/>
        </w:rPr>
      </w:pPr>
      <w:r>
        <w:rPr>
          <w:rFonts w:ascii="Times New Roman" w:eastAsia="Times New Roman" w:hAnsi="Times New Roman" w:cs="Times New Roman"/>
          <w:b/>
        </w:rPr>
        <w:t>Under the guidance of</w:t>
      </w:r>
    </w:p>
    <w:p w14:paraId="0158D144" w14:textId="4F3C7DEF" w:rsidR="007E426C" w:rsidRDefault="000E07BD" w:rsidP="007E426C">
      <w:pPr>
        <w:jc w:val="center"/>
        <w:rPr>
          <w:rFonts w:ascii="Times New Roman" w:eastAsia="Times New Roman" w:hAnsi="Times New Roman" w:cs="Times New Roman"/>
          <w:b/>
        </w:rPr>
      </w:pPr>
      <w:proofErr w:type="spellStart"/>
      <w:r>
        <w:rPr>
          <w:rFonts w:ascii="Times New Roman" w:eastAsia="Times New Roman" w:hAnsi="Times New Roman" w:cs="Times New Roman"/>
          <w:b/>
        </w:rPr>
        <w:t>Dr.</w:t>
      </w:r>
      <w:proofErr w:type="spellEnd"/>
      <w:r w:rsidR="007E426C">
        <w:rPr>
          <w:rFonts w:ascii="Times New Roman" w:eastAsia="Times New Roman" w:hAnsi="Times New Roman" w:cs="Times New Roman"/>
          <w:b/>
        </w:rPr>
        <w:t xml:space="preserve"> G. VEERAMANI</w:t>
      </w:r>
    </w:p>
    <w:p w14:paraId="303DFAC4" w14:textId="77777777" w:rsidR="000E07BD" w:rsidRDefault="000E07BD" w:rsidP="000E07BD">
      <w:pPr>
        <w:jc w:val="center"/>
        <w:rPr>
          <w:rFonts w:ascii="Times New Roman" w:eastAsia="Times New Roman" w:hAnsi="Times New Roman" w:cs="Times New Roman"/>
          <w:b/>
        </w:rPr>
      </w:pPr>
      <w:r>
        <w:rPr>
          <w:rFonts w:ascii="Times New Roman" w:eastAsia="Times New Roman" w:hAnsi="Times New Roman" w:cs="Times New Roman"/>
          <w:b/>
        </w:rPr>
        <w:t xml:space="preserve"> PROFESSOR - MBA</w:t>
      </w:r>
    </w:p>
    <w:p w14:paraId="54CA0173" w14:textId="77777777" w:rsidR="000E07BD" w:rsidRDefault="000E07BD" w:rsidP="000E07BD">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SCHOOL OF MANAGEMENT STUDIES</w:t>
      </w:r>
    </w:p>
    <w:p w14:paraId="64A68738" w14:textId="77777777" w:rsidR="000E07BD" w:rsidRDefault="000E07BD" w:rsidP="000E07BD">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VISTAS</w:t>
      </w:r>
    </w:p>
    <w:p w14:paraId="639E6581" w14:textId="77777777" w:rsidR="000E07BD" w:rsidRDefault="000E07BD" w:rsidP="000E07BD">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P.V. VAITHIYALINGAM ROAD,</w:t>
      </w:r>
    </w:p>
    <w:p w14:paraId="4EA8F0DC" w14:textId="77777777" w:rsidR="000E07BD" w:rsidRDefault="000E07BD" w:rsidP="000E07BD">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OLD PALLAVARAM CHENNAI-600 117</w:t>
      </w:r>
    </w:p>
    <w:p w14:paraId="422D1072" w14:textId="77777777" w:rsidR="000E07BD" w:rsidRDefault="000E07BD" w:rsidP="000E07BD">
      <w:pPr>
        <w:spacing w:line="240" w:lineRule="auto"/>
        <w:jc w:val="center"/>
        <w:rPr>
          <w:rFonts w:ascii="Times New Roman" w:eastAsia="Times New Roman" w:hAnsi="Times New Roman" w:cs="Times New Roman"/>
          <w:b/>
        </w:rPr>
      </w:pPr>
    </w:p>
    <w:p w14:paraId="55DCCE2A" w14:textId="77777777" w:rsidR="000E07BD" w:rsidRDefault="000E07BD" w:rsidP="000E07BD">
      <w:pPr>
        <w:spacing w:line="240" w:lineRule="auto"/>
        <w:jc w:val="center"/>
        <w:rPr>
          <w:rFonts w:ascii="Times New Roman" w:eastAsia="Times New Roman" w:hAnsi="Times New Roman" w:cs="Times New Roman"/>
          <w:b/>
        </w:rPr>
      </w:pPr>
    </w:p>
    <w:p w14:paraId="12DDF88D" w14:textId="77777777" w:rsidR="000E07BD" w:rsidRDefault="000E07BD" w:rsidP="000E07BD">
      <w:pPr>
        <w:jc w:val="center"/>
        <w:rPr>
          <w:rFonts w:ascii="Times New Roman" w:eastAsia="Times New Roman" w:hAnsi="Times New Roman" w:cs="Times New Roman"/>
          <w:b/>
        </w:rPr>
      </w:pPr>
      <w:r>
        <w:rPr>
          <w:rFonts w:ascii="Times New Roman" w:eastAsia="Times New Roman" w:hAnsi="Times New Roman" w:cs="Times New Roman"/>
          <w:b/>
          <w:noProof/>
          <w:lang w:bidi="ta-IN"/>
        </w:rPr>
        <w:drawing>
          <wp:anchor distT="0" distB="0" distL="114300" distR="114300" simplePos="0" relativeHeight="251659264" behindDoc="0" locked="0" layoutInCell="1" allowOverlap="1" wp14:anchorId="7B1A7FFE" wp14:editId="42AD2CE2">
            <wp:simplePos x="0" y="0"/>
            <wp:positionH relativeFrom="margin">
              <wp:posOffset>295275</wp:posOffset>
            </wp:positionH>
            <wp:positionV relativeFrom="paragraph">
              <wp:posOffset>13029565</wp:posOffset>
            </wp:positionV>
            <wp:extent cx="5581015" cy="7886700"/>
            <wp:effectExtent l="0" t="0" r="0" b="0"/>
            <wp:wrapNone/>
            <wp:docPr id="130515347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t="838"/>
                    <a:stretch>
                      <a:fillRect/>
                    </a:stretch>
                  </pic:blipFill>
                  <pic:spPr bwMode="auto">
                    <a:xfrm>
                      <a:off x="0" y="0"/>
                      <a:ext cx="5581015"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rPr>
        <w:t>(2022-2024)</w:t>
      </w:r>
    </w:p>
    <w:p w14:paraId="68950426" w14:textId="77777777" w:rsidR="000E07BD" w:rsidRDefault="000E07BD" w:rsidP="000E07BD">
      <w:pPr>
        <w:jc w:val="center"/>
        <w:rPr>
          <w:rFonts w:ascii="Times New Roman" w:eastAsia="Times New Roman" w:hAnsi="Times New Roman" w:cs="Times New Roman"/>
          <w:b/>
        </w:rPr>
      </w:pPr>
    </w:p>
    <w:p w14:paraId="37CD1839" w14:textId="77777777" w:rsidR="000E07BD" w:rsidRDefault="000E07BD" w:rsidP="000E07BD">
      <w:pPr>
        <w:jc w:val="center"/>
        <w:rPr>
          <w:rFonts w:ascii="Times New Roman" w:eastAsia="Times New Roman" w:hAnsi="Times New Roman" w:cs="Times New Roman"/>
          <w:b/>
        </w:rPr>
      </w:pPr>
      <w:r>
        <w:rPr>
          <w:rFonts w:ascii="Book Antiqua" w:eastAsia="Book Antiqua" w:hAnsi="Book Antiqua" w:cs="Book Antiqua"/>
          <w:noProof/>
          <w:lang w:bidi="ta-IN"/>
        </w:rPr>
        <w:lastRenderedPageBreak/>
        <w:drawing>
          <wp:inline distT="0" distB="0" distL="0" distR="0" wp14:anchorId="089FAC74" wp14:editId="70A78327">
            <wp:extent cx="4666615" cy="1492250"/>
            <wp:effectExtent l="0" t="0" r="0" b="0"/>
            <wp:docPr id="1305153479"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6615" cy="1492250"/>
                    </a:xfrm>
                    <a:prstGeom prst="rect">
                      <a:avLst/>
                    </a:prstGeom>
                    <a:noFill/>
                    <a:ln>
                      <a:noFill/>
                    </a:ln>
                  </pic:spPr>
                </pic:pic>
              </a:graphicData>
            </a:graphic>
          </wp:inline>
        </w:drawing>
      </w:r>
    </w:p>
    <w:p w14:paraId="52270432" w14:textId="77777777" w:rsidR="000E07BD" w:rsidRDefault="000E07BD" w:rsidP="000E07BD">
      <w:pPr>
        <w:jc w:val="center"/>
        <w:rPr>
          <w:rFonts w:ascii="Times New Roman" w:eastAsia="Times New Roman" w:hAnsi="Times New Roman" w:cs="Times New Roman"/>
          <w:b/>
        </w:rPr>
      </w:pPr>
      <w:r>
        <w:rPr>
          <w:rFonts w:ascii="Times New Roman" w:eastAsia="Times New Roman" w:hAnsi="Times New Roman" w:cs="Times New Roman"/>
          <w:b/>
        </w:rPr>
        <w:t>SCHOOL OF MANAGEMENT STUDIES</w:t>
      </w:r>
    </w:p>
    <w:p w14:paraId="3DD8C290" w14:textId="77777777" w:rsidR="000E07BD" w:rsidRDefault="000E07BD" w:rsidP="000E07BD">
      <w:pPr>
        <w:spacing w:line="36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BONAFIDE CERTIFICATE</w:t>
      </w:r>
    </w:p>
    <w:p w14:paraId="3FACE455" w14:textId="0CB007CF" w:rsidR="000E07BD" w:rsidRPr="000E07BD" w:rsidRDefault="000E07BD" w:rsidP="000E07BD">
      <w:pPr>
        <w:jc w:val="both"/>
        <w:rPr>
          <w:rFonts w:ascii="Times New Roman" w:eastAsia="Times New Roman" w:hAnsi="Times New Roman" w:cs="Times New Roman"/>
          <w:b/>
          <w:sz w:val="32"/>
          <w:szCs w:val="32"/>
        </w:rPr>
      </w:pPr>
      <w:r>
        <w:rPr>
          <w:rFonts w:ascii="Times New Roman" w:eastAsia="Times New Roman" w:hAnsi="Times New Roman" w:cs="Times New Roman"/>
          <w:color w:val="000000"/>
        </w:rPr>
        <w:t xml:space="preserve">This is to certify that Project report on </w:t>
      </w:r>
      <w:r w:rsidRPr="000E07BD">
        <w:rPr>
          <w:rFonts w:ascii="Times New Roman" w:eastAsia="Times New Roman" w:hAnsi="Times New Roman" w:cs="Times New Roman"/>
          <w:b/>
          <w:sz w:val="24"/>
          <w:szCs w:val="24"/>
        </w:rPr>
        <w:t>ELIMINATION OF ADDITIONAL CHARGES DUE TO VEHICLE HAULING IN CUSTOMER AND TRANSPORTER AT DSV GLOBAL LOGISTICS</w:t>
      </w:r>
      <w:r>
        <w:rPr>
          <w:rFonts w:ascii="Times New Roman" w:eastAsia="Times New Roman" w:hAnsi="Times New Roman" w:cs="Times New Roman"/>
          <w:b/>
          <w:color w:val="000000"/>
        </w:rPr>
        <w:t xml:space="preserve">, </w:t>
      </w:r>
      <w:r w:rsidRPr="00D93BD1">
        <w:rPr>
          <w:rFonts w:ascii="Times New Roman" w:eastAsia="Times New Roman" w:hAnsi="Times New Roman" w:cs="Times New Roman"/>
          <w:b/>
          <w:color w:val="000000"/>
        </w:rPr>
        <w:t xml:space="preserve">and CHENNAI </w:t>
      </w:r>
      <w:r w:rsidRPr="00D93BD1">
        <w:rPr>
          <w:rFonts w:ascii="Times New Roman" w:eastAsia="Times New Roman" w:hAnsi="Times New Roman" w:cs="Times New Roman"/>
          <w:color w:val="000000"/>
        </w:rPr>
        <w:t xml:space="preserve">is a Bonafide record of work carried out by </w:t>
      </w:r>
      <w:r w:rsidR="0082344D">
        <w:rPr>
          <w:rFonts w:ascii="Times New Roman" w:eastAsia="Times New Roman" w:hAnsi="Times New Roman" w:cs="Times New Roman"/>
          <w:b/>
          <w:bCs/>
          <w:color w:val="000000"/>
        </w:rPr>
        <w:t>DINESH.H</w:t>
      </w:r>
      <w:r w:rsidRPr="00D93BD1">
        <w:rPr>
          <w:rFonts w:ascii="Times New Roman" w:eastAsia="Times New Roman" w:hAnsi="Times New Roman" w:cs="Times New Roman"/>
          <w:b/>
          <w:color w:val="000000"/>
        </w:rPr>
        <w:t>, 22302157</w:t>
      </w:r>
      <w:r w:rsidR="00996082" w:rsidRPr="00996082">
        <w:rPr>
          <w:rFonts w:ascii="Times New Roman" w:eastAsia="Times New Roman" w:hAnsi="Times New Roman" w:cs="Times New Roman"/>
          <w:b/>
        </w:rPr>
        <w:t>.</w:t>
      </w:r>
      <w:r w:rsidRPr="00996082">
        <w:rPr>
          <w:rFonts w:ascii="Times New Roman" w:eastAsia="Times New Roman" w:hAnsi="Times New Roman" w:cs="Times New Roman"/>
          <w:b/>
        </w:rPr>
        <w:t xml:space="preserve">  </w:t>
      </w:r>
      <w:r>
        <w:rPr>
          <w:rFonts w:ascii="Times New Roman" w:eastAsia="Times New Roman" w:hAnsi="Times New Roman" w:cs="Times New Roman"/>
          <w:b/>
          <w:color w:val="000000"/>
        </w:rPr>
        <w:t xml:space="preserve">School of Management Studies </w:t>
      </w:r>
      <w:r>
        <w:rPr>
          <w:rFonts w:ascii="Times New Roman" w:eastAsia="Times New Roman" w:hAnsi="Times New Roman" w:cs="Times New Roman"/>
          <w:bCs/>
          <w:color w:val="000000"/>
        </w:rPr>
        <w:t>under</w:t>
      </w:r>
      <w:r>
        <w:rPr>
          <w:rFonts w:ascii="Times New Roman" w:eastAsia="Times New Roman" w:hAnsi="Times New Roman" w:cs="Times New Roman"/>
          <w:b/>
          <w:color w:val="000000"/>
        </w:rPr>
        <w:t xml:space="preserve"> VISTAS</w:t>
      </w:r>
      <w:r>
        <w:rPr>
          <w:rFonts w:ascii="Times New Roman" w:eastAsia="Times New Roman" w:hAnsi="Times New Roman" w:cs="Times New Roman"/>
          <w:color w:val="000000"/>
        </w:rPr>
        <w:t xml:space="preserve"> submitted in partial fulfilment of the requirements for the award of the degree of </w:t>
      </w:r>
      <w:r>
        <w:rPr>
          <w:rFonts w:ascii="Times New Roman" w:eastAsia="Times New Roman" w:hAnsi="Times New Roman" w:cs="Times New Roman"/>
          <w:b/>
          <w:color w:val="000000"/>
        </w:rPr>
        <w:t xml:space="preserve">Master of Business Administration in </w:t>
      </w:r>
      <w:r>
        <w:rPr>
          <w:rFonts w:ascii="Times New Roman" w:eastAsia="Times New Roman" w:hAnsi="Times New Roman" w:cs="Times New Roman"/>
          <w:b/>
          <w:iCs/>
          <w:color w:val="000000"/>
        </w:rPr>
        <w:t xml:space="preserve">Shipping and Logistics Management </w:t>
      </w:r>
      <w:r>
        <w:rPr>
          <w:rFonts w:ascii="Times New Roman" w:eastAsia="Times New Roman" w:hAnsi="Times New Roman" w:cs="Times New Roman"/>
          <w:color w:val="000000"/>
        </w:rPr>
        <w:t>for the fourth semester during 2022-2024 under our guidance.</w:t>
      </w:r>
    </w:p>
    <w:p w14:paraId="66C0586F" w14:textId="77777777" w:rsidR="000E07BD" w:rsidRDefault="000E07BD" w:rsidP="000E07BD">
      <w:pPr>
        <w:spacing w:after="0" w:line="360" w:lineRule="auto"/>
        <w:jc w:val="both"/>
        <w:rPr>
          <w:rFonts w:ascii="Times New Roman" w:eastAsia="Times New Roman" w:hAnsi="Times New Roman" w:cs="Times New Roman"/>
          <w:color w:val="000000"/>
        </w:rPr>
      </w:pPr>
    </w:p>
    <w:p w14:paraId="68706F78" w14:textId="77777777" w:rsidR="007E426C" w:rsidRDefault="007E426C" w:rsidP="007E426C">
      <w:pPr>
        <w:spacing w:line="240" w:lineRule="auto"/>
        <w:rPr>
          <w:rFonts w:ascii="Times New Roman" w:eastAsia="Times New Roman" w:hAnsi="Times New Roman" w:cs="Times New Roman"/>
          <w:b/>
        </w:rPr>
      </w:pPr>
    </w:p>
    <w:p w14:paraId="2DDD4206" w14:textId="3FFEA964" w:rsidR="000E07BD" w:rsidRDefault="007E426C" w:rsidP="007E426C">
      <w:pPr>
        <w:spacing w:line="240" w:lineRule="auto"/>
        <w:rPr>
          <w:rFonts w:ascii="Times New Roman" w:eastAsia="Times New Roman" w:hAnsi="Times New Roman" w:cs="Times New Roman"/>
          <w:b/>
        </w:rPr>
      </w:pP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G. Veeramani</w:t>
      </w:r>
      <w:r w:rsidR="000E07BD">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0E07BD">
        <w:rPr>
          <w:rFonts w:ascii="Times New Roman" w:eastAsia="Times New Roman" w:hAnsi="Times New Roman" w:cs="Times New Roman"/>
          <w:b/>
        </w:rPr>
        <w:t xml:space="preserve">       </w:t>
      </w:r>
      <w:proofErr w:type="spellStart"/>
      <w:r w:rsidR="000E07BD">
        <w:rPr>
          <w:rFonts w:ascii="Times New Roman" w:eastAsia="Times New Roman" w:hAnsi="Times New Roman" w:cs="Times New Roman"/>
          <w:b/>
        </w:rPr>
        <w:t>Dr.</w:t>
      </w:r>
      <w:proofErr w:type="spellEnd"/>
      <w:r w:rsidR="000E07BD">
        <w:rPr>
          <w:rFonts w:ascii="Times New Roman" w:eastAsia="Times New Roman" w:hAnsi="Times New Roman" w:cs="Times New Roman"/>
          <w:b/>
        </w:rPr>
        <w:t xml:space="preserve"> D. Anitha Kumari</w:t>
      </w:r>
    </w:p>
    <w:p w14:paraId="1C3A9FCC" w14:textId="14B94715" w:rsidR="000E07BD" w:rsidRDefault="000E07BD" w:rsidP="007E426C">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Professor -MBA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sidR="007E426C">
        <w:rPr>
          <w:rFonts w:ascii="Times New Roman" w:eastAsia="Times New Roman" w:hAnsi="Times New Roman" w:cs="Times New Roman"/>
          <w:b/>
        </w:rPr>
        <w:t xml:space="preserve">       </w:t>
      </w:r>
      <w:r>
        <w:rPr>
          <w:rFonts w:ascii="Times New Roman" w:eastAsia="Times New Roman" w:hAnsi="Times New Roman" w:cs="Times New Roman"/>
          <w:b/>
        </w:rPr>
        <w:t>Associate Professor</w:t>
      </w:r>
    </w:p>
    <w:p w14:paraId="101110C1" w14:textId="4D41C34C" w:rsidR="000E07BD" w:rsidRDefault="000E07BD" w:rsidP="007E426C">
      <w:pPr>
        <w:spacing w:line="240" w:lineRule="auto"/>
        <w:rPr>
          <w:rFonts w:ascii="Times New Roman" w:eastAsia="Times New Roman" w:hAnsi="Times New Roman" w:cs="Times New Roman"/>
          <w:b/>
        </w:rPr>
      </w:pPr>
      <w:r>
        <w:rPr>
          <w:rFonts w:ascii="Times New Roman" w:eastAsia="Times New Roman" w:hAnsi="Times New Roman" w:cs="Times New Roman"/>
          <w:b/>
        </w:rPr>
        <w:t>Internal Guide</w:t>
      </w:r>
      <w:r>
        <w:rPr>
          <w:rFonts w:ascii="Times New Roman" w:eastAsia="Times New Roman" w:hAnsi="Times New Roman" w:cs="Times New Roman"/>
          <w:b/>
        </w:rPr>
        <w:tab/>
      </w:r>
      <w:r>
        <w:rPr>
          <w:rFonts w:ascii="Times New Roman" w:eastAsia="Times New Roman" w:hAnsi="Times New Roman" w:cs="Times New Roman"/>
          <w:b/>
        </w:rPr>
        <w:tab/>
        <w:t xml:space="preserve">                                 </w:t>
      </w:r>
      <w:r w:rsidR="007E426C">
        <w:rPr>
          <w:rFonts w:ascii="Times New Roman" w:eastAsia="Times New Roman" w:hAnsi="Times New Roman" w:cs="Times New Roman"/>
          <w:b/>
        </w:rPr>
        <w:t xml:space="preserve">               </w:t>
      </w:r>
      <w:r>
        <w:rPr>
          <w:rFonts w:ascii="Times New Roman" w:eastAsia="Times New Roman" w:hAnsi="Times New Roman" w:cs="Times New Roman"/>
          <w:b/>
        </w:rPr>
        <w:t xml:space="preserve">  Programme Coordinator– MBA SLM</w:t>
      </w:r>
    </w:p>
    <w:p w14:paraId="79BC8610" w14:textId="77777777" w:rsidR="000E07BD" w:rsidRDefault="000E07BD" w:rsidP="000E07BD">
      <w:pPr>
        <w:spacing w:line="240" w:lineRule="auto"/>
        <w:jc w:val="center"/>
        <w:rPr>
          <w:rFonts w:ascii="Times New Roman" w:eastAsia="Times New Roman" w:hAnsi="Times New Roman" w:cs="Times New Roman"/>
          <w:b/>
        </w:rPr>
      </w:pPr>
    </w:p>
    <w:p w14:paraId="50701EBB" w14:textId="77777777" w:rsidR="000E07BD" w:rsidRPr="00DB6EE7" w:rsidRDefault="000E07BD" w:rsidP="000E07BD">
      <w:pPr>
        <w:spacing w:line="240" w:lineRule="auto"/>
        <w:rPr>
          <w:rFonts w:ascii="Times New Roman" w:eastAsia="Times New Roman" w:hAnsi="Times New Roman" w:cs="Times New Roman"/>
          <w:b/>
          <w:color w:val="000000"/>
        </w:rPr>
      </w:pPr>
    </w:p>
    <w:p w14:paraId="7857BCC7" w14:textId="77777777" w:rsidR="000E07BD" w:rsidRDefault="000E07BD" w:rsidP="000E07BD">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CII GUIDE and FACULTY</w:t>
      </w:r>
    </w:p>
    <w:p w14:paraId="224A5A58" w14:textId="70A159B9" w:rsidR="000E07BD" w:rsidRDefault="007E426C" w:rsidP="000E07BD">
      <w:pPr>
        <w:spacing w:line="240"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MR.THILAKRAJAN</w:t>
      </w:r>
      <w:proofErr w:type="gramEnd"/>
    </w:p>
    <w:p w14:paraId="5B7A609B" w14:textId="1978B478" w:rsidR="000E07BD" w:rsidRPr="00DB6EE7" w:rsidRDefault="000E07BD" w:rsidP="000E07BD">
      <w:pPr>
        <w:spacing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EXTERNAL GUIDE</w:t>
      </w:r>
    </w:p>
    <w:p w14:paraId="00D8EFE2" w14:textId="77777777" w:rsidR="000E07BD" w:rsidRDefault="000E07BD" w:rsidP="000E07BD">
      <w:pPr>
        <w:spacing w:line="240" w:lineRule="auto"/>
        <w:jc w:val="center"/>
        <w:rPr>
          <w:rFonts w:ascii="Times New Roman" w:eastAsia="Times New Roman" w:hAnsi="Times New Roman" w:cs="Times New Roman"/>
          <w:b/>
          <w:color w:val="FF0000"/>
        </w:rPr>
      </w:pPr>
    </w:p>
    <w:p w14:paraId="1D774EDA" w14:textId="77777777" w:rsidR="000E07BD" w:rsidRDefault="000E07BD" w:rsidP="000E07BD">
      <w:pPr>
        <w:spacing w:line="240" w:lineRule="auto"/>
        <w:rPr>
          <w:rFonts w:ascii="Times New Roman" w:eastAsia="Times New Roman" w:hAnsi="Times New Roman" w:cs="Times New Roman"/>
          <w:b/>
          <w:color w:val="000000"/>
        </w:rPr>
      </w:pPr>
    </w:p>
    <w:p w14:paraId="0518B8F2" w14:textId="6F0415F9" w:rsidR="000E07BD" w:rsidRDefault="000E07BD" w:rsidP="000E07BD">
      <w:pPr>
        <w:spacing w:after="0" w:line="240" w:lineRule="auto"/>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Dr.</w:t>
      </w:r>
      <w:proofErr w:type="spellEnd"/>
      <w:r w:rsidR="0082344D">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P.</w:t>
      </w:r>
      <w:r w:rsidR="0082344D">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G.</w:t>
      </w:r>
      <w:r w:rsidR="007E426C">
        <w:rPr>
          <w:rFonts w:ascii="Times New Roman" w:eastAsia="Times New Roman" w:hAnsi="Times New Roman" w:cs="Times New Roman"/>
          <w:b/>
          <w:color w:val="000000"/>
        </w:rPr>
        <w:t xml:space="preserve"> </w:t>
      </w:r>
      <w:proofErr w:type="gramStart"/>
      <w:r>
        <w:rPr>
          <w:rFonts w:ascii="Times New Roman" w:eastAsia="Times New Roman" w:hAnsi="Times New Roman" w:cs="Times New Roman"/>
          <w:b/>
          <w:color w:val="000000"/>
        </w:rPr>
        <w:t xml:space="preserve">Thirumagal  </w:t>
      </w:r>
      <w:r>
        <w:rPr>
          <w:rFonts w:ascii="Times New Roman" w:eastAsia="Times New Roman" w:hAnsi="Times New Roman" w:cs="Times New Roman"/>
          <w:b/>
          <w:color w:val="000000"/>
        </w:rPr>
        <w:tab/>
      </w:r>
      <w:proofErr w:type="gramEnd"/>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proofErr w:type="spellStart"/>
      <w:r>
        <w:rPr>
          <w:rFonts w:ascii="Times New Roman" w:eastAsia="Times New Roman" w:hAnsi="Times New Roman" w:cs="Times New Roman"/>
          <w:b/>
          <w:color w:val="000000"/>
        </w:rPr>
        <w:t>Dr.</w:t>
      </w:r>
      <w:proofErr w:type="spellEnd"/>
      <w:r>
        <w:rPr>
          <w:rFonts w:ascii="Times New Roman" w:eastAsia="Times New Roman" w:hAnsi="Times New Roman" w:cs="Times New Roman"/>
          <w:b/>
          <w:color w:val="000000"/>
        </w:rPr>
        <w:t xml:space="preserve"> P.R.</w:t>
      </w:r>
      <w:r w:rsidR="007E426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Ramakrishnan     </w:t>
      </w:r>
    </w:p>
    <w:p w14:paraId="207BE04A" w14:textId="46B0128B" w:rsidR="000E07BD" w:rsidRDefault="000E07BD" w:rsidP="000E07BD">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HOD -MBA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Dean</w:t>
      </w:r>
    </w:p>
    <w:p w14:paraId="4B5833D6" w14:textId="699F1A65" w:rsidR="000E07BD" w:rsidRDefault="000E07BD" w:rsidP="000E07BD">
      <w:pP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sidR="007E426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School of Management Studies and Commerce</w:t>
      </w:r>
      <w:r w:rsidRPr="00DB6EE7">
        <w:rPr>
          <w:rFonts w:ascii="Times New Roman" w:eastAsia="Times New Roman" w:hAnsi="Times New Roman" w:cs="Times New Roman"/>
          <w:b/>
          <w:color w:val="000000"/>
        </w:rPr>
        <w:t xml:space="preserve"> </w:t>
      </w:r>
    </w:p>
    <w:p w14:paraId="77E16DFA" w14:textId="77777777" w:rsidR="007E426C" w:rsidRDefault="007E426C" w:rsidP="000E07BD">
      <w:pPr>
        <w:spacing w:after="0" w:line="360" w:lineRule="auto"/>
        <w:jc w:val="both"/>
        <w:rPr>
          <w:rFonts w:ascii="Times New Roman" w:eastAsia="Times New Roman" w:hAnsi="Times New Roman" w:cs="Times New Roman"/>
          <w:b/>
          <w:color w:val="000000"/>
        </w:rPr>
      </w:pPr>
    </w:p>
    <w:p w14:paraId="57EF65AC" w14:textId="77777777" w:rsidR="007E426C" w:rsidRDefault="007E426C" w:rsidP="000E07BD">
      <w:pPr>
        <w:spacing w:after="0" w:line="360" w:lineRule="auto"/>
        <w:jc w:val="both"/>
        <w:rPr>
          <w:rFonts w:ascii="Times New Roman" w:eastAsia="Times New Roman" w:hAnsi="Times New Roman" w:cs="Times New Roman"/>
          <w:b/>
          <w:color w:val="000000"/>
        </w:rPr>
      </w:pPr>
    </w:p>
    <w:p w14:paraId="56B396F8" w14:textId="77777777" w:rsidR="007E426C" w:rsidRDefault="007E426C" w:rsidP="000E07BD">
      <w:pPr>
        <w:spacing w:after="0" w:line="360" w:lineRule="auto"/>
        <w:jc w:val="both"/>
        <w:rPr>
          <w:rFonts w:ascii="Times New Roman" w:eastAsia="Times New Roman" w:hAnsi="Times New Roman" w:cs="Times New Roman"/>
          <w:b/>
          <w:color w:val="000000"/>
        </w:rPr>
      </w:pPr>
    </w:p>
    <w:p w14:paraId="7FE4ED72" w14:textId="77777777" w:rsidR="007E426C" w:rsidRDefault="007E426C" w:rsidP="000E07BD">
      <w:pPr>
        <w:spacing w:after="0" w:line="360" w:lineRule="auto"/>
        <w:jc w:val="both"/>
        <w:rPr>
          <w:rFonts w:ascii="Times New Roman" w:eastAsia="Times New Roman" w:hAnsi="Times New Roman" w:cs="Times New Roman"/>
          <w:b/>
          <w:color w:val="000000"/>
        </w:rPr>
      </w:pPr>
    </w:p>
    <w:p w14:paraId="11C97CBD" w14:textId="3553C7C7" w:rsidR="000E07BD" w:rsidRDefault="000E07BD" w:rsidP="000E07BD">
      <w:pP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INTERNAL EXAMINER                                          </w:t>
      </w:r>
      <w:r w:rsidR="007E426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EXTERNAL EXAMINER </w:t>
      </w:r>
    </w:p>
    <w:p w14:paraId="79C30E50" w14:textId="77777777" w:rsidR="000E07BD" w:rsidRDefault="000E07BD" w:rsidP="000E07BD">
      <w:pPr>
        <w:spacing w:after="0" w:line="240" w:lineRule="auto"/>
        <w:ind w:firstLine="720"/>
        <w:jc w:val="right"/>
        <w:rPr>
          <w:rFonts w:ascii="Times New Roman" w:eastAsia="Times New Roman" w:hAnsi="Times New Roman" w:cs="Times New Roman"/>
          <w:b/>
          <w:color w:val="000000"/>
        </w:rPr>
      </w:pPr>
      <w:r>
        <w:rPr>
          <w:rFonts w:ascii="Times New Roman" w:eastAsia="Times New Roman" w:hAnsi="Times New Roman" w:cs="Times New Roman"/>
          <w:b/>
          <w:color w:val="000000"/>
        </w:rPr>
        <w:tab/>
        <w:t>`</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p>
    <w:p w14:paraId="753D7FEF" w14:textId="4C7E7817" w:rsidR="000E07BD" w:rsidRPr="0082344D" w:rsidRDefault="000E07BD" w:rsidP="0082344D">
      <w:pPr>
        <w:spacing w:after="0" w:line="360" w:lineRule="auto"/>
        <w:ind w:left="221" w:hangingChars="100" w:hanging="221"/>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p w14:paraId="5361EF01" w14:textId="77777777" w:rsidR="000E07BD" w:rsidRDefault="000E07BD" w:rsidP="000E07BD">
      <w:pPr>
        <w:spacing w:after="0" w:line="360" w:lineRule="auto"/>
        <w:jc w:val="center"/>
        <w:rPr>
          <w:rFonts w:ascii="Times New Roman" w:eastAsia="Times New Roman" w:hAnsi="Times New Roman" w:cs="Times New Roman"/>
          <w:b/>
          <w:noProof/>
          <w:lang w:bidi="ta-IN"/>
        </w:rPr>
      </w:pPr>
    </w:p>
    <w:p w14:paraId="6BC44C1D" w14:textId="77777777" w:rsidR="000E07BD" w:rsidRDefault="000E07BD" w:rsidP="000E07BD">
      <w:pPr>
        <w:spacing w:after="0" w:line="360" w:lineRule="auto"/>
        <w:jc w:val="center"/>
        <w:rPr>
          <w:rFonts w:ascii="Times New Roman" w:eastAsia="Times New Roman" w:hAnsi="Times New Roman" w:cs="Times New Roman"/>
          <w:b/>
        </w:rPr>
      </w:pPr>
    </w:p>
    <w:p w14:paraId="33778902" w14:textId="1A864335" w:rsidR="000E07BD" w:rsidRDefault="000E07BD" w:rsidP="000E07BD">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Project Completion Certificate</w:t>
      </w:r>
    </w:p>
    <w:p w14:paraId="0BCFD3D1" w14:textId="77777777" w:rsidR="000E07BD" w:rsidRDefault="000E07BD" w:rsidP="000E07BD">
      <w:pPr>
        <w:rPr>
          <w:rFonts w:ascii="Times New Roman" w:eastAsia="Times New Roman" w:hAnsi="Times New Roman" w:cs="Times New Roman"/>
          <w:b/>
        </w:rPr>
      </w:pPr>
    </w:p>
    <w:p w14:paraId="5ED88612" w14:textId="64CBFCC1" w:rsidR="000E07BD" w:rsidRDefault="00EA4D34" w:rsidP="00EA4D34">
      <w:pPr>
        <w:rPr>
          <w:rFonts w:ascii="Times New Roman" w:eastAsia="Times New Roman" w:hAnsi="Times New Roman" w:cs="Times New Roman"/>
          <w:b/>
        </w:rPr>
      </w:pPr>
      <w:r>
        <w:rPr>
          <w:rFonts w:ascii="Times New Roman" w:eastAsia="Times New Roman" w:hAnsi="Times New Roman" w:cs="Times New Roman"/>
          <w:b/>
          <w:noProof/>
          <w:lang w:bidi="ta-IN"/>
        </w:rPr>
        <w:drawing>
          <wp:inline distT="0" distB="0" distL="0" distR="0" wp14:anchorId="55573218" wp14:editId="73176D60">
            <wp:extent cx="5465379" cy="775573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5-12 at 12.23.18 PM.jpeg"/>
                    <pic:cNvPicPr/>
                  </pic:nvPicPr>
                  <pic:blipFill rotWithShape="1">
                    <a:blip r:embed="rId10">
                      <a:extLst>
                        <a:ext uri="{28A0092B-C50C-407E-A947-70E740481C1C}">
                          <a14:useLocalDpi xmlns:a14="http://schemas.microsoft.com/office/drawing/2010/main" val="0"/>
                        </a:ext>
                      </a:extLst>
                    </a:blip>
                    <a:srcRect l="1650" t="2452" r="2963" b="2292"/>
                    <a:stretch/>
                  </pic:blipFill>
                  <pic:spPr bwMode="auto">
                    <a:xfrm>
                      <a:off x="0" y="0"/>
                      <a:ext cx="5467051" cy="7758111"/>
                    </a:xfrm>
                    <a:prstGeom prst="rect">
                      <a:avLst/>
                    </a:prstGeom>
                    <a:ln>
                      <a:noFill/>
                    </a:ln>
                    <a:extLst>
                      <a:ext uri="{53640926-AAD7-44D8-BBD7-CCE9431645EC}">
                        <a14:shadowObscured xmlns:a14="http://schemas.microsoft.com/office/drawing/2010/main"/>
                      </a:ext>
                    </a:extLst>
                  </pic:spPr>
                </pic:pic>
              </a:graphicData>
            </a:graphic>
          </wp:inline>
        </w:drawing>
      </w:r>
    </w:p>
    <w:p w14:paraId="00AC52DB" w14:textId="77777777" w:rsidR="00EA4D34" w:rsidRDefault="00EA4D34" w:rsidP="00EA4D34">
      <w:pPr>
        <w:rPr>
          <w:rFonts w:ascii="Times New Roman" w:eastAsia="Times New Roman" w:hAnsi="Times New Roman" w:cs="Times New Roman"/>
          <w:b/>
        </w:rPr>
      </w:pPr>
    </w:p>
    <w:p w14:paraId="6DF34DC2" w14:textId="77777777" w:rsidR="00EA4D34" w:rsidRPr="00EA4D34" w:rsidRDefault="00EA4D34" w:rsidP="00EA4D34">
      <w:pPr>
        <w:rPr>
          <w:rFonts w:ascii="Times New Roman" w:eastAsia="Times New Roman" w:hAnsi="Times New Roman" w:cs="Times New Roman"/>
          <w:b/>
        </w:rPr>
      </w:pPr>
    </w:p>
    <w:p w14:paraId="44C4ACE7" w14:textId="77777777" w:rsidR="000E07BD" w:rsidRDefault="000E07BD" w:rsidP="000E07BD">
      <w:pPr>
        <w:spacing w:after="0" w:line="360"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DECLARATION</w:t>
      </w:r>
    </w:p>
    <w:p w14:paraId="4829E871" w14:textId="77777777" w:rsidR="000E07BD" w:rsidRDefault="000E07BD" w:rsidP="000E07BD">
      <w:pPr>
        <w:spacing w:after="0" w:line="360" w:lineRule="auto"/>
        <w:jc w:val="center"/>
        <w:rPr>
          <w:rFonts w:ascii="Times New Roman" w:eastAsia="Times New Roman" w:hAnsi="Times New Roman" w:cs="Times New Roman"/>
          <w:b/>
          <w:color w:val="000000"/>
          <w:u w:val="single"/>
        </w:rPr>
      </w:pPr>
    </w:p>
    <w:p w14:paraId="0AC71EAE" w14:textId="77777777" w:rsidR="000E07BD" w:rsidRDefault="000E07BD" w:rsidP="000E07BD">
      <w:pPr>
        <w:spacing w:after="0" w:line="360" w:lineRule="auto"/>
        <w:jc w:val="center"/>
        <w:rPr>
          <w:rFonts w:ascii="Times New Roman" w:eastAsia="Times New Roman" w:hAnsi="Times New Roman" w:cs="Times New Roman"/>
          <w:b/>
          <w:color w:val="000000"/>
          <w:u w:val="single"/>
        </w:rPr>
      </w:pPr>
    </w:p>
    <w:p w14:paraId="13F0B4B5" w14:textId="7DD8E33A" w:rsidR="000E07BD" w:rsidRPr="000E07BD" w:rsidRDefault="000E07BD" w:rsidP="000E07BD">
      <w:pPr>
        <w:jc w:val="both"/>
        <w:rPr>
          <w:rFonts w:ascii="Times New Roman" w:eastAsia="Times New Roman" w:hAnsi="Times New Roman" w:cs="Times New Roman"/>
          <w:b/>
          <w:sz w:val="24"/>
          <w:szCs w:val="24"/>
        </w:rPr>
      </w:pPr>
      <w:r>
        <w:rPr>
          <w:rFonts w:ascii="Times New Roman" w:eastAsia="Times New Roman" w:hAnsi="Times New Roman" w:cs="Times New Roman"/>
          <w:color w:val="000000"/>
        </w:rPr>
        <w:t>I</w:t>
      </w:r>
      <w:r w:rsidR="00EA4D34">
        <w:rPr>
          <w:rFonts w:ascii="Times New Roman" w:eastAsia="Times New Roman" w:hAnsi="Times New Roman" w:cs="Times New Roman"/>
          <w:color w:val="000000"/>
        </w:rPr>
        <w:t xml:space="preserve">, </w:t>
      </w:r>
      <w:r w:rsidR="00EA4D34" w:rsidRPr="0082344D">
        <w:rPr>
          <w:rFonts w:ascii="Times New Roman" w:eastAsia="Times New Roman" w:hAnsi="Times New Roman" w:cs="Times New Roman"/>
          <w:b/>
          <w:bCs/>
          <w:color w:val="000000"/>
        </w:rPr>
        <w:t>DINESH H</w:t>
      </w:r>
      <w:r w:rsidR="00EA4D34">
        <w:rPr>
          <w:rFonts w:ascii="Times New Roman" w:eastAsia="Times New Roman" w:hAnsi="Times New Roman" w:cs="Times New Roman"/>
          <w:color w:val="000000"/>
        </w:rPr>
        <w:t xml:space="preserve">, Reg number </w:t>
      </w:r>
      <w:r w:rsidR="00EA4D34" w:rsidRPr="0082344D">
        <w:rPr>
          <w:rFonts w:ascii="Times New Roman" w:eastAsia="Times New Roman" w:hAnsi="Times New Roman" w:cs="Times New Roman"/>
          <w:b/>
          <w:bCs/>
          <w:color w:val="000000"/>
        </w:rPr>
        <w:t>(22302138</w:t>
      </w:r>
      <w:r w:rsidRPr="00D93BD1">
        <w:rPr>
          <w:rFonts w:ascii="Times New Roman" w:eastAsia="Times New Roman" w:hAnsi="Times New Roman" w:cs="Times New Roman"/>
          <w:color w:val="000000"/>
        </w:rPr>
        <w:t xml:space="preserve">), a student of MBA - Shipping and Logistics Management, SCHOOL OF MANAGEMENT STUDIES, VISTAS here by, declare that the PROJECT work titled </w:t>
      </w:r>
      <w:r w:rsidRPr="000E07BD">
        <w:rPr>
          <w:rFonts w:ascii="Times New Roman" w:eastAsia="Times New Roman" w:hAnsi="Times New Roman" w:cs="Times New Roman"/>
          <w:b/>
          <w:sz w:val="24"/>
          <w:szCs w:val="24"/>
        </w:rPr>
        <w:t>ELIMINATION OF ADDITIONAL CHARGES DUE TO VEHICLE HAULING IN CUSTOMER AND TRANSPORTER AT DSV GLOBAL LOGISTICS</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rPr>
        <w:t xml:space="preserve">submitted to the VISTAS in partial fulfilment of the requirement for the award of the degree of </w:t>
      </w:r>
      <w:r>
        <w:rPr>
          <w:rFonts w:ascii="Times New Roman" w:eastAsia="Times New Roman" w:hAnsi="Times New Roman" w:cs="Times New Roman"/>
          <w:b/>
          <w:color w:val="000000"/>
        </w:rPr>
        <w:t xml:space="preserve">Master of Business Administration in Shipping and Logistics Management </w:t>
      </w:r>
      <w:r>
        <w:rPr>
          <w:rFonts w:ascii="Times New Roman" w:eastAsia="Times New Roman" w:hAnsi="Times New Roman" w:cs="Times New Roman"/>
          <w:color w:val="000000"/>
        </w:rPr>
        <w:t>is a record of Bonafide research carried out by me under the guidance of</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Dr.</w:t>
      </w:r>
      <w:proofErr w:type="spellEnd"/>
      <w:r w:rsidR="0082344D">
        <w:rPr>
          <w:rFonts w:ascii="Times New Roman" w:eastAsia="Times New Roman" w:hAnsi="Times New Roman" w:cs="Times New Roman"/>
          <w:b/>
        </w:rPr>
        <w:t xml:space="preserve"> G</w:t>
      </w:r>
      <w:r>
        <w:rPr>
          <w:rFonts w:ascii="Times New Roman" w:eastAsia="Times New Roman" w:hAnsi="Times New Roman" w:cs="Times New Roman"/>
          <w:b/>
        </w:rPr>
        <w:t>.</w:t>
      </w:r>
      <w:r w:rsidR="0082344D">
        <w:rPr>
          <w:rFonts w:ascii="Times New Roman" w:eastAsia="Times New Roman" w:hAnsi="Times New Roman" w:cs="Times New Roman"/>
          <w:b/>
        </w:rPr>
        <w:t xml:space="preserve"> </w:t>
      </w:r>
      <w:r>
        <w:rPr>
          <w:rFonts w:ascii="Times New Roman" w:eastAsia="Times New Roman" w:hAnsi="Times New Roman" w:cs="Times New Roman"/>
          <w:b/>
        </w:rPr>
        <w:t>V</w:t>
      </w:r>
      <w:r w:rsidR="0082344D">
        <w:rPr>
          <w:rFonts w:ascii="Times New Roman" w:eastAsia="Times New Roman" w:hAnsi="Times New Roman" w:cs="Times New Roman"/>
          <w:b/>
        </w:rPr>
        <w:t xml:space="preserve">EERAMANI </w:t>
      </w:r>
      <w:r>
        <w:rPr>
          <w:rFonts w:ascii="Times New Roman" w:eastAsia="Times New Roman" w:hAnsi="Times New Roman" w:cs="Times New Roman"/>
          <w:b/>
          <w:color w:val="000000"/>
        </w:rPr>
        <w:t>,</w:t>
      </w:r>
      <w:r>
        <w:rPr>
          <w:rFonts w:ascii="Times New Roman" w:eastAsia="Times New Roman" w:hAnsi="Times New Roman" w:cs="Times New Roman"/>
          <w:b/>
        </w:rPr>
        <w:t xml:space="preserve"> Professor –MBA,</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SCHOOL OF MANAGEMENT STUDIES, VISTAS</w:t>
      </w:r>
      <w:r>
        <w:rPr>
          <w:rFonts w:ascii="Times New Roman" w:eastAsia="Times New Roman" w:hAnsi="Times New Roman" w:cs="Times New Roman"/>
          <w:color w:val="000000"/>
        </w:rPr>
        <w:t xml:space="preserve"> and no part of it has been submitted for any other degree or diploma.</w:t>
      </w:r>
    </w:p>
    <w:p w14:paraId="14513FC6" w14:textId="77777777" w:rsidR="000E07BD" w:rsidRDefault="000E07BD" w:rsidP="000E07BD">
      <w:pPr>
        <w:spacing w:after="0" w:line="360" w:lineRule="auto"/>
        <w:jc w:val="both"/>
        <w:rPr>
          <w:rFonts w:ascii="Times New Roman" w:eastAsia="Times New Roman" w:hAnsi="Times New Roman" w:cs="Times New Roman"/>
          <w:b/>
          <w:color w:val="000000"/>
        </w:rPr>
      </w:pPr>
    </w:p>
    <w:p w14:paraId="0C08555E" w14:textId="77777777" w:rsidR="000E07BD" w:rsidRDefault="000E07BD" w:rsidP="000E07BD">
      <w:pPr>
        <w:spacing w:after="0" w:line="360" w:lineRule="auto"/>
        <w:jc w:val="both"/>
        <w:rPr>
          <w:rFonts w:ascii="Times New Roman" w:eastAsia="Times New Roman" w:hAnsi="Times New Roman" w:cs="Times New Roman"/>
          <w:b/>
          <w:color w:val="000000"/>
        </w:rPr>
      </w:pPr>
    </w:p>
    <w:p w14:paraId="36BFA0BC" w14:textId="77777777" w:rsidR="000E07BD" w:rsidRDefault="000E07BD" w:rsidP="000E07BD">
      <w:pPr>
        <w:spacing w:after="0" w:line="360" w:lineRule="auto"/>
        <w:jc w:val="both"/>
        <w:rPr>
          <w:rFonts w:ascii="Times New Roman" w:eastAsia="Times New Roman" w:hAnsi="Times New Roman" w:cs="Times New Roman"/>
          <w:b/>
          <w:color w:val="000000"/>
        </w:rPr>
      </w:pPr>
    </w:p>
    <w:p w14:paraId="70861EDD" w14:textId="77777777" w:rsidR="000E07BD" w:rsidRDefault="000E07BD" w:rsidP="000E07BD">
      <w:pPr>
        <w:spacing w:after="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Place:  Chennai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p>
    <w:p w14:paraId="645B0AEE" w14:textId="77777777" w:rsidR="000E07BD" w:rsidRDefault="000E07BD" w:rsidP="000E07BD">
      <w:pPr>
        <w:spacing w:after="0" w:line="360" w:lineRule="auto"/>
        <w:rPr>
          <w:rFonts w:ascii="Times New Roman" w:eastAsia="Times New Roman" w:hAnsi="Times New Roman" w:cs="Times New Roman"/>
          <w:color w:val="000000"/>
        </w:rPr>
      </w:pPr>
    </w:p>
    <w:p w14:paraId="13BF360A" w14:textId="77777777" w:rsidR="000E07BD" w:rsidRDefault="000E07BD" w:rsidP="000E07BD">
      <w:pPr>
        <w:spacing w:after="0" w:line="360" w:lineRule="auto"/>
        <w:rPr>
          <w:rFonts w:ascii="Times New Roman" w:eastAsia="Times New Roman" w:hAnsi="Times New Roman" w:cs="Times New Roman"/>
          <w:color w:val="000000"/>
        </w:rPr>
      </w:pPr>
    </w:p>
    <w:p w14:paraId="2988CE7D" w14:textId="77777777" w:rsidR="000E07BD" w:rsidRDefault="000E07BD" w:rsidP="000E07BD">
      <w:pPr>
        <w:spacing w:after="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Date:</w:t>
      </w:r>
    </w:p>
    <w:p w14:paraId="00665560" w14:textId="77777777" w:rsidR="000E07BD" w:rsidRDefault="000E07BD" w:rsidP="000E07BD">
      <w:pPr>
        <w:spacing w:after="0" w:line="360" w:lineRule="auto"/>
        <w:jc w:val="both"/>
        <w:rPr>
          <w:rFonts w:ascii="Times New Roman" w:eastAsia="Times New Roman" w:hAnsi="Times New Roman" w:cs="Times New Roman"/>
          <w:b/>
          <w:color w:val="000000"/>
        </w:rPr>
      </w:pPr>
    </w:p>
    <w:p w14:paraId="70E5EDAF" w14:textId="77777777" w:rsidR="000E07BD" w:rsidRDefault="000E07BD" w:rsidP="000E07BD">
      <w:pPr>
        <w:spacing w:after="0" w:line="360" w:lineRule="auto"/>
        <w:jc w:val="both"/>
        <w:rPr>
          <w:rFonts w:ascii="Times New Roman" w:eastAsia="Times New Roman" w:hAnsi="Times New Roman" w:cs="Times New Roman"/>
          <w:b/>
          <w:color w:val="000000"/>
        </w:rPr>
      </w:pPr>
    </w:p>
    <w:p w14:paraId="3FDC3A0D" w14:textId="5221DF0F" w:rsidR="000E07BD" w:rsidRPr="00D93BD1" w:rsidRDefault="000E07BD" w:rsidP="000E07BD">
      <w:pPr>
        <w:spacing w:after="0" w:line="36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D</w:t>
      </w:r>
      <w:r w:rsidR="0082344D">
        <w:rPr>
          <w:rFonts w:ascii="Times New Roman" w:eastAsia="Times New Roman" w:hAnsi="Times New Roman" w:cs="Times New Roman"/>
          <w:b/>
          <w:color w:val="000000"/>
        </w:rPr>
        <w:t>INESH</w:t>
      </w:r>
      <w:r>
        <w:rPr>
          <w:rFonts w:ascii="Times New Roman" w:eastAsia="Times New Roman" w:hAnsi="Times New Roman" w:cs="Times New Roman"/>
          <w:b/>
          <w:color w:val="000000"/>
        </w:rPr>
        <w:t xml:space="preserve"> H</w:t>
      </w:r>
    </w:p>
    <w:p w14:paraId="7EABE71A" w14:textId="77777777" w:rsidR="000E07BD" w:rsidRDefault="000E07BD" w:rsidP="000E07BD">
      <w:pPr>
        <w:spacing w:after="0" w:line="360" w:lineRule="auto"/>
        <w:jc w:val="both"/>
        <w:rPr>
          <w:rFonts w:ascii="Times New Roman" w:eastAsia="Times New Roman" w:hAnsi="Times New Roman" w:cs="Times New Roman"/>
          <w:b/>
          <w:color w:val="000000"/>
        </w:rPr>
      </w:pPr>
    </w:p>
    <w:p w14:paraId="23CDBD3E" w14:textId="77777777" w:rsidR="000E07BD" w:rsidRDefault="000E07BD" w:rsidP="000E07BD">
      <w:pPr>
        <w:spacing w:after="0" w:line="360" w:lineRule="auto"/>
        <w:jc w:val="both"/>
        <w:rPr>
          <w:rFonts w:ascii="Times New Roman" w:eastAsia="Times New Roman" w:hAnsi="Times New Roman" w:cs="Times New Roman"/>
          <w:b/>
          <w:color w:val="000000"/>
        </w:rPr>
      </w:pPr>
    </w:p>
    <w:p w14:paraId="26E1C379" w14:textId="77777777" w:rsidR="000E07BD" w:rsidRDefault="000E07BD" w:rsidP="000E07BD">
      <w:pPr>
        <w:spacing w:after="0" w:line="360" w:lineRule="auto"/>
        <w:jc w:val="both"/>
        <w:rPr>
          <w:rFonts w:ascii="Times New Roman" w:eastAsia="Times New Roman" w:hAnsi="Times New Roman" w:cs="Times New Roman"/>
          <w:b/>
          <w:color w:val="000000"/>
        </w:rPr>
      </w:pPr>
    </w:p>
    <w:p w14:paraId="3E14CB87" w14:textId="77777777" w:rsidR="000E07BD" w:rsidRDefault="000E07BD" w:rsidP="000E07BD">
      <w:pPr>
        <w:spacing w:after="0" w:line="360" w:lineRule="auto"/>
        <w:jc w:val="both"/>
        <w:rPr>
          <w:rFonts w:ascii="Times New Roman" w:eastAsia="Times New Roman" w:hAnsi="Times New Roman" w:cs="Times New Roman"/>
          <w:b/>
          <w:color w:val="000000"/>
        </w:rPr>
      </w:pPr>
    </w:p>
    <w:p w14:paraId="3ED0DA54" w14:textId="77777777" w:rsidR="000E07BD" w:rsidRDefault="000E07BD" w:rsidP="000E07BD">
      <w:pPr>
        <w:spacing w:after="0" w:line="360" w:lineRule="auto"/>
        <w:jc w:val="both"/>
        <w:rPr>
          <w:rFonts w:ascii="Times New Roman" w:eastAsia="Times New Roman" w:hAnsi="Times New Roman" w:cs="Times New Roman"/>
          <w:b/>
          <w:color w:val="000000"/>
        </w:rPr>
      </w:pPr>
    </w:p>
    <w:p w14:paraId="6D548BA6" w14:textId="77777777" w:rsidR="000E07BD" w:rsidRDefault="000E07BD" w:rsidP="000E07BD">
      <w:pPr>
        <w:spacing w:after="0" w:line="360" w:lineRule="auto"/>
        <w:jc w:val="both"/>
        <w:rPr>
          <w:rFonts w:ascii="Times New Roman" w:eastAsia="Times New Roman" w:hAnsi="Times New Roman" w:cs="Times New Roman"/>
          <w:b/>
          <w:color w:val="000000"/>
        </w:rPr>
      </w:pPr>
    </w:p>
    <w:p w14:paraId="5F7E55EA" w14:textId="77777777" w:rsidR="000E07BD" w:rsidRDefault="000E07BD" w:rsidP="000E07BD">
      <w:pPr>
        <w:spacing w:after="0" w:line="360" w:lineRule="auto"/>
        <w:jc w:val="both"/>
        <w:rPr>
          <w:rFonts w:ascii="Times New Roman" w:eastAsia="Times New Roman" w:hAnsi="Times New Roman" w:cs="Times New Roman"/>
          <w:b/>
          <w:color w:val="000000"/>
        </w:rPr>
      </w:pPr>
    </w:p>
    <w:p w14:paraId="0CB2E088" w14:textId="77777777" w:rsidR="000E07BD" w:rsidRDefault="000E07BD" w:rsidP="000E07BD">
      <w:pPr>
        <w:spacing w:after="0" w:line="360" w:lineRule="auto"/>
        <w:jc w:val="both"/>
        <w:rPr>
          <w:rFonts w:ascii="Times New Roman" w:eastAsia="Times New Roman" w:hAnsi="Times New Roman" w:cs="Times New Roman"/>
          <w:b/>
          <w:color w:val="000000"/>
        </w:rPr>
      </w:pPr>
    </w:p>
    <w:p w14:paraId="455C71CF" w14:textId="77777777" w:rsidR="000E07BD" w:rsidRDefault="000E07BD" w:rsidP="000E07BD">
      <w:pPr>
        <w:spacing w:line="360" w:lineRule="auto"/>
        <w:jc w:val="center"/>
        <w:rPr>
          <w:rFonts w:ascii="Times New Roman" w:eastAsia="Times New Roman" w:hAnsi="Times New Roman" w:cs="Times New Roman"/>
          <w:b/>
          <w:u w:val="single"/>
        </w:rPr>
      </w:pPr>
    </w:p>
    <w:p w14:paraId="0686F914" w14:textId="77777777" w:rsidR="000E07BD" w:rsidRDefault="000E07BD" w:rsidP="000E07BD">
      <w:pPr>
        <w:spacing w:line="360" w:lineRule="auto"/>
        <w:jc w:val="center"/>
        <w:rPr>
          <w:rFonts w:ascii="Times New Roman" w:eastAsia="Times New Roman" w:hAnsi="Times New Roman" w:cs="Times New Roman"/>
          <w:b/>
          <w:u w:val="single"/>
        </w:rPr>
      </w:pPr>
    </w:p>
    <w:p w14:paraId="15F66562" w14:textId="77777777" w:rsidR="000E07BD" w:rsidRDefault="000E07BD" w:rsidP="000E07BD">
      <w:pPr>
        <w:spacing w:line="360" w:lineRule="auto"/>
        <w:jc w:val="center"/>
        <w:rPr>
          <w:rFonts w:ascii="Times New Roman" w:eastAsia="Times New Roman" w:hAnsi="Times New Roman" w:cs="Times New Roman"/>
          <w:b/>
          <w:u w:val="single"/>
        </w:rPr>
      </w:pPr>
    </w:p>
    <w:p w14:paraId="445263B4" w14:textId="77777777" w:rsidR="000E07BD" w:rsidRDefault="000E07BD" w:rsidP="000E07BD">
      <w:pPr>
        <w:spacing w:line="360" w:lineRule="auto"/>
        <w:jc w:val="center"/>
        <w:rPr>
          <w:rFonts w:ascii="Times New Roman" w:eastAsia="Times New Roman" w:hAnsi="Times New Roman" w:cs="Times New Roman"/>
          <w:b/>
          <w:u w:val="single"/>
        </w:rPr>
      </w:pPr>
    </w:p>
    <w:p w14:paraId="27C7C19D" w14:textId="77777777" w:rsidR="000E07BD" w:rsidRDefault="000E07BD" w:rsidP="000E07BD">
      <w:pPr>
        <w:spacing w:line="360" w:lineRule="auto"/>
        <w:jc w:val="center"/>
        <w:rPr>
          <w:rFonts w:ascii="Times New Roman" w:eastAsia="Times New Roman" w:hAnsi="Times New Roman" w:cs="Times New Roman"/>
          <w:b/>
          <w:u w:val="single"/>
        </w:rPr>
      </w:pPr>
    </w:p>
    <w:p w14:paraId="4F1BC968" w14:textId="77777777" w:rsidR="000E07BD" w:rsidRDefault="000E07BD" w:rsidP="000E07BD">
      <w:pPr>
        <w:spacing w:line="360" w:lineRule="auto"/>
        <w:jc w:val="center"/>
        <w:rPr>
          <w:rFonts w:ascii="Times New Roman" w:eastAsia="Times New Roman" w:hAnsi="Times New Roman" w:cs="Times New Roman"/>
          <w:b/>
          <w:u w:val="single"/>
        </w:rPr>
      </w:pPr>
    </w:p>
    <w:p w14:paraId="780A89F9" w14:textId="77777777" w:rsidR="000E07BD" w:rsidRDefault="000E07BD" w:rsidP="000E07BD">
      <w:pPr>
        <w:spacing w:line="360" w:lineRule="auto"/>
        <w:jc w:val="center"/>
        <w:rPr>
          <w:rFonts w:ascii="Times New Roman" w:eastAsia="Times New Roman" w:hAnsi="Times New Roman" w:cs="Times New Roman"/>
          <w:b/>
          <w:u w:val="single"/>
        </w:rPr>
      </w:pPr>
    </w:p>
    <w:p w14:paraId="030E36CE" w14:textId="77777777" w:rsidR="000E07BD" w:rsidRDefault="000E07BD" w:rsidP="000E07BD">
      <w:pPr>
        <w:spacing w:line="360" w:lineRule="auto"/>
        <w:jc w:val="center"/>
        <w:rPr>
          <w:rFonts w:ascii="Times New Roman" w:eastAsia="Times New Roman" w:hAnsi="Times New Roman" w:cs="Times New Roman"/>
          <w:b/>
          <w:color w:val="000000"/>
        </w:rPr>
      </w:pPr>
      <w:r>
        <w:rPr>
          <w:rFonts w:ascii="Times New Roman" w:eastAsia="Times New Roman" w:hAnsi="Times New Roman" w:cs="Times New Roman"/>
          <w:b/>
          <w:u w:val="single"/>
        </w:rPr>
        <w:t>ACKNOWLEDGEMENT</w:t>
      </w:r>
    </w:p>
    <w:p w14:paraId="53593BB3" w14:textId="77777777" w:rsidR="000E07BD" w:rsidRDefault="000E07BD" w:rsidP="000E07BD">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I am very much grateful to our Chancellor </w:t>
      </w:r>
      <w:proofErr w:type="spellStart"/>
      <w:r>
        <w:rPr>
          <w:rFonts w:ascii="Times New Roman" w:eastAsia="Times New Roman" w:hAnsi="Times New Roman" w:cs="Times New Roman"/>
          <w:b/>
          <w:color w:val="000000"/>
        </w:rPr>
        <w:t>Dr.</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Ishari</w:t>
      </w:r>
      <w:proofErr w:type="spellEnd"/>
      <w:r>
        <w:rPr>
          <w:rFonts w:ascii="Times New Roman" w:eastAsia="Times New Roman" w:hAnsi="Times New Roman" w:cs="Times New Roman"/>
          <w:b/>
          <w:color w:val="000000"/>
        </w:rPr>
        <w:t xml:space="preserve"> K Ganesh,</w:t>
      </w:r>
      <w:r>
        <w:rPr>
          <w:rFonts w:ascii="Times New Roman" w:eastAsia="Times New Roman" w:hAnsi="Times New Roman" w:cs="Times New Roman"/>
        </w:rPr>
        <w:t xml:space="preserve"> </w:t>
      </w: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A. Jothi Murugan</w:t>
      </w:r>
      <w:r>
        <w:rPr>
          <w:rFonts w:ascii="Times New Roman" w:eastAsia="Times New Roman" w:hAnsi="Times New Roman" w:cs="Times New Roman"/>
        </w:rPr>
        <w:t xml:space="preserve">,       Pro Chancellor – Planning &amp; Development, </w:t>
      </w: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Arthi K Ganesh</w:t>
      </w:r>
      <w:r>
        <w:rPr>
          <w:rFonts w:ascii="Times New Roman" w:eastAsia="Times New Roman" w:hAnsi="Times New Roman" w:cs="Times New Roman"/>
        </w:rPr>
        <w:t xml:space="preserve">, Pro Chancellor – Academics and </w:t>
      </w: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Preethaa</w:t>
      </w:r>
      <w:proofErr w:type="spellEnd"/>
      <w:r>
        <w:rPr>
          <w:rFonts w:ascii="Times New Roman" w:eastAsia="Times New Roman" w:hAnsi="Times New Roman" w:cs="Times New Roman"/>
          <w:b/>
        </w:rPr>
        <w:t xml:space="preserve"> Ganesh</w:t>
      </w:r>
      <w:r>
        <w:rPr>
          <w:rFonts w:ascii="Times New Roman" w:eastAsia="Times New Roman" w:hAnsi="Times New Roman" w:cs="Times New Roman"/>
        </w:rPr>
        <w:t xml:space="preserve">, Vice President for giving us </w:t>
      </w:r>
      <w:r>
        <w:rPr>
          <w:rFonts w:ascii="Times New Roman" w:eastAsia="Times New Roman" w:hAnsi="Times New Roman" w:cs="Times New Roman"/>
          <w:color w:val="000000"/>
        </w:rPr>
        <w:t>an opportunity to study and encouraged us in all our efforts during the program.</w:t>
      </w:r>
    </w:p>
    <w:p w14:paraId="21542B15" w14:textId="4AF37E1B" w:rsidR="000E07BD" w:rsidRDefault="000E07BD" w:rsidP="000E07BD">
      <w:pPr>
        <w:spacing w:line="360" w:lineRule="auto"/>
        <w:ind w:left="110" w:hangingChars="50" w:hanging="110"/>
        <w:jc w:val="both"/>
        <w:rPr>
          <w:rFonts w:ascii="Times New Roman" w:eastAsia="Times New Roman" w:hAnsi="Times New Roman" w:cs="Times New Roman"/>
        </w:rPr>
      </w:pPr>
      <w:r>
        <w:rPr>
          <w:rFonts w:ascii="Times New Roman" w:eastAsia="Times New Roman" w:hAnsi="Times New Roman" w:cs="Times New Roman"/>
          <w:color w:val="000000"/>
        </w:rPr>
        <w:t>I would like to express my deep gratitude to our Vice Chancellor</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Dr.</w:t>
      </w:r>
      <w:proofErr w:type="gramStart"/>
      <w:r>
        <w:rPr>
          <w:rFonts w:ascii="Times New Roman" w:eastAsia="Times New Roman" w:hAnsi="Times New Roman" w:cs="Times New Roman"/>
          <w:b/>
          <w:color w:val="000000"/>
        </w:rPr>
        <w:t>S.Sriman</w:t>
      </w:r>
      <w:proofErr w:type="spellEnd"/>
      <w:proofErr w:type="gramEnd"/>
      <w:r>
        <w:rPr>
          <w:rFonts w:ascii="Times New Roman" w:eastAsia="Times New Roman" w:hAnsi="Times New Roman" w:cs="Times New Roman"/>
          <w:b/>
          <w:color w:val="000000"/>
        </w:rPr>
        <w:t xml:space="preserve"> Narayanan,   </w:t>
      </w:r>
      <w:r>
        <w:rPr>
          <w:rFonts w:ascii="Times New Roman" w:eastAsia="Times New Roman" w:hAnsi="Times New Roman" w:cs="Times New Roman"/>
          <w:bCs/>
          <w:color w:val="000000"/>
        </w:rPr>
        <w:t xml:space="preserve">Pro </w:t>
      </w:r>
      <w:r>
        <w:rPr>
          <w:rFonts w:ascii="Times New Roman" w:eastAsia="Times New Roman" w:hAnsi="Times New Roman" w:cs="Times New Roman"/>
          <w:bCs/>
        </w:rPr>
        <w:t>Chancellor</w:t>
      </w:r>
      <w:r>
        <w:rPr>
          <w:rFonts w:ascii="Times New Roman" w:eastAsia="Times New Roman" w:hAnsi="Times New Roman" w:cs="Times New Roman"/>
          <w:b/>
        </w:rPr>
        <w:t xml:space="preserve"> </w:t>
      </w:r>
      <w:proofErr w:type="spellStart"/>
      <w:r>
        <w:rPr>
          <w:rFonts w:ascii="Times New Roman" w:eastAsia="New" w:hAnsi="Times New Roman" w:cs="Times New Roman"/>
          <w:b/>
          <w:highlight w:val="white"/>
        </w:rPr>
        <w:t>Dr.</w:t>
      </w:r>
      <w:proofErr w:type="spellEnd"/>
      <w:r>
        <w:rPr>
          <w:rFonts w:ascii="Times New Roman" w:eastAsia="New" w:hAnsi="Times New Roman" w:cs="Times New Roman"/>
          <w:b/>
          <w:highlight w:val="white"/>
        </w:rPr>
        <w:t xml:space="preserve"> M. Bhaskaran</w:t>
      </w:r>
      <w:r>
        <w:rPr>
          <w:rFonts w:ascii="Times New Roman" w:eastAsia="Times New Roman" w:hAnsi="Times New Roman" w:cs="Times New Roman"/>
          <w:b/>
        </w:rPr>
        <w:t xml:space="preserve"> </w:t>
      </w:r>
      <w:r>
        <w:rPr>
          <w:rFonts w:ascii="Times New Roman" w:eastAsia="Times New Roman" w:hAnsi="Times New Roman" w:cs="Times New Roman"/>
          <w:color w:val="000000"/>
        </w:rPr>
        <w:t xml:space="preserve">our Registrar </w:t>
      </w:r>
      <w:proofErr w:type="spellStart"/>
      <w:r>
        <w:rPr>
          <w:rFonts w:ascii="Times New Roman" w:eastAsia="Times New Roman" w:hAnsi="Times New Roman" w:cs="Times New Roman"/>
          <w:b/>
          <w:color w:val="000000"/>
        </w:rPr>
        <w:t>Dr.</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P.Saravanan</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and </w:t>
      </w:r>
      <w:r>
        <w:rPr>
          <w:rFonts w:ascii="Times New Roman" w:eastAsia="Times New Roman" w:hAnsi="Times New Roman" w:cs="Times New Roman"/>
        </w:rPr>
        <w:t xml:space="preserve">Controller of Examinations </w:t>
      </w:r>
      <w:proofErr w:type="spellStart"/>
      <w:r>
        <w:rPr>
          <w:rFonts w:ascii="Times New Roman" w:eastAsia="Times New Roman" w:hAnsi="Times New Roman" w:cs="Times New Roman"/>
          <w:b/>
        </w:rPr>
        <w:t>Dr.</w:t>
      </w:r>
      <w:proofErr w:type="spellEnd"/>
      <w:r>
        <w:rPr>
          <w:rFonts w:ascii="Times New Roman" w:eastAsia="Times New Roman" w:hAnsi="Times New Roman" w:cs="Times New Roman"/>
          <w:b/>
        </w:rPr>
        <w:t xml:space="preserve"> A. Udayakumar</w:t>
      </w:r>
      <w:r>
        <w:rPr>
          <w:rFonts w:ascii="Times New Roman" w:eastAsia="Times New Roman" w:hAnsi="Times New Roman" w:cs="Times New Roman"/>
        </w:rPr>
        <w:t xml:space="preserve">, </w:t>
      </w:r>
      <w:r>
        <w:rPr>
          <w:rFonts w:ascii="Times New Roman" w:eastAsia="Times New Roman" w:hAnsi="Times New Roman" w:cs="Times New Roman"/>
          <w:color w:val="000000"/>
        </w:rPr>
        <w:t>for all their endeavour in educating us in this esteemed organization.</w:t>
      </w:r>
    </w:p>
    <w:p w14:paraId="35058212" w14:textId="75982201" w:rsidR="000E07BD" w:rsidRPr="0079797E" w:rsidRDefault="000E07BD" w:rsidP="000E07BD">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wish to express my gratefulness to </w:t>
      </w:r>
      <w:proofErr w:type="spellStart"/>
      <w:r>
        <w:rPr>
          <w:rFonts w:ascii="Times New Roman" w:eastAsia="Times New Roman" w:hAnsi="Times New Roman" w:cs="Times New Roman"/>
          <w:b/>
          <w:color w:val="000000"/>
        </w:rPr>
        <w:t>Dr.</w:t>
      </w:r>
      <w:proofErr w:type="spellEnd"/>
      <w:r>
        <w:rPr>
          <w:rFonts w:ascii="Times New Roman" w:eastAsia="Times New Roman" w:hAnsi="Times New Roman" w:cs="Times New Roman"/>
          <w:b/>
          <w:color w:val="000000"/>
        </w:rPr>
        <w:t xml:space="preserve"> P.R Ramakrishnan</w:t>
      </w:r>
      <w:r>
        <w:rPr>
          <w:rFonts w:ascii="Times New Roman" w:eastAsia="Times New Roman" w:hAnsi="Times New Roman" w:cs="Times New Roman"/>
          <w:color w:val="000000"/>
        </w:rPr>
        <w:t xml:space="preserve">, Dean, School of Management Studies and Commerce, for the encouragement and guidance during the Internship. I would like to thank </w:t>
      </w:r>
      <w:proofErr w:type="spellStart"/>
      <w:r>
        <w:rPr>
          <w:rFonts w:ascii="Times New Roman" w:eastAsia="Times New Roman" w:hAnsi="Times New Roman" w:cs="Times New Roman"/>
          <w:b/>
          <w:color w:val="000000"/>
        </w:rPr>
        <w:t>Dr.</w:t>
      </w:r>
      <w:proofErr w:type="spellEnd"/>
      <w:r w:rsidR="0079797E">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P.</w:t>
      </w:r>
      <w:proofErr w:type="gramStart"/>
      <w:r>
        <w:rPr>
          <w:rFonts w:ascii="Times New Roman" w:eastAsia="Times New Roman" w:hAnsi="Times New Roman" w:cs="Times New Roman"/>
          <w:b/>
          <w:color w:val="000000"/>
        </w:rPr>
        <w:t>G.Thirumagal</w:t>
      </w:r>
      <w:proofErr w:type="spellEnd"/>
      <w:proofErr w:type="gramEnd"/>
      <w:r>
        <w:rPr>
          <w:rFonts w:ascii="Times New Roman" w:eastAsia="Times New Roman" w:hAnsi="Times New Roman" w:cs="Times New Roman"/>
          <w:b/>
          <w:color w:val="000000"/>
        </w:rPr>
        <w:t xml:space="preserve">, </w:t>
      </w:r>
      <w:r>
        <w:rPr>
          <w:rFonts w:ascii="Times New Roman" w:eastAsia="Times New Roman" w:hAnsi="Times New Roman" w:cs="Times New Roman"/>
          <w:bCs/>
          <w:color w:val="000000"/>
        </w:rPr>
        <w:t>Associate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Professor &amp; Head of the department, and </w:t>
      </w:r>
      <w:proofErr w:type="spellStart"/>
      <w:r>
        <w:rPr>
          <w:rFonts w:ascii="Times New Roman" w:eastAsia="Times New Roman" w:hAnsi="Times New Roman" w:cs="Times New Roman"/>
          <w:b/>
        </w:rPr>
        <w:t>Dr.</w:t>
      </w:r>
      <w:proofErr w:type="spellEnd"/>
      <w:r w:rsidR="0079797E">
        <w:rPr>
          <w:rFonts w:ascii="Times New Roman" w:eastAsia="Times New Roman" w:hAnsi="Times New Roman" w:cs="Times New Roman"/>
          <w:b/>
        </w:rPr>
        <w:t xml:space="preserve"> </w:t>
      </w:r>
      <w:r>
        <w:rPr>
          <w:rFonts w:ascii="Times New Roman" w:eastAsia="Times New Roman" w:hAnsi="Times New Roman" w:cs="Times New Roman"/>
          <w:b/>
        </w:rPr>
        <w:t>D.</w:t>
      </w:r>
      <w:r w:rsidR="0079797E">
        <w:rPr>
          <w:rFonts w:ascii="Times New Roman" w:eastAsia="Times New Roman" w:hAnsi="Times New Roman" w:cs="Times New Roman"/>
          <w:b/>
        </w:rPr>
        <w:t xml:space="preserve"> </w:t>
      </w:r>
      <w:r>
        <w:rPr>
          <w:rFonts w:ascii="Times New Roman" w:eastAsia="Times New Roman" w:hAnsi="Times New Roman" w:cs="Times New Roman"/>
          <w:b/>
        </w:rPr>
        <w:t>Anitha Kumari</w:t>
      </w:r>
      <w:r w:rsidR="0079797E">
        <w:rPr>
          <w:rFonts w:ascii="Times New Roman" w:eastAsia="Times New Roman" w:hAnsi="Times New Roman" w:cs="Times New Roman"/>
          <w:b/>
        </w:rPr>
        <w:t xml:space="preserve"> </w:t>
      </w:r>
      <w:r>
        <w:rPr>
          <w:rFonts w:ascii="Times New Roman" w:eastAsia="Times New Roman" w:hAnsi="Times New Roman" w:cs="Times New Roman"/>
          <w:b/>
        </w:rPr>
        <w:t xml:space="preserve">,Associate Professor -Programme Coordinator, </w:t>
      </w:r>
      <w:r>
        <w:rPr>
          <w:rFonts w:ascii="Times New Roman" w:eastAsia="Times New Roman" w:hAnsi="Times New Roman" w:cs="Times New Roman"/>
          <w:color w:val="000000"/>
        </w:rPr>
        <w:t>MBA</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Shipping and Logistics Management,</w:t>
      </w:r>
      <w:r>
        <w:rPr>
          <w:rFonts w:ascii="Times New Roman" w:eastAsia="Times New Roman" w:hAnsi="Times New Roman" w:cs="Times New Roman"/>
        </w:rPr>
        <w:t xml:space="preserve"> School of Management Studies for nurturing with a conducive environment and for her professional insights and updates to complete my Internship successfully.</w:t>
      </w:r>
    </w:p>
    <w:p w14:paraId="2F5BC448" w14:textId="2EDFEBA1" w:rsidR="000E07BD" w:rsidRDefault="000E07BD" w:rsidP="000E07BD">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 wish to express my humble thanks to my internal guide</w:t>
      </w:r>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Dr.</w:t>
      </w:r>
      <w:proofErr w:type="spellEnd"/>
      <w:r w:rsidR="0079797E">
        <w:rPr>
          <w:rFonts w:ascii="Times New Roman" w:eastAsia="Times New Roman" w:hAnsi="Times New Roman" w:cs="Times New Roman"/>
          <w:b/>
        </w:rPr>
        <w:t xml:space="preserve"> G. Veeramani</w:t>
      </w:r>
      <w:r>
        <w:rPr>
          <w:rFonts w:ascii="Times New Roman" w:eastAsia="Times New Roman" w:hAnsi="Times New Roman" w:cs="Times New Roman"/>
          <w:b/>
          <w:color w:val="000000"/>
        </w:rPr>
        <w:t xml:space="preserve">, </w:t>
      </w:r>
      <w:r>
        <w:rPr>
          <w:rFonts w:ascii="Times New Roman" w:eastAsia="Times New Roman" w:hAnsi="Times New Roman" w:cs="Times New Roman"/>
          <w:b/>
        </w:rPr>
        <w:t>Professor – MBA,</w:t>
      </w:r>
      <w:r>
        <w:rPr>
          <w:rFonts w:ascii="Times New Roman" w:eastAsia="Times New Roman" w:hAnsi="Times New Roman" w:cs="Times New Roman"/>
          <w:bCs/>
        </w:rPr>
        <w:t xml:space="preserve"> </w:t>
      </w:r>
      <w:r>
        <w:rPr>
          <w:rFonts w:ascii="Times New Roman" w:eastAsia="Times New Roman" w:hAnsi="Times New Roman" w:cs="Times New Roman"/>
          <w:color w:val="000000"/>
        </w:rPr>
        <w:t xml:space="preserve">School of management studies, VISTAS and External Guide </w:t>
      </w:r>
      <w:r>
        <w:rPr>
          <w:rFonts w:ascii="Times New Roman" w:eastAsia="Times New Roman" w:hAnsi="Times New Roman" w:cs="Times New Roman"/>
          <w:b/>
          <w:bCs/>
          <w:color w:val="000000"/>
        </w:rPr>
        <w:t>CII Faculty</w:t>
      </w:r>
      <w:r w:rsidR="0079797E">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 xml:space="preserve"> Mr. </w:t>
      </w:r>
      <w:r w:rsidRPr="000E07BD">
        <w:rPr>
          <w:rFonts w:ascii="Times New Roman" w:eastAsia="Times New Roman" w:hAnsi="Times New Roman" w:cs="Times New Roman"/>
          <w:b/>
          <w:bCs/>
          <w:color w:val="000000"/>
        </w:rPr>
        <w:t>Thilak Rajan</w:t>
      </w:r>
      <w:r>
        <w:rPr>
          <w:rFonts w:ascii="Times New Roman" w:eastAsia="Times New Roman" w:hAnsi="Times New Roman" w:cs="Times New Roman"/>
          <w:color w:val="000000"/>
        </w:rPr>
        <w:t xml:space="preserve"> with Designation for her guidance throughout the Project. </w:t>
      </w:r>
    </w:p>
    <w:p w14:paraId="6E85CC87" w14:textId="707FAB8F" w:rsidR="000E07BD" w:rsidRDefault="000E07BD" w:rsidP="000E07BD">
      <w:pPr>
        <w:jc w:val="both"/>
        <w:rPr>
          <w:rFonts w:ascii="Times New Roman" w:eastAsia="Times New Roman" w:hAnsi="Times New Roman" w:cs="Times New Roman"/>
        </w:rPr>
      </w:pPr>
      <w:r>
        <w:rPr>
          <w:rFonts w:ascii="Times New Roman" w:eastAsia="Times New Roman" w:hAnsi="Times New Roman" w:cs="Times New Roman"/>
        </w:rPr>
        <w:t xml:space="preserve">I am indebted to my Company Guide Mr. Yogesh Babu. </w:t>
      </w:r>
    </w:p>
    <w:p w14:paraId="1E045719" w14:textId="77777777" w:rsidR="000E07BD" w:rsidRDefault="000E07BD" w:rsidP="000E07BD">
      <w:pPr>
        <w:rPr>
          <w:rFonts w:ascii="Times New Roman" w:eastAsia="Times New Roman" w:hAnsi="Times New Roman" w:cs="Times New Roman"/>
        </w:rPr>
      </w:pPr>
    </w:p>
    <w:p w14:paraId="278E1DE5" w14:textId="77777777" w:rsidR="000E07BD" w:rsidRDefault="000E07BD" w:rsidP="000E07BD">
      <w:pPr>
        <w:rPr>
          <w:rFonts w:ascii="Times New Roman" w:eastAsia="Times New Roman" w:hAnsi="Times New Roman" w:cs="Times New Roman"/>
        </w:rPr>
      </w:pPr>
    </w:p>
    <w:p w14:paraId="121D9C6E" w14:textId="77777777" w:rsidR="000E07BD" w:rsidRDefault="000E07BD" w:rsidP="000E07BD">
      <w:pPr>
        <w:rPr>
          <w:rFonts w:ascii="Times New Roman" w:eastAsia="Times New Roman" w:hAnsi="Times New Roman" w:cs="Times New Roman"/>
        </w:rPr>
      </w:pPr>
    </w:p>
    <w:p w14:paraId="1506F152" w14:textId="302863A1" w:rsidR="000E07BD" w:rsidRDefault="000E07BD" w:rsidP="000E07BD">
      <w:pPr>
        <w:jc w:val="right"/>
        <w:rPr>
          <w:rFonts w:ascii="Times New Roman" w:eastAsia="Times New Roman" w:hAnsi="Times New Roman" w:cs="Times New Roman"/>
          <w:b/>
          <w:bCs/>
          <w:color w:val="000000"/>
        </w:rPr>
      </w:pPr>
      <w:r w:rsidRPr="00D93BD1">
        <w:rPr>
          <w:rFonts w:ascii="Times New Roman" w:eastAsia="Times New Roman" w:hAnsi="Times New Roman" w:cs="Times New Roman"/>
          <w:color w:val="000000"/>
        </w:rPr>
        <w:t xml:space="preserve">                                                                                      </w:t>
      </w:r>
      <w:r w:rsidRPr="00D93BD1">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rPr>
        <w:t>Dinesh H</w:t>
      </w:r>
    </w:p>
    <w:p w14:paraId="3B514F0A" w14:textId="77777777" w:rsidR="00CC4939" w:rsidRDefault="00CC4939" w:rsidP="000E07BD">
      <w:pPr>
        <w:jc w:val="right"/>
        <w:rPr>
          <w:rFonts w:ascii="Times New Roman" w:eastAsia="Times New Roman" w:hAnsi="Times New Roman" w:cs="Times New Roman"/>
          <w:b/>
          <w:bCs/>
          <w:color w:val="000000"/>
        </w:rPr>
      </w:pPr>
    </w:p>
    <w:p w14:paraId="39521670" w14:textId="77777777" w:rsidR="00CC4939" w:rsidRDefault="00CC4939" w:rsidP="000E07BD">
      <w:pPr>
        <w:jc w:val="right"/>
        <w:rPr>
          <w:rFonts w:ascii="Times New Roman" w:eastAsia="Times New Roman" w:hAnsi="Times New Roman" w:cs="Times New Roman"/>
          <w:b/>
          <w:bCs/>
          <w:color w:val="000000"/>
        </w:rPr>
      </w:pPr>
    </w:p>
    <w:p w14:paraId="1D339E6E" w14:textId="77777777" w:rsidR="00CC4939" w:rsidRDefault="00CC4939" w:rsidP="000E07BD">
      <w:pPr>
        <w:jc w:val="right"/>
        <w:rPr>
          <w:rFonts w:ascii="Times New Roman" w:eastAsia="Times New Roman" w:hAnsi="Times New Roman" w:cs="Times New Roman"/>
          <w:b/>
          <w:bCs/>
          <w:color w:val="000000"/>
        </w:rPr>
      </w:pPr>
    </w:p>
    <w:p w14:paraId="6051B056" w14:textId="77777777" w:rsidR="00CC4939" w:rsidRDefault="00CC4939" w:rsidP="000E07BD">
      <w:pPr>
        <w:jc w:val="right"/>
        <w:rPr>
          <w:rFonts w:ascii="Times New Roman" w:eastAsia="Times New Roman" w:hAnsi="Times New Roman" w:cs="Times New Roman"/>
          <w:b/>
          <w:bCs/>
          <w:color w:val="000000"/>
        </w:rPr>
      </w:pPr>
    </w:p>
    <w:p w14:paraId="38E6ACEF" w14:textId="77777777" w:rsidR="00CC4939" w:rsidRDefault="00CC4939" w:rsidP="000E07BD">
      <w:pPr>
        <w:jc w:val="right"/>
        <w:rPr>
          <w:rFonts w:ascii="Times New Roman" w:eastAsia="Times New Roman" w:hAnsi="Times New Roman" w:cs="Times New Roman"/>
          <w:b/>
          <w:bCs/>
          <w:color w:val="000000"/>
        </w:rPr>
      </w:pPr>
    </w:p>
    <w:p w14:paraId="04851090" w14:textId="77777777" w:rsidR="00CC4939" w:rsidRDefault="00CC4939" w:rsidP="000E07BD">
      <w:pPr>
        <w:jc w:val="right"/>
        <w:rPr>
          <w:rFonts w:ascii="Times New Roman" w:eastAsia="Times New Roman" w:hAnsi="Times New Roman" w:cs="Times New Roman"/>
          <w:b/>
          <w:bCs/>
          <w:color w:val="000000"/>
        </w:rPr>
      </w:pPr>
    </w:p>
    <w:p w14:paraId="7FD91F94" w14:textId="77777777" w:rsidR="00CC4939" w:rsidRDefault="00CC4939" w:rsidP="000E07BD">
      <w:pPr>
        <w:jc w:val="right"/>
        <w:rPr>
          <w:rFonts w:ascii="Times New Roman" w:eastAsia="Times New Roman" w:hAnsi="Times New Roman" w:cs="Times New Roman"/>
          <w:b/>
          <w:bCs/>
          <w:color w:val="000000"/>
        </w:rPr>
      </w:pPr>
    </w:p>
    <w:p w14:paraId="479D649B" w14:textId="77777777" w:rsidR="00CC4939" w:rsidRDefault="00CC4939" w:rsidP="000E07BD">
      <w:pPr>
        <w:jc w:val="right"/>
        <w:rPr>
          <w:rFonts w:ascii="Times New Roman" w:eastAsia="Times New Roman" w:hAnsi="Times New Roman" w:cs="Times New Roman"/>
          <w:b/>
          <w:bCs/>
          <w:color w:val="000000"/>
        </w:rPr>
      </w:pPr>
    </w:p>
    <w:p w14:paraId="7C296140" w14:textId="284C0ACF" w:rsidR="00CC4939" w:rsidRDefault="0079797E" w:rsidP="0079797E">
      <w:pP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TABLE OF CONTENT</w:t>
      </w:r>
    </w:p>
    <w:p w14:paraId="5A84D760" w14:textId="77777777" w:rsidR="00CC4939" w:rsidRDefault="00CC4939" w:rsidP="000E07BD">
      <w:pPr>
        <w:jc w:val="right"/>
        <w:rPr>
          <w:rFonts w:ascii="Times New Roman" w:eastAsia="Times New Roman" w:hAnsi="Times New Roman" w:cs="Times New Roman"/>
          <w:b/>
          <w:bCs/>
          <w:color w:val="000000"/>
        </w:rPr>
      </w:pPr>
    </w:p>
    <w:tbl>
      <w:tblPr>
        <w:tblpPr w:leftFromText="180" w:rightFromText="180" w:vertAnchor="text" w:horzAnchor="margin"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5814"/>
        <w:gridCol w:w="1438"/>
      </w:tblGrid>
      <w:tr w:rsidR="00CC4939" w14:paraId="457676E1" w14:textId="77777777" w:rsidTr="00163FBC">
        <w:trPr>
          <w:trHeight w:val="725"/>
        </w:trPr>
        <w:tc>
          <w:tcPr>
            <w:tcW w:w="1561" w:type="dxa"/>
          </w:tcPr>
          <w:p w14:paraId="45EF6808" w14:textId="77777777" w:rsidR="00CC4939" w:rsidRDefault="00CC4939" w:rsidP="00CC4939">
            <w:pPr>
              <w:pStyle w:val="TableParagraph"/>
              <w:spacing w:before="10" w:line="340" w:lineRule="auto"/>
              <w:ind w:left="609" w:right="257" w:hanging="313"/>
              <w:jc w:val="left"/>
              <w:rPr>
                <w:b/>
                <w:sz w:val="20"/>
              </w:rPr>
            </w:pPr>
            <w:r>
              <w:rPr>
                <w:b/>
                <w:sz w:val="20"/>
              </w:rPr>
              <w:t>CHAPTER</w:t>
            </w:r>
            <w:r>
              <w:rPr>
                <w:b/>
                <w:spacing w:val="-47"/>
                <w:sz w:val="20"/>
              </w:rPr>
              <w:t xml:space="preserve"> </w:t>
            </w:r>
            <w:r>
              <w:rPr>
                <w:b/>
                <w:sz w:val="20"/>
              </w:rPr>
              <w:t>NO.</w:t>
            </w:r>
          </w:p>
        </w:tc>
        <w:tc>
          <w:tcPr>
            <w:tcW w:w="5814" w:type="dxa"/>
          </w:tcPr>
          <w:p w14:paraId="0C76E47C" w14:textId="77777777" w:rsidR="00CC4939" w:rsidRDefault="00CC4939" w:rsidP="00CC4939">
            <w:pPr>
              <w:pStyle w:val="TableParagraph"/>
              <w:spacing w:before="158" w:line="240" w:lineRule="auto"/>
              <w:ind w:left="2386" w:right="2374"/>
              <w:rPr>
                <w:b/>
                <w:sz w:val="20"/>
              </w:rPr>
            </w:pPr>
            <w:r>
              <w:rPr>
                <w:b/>
                <w:sz w:val="20"/>
              </w:rPr>
              <w:t>TITLE</w:t>
            </w:r>
          </w:p>
        </w:tc>
        <w:tc>
          <w:tcPr>
            <w:tcW w:w="1438" w:type="dxa"/>
          </w:tcPr>
          <w:p w14:paraId="482819E6" w14:textId="77777777" w:rsidR="00CC4939" w:rsidRDefault="00CC4939" w:rsidP="00CC4939">
            <w:pPr>
              <w:pStyle w:val="TableParagraph"/>
              <w:spacing w:before="158" w:line="240" w:lineRule="auto"/>
              <w:ind w:left="166"/>
              <w:jc w:val="left"/>
              <w:rPr>
                <w:b/>
                <w:sz w:val="20"/>
              </w:rPr>
            </w:pPr>
            <w:r>
              <w:rPr>
                <w:b/>
                <w:sz w:val="20"/>
              </w:rPr>
              <w:t>PAGE</w:t>
            </w:r>
            <w:r>
              <w:rPr>
                <w:b/>
                <w:spacing w:val="2"/>
                <w:sz w:val="20"/>
              </w:rPr>
              <w:t xml:space="preserve"> </w:t>
            </w:r>
            <w:r>
              <w:rPr>
                <w:b/>
                <w:sz w:val="20"/>
              </w:rPr>
              <w:t>NUMBER</w:t>
            </w:r>
          </w:p>
        </w:tc>
      </w:tr>
      <w:tr w:rsidR="00CC4939" w14:paraId="71131BA0" w14:textId="77777777" w:rsidTr="00163FBC">
        <w:trPr>
          <w:trHeight w:val="618"/>
        </w:trPr>
        <w:tc>
          <w:tcPr>
            <w:tcW w:w="1561" w:type="dxa"/>
            <w:vMerge w:val="restart"/>
          </w:tcPr>
          <w:p w14:paraId="6CBB65E9" w14:textId="77777777" w:rsidR="00CC4939" w:rsidRDefault="00CC4939" w:rsidP="00CC4939">
            <w:pPr>
              <w:pStyle w:val="TableParagraph"/>
              <w:spacing w:line="240" w:lineRule="auto"/>
              <w:jc w:val="left"/>
              <w:rPr>
                <w:b/>
                <w:sz w:val="30"/>
              </w:rPr>
            </w:pPr>
          </w:p>
          <w:p w14:paraId="6C41831E" w14:textId="77777777" w:rsidR="00CC4939" w:rsidRDefault="00CC4939" w:rsidP="00CC4939">
            <w:pPr>
              <w:pStyle w:val="TableParagraph"/>
              <w:spacing w:line="240" w:lineRule="auto"/>
              <w:jc w:val="left"/>
              <w:rPr>
                <w:b/>
                <w:sz w:val="30"/>
              </w:rPr>
            </w:pPr>
          </w:p>
          <w:p w14:paraId="28501042" w14:textId="77777777" w:rsidR="00CC4939" w:rsidRDefault="00CC4939" w:rsidP="00CC4939">
            <w:pPr>
              <w:pStyle w:val="TableParagraph"/>
              <w:spacing w:line="240" w:lineRule="auto"/>
              <w:jc w:val="left"/>
              <w:rPr>
                <w:b/>
                <w:sz w:val="30"/>
              </w:rPr>
            </w:pPr>
          </w:p>
          <w:p w14:paraId="228C7F48" w14:textId="77777777" w:rsidR="00CC4939" w:rsidRDefault="00CC4939" w:rsidP="00CC4939">
            <w:pPr>
              <w:pStyle w:val="TableParagraph"/>
              <w:spacing w:line="240" w:lineRule="auto"/>
              <w:jc w:val="left"/>
              <w:rPr>
                <w:b/>
                <w:sz w:val="30"/>
              </w:rPr>
            </w:pPr>
          </w:p>
          <w:p w14:paraId="02FBB5B1" w14:textId="77777777" w:rsidR="00CC4939" w:rsidRDefault="00CC4939" w:rsidP="00CC4939">
            <w:pPr>
              <w:pStyle w:val="TableParagraph"/>
              <w:spacing w:line="240" w:lineRule="auto"/>
              <w:jc w:val="left"/>
              <w:rPr>
                <w:b/>
                <w:sz w:val="30"/>
              </w:rPr>
            </w:pPr>
          </w:p>
          <w:p w14:paraId="0D75F430" w14:textId="77777777" w:rsidR="00CC4939" w:rsidRDefault="00CC4939" w:rsidP="00CC4939">
            <w:pPr>
              <w:pStyle w:val="TableParagraph"/>
              <w:spacing w:line="240" w:lineRule="auto"/>
              <w:jc w:val="left"/>
              <w:rPr>
                <w:b/>
                <w:sz w:val="30"/>
              </w:rPr>
            </w:pPr>
          </w:p>
          <w:p w14:paraId="0125815A" w14:textId="77777777" w:rsidR="00CC4939" w:rsidRDefault="00CC4939" w:rsidP="00CC4939">
            <w:pPr>
              <w:pStyle w:val="TableParagraph"/>
              <w:spacing w:before="265" w:line="240" w:lineRule="auto"/>
              <w:ind w:left="7"/>
              <w:rPr>
                <w:b/>
                <w:sz w:val="28"/>
              </w:rPr>
            </w:pPr>
            <w:r>
              <w:rPr>
                <w:b/>
                <w:w w:val="99"/>
                <w:sz w:val="28"/>
              </w:rPr>
              <w:t>I</w:t>
            </w:r>
          </w:p>
        </w:tc>
        <w:tc>
          <w:tcPr>
            <w:tcW w:w="5814" w:type="dxa"/>
          </w:tcPr>
          <w:p w14:paraId="16E00EBF" w14:textId="77777777" w:rsidR="00CC4939" w:rsidRDefault="00CC4939" w:rsidP="00CC4939">
            <w:pPr>
              <w:pStyle w:val="TableParagraph"/>
              <w:spacing w:before="163" w:line="240" w:lineRule="auto"/>
              <w:ind w:left="110"/>
              <w:jc w:val="left"/>
              <w:rPr>
                <w:b/>
                <w:sz w:val="20"/>
              </w:rPr>
            </w:pPr>
            <w:r>
              <w:rPr>
                <w:b/>
                <w:sz w:val="20"/>
              </w:rPr>
              <w:t>1.1 INTRODUCTION</w:t>
            </w:r>
          </w:p>
        </w:tc>
        <w:tc>
          <w:tcPr>
            <w:tcW w:w="1438" w:type="dxa"/>
          </w:tcPr>
          <w:p w14:paraId="2CA27FF1" w14:textId="6CCD6CD7"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 xml:space="preserve">1 – </w:t>
            </w:r>
            <w:r w:rsidR="001B2790">
              <w:rPr>
                <w:b/>
                <w:bCs/>
                <w:color w:val="0D0D0D" w:themeColor="text1" w:themeTint="F2"/>
                <w:sz w:val="24"/>
                <w:szCs w:val="24"/>
              </w:rPr>
              <w:t>4</w:t>
            </w:r>
          </w:p>
        </w:tc>
      </w:tr>
      <w:tr w:rsidR="00CC4939" w14:paraId="11D296EA" w14:textId="77777777" w:rsidTr="00163FBC">
        <w:trPr>
          <w:trHeight w:val="517"/>
        </w:trPr>
        <w:tc>
          <w:tcPr>
            <w:tcW w:w="1561" w:type="dxa"/>
            <w:vMerge/>
            <w:tcBorders>
              <w:top w:val="nil"/>
            </w:tcBorders>
          </w:tcPr>
          <w:p w14:paraId="0517ADDF" w14:textId="77777777" w:rsidR="00CC4939" w:rsidRDefault="00CC4939" w:rsidP="00CC4939">
            <w:pPr>
              <w:rPr>
                <w:sz w:val="2"/>
                <w:szCs w:val="2"/>
              </w:rPr>
            </w:pPr>
          </w:p>
        </w:tc>
        <w:tc>
          <w:tcPr>
            <w:tcW w:w="5814" w:type="dxa"/>
          </w:tcPr>
          <w:p w14:paraId="7875ECB2" w14:textId="77777777" w:rsidR="00CC4939" w:rsidRDefault="00CC4939" w:rsidP="00CC4939">
            <w:pPr>
              <w:pStyle w:val="TableParagraph"/>
              <w:spacing w:before="115" w:line="240" w:lineRule="auto"/>
              <w:ind w:left="110"/>
              <w:jc w:val="left"/>
              <w:rPr>
                <w:b/>
                <w:sz w:val="20"/>
              </w:rPr>
            </w:pPr>
            <w:r>
              <w:rPr>
                <w:b/>
                <w:sz w:val="20"/>
              </w:rPr>
              <w:t>1.2 INDUSTRY</w:t>
            </w:r>
            <w:r>
              <w:rPr>
                <w:b/>
                <w:spacing w:val="-2"/>
                <w:sz w:val="20"/>
              </w:rPr>
              <w:t xml:space="preserve"> </w:t>
            </w:r>
            <w:r>
              <w:rPr>
                <w:b/>
                <w:sz w:val="20"/>
              </w:rPr>
              <w:t>PROFILE</w:t>
            </w:r>
          </w:p>
        </w:tc>
        <w:tc>
          <w:tcPr>
            <w:tcW w:w="1438" w:type="dxa"/>
          </w:tcPr>
          <w:p w14:paraId="5F065AB4" w14:textId="40DE5BBC" w:rsidR="00CC4939" w:rsidRPr="002B050C" w:rsidRDefault="001B2790" w:rsidP="002B050C">
            <w:pPr>
              <w:pStyle w:val="TableParagraph"/>
              <w:spacing w:line="240" w:lineRule="auto"/>
              <w:rPr>
                <w:b/>
                <w:bCs/>
                <w:color w:val="0D0D0D" w:themeColor="text1" w:themeTint="F2"/>
                <w:sz w:val="24"/>
                <w:szCs w:val="24"/>
              </w:rPr>
            </w:pPr>
            <w:r>
              <w:rPr>
                <w:b/>
                <w:bCs/>
                <w:color w:val="0D0D0D" w:themeColor="text1" w:themeTint="F2"/>
                <w:sz w:val="24"/>
                <w:szCs w:val="24"/>
              </w:rPr>
              <w:t>4</w:t>
            </w:r>
            <w:r w:rsidR="00E92944" w:rsidRPr="002B050C">
              <w:rPr>
                <w:b/>
                <w:bCs/>
                <w:color w:val="0D0D0D" w:themeColor="text1" w:themeTint="F2"/>
                <w:sz w:val="24"/>
                <w:szCs w:val="24"/>
              </w:rPr>
              <w:t xml:space="preserve"> – </w:t>
            </w:r>
            <w:r>
              <w:rPr>
                <w:b/>
                <w:bCs/>
                <w:color w:val="0D0D0D" w:themeColor="text1" w:themeTint="F2"/>
                <w:sz w:val="24"/>
                <w:szCs w:val="24"/>
              </w:rPr>
              <w:t>7</w:t>
            </w:r>
          </w:p>
        </w:tc>
      </w:tr>
      <w:tr w:rsidR="00CC4939" w14:paraId="49F45BF3" w14:textId="77777777" w:rsidTr="00163FBC">
        <w:trPr>
          <w:trHeight w:val="523"/>
        </w:trPr>
        <w:tc>
          <w:tcPr>
            <w:tcW w:w="1561" w:type="dxa"/>
            <w:vMerge/>
            <w:tcBorders>
              <w:top w:val="nil"/>
            </w:tcBorders>
          </w:tcPr>
          <w:p w14:paraId="56F45B95" w14:textId="77777777" w:rsidR="00CC4939" w:rsidRDefault="00CC4939" w:rsidP="00CC4939">
            <w:pPr>
              <w:rPr>
                <w:sz w:val="2"/>
                <w:szCs w:val="2"/>
              </w:rPr>
            </w:pPr>
          </w:p>
        </w:tc>
        <w:tc>
          <w:tcPr>
            <w:tcW w:w="5814" w:type="dxa"/>
          </w:tcPr>
          <w:p w14:paraId="776A5564" w14:textId="77777777" w:rsidR="00CC4939" w:rsidRDefault="00CC4939" w:rsidP="00CC4939">
            <w:pPr>
              <w:pStyle w:val="TableParagraph"/>
              <w:spacing w:before="116" w:line="240" w:lineRule="auto"/>
              <w:ind w:left="110"/>
              <w:jc w:val="left"/>
              <w:rPr>
                <w:b/>
                <w:sz w:val="20"/>
              </w:rPr>
            </w:pPr>
            <w:r>
              <w:rPr>
                <w:b/>
                <w:sz w:val="20"/>
              </w:rPr>
              <w:t>1.3</w:t>
            </w:r>
            <w:r>
              <w:rPr>
                <w:b/>
                <w:spacing w:val="-4"/>
                <w:sz w:val="20"/>
              </w:rPr>
              <w:t xml:space="preserve"> </w:t>
            </w:r>
            <w:r>
              <w:rPr>
                <w:b/>
                <w:sz w:val="20"/>
              </w:rPr>
              <w:t>COMPANY</w:t>
            </w:r>
            <w:r>
              <w:rPr>
                <w:b/>
                <w:spacing w:val="1"/>
                <w:sz w:val="20"/>
              </w:rPr>
              <w:t xml:space="preserve"> </w:t>
            </w:r>
            <w:r>
              <w:rPr>
                <w:b/>
                <w:sz w:val="20"/>
              </w:rPr>
              <w:t>PROFILE</w:t>
            </w:r>
          </w:p>
        </w:tc>
        <w:tc>
          <w:tcPr>
            <w:tcW w:w="1438" w:type="dxa"/>
          </w:tcPr>
          <w:p w14:paraId="455ADD9B" w14:textId="0AAD593A" w:rsidR="00CC4939" w:rsidRPr="002B050C" w:rsidRDefault="001B2790" w:rsidP="002B050C">
            <w:pPr>
              <w:pStyle w:val="TableParagraph"/>
              <w:spacing w:line="240" w:lineRule="auto"/>
              <w:rPr>
                <w:b/>
                <w:bCs/>
                <w:color w:val="0D0D0D" w:themeColor="text1" w:themeTint="F2"/>
                <w:sz w:val="24"/>
                <w:szCs w:val="24"/>
              </w:rPr>
            </w:pPr>
            <w:r>
              <w:rPr>
                <w:b/>
                <w:bCs/>
                <w:color w:val="0D0D0D" w:themeColor="text1" w:themeTint="F2"/>
                <w:sz w:val="24"/>
                <w:szCs w:val="24"/>
              </w:rPr>
              <w:t>8</w:t>
            </w:r>
            <w:r w:rsidR="00E92944" w:rsidRPr="002B050C">
              <w:rPr>
                <w:b/>
                <w:bCs/>
                <w:color w:val="0D0D0D" w:themeColor="text1" w:themeTint="F2"/>
                <w:sz w:val="24"/>
                <w:szCs w:val="24"/>
              </w:rPr>
              <w:t xml:space="preserve"> – 1</w:t>
            </w:r>
            <w:r>
              <w:rPr>
                <w:b/>
                <w:bCs/>
                <w:color w:val="0D0D0D" w:themeColor="text1" w:themeTint="F2"/>
                <w:sz w:val="24"/>
                <w:szCs w:val="24"/>
              </w:rPr>
              <w:t>0</w:t>
            </w:r>
          </w:p>
        </w:tc>
      </w:tr>
      <w:tr w:rsidR="00CC4939" w14:paraId="15B90C8F" w14:textId="77777777" w:rsidTr="00163FBC">
        <w:trPr>
          <w:trHeight w:val="513"/>
        </w:trPr>
        <w:tc>
          <w:tcPr>
            <w:tcW w:w="1561" w:type="dxa"/>
            <w:vMerge/>
            <w:tcBorders>
              <w:top w:val="nil"/>
            </w:tcBorders>
          </w:tcPr>
          <w:p w14:paraId="386DEAAF" w14:textId="77777777" w:rsidR="00CC4939" w:rsidRDefault="00CC4939" w:rsidP="00CC4939">
            <w:pPr>
              <w:rPr>
                <w:sz w:val="2"/>
                <w:szCs w:val="2"/>
              </w:rPr>
            </w:pPr>
          </w:p>
        </w:tc>
        <w:tc>
          <w:tcPr>
            <w:tcW w:w="5814" w:type="dxa"/>
          </w:tcPr>
          <w:p w14:paraId="6BD0FE7C" w14:textId="6CDF6066" w:rsidR="00CC4939" w:rsidRDefault="00E92944" w:rsidP="00CC4939">
            <w:pPr>
              <w:pStyle w:val="TableParagraph"/>
              <w:spacing w:before="115" w:line="240" w:lineRule="auto"/>
              <w:ind w:left="110"/>
              <w:jc w:val="left"/>
              <w:rPr>
                <w:b/>
                <w:sz w:val="20"/>
              </w:rPr>
            </w:pPr>
            <w:r>
              <w:rPr>
                <w:b/>
                <w:sz w:val="20"/>
              </w:rPr>
              <w:t>1.4</w:t>
            </w:r>
            <w:r w:rsidR="00CC4939">
              <w:rPr>
                <w:b/>
                <w:spacing w:val="-7"/>
                <w:sz w:val="20"/>
              </w:rPr>
              <w:t xml:space="preserve"> </w:t>
            </w:r>
            <w:r w:rsidR="00CC4939">
              <w:rPr>
                <w:b/>
                <w:sz w:val="20"/>
              </w:rPr>
              <w:t>OBJECTIVES</w:t>
            </w:r>
            <w:r w:rsidR="00CC4939">
              <w:rPr>
                <w:b/>
                <w:spacing w:val="-4"/>
                <w:sz w:val="20"/>
              </w:rPr>
              <w:t xml:space="preserve"> </w:t>
            </w:r>
            <w:r w:rsidR="00CC4939">
              <w:rPr>
                <w:b/>
                <w:sz w:val="20"/>
              </w:rPr>
              <w:t>OF</w:t>
            </w:r>
            <w:r w:rsidR="00CC4939">
              <w:rPr>
                <w:b/>
                <w:spacing w:val="1"/>
                <w:sz w:val="20"/>
              </w:rPr>
              <w:t xml:space="preserve"> </w:t>
            </w:r>
            <w:r w:rsidR="00CC4939">
              <w:rPr>
                <w:b/>
                <w:sz w:val="20"/>
              </w:rPr>
              <w:t>THE</w:t>
            </w:r>
            <w:r w:rsidR="00CC4939">
              <w:rPr>
                <w:b/>
                <w:spacing w:val="-1"/>
                <w:sz w:val="20"/>
              </w:rPr>
              <w:t xml:space="preserve"> </w:t>
            </w:r>
            <w:r w:rsidR="00CC4939">
              <w:rPr>
                <w:b/>
                <w:sz w:val="20"/>
              </w:rPr>
              <w:t>STUDY</w:t>
            </w:r>
          </w:p>
        </w:tc>
        <w:tc>
          <w:tcPr>
            <w:tcW w:w="1438" w:type="dxa"/>
          </w:tcPr>
          <w:p w14:paraId="4BBFBCC1" w14:textId="643E2E21"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1</w:t>
            </w:r>
            <w:r w:rsidR="001B2790">
              <w:rPr>
                <w:b/>
                <w:bCs/>
                <w:color w:val="0D0D0D" w:themeColor="text1" w:themeTint="F2"/>
                <w:sz w:val="24"/>
                <w:szCs w:val="24"/>
              </w:rPr>
              <w:t>1</w:t>
            </w:r>
          </w:p>
        </w:tc>
      </w:tr>
      <w:tr w:rsidR="00CC4939" w14:paraId="0DEB7035" w14:textId="77777777" w:rsidTr="00163FBC">
        <w:trPr>
          <w:trHeight w:val="517"/>
        </w:trPr>
        <w:tc>
          <w:tcPr>
            <w:tcW w:w="1561" w:type="dxa"/>
            <w:vMerge/>
            <w:tcBorders>
              <w:top w:val="nil"/>
            </w:tcBorders>
          </w:tcPr>
          <w:p w14:paraId="7723989F" w14:textId="77777777" w:rsidR="00CC4939" w:rsidRDefault="00CC4939" w:rsidP="00CC4939">
            <w:pPr>
              <w:rPr>
                <w:sz w:val="2"/>
                <w:szCs w:val="2"/>
              </w:rPr>
            </w:pPr>
          </w:p>
        </w:tc>
        <w:tc>
          <w:tcPr>
            <w:tcW w:w="5814" w:type="dxa"/>
          </w:tcPr>
          <w:p w14:paraId="2BA30153" w14:textId="2AF74C00" w:rsidR="00CC4939" w:rsidRDefault="00E92944" w:rsidP="00CC4939">
            <w:pPr>
              <w:pStyle w:val="TableParagraph"/>
              <w:spacing w:before="120" w:line="240" w:lineRule="auto"/>
              <w:ind w:left="110"/>
              <w:jc w:val="left"/>
              <w:rPr>
                <w:b/>
                <w:sz w:val="20"/>
              </w:rPr>
            </w:pPr>
            <w:r>
              <w:rPr>
                <w:b/>
                <w:sz w:val="20"/>
              </w:rPr>
              <w:t>1.5</w:t>
            </w:r>
            <w:r w:rsidR="00CC4939">
              <w:rPr>
                <w:b/>
                <w:spacing w:val="-3"/>
                <w:sz w:val="20"/>
              </w:rPr>
              <w:t xml:space="preserve"> </w:t>
            </w:r>
            <w:r w:rsidR="00CC4939">
              <w:rPr>
                <w:b/>
                <w:sz w:val="20"/>
              </w:rPr>
              <w:t>NEED</w:t>
            </w:r>
            <w:r w:rsidR="00CC4939">
              <w:rPr>
                <w:b/>
                <w:spacing w:val="1"/>
                <w:sz w:val="20"/>
              </w:rPr>
              <w:t xml:space="preserve"> </w:t>
            </w:r>
            <w:r w:rsidR="00CC4939">
              <w:rPr>
                <w:b/>
                <w:sz w:val="20"/>
              </w:rPr>
              <w:t>FOR</w:t>
            </w:r>
            <w:r w:rsidR="00CC4939">
              <w:rPr>
                <w:b/>
                <w:spacing w:val="-4"/>
                <w:sz w:val="20"/>
              </w:rPr>
              <w:t xml:space="preserve"> </w:t>
            </w:r>
            <w:r w:rsidR="00CC4939">
              <w:rPr>
                <w:b/>
                <w:sz w:val="20"/>
              </w:rPr>
              <w:t>THE</w:t>
            </w:r>
            <w:r w:rsidR="00CC4939">
              <w:rPr>
                <w:b/>
                <w:spacing w:val="-1"/>
                <w:sz w:val="20"/>
              </w:rPr>
              <w:t xml:space="preserve"> </w:t>
            </w:r>
            <w:r w:rsidR="00CC4939">
              <w:rPr>
                <w:b/>
                <w:sz w:val="20"/>
              </w:rPr>
              <w:t>STUDY</w:t>
            </w:r>
          </w:p>
        </w:tc>
        <w:tc>
          <w:tcPr>
            <w:tcW w:w="1438" w:type="dxa"/>
          </w:tcPr>
          <w:p w14:paraId="2776A6D8" w14:textId="089539C1"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1</w:t>
            </w:r>
            <w:r w:rsidR="001B2790">
              <w:rPr>
                <w:b/>
                <w:bCs/>
                <w:color w:val="0D0D0D" w:themeColor="text1" w:themeTint="F2"/>
                <w:sz w:val="24"/>
                <w:szCs w:val="24"/>
              </w:rPr>
              <w:t>2</w:t>
            </w:r>
          </w:p>
        </w:tc>
      </w:tr>
      <w:tr w:rsidR="00CC4939" w14:paraId="76AE9056" w14:textId="77777777" w:rsidTr="00163FBC">
        <w:trPr>
          <w:trHeight w:val="518"/>
        </w:trPr>
        <w:tc>
          <w:tcPr>
            <w:tcW w:w="1561" w:type="dxa"/>
            <w:vMerge/>
            <w:tcBorders>
              <w:top w:val="nil"/>
            </w:tcBorders>
          </w:tcPr>
          <w:p w14:paraId="1C3C5C86" w14:textId="77777777" w:rsidR="00CC4939" w:rsidRDefault="00CC4939" w:rsidP="00CC4939">
            <w:pPr>
              <w:rPr>
                <w:sz w:val="2"/>
                <w:szCs w:val="2"/>
              </w:rPr>
            </w:pPr>
          </w:p>
        </w:tc>
        <w:tc>
          <w:tcPr>
            <w:tcW w:w="5814" w:type="dxa"/>
          </w:tcPr>
          <w:p w14:paraId="52B64E28" w14:textId="2D25350A" w:rsidR="00CC4939" w:rsidRDefault="00E92944" w:rsidP="00E92944">
            <w:pPr>
              <w:pStyle w:val="TableParagraph"/>
              <w:spacing w:before="53" w:line="240" w:lineRule="auto"/>
              <w:ind w:left="110"/>
              <w:jc w:val="left"/>
              <w:rPr>
                <w:b/>
                <w:sz w:val="20"/>
              </w:rPr>
            </w:pPr>
            <w:r>
              <w:rPr>
                <w:b/>
                <w:sz w:val="20"/>
              </w:rPr>
              <w:t>1.6 SCOPE OF THE STUDY</w:t>
            </w:r>
            <w:r w:rsidR="00CC4939">
              <w:rPr>
                <w:b/>
                <w:spacing w:val="-3"/>
                <w:sz w:val="20"/>
              </w:rPr>
              <w:t xml:space="preserve"> </w:t>
            </w:r>
          </w:p>
        </w:tc>
        <w:tc>
          <w:tcPr>
            <w:tcW w:w="1438" w:type="dxa"/>
          </w:tcPr>
          <w:p w14:paraId="36E12754" w14:textId="1551BF95"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1</w:t>
            </w:r>
            <w:r w:rsidR="001B2790">
              <w:rPr>
                <w:b/>
                <w:bCs/>
                <w:color w:val="0D0D0D" w:themeColor="text1" w:themeTint="F2"/>
                <w:sz w:val="24"/>
                <w:szCs w:val="24"/>
              </w:rPr>
              <w:t>3</w:t>
            </w:r>
          </w:p>
        </w:tc>
      </w:tr>
      <w:tr w:rsidR="00CC4939" w14:paraId="062D7FA5" w14:textId="77777777" w:rsidTr="00163FBC">
        <w:trPr>
          <w:trHeight w:val="517"/>
        </w:trPr>
        <w:tc>
          <w:tcPr>
            <w:tcW w:w="1561" w:type="dxa"/>
            <w:vMerge/>
            <w:tcBorders>
              <w:top w:val="nil"/>
            </w:tcBorders>
          </w:tcPr>
          <w:p w14:paraId="21E436BE" w14:textId="77777777" w:rsidR="00CC4939" w:rsidRDefault="00CC4939" w:rsidP="00CC4939">
            <w:pPr>
              <w:rPr>
                <w:sz w:val="2"/>
                <w:szCs w:val="2"/>
              </w:rPr>
            </w:pPr>
          </w:p>
        </w:tc>
        <w:tc>
          <w:tcPr>
            <w:tcW w:w="5814" w:type="dxa"/>
          </w:tcPr>
          <w:p w14:paraId="4B14E878" w14:textId="68EC3B4B" w:rsidR="00CC4939" w:rsidRDefault="00CC4939" w:rsidP="00CC4939">
            <w:pPr>
              <w:pStyle w:val="TableParagraph"/>
              <w:spacing w:before="58" w:line="240" w:lineRule="auto"/>
              <w:ind w:left="110"/>
              <w:jc w:val="left"/>
              <w:rPr>
                <w:b/>
                <w:sz w:val="20"/>
              </w:rPr>
            </w:pPr>
            <w:r>
              <w:rPr>
                <w:b/>
                <w:sz w:val="20"/>
              </w:rPr>
              <w:t>1.</w:t>
            </w:r>
            <w:r w:rsidR="001B2790">
              <w:rPr>
                <w:b/>
                <w:sz w:val="20"/>
              </w:rPr>
              <w:t>7</w:t>
            </w:r>
            <w:r w:rsidR="00E92944">
              <w:rPr>
                <w:b/>
                <w:sz w:val="20"/>
              </w:rPr>
              <w:t xml:space="preserve"> STATEMENT</w:t>
            </w:r>
            <w:r w:rsidR="00E92944">
              <w:rPr>
                <w:b/>
                <w:spacing w:val="-3"/>
                <w:sz w:val="20"/>
              </w:rPr>
              <w:t xml:space="preserve"> </w:t>
            </w:r>
            <w:r w:rsidR="00E92944">
              <w:rPr>
                <w:b/>
                <w:sz w:val="20"/>
              </w:rPr>
              <w:t>OF PROBLEM</w:t>
            </w:r>
          </w:p>
        </w:tc>
        <w:tc>
          <w:tcPr>
            <w:tcW w:w="1438" w:type="dxa"/>
          </w:tcPr>
          <w:p w14:paraId="7C272E70" w14:textId="57B643F6"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1</w:t>
            </w:r>
            <w:r w:rsidR="001B2790">
              <w:rPr>
                <w:b/>
                <w:bCs/>
                <w:color w:val="0D0D0D" w:themeColor="text1" w:themeTint="F2"/>
                <w:sz w:val="24"/>
                <w:szCs w:val="24"/>
              </w:rPr>
              <w:t>4</w:t>
            </w:r>
          </w:p>
        </w:tc>
      </w:tr>
      <w:tr w:rsidR="00CC4939" w14:paraId="6D9B5CBB" w14:textId="77777777" w:rsidTr="00163FBC">
        <w:trPr>
          <w:trHeight w:val="522"/>
        </w:trPr>
        <w:tc>
          <w:tcPr>
            <w:tcW w:w="1561" w:type="dxa"/>
          </w:tcPr>
          <w:p w14:paraId="1A868149" w14:textId="77777777" w:rsidR="00CC4939" w:rsidRDefault="00CC4939" w:rsidP="00CC4939">
            <w:pPr>
              <w:pStyle w:val="TableParagraph"/>
              <w:spacing w:before="55" w:line="240" w:lineRule="auto"/>
              <w:ind w:right="708"/>
              <w:jc w:val="right"/>
              <w:rPr>
                <w:b/>
                <w:sz w:val="28"/>
              </w:rPr>
            </w:pPr>
            <w:r>
              <w:rPr>
                <w:b/>
                <w:sz w:val="28"/>
              </w:rPr>
              <w:t>II</w:t>
            </w:r>
          </w:p>
        </w:tc>
        <w:tc>
          <w:tcPr>
            <w:tcW w:w="5814" w:type="dxa"/>
          </w:tcPr>
          <w:p w14:paraId="351A84AB" w14:textId="77777777" w:rsidR="00CC4939" w:rsidRDefault="00CC4939" w:rsidP="00CC4939">
            <w:pPr>
              <w:pStyle w:val="TableParagraph"/>
              <w:spacing w:before="115" w:line="240" w:lineRule="auto"/>
              <w:ind w:left="110"/>
              <w:jc w:val="left"/>
              <w:rPr>
                <w:b/>
                <w:sz w:val="20"/>
              </w:rPr>
            </w:pPr>
            <w:r>
              <w:rPr>
                <w:b/>
                <w:sz w:val="20"/>
              </w:rPr>
              <w:t>REVIEW</w:t>
            </w:r>
            <w:r>
              <w:rPr>
                <w:b/>
                <w:spacing w:val="-2"/>
                <w:sz w:val="20"/>
              </w:rPr>
              <w:t xml:space="preserve"> </w:t>
            </w:r>
            <w:r>
              <w:rPr>
                <w:b/>
                <w:sz w:val="20"/>
              </w:rPr>
              <w:t>OF LITERATURE</w:t>
            </w:r>
          </w:p>
        </w:tc>
        <w:tc>
          <w:tcPr>
            <w:tcW w:w="1438" w:type="dxa"/>
          </w:tcPr>
          <w:p w14:paraId="556061F8" w14:textId="13357BA7"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1</w:t>
            </w:r>
            <w:r w:rsidR="001B2790">
              <w:rPr>
                <w:b/>
                <w:bCs/>
                <w:color w:val="0D0D0D" w:themeColor="text1" w:themeTint="F2"/>
                <w:sz w:val="24"/>
                <w:szCs w:val="24"/>
              </w:rPr>
              <w:t>6</w:t>
            </w:r>
            <w:r w:rsidRPr="002B050C">
              <w:rPr>
                <w:b/>
                <w:bCs/>
                <w:color w:val="0D0D0D" w:themeColor="text1" w:themeTint="F2"/>
                <w:sz w:val="24"/>
                <w:szCs w:val="24"/>
              </w:rPr>
              <w:t xml:space="preserve"> – 2</w:t>
            </w:r>
            <w:r w:rsidR="001B2790">
              <w:rPr>
                <w:b/>
                <w:bCs/>
                <w:color w:val="0D0D0D" w:themeColor="text1" w:themeTint="F2"/>
                <w:sz w:val="24"/>
                <w:szCs w:val="24"/>
              </w:rPr>
              <w:t>2</w:t>
            </w:r>
          </w:p>
        </w:tc>
      </w:tr>
      <w:tr w:rsidR="00CC4939" w14:paraId="194146F7" w14:textId="77777777" w:rsidTr="00163FBC">
        <w:trPr>
          <w:trHeight w:val="720"/>
        </w:trPr>
        <w:tc>
          <w:tcPr>
            <w:tcW w:w="1561" w:type="dxa"/>
            <w:vMerge w:val="restart"/>
          </w:tcPr>
          <w:p w14:paraId="7C415283" w14:textId="77777777" w:rsidR="00CC4939" w:rsidRDefault="00CC4939" w:rsidP="00CC4939">
            <w:pPr>
              <w:pStyle w:val="TableParagraph"/>
              <w:spacing w:line="240" w:lineRule="auto"/>
              <w:jc w:val="left"/>
              <w:rPr>
                <w:b/>
                <w:sz w:val="30"/>
              </w:rPr>
            </w:pPr>
          </w:p>
          <w:p w14:paraId="71077109" w14:textId="77777777" w:rsidR="00CC4939" w:rsidRDefault="00CC4939" w:rsidP="00CC4939">
            <w:pPr>
              <w:pStyle w:val="TableParagraph"/>
              <w:spacing w:line="240" w:lineRule="auto"/>
              <w:jc w:val="left"/>
              <w:rPr>
                <w:b/>
                <w:sz w:val="30"/>
              </w:rPr>
            </w:pPr>
          </w:p>
          <w:p w14:paraId="45885371" w14:textId="77777777" w:rsidR="00CC4939" w:rsidRDefault="00CC4939" w:rsidP="00CC4939">
            <w:pPr>
              <w:pStyle w:val="TableParagraph"/>
              <w:spacing w:before="2" w:line="240" w:lineRule="auto"/>
              <w:jc w:val="left"/>
              <w:rPr>
                <w:b/>
                <w:sz w:val="44"/>
              </w:rPr>
            </w:pPr>
          </w:p>
          <w:p w14:paraId="19F5E28E" w14:textId="77777777" w:rsidR="00CC4939" w:rsidRDefault="00CC4939" w:rsidP="00CC4939">
            <w:pPr>
              <w:pStyle w:val="TableParagraph"/>
              <w:spacing w:line="240" w:lineRule="auto"/>
              <w:ind w:left="509"/>
              <w:jc w:val="left"/>
              <w:rPr>
                <w:b/>
                <w:sz w:val="28"/>
              </w:rPr>
            </w:pPr>
            <w:r>
              <w:rPr>
                <w:b/>
                <w:sz w:val="28"/>
              </w:rPr>
              <w:t>III</w:t>
            </w:r>
          </w:p>
        </w:tc>
        <w:tc>
          <w:tcPr>
            <w:tcW w:w="5814" w:type="dxa"/>
          </w:tcPr>
          <w:p w14:paraId="09012686" w14:textId="77777777" w:rsidR="00CC4939" w:rsidRDefault="00CC4939" w:rsidP="00CC4939">
            <w:pPr>
              <w:pStyle w:val="TableParagraph"/>
              <w:spacing w:before="187" w:line="240" w:lineRule="auto"/>
              <w:ind w:left="110"/>
              <w:jc w:val="left"/>
              <w:rPr>
                <w:b/>
                <w:sz w:val="20"/>
              </w:rPr>
            </w:pPr>
            <w:r>
              <w:rPr>
                <w:b/>
                <w:sz w:val="20"/>
              </w:rPr>
              <w:t>3.1 RESEARCH</w:t>
            </w:r>
            <w:r>
              <w:rPr>
                <w:b/>
                <w:spacing w:val="-3"/>
                <w:sz w:val="20"/>
              </w:rPr>
              <w:t xml:space="preserve"> </w:t>
            </w:r>
            <w:r>
              <w:rPr>
                <w:b/>
                <w:sz w:val="20"/>
              </w:rPr>
              <w:t>METHODOLOGY</w:t>
            </w:r>
          </w:p>
        </w:tc>
        <w:tc>
          <w:tcPr>
            <w:tcW w:w="1438" w:type="dxa"/>
          </w:tcPr>
          <w:p w14:paraId="0C2F9A5B" w14:textId="3884135F"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2</w:t>
            </w:r>
            <w:r w:rsidR="001B2790">
              <w:rPr>
                <w:b/>
                <w:bCs/>
                <w:color w:val="0D0D0D" w:themeColor="text1" w:themeTint="F2"/>
                <w:sz w:val="24"/>
                <w:szCs w:val="24"/>
              </w:rPr>
              <w:t>4</w:t>
            </w:r>
            <w:r w:rsidRPr="002B050C">
              <w:rPr>
                <w:b/>
                <w:bCs/>
                <w:color w:val="0D0D0D" w:themeColor="text1" w:themeTint="F2"/>
                <w:sz w:val="24"/>
                <w:szCs w:val="24"/>
              </w:rPr>
              <w:t xml:space="preserve"> – 2</w:t>
            </w:r>
            <w:r w:rsidR="001B2790">
              <w:rPr>
                <w:b/>
                <w:bCs/>
                <w:color w:val="0D0D0D" w:themeColor="text1" w:themeTint="F2"/>
                <w:sz w:val="24"/>
                <w:szCs w:val="24"/>
              </w:rPr>
              <w:t>5</w:t>
            </w:r>
          </w:p>
        </w:tc>
      </w:tr>
      <w:tr w:rsidR="00CC4939" w14:paraId="253DFACC" w14:textId="77777777" w:rsidTr="00163FBC">
        <w:trPr>
          <w:trHeight w:val="522"/>
        </w:trPr>
        <w:tc>
          <w:tcPr>
            <w:tcW w:w="1561" w:type="dxa"/>
            <w:vMerge/>
            <w:tcBorders>
              <w:top w:val="nil"/>
            </w:tcBorders>
          </w:tcPr>
          <w:p w14:paraId="784C2427" w14:textId="77777777" w:rsidR="00CC4939" w:rsidRDefault="00CC4939" w:rsidP="00CC4939">
            <w:pPr>
              <w:rPr>
                <w:sz w:val="2"/>
                <w:szCs w:val="2"/>
              </w:rPr>
            </w:pPr>
          </w:p>
        </w:tc>
        <w:tc>
          <w:tcPr>
            <w:tcW w:w="5814" w:type="dxa"/>
          </w:tcPr>
          <w:p w14:paraId="1C13F5BD" w14:textId="77777777" w:rsidR="00CC4939" w:rsidRDefault="00CC4939" w:rsidP="00CC4939">
            <w:pPr>
              <w:pStyle w:val="TableParagraph"/>
              <w:spacing w:before="115" w:line="240" w:lineRule="auto"/>
              <w:ind w:left="110"/>
              <w:jc w:val="left"/>
              <w:rPr>
                <w:b/>
                <w:sz w:val="20"/>
              </w:rPr>
            </w:pPr>
            <w:r>
              <w:rPr>
                <w:b/>
                <w:sz w:val="20"/>
              </w:rPr>
              <w:t>3.2</w:t>
            </w:r>
            <w:r>
              <w:rPr>
                <w:b/>
                <w:spacing w:val="-1"/>
                <w:sz w:val="20"/>
              </w:rPr>
              <w:t xml:space="preserve"> </w:t>
            </w:r>
            <w:r>
              <w:rPr>
                <w:b/>
                <w:sz w:val="20"/>
              </w:rPr>
              <w:t>RESEARCH DESIGN</w:t>
            </w:r>
          </w:p>
        </w:tc>
        <w:tc>
          <w:tcPr>
            <w:tcW w:w="1438" w:type="dxa"/>
          </w:tcPr>
          <w:p w14:paraId="44C71A05" w14:textId="04DB9ACE"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2</w:t>
            </w:r>
            <w:r w:rsidR="001B2790">
              <w:rPr>
                <w:b/>
                <w:bCs/>
                <w:color w:val="0D0D0D" w:themeColor="text1" w:themeTint="F2"/>
                <w:sz w:val="24"/>
                <w:szCs w:val="24"/>
              </w:rPr>
              <w:t>5</w:t>
            </w:r>
          </w:p>
        </w:tc>
      </w:tr>
      <w:tr w:rsidR="00CC4939" w14:paraId="344F20E8" w14:textId="77777777" w:rsidTr="00163FBC">
        <w:trPr>
          <w:trHeight w:val="517"/>
        </w:trPr>
        <w:tc>
          <w:tcPr>
            <w:tcW w:w="1561" w:type="dxa"/>
            <w:vMerge/>
            <w:tcBorders>
              <w:top w:val="nil"/>
            </w:tcBorders>
          </w:tcPr>
          <w:p w14:paraId="55CB3ACD" w14:textId="77777777" w:rsidR="00CC4939" w:rsidRDefault="00CC4939" w:rsidP="00CC4939">
            <w:pPr>
              <w:rPr>
                <w:sz w:val="2"/>
                <w:szCs w:val="2"/>
              </w:rPr>
            </w:pPr>
          </w:p>
        </w:tc>
        <w:tc>
          <w:tcPr>
            <w:tcW w:w="5814" w:type="dxa"/>
          </w:tcPr>
          <w:p w14:paraId="709BAA61" w14:textId="77777777" w:rsidR="00CC4939" w:rsidRDefault="00CC4939" w:rsidP="00CC4939">
            <w:pPr>
              <w:pStyle w:val="TableParagraph"/>
              <w:spacing w:before="115" w:line="240" w:lineRule="auto"/>
              <w:ind w:left="110"/>
              <w:jc w:val="left"/>
              <w:rPr>
                <w:b/>
                <w:sz w:val="20"/>
              </w:rPr>
            </w:pPr>
            <w:r>
              <w:rPr>
                <w:b/>
                <w:sz w:val="20"/>
              </w:rPr>
              <w:t>3.3 SAMPLING</w:t>
            </w:r>
            <w:r>
              <w:rPr>
                <w:b/>
                <w:spacing w:val="-1"/>
                <w:sz w:val="20"/>
              </w:rPr>
              <w:t xml:space="preserve"> </w:t>
            </w:r>
            <w:r>
              <w:rPr>
                <w:b/>
                <w:sz w:val="20"/>
              </w:rPr>
              <w:t>TECHNIQUE</w:t>
            </w:r>
          </w:p>
        </w:tc>
        <w:tc>
          <w:tcPr>
            <w:tcW w:w="1438" w:type="dxa"/>
          </w:tcPr>
          <w:p w14:paraId="1EE43843" w14:textId="1AEDBCB4"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2</w:t>
            </w:r>
            <w:r w:rsidR="001B2790">
              <w:rPr>
                <w:b/>
                <w:bCs/>
                <w:color w:val="0D0D0D" w:themeColor="text1" w:themeTint="F2"/>
                <w:sz w:val="24"/>
                <w:szCs w:val="24"/>
              </w:rPr>
              <w:t>5</w:t>
            </w:r>
            <w:r w:rsidRPr="002B050C">
              <w:rPr>
                <w:b/>
                <w:bCs/>
                <w:color w:val="0D0D0D" w:themeColor="text1" w:themeTint="F2"/>
                <w:sz w:val="24"/>
                <w:szCs w:val="24"/>
              </w:rPr>
              <w:t xml:space="preserve"> – 2</w:t>
            </w:r>
            <w:r w:rsidR="001B2790">
              <w:rPr>
                <w:b/>
                <w:bCs/>
                <w:color w:val="0D0D0D" w:themeColor="text1" w:themeTint="F2"/>
                <w:sz w:val="24"/>
                <w:szCs w:val="24"/>
              </w:rPr>
              <w:t>6</w:t>
            </w:r>
          </w:p>
        </w:tc>
      </w:tr>
      <w:tr w:rsidR="00CC4939" w14:paraId="3648B7F0" w14:textId="77777777" w:rsidTr="00163FBC">
        <w:trPr>
          <w:trHeight w:val="518"/>
        </w:trPr>
        <w:tc>
          <w:tcPr>
            <w:tcW w:w="1561" w:type="dxa"/>
            <w:vMerge/>
            <w:tcBorders>
              <w:top w:val="nil"/>
            </w:tcBorders>
          </w:tcPr>
          <w:p w14:paraId="5AAE3175" w14:textId="77777777" w:rsidR="00CC4939" w:rsidRDefault="00CC4939" w:rsidP="00CC4939">
            <w:pPr>
              <w:rPr>
                <w:sz w:val="2"/>
                <w:szCs w:val="2"/>
              </w:rPr>
            </w:pPr>
          </w:p>
        </w:tc>
        <w:tc>
          <w:tcPr>
            <w:tcW w:w="5814" w:type="dxa"/>
          </w:tcPr>
          <w:p w14:paraId="67AC32CA" w14:textId="77777777" w:rsidR="00CC4939" w:rsidRDefault="00CC4939" w:rsidP="00CC4939">
            <w:pPr>
              <w:pStyle w:val="TableParagraph"/>
              <w:spacing w:before="115" w:line="240" w:lineRule="auto"/>
              <w:ind w:left="110"/>
              <w:jc w:val="left"/>
              <w:rPr>
                <w:b/>
                <w:sz w:val="20"/>
              </w:rPr>
            </w:pPr>
            <w:r>
              <w:rPr>
                <w:b/>
                <w:sz w:val="20"/>
              </w:rPr>
              <w:t>3.4 DATA</w:t>
            </w:r>
            <w:r>
              <w:rPr>
                <w:b/>
                <w:spacing w:val="1"/>
                <w:sz w:val="20"/>
              </w:rPr>
              <w:t xml:space="preserve"> </w:t>
            </w:r>
            <w:r>
              <w:rPr>
                <w:b/>
                <w:sz w:val="20"/>
              </w:rPr>
              <w:t>COLLECTION</w:t>
            </w:r>
            <w:r>
              <w:rPr>
                <w:b/>
                <w:spacing w:val="-4"/>
                <w:sz w:val="20"/>
              </w:rPr>
              <w:t xml:space="preserve"> </w:t>
            </w:r>
            <w:r>
              <w:rPr>
                <w:b/>
                <w:sz w:val="20"/>
              </w:rPr>
              <w:t>METHOD</w:t>
            </w:r>
          </w:p>
        </w:tc>
        <w:tc>
          <w:tcPr>
            <w:tcW w:w="1438" w:type="dxa"/>
          </w:tcPr>
          <w:p w14:paraId="54254EB1" w14:textId="46BC252C" w:rsidR="00CC4939" w:rsidRPr="002B050C" w:rsidRDefault="00E92944"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2</w:t>
            </w:r>
            <w:r w:rsidR="001B2790">
              <w:rPr>
                <w:b/>
                <w:bCs/>
                <w:color w:val="0D0D0D" w:themeColor="text1" w:themeTint="F2"/>
                <w:sz w:val="24"/>
                <w:szCs w:val="24"/>
              </w:rPr>
              <w:t>6</w:t>
            </w:r>
          </w:p>
        </w:tc>
      </w:tr>
      <w:tr w:rsidR="00CC4939" w14:paraId="088DAEF3" w14:textId="77777777" w:rsidTr="00163FBC">
        <w:trPr>
          <w:trHeight w:val="517"/>
        </w:trPr>
        <w:tc>
          <w:tcPr>
            <w:tcW w:w="1561" w:type="dxa"/>
            <w:vMerge/>
            <w:tcBorders>
              <w:top w:val="nil"/>
            </w:tcBorders>
          </w:tcPr>
          <w:p w14:paraId="1EC551A6" w14:textId="77777777" w:rsidR="00CC4939" w:rsidRDefault="00CC4939" w:rsidP="00CC4939">
            <w:pPr>
              <w:rPr>
                <w:sz w:val="2"/>
                <w:szCs w:val="2"/>
              </w:rPr>
            </w:pPr>
          </w:p>
        </w:tc>
        <w:tc>
          <w:tcPr>
            <w:tcW w:w="5814" w:type="dxa"/>
          </w:tcPr>
          <w:p w14:paraId="12DA1085" w14:textId="77777777" w:rsidR="00CC4939" w:rsidRDefault="00CC4939" w:rsidP="00CC4939">
            <w:pPr>
              <w:pStyle w:val="TableParagraph"/>
              <w:spacing w:before="115" w:line="240" w:lineRule="auto"/>
              <w:ind w:left="110"/>
              <w:jc w:val="left"/>
              <w:rPr>
                <w:b/>
                <w:sz w:val="20"/>
              </w:rPr>
            </w:pPr>
            <w:r>
              <w:rPr>
                <w:b/>
                <w:sz w:val="20"/>
              </w:rPr>
              <w:t>3.5 QUESTIONAIRE</w:t>
            </w:r>
            <w:r>
              <w:rPr>
                <w:b/>
                <w:spacing w:val="3"/>
                <w:sz w:val="20"/>
              </w:rPr>
              <w:t xml:space="preserve"> </w:t>
            </w:r>
            <w:r>
              <w:rPr>
                <w:b/>
                <w:sz w:val="20"/>
              </w:rPr>
              <w:t>DESIGN</w:t>
            </w:r>
          </w:p>
        </w:tc>
        <w:tc>
          <w:tcPr>
            <w:tcW w:w="1438" w:type="dxa"/>
          </w:tcPr>
          <w:p w14:paraId="52B86F2B" w14:textId="3E2B1865" w:rsidR="00CC4939" w:rsidRPr="002B050C" w:rsidRDefault="001B2790" w:rsidP="002B050C">
            <w:pPr>
              <w:pStyle w:val="TableParagraph"/>
              <w:spacing w:line="240" w:lineRule="auto"/>
              <w:rPr>
                <w:b/>
                <w:bCs/>
                <w:color w:val="0D0D0D" w:themeColor="text1" w:themeTint="F2"/>
                <w:sz w:val="24"/>
                <w:szCs w:val="24"/>
              </w:rPr>
            </w:pPr>
            <w:r>
              <w:rPr>
                <w:b/>
                <w:bCs/>
                <w:color w:val="0D0D0D" w:themeColor="text1" w:themeTint="F2"/>
                <w:sz w:val="24"/>
                <w:szCs w:val="24"/>
              </w:rPr>
              <w:t>27</w:t>
            </w:r>
          </w:p>
        </w:tc>
      </w:tr>
      <w:tr w:rsidR="00CC4939" w14:paraId="62AD3C36" w14:textId="77777777" w:rsidTr="00163FBC">
        <w:trPr>
          <w:trHeight w:val="518"/>
        </w:trPr>
        <w:tc>
          <w:tcPr>
            <w:tcW w:w="1561" w:type="dxa"/>
            <w:vMerge/>
            <w:tcBorders>
              <w:top w:val="nil"/>
            </w:tcBorders>
          </w:tcPr>
          <w:p w14:paraId="3E7D4A16" w14:textId="77777777" w:rsidR="00CC4939" w:rsidRDefault="00CC4939" w:rsidP="00CC4939">
            <w:pPr>
              <w:rPr>
                <w:sz w:val="2"/>
                <w:szCs w:val="2"/>
              </w:rPr>
            </w:pPr>
          </w:p>
        </w:tc>
        <w:tc>
          <w:tcPr>
            <w:tcW w:w="5814" w:type="dxa"/>
          </w:tcPr>
          <w:p w14:paraId="67901577" w14:textId="77777777" w:rsidR="00CC4939" w:rsidRDefault="00CC4939" w:rsidP="00CC4939">
            <w:pPr>
              <w:pStyle w:val="TableParagraph"/>
              <w:spacing w:before="115" w:line="240" w:lineRule="auto"/>
              <w:ind w:left="110"/>
              <w:jc w:val="left"/>
              <w:rPr>
                <w:b/>
                <w:sz w:val="20"/>
              </w:rPr>
            </w:pPr>
            <w:r>
              <w:rPr>
                <w:b/>
                <w:sz w:val="20"/>
              </w:rPr>
              <w:t>3.6 STATISTICAL/ANALYTICAL</w:t>
            </w:r>
            <w:r>
              <w:rPr>
                <w:b/>
                <w:spacing w:val="-3"/>
                <w:sz w:val="20"/>
              </w:rPr>
              <w:t xml:space="preserve"> </w:t>
            </w:r>
            <w:r>
              <w:rPr>
                <w:b/>
                <w:sz w:val="20"/>
              </w:rPr>
              <w:t>TOOLS USED</w:t>
            </w:r>
          </w:p>
        </w:tc>
        <w:tc>
          <w:tcPr>
            <w:tcW w:w="1438" w:type="dxa"/>
          </w:tcPr>
          <w:p w14:paraId="1D947084" w14:textId="62E2D340" w:rsidR="00CC4939" w:rsidRPr="002B050C" w:rsidRDefault="001B2790" w:rsidP="002B050C">
            <w:pPr>
              <w:pStyle w:val="TableParagraph"/>
              <w:spacing w:line="240" w:lineRule="auto"/>
              <w:rPr>
                <w:b/>
                <w:bCs/>
                <w:color w:val="0D0D0D" w:themeColor="text1" w:themeTint="F2"/>
                <w:sz w:val="24"/>
                <w:szCs w:val="24"/>
              </w:rPr>
            </w:pPr>
            <w:r>
              <w:rPr>
                <w:b/>
                <w:bCs/>
                <w:color w:val="0D0D0D" w:themeColor="text1" w:themeTint="F2"/>
                <w:sz w:val="24"/>
                <w:szCs w:val="24"/>
              </w:rPr>
              <w:t>27</w:t>
            </w:r>
          </w:p>
        </w:tc>
      </w:tr>
      <w:tr w:rsidR="00CC4939" w14:paraId="1DAA7829" w14:textId="77777777" w:rsidTr="00163FBC">
        <w:trPr>
          <w:trHeight w:val="517"/>
        </w:trPr>
        <w:tc>
          <w:tcPr>
            <w:tcW w:w="1561" w:type="dxa"/>
            <w:vMerge/>
            <w:tcBorders>
              <w:top w:val="nil"/>
            </w:tcBorders>
          </w:tcPr>
          <w:p w14:paraId="2AEBCFAA" w14:textId="77777777" w:rsidR="00CC4939" w:rsidRDefault="00CC4939" w:rsidP="00CC4939">
            <w:pPr>
              <w:rPr>
                <w:sz w:val="2"/>
                <w:szCs w:val="2"/>
              </w:rPr>
            </w:pPr>
          </w:p>
        </w:tc>
        <w:tc>
          <w:tcPr>
            <w:tcW w:w="5814" w:type="dxa"/>
          </w:tcPr>
          <w:p w14:paraId="338A83C0" w14:textId="77777777" w:rsidR="00CC4939" w:rsidRDefault="00CC4939" w:rsidP="00CC4939">
            <w:pPr>
              <w:pStyle w:val="TableParagraph"/>
              <w:spacing w:before="115" w:line="240" w:lineRule="auto"/>
              <w:ind w:left="110"/>
              <w:jc w:val="left"/>
              <w:rPr>
                <w:b/>
                <w:sz w:val="20"/>
              </w:rPr>
            </w:pPr>
            <w:r>
              <w:rPr>
                <w:b/>
                <w:sz w:val="20"/>
              </w:rPr>
              <w:t>3.7</w:t>
            </w:r>
            <w:r>
              <w:rPr>
                <w:b/>
                <w:spacing w:val="-3"/>
                <w:sz w:val="20"/>
              </w:rPr>
              <w:t xml:space="preserve"> </w:t>
            </w:r>
            <w:r>
              <w:rPr>
                <w:b/>
                <w:sz w:val="20"/>
              </w:rPr>
              <w:t>LIMITATIONS</w:t>
            </w:r>
            <w:r>
              <w:rPr>
                <w:b/>
                <w:spacing w:val="-3"/>
                <w:sz w:val="20"/>
              </w:rPr>
              <w:t xml:space="preserve"> </w:t>
            </w:r>
            <w:r>
              <w:rPr>
                <w:b/>
                <w:sz w:val="20"/>
              </w:rPr>
              <w:t>OF</w:t>
            </w:r>
            <w:r>
              <w:rPr>
                <w:b/>
                <w:spacing w:val="-1"/>
                <w:sz w:val="20"/>
              </w:rPr>
              <w:t xml:space="preserve"> </w:t>
            </w:r>
            <w:r>
              <w:rPr>
                <w:b/>
                <w:sz w:val="20"/>
              </w:rPr>
              <w:t>THE</w:t>
            </w:r>
            <w:r>
              <w:rPr>
                <w:b/>
                <w:spacing w:val="-2"/>
                <w:sz w:val="20"/>
              </w:rPr>
              <w:t xml:space="preserve"> </w:t>
            </w:r>
            <w:r>
              <w:rPr>
                <w:b/>
                <w:sz w:val="20"/>
              </w:rPr>
              <w:t>STUDY</w:t>
            </w:r>
          </w:p>
        </w:tc>
        <w:tc>
          <w:tcPr>
            <w:tcW w:w="1438" w:type="dxa"/>
          </w:tcPr>
          <w:p w14:paraId="63ED322B" w14:textId="1EF9A332" w:rsidR="00CC4939" w:rsidRPr="002B050C" w:rsidRDefault="001B2790" w:rsidP="002B050C">
            <w:pPr>
              <w:pStyle w:val="TableParagraph"/>
              <w:spacing w:line="240" w:lineRule="auto"/>
              <w:rPr>
                <w:b/>
                <w:bCs/>
                <w:color w:val="0D0D0D" w:themeColor="text1" w:themeTint="F2"/>
                <w:sz w:val="24"/>
                <w:szCs w:val="24"/>
              </w:rPr>
            </w:pPr>
            <w:r>
              <w:rPr>
                <w:b/>
                <w:bCs/>
                <w:color w:val="0D0D0D" w:themeColor="text1" w:themeTint="F2"/>
                <w:sz w:val="24"/>
                <w:szCs w:val="24"/>
              </w:rPr>
              <w:t>27 - 28</w:t>
            </w:r>
          </w:p>
        </w:tc>
      </w:tr>
      <w:tr w:rsidR="00CC4939" w14:paraId="561EF751" w14:textId="77777777" w:rsidTr="00163FBC">
        <w:trPr>
          <w:trHeight w:val="522"/>
        </w:trPr>
        <w:tc>
          <w:tcPr>
            <w:tcW w:w="1561" w:type="dxa"/>
          </w:tcPr>
          <w:p w14:paraId="2FD07CE2" w14:textId="77777777" w:rsidR="00CC4939" w:rsidRDefault="00CC4939" w:rsidP="00CC4939">
            <w:pPr>
              <w:pStyle w:val="TableParagraph"/>
              <w:spacing w:before="55" w:line="240" w:lineRule="auto"/>
              <w:ind w:right="712"/>
              <w:jc w:val="right"/>
              <w:rPr>
                <w:b/>
                <w:sz w:val="28"/>
              </w:rPr>
            </w:pPr>
            <w:r>
              <w:rPr>
                <w:b/>
                <w:sz w:val="28"/>
              </w:rPr>
              <w:t>IV</w:t>
            </w:r>
          </w:p>
        </w:tc>
        <w:tc>
          <w:tcPr>
            <w:tcW w:w="5814" w:type="dxa"/>
          </w:tcPr>
          <w:p w14:paraId="6C53C895" w14:textId="77777777" w:rsidR="00CC4939" w:rsidRDefault="00CC4939" w:rsidP="00CC4939">
            <w:pPr>
              <w:pStyle w:val="TableParagraph"/>
              <w:spacing w:before="115" w:line="240" w:lineRule="auto"/>
              <w:ind w:left="110"/>
              <w:jc w:val="left"/>
              <w:rPr>
                <w:b/>
                <w:sz w:val="20"/>
              </w:rPr>
            </w:pPr>
            <w:r>
              <w:rPr>
                <w:b/>
                <w:sz w:val="20"/>
              </w:rPr>
              <w:t>4.1 DATA</w:t>
            </w:r>
            <w:r>
              <w:rPr>
                <w:b/>
                <w:spacing w:val="1"/>
                <w:sz w:val="20"/>
              </w:rPr>
              <w:t xml:space="preserve"> </w:t>
            </w:r>
            <w:r>
              <w:rPr>
                <w:b/>
                <w:sz w:val="20"/>
              </w:rPr>
              <w:t>ANALYSIS</w:t>
            </w:r>
            <w:r>
              <w:rPr>
                <w:b/>
                <w:spacing w:val="-3"/>
                <w:sz w:val="20"/>
              </w:rPr>
              <w:t xml:space="preserve"> </w:t>
            </w:r>
            <w:r>
              <w:rPr>
                <w:b/>
                <w:sz w:val="20"/>
              </w:rPr>
              <w:t>AND</w:t>
            </w:r>
            <w:r>
              <w:rPr>
                <w:b/>
                <w:spacing w:val="-4"/>
                <w:sz w:val="20"/>
              </w:rPr>
              <w:t xml:space="preserve"> </w:t>
            </w:r>
            <w:r>
              <w:rPr>
                <w:b/>
                <w:sz w:val="20"/>
              </w:rPr>
              <w:t>INTERPRETATION</w:t>
            </w:r>
          </w:p>
        </w:tc>
        <w:tc>
          <w:tcPr>
            <w:tcW w:w="1438" w:type="dxa"/>
          </w:tcPr>
          <w:p w14:paraId="6542FE34" w14:textId="5E33323E" w:rsidR="00CC4939" w:rsidRPr="002B050C" w:rsidRDefault="006D0B15"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3</w:t>
            </w:r>
            <w:r w:rsidR="001B2790">
              <w:rPr>
                <w:b/>
                <w:bCs/>
                <w:color w:val="0D0D0D" w:themeColor="text1" w:themeTint="F2"/>
                <w:sz w:val="24"/>
                <w:szCs w:val="24"/>
              </w:rPr>
              <w:t>0</w:t>
            </w:r>
            <w:r w:rsidRPr="002B050C">
              <w:rPr>
                <w:b/>
                <w:bCs/>
                <w:color w:val="0D0D0D" w:themeColor="text1" w:themeTint="F2"/>
                <w:sz w:val="24"/>
                <w:szCs w:val="24"/>
              </w:rPr>
              <w:t xml:space="preserve"> - </w:t>
            </w:r>
            <w:r w:rsidR="001B2790">
              <w:rPr>
                <w:b/>
                <w:bCs/>
                <w:color w:val="0D0D0D" w:themeColor="text1" w:themeTint="F2"/>
                <w:sz w:val="24"/>
                <w:szCs w:val="24"/>
              </w:rPr>
              <w:t>49</w:t>
            </w:r>
          </w:p>
        </w:tc>
      </w:tr>
      <w:tr w:rsidR="00CC4939" w14:paraId="7673644D" w14:textId="77777777" w:rsidTr="00163FBC">
        <w:trPr>
          <w:trHeight w:val="522"/>
        </w:trPr>
        <w:tc>
          <w:tcPr>
            <w:tcW w:w="1561" w:type="dxa"/>
            <w:vMerge w:val="restart"/>
          </w:tcPr>
          <w:p w14:paraId="7D02C3E0" w14:textId="77777777" w:rsidR="00CC4939" w:rsidRDefault="00CC4939" w:rsidP="00CC4939">
            <w:pPr>
              <w:pStyle w:val="TableParagraph"/>
              <w:spacing w:before="55" w:line="240" w:lineRule="auto"/>
              <w:ind w:right="712"/>
              <w:jc w:val="right"/>
              <w:rPr>
                <w:b/>
                <w:sz w:val="28"/>
              </w:rPr>
            </w:pPr>
          </w:p>
        </w:tc>
        <w:tc>
          <w:tcPr>
            <w:tcW w:w="5814" w:type="dxa"/>
          </w:tcPr>
          <w:p w14:paraId="6E216654" w14:textId="3C2958A0" w:rsidR="00CC4939" w:rsidRDefault="00CC4939" w:rsidP="006D0B15">
            <w:pPr>
              <w:pStyle w:val="TableParagraph"/>
              <w:spacing w:before="115" w:line="240" w:lineRule="auto"/>
              <w:ind w:left="110"/>
              <w:jc w:val="left"/>
              <w:rPr>
                <w:b/>
                <w:sz w:val="20"/>
              </w:rPr>
            </w:pPr>
            <w:r>
              <w:rPr>
                <w:b/>
                <w:sz w:val="20"/>
              </w:rPr>
              <w:t xml:space="preserve">4.2 </w:t>
            </w:r>
            <w:r w:rsidR="006D0B15">
              <w:rPr>
                <w:b/>
                <w:sz w:val="20"/>
              </w:rPr>
              <w:t>CHI SQUARE TEST</w:t>
            </w:r>
            <w:r>
              <w:rPr>
                <w:b/>
                <w:sz w:val="20"/>
              </w:rPr>
              <w:t xml:space="preserve"> </w:t>
            </w:r>
          </w:p>
        </w:tc>
        <w:tc>
          <w:tcPr>
            <w:tcW w:w="1438" w:type="dxa"/>
          </w:tcPr>
          <w:p w14:paraId="125F8B65" w14:textId="166AC7D8" w:rsidR="00CC4939" w:rsidRPr="002B050C" w:rsidRDefault="006D0B15"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5</w:t>
            </w:r>
            <w:r w:rsidR="001B2790">
              <w:rPr>
                <w:b/>
                <w:bCs/>
                <w:color w:val="0D0D0D" w:themeColor="text1" w:themeTint="F2"/>
                <w:sz w:val="24"/>
                <w:szCs w:val="24"/>
              </w:rPr>
              <w:t>0</w:t>
            </w:r>
            <w:r w:rsidRPr="002B050C">
              <w:rPr>
                <w:b/>
                <w:bCs/>
                <w:color w:val="0D0D0D" w:themeColor="text1" w:themeTint="F2"/>
                <w:sz w:val="24"/>
                <w:szCs w:val="24"/>
              </w:rPr>
              <w:t xml:space="preserve"> - 5</w:t>
            </w:r>
            <w:r w:rsidR="001B2790">
              <w:rPr>
                <w:b/>
                <w:bCs/>
                <w:color w:val="0D0D0D" w:themeColor="text1" w:themeTint="F2"/>
                <w:sz w:val="24"/>
                <w:szCs w:val="24"/>
              </w:rPr>
              <w:t>1</w:t>
            </w:r>
          </w:p>
        </w:tc>
      </w:tr>
      <w:tr w:rsidR="00CC4939" w14:paraId="398B1457" w14:textId="77777777" w:rsidTr="00163FBC">
        <w:trPr>
          <w:trHeight w:val="522"/>
        </w:trPr>
        <w:tc>
          <w:tcPr>
            <w:tcW w:w="1561" w:type="dxa"/>
            <w:vMerge/>
          </w:tcPr>
          <w:p w14:paraId="43DBCA2B" w14:textId="77777777" w:rsidR="00CC4939" w:rsidRDefault="00CC4939" w:rsidP="00CC4939">
            <w:pPr>
              <w:pStyle w:val="TableParagraph"/>
              <w:spacing w:before="55" w:line="240" w:lineRule="auto"/>
              <w:ind w:right="712"/>
              <w:jc w:val="right"/>
              <w:rPr>
                <w:b/>
                <w:sz w:val="28"/>
              </w:rPr>
            </w:pPr>
          </w:p>
        </w:tc>
        <w:tc>
          <w:tcPr>
            <w:tcW w:w="5814" w:type="dxa"/>
          </w:tcPr>
          <w:p w14:paraId="61E7B88C" w14:textId="58D13A39" w:rsidR="00CC4939" w:rsidRDefault="00CC4939" w:rsidP="00CC4939">
            <w:pPr>
              <w:pStyle w:val="TableParagraph"/>
              <w:spacing w:before="115" w:line="240" w:lineRule="auto"/>
              <w:ind w:left="110"/>
              <w:jc w:val="left"/>
              <w:rPr>
                <w:b/>
                <w:sz w:val="20"/>
              </w:rPr>
            </w:pPr>
            <w:r>
              <w:rPr>
                <w:b/>
                <w:sz w:val="20"/>
              </w:rPr>
              <w:t xml:space="preserve">4.3 </w:t>
            </w:r>
            <w:r w:rsidR="006D0B15">
              <w:rPr>
                <w:b/>
                <w:sz w:val="20"/>
              </w:rPr>
              <w:t>WEIGHTED AVERAGE</w:t>
            </w:r>
          </w:p>
        </w:tc>
        <w:tc>
          <w:tcPr>
            <w:tcW w:w="1438" w:type="dxa"/>
          </w:tcPr>
          <w:p w14:paraId="119FC667" w14:textId="2E1B991F" w:rsidR="00CC4939" w:rsidRPr="002B050C" w:rsidRDefault="006D0B15"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5</w:t>
            </w:r>
            <w:r w:rsidR="001B2790">
              <w:rPr>
                <w:b/>
                <w:bCs/>
                <w:color w:val="0D0D0D" w:themeColor="text1" w:themeTint="F2"/>
                <w:sz w:val="24"/>
                <w:szCs w:val="24"/>
              </w:rPr>
              <w:t>2</w:t>
            </w:r>
          </w:p>
        </w:tc>
      </w:tr>
      <w:tr w:rsidR="00CC4939" w14:paraId="28D545B7" w14:textId="77777777" w:rsidTr="00163FBC">
        <w:trPr>
          <w:trHeight w:val="518"/>
        </w:trPr>
        <w:tc>
          <w:tcPr>
            <w:tcW w:w="1561" w:type="dxa"/>
            <w:vMerge w:val="restart"/>
          </w:tcPr>
          <w:p w14:paraId="27982CEB" w14:textId="77777777" w:rsidR="00CC4939" w:rsidRDefault="00CC4939" w:rsidP="00CC4939">
            <w:pPr>
              <w:pStyle w:val="TableParagraph"/>
              <w:spacing w:line="240" w:lineRule="auto"/>
              <w:jc w:val="left"/>
              <w:rPr>
                <w:b/>
                <w:sz w:val="30"/>
              </w:rPr>
            </w:pPr>
          </w:p>
          <w:p w14:paraId="13FFE8A6" w14:textId="77777777" w:rsidR="00CC4939" w:rsidRDefault="00CC4939" w:rsidP="00CC4939">
            <w:pPr>
              <w:pStyle w:val="TableParagraph"/>
              <w:spacing w:before="9" w:line="240" w:lineRule="auto"/>
              <w:jc w:val="left"/>
              <w:rPr>
                <w:b/>
                <w:sz w:val="40"/>
              </w:rPr>
            </w:pPr>
          </w:p>
          <w:p w14:paraId="5B8CE166" w14:textId="77777777" w:rsidR="00CC4939" w:rsidRDefault="00CC4939" w:rsidP="00CC4939">
            <w:pPr>
              <w:pStyle w:val="TableParagraph"/>
              <w:spacing w:line="240" w:lineRule="auto"/>
              <w:ind w:right="80"/>
              <w:rPr>
                <w:b/>
                <w:sz w:val="28"/>
              </w:rPr>
            </w:pPr>
            <w:r>
              <w:rPr>
                <w:b/>
                <w:w w:val="99"/>
                <w:sz w:val="28"/>
              </w:rPr>
              <w:t>V</w:t>
            </w:r>
          </w:p>
        </w:tc>
        <w:tc>
          <w:tcPr>
            <w:tcW w:w="5814" w:type="dxa"/>
          </w:tcPr>
          <w:p w14:paraId="46AFEFA1" w14:textId="77777777" w:rsidR="00CC4939" w:rsidRDefault="00CC4939" w:rsidP="00CC4939">
            <w:pPr>
              <w:pStyle w:val="TableParagraph"/>
              <w:spacing w:before="115" w:line="240" w:lineRule="auto"/>
              <w:ind w:left="110"/>
              <w:jc w:val="left"/>
              <w:rPr>
                <w:b/>
                <w:sz w:val="20"/>
              </w:rPr>
            </w:pPr>
            <w:r>
              <w:rPr>
                <w:b/>
                <w:sz w:val="20"/>
              </w:rPr>
              <w:t>5.1 FINDINGS OF</w:t>
            </w:r>
            <w:r>
              <w:rPr>
                <w:b/>
                <w:spacing w:val="-1"/>
                <w:sz w:val="20"/>
              </w:rPr>
              <w:t xml:space="preserve"> </w:t>
            </w:r>
            <w:r>
              <w:rPr>
                <w:b/>
                <w:sz w:val="20"/>
              </w:rPr>
              <w:t>THE</w:t>
            </w:r>
            <w:r>
              <w:rPr>
                <w:b/>
                <w:spacing w:val="-4"/>
                <w:sz w:val="20"/>
              </w:rPr>
              <w:t xml:space="preserve"> </w:t>
            </w:r>
            <w:r>
              <w:rPr>
                <w:b/>
                <w:sz w:val="20"/>
              </w:rPr>
              <w:t>STUDY</w:t>
            </w:r>
          </w:p>
        </w:tc>
        <w:tc>
          <w:tcPr>
            <w:tcW w:w="1438" w:type="dxa"/>
          </w:tcPr>
          <w:p w14:paraId="6688CAB4" w14:textId="51D40369" w:rsidR="00CC4939" w:rsidRPr="002B050C" w:rsidRDefault="006D0B15"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5</w:t>
            </w:r>
            <w:r w:rsidR="00480A17">
              <w:rPr>
                <w:b/>
                <w:bCs/>
                <w:color w:val="0D0D0D" w:themeColor="text1" w:themeTint="F2"/>
                <w:sz w:val="24"/>
                <w:szCs w:val="24"/>
              </w:rPr>
              <w:t xml:space="preserve">4 </w:t>
            </w:r>
            <w:r w:rsidRPr="002B050C">
              <w:rPr>
                <w:b/>
                <w:bCs/>
                <w:color w:val="0D0D0D" w:themeColor="text1" w:themeTint="F2"/>
                <w:sz w:val="24"/>
                <w:szCs w:val="24"/>
              </w:rPr>
              <w:t>– 5</w:t>
            </w:r>
            <w:r w:rsidR="00480A17">
              <w:rPr>
                <w:b/>
                <w:bCs/>
                <w:color w:val="0D0D0D" w:themeColor="text1" w:themeTint="F2"/>
                <w:sz w:val="24"/>
                <w:szCs w:val="24"/>
              </w:rPr>
              <w:t>5</w:t>
            </w:r>
          </w:p>
        </w:tc>
      </w:tr>
      <w:tr w:rsidR="00CC4939" w14:paraId="1ED1100C" w14:textId="77777777" w:rsidTr="00163FBC">
        <w:trPr>
          <w:trHeight w:val="513"/>
        </w:trPr>
        <w:tc>
          <w:tcPr>
            <w:tcW w:w="1561" w:type="dxa"/>
            <w:vMerge/>
            <w:tcBorders>
              <w:top w:val="nil"/>
            </w:tcBorders>
          </w:tcPr>
          <w:p w14:paraId="18E04DA8" w14:textId="77777777" w:rsidR="00CC4939" w:rsidRDefault="00CC4939" w:rsidP="00CC4939">
            <w:pPr>
              <w:rPr>
                <w:sz w:val="2"/>
                <w:szCs w:val="2"/>
              </w:rPr>
            </w:pPr>
          </w:p>
        </w:tc>
        <w:tc>
          <w:tcPr>
            <w:tcW w:w="5814" w:type="dxa"/>
          </w:tcPr>
          <w:p w14:paraId="700FE724" w14:textId="77777777" w:rsidR="00CC4939" w:rsidRDefault="00CC4939" w:rsidP="00CC4939">
            <w:pPr>
              <w:pStyle w:val="TableParagraph"/>
              <w:spacing w:before="7" w:line="240" w:lineRule="auto"/>
              <w:jc w:val="left"/>
              <w:rPr>
                <w:b/>
                <w:sz w:val="19"/>
              </w:rPr>
            </w:pPr>
          </w:p>
          <w:p w14:paraId="2D234A5D" w14:textId="77777777" w:rsidR="00CC4939" w:rsidRDefault="00CC4939" w:rsidP="00CC4939">
            <w:pPr>
              <w:pStyle w:val="TableParagraph"/>
              <w:spacing w:line="240" w:lineRule="auto"/>
              <w:ind w:left="110"/>
              <w:jc w:val="left"/>
              <w:rPr>
                <w:b/>
                <w:sz w:val="20"/>
              </w:rPr>
            </w:pPr>
            <w:r>
              <w:rPr>
                <w:b/>
                <w:sz w:val="20"/>
              </w:rPr>
              <w:t>5.2 RECOMMENDATIONS</w:t>
            </w:r>
            <w:r>
              <w:rPr>
                <w:b/>
                <w:spacing w:val="-1"/>
                <w:sz w:val="20"/>
              </w:rPr>
              <w:t xml:space="preserve"> </w:t>
            </w:r>
            <w:r>
              <w:rPr>
                <w:b/>
                <w:sz w:val="20"/>
              </w:rPr>
              <w:t>AND</w:t>
            </w:r>
            <w:r>
              <w:rPr>
                <w:b/>
                <w:spacing w:val="-7"/>
                <w:sz w:val="20"/>
              </w:rPr>
              <w:t xml:space="preserve"> </w:t>
            </w:r>
            <w:r>
              <w:rPr>
                <w:b/>
                <w:sz w:val="20"/>
              </w:rPr>
              <w:t>SUGGESTIONS</w:t>
            </w:r>
          </w:p>
        </w:tc>
        <w:tc>
          <w:tcPr>
            <w:tcW w:w="1438" w:type="dxa"/>
          </w:tcPr>
          <w:p w14:paraId="3DE8960C" w14:textId="70EE698A" w:rsidR="00CC4939" w:rsidRPr="002B050C" w:rsidRDefault="006D0B15"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5</w:t>
            </w:r>
            <w:r w:rsidR="00480A17">
              <w:rPr>
                <w:b/>
                <w:bCs/>
                <w:color w:val="0D0D0D" w:themeColor="text1" w:themeTint="F2"/>
                <w:sz w:val="24"/>
                <w:szCs w:val="24"/>
              </w:rPr>
              <w:t>6 -</w:t>
            </w:r>
          </w:p>
        </w:tc>
      </w:tr>
      <w:tr w:rsidR="00CC4939" w14:paraId="5F811313" w14:textId="77777777" w:rsidTr="00163FBC">
        <w:trPr>
          <w:trHeight w:val="724"/>
        </w:trPr>
        <w:tc>
          <w:tcPr>
            <w:tcW w:w="1561" w:type="dxa"/>
            <w:vMerge/>
            <w:tcBorders>
              <w:top w:val="nil"/>
            </w:tcBorders>
          </w:tcPr>
          <w:p w14:paraId="55614CFD" w14:textId="77777777" w:rsidR="00CC4939" w:rsidRDefault="00CC4939" w:rsidP="00CC4939">
            <w:pPr>
              <w:rPr>
                <w:sz w:val="2"/>
                <w:szCs w:val="2"/>
              </w:rPr>
            </w:pPr>
          </w:p>
        </w:tc>
        <w:tc>
          <w:tcPr>
            <w:tcW w:w="5814" w:type="dxa"/>
          </w:tcPr>
          <w:p w14:paraId="10D35B55" w14:textId="77777777" w:rsidR="00CC4939" w:rsidRDefault="00CC4939" w:rsidP="00CC4939">
            <w:pPr>
              <w:pStyle w:val="TableParagraph"/>
              <w:spacing w:before="187" w:line="240" w:lineRule="auto"/>
              <w:ind w:left="110"/>
              <w:jc w:val="left"/>
              <w:rPr>
                <w:b/>
                <w:sz w:val="20"/>
              </w:rPr>
            </w:pPr>
            <w:r>
              <w:rPr>
                <w:b/>
                <w:sz w:val="20"/>
              </w:rPr>
              <w:t>5.3 CONCLUSION</w:t>
            </w:r>
          </w:p>
        </w:tc>
        <w:tc>
          <w:tcPr>
            <w:tcW w:w="1438" w:type="dxa"/>
          </w:tcPr>
          <w:p w14:paraId="1763820E" w14:textId="2CDD063A" w:rsidR="00CC4939" w:rsidRPr="002B050C" w:rsidRDefault="006D0B15" w:rsidP="002B050C">
            <w:pPr>
              <w:pStyle w:val="TableParagraph"/>
              <w:spacing w:line="240" w:lineRule="auto"/>
              <w:rPr>
                <w:b/>
                <w:bCs/>
                <w:color w:val="0D0D0D" w:themeColor="text1" w:themeTint="F2"/>
                <w:sz w:val="24"/>
                <w:szCs w:val="24"/>
              </w:rPr>
            </w:pPr>
            <w:r w:rsidRPr="002B050C">
              <w:rPr>
                <w:b/>
                <w:bCs/>
                <w:color w:val="0D0D0D" w:themeColor="text1" w:themeTint="F2"/>
                <w:sz w:val="24"/>
                <w:szCs w:val="24"/>
              </w:rPr>
              <w:t>5</w:t>
            </w:r>
            <w:r w:rsidR="00480A17">
              <w:rPr>
                <w:b/>
                <w:bCs/>
                <w:color w:val="0D0D0D" w:themeColor="text1" w:themeTint="F2"/>
                <w:sz w:val="24"/>
                <w:szCs w:val="24"/>
              </w:rPr>
              <w:t>8</w:t>
            </w:r>
          </w:p>
        </w:tc>
      </w:tr>
      <w:tr w:rsidR="00CC4939" w14:paraId="6F3B18E1" w14:textId="77777777" w:rsidTr="00163FBC">
        <w:trPr>
          <w:trHeight w:val="518"/>
        </w:trPr>
        <w:tc>
          <w:tcPr>
            <w:tcW w:w="1561" w:type="dxa"/>
          </w:tcPr>
          <w:p w14:paraId="75C59E62" w14:textId="77777777" w:rsidR="00CC4939" w:rsidRDefault="00CC4939" w:rsidP="00CC4939">
            <w:pPr>
              <w:pStyle w:val="TableParagraph"/>
              <w:spacing w:line="240" w:lineRule="auto"/>
              <w:jc w:val="left"/>
              <w:rPr>
                <w:sz w:val="20"/>
              </w:rPr>
            </w:pPr>
          </w:p>
        </w:tc>
        <w:tc>
          <w:tcPr>
            <w:tcW w:w="5814" w:type="dxa"/>
          </w:tcPr>
          <w:p w14:paraId="395A17AE" w14:textId="77777777" w:rsidR="00CC4939" w:rsidRDefault="00CC4939" w:rsidP="00CC4939">
            <w:pPr>
              <w:pStyle w:val="TableParagraph"/>
              <w:spacing w:before="115" w:line="240" w:lineRule="auto"/>
              <w:ind w:left="110"/>
              <w:jc w:val="left"/>
              <w:rPr>
                <w:b/>
                <w:sz w:val="20"/>
              </w:rPr>
            </w:pPr>
            <w:r>
              <w:rPr>
                <w:b/>
                <w:sz w:val="20"/>
              </w:rPr>
              <w:t>5.4 BIBLIOGRAPHY /</w:t>
            </w:r>
            <w:r>
              <w:rPr>
                <w:b/>
                <w:spacing w:val="-2"/>
                <w:sz w:val="20"/>
              </w:rPr>
              <w:t xml:space="preserve"> </w:t>
            </w:r>
            <w:r>
              <w:rPr>
                <w:b/>
                <w:sz w:val="20"/>
              </w:rPr>
              <w:t>REFERENCES</w:t>
            </w:r>
          </w:p>
        </w:tc>
        <w:tc>
          <w:tcPr>
            <w:tcW w:w="1438" w:type="dxa"/>
          </w:tcPr>
          <w:p w14:paraId="504B2E46" w14:textId="5E0907A2" w:rsidR="00CC4939" w:rsidRPr="002B050C" w:rsidRDefault="00480A17" w:rsidP="002B050C">
            <w:pPr>
              <w:pStyle w:val="TableParagraph"/>
              <w:spacing w:line="240" w:lineRule="auto"/>
              <w:rPr>
                <w:b/>
                <w:bCs/>
                <w:color w:val="0D0D0D" w:themeColor="text1" w:themeTint="F2"/>
                <w:sz w:val="24"/>
                <w:szCs w:val="24"/>
              </w:rPr>
            </w:pPr>
            <w:r>
              <w:rPr>
                <w:b/>
                <w:bCs/>
                <w:color w:val="0D0D0D" w:themeColor="text1" w:themeTint="F2"/>
                <w:sz w:val="24"/>
                <w:szCs w:val="24"/>
              </w:rPr>
              <w:t>58</w:t>
            </w:r>
          </w:p>
        </w:tc>
      </w:tr>
      <w:tr w:rsidR="00CC4939" w14:paraId="587A058A" w14:textId="77777777" w:rsidTr="00163FBC">
        <w:trPr>
          <w:trHeight w:val="517"/>
        </w:trPr>
        <w:tc>
          <w:tcPr>
            <w:tcW w:w="1561" w:type="dxa"/>
          </w:tcPr>
          <w:p w14:paraId="71B041FA" w14:textId="77777777" w:rsidR="00CC4939" w:rsidRDefault="00CC4939" w:rsidP="00CC4939">
            <w:pPr>
              <w:pStyle w:val="TableParagraph"/>
              <w:spacing w:line="240" w:lineRule="auto"/>
              <w:jc w:val="left"/>
              <w:rPr>
                <w:sz w:val="20"/>
              </w:rPr>
            </w:pPr>
          </w:p>
        </w:tc>
        <w:tc>
          <w:tcPr>
            <w:tcW w:w="5814" w:type="dxa"/>
          </w:tcPr>
          <w:p w14:paraId="11E004E4" w14:textId="77777777" w:rsidR="00CC4939" w:rsidRDefault="00CC4939" w:rsidP="00CC4939">
            <w:pPr>
              <w:pStyle w:val="TableParagraph"/>
              <w:spacing w:before="115" w:line="240" w:lineRule="auto"/>
              <w:ind w:left="110"/>
              <w:jc w:val="left"/>
              <w:rPr>
                <w:b/>
                <w:sz w:val="20"/>
              </w:rPr>
            </w:pPr>
            <w:r>
              <w:rPr>
                <w:b/>
                <w:sz w:val="20"/>
              </w:rPr>
              <w:t>5.7 APPENDIX</w:t>
            </w:r>
          </w:p>
        </w:tc>
        <w:tc>
          <w:tcPr>
            <w:tcW w:w="1438" w:type="dxa"/>
          </w:tcPr>
          <w:p w14:paraId="5A28560D" w14:textId="3C2FEEA4" w:rsidR="00CC4939" w:rsidRPr="002B050C" w:rsidRDefault="00480A17" w:rsidP="002B050C">
            <w:pPr>
              <w:pStyle w:val="TableParagraph"/>
              <w:spacing w:line="240" w:lineRule="auto"/>
              <w:rPr>
                <w:b/>
                <w:bCs/>
                <w:color w:val="0D0D0D" w:themeColor="text1" w:themeTint="F2"/>
                <w:sz w:val="24"/>
                <w:szCs w:val="24"/>
              </w:rPr>
            </w:pPr>
            <w:r>
              <w:rPr>
                <w:b/>
                <w:bCs/>
                <w:color w:val="0D0D0D" w:themeColor="text1" w:themeTint="F2"/>
                <w:sz w:val="24"/>
                <w:szCs w:val="24"/>
              </w:rPr>
              <w:t>59</w:t>
            </w:r>
          </w:p>
        </w:tc>
      </w:tr>
    </w:tbl>
    <w:p w14:paraId="16100503" w14:textId="77777777" w:rsidR="00A54683" w:rsidRDefault="00A54683" w:rsidP="00C322DF">
      <w:pPr>
        <w:rPr>
          <w:rFonts w:ascii="Times New Roman" w:eastAsia="Times New Roman" w:hAnsi="Times New Roman" w:cs="Times New Roman"/>
          <w:b/>
          <w:sz w:val="32"/>
          <w:szCs w:val="32"/>
        </w:rPr>
        <w:sectPr w:rsidR="00A54683" w:rsidSect="00576137">
          <w:headerReference w:type="default" r:id="rId11"/>
          <w:footerReference w:type="default" r:id="rId12"/>
          <w:pgSz w:w="11906" w:h="16838"/>
          <w:pgMar w:top="1440" w:right="1440" w:bottom="1440" w:left="1440" w:header="708" w:footer="708" w:gutter="0"/>
          <w:pgNumType w:fmt="lowerRoman" w:start="1"/>
          <w:cols w:space="720"/>
        </w:sectPr>
      </w:pPr>
    </w:p>
    <w:tbl>
      <w:tblPr>
        <w:tblStyle w:val="TableGrid"/>
        <w:tblpPr w:leftFromText="180" w:rightFromText="180" w:vertAnchor="page" w:horzAnchor="margin" w:tblpXSpec="center" w:tblpY="2191"/>
        <w:tblW w:w="10375" w:type="dxa"/>
        <w:tblInd w:w="0" w:type="dxa"/>
        <w:tblLook w:val="04A0" w:firstRow="1" w:lastRow="0" w:firstColumn="1" w:lastColumn="0" w:noHBand="0" w:noVBand="1"/>
      </w:tblPr>
      <w:tblGrid>
        <w:gridCol w:w="1146"/>
        <w:gridCol w:w="8364"/>
        <w:gridCol w:w="865"/>
      </w:tblGrid>
      <w:tr w:rsidR="005C5C57" w:rsidRPr="005A3FD6" w14:paraId="007DBA4E" w14:textId="77777777" w:rsidTr="008378DA">
        <w:tc>
          <w:tcPr>
            <w:tcW w:w="1146" w:type="dxa"/>
          </w:tcPr>
          <w:p w14:paraId="004DFCA5" w14:textId="77777777" w:rsidR="005C5C57" w:rsidRPr="005A3FD6" w:rsidRDefault="005C5C57" w:rsidP="008378DA">
            <w:pPr>
              <w:pStyle w:val="NoSpacing1"/>
              <w:spacing w:line="360" w:lineRule="auto"/>
              <w:jc w:val="center"/>
              <w:rPr>
                <w:b/>
                <w:lang w:val="en-IN"/>
              </w:rPr>
            </w:pPr>
            <w:r w:rsidRPr="005A3FD6">
              <w:rPr>
                <w:b/>
                <w:lang w:val="en-IN"/>
              </w:rPr>
              <w:lastRenderedPageBreak/>
              <w:t>Tab</w:t>
            </w:r>
            <w:r>
              <w:rPr>
                <w:b/>
                <w:lang w:val="en-IN"/>
              </w:rPr>
              <w:t>l</w:t>
            </w:r>
            <w:r w:rsidRPr="005A3FD6">
              <w:rPr>
                <w:b/>
                <w:lang w:val="en-IN"/>
              </w:rPr>
              <w:t>e</w:t>
            </w:r>
          </w:p>
          <w:p w14:paraId="4AE20568" w14:textId="77777777" w:rsidR="005C5C57" w:rsidRPr="005A3FD6" w:rsidRDefault="005C5C57" w:rsidP="008378DA">
            <w:pPr>
              <w:pStyle w:val="NoSpacing1"/>
              <w:spacing w:line="360" w:lineRule="auto"/>
              <w:jc w:val="center"/>
              <w:rPr>
                <w:b/>
                <w:lang w:val="en-IN"/>
              </w:rPr>
            </w:pPr>
            <w:r w:rsidRPr="005A3FD6">
              <w:rPr>
                <w:b/>
                <w:lang w:val="en-IN"/>
              </w:rPr>
              <w:t>No</w:t>
            </w:r>
          </w:p>
        </w:tc>
        <w:tc>
          <w:tcPr>
            <w:tcW w:w="8364" w:type="dxa"/>
          </w:tcPr>
          <w:p w14:paraId="5BF63ADA" w14:textId="77777777" w:rsidR="005C5C57" w:rsidRPr="005A3FD6" w:rsidRDefault="005C5C57" w:rsidP="008378DA">
            <w:pPr>
              <w:pStyle w:val="NoSpacing1"/>
              <w:spacing w:before="240" w:line="360" w:lineRule="auto"/>
              <w:jc w:val="center"/>
              <w:rPr>
                <w:b/>
                <w:lang w:val="en-IN"/>
              </w:rPr>
            </w:pPr>
            <w:r w:rsidRPr="005A3FD6">
              <w:rPr>
                <w:b/>
                <w:lang w:val="en-IN"/>
              </w:rPr>
              <w:t>TITLE</w:t>
            </w:r>
          </w:p>
        </w:tc>
        <w:tc>
          <w:tcPr>
            <w:tcW w:w="865" w:type="dxa"/>
          </w:tcPr>
          <w:p w14:paraId="103C9DC8" w14:textId="77777777" w:rsidR="005C5C57" w:rsidRPr="005A3FD6" w:rsidRDefault="005C5C57" w:rsidP="008378DA">
            <w:pPr>
              <w:pStyle w:val="NoSpacing1"/>
              <w:spacing w:line="360" w:lineRule="auto"/>
              <w:ind w:left="120" w:hangingChars="50" w:hanging="120"/>
              <w:jc w:val="center"/>
              <w:rPr>
                <w:b/>
                <w:lang w:val="en-IN"/>
              </w:rPr>
            </w:pPr>
            <w:r w:rsidRPr="005A3FD6">
              <w:rPr>
                <w:b/>
                <w:lang w:val="en-IN"/>
              </w:rPr>
              <w:t>PAGE NO</w:t>
            </w:r>
          </w:p>
        </w:tc>
      </w:tr>
      <w:tr w:rsidR="005C5C57" w:rsidRPr="005A3FD6" w14:paraId="4B2A9600" w14:textId="77777777" w:rsidTr="008378DA">
        <w:tc>
          <w:tcPr>
            <w:tcW w:w="1146" w:type="dxa"/>
          </w:tcPr>
          <w:p w14:paraId="72610219" w14:textId="77777777" w:rsidR="005C5C57" w:rsidRPr="005A3FD6" w:rsidRDefault="005C5C57" w:rsidP="008378DA">
            <w:pPr>
              <w:pStyle w:val="NoSpacing1"/>
              <w:spacing w:line="360" w:lineRule="auto"/>
              <w:jc w:val="center"/>
              <w:rPr>
                <w:b/>
                <w:lang w:val="en-IN"/>
              </w:rPr>
            </w:pPr>
            <w:r>
              <w:rPr>
                <w:b/>
                <w:lang w:val="en-IN"/>
              </w:rPr>
              <w:t>4.1</w:t>
            </w:r>
          </w:p>
        </w:tc>
        <w:tc>
          <w:tcPr>
            <w:tcW w:w="8364" w:type="dxa"/>
          </w:tcPr>
          <w:p w14:paraId="0E9A6908" w14:textId="77777777" w:rsidR="005C5C57" w:rsidRPr="005A3FD6" w:rsidRDefault="005C5C57" w:rsidP="008378DA">
            <w:pPr>
              <w:pStyle w:val="NoSpacing1"/>
              <w:spacing w:line="360" w:lineRule="auto"/>
              <w:jc w:val="both"/>
              <w:rPr>
                <w:b/>
                <w:szCs w:val="24"/>
                <w:lang w:val="en-IN"/>
              </w:rPr>
            </w:pPr>
            <w:r w:rsidRPr="00E74524">
              <w:rPr>
                <w:b/>
                <w:bCs/>
                <w:szCs w:val="24"/>
                <w:lang w:val="en-IN"/>
              </w:rPr>
              <w:t>Do you think that the availability of e-waybills directly impacts the speed of loading operations?</w:t>
            </w:r>
          </w:p>
        </w:tc>
        <w:tc>
          <w:tcPr>
            <w:tcW w:w="865" w:type="dxa"/>
          </w:tcPr>
          <w:p w14:paraId="54BBFECB" w14:textId="6437D0F3" w:rsidR="005C5C57" w:rsidRPr="005A3FD6" w:rsidRDefault="009C3DA7" w:rsidP="008378DA">
            <w:pPr>
              <w:pStyle w:val="NoSpacing1"/>
              <w:spacing w:line="360" w:lineRule="auto"/>
              <w:jc w:val="center"/>
              <w:rPr>
                <w:b/>
              </w:rPr>
            </w:pPr>
            <w:r>
              <w:rPr>
                <w:b/>
              </w:rPr>
              <w:t>30</w:t>
            </w:r>
          </w:p>
        </w:tc>
      </w:tr>
      <w:tr w:rsidR="005C5C57" w:rsidRPr="005A3FD6" w14:paraId="3803E61A" w14:textId="77777777" w:rsidTr="008378DA">
        <w:tc>
          <w:tcPr>
            <w:tcW w:w="1146" w:type="dxa"/>
          </w:tcPr>
          <w:p w14:paraId="3BC95930" w14:textId="77777777" w:rsidR="005C5C57" w:rsidRPr="005A3FD6" w:rsidRDefault="005C5C57" w:rsidP="008378DA">
            <w:pPr>
              <w:pStyle w:val="NoSpacing1"/>
              <w:spacing w:line="360" w:lineRule="auto"/>
              <w:jc w:val="center"/>
              <w:rPr>
                <w:b/>
                <w:lang w:val="en-IN"/>
              </w:rPr>
            </w:pPr>
            <w:r>
              <w:rPr>
                <w:b/>
                <w:lang w:val="en-IN"/>
              </w:rPr>
              <w:t>4.2</w:t>
            </w:r>
          </w:p>
        </w:tc>
        <w:tc>
          <w:tcPr>
            <w:tcW w:w="8364" w:type="dxa"/>
          </w:tcPr>
          <w:p w14:paraId="366F6273" w14:textId="393DA2DF" w:rsidR="005C5C57" w:rsidRPr="009E3A17" w:rsidRDefault="005C5C57" w:rsidP="008378DA">
            <w:pPr>
              <w:autoSpaceDE w:val="0"/>
              <w:autoSpaceDN w:val="0"/>
              <w:adjustRightInd w:val="0"/>
              <w:rPr>
                <w:rFonts w:ascii="Times New Roman" w:hAnsi="Times New Roman" w:cs="Times New Roman"/>
                <w:sz w:val="24"/>
                <w:szCs w:val="24"/>
              </w:rPr>
            </w:pPr>
            <w:r w:rsidRPr="009E3A17">
              <w:rPr>
                <w:rFonts w:ascii="Times New Roman" w:hAnsi="Times New Roman" w:cs="Times New Roman"/>
                <w:b/>
                <w:bCs/>
                <w:sz w:val="24"/>
                <w:szCs w:val="24"/>
              </w:rPr>
              <w:t xml:space="preserve">In your </w:t>
            </w:r>
            <w:proofErr w:type="gramStart"/>
            <w:r w:rsidRPr="009E3A17">
              <w:rPr>
                <w:rFonts w:ascii="Times New Roman" w:hAnsi="Times New Roman" w:cs="Times New Roman"/>
                <w:b/>
                <w:bCs/>
                <w:sz w:val="24"/>
                <w:szCs w:val="24"/>
              </w:rPr>
              <w:t>opinion</w:t>
            </w:r>
            <w:r>
              <w:rPr>
                <w:rFonts w:ascii="Times New Roman" w:hAnsi="Times New Roman" w:cs="Times New Roman"/>
                <w:b/>
                <w:bCs/>
                <w:sz w:val="24"/>
                <w:szCs w:val="24"/>
              </w:rPr>
              <w:t xml:space="preserve"> </w:t>
            </w:r>
            <w:r w:rsidRPr="009E3A17">
              <w:rPr>
                <w:rFonts w:ascii="Times New Roman" w:hAnsi="Times New Roman" w:cs="Times New Roman"/>
                <w:b/>
                <w:bCs/>
                <w:sz w:val="24"/>
                <w:szCs w:val="24"/>
              </w:rPr>
              <w:t>,does</w:t>
            </w:r>
            <w:proofErr w:type="gramEnd"/>
            <w:r w:rsidRPr="009E3A17">
              <w:rPr>
                <w:rFonts w:ascii="Times New Roman" w:hAnsi="Times New Roman" w:cs="Times New Roman"/>
                <w:b/>
                <w:bCs/>
                <w:sz w:val="24"/>
                <w:szCs w:val="24"/>
              </w:rPr>
              <w:t xml:space="preserve"> the availability of loading handlers play a critical role in minimizing delays at loading locations?</w:t>
            </w:r>
          </w:p>
          <w:tbl>
            <w:tblPr>
              <w:tblW w:w="8148" w:type="dxa"/>
              <w:tblCellMar>
                <w:left w:w="0" w:type="dxa"/>
                <w:right w:w="0" w:type="dxa"/>
              </w:tblCellMar>
              <w:tblLook w:val="0000" w:firstRow="0" w:lastRow="0" w:firstColumn="0" w:lastColumn="0" w:noHBand="0" w:noVBand="0"/>
            </w:tblPr>
            <w:tblGrid>
              <w:gridCol w:w="8148"/>
            </w:tblGrid>
            <w:tr w:rsidR="005C5C57" w:rsidRPr="009E3A17" w14:paraId="034E8E74" w14:textId="77777777" w:rsidTr="001C1819">
              <w:trPr>
                <w:cantSplit/>
              </w:trPr>
              <w:tc>
                <w:tcPr>
                  <w:tcW w:w="8145" w:type="dxa"/>
                  <w:tcBorders>
                    <w:top w:val="nil"/>
                    <w:left w:val="nil"/>
                    <w:bottom w:val="nil"/>
                    <w:right w:val="nil"/>
                  </w:tcBorders>
                  <w:shd w:val="clear" w:color="auto" w:fill="FFFFFF"/>
                  <w:vAlign w:val="center"/>
                </w:tcPr>
                <w:p w14:paraId="6A20B1B6" w14:textId="6AB83E5F" w:rsidR="005C5C57" w:rsidRPr="009E3A17" w:rsidRDefault="005C5C57" w:rsidP="007E426C">
                  <w:pPr>
                    <w:framePr w:hSpace="180" w:wrap="around" w:vAnchor="page" w:hAnchor="margin" w:xAlign="center" w:y="2191"/>
                    <w:autoSpaceDE w:val="0"/>
                    <w:autoSpaceDN w:val="0"/>
                    <w:adjustRightInd w:val="0"/>
                    <w:spacing w:after="0" w:line="320" w:lineRule="atLeast"/>
                    <w:ind w:right="60"/>
                    <w:rPr>
                      <w:rFonts w:ascii="Times New Roman" w:hAnsi="Times New Roman" w:cs="Times New Roman"/>
                      <w:sz w:val="24"/>
                      <w:szCs w:val="24"/>
                    </w:rPr>
                  </w:pPr>
                </w:p>
              </w:tc>
            </w:tr>
          </w:tbl>
          <w:p w14:paraId="77BBAADD" w14:textId="77777777" w:rsidR="005C5C57" w:rsidRPr="005A3FD6" w:rsidRDefault="005C5C57" w:rsidP="008378DA">
            <w:pPr>
              <w:pStyle w:val="NoSpacing1"/>
              <w:spacing w:line="360" w:lineRule="auto"/>
              <w:jc w:val="both"/>
              <w:rPr>
                <w:b/>
                <w:szCs w:val="24"/>
                <w:lang w:val="en-IN"/>
              </w:rPr>
            </w:pPr>
          </w:p>
        </w:tc>
        <w:tc>
          <w:tcPr>
            <w:tcW w:w="865" w:type="dxa"/>
          </w:tcPr>
          <w:p w14:paraId="7596DF5D" w14:textId="61B34616" w:rsidR="005C5C57" w:rsidRPr="005A3FD6" w:rsidRDefault="009C3DA7" w:rsidP="008378DA">
            <w:pPr>
              <w:pStyle w:val="NoSpacing1"/>
              <w:spacing w:line="360" w:lineRule="auto"/>
              <w:jc w:val="center"/>
              <w:rPr>
                <w:b/>
              </w:rPr>
            </w:pPr>
            <w:r>
              <w:rPr>
                <w:b/>
              </w:rPr>
              <w:t>31</w:t>
            </w:r>
          </w:p>
        </w:tc>
      </w:tr>
      <w:tr w:rsidR="005C5C57" w:rsidRPr="005A3FD6" w14:paraId="17AD16FD" w14:textId="77777777" w:rsidTr="008378DA">
        <w:tc>
          <w:tcPr>
            <w:tcW w:w="1146" w:type="dxa"/>
          </w:tcPr>
          <w:p w14:paraId="089F3BE8" w14:textId="77777777" w:rsidR="005C5C57" w:rsidRPr="005A3FD6" w:rsidRDefault="005C5C57" w:rsidP="008378DA">
            <w:pPr>
              <w:pStyle w:val="NoSpacing1"/>
              <w:spacing w:line="360" w:lineRule="auto"/>
              <w:jc w:val="center"/>
              <w:rPr>
                <w:bCs/>
                <w:lang w:val="en-IN"/>
              </w:rPr>
            </w:pPr>
            <w:r>
              <w:rPr>
                <w:bCs/>
                <w:lang w:val="en-IN"/>
              </w:rPr>
              <w:t>4.3</w:t>
            </w:r>
          </w:p>
        </w:tc>
        <w:tc>
          <w:tcPr>
            <w:tcW w:w="8364" w:type="dxa"/>
            <w:vAlign w:val="center"/>
          </w:tcPr>
          <w:p w14:paraId="5FC9D931" w14:textId="201ABCE9" w:rsidR="005C5C57" w:rsidRPr="005A3FD6" w:rsidRDefault="005C5C57" w:rsidP="008378DA">
            <w:pPr>
              <w:pStyle w:val="NoSpacing1"/>
              <w:spacing w:line="360" w:lineRule="auto"/>
              <w:jc w:val="both"/>
              <w:rPr>
                <w:b/>
                <w:szCs w:val="24"/>
                <w:lang w:val="en-IN"/>
              </w:rPr>
            </w:pPr>
            <w:r w:rsidRPr="009E3A17">
              <w:rPr>
                <w:b/>
                <w:bCs/>
                <w:szCs w:val="24"/>
              </w:rPr>
              <w:t>Do you agree that a lack of material readiness is a primary cause of delays in</w:t>
            </w:r>
            <w:r>
              <w:rPr>
                <w:b/>
                <w:bCs/>
                <w:szCs w:val="24"/>
              </w:rPr>
              <w:t xml:space="preserve"> </w:t>
            </w:r>
            <w:r w:rsidRPr="009E3A17">
              <w:rPr>
                <w:b/>
                <w:bCs/>
                <w:szCs w:val="24"/>
              </w:rPr>
              <w:t>loading operations?</w:t>
            </w:r>
          </w:p>
        </w:tc>
        <w:tc>
          <w:tcPr>
            <w:tcW w:w="865" w:type="dxa"/>
          </w:tcPr>
          <w:p w14:paraId="5D9E298E" w14:textId="1FB8E6E6" w:rsidR="005C5C57" w:rsidRPr="005A3FD6" w:rsidRDefault="009C3DA7" w:rsidP="008378DA">
            <w:pPr>
              <w:pStyle w:val="NoSpacing1"/>
              <w:spacing w:line="360" w:lineRule="auto"/>
              <w:jc w:val="center"/>
              <w:rPr>
                <w:b/>
              </w:rPr>
            </w:pPr>
            <w:r>
              <w:rPr>
                <w:b/>
              </w:rPr>
              <w:t>32</w:t>
            </w:r>
          </w:p>
        </w:tc>
      </w:tr>
      <w:tr w:rsidR="005C5C57" w:rsidRPr="005A3FD6" w14:paraId="0726553D" w14:textId="77777777" w:rsidTr="008378DA">
        <w:tc>
          <w:tcPr>
            <w:tcW w:w="1146" w:type="dxa"/>
          </w:tcPr>
          <w:p w14:paraId="665798B0" w14:textId="77777777" w:rsidR="005C5C57" w:rsidRPr="005A3FD6" w:rsidRDefault="005C5C57" w:rsidP="008378DA">
            <w:pPr>
              <w:pStyle w:val="NoSpacing1"/>
              <w:spacing w:line="360" w:lineRule="auto"/>
              <w:jc w:val="center"/>
              <w:rPr>
                <w:b/>
                <w:lang w:val="en-IN"/>
              </w:rPr>
            </w:pPr>
            <w:r>
              <w:rPr>
                <w:b/>
                <w:lang w:val="en-IN"/>
              </w:rPr>
              <w:t>4.4</w:t>
            </w:r>
          </w:p>
        </w:tc>
        <w:tc>
          <w:tcPr>
            <w:tcW w:w="8364" w:type="dxa"/>
          </w:tcPr>
          <w:p w14:paraId="687B875B" w14:textId="77777777" w:rsidR="005C5C57" w:rsidRPr="005C5C57" w:rsidRDefault="005C5C57" w:rsidP="008378DA">
            <w:pPr>
              <w:autoSpaceDE w:val="0"/>
              <w:autoSpaceDN w:val="0"/>
              <w:adjustRightInd w:val="0"/>
              <w:rPr>
                <w:rFonts w:ascii="Times New Roman" w:hAnsi="Times New Roman" w:cs="Times New Roman"/>
                <w:b/>
                <w:bCs/>
                <w:sz w:val="24"/>
                <w:szCs w:val="24"/>
              </w:rPr>
            </w:pPr>
            <w:r w:rsidRPr="005C5C57">
              <w:rPr>
                <w:rFonts w:ascii="Times New Roman" w:hAnsi="Times New Roman" w:cs="Times New Roman"/>
                <w:b/>
                <w:bCs/>
                <w:sz w:val="24"/>
                <w:szCs w:val="24"/>
              </w:rPr>
              <w:t xml:space="preserve">Do you believe that investing in more loading handlers is a viable solution to overcome issues at loading </w:t>
            </w:r>
            <w:proofErr w:type="gramStart"/>
            <w:r w:rsidRPr="005C5C57">
              <w:rPr>
                <w:rFonts w:ascii="Times New Roman" w:hAnsi="Times New Roman" w:cs="Times New Roman"/>
                <w:b/>
                <w:bCs/>
                <w:sz w:val="24"/>
                <w:szCs w:val="24"/>
              </w:rPr>
              <w:t>locations ?</w:t>
            </w:r>
            <w:proofErr w:type="gramEnd"/>
          </w:p>
          <w:p w14:paraId="49897B4B" w14:textId="77777777" w:rsidR="005C5C57" w:rsidRPr="005C5C57" w:rsidRDefault="005C5C57" w:rsidP="008378DA">
            <w:pPr>
              <w:pStyle w:val="NoSpacing1"/>
              <w:spacing w:line="360" w:lineRule="auto"/>
              <w:jc w:val="both"/>
              <w:rPr>
                <w:bCs/>
                <w:szCs w:val="24"/>
                <w:lang w:val="en-IN"/>
              </w:rPr>
            </w:pPr>
          </w:p>
        </w:tc>
        <w:tc>
          <w:tcPr>
            <w:tcW w:w="865" w:type="dxa"/>
          </w:tcPr>
          <w:p w14:paraId="3A4BC08B" w14:textId="0192A24E" w:rsidR="005C5C57" w:rsidRPr="005A3FD6" w:rsidRDefault="009C3DA7" w:rsidP="008378DA">
            <w:pPr>
              <w:pStyle w:val="NoSpacing1"/>
              <w:spacing w:line="360" w:lineRule="auto"/>
              <w:jc w:val="center"/>
              <w:rPr>
                <w:b/>
              </w:rPr>
            </w:pPr>
            <w:r>
              <w:rPr>
                <w:b/>
              </w:rPr>
              <w:t>33</w:t>
            </w:r>
          </w:p>
        </w:tc>
      </w:tr>
      <w:tr w:rsidR="005C5C57" w:rsidRPr="005A3FD6" w14:paraId="465F284C" w14:textId="77777777" w:rsidTr="008378DA">
        <w:tc>
          <w:tcPr>
            <w:tcW w:w="1146" w:type="dxa"/>
          </w:tcPr>
          <w:p w14:paraId="64A0B63C" w14:textId="77777777" w:rsidR="005C5C57" w:rsidRPr="005A3FD6" w:rsidRDefault="005C5C57" w:rsidP="008378DA">
            <w:pPr>
              <w:pStyle w:val="NoSpacing1"/>
              <w:spacing w:line="360" w:lineRule="auto"/>
              <w:jc w:val="center"/>
              <w:rPr>
                <w:b/>
                <w:lang w:val="en-IN"/>
              </w:rPr>
            </w:pPr>
            <w:r>
              <w:rPr>
                <w:b/>
                <w:lang w:val="en-IN"/>
              </w:rPr>
              <w:t>4.5</w:t>
            </w:r>
          </w:p>
        </w:tc>
        <w:tc>
          <w:tcPr>
            <w:tcW w:w="8364" w:type="dxa"/>
          </w:tcPr>
          <w:p w14:paraId="047C1B07" w14:textId="1CF79FD0" w:rsidR="005C5C57" w:rsidRPr="005A3FD6" w:rsidRDefault="003E4FA2" w:rsidP="008378DA">
            <w:pPr>
              <w:pStyle w:val="NoSpacing1"/>
              <w:spacing w:line="360" w:lineRule="auto"/>
              <w:jc w:val="both"/>
              <w:rPr>
                <w:b/>
                <w:szCs w:val="24"/>
                <w:lang w:val="en-IN"/>
              </w:rPr>
            </w:pPr>
            <w:r w:rsidRPr="009E3A17">
              <w:rPr>
                <w:b/>
                <w:bCs/>
                <w:szCs w:val="24"/>
              </w:rPr>
              <w:t>Do you feel that improvements in material readiness can significantly reduce problems associated with loading locations?</w:t>
            </w:r>
          </w:p>
        </w:tc>
        <w:tc>
          <w:tcPr>
            <w:tcW w:w="865" w:type="dxa"/>
          </w:tcPr>
          <w:p w14:paraId="28259F5B" w14:textId="6B757D41" w:rsidR="005C5C57" w:rsidRPr="005A3FD6" w:rsidRDefault="009C3DA7" w:rsidP="008378DA">
            <w:pPr>
              <w:pStyle w:val="NoSpacing1"/>
              <w:spacing w:line="360" w:lineRule="auto"/>
              <w:jc w:val="center"/>
              <w:rPr>
                <w:b/>
              </w:rPr>
            </w:pPr>
            <w:r>
              <w:rPr>
                <w:b/>
              </w:rPr>
              <w:t>34</w:t>
            </w:r>
          </w:p>
        </w:tc>
      </w:tr>
      <w:tr w:rsidR="005C5C57" w:rsidRPr="005A3FD6" w14:paraId="3EA4023D" w14:textId="77777777" w:rsidTr="008378DA">
        <w:tc>
          <w:tcPr>
            <w:tcW w:w="1146" w:type="dxa"/>
          </w:tcPr>
          <w:p w14:paraId="4B99B4F7" w14:textId="77777777" w:rsidR="005C5C57" w:rsidRPr="005A3FD6" w:rsidRDefault="005C5C57" w:rsidP="008378DA">
            <w:pPr>
              <w:pStyle w:val="NoSpacing1"/>
              <w:spacing w:line="360" w:lineRule="auto"/>
              <w:jc w:val="center"/>
              <w:rPr>
                <w:b/>
                <w:lang w:val="en-IN"/>
              </w:rPr>
            </w:pPr>
            <w:r>
              <w:rPr>
                <w:b/>
                <w:lang w:val="en-IN"/>
              </w:rPr>
              <w:t>4.6</w:t>
            </w:r>
          </w:p>
        </w:tc>
        <w:tc>
          <w:tcPr>
            <w:tcW w:w="8364" w:type="dxa"/>
          </w:tcPr>
          <w:p w14:paraId="62C03AE6" w14:textId="513AC12D" w:rsidR="005C5C57" w:rsidRPr="005A3FD6" w:rsidRDefault="003E4FA2" w:rsidP="008378DA">
            <w:pPr>
              <w:pStyle w:val="NoSpacing1"/>
              <w:spacing w:line="360" w:lineRule="auto"/>
              <w:jc w:val="both"/>
              <w:rPr>
                <w:b/>
                <w:szCs w:val="24"/>
                <w:lang w:val="en-IN"/>
              </w:rPr>
            </w:pPr>
            <w:r w:rsidRPr="009E3A17">
              <w:rPr>
                <w:b/>
                <w:bCs/>
                <w:szCs w:val="24"/>
              </w:rPr>
              <w:t>Do you believe that reducing delays for drivers is crucial for transportation optimization?</w:t>
            </w:r>
          </w:p>
        </w:tc>
        <w:tc>
          <w:tcPr>
            <w:tcW w:w="865" w:type="dxa"/>
          </w:tcPr>
          <w:p w14:paraId="03A07B3A" w14:textId="2EA0D8BB" w:rsidR="005C5C57" w:rsidRPr="005A3FD6" w:rsidRDefault="009C3DA7" w:rsidP="008378DA">
            <w:pPr>
              <w:pStyle w:val="NoSpacing1"/>
              <w:spacing w:line="360" w:lineRule="auto"/>
              <w:jc w:val="center"/>
              <w:rPr>
                <w:b/>
              </w:rPr>
            </w:pPr>
            <w:r>
              <w:rPr>
                <w:b/>
              </w:rPr>
              <w:t>35</w:t>
            </w:r>
          </w:p>
        </w:tc>
      </w:tr>
      <w:tr w:rsidR="003E4FA2" w:rsidRPr="005A3FD6" w14:paraId="248341D5" w14:textId="77777777" w:rsidTr="008378DA">
        <w:tc>
          <w:tcPr>
            <w:tcW w:w="1146" w:type="dxa"/>
          </w:tcPr>
          <w:p w14:paraId="34F6B168" w14:textId="77777777" w:rsidR="003E4FA2" w:rsidRPr="005A3FD6" w:rsidRDefault="003E4FA2" w:rsidP="008378DA">
            <w:pPr>
              <w:pStyle w:val="NoSpacing1"/>
              <w:spacing w:line="360" w:lineRule="auto"/>
              <w:jc w:val="center"/>
              <w:rPr>
                <w:b/>
                <w:lang w:val="en-IN"/>
              </w:rPr>
            </w:pPr>
            <w:r>
              <w:rPr>
                <w:b/>
                <w:lang w:val="en-IN"/>
              </w:rPr>
              <w:t>4.7</w:t>
            </w:r>
          </w:p>
        </w:tc>
        <w:tc>
          <w:tcPr>
            <w:tcW w:w="8364" w:type="dxa"/>
            <w:vAlign w:val="center"/>
          </w:tcPr>
          <w:p w14:paraId="7700B50D" w14:textId="09C1CF47" w:rsidR="003E4FA2" w:rsidRPr="005A3FD6" w:rsidRDefault="003E4FA2" w:rsidP="008378DA">
            <w:pPr>
              <w:pStyle w:val="NoSpacing1"/>
              <w:spacing w:line="360" w:lineRule="auto"/>
              <w:jc w:val="both"/>
              <w:rPr>
                <w:b/>
                <w:szCs w:val="24"/>
                <w:lang w:val="en-IN"/>
              </w:rPr>
            </w:pPr>
            <w:r w:rsidRPr="009E3A17">
              <w:rPr>
                <w:b/>
                <w:bCs/>
                <w:szCs w:val="24"/>
              </w:rPr>
              <w:t>Do you think remaining neutral about the significance of reducing delays waiting time in transportation is justified?</w:t>
            </w:r>
          </w:p>
        </w:tc>
        <w:tc>
          <w:tcPr>
            <w:tcW w:w="865" w:type="dxa"/>
          </w:tcPr>
          <w:p w14:paraId="712E9E7E" w14:textId="0BA31257" w:rsidR="003E4FA2" w:rsidRPr="005A3FD6" w:rsidRDefault="009C3DA7" w:rsidP="008378DA">
            <w:pPr>
              <w:pStyle w:val="NoSpacing1"/>
              <w:spacing w:line="360" w:lineRule="auto"/>
              <w:jc w:val="center"/>
              <w:rPr>
                <w:b/>
              </w:rPr>
            </w:pPr>
            <w:r>
              <w:rPr>
                <w:b/>
              </w:rPr>
              <w:t>36</w:t>
            </w:r>
          </w:p>
        </w:tc>
      </w:tr>
      <w:tr w:rsidR="003E4FA2" w:rsidRPr="005A3FD6" w14:paraId="117EFBBF" w14:textId="77777777" w:rsidTr="008378DA">
        <w:tc>
          <w:tcPr>
            <w:tcW w:w="1146" w:type="dxa"/>
          </w:tcPr>
          <w:p w14:paraId="5A815E2C" w14:textId="77777777" w:rsidR="003E4FA2" w:rsidRPr="005A3FD6" w:rsidRDefault="003E4FA2" w:rsidP="008378DA">
            <w:pPr>
              <w:pStyle w:val="NoSpacing1"/>
              <w:spacing w:line="360" w:lineRule="auto"/>
              <w:jc w:val="center"/>
              <w:rPr>
                <w:b/>
                <w:lang w:val="en-IN"/>
              </w:rPr>
            </w:pPr>
            <w:r>
              <w:rPr>
                <w:b/>
                <w:lang w:val="en-IN"/>
              </w:rPr>
              <w:t>4.8</w:t>
            </w:r>
          </w:p>
        </w:tc>
        <w:tc>
          <w:tcPr>
            <w:tcW w:w="8364" w:type="dxa"/>
          </w:tcPr>
          <w:p w14:paraId="30069700" w14:textId="1A911E32" w:rsidR="003E4FA2" w:rsidRPr="005A3FD6" w:rsidRDefault="003E4FA2" w:rsidP="008378DA">
            <w:pPr>
              <w:pStyle w:val="NoSpacing1"/>
              <w:spacing w:line="276" w:lineRule="auto"/>
              <w:rPr>
                <w:b/>
                <w:lang w:val="en-IN"/>
              </w:rPr>
            </w:pPr>
            <w:r w:rsidRPr="00F96E16">
              <w:rPr>
                <w:b/>
                <w:bCs/>
                <w:szCs w:val="24"/>
              </w:rPr>
              <w:t>Do you believe that minimizing waiting time in transportation is essential for efficiency?</w:t>
            </w:r>
          </w:p>
        </w:tc>
        <w:tc>
          <w:tcPr>
            <w:tcW w:w="865" w:type="dxa"/>
          </w:tcPr>
          <w:p w14:paraId="07DBACC0" w14:textId="3CE729FD" w:rsidR="003E4FA2" w:rsidRPr="005A3FD6" w:rsidRDefault="009C3DA7" w:rsidP="008378DA">
            <w:pPr>
              <w:pStyle w:val="NoSpacing1"/>
              <w:spacing w:line="360" w:lineRule="auto"/>
              <w:jc w:val="center"/>
              <w:rPr>
                <w:b/>
              </w:rPr>
            </w:pPr>
            <w:r>
              <w:rPr>
                <w:b/>
              </w:rPr>
              <w:t>37</w:t>
            </w:r>
          </w:p>
        </w:tc>
      </w:tr>
      <w:tr w:rsidR="003E4FA2" w:rsidRPr="005A3FD6" w14:paraId="728E0A26" w14:textId="77777777" w:rsidTr="008378DA">
        <w:trPr>
          <w:trHeight w:val="648"/>
        </w:trPr>
        <w:tc>
          <w:tcPr>
            <w:tcW w:w="1146" w:type="dxa"/>
          </w:tcPr>
          <w:p w14:paraId="4F8C987D" w14:textId="77777777" w:rsidR="003E4FA2" w:rsidRPr="005A3FD6" w:rsidRDefault="003E4FA2" w:rsidP="008378DA">
            <w:pPr>
              <w:pStyle w:val="NoSpacing1"/>
              <w:spacing w:line="360" w:lineRule="auto"/>
              <w:jc w:val="center"/>
              <w:rPr>
                <w:b/>
                <w:lang w:val="en-IN"/>
              </w:rPr>
            </w:pPr>
            <w:r>
              <w:rPr>
                <w:b/>
                <w:lang w:val="en-IN"/>
              </w:rPr>
              <w:t>4.9</w:t>
            </w:r>
          </w:p>
        </w:tc>
        <w:tc>
          <w:tcPr>
            <w:tcW w:w="8364" w:type="dxa"/>
            <w:vAlign w:val="center"/>
          </w:tcPr>
          <w:p w14:paraId="5FC2E5E6" w14:textId="21347A93" w:rsidR="003E4FA2" w:rsidRPr="005A3FD6" w:rsidRDefault="003E4FA2" w:rsidP="008378DA">
            <w:pPr>
              <w:spacing w:line="276" w:lineRule="auto"/>
              <w:rPr>
                <w:rFonts w:ascii="Times New Roman" w:hAnsi="Times New Roman" w:cs="Times New Roman"/>
                <w:b/>
                <w:bCs/>
                <w:sz w:val="24"/>
                <w:szCs w:val="24"/>
              </w:rPr>
            </w:pPr>
            <w:r w:rsidRPr="00F96E16">
              <w:rPr>
                <w:rFonts w:ascii="Times New Roman" w:hAnsi="Times New Roman" w:cs="Times New Roman"/>
                <w:b/>
                <w:bCs/>
                <w:sz w:val="24"/>
                <w:szCs w:val="24"/>
              </w:rPr>
              <w:t>Can you illustrate situations where minimizing waiting time in transportation led to tangible benefits?</w:t>
            </w:r>
          </w:p>
        </w:tc>
        <w:tc>
          <w:tcPr>
            <w:tcW w:w="865" w:type="dxa"/>
          </w:tcPr>
          <w:p w14:paraId="52FA975F" w14:textId="161FED22" w:rsidR="003E4FA2" w:rsidRPr="005A3FD6" w:rsidRDefault="009C3DA7" w:rsidP="008378DA">
            <w:pPr>
              <w:pStyle w:val="NoSpacing1"/>
              <w:spacing w:line="360" w:lineRule="auto"/>
              <w:jc w:val="center"/>
              <w:rPr>
                <w:b/>
              </w:rPr>
            </w:pPr>
            <w:r>
              <w:rPr>
                <w:b/>
              </w:rPr>
              <w:t>38</w:t>
            </w:r>
          </w:p>
        </w:tc>
      </w:tr>
      <w:tr w:rsidR="003E4FA2" w:rsidRPr="005A3FD6" w14:paraId="0ACE7035" w14:textId="77777777" w:rsidTr="008378DA">
        <w:tc>
          <w:tcPr>
            <w:tcW w:w="1146" w:type="dxa"/>
          </w:tcPr>
          <w:p w14:paraId="4E28508F" w14:textId="77777777" w:rsidR="003E4FA2" w:rsidRPr="005A3FD6" w:rsidRDefault="003E4FA2" w:rsidP="008378DA">
            <w:pPr>
              <w:pStyle w:val="NoSpacing1"/>
              <w:spacing w:line="360" w:lineRule="auto"/>
              <w:jc w:val="center"/>
              <w:rPr>
                <w:b/>
                <w:lang w:val="en-IN"/>
              </w:rPr>
            </w:pPr>
            <w:r>
              <w:rPr>
                <w:b/>
                <w:lang w:val="en-IN"/>
              </w:rPr>
              <w:t>4.10</w:t>
            </w:r>
          </w:p>
        </w:tc>
        <w:tc>
          <w:tcPr>
            <w:tcW w:w="8364" w:type="dxa"/>
          </w:tcPr>
          <w:p w14:paraId="7BA7686B" w14:textId="79C6EAB1" w:rsidR="003E4FA2" w:rsidRPr="005A3FD6" w:rsidRDefault="003E4FA2" w:rsidP="008378DA">
            <w:pPr>
              <w:rPr>
                <w:rFonts w:ascii="Times New Roman" w:hAnsi="Times New Roman" w:cs="Times New Roman"/>
                <w:b/>
                <w:bCs/>
                <w:sz w:val="24"/>
                <w:szCs w:val="24"/>
              </w:rPr>
            </w:pPr>
            <w:r w:rsidRPr="00F00450">
              <w:rPr>
                <w:rFonts w:ascii="Times New Roman" w:hAnsi="Times New Roman" w:cs="Times New Roman"/>
                <w:b/>
                <w:bCs/>
                <w:sz w:val="24"/>
                <w:szCs w:val="24"/>
              </w:rPr>
              <w:t>Do you believe that having drivers available at the gate improves transportation efficiency?</w:t>
            </w:r>
          </w:p>
        </w:tc>
        <w:tc>
          <w:tcPr>
            <w:tcW w:w="865" w:type="dxa"/>
          </w:tcPr>
          <w:p w14:paraId="605DD558" w14:textId="5AF751DB" w:rsidR="003E4FA2" w:rsidRPr="005A3FD6" w:rsidRDefault="009C3DA7" w:rsidP="008378DA">
            <w:pPr>
              <w:pStyle w:val="NoSpacing1"/>
              <w:spacing w:line="360" w:lineRule="auto"/>
              <w:jc w:val="center"/>
              <w:rPr>
                <w:b/>
              </w:rPr>
            </w:pPr>
            <w:r>
              <w:rPr>
                <w:b/>
              </w:rPr>
              <w:t>39</w:t>
            </w:r>
          </w:p>
        </w:tc>
      </w:tr>
      <w:tr w:rsidR="003E4FA2" w:rsidRPr="005A3FD6" w14:paraId="066F5D44" w14:textId="77777777" w:rsidTr="008378DA">
        <w:tc>
          <w:tcPr>
            <w:tcW w:w="1146" w:type="dxa"/>
          </w:tcPr>
          <w:p w14:paraId="2CB34F90" w14:textId="77777777" w:rsidR="003E4FA2" w:rsidRPr="005A3FD6" w:rsidRDefault="003E4FA2" w:rsidP="008378DA">
            <w:pPr>
              <w:pStyle w:val="NoSpacing1"/>
              <w:spacing w:line="360" w:lineRule="auto"/>
              <w:jc w:val="center"/>
              <w:rPr>
                <w:b/>
                <w:lang w:val="en-IN"/>
              </w:rPr>
            </w:pPr>
            <w:r>
              <w:rPr>
                <w:b/>
                <w:lang w:val="en-IN"/>
              </w:rPr>
              <w:t>4.11</w:t>
            </w:r>
          </w:p>
        </w:tc>
        <w:tc>
          <w:tcPr>
            <w:tcW w:w="8364" w:type="dxa"/>
            <w:vAlign w:val="center"/>
          </w:tcPr>
          <w:p w14:paraId="76000487" w14:textId="2159C27E" w:rsidR="003E4FA2" w:rsidRPr="005A3FD6" w:rsidRDefault="003E4FA2" w:rsidP="008378DA">
            <w:pPr>
              <w:pStyle w:val="NoSpacing1"/>
              <w:spacing w:line="360" w:lineRule="auto"/>
              <w:jc w:val="both"/>
              <w:rPr>
                <w:b/>
                <w:lang w:val="en-IN"/>
              </w:rPr>
            </w:pPr>
            <w:r w:rsidRPr="00923815">
              <w:rPr>
                <w:b/>
                <w:bCs/>
                <w:szCs w:val="24"/>
              </w:rPr>
              <w:t>Do you believe that reducing delays for drivers is a priority in transportation management?</w:t>
            </w:r>
          </w:p>
        </w:tc>
        <w:tc>
          <w:tcPr>
            <w:tcW w:w="865" w:type="dxa"/>
          </w:tcPr>
          <w:p w14:paraId="79BA983D" w14:textId="36277AAC" w:rsidR="003E4FA2" w:rsidRPr="005A3FD6" w:rsidRDefault="009C3DA7" w:rsidP="008378DA">
            <w:pPr>
              <w:pStyle w:val="NoSpacing1"/>
              <w:spacing w:line="360" w:lineRule="auto"/>
              <w:jc w:val="center"/>
              <w:rPr>
                <w:b/>
              </w:rPr>
            </w:pPr>
            <w:r>
              <w:rPr>
                <w:b/>
              </w:rPr>
              <w:t>40</w:t>
            </w:r>
          </w:p>
        </w:tc>
      </w:tr>
      <w:tr w:rsidR="003E4FA2" w:rsidRPr="005A3FD6" w14:paraId="746449FF" w14:textId="77777777" w:rsidTr="008378DA">
        <w:trPr>
          <w:trHeight w:val="613"/>
        </w:trPr>
        <w:tc>
          <w:tcPr>
            <w:tcW w:w="1146" w:type="dxa"/>
          </w:tcPr>
          <w:p w14:paraId="7959ABFA" w14:textId="77777777" w:rsidR="003E4FA2" w:rsidRPr="005A3FD6" w:rsidRDefault="003E4FA2" w:rsidP="008378DA">
            <w:pPr>
              <w:pStyle w:val="NoSpacing1"/>
              <w:spacing w:line="360" w:lineRule="auto"/>
              <w:jc w:val="center"/>
              <w:rPr>
                <w:b/>
                <w:lang w:val="en-IN"/>
              </w:rPr>
            </w:pPr>
            <w:r>
              <w:rPr>
                <w:b/>
                <w:lang w:val="en-IN"/>
              </w:rPr>
              <w:t>4.12</w:t>
            </w:r>
          </w:p>
        </w:tc>
        <w:tc>
          <w:tcPr>
            <w:tcW w:w="8364" w:type="dxa"/>
          </w:tcPr>
          <w:p w14:paraId="00279175" w14:textId="58BCAC46" w:rsidR="003E4FA2" w:rsidRPr="005A3FD6" w:rsidRDefault="003E4FA2" w:rsidP="008378DA">
            <w:pPr>
              <w:rPr>
                <w:rFonts w:ascii="Times New Roman" w:hAnsi="Times New Roman" w:cs="Times New Roman"/>
                <w:b/>
                <w:bCs/>
                <w:sz w:val="24"/>
                <w:szCs w:val="24"/>
              </w:rPr>
            </w:pPr>
            <w:r w:rsidRPr="00923815">
              <w:rPr>
                <w:rFonts w:ascii="Times New Roman" w:hAnsi="Times New Roman" w:cs="Times New Roman"/>
                <w:b/>
                <w:bCs/>
                <w:sz w:val="24"/>
                <w:szCs w:val="24"/>
              </w:rPr>
              <w:t>Do you think that warehouse space optimization affects driver satisfaction levels?</w:t>
            </w:r>
          </w:p>
        </w:tc>
        <w:tc>
          <w:tcPr>
            <w:tcW w:w="865" w:type="dxa"/>
          </w:tcPr>
          <w:p w14:paraId="0903DDE5" w14:textId="63FDAB4E" w:rsidR="003E4FA2" w:rsidRPr="005A3FD6" w:rsidRDefault="009C3DA7" w:rsidP="008378DA">
            <w:pPr>
              <w:pStyle w:val="NoSpacing1"/>
              <w:spacing w:line="360" w:lineRule="auto"/>
              <w:jc w:val="center"/>
              <w:rPr>
                <w:b/>
              </w:rPr>
            </w:pPr>
            <w:r>
              <w:rPr>
                <w:b/>
              </w:rPr>
              <w:t>41</w:t>
            </w:r>
          </w:p>
        </w:tc>
      </w:tr>
      <w:tr w:rsidR="003E4FA2" w:rsidRPr="005A3FD6" w14:paraId="3D4CEA4F" w14:textId="77777777" w:rsidTr="008378DA">
        <w:tc>
          <w:tcPr>
            <w:tcW w:w="1146" w:type="dxa"/>
          </w:tcPr>
          <w:p w14:paraId="46779F82" w14:textId="77777777" w:rsidR="003E4FA2" w:rsidRPr="005A3FD6" w:rsidRDefault="003E4FA2" w:rsidP="008378DA">
            <w:pPr>
              <w:pStyle w:val="NoSpacing1"/>
              <w:spacing w:line="360" w:lineRule="auto"/>
              <w:jc w:val="center"/>
              <w:rPr>
                <w:b/>
                <w:lang w:val="en-IN"/>
              </w:rPr>
            </w:pPr>
            <w:r>
              <w:rPr>
                <w:b/>
                <w:lang w:val="en-IN"/>
              </w:rPr>
              <w:t>4.13</w:t>
            </w:r>
          </w:p>
        </w:tc>
        <w:tc>
          <w:tcPr>
            <w:tcW w:w="8364" w:type="dxa"/>
          </w:tcPr>
          <w:p w14:paraId="762F0DB9" w14:textId="0AC04D9A" w:rsidR="003E4FA2" w:rsidRPr="005A3FD6" w:rsidRDefault="003E4FA2" w:rsidP="008378DA">
            <w:pPr>
              <w:pStyle w:val="NoSpacing1"/>
              <w:spacing w:line="360" w:lineRule="auto"/>
              <w:jc w:val="both"/>
              <w:rPr>
                <w:b/>
                <w:lang w:val="en-IN"/>
              </w:rPr>
            </w:pPr>
            <w:r w:rsidRPr="00606FB8">
              <w:rPr>
                <w:b/>
                <w:bCs/>
                <w:szCs w:val="24"/>
              </w:rPr>
              <w:t>Do you think that remaining neutral about correlation between warehouse space optimization and driver satisfaction is valid?</w:t>
            </w:r>
          </w:p>
        </w:tc>
        <w:tc>
          <w:tcPr>
            <w:tcW w:w="865" w:type="dxa"/>
          </w:tcPr>
          <w:p w14:paraId="062E67B3" w14:textId="791A1007" w:rsidR="003E4FA2" w:rsidRPr="005A3FD6" w:rsidRDefault="009C3DA7" w:rsidP="008378DA">
            <w:pPr>
              <w:pStyle w:val="NoSpacing1"/>
              <w:spacing w:line="360" w:lineRule="auto"/>
              <w:jc w:val="center"/>
              <w:rPr>
                <w:b/>
              </w:rPr>
            </w:pPr>
            <w:r>
              <w:rPr>
                <w:b/>
              </w:rPr>
              <w:t>42</w:t>
            </w:r>
          </w:p>
        </w:tc>
      </w:tr>
      <w:tr w:rsidR="003E4FA2" w:rsidRPr="005A3FD6" w14:paraId="2D9F9C98" w14:textId="77777777" w:rsidTr="008378DA">
        <w:tc>
          <w:tcPr>
            <w:tcW w:w="1146" w:type="dxa"/>
          </w:tcPr>
          <w:p w14:paraId="4AC5BFF3" w14:textId="77777777" w:rsidR="003E4FA2" w:rsidRPr="005A3FD6" w:rsidRDefault="003E4FA2" w:rsidP="008378DA">
            <w:pPr>
              <w:pStyle w:val="NoSpacing1"/>
              <w:spacing w:line="360" w:lineRule="auto"/>
              <w:jc w:val="center"/>
              <w:rPr>
                <w:b/>
                <w:lang w:val="en-IN"/>
              </w:rPr>
            </w:pPr>
            <w:r>
              <w:rPr>
                <w:b/>
                <w:lang w:val="en-IN"/>
              </w:rPr>
              <w:t>4.14</w:t>
            </w:r>
          </w:p>
        </w:tc>
        <w:tc>
          <w:tcPr>
            <w:tcW w:w="8364" w:type="dxa"/>
          </w:tcPr>
          <w:p w14:paraId="1F61B2A8" w14:textId="5421E95A" w:rsidR="003E4FA2" w:rsidRPr="005A3FD6" w:rsidRDefault="003E4FA2" w:rsidP="008378DA">
            <w:pPr>
              <w:rPr>
                <w:rFonts w:ascii="Times New Roman" w:hAnsi="Times New Roman" w:cs="Times New Roman"/>
                <w:b/>
                <w:bCs/>
                <w:sz w:val="24"/>
                <w:szCs w:val="24"/>
              </w:rPr>
            </w:pPr>
            <w:r w:rsidRPr="00425C13">
              <w:rPr>
                <w:rFonts w:ascii="Times New Roman" w:hAnsi="Times New Roman" w:cs="Times New Roman"/>
                <w:b/>
                <w:bCs/>
                <w:sz w:val="24"/>
                <w:szCs w:val="24"/>
              </w:rPr>
              <w:t>Do you believe that warehouse space optimization significantly influences driver satisfaction?</w:t>
            </w:r>
          </w:p>
        </w:tc>
        <w:tc>
          <w:tcPr>
            <w:tcW w:w="865" w:type="dxa"/>
          </w:tcPr>
          <w:p w14:paraId="020FA7A8" w14:textId="49D94B8B" w:rsidR="003E4FA2" w:rsidRPr="005A3FD6" w:rsidRDefault="009C3DA7" w:rsidP="008378DA">
            <w:pPr>
              <w:pStyle w:val="NoSpacing1"/>
              <w:spacing w:line="360" w:lineRule="auto"/>
              <w:jc w:val="center"/>
              <w:rPr>
                <w:b/>
              </w:rPr>
            </w:pPr>
            <w:r>
              <w:rPr>
                <w:b/>
              </w:rPr>
              <w:t>43</w:t>
            </w:r>
          </w:p>
        </w:tc>
      </w:tr>
      <w:tr w:rsidR="003E4FA2" w:rsidRPr="005A3FD6" w14:paraId="17A74E66" w14:textId="77777777" w:rsidTr="008378DA">
        <w:trPr>
          <w:trHeight w:val="344"/>
        </w:trPr>
        <w:tc>
          <w:tcPr>
            <w:tcW w:w="1146" w:type="dxa"/>
          </w:tcPr>
          <w:p w14:paraId="5F472E6A" w14:textId="77777777" w:rsidR="003E4FA2" w:rsidRPr="005A3FD6" w:rsidRDefault="003E4FA2" w:rsidP="008378DA">
            <w:pPr>
              <w:pStyle w:val="NoSpacing1"/>
              <w:spacing w:line="360" w:lineRule="auto"/>
              <w:jc w:val="center"/>
              <w:rPr>
                <w:b/>
                <w:lang w:val="en-IN"/>
              </w:rPr>
            </w:pPr>
            <w:r>
              <w:rPr>
                <w:b/>
                <w:lang w:val="en-IN"/>
              </w:rPr>
              <w:t>4.15</w:t>
            </w:r>
          </w:p>
        </w:tc>
        <w:tc>
          <w:tcPr>
            <w:tcW w:w="8364" w:type="dxa"/>
          </w:tcPr>
          <w:p w14:paraId="48CC7605" w14:textId="44AB22E5" w:rsidR="003E4FA2" w:rsidRPr="005A3FD6" w:rsidRDefault="003E4FA2" w:rsidP="008378DA">
            <w:pPr>
              <w:rPr>
                <w:rFonts w:ascii="Times New Roman" w:hAnsi="Times New Roman" w:cs="Times New Roman"/>
                <w:b/>
                <w:bCs/>
                <w:sz w:val="24"/>
                <w:szCs w:val="24"/>
              </w:rPr>
            </w:pPr>
            <w:r w:rsidRPr="008B5D31">
              <w:rPr>
                <w:rFonts w:ascii="Times New Roman" w:hAnsi="Times New Roman" w:cs="Times New Roman"/>
                <w:b/>
                <w:bCs/>
                <w:sz w:val="24"/>
                <w:szCs w:val="24"/>
              </w:rPr>
              <w:t>Are you neutral about the relationship between warehouse space optimization and driver satisfaction?</w:t>
            </w:r>
          </w:p>
        </w:tc>
        <w:tc>
          <w:tcPr>
            <w:tcW w:w="865" w:type="dxa"/>
          </w:tcPr>
          <w:p w14:paraId="66D86BAA" w14:textId="5660A8AB" w:rsidR="003E4FA2" w:rsidRPr="005A3FD6" w:rsidRDefault="009C3DA7" w:rsidP="008378DA">
            <w:pPr>
              <w:pStyle w:val="NoSpacing1"/>
              <w:spacing w:line="360" w:lineRule="auto"/>
              <w:jc w:val="center"/>
              <w:rPr>
                <w:b/>
              </w:rPr>
            </w:pPr>
            <w:r>
              <w:rPr>
                <w:b/>
              </w:rPr>
              <w:t>44</w:t>
            </w:r>
          </w:p>
        </w:tc>
      </w:tr>
      <w:tr w:rsidR="003E4FA2" w:rsidRPr="005A3FD6" w14:paraId="47E84A81" w14:textId="77777777" w:rsidTr="008378DA">
        <w:tc>
          <w:tcPr>
            <w:tcW w:w="1146" w:type="dxa"/>
          </w:tcPr>
          <w:p w14:paraId="08775947" w14:textId="77777777" w:rsidR="003E4FA2" w:rsidRPr="005A3FD6" w:rsidRDefault="003E4FA2" w:rsidP="008378DA">
            <w:pPr>
              <w:pStyle w:val="NoSpacing1"/>
              <w:spacing w:line="360" w:lineRule="auto"/>
              <w:jc w:val="center"/>
              <w:rPr>
                <w:b/>
                <w:lang w:val="en-IN"/>
              </w:rPr>
            </w:pPr>
            <w:r>
              <w:rPr>
                <w:b/>
                <w:lang w:val="en-IN"/>
              </w:rPr>
              <w:t>4.16</w:t>
            </w:r>
          </w:p>
        </w:tc>
        <w:tc>
          <w:tcPr>
            <w:tcW w:w="8364" w:type="dxa"/>
          </w:tcPr>
          <w:p w14:paraId="65A8B170" w14:textId="2312E295" w:rsidR="003E4FA2" w:rsidRPr="005A3FD6" w:rsidRDefault="003E4FA2" w:rsidP="008378DA">
            <w:pPr>
              <w:rPr>
                <w:rFonts w:ascii="Times New Roman" w:hAnsi="Times New Roman" w:cs="Times New Roman"/>
                <w:b/>
                <w:bCs/>
                <w:sz w:val="24"/>
                <w:szCs w:val="24"/>
              </w:rPr>
            </w:pPr>
            <w:r w:rsidRPr="008B5D31">
              <w:rPr>
                <w:rFonts w:ascii="Times New Roman" w:hAnsi="Times New Roman" w:cs="Times New Roman"/>
                <w:b/>
                <w:bCs/>
                <w:sz w:val="24"/>
                <w:szCs w:val="24"/>
              </w:rPr>
              <w:t>Is the availability of sufficient space to unload materials critical for avoiding delays and complications?</w:t>
            </w:r>
          </w:p>
        </w:tc>
        <w:tc>
          <w:tcPr>
            <w:tcW w:w="865" w:type="dxa"/>
          </w:tcPr>
          <w:p w14:paraId="13ABFBD1" w14:textId="345848AD" w:rsidR="003E4FA2" w:rsidRPr="005A3FD6" w:rsidRDefault="009C3DA7" w:rsidP="008378DA">
            <w:pPr>
              <w:pStyle w:val="NoSpacing1"/>
              <w:spacing w:line="360" w:lineRule="auto"/>
              <w:jc w:val="center"/>
              <w:rPr>
                <w:b/>
              </w:rPr>
            </w:pPr>
            <w:r>
              <w:rPr>
                <w:b/>
              </w:rPr>
              <w:t>45</w:t>
            </w:r>
          </w:p>
        </w:tc>
      </w:tr>
      <w:tr w:rsidR="003E4FA2" w:rsidRPr="005A3FD6" w14:paraId="4DB4B5A4" w14:textId="77777777" w:rsidTr="008378DA">
        <w:tc>
          <w:tcPr>
            <w:tcW w:w="1146" w:type="dxa"/>
          </w:tcPr>
          <w:p w14:paraId="357F1EF1" w14:textId="77777777" w:rsidR="003E4FA2" w:rsidRPr="005A3FD6" w:rsidRDefault="003E4FA2" w:rsidP="008378DA">
            <w:pPr>
              <w:pStyle w:val="NoSpacing1"/>
              <w:spacing w:line="360" w:lineRule="auto"/>
              <w:jc w:val="center"/>
              <w:rPr>
                <w:b/>
                <w:lang w:val="en-IN"/>
              </w:rPr>
            </w:pPr>
            <w:r>
              <w:rPr>
                <w:b/>
                <w:lang w:val="en-IN"/>
              </w:rPr>
              <w:lastRenderedPageBreak/>
              <w:t>4.17</w:t>
            </w:r>
          </w:p>
        </w:tc>
        <w:tc>
          <w:tcPr>
            <w:tcW w:w="8364" w:type="dxa"/>
          </w:tcPr>
          <w:p w14:paraId="68D2C27D" w14:textId="193D37B0" w:rsidR="003E4FA2" w:rsidRPr="005A3FD6" w:rsidRDefault="003E4FA2" w:rsidP="008378DA">
            <w:pPr>
              <w:pStyle w:val="NoSpacing1"/>
              <w:spacing w:line="360" w:lineRule="auto"/>
              <w:jc w:val="both"/>
              <w:rPr>
                <w:b/>
                <w:lang w:val="en-IN"/>
              </w:rPr>
            </w:pPr>
            <w:r w:rsidRPr="008B5D31">
              <w:rPr>
                <w:b/>
                <w:bCs/>
                <w:szCs w:val="24"/>
              </w:rPr>
              <w:t>Do you think that addressing the issues of space and unloading handler’s availability can significantly minimize problems at unloading locations?</w:t>
            </w:r>
          </w:p>
        </w:tc>
        <w:tc>
          <w:tcPr>
            <w:tcW w:w="865" w:type="dxa"/>
          </w:tcPr>
          <w:p w14:paraId="787C256D" w14:textId="39391AAD" w:rsidR="003E4FA2" w:rsidRPr="005A3FD6" w:rsidRDefault="009C3DA7" w:rsidP="008378DA">
            <w:pPr>
              <w:pStyle w:val="NoSpacing1"/>
              <w:spacing w:line="360" w:lineRule="auto"/>
              <w:jc w:val="center"/>
              <w:rPr>
                <w:b/>
              </w:rPr>
            </w:pPr>
            <w:r>
              <w:rPr>
                <w:b/>
              </w:rPr>
              <w:t>46</w:t>
            </w:r>
          </w:p>
        </w:tc>
      </w:tr>
      <w:tr w:rsidR="003E4FA2" w:rsidRPr="005A3FD6" w14:paraId="5DBF100A" w14:textId="77777777" w:rsidTr="008378DA">
        <w:tc>
          <w:tcPr>
            <w:tcW w:w="1146" w:type="dxa"/>
          </w:tcPr>
          <w:p w14:paraId="28A935E9" w14:textId="77777777" w:rsidR="003E4FA2" w:rsidRPr="005A3FD6" w:rsidRDefault="003E4FA2" w:rsidP="008378DA">
            <w:pPr>
              <w:pStyle w:val="NoSpacing1"/>
              <w:spacing w:line="360" w:lineRule="auto"/>
              <w:jc w:val="center"/>
              <w:rPr>
                <w:b/>
                <w:lang w:val="en-IN"/>
              </w:rPr>
            </w:pPr>
            <w:r>
              <w:rPr>
                <w:b/>
                <w:lang w:val="en-IN"/>
              </w:rPr>
              <w:t>4.18</w:t>
            </w:r>
          </w:p>
        </w:tc>
        <w:tc>
          <w:tcPr>
            <w:tcW w:w="8364" w:type="dxa"/>
            <w:vAlign w:val="center"/>
          </w:tcPr>
          <w:p w14:paraId="7E86039B" w14:textId="61159848" w:rsidR="003E4FA2" w:rsidRPr="005A3FD6" w:rsidRDefault="008378DA" w:rsidP="008378DA">
            <w:pPr>
              <w:jc w:val="both"/>
              <w:rPr>
                <w:rFonts w:ascii="Times New Roman" w:hAnsi="Times New Roman" w:cs="Times New Roman"/>
                <w:b/>
                <w:bCs/>
                <w:sz w:val="24"/>
                <w:szCs w:val="24"/>
              </w:rPr>
            </w:pPr>
            <w:r w:rsidRPr="008B5D31">
              <w:rPr>
                <w:rFonts w:ascii="Times New Roman" w:hAnsi="Times New Roman" w:cs="Times New Roman"/>
                <w:b/>
                <w:bCs/>
                <w:sz w:val="24"/>
                <w:szCs w:val="24"/>
              </w:rPr>
              <w:t>Is the optimization of space usage at unloading locations a crucial step for enhancing unloading efficiency?</w:t>
            </w:r>
          </w:p>
        </w:tc>
        <w:tc>
          <w:tcPr>
            <w:tcW w:w="865" w:type="dxa"/>
          </w:tcPr>
          <w:p w14:paraId="76455AF3" w14:textId="3712B951" w:rsidR="003E4FA2" w:rsidRPr="005A3FD6" w:rsidRDefault="009C3DA7" w:rsidP="008378DA">
            <w:pPr>
              <w:pStyle w:val="NoSpacing1"/>
              <w:spacing w:line="360" w:lineRule="auto"/>
              <w:jc w:val="center"/>
              <w:rPr>
                <w:b/>
              </w:rPr>
            </w:pPr>
            <w:r>
              <w:rPr>
                <w:b/>
              </w:rPr>
              <w:t>47</w:t>
            </w:r>
          </w:p>
        </w:tc>
      </w:tr>
      <w:tr w:rsidR="003E4FA2" w:rsidRPr="005A3FD6" w14:paraId="19B0B511" w14:textId="77777777" w:rsidTr="008378DA">
        <w:tc>
          <w:tcPr>
            <w:tcW w:w="1146" w:type="dxa"/>
          </w:tcPr>
          <w:p w14:paraId="05D741E7" w14:textId="77777777" w:rsidR="003E4FA2" w:rsidRPr="005A3FD6" w:rsidRDefault="003E4FA2" w:rsidP="008378DA">
            <w:pPr>
              <w:pStyle w:val="NoSpacing1"/>
              <w:spacing w:line="360" w:lineRule="auto"/>
              <w:jc w:val="center"/>
              <w:rPr>
                <w:b/>
                <w:lang w:val="en-IN"/>
              </w:rPr>
            </w:pPr>
            <w:r>
              <w:rPr>
                <w:b/>
                <w:lang w:val="en-IN"/>
              </w:rPr>
              <w:t>4.19</w:t>
            </w:r>
          </w:p>
        </w:tc>
        <w:tc>
          <w:tcPr>
            <w:tcW w:w="8364" w:type="dxa"/>
          </w:tcPr>
          <w:p w14:paraId="2E07EE78" w14:textId="5BA27E35" w:rsidR="003E4FA2" w:rsidRPr="005A3FD6" w:rsidRDefault="008378DA" w:rsidP="008378DA">
            <w:pPr>
              <w:pStyle w:val="NoSpacing1"/>
              <w:spacing w:line="360" w:lineRule="auto"/>
              <w:jc w:val="both"/>
              <w:rPr>
                <w:b/>
                <w:lang w:val="en-IN"/>
              </w:rPr>
            </w:pPr>
            <w:r w:rsidRPr="008B5D31">
              <w:rPr>
                <w:b/>
                <w:bCs/>
                <w:szCs w:val="24"/>
              </w:rPr>
              <w:t>Do you believe that a lack of clear material requirements often leads to unloading inefficiencies?</w:t>
            </w:r>
          </w:p>
        </w:tc>
        <w:tc>
          <w:tcPr>
            <w:tcW w:w="865" w:type="dxa"/>
          </w:tcPr>
          <w:p w14:paraId="01544A3D" w14:textId="55D39E27" w:rsidR="003E4FA2" w:rsidRPr="005A3FD6" w:rsidRDefault="009C3DA7" w:rsidP="008378DA">
            <w:pPr>
              <w:pStyle w:val="NoSpacing1"/>
              <w:spacing w:line="360" w:lineRule="auto"/>
              <w:jc w:val="center"/>
              <w:rPr>
                <w:b/>
              </w:rPr>
            </w:pPr>
            <w:r>
              <w:rPr>
                <w:b/>
              </w:rPr>
              <w:t>48</w:t>
            </w:r>
          </w:p>
        </w:tc>
      </w:tr>
      <w:tr w:rsidR="003E4FA2" w:rsidRPr="005A3FD6" w14:paraId="0D119E85" w14:textId="77777777" w:rsidTr="008378DA">
        <w:tc>
          <w:tcPr>
            <w:tcW w:w="1146" w:type="dxa"/>
          </w:tcPr>
          <w:p w14:paraId="2B1F1BC7" w14:textId="77777777" w:rsidR="003E4FA2" w:rsidRPr="005A3FD6" w:rsidRDefault="003E4FA2" w:rsidP="008378DA">
            <w:pPr>
              <w:pStyle w:val="NoSpacing1"/>
              <w:spacing w:line="360" w:lineRule="auto"/>
              <w:jc w:val="center"/>
              <w:rPr>
                <w:b/>
                <w:lang w:val="en-IN"/>
              </w:rPr>
            </w:pPr>
            <w:r>
              <w:rPr>
                <w:b/>
                <w:lang w:val="en-IN"/>
              </w:rPr>
              <w:t>4.20</w:t>
            </w:r>
          </w:p>
        </w:tc>
        <w:tc>
          <w:tcPr>
            <w:tcW w:w="8364" w:type="dxa"/>
          </w:tcPr>
          <w:p w14:paraId="63797506" w14:textId="3B09433C" w:rsidR="003E4FA2" w:rsidRPr="005A3FD6" w:rsidRDefault="008378DA" w:rsidP="008378DA">
            <w:pPr>
              <w:pStyle w:val="NoSpacing1"/>
              <w:spacing w:line="360" w:lineRule="auto"/>
              <w:jc w:val="both"/>
              <w:rPr>
                <w:b/>
                <w:lang w:val="en-IN"/>
              </w:rPr>
            </w:pPr>
            <w:r w:rsidRPr="00C77075">
              <w:rPr>
                <w:b/>
                <w:bCs/>
                <w:szCs w:val="24"/>
              </w:rPr>
              <w:t>In your opinion, does the presence of adequate unloading handlers directly affect the efficiency of unloading operations?</w:t>
            </w:r>
          </w:p>
        </w:tc>
        <w:tc>
          <w:tcPr>
            <w:tcW w:w="865" w:type="dxa"/>
          </w:tcPr>
          <w:p w14:paraId="458B5390" w14:textId="39FF4028" w:rsidR="003E4FA2" w:rsidRPr="005A3FD6" w:rsidRDefault="009C3DA7" w:rsidP="008378DA">
            <w:pPr>
              <w:pStyle w:val="NoSpacing1"/>
              <w:spacing w:line="360" w:lineRule="auto"/>
              <w:jc w:val="center"/>
              <w:rPr>
                <w:b/>
              </w:rPr>
            </w:pPr>
            <w:r>
              <w:rPr>
                <w:b/>
              </w:rPr>
              <w:t>49</w:t>
            </w:r>
          </w:p>
        </w:tc>
      </w:tr>
    </w:tbl>
    <w:p w14:paraId="43ADA98A" w14:textId="5AC30B31" w:rsidR="004839EF" w:rsidRPr="00E74524" w:rsidRDefault="005C5C57" w:rsidP="005C5C5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TableGrid"/>
        <w:tblpPr w:leftFromText="180" w:rightFromText="180" w:vertAnchor="page" w:horzAnchor="margin" w:tblpXSpec="center" w:tblpY="2191"/>
        <w:tblW w:w="10375" w:type="dxa"/>
        <w:tblInd w:w="0" w:type="dxa"/>
        <w:tblLook w:val="04A0" w:firstRow="1" w:lastRow="0" w:firstColumn="1" w:lastColumn="0" w:noHBand="0" w:noVBand="1"/>
      </w:tblPr>
      <w:tblGrid>
        <w:gridCol w:w="1146"/>
        <w:gridCol w:w="8364"/>
        <w:gridCol w:w="865"/>
      </w:tblGrid>
      <w:tr w:rsidR="003A3A5C" w:rsidRPr="005A3FD6" w14:paraId="0BF50610" w14:textId="77777777" w:rsidTr="001C1819">
        <w:tc>
          <w:tcPr>
            <w:tcW w:w="1146" w:type="dxa"/>
          </w:tcPr>
          <w:p w14:paraId="09DC5B8D" w14:textId="77777777" w:rsidR="003A3A5C" w:rsidRPr="005A3FD6" w:rsidRDefault="003A3A5C" w:rsidP="001C1819">
            <w:pPr>
              <w:pStyle w:val="NoSpacing1"/>
              <w:spacing w:line="360" w:lineRule="auto"/>
              <w:jc w:val="center"/>
              <w:rPr>
                <w:b/>
                <w:lang w:val="en-IN"/>
              </w:rPr>
            </w:pPr>
            <w:r w:rsidRPr="005A3FD6">
              <w:rPr>
                <w:b/>
                <w:lang w:val="en-IN"/>
              </w:rPr>
              <w:lastRenderedPageBreak/>
              <w:t>Tab</w:t>
            </w:r>
            <w:r>
              <w:rPr>
                <w:b/>
                <w:lang w:val="en-IN"/>
              </w:rPr>
              <w:t>l</w:t>
            </w:r>
            <w:r w:rsidRPr="005A3FD6">
              <w:rPr>
                <w:b/>
                <w:lang w:val="en-IN"/>
              </w:rPr>
              <w:t>e</w:t>
            </w:r>
          </w:p>
          <w:p w14:paraId="65B0D7DC" w14:textId="77777777" w:rsidR="003A3A5C" w:rsidRPr="005A3FD6" w:rsidRDefault="003A3A5C" w:rsidP="001C1819">
            <w:pPr>
              <w:pStyle w:val="NoSpacing1"/>
              <w:spacing w:line="360" w:lineRule="auto"/>
              <w:jc w:val="center"/>
              <w:rPr>
                <w:b/>
                <w:lang w:val="en-IN"/>
              </w:rPr>
            </w:pPr>
            <w:r w:rsidRPr="005A3FD6">
              <w:rPr>
                <w:b/>
                <w:lang w:val="en-IN"/>
              </w:rPr>
              <w:t>No</w:t>
            </w:r>
          </w:p>
        </w:tc>
        <w:tc>
          <w:tcPr>
            <w:tcW w:w="8364" w:type="dxa"/>
          </w:tcPr>
          <w:p w14:paraId="4C55F022" w14:textId="77777777" w:rsidR="003A3A5C" w:rsidRPr="005A3FD6" w:rsidRDefault="003A3A5C" w:rsidP="001C1819">
            <w:pPr>
              <w:pStyle w:val="NoSpacing1"/>
              <w:spacing w:before="240" w:line="360" w:lineRule="auto"/>
              <w:jc w:val="center"/>
              <w:rPr>
                <w:b/>
                <w:lang w:val="en-IN"/>
              </w:rPr>
            </w:pPr>
            <w:r w:rsidRPr="005A3FD6">
              <w:rPr>
                <w:b/>
                <w:lang w:val="en-IN"/>
              </w:rPr>
              <w:t>TITLE</w:t>
            </w:r>
          </w:p>
        </w:tc>
        <w:tc>
          <w:tcPr>
            <w:tcW w:w="865" w:type="dxa"/>
          </w:tcPr>
          <w:p w14:paraId="17EA20B2" w14:textId="77777777" w:rsidR="003A3A5C" w:rsidRPr="005A3FD6" w:rsidRDefault="003A3A5C" w:rsidP="001C1819">
            <w:pPr>
              <w:pStyle w:val="NoSpacing1"/>
              <w:spacing w:line="360" w:lineRule="auto"/>
              <w:ind w:left="120" w:hangingChars="50" w:hanging="120"/>
              <w:jc w:val="center"/>
              <w:rPr>
                <w:b/>
                <w:lang w:val="en-IN"/>
              </w:rPr>
            </w:pPr>
            <w:r w:rsidRPr="005A3FD6">
              <w:rPr>
                <w:b/>
                <w:lang w:val="en-IN"/>
              </w:rPr>
              <w:t>PAGE NO</w:t>
            </w:r>
          </w:p>
        </w:tc>
      </w:tr>
      <w:tr w:rsidR="00AF65D7" w:rsidRPr="005A3FD6" w14:paraId="788A5E50" w14:textId="77777777" w:rsidTr="001C1819">
        <w:tc>
          <w:tcPr>
            <w:tcW w:w="1146" w:type="dxa"/>
          </w:tcPr>
          <w:p w14:paraId="51F64C88" w14:textId="77777777" w:rsidR="00AF65D7" w:rsidRPr="005A3FD6" w:rsidRDefault="00AF65D7" w:rsidP="00AF65D7">
            <w:pPr>
              <w:pStyle w:val="NoSpacing1"/>
              <w:spacing w:line="360" w:lineRule="auto"/>
              <w:jc w:val="center"/>
              <w:rPr>
                <w:b/>
                <w:lang w:val="en-IN"/>
              </w:rPr>
            </w:pPr>
            <w:r>
              <w:rPr>
                <w:b/>
                <w:lang w:val="en-IN"/>
              </w:rPr>
              <w:t>4.1</w:t>
            </w:r>
          </w:p>
        </w:tc>
        <w:tc>
          <w:tcPr>
            <w:tcW w:w="8364" w:type="dxa"/>
          </w:tcPr>
          <w:p w14:paraId="70E2EA80" w14:textId="77777777" w:rsidR="00AF65D7" w:rsidRPr="005A3FD6" w:rsidRDefault="00AF65D7" w:rsidP="00AF65D7">
            <w:pPr>
              <w:pStyle w:val="NoSpacing1"/>
              <w:spacing w:line="360" w:lineRule="auto"/>
              <w:jc w:val="both"/>
              <w:rPr>
                <w:b/>
                <w:szCs w:val="24"/>
                <w:lang w:val="en-IN"/>
              </w:rPr>
            </w:pPr>
            <w:r w:rsidRPr="00E74524">
              <w:rPr>
                <w:b/>
                <w:bCs/>
                <w:szCs w:val="24"/>
                <w:lang w:val="en-IN"/>
              </w:rPr>
              <w:t>Do you think that the availability of e-waybills directly impacts the speed of loading operations?</w:t>
            </w:r>
          </w:p>
        </w:tc>
        <w:tc>
          <w:tcPr>
            <w:tcW w:w="865" w:type="dxa"/>
          </w:tcPr>
          <w:p w14:paraId="4C4B1C52" w14:textId="2FD780E4" w:rsidR="00AF65D7" w:rsidRPr="005A3FD6" w:rsidRDefault="00AF65D7" w:rsidP="00AF65D7">
            <w:pPr>
              <w:pStyle w:val="NoSpacing1"/>
              <w:spacing w:line="360" w:lineRule="auto"/>
              <w:jc w:val="center"/>
              <w:rPr>
                <w:b/>
              </w:rPr>
            </w:pPr>
            <w:r>
              <w:rPr>
                <w:b/>
              </w:rPr>
              <w:t>30</w:t>
            </w:r>
          </w:p>
        </w:tc>
      </w:tr>
      <w:tr w:rsidR="00AF65D7" w:rsidRPr="005A3FD6" w14:paraId="7158DA72" w14:textId="77777777" w:rsidTr="001C1819">
        <w:tc>
          <w:tcPr>
            <w:tcW w:w="1146" w:type="dxa"/>
          </w:tcPr>
          <w:p w14:paraId="6F510BCF" w14:textId="77777777" w:rsidR="00AF65D7" w:rsidRPr="005A3FD6" w:rsidRDefault="00AF65D7" w:rsidP="00AF65D7">
            <w:pPr>
              <w:pStyle w:val="NoSpacing1"/>
              <w:spacing w:line="360" w:lineRule="auto"/>
              <w:jc w:val="center"/>
              <w:rPr>
                <w:b/>
                <w:lang w:val="en-IN"/>
              </w:rPr>
            </w:pPr>
            <w:r>
              <w:rPr>
                <w:b/>
                <w:lang w:val="en-IN"/>
              </w:rPr>
              <w:t>4.2</w:t>
            </w:r>
          </w:p>
        </w:tc>
        <w:tc>
          <w:tcPr>
            <w:tcW w:w="8364" w:type="dxa"/>
          </w:tcPr>
          <w:p w14:paraId="133F0202" w14:textId="77777777" w:rsidR="00AF65D7" w:rsidRPr="009E3A17" w:rsidRDefault="00AF65D7" w:rsidP="00AF65D7">
            <w:pPr>
              <w:autoSpaceDE w:val="0"/>
              <w:autoSpaceDN w:val="0"/>
              <w:adjustRightInd w:val="0"/>
              <w:rPr>
                <w:rFonts w:ascii="Times New Roman" w:hAnsi="Times New Roman" w:cs="Times New Roman"/>
                <w:sz w:val="24"/>
                <w:szCs w:val="24"/>
              </w:rPr>
            </w:pPr>
            <w:r w:rsidRPr="009E3A17">
              <w:rPr>
                <w:rFonts w:ascii="Times New Roman" w:hAnsi="Times New Roman" w:cs="Times New Roman"/>
                <w:b/>
                <w:bCs/>
                <w:sz w:val="24"/>
                <w:szCs w:val="24"/>
              </w:rPr>
              <w:t xml:space="preserve">In your </w:t>
            </w:r>
            <w:proofErr w:type="gramStart"/>
            <w:r w:rsidRPr="009E3A17">
              <w:rPr>
                <w:rFonts w:ascii="Times New Roman" w:hAnsi="Times New Roman" w:cs="Times New Roman"/>
                <w:b/>
                <w:bCs/>
                <w:sz w:val="24"/>
                <w:szCs w:val="24"/>
              </w:rPr>
              <w:t>opinion</w:t>
            </w:r>
            <w:r>
              <w:rPr>
                <w:rFonts w:ascii="Times New Roman" w:hAnsi="Times New Roman" w:cs="Times New Roman"/>
                <w:b/>
                <w:bCs/>
                <w:sz w:val="24"/>
                <w:szCs w:val="24"/>
              </w:rPr>
              <w:t xml:space="preserve"> </w:t>
            </w:r>
            <w:r w:rsidRPr="009E3A17">
              <w:rPr>
                <w:rFonts w:ascii="Times New Roman" w:hAnsi="Times New Roman" w:cs="Times New Roman"/>
                <w:b/>
                <w:bCs/>
                <w:sz w:val="24"/>
                <w:szCs w:val="24"/>
              </w:rPr>
              <w:t>,does</w:t>
            </w:r>
            <w:proofErr w:type="gramEnd"/>
            <w:r w:rsidRPr="009E3A17">
              <w:rPr>
                <w:rFonts w:ascii="Times New Roman" w:hAnsi="Times New Roman" w:cs="Times New Roman"/>
                <w:b/>
                <w:bCs/>
                <w:sz w:val="24"/>
                <w:szCs w:val="24"/>
              </w:rPr>
              <w:t xml:space="preserve"> the availability of loading handlers play a critical role in minimizing delays at loading locations?</w:t>
            </w:r>
          </w:p>
          <w:tbl>
            <w:tblPr>
              <w:tblW w:w="8148" w:type="dxa"/>
              <w:tblCellMar>
                <w:left w:w="0" w:type="dxa"/>
                <w:right w:w="0" w:type="dxa"/>
              </w:tblCellMar>
              <w:tblLook w:val="0000" w:firstRow="0" w:lastRow="0" w:firstColumn="0" w:lastColumn="0" w:noHBand="0" w:noVBand="0"/>
            </w:tblPr>
            <w:tblGrid>
              <w:gridCol w:w="8148"/>
            </w:tblGrid>
            <w:tr w:rsidR="00AF65D7" w:rsidRPr="009E3A17" w14:paraId="7B9DB01C" w14:textId="77777777" w:rsidTr="001C1819">
              <w:trPr>
                <w:cantSplit/>
              </w:trPr>
              <w:tc>
                <w:tcPr>
                  <w:tcW w:w="8145" w:type="dxa"/>
                  <w:tcBorders>
                    <w:top w:val="nil"/>
                    <w:left w:val="nil"/>
                    <w:bottom w:val="nil"/>
                    <w:right w:val="nil"/>
                  </w:tcBorders>
                  <w:shd w:val="clear" w:color="auto" w:fill="FFFFFF"/>
                  <w:vAlign w:val="center"/>
                </w:tcPr>
                <w:p w14:paraId="733CB94D" w14:textId="77777777" w:rsidR="00AF65D7" w:rsidRPr="009E3A17" w:rsidRDefault="00AF65D7" w:rsidP="00AF65D7">
                  <w:pPr>
                    <w:framePr w:hSpace="180" w:wrap="around" w:vAnchor="page" w:hAnchor="margin" w:xAlign="center" w:y="2191"/>
                    <w:autoSpaceDE w:val="0"/>
                    <w:autoSpaceDN w:val="0"/>
                    <w:adjustRightInd w:val="0"/>
                    <w:spacing w:after="0" w:line="320" w:lineRule="atLeast"/>
                    <w:ind w:right="60"/>
                    <w:rPr>
                      <w:rFonts w:ascii="Times New Roman" w:hAnsi="Times New Roman" w:cs="Times New Roman"/>
                      <w:sz w:val="24"/>
                      <w:szCs w:val="24"/>
                    </w:rPr>
                  </w:pPr>
                </w:p>
              </w:tc>
            </w:tr>
          </w:tbl>
          <w:p w14:paraId="6B7A2D29" w14:textId="77777777" w:rsidR="00AF65D7" w:rsidRPr="005A3FD6" w:rsidRDefault="00AF65D7" w:rsidP="00AF65D7">
            <w:pPr>
              <w:pStyle w:val="NoSpacing1"/>
              <w:spacing w:line="360" w:lineRule="auto"/>
              <w:jc w:val="both"/>
              <w:rPr>
                <w:b/>
                <w:szCs w:val="24"/>
                <w:lang w:val="en-IN"/>
              </w:rPr>
            </w:pPr>
          </w:p>
        </w:tc>
        <w:tc>
          <w:tcPr>
            <w:tcW w:w="865" w:type="dxa"/>
          </w:tcPr>
          <w:p w14:paraId="49237C00" w14:textId="797886C3" w:rsidR="00AF65D7" w:rsidRPr="005A3FD6" w:rsidRDefault="00AF65D7" w:rsidP="00AF65D7">
            <w:pPr>
              <w:pStyle w:val="NoSpacing1"/>
              <w:spacing w:line="360" w:lineRule="auto"/>
              <w:jc w:val="center"/>
              <w:rPr>
                <w:b/>
              </w:rPr>
            </w:pPr>
            <w:r>
              <w:rPr>
                <w:b/>
              </w:rPr>
              <w:t>31</w:t>
            </w:r>
          </w:p>
        </w:tc>
      </w:tr>
      <w:tr w:rsidR="00AF65D7" w:rsidRPr="005A3FD6" w14:paraId="29D147CB" w14:textId="77777777" w:rsidTr="001C1819">
        <w:tc>
          <w:tcPr>
            <w:tcW w:w="1146" w:type="dxa"/>
          </w:tcPr>
          <w:p w14:paraId="78C14E6F" w14:textId="77777777" w:rsidR="00AF65D7" w:rsidRPr="005A3FD6" w:rsidRDefault="00AF65D7" w:rsidP="00AF65D7">
            <w:pPr>
              <w:pStyle w:val="NoSpacing1"/>
              <w:spacing w:line="360" w:lineRule="auto"/>
              <w:jc w:val="center"/>
              <w:rPr>
                <w:bCs/>
                <w:lang w:val="en-IN"/>
              </w:rPr>
            </w:pPr>
            <w:r>
              <w:rPr>
                <w:bCs/>
                <w:lang w:val="en-IN"/>
              </w:rPr>
              <w:t>4.3</w:t>
            </w:r>
          </w:p>
        </w:tc>
        <w:tc>
          <w:tcPr>
            <w:tcW w:w="8364" w:type="dxa"/>
            <w:vAlign w:val="center"/>
          </w:tcPr>
          <w:p w14:paraId="2AEADE74" w14:textId="77777777" w:rsidR="00AF65D7" w:rsidRPr="005A3FD6" w:rsidRDefault="00AF65D7" w:rsidP="00AF65D7">
            <w:pPr>
              <w:pStyle w:val="NoSpacing1"/>
              <w:spacing w:line="360" w:lineRule="auto"/>
              <w:jc w:val="both"/>
              <w:rPr>
                <w:b/>
                <w:szCs w:val="24"/>
                <w:lang w:val="en-IN"/>
              </w:rPr>
            </w:pPr>
            <w:r w:rsidRPr="009E3A17">
              <w:rPr>
                <w:b/>
                <w:bCs/>
                <w:szCs w:val="24"/>
              </w:rPr>
              <w:t>Do you agree that a lack of material readiness is a primary cause of delays in</w:t>
            </w:r>
            <w:r>
              <w:rPr>
                <w:b/>
                <w:bCs/>
                <w:szCs w:val="24"/>
              </w:rPr>
              <w:t xml:space="preserve"> </w:t>
            </w:r>
            <w:r w:rsidRPr="009E3A17">
              <w:rPr>
                <w:b/>
                <w:bCs/>
                <w:szCs w:val="24"/>
              </w:rPr>
              <w:t>loading operations?</w:t>
            </w:r>
          </w:p>
        </w:tc>
        <w:tc>
          <w:tcPr>
            <w:tcW w:w="865" w:type="dxa"/>
          </w:tcPr>
          <w:p w14:paraId="0F64D1CC" w14:textId="1FD6E22D" w:rsidR="00AF65D7" w:rsidRPr="005A3FD6" w:rsidRDefault="00AF65D7" w:rsidP="00AF65D7">
            <w:pPr>
              <w:pStyle w:val="NoSpacing1"/>
              <w:spacing w:line="360" w:lineRule="auto"/>
              <w:jc w:val="center"/>
              <w:rPr>
                <w:b/>
              </w:rPr>
            </w:pPr>
            <w:r>
              <w:rPr>
                <w:b/>
              </w:rPr>
              <w:t>32</w:t>
            </w:r>
          </w:p>
        </w:tc>
      </w:tr>
      <w:tr w:rsidR="00AF65D7" w:rsidRPr="005A3FD6" w14:paraId="362DE88C" w14:textId="77777777" w:rsidTr="001C1819">
        <w:tc>
          <w:tcPr>
            <w:tcW w:w="1146" w:type="dxa"/>
          </w:tcPr>
          <w:p w14:paraId="5CBBF190" w14:textId="77777777" w:rsidR="00AF65D7" w:rsidRPr="005A3FD6" w:rsidRDefault="00AF65D7" w:rsidP="00AF65D7">
            <w:pPr>
              <w:pStyle w:val="NoSpacing1"/>
              <w:spacing w:line="360" w:lineRule="auto"/>
              <w:jc w:val="center"/>
              <w:rPr>
                <w:b/>
                <w:lang w:val="en-IN"/>
              </w:rPr>
            </w:pPr>
            <w:r>
              <w:rPr>
                <w:b/>
                <w:lang w:val="en-IN"/>
              </w:rPr>
              <w:t>4.4</w:t>
            </w:r>
          </w:p>
        </w:tc>
        <w:tc>
          <w:tcPr>
            <w:tcW w:w="8364" w:type="dxa"/>
          </w:tcPr>
          <w:p w14:paraId="312F11B5" w14:textId="77777777" w:rsidR="00AF65D7" w:rsidRPr="005C5C57" w:rsidRDefault="00AF65D7" w:rsidP="00AF65D7">
            <w:pPr>
              <w:autoSpaceDE w:val="0"/>
              <w:autoSpaceDN w:val="0"/>
              <w:adjustRightInd w:val="0"/>
              <w:rPr>
                <w:rFonts w:ascii="Times New Roman" w:hAnsi="Times New Roman" w:cs="Times New Roman"/>
                <w:b/>
                <w:bCs/>
                <w:sz w:val="24"/>
                <w:szCs w:val="24"/>
              </w:rPr>
            </w:pPr>
            <w:r w:rsidRPr="005C5C57">
              <w:rPr>
                <w:rFonts w:ascii="Times New Roman" w:hAnsi="Times New Roman" w:cs="Times New Roman"/>
                <w:b/>
                <w:bCs/>
                <w:sz w:val="24"/>
                <w:szCs w:val="24"/>
              </w:rPr>
              <w:t xml:space="preserve">Do you believe that investing in more loading handlers is a viable solution to overcome issues at loading </w:t>
            </w:r>
            <w:proofErr w:type="gramStart"/>
            <w:r w:rsidRPr="005C5C57">
              <w:rPr>
                <w:rFonts w:ascii="Times New Roman" w:hAnsi="Times New Roman" w:cs="Times New Roman"/>
                <w:b/>
                <w:bCs/>
                <w:sz w:val="24"/>
                <w:szCs w:val="24"/>
              </w:rPr>
              <w:t>locations ?</w:t>
            </w:r>
            <w:proofErr w:type="gramEnd"/>
          </w:p>
          <w:p w14:paraId="75C711E9" w14:textId="77777777" w:rsidR="00AF65D7" w:rsidRPr="005C5C57" w:rsidRDefault="00AF65D7" w:rsidP="00AF65D7">
            <w:pPr>
              <w:pStyle w:val="NoSpacing1"/>
              <w:spacing w:line="360" w:lineRule="auto"/>
              <w:jc w:val="both"/>
              <w:rPr>
                <w:bCs/>
                <w:szCs w:val="24"/>
                <w:lang w:val="en-IN"/>
              </w:rPr>
            </w:pPr>
          </w:p>
        </w:tc>
        <w:tc>
          <w:tcPr>
            <w:tcW w:w="865" w:type="dxa"/>
          </w:tcPr>
          <w:p w14:paraId="71070A95" w14:textId="11AF8B3A" w:rsidR="00AF65D7" w:rsidRPr="005A3FD6" w:rsidRDefault="00AF65D7" w:rsidP="00AF65D7">
            <w:pPr>
              <w:pStyle w:val="NoSpacing1"/>
              <w:spacing w:line="360" w:lineRule="auto"/>
              <w:jc w:val="center"/>
              <w:rPr>
                <w:b/>
              </w:rPr>
            </w:pPr>
            <w:r>
              <w:rPr>
                <w:b/>
              </w:rPr>
              <w:t>33</w:t>
            </w:r>
          </w:p>
        </w:tc>
      </w:tr>
      <w:tr w:rsidR="00AF65D7" w:rsidRPr="005A3FD6" w14:paraId="06C8217B" w14:textId="77777777" w:rsidTr="001C1819">
        <w:tc>
          <w:tcPr>
            <w:tcW w:w="1146" w:type="dxa"/>
          </w:tcPr>
          <w:p w14:paraId="1A3F046D" w14:textId="77777777" w:rsidR="00AF65D7" w:rsidRPr="005A3FD6" w:rsidRDefault="00AF65D7" w:rsidP="00AF65D7">
            <w:pPr>
              <w:pStyle w:val="NoSpacing1"/>
              <w:spacing w:line="360" w:lineRule="auto"/>
              <w:jc w:val="center"/>
              <w:rPr>
                <w:b/>
                <w:lang w:val="en-IN"/>
              </w:rPr>
            </w:pPr>
            <w:r>
              <w:rPr>
                <w:b/>
                <w:lang w:val="en-IN"/>
              </w:rPr>
              <w:t>4.5</w:t>
            </w:r>
          </w:p>
        </w:tc>
        <w:tc>
          <w:tcPr>
            <w:tcW w:w="8364" w:type="dxa"/>
          </w:tcPr>
          <w:p w14:paraId="7E997A99" w14:textId="77777777" w:rsidR="00AF65D7" w:rsidRPr="005A3FD6" w:rsidRDefault="00AF65D7" w:rsidP="00AF65D7">
            <w:pPr>
              <w:pStyle w:val="NoSpacing1"/>
              <w:spacing w:line="360" w:lineRule="auto"/>
              <w:jc w:val="both"/>
              <w:rPr>
                <w:b/>
                <w:szCs w:val="24"/>
                <w:lang w:val="en-IN"/>
              </w:rPr>
            </w:pPr>
            <w:r w:rsidRPr="009E3A17">
              <w:rPr>
                <w:b/>
                <w:bCs/>
                <w:szCs w:val="24"/>
              </w:rPr>
              <w:t>Do you feel that improvements in material readiness can significantly reduce problems associated with loading locations?</w:t>
            </w:r>
          </w:p>
        </w:tc>
        <w:tc>
          <w:tcPr>
            <w:tcW w:w="865" w:type="dxa"/>
          </w:tcPr>
          <w:p w14:paraId="610137D7" w14:textId="167CF05D" w:rsidR="00AF65D7" w:rsidRPr="005A3FD6" w:rsidRDefault="00AF65D7" w:rsidP="00AF65D7">
            <w:pPr>
              <w:pStyle w:val="NoSpacing1"/>
              <w:spacing w:line="360" w:lineRule="auto"/>
              <w:jc w:val="center"/>
              <w:rPr>
                <w:b/>
              </w:rPr>
            </w:pPr>
            <w:r>
              <w:rPr>
                <w:b/>
              </w:rPr>
              <w:t>34</w:t>
            </w:r>
          </w:p>
        </w:tc>
      </w:tr>
      <w:tr w:rsidR="00AF65D7" w:rsidRPr="005A3FD6" w14:paraId="0642C160" w14:textId="77777777" w:rsidTr="001C1819">
        <w:tc>
          <w:tcPr>
            <w:tcW w:w="1146" w:type="dxa"/>
          </w:tcPr>
          <w:p w14:paraId="46B90E27" w14:textId="77777777" w:rsidR="00AF65D7" w:rsidRPr="005A3FD6" w:rsidRDefault="00AF65D7" w:rsidP="00AF65D7">
            <w:pPr>
              <w:pStyle w:val="NoSpacing1"/>
              <w:spacing w:line="360" w:lineRule="auto"/>
              <w:jc w:val="center"/>
              <w:rPr>
                <w:b/>
                <w:lang w:val="en-IN"/>
              </w:rPr>
            </w:pPr>
            <w:r>
              <w:rPr>
                <w:b/>
                <w:lang w:val="en-IN"/>
              </w:rPr>
              <w:t>4.6</w:t>
            </w:r>
          </w:p>
        </w:tc>
        <w:tc>
          <w:tcPr>
            <w:tcW w:w="8364" w:type="dxa"/>
          </w:tcPr>
          <w:p w14:paraId="4460B6EC" w14:textId="77777777" w:rsidR="00AF65D7" w:rsidRPr="005A3FD6" w:rsidRDefault="00AF65D7" w:rsidP="00AF65D7">
            <w:pPr>
              <w:pStyle w:val="NoSpacing1"/>
              <w:spacing w:line="360" w:lineRule="auto"/>
              <w:jc w:val="both"/>
              <w:rPr>
                <w:b/>
                <w:szCs w:val="24"/>
                <w:lang w:val="en-IN"/>
              </w:rPr>
            </w:pPr>
            <w:r w:rsidRPr="009E3A17">
              <w:rPr>
                <w:b/>
                <w:bCs/>
                <w:szCs w:val="24"/>
              </w:rPr>
              <w:t>Do you believe that reducing delays for drivers is crucial for transportation optimization?</w:t>
            </w:r>
          </w:p>
        </w:tc>
        <w:tc>
          <w:tcPr>
            <w:tcW w:w="865" w:type="dxa"/>
          </w:tcPr>
          <w:p w14:paraId="4D5663E2" w14:textId="521DCD6A" w:rsidR="00AF65D7" w:rsidRPr="005A3FD6" w:rsidRDefault="00AF65D7" w:rsidP="00AF65D7">
            <w:pPr>
              <w:pStyle w:val="NoSpacing1"/>
              <w:spacing w:line="360" w:lineRule="auto"/>
              <w:jc w:val="center"/>
              <w:rPr>
                <w:b/>
              </w:rPr>
            </w:pPr>
            <w:r>
              <w:rPr>
                <w:b/>
              </w:rPr>
              <w:t>35</w:t>
            </w:r>
          </w:p>
        </w:tc>
      </w:tr>
      <w:tr w:rsidR="00AF65D7" w:rsidRPr="005A3FD6" w14:paraId="5E570D39" w14:textId="77777777" w:rsidTr="001C1819">
        <w:tc>
          <w:tcPr>
            <w:tcW w:w="1146" w:type="dxa"/>
          </w:tcPr>
          <w:p w14:paraId="4A014568" w14:textId="77777777" w:rsidR="00AF65D7" w:rsidRPr="005A3FD6" w:rsidRDefault="00AF65D7" w:rsidP="00AF65D7">
            <w:pPr>
              <w:pStyle w:val="NoSpacing1"/>
              <w:spacing w:line="360" w:lineRule="auto"/>
              <w:jc w:val="center"/>
              <w:rPr>
                <w:b/>
                <w:lang w:val="en-IN"/>
              </w:rPr>
            </w:pPr>
            <w:r>
              <w:rPr>
                <w:b/>
                <w:lang w:val="en-IN"/>
              </w:rPr>
              <w:t>4.7</w:t>
            </w:r>
          </w:p>
        </w:tc>
        <w:tc>
          <w:tcPr>
            <w:tcW w:w="8364" w:type="dxa"/>
            <w:vAlign w:val="center"/>
          </w:tcPr>
          <w:p w14:paraId="2DD09633" w14:textId="77777777" w:rsidR="00AF65D7" w:rsidRPr="005A3FD6" w:rsidRDefault="00AF65D7" w:rsidP="00AF65D7">
            <w:pPr>
              <w:pStyle w:val="NoSpacing1"/>
              <w:spacing w:line="360" w:lineRule="auto"/>
              <w:jc w:val="both"/>
              <w:rPr>
                <w:b/>
                <w:szCs w:val="24"/>
                <w:lang w:val="en-IN"/>
              </w:rPr>
            </w:pPr>
            <w:r w:rsidRPr="009E3A17">
              <w:rPr>
                <w:b/>
                <w:bCs/>
                <w:szCs w:val="24"/>
              </w:rPr>
              <w:t>Do you think remaining neutral about the significance of reducing delays waiting time in transportation is justified?</w:t>
            </w:r>
          </w:p>
        </w:tc>
        <w:tc>
          <w:tcPr>
            <w:tcW w:w="865" w:type="dxa"/>
          </w:tcPr>
          <w:p w14:paraId="361F0030" w14:textId="5C5E4D19" w:rsidR="00AF65D7" w:rsidRPr="005A3FD6" w:rsidRDefault="00AF65D7" w:rsidP="00AF65D7">
            <w:pPr>
              <w:pStyle w:val="NoSpacing1"/>
              <w:spacing w:line="360" w:lineRule="auto"/>
              <w:jc w:val="center"/>
              <w:rPr>
                <w:b/>
              </w:rPr>
            </w:pPr>
            <w:r>
              <w:rPr>
                <w:b/>
              </w:rPr>
              <w:t>36</w:t>
            </w:r>
          </w:p>
        </w:tc>
      </w:tr>
      <w:tr w:rsidR="00AF65D7" w:rsidRPr="005A3FD6" w14:paraId="0BA3F443" w14:textId="77777777" w:rsidTr="001C1819">
        <w:tc>
          <w:tcPr>
            <w:tcW w:w="1146" w:type="dxa"/>
          </w:tcPr>
          <w:p w14:paraId="4CA3311A" w14:textId="77777777" w:rsidR="00AF65D7" w:rsidRPr="005A3FD6" w:rsidRDefault="00AF65D7" w:rsidP="00AF65D7">
            <w:pPr>
              <w:pStyle w:val="NoSpacing1"/>
              <w:spacing w:line="360" w:lineRule="auto"/>
              <w:jc w:val="center"/>
              <w:rPr>
                <w:b/>
                <w:lang w:val="en-IN"/>
              </w:rPr>
            </w:pPr>
            <w:r>
              <w:rPr>
                <w:b/>
                <w:lang w:val="en-IN"/>
              </w:rPr>
              <w:t>4.8</w:t>
            </w:r>
          </w:p>
        </w:tc>
        <w:tc>
          <w:tcPr>
            <w:tcW w:w="8364" w:type="dxa"/>
          </w:tcPr>
          <w:p w14:paraId="2B9F93C7" w14:textId="77777777" w:rsidR="00AF65D7" w:rsidRPr="005A3FD6" w:rsidRDefault="00AF65D7" w:rsidP="00AF65D7">
            <w:pPr>
              <w:pStyle w:val="NoSpacing1"/>
              <w:spacing w:line="276" w:lineRule="auto"/>
              <w:rPr>
                <w:b/>
                <w:lang w:val="en-IN"/>
              </w:rPr>
            </w:pPr>
            <w:r w:rsidRPr="00F96E16">
              <w:rPr>
                <w:b/>
                <w:bCs/>
                <w:szCs w:val="24"/>
              </w:rPr>
              <w:t>Do you believe that minimizing waiting time in transportation is essential for efficiency?</w:t>
            </w:r>
          </w:p>
        </w:tc>
        <w:tc>
          <w:tcPr>
            <w:tcW w:w="865" w:type="dxa"/>
          </w:tcPr>
          <w:p w14:paraId="23F51143" w14:textId="28C0A002" w:rsidR="00AF65D7" w:rsidRPr="005A3FD6" w:rsidRDefault="00AF65D7" w:rsidP="00AF65D7">
            <w:pPr>
              <w:pStyle w:val="NoSpacing1"/>
              <w:spacing w:line="360" w:lineRule="auto"/>
              <w:jc w:val="center"/>
              <w:rPr>
                <w:b/>
              </w:rPr>
            </w:pPr>
            <w:r>
              <w:rPr>
                <w:b/>
              </w:rPr>
              <w:t>37</w:t>
            </w:r>
          </w:p>
        </w:tc>
      </w:tr>
      <w:tr w:rsidR="00AF65D7" w:rsidRPr="005A3FD6" w14:paraId="326B1AD2" w14:textId="77777777" w:rsidTr="001C1819">
        <w:trPr>
          <w:trHeight w:val="648"/>
        </w:trPr>
        <w:tc>
          <w:tcPr>
            <w:tcW w:w="1146" w:type="dxa"/>
          </w:tcPr>
          <w:p w14:paraId="2BDE554E" w14:textId="77777777" w:rsidR="00AF65D7" w:rsidRPr="005A3FD6" w:rsidRDefault="00AF65D7" w:rsidP="00AF65D7">
            <w:pPr>
              <w:pStyle w:val="NoSpacing1"/>
              <w:spacing w:line="360" w:lineRule="auto"/>
              <w:jc w:val="center"/>
              <w:rPr>
                <w:b/>
                <w:lang w:val="en-IN"/>
              </w:rPr>
            </w:pPr>
            <w:r>
              <w:rPr>
                <w:b/>
                <w:lang w:val="en-IN"/>
              </w:rPr>
              <w:t>4.9</w:t>
            </w:r>
          </w:p>
        </w:tc>
        <w:tc>
          <w:tcPr>
            <w:tcW w:w="8364" w:type="dxa"/>
            <w:vAlign w:val="center"/>
          </w:tcPr>
          <w:p w14:paraId="0B7B5633" w14:textId="77777777" w:rsidR="00AF65D7" w:rsidRPr="005A3FD6" w:rsidRDefault="00AF65D7" w:rsidP="00AF65D7">
            <w:pPr>
              <w:spacing w:line="276" w:lineRule="auto"/>
              <w:rPr>
                <w:rFonts w:ascii="Times New Roman" w:hAnsi="Times New Roman" w:cs="Times New Roman"/>
                <w:b/>
                <w:bCs/>
                <w:sz w:val="24"/>
                <w:szCs w:val="24"/>
              </w:rPr>
            </w:pPr>
            <w:r w:rsidRPr="00F96E16">
              <w:rPr>
                <w:rFonts w:ascii="Times New Roman" w:hAnsi="Times New Roman" w:cs="Times New Roman"/>
                <w:b/>
                <w:bCs/>
                <w:sz w:val="24"/>
                <w:szCs w:val="24"/>
              </w:rPr>
              <w:t>Can you illustrate situations where minimizing waiting time in transportation led to tangible benefits?</w:t>
            </w:r>
          </w:p>
        </w:tc>
        <w:tc>
          <w:tcPr>
            <w:tcW w:w="865" w:type="dxa"/>
          </w:tcPr>
          <w:p w14:paraId="15A6933C" w14:textId="00C74419" w:rsidR="00AF65D7" w:rsidRPr="005A3FD6" w:rsidRDefault="00AF65D7" w:rsidP="00AF65D7">
            <w:pPr>
              <w:pStyle w:val="NoSpacing1"/>
              <w:spacing w:line="360" w:lineRule="auto"/>
              <w:jc w:val="center"/>
              <w:rPr>
                <w:b/>
              </w:rPr>
            </w:pPr>
            <w:r>
              <w:rPr>
                <w:b/>
              </w:rPr>
              <w:t>38</w:t>
            </w:r>
          </w:p>
        </w:tc>
      </w:tr>
      <w:tr w:rsidR="00AF65D7" w:rsidRPr="005A3FD6" w14:paraId="7DA3E463" w14:textId="77777777" w:rsidTr="001C1819">
        <w:tc>
          <w:tcPr>
            <w:tcW w:w="1146" w:type="dxa"/>
          </w:tcPr>
          <w:p w14:paraId="51F0C2B4" w14:textId="77777777" w:rsidR="00AF65D7" w:rsidRPr="005A3FD6" w:rsidRDefault="00AF65D7" w:rsidP="00AF65D7">
            <w:pPr>
              <w:pStyle w:val="NoSpacing1"/>
              <w:spacing w:line="360" w:lineRule="auto"/>
              <w:jc w:val="center"/>
              <w:rPr>
                <w:b/>
                <w:lang w:val="en-IN"/>
              </w:rPr>
            </w:pPr>
            <w:r>
              <w:rPr>
                <w:b/>
                <w:lang w:val="en-IN"/>
              </w:rPr>
              <w:t>4.10</w:t>
            </w:r>
          </w:p>
        </w:tc>
        <w:tc>
          <w:tcPr>
            <w:tcW w:w="8364" w:type="dxa"/>
          </w:tcPr>
          <w:p w14:paraId="1C6A5A1F" w14:textId="77777777" w:rsidR="00AF65D7" w:rsidRPr="005A3FD6" w:rsidRDefault="00AF65D7" w:rsidP="00AF65D7">
            <w:pPr>
              <w:rPr>
                <w:rFonts w:ascii="Times New Roman" w:hAnsi="Times New Roman" w:cs="Times New Roman"/>
                <w:b/>
                <w:bCs/>
                <w:sz w:val="24"/>
                <w:szCs w:val="24"/>
              </w:rPr>
            </w:pPr>
            <w:r w:rsidRPr="00F00450">
              <w:rPr>
                <w:rFonts w:ascii="Times New Roman" w:hAnsi="Times New Roman" w:cs="Times New Roman"/>
                <w:b/>
                <w:bCs/>
                <w:sz w:val="24"/>
                <w:szCs w:val="24"/>
              </w:rPr>
              <w:t>Do you believe that having drivers available at the gate improves transportation efficiency?</w:t>
            </w:r>
          </w:p>
        </w:tc>
        <w:tc>
          <w:tcPr>
            <w:tcW w:w="865" w:type="dxa"/>
          </w:tcPr>
          <w:p w14:paraId="37100BDD" w14:textId="778C1E9D" w:rsidR="00AF65D7" w:rsidRPr="005A3FD6" w:rsidRDefault="00AF65D7" w:rsidP="00AF65D7">
            <w:pPr>
              <w:pStyle w:val="NoSpacing1"/>
              <w:spacing w:line="360" w:lineRule="auto"/>
              <w:jc w:val="center"/>
              <w:rPr>
                <w:b/>
              </w:rPr>
            </w:pPr>
            <w:r>
              <w:rPr>
                <w:b/>
              </w:rPr>
              <w:t>39</w:t>
            </w:r>
          </w:p>
        </w:tc>
      </w:tr>
      <w:tr w:rsidR="00AF65D7" w:rsidRPr="005A3FD6" w14:paraId="268C9D93" w14:textId="77777777" w:rsidTr="001C1819">
        <w:tc>
          <w:tcPr>
            <w:tcW w:w="1146" w:type="dxa"/>
          </w:tcPr>
          <w:p w14:paraId="137DB8A2" w14:textId="77777777" w:rsidR="00AF65D7" w:rsidRPr="005A3FD6" w:rsidRDefault="00AF65D7" w:rsidP="00AF65D7">
            <w:pPr>
              <w:pStyle w:val="NoSpacing1"/>
              <w:spacing w:line="360" w:lineRule="auto"/>
              <w:jc w:val="center"/>
              <w:rPr>
                <w:b/>
                <w:lang w:val="en-IN"/>
              </w:rPr>
            </w:pPr>
            <w:r>
              <w:rPr>
                <w:b/>
                <w:lang w:val="en-IN"/>
              </w:rPr>
              <w:t>4.11</w:t>
            </w:r>
          </w:p>
        </w:tc>
        <w:tc>
          <w:tcPr>
            <w:tcW w:w="8364" w:type="dxa"/>
            <w:vAlign w:val="center"/>
          </w:tcPr>
          <w:p w14:paraId="5920CC55" w14:textId="77777777" w:rsidR="00AF65D7" w:rsidRPr="005A3FD6" w:rsidRDefault="00AF65D7" w:rsidP="00AF65D7">
            <w:pPr>
              <w:pStyle w:val="NoSpacing1"/>
              <w:spacing w:line="360" w:lineRule="auto"/>
              <w:jc w:val="both"/>
              <w:rPr>
                <w:b/>
                <w:lang w:val="en-IN"/>
              </w:rPr>
            </w:pPr>
            <w:r w:rsidRPr="00923815">
              <w:rPr>
                <w:b/>
                <w:bCs/>
                <w:szCs w:val="24"/>
              </w:rPr>
              <w:t>Do you believe that reducing delays for drivers is a priority in transportation management?</w:t>
            </w:r>
          </w:p>
        </w:tc>
        <w:tc>
          <w:tcPr>
            <w:tcW w:w="865" w:type="dxa"/>
          </w:tcPr>
          <w:p w14:paraId="5A4BBC88" w14:textId="557F5B54" w:rsidR="00AF65D7" w:rsidRPr="005A3FD6" w:rsidRDefault="00AF65D7" w:rsidP="00AF65D7">
            <w:pPr>
              <w:pStyle w:val="NoSpacing1"/>
              <w:spacing w:line="360" w:lineRule="auto"/>
              <w:jc w:val="center"/>
              <w:rPr>
                <w:b/>
              </w:rPr>
            </w:pPr>
            <w:r>
              <w:rPr>
                <w:b/>
              </w:rPr>
              <w:t>40</w:t>
            </w:r>
          </w:p>
        </w:tc>
      </w:tr>
      <w:tr w:rsidR="00AF65D7" w:rsidRPr="005A3FD6" w14:paraId="4A16A5F6" w14:textId="77777777" w:rsidTr="001C1819">
        <w:trPr>
          <w:trHeight w:val="613"/>
        </w:trPr>
        <w:tc>
          <w:tcPr>
            <w:tcW w:w="1146" w:type="dxa"/>
          </w:tcPr>
          <w:p w14:paraId="7B85E704" w14:textId="77777777" w:rsidR="00AF65D7" w:rsidRPr="005A3FD6" w:rsidRDefault="00AF65D7" w:rsidP="00AF65D7">
            <w:pPr>
              <w:pStyle w:val="NoSpacing1"/>
              <w:spacing w:line="360" w:lineRule="auto"/>
              <w:jc w:val="center"/>
              <w:rPr>
                <w:b/>
                <w:lang w:val="en-IN"/>
              </w:rPr>
            </w:pPr>
            <w:r>
              <w:rPr>
                <w:b/>
                <w:lang w:val="en-IN"/>
              </w:rPr>
              <w:t>4.12</w:t>
            </w:r>
          </w:p>
        </w:tc>
        <w:tc>
          <w:tcPr>
            <w:tcW w:w="8364" w:type="dxa"/>
          </w:tcPr>
          <w:p w14:paraId="5AFC83C1" w14:textId="77777777" w:rsidR="00AF65D7" w:rsidRPr="005A3FD6" w:rsidRDefault="00AF65D7" w:rsidP="00AF65D7">
            <w:pPr>
              <w:rPr>
                <w:rFonts w:ascii="Times New Roman" w:hAnsi="Times New Roman" w:cs="Times New Roman"/>
                <w:b/>
                <w:bCs/>
                <w:sz w:val="24"/>
                <w:szCs w:val="24"/>
              </w:rPr>
            </w:pPr>
            <w:r w:rsidRPr="00923815">
              <w:rPr>
                <w:rFonts w:ascii="Times New Roman" w:hAnsi="Times New Roman" w:cs="Times New Roman"/>
                <w:b/>
                <w:bCs/>
                <w:sz w:val="24"/>
                <w:szCs w:val="24"/>
              </w:rPr>
              <w:t>Do you think that warehouse space optimization affects driver satisfaction levels?</w:t>
            </w:r>
          </w:p>
        </w:tc>
        <w:tc>
          <w:tcPr>
            <w:tcW w:w="865" w:type="dxa"/>
          </w:tcPr>
          <w:p w14:paraId="24577455" w14:textId="11DF9948" w:rsidR="00AF65D7" w:rsidRPr="005A3FD6" w:rsidRDefault="00AF65D7" w:rsidP="00AF65D7">
            <w:pPr>
              <w:pStyle w:val="NoSpacing1"/>
              <w:spacing w:line="360" w:lineRule="auto"/>
              <w:jc w:val="center"/>
              <w:rPr>
                <w:b/>
              </w:rPr>
            </w:pPr>
            <w:r>
              <w:rPr>
                <w:b/>
              </w:rPr>
              <w:t>41</w:t>
            </w:r>
          </w:p>
        </w:tc>
      </w:tr>
      <w:tr w:rsidR="00AF65D7" w:rsidRPr="005A3FD6" w14:paraId="08F9BDB5" w14:textId="77777777" w:rsidTr="001C1819">
        <w:tc>
          <w:tcPr>
            <w:tcW w:w="1146" w:type="dxa"/>
          </w:tcPr>
          <w:p w14:paraId="61E9BA56" w14:textId="77777777" w:rsidR="00AF65D7" w:rsidRPr="005A3FD6" w:rsidRDefault="00AF65D7" w:rsidP="00AF65D7">
            <w:pPr>
              <w:pStyle w:val="NoSpacing1"/>
              <w:spacing w:line="360" w:lineRule="auto"/>
              <w:jc w:val="center"/>
              <w:rPr>
                <w:b/>
                <w:lang w:val="en-IN"/>
              </w:rPr>
            </w:pPr>
            <w:r>
              <w:rPr>
                <w:b/>
                <w:lang w:val="en-IN"/>
              </w:rPr>
              <w:t>4.13</w:t>
            </w:r>
          </w:p>
        </w:tc>
        <w:tc>
          <w:tcPr>
            <w:tcW w:w="8364" w:type="dxa"/>
          </w:tcPr>
          <w:p w14:paraId="5E9E6BA1" w14:textId="77777777" w:rsidR="00AF65D7" w:rsidRPr="005A3FD6" w:rsidRDefault="00AF65D7" w:rsidP="00AF65D7">
            <w:pPr>
              <w:pStyle w:val="NoSpacing1"/>
              <w:spacing w:line="360" w:lineRule="auto"/>
              <w:jc w:val="both"/>
              <w:rPr>
                <w:b/>
                <w:lang w:val="en-IN"/>
              </w:rPr>
            </w:pPr>
            <w:r w:rsidRPr="00606FB8">
              <w:rPr>
                <w:b/>
                <w:bCs/>
                <w:szCs w:val="24"/>
              </w:rPr>
              <w:t>Do you think that remaining neutral about correlation between warehouse space optimization and driver satisfaction is valid?</w:t>
            </w:r>
          </w:p>
        </w:tc>
        <w:tc>
          <w:tcPr>
            <w:tcW w:w="865" w:type="dxa"/>
          </w:tcPr>
          <w:p w14:paraId="7E93D906" w14:textId="4A082AFC" w:rsidR="00AF65D7" w:rsidRPr="005A3FD6" w:rsidRDefault="00AF65D7" w:rsidP="00AF65D7">
            <w:pPr>
              <w:pStyle w:val="NoSpacing1"/>
              <w:spacing w:line="360" w:lineRule="auto"/>
              <w:jc w:val="center"/>
              <w:rPr>
                <w:b/>
              </w:rPr>
            </w:pPr>
            <w:r>
              <w:rPr>
                <w:b/>
              </w:rPr>
              <w:t>42</w:t>
            </w:r>
          </w:p>
        </w:tc>
      </w:tr>
      <w:tr w:rsidR="00AF65D7" w:rsidRPr="005A3FD6" w14:paraId="0FF32C4B" w14:textId="77777777" w:rsidTr="001C1819">
        <w:tc>
          <w:tcPr>
            <w:tcW w:w="1146" w:type="dxa"/>
          </w:tcPr>
          <w:p w14:paraId="6FEF8C69" w14:textId="77777777" w:rsidR="00AF65D7" w:rsidRPr="005A3FD6" w:rsidRDefault="00AF65D7" w:rsidP="00AF65D7">
            <w:pPr>
              <w:pStyle w:val="NoSpacing1"/>
              <w:spacing w:line="360" w:lineRule="auto"/>
              <w:jc w:val="center"/>
              <w:rPr>
                <w:b/>
                <w:lang w:val="en-IN"/>
              </w:rPr>
            </w:pPr>
            <w:r>
              <w:rPr>
                <w:b/>
                <w:lang w:val="en-IN"/>
              </w:rPr>
              <w:t>4.14</w:t>
            </w:r>
          </w:p>
        </w:tc>
        <w:tc>
          <w:tcPr>
            <w:tcW w:w="8364" w:type="dxa"/>
          </w:tcPr>
          <w:p w14:paraId="53EA992C" w14:textId="77777777" w:rsidR="00AF65D7" w:rsidRPr="005A3FD6" w:rsidRDefault="00AF65D7" w:rsidP="00AF65D7">
            <w:pPr>
              <w:rPr>
                <w:rFonts w:ascii="Times New Roman" w:hAnsi="Times New Roman" w:cs="Times New Roman"/>
                <w:b/>
                <w:bCs/>
                <w:sz w:val="24"/>
                <w:szCs w:val="24"/>
              </w:rPr>
            </w:pPr>
            <w:r w:rsidRPr="00425C13">
              <w:rPr>
                <w:rFonts w:ascii="Times New Roman" w:hAnsi="Times New Roman" w:cs="Times New Roman"/>
                <w:b/>
                <w:bCs/>
                <w:sz w:val="24"/>
                <w:szCs w:val="24"/>
              </w:rPr>
              <w:t>Do you believe that warehouse space optimization significantly influences driver satisfaction?</w:t>
            </w:r>
          </w:p>
        </w:tc>
        <w:tc>
          <w:tcPr>
            <w:tcW w:w="865" w:type="dxa"/>
          </w:tcPr>
          <w:p w14:paraId="6A02FEBB" w14:textId="3665D87E" w:rsidR="00AF65D7" w:rsidRPr="005A3FD6" w:rsidRDefault="00AF65D7" w:rsidP="00AF65D7">
            <w:pPr>
              <w:pStyle w:val="NoSpacing1"/>
              <w:spacing w:line="360" w:lineRule="auto"/>
              <w:jc w:val="center"/>
              <w:rPr>
                <w:b/>
              </w:rPr>
            </w:pPr>
            <w:r>
              <w:rPr>
                <w:b/>
              </w:rPr>
              <w:t>43</w:t>
            </w:r>
          </w:p>
        </w:tc>
      </w:tr>
      <w:tr w:rsidR="00AF65D7" w:rsidRPr="005A3FD6" w14:paraId="66720072" w14:textId="77777777" w:rsidTr="001C1819">
        <w:trPr>
          <w:trHeight w:val="344"/>
        </w:trPr>
        <w:tc>
          <w:tcPr>
            <w:tcW w:w="1146" w:type="dxa"/>
          </w:tcPr>
          <w:p w14:paraId="7EF70359" w14:textId="77777777" w:rsidR="00AF65D7" w:rsidRPr="005A3FD6" w:rsidRDefault="00AF65D7" w:rsidP="00AF65D7">
            <w:pPr>
              <w:pStyle w:val="NoSpacing1"/>
              <w:spacing w:line="360" w:lineRule="auto"/>
              <w:jc w:val="center"/>
              <w:rPr>
                <w:b/>
                <w:lang w:val="en-IN"/>
              </w:rPr>
            </w:pPr>
            <w:r>
              <w:rPr>
                <w:b/>
                <w:lang w:val="en-IN"/>
              </w:rPr>
              <w:t>4.15</w:t>
            </w:r>
          </w:p>
        </w:tc>
        <w:tc>
          <w:tcPr>
            <w:tcW w:w="8364" w:type="dxa"/>
          </w:tcPr>
          <w:p w14:paraId="65485FD2" w14:textId="77777777" w:rsidR="00AF65D7" w:rsidRPr="005A3FD6" w:rsidRDefault="00AF65D7" w:rsidP="00AF65D7">
            <w:pPr>
              <w:rPr>
                <w:rFonts w:ascii="Times New Roman" w:hAnsi="Times New Roman" w:cs="Times New Roman"/>
                <w:b/>
                <w:bCs/>
                <w:sz w:val="24"/>
                <w:szCs w:val="24"/>
              </w:rPr>
            </w:pPr>
            <w:r w:rsidRPr="008B5D31">
              <w:rPr>
                <w:rFonts w:ascii="Times New Roman" w:hAnsi="Times New Roman" w:cs="Times New Roman"/>
                <w:b/>
                <w:bCs/>
                <w:sz w:val="24"/>
                <w:szCs w:val="24"/>
              </w:rPr>
              <w:t>Are you neutral about the relationship between warehouse space optimization and driver satisfaction?</w:t>
            </w:r>
          </w:p>
        </w:tc>
        <w:tc>
          <w:tcPr>
            <w:tcW w:w="865" w:type="dxa"/>
          </w:tcPr>
          <w:p w14:paraId="2490EA1C" w14:textId="7C2F3688" w:rsidR="00AF65D7" w:rsidRPr="005A3FD6" w:rsidRDefault="00AF65D7" w:rsidP="00AF65D7">
            <w:pPr>
              <w:pStyle w:val="NoSpacing1"/>
              <w:spacing w:line="360" w:lineRule="auto"/>
              <w:jc w:val="center"/>
              <w:rPr>
                <w:b/>
              </w:rPr>
            </w:pPr>
            <w:r>
              <w:rPr>
                <w:b/>
              </w:rPr>
              <w:t>44</w:t>
            </w:r>
          </w:p>
        </w:tc>
      </w:tr>
      <w:tr w:rsidR="00AF65D7" w:rsidRPr="005A3FD6" w14:paraId="013CAE5D" w14:textId="77777777" w:rsidTr="001C1819">
        <w:tc>
          <w:tcPr>
            <w:tcW w:w="1146" w:type="dxa"/>
          </w:tcPr>
          <w:p w14:paraId="3E88122C" w14:textId="77777777" w:rsidR="00AF65D7" w:rsidRPr="005A3FD6" w:rsidRDefault="00AF65D7" w:rsidP="00AF65D7">
            <w:pPr>
              <w:pStyle w:val="NoSpacing1"/>
              <w:spacing w:line="360" w:lineRule="auto"/>
              <w:jc w:val="center"/>
              <w:rPr>
                <w:b/>
                <w:lang w:val="en-IN"/>
              </w:rPr>
            </w:pPr>
            <w:r>
              <w:rPr>
                <w:b/>
                <w:lang w:val="en-IN"/>
              </w:rPr>
              <w:t>4.16</w:t>
            </w:r>
          </w:p>
        </w:tc>
        <w:tc>
          <w:tcPr>
            <w:tcW w:w="8364" w:type="dxa"/>
          </w:tcPr>
          <w:p w14:paraId="052DE606" w14:textId="77777777" w:rsidR="00AF65D7" w:rsidRPr="005A3FD6" w:rsidRDefault="00AF65D7" w:rsidP="00AF65D7">
            <w:pPr>
              <w:rPr>
                <w:rFonts w:ascii="Times New Roman" w:hAnsi="Times New Roman" w:cs="Times New Roman"/>
                <w:b/>
                <w:bCs/>
                <w:sz w:val="24"/>
                <w:szCs w:val="24"/>
              </w:rPr>
            </w:pPr>
            <w:r w:rsidRPr="008B5D31">
              <w:rPr>
                <w:rFonts w:ascii="Times New Roman" w:hAnsi="Times New Roman" w:cs="Times New Roman"/>
                <w:b/>
                <w:bCs/>
                <w:sz w:val="24"/>
                <w:szCs w:val="24"/>
              </w:rPr>
              <w:t>Is the availability of sufficient space to unload materials critical for avoiding delays and complications?</w:t>
            </w:r>
          </w:p>
        </w:tc>
        <w:tc>
          <w:tcPr>
            <w:tcW w:w="865" w:type="dxa"/>
          </w:tcPr>
          <w:p w14:paraId="4CDE24F5" w14:textId="3A4BFAAA" w:rsidR="00AF65D7" w:rsidRPr="005A3FD6" w:rsidRDefault="00AF65D7" w:rsidP="00AF65D7">
            <w:pPr>
              <w:pStyle w:val="NoSpacing1"/>
              <w:spacing w:line="360" w:lineRule="auto"/>
              <w:jc w:val="center"/>
              <w:rPr>
                <w:b/>
              </w:rPr>
            </w:pPr>
            <w:r>
              <w:rPr>
                <w:b/>
              </w:rPr>
              <w:t>45</w:t>
            </w:r>
          </w:p>
        </w:tc>
      </w:tr>
      <w:tr w:rsidR="00AF65D7" w:rsidRPr="005A3FD6" w14:paraId="1BADDF2B" w14:textId="77777777" w:rsidTr="001C1819">
        <w:tc>
          <w:tcPr>
            <w:tcW w:w="1146" w:type="dxa"/>
          </w:tcPr>
          <w:p w14:paraId="0FF9D3B8" w14:textId="77777777" w:rsidR="00AF65D7" w:rsidRPr="005A3FD6" w:rsidRDefault="00AF65D7" w:rsidP="00AF65D7">
            <w:pPr>
              <w:pStyle w:val="NoSpacing1"/>
              <w:spacing w:line="360" w:lineRule="auto"/>
              <w:jc w:val="center"/>
              <w:rPr>
                <w:b/>
                <w:lang w:val="en-IN"/>
              </w:rPr>
            </w:pPr>
            <w:r>
              <w:rPr>
                <w:b/>
                <w:lang w:val="en-IN"/>
              </w:rPr>
              <w:lastRenderedPageBreak/>
              <w:t>4.17</w:t>
            </w:r>
          </w:p>
        </w:tc>
        <w:tc>
          <w:tcPr>
            <w:tcW w:w="8364" w:type="dxa"/>
          </w:tcPr>
          <w:p w14:paraId="7E3BFA94" w14:textId="77777777" w:rsidR="00AF65D7" w:rsidRPr="005A3FD6" w:rsidRDefault="00AF65D7" w:rsidP="00AF65D7">
            <w:pPr>
              <w:pStyle w:val="NoSpacing1"/>
              <w:spacing w:line="360" w:lineRule="auto"/>
              <w:jc w:val="both"/>
              <w:rPr>
                <w:b/>
                <w:lang w:val="en-IN"/>
              </w:rPr>
            </w:pPr>
            <w:r w:rsidRPr="008B5D31">
              <w:rPr>
                <w:b/>
                <w:bCs/>
                <w:szCs w:val="24"/>
              </w:rPr>
              <w:t>Do you think that addressing the issues of space and unloading handler’s availability can significantly minimize problems at unloading locations?</w:t>
            </w:r>
          </w:p>
        </w:tc>
        <w:tc>
          <w:tcPr>
            <w:tcW w:w="865" w:type="dxa"/>
          </w:tcPr>
          <w:p w14:paraId="5E090912" w14:textId="0FDC1DF5" w:rsidR="00AF65D7" w:rsidRPr="005A3FD6" w:rsidRDefault="00AF65D7" w:rsidP="00AF65D7">
            <w:pPr>
              <w:pStyle w:val="NoSpacing1"/>
              <w:spacing w:line="360" w:lineRule="auto"/>
              <w:jc w:val="center"/>
              <w:rPr>
                <w:b/>
              </w:rPr>
            </w:pPr>
            <w:r>
              <w:rPr>
                <w:b/>
              </w:rPr>
              <w:t>46</w:t>
            </w:r>
          </w:p>
        </w:tc>
      </w:tr>
      <w:tr w:rsidR="00AF65D7" w:rsidRPr="005A3FD6" w14:paraId="60B7F1A7" w14:textId="77777777" w:rsidTr="001C1819">
        <w:tc>
          <w:tcPr>
            <w:tcW w:w="1146" w:type="dxa"/>
          </w:tcPr>
          <w:p w14:paraId="7857301C" w14:textId="77777777" w:rsidR="00AF65D7" w:rsidRPr="005A3FD6" w:rsidRDefault="00AF65D7" w:rsidP="00AF65D7">
            <w:pPr>
              <w:pStyle w:val="NoSpacing1"/>
              <w:spacing w:line="360" w:lineRule="auto"/>
              <w:jc w:val="center"/>
              <w:rPr>
                <w:b/>
                <w:lang w:val="en-IN"/>
              </w:rPr>
            </w:pPr>
            <w:r>
              <w:rPr>
                <w:b/>
                <w:lang w:val="en-IN"/>
              </w:rPr>
              <w:t>4.18</w:t>
            </w:r>
          </w:p>
        </w:tc>
        <w:tc>
          <w:tcPr>
            <w:tcW w:w="8364" w:type="dxa"/>
            <w:vAlign w:val="center"/>
          </w:tcPr>
          <w:p w14:paraId="43DDAAEB" w14:textId="77777777" w:rsidR="00AF65D7" w:rsidRPr="005A3FD6" w:rsidRDefault="00AF65D7" w:rsidP="00AF65D7">
            <w:pPr>
              <w:jc w:val="both"/>
              <w:rPr>
                <w:rFonts w:ascii="Times New Roman" w:hAnsi="Times New Roman" w:cs="Times New Roman"/>
                <w:b/>
                <w:bCs/>
                <w:sz w:val="24"/>
                <w:szCs w:val="24"/>
              </w:rPr>
            </w:pPr>
            <w:r w:rsidRPr="008B5D31">
              <w:rPr>
                <w:rFonts w:ascii="Times New Roman" w:hAnsi="Times New Roman" w:cs="Times New Roman"/>
                <w:b/>
                <w:bCs/>
                <w:sz w:val="24"/>
                <w:szCs w:val="24"/>
              </w:rPr>
              <w:t>Is the optimization of space usage at unloading locations a crucial step for enhancing unloading efficiency?</w:t>
            </w:r>
          </w:p>
        </w:tc>
        <w:tc>
          <w:tcPr>
            <w:tcW w:w="865" w:type="dxa"/>
          </w:tcPr>
          <w:p w14:paraId="29F2BFE1" w14:textId="0A75FD73" w:rsidR="00AF65D7" w:rsidRPr="005A3FD6" w:rsidRDefault="00AF65D7" w:rsidP="00AF65D7">
            <w:pPr>
              <w:pStyle w:val="NoSpacing1"/>
              <w:spacing w:line="360" w:lineRule="auto"/>
              <w:jc w:val="center"/>
              <w:rPr>
                <w:b/>
              </w:rPr>
            </w:pPr>
            <w:r>
              <w:rPr>
                <w:b/>
              </w:rPr>
              <w:t>47</w:t>
            </w:r>
          </w:p>
        </w:tc>
      </w:tr>
      <w:tr w:rsidR="00AF65D7" w:rsidRPr="005A3FD6" w14:paraId="53E9B822" w14:textId="77777777" w:rsidTr="001C1819">
        <w:tc>
          <w:tcPr>
            <w:tcW w:w="1146" w:type="dxa"/>
          </w:tcPr>
          <w:p w14:paraId="0BBE887C" w14:textId="77777777" w:rsidR="00AF65D7" w:rsidRPr="005A3FD6" w:rsidRDefault="00AF65D7" w:rsidP="00AF65D7">
            <w:pPr>
              <w:pStyle w:val="NoSpacing1"/>
              <w:spacing w:line="360" w:lineRule="auto"/>
              <w:jc w:val="center"/>
              <w:rPr>
                <w:b/>
                <w:lang w:val="en-IN"/>
              </w:rPr>
            </w:pPr>
            <w:r>
              <w:rPr>
                <w:b/>
                <w:lang w:val="en-IN"/>
              </w:rPr>
              <w:t>4.19</w:t>
            </w:r>
          </w:p>
        </w:tc>
        <w:tc>
          <w:tcPr>
            <w:tcW w:w="8364" w:type="dxa"/>
          </w:tcPr>
          <w:p w14:paraId="2786B758" w14:textId="77777777" w:rsidR="00AF65D7" w:rsidRPr="005A3FD6" w:rsidRDefault="00AF65D7" w:rsidP="00AF65D7">
            <w:pPr>
              <w:pStyle w:val="NoSpacing1"/>
              <w:spacing w:line="360" w:lineRule="auto"/>
              <w:jc w:val="both"/>
              <w:rPr>
                <w:b/>
                <w:lang w:val="en-IN"/>
              </w:rPr>
            </w:pPr>
            <w:r w:rsidRPr="008B5D31">
              <w:rPr>
                <w:b/>
                <w:bCs/>
                <w:szCs w:val="24"/>
              </w:rPr>
              <w:t>Do you believe that a lack of clear material requirements often leads to unloading inefficiencies?</w:t>
            </w:r>
          </w:p>
        </w:tc>
        <w:tc>
          <w:tcPr>
            <w:tcW w:w="865" w:type="dxa"/>
          </w:tcPr>
          <w:p w14:paraId="76346A94" w14:textId="6B88D627" w:rsidR="00AF65D7" w:rsidRPr="005A3FD6" w:rsidRDefault="00AF65D7" w:rsidP="00AF65D7">
            <w:pPr>
              <w:pStyle w:val="NoSpacing1"/>
              <w:spacing w:line="360" w:lineRule="auto"/>
              <w:jc w:val="center"/>
              <w:rPr>
                <w:b/>
              </w:rPr>
            </w:pPr>
            <w:r>
              <w:rPr>
                <w:b/>
              </w:rPr>
              <w:t>48</w:t>
            </w:r>
          </w:p>
        </w:tc>
      </w:tr>
      <w:tr w:rsidR="00AF65D7" w:rsidRPr="005A3FD6" w14:paraId="35657363" w14:textId="77777777" w:rsidTr="001C1819">
        <w:tc>
          <w:tcPr>
            <w:tcW w:w="1146" w:type="dxa"/>
          </w:tcPr>
          <w:p w14:paraId="4849E0AB" w14:textId="77777777" w:rsidR="00AF65D7" w:rsidRPr="005A3FD6" w:rsidRDefault="00AF65D7" w:rsidP="00AF65D7">
            <w:pPr>
              <w:pStyle w:val="NoSpacing1"/>
              <w:spacing w:line="360" w:lineRule="auto"/>
              <w:jc w:val="center"/>
              <w:rPr>
                <w:b/>
                <w:lang w:val="en-IN"/>
              </w:rPr>
            </w:pPr>
            <w:r>
              <w:rPr>
                <w:b/>
                <w:lang w:val="en-IN"/>
              </w:rPr>
              <w:t>4.20</w:t>
            </w:r>
          </w:p>
        </w:tc>
        <w:tc>
          <w:tcPr>
            <w:tcW w:w="8364" w:type="dxa"/>
          </w:tcPr>
          <w:p w14:paraId="553CE4AD" w14:textId="77777777" w:rsidR="00AF65D7" w:rsidRPr="005A3FD6" w:rsidRDefault="00AF65D7" w:rsidP="00AF65D7">
            <w:pPr>
              <w:pStyle w:val="NoSpacing1"/>
              <w:spacing w:line="360" w:lineRule="auto"/>
              <w:jc w:val="both"/>
              <w:rPr>
                <w:b/>
                <w:lang w:val="en-IN"/>
              </w:rPr>
            </w:pPr>
            <w:r w:rsidRPr="00C77075">
              <w:rPr>
                <w:b/>
                <w:bCs/>
                <w:szCs w:val="24"/>
              </w:rPr>
              <w:t>In your opinion, does the presence of adequate unloading handlers directly affect the efficiency of unloading operations?</w:t>
            </w:r>
          </w:p>
        </w:tc>
        <w:tc>
          <w:tcPr>
            <w:tcW w:w="865" w:type="dxa"/>
          </w:tcPr>
          <w:p w14:paraId="1C1D918C" w14:textId="7B8C8AE7" w:rsidR="00AF65D7" w:rsidRPr="005A3FD6" w:rsidRDefault="00AF65D7" w:rsidP="00AF65D7">
            <w:pPr>
              <w:pStyle w:val="NoSpacing1"/>
              <w:spacing w:line="360" w:lineRule="auto"/>
              <w:jc w:val="center"/>
              <w:rPr>
                <w:b/>
              </w:rPr>
            </w:pPr>
            <w:r>
              <w:rPr>
                <w:b/>
              </w:rPr>
              <w:t>49</w:t>
            </w:r>
          </w:p>
        </w:tc>
      </w:tr>
    </w:tbl>
    <w:p w14:paraId="4EBD9926" w14:textId="77777777" w:rsidR="004839EF" w:rsidRDefault="004839EF">
      <w:pPr>
        <w:rPr>
          <w:rFonts w:ascii="Times New Roman" w:eastAsia="Times New Roman" w:hAnsi="Times New Roman" w:cs="Times New Roman"/>
          <w:b/>
          <w:sz w:val="72"/>
          <w:szCs w:val="72"/>
        </w:rPr>
      </w:pPr>
      <w:r>
        <w:rPr>
          <w:rFonts w:ascii="Times New Roman" w:eastAsia="Times New Roman" w:hAnsi="Times New Roman" w:cs="Times New Roman"/>
          <w:b/>
          <w:sz w:val="72"/>
          <w:szCs w:val="72"/>
        </w:rPr>
        <w:br w:type="page"/>
      </w:r>
    </w:p>
    <w:p w14:paraId="343B5C0B" w14:textId="77777777" w:rsidR="001C1819" w:rsidRDefault="001C1819" w:rsidP="00C322DF">
      <w:pPr>
        <w:rPr>
          <w:rFonts w:ascii="Times New Roman" w:eastAsia="Times New Roman" w:hAnsi="Times New Roman" w:cs="Times New Roman"/>
          <w:b/>
          <w:sz w:val="72"/>
          <w:szCs w:val="72"/>
        </w:rPr>
        <w:sectPr w:rsidR="001C1819" w:rsidSect="00F325DD">
          <w:footerReference w:type="default" r:id="rId13"/>
          <w:pgSz w:w="11906" w:h="16838"/>
          <w:pgMar w:top="1440" w:right="1440" w:bottom="1440" w:left="1440" w:header="708" w:footer="708" w:gutter="0"/>
          <w:pgNumType w:fmt="lowerRoman" w:start="7"/>
          <w:cols w:space="720"/>
        </w:sectPr>
      </w:pPr>
    </w:p>
    <w:p w14:paraId="7F592787" w14:textId="495A9CBA" w:rsidR="00DD5CB8" w:rsidRDefault="00DD5CB8" w:rsidP="00C322DF">
      <w:pPr>
        <w:rPr>
          <w:rFonts w:ascii="Times New Roman" w:eastAsia="Times New Roman" w:hAnsi="Times New Roman" w:cs="Times New Roman"/>
          <w:b/>
          <w:sz w:val="72"/>
          <w:szCs w:val="72"/>
        </w:rPr>
      </w:pPr>
    </w:p>
    <w:p w14:paraId="57E547D9" w14:textId="6F3E527C" w:rsidR="00DD5CB8" w:rsidRDefault="00DD5CB8">
      <w:pPr>
        <w:rPr>
          <w:rFonts w:ascii="Times New Roman" w:eastAsia="Times New Roman" w:hAnsi="Times New Roman" w:cs="Times New Roman"/>
          <w:b/>
          <w:sz w:val="72"/>
          <w:szCs w:val="72"/>
        </w:rPr>
      </w:pPr>
    </w:p>
    <w:p w14:paraId="43C81128" w14:textId="77777777" w:rsidR="00C322DF" w:rsidRDefault="00C322DF" w:rsidP="00C322DF">
      <w:pPr>
        <w:rPr>
          <w:rFonts w:ascii="Times New Roman" w:eastAsia="Times New Roman" w:hAnsi="Times New Roman" w:cs="Times New Roman"/>
          <w:b/>
          <w:sz w:val="72"/>
          <w:szCs w:val="72"/>
        </w:rPr>
      </w:pPr>
    </w:p>
    <w:p w14:paraId="784DE421" w14:textId="77777777" w:rsidR="00C322DF" w:rsidRDefault="00C322DF" w:rsidP="00C322DF">
      <w:pPr>
        <w:rPr>
          <w:rFonts w:ascii="Times New Roman" w:eastAsia="Times New Roman" w:hAnsi="Times New Roman" w:cs="Times New Roman"/>
          <w:b/>
          <w:sz w:val="72"/>
          <w:szCs w:val="72"/>
        </w:rPr>
      </w:pPr>
    </w:p>
    <w:p w14:paraId="5F35AD63" w14:textId="77777777" w:rsidR="00C322DF" w:rsidRDefault="00C322DF" w:rsidP="00C322DF">
      <w:pPr>
        <w:rPr>
          <w:rFonts w:ascii="Times New Roman" w:eastAsia="Times New Roman" w:hAnsi="Times New Roman" w:cs="Times New Roman"/>
          <w:b/>
          <w:sz w:val="72"/>
          <w:szCs w:val="72"/>
        </w:rPr>
      </w:pPr>
    </w:p>
    <w:p w14:paraId="2949A248" w14:textId="77777777" w:rsidR="00C322DF" w:rsidRDefault="00C322DF" w:rsidP="00C322DF">
      <w:pPr>
        <w:rPr>
          <w:rFonts w:ascii="Times New Roman" w:eastAsia="Times New Roman" w:hAnsi="Times New Roman" w:cs="Times New Roman"/>
          <w:b/>
          <w:sz w:val="72"/>
          <w:szCs w:val="72"/>
        </w:rPr>
      </w:pPr>
    </w:p>
    <w:p w14:paraId="08E36C8A" w14:textId="77777777" w:rsidR="00C322DF" w:rsidRDefault="00C322DF" w:rsidP="00C322DF">
      <w:pPr>
        <w:rPr>
          <w:rFonts w:ascii="Times New Roman" w:eastAsia="Times New Roman" w:hAnsi="Times New Roman" w:cs="Times New Roman"/>
          <w:b/>
          <w:sz w:val="72"/>
          <w:szCs w:val="72"/>
        </w:rPr>
      </w:pPr>
    </w:p>
    <w:p w14:paraId="17C7AF72" w14:textId="77777777" w:rsidR="00C322DF" w:rsidRDefault="00C322DF" w:rsidP="00C322DF">
      <w:pPr>
        <w:rPr>
          <w:rFonts w:ascii="Times New Roman" w:eastAsia="Times New Roman" w:hAnsi="Times New Roman" w:cs="Times New Roman"/>
          <w:b/>
          <w:sz w:val="72"/>
          <w:szCs w:val="72"/>
        </w:rPr>
      </w:pPr>
    </w:p>
    <w:p w14:paraId="29092C55" w14:textId="42FCC0F3" w:rsidR="0001441E" w:rsidRPr="0001441E" w:rsidRDefault="0001441E" w:rsidP="00C322DF">
      <w:pPr>
        <w:jc w:val="center"/>
        <w:rPr>
          <w:rFonts w:ascii="Times New Roman" w:eastAsia="Times New Roman" w:hAnsi="Times New Roman" w:cs="Times New Roman"/>
          <w:b/>
          <w:sz w:val="72"/>
          <w:szCs w:val="72"/>
        </w:rPr>
      </w:pPr>
      <w:r w:rsidRPr="0001441E">
        <w:rPr>
          <w:rFonts w:ascii="Times New Roman" w:eastAsia="Times New Roman" w:hAnsi="Times New Roman" w:cs="Times New Roman"/>
          <w:b/>
          <w:sz w:val="72"/>
          <w:szCs w:val="72"/>
        </w:rPr>
        <w:t>CHAPTER I</w:t>
      </w:r>
    </w:p>
    <w:p w14:paraId="5FF688FA" w14:textId="77777777" w:rsidR="0001441E" w:rsidRDefault="0001441E" w:rsidP="0056377F">
      <w:pPr>
        <w:jc w:val="center"/>
        <w:rPr>
          <w:rFonts w:ascii="Times New Roman" w:eastAsia="Times New Roman" w:hAnsi="Times New Roman" w:cs="Times New Roman"/>
          <w:b/>
          <w:sz w:val="32"/>
          <w:szCs w:val="32"/>
        </w:rPr>
      </w:pPr>
    </w:p>
    <w:p w14:paraId="0FF1BF55" w14:textId="77777777" w:rsidR="0001441E" w:rsidRDefault="0001441E" w:rsidP="0056377F">
      <w:pPr>
        <w:jc w:val="center"/>
        <w:rPr>
          <w:rFonts w:ascii="Times New Roman" w:eastAsia="Times New Roman" w:hAnsi="Times New Roman" w:cs="Times New Roman"/>
          <w:b/>
          <w:sz w:val="32"/>
          <w:szCs w:val="32"/>
        </w:rPr>
      </w:pPr>
    </w:p>
    <w:p w14:paraId="4845D18E" w14:textId="77777777" w:rsidR="0001441E" w:rsidRDefault="0001441E" w:rsidP="0056377F">
      <w:pPr>
        <w:jc w:val="center"/>
        <w:rPr>
          <w:rFonts w:ascii="Times New Roman" w:eastAsia="Times New Roman" w:hAnsi="Times New Roman" w:cs="Times New Roman"/>
          <w:b/>
          <w:sz w:val="32"/>
          <w:szCs w:val="32"/>
        </w:rPr>
      </w:pPr>
    </w:p>
    <w:p w14:paraId="39851ED6" w14:textId="77777777" w:rsidR="0001441E" w:rsidRDefault="0001441E" w:rsidP="0056377F">
      <w:pPr>
        <w:jc w:val="center"/>
        <w:rPr>
          <w:rFonts w:ascii="Times New Roman" w:eastAsia="Times New Roman" w:hAnsi="Times New Roman" w:cs="Times New Roman"/>
          <w:b/>
          <w:sz w:val="32"/>
          <w:szCs w:val="32"/>
        </w:rPr>
      </w:pPr>
    </w:p>
    <w:p w14:paraId="7582EF82" w14:textId="77777777" w:rsidR="0001441E" w:rsidRDefault="0001441E" w:rsidP="0056377F">
      <w:pPr>
        <w:jc w:val="center"/>
        <w:rPr>
          <w:rFonts w:ascii="Times New Roman" w:eastAsia="Times New Roman" w:hAnsi="Times New Roman" w:cs="Times New Roman"/>
          <w:b/>
          <w:sz w:val="32"/>
          <w:szCs w:val="32"/>
        </w:rPr>
      </w:pPr>
    </w:p>
    <w:p w14:paraId="3B2B4823" w14:textId="77777777" w:rsidR="0001441E" w:rsidRDefault="0001441E" w:rsidP="0056377F">
      <w:pPr>
        <w:jc w:val="center"/>
        <w:rPr>
          <w:rFonts w:ascii="Times New Roman" w:eastAsia="Times New Roman" w:hAnsi="Times New Roman" w:cs="Times New Roman"/>
          <w:b/>
          <w:sz w:val="32"/>
          <w:szCs w:val="32"/>
        </w:rPr>
      </w:pPr>
    </w:p>
    <w:p w14:paraId="067B2E93" w14:textId="77777777" w:rsidR="0001441E" w:rsidRDefault="0001441E" w:rsidP="0056377F">
      <w:pPr>
        <w:jc w:val="center"/>
        <w:rPr>
          <w:rFonts w:ascii="Times New Roman" w:eastAsia="Times New Roman" w:hAnsi="Times New Roman" w:cs="Times New Roman"/>
          <w:b/>
          <w:sz w:val="32"/>
          <w:szCs w:val="32"/>
        </w:rPr>
      </w:pPr>
    </w:p>
    <w:p w14:paraId="40A19131" w14:textId="77777777" w:rsidR="0001441E" w:rsidRDefault="0001441E" w:rsidP="003A3A5C">
      <w:pPr>
        <w:rPr>
          <w:rFonts w:ascii="Times New Roman" w:eastAsia="Times New Roman" w:hAnsi="Times New Roman" w:cs="Times New Roman"/>
          <w:b/>
          <w:sz w:val="32"/>
          <w:szCs w:val="32"/>
        </w:rPr>
      </w:pPr>
    </w:p>
    <w:p w14:paraId="187AF16A" w14:textId="77777777" w:rsidR="00DD6378" w:rsidRDefault="00DD6378" w:rsidP="0056377F">
      <w:pPr>
        <w:jc w:val="center"/>
        <w:rPr>
          <w:rFonts w:ascii="Times New Roman" w:eastAsia="Times New Roman" w:hAnsi="Times New Roman" w:cs="Times New Roman"/>
          <w:b/>
          <w:sz w:val="32"/>
          <w:szCs w:val="32"/>
        </w:rPr>
        <w:sectPr w:rsidR="00DD6378">
          <w:footerReference w:type="default" r:id="rId14"/>
          <w:pgSz w:w="11906" w:h="16838"/>
          <w:pgMar w:top="1440" w:right="1440" w:bottom="1440" w:left="1440" w:header="708" w:footer="708" w:gutter="0"/>
          <w:pgNumType w:start="1"/>
          <w:cols w:space="720"/>
        </w:sectPr>
      </w:pPr>
    </w:p>
    <w:p w14:paraId="6EE7558C" w14:textId="042AE1B9" w:rsidR="00B62C17" w:rsidRDefault="00B62C17" w:rsidP="00B62C17">
      <w:pPr>
        <w:tabs>
          <w:tab w:val="left" w:pos="340"/>
          <w:tab w:val="center" w:pos="4513"/>
        </w:tabs>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b/>
      </w:r>
    </w:p>
    <w:p w14:paraId="46B42417" w14:textId="77777777" w:rsidR="00B62C17" w:rsidRDefault="00B62C17" w:rsidP="00B62C17">
      <w:pPr>
        <w:rPr>
          <w:rFonts w:ascii="Times New Roman" w:eastAsia="Times New Roman" w:hAnsi="Times New Roman" w:cs="Times New Roman"/>
          <w:sz w:val="32"/>
          <w:szCs w:val="32"/>
        </w:rPr>
      </w:pPr>
    </w:p>
    <w:p w14:paraId="38AB3714" w14:textId="77777777" w:rsidR="00B62C17" w:rsidRPr="00B62C17" w:rsidRDefault="00B62C17" w:rsidP="00B62C17">
      <w:pPr>
        <w:rPr>
          <w:rFonts w:ascii="Times New Roman" w:eastAsia="Times New Roman" w:hAnsi="Times New Roman" w:cs="Times New Roman"/>
          <w:sz w:val="32"/>
          <w:szCs w:val="32"/>
        </w:rPr>
      </w:pPr>
    </w:p>
    <w:p w14:paraId="3917A139" w14:textId="77777777" w:rsidR="00B62C17" w:rsidRPr="00B62C17" w:rsidRDefault="00B62C17" w:rsidP="00B62C17">
      <w:pPr>
        <w:rPr>
          <w:rFonts w:ascii="Times New Roman" w:eastAsia="Times New Roman" w:hAnsi="Times New Roman" w:cs="Times New Roman"/>
          <w:sz w:val="32"/>
          <w:szCs w:val="32"/>
        </w:rPr>
      </w:pPr>
    </w:p>
    <w:p w14:paraId="01DC188A" w14:textId="77777777" w:rsidR="00B62C17" w:rsidRPr="00B62C17" w:rsidRDefault="00B62C17" w:rsidP="00B62C17">
      <w:pPr>
        <w:rPr>
          <w:rFonts w:ascii="Times New Roman" w:eastAsia="Times New Roman" w:hAnsi="Times New Roman" w:cs="Times New Roman"/>
          <w:sz w:val="32"/>
          <w:szCs w:val="32"/>
        </w:rPr>
      </w:pPr>
    </w:p>
    <w:p w14:paraId="4306ABD1" w14:textId="77777777" w:rsidR="00B62C17" w:rsidRPr="00B62C17" w:rsidRDefault="00B62C17" w:rsidP="00B62C17">
      <w:pPr>
        <w:rPr>
          <w:rFonts w:ascii="Times New Roman" w:eastAsia="Times New Roman" w:hAnsi="Times New Roman" w:cs="Times New Roman"/>
          <w:sz w:val="32"/>
          <w:szCs w:val="32"/>
        </w:rPr>
      </w:pPr>
    </w:p>
    <w:p w14:paraId="29669AA3" w14:textId="77777777" w:rsidR="00B62C17" w:rsidRPr="00B62C17" w:rsidRDefault="00B62C17" w:rsidP="00B62C17">
      <w:pPr>
        <w:rPr>
          <w:rFonts w:ascii="Times New Roman" w:eastAsia="Times New Roman" w:hAnsi="Times New Roman" w:cs="Times New Roman"/>
          <w:sz w:val="32"/>
          <w:szCs w:val="32"/>
        </w:rPr>
      </w:pPr>
    </w:p>
    <w:p w14:paraId="2428C501" w14:textId="77777777" w:rsidR="00B62C17" w:rsidRPr="00B62C17" w:rsidRDefault="00B62C17" w:rsidP="00B62C17">
      <w:pPr>
        <w:rPr>
          <w:rFonts w:ascii="Times New Roman" w:eastAsia="Times New Roman" w:hAnsi="Times New Roman" w:cs="Times New Roman"/>
          <w:sz w:val="32"/>
          <w:szCs w:val="32"/>
        </w:rPr>
      </w:pPr>
    </w:p>
    <w:p w14:paraId="54D40E7A" w14:textId="77777777" w:rsidR="00B62C17" w:rsidRPr="00B62C17" w:rsidRDefault="00B62C17" w:rsidP="00B62C17">
      <w:pPr>
        <w:rPr>
          <w:rFonts w:ascii="Times New Roman" w:eastAsia="Times New Roman" w:hAnsi="Times New Roman" w:cs="Times New Roman"/>
          <w:sz w:val="32"/>
          <w:szCs w:val="32"/>
        </w:rPr>
      </w:pPr>
    </w:p>
    <w:p w14:paraId="2FAAC9E9" w14:textId="77777777" w:rsidR="00B62C17" w:rsidRPr="00B62C17" w:rsidRDefault="00B62C17" w:rsidP="00B62C17">
      <w:pPr>
        <w:rPr>
          <w:rFonts w:ascii="Times New Roman" w:eastAsia="Times New Roman" w:hAnsi="Times New Roman" w:cs="Times New Roman"/>
          <w:sz w:val="32"/>
          <w:szCs w:val="32"/>
        </w:rPr>
      </w:pPr>
    </w:p>
    <w:p w14:paraId="0DC0A3B4" w14:textId="77777777" w:rsidR="00B62C17" w:rsidRPr="00B62C17" w:rsidRDefault="00B62C17" w:rsidP="00B62C17">
      <w:pPr>
        <w:rPr>
          <w:rFonts w:ascii="Times New Roman" w:eastAsia="Times New Roman" w:hAnsi="Times New Roman" w:cs="Times New Roman"/>
          <w:sz w:val="32"/>
          <w:szCs w:val="32"/>
        </w:rPr>
      </w:pPr>
    </w:p>
    <w:p w14:paraId="7F997797" w14:textId="77777777" w:rsidR="00B62C17" w:rsidRPr="00B62C17" w:rsidRDefault="00B62C17" w:rsidP="00B62C17">
      <w:pPr>
        <w:rPr>
          <w:rFonts w:ascii="Times New Roman" w:eastAsia="Times New Roman" w:hAnsi="Times New Roman" w:cs="Times New Roman"/>
          <w:sz w:val="32"/>
          <w:szCs w:val="32"/>
        </w:rPr>
      </w:pPr>
    </w:p>
    <w:p w14:paraId="73259303" w14:textId="77777777" w:rsidR="00B62C17" w:rsidRPr="00B62C17" w:rsidRDefault="00B62C17" w:rsidP="00B62C17">
      <w:pPr>
        <w:rPr>
          <w:rFonts w:ascii="Times New Roman" w:eastAsia="Times New Roman" w:hAnsi="Times New Roman" w:cs="Times New Roman"/>
          <w:sz w:val="32"/>
          <w:szCs w:val="32"/>
        </w:rPr>
      </w:pPr>
    </w:p>
    <w:p w14:paraId="3CCD1257" w14:textId="77777777" w:rsidR="00B62C17" w:rsidRDefault="00B62C17" w:rsidP="00B62C17">
      <w:pPr>
        <w:rPr>
          <w:rFonts w:ascii="Times New Roman" w:eastAsia="Times New Roman" w:hAnsi="Times New Roman" w:cs="Times New Roman"/>
          <w:sz w:val="32"/>
          <w:szCs w:val="32"/>
        </w:rPr>
      </w:pPr>
    </w:p>
    <w:p w14:paraId="5E1F8D97" w14:textId="77777777" w:rsidR="00B62C17" w:rsidRPr="00B62C17" w:rsidRDefault="00B62C17" w:rsidP="00B62C17">
      <w:pPr>
        <w:rPr>
          <w:rFonts w:ascii="Times New Roman" w:eastAsia="Times New Roman" w:hAnsi="Times New Roman" w:cs="Times New Roman"/>
          <w:sz w:val="32"/>
          <w:szCs w:val="32"/>
        </w:rPr>
      </w:pPr>
    </w:p>
    <w:p w14:paraId="23A03BD3" w14:textId="77777777" w:rsidR="00B62C17" w:rsidRDefault="00B62C17" w:rsidP="00B62C17">
      <w:pPr>
        <w:rPr>
          <w:rFonts w:ascii="Times New Roman" w:eastAsia="Times New Roman" w:hAnsi="Times New Roman" w:cs="Times New Roman"/>
          <w:sz w:val="32"/>
          <w:szCs w:val="32"/>
        </w:rPr>
      </w:pPr>
    </w:p>
    <w:p w14:paraId="667BD828" w14:textId="77777777" w:rsidR="00B62C17" w:rsidRPr="00B62C17" w:rsidRDefault="00B62C17" w:rsidP="00B62C17">
      <w:pPr>
        <w:rPr>
          <w:rFonts w:ascii="Times New Roman" w:eastAsia="Times New Roman" w:hAnsi="Times New Roman" w:cs="Times New Roman"/>
          <w:sz w:val="32"/>
          <w:szCs w:val="32"/>
        </w:rPr>
        <w:sectPr w:rsidR="00B62C17" w:rsidRPr="00B62C17">
          <w:pgSz w:w="11906" w:h="16838"/>
          <w:pgMar w:top="1440" w:right="1440" w:bottom="1440" w:left="1440" w:header="708" w:footer="708" w:gutter="0"/>
          <w:pgNumType w:start="1"/>
          <w:cols w:space="720"/>
        </w:sectPr>
      </w:pPr>
    </w:p>
    <w:p w14:paraId="2ACB072E" w14:textId="29F9ED06" w:rsidR="007C3858" w:rsidRDefault="00A128C4" w:rsidP="0056377F">
      <w:pPr>
        <w:jc w:val="center"/>
        <w:rPr>
          <w:rFonts w:ascii="Times New Roman" w:eastAsia="Times New Roman" w:hAnsi="Times New Roman" w:cs="Times New Roman"/>
          <w:b/>
          <w:sz w:val="32"/>
          <w:szCs w:val="32"/>
        </w:rPr>
      </w:pPr>
      <w:r w:rsidRPr="00A128C4">
        <w:rPr>
          <w:rFonts w:ascii="Times New Roman" w:eastAsia="Times New Roman" w:hAnsi="Times New Roman" w:cs="Times New Roman"/>
          <w:b/>
          <w:sz w:val="32"/>
          <w:szCs w:val="32"/>
        </w:rPr>
        <w:lastRenderedPageBreak/>
        <w:t>ELIMINAT</w:t>
      </w:r>
      <w:r>
        <w:rPr>
          <w:rFonts w:ascii="Times New Roman" w:eastAsia="Times New Roman" w:hAnsi="Times New Roman" w:cs="Times New Roman"/>
          <w:b/>
          <w:sz w:val="32"/>
          <w:szCs w:val="32"/>
        </w:rPr>
        <w:t xml:space="preserve">ION </w:t>
      </w:r>
      <w:r w:rsidR="007C3858">
        <w:rPr>
          <w:rFonts w:ascii="Times New Roman" w:eastAsia="Times New Roman" w:hAnsi="Times New Roman" w:cs="Times New Roman"/>
          <w:b/>
          <w:sz w:val="32"/>
          <w:szCs w:val="32"/>
        </w:rPr>
        <w:t xml:space="preserve">OF ADDITIONAL </w:t>
      </w:r>
      <w:r w:rsidR="002926A0">
        <w:rPr>
          <w:rFonts w:ascii="Times New Roman" w:eastAsia="Times New Roman" w:hAnsi="Times New Roman" w:cs="Times New Roman"/>
          <w:b/>
          <w:sz w:val="32"/>
          <w:szCs w:val="32"/>
        </w:rPr>
        <w:t>CHARGES</w:t>
      </w:r>
      <w:r w:rsidR="007C3858">
        <w:rPr>
          <w:rFonts w:ascii="Times New Roman" w:eastAsia="Times New Roman" w:hAnsi="Times New Roman" w:cs="Times New Roman"/>
          <w:b/>
          <w:sz w:val="32"/>
          <w:szCs w:val="32"/>
        </w:rPr>
        <w:t xml:space="preserve"> DUE TO VEHICLE</w:t>
      </w:r>
      <w:r>
        <w:rPr>
          <w:rFonts w:ascii="Times New Roman" w:eastAsia="Times New Roman" w:hAnsi="Times New Roman" w:cs="Times New Roman"/>
          <w:b/>
          <w:sz w:val="32"/>
          <w:szCs w:val="32"/>
        </w:rPr>
        <w:t xml:space="preserve"> </w:t>
      </w:r>
      <w:r w:rsidRPr="00A128C4">
        <w:rPr>
          <w:rFonts w:ascii="Times New Roman" w:eastAsia="Times New Roman" w:hAnsi="Times New Roman" w:cs="Times New Roman"/>
          <w:b/>
          <w:sz w:val="32"/>
          <w:szCs w:val="32"/>
        </w:rPr>
        <w:t>HAULING</w:t>
      </w:r>
      <w:r>
        <w:rPr>
          <w:rFonts w:ascii="Times New Roman" w:eastAsia="Times New Roman" w:hAnsi="Times New Roman" w:cs="Times New Roman"/>
          <w:b/>
          <w:sz w:val="32"/>
          <w:szCs w:val="32"/>
        </w:rPr>
        <w:t xml:space="preserve"> </w:t>
      </w:r>
      <w:r w:rsidR="007C3858">
        <w:rPr>
          <w:rFonts w:ascii="Times New Roman" w:eastAsia="Times New Roman" w:hAnsi="Times New Roman" w:cs="Times New Roman"/>
          <w:b/>
          <w:sz w:val="32"/>
          <w:szCs w:val="32"/>
        </w:rPr>
        <w:t>IN CUSTOMER</w:t>
      </w:r>
      <w:r w:rsidR="00FD2498">
        <w:rPr>
          <w:rFonts w:ascii="Times New Roman" w:eastAsia="Times New Roman" w:hAnsi="Times New Roman" w:cs="Times New Roman"/>
          <w:b/>
          <w:sz w:val="32"/>
          <w:szCs w:val="32"/>
        </w:rPr>
        <w:t xml:space="preserve"> </w:t>
      </w:r>
      <w:r w:rsidR="00C02855">
        <w:rPr>
          <w:rFonts w:ascii="Times New Roman" w:eastAsia="Times New Roman" w:hAnsi="Times New Roman" w:cs="Times New Roman"/>
          <w:b/>
          <w:sz w:val="32"/>
          <w:szCs w:val="32"/>
        </w:rPr>
        <w:t>AND TRANSPORTER AT DSV GLOBAL LOGISTICS</w:t>
      </w:r>
    </w:p>
    <w:p w14:paraId="0EFDB993" w14:textId="4DE3030C" w:rsidR="005E6DF1" w:rsidRPr="00F744E4" w:rsidRDefault="00CA65F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00464F20" w:rsidRPr="00F744E4">
        <w:rPr>
          <w:rFonts w:ascii="Times New Roman" w:eastAsia="Times New Roman" w:hAnsi="Times New Roman" w:cs="Times New Roman"/>
          <w:b/>
          <w:sz w:val="28"/>
          <w:szCs w:val="28"/>
        </w:rPr>
        <w:t>INTRODUCTION</w:t>
      </w:r>
    </w:p>
    <w:p w14:paraId="36C4FDAA" w14:textId="77777777" w:rsidR="005E6DF1" w:rsidRPr="00F744E4" w:rsidRDefault="005E6DF1">
      <w:pPr>
        <w:jc w:val="center"/>
        <w:rPr>
          <w:rFonts w:ascii="Times New Roman" w:eastAsia="Times New Roman" w:hAnsi="Times New Roman" w:cs="Times New Roman"/>
          <w:b/>
          <w:sz w:val="28"/>
          <w:szCs w:val="28"/>
        </w:rPr>
      </w:pPr>
    </w:p>
    <w:p w14:paraId="3E44449D" w14:textId="77777777" w:rsidR="005E6DF1" w:rsidRPr="00F744E4" w:rsidRDefault="00464F20">
      <w:pPr>
        <w:rPr>
          <w:rFonts w:ascii="Times New Roman" w:eastAsia="Times New Roman" w:hAnsi="Times New Roman" w:cs="Times New Roman"/>
          <w:b/>
          <w:sz w:val="28"/>
          <w:szCs w:val="28"/>
        </w:rPr>
      </w:pPr>
      <w:r w:rsidRPr="00F744E4">
        <w:rPr>
          <w:rFonts w:ascii="Times New Roman" w:eastAsia="Times New Roman" w:hAnsi="Times New Roman" w:cs="Times New Roman"/>
          <w:b/>
          <w:sz w:val="28"/>
          <w:szCs w:val="28"/>
        </w:rPr>
        <w:t xml:space="preserve">TRANSPORT &amp; LOGISTICS </w:t>
      </w:r>
    </w:p>
    <w:p w14:paraId="5C091D6A" w14:textId="12AE8495"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Transport and logistics is a collection of processes involved in the production, storage, inventory, delivery, and distribution of specific goods or services. Sometimes referred to as transportation and logistics, it is an integral element of the whole supply chain and it involves proactive procedures to </w:t>
      </w:r>
      <w:r w:rsidR="002D0057">
        <w:rPr>
          <w:rFonts w:ascii="Times New Roman" w:eastAsia="Times New Roman" w:hAnsi="Times New Roman" w:cs="Times New Roman"/>
          <w:sz w:val="24"/>
          <w:szCs w:val="24"/>
        </w:rPr>
        <w:t>move products safely and efficiently</w:t>
      </w:r>
      <w:r>
        <w:rPr>
          <w:rFonts w:ascii="Times New Roman" w:eastAsia="Times New Roman" w:hAnsi="Times New Roman" w:cs="Times New Roman"/>
          <w:sz w:val="24"/>
          <w:szCs w:val="24"/>
        </w:rPr>
        <w:t xml:space="preserve"> from the manufacturers to the sellers, and up to the end users or the consumers.</w:t>
      </w:r>
    </w:p>
    <w:p w14:paraId="64BA584D"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goal of managing transport and logistics—especially for businesses and those in cargo consolidation—is to properly oversee the flow of supply from point A to point B, and for customers to receive products on time, damage-free, and according to expectations.</w:t>
      </w:r>
    </w:p>
    <w:p w14:paraId="5BDA7848" w14:textId="2ED04AD9"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logistics industry is responsible for moving products domestically and internationally and is therefore a huge contributor to economic development. According to a report released by Allied Market Research, the transport and logistics market is projected to grow </w:t>
      </w:r>
      <w:r w:rsidR="002D0057">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$12,975.64 billion by the </w:t>
      </w:r>
      <w:r w:rsidR="002D0057">
        <w:rPr>
          <w:rFonts w:ascii="Times New Roman" w:eastAsia="Times New Roman" w:hAnsi="Times New Roman" w:cs="Times New Roman"/>
          <w:sz w:val="24"/>
          <w:szCs w:val="24"/>
        </w:rPr>
        <w:t>year 2027</w:t>
      </w:r>
      <w:r>
        <w:rPr>
          <w:rFonts w:ascii="Times New Roman" w:eastAsia="Times New Roman" w:hAnsi="Times New Roman" w:cs="Times New Roman"/>
          <w:sz w:val="24"/>
          <w:szCs w:val="24"/>
        </w:rPr>
        <w:t>.</w:t>
      </w:r>
    </w:p>
    <w:p w14:paraId="67455B17" w14:textId="77777777" w:rsidR="005E6DF1" w:rsidRDefault="005E6DF1" w:rsidP="00960364">
      <w:pPr>
        <w:jc w:val="both"/>
        <w:rPr>
          <w:rFonts w:ascii="Times New Roman" w:eastAsia="Times New Roman" w:hAnsi="Times New Roman" w:cs="Times New Roman"/>
          <w:sz w:val="24"/>
          <w:szCs w:val="24"/>
        </w:rPr>
      </w:pPr>
    </w:p>
    <w:p w14:paraId="0AE293B8" w14:textId="158A8227" w:rsidR="005E6DF1" w:rsidRDefault="00464F20" w:rsidP="00960364">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TRANSPORT &amp; LOGISTICS DOCUMENTS</w:t>
      </w:r>
    </w:p>
    <w:p w14:paraId="3149A3BB"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Lorry Receipt (LR)</w:t>
      </w:r>
    </w:p>
    <w:p w14:paraId="349C3A41" w14:textId="10087A6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full form of LR in transportation/logistics is </w:t>
      </w:r>
      <w:r w:rsidR="002D0057">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lorry receipt. It is an important document that acknowledges the receipt of goods by a carrier (usually a lorry or truck) for transportation from one location to another. People commonly refer to LR as </w:t>
      </w:r>
      <w:r w:rsidR="002D0057">
        <w:rPr>
          <w:rFonts w:ascii="Times New Roman" w:eastAsia="Times New Roman" w:hAnsi="Times New Roman" w:cs="Times New Roman"/>
          <w:sz w:val="24"/>
          <w:szCs w:val="24"/>
        </w:rPr>
        <w:t>guilty</w:t>
      </w:r>
      <w:r>
        <w:rPr>
          <w:rFonts w:ascii="Times New Roman" w:eastAsia="Times New Roman" w:hAnsi="Times New Roman" w:cs="Times New Roman"/>
          <w:sz w:val="24"/>
          <w:szCs w:val="24"/>
        </w:rPr>
        <w:t>. It is important for both consignors and consignees. The truck driver and consignee receive duplicate copies of the original LR, called LR copies. These copies contain the same information as the original.</w:t>
      </w:r>
    </w:p>
    <w:p w14:paraId="68739452"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Invoice:</w:t>
      </w:r>
    </w:p>
    <w:p w14:paraId="38FA3045" w14:textId="304C884D" w:rsidR="001A73B6" w:rsidRPr="003A3A5C"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invoice is used to keep track of shipments and ensure that payments are made </w:t>
      </w:r>
      <w:r w:rsidR="002D0057">
        <w:rPr>
          <w:rFonts w:ascii="Times New Roman" w:eastAsia="Times New Roman" w:hAnsi="Times New Roman" w:cs="Times New Roman"/>
          <w:sz w:val="24"/>
          <w:szCs w:val="24"/>
        </w:rPr>
        <w:t>promptly</w:t>
      </w:r>
      <w:r>
        <w:rPr>
          <w:rFonts w:ascii="Times New Roman" w:eastAsia="Times New Roman" w:hAnsi="Times New Roman" w:cs="Times New Roman"/>
          <w:sz w:val="24"/>
          <w:szCs w:val="24"/>
        </w:rPr>
        <w:t>. An accurate and up-to-date invoicing system is essential for efficient operations. When goods are sold or shipped, an invoice is generated.</w:t>
      </w:r>
    </w:p>
    <w:p w14:paraId="355DD1B0"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Bill Of Entry:</w:t>
      </w:r>
    </w:p>
    <w:p w14:paraId="0DA1DC3B" w14:textId="77777777" w:rsidR="003A3A5C"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bill of entry is a legal document that is filed by importers or customs clearance agents on or before the arrival of imported goods. It's submitted to the Customs department as a part of the customs clearance procedure. Once this is done, the importer will be able to claim ITC on the goods.</w:t>
      </w:r>
    </w:p>
    <w:p w14:paraId="5B77DC72" w14:textId="77777777" w:rsidR="003A3A5C" w:rsidRDefault="003A3A5C" w:rsidP="00960364">
      <w:pPr>
        <w:jc w:val="both"/>
        <w:rPr>
          <w:rFonts w:ascii="Times New Roman" w:eastAsia="Times New Roman" w:hAnsi="Times New Roman" w:cs="Times New Roman"/>
          <w:sz w:val="24"/>
          <w:szCs w:val="24"/>
        </w:rPr>
      </w:pPr>
    </w:p>
    <w:p w14:paraId="61191185" w14:textId="6DF29097" w:rsidR="005E6DF1" w:rsidRPr="003A3A5C"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E-Way Bill:</w:t>
      </w:r>
    </w:p>
    <w:p w14:paraId="4211C3C1" w14:textId="0315C55F" w:rsidR="005E6DF1" w:rsidRDefault="002D0057"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e-Way bill system is for GST-registered persons / enrolled transporters to generate the waybill (a document to be carried by the person in charge of conveyance) electronically on commencement of movement of goods exceeding the value of Rs. 50,000 concerning supply or for reasons other than supply or due to inward supply from an unregistered person.</w:t>
      </w:r>
    </w:p>
    <w:p w14:paraId="3E8F95E9" w14:textId="77777777" w:rsidR="005E6DF1" w:rsidRDefault="00464F20" w:rsidP="00960364">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IMPORTANCE</w:t>
      </w:r>
    </w:p>
    <w:p w14:paraId="2576DA79"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Companies utilize transportation and logistics for various reasons and optimizing them offers significant advantages not just for the company but for the supply chain in general. Transport and logistics’ main role can also vary per business, but its importance and benefits generally include the following:</w:t>
      </w:r>
    </w:p>
    <w:p w14:paraId="5BA80ABA" w14:textId="6E549A0A"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Increases efficiency – Just like any other business practice that aims to simplify processes, optimizing transportation and logistics increases operational efficiency. Actively tracking the movement of products helps spot errors and discrepancies in the supply which in turn enables businesses to address them proactively. Lowers costs – Managing transport and logistics properly provides better visibility in the supply chain. This allows businesses to avoid unnecessary purchases, eliminate unproductive activities, implement recognized areas for improvement, and overall manage costs better. Improves production </w:t>
      </w:r>
      <w:r w:rsidR="002D0057">
        <w:rPr>
          <w:rFonts w:ascii="Times New Roman" w:eastAsia="Times New Roman" w:hAnsi="Times New Roman" w:cs="Times New Roman"/>
          <w:sz w:val="24"/>
          <w:szCs w:val="24"/>
        </w:rPr>
        <w:t>turnout</w:t>
      </w:r>
      <w:r>
        <w:rPr>
          <w:rFonts w:ascii="Times New Roman" w:eastAsia="Times New Roman" w:hAnsi="Times New Roman" w:cs="Times New Roman"/>
          <w:sz w:val="24"/>
          <w:szCs w:val="24"/>
        </w:rPr>
        <w:t xml:space="preserve"> – An optimized transport and logistics process helps streamline operations, reduce downtime, and generally improve business performance. Enhances inventory management – Greater supply chain visibility prevents material stockout and material overstock, avoids damages </w:t>
      </w:r>
      <w:r w:rsidR="002D0057">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products, and enables businesses to manage inventory more efficiently.</w:t>
      </w:r>
    </w:p>
    <w:p w14:paraId="58B0794E" w14:textId="316C1CB6"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Prevents disruption in the supply chain – As an integral unit of the supply chain, an organized transport and logistics system helps spot inefficiencies in the process. It also enables companies to address issues before they cause disruption and significantly affect business operations. To summarize, when executed properly, an optimized transport and logistics system can improve customer experience and give businesses </w:t>
      </w:r>
      <w:r w:rsidR="002D0057">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stronger industry reputation.</w:t>
      </w:r>
    </w:p>
    <w:p w14:paraId="18427450" w14:textId="77777777" w:rsidR="00BC0361" w:rsidRDefault="003A3A5C" w:rsidP="00960364">
      <w:pPr>
        <w:jc w:val="both"/>
        <w:rPr>
          <w:rFonts w:ascii="Times New Roman" w:eastAsia="Times New Roman" w:hAnsi="Times New Roman" w:cs="Times New Roman"/>
          <w:sz w:val="24"/>
          <w:szCs w:val="24"/>
        </w:rPr>
      </w:pPr>
      <w:r>
        <w:rPr>
          <w:noProof/>
          <w:lang w:bidi="ta-IN"/>
        </w:rPr>
        <w:drawing>
          <wp:inline distT="0" distB="0" distL="0" distR="0" wp14:anchorId="2D948639" wp14:editId="212558D3">
            <wp:extent cx="5731510" cy="3275330"/>
            <wp:effectExtent l="0" t="0" r="2540" b="127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31510" cy="3275330"/>
                    </a:xfrm>
                    <a:prstGeom prst="rect">
                      <a:avLst/>
                    </a:prstGeom>
                    <a:ln/>
                  </pic:spPr>
                </pic:pic>
              </a:graphicData>
            </a:graphic>
          </wp:inline>
        </w:drawing>
      </w:r>
    </w:p>
    <w:p w14:paraId="1E35C321" w14:textId="63964E30" w:rsidR="005E6DF1" w:rsidRPr="00BC036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Transport and Logistics:</w:t>
      </w:r>
    </w:p>
    <w:p w14:paraId="0F8B9857"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material sourcing</w:t>
      </w:r>
    </w:p>
    <w:p w14:paraId="796002CA"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warehouse receiving</w:t>
      </w:r>
    </w:p>
    <w:p w14:paraId="735800A2"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product storage</w:t>
      </w:r>
    </w:p>
    <w:p w14:paraId="121D2D6E"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inventory managing</w:t>
      </w:r>
    </w:p>
    <w:p w14:paraId="0464A211"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fulfilling orders</w:t>
      </w:r>
    </w:p>
    <w:p w14:paraId="23AA1622"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packaging</w:t>
      </w:r>
    </w:p>
    <w:p w14:paraId="4F1FD36B"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shipping</w:t>
      </w:r>
    </w:p>
    <w:p w14:paraId="12FE8B23" w14:textId="77777777" w:rsidR="005E6DF1" w:rsidRDefault="00464F20" w:rsidP="00960364">
      <w:pPr>
        <w:numPr>
          <w:ilvl w:val="0"/>
          <w:numId w:val="1"/>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delivery</w:t>
      </w:r>
    </w:p>
    <w:p w14:paraId="4A2C7A55" w14:textId="77777777" w:rsidR="005E6DF1" w:rsidRDefault="00464F20" w:rsidP="00960364">
      <w:pPr>
        <w:numPr>
          <w:ilvl w:val="0"/>
          <w:numId w:val="1"/>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distribution</w:t>
      </w:r>
    </w:p>
    <w:p w14:paraId="275DE6B2" w14:textId="77777777" w:rsidR="005E6DF1" w:rsidRDefault="005E6DF1" w:rsidP="00960364">
      <w:pPr>
        <w:jc w:val="both"/>
        <w:rPr>
          <w:rFonts w:ascii="Times New Roman" w:eastAsia="Times New Roman" w:hAnsi="Times New Roman" w:cs="Times New Roman"/>
          <w:sz w:val="24"/>
          <w:szCs w:val="24"/>
        </w:rPr>
      </w:pPr>
    </w:p>
    <w:p w14:paraId="58681002" w14:textId="77777777" w:rsidR="005E6DF1" w:rsidRDefault="00464F20" w:rsidP="00960364">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TOP CHALLENGES</w:t>
      </w:r>
    </w:p>
    <w:p w14:paraId="0F6E11B9" w14:textId="67F720B6"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Diverse industries encounter significant challenges for various reasons and the sector of transport and logistics also face them. Based on the report released by the International Finance Corporation (IFC), both small-to-medium and large logistics companies experienced setbacks caused by the Covid-19 pandemic. Other challenges faced by the industry include:</w:t>
      </w:r>
    </w:p>
    <w:p w14:paraId="0CAA9DF5"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Rising fuel prices:</w:t>
      </w:r>
    </w:p>
    <w:p w14:paraId="5D7BFE0B" w14:textId="711A94D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there can be several reasons for rising fuel prices, the most prominent as of the moment is the current conflict that has now impacted one of the largest oil producers. The effect is felt rather instantly on an international scale. Seasonal changes, global issues, and conflicts between major oil and gas producers significantly affect the transportation and logistics industry that is responsible for the flow of products and goods worldwide.</w:t>
      </w:r>
    </w:p>
    <w:p w14:paraId="78CDCF93"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Driver shortages:</w:t>
      </w:r>
    </w:p>
    <w:p w14:paraId="62DFA5AF" w14:textId="5164C5D8"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a report released by the American Trucking Association, the United States experienced a historic increase of 80,000 truck driver shortage in 2021. Aside from the pandemic and from the profession itself being a demanding job, a New York Times article also revealed that stress and loneliness are major reasons for the reduced numbers of truck drivers on the road.</w:t>
      </w:r>
    </w:p>
    <w:p w14:paraId="1E594A61" w14:textId="2206DEE4"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combat the ongoing driver shortage, Representatives in the US Congress introduced a bipartisan bill titled “Strengthening Supply Chains Through Truck Driver Incentives Act,” that aims to attract and retain new drivers through a set of short-term, fast, and straightforward incentives.</w:t>
      </w:r>
    </w:p>
    <w:p w14:paraId="62873DF5"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Meeting customer satisfaction</w:t>
      </w:r>
    </w:p>
    <w:p w14:paraId="11D441F8" w14:textId="4C89CFCA"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Big retail services drastically changed the way customers experience product delivery in the last few years. As a result, the transportation and logistics industry needs to keep up with various consumer expectations such as fast delivery, easy tracking, and direct communication with delivery </w:t>
      </w:r>
      <w:proofErr w:type="spellStart"/>
      <w:r>
        <w:rPr>
          <w:rFonts w:ascii="Times New Roman" w:eastAsia="Times New Roman" w:hAnsi="Times New Roman" w:cs="Times New Roman"/>
          <w:sz w:val="24"/>
          <w:szCs w:val="24"/>
        </w:rPr>
        <w:t>drivers.This</w:t>
      </w:r>
      <w:proofErr w:type="spellEnd"/>
      <w:r>
        <w:rPr>
          <w:rFonts w:ascii="Times New Roman" w:eastAsia="Times New Roman" w:hAnsi="Times New Roman" w:cs="Times New Roman"/>
          <w:sz w:val="24"/>
          <w:szCs w:val="24"/>
        </w:rPr>
        <w:t xml:space="preserve"> can pose a visible impact if processes are not modified to be at par with customer demands.</w:t>
      </w:r>
    </w:p>
    <w:p w14:paraId="16F371E1" w14:textId="77777777" w:rsidR="005E6DF1" w:rsidRDefault="005E6DF1" w:rsidP="00960364">
      <w:pPr>
        <w:jc w:val="both"/>
        <w:rPr>
          <w:rFonts w:ascii="Times New Roman" w:eastAsia="Times New Roman" w:hAnsi="Times New Roman" w:cs="Times New Roman"/>
          <w:sz w:val="24"/>
          <w:szCs w:val="24"/>
        </w:rPr>
      </w:pPr>
    </w:p>
    <w:p w14:paraId="146493B7"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Sustainability concerns</w:t>
      </w:r>
    </w:p>
    <w:p w14:paraId="71839830"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revealed that a growing number of consumers prefer purchasing from companies that are actively engaging in sustainable practices. Integrating potential reduction of greenhouse gas and carbon emission is also becoming a priority to businesses.</w:t>
      </w:r>
    </w:p>
    <w:p w14:paraId="607258EE"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transportation and logistics industry can implement various strategies to observe business sustainability such as utilizing alternative fuels, replacing engines for better performance, or tracking and properly reporting emissions. This entails financial commitment as it can be costly at first, but it also offers endless growth opportunities in the long run toward sustainable logistics.</w:t>
      </w:r>
    </w:p>
    <w:p w14:paraId="23CCEAC7" w14:textId="5DF55152" w:rsidR="001A73B6"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Aside from implementing the best industry practices, transportation and logistics companies can also utilize tools that can help monitor, track, and inspect processes to ensure that every step in the operation is done efficiently and effectively.</w:t>
      </w:r>
    </w:p>
    <w:p w14:paraId="036039F2" w14:textId="77777777" w:rsidR="00BC0361" w:rsidRDefault="00BC0361" w:rsidP="00960364">
      <w:pPr>
        <w:jc w:val="both"/>
        <w:rPr>
          <w:rFonts w:ascii="Times New Roman" w:eastAsia="Times New Roman" w:hAnsi="Times New Roman" w:cs="Times New Roman"/>
          <w:sz w:val="24"/>
          <w:szCs w:val="24"/>
        </w:rPr>
      </w:pPr>
    </w:p>
    <w:p w14:paraId="142E0F8B" w14:textId="1D9B9C48" w:rsidR="001E0E6B" w:rsidRDefault="00CA65F7" w:rsidP="00960364">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1.2 </w:t>
      </w:r>
      <w:r w:rsidR="001E0E6B" w:rsidRPr="001E0E6B">
        <w:rPr>
          <w:rFonts w:ascii="Times New Roman" w:eastAsia="Times New Roman" w:hAnsi="Times New Roman" w:cs="Times New Roman"/>
          <w:b/>
          <w:bCs/>
          <w:sz w:val="32"/>
          <w:szCs w:val="32"/>
        </w:rPr>
        <w:t>INDUSTRY PROFILE</w:t>
      </w:r>
    </w:p>
    <w:p w14:paraId="2E11CE15" w14:textId="77777777" w:rsidR="001E0E6B" w:rsidRPr="001E0E6B" w:rsidRDefault="001E0E6B" w:rsidP="00960364">
      <w:pPr>
        <w:jc w:val="both"/>
        <w:rPr>
          <w:rFonts w:ascii="Times New Roman" w:eastAsia="Times New Roman" w:hAnsi="Times New Roman" w:cs="Times New Roman"/>
          <w:sz w:val="24"/>
          <w:szCs w:val="24"/>
        </w:rPr>
      </w:pPr>
      <w:r w:rsidRPr="001E0E6B">
        <w:rPr>
          <w:rFonts w:ascii="Times New Roman" w:eastAsia="Times New Roman" w:hAnsi="Times New Roman" w:cs="Times New Roman"/>
          <w:sz w:val="24"/>
          <w:szCs w:val="24"/>
        </w:rPr>
        <w:t>Transportation is a multifaceted system that encompasses the movement of people, goods, and services from one location to another, serving as a cornerstone of modern society and global connectivity. It involves a complex interplay of various modes, infrastructure, regulations, and technologies, all working together to facilitate the efficient and effective transfer of individuals and resources across different geographical distances. From the humble beginnings of footpaths and animal-drawn carts to the sophisticated networks of highways, railways, air routes, and maritime lanes that span the globe today, transportation has evolved significantly over time, driven by advancements in technology, infrastructure development, and changing societal needs.</w:t>
      </w:r>
    </w:p>
    <w:p w14:paraId="4EF69B03" w14:textId="4A343320" w:rsidR="001E0E6B" w:rsidRPr="001E0E6B" w:rsidRDefault="001E0E6B" w:rsidP="00960364">
      <w:pPr>
        <w:jc w:val="both"/>
        <w:rPr>
          <w:rFonts w:ascii="Times New Roman" w:eastAsia="Times New Roman" w:hAnsi="Times New Roman" w:cs="Times New Roman"/>
          <w:sz w:val="24"/>
          <w:szCs w:val="24"/>
        </w:rPr>
      </w:pPr>
      <w:r w:rsidRPr="001E0E6B">
        <w:rPr>
          <w:rFonts w:ascii="Times New Roman" w:eastAsia="Times New Roman" w:hAnsi="Times New Roman" w:cs="Times New Roman"/>
          <w:sz w:val="24"/>
          <w:szCs w:val="24"/>
        </w:rPr>
        <w:t>At its core, transportation fulfils several fundamental functions essential to the functioning of economies, societies, and individuals. Economically, it enables trade and commerce by facilitating the movement of goods between producers, suppliers, and consumers, thus driving economic growth and development. Moreover, transportation serves as a vital link in global supply chains, allowing businesses to access raw materials, distribute products, and reach markets worldwide, thereby fostering international trade and economic integration.</w:t>
      </w:r>
    </w:p>
    <w:p w14:paraId="1E41C0CA" w14:textId="77777777" w:rsidR="001E0E6B" w:rsidRPr="001E0E6B" w:rsidRDefault="001E0E6B" w:rsidP="00960364">
      <w:pPr>
        <w:jc w:val="both"/>
        <w:rPr>
          <w:rFonts w:ascii="Times New Roman" w:eastAsia="Times New Roman" w:hAnsi="Times New Roman" w:cs="Times New Roman"/>
          <w:sz w:val="24"/>
          <w:szCs w:val="24"/>
        </w:rPr>
      </w:pPr>
      <w:r w:rsidRPr="001E0E6B">
        <w:rPr>
          <w:rFonts w:ascii="Times New Roman" w:eastAsia="Times New Roman" w:hAnsi="Times New Roman" w:cs="Times New Roman"/>
          <w:sz w:val="24"/>
          <w:szCs w:val="24"/>
        </w:rPr>
        <w:t xml:space="preserve">Socially, transportation plays a pivotal role in connecting people and communities, enabling individuals to access education, employment, healthcare, and recreational opportunities beyond their immediate vicinity. It promotes social inclusion and cohesion by reducing geographic barriers, facilitating cultural exchange, and fostering interaction among diverse populations. Additionally, transportation contributes to the vitality of urban </w:t>
      </w:r>
      <w:proofErr w:type="spellStart"/>
      <w:r w:rsidRPr="001E0E6B">
        <w:rPr>
          <w:rFonts w:ascii="Times New Roman" w:eastAsia="Times New Roman" w:hAnsi="Times New Roman" w:cs="Times New Roman"/>
          <w:sz w:val="24"/>
          <w:szCs w:val="24"/>
        </w:rPr>
        <w:t>centers</w:t>
      </w:r>
      <w:proofErr w:type="spellEnd"/>
      <w:r w:rsidRPr="001E0E6B">
        <w:rPr>
          <w:rFonts w:ascii="Times New Roman" w:eastAsia="Times New Roman" w:hAnsi="Times New Roman" w:cs="Times New Roman"/>
          <w:sz w:val="24"/>
          <w:szCs w:val="24"/>
        </w:rPr>
        <w:t xml:space="preserve"> by enabling the efficient movement of people within cities, supporting the functioning of businesses, institutions, and public services.</w:t>
      </w:r>
    </w:p>
    <w:p w14:paraId="7CFAADEB" w14:textId="75C745CD" w:rsidR="001E0E6B" w:rsidRPr="001E0E6B" w:rsidRDefault="001E0E6B" w:rsidP="00960364">
      <w:pPr>
        <w:jc w:val="both"/>
        <w:rPr>
          <w:rFonts w:ascii="Times New Roman" w:eastAsia="Times New Roman" w:hAnsi="Times New Roman" w:cs="Times New Roman"/>
          <w:sz w:val="24"/>
          <w:szCs w:val="24"/>
        </w:rPr>
      </w:pPr>
      <w:r w:rsidRPr="001E0E6B">
        <w:rPr>
          <w:rFonts w:ascii="Times New Roman" w:eastAsia="Times New Roman" w:hAnsi="Times New Roman" w:cs="Times New Roman"/>
          <w:sz w:val="24"/>
          <w:szCs w:val="24"/>
        </w:rPr>
        <w:t xml:space="preserve">From a personal perspective, transportation influences daily routines, lifestyle choices, and quality of life. It provides individuals with the freedom to travel for work, leisure, or personal reasons, expanding their horizons and enriching their experiences. Whether commuting to work, visiting friends and family, or embarking on leisure trips, transportation empowers </w:t>
      </w:r>
      <w:r w:rsidRPr="001E0E6B">
        <w:rPr>
          <w:rFonts w:ascii="Times New Roman" w:eastAsia="Times New Roman" w:hAnsi="Times New Roman" w:cs="Times New Roman"/>
          <w:sz w:val="24"/>
          <w:szCs w:val="24"/>
        </w:rPr>
        <w:lastRenderedPageBreak/>
        <w:t>individuals to pursue their goals, fulfil their obligations, and enjoy recreational activities, thereby enhancing their overall well-being and satisfaction.</w:t>
      </w:r>
    </w:p>
    <w:p w14:paraId="3EE2DA78" w14:textId="78CDCCE5" w:rsidR="00E41E9D" w:rsidRPr="00BC0361" w:rsidRDefault="001E0E6B" w:rsidP="00960364">
      <w:pPr>
        <w:jc w:val="both"/>
        <w:rPr>
          <w:rFonts w:ascii="Times New Roman" w:eastAsia="Times New Roman" w:hAnsi="Times New Roman" w:cs="Times New Roman"/>
          <w:sz w:val="24"/>
          <w:szCs w:val="24"/>
        </w:rPr>
      </w:pPr>
      <w:r w:rsidRPr="001E0E6B">
        <w:rPr>
          <w:rFonts w:ascii="Times New Roman" w:eastAsia="Times New Roman" w:hAnsi="Times New Roman" w:cs="Times New Roman"/>
          <w:sz w:val="24"/>
          <w:szCs w:val="24"/>
        </w:rPr>
        <w:t>However, transportation also presents various challenges and complexities, including congestion, environmental impact, safety concerns, and equity issues. Addressing these challenges requires a holistic approach that integrates technological innovations, policy interventions, and behavioural changes to promote sustainability, efficiency, and inclusivity in transportation systems. Moreover, transportation serves as a vital link in global supply chains, allowing businesses to access raw materials, distribute</w:t>
      </w:r>
    </w:p>
    <w:p w14:paraId="0CAEBDDA" w14:textId="0993A3C9" w:rsidR="001E0E6B" w:rsidRDefault="001E0E6B" w:rsidP="00960364">
      <w:pPr>
        <w:jc w:val="both"/>
        <w:rPr>
          <w:rFonts w:ascii="Times New Roman" w:eastAsia="Times New Roman" w:hAnsi="Times New Roman" w:cs="Times New Roman"/>
          <w:b/>
          <w:bCs/>
          <w:sz w:val="24"/>
          <w:szCs w:val="24"/>
        </w:rPr>
      </w:pPr>
      <w:r w:rsidRPr="001E0E6B">
        <w:rPr>
          <w:rFonts w:ascii="Times New Roman" w:eastAsia="Times New Roman" w:hAnsi="Times New Roman" w:cs="Times New Roman"/>
          <w:b/>
          <w:bCs/>
          <w:sz w:val="24"/>
          <w:szCs w:val="24"/>
        </w:rPr>
        <w:t>Additional Charges of Vehicle Halting</w:t>
      </w:r>
      <w:r w:rsidR="00E41E9D">
        <w:rPr>
          <w:rFonts w:ascii="Times New Roman" w:eastAsia="Times New Roman" w:hAnsi="Times New Roman" w:cs="Times New Roman"/>
          <w:b/>
          <w:bCs/>
          <w:sz w:val="24"/>
          <w:szCs w:val="24"/>
        </w:rPr>
        <w:t>:</w:t>
      </w:r>
    </w:p>
    <w:p w14:paraId="3F6D800F" w14:textId="77777777" w:rsidR="001E0E6B" w:rsidRPr="001E0E6B" w:rsidRDefault="001E0E6B" w:rsidP="00960364">
      <w:pPr>
        <w:jc w:val="both"/>
        <w:rPr>
          <w:rFonts w:ascii="Times New Roman" w:eastAsia="Times New Roman" w:hAnsi="Times New Roman" w:cs="Times New Roman"/>
          <w:sz w:val="24"/>
          <w:szCs w:val="24"/>
        </w:rPr>
      </w:pPr>
      <w:r w:rsidRPr="001E0E6B">
        <w:rPr>
          <w:rFonts w:ascii="Times New Roman" w:eastAsia="Times New Roman" w:hAnsi="Times New Roman" w:cs="Times New Roman"/>
          <w:sz w:val="24"/>
          <w:szCs w:val="24"/>
        </w:rPr>
        <w:t>When a vehicle halts in a roadway unexpectedly or without proper authorization, it can lead to various additional charges and costs. Some of these may include:</w:t>
      </w:r>
    </w:p>
    <w:p w14:paraId="7746D34C" w14:textId="41DD8A5E" w:rsidR="001E0E6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Traffic Violation Fines: Halting a vehicle in a roadway where it obstructs traffic or violates traffic regulations can result in fines or penalties imposed by law enforcement authorities. These fines vary depending on the severity of the violation and local regulations.</w:t>
      </w:r>
    </w:p>
    <w:p w14:paraId="3173AFA0"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6F5BDC76" w14:textId="40A88BAC" w:rsidR="001E0E6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Towing Fees: If the vehicle halts in a position that obstructs traffic flow or poses a safety hazard, it may need to be towed away. Towing companies typically charge fees for removing vehicles from roadways, and these fees can vary based on factors such as distance towed and time of day.</w:t>
      </w:r>
    </w:p>
    <w:p w14:paraId="1D6AD297" w14:textId="77777777" w:rsidR="00352BCB" w:rsidRPr="00BC0361" w:rsidRDefault="00352BCB" w:rsidP="00BC0361">
      <w:pPr>
        <w:jc w:val="both"/>
        <w:rPr>
          <w:rFonts w:ascii="Times New Roman" w:eastAsia="Times New Roman" w:hAnsi="Times New Roman" w:cs="Times New Roman"/>
          <w:sz w:val="24"/>
          <w:szCs w:val="24"/>
        </w:rPr>
      </w:pPr>
    </w:p>
    <w:p w14:paraId="322593BA" w14:textId="77777777" w:rsidR="001E0E6B" w:rsidRPr="00352BC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Vehicle Impoundment Fees: In some cases, vehicles that are unlawfully halted in roadways may be impounded by authorities. Vehicle owners are usually required to pay impoundment fees to retrieve their vehicles, along with any associated storage fees for the time the vehicle was held in impound.</w:t>
      </w:r>
    </w:p>
    <w:p w14:paraId="66A11FF5" w14:textId="77777777" w:rsidR="001E0E6B" w:rsidRPr="001E0E6B" w:rsidRDefault="001E0E6B" w:rsidP="00960364">
      <w:pPr>
        <w:jc w:val="both"/>
        <w:rPr>
          <w:rFonts w:ascii="Times New Roman" w:eastAsia="Times New Roman" w:hAnsi="Times New Roman" w:cs="Times New Roman"/>
          <w:sz w:val="24"/>
          <w:szCs w:val="24"/>
        </w:rPr>
      </w:pPr>
    </w:p>
    <w:p w14:paraId="45EA78EE" w14:textId="77777777" w:rsidR="00352BCB" w:rsidRPr="00352BC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Traffic Citation or Summons: In addition to fines for the traffic violation itself, the driver of the halted vehicle may receive a traffic citation or summons requiring them to appear in court or pay additional fines.</w:t>
      </w:r>
      <w:r w:rsidRPr="001E0E6B">
        <w:t xml:space="preserve"> </w:t>
      </w:r>
    </w:p>
    <w:p w14:paraId="4F2E22F8"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64E3A7A5" w14:textId="77777777" w:rsidR="00352BC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Emergency Response Costs: If the halted vehicle obstructs emergency response vehicles or causes a traffic incident that requires emergency services, the vehicle owner or driver may be liable for any costs associated with the emergency response, such as fire department or ambulance services.</w:t>
      </w:r>
    </w:p>
    <w:p w14:paraId="0CA349F3"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766E277F" w14:textId="77777777" w:rsidR="00352BC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Property Damage Costs: If the halted vehicle causes damage to public or private property (e.g., road signs, barriers, other vehicles), the owner may be responsible for covering the costs of repairs or restitution.</w:t>
      </w:r>
    </w:p>
    <w:p w14:paraId="7AEE3044"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281D3CA8" w14:textId="77777777" w:rsidR="00352BCB" w:rsidRDefault="001E0E6B" w:rsidP="00960364">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Legal Fees: If the halting of the vehicle results in legal proceedings or disputes, the owner or driver may incur legal fees for hiring an attorney or resolving the legal matter.</w:t>
      </w:r>
    </w:p>
    <w:p w14:paraId="04ACB162"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59E9660E" w14:textId="373B8E42" w:rsidR="00352BCB" w:rsidRPr="00BC0361" w:rsidRDefault="001E0E6B" w:rsidP="00BC0361">
      <w:pPr>
        <w:pStyle w:val="ListParagraph"/>
        <w:numPr>
          <w:ilvl w:val="0"/>
          <w:numId w:val="3"/>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lastRenderedPageBreak/>
        <w:t>Loss of Time and Productivity: Halted vehicles can cause traffic congestion and delays for other motorists, leading to a loss of time and productivity for those affected by the traffic disruption.</w:t>
      </w:r>
    </w:p>
    <w:p w14:paraId="74ABA7FF" w14:textId="7260E791" w:rsidR="00352BCB" w:rsidRDefault="00352BCB" w:rsidP="00BC0361">
      <w:p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Logistics in transportation refers to the management and coordination of the movement of goods, materials, and resources from their point of origin to their final destination. It involves planning, implementing, and controlling various activities such as transportation, warehousing, inventory management, packaging, and information exchange to ensure the efficient flow of goods through the supply chain.</w:t>
      </w:r>
    </w:p>
    <w:p w14:paraId="50675624" w14:textId="77777777" w:rsidR="00BC0361" w:rsidRPr="00BC0361" w:rsidRDefault="00BC0361" w:rsidP="00BC0361">
      <w:pPr>
        <w:jc w:val="both"/>
        <w:rPr>
          <w:rFonts w:ascii="Times New Roman" w:eastAsia="Times New Roman" w:hAnsi="Times New Roman" w:cs="Times New Roman"/>
          <w:sz w:val="24"/>
          <w:szCs w:val="24"/>
        </w:rPr>
      </w:pPr>
    </w:p>
    <w:p w14:paraId="7858E475" w14:textId="77777777" w:rsidR="00352BCB" w:rsidRPr="00352BCB" w:rsidRDefault="00352BCB" w:rsidP="00960364">
      <w:pPr>
        <w:jc w:val="both"/>
        <w:rPr>
          <w:rFonts w:ascii="Times New Roman" w:eastAsia="Times New Roman" w:hAnsi="Times New Roman" w:cs="Times New Roman"/>
          <w:b/>
          <w:bCs/>
          <w:sz w:val="24"/>
          <w:szCs w:val="24"/>
        </w:rPr>
      </w:pPr>
      <w:r w:rsidRPr="00352BCB">
        <w:rPr>
          <w:rFonts w:ascii="Times New Roman" w:eastAsia="Times New Roman" w:hAnsi="Times New Roman" w:cs="Times New Roman"/>
          <w:b/>
          <w:bCs/>
          <w:sz w:val="24"/>
          <w:szCs w:val="24"/>
        </w:rPr>
        <w:t>Key components of logistics in transportation include:</w:t>
      </w:r>
    </w:p>
    <w:p w14:paraId="05416268"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0C472397" w14:textId="77777777" w:rsidR="00352BCB" w:rsidRDefault="00352BCB" w:rsidP="00960364">
      <w:pPr>
        <w:pStyle w:val="ListParagraph"/>
        <w:numPr>
          <w:ilvl w:val="0"/>
          <w:numId w:val="4"/>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Transportation Management: This involves selecting the appropriate modes of transportation (e.g., truck, rail, air, sea) based on factors such as cost, transit time, and the nature of the goods being transported. It also includes routing, scheduling, and tracking shipments to optimize delivery routes and ensure timely delivery.</w:t>
      </w:r>
    </w:p>
    <w:p w14:paraId="304062D2" w14:textId="77777777" w:rsidR="00352BCB" w:rsidRDefault="00352BCB" w:rsidP="00960364">
      <w:pPr>
        <w:pStyle w:val="ListParagraph"/>
        <w:jc w:val="both"/>
        <w:rPr>
          <w:rFonts w:ascii="Times New Roman" w:eastAsia="Times New Roman" w:hAnsi="Times New Roman" w:cs="Times New Roman"/>
          <w:sz w:val="24"/>
          <w:szCs w:val="24"/>
        </w:rPr>
      </w:pPr>
    </w:p>
    <w:p w14:paraId="14C61C1D" w14:textId="2C53931A" w:rsidR="00352BCB" w:rsidRDefault="00352BCB" w:rsidP="00960364">
      <w:pPr>
        <w:pStyle w:val="ListParagraph"/>
        <w:numPr>
          <w:ilvl w:val="0"/>
          <w:numId w:val="4"/>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Warehousing and Distribution: Logistics in transportation involves the strategic placement of warehouses and distribution centres to facilitate the storage, consolidation, and distribution of goods. This includes inventory management, order fulfilment, and cross-docking operations to streamline the flow of goods through the supply chain.</w:t>
      </w:r>
    </w:p>
    <w:p w14:paraId="6594F346"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1867EA51" w14:textId="77777777" w:rsidR="00352BCB" w:rsidRPr="00352BCB" w:rsidRDefault="00352BCB" w:rsidP="00960364">
      <w:pPr>
        <w:pStyle w:val="ListParagraph"/>
        <w:jc w:val="both"/>
        <w:rPr>
          <w:rFonts w:ascii="Times New Roman" w:eastAsia="Times New Roman" w:hAnsi="Times New Roman" w:cs="Times New Roman"/>
          <w:sz w:val="24"/>
          <w:szCs w:val="24"/>
        </w:rPr>
      </w:pPr>
    </w:p>
    <w:p w14:paraId="24C71F7D" w14:textId="77777777" w:rsidR="00352BCB" w:rsidRDefault="00352BCB" w:rsidP="00960364">
      <w:pPr>
        <w:pStyle w:val="ListParagraph"/>
        <w:numPr>
          <w:ilvl w:val="0"/>
          <w:numId w:val="4"/>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Inventory Management: Efficient inventory management is essential for minimizing carrying costs while ensuring product availability. Logistics professionals use various techniques such as demand forecasting, safety stock management, and just-in-time inventory practices to optimize inventory levels and prevent stockouts or excess inventory.</w:t>
      </w:r>
    </w:p>
    <w:p w14:paraId="48B50E8A" w14:textId="77777777" w:rsidR="00352BCB" w:rsidRDefault="00352BCB" w:rsidP="00960364">
      <w:pPr>
        <w:pStyle w:val="ListParagraph"/>
        <w:jc w:val="both"/>
        <w:rPr>
          <w:rFonts w:ascii="Times New Roman" w:eastAsia="Times New Roman" w:hAnsi="Times New Roman" w:cs="Times New Roman"/>
          <w:sz w:val="24"/>
          <w:szCs w:val="24"/>
        </w:rPr>
      </w:pPr>
    </w:p>
    <w:p w14:paraId="26D6F8B8" w14:textId="77777777" w:rsidR="00352BCB" w:rsidRDefault="00352BCB" w:rsidP="00960364">
      <w:pPr>
        <w:pStyle w:val="ListParagraph"/>
        <w:numPr>
          <w:ilvl w:val="0"/>
          <w:numId w:val="4"/>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Packaging and Handling: Proper packaging and handling of goods are crucial for protecting products during transportation and storage. Logistics professionals oversee the design and implementation of packaging solutions that meet regulatory requirements and minimize damage or loss during transit.</w:t>
      </w:r>
    </w:p>
    <w:p w14:paraId="55D2CCE2" w14:textId="77777777" w:rsidR="00352BCB" w:rsidRDefault="00352BCB" w:rsidP="00960364">
      <w:pPr>
        <w:pStyle w:val="ListParagraph"/>
        <w:jc w:val="both"/>
        <w:rPr>
          <w:rFonts w:ascii="Times New Roman" w:eastAsia="Times New Roman" w:hAnsi="Times New Roman" w:cs="Times New Roman"/>
          <w:sz w:val="24"/>
          <w:szCs w:val="24"/>
        </w:rPr>
      </w:pPr>
    </w:p>
    <w:p w14:paraId="7880B433" w14:textId="7284730B" w:rsidR="00352BCB" w:rsidRDefault="00352BCB" w:rsidP="00960364">
      <w:pPr>
        <w:pStyle w:val="ListParagraph"/>
        <w:numPr>
          <w:ilvl w:val="0"/>
          <w:numId w:val="4"/>
        </w:numPr>
        <w:jc w:val="both"/>
        <w:rPr>
          <w:rFonts w:ascii="Times New Roman" w:eastAsia="Times New Roman" w:hAnsi="Times New Roman" w:cs="Times New Roman"/>
          <w:sz w:val="24"/>
          <w:szCs w:val="24"/>
        </w:rPr>
      </w:pPr>
      <w:r w:rsidRPr="00352BCB">
        <w:t xml:space="preserve"> </w:t>
      </w:r>
      <w:r w:rsidRPr="00352BCB">
        <w:rPr>
          <w:rFonts w:ascii="Times New Roman" w:eastAsia="Times New Roman" w:hAnsi="Times New Roman" w:cs="Times New Roman"/>
          <w:sz w:val="24"/>
          <w:szCs w:val="24"/>
        </w:rPr>
        <w:t>Information Systems and Technology: Logistics in transportation relies heavily on information systems and technology to track shipments, monitor inventory levels, and exchange data with supply chain partners. Advanced technologies such as GPS tracking, RFID tagging, and transportation management systems (TMS) enable real-time visibility and control over logistics operations.</w:t>
      </w:r>
    </w:p>
    <w:p w14:paraId="5E3E73B7" w14:textId="77777777" w:rsidR="00E41E9D" w:rsidRPr="00BC0361" w:rsidRDefault="00E41E9D" w:rsidP="00BC0361">
      <w:pPr>
        <w:jc w:val="both"/>
        <w:rPr>
          <w:rFonts w:ascii="Times New Roman" w:eastAsia="Times New Roman" w:hAnsi="Times New Roman" w:cs="Times New Roman"/>
          <w:sz w:val="24"/>
          <w:szCs w:val="24"/>
        </w:rPr>
      </w:pPr>
    </w:p>
    <w:p w14:paraId="507FE369" w14:textId="1518FCB8" w:rsidR="00352BCB" w:rsidRPr="00352BCB" w:rsidRDefault="00352BCB" w:rsidP="00960364">
      <w:pPr>
        <w:pStyle w:val="ListParagraph"/>
        <w:numPr>
          <w:ilvl w:val="0"/>
          <w:numId w:val="4"/>
        </w:num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 xml:space="preserve">Risk Management: Logistics in transportation involves identifying and mitigating risks associated with transportation operations, such as delays, disruptions, and security </w:t>
      </w:r>
      <w:r w:rsidRPr="00352BCB">
        <w:rPr>
          <w:rFonts w:ascii="Times New Roman" w:eastAsia="Times New Roman" w:hAnsi="Times New Roman" w:cs="Times New Roman"/>
          <w:sz w:val="24"/>
          <w:szCs w:val="24"/>
        </w:rPr>
        <w:lastRenderedPageBreak/>
        <w:t>threats. This may include developing contingency plans, implementing supply chain resilience strategies, and securing insurance coverage to protect against potential losses.</w:t>
      </w:r>
    </w:p>
    <w:p w14:paraId="0F24B991" w14:textId="31A9CF14" w:rsidR="00352BCB" w:rsidRDefault="00352BCB" w:rsidP="00960364">
      <w:pPr>
        <w:jc w:val="both"/>
        <w:rPr>
          <w:rFonts w:ascii="Times New Roman" w:eastAsia="Times New Roman" w:hAnsi="Times New Roman" w:cs="Times New Roman"/>
          <w:sz w:val="24"/>
          <w:szCs w:val="24"/>
        </w:rPr>
      </w:pPr>
      <w:r w:rsidRPr="00352BCB">
        <w:rPr>
          <w:rFonts w:ascii="Times New Roman" w:eastAsia="Times New Roman" w:hAnsi="Times New Roman" w:cs="Times New Roman"/>
          <w:sz w:val="24"/>
          <w:szCs w:val="24"/>
        </w:rPr>
        <w:t>Overall, logistics in transportation plays a critical role in ensuring the smooth and efficient movement of goods through the supply chain, ultimately contributing to customer satisfaction, cost savings, and competitive advantage for businesses.</w:t>
      </w:r>
    </w:p>
    <w:p w14:paraId="3EC2F3E9" w14:textId="77777777" w:rsidR="007C6553" w:rsidRPr="007C6553" w:rsidRDefault="007C6553" w:rsidP="00960364">
      <w:pPr>
        <w:jc w:val="both"/>
        <w:rPr>
          <w:rFonts w:ascii="Times New Roman" w:eastAsia="Times New Roman" w:hAnsi="Times New Roman" w:cs="Times New Roman"/>
          <w:b/>
          <w:bCs/>
          <w:sz w:val="24"/>
          <w:szCs w:val="24"/>
        </w:rPr>
      </w:pPr>
      <w:r w:rsidRPr="007C6553">
        <w:rPr>
          <w:rFonts w:ascii="Times New Roman" w:eastAsia="Times New Roman" w:hAnsi="Times New Roman" w:cs="Times New Roman"/>
          <w:b/>
          <w:bCs/>
          <w:sz w:val="24"/>
          <w:szCs w:val="24"/>
        </w:rPr>
        <w:t>Roadways play a crucial role in today's environment for several reasons:</w:t>
      </w:r>
    </w:p>
    <w:p w14:paraId="15E0D083" w14:textId="77777777" w:rsidR="007C6553" w:rsidRDefault="007C6553" w:rsidP="00960364">
      <w:pPr>
        <w:pStyle w:val="ListParagraph"/>
        <w:numPr>
          <w:ilvl w:val="0"/>
          <w:numId w:val="5"/>
        </w:numPr>
        <w:jc w:val="both"/>
        <w:rPr>
          <w:rFonts w:ascii="Times New Roman" w:eastAsia="Times New Roman" w:hAnsi="Times New Roman" w:cs="Times New Roman"/>
          <w:sz w:val="24"/>
          <w:szCs w:val="24"/>
        </w:rPr>
      </w:pPr>
      <w:r w:rsidRPr="007C6553">
        <w:rPr>
          <w:rFonts w:ascii="Times New Roman" w:eastAsia="Times New Roman" w:hAnsi="Times New Roman" w:cs="Times New Roman"/>
          <w:sz w:val="24"/>
          <w:szCs w:val="24"/>
        </w:rPr>
        <w:t>Accessibility and Connectivity: Roadways provide a ubiquitous and flexible transportation network, allowing for easy accessibility to various locations, including rural areas, where other modes of transportation may be limited. They facilitate connectivity between communities, businesses, and essential services, promoting economic development and social integration.</w:t>
      </w:r>
    </w:p>
    <w:p w14:paraId="25FC46D7" w14:textId="77777777" w:rsidR="007C6553" w:rsidRPr="007C6553" w:rsidRDefault="007C6553" w:rsidP="00960364">
      <w:pPr>
        <w:pStyle w:val="ListParagraph"/>
        <w:jc w:val="both"/>
        <w:rPr>
          <w:rFonts w:ascii="Times New Roman" w:eastAsia="Times New Roman" w:hAnsi="Times New Roman" w:cs="Times New Roman"/>
          <w:sz w:val="24"/>
          <w:szCs w:val="24"/>
        </w:rPr>
      </w:pPr>
    </w:p>
    <w:p w14:paraId="778C7BF2" w14:textId="169A1094" w:rsidR="007C6553" w:rsidRDefault="007C6553" w:rsidP="00960364">
      <w:pPr>
        <w:pStyle w:val="ListParagraph"/>
        <w:numPr>
          <w:ilvl w:val="0"/>
          <w:numId w:val="5"/>
        </w:numPr>
        <w:jc w:val="both"/>
        <w:rPr>
          <w:rFonts w:ascii="Times New Roman" w:eastAsia="Times New Roman" w:hAnsi="Times New Roman" w:cs="Times New Roman"/>
          <w:sz w:val="24"/>
          <w:szCs w:val="24"/>
        </w:rPr>
      </w:pPr>
      <w:r w:rsidRPr="007C6553">
        <w:rPr>
          <w:rFonts w:ascii="Times New Roman" w:eastAsia="Times New Roman" w:hAnsi="Times New Roman" w:cs="Times New Roman"/>
          <w:sz w:val="24"/>
          <w:szCs w:val="24"/>
        </w:rPr>
        <w:t>Efficient Movement of Goods: Roadways are essential for the transportation of goods, supporting supply chains and facilitating the movement of freight between production sites, distribution centres, and markets. Trucks are a common mode of transportation for freight, and roadways provide the infrastructure necessary for efficient and timely deliveries of goods.</w:t>
      </w:r>
    </w:p>
    <w:p w14:paraId="132F8F20" w14:textId="77777777" w:rsidR="007C6553" w:rsidRPr="007C6553" w:rsidRDefault="007C6553" w:rsidP="00960364">
      <w:pPr>
        <w:pStyle w:val="ListParagraph"/>
        <w:jc w:val="both"/>
        <w:rPr>
          <w:rFonts w:ascii="Times New Roman" w:eastAsia="Times New Roman" w:hAnsi="Times New Roman" w:cs="Times New Roman"/>
          <w:sz w:val="24"/>
          <w:szCs w:val="24"/>
        </w:rPr>
      </w:pPr>
    </w:p>
    <w:p w14:paraId="1321CFDA" w14:textId="77777777" w:rsidR="007C6553" w:rsidRPr="007C6553" w:rsidRDefault="007C6553" w:rsidP="00960364">
      <w:pPr>
        <w:pStyle w:val="ListParagraph"/>
        <w:jc w:val="both"/>
        <w:rPr>
          <w:rFonts w:ascii="Times New Roman" w:eastAsia="Times New Roman" w:hAnsi="Times New Roman" w:cs="Times New Roman"/>
          <w:sz w:val="24"/>
          <w:szCs w:val="24"/>
        </w:rPr>
      </w:pPr>
    </w:p>
    <w:p w14:paraId="4C248375" w14:textId="2A6378F1" w:rsidR="007C6553" w:rsidRDefault="007C6553" w:rsidP="00960364">
      <w:pPr>
        <w:pStyle w:val="ListParagraph"/>
        <w:numPr>
          <w:ilvl w:val="0"/>
          <w:numId w:val="5"/>
        </w:numPr>
        <w:jc w:val="both"/>
        <w:rPr>
          <w:rFonts w:ascii="Times New Roman" w:eastAsia="Times New Roman" w:hAnsi="Times New Roman" w:cs="Times New Roman"/>
          <w:sz w:val="24"/>
          <w:szCs w:val="24"/>
        </w:rPr>
      </w:pPr>
      <w:r w:rsidRPr="007C6553">
        <w:rPr>
          <w:rFonts w:ascii="Times New Roman" w:eastAsia="Times New Roman" w:hAnsi="Times New Roman" w:cs="Times New Roman"/>
          <w:sz w:val="24"/>
          <w:szCs w:val="24"/>
        </w:rPr>
        <w:t>Mobility and Personal Transportation: Roadways enable personal mobility, allowing individuals to commute to work, access education and healthcare facilities, and participate in recreational activities. They provide flexibility and convenience for travellers, offering various transportation options such as cars, buses, and motorcycles.</w:t>
      </w:r>
    </w:p>
    <w:p w14:paraId="5DF91DDB" w14:textId="77777777" w:rsidR="007C6553" w:rsidRPr="007C6553" w:rsidRDefault="007C6553" w:rsidP="00960364">
      <w:pPr>
        <w:pStyle w:val="ListParagraph"/>
        <w:jc w:val="both"/>
        <w:rPr>
          <w:rFonts w:ascii="Times New Roman" w:eastAsia="Times New Roman" w:hAnsi="Times New Roman" w:cs="Times New Roman"/>
          <w:sz w:val="24"/>
          <w:szCs w:val="24"/>
        </w:rPr>
      </w:pPr>
    </w:p>
    <w:p w14:paraId="459F9507" w14:textId="77777777" w:rsidR="007C6553" w:rsidRDefault="007C6553" w:rsidP="00960364">
      <w:pPr>
        <w:pStyle w:val="ListParagraph"/>
        <w:numPr>
          <w:ilvl w:val="0"/>
          <w:numId w:val="5"/>
        </w:numPr>
        <w:jc w:val="both"/>
        <w:rPr>
          <w:rFonts w:ascii="Times New Roman" w:eastAsia="Times New Roman" w:hAnsi="Times New Roman" w:cs="Times New Roman"/>
          <w:sz w:val="24"/>
          <w:szCs w:val="24"/>
        </w:rPr>
      </w:pPr>
      <w:r w:rsidRPr="007C6553">
        <w:rPr>
          <w:rFonts w:ascii="Times New Roman" w:eastAsia="Times New Roman" w:hAnsi="Times New Roman" w:cs="Times New Roman"/>
          <w:sz w:val="24"/>
          <w:szCs w:val="24"/>
        </w:rPr>
        <w:t>Emergency Response and Public Safety: Roadways serve as critical routes for emergency vehicles such as ambulances, fire trucks, and police cars to respond promptly to accidents, medical emergencies, and natural disasters. Well-maintained roadways contribute to public safety by providing reliable access for emergency services.</w:t>
      </w:r>
    </w:p>
    <w:p w14:paraId="16250D01" w14:textId="77777777" w:rsidR="007C6553" w:rsidRPr="007C6553" w:rsidRDefault="007C6553" w:rsidP="00960364">
      <w:pPr>
        <w:pStyle w:val="ListParagraph"/>
        <w:jc w:val="both"/>
        <w:rPr>
          <w:rFonts w:ascii="Times New Roman" w:eastAsia="Times New Roman" w:hAnsi="Times New Roman" w:cs="Times New Roman"/>
          <w:sz w:val="24"/>
          <w:szCs w:val="24"/>
        </w:rPr>
      </w:pPr>
    </w:p>
    <w:p w14:paraId="74677D77" w14:textId="77777777" w:rsidR="007C6553" w:rsidRDefault="007C6553" w:rsidP="00960364">
      <w:pPr>
        <w:pStyle w:val="ListParagraph"/>
        <w:numPr>
          <w:ilvl w:val="0"/>
          <w:numId w:val="5"/>
        </w:numPr>
        <w:jc w:val="both"/>
        <w:rPr>
          <w:rFonts w:ascii="Times New Roman" w:eastAsia="Times New Roman" w:hAnsi="Times New Roman" w:cs="Times New Roman"/>
          <w:sz w:val="24"/>
          <w:szCs w:val="24"/>
        </w:rPr>
      </w:pPr>
      <w:r w:rsidRPr="007C6553">
        <w:rPr>
          <w:rFonts w:ascii="Times New Roman" w:eastAsia="Times New Roman" w:hAnsi="Times New Roman" w:cs="Times New Roman"/>
          <w:sz w:val="24"/>
          <w:szCs w:val="24"/>
        </w:rPr>
        <w:t>Infrastructure Development: The construction and maintenance of roadways contribute to infrastructure development, creating employment opportunities and stimulating economic growth. Investments in road infrastructure improve transportation efficiency, reduce travel times, and enhance overall accessibility, thereby supporting economic activities and regional development.</w:t>
      </w:r>
    </w:p>
    <w:p w14:paraId="414526E8" w14:textId="77777777" w:rsidR="007C6553" w:rsidRPr="007C6553" w:rsidRDefault="007C6553" w:rsidP="00960364">
      <w:pPr>
        <w:pStyle w:val="ListParagraph"/>
        <w:jc w:val="both"/>
        <w:rPr>
          <w:rFonts w:ascii="Times New Roman" w:eastAsia="Times New Roman" w:hAnsi="Times New Roman" w:cs="Times New Roman"/>
          <w:sz w:val="24"/>
          <w:szCs w:val="24"/>
        </w:rPr>
      </w:pPr>
    </w:p>
    <w:p w14:paraId="37CD090A" w14:textId="7AC1B5C7" w:rsidR="007C6553" w:rsidRPr="007C6553" w:rsidRDefault="007C6553" w:rsidP="00960364">
      <w:pPr>
        <w:pStyle w:val="ListParagraph"/>
        <w:numPr>
          <w:ilvl w:val="0"/>
          <w:numId w:val="5"/>
        </w:numPr>
        <w:jc w:val="both"/>
        <w:rPr>
          <w:rFonts w:ascii="Times New Roman" w:eastAsia="Times New Roman" w:hAnsi="Times New Roman" w:cs="Times New Roman"/>
          <w:sz w:val="24"/>
          <w:szCs w:val="24"/>
        </w:rPr>
      </w:pPr>
      <w:r w:rsidRPr="007C6553">
        <w:rPr>
          <w:rFonts w:ascii="Times New Roman" w:eastAsia="Times New Roman" w:hAnsi="Times New Roman" w:cs="Times New Roman"/>
          <w:sz w:val="24"/>
          <w:szCs w:val="24"/>
        </w:rPr>
        <w:t>Environmental Considerations: While roadways have environmental impacts such as air and noise pollution, they also offer opportunities for mitigating environmental challenges. For example, advancements in technology have led to the development of electric and hybrid vehicles, reducing greenhouse gas emissions and promoting cleaner transportation options on roadways.</w:t>
      </w:r>
    </w:p>
    <w:p w14:paraId="3F9022EC" w14:textId="2D72131D" w:rsidR="005069B3" w:rsidRDefault="007C6553" w:rsidP="00960364">
      <w:pPr>
        <w:jc w:val="both"/>
        <w:rPr>
          <w:rFonts w:ascii="Times New Roman" w:eastAsia="Times New Roman" w:hAnsi="Times New Roman" w:cs="Times New Roman"/>
          <w:b/>
          <w:sz w:val="32"/>
          <w:szCs w:val="32"/>
        </w:rPr>
      </w:pPr>
      <w:r w:rsidRPr="007C6553">
        <w:rPr>
          <w:rFonts w:ascii="Times New Roman" w:eastAsia="Times New Roman" w:hAnsi="Times New Roman" w:cs="Times New Roman"/>
          <w:sz w:val="24"/>
          <w:szCs w:val="24"/>
        </w:rPr>
        <w:t xml:space="preserve">Overall, roadways provide numerous benefits in today's environment by supporting economic growth, facilitating transportation and mobility, ensuring public safety, and promoting sustainable development. </w:t>
      </w:r>
    </w:p>
    <w:p w14:paraId="06A1EE62" w14:textId="1A765414" w:rsidR="005E6DF1" w:rsidRDefault="00CA65F7" w:rsidP="00960364">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1.3 </w:t>
      </w:r>
      <w:r w:rsidR="00464F20">
        <w:rPr>
          <w:rFonts w:ascii="Times New Roman" w:eastAsia="Times New Roman" w:hAnsi="Times New Roman" w:cs="Times New Roman"/>
          <w:b/>
          <w:sz w:val="32"/>
          <w:szCs w:val="32"/>
        </w:rPr>
        <w:t>COMPANY PROFILE</w:t>
      </w:r>
    </w:p>
    <w:p w14:paraId="28DC71E7" w14:textId="77777777" w:rsidR="0001441E" w:rsidRDefault="00464F20" w:rsidP="00960364">
      <w:pPr>
        <w:jc w:val="both"/>
        <w:rPr>
          <w:rFonts w:ascii="Times New Roman" w:eastAsia="Times New Roman" w:hAnsi="Times New Roman" w:cs="Times New Roman"/>
          <w:b/>
          <w:sz w:val="32"/>
          <w:szCs w:val="32"/>
        </w:rPr>
      </w:pPr>
      <w:r>
        <w:rPr>
          <w:noProof/>
          <w:lang w:bidi="ta-IN"/>
        </w:rPr>
        <w:drawing>
          <wp:inline distT="0" distB="0" distL="0" distR="0" wp14:anchorId="4B3B1F7C" wp14:editId="3633C644">
            <wp:extent cx="3238500" cy="22415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238500" cy="2241550"/>
                    </a:xfrm>
                    <a:prstGeom prst="rect">
                      <a:avLst/>
                    </a:prstGeom>
                    <a:ln/>
                  </pic:spPr>
                </pic:pic>
              </a:graphicData>
            </a:graphic>
          </wp:inline>
        </w:drawing>
      </w:r>
    </w:p>
    <w:p w14:paraId="36D78C1A" w14:textId="2C0A8236" w:rsidR="005E6DF1" w:rsidRPr="0001441E" w:rsidRDefault="00464F20" w:rsidP="00960364">
      <w:pPr>
        <w:jc w:val="both"/>
        <w:rPr>
          <w:rFonts w:ascii="Times New Roman" w:eastAsia="Times New Roman" w:hAnsi="Times New Roman" w:cs="Times New Roman"/>
          <w:b/>
          <w:sz w:val="32"/>
          <w:szCs w:val="32"/>
        </w:rPr>
      </w:pPr>
      <w:r>
        <w:rPr>
          <w:rFonts w:ascii="Times New Roman" w:eastAsia="Times New Roman" w:hAnsi="Times New Roman" w:cs="Times New Roman"/>
          <w:sz w:val="24"/>
          <w:szCs w:val="24"/>
        </w:rPr>
        <w:t xml:space="preserve">DSV is a Danish transport and logistics company offering global transport services by road, air, sea and train. Since its foundation in 1976 by nine independent Danish hauliers, the company has achieved rapid expansion and international presence, predominantly through a series of strategic competitor acquisitions, some of the most important ones being Samson Transport (1997), DFDS Dan Transport Group (2000), </w:t>
      </w:r>
      <w:proofErr w:type="spellStart"/>
      <w:r>
        <w:rPr>
          <w:rFonts w:ascii="Times New Roman" w:eastAsia="Times New Roman" w:hAnsi="Times New Roman" w:cs="Times New Roman"/>
          <w:sz w:val="24"/>
          <w:szCs w:val="24"/>
        </w:rPr>
        <w:t>J.H.Bachmann</w:t>
      </w:r>
      <w:proofErr w:type="spellEnd"/>
      <w:r>
        <w:rPr>
          <w:rFonts w:ascii="Times New Roman" w:eastAsia="Times New Roman" w:hAnsi="Times New Roman" w:cs="Times New Roman"/>
          <w:sz w:val="24"/>
          <w:szCs w:val="24"/>
        </w:rPr>
        <w:t xml:space="preserve"> (2004), Frans Maas (2006), ABX LOGISTICS (2008), UTi Worldwide, Inc. (2016), Panalpina Welt transport (Holding) AG (2019) and Agility Global Integrated Logistics (GIL) (2021).</w:t>
      </w:r>
    </w:p>
    <w:p w14:paraId="10514604" w14:textId="527FA93C"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headquarters in Headhouse (near Copenhagen), Denmark, and offices in more than 80 countries, DSV employs more than 75,000 people and collaborates with partners and agents globally. The company is listed on NASDAQ OMX Copenhagen (Copenhagen Stock Exchange) and included in the OMXC25 index as one of the 25 most traded stocks.</w:t>
      </w:r>
    </w:p>
    <w:p w14:paraId="18F7C5CC"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company is structured in three divisions, Road, Air &amp; Sea, and Solutions. Its main activities lie within road transport (trucking) networks in Europe, North America and South Africa, global air and sea freight forwarding business, and contract logistics across the globe. As part of an asset-light financial strategy to maintain fixed costs at a minimum and be able to quickly respond to market fluctuations, the group does not own any ships or aeroplanes and only a relatively small fleet of trucks and trailers.</w:t>
      </w:r>
    </w:p>
    <w:p w14:paraId="68CC01E3" w14:textId="068C37B2"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Jens Bjørn Andersen became CEO in August 2008. In 2022, the company reported a net revenue of DKK 235,665 million. In 1976, Leif Tullberg and nine independent haulers established DSV, an initialism for "De </w:t>
      </w:r>
      <w:proofErr w:type="spellStart"/>
      <w:r>
        <w:rPr>
          <w:rFonts w:ascii="Times New Roman" w:eastAsia="Times New Roman" w:hAnsi="Times New Roman" w:cs="Times New Roman"/>
          <w:sz w:val="24"/>
          <w:szCs w:val="24"/>
        </w:rPr>
        <w:t>Sammensluttede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Vognmænd</w:t>
      </w:r>
      <w:proofErr w:type="spellEnd"/>
      <w:r>
        <w:rPr>
          <w:rFonts w:ascii="Times New Roman" w:eastAsia="Times New Roman" w:hAnsi="Times New Roman" w:cs="Times New Roman"/>
          <w:sz w:val="24"/>
          <w:szCs w:val="24"/>
        </w:rPr>
        <w:t xml:space="preserve"> a 13-7 1976 A/S" (The Joint Hauliers of 13-7 1976). Leif Tullberg remained CEO until his retirement in 2005.</w:t>
      </w:r>
    </w:p>
    <w:p w14:paraId="75713FCC"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was succeeded by Kurt Larsen who became chairman of the board of directors in 2008 when Jens Bjørn Andersen took over as </w:t>
      </w:r>
      <w:proofErr w:type="spellStart"/>
      <w:r>
        <w:rPr>
          <w:rFonts w:ascii="Times New Roman" w:eastAsia="Times New Roman" w:hAnsi="Times New Roman" w:cs="Times New Roman"/>
          <w:sz w:val="24"/>
          <w:szCs w:val="24"/>
        </w:rPr>
        <w:t>CEO.During</w:t>
      </w:r>
      <w:proofErr w:type="spellEnd"/>
      <w:r>
        <w:rPr>
          <w:rFonts w:ascii="Times New Roman" w:eastAsia="Times New Roman" w:hAnsi="Times New Roman" w:cs="Times New Roman"/>
          <w:sz w:val="24"/>
          <w:szCs w:val="24"/>
        </w:rPr>
        <w:t xml:space="preserve"> the first decade the company mainly functioned as a cartage department for the owners, handling contract haulage and deliveries.</w:t>
      </w:r>
    </w:p>
    <w:p w14:paraId="423784B5" w14:textId="4C41536C"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Seeking a foothold on the international market, DSV bought two competing export companies in 1989, Borup Auto transport A/S and Hammerer A/S-Bech Trans. The next acquisitions on the road to becoming Pan-European were Samson Transport Co. A/S in 1997 and </w:t>
      </w:r>
      <w:proofErr w:type="spellStart"/>
      <w:r>
        <w:rPr>
          <w:rFonts w:ascii="Times New Roman" w:eastAsia="Times New Roman" w:hAnsi="Times New Roman" w:cs="Times New Roman"/>
          <w:sz w:val="24"/>
          <w:szCs w:val="24"/>
        </w:rPr>
        <w:t>Svex</w:t>
      </w:r>
      <w:proofErr w:type="spellEnd"/>
      <w:r>
        <w:rPr>
          <w:rFonts w:ascii="Times New Roman" w:eastAsia="Times New Roman" w:hAnsi="Times New Roman" w:cs="Times New Roman"/>
          <w:sz w:val="24"/>
          <w:szCs w:val="24"/>
        </w:rPr>
        <w:t xml:space="preserve"> Group A/S in 1999.</w:t>
      </w:r>
    </w:p>
    <w:p w14:paraId="5BA1694C" w14:textId="012A3313"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purchase of the DFDS Dan Transport Group in 2000 provided DSV with important road transport activities in Scandinavia, the UK, several Mainland European countries and the Baltics plus a global network including a logistics set-</w:t>
      </w:r>
      <w:proofErr w:type="spellStart"/>
      <w:r>
        <w:rPr>
          <w:rFonts w:ascii="Times New Roman" w:eastAsia="Times New Roman" w:hAnsi="Times New Roman" w:cs="Times New Roman"/>
          <w:sz w:val="24"/>
          <w:szCs w:val="24"/>
        </w:rPr>
        <w:t>up.The</w:t>
      </w:r>
      <w:proofErr w:type="spellEnd"/>
      <w:r>
        <w:rPr>
          <w:rFonts w:ascii="Times New Roman" w:eastAsia="Times New Roman" w:hAnsi="Times New Roman" w:cs="Times New Roman"/>
          <w:sz w:val="24"/>
          <w:szCs w:val="24"/>
        </w:rPr>
        <w:t xml:space="preserve"> purchase of J.H. Bachmann in 2005 reinforced the company's position within international air and sea transport.</w:t>
      </w:r>
    </w:p>
    <w:p w14:paraId="01B5EADF" w14:textId="4AF6156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acquisition of the Dutch Frans Maas Group in 2006 placed DSV as a truly Pan-European road transport and logistics supplier – and one of the three largest in Europe. With the acquisition of ABX LOGISTICS in 2008, DSV got a foothold in South America and is now represented on six continents. With the acquisition of UTi Worldwide, Inc. in 2016 and Panalpina welt transport (Holding) AG in 2019, the company became one of the world's four largest transport and logistics companies).</w:t>
      </w:r>
    </w:p>
    <w:p w14:paraId="10583CAA" w14:textId="5D9FDE6B"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1 April 2019, an acquisition agreement with Swiss Panalpina was announced valued at CHF 4.6 billion (€ 4.1 billion). On 19 August 2019, DSV announced that the acquisition of Panalpina was completed. In July 2020, DSV announced its plans to invest approx. DKK2bn in a new logistics centre near Horsens, Europe's largest with just one leaseholder.</w:t>
      </w:r>
    </w:p>
    <w:p w14:paraId="5FE4C817" w14:textId="5924978B"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December 2020, DSV announced they would acquire Globe flight Worldwide Express, a South African-based courier company. The deal was completed in May 2021. DSV offers two prepaid services in South Africa through their DSV Direct website, DSV Locker and DSV Courier, allowing users to send packages without an account.[11]On 27 April 2021, DSV announced its plans to acquire "Agility Global Integrated Logistics (GIL)". The acquisition was completed 19 August 2021. With this acquisition, the company gained a stronger foothold in the Middle East and added additional capacity to all its divisions: Air &amp; Sea, Road and Solutions.</w:t>
      </w:r>
    </w:p>
    <w:p w14:paraId="66DCF40B"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Purpose:</w:t>
      </w:r>
    </w:p>
    <w:p w14:paraId="458B3418"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Keeping supply chains flowing in a world of change. We acknowledge our role as part of the critical infrastructure driving world trade and as a key enabler for the sustainable growth of all our stakeholders, including customers, shareholders and societies at large.</w:t>
      </w:r>
    </w:p>
    <w:p w14:paraId="0DE2702D" w14:textId="6BD6A62E"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conduct our business with integrity, respecting different cultures and the dignity and rights of individuals. We believe in contributing our fair share to the societies and local communities in which we operate while reducing the environmental footprint from our operations.  </w:t>
      </w:r>
    </w:p>
    <w:p w14:paraId="42F61AC8"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take advantage of technology and digitalisation. Our workflows are highly digitalised and our IT systems are integrated with both customers and suppliers. In a world of change, this enables us to continuously optimise our customers’ supply chains and supports efficient workflows for our employees.  </w:t>
      </w:r>
    </w:p>
    <w:p w14:paraId="766E397A"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Vision:</w:t>
      </w:r>
    </w:p>
    <w:p w14:paraId="4FB59C38" w14:textId="24B22820"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help our customers grow by keeping their supply chains flowing. We create efficient solutions for all businesses with focus on reliability, environmental impact and cost – regardless of industry and size. We provide equal growth opportunities for all employees.  People drive the success of our company, so the more we provide healthy and safe workplaces – as well as strong growth opportunities – the greater is our chance of achieving our ambitious growth </w:t>
      </w:r>
      <w:proofErr w:type="spellStart"/>
      <w:r>
        <w:rPr>
          <w:rFonts w:ascii="Times New Roman" w:eastAsia="Times New Roman" w:hAnsi="Times New Roman" w:cs="Times New Roman"/>
          <w:sz w:val="24"/>
          <w:szCs w:val="24"/>
        </w:rPr>
        <w:t>targets.We</w:t>
      </w:r>
      <w:proofErr w:type="spellEnd"/>
      <w:r>
        <w:rPr>
          <w:rFonts w:ascii="Times New Roman" w:eastAsia="Times New Roman" w:hAnsi="Times New Roman" w:cs="Times New Roman"/>
          <w:sz w:val="24"/>
          <w:szCs w:val="24"/>
        </w:rPr>
        <w:t xml:space="preserve"> help societies grow. We conduct our business with integrity, respecting different cultures and the dignity and rights of individuals in all countries. We grow shareholder value. We want to continue to be a leading global supplier, fulfilling the customer needs for </w:t>
      </w:r>
      <w:r>
        <w:rPr>
          <w:rFonts w:ascii="Times New Roman" w:eastAsia="Times New Roman" w:hAnsi="Times New Roman" w:cs="Times New Roman"/>
          <w:sz w:val="24"/>
          <w:szCs w:val="24"/>
        </w:rPr>
        <w:lastRenderedPageBreak/>
        <w:t>transport and logistics services. We target extensive growth - organic and through acquisitions - and aim to be among the most profitable in our industry.</w:t>
      </w:r>
    </w:p>
    <w:p w14:paraId="0536F1FB" w14:textId="77777777"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Mission:</w:t>
      </w:r>
    </w:p>
    <w:p w14:paraId="27EDD14C"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trade drives world prosperity, but seamless trade is not a given. Through our persistent focus on transparency, productivity and scalability, we create more efficient global trade flows for all business. We design our infrastructure – physical and digital – to support high service levels and efficient workflows. Operational excellence goes hand in hand with sustainability. A well-planned supply chain is also a greener supply chain. We are forwarders. Doers. People who get things done. We take ownership and show initiative. We always seek to find the better and rational solutions to the challenges we face.</w:t>
      </w:r>
    </w:p>
    <w:p w14:paraId="69832367" w14:textId="77777777" w:rsidR="005E6DF1" w:rsidRDefault="005E6DF1" w:rsidP="00960364">
      <w:pPr>
        <w:jc w:val="both"/>
        <w:rPr>
          <w:rFonts w:ascii="Times New Roman" w:eastAsia="Times New Roman" w:hAnsi="Times New Roman" w:cs="Times New Roman"/>
          <w:sz w:val="24"/>
          <w:szCs w:val="24"/>
        </w:rPr>
      </w:pPr>
    </w:p>
    <w:p w14:paraId="524D0DEE" w14:textId="77777777" w:rsidR="007C6553" w:rsidRDefault="007C6553" w:rsidP="00960364">
      <w:pPr>
        <w:jc w:val="both"/>
        <w:rPr>
          <w:rFonts w:ascii="Times New Roman" w:eastAsia="Times New Roman" w:hAnsi="Times New Roman" w:cs="Times New Roman"/>
          <w:sz w:val="24"/>
          <w:szCs w:val="24"/>
        </w:rPr>
      </w:pPr>
    </w:p>
    <w:p w14:paraId="62742FA3" w14:textId="77777777" w:rsidR="007C6553" w:rsidRDefault="007C6553" w:rsidP="00960364">
      <w:pPr>
        <w:jc w:val="both"/>
        <w:rPr>
          <w:rFonts w:ascii="Times New Roman" w:eastAsia="Times New Roman" w:hAnsi="Times New Roman" w:cs="Times New Roman"/>
          <w:sz w:val="24"/>
          <w:szCs w:val="24"/>
        </w:rPr>
      </w:pPr>
    </w:p>
    <w:p w14:paraId="25C1D4BE" w14:textId="77777777" w:rsidR="007C6553" w:rsidRDefault="007C6553" w:rsidP="00960364">
      <w:pPr>
        <w:jc w:val="both"/>
        <w:rPr>
          <w:rFonts w:ascii="Times New Roman" w:eastAsia="Times New Roman" w:hAnsi="Times New Roman" w:cs="Times New Roman"/>
          <w:sz w:val="24"/>
          <w:szCs w:val="24"/>
        </w:rPr>
      </w:pPr>
    </w:p>
    <w:p w14:paraId="02335A73" w14:textId="77777777" w:rsidR="007C6553" w:rsidRDefault="007C6553" w:rsidP="00960364">
      <w:pPr>
        <w:jc w:val="both"/>
        <w:rPr>
          <w:rFonts w:ascii="Times New Roman" w:eastAsia="Times New Roman" w:hAnsi="Times New Roman" w:cs="Times New Roman"/>
          <w:sz w:val="24"/>
          <w:szCs w:val="24"/>
        </w:rPr>
      </w:pPr>
    </w:p>
    <w:p w14:paraId="2FDDD02B" w14:textId="77777777" w:rsidR="007C6553" w:rsidRDefault="007C6553" w:rsidP="00960364">
      <w:pPr>
        <w:jc w:val="both"/>
        <w:rPr>
          <w:rFonts w:ascii="Times New Roman" w:eastAsia="Times New Roman" w:hAnsi="Times New Roman" w:cs="Times New Roman"/>
          <w:sz w:val="24"/>
          <w:szCs w:val="24"/>
        </w:rPr>
      </w:pPr>
    </w:p>
    <w:p w14:paraId="54E3E01C" w14:textId="77777777" w:rsidR="007C6553" w:rsidRDefault="007C6553" w:rsidP="00960364">
      <w:pPr>
        <w:jc w:val="both"/>
        <w:rPr>
          <w:rFonts w:ascii="Times New Roman" w:eastAsia="Times New Roman" w:hAnsi="Times New Roman" w:cs="Times New Roman"/>
          <w:sz w:val="24"/>
          <w:szCs w:val="24"/>
        </w:rPr>
      </w:pPr>
    </w:p>
    <w:p w14:paraId="7B010461" w14:textId="77777777" w:rsidR="007C6553" w:rsidRDefault="007C6553" w:rsidP="00960364">
      <w:pPr>
        <w:jc w:val="both"/>
        <w:rPr>
          <w:rFonts w:ascii="Times New Roman" w:eastAsia="Times New Roman" w:hAnsi="Times New Roman" w:cs="Times New Roman"/>
          <w:sz w:val="24"/>
          <w:szCs w:val="24"/>
        </w:rPr>
      </w:pPr>
    </w:p>
    <w:p w14:paraId="5A2EEA0E" w14:textId="77777777" w:rsidR="007C6553" w:rsidRDefault="007C6553" w:rsidP="00960364">
      <w:pPr>
        <w:jc w:val="both"/>
        <w:rPr>
          <w:rFonts w:ascii="Times New Roman" w:eastAsia="Times New Roman" w:hAnsi="Times New Roman" w:cs="Times New Roman"/>
          <w:sz w:val="24"/>
          <w:szCs w:val="24"/>
        </w:rPr>
      </w:pPr>
    </w:p>
    <w:p w14:paraId="2CCD0EDA" w14:textId="77777777" w:rsidR="008F7B58" w:rsidRDefault="008F7B58" w:rsidP="00960364">
      <w:pPr>
        <w:jc w:val="both"/>
        <w:rPr>
          <w:rFonts w:ascii="Times New Roman" w:eastAsia="Times New Roman" w:hAnsi="Times New Roman" w:cs="Times New Roman"/>
          <w:sz w:val="24"/>
          <w:szCs w:val="24"/>
        </w:rPr>
      </w:pPr>
    </w:p>
    <w:p w14:paraId="3C529837" w14:textId="77777777" w:rsidR="00BC0361" w:rsidRDefault="00BC0361" w:rsidP="00960364">
      <w:pPr>
        <w:jc w:val="both"/>
        <w:rPr>
          <w:rFonts w:ascii="Times New Roman" w:eastAsia="Times New Roman" w:hAnsi="Times New Roman" w:cs="Times New Roman"/>
          <w:sz w:val="24"/>
          <w:szCs w:val="24"/>
        </w:rPr>
      </w:pPr>
    </w:p>
    <w:p w14:paraId="535F30CE" w14:textId="77777777" w:rsidR="00BC0361" w:rsidRDefault="00BC0361" w:rsidP="00960364">
      <w:pPr>
        <w:jc w:val="both"/>
        <w:rPr>
          <w:rFonts w:ascii="Times New Roman" w:eastAsia="Times New Roman" w:hAnsi="Times New Roman" w:cs="Times New Roman"/>
          <w:sz w:val="24"/>
          <w:szCs w:val="24"/>
        </w:rPr>
      </w:pPr>
    </w:p>
    <w:p w14:paraId="02E44DC4" w14:textId="77777777" w:rsidR="00BC0361" w:rsidRDefault="00BC0361" w:rsidP="00960364">
      <w:pPr>
        <w:jc w:val="both"/>
        <w:rPr>
          <w:rFonts w:ascii="Times New Roman" w:eastAsia="Times New Roman" w:hAnsi="Times New Roman" w:cs="Times New Roman"/>
          <w:sz w:val="24"/>
          <w:szCs w:val="24"/>
        </w:rPr>
      </w:pPr>
    </w:p>
    <w:p w14:paraId="7D3AA3A0" w14:textId="77777777" w:rsidR="00BC0361" w:rsidRDefault="00BC0361" w:rsidP="00960364">
      <w:pPr>
        <w:jc w:val="both"/>
        <w:rPr>
          <w:rFonts w:ascii="Times New Roman" w:eastAsia="Times New Roman" w:hAnsi="Times New Roman" w:cs="Times New Roman"/>
          <w:sz w:val="24"/>
          <w:szCs w:val="24"/>
        </w:rPr>
      </w:pPr>
    </w:p>
    <w:p w14:paraId="2B6A22D7" w14:textId="77777777" w:rsidR="00BC0361" w:rsidRDefault="00BC0361" w:rsidP="00960364">
      <w:pPr>
        <w:jc w:val="both"/>
        <w:rPr>
          <w:rFonts w:ascii="Times New Roman" w:eastAsia="Times New Roman" w:hAnsi="Times New Roman" w:cs="Times New Roman"/>
          <w:sz w:val="24"/>
          <w:szCs w:val="24"/>
        </w:rPr>
      </w:pPr>
    </w:p>
    <w:p w14:paraId="79402332" w14:textId="77777777" w:rsidR="00BC0361" w:rsidRDefault="00BC0361" w:rsidP="00960364">
      <w:pPr>
        <w:jc w:val="both"/>
        <w:rPr>
          <w:rFonts w:ascii="Times New Roman" w:eastAsia="Times New Roman" w:hAnsi="Times New Roman" w:cs="Times New Roman"/>
          <w:sz w:val="24"/>
          <w:szCs w:val="24"/>
        </w:rPr>
      </w:pPr>
    </w:p>
    <w:p w14:paraId="272E006A" w14:textId="77777777" w:rsidR="00BC0361" w:rsidRDefault="00BC0361" w:rsidP="00960364">
      <w:pPr>
        <w:jc w:val="both"/>
        <w:rPr>
          <w:rFonts w:ascii="Times New Roman" w:eastAsia="Times New Roman" w:hAnsi="Times New Roman" w:cs="Times New Roman"/>
          <w:sz w:val="24"/>
          <w:szCs w:val="24"/>
        </w:rPr>
      </w:pPr>
    </w:p>
    <w:p w14:paraId="7199139D" w14:textId="77777777" w:rsidR="00BC0361" w:rsidRDefault="00BC0361" w:rsidP="00960364">
      <w:pPr>
        <w:jc w:val="both"/>
        <w:rPr>
          <w:rFonts w:ascii="Times New Roman" w:eastAsia="Times New Roman" w:hAnsi="Times New Roman" w:cs="Times New Roman"/>
          <w:sz w:val="24"/>
          <w:szCs w:val="24"/>
        </w:rPr>
      </w:pPr>
    </w:p>
    <w:p w14:paraId="42B061F2" w14:textId="77777777" w:rsidR="00BC0361" w:rsidRDefault="00BC0361" w:rsidP="00960364">
      <w:pPr>
        <w:jc w:val="both"/>
        <w:rPr>
          <w:rFonts w:ascii="Times New Roman" w:eastAsia="Times New Roman" w:hAnsi="Times New Roman" w:cs="Times New Roman"/>
          <w:sz w:val="24"/>
          <w:szCs w:val="24"/>
        </w:rPr>
      </w:pPr>
    </w:p>
    <w:p w14:paraId="3B76781E" w14:textId="77777777" w:rsidR="00BC0361" w:rsidRDefault="00BC0361" w:rsidP="00960364">
      <w:pPr>
        <w:jc w:val="both"/>
        <w:rPr>
          <w:rFonts w:ascii="Times New Roman" w:eastAsia="Times New Roman" w:hAnsi="Times New Roman" w:cs="Times New Roman"/>
          <w:sz w:val="24"/>
          <w:szCs w:val="24"/>
        </w:rPr>
      </w:pPr>
    </w:p>
    <w:p w14:paraId="34081E7A" w14:textId="77777777" w:rsidR="00BC0361" w:rsidRDefault="00BC0361" w:rsidP="00960364">
      <w:pPr>
        <w:jc w:val="both"/>
        <w:rPr>
          <w:rFonts w:ascii="Times New Roman" w:eastAsia="Times New Roman" w:hAnsi="Times New Roman" w:cs="Times New Roman"/>
          <w:b/>
          <w:sz w:val="32"/>
          <w:szCs w:val="32"/>
        </w:rPr>
      </w:pPr>
    </w:p>
    <w:p w14:paraId="51BF92F1" w14:textId="77777777" w:rsidR="008F7B58" w:rsidRDefault="008F7B58" w:rsidP="00960364">
      <w:pPr>
        <w:jc w:val="both"/>
        <w:rPr>
          <w:rFonts w:ascii="Times New Roman" w:eastAsia="Times New Roman" w:hAnsi="Times New Roman" w:cs="Times New Roman"/>
          <w:b/>
          <w:sz w:val="32"/>
          <w:szCs w:val="32"/>
        </w:rPr>
      </w:pPr>
    </w:p>
    <w:p w14:paraId="66F21B9B" w14:textId="48845383" w:rsidR="005E6DF1" w:rsidRPr="007C6553" w:rsidRDefault="00CA65F7" w:rsidP="00960364">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1.4 </w:t>
      </w:r>
      <w:r w:rsidR="00464F20" w:rsidRPr="007C6553">
        <w:rPr>
          <w:rFonts w:ascii="Times New Roman" w:eastAsia="Times New Roman" w:hAnsi="Times New Roman" w:cs="Times New Roman"/>
          <w:b/>
          <w:sz w:val="32"/>
          <w:szCs w:val="32"/>
        </w:rPr>
        <w:t>OBJECTIVES OF THE STUDY</w:t>
      </w:r>
    </w:p>
    <w:p w14:paraId="7119E671" w14:textId="77777777" w:rsidR="005E6DF1" w:rsidRDefault="005E6DF1" w:rsidP="00960364">
      <w:pPr>
        <w:jc w:val="both"/>
        <w:rPr>
          <w:rFonts w:ascii="Times New Roman" w:eastAsia="Times New Roman" w:hAnsi="Times New Roman" w:cs="Times New Roman"/>
          <w:b/>
          <w:sz w:val="24"/>
          <w:szCs w:val="24"/>
        </w:rPr>
      </w:pPr>
    </w:p>
    <w:p w14:paraId="09AA74CA" w14:textId="56EEEB2E"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7C6553">
        <w:rPr>
          <w:rFonts w:ascii="Times New Roman" w:eastAsia="Times New Roman" w:hAnsi="Times New Roman" w:cs="Times New Roman"/>
          <w:b/>
          <w:sz w:val="24"/>
          <w:szCs w:val="24"/>
        </w:rPr>
        <w:t>rimary Objective</w:t>
      </w:r>
    </w:p>
    <w:p w14:paraId="6B4F270C" w14:textId="77777777" w:rsidR="005E6DF1" w:rsidRDefault="00464F20" w:rsidP="009603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process to make the driver or the transportation company to be available at the gate and clear the process on time.</w:t>
      </w:r>
    </w:p>
    <w:p w14:paraId="5699E401" w14:textId="4346DC5C" w:rsidR="005E6DF1" w:rsidRDefault="00464F20" w:rsidP="00960364">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007C6553">
        <w:rPr>
          <w:rFonts w:ascii="Times New Roman" w:eastAsia="Times New Roman" w:hAnsi="Times New Roman" w:cs="Times New Roman"/>
          <w:b/>
          <w:sz w:val="24"/>
          <w:szCs w:val="24"/>
        </w:rPr>
        <w:t>econdary Objective</w:t>
      </w:r>
    </w:p>
    <w:p w14:paraId="3EEAF454" w14:textId="206F4B51" w:rsidR="00426CBB" w:rsidRPr="00426CBB" w:rsidRDefault="00426CBB" w:rsidP="00960364">
      <w:pPr>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 xml:space="preserve">● </w:t>
      </w:r>
      <w:r w:rsidR="008F7B58" w:rsidRPr="00426CBB">
        <w:rPr>
          <w:rFonts w:ascii="Times New Roman" w:eastAsia="Times New Roman" w:hAnsi="Times New Roman" w:cs="Times New Roman"/>
          <w:sz w:val="24"/>
          <w:szCs w:val="24"/>
        </w:rPr>
        <w:t>to</w:t>
      </w:r>
      <w:r w:rsidRPr="00426CBB">
        <w:rPr>
          <w:rFonts w:ascii="Times New Roman" w:eastAsia="Times New Roman" w:hAnsi="Times New Roman" w:cs="Times New Roman"/>
          <w:sz w:val="24"/>
          <w:szCs w:val="24"/>
        </w:rPr>
        <w:t xml:space="preserve"> </w:t>
      </w:r>
      <w:r w:rsidR="008F7B58" w:rsidRPr="00426CBB">
        <w:rPr>
          <w:rFonts w:ascii="Times New Roman" w:eastAsia="Times New Roman" w:hAnsi="Times New Roman" w:cs="Times New Roman"/>
          <w:sz w:val="24"/>
          <w:szCs w:val="24"/>
        </w:rPr>
        <w:t>analyse</w:t>
      </w:r>
      <w:r w:rsidRPr="00426CBB">
        <w:rPr>
          <w:rFonts w:ascii="Times New Roman" w:eastAsia="Times New Roman" w:hAnsi="Times New Roman" w:cs="Times New Roman"/>
          <w:sz w:val="24"/>
          <w:szCs w:val="24"/>
        </w:rPr>
        <w:t xml:space="preserve"> the problems in unloading location is material requirements, space to unload the materials and unloading handlers’ availability. </w:t>
      </w:r>
    </w:p>
    <w:p w14:paraId="56AC08AA" w14:textId="77777777" w:rsidR="00426CBB" w:rsidRPr="00426CBB" w:rsidRDefault="00426CBB" w:rsidP="00960364">
      <w:pPr>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 xml:space="preserve">● To reduce the delays in transportation drivers.  </w:t>
      </w:r>
    </w:p>
    <w:p w14:paraId="20D54CE8" w14:textId="3B973B1F" w:rsidR="00426CBB" w:rsidRPr="00426CBB" w:rsidRDefault="00426CBB" w:rsidP="00960364">
      <w:pPr>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 xml:space="preserve">● </w:t>
      </w:r>
      <w:r w:rsidR="008F7B58" w:rsidRPr="00426CBB">
        <w:rPr>
          <w:rFonts w:ascii="Times New Roman" w:eastAsia="Times New Roman" w:hAnsi="Times New Roman" w:cs="Times New Roman"/>
          <w:sz w:val="24"/>
          <w:szCs w:val="24"/>
        </w:rPr>
        <w:t>to</w:t>
      </w:r>
      <w:r w:rsidRPr="00426CBB">
        <w:rPr>
          <w:rFonts w:ascii="Times New Roman" w:eastAsia="Times New Roman" w:hAnsi="Times New Roman" w:cs="Times New Roman"/>
          <w:sz w:val="24"/>
          <w:szCs w:val="24"/>
        </w:rPr>
        <w:t xml:space="preserve"> </w:t>
      </w:r>
      <w:r w:rsidR="008F7B58" w:rsidRPr="00426CBB">
        <w:rPr>
          <w:rFonts w:ascii="Times New Roman" w:eastAsia="Times New Roman" w:hAnsi="Times New Roman" w:cs="Times New Roman"/>
          <w:sz w:val="24"/>
          <w:szCs w:val="24"/>
        </w:rPr>
        <w:t>analyse</w:t>
      </w:r>
      <w:r w:rsidRPr="00426CBB">
        <w:rPr>
          <w:rFonts w:ascii="Times New Roman" w:eastAsia="Times New Roman" w:hAnsi="Times New Roman" w:cs="Times New Roman"/>
          <w:sz w:val="24"/>
          <w:szCs w:val="24"/>
        </w:rPr>
        <w:t xml:space="preserve"> the dissatisfaction of transporter and driver, because of the customer warehouse space optimization issues.  </w:t>
      </w:r>
    </w:p>
    <w:p w14:paraId="0AA949B1" w14:textId="663AEB84" w:rsidR="007C3858" w:rsidRDefault="00426CBB" w:rsidP="00960364">
      <w:pPr>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 To understand the problems in loading location is material readiness, invoice &amp; e-way bill preparation and loading handlers’ availability.</w:t>
      </w:r>
    </w:p>
    <w:p w14:paraId="6A398C04" w14:textId="77777777" w:rsidR="00FF04E6" w:rsidRDefault="00FF04E6" w:rsidP="00960364">
      <w:pPr>
        <w:jc w:val="both"/>
        <w:rPr>
          <w:rFonts w:ascii="Times New Roman" w:eastAsia="Times New Roman" w:hAnsi="Times New Roman" w:cs="Times New Roman"/>
          <w:sz w:val="24"/>
          <w:szCs w:val="24"/>
        </w:rPr>
      </w:pPr>
    </w:p>
    <w:p w14:paraId="2C935D7A" w14:textId="77777777" w:rsidR="005E6DF1" w:rsidRDefault="005E6DF1" w:rsidP="00960364">
      <w:pPr>
        <w:jc w:val="both"/>
        <w:rPr>
          <w:rFonts w:ascii="Times New Roman" w:eastAsia="Times New Roman" w:hAnsi="Times New Roman" w:cs="Times New Roman"/>
          <w:sz w:val="24"/>
          <w:szCs w:val="24"/>
        </w:rPr>
      </w:pPr>
    </w:p>
    <w:p w14:paraId="2D1F04DF" w14:textId="77777777" w:rsidR="007C6553" w:rsidRDefault="007C6553" w:rsidP="00960364">
      <w:pPr>
        <w:jc w:val="both"/>
        <w:rPr>
          <w:rFonts w:ascii="Times New Roman" w:eastAsia="Times New Roman" w:hAnsi="Times New Roman" w:cs="Times New Roman"/>
          <w:sz w:val="24"/>
          <w:szCs w:val="24"/>
        </w:rPr>
      </w:pPr>
    </w:p>
    <w:p w14:paraId="23746DA5" w14:textId="77777777" w:rsidR="007C6553" w:rsidRDefault="007C6553" w:rsidP="00960364">
      <w:pPr>
        <w:jc w:val="both"/>
        <w:rPr>
          <w:rFonts w:ascii="Times New Roman" w:eastAsia="Times New Roman" w:hAnsi="Times New Roman" w:cs="Times New Roman"/>
          <w:sz w:val="24"/>
          <w:szCs w:val="24"/>
        </w:rPr>
      </w:pPr>
    </w:p>
    <w:p w14:paraId="249D9ED8" w14:textId="77777777" w:rsidR="007C6553" w:rsidRDefault="007C6553" w:rsidP="00960364">
      <w:pPr>
        <w:jc w:val="both"/>
        <w:rPr>
          <w:rFonts w:ascii="Times New Roman" w:eastAsia="Times New Roman" w:hAnsi="Times New Roman" w:cs="Times New Roman"/>
          <w:sz w:val="24"/>
          <w:szCs w:val="24"/>
        </w:rPr>
      </w:pPr>
    </w:p>
    <w:p w14:paraId="2FD872E6" w14:textId="77777777" w:rsidR="007C6553" w:rsidRDefault="007C6553" w:rsidP="00960364">
      <w:pPr>
        <w:jc w:val="both"/>
        <w:rPr>
          <w:rFonts w:ascii="Times New Roman" w:eastAsia="Times New Roman" w:hAnsi="Times New Roman" w:cs="Times New Roman"/>
          <w:sz w:val="24"/>
          <w:szCs w:val="24"/>
        </w:rPr>
      </w:pPr>
    </w:p>
    <w:p w14:paraId="6AFB140B" w14:textId="77777777" w:rsidR="007C6553" w:rsidRDefault="007C6553" w:rsidP="00960364">
      <w:pPr>
        <w:jc w:val="both"/>
        <w:rPr>
          <w:rFonts w:ascii="Times New Roman" w:eastAsia="Times New Roman" w:hAnsi="Times New Roman" w:cs="Times New Roman"/>
          <w:sz w:val="24"/>
          <w:szCs w:val="24"/>
        </w:rPr>
      </w:pPr>
    </w:p>
    <w:p w14:paraId="640E626A" w14:textId="77777777" w:rsidR="007C6553" w:rsidRDefault="007C6553" w:rsidP="00960364">
      <w:pPr>
        <w:jc w:val="both"/>
        <w:rPr>
          <w:rFonts w:ascii="Times New Roman" w:eastAsia="Times New Roman" w:hAnsi="Times New Roman" w:cs="Times New Roman"/>
          <w:sz w:val="24"/>
          <w:szCs w:val="24"/>
        </w:rPr>
      </w:pPr>
    </w:p>
    <w:p w14:paraId="06D1E695" w14:textId="77777777" w:rsidR="007C6553" w:rsidRDefault="007C6553" w:rsidP="00960364">
      <w:pPr>
        <w:jc w:val="both"/>
        <w:rPr>
          <w:rFonts w:ascii="Times New Roman" w:eastAsia="Times New Roman" w:hAnsi="Times New Roman" w:cs="Times New Roman"/>
          <w:sz w:val="24"/>
          <w:szCs w:val="24"/>
        </w:rPr>
      </w:pPr>
    </w:p>
    <w:p w14:paraId="14D9949D" w14:textId="77777777" w:rsidR="007C6553" w:rsidRDefault="007C6553" w:rsidP="00960364">
      <w:pPr>
        <w:jc w:val="both"/>
        <w:rPr>
          <w:rFonts w:ascii="Times New Roman" w:eastAsia="Times New Roman" w:hAnsi="Times New Roman" w:cs="Times New Roman"/>
          <w:sz w:val="24"/>
          <w:szCs w:val="24"/>
        </w:rPr>
      </w:pPr>
    </w:p>
    <w:p w14:paraId="46DEC3AA" w14:textId="77777777" w:rsidR="007C6553" w:rsidRDefault="007C6553" w:rsidP="00960364">
      <w:pPr>
        <w:jc w:val="both"/>
        <w:rPr>
          <w:rFonts w:ascii="Times New Roman" w:eastAsia="Times New Roman" w:hAnsi="Times New Roman" w:cs="Times New Roman"/>
          <w:sz w:val="24"/>
          <w:szCs w:val="24"/>
        </w:rPr>
      </w:pPr>
    </w:p>
    <w:p w14:paraId="408ABDE4" w14:textId="77777777" w:rsidR="007C6553" w:rsidRDefault="007C6553" w:rsidP="00960364">
      <w:pPr>
        <w:jc w:val="both"/>
        <w:rPr>
          <w:rFonts w:ascii="Times New Roman" w:eastAsia="Times New Roman" w:hAnsi="Times New Roman" w:cs="Times New Roman"/>
          <w:sz w:val="24"/>
          <w:szCs w:val="24"/>
        </w:rPr>
      </w:pPr>
    </w:p>
    <w:p w14:paraId="1469BDDD" w14:textId="77777777" w:rsidR="007C6553" w:rsidRDefault="007C6553" w:rsidP="00960364">
      <w:pPr>
        <w:jc w:val="both"/>
        <w:rPr>
          <w:rFonts w:ascii="Times New Roman" w:eastAsia="Times New Roman" w:hAnsi="Times New Roman" w:cs="Times New Roman"/>
          <w:sz w:val="24"/>
          <w:szCs w:val="24"/>
        </w:rPr>
      </w:pPr>
    </w:p>
    <w:p w14:paraId="63CD8C37" w14:textId="77777777" w:rsidR="007C6553" w:rsidRDefault="007C6553" w:rsidP="00960364">
      <w:pPr>
        <w:jc w:val="both"/>
        <w:rPr>
          <w:rFonts w:ascii="Times New Roman" w:eastAsia="Times New Roman" w:hAnsi="Times New Roman" w:cs="Times New Roman"/>
          <w:sz w:val="24"/>
          <w:szCs w:val="24"/>
        </w:rPr>
      </w:pPr>
    </w:p>
    <w:p w14:paraId="269972F6" w14:textId="77777777" w:rsidR="007C6553" w:rsidRDefault="007C6553" w:rsidP="00960364">
      <w:pPr>
        <w:jc w:val="both"/>
        <w:rPr>
          <w:rFonts w:ascii="Times New Roman" w:eastAsia="Times New Roman" w:hAnsi="Times New Roman" w:cs="Times New Roman"/>
          <w:sz w:val="24"/>
          <w:szCs w:val="24"/>
        </w:rPr>
      </w:pPr>
    </w:p>
    <w:p w14:paraId="7D94BDBD" w14:textId="77777777" w:rsidR="007C6553" w:rsidRDefault="007C6553" w:rsidP="00960364">
      <w:pPr>
        <w:jc w:val="both"/>
        <w:rPr>
          <w:rFonts w:ascii="Times New Roman" w:eastAsia="Times New Roman" w:hAnsi="Times New Roman" w:cs="Times New Roman"/>
          <w:sz w:val="24"/>
          <w:szCs w:val="24"/>
        </w:rPr>
      </w:pPr>
    </w:p>
    <w:p w14:paraId="099C88CB" w14:textId="77777777" w:rsidR="007C6553" w:rsidRDefault="007C6553" w:rsidP="00960364">
      <w:pPr>
        <w:jc w:val="both"/>
        <w:rPr>
          <w:rFonts w:ascii="Times New Roman" w:eastAsia="Times New Roman" w:hAnsi="Times New Roman" w:cs="Times New Roman"/>
          <w:sz w:val="24"/>
          <w:szCs w:val="24"/>
        </w:rPr>
      </w:pPr>
    </w:p>
    <w:p w14:paraId="72E51BAE" w14:textId="77777777" w:rsidR="007C6553" w:rsidRDefault="007C6553" w:rsidP="00960364">
      <w:pPr>
        <w:jc w:val="both"/>
        <w:rPr>
          <w:rFonts w:ascii="Times New Roman" w:eastAsia="Times New Roman" w:hAnsi="Times New Roman" w:cs="Times New Roman"/>
          <w:sz w:val="24"/>
          <w:szCs w:val="24"/>
        </w:rPr>
      </w:pPr>
    </w:p>
    <w:p w14:paraId="4868CD05" w14:textId="77777777" w:rsidR="007C6553" w:rsidRDefault="007C6553" w:rsidP="00960364">
      <w:pPr>
        <w:jc w:val="both"/>
        <w:rPr>
          <w:rFonts w:ascii="Times New Roman" w:eastAsia="Times New Roman" w:hAnsi="Times New Roman" w:cs="Times New Roman"/>
          <w:sz w:val="24"/>
          <w:szCs w:val="24"/>
        </w:rPr>
      </w:pPr>
    </w:p>
    <w:p w14:paraId="2C75D2CF" w14:textId="1784B709" w:rsidR="005E6DF1" w:rsidRDefault="00CA65F7" w:rsidP="00960364">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1.5 </w:t>
      </w:r>
      <w:r w:rsidR="00464F20" w:rsidRPr="007C6553">
        <w:rPr>
          <w:rFonts w:ascii="Times New Roman" w:eastAsia="Times New Roman" w:hAnsi="Times New Roman" w:cs="Times New Roman"/>
          <w:b/>
          <w:sz w:val="32"/>
          <w:szCs w:val="32"/>
        </w:rPr>
        <w:t>NEED FOR STUDY</w:t>
      </w:r>
    </w:p>
    <w:p w14:paraId="7F035354" w14:textId="77777777" w:rsidR="007C6553" w:rsidRPr="007C6553" w:rsidRDefault="007C6553" w:rsidP="00960364">
      <w:pPr>
        <w:jc w:val="both"/>
        <w:rPr>
          <w:rFonts w:ascii="Times New Roman" w:eastAsia="Times New Roman" w:hAnsi="Times New Roman" w:cs="Times New Roman"/>
          <w:b/>
          <w:sz w:val="32"/>
          <w:szCs w:val="32"/>
        </w:rPr>
      </w:pPr>
    </w:p>
    <w:p w14:paraId="6EAE9A68" w14:textId="77777777" w:rsidR="00426CBB" w:rsidRPr="00426CBB" w:rsidRDefault="00426CBB" w:rsidP="00960364">
      <w:pPr>
        <w:spacing w:line="276" w:lineRule="auto"/>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Need for the study of eliminating additional charges due to vehicle halting in a customer's place and transportation at DSV Global Logistics, it is essential to consider various aspects such as customs clearance, tariffs, and value-added services offered by DSV.</w:t>
      </w:r>
    </w:p>
    <w:p w14:paraId="6728441E" w14:textId="7457C498" w:rsidR="00426CBB" w:rsidRPr="00426CBB" w:rsidRDefault="00426CBB" w:rsidP="00960364">
      <w:pPr>
        <w:spacing w:line="276" w:lineRule="auto"/>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DSV Global Logistics provides services like customs clearance, which involves handling duty and tax documents directly to streamline the process and potentially reduce additional charges. Additionally, understanding DSV's tariffs</w:t>
      </w:r>
      <w:r>
        <w:rPr>
          <w:rFonts w:ascii="Times New Roman" w:eastAsia="Times New Roman" w:hAnsi="Times New Roman" w:cs="Times New Roman"/>
          <w:sz w:val="24"/>
          <w:szCs w:val="24"/>
        </w:rPr>
        <w:t xml:space="preserve"> </w:t>
      </w:r>
      <w:r w:rsidRPr="00426CBB">
        <w:rPr>
          <w:rFonts w:ascii="Times New Roman" w:eastAsia="Times New Roman" w:hAnsi="Times New Roman" w:cs="Times New Roman"/>
          <w:sz w:val="24"/>
          <w:szCs w:val="24"/>
        </w:rPr>
        <w:t>can help in managing costs associated with transportation.</w:t>
      </w:r>
    </w:p>
    <w:p w14:paraId="0ECA1EA6" w14:textId="77777777" w:rsidR="00426CBB" w:rsidRPr="00426CBB" w:rsidRDefault="00426CBB" w:rsidP="00960364">
      <w:pPr>
        <w:spacing w:line="276" w:lineRule="auto"/>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Moreover, DSV offers buyer's consolidation services, which optimize container utilization and reduce costs by turning multiple less-than-container-load (LCL) shipments into full-container-load (FCL) shipments. This service can lead to fewer charges related to handling and transportation.</w:t>
      </w:r>
    </w:p>
    <w:p w14:paraId="5BEB5E62" w14:textId="7B06816B" w:rsidR="007C6553" w:rsidRDefault="00426CBB" w:rsidP="00960364">
      <w:pPr>
        <w:spacing w:line="276" w:lineRule="auto"/>
        <w:jc w:val="both"/>
        <w:rPr>
          <w:rFonts w:ascii="Times New Roman" w:eastAsia="Times New Roman" w:hAnsi="Times New Roman" w:cs="Times New Roman"/>
          <w:sz w:val="24"/>
          <w:szCs w:val="24"/>
        </w:rPr>
      </w:pPr>
      <w:r w:rsidRPr="00426CBB">
        <w:rPr>
          <w:rFonts w:ascii="Times New Roman" w:eastAsia="Times New Roman" w:hAnsi="Times New Roman" w:cs="Times New Roman"/>
          <w:sz w:val="24"/>
          <w:szCs w:val="24"/>
        </w:rPr>
        <w:t>Studying these aspects within the context of DSV Global Logistics can provide insights into strategies for minimizing additional charges due to vehicle halting at a customer's place and during transportation.</w:t>
      </w:r>
    </w:p>
    <w:p w14:paraId="1F1157EB" w14:textId="77777777" w:rsidR="007C6553" w:rsidRDefault="007C6553" w:rsidP="00960364">
      <w:pPr>
        <w:jc w:val="both"/>
        <w:rPr>
          <w:rFonts w:ascii="Times New Roman" w:eastAsia="Times New Roman" w:hAnsi="Times New Roman" w:cs="Times New Roman"/>
          <w:sz w:val="24"/>
          <w:szCs w:val="24"/>
        </w:rPr>
      </w:pPr>
    </w:p>
    <w:p w14:paraId="384E2C46" w14:textId="77777777" w:rsidR="007C6553" w:rsidRDefault="007C6553" w:rsidP="00960364">
      <w:pPr>
        <w:jc w:val="both"/>
        <w:rPr>
          <w:rFonts w:ascii="Times New Roman" w:eastAsia="Times New Roman" w:hAnsi="Times New Roman" w:cs="Times New Roman"/>
          <w:sz w:val="24"/>
          <w:szCs w:val="24"/>
        </w:rPr>
      </w:pPr>
    </w:p>
    <w:p w14:paraId="2821DDB5" w14:textId="77777777" w:rsidR="007C6553" w:rsidRDefault="007C6553" w:rsidP="00960364">
      <w:pPr>
        <w:jc w:val="both"/>
        <w:rPr>
          <w:rFonts w:ascii="Times New Roman" w:eastAsia="Times New Roman" w:hAnsi="Times New Roman" w:cs="Times New Roman"/>
          <w:sz w:val="24"/>
          <w:szCs w:val="24"/>
        </w:rPr>
      </w:pPr>
    </w:p>
    <w:p w14:paraId="4B02EE0C" w14:textId="77777777" w:rsidR="007C6553" w:rsidRDefault="007C6553" w:rsidP="00960364">
      <w:pPr>
        <w:jc w:val="both"/>
        <w:rPr>
          <w:rFonts w:ascii="Times New Roman" w:eastAsia="Times New Roman" w:hAnsi="Times New Roman" w:cs="Times New Roman"/>
          <w:sz w:val="24"/>
          <w:szCs w:val="24"/>
        </w:rPr>
      </w:pPr>
    </w:p>
    <w:p w14:paraId="40327DFD" w14:textId="77777777" w:rsidR="007C6553" w:rsidRDefault="007C6553" w:rsidP="00960364">
      <w:pPr>
        <w:jc w:val="both"/>
        <w:rPr>
          <w:rFonts w:ascii="Times New Roman" w:eastAsia="Times New Roman" w:hAnsi="Times New Roman" w:cs="Times New Roman"/>
          <w:sz w:val="24"/>
          <w:szCs w:val="24"/>
        </w:rPr>
      </w:pPr>
    </w:p>
    <w:p w14:paraId="75F5595E" w14:textId="77777777" w:rsidR="007C6553" w:rsidRDefault="007C6553" w:rsidP="00960364">
      <w:pPr>
        <w:jc w:val="both"/>
        <w:rPr>
          <w:rFonts w:ascii="Times New Roman" w:eastAsia="Times New Roman" w:hAnsi="Times New Roman" w:cs="Times New Roman"/>
          <w:sz w:val="24"/>
          <w:szCs w:val="24"/>
        </w:rPr>
      </w:pPr>
    </w:p>
    <w:p w14:paraId="2025B21A" w14:textId="77777777" w:rsidR="007C6553" w:rsidRDefault="007C6553" w:rsidP="00960364">
      <w:pPr>
        <w:jc w:val="both"/>
        <w:rPr>
          <w:rFonts w:ascii="Times New Roman" w:eastAsia="Times New Roman" w:hAnsi="Times New Roman" w:cs="Times New Roman"/>
          <w:sz w:val="24"/>
          <w:szCs w:val="24"/>
        </w:rPr>
      </w:pPr>
    </w:p>
    <w:p w14:paraId="4700C6F3" w14:textId="77777777" w:rsidR="007C6553" w:rsidRDefault="007C6553" w:rsidP="00960364">
      <w:pPr>
        <w:jc w:val="both"/>
        <w:rPr>
          <w:rFonts w:ascii="Times New Roman" w:eastAsia="Times New Roman" w:hAnsi="Times New Roman" w:cs="Times New Roman"/>
          <w:sz w:val="24"/>
          <w:szCs w:val="24"/>
        </w:rPr>
      </w:pPr>
    </w:p>
    <w:p w14:paraId="578ADE10" w14:textId="77777777" w:rsidR="007C6553" w:rsidRDefault="007C6553" w:rsidP="00960364">
      <w:pPr>
        <w:jc w:val="both"/>
        <w:rPr>
          <w:rFonts w:ascii="Times New Roman" w:eastAsia="Times New Roman" w:hAnsi="Times New Roman" w:cs="Times New Roman"/>
          <w:sz w:val="24"/>
          <w:szCs w:val="24"/>
        </w:rPr>
      </w:pPr>
    </w:p>
    <w:p w14:paraId="165430B7" w14:textId="77777777" w:rsidR="007C6553" w:rsidRDefault="007C6553" w:rsidP="00960364">
      <w:pPr>
        <w:jc w:val="both"/>
        <w:rPr>
          <w:rFonts w:ascii="Times New Roman" w:eastAsia="Times New Roman" w:hAnsi="Times New Roman" w:cs="Times New Roman"/>
          <w:sz w:val="24"/>
          <w:szCs w:val="24"/>
        </w:rPr>
      </w:pPr>
    </w:p>
    <w:p w14:paraId="6D8C544D" w14:textId="77777777" w:rsidR="007C6553" w:rsidRDefault="007C6553" w:rsidP="00960364">
      <w:pPr>
        <w:jc w:val="both"/>
        <w:rPr>
          <w:rFonts w:ascii="Times New Roman" w:eastAsia="Times New Roman" w:hAnsi="Times New Roman" w:cs="Times New Roman"/>
          <w:sz w:val="24"/>
          <w:szCs w:val="24"/>
        </w:rPr>
      </w:pPr>
    </w:p>
    <w:p w14:paraId="5FE54F17" w14:textId="77777777" w:rsidR="007C6553" w:rsidRDefault="007C6553" w:rsidP="00960364">
      <w:pPr>
        <w:jc w:val="both"/>
        <w:rPr>
          <w:rFonts w:ascii="Times New Roman" w:eastAsia="Times New Roman" w:hAnsi="Times New Roman" w:cs="Times New Roman"/>
          <w:sz w:val="24"/>
          <w:szCs w:val="24"/>
        </w:rPr>
      </w:pPr>
    </w:p>
    <w:p w14:paraId="286862CB" w14:textId="77777777" w:rsidR="00426CBB" w:rsidRDefault="00426CBB" w:rsidP="00960364">
      <w:pPr>
        <w:jc w:val="both"/>
        <w:rPr>
          <w:rFonts w:ascii="Times New Roman" w:eastAsia="Times New Roman" w:hAnsi="Times New Roman" w:cs="Times New Roman"/>
          <w:sz w:val="24"/>
          <w:szCs w:val="24"/>
        </w:rPr>
      </w:pPr>
    </w:p>
    <w:p w14:paraId="49E1E348" w14:textId="77777777" w:rsidR="00426CBB" w:rsidRDefault="00426CBB" w:rsidP="00960364">
      <w:pPr>
        <w:jc w:val="both"/>
        <w:rPr>
          <w:rFonts w:ascii="Times New Roman" w:eastAsia="Times New Roman" w:hAnsi="Times New Roman" w:cs="Times New Roman"/>
          <w:sz w:val="24"/>
          <w:szCs w:val="24"/>
        </w:rPr>
      </w:pPr>
    </w:p>
    <w:p w14:paraId="1A8887D1" w14:textId="77777777" w:rsidR="00426CBB" w:rsidRDefault="00426CBB" w:rsidP="00960364">
      <w:pPr>
        <w:jc w:val="both"/>
        <w:rPr>
          <w:rFonts w:ascii="Times New Roman" w:eastAsia="Times New Roman" w:hAnsi="Times New Roman" w:cs="Times New Roman"/>
          <w:sz w:val="24"/>
          <w:szCs w:val="24"/>
        </w:rPr>
      </w:pPr>
    </w:p>
    <w:p w14:paraId="6709E044" w14:textId="77777777" w:rsidR="007C6553" w:rsidRDefault="007C6553" w:rsidP="00960364">
      <w:pPr>
        <w:jc w:val="both"/>
        <w:rPr>
          <w:rFonts w:ascii="Times New Roman" w:eastAsia="Times New Roman" w:hAnsi="Times New Roman" w:cs="Times New Roman"/>
          <w:sz w:val="24"/>
          <w:szCs w:val="24"/>
        </w:rPr>
      </w:pPr>
    </w:p>
    <w:p w14:paraId="34CBA6BB" w14:textId="77777777" w:rsidR="007C6553" w:rsidRDefault="007C6553" w:rsidP="00960364">
      <w:pPr>
        <w:jc w:val="both"/>
        <w:rPr>
          <w:rFonts w:ascii="Times New Roman" w:eastAsia="Times New Roman" w:hAnsi="Times New Roman" w:cs="Times New Roman"/>
          <w:sz w:val="24"/>
          <w:szCs w:val="24"/>
        </w:rPr>
      </w:pPr>
    </w:p>
    <w:p w14:paraId="2F747A6B" w14:textId="596EA411" w:rsidR="007C6553" w:rsidRPr="00617123" w:rsidRDefault="00CA65F7" w:rsidP="00960364">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1.6 </w:t>
      </w:r>
      <w:r w:rsidR="00426CBB" w:rsidRPr="00617123">
        <w:rPr>
          <w:rFonts w:ascii="Times New Roman" w:eastAsia="Times New Roman" w:hAnsi="Times New Roman" w:cs="Times New Roman"/>
          <w:b/>
          <w:bCs/>
          <w:sz w:val="24"/>
          <w:szCs w:val="24"/>
        </w:rPr>
        <w:t>SCOPE FOR THE STUDY</w:t>
      </w:r>
    </w:p>
    <w:p w14:paraId="736F4A61" w14:textId="77777777" w:rsidR="00426CBB" w:rsidRPr="00617123" w:rsidRDefault="00426CBB" w:rsidP="00960364">
      <w:pPr>
        <w:jc w:val="both"/>
        <w:rPr>
          <w:rFonts w:ascii="Times New Roman" w:eastAsia="Times New Roman" w:hAnsi="Times New Roman" w:cs="Times New Roman"/>
          <w:b/>
          <w:bCs/>
          <w:sz w:val="24"/>
          <w:szCs w:val="24"/>
        </w:rPr>
      </w:pPr>
    </w:p>
    <w:p w14:paraId="7454138F"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Scope for the Study: "Elimination of Additional Charges due to Vehicle Halting in Customer's Place and Transportation at DSV Global Logistics".</w:t>
      </w:r>
    </w:p>
    <w:p w14:paraId="587F3B4D"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To delve into the study focused on eliminating additional charges related to vehicle halting at a customer's place and during transportation at DSV Global Logistics, several key areas can be explored:</w:t>
      </w:r>
    </w:p>
    <w:p w14:paraId="2412D79C" w14:textId="77777777" w:rsidR="00426CBB" w:rsidRPr="00617123" w:rsidRDefault="00426CBB" w:rsidP="00960364">
      <w:pPr>
        <w:spacing w:line="240" w:lineRule="auto"/>
        <w:jc w:val="both"/>
        <w:rPr>
          <w:rFonts w:ascii="Times New Roman" w:eastAsia="Times New Roman" w:hAnsi="Times New Roman" w:cs="Times New Roman"/>
          <w:b/>
          <w:bCs/>
          <w:sz w:val="24"/>
          <w:szCs w:val="24"/>
        </w:rPr>
      </w:pPr>
      <w:r w:rsidRPr="00617123">
        <w:rPr>
          <w:rFonts w:ascii="Times New Roman" w:eastAsia="Times New Roman" w:hAnsi="Times New Roman" w:cs="Times New Roman"/>
          <w:b/>
          <w:bCs/>
          <w:sz w:val="24"/>
          <w:szCs w:val="24"/>
        </w:rPr>
        <w:t>Customs Clearance Efficiency:</w:t>
      </w:r>
    </w:p>
    <w:p w14:paraId="01E63EF6"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1, Investigate how streamlining customs clearance processes can reduce delays and associated charges.</w:t>
      </w:r>
    </w:p>
    <w:p w14:paraId="790A1B30"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2, Understanding DSV's Tariffs:</w:t>
      </w:r>
    </w:p>
    <w:p w14:paraId="13C1E6A5" w14:textId="77777777" w:rsidR="00426CBB" w:rsidRPr="00617123" w:rsidRDefault="00426CBB" w:rsidP="00960364">
      <w:pPr>
        <w:spacing w:line="240" w:lineRule="auto"/>
        <w:jc w:val="both"/>
        <w:rPr>
          <w:rFonts w:ascii="Times New Roman" w:eastAsia="Times New Roman" w:hAnsi="Times New Roman" w:cs="Times New Roman"/>
          <w:sz w:val="24"/>
          <w:szCs w:val="24"/>
        </w:rPr>
      </w:pPr>
      <w:proofErr w:type="spellStart"/>
      <w:r w:rsidRPr="00617123">
        <w:rPr>
          <w:rFonts w:ascii="Times New Roman" w:eastAsia="Times New Roman" w:hAnsi="Times New Roman" w:cs="Times New Roman"/>
          <w:sz w:val="24"/>
          <w:szCs w:val="24"/>
        </w:rPr>
        <w:t>Analyze</w:t>
      </w:r>
      <w:proofErr w:type="spellEnd"/>
      <w:r w:rsidRPr="00617123">
        <w:rPr>
          <w:rFonts w:ascii="Times New Roman" w:eastAsia="Times New Roman" w:hAnsi="Times New Roman" w:cs="Times New Roman"/>
          <w:sz w:val="24"/>
          <w:szCs w:val="24"/>
        </w:rPr>
        <w:t xml:space="preserve"> DSV's tariff structures to identify opportunities for cost optimization during transportation.</w:t>
      </w:r>
    </w:p>
    <w:p w14:paraId="10BA0935"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3, Buyer's Consolidation Services:</w:t>
      </w:r>
    </w:p>
    <w:p w14:paraId="4BFFF1BF"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Explore how DSV's buyer's consolidation services can help optimize container utilization and reduce handling charges.</w:t>
      </w:r>
    </w:p>
    <w:p w14:paraId="34EA0EC5"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4, Market Dynamics and Trends:</w:t>
      </w:r>
    </w:p>
    <w:p w14:paraId="12456201"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Consider how market trends, such as geopolitical instability and protectionism, impact transportation costs, and potential additional charges.</w:t>
      </w:r>
    </w:p>
    <w:p w14:paraId="0ACD69F4"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5, Supply Chain Optimization:</w:t>
      </w:r>
    </w:p>
    <w:p w14:paraId="056661DA" w14:textId="77777777"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Evaluate strategies for optimizing supply chains to minimize halting-related charges, including dual sourcing, buffer inventory management, and supply chain visibility.</w:t>
      </w:r>
    </w:p>
    <w:p w14:paraId="09B75F90" w14:textId="43C4A21D" w:rsidR="00426CBB" w:rsidRPr="00617123" w:rsidRDefault="00426CBB" w:rsidP="00960364">
      <w:pPr>
        <w:spacing w:line="240" w:lineRule="auto"/>
        <w:jc w:val="both"/>
        <w:rPr>
          <w:rFonts w:ascii="Times New Roman" w:eastAsia="Times New Roman" w:hAnsi="Times New Roman" w:cs="Times New Roman"/>
          <w:sz w:val="24"/>
          <w:szCs w:val="24"/>
        </w:rPr>
      </w:pPr>
      <w:r w:rsidRPr="00617123">
        <w:rPr>
          <w:rFonts w:ascii="Times New Roman" w:eastAsia="Times New Roman" w:hAnsi="Times New Roman" w:cs="Times New Roman"/>
          <w:sz w:val="24"/>
          <w:szCs w:val="24"/>
        </w:rPr>
        <w:t>By examining these aspects within the context of DSV Global Logistics, the study can provide valuable insights into effective strategies for eliminating additional charges associated with vehicle halting at customer locations and during transportation processes.</w:t>
      </w:r>
    </w:p>
    <w:p w14:paraId="02386891" w14:textId="77777777" w:rsidR="007C6553" w:rsidRDefault="007C6553" w:rsidP="00960364">
      <w:pPr>
        <w:spacing w:line="240" w:lineRule="auto"/>
        <w:jc w:val="both"/>
        <w:rPr>
          <w:rFonts w:ascii="Times New Roman" w:eastAsia="Times New Roman" w:hAnsi="Times New Roman" w:cs="Times New Roman"/>
          <w:sz w:val="24"/>
          <w:szCs w:val="24"/>
        </w:rPr>
      </w:pPr>
    </w:p>
    <w:p w14:paraId="1037BE0B" w14:textId="77777777" w:rsidR="007C6553" w:rsidRDefault="007C6553" w:rsidP="00960364">
      <w:pPr>
        <w:spacing w:line="240" w:lineRule="auto"/>
        <w:jc w:val="both"/>
        <w:rPr>
          <w:rFonts w:ascii="Times New Roman" w:eastAsia="Times New Roman" w:hAnsi="Times New Roman" w:cs="Times New Roman"/>
          <w:sz w:val="24"/>
          <w:szCs w:val="24"/>
        </w:rPr>
      </w:pPr>
    </w:p>
    <w:p w14:paraId="395B4B2D" w14:textId="77777777" w:rsidR="007C6553" w:rsidRDefault="007C6553" w:rsidP="00960364">
      <w:pPr>
        <w:spacing w:line="240" w:lineRule="auto"/>
        <w:jc w:val="both"/>
        <w:rPr>
          <w:rFonts w:ascii="Times New Roman" w:eastAsia="Times New Roman" w:hAnsi="Times New Roman" w:cs="Times New Roman"/>
          <w:sz w:val="24"/>
          <w:szCs w:val="24"/>
        </w:rPr>
      </w:pPr>
    </w:p>
    <w:p w14:paraId="3D33E518" w14:textId="77777777" w:rsidR="007C6553" w:rsidRDefault="007C6553" w:rsidP="00960364">
      <w:pPr>
        <w:spacing w:line="240" w:lineRule="auto"/>
        <w:jc w:val="both"/>
        <w:rPr>
          <w:rFonts w:ascii="Times New Roman" w:eastAsia="Times New Roman" w:hAnsi="Times New Roman" w:cs="Times New Roman"/>
          <w:sz w:val="24"/>
          <w:szCs w:val="24"/>
        </w:rPr>
      </w:pPr>
    </w:p>
    <w:p w14:paraId="18A10497" w14:textId="77777777" w:rsidR="007C6553" w:rsidRDefault="007C6553" w:rsidP="00960364">
      <w:pPr>
        <w:jc w:val="both"/>
        <w:rPr>
          <w:rFonts w:ascii="Times New Roman" w:eastAsia="Times New Roman" w:hAnsi="Times New Roman" w:cs="Times New Roman"/>
          <w:sz w:val="24"/>
          <w:szCs w:val="24"/>
        </w:rPr>
      </w:pPr>
    </w:p>
    <w:p w14:paraId="6B2B4F7E" w14:textId="77777777" w:rsidR="007C6553" w:rsidRDefault="007C6553" w:rsidP="00960364">
      <w:pPr>
        <w:jc w:val="both"/>
        <w:rPr>
          <w:rFonts w:ascii="Times New Roman" w:eastAsia="Times New Roman" w:hAnsi="Times New Roman" w:cs="Times New Roman"/>
          <w:sz w:val="24"/>
          <w:szCs w:val="24"/>
        </w:rPr>
      </w:pPr>
    </w:p>
    <w:p w14:paraId="3DE62A92" w14:textId="77777777" w:rsidR="007C6553" w:rsidRDefault="007C6553" w:rsidP="00960364">
      <w:pPr>
        <w:jc w:val="both"/>
        <w:rPr>
          <w:rFonts w:ascii="Times New Roman" w:eastAsia="Times New Roman" w:hAnsi="Times New Roman" w:cs="Times New Roman"/>
          <w:sz w:val="24"/>
          <w:szCs w:val="24"/>
        </w:rPr>
      </w:pPr>
    </w:p>
    <w:p w14:paraId="2697CC06" w14:textId="77777777" w:rsidR="00426CBB" w:rsidRDefault="00426CBB" w:rsidP="00960364">
      <w:pPr>
        <w:jc w:val="both"/>
        <w:rPr>
          <w:rFonts w:ascii="Times New Roman" w:eastAsia="Times New Roman" w:hAnsi="Times New Roman" w:cs="Times New Roman"/>
          <w:sz w:val="24"/>
          <w:szCs w:val="24"/>
        </w:rPr>
      </w:pPr>
    </w:p>
    <w:p w14:paraId="07DC9118" w14:textId="77777777" w:rsidR="00426CBB" w:rsidRDefault="00426CBB" w:rsidP="00960364">
      <w:pPr>
        <w:jc w:val="both"/>
        <w:rPr>
          <w:rFonts w:ascii="Times New Roman" w:eastAsia="Times New Roman" w:hAnsi="Times New Roman" w:cs="Times New Roman"/>
          <w:sz w:val="24"/>
          <w:szCs w:val="24"/>
        </w:rPr>
      </w:pPr>
    </w:p>
    <w:p w14:paraId="7BAB0F33" w14:textId="77777777" w:rsidR="007C6553" w:rsidRDefault="007C6553" w:rsidP="00960364">
      <w:pPr>
        <w:jc w:val="both"/>
        <w:rPr>
          <w:rFonts w:ascii="Times New Roman" w:eastAsia="Times New Roman" w:hAnsi="Times New Roman" w:cs="Times New Roman"/>
          <w:sz w:val="24"/>
          <w:szCs w:val="24"/>
        </w:rPr>
      </w:pPr>
    </w:p>
    <w:p w14:paraId="0E3A069A" w14:textId="04990B2D" w:rsidR="005E6DF1" w:rsidRDefault="00CA65F7" w:rsidP="00960364">
      <w:pPr>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1.7 </w:t>
      </w:r>
      <w:r w:rsidR="00426CBB">
        <w:rPr>
          <w:rFonts w:ascii="Times New Roman" w:eastAsia="Times New Roman" w:hAnsi="Times New Roman" w:cs="Times New Roman"/>
          <w:b/>
          <w:sz w:val="32"/>
          <w:szCs w:val="32"/>
        </w:rPr>
        <w:t>PROBLEM STATEMENT</w:t>
      </w:r>
    </w:p>
    <w:p w14:paraId="255B8D0B" w14:textId="77777777" w:rsidR="00426CBB" w:rsidRDefault="00426CBB" w:rsidP="00960364">
      <w:pPr>
        <w:jc w:val="both"/>
        <w:rPr>
          <w:rFonts w:ascii="Times New Roman" w:eastAsia="Times New Roman" w:hAnsi="Times New Roman" w:cs="Times New Roman"/>
          <w:bCs/>
          <w:sz w:val="24"/>
          <w:szCs w:val="24"/>
        </w:rPr>
      </w:pPr>
    </w:p>
    <w:p w14:paraId="5ABCCD78"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Shipping from: </w:t>
      </w:r>
      <w:proofErr w:type="spellStart"/>
      <w:r w:rsidRPr="00426CBB">
        <w:rPr>
          <w:rFonts w:ascii="Times New Roman" w:eastAsia="Times New Roman" w:hAnsi="Times New Roman" w:cs="Times New Roman"/>
          <w:bCs/>
          <w:sz w:val="24"/>
          <w:szCs w:val="24"/>
        </w:rPr>
        <w:t>Mannur</w:t>
      </w:r>
      <w:proofErr w:type="spellEnd"/>
    </w:p>
    <w:p w14:paraId="1823673D"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Shipping to: </w:t>
      </w:r>
      <w:proofErr w:type="spellStart"/>
      <w:r w:rsidRPr="00426CBB">
        <w:rPr>
          <w:rFonts w:ascii="Times New Roman" w:eastAsia="Times New Roman" w:hAnsi="Times New Roman" w:cs="Times New Roman"/>
          <w:bCs/>
          <w:sz w:val="24"/>
          <w:szCs w:val="24"/>
        </w:rPr>
        <w:t>Chettipet</w:t>
      </w:r>
      <w:proofErr w:type="spellEnd"/>
    </w:p>
    <w:p w14:paraId="213C3F31"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Seller: DB Sankar</w:t>
      </w:r>
    </w:p>
    <w:p w14:paraId="1F50FED7" w14:textId="7A6BC679"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Buyer: DB Sankar</w:t>
      </w:r>
    </w:p>
    <w:p w14:paraId="014D2EE3" w14:textId="0602FE2E"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Starting Date: 25 February</w:t>
      </w:r>
    </w:p>
    <w:p w14:paraId="090C7776" w14:textId="4864D346"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Ending Date: 27 February (not reached) </w:t>
      </w:r>
    </w:p>
    <w:p w14:paraId="3E4F97CD" w14:textId="48CFD28D"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Reached Time: 28 February</w:t>
      </w:r>
    </w:p>
    <w:p w14:paraId="0E7F5FB7"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Reason: Customer fault </w:t>
      </w:r>
    </w:p>
    <w:p w14:paraId="4787AF2B" w14:textId="4BC30368"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Need to reach Timing: 27 February, before 6pm need to reach. </w:t>
      </w:r>
    </w:p>
    <w:p w14:paraId="3B57ED99"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Vehicle: Multi XL Lorry (32 feet) </w:t>
      </w:r>
    </w:p>
    <w:p w14:paraId="3742CC6B"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Material: Bearing</w:t>
      </w:r>
    </w:p>
    <w:p w14:paraId="18A8E370" w14:textId="77777777" w:rsidR="00426CBB" w:rsidRPr="00426CBB" w:rsidRDefault="00426CBB" w:rsidP="00960364">
      <w:pPr>
        <w:spacing w:line="240" w:lineRule="auto"/>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Material Condition: Good</w:t>
      </w:r>
    </w:p>
    <w:p w14:paraId="222A0CDE" w14:textId="77777777" w:rsidR="00426CBB" w:rsidRPr="00426CBB" w:rsidRDefault="00426CBB" w:rsidP="00960364">
      <w:pPr>
        <w:jc w:val="both"/>
        <w:rPr>
          <w:rFonts w:ascii="Times New Roman" w:eastAsia="Times New Roman" w:hAnsi="Times New Roman" w:cs="Times New Roman"/>
          <w:bCs/>
          <w:sz w:val="24"/>
          <w:szCs w:val="24"/>
        </w:rPr>
      </w:pPr>
    </w:p>
    <w:p w14:paraId="15D540F9" w14:textId="1D0A170A" w:rsidR="00426CBB" w:rsidRPr="00426CBB" w:rsidRDefault="00426CBB" w:rsidP="00960364">
      <w:pPr>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 xml:space="preserve">Abstract: Shipping date started in 25 February and the ending date in 27 February, before 6pm need to reached. But unfortunately, the transport reached the destination in 28 February because of the customer fault. The fault is the customer don’t have enough space for loading the product. Main reason is customer need to aware about the Warehouse space and cargo loading area. The customer needs to pay halting charges Rs: 2500. </w:t>
      </w:r>
    </w:p>
    <w:p w14:paraId="2F8E9D3E" w14:textId="3946A056" w:rsidR="00426CBB" w:rsidRPr="00426CBB" w:rsidRDefault="00426CBB" w:rsidP="00960364">
      <w:pPr>
        <w:jc w:val="both"/>
        <w:rPr>
          <w:rFonts w:ascii="Times New Roman" w:eastAsia="Times New Roman" w:hAnsi="Times New Roman" w:cs="Times New Roman"/>
          <w:bCs/>
          <w:sz w:val="24"/>
          <w:szCs w:val="24"/>
        </w:rPr>
      </w:pPr>
      <w:r w:rsidRPr="00426CBB">
        <w:rPr>
          <w:rFonts w:ascii="Times New Roman" w:eastAsia="Times New Roman" w:hAnsi="Times New Roman" w:cs="Times New Roman"/>
          <w:bCs/>
          <w:sz w:val="24"/>
          <w:szCs w:val="24"/>
        </w:rPr>
        <w:t>Finally, customer fault needs to know about the quantity they order the product and their warehouse space. This is why happening there in the warehouse.</w:t>
      </w:r>
    </w:p>
    <w:p w14:paraId="3F1C5585" w14:textId="77777777" w:rsidR="00426CBB" w:rsidRDefault="00426CBB">
      <w:pPr>
        <w:rPr>
          <w:rFonts w:ascii="Times New Roman" w:eastAsia="Times New Roman" w:hAnsi="Times New Roman" w:cs="Times New Roman"/>
          <w:b/>
          <w:sz w:val="24"/>
          <w:szCs w:val="24"/>
        </w:rPr>
      </w:pPr>
    </w:p>
    <w:p w14:paraId="3401F3DB" w14:textId="77777777" w:rsidR="00426CBB" w:rsidRDefault="00426CBB">
      <w:pPr>
        <w:rPr>
          <w:rFonts w:ascii="Times New Roman" w:eastAsia="Times New Roman" w:hAnsi="Times New Roman" w:cs="Times New Roman"/>
          <w:b/>
          <w:sz w:val="24"/>
          <w:szCs w:val="24"/>
        </w:rPr>
      </w:pPr>
    </w:p>
    <w:p w14:paraId="51D68953" w14:textId="77777777" w:rsidR="00426CBB" w:rsidRDefault="00426CBB">
      <w:pPr>
        <w:rPr>
          <w:rFonts w:ascii="Times New Roman" w:eastAsia="Times New Roman" w:hAnsi="Times New Roman" w:cs="Times New Roman"/>
          <w:b/>
          <w:sz w:val="24"/>
          <w:szCs w:val="24"/>
        </w:rPr>
      </w:pPr>
    </w:p>
    <w:p w14:paraId="120AFE36" w14:textId="77777777" w:rsidR="00426CBB" w:rsidRDefault="00426CBB">
      <w:pPr>
        <w:rPr>
          <w:rFonts w:ascii="Times New Roman" w:eastAsia="Times New Roman" w:hAnsi="Times New Roman" w:cs="Times New Roman"/>
          <w:b/>
          <w:sz w:val="24"/>
          <w:szCs w:val="24"/>
        </w:rPr>
      </w:pPr>
    </w:p>
    <w:p w14:paraId="556B4EE9" w14:textId="77777777" w:rsidR="00426CBB" w:rsidRDefault="00426CBB">
      <w:pPr>
        <w:rPr>
          <w:rFonts w:ascii="Times New Roman" w:eastAsia="Times New Roman" w:hAnsi="Times New Roman" w:cs="Times New Roman"/>
          <w:b/>
          <w:sz w:val="24"/>
          <w:szCs w:val="24"/>
        </w:rPr>
      </w:pPr>
    </w:p>
    <w:p w14:paraId="1081608A" w14:textId="77777777" w:rsidR="00426CBB" w:rsidRDefault="00426CBB">
      <w:pPr>
        <w:rPr>
          <w:rFonts w:ascii="Times New Roman" w:eastAsia="Times New Roman" w:hAnsi="Times New Roman" w:cs="Times New Roman"/>
          <w:b/>
          <w:sz w:val="24"/>
          <w:szCs w:val="24"/>
        </w:rPr>
      </w:pPr>
    </w:p>
    <w:p w14:paraId="038C35F1" w14:textId="77777777" w:rsidR="00426CBB" w:rsidRDefault="00426CBB">
      <w:pPr>
        <w:rPr>
          <w:rFonts w:ascii="Times New Roman" w:eastAsia="Times New Roman" w:hAnsi="Times New Roman" w:cs="Times New Roman"/>
          <w:b/>
          <w:sz w:val="24"/>
          <w:szCs w:val="24"/>
        </w:rPr>
      </w:pPr>
    </w:p>
    <w:p w14:paraId="14B5694F" w14:textId="77777777" w:rsidR="00426CBB" w:rsidRDefault="00426CBB">
      <w:pPr>
        <w:rPr>
          <w:rFonts w:ascii="Times New Roman" w:eastAsia="Times New Roman" w:hAnsi="Times New Roman" w:cs="Times New Roman"/>
          <w:b/>
          <w:sz w:val="24"/>
          <w:szCs w:val="24"/>
        </w:rPr>
      </w:pPr>
    </w:p>
    <w:p w14:paraId="213CEE33" w14:textId="77777777" w:rsidR="00426CBB" w:rsidRDefault="00426CBB">
      <w:pPr>
        <w:rPr>
          <w:rFonts w:ascii="Times New Roman" w:eastAsia="Times New Roman" w:hAnsi="Times New Roman" w:cs="Times New Roman"/>
          <w:b/>
          <w:sz w:val="24"/>
          <w:szCs w:val="24"/>
        </w:rPr>
      </w:pPr>
    </w:p>
    <w:p w14:paraId="631C0980" w14:textId="77777777" w:rsidR="005E6DF1" w:rsidRDefault="005E6DF1">
      <w:pPr>
        <w:rPr>
          <w:rFonts w:ascii="Times New Roman" w:eastAsia="Times New Roman" w:hAnsi="Times New Roman" w:cs="Times New Roman"/>
          <w:sz w:val="24"/>
          <w:szCs w:val="24"/>
        </w:rPr>
      </w:pPr>
    </w:p>
    <w:p w14:paraId="45A55F3F" w14:textId="77777777" w:rsidR="005E6DF1" w:rsidRDefault="005E6DF1">
      <w:pPr>
        <w:rPr>
          <w:rFonts w:ascii="Times New Roman" w:eastAsia="Times New Roman" w:hAnsi="Times New Roman" w:cs="Times New Roman"/>
          <w:sz w:val="24"/>
          <w:szCs w:val="24"/>
        </w:rPr>
      </w:pPr>
    </w:p>
    <w:p w14:paraId="33C3F419" w14:textId="77777777" w:rsidR="008F7B58" w:rsidRDefault="008F7B58" w:rsidP="007C6553">
      <w:pPr>
        <w:jc w:val="center"/>
        <w:rPr>
          <w:rFonts w:ascii="Times New Roman" w:eastAsia="Times New Roman" w:hAnsi="Times New Roman" w:cs="Times New Roman"/>
          <w:b/>
          <w:sz w:val="32"/>
          <w:szCs w:val="32"/>
        </w:rPr>
      </w:pPr>
    </w:p>
    <w:p w14:paraId="7F7822C4" w14:textId="77777777" w:rsidR="008F7B58" w:rsidRDefault="008F7B58" w:rsidP="007C6553">
      <w:pPr>
        <w:jc w:val="center"/>
        <w:rPr>
          <w:rFonts w:ascii="Times New Roman" w:eastAsia="Times New Roman" w:hAnsi="Times New Roman" w:cs="Times New Roman"/>
          <w:b/>
          <w:sz w:val="32"/>
          <w:szCs w:val="32"/>
        </w:rPr>
      </w:pPr>
    </w:p>
    <w:p w14:paraId="3EDAC88B" w14:textId="77777777" w:rsidR="008F7B58" w:rsidRDefault="008F7B58" w:rsidP="007C6553">
      <w:pPr>
        <w:jc w:val="center"/>
        <w:rPr>
          <w:rFonts w:ascii="Times New Roman" w:eastAsia="Times New Roman" w:hAnsi="Times New Roman" w:cs="Times New Roman"/>
          <w:b/>
          <w:sz w:val="32"/>
          <w:szCs w:val="32"/>
        </w:rPr>
      </w:pPr>
    </w:p>
    <w:p w14:paraId="6A4C4267" w14:textId="77777777" w:rsidR="008F7B58" w:rsidRDefault="008F7B58" w:rsidP="007C6553">
      <w:pPr>
        <w:jc w:val="center"/>
        <w:rPr>
          <w:rFonts w:ascii="Times New Roman" w:eastAsia="Times New Roman" w:hAnsi="Times New Roman" w:cs="Times New Roman"/>
          <w:b/>
          <w:sz w:val="32"/>
          <w:szCs w:val="32"/>
        </w:rPr>
      </w:pPr>
    </w:p>
    <w:p w14:paraId="0A9C5551" w14:textId="77777777" w:rsidR="008F7B58" w:rsidRDefault="008F7B58" w:rsidP="007C6553">
      <w:pPr>
        <w:jc w:val="center"/>
        <w:rPr>
          <w:rFonts w:ascii="Times New Roman" w:eastAsia="Times New Roman" w:hAnsi="Times New Roman" w:cs="Times New Roman"/>
          <w:b/>
          <w:sz w:val="32"/>
          <w:szCs w:val="32"/>
        </w:rPr>
      </w:pPr>
    </w:p>
    <w:p w14:paraId="2A81CD7C" w14:textId="77777777" w:rsidR="008F7B58" w:rsidRDefault="008F7B58" w:rsidP="007C6553">
      <w:pPr>
        <w:jc w:val="center"/>
        <w:rPr>
          <w:rFonts w:ascii="Times New Roman" w:eastAsia="Times New Roman" w:hAnsi="Times New Roman" w:cs="Times New Roman"/>
          <w:b/>
          <w:sz w:val="32"/>
          <w:szCs w:val="32"/>
        </w:rPr>
      </w:pPr>
    </w:p>
    <w:p w14:paraId="50B4C558" w14:textId="77777777" w:rsidR="008F7B58" w:rsidRDefault="008F7B58" w:rsidP="007C6553">
      <w:pPr>
        <w:jc w:val="center"/>
        <w:rPr>
          <w:rFonts w:ascii="Times New Roman" w:eastAsia="Times New Roman" w:hAnsi="Times New Roman" w:cs="Times New Roman"/>
          <w:b/>
          <w:sz w:val="32"/>
          <w:szCs w:val="32"/>
        </w:rPr>
      </w:pPr>
    </w:p>
    <w:p w14:paraId="42039CC2" w14:textId="77777777" w:rsidR="008F7B58" w:rsidRDefault="008F7B58" w:rsidP="007C6553">
      <w:pPr>
        <w:jc w:val="center"/>
        <w:rPr>
          <w:rFonts w:ascii="Times New Roman" w:eastAsia="Times New Roman" w:hAnsi="Times New Roman" w:cs="Times New Roman"/>
          <w:b/>
          <w:sz w:val="32"/>
          <w:szCs w:val="32"/>
        </w:rPr>
      </w:pPr>
    </w:p>
    <w:p w14:paraId="70D5CB9E" w14:textId="77777777" w:rsidR="00637A8B" w:rsidRDefault="00637A8B" w:rsidP="007C6553">
      <w:pPr>
        <w:jc w:val="center"/>
        <w:rPr>
          <w:rFonts w:ascii="Times New Roman" w:eastAsia="Times New Roman" w:hAnsi="Times New Roman" w:cs="Times New Roman"/>
          <w:b/>
          <w:sz w:val="72"/>
          <w:szCs w:val="72"/>
        </w:rPr>
      </w:pPr>
    </w:p>
    <w:p w14:paraId="1FA18583" w14:textId="42771636" w:rsidR="008F7B58" w:rsidRPr="00637A8B" w:rsidRDefault="008F7B58" w:rsidP="007C6553">
      <w:pPr>
        <w:jc w:val="center"/>
        <w:rPr>
          <w:rFonts w:ascii="Times New Roman" w:eastAsia="Times New Roman" w:hAnsi="Times New Roman" w:cs="Times New Roman"/>
          <w:b/>
          <w:sz w:val="72"/>
          <w:szCs w:val="72"/>
        </w:rPr>
      </w:pPr>
      <w:r w:rsidRPr="00637A8B">
        <w:rPr>
          <w:rFonts w:ascii="Times New Roman" w:eastAsia="Times New Roman" w:hAnsi="Times New Roman" w:cs="Times New Roman"/>
          <w:b/>
          <w:sz w:val="72"/>
          <w:szCs w:val="72"/>
        </w:rPr>
        <w:t>CHAPTER II</w:t>
      </w:r>
    </w:p>
    <w:p w14:paraId="128BAD90" w14:textId="77777777" w:rsidR="008F7B58" w:rsidRDefault="008F7B58" w:rsidP="007C6553">
      <w:pPr>
        <w:jc w:val="center"/>
        <w:rPr>
          <w:rFonts w:ascii="Times New Roman" w:eastAsia="Times New Roman" w:hAnsi="Times New Roman" w:cs="Times New Roman"/>
          <w:b/>
          <w:sz w:val="32"/>
          <w:szCs w:val="32"/>
        </w:rPr>
      </w:pPr>
    </w:p>
    <w:p w14:paraId="138E1EEB" w14:textId="77777777" w:rsidR="008F7B58" w:rsidRDefault="008F7B58" w:rsidP="007C6553">
      <w:pPr>
        <w:jc w:val="center"/>
        <w:rPr>
          <w:rFonts w:ascii="Times New Roman" w:eastAsia="Times New Roman" w:hAnsi="Times New Roman" w:cs="Times New Roman"/>
          <w:b/>
          <w:sz w:val="32"/>
          <w:szCs w:val="32"/>
        </w:rPr>
      </w:pPr>
    </w:p>
    <w:p w14:paraId="4E44DA4A" w14:textId="77777777" w:rsidR="008F7B58" w:rsidRDefault="008F7B58" w:rsidP="007C6553">
      <w:pPr>
        <w:jc w:val="center"/>
        <w:rPr>
          <w:rFonts w:ascii="Times New Roman" w:eastAsia="Times New Roman" w:hAnsi="Times New Roman" w:cs="Times New Roman"/>
          <w:b/>
          <w:sz w:val="32"/>
          <w:szCs w:val="32"/>
        </w:rPr>
      </w:pPr>
    </w:p>
    <w:p w14:paraId="54F1512D" w14:textId="77777777" w:rsidR="00637A8B" w:rsidRDefault="00637A8B" w:rsidP="007C6553">
      <w:pPr>
        <w:jc w:val="center"/>
        <w:rPr>
          <w:rFonts w:ascii="Times New Roman" w:eastAsia="Times New Roman" w:hAnsi="Times New Roman" w:cs="Times New Roman"/>
          <w:b/>
          <w:sz w:val="32"/>
          <w:szCs w:val="32"/>
        </w:rPr>
      </w:pPr>
    </w:p>
    <w:p w14:paraId="48C41106" w14:textId="77777777" w:rsidR="00637A8B" w:rsidRDefault="00637A8B" w:rsidP="007C6553">
      <w:pPr>
        <w:jc w:val="center"/>
        <w:rPr>
          <w:rFonts w:ascii="Times New Roman" w:eastAsia="Times New Roman" w:hAnsi="Times New Roman" w:cs="Times New Roman"/>
          <w:b/>
          <w:sz w:val="32"/>
          <w:szCs w:val="32"/>
        </w:rPr>
      </w:pPr>
    </w:p>
    <w:p w14:paraId="24CDFFAE" w14:textId="77777777" w:rsidR="00637A8B" w:rsidRDefault="00637A8B" w:rsidP="007C6553">
      <w:pPr>
        <w:jc w:val="center"/>
        <w:rPr>
          <w:rFonts w:ascii="Times New Roman" w:eastAsia="Times New Roman" w:hAnsi="Times New Roman" w:cs="Times New Roman"/>
          <w:b/>
          <w:sz w:val="32"/>
          <w:szCs w:val="32"/>
        </w:rPr>
      </w:pPr>
    </w:p>
    <w:p w14:paraId="0DD66A4A" w14:textId="77777777" w:rsidR="00637A8B" w:rsidRDefault="00637A8B" w:rsidP="007C6553">
      <w:pPr>
        <w:jc w:val="center"/>
        <w:rPr>
          <w:rFonts w:ascii="Times New Roman" w:eastAsia="Times New Roman" w:hAnsi="Times New Roman" w:cs="Times New Roman"/>
          <w:b/>
          <w:sz w:val="32"/>
          <w:szCs w:val="32"/>
        </w:rPr>
      </w:pPr>
    </w:p>
    <w:p w14:paraId="75B85592" w14:textId="77777777" w:rsidR="00637A8B" w:rsidRDefault="00637A8B" w:rsidP="007C6553">
      <w:pPr>
        <w:jc w:val="center"/>
        <w:rPr>
          <w:rFonts w:ascii="Times New Roman" w:eastAsia="Times New Roman" w:hAnsi="Times New Roman" w:cs="Times New Roman"/>
          <w:b/>
          <w:sz w:val="32"/>
          <w:szCs w:val="32"/>
        </w:rPr>
      </w:pPr>
    </w:p>
    <w:p w14:paraId="3BB7C730" w14:textId="77777777" w:rsidR="00637A8B" w:rsidRDefault="00637A8B" w:rsidP="007C6553">
      <w:pPr>
        <w:jc w:val="center"/>
        <w:rPr>
          <w:rFonts w:ascii="Times New Roman" w:eastAsia="Times New Roman" w:hAnsi="Times New Roman" w:cs="Times New Roman"/>
          <w:b/>
          <w:sz w:val="32"/>
          <w:szCs w:val="32"/>
        </w:rPr>
      </w:pPr>
    </w:p>
    <w:p w14:paraId="14614DBD" w14:textId="77777777" w:rsidR="00637A8B" w:rsidRDefault="00637A8B" w:rsidP="007C6553">
      <w:pPr>
        <w:jc w:val="center"/>
        <w:rPr>
          <w:rFonts w:ascii="Times New Roman" w:eastAsia="Times New Roman" w:hAnsi="Times New Roman" w:cs="Times New Roman"/>
          <w:b/>
          <w:sz w:val="32"/>
          <w:szCs w:val="32"/>
        </w:rPr>
      </w:pPr>
    </w:p>
    <w:p w14:paraId="73F00235" w14:textId="77777777" w:rsidR="00637A8B" w:rsidRDefault="00637A8B" w:rsidP="007C6553">
      <w:pPr>
        <w:jc w:val="center"/>
        <w:rPr>
          <w:rFonts w:ascii="Times New Roman" w:eastAsia="Times New Roman" w:hAnsi="Times New Roman" w:cs="Times New Roman"/>
          <w:b/>
          <w:sz w:val="32"/>
          <w:szCs w:val="32"/>
        </w:rPr>
      </w:pPr>
    </w:p>
    <w:p w14:paraId="59918E15" w14:textId="77777777" w:rsidR="00637A8B" w:rsidRDefault="00637A8B" w:rsidP="007C6553">
      <w:pPr>
        <w:jc w:val="center"/>
        <w:rPr>
          <w:rFonts w:ascii="Times New Roman" w:eastAsia="Times New Roman" w:hAnsi="Times New Roman" w:cs="Times New Roman"/>
          <w:b/>
          <w:sz w:val="32"/>
          <w:szCs w:val="32"/>
        </w:rPr>
      </w:pPr>
    </w:p>
    <w:p w14:paraId="7443D55E" w14:textId="7E4E7F82" w:rsidR="005E6DF1" w:rsidRPr="007C6553" w:rsidRDefault="00CA65F7" w:rsidP="007C6553">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 xml:space="preserve">2.1 </w:t>
      </w:r>
      <w:r w:rsidR="00464F20" w:rsidRPr="007C6553">
        <w:rPr>
          <w:rFonts w:ascii="Times New Roman" w:eastAsia="Times New Roman" w:hAnsi="Times New Roman" w:cs="Times New Roman"/>
          <w:b/>
          <w:sz w:val="32"/>
          <w:szCs w:val="32"/>
        </w:rPr>
        <w:t>REVIEW OF LITERATURE</w:t>
      </w:r>
    </w:p>
    <w:p w14:paraId="695D5D0C" w14:textId="77777777" w:rsidR="005E6DF1" w:rsidRDefault="005E6DF1">
      <w:pPr>
        <w:rPr>
          <w:rFonts w:ascii="Times New Roman" w:eastAsia="Times New Roman" w:hAnsi="Times New Roman" w:cs="Times New Roman"/>
          <w:b/>
          <w:sz w:val="24"/>
          <w:szCs w:val="24"/>
        </w:rPr>
      </w:pPr>
    </w:p>
    <w:p w14:paraId="417FCF2A" w14:textId="368601CB" w:rsidR="005E6DF1" w:rsidRDefault="00464F20" w:rsidP="00843D3D">
      <w:pPr>
        <w:jc w:val="both"/>
        <w:rPr>
          <w:rFonts w:ascii="Times New Roman" w:eastAsia="Times New Roman" w:hAnsi="Times New Roman" w:cs="Times New Roman"/>
          <w:b/>
          <w:sz w:val="24"/>
          <w:szCs w:val="24"/>
        </w:rPr>
      </w:pPr>
      <w:r w:rsidRPr="00843D3D">
        <w:rPr>
          <w:rFonts w:ascii="Times New Roman" w:eastAsia="Times New Roman" w:hAnsi="Times New Roman" w:cs="Times New Roman"/>
          <w:b/>
          <w:sz w:val="24"/>
          <w:szCs w:val="24"/>
        </w:rPr>
        <w:t xml:space="preserve">Lumir </w:t>
      </w:r>
      <w:proofErr w:type="spellStart"/>
      <w:r w:rsidRPr="00843D3D">
        <w:rPr>
          <w:rFonts w:ascii="Times New Roman" w:eastAsia="Times New Roman" w:hAnsi="Times New Roman" w:cs="Times New Roman"/>
          <w:b/>
          <w:sz w:val="24"/>
          <w:szCs w:val="24"/>
        </w:rPr>
        <w:t>peceny</w:t>
      </w:r>
      <w:proofErr w:type="spellEnd"/>
      <w:r w:rsidRPr="00843D3D">
        <w:rPr>
          <w:rFonts w:ascii="Times New Roman" w:eastAsia="Times New Roman" w:hAnsi="Times New Roman" w:cs="Times New Roman"/>
          <w:b/>
          <w:sz w:val="24"/>
          <w:szCs w:val="24"/>
        </w:rPr>
        <w:t>, Pavol Mesko, Jozef Gasparik 2020</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
          <w:sz w:val="24"/>
          <w:szCs w:val="24"/>
        </w:rPr>
        <w:t xml:space="preserve"> </w:t>
      </w:r>
      <w:r w:rsidRPr="007C6553">
        <w:rPr>
          <w:rFonts w:ascii="Times New Roman" w:eastAsia="Times New Roman" w:hAnsi="Times New Roman" w:cs="Times New Roman"/>
          <w:bCs/>
          <w:sz w:val="24"/>
          <w:szCs w:val="24"/>
        </w:rPr>
        <w:t>Enhances the quality of business processes and makes it possible for businesses to respond to customer and market demands more quickly. The article discusses the optimisation of transport processes within a logistic chain. Generally speaking, optimisation methods are used more and more frequently to manage logistic chains because their outcomes bring suggestions to improve business processes. Benefits of optimisation methods include the reduction of costs associated with transport charges, storage, or production processes. In addition to the optimisation process's financial merit, it also increases the efficiency of the time required for logistics.</w:t>
      </w:r>
      <w:r w:rsidR="007C6553">
        <w:rPr>
          <w:rFonts w:ascii="Times New Roman" w:eastAsia="Times New Roman" w:hAnsi="Times New Roman" w:cs="Times New Roman"/>
          <w:bCs/>
          <w:sz w:val="24"/>
          <w:szCs w:val="24"/>
        </w:rPr>
        <w:t xml:space="preserve"> </w:t>
      </w:r>
      <w:r w:rsidRPr="007C6553">
        <w:rPr>
          <w:rFonts w:ascii="Times New Roman" w:eastAsia="Times New Roman" w:hAnsi="Times New Roman" w:cs="Times New Roman"/>
          <w:bCs/>
          <w:sz w:val="24"/>
          <w:szCs w:val="24"/>
        </w:rPr>
        <w:t>The article's objective is to develop a proposal of measures within transport processes using the information gathered from an analysis of the current status of a chosen portion of a chosen business's logistic chain, and then to evaluate those measures from an economic perspective. To accomplish the purpose, the job needs to be separated into a the application portion and the theoretical-methodological portion. The optimisation process focuses on making better use of human resources, technology, and modes of transportation. The application section includes a transport route analysis and optimisation utilising operational research techniques. Vogel's Approximation Method and the Nearest Neighbour Methods are used in the work</w:t>
      </w:r>
      <w:r>
        <w:rPr>
          <w:rFonts w:ascii="Times New Roman" w:eastAsia="Times New Roman" w:hAnsi="Times New Roman" w:cs="Times New Roman"/>
          <w:b/>
          <w:sz w:val="24"/>
          <w:szCs w:val="24"/>
        </w:rPr>
        <w:t xml:space="preserve">. </w:t>
      </w:r>
    </w:p>
    <w:p w14:paraId="239FB0C2" w14:textId="4DFF898F" w:rsidR="005E6DF1" w:rsidRPr="00B93A70" w:rsidRDefault="00464F20" w:rsidP="00617123">
      <w:pPr>
        <w:jc w:val="both"/>
        <w:rPr>
          <w:rFonts w:ascii="Times New Roman" w:eastAsia="Times New Roman" w:hAnsi="Times New Roman" w:cs="Times New Roman"/>
          <w:b/>
          <w:sz w:val="24"/>
          <w:szCs w:val="24"/>
        </w:rPr>
      </w:pPr>
      <w:r w:rsidRPr="00843D3D">
        <w:rPr>
          <w:rFonts w:ascii="Times New Roman" w:eastAsia="Times New Roman" w:hAnsi="Times New Roman" w:cs="Times New Roman"/>
          <w:b/>
          <w:sz w:val="24"/>
          <w:szCs w:val="24"/>
        </w:rPr>
        <w:t>Anna Borucka 2020</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
          <w:sz w:val="24"/>
          <w:szCs w:val="24"/>
        </w:rPr>
        <w:t xml:space="preserve"> </w:t>
      </w:r>
      <w:r w:rsidRPr="007C6553">
        <w:rPr>
          <w:rFonts w:ascii="Times New Roman" w:eastAsia="Times New Roman" w:hAnsi="Times New Roman" w:cs="Times New Roman"/>
          <w:bCs/>
          <w:sz w:val="24"/>
          <w:szCs w:val="24"/>
        </w:rPr>
        <w:t>Transport businesses compete in a market that is always evolving. Sustaining the current position and growing further necessitates tailoring the quality of services to meet consumer demands and requirements in addition to regularly monitoring, surveying, and fine-tuning the strategy in place. There are various approaches to this kind of examination. Logistic regression is suggested in this article. The study was carried out on</w:t>
      </w:r>
      <w:r w:rsidR="007C6553" w:rsidRPr="007C6553">
        <w:rPr>
          <w:rFonts w:ascii="Times New Roman" w:eastAsia="Times New Roman" w:hAnsi="Times New Roman" w:cs="Times New Roman"/>
          <w:bCs/>
          <w:sz w:val="24"/>
          <w:szCs w:val="24"/>
        </w:rPr>
        <w:t xml:space="preserve"> </w:t>
      </w:r>
      <w:r w:rsidRPr="007C6553">
        <w:rPr>
          <w:rFonts w:ascii="Times New Roman" w:eastAsia="Times New Roman" w:hAnsi="Times New Roman" w:cs="Times New Roman"/>
          <w:bCs/>
          <w:sz w:val="24"/>
          <w:szCs w:val="24"/>
        </w:rPr>
        <w:t xml:space="preserve">the cornerstone of a trading and distribution business that supplies vehicle spare parts. Local auto repair shops are the most profitable group of </w:t>
      </w:r>
      <w:r w:rsidR="007C6553" w:rsidRPr="007C6553">
        <w:rPr>
          <w:rFonts w:ascii="Times New Roman" w:eastAsia="Times New Roman" w:hAnsi="Times New Roman" w:cs="Times New Roman"/>
          <w:bCs/>
          <w:sz w:val="24"/>
          <w:szCs w:val="24"/>
        </w:rPr>
        <w:t>consumers;</w:t>
      </w:r>
      <w:r w:rsidRPr="007C6553">
        <w:rPr>
          <w:rFonts w:ascii="Times New Roman" w:eastAsia="Times New Roman" w:hAnsi="Times New Roman" w:cs="Times New Roman"/>
          <w:bCs/>
          <w:sz w:val="24"/>
          <w:szCs w:val="24"/>
        </w:rPr>
        <w:t xml:space="preserve"> hence this group was the focus of investigation.</w:t>
      </w:r>
    </w:p>
    <w:p w14:paraId="5A9EFF52" w14:textId="56F29F9C" w:rsidR="005E6DF1" w:rsidRDefault="00464F20" w:rsidP="00617123">
      <w:pPr>
        <w:jc w:val="both"/>
        <w:rPr>
          <w:rFonts w:ascii="Times New Roman" w:eastAsia="Times New Roman" w:hAnsi="Times New Roman" w:cs="Times New Roman"/>
          <w:b/>
          <w:sz w:val="24"/>
          <w:szCs w:val="24"/>
        </w:rPr>
      </w:pPr>
      <w:r w:rsidRPr="007C6553">
        <w:rPr>
          <w:rFonts w:ascii="Times New Roman" w:eastAsia="Times New Roman" w:hAnsi="Times New Roman" w:cs="Times New Roman"/>
          <w:bCs/>
          <w:sz w:val="24"/>
          <w:szCs w:val="24"/>
        </w:rPr>
        <w:t xml:space="preserve">Delivery time was taken into account when evaluating the quality of the service. It was established that the predictor's dichotomous form had two values: late delivery and on-time delivery. Regressors with statistically significant influence among the potential candidates </w:t>
      </w:r>
      <w:r w:rsidR="007C6553" w:rsidRPr="007C6553">
        <w:rPr>
          <w:rFonts w:ascii="Times New Roman" w:eastAsia="Times New Roman" w:hAnsi="Times New Roman" w:cs="Times New Roman"/>
          <w:bCs/>
          <w:sz w:val="24"/>
          <w:szCs w:val="24"/>
        </w:rPr>
        <w:t>and whose</w:t>
      </w:r>
      <w:r w:rsidRPr="007C6553">
        <w:rPr>
          <w:rFonts w:ascii="Times New Roman" w:eastAsia="Times New Roman" w:hAnsi="Times New Roman" w:cs="Times New Roman"/>
          <w:bCs/>
          <w:sz w:val="24"/>
          <w:szCs w:val="24"/>
        </w:rPr>
        <w:t xml:space="preserve"> alteration was feasible were chosen. By identifying which of them—and to what extent—have an impact on the dependent variable, the research made it possible to adjust the plan of action and introduce fresh ideas that will increase the proportion of happy clients</w:t>
      </w:r>
      <w:r>
        <w:rPr>
          <w:rFonts w:ascii="Times New Roman" w:eastAsia="Times New Roman" w:hAnsi="Times New Roman" w:cs="Times New Roman"/>
          <w:b/>
          <w:sz w:val="24"/>
          <w:szCs w:val="24"/>
        </w:rPr>
        <w:t>.</w:t>
      </w:r>
    </w:p>
    <w:p w14:paraId="6AEC32AD" w14:textId="5F4D115B" w:rsidR="005E6DF1" w:rsidRPr="00B93A70" w:rsidRDefault="00464F20" w:rsidP="00617123">
      <w:pPr>
        <w:jc w:val="both"/>
        <w:rPr>
          <w:rFonts w:ascii="Times New Roman" w:eastAsia="Times New Roman" w:hAnsi="Times New Roman" w:cs="Times New Roman"/>
          <w:b/>
          <w:sz w:val="24"/>
          <w:szCs w:val="24"/>
        </w:rPr>
      </w:pPr>
      <w:proofErr w:type="spellStart"/>
      <w:r w:rsidRPr="00843D3D">
        <w:rPr>
          <w:rFonts w:ascii="Times New Roman" w:eastAsia="Times New Roman" w:hAnsi="Times New Roman" w:cs="Times New Roman"/>
          <w:b/>
          <w:sz w:val="24"/>
          <w:szCs w:val="24"/>
        </w:rPr>
        <w:t>Somuya</w:t>
      </w:r>
      <w:proofErr w:type="spellEnd"/>
      <w:r w:rsidRPr="00843D3D">
        <w:rPr>
          <w:rFonts w:ascii="Times New Roman" w:eastAsia="Times New Roman" w:hAnsi="Times New Roman" w:cs="Times New Roman"/>
          <w:b/>
          <w:sz w:val="24"/>
          <w:szCs w:val="24"/>
        </w:rPr>
        <w:t xml:space="preserve">, </w:t>
      </w:r>
      <w:proofErr w:type="spellStart"/>
      <w:proofErr w:type="gramStart"/>
      <w:r w:rsidRPr="00843D3D">
        <w:rPr>
          <w:rFonts w:ascii="Times New Roman" w:eastAsia="Times New Roman" w:hAnsi="Times New Roman" w:cs="Times New Roman"/>
          <w:b/>
          <w:sz w:val="24"/>
          <w:szCs w:val="24"/>
        </w:rPr>
        <w:t>Oyesiku</w:t>
      </w:r>
      <w:proofErr w:type="spellEnd"/>
      <w:r w:rsidRPr="00843D3D">
        <w:rPr>
          <w:rFonts w:ascii="Times New Roman" w:eastAsia="Times New Roman" w:hAnsi="Times New Roman" w:cs="Times New Roman"/>
          <w:b/>
          <w:sz w:val="24"/>
          <w:szCs w:val="24"/>
        </w:rPr>
        <w:t xml:space="preserve"> ,</w:t>
      </w:r>
      <w:proofErr w:type="gramEnd"/>
      <w:r w:rsidRPr="00843D3D">
        <w:rPr>
          <w:rFonts w:ascii="Times New Roman" w:eastAsia="Times New Roman" w:hAnsi="Times New Roman" w:cs="Times New Roman"/>
          <w:b/>
          <w:sz w:val="24"/>
          <w:szCs w:val="24"/>
        </w:rPr>
        <w:t xml:space="preserve"> </w:t>
      </w:r>
      <w:proofErr w:type="spellStart"/>
      <w:r w:rsidRPr="00843D3D">
        <w:rPr>
          <w:rFonts w:ascii="Times New Roman" w:eastAsia="Times New Roman" w:hAnsi="Times New Roman" w:cs="Times New Roman"/>
          <w:b/>
          <w:sz w:val="24"/>
          <w:szCs w:val="24"/>
        </w:rPr>
        <w:t>augest</w:t>
      </w:r>
      <w:proofErr w:type="spellEnd"/>
      <w:r w:rsidRPr="00843D3D">
        <w:rPr>
          <w:rFonts w:ascii="Times New Roman" w:eastAsia="Times New Roman" w:hAnsi="Times New Roman" w:cs="Times New Roman"/>
          <w:b/>
          <w:sz w:val="24"/>
          <w:szCs w:val="24"/>
        </w:rPr>
        <w:t xml:space="preserve"> 2011</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
          <w:sz w:val="24"/>
          <w:szCs w:val="24"/>
        </w:rPr>
        <w:t xml:space="preserve"> </w:t>
      </w:r>
      <w:r w:rsidRPr="0028547B">
        <w:rPr>
          <w:rFonts w:ascii="Times New Roman" w:eastAsia="Times New Roman" w:hAnsi="Times New Roman" w:cs="Times New Roman"/>
          <w:bCs/>
          <w:sz w:val="24"/>
          <w:szCs w:val="24"/>
        </w:rPr>
        <w:t xml:space="preserve">The report used a descriptive analysis to describe the reasons for the necessity for logistics and transportation research as well as its problems and advantages. This is based on the idea that local solutions that are fundamentally distinct are needed to address transport and logistics issues in emerging nations. The current road environment varies frequently, and weather conditions have a big impact on both performance and design. The most vulnerable road users are frequently put in danger when motorcycles, pedal cycles, and other non-motorized transportation compete with cars, trucks, and pedestrians for the utilisation of the limited road space. But research has been successful in coming up with creative and affordable ways to provide access and facilitate transport services that satisfy the </w:t>
      </w:r>
      <w:r w:rsidR="0028547B" w:rsidRPr="0028547B">
        <w:rPr>
          <w:rFonts w:ascii="Times New Roman" w:eastAsia="Times New Roman" w:hAnsi="Times New Roman" w:cs="Times New Roman"/>
          <w:bCs/>
          <w:sz w:val="24"/>
          <w:szCs w:val="24"/>
        </w:rPr>
        <w:t>impoverished’ s</w:t>
      </w:r>
      <w:r w:rsidRPr="0028547B">
        <w:rPr>
          <w:rFonts w:ascii="Times New Roman" w:eastAsia="Times New Roman" w:hAnsi="Times New Roman" w:cs="Times New Roman"/>
          <w:bCs/>
          <w:sz w:val="24"/>
          <w:szCs w:val="24"/>
        </w:rPr>
        <w:t xml:space="preserve"> desire for more mobility and safe, sustainable access. Even after more than 50 years of independence, Nigeria continues to depend on industrialised countries for the research </w:t>
      </w:r>
      <w:r w:rsidRPr="0028547B">
        <w:rPr>
          <w:rFonts w:ascii="Times New Roman" w:eastAsia="Times New Roman" w:hAnsi="Times New Roman" w:cs="Times New Roman"/>
          <w:bCs/>
          <w:sz w:val="24"/>
          <w:szCs w:val="24"/>
        </w:rPr>
        <w:lastRenderedPageBreak/>
        <w:t>needed to address its transportation-related issues. It would seem that the country would be better off making the relatively little expenditure of cash required for solution research.</w:t>
      </w:r>
    </w:p>
    <w:p w14:paraId="101E78A4" w14:textId="50026A00" w:rsidR="00B93A70" w:rsidRDefault="00464F20" w:rsidP="00617123">
      <w:pPr>
        <w:jc w:val="both"/>
        <w:rPr>
          <w:rFonts w:ascii="Times New Roman" w:eastAsia="Times New Roman" w:hAnsi="Times New Roman" w:cs="Times New Roman"/>
          <w:b/>
          <w:sz w:val="24"/>
          <w:szCs w:val="24"/>
        </w:rPr>
      </w:pPr>
      <w:r w:rsidRPr="0028547B">
        <w:rPr>
          <w:rFonts w:ascii="Times New Roman" w:eastAsia="Times New Roman" w:hAnsi="Times New Roman" w:cs="Times New Roman"/>
          <w:bCs/>
          <w:sz w:val="24"/>
          <w:szCs w:val="24"/>
        </w:rPr>
        <w:t>In light of this, the paper aims to provide instances of the advantages of funding research in the transport industry and outlines initiatives intended to support innovation and research in the field in developing countries, determines the need for research, and makes recommendations about how organisations in recipient and donor countries can help set up a framework for doing research</w:t>
      </w:r>
      <w:r>
        <w:rPr>
          <w:rFonts w:ascii="Times New Roman" w:eastAsia="Times New Roman" w:hAnsi="Times New Roman" w:cs="Times New Roman"/>
          <w:b/>
          <w:sz w:val="24"/>
          <w:szCs w:val="24"/>
        </w:rPr>
        <w:t xml:space="preserve">. </w:t>
      </w:r>
    </w:p>
    <w:p w14:paraId="4BFB9523" w14:textId="2A9FCB2B" w:rsidR="005E6DF1" w:rsidRPr="00B93A70" w:rsidRDefault="00464F20" w:rsidP="00617123">
      <w:pPr>
        <w:jc w:val="both"/>
        <w:rPr>
          <w:rFonts w:ascii="Times New Roman" w:eastAsia="Times New Roman" w:hAnsi="Times New Roman" w:cs="Times New Roman"/>
          <w:b/>
          <w:sz w:val="24"/>
          <w:szCs w:val="24"/>
        </w:rPr>
      </w:pPr>
      <w:proofErr w:type="spellStart"/>
      <w:r w:rsidRPr="00843D3D">
        <w:rPr>
          <w:rFonts w:ascii="Times New Roman" w:eastAsia="Times New Roman" w:hAnsi="Times New Roman" w:cs="Times New Roman"/>
          <w:b/>
          <w:sz w:val="24"/>
          <w:szCs w:val="24"/>
        </w:rPr>
        <w:t>Liudmyla</w:t>
      </w:r>
      <w:proofErr w:type="spellEnd"/>
      <w:r w:rsidRPr="00843D3D">
        <w:rPr>
          <w:rFonts w:ascii="Times New Roman" w:eastAsia="Times New Roman" w:hAnsi="Times New Roman" w:cs="Times New Roman"/>
          <w:b/>
          <w:sz w:val="24"/>
          <w:szCs w:val="24"/>
        </w:rPr>
        <w:t xml:space="preserve"> </w:t>
      </w:r>
      <w:proofErr w:type="spellStart"/>
      <w:r w:rsidRPr="00843D3D">
        <w:rPr>
          <w:rFonts w:ascii="Times New Roman" w:eastAsia="Times New Roman" w:hAnsi="Times New Roman" w:cs="Times New Roman"/>
          <w:b/>
          <w:sz w:val="24"/>
          <w:szCs w:val="24"/>
        </w:rPr>
        <w:t>Boldyrieva</w:t>
      </w:r>
      <w:proofErr w:type="spellEnd"/>
      <w:r w:rsidRPr="00843D3D">
        <w:rPr>
          <w:rFonts w:ascii="Times New Roman" w:eastAsia="Times New Roman" w:hAnsi="Times New Roman" w:cs="Times New Roman"/>
          <w:b/>
          <w:sz w:val="24"/>
          <w:szCs w:val="24"/>
        </w:rPr>
        <w:t xml:space="preserve">, Halyna </w:t>
      </w:r>
      <w:proofErr w:type="spellStart"/>
      <w:r w:rsidRPr="00843D3D">
        <w:rPr>
          <w:rFonts w:ascii="Times New Roman" w:eastAsia="Times New Roman" w:hAnsi="Times New Roman" w:cs="Times New Roman"/>
          <w:b/>
          <w:sz w:val="24"/>
          <w:szCs w:val="24"/>
        </w:rPr>
        <w:t>Zelinska</w:t>
      </w:r>
      <w:proofErr w:type="spellEnd"/>
      <w:r w:rsidRPr="00843D3D">
        <w:rPr>
          <w:rFonts w:ascii="Times New Roman" w:eastAsia="Times New Roman" w:hAnsi="Times New Roman" w:cs="Times New Roman"/>
          <w:b/>
          <w:sz w:val="24"/>
          <w:szCs w:val="24"/>
        </w:rPr>
        <w:t xml:space="preserve">, Valentyna </w:t>
      </w:r>
      <w:proofErr w:type="spellStart"/>
      <w:r w:rsidRPr="00843D3D">
        <w:rPr>
          <w:rFonts w:ascii="Times New Roman" w:eastAsia="Times New Roman" w:hAnsi="Times New Roman" w:cs="Times New Roman"/>
          <w:b/>
          <w:sz w:val="24"/>
          <w:szCs w:val="24"/>
        </w:rPr>
        <w:t>Krapkina</w:t>
      </w:r>
      <w:proofErr w:type="spellEnd"/>
      <w:r w:rsidRPr="00843D3D">
        <w:rPr>
          <w:rFonts w:ascii="Times New Roman" w:eastAsia="Times New Roman" w:hAnsi="Times New Roman" w:cs="Times New Roman"/>
          <w:b/>
          <w:sz w:val="24"/>
          <w:szCs w:val="24"/>
        </w:rPr>
        <w:t xml:space="preserve">, Anna </w:t>
      </w:r>
      <w:proofErr w:type="spellStart"/>
      <w:proofErr w:type="gramStart"/>
      <w:r w:rsidRPr="00843D3D">
        <w:rPr>
          <w:rFonts w:ascii="Times New Roman" w:eastAsia="Times New Roman" w:hAnsi="Times New Roman" w:cs="Times New Roman"/>
          <w:b/>
          <w:sz w:val="24"/>
          <w:szCs w:val="24"/>
        </w:rPr>
        <w:t>Komelina</w:t>
      </w:r>
      <w:proofErr w:type="spellEnd"/>
      <w:r w:rsidRPr="00843D3D">
        <w:rPr>
          <w:rFonts w:ascii="Times New Roman" w:eastAsia="Times New Roman" w:hAnsi="Times New Roman" w:cs="Times New Roman"/>
          <w:b/>
          <w:sz w:val="24"/>
          <w:szCs w:val="24"/>
        </w:rPr>
        <w:t xml:space="preserve">  </w:t>
      </w:r>
      <w:proofErr w:type="spellStart"/>
      <w:r w:rsidRPr="00843D3D">
        <w:rPr>
          <w:rFonts w:ascii="Times New Roman" w:eastAsia="Times New Roman" w:hAnsi="Times New Roman" w:cs="Times New Roman"/>
          <w:b/>
          <w:sz w:val="24"/>
          <w:szCs w:val="24"/>
        </w:rPr>
        <w:t>january</w:t>
      </w:r>
      <w:proofErr w:type="spellEnd"/>
      <w:proofErr w:type="gramEnd"/>
      <w:r w:rsidRPr="00843D3D">
        <w:rPr>
          <w:rFonts w:ascii="Times New Roman" w:eastAsia="Times New Roman" w:hAnsi="Times New Roman" w:cs="Times New Roman"/>
          <w:b/>
          <w:sz w:val="24"/>
          <w:szCs w:val="24"/>
        </w:rPr>
        <w:t xml:space="preserve"> 2019</w:t>
      </w:r>
      <w:r w:rsidR="00BC0361">
        <w:rPr>
          <w:rFonts w:ascii="Times New Roman" w:eastAsia="Times New Roman" w:hAnsi="Times New Roman" w:cs="Times New Roman"/>
          <w:b/>
          <w:sz w:val="24"/>
          <w:szCs w:val="24"/>
        </w:rPr>
        <w:t>.</w:t>
      </w:r>
      <w:r w:rsidR="00B93A70" w:rsidRPr="00843D3D">
        <w:rPr>
          <w:rFonts w:ascii="Times New Roman" w:eastAsia="Times New Roman" w:hAnsi="Times New Roman" w:cs="Times New Roman"/>
          <w:b/>
          <w:sz w:val="24"/>
          <w:szCs w:val="24"/>
        </w:rPr>
        <w:t xml:space="preserve"> </w:t>
      </w:r>
      <w:r w:rsidRPr="0028547B">
        <w:rPr>
          <w:rFonts w:ascii="Times New Roman" w:eastAsia="Times New Roman" w:hAnsi="Times New Roman" w:cs="Times New Roman"/>
          <w:bCs/>
          <w:sz w:val="24"/>
          <w:szCs w:val="24"/>
        </w:rPr>
        <w:t xml:space="preserve">There are several generalised methods for defining "transport logistics." The claim that one of the primary expenses of the logistics system is transportation has been supported. The Presented is the category apparatus of transport logistics, which reveals the fundamentals of these categories: general function, purpose, task (building transport systems, coordinating transportation and production processes, planning transportation processes jointly, guaranteeing technological unity of the transport-warehouse process, selecting a vehicle guaranteeing technological unity of the transport process, choosing a reasonable delivery route, resolving conflicts between purposes, cutting transportation costs, and objectives of raising warehouse costs)Specifically, the following roles in transport logistics have been proposed: system-forming, integrating, regulating, resulting, and reproducing. The elements that contributed to the allocation of transport into a distinct logistics functional area has been described. These include the fact that transportation accounts for a sizable amount of all logistical expenses, the necessity of transportation for material flow, and the inability of organisation. The three categories of transport-logistic systems are delivery, service, and transport. It has been established that components like warehouses and inventories connect transport logistics to other logistics systems. There are nine categories of worldwide issues related to Ukraine's transport logistics, including financial, technical, technological, informational, economic, international, customs, environmental, and labour issues. </w:t>
      </w:r>
    </w:p>
    <w:p w14:paraId="2EC585AB" w14:textId="07A96EA6" w:rsidR="005E6DF1" w:rsidRDefault="00464F20" w:rsidP="00617123">
      <w:pPr>
        <w:jc w:val="both"/>
        <w:rPr>
          <w:rFonts w:ascii="Times New Roman" w:eastAsia="Times New Roman" w:hAnsi="Times New Roman" w:cs="Times New Roman"/>
          <w:b/>
          <w:sz w:val="24"/>
          <w:szCs w:val="24"/>
        </w:rPr>
      </w:pPr>
      <w:r w:rsidRPr="0028547B">
        <w:rPr>
          <w:rFonts w:ascii="Times New Roman" w:eastAsia="Times New Roman" w:hAnsi="Times New Roman" w:cs="Times New Roman"/>
          <w:bCs/>
          <w:sz w:val="24"/>
          <w:szCs w:val="24"/>
        </w:rPr>
        <w:t>The primary strategies for resolving issues with money, technology, information, trade, international relations, customs, the environment, and labour have been developed. The idea is to calculate a region's transport service market capacity by adding up all the volumes of transport services that are offered by local transport companies, transport companies operating in other regions, non-transport enterprises' own vehicles, the population, etc., and transport services that carriers are unable to provide because of insufficient transportation capacity</w:t>
      </w:r>
      <w:r>
        <w:rPr>
          <w:rFonts w:ascii="Times New Roman" w:eastAsia="Times New Roman" w:hAnsi="Times New Roman" w:cs="Times New Roman"/>
          <w:b/>
          <w:sz w:val="24"/>
          <w:szCs w:val="24"/>
        </w:rPr>
        <w:t>.</w:t>
      </w:r>
    </w:p>
    <w:p w14:paraId="02FD378E" w14:textId="4F41F4CE" w:rsidR="005E6DF1" w:rsidRPr="0028547B" w:rsidRDefault="00B93A70" w:rsidP="00617123">
      <w:pPr>
        <w:jc w:val="both"/>
        <w:rPr>
          <w:rFonts w:ascii="Times New Roman" w:eastAsia="Times New Roman" w:hAnsi="Times New Roman" w:cs="Times New Roman"/>
          <w:bCs/>
          <w:sz w:val="24"/>
          <w:szCs w:val="24"/>
        </w:rPr>
      </w:pPr>
      <w:r w:rsidRPr="00843D3D">
        <w:rPr>
          <w:rFonts w:ascii="Times New Roman" w:eastAsia="Times New Roman" w:hAnsi="Times New Roman" w:cs="Times New Roman"/>
          <w:b/>
          <w:sz w:val="24"/>
          <w:szCs w:val="24"/>
        </w:rPr>
        <w:t xml:space="preserve">Darja TOPOLSEK, </w:t>
      </w:r>
      <w:proofErr w:type="spellStart"/>
      <w:r w:rsidRPr="00843D3D">
        <w:rPr>
          <w:rFonts w:ascii="Times New Roman" w:eastAsia="Times New Roman" w:hAnsi="Times New Roman" w:cs="Times New Roman"/>
          <w:b/>
          <w:sz w:val="24"/>
          <w:szCs w:val="24"/>
        </w:rPr>
        <w:t>kristina</w:t>
      </w:r>
      <w:proofErr w:type="spellEnd"/>
      <w:r w:rsidRPr="00843D3D">
        <w:rPr>
          <w:rFonts w:ascii="Times New Roman" w:eastAsia="Times New Roman" w:hAnsi="Times New Roman" w:cs="Times New Roman"/>
          <w:b/>
          <w:sz w:val="24"/>
          <w:szCs w:val="24"/>
        </w:rPr>
        <w:t xml:space="preserve"> </w:t>
      </w:r>
      <w:r w:rsidR="00464F20" w:rsidRPr="00843D3D">
        <w:rPr>
          <w:rFonts w:ascii="Times New Roman" w:eastAsia="Times New Roman" w:hAnsi="Times New Roman" w:cs="Times New Roman"/>
          <w:b/>
          <w:sz w:val="24"/>
          <w:szCs w:val="24"/>
        </w:rPr>
        <w:t xml:space="preserve">CIZIUNIENE, Tina CVAHTE </w:t>
      </w:r>
      <w:r w:rsidR="005069B3" w:rsidRPr="00843D3D">
        <w:rPr>
          <w:rFonts w:ascii="Times New Roman" w:eastAsia="Times New Roman" w:hAnsi="Times New Roman" w:cs="Times New Roman"/>
          <w:b/>
          <w:sz w:val="24"/>
          <w:szCs w:val="24"/>
        </w:rPr>
        <w:t>OJSTERSEK dec</w:t>
      </w:r>
      <w:r w:rsidR="00464F20" w:rsidRPr="00843D3D">
        <w:rPr>
          <w:rFonts w:ascii="Times New Roman" w:eastAsia="Times New Roman" w:hAnsi="Times New Roman" w:cs="Times New Roman"/>
          <w:b/>
          <w:sz w:val="24"/>
          <w:szCs w:val="24"/>
        </w:rPr>
        <w:t xml:space="preserve"> 2018</w:t>
      </w:r>
      <w:r w:rsidR="00BC0361">
        <w:rPr>
          <w:rFonts w:ascii="Times New Roman" w:eastAsia="Times New Roman" w:hAnsi="Times New Roman" w:cs="Times New Roman"/>
          <w:b/>
          <w:sz w:val="24"/>
          <w:szCs w:val="24"/>
        </w:rPr>
        <w:t>.</w:t>
      </w:r>
      <w:r>
        <w:rPr>
          <w:rFonts w:ascii="Times New Roman" w:eastAsia="Times New Roman" w:hAnsi="Times New Roman" w:cs="Times New Roman"/>
          <w:bCs/>
          <w:sz w:val="24"/>
          <w:szCs w:val="24"/>
        </w:rPr>
        <w:t xml:space="preserve"> </w:t>
      </w:r>
      <w:r w:rsidR="00464F20" w:rsidRPr="0028547B">
        <w:rPr>
          <w:rFonts w:ascii="Times New Roman" w:eastAsia="Times New Roman" w:hAnsi="Times New Roman" w:cs="Times New Roman"/>
          <w:bCs/>
          <w:sz w:val="24"/>
          <w:szCs w:val="24"/>
        </w:rPr>
        <w:t xml:space="preserve">The transportation and logistics industry encompasses a wide range of ideas, including forwarding, transportation, logistics, and transport. Additionally, there are other academic programmes and fields to choose from, including logistics management, transport economics, and logistics </w:t>
      </w:r>
      <w:proofErr w:type="spellStart"/>
      <w:r w:rsidR="00464F20" w:rsidRPr="0028547B">
        <w:rPr>
          <w:rFonts w:ascii="Times New Roman" w:eastAsia="Times New Roman" w:hAnsi="Times New Roman" w:cs="Times New Roman"/>
          <w:bCs/>
          <w:sz w:val="24"/>
          <w:szCs w:val="24"/>
        </w:rPr>
        <w:t>logistics</w:t>
      </w:r>
      <w:proofErr w:type="spellEnd"/>
      <w:r w:rsidR="00464F20" w:rsidRPr="0028547B">
        <w:rPr>
          <w:rFonts w:ascii="Times New Roman" w:eastAsia="Times New Roman" w:hAnsi="Times New Roman" w:cs="Times New Roman"/>
          <w:bCs/>
          <w:sz w:val="24"/>
          <w:szCs w:val="24"/>
        </w:rPr>
        <w:t xml:space="preserve">. The substance of plans, planning, organisation, management, and control over the flow of people, things, information, and money are frequently linked to all of these titles. But in actuality, they are frequently abused and connected. It is crucial to appropriately characterise these ideas as a result. This article addresses the idea of transport logistics in a variety of disciplines and research areas and is based on a variety of scientific publications. It was determined by the analysis's findings that there isn't a single logistic term. </w:t>
      </w:r>
    </w:p>
    <w:p w14:paraId="536848C1" w14:textId="0A069852" w:rsidR="005E6DF1" w:rsidRDefault="00464F20" w:rsidP="00617123">
      <w:pPr>
        <w:jc w:val="both"/>
        <w:rPr>
          <w:rFonts w:ascii="Times New Roman" w:eastAsia="Times New Roman" w:hAnsi="Times New Roman" w:cs="Times New Roman"/>
          <w:b/>
          <w:sz w:val="24"/>
          <w:szCs w:val="24"/>
        </w:rPr>
      </w:pPr>
      <w:r w:rsidRPr="0028547B">
        <w:rPr>
          <w:rFonts w:ascii="Times New Roman" w:eastAsia="Times New Roman" w:hAnsi="Times New Roman" w:cs="Times New Roman"/>
          <w:bCs/>
          <w:sz w:val="24"/>
          <w:szCs w:val="24"/>
        </w:rPr>
        <w:t xml:space="preserve">In the transportation and logistics industry, there are numerous concepts: transportation, logistics, term. This study aims to define the notion of logistics and transport firms as it is </w:t>
      </w:r>
      <w:r w:rsidRPr="0028547B">
        <w:rPr>
          <w:rFonts w:ascii="Times New Roman" w:eastAsia="Times New Roman" w:hAnsi="Times New Roman" w:cs="Times New Roman"/>
          <w:bCs/>
          <w:sz w:val="24"/>
          <w:szCs w:val="24"/>
        </w:rPr>
        <w:lastRenderedPageBreak/>
        <w:t>applied in business in the Baltic States. The study's findings have demonstrated that various people have differing understandings of the idea of transport logistics. Thus, the goal of this essay is to define transport logistics using the findings of qualitative research and the examination of scientific literature</w:t>
      </w:r>
      <w:r>
        <w:rPr>
          <w:rFonts w:ascii="Times New Roman" w:eastAsia="Times New Roman" w:hAnsi="Times New Roman" w:cs="Times New Roman"/>
          <w:b/>
          <w:sz w:val="24"/>
          <w:szCs w:val="24"/>
        </w:rPr>
        <w:t>.</w:t>
      </w:r>
    </w:p>
    <w:p w14:paraId="5AB94436" w14:textId="305967EA" w:rsidR="005E6DF1" w:rsidRPr="00B93A70" w:rsidRDefault="00464F20" w:rsidP="00617123">
      <w:pPr>
        <w:jc w:val="both"/>
        <w:rPr>
          <w:rFonts w:ascii="Times New Roman" w:eastAsia="Times New Roman" w:hAnsi="Times New Roman" w:cs="Times New Roman"/>
          <w:b/>
          <w:sz w:val="24"/>
          <w:szCs w:val="24"/>
        </w:rPr>
      </w:pPr>
      <w:r w:rsidRPr="00843D3D">
        <w:rPr>
          <w:rFonts w:ascii="Times New Roman" w:eastAsia="Times New Roman" w:hAnsi="Times New Roman" w:cs="Times New Roman"/>
          <w:b/>
          <w:sz w:val="24"/>
          <w:szCs w:val="24"/>
        </w:rPr>
        <w:t xml:space="preserve">Jurgita </w:t>
      </w:r>
      <w:proofErr w:type="spellStart"/>
      <w:r w:rsidRPr="00843D3D">
        <w:rPr>
          <w:rFonts w:ascii="Times New Roman" w:eastAsia="Times New Roman" w:hAnsi="Times New Roman" w:cs="Times New Roman"/>
          <w:b/>
          <w:sz w:val="24"/>
          <w:szCs w:val="24"/>
        </w:rPr>
        <w:t>Barysiene</w:t>
      </w:r>
      <w:proofErr w:type="spellEnd"/>
      <w:r w:rsidRPr="00843D3D">
        <w:rPr>
          <w:rFonts w:ascii="Times New Roman" w:eastAsia="Times New Roman" w:hAnsi="Times New Roman" w:cs="Times New Roman"/>
          <w:b/>
          <w:sz w:val="24"/>
          <w:szCs w:val="24"/>
        </w:rPr>
        <w:t xml:space="preserve">, Darius </w:t>
      </w:r>
      <w:proofErr w:type="spellStart"/>
      <w:r w:rsidRPr="00843D3D">
        <w:rPr>
          <w:rFonts w:ascii="Times New Roman" w:eastAsia="Times New Roman" w:hAnsi="Times New Roman" w:cs="Times New Roman"/>
          <w:b/>
          <w:sz w:val="24"/>
          <w:szCs w:val="24"/>
        </w:rPr>
        <w:t>Ba</w:t>
      </w:r>
      <w:r w:rsidR="00B93A70" w:rsidRPr="00843D3D">
        <w:rPr>
          <w:rFonts w:ascii="Times New Roman" w:eastAsia="Times New Roman" w:hAnsi="Times New Roman" w:cs="Times New Roman"/>
          <w:b/>
          <w:sz w:val="24"/>
          <w:szCs w:val="24"/>
        </w:rPr>
        <w:t>zaras</w:t>
      </w:r>
      <w:proofErr w:type="spellEnd"/>
      <w:r w:rsidR="00B93A70" w:rsidRPr="00843D3D">
        <w:rPr>
          <w:rFonts w:ascii="Times New Roman" w:eastAsia="Times New Roman" w:hAnsi="Times New Roman" w:cs="Times New Roman"/>
          <w:b/>
          <w:sz w:val="24"/>
          <w:szCs w:val="24"/>
        </w:rPr>
        <w:t xml:space="preserve"> </w:t>
      </w:r>
      <w:r w:rsidRPr="00843D3D">
        <w:rPr>
          <w:rFonts w:ascii="Times New Roman" w:eastAsia="Times New Roman" w:hAnsi="Times New Roman" w:cs="Times New Roman"/>
          <w:b/>
          <w:sz w:val="24"/>
          <w:szCs w:val="24"/>
        </w:rPr>
        <w:t>3rd march 2015</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
          <w:sz w:val="24"/>
          <w:szCs w:val="24"/>
        </w:rPr>
        <w:t xml:space="preserve"> </w:t>
      </w:r>
      <w:r w:rsidRPr="0028547B">
        <w:rPr>
          <w:rFonts w:ascii="Times New Roman" w:eastAsia="Times New Roman" w:hAnsi="Times New Roman" w:cs="Times New Roman"/>
          <w:bCs/>
          <w:sz w:val="24"/>
          <w:szCs w:val="24"/>
        </w:rPr>
        <w:t xml:space="preserve">Changes in company processes are determined by the world that is changing quickly. Transportation and logistics are two fields that are always evolving. Analysing the existing transport and logistics issues in light of the shifting environment is therefore crucial. The specialists in the Department of Logistics and Transport Management at Vilnius Gediminas Technical University's Faculty of Transport Engineering have been doing research in Lithuania's Baltic Sea Region (BSR) as well as other nations for a long time. </w:t>
      </w:r>
    </w:p>
    <w:p w14:paraId="4FFE7F13" w14:textId="53FD7890" w:rsidR="005E6DF1" w:rsidRPr="00843D3D" w:rsidRDefault="00464F20" w:rsidP="00617123">
      <w:pPr>
        <w:jc w:val="both"/>
        <w:rPr>
          <w:rFonts w:ascii="Times New Roman" w:eastAsia="Times New Roman" w:hAnsi="Times New Roman" w:cs="Times New Roman"/>
          <w:b/>
          <w:sz w:val="24"/>
          <w:szCs w:val="24"/>
        </w:rPr>
      </w:pPr>
      <w:r w:rsidRPr="0028547B">
        <w:rPr>
          <w:rFonts w:ascii="Times New Roman" w:eastAsia="Times New Roman" w:hAnsi="Times New Roman" w:cs="Times New Roman"/>
          <w:bCs/>
          <w:sz w:val="24"/>
          <w:szCs w:val="24"/>
        </w:rPr>
        <w:t xml:space="preserve">This study aims to enhance logistics and the entire supply chain to achieve economic, social, and ecological competitiveness; to make the transport system more attractive and competitive in the context of sustainable development; to examine the effects of the transport system on the social and economic well-being of society; and to make the transport sector more attractive and competitive by enhancing the legal framework and utilising cutting-edge technologies (including IT) in the transportation industry with the goal of achieving social and economic integration objectives. Some of the main points of the research mentioned above are covered in this article. </w:t>
      </w:r>
      <w:r w:rsidR="00843D3D">
        <w:rPr>
          <w:rFonts w:ascii="Times New Roman" w:eastAsia="Times New Roman" w:hAnsi="Times New Roman" w:cs="Times New Roman"/>
          <w:bCs/>
          <w:sz w:val="24"/>
          <w:szCs w:val="24"/>
        </w:rPr>
        <w:t xml:space="preserve">  </w:t>
      </w:r>
    </w:p>
    <w:p w14:paraId="2266571F" w14:textId="70F4571E" w:rsidR="005E6DF1" w:rsidRPr="00B93A70" w:rsidRDefault="00464F20" w:rsidP="00617123">
      <w:pPr>
        <w:jc w:val="both"/>
        <w:rPr>
          <w:rFonts w:ascii="Times New Roman" w:eastAsia="Times New Roman" w:hAnsi="Times New Roman" w:cs="Times New Roman"/>
          <w:b/>
          <w:sz w:val="24"/>
          <w:szCs w:val="24"/>
        </w:rPr>
      </w:pPr>
      <w:r w:rsidRPr="00843D3D">
        <w:rPr>
          <w:rFonts w:ascii="Times New Roman" w:eastAsia="Times New Roman" w:hAnsi="Times New Roman" w:cs="Times New Roman"/>
          <w:b/>
          <w:sz w:val="24"/>
          <w:szCs w:val="24"/>
        </w:rPr>
        <w:t xml:space="preserve">James H. Bookbinder and Tiffany </w:t>
      </w:r>
      <w:r w:rsidR="00B93A70" w:rsidRPr="00843D3D">
        <w:rPr>
          <w:rFonts w:ascii="Times New Roman" w:eastAsia="Times New Roman" w:hAnsi="Times New Roman" w:cs="Times New Roman"/>
          <w:b/>
          <w:sz w:val="24"/>
          <w:szCs w:val="24"/>
        </w:rPr>
        <w:t xml:space="preserve">A. Matuk </w:t>
      </w:r>
      <w:proofErr w:type="spellStart"/>
      <w:r w:rsidR="00B93A70" w:rsidRPr="00843D3D">
        <w:rPr>
          <w:rFonts w:ascii="Times New Roman" w:eastAsia="Times New Roman" w:hAnsi="Times New Roman" w:cs="Times New Roman"/>
          <w:b/>
          <w:sz w:val="24"/>
          <w:szCs w:val="24"/>
        </w:rPr>
        <w:t>september</w:t>
      </w:r>
      <w:proofErr w:type="spellEnd"/>
      <w:r w:rsidRPr="00843D3D">
        <w:rPr>
          <w:rFonts w:ascii="Times New Roman" w:eastAsia="Times New Roman" w:hAnsi="Times New Roman" w:cs="Times New Roman"/>
          <w:b/>
          <w:sz w:val="24"/>
          <w:szCs w:val="24"/>
        </w:rPr>
        <w:t xml:space="preserve"> 2009</w:t>
      </w:r>
      <w:r w:rsidR="00BC0361">
        <w:rPr>
          <w:rFonts w:ascii="Times New Roman" w:eastAsia="Times New Roman" w:hAnsi="Times New Roman" w:cs="Times New Roman"/>
          <w:b/>
          <w:sz w:val="24"/>
          <w:szCs w:val="24"/>
        </w:rPr>
        <w:t>.</w:t>
      </w:r>
      <w:r w:rsidR="00843D3D">
        <w:rPr>
          <w:rFonts w:ascii="Times New Roman" w:eastAsia="Times New Roman" w:hAnsi="Times New Roman" w:cs="Times New Roman"/>
          <w:b/>
          <w:sz w:val="24"/>
          <w:szCs w:val="24"/>
        </w:rPr>
        <w:t xml:space="preserve"> </w:t>
      </w:r>
      <w:r w:rsidRPr="0028547B">
        <w:rPr>
          <w:rFonts w:ascii="Times New Roman" w:eastAsia="Times New Roman" w:hAnsi="Times New Roman" w:cs="Times New Roman"/>
          <w:bCs/>
          <w:sz w:val="24"/>
          <w:szCs w:val="24"/>
        </w:rPr>
        <w:t xml:space="preserve">The sequence of steps that transform raw materials into components, subassemblies, and finished commodities before being transported via a distribution network to the final user or consumer of the manufactured good is known as a supply chain. Nodes in the network are where product transformation and storage take place. When those are situated differently Logistics and transportation (between nodes) become significantly more crucial in certain nations or regions of the world. Several research papers are reviewed and compared in this session. </w:t>
      </w:r>
      <w:r w:rsidR="0028547B" w:rsidRPr="0028547B">
        <w:rPr>
          <w:rFonts w:ascii="Times New Roman" w:eastAsia="Times New Roman" w:hAnsi="Times New Roman" w:cs="Times New Roman"/>
          <w:bCs/>
          <w:sz w:val="24"/>
          <w:szCs w:val="24"/>
        </w:rPr>
        <w:t>Everyone</w:t>
      </w:r>
      <w:r w:rsidRPr="0028547B">
        <w:rPr>
          <w:rFonts w:ascii="Times New Roman" w:eastAsia="Times New Roman" w:hAnsi="Times New Roman" w:cs="Times New Roman"/>
          <w:bCs/>
          <w:sz w:val="24"/>
          <w:szCs w:val="24"/>
        </w:rPr>
        <w:t xml:space="preserve"> has an international focus. Every article highlights one or more choices or actions that set apart an international supply chain.</w:t>
      </w:r>
    </w:p>
    <w:p w14:paraId="00EF9F3C" w14:textId="3E071703" w:rsidR="005E6DF1" w:rsidRPr="00843D3D" w:rsidRDefault="00464F20" w:rsidP="00843D3D">
      <w:pPr>
        <w:jc w:val="both"/>
        <w:rPr>
          <w:rFonts w:ascii="Times New Roman" w:eastAsia="Times New Roman" w:hAnsi="Times New Roman" w:cs="Times New Roman"/>
          <w:bCs/>
          <w:sz w:val="24"/>
          <w:szCs w:val="24"/>
        </w:rPr>
      </w:pPr>
      <w:r w:rsidRPr="0028547B">
        <w:rPr>
          <w:rFonts w:ascii="Times New Roman" w:eastAsia="Times New Roman" w:hAnsi="Times New Roman" w:cs="Times New Roman"/>
          <w:bCs/>
          <w:sz w:val="24"/>
          <w:szCs w:val="24"/>
        </w:rPr>
        <w:t xml:space="preserve">Certain decisions, like choosing a supplier and location, are crucial for domestic supply chains but get more complex when dealing with international ones. Exchange rates and border crossings are two major variations. Certain decisions, like moving production from one nation to another, are specific to the global market and may be impacted by local content laws, tariffs, and </w:t>
      </w:r>
      <w:r w:rsidR="0028547B" w:rsidRPr="0028547B">
        <w:rPr>
          <w:rFonts w:ascii="Times New Roman" w:eastAsia="Times New Roman" w:hAnsi="Times New Roman" w:cs="Times New Roman"/>
          <w:bCs/>
          <w:sz w:val="24"/>
          <w:szCs w:val="24"/>
        </w:rPr>
        <w:t>quotas. In</w:t>
      </w:r>
      <w:r w:rsidRPr="0028547B">
        <w:rPr>
          <w:rFonts w:ascii="Times New Roman" w:eastAsia="Times New Roman" w:hAnsi="Times New Roman" w:cs="Times New Roman"/>
          <w:bCs/>
          <w:sz w:val="24"/>
          <w:szCs w:val="24"/>
        </w:rPr>
        <w:t xml:space="preserve"> accordance with our justification for the selected subset of literature, those articles are examined, grouped, and contrasted in multiple complimentary manners. An evaluation of the research done thus far is provided. It is proposed that more research be done that could be beneficial.</w:t>
      </w:r>
    </w:p>
    <w:p w14:paraId="7D04E6E6" w14:textId="68BF154E" w:rsidR="00617123" w:rsidRDefault="00464F20" w:rsidP="00617123">
      <w:pPr>
        <w:jc w:val="both"/>
        <w:rPr>
          <w:rFonts w:ascii="Times New Roman" w:eastAsia="Times New Roman" w:hAnsi="Times New Roman" w:cs="Times New Roman"/>
          <w:b/>
          <w:sz w:val="24"/>
          <w:szCs w:val="24"/>
        </w:rPr>
      </w:pPr>
      <w:r w:rsidRPr="00843D3D">
        <w:rPr>
          <w:rFonts w:ascii="Times New Roman" w:eastAsia="Times New Roman" w:hAnsi="Times New Roman" w:cs="Times New Roman"/>
          <w:b/>
          <w:sz w:val="24"/>
          <w:szCs w:val="24"/>
        </w:rPr>
        <w:t xml:space="preserve">M. Grazia Speranza   </w:t>
      </w:r>
      <w:r w:rsidR="0028547B" w:rsidRPr="00843D3D">
        <w:rPr>
          <w:rFonts w:ascii="Times New Roman" w:eastAsia="Times New Roman" w:hAnsi="Times New Roman" w:cs="Times New Roman"/>
          <w:b/>
          <w:sz w:val="24"/>
          <w:szCs w:val="24"/>
        </w:rPr>
        <w:t>august</w:t>
      </w:r>
      <w:r w:rsidRPr="00843D3D">
        <w:rPr>
          <w:rFonts w:ascii="Times New Roman" w:eastAsia="Times New Roman" w:hAnsi="Times New Roman" w:cs="Times New Roman"/>
          <w:b/>
          <w:sz w:val="24"/>
          <w:szCs w:val="24"/>
        </w:rPr>
        <w:t xml:space="preserve"> 1st, 2016</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
          <w:sz w:val="24"/>
          <w:szCs w:val="24"/>
        </w:rPr>
        <w:t xml:space="preserve"> </w:t>
      </w:r>
      <w:r w:rsidRPr="0028547B">
        <w:rPr>
          <w:rFonts w:ascii="Times New Roman" w:eastAsia="Times New Roman" w:hAnsi="Times New Roman" w:cs="Times New Roman"/>
          <w:bCs/>
          <w:sz w:val="24"/>
          <w:szCs w:val="24"/>
        </w:rPr>
        <w:t xml:space="preserve">Long before computers and Operational Research (OR) became accessible to enhance decision making, problems in transportation and logistics had to be solved. Following the initial optimisation models, </w:t>
      </w:r>
      <w:r w:rsidR="0028547B" w:rsidRPr="0028547B">
        <w:rPr>
          <w:rFonts w:ascii="Times New Roman" w:eastAsia="Times New Roman" w:hAnsi="Times New Roman" w:cs="Times New Roman"/>
          <w:bCs/>
          <w:sz w:val="24"/>
          <w:szCs w:val="24"/>
        </w:rPr>
        <w:t>since</w:t>
      </w:r>
      <w:r w:rsidRPr="0028547B">
        <w:rPr>
          <w:rFonts w:ascii="Times New Roman" w:eastAsia="Times New Roman" w:hAnsi="Times New Roman" w:cs="Times New Roman"/>
          <w:bCs/>
          <w:sz w:val="24"/>
          <w:szCs w:val="24"/>
        </w:rPr>
        <w:t xml:space="preserve"> its development, OR has made a significant impact on the efficiency of transportation systems and the competitiveness of businesses dealing with complicated logistics and transportation issues. Technology has changed throughout time, and OR has followed with. This article will provide a brief overview of the history of issues and OR contributions in the fields of logistics and transportation, as </w:t>
      </w:r>
      <w:r w:rsidRPr="0028547B">
        <w:rPr>
          <w:rFonts w:ascii="Times New Roman" w:eastAsia="Times New Roman" w:hAnsi="Times New Roman" w:cs="Times New Roman"/>
          <w:bCs/>
          <w:sz w:val="24"/>
          <w:szCs w:val="24"/>
        </w:rPr>
        <w:lastRenderedPageBreak/>
        <w:t>well as the development of technology. Next, possible contributions from OR will be examined along with upcoming developments in this field.</w:t>
      </w:r>
    </w:p>
    <w:p w14:paraId="25F58E18" w14:textId="05A13179" w:rsidR="005E6DF1" w:rsidRPr="0028547B" w:rsidRDefault="00464F20" w:rsidP="00617123">
      <w:pPr>
        <w:jc w:val="both"/>
        <w:rPr>
          <w:rFonts w:ascii="Times New Roman" w:eastAsia="Times New Roman" w:hAnsi="Times New Roman" w:cs="Times New Roman"/>
          <w:bCs/>
          <w:sz w:val="24"/>
          <w:szCs w:val="24"/>
        </w:rPr>
      </w:pPr>
      <w:r w:rsidRPr="00843D3D">
        <w:rPr>
          <w:rFonts w:ascii="Times New Roman" w:eastAsia="Times New Roman" w:hAnsi="Times New Roman" w:cs="Times New Roman"/>
          <w:b/>
          <w:sz w:val="24"/>
          <w:szCs w:val="24"/>
        </w:rPr>
        <w:t xml:space="preserve">Tawfik Borgi, Mourad Abed, Nasrine </w:t>
      </w:r>
      <w:proofErr w:type="spellStart"/>
      <w:r w:rsidRPr="00843D3D">
        <w:rPr>
          <w:rFonts w:ascii="Times New Roman" w:eastAsia="Times New Roman" w:hAnsi="Times New Roman" w:cs="Times New Roman"/>
          <w:b/>
          <w:sz w:val="24"/>
          <w:szCs w:val="24"/>
        </w:rPr>
        <w:t>Zoghlami</w:t>
      </w:r>
      <w:proofErr w:type="spellEnd"/>
      <w:r w:rsidRPr="00843D3D">
        <w:rPr>
          <w:rFonts w:ascii="Times New Roman" w:eastAsia="Times New Roman" w:hAnsi="Times New Roman" w:cs="Times New Roman"/>
          <w:b/>
          <w:sz w:val="24"/>
          <w:szCs w:val="24"/>
        </w:rPr>
        <w:t xml:space="preserve"> </w:t>
      </w:r>
      <w:proofErr w:type="spellStart"/>
      <w:r w:rsidRPr="00843D3D">
        <w:rPr>
          <w:rFonts w:ascii="Times New Roman" w:eastAsia="Times New Roman" w:hAnsi="Times New Roman" w:cs="Times New Roman"/>
          <w:b/>
          <w:sz w:val="24"/>
          <w:szCs w:val="24"/>
        </w:rPr>
        <w:t>january</w:t>
      </w:r>
      <w:proofErr w:type="spellEnd"/>
      <w:r w:rsidRPr="00843D3D">
        <w:rPr>
          <w:rFonts w:ascii="Times New Roman" w:eastAsia="Times New Roman" w:hAnsi="Times New Roman" w:cs="Times New Roman"/>
          <w:b/>
          <w:sz w:val="24"/>
          <w:szCs w:val="24"/>
        </w:rPr>
        <w:t xml:space="preserve"> 2017</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Cs/>
          <w:sz w:val="24"/>
          <w:szCs w:val="24"/>
        </w:rPr>
        <w:t xml:space="preserve"> </w:t>
      </w:r>
      <w:r w:rsidRPr="0028547B">
        <w:rPr>
          <w:rFonts w:ascii="Times New Roman" w:eastAsia="Times New Roman" w:hAnsi="Times New Roman" w:cs="Times New Roman"/>
          <w:bCs/>
          <w:sz w:val="24"/>
          <w:szCs w:val="24"/>
        </w:rPr>
        <w:t>Digitalization and the adoption of new information techniques are necessary to satisfy the demands of the modern information technologies period, compete globally, and meet current requirements have turned into a must for all organisations and transport and logistics corporations looking to enhance their operations. Big Data, a term coined to describe the massive and continuously expanding sets of voluminous data with high velocity and diverse data sources that are the result of the digital revolution of the transport and logistics sectors.</w:t>
      </w:r>
    </w:p>
    <w:p w14:paraId="5858EB56" w14:textId="77777777" w:rsidR="005E6DF1" w:rsidRPr="0028547B" w:rsidRDefault="00464F20" w:rsidP="00617123">
      <w:pPr>
        <w:jc w:val="both"/>
        <w:rPr>
          <w:rFonts w:ascii="Times New Roman" w:eastAsia="Times New Roman" w:hAnsi="Times New Roman" w:cs="Times New Roman"/>
          <w:bCs/>
          <w:sz w:val="24"/>
          <w:szCs w:val="24"/>
        </w:rPr>
      </w:pPr>
      <w:r w:rsidRPr="0028547B">
        <w:rPr>
          <w:rFonts w:ascii="Times New Roman" w:eastAsia="Times New Roman" w:hAnsi="Times New Roman" w:cs="Times New Roman"/>
          <w:bCs/>
          <w:sz w:val="24"/>
          <w:szCs w:val="24"/>
        </w:rPr>
        <w:t>These massive datasets can be effectively harvested to carry out important operational improvements and generate new business values in the transport and logistics sectors with the use of new manipulation and management infrastructures, more real-time analysis methods, and other tools.</w:t>
      </w:r>
    </w:p>
    <w:p w14:paraId="1D7986CC" w14:textId="7EDF3DE4" w:rsidR="005E6DF1" w:rsidRPr="00843D3D" w:rsidRDefault="00464F20" w:rsidP="00617123">
      <w:pPr>
        <w:jc w:val="both"/>
        <w:rPr>
          <w:rFonts w:ascii="Times New Roman" w:eastAsia="Times New Roman" w:hAnsi="Times New Roman" w:cs="Times New Roman"/>
          <w:bCs/>
          <w:sz w:val="24"/>
          <w:szCs w:val="24"/>
        </w:rPr>
      </w:pPr>
      <w:r w:rsidRPr="0028547B">
        <w:rPr>
          <w:rFonts w:ascii="Times New Roman" w:eastAsia="Times New Roman" w:hAnsi="Times New Roman" w:cs="Times New Roman"/>
          <w:bCs/>
          <w:sz w:val="24"/>
          <w:szCs w:val="24"/>
        </w:rPr>
        <w:t xml:space="preserve">This study reviews big data in the transportation and logistics industries, talks about the difficulties facing current research, and highlights some of </w:t>
      </w:r>
      <w:r w:rsidR="0028547B" w:rsidRPr="0028547B">
        <w:rPr>
          <w:rFonts w:ascii="Times New Roman" w:eastAsia="Times New Roman" w:hAnsi="Times New Roman" w:cs="Times New Roman"/>
          <w:bCs/>
          <w:sz w:val="24"/>
          <w:szCs w:val="24"/>
        </w:rPr>
        <w:t>the paths</w:t>
      </w:r>
      <w:r w:rsidRPr="0028547B">
        <w:rPr>
          <w:rFonts w:ascii="Times New Roman" w:eastAsia="Times New Roman" w:hAnsi="Times New Roman" w:cs="Times New Roman"/>
          <w:bCs/>
          <w:sz w:val="24"/>
          <w:szCs w:val="24"/>
        </w:rPr>
        <w:t xml:space="preserve"> for additional study.</w:t>
      </w:r>
    </w:p>
    <w:p w14:paraId="4A72B934" w14:textId="13F3A429" w:rsidR="005E6DF1" w:rsidRPr="00843D3D" w:rsidRDefault="00464F20" w:rsidP="00617123">
      <w:pPr>
        <w:jc w:val="both"/>
        <w:rPr>
          <w:rFonts w:ascii="Times New Roman" w:eastAsia="Times New Roman" w:hAnsi="Times New Roman" w:cs="Times New Roman"/>
          <w:bCs/>
          <w:sz w:val="24"/>
          <w:szCs w:val="24"/>
        </w:rPr>
      </w:pPr>
      <w:r w:rsidRPr="00843D3D">
        <w:rPr>
          <w:rFonts w:ascii="Times New Roman" w:eastAsia="Times New Roman" w:hAnsi="Times New Roman" w:cs="Times New Roman"/>
          <w:b/>
          <w:sz w:val="24"/>
          <w:szCs w:val="24"/>
        </w:rPr>
        <w:t>Yung-</w:t>
      </w:r>
      <w:proofErr w:type="spellStart"/>
      <w:r w:rsidRPr="00843D3D">
        <w:rPr>
          <w:rFonts w:ascii="Times New Roman" w:eastAsia="Times New Roman" w:hAnsi="Times New Roman" w:cs="Times New Roman"/>
          <w:b/>
          <w:sz w:val="24"/>
          <w:szCs w:val="24"/>
        </w:rPr>
        <w:t>yu</w:t>
      </w:r>
      <w:proofErr w:type="spellEnd"/>
      <w:r w:rsidRPr="00843D3D">
        <w:rPr>
          <w:rFonts w:ascii="Times New Roman" w:eastAsia="Times New Roman" w:hAnsi="Times New Roman" w:cs="Times New Roman"/>
          <w:b/>
          <w:sz w:val="24"/>
          <w:szCs w:val="24"/>
        </w:rPr>
        <w:t xml:space="preserve"> TSENG, Michael A P TAYLOR, Wen Long YUE</w:t>
      </w:r>
      <w:r w:rsidR="00BC0361">
        <w:rPr>
          <w:rFonts w:ascii="Times New Roman" w:eastAsia="Times New Roman" w:hAnsi="Times New Roman" w:cs="Times New Roman"/>
          <w:b/>
          <w:sz w:val="24"/>
          <w:szCs w:val="24"/>
        </w:rPr>
        <w:t>.</w:t>
      </w:r>
      <w:r w:rsidR="00B93A70">
        <w:rPr>
          <w:rFonts w:ascii="Times New Roman" w:eastAsia="Times New Roman" w:hAnsi="Times New Roman" w:cs="Times New Roman"/>
          <w:bCs/>
          <w:sz w:val="24"/>
          <w:szCs w:val="24"/>
        </w:rPr>
        <w:t xml:space="preserve"> </w:t>
      </w:r>
      <w:r w:rsidRPr="0028547B">
        <w:rPr>
          <w:rFonts w:ascii="Times New Roman" w:eastAsia="Times New Roman" w:hAnsi="Times New Roman" w:cs="Times New Roman"/>
          <w:bCs/>
          <w:sz w:val="24"/>
          <w:szCs w:val="24"/>
        </w:rPr>
        <w:t xml:space="preserve">The effectiveness of moving goods is determined by how well transportation functions. Advancements in methodologies and principles of management yield improvements in moving loads, delivery times, service quality, operational expenses, facility utilisation, and energy conservation. Transportation requires a vital component in the logistic manipulation process. Examining the state of affairs, a robust system requires an understandable logistics framework as well as appropriate transport tools and methods to connect the producing processes. The purpose of this study is to outline the function of transport in logistics as a guide for future development. The goal of the study was to help transportation planners, researchers, and logistics managers identify and understand the fundamental concepts of logistics, as well as the different applications of logistics and the connections between them. </w:t>
      </w:r>
    </w:p>
    <w:p w14:paraId="4033C403" w14:textId="2A061C53" w:rsidR="005E6DF1" w:rsidRPr="00B93A70" w:rsidRDefault="00464F20" w:rsidP="00617123">
      <w:pPr>
        <w:jc w:val="both"/>
        <w:rPr>
          <w:rFonts w:ascii="Times New Roman" w:eastAsia="Times New Roman" w:hAnsi="Times New Roman" w:cs="Times New Roman"/>
          <w:b/>
          <w:sz w:val="24"/>
          <w:szCs w:val="24"/>
        </w:rPr>
      </w:pPr>
      <w:r w:rsidRPr="00843D3D">
        <w:rPr>
          <w:rFonts w:ascii="Times New Roman" w:eastAsia="Times New Roman" w:hAnsi="Times New Roman" w:cs="Times New Roman"/>
          <w:b/>
          <w:sz w:val="24"/>
          <w:szCs w:val="24"/>
        </w:rPr>
        <w:t xml:space="preserve">Nina </w:t>
      </w:r>
      <w:proofErr w:type="spellStart"/>
      <w:proofErr w:type="gramStart"/>
      <w:r w:rsidRPr="00843D3D">
        <w:rPr>
          <w:rFonts w:ascii="Times New Roman" w:eastAsia="Times New Roman" w:hAnsi="Times New Roman" w:cs="Times New Roman"/>
          <w:b/>
          <w:sz w:val="24"/>
          <w:szCs w:val="24"/>
        </w:rPr>
        <w:t>sirina,valery</w:t>
      </w:r>
      <w:proofErr w:type="spellEnd"/>
      <w:proofErr w:type="gramEnd"/>
      <w:r w:rsidRPr="00843D3D">
        <w:rPr>
          <w:rFonts w:ascii="Times New Roman" w:eastAsia="Times New Roman" w:hAnsi="Times New Roman" w:cs="Times New Roman"/>
          <w:b/>
          <w:sz w:val="24"/>
          <w:szCs w:val="24"/>
        </w:rPr>
        <w:t xml:space="preserve"> </w:t>
      </w:r>
      <w:proofErr w:type="spellStart"/>
      <w:r w:rsidRPr="00843D3D">
        <w:rPr>
          <w:rFonts w:ascii="Times New Roman" w:eastAsia="Times New Roman" w:hAnsi="Times New Roman" w:cs="Times New Roman"/>
          <w:b/>
          <w:sz w:val="24"/>
          <w:szCs w:val="24"/>
        </w:rPr>
        <w:t>zubkov</w:t>
      </w:r>
      <w:proofErr w:type="spellEnd"/>
      <w:r w:rsidRPr="00843D3D">
        <w:rPr>
          <w:rFonts w:ascii="Times New Roman" w:eastAsia="Times New Roman" w:hAnsi="Times New Roman" w:cs="Times New Roman"/>
          <w:b/>
          <w:sz w:val="24"/>
          <w:szCs w:val="24"/>
        </w:rPr>
        <w:t xml:space="preserve"> 2021</w:t>
      </w:r>
      <w:r>
        <w:rPr>
          <w:rFonts w:ascii="Times New Roman" w:eastAsia="Times New Roman" w:hAnsi="Times New Roman" w:cs="Times New Roman"/>
          <w:b/>
          <w:sz w:val="24"/>
          <w:szCs w:val="24"/>
        </w:rPr>
        <w:t>.</w:t>
      </w:r>
      <w:r w:rsidR="00B93A70">
        <w:rPr>
          <w:rFonts w:ascii="Times New Roman" w:eastAsia="Times New Roman" w:hAnsi="Times New Roman" w:cs="Times New Roman"/>
          <w:b/>
          <w:sz w:val="24"/>
          <w:szCs w:val="24"/>
        </w:rPr>
        <w:t xml:space="preserve"> </w:t>
      </w:r>
      <w:r w:rsidRPr="0028547B">
        <w:rPr>
          <w:rFonts w:ascii="Times New Roman" w:eastAsia="Times New Roman" w:hAnsi="Times New Roman" w:cs="Times New Roman"/>
          <w:bCs/>
          <w:sz w:val="24"/>
          <w:szCs w:val="24"/>
        </w:rPr>
        <w:t xml:space="preserve">A logistics and transportation system is created by the procedures used to manage transportation services. The distribution of resources and the forecasting and planning of cargo flows have a major impact on how well these processes are managed. As the market for transportation services develops, the logistics and transportation system is impacted by numerous factors. </w:t>
      </w:r>
    </w:p>
    <w:p w14:paraId="1CF36EF3" w14:textId="77777777" w:rsidR="005E6DF1" w:rsidRPr="0028547B" w:rsidRDefault="00464F20" w:rsidP="00617123">
      <w:pPr>
        <w:jc w:val="both"/>
        <w:rPr>
          <w:rFonts w:ascii="Times New Roman" w:eastAsia="Times New Roman" w:hAnsi="Times New Roman" w:cs="Times New Roman"/>
          <w:bCs/>
          <w:sz w:val="24"/>
          <w:szCs w:val="24"/>
        </w:rPr>
      </w:pPr>
      <w:r w:rsidRPr="0028547B">
        <w:rPr>
          <w:rFonts w:ascii="Times New Roman" w:eastAsia="Times New Roman" w:hAnsi="Times New Roman" w:cs="Times New Roman"/>
          <w:bCs/>
          <w:sz w:val="24"/>
          <w:szCs w:val="24"/>
        </w:rPr>
        <w:t>People and objects, the erratic nature of the demand for transport services, the exterior space variables' lack of responsibility, and the subjective interpretation of the interior environment. All of this causes an imbalance in the timing of the delivery of transport services, which impacts their efficacy. Optimisation is necessary for quality process management. By developing transport and logistics management techniques for transport services, a favourable optimisation outcome can be attained.</w:t>
      </w:r>
    </w:p>
    <w:p w14:paraId="41F41B2C" w14:textId="77777777"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looks into logistics and transportation approaches for managing transportation services. The primary transport and logistical process's strategic functions and goal-setting principles are examined, and their investment periods are shown. The primary steps of this process' optimisation are defined, as well as the typology of efficiency criteria for the best management of correspondence flows in the goods traffic segment. </w:t>
      </w:r>
    </w:p>
    <w:p w14:paraId="78477F95" w14:textId="6FB9D05E"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Methods related to logistics and transportation are offered for figuring out what standards are required to design and oversee transportation services. Advanced transport and logistics techniques for overseeing transport services have been adopted.</w:t>
      </w:r>
    </w:p>
    <w:p w14:paraId="795ECD02" w14:textId="04ED6B07" w:rsidR="00B93A70" w:rsidRDefault="00464F20" w:rsidP="00617123">
      <w:pPr>
        <w:jc w:val="both"/>
        <w:rPr>
          <w:rFonts w:ascii="Times New Roman" w:eastAsia="Times New Roman" w:hAnsi="Times New Roman" w:cs="Times New Roman"/>
          <w:sz w:val="24"/>
          <w:szCs w:val="24"/>
        </w:rPr>
      </w:pPr>
      <w:proofErr w:type="spellStart"/>
      <w:r w:rsidRPr="00843D3D">
        <w:rPr>
          <w:rFonts w:ascii="Times New Roman" w:eastAsia="Times New Roman" w:hAnsi="Times New Roman" w:cs="Times New Roman"/>
          <w:b/>
          <w:bCs/>
          <w:sz w:val="24"/>
          <w:szCs w:val="24"/>
        </w:rPr>
        <w:t>M.Nandhini</w:t>
      </w:r>
      <w:proofErr w:type="spellEnd"/>
      <w:r w:rsidRPr="00843D3D">
        <w:rPr>
          <w:rFonts w:ascii="Times New Roman" w:eastAsia="Times New Roman" w:hAnsi="Times New Roman" w:cs="Times New Roman"/>
          <w:b/>
          <w:bCs/>
          <w:sz w:val="24"/>
          <w:szCs w:val="24"/>
        </w:rPr>
        <w:t xml:space="preserve"> 2nd </w:t>
      </w:r>
      <w:r w:rsidR="0028547B" w:rsidRPr="00843D3D">
        <w:rPr>
          <w:rFonts w:ascii="Times New Roman" w:eastAsia="Times New Roman" w:hAnsi="Times New Roman" w:cs="Times New Roman"/>
          <w:b/>
          <w:bCs/>
          <w:sz w:val="24"/>
          <w:szCs w:val="24"/>
        </w:rPr>
        <w:t>February</w:t>
      </w:r>
      <w:r w:rsidRPr="00843D3D">
        <w:rPr>
          <w:rFonts w:ascii="Times New Roman" w:eastAsia="Times New Roman" w:hAnsi="Times New Roman" w:cs="Times New Roman"/>
          <w:b/>
          <w:bCs/>
          <w:sz w:val="24"/>
          <w:szCs w:val="24"/>
        </w:rPr>
        <w:t xml:space="preserve"> 2023</w:t>
      </w:r>
      <w:r w:rsidR="00BC0361">
        <w:rPr>
          <w:rFonts w:ascii="Times New Roman" w:eastAsia="Times New Roman" w:hAnsi="Times New Roman" w:cs="Times New Roman"/>
          <w:b/>
          <w:bCs/>
          <w:sz w:val="24"/>
          <w:szCs w:val="24"/>
        </w:rPr>
        <w:t>.</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issue with transport in Operations Numerous fields, including scheduling, production planning, inventory control, personal allocation, and more, can benefit from research. Reducing the cost of distributing a commodity from several sources or origins to multiple destinations is the goal. Because of this, transportation problems are typically tackled by specialised methods as opposed to simplex methods.</w:t>
      </w:r>
    </w:p>
    <w:p w14:paraId="0DDB4E1D" w14:textId="029D4F0F" w:rsidR="005E6DF1" w:rsidRDefault="00464F20" w:rsidP="00617123">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Kajal De</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significant topic that has received a lot of attention in the field of operations research is the transportation problem. It has been researched to model several real-world issues. The applicability of this problem, in particular, to NP-Hard problems is extremely important. In this document, we provide a comparison of fuzzy and probabilistic uncertainties in the transportation problem. For reasoning under uncertainty, fuzzy logic is a computer paradigm that generalises conventional two-valued logic. This can only be accomplished by making the notation of membership in a set a matter of degree. By doing this, we are able to: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make it easier to describe human knowledge including nebulous notions; and (ii) improve our capacity to create practical, affordable solutions to problems in the actual world. </w:t>
      </w:r>
    </w:p>
    <w:p w14:paraId="75650C65" w14:textId="0D84C0A8"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Fuzzy Sets' multi-valued structure makes it possible to handle hazy and unclear data. It is a deceptively simple way that hides Probability Theory. We compare the computation complexity of both methods and present comparative simulation results. To the best of our knowledge, this is the first study to compare fuzzy and probabilistic uncertainties in the transportation problem.</w:t>
      </w:r>
    </w:p>
    <w:p w14:paraId="04CA6C64" w14:textId="232F8C83" w:rsidR="005E6DF1" w:rsidRDefault="00464F20" w:rsidP="00960364">
      <w:pPr>
        <w:jc w:val="both"/>
        <w:rPr>
          <w:rFonts w:ascii="Times New Roman" w:eastAsia="Times New Roman" w:hAnsi="Times New Roman" w:cs="Times New Roman"/>
          <w:sz w:val="24"/>
          <w:szCs w:val="24"/>
        </w:rPr>
      </w:pPr>
      <w:r w:rsidRPr="00960364">
        <w:rPr>
          <w:rFonts w:ascii="Times New Roman" w:eastAsia="Times New Roman" w:hAnsi="Times New Roman" w:cs="Times New Roman"/>
          <w:b/>
          <w:bCs/>
          <w:sz w:val="24"/>
          <w:szCs w:val="24"/>
        </w:rPr>
        <w:t>M. S. R. Shaikh, S. F. Shah and Z. Memon 2018</w:t>
      </w:r>
      <w:r w:rsidR="00BC0361">
        <w:rPr>
          <w:rFonts w:ascii="Times New Roman" w:eastAsia="Times New Roman" w:hAnsi="Times New Roman" w:cs="Times New Roman"/>
          <w:b/>
          <w:bCs/>
          <w:sz w:val="24"/>
          <w:szCs w:val="24"/>
        </w:rPr>
        <w:t>.</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order to minimise the cost of transportation, we have created an algorithm in this work that may be used to find the fundamental feasible solution of transportation problems. The suggested approach is contrasted with well-known current approaches, such as the Least-Cost Approach and </w:t>
      </w:r>
    </w:p>
    <w:p w14:paraId="599CC6F9" w14:textId="11A717D5"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North-West Corner Method and is discovered to produce superior outcomes. The ideal solution is closest to the feasible solution obtained using the suggested method, and in certain numerical cases, the feasible solution is identical to the optimal solution. </w:t>
      </w:r>
    </w:p>
    <w:p w14:paraId="4239CD57" w14:textId="722E546E" w:rsidR="005E6DF1" w:rsidRDefault="00464F20" w:rsidP="00617123">
      <w:pPr>
        <w:jc w:val="both"/>
        <w:rPr>
          <w:rFonts w:ascii="Times New Roman" w:eastAsia="Times New Roman" w:hAnsi="Times New Roman" w:cs="Times New Roman"/>
          <w:sz w:val="24"/>
          <w:szCs w:val="24"/>
        </w:rPr>
      </w:pPr>
      <w:proofErr w:type="spellStart"/>
      <w:r w:rsidRPr="00960364">
        <w:rPr>
          <w:rFonts w:ascii="Times New Roman" w:eastAsia="Times New Roman" w:hAnsi="Times New Roman" w:cs="Times New Roman"/>
          <w:b/>
          <w:bCs/>
          <w:sz w:val="24"/>
          <w:szCs w:val="24"/>
        </w:rPr>
        <w:t>Dr.</w:t>
      </w:r>
      <w:proofErr w:type="spellEnd"/>
      <w:r w:rsidRPr="00960364">
        <w:rPr>
          <w:rFonts w:ascii="Times New Roman" w:eastAsia="Times New Roman" w:hAnsi="Times New Roman" w:cs="Times New Roman"/>
          <w:b/>
          <w:bCs/>
          <w:sz w:val="24"/>
          <w:szCs w:val="24"/>
        </w:rPr>
        <w:t xml:space="preserve"> M. </w:t>
      </w:r>
      <w:proofErr w:type="spellStart"/>
      <w:r w:rsidRPr="00960364">
        <w:rPr>
          <w:rFonts w:ascii="Times New Roman" w:eastAsia="Times New Roman" w:hAnsi="Times New Roman" w:cs="Times New Roman"/>
          <w:b/>
          <w:bCs/>
          <w:sz w:val="24"/>
          <w:szCs w:val="24"/>
        </w:rPr>
        <w:t>Rajeshwara</w:t>
      </w:r>
      <w:proofErr w:type="spellEnd"/>
      <w:r w:rsidRPr="00960364">
        <w:rPr>
          <w:rFonts w:ascii="Times New Roman" w:eastAsia="Times New Roman" w:hAnsi="Times New Roman" w:cs="Times New Roman"/>
          <w:b/>
          <w:bCs/>
          <w:sz w:val="24"/>
          <w:szCs w:val="24"/>
        </w:rPr>
        <w:t xml:space="preserve"> Reddy 3rd march 2020</w:t>
      </w:r>
      <w:r w:rsidR="00BC0361">
        <w:rPr>
          <w:rFonts w:ascii="Times New Roman" w:eastAsia="Times New Roman" w:hAnsi="Times New Roman" w:cs="Times New Roman"/>
          <w:b/>
          <w:bCs/>
          <w:sz w:val="24"/>
          <w:szCs w:val="24"/>
        </w:rPr>
        <w:t>.</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took into consideration the issue of moving rice, a vital material, from one location to another and developed </w:t>
      </w:r>
      <w:proofErr w:type="gramStart"/>
      <w:r>
        <w:rPr>
          <w:rFonts w:ascii="Times New Roman" w:eastAsia="Times New Roman" w:hAnsi="Times New Roman" w:cs="Times New Roman"/>
          <w:sz w:val="24"/>
          <w:szCs w:val="24"/>
        </w:rPr>
        <w:t>the an</w:t>
      </w:r>
      <w:proofErr w:type="gramEnd"/>
      <w:r>
        <w:rPr>
          <w:rFonts w:ascii="Times New Roman" w:eastAsia="Times New Roman" w:hAnsi="Times New Roman" w:cs="Times New Roman"/>
          <w:sz w:val="24"/>
          <w:szCs w:val="24"/>
        </w:rPr>
        <w:t xml:space="preserve"> issue as an LPP model. Using the EASYQUICK METHOD (EQM) and the NORTH-WEST CORNER METHOD (NWCM), we were able to acquire an IBFS for the problem. The findings were then compared and shown in tables. To arrive at the ideal answer, the main concept of EQM is to minimise the best possible combinations of the solution. In contrast, the suggested method performs faster than the current methods with less complexity and a minimal computing time by applying the EQM to find the best initial feasible solution to the transportation problem. For this reason, the suggested approach offers a compelling substitute for conventional approaches to issue solving. The EQM is a useful tool for addressing a wide range of transport issues across multiple academic disciplines. Lastly, the best solution for the suggested approach's efficacy was found using the MODI method.</w:t>
      </w:r>
    </w:p>
    <w:p w14:paraId="322A071E" w14:textId="77777777" w:rsidR="00B93A70" w:rsidRDefault="00B93A70" w:rsidP="00617123">
      <w:pPr>
        <w:jc w:val="both"/>
        <w:rPr>
          <w:rFonts w:ascii="Times New Roman" w:eastAsia="Times New Roman" w:hAnsi="Times New Roman" w:cs="Times New Roman"/>
          <w:sz w:val="24"/>
          <w:szCs w:val="24"/>
        </w:rPr>
      </w:pPr>
    </w:p>
    <w:p w14:paraId="2C610574" w14:textId="3A5A382E" w:rsidR="005E6DF1" w:rsidRDefault="00464F20" w:rsidP="00617123">
      <w:pPr>
        <w:jc w:val="both"/>
        <w:rPr>
          <w:rFonts w:ascii="Times New Roman" w:eastAsia="Times New Roman" w:hAnsi="Times New Roman" w:cs="Times New Roman"/>
          <w:sz w:val="24"/>
          <w:szCs w:val="24"/>
        </w:rPr>
      </w:pPr>
      <w:r w:rsidRPr="00960364">
        <w:rPr>
          <w:rFonts w:ascii="Times New Roman" w:eastAsia="Times New Roman" w:hAnsi="Times New Roman" w:cs="Times New Roman"/>
          <w:b/>
          <w:bCs/>
          <w:sz w:val="24"/>
          <w:szCs w:val="24"/>
        </w:rPr>
        <w:lastRenderedPageBreak/>
        <w:t xml:space="preserve">Mohamed H. Abdelati, Ali M. Abd-El-Tawwab, Elsayed </w:t>
      </w:r>
      <w:proofErr w:type="spellStart"/>
      <w:r w:rsidRPr="00960364">
        <w:rPr>
          <w:rFonts w:ascii="Times New Roman" w:eastAsia="Times New Roman" w:hAnsi="Times New Roman" w:cs="Times New Roman"/>
          <w:b/>
          <w:bCs/>
          <w:sz w:val="24"/>
          <w:szCs w:val="24"/>
        </w:rPr>
        <w:t>M.Ellimony</w:t>
      </w:r>
      <w:proofErr w:type="spellEnd"/>
      <w:r w:rsidRPr="00960364">
        <w:rPr>
          <w:rFonts w:ascii="Times New Roman" w:eastAsia="Times New Roman" w:hAnsi="Times New Roman" w:cs="Times New Roman"/>
          <w:b/>
          <w:bCs/>
          <w:sz w:val="24"/>
          <w:szCs w:val="24"/>
        </w:rPr>
        <w:t xml:space="preserve"> and M. Rabie 2023</w:t>
      </w:r>
      <w:r w:rsidR="00B93A70">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supply, demand, and transportation restrictions are taken into account, the transportation problem in operations research seeks to minimise costs by optimising the allocation of items from diverse sources to destinations. In order to ascertain the optimal distribution of truck feet for a private Egyptian enterprise, this article employs the multi-dimensional solid transportation issue technique.</w:t>
      </w:r>
    </w:p>
    <w:p w14:paraId="211AFF0C" w14:textId="77777777"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multi-objective method is used to give decision-makers a complete range of options to lower fuel consumption expenses during transportation or shorten the overall amount of time required for transportation. Using three multi-objective techniques—the Zimmermann Programming Technique, the Global Criteria Method, and the Minimum Distance Method—the study investigates the optimal compromise solution. For time and fuel consumption goals, optimal solutions are found, providing decision-makers with a wide range to choose </w:t>
      </w:r>
      <w:proofErr w:type="spellStart"/>
      <w:r>
        <w:rPr>
          <w:rFonts w:ascii="Times New Roman" w:eastAsia="Times New Roman" w:hAnsi="Times New Roman" w:cs="Times New Roman"/>
          <w:sz w:val="24"/>
          <w:szCs w:val="24"/>
        </w:rPr>
        <w:t>from.It</w:t>
      </w:r>
      <w:proofErr w:type="spellEnd"/>
      <w:r>
        <w:rPr>
          <w:rFonts w:ascii="Times New Roman" w:eastAsia="Times New Roman" w:hAnsi="Times New Roman" w:cs="Times New Roman"/>
          <w:sz w:val="24"/>
          <w:szCs w:val="24"/>
        </w:rPr>
        <w:t xml:space="preserve"> is made easier to identify the optimum compromise by using lingo codes. solution utilising several techniques. Moreover, non-dominated extreme points are determined by allocating weights to the various objectives. This method increases the possible ranges for improving the transfer problem, producing more thorough answers.</w:t>
      </w:r>
    </w:p>
    <w:p w14:paraId="23B722E9" w14:textId="77777777"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practically addressing the transportation issue and using a multi-objective strategy to aid in decision-making, this research advances the field. The results offer important information for maximising truck foot distribution, lowering fuel expenses, and enhancing overall transportation efficiency. </w:t>
      </w:r>
    </w:p>
    <w:p w14:paraId="543CB0C7" w14:textId="7669EDCE" w:rsidR="005E6DF1" w:rsidRDefault="00464F20" w:rsidP="00617123">
      <w:pPr>
        <w:jc w:val="both"/>
        <w:rPr>
          <w:rFonts w:ascii="Times New Roman" w:eastAsia="Times New Roman" w:hAnsi="Times New Roman" w:cs="Times New Roman"/>
          <w:sz w:val="24"/>
          <w:szCs w:val="24"/>
        </w:rPr>
      </w:pPr>
      <w:r w:rsidRPr="00960364">
        <w:rPr>
          <w:rFonts w:ascii="Times New Roman" w:eastAsia="Times New Roman" w:hAnsi="Times New Roman" w:cs="Times New Roman"/>
          <w:b/>
          <w:bCs/>
          <w:sz w:val="24"/>
          <w:szCs w:val="24"/>
        </w:rPr>
        <w:t xml:space="preserve">Ashutosh Mishra </w:t>
      </w:r>
      <w:proofErr w:type="spellStart"/>
      <w:r w:rsidRPr="00960364">
        <w:rPr>
          <w:rFonts w:ascii="Times New Roman" w:eastAsia="Times New Roman" w:hAnsi="Times New Roman" w:cs="Times New Roman"/>
          <w:b/>
          <w:bCs/>
          <w:sz w:val="24"/>
          <w:szCs w:val="24"/>
        </w:rPr>
        <w:t>feb</w:t>
      </w:r>
      <w:proofErr w:type="spellEnd"/>
      <w:r w:rsidRPr="00960364">
        <w:rPr>
          <w:rFonts w:ascii="Times New Roman" w:eastAsia="Times New Roman" w:hAnsi="Times New Roman" w:cs="Times New Roman"/>
          <w:b/>
          <w:bCs/>
          <w:sz w:val="24"/>
          <w:szCs w:val="24"/>
        </w:rPr>
        <w:t xml:space="preserve"> 8, 2017</w:t>
      </w:r>
      <w:r w:rsidR="00BC0361">
        <w:rPr>
          <w:rFonts w:ascii="Times New Roman" w:eastAsia="Times New Roman" w:hAnsi="Times New Roman" w:cs="Times New Roman"/>
          <w:b/>
          <w:bCs/>
          <w:sz w:val="24"/>
          <w:szCs w:val="24"/>
        </w:rPr>
        <w:t>.</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India is poised to become one of the world's and Asia's largest economic powers. Its economy is among the largest in the world. India is developing as a result of a number of major factors. Our attention has been on India's logistics and transportation network is vital to the country's economy. Building trade and economic ties with other nations as well as adjacent countries depends on transportation. </w:t>
      </w:r>
    </w:p>
    <w:p w14:paraId="3756A007" w14:textId="77777777"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had three primary goals: first, it aimed to examine and determine the correlation between each independent variable—that is, policy, safety, civil aviation, infrastructure development, and each sector of logistics and transportation in our economy. </w:t>
      </w:r>
    </w:p>
    <w:p w14:paraId="11460F4D" w14:textId="4345B9E7" w:rsidR="005E6DF1" w:rsidRDefault="00464F20" w:rsidP="0061712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Indian government is well aware that in order to draw in foreign direct investment, it is imperative to uphold democratic principles and rebuild and maintain infrastructure. The government has altered its policy </w:t>
      </w:r>
      <w:r w:rsidR="0028547B">
        <w:rPr>
          <w:rFonts w:ascii="Times New Roman" w:eastAsia="Times New Roman" w:hAnsi="Times New Roman" w:cs="Times New Roman"/>
          <w:sz w:val="24"/>
          <w:szCs w:val="24"/>
        </w:rPr>
        <w:t>regarding safety</w:t>
      </w:r>
      <w:r>
        <w:rPr>
          <w:rFonts w:ascii="Times New Roman" w:eastAsia="Times New Roman" w:hAnsi="Times New Roman" w:cs="Times New Roman"/>
          <w:sz w:val="24"/>
          <w:szCs w:val="24"/>
        </w:rPr>
        <w:t xml:space="preserve"> and civil aviation. Indian The most significant economic activity that makes up a corporate logistics system is the transport system. Transportation accounts for between one-third and two-thirds of the logistical costs incurred by </w:t>
      </w:r>
      <w:r w:rsidR="0028547B">
        <w:rPr>
          <w:rFonts w:ascii="Times New Roman" w:eastAsia="Times New Roman" w:hAnsi="Times New Roman" w:cs="Times New Roman"/>
          <w:sz w:val="24"/>
          <w:szCs w:val="24"/>
        </w:rPr>
        <w:t>businesses. India’s</w:t>
      </w:r>
      <w:r>
        <w:rPr>
          <w:rFonts w:ascii="Times New Roman" w:eastAsia="Times New Roman" w:hAnsi="Times New Roman" w:cs="Times New Roman"/>
          <w:sz w:val="24"/>
          <w:szCs w:val="24"/>
        </w:rPr>
        <w:t xml:space="preserve"> logistics and transportation network consists of a network of seaports, planes, roads, and railroads. Our analysis indicates that the most often used modes of transportation are seaports and railroads. According to the responder, the supply chain should be clearly visible and customer service should be given top priority in order for the logistics system in India to continue growing. The use of new technologies and digitization is another crucial component for the development of India's logistics and transportation networks.</w:t>
      </w:r>
    </w:p>
    <w:p w14:paraId="29150F9E" w14:textId="58D4DCC3" w:rsidR="005E6DF1" w:rsidRDefault="00464F20" w:rsidP="00617123">
      <w:pPr>
        <w:jc w:val="both"/>
        <w:rPr>
          <w:rFonts w:ascii="Times New Roman" w:eastAsia="Times New Roman" w:hAnsi="Times New Roman" w:cs="Times New Roman"/>
          <w:sz w:val="24"/>
          <w:szCs w:val="24"/>
        </w:rPr>
      </w:pPr>
      <w:r w:rsidRPr="00960364">
        <w:rPr>
          <w:rFonts w:ascii="Times New Roman" w:eastAsia="Times New Roman" w:hAnsi="Times New Roman" w:cs="Times New Roman"/>
          <w:b/>
          <w:bCs/>
          <w:sz w:val="24"/>
          <w:szCs w:val="24"/>
        </w:rPr>
        <w:t>Wen Long Yue, Michael A P Taylor January 2005</w:t>
      </w:r>
      <w:r w:rsidR="00BC0361">
        <w:rPr>
          <w:rFonts w:ascii="Times New Roman" w:eastAsia="Times New Roman" w:hAnsi="Times New Roman" w:cs="Times New Roman"/>
          <w:b/>
          <w:bCs/>
          <w:sz w:val="24"/>
          <w:szCs w:val="24"/>
        </w:rPr>
        <w:t>.</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effectiveness of moving goods is determined by how well transportation functions. Advancements in methodologies and principles of management yield improvements in moving loads, delivery times, service quality, operational expenses, facility utilisation, and energy conservation. Transportation requires A </w:t>
      </w:r>
      <w:r>
        <w:rPr>
          <w:rFonts w:ascii="Times New Roman" w:eastAsia="Times New Roman" w:hAnsi="Times New Roman" w:cs="Times New Roman"/>
          <w:sz w:val="24"/>
          <w:szCs w:val="24"/>
        </w:rPr>
        <w:lastRenderedPageBreak/>
        <w:t>vital component in the logistic manipulation process. Examining the state of affairs, a robust system requires an understandable logistics framework as well as appropriate transport tools and methods to connect the producing processes. The purpose of this study is to outline the function of transport in logistics as a guide for future development. The goal of the study was to help transportation planners, researchers, and logistics managers identify and understand the fundamental concepts of logistics, as well as the different applications of logistics and the connections between them.</w:t>
      </w:r>
    </w:p>
    <w:p w14:paraId="213AE744" w14:textId="79261873" w:rsidR="00B93A70" w:rsidRDefault="00464F20" w:rsidP="00617123">
      <w:pPr>
        <w:jc w:val="both"/>
        <w:rPr>
          <w:rFonts w:ascii="Times New Roman" w:eastAsia="Times New Roman" w:hAnsi="Times New Roman" w:cs="Times New Roman"/>
          <w:sz w:val="24"/>
          <w:szCs w:val="24"/>
        </w:rPr>
      </w:pPr>
      <w:r w:rsidRPr="00960364">
        <w:rPr>
          <w:rFonts w:ascii="Times New Roman" w:eastAsia="Times New Roman" w:hAnsi="Times New Roman" w:cs="Times New Roman"/>
          <w:b/>
          <w:bCs/>
          <w:sz w:val="24"/>
          <w:szCs w:val="24"/>
        </w:rPr>
        <w:t>B. Mallia, M. Das, C. Das   June 5th, 2021</w:t>
      </w:r>
      <w:r w:rsidR="00BC0361">
        <w:rPr>
          <w:rFonts w:ascii="Times New Roman" w:eastAsia="Times New Roman" w:hAnsi="Times New Roman" w:cs="Times New Roman"/>
          <w:b/>
          <w:bCs/>
          <w:sz w:val="24"/>
          <w:szCs w:val="24"/>
        </w:rPr>
        <w:t>.</w:t>
      </w:r>
      <w:r w:rsidR="00B93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linear programming problem is the transportation problem. Similar to LPP, the transportation problem has a basic feasible solution (BFS), from which the ideal solution can be deduced. The construction of the dual of the TP yields the best solution among these BFS. The same iterative method yields the optimal solutions when complimentary slackness requirements are used. The technique is called the MODI (Modified Distribution) </w:t>
      </w:r>
      <w:r w:rsidR="0028547B">
        <w:rPr>
          <w:rFonts w:ascii="Times New Roman" w:eastAsia="Times New Roman" w:hAnsi="Times New Roman" w:cs="Times New Roman"/>
          <w:sz w:val="24"/>
          <w:szCs w:val="24"/>
        </w:rPr>
        <w:t>technique. We</w:t>
      </w:r>
      <w:r>
        <w:rPr>
          <w:rFonts w:ascii="Times New Roman" w:eastAsia="Times New Roman" w:hAnsi="Times New Roman" w:cs="Times New Roman"/>
          <w:sz w:val="24"/>
          <w:szCs w:val="24"/>
        </w:rPr>
        <w:t xml:space="preserve"> have covered every facet of the transit problem in this essay.</w:t>
      </w:r>
    </w:p>
    <w:p w14:paraId="6C5F9C67" w14:textId="4584FE65" w:rsidR="005E6DF1" w:rsidRDefault="00B93A70" w:rsidP="00617123">
      <w:pPr>
        <w:jc w:val="both"/>
        <w:rPr>
          <w:rFonts w:ascii="Times New Roman" w:eastAsia="Times New Roman" w:hAnsi="Times New Roman" w:cs="Times New Roman"/>
          <w:sz w:val="24"/>
          <w:szCs w:val="24"/>
        </w:rPr>
      </w:pPr>
      <w:r w:rsidRPr="00960364">
        <w:rPr>
          <w:rFonts w:ascii="Times New Roman" w:eastAsia="Times New Roman" w:hAnsi="Times New Roman" w:cs="Times New Roman"/>
          <w:b/>
          <w:bCs/>
          <w:sz w:val="24"/>
          <w:szCs w:val="24"/>
        </w:rPr>
        <w:t xml:space="preserve">Nina Sirina, Valery Zubkov </w:t>
      </w:r>
      <w:r w:rsidR="00464F20" w:rsidRPr="00960364">
        <w:rPr>
          <w:rFonts w:ascii="Times New Roman" w:eastAsia="Times New Roman" w:hAnsi="Times New Roman" w:cs="Times New Roman"/>
          <w:b/>
          <w:bCs/>
          <w:sz w:val="24"/>
          <w:szCs w:val="24"/>
        </w:rPr>
        <w:t>2021</w:t>
      </w:r>
      <w:r w:rsidR="00BC036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464F20">
        <w:rPr>
          <w:rFonts w:ascii="Times New Roman" w:eastAsia="Times New Roman" w:hAnsi="Times New Roman" w:cs="Times New Roman"/>
          <w:sz w:val="24"/>
          <w:szCs w:val="24"/>
        </w:rPr>
        <w:t xml:space="preserve">A logistics and transportation system is created by the procedures used to manage transportation services. The distribution of resources and the forecasting and planning of cargo flows have a major impact on how well these processes are managed. As the market for transportation services develops, the logistics and transportation system is impacted by numerous factors. People and objects, the erratic nature of the demand for transport services, the exterior space variables' lack of responsibility, and the subjective interpretation of the interior environment. All of this causes an imbalance in the timing of the delivery of transport services, which impacts their efficacy. Optimisation is necessary for quality process management. Forming transportation and logistics management strategies of transportation services might lead to a favourable optimisation outcome. The study looks into logistics and transportation approaches for managing transportation services. Goal-setting guidelines for the strategic roles of the primary transportation and </w:t>
      </w:r>
      <w:proofErr w:type="spellStart"/>
      <w:r w:rsidR="00464F20">
        <w:rPr>
          <w:rFonts w:ascii="Times New Roman" w:eastAsia="Times New Roman" w:hAnsi="Times New Roman" w:cs="Times New Roman"/>
          <w:sz w:val="24"/>
          <w:szCs w:val="24"/>
        </w:rPr>
        <w:t>logistic</w:t>
      </w:r>
      <w:proofErr w:type="spellEnd"/>
      <w:r w:rsidR="00464F20">
        <w:rPr>
          <w:rFonts w:ascii="Times New Roman" w:eastAsia="Times New Roman" w:hAnsi="Times New Roman" w:cs="Times New Roman"/>
          <w:sz w:val="24"/>
          <w:szCs w:val="24"/>
        </w:rPr>
        <w:t xml:space="preserve"> process is taken into account, and its investment durations are shown. The primary steps of this process' optimisation are defined, as well as the typology of efficiency criteria for the best management of correspondence flows in the goods traffic segment. Methods related to logistics and transportation are offered for figuring out what standards are required to design and oversee transportation services. Advanced transport and logistics techniques for overseeing transport services have found their use.</w:t>
      </w:r>
    </w:p>
    <w:p w14:paraId="2B000571" w14:textId="77777777" w:rsidR="005E6DF1" w:rsidRDefault="005E6DF1">
      <w:pPr>
        <w:rPr>
          <w:rFonts w:ascii="Times New Roman" w:eastAsia="Times New Roman" w:hAnsi="Times New Roman" w:cs="Times New Roman"/>
          <w:sz w:val="24"/>
          <w:szCs w:val="24"/>
        </w:rPr>
      </w:pPr>
    </w:p>
    <w:p w14:paraId="054CD989" w14:textId="77777777" w:rsidR="00B93A70" w:rsidRDefault="00B93A70" w:rsidP="001730F3">
      <w:pPr>
        <w:jc w:val="center"/>
        <w:rPr>
          <w:rFonts w:ascii="Times New Roman" w:eastAsia="Times New Roman" w:hAnsi="Times New Roman" w:cs="Times New Roman"/>
          <w:sz w:val="24"/>
          <w:szCs w:val="24"/>
        </w:rPr>
      </w:pPr>
    </w:p>
    <w:p w14:paraId="70420048" w14:textId="77777777" w:rsidR="00B93A70" w:rsidRDefault="00B93A70" w:rsidP="001730F3">
      <w:pPr>
        <w:jc w:val="center"/>
        <w:rPr>
          <w:rFonts w:ascii="Times New Roman" w:eastAsia="Times New Roman" w:hAnsi="Times New Roman" w:cs="Times New Roman"/>
          <w:sz w:val="24"/>
          <w:szCs w:val="24"/>
        </w:rPr>
      </w:pPr>
    </w:p>
    <w:p w14:paraId="2F11CE1B" w14:textId="77777777" w:rsidR="00B93A70" w:rsidRDefault="00B93A70" w:rsidP="001730F3">
      <w:pPr>
        <w:jc w:val="center"/>
        <w:rPr>
          <w:rFonts w:ascii="Times New Roman" w:eastAsia="Times New Roman" w:hAnsi="Times New Roman" w:cs="Times New Roman"/>
          <w:sz w:val="24"/>
          <w:szCs w:val="24"/>
        </w:rPr>
      </w:pPr>
    </w:p>
    <w:p w14:paraId="591CB6B3" w14:textId="77777777" w:rsidR="00B93A70" w:rsidRDefault="00B93A70" w:rsidP="001730F3">
      <w:pPr>
        <w:jc w:val="center"/>
        <w:rPr>
          <w:rFonts w:ascii="Times New Roman" w:eastAsia="Times New Roman" w:hAnsi="Times New Roman" w:cs="Times New Roman"/>
          <w:sz w:val="24"/>
          <w:szCs w:val="24"/>
        </w:rPr>
      </w:pPr>
    </w:p>
    <w:p w14:paraId="3D99E983" w14:textId="77777777" w:rsidR="00B93A70" w:rsidRDefault="00B93A70" w:rsidP="001730F3">
      <w:pPr>
        <w:jc w:val="center"/>
        <w:rPr>
          <w:rFonts w:ascii="Times New Roman" w:eastAsia="Times New Roman" w:hAnsi="Times New Roman" w:cs="Times New Roman"/>
          <w:sz w:val="24"/>
          <w:szCs w:val="24"/>
        </w:rPr>
      </w:pPr>
    </w:p>
    <w:p w14:paraId="54A0236D" w14:textId="77777777" w:rsidR="00B93A70" w:rsidRDefault="00B93A70" w:rsidP="001730F3">
      <w:pPr>
        <w:jc w:val="center"/>
        <w:rPr>
          <w:rFonts w:ascii="Times New Roman" w:eastAsia="Times New Roman" w:hAnsi="Times New Roman" w:cs="Times New Roman"/>
          <w:sz w:val="24"/>
          <w:szCs w:val="24"/>
        </w:rPr>
      </w:pPr>
    </w:p>
    <w:p w14:paraId="1E7BE876" w14:textId="77777777" w:rsidR="00B93A70" w:rsidRDefault="00B93A70" w:rsidP="001730F3">
      <w:pPr>
        <w:jc w:val="center"/>
        <w:rPr>
          <w:rFonts w:ascii="Times New Roman" w:eastAsia="Times New Roman" w:hAnsi="Times New Roman" w:cs="Times New Roman"/>
          <w:sz w:val="24"/>
          <w:szCs w:val="24"/>
        </w:rPr>
      </w:pPr>
    </w:p>
    <w:p w14:paraId="1291C4DF" w14:textId="77777777" w:rsidR="00B93A70" w:rsidRDefault="00B93A70" w:rsidP="001730F3">
      <w:pPr>
        <w:jc w:val="center"/>
        <w:rPr>
          <w:rFonts w:ascii="Times New Roman" w:eastAsia="Times New Roman" w:hAnsi="Times New Roman" w:cs="Times New Roman"/>
          <w:sz w:val="24"/>
          <w:szCs w:val="24"/>
        </w:rPr>
      </w:pPr>
    </w:p>
    <w:p w14:paraId="7D3A55DB" w14:textId="77777777" w:rsidR="00B93A70" w:rsidRDefault="00B93A70" w:rsidP="001730F3">
      <w:pPr>
        <w:jc w:val="center"/>
        <w:rPr>
          <w:rFonts w:ascii="Times New Roman" w:eastAsia="Times New Roman" w:hAnsi="Times New Roman" w:cs="Times New Roman"/>
          <w:sz w:val="24"/>
          <w:szCs w:val="24"/>
        </w:rPr>
      </w:pPr>
    </w:p>
    <w:p w14:paraId="41FCB143" w14:textId="77777777" w:rsidR="00B93A70" w:rsidRDefault="00B93A70" w:rsidP="001730F3">
      <w:pPr>
        <w:jc w:val="center"/>
        <w:rPr>
          <w:rFonts w:ascii="Times New Roman" w:eastAsia="Times New Roman" w:hAnsi="Times New Roman" w:cs="Times New Roman"/>
          <w:sz w:val="24"/>
          <w:szCs w:val="24"/>
        </w:rPr>
      </w:pPr>
    </w:p>
    <w:p w14:paraId="1629372D" w14:textId="77777777" w:rsidR="00B93A70" w:rsidRDefault="00B93A70" w:rsidP="001730F3">
      <w:pPr>
        <w:jc w:val="center"/>
        <w:rPr>
          <w:rFonts w:ascii="Times New Roman" w:eastAsia="Times New Roman" w:hAnsi="Times New Roman" w:cs="Times New Roman"/>
          <w:sz w:val="24"/>
          <w:szCs w:val="24"/>
        </w:rPr>
      </w:pPr>
    </w:p>
    <w:p w14:paraId="46367909" w14:textId="77777777" w:rsidR="00B93A70" w:rsidRDefault="00B93A70" w:rsidP="001730F3">
      <w:pPr>
        <w:jc w:val="center"/>
        <w:rPr>
          <w:rFonts w:ascii="Times New Roman" w:eastAsia="Times New Roman" w:hAnsi="Times New Roman" w:cs="Times New Roman"/>
          <w:sz w:val="24"/>
          <w:szCs w:val="24"/>
        </w:rPr>
      </w:pPr>
    </w:p>
    <w:p w14:paraId="32CE373F" w14:textId="77777777" w:rsidR="00B93A70" w:rsidRDefault="00B93A70" w:rsidP="001730F3">
      <w:pPr>
        <w:jc w:val="center"/>
        <w:rPr>
          <w:rFonts w:ascii="Times New Roman" w:eastAsia="Times New Roman" w:hAnsi="Times New Roman" w:cs="Times New Roman"/>
          <w:sz w:val="24"/>
          <w:szCs w:val="24"/>
        </w:rPr>
      </w:pPr>
    </w:p>
    <w:p w14:paraId="2C2A31B9" w14:textId="77777777" w:rsidR="00B93A70" w:rsidRDefault="00B93A70" w:rsidP="001730F3">
      <w:pPr>
        <w:jc w:val="center"/>
        <w:rPr>
          <w:rFonts w:ascii="Times New Roman" w:eastAsia="Times New Roman" w:hAnsi="Times New Roman" w:cs="Times New Roman"/>
          <w:sz w:val="24"/>
          <w:szCs w:val="24"/>
        </w:rPr>
      </w:pPr>
    </w:p>
    <w:p w14:paraId="69C244C5" w14:textId="77777777" w:rsidR="00B93A70" w:rsidRDefault="00B93A70" w:rsidP="001730F3">
      <w:pPr>
        <w:jc w:val="center"/>
        <w:rPr>
          <w:rFonts w:ascii="Times New Roman" w:eastAsia="Times New Roman" w:hAnsi="Times New Roman" w:cs="Times New Roman"/>
          <w:sz w:val="24"/>
          <w:szCs w:val="24"/>
        </w:rPr>
      </w:pPr>
    </w:p>
    <w:p w14:paraId="5CD52D1B" w14:textId="77777777" w:rsidR="00B93A70" w:rsidRDefault="00B93A70" w:rsidP="001730F3">
      <w:pPr>
        <w:jc w:val="center"/>
        <w:rPr>
          <w:rFonts w:ascii="Times New Roman" w:eastAsia="Times New Roman" w:hAnsi="Times New Roman" w:cs="Times New Roman"/>
          <w:sz w:val="24"/>
          <w:szCs w:val="24"/>
        </w:rPr>
      </w:pPr>
    </w:p>
    <w:p w14:paraId="79304217" w14:textId="77777777" w:rsidR="00B93A70" w:rsidRDefault="00B93A70" w:rsidP="001730F3">
      <w:pPr>
        <w:jc w:val="center"/>
        <w:rPr>
          <w:rFonts w:ascii="Times New Roman" w:eastAsia="Times New Roman" w:hAnsi="Times New Roman" w:cs="Times New Roman"/>
          <w:sz w:val="24"/>
          <w:szCs w:val="24"/>
        </w:rPr>
      </w:pPr>
    </w:p>
    <w:p w14:paraId="4B647207" w14:textId="77777777" w:rsidR="00B93A70" w:rsidRDefault="00B93A70" w:rsidP="001730F3">
      <w:pPr>
        <w:jc w:val="center"/>
        <w:rPr>
          <w:rFonts w:ascii="Times New Roman" w:eastAsia="Times New Roman" w:hAnsi="Times New Roman" w:cs="Times New Roman"/>
          <w:sz w:val="24"/>
          <w:szCs w:val="24"/>
        </w:rPr>
      </w:pPr>
    </w:p>
    <w:p w14:paraId="6777522E" w14:textId="77777777" w:rsidR="00B93A70" w:rsidRDefault="00B93A70" w:rsidP="001730F3">
      <w:pPr>
        <w:jc w:val="center"/>
        <w:rPr>
          <w:rFonts w:ascii="Times New Roman" w:eastAsia="Times New Roman" w:hAnsi="Times New Roman" w:cs="Times New Roman"/>
          <w:sz w:val="24"/>
          <w:szCs w:val="24"/>
        </w:rPr>
      </w:pPr>
    </w:p>
    <w:p w14:paraId="67988E2B" w14:textId="77777777" w:rsidR="00B93A70" w:rsidRDefault="00B93A70" w:rsidP="001730F3">
      <w:pPr>
        <w:jc w:val="center"/>
        <w:rPr>
          <w:rFonts w:ascii="Times New Roman" w:eastAsia="Times New Roman" w:hAnsi="Times New Roman" w:cs="Times New Roman"/>
          <w:sz w:val="24"/>
          <w:szCs w:val="24"/>
        </w:rPr>
      </w:pPr>
    </w:p>
    <w:p w14:paraId="68766CB0" w14:textId="77777777" w:rsidR="00617123" w:rsidRDefault="00617123" w:rsidP="00BC0361">
      <w:pPr>
        <w:rPr>
          <w:rFonts w:ascii="Times New Roman" w:eastAsia="Times New Roman" w:hAnsi="Times New Roman" w:cs="Times New Roman"/>
          <w:sz w:val="24"/>
          <w:szCs w:val="24"/>
        </w:rPr>
      </w:pPr>
    </w:p>
    <w:p w14:paraId="62DEAA7D" w14:textId="77777777" w:rsidR="00BC0361" w:rsidRDefault="00BC0361" w:rsidP="00BC0361">
      <w:pPr>
        <w:rPr>
          <w:rFonts w:ascii="Times New Roman" w:eastAsia="Times New Roman" w:hAnsi="Times New Roman" w:cs="Times New Roman"/>
          <w:b/>
          <w:bCs/>
          <w:sz w:val="72"/>
          <w:szCs w:val="72"/>
        </w:rPr>
      </w:pPr>
    </w:p>
    <w:p w14:paraId="3ADD9ACA" w14:textId="5F5785FB" w:rsidR="005E6DF1" w:rsidRPr="00617123" w:rsidRDefault="001730F3" w:rsidP="00B93A70">
      <w:pPr>
        <w:jc w:val="center"/>
        <w:rPr>
          <w:rFonts w:ascii="Times New Roman" w:eastAsia="Times New Roman" w:hAnsi="Times New Roman" w:cs="Times New Roman"/>
          <w:b/>
          <w:bCs/>
          <w:sz w:val="72"/>
          <w:szCs w:val="72"/>
        </w:rPr>
      </w:pPr>
      <w:r w:rsidRPr="00617123">
        <w:rPr>
          <w:rFonts w:ascii="Times New Roman" w:eastAsia="Times New Roman" w:hAnsi="Times New Roman" w:cs="Times New Roman"/>
          <w:b/>
          <w:bCs/>
          <w:sz w:val="72"/>
          <w:szCs w:val="72"/>
        </w:rPr>
        <w:t>CHAPTER I</w:t>
      </w:r>
      <w:r w:rsidR="00796E9C">
        <w:rPr>
          <w:rFonts w:ascii="Times New Roman" w:eastAsia="Times New Roman" w:hAnsi="Times New Roman" w:cs="Times New Roman"/>
          <w:b/>
          <w:bCs/>
          <w:sz w:val="72"/>
          <w:szCs w:val="72"/>
        </w:rPr>
        <w:t>II</w:t>
      </w:r>
    </w:p>
    <w:p w14:paraId="6292F131" w14:textId="77777777" w:rsidR="00B93A70" w:rsidRDefault="00B93A70" w:rsidP="001730F3">
      <w:pPr>
        <w:jc w:val="center"/>
        <w:rPr>
          <w:rFonts w:ascii="Times New Roman" w:eastAsia="Times New Roman" w:hAnsi="Times New Roman" w:cs="Times New Roman"/>
          <w:sz w:val="24"/>
          <w:szCs w:val="24"/>
        </w:rPr>
      </w:pPr>
    </w:p>
    <w:p w14:paraId="3A3BE262" w14:textId="77777777" w:rsidR="00B93A70" w:rsidRDefault="00B93A70" w:rsidP="001730F3">
      <w:pPr>
        <w:jc w:val="center"/>
        <w:rPr>
          <w:rFonts w:ascii="Times New Roman" w:eastAsia="Times New Roman" w:hAnsi="Times New Roman" w:cs="Times New Roman"/>
          <w:sz w:val="24"/>
          <w:szCs w:val="24"/>
        </w:rPr>
      </w:pPr>
    </w:p>
    <w:p w14:paraId="26688D90" w14:textId="77777777" w:rsidR="00B93A70" w:rsidRDefault="00B93A70" w:rsidP="001730F3">
      <w:pPr>
        <w:jc w:val="center"/>
        <w:rPr>
          <w:rFonts w:ascii="Times New Roman" w:eastAsia="Times New Roman" w:hAnsi="Times New Roman" w:cs="Times New Roman"/>
          <w:sz w:val="24"/>
          <w:szCs w:val="24"/>
        </w:rPr>
      </w:pPr>
    </w:p>
    <w:p w14:paraId="140B9D7D" w14:textId="77777777" w:rsidR="00B93A70" w:rsidRDefault="00B93A70" w:rsidP="001730F3">
      <w:pPr>
        <w:jc w:val="center"/>
        <w:rPr>
          <w:rFonts w:ascii="Times New Roman" w:eastAsia="Times New Roman" w:hAnsi="Times New Roman" w:cs="Times New Roman"/>
          <w:sz w:val="24"/>
          <w:szCs w:val="24"/>
        </w:rPr>
      </w:pPr>
    </w:p>
    <w:p w14:paraId="1CA58586" w14:textId="77777777" w:rsidR="00B93A70" w:rsidRDefault="00B93A70" w:rsidP="001730F3">
      <w:pPr>
        <w:jc w:val="center"/>
        <w:rPr>
          <w:rFonts w:ascii="Times New Roman" w:eastAsia="Times New Roman" w:hAnsi="Times New Roman" w:cs="Times New Roman"/>
          <w:sz w:val="24"/>
          <w:szCs w:val="24"/>
        </w:rPr>
      </w:pPr>
    </w:p>
    <w:p w14:paraId="1500399A" w14:textId="77777777" w:rsidR="00B93A70" w:rsidRDefault="00B93A70" w:rsidP="001730F3">
      <w:pPr>
        <w:jc w:val="center"/>
        <w:rPr>
          <w:rFonts w:ascii="Times New Roman" w:eastAsia="Times New Roman" w:hAnsi="Times New Roman" w:cs="Times New Roman"/>
          <w:sz w:val="24"/>
          <w:szCs w:val="24"/>
        </w:rPr>
      </w:pPr>
    </w:p>
    <w:p w14:paraId="44AE8D34" w14:textId="77777777" w:rsidR="00B93A70" w:rsidRDefault="00B93A70" w:rsidP="001730F3">
      <w:pPr>
        <w:jc w:val="center"/>
        <w:rPr>
          <w:rFonts w:ascii="Times New Roman" w:eastAsia="Times New Roman" w:hAnsi="Times New Roman" w:cs="Times New Roman"/>
          <w:sz w:val="24"/>
          <w:szCs w:val="24"/>
        </w:rPr>
      </w:pPr>
    </w:p>
    <w:p w14:paraId="776BEFEF" w14:textId="77777777" w:rsidR="00B93A70" w:rsidRDefault="00B93A70" w:rsidP="001730F3">
      <w:pPr>
        <w:jc w:val="center"/>
        <w:rPr>
          <w:rFonts w:ascii="Times New Roman" w:eastAsia="Times New Roman" w:hAnsi="Times New Roman" w:cs="Times New Roman"/>
          <w:sz w:val="24"/>
          <w:szCs w:val="24"/>
        </w:rPr>
      </w:pPr>
    </w:p>
    <w:p w14:paraId="02E0A12F" w14:textId="77777777" w:rsidR="00B93A70" w:rsidRDefault="00B93A70" w:rsidP="001730F3">
      <w:pPr>
        <w:jc w:val="center"/>
        <w:rPr>
          <w:rFonts w:ascii="Times New Roman" w:eastAsia="Times New Roman" w:hAnsi="Times New Roman" w:cs="Times New Roman"/>
          <w:sz w:val="24"/>
          <w:szCs w:val="24"/>
        </w:rPr>
      </w:pPr>
    </w:p>
    <w:p w14:paraId="7E943733" w14:textId="77777777" w:rsidR="00B93A70" w:rsidRDefault="00B93A70" w:rsidP="001730F3">
      <w:pPr>
        <w:jc w:val="center"/>
        <w:rPr>
          <w:rFonts w:ascii="Times New Roman" w:eastAsia="Times New Roman" w:hAnsi="Times New Roman" w:cs="Times New Roman"/>
          <w:sz w:val="24"/>
          <w:szCs w:val="24"/>
        </w:rPr>
      </w:pPr>
    </w:p>
    <w:p w14:paraId="1716A967" w14:textId="77777777" w:rsidR="00B93A70" w:rsidRDefault="00B93A70" w:rsidP="001730F3">
      <w:pPr>
        <w:jc w:val="center"/>
        <w:rPr>
          <w:rFonts w:ascii="Times New Roman" w:eastAsia="Times New Roman" w:hAnsi="Times New Roman" w:cs="Times New Roman"/>
          <w:sz w:val="24"/>
          <w:szCs w:val="24"/>
        </w:rPr>
      </w:pPr>
    </w:p>
    <w:p w14:paraId="5B6D8100" w14:textId="77777777" w:rsidR="00B93A70" w:rsidRDefault="00B93A70" w:rsidP="001730F3">
      <w:pPr>
        <w:jc w:val="center"/>
        <w:rPr>
          <w:rFonts w:ascii="Times New Roman" w:eastAsia="Times New Roman" w:hAnsi="Times New Roman" w:cs="Times New Roman"/>
          <w:sz w:val="24"/>
          <w:szCs w:val="24"/>
        </w:rPr>
      </w:pPr>
    </w:p>
    <w:p w14:paraId="1CF22F86" w14:textId="77777777" w:rsidR="00B93A70" w:rsidRDefault="00B93A70" w:rsidP="001730F3">
      <w:pPr>
        <w:jc w:val="center"/>
        <w:rPr>
          <w:rFonts w:ascii="Times New Roman" w:eastAsia="Times New Roman" w:hAnsi="Times New Roman" w:cs="Times New Roman"/>
          <w:b/>
          <w:bCs/>
          <w:sz w:val="24"/>
          <w:szCs w:val="24"/>
        </w:rPr>
      </w:pPr>
    </w:p>
    <w:p w14:paraId="18D4BBA3" w14:textId="247E86FA" w:rsidR="001730F3" w:rsidRPr="001730F3" w:rsidRDefault="00CA65F7" w:rsidP="00AE294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3.1 </w:t>
      </w:r>
      <w:r w:rsidR="001730F3" w:rsidRPr="001730F3">
        <w:rPr>
          <w:rFonts w:ascii="Times New Roman" w:eastAsia="Times New Roman" w:hAnsi="Times New Roman" w:cs="Times New Roman"/>
          <w:b/>
          <w:bCs/>
          <w:sz w:val="24"/>
          <w:szCs w:val="24"/>
        </w:rPr>
        <w:t>RESEARCH METHOLOGY</w:t>
      </w:r>
    </w:p>
    <w:p w14:paraId="2B92CD20" w14:textId="149169AE" w:rsid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Research methodology refers to the systematic and structured approach used by researchers to design, conduct, and analyse a research study. It encompasses the theoretical framework, research design, data collection methods, data analysis techniques, and the overall framework within which the research is carried out. Research methodology guides researchers in making decisions about the most appropriate methods to achieve valid and reliable results that address the research objectives and questions. It involves determining what type of data to collect, from whom, how to collect it, and how to analyse it. Research methodology is crucial in ensuring the credibility, validity, and reliability of research findings by providing a clear plan for conducting research effectively and ethically.</w:t>
      </w:r>
    </w:p>
    <w:p w14:paraId="109576D8"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The research methodology for investigating the elimination of additional charges due to vehicle halting in a customer's place and transportation can be structured based on the insights from the provided sources:</w:t>
      </w:r>
    </w:p>
    <w:p w14:paraId="50FD0081"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1) Cost Allocation Methods in Cooperative Transportation Planning</w:t>
      </w:r>
    </w:p>
    <w:p w14:paraId="207F925F" w14:textId="51D92D93"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Utilize cooperative game theory methods for allocating operational costs among stakeholders like freight forwarders and municipalities.</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Consider using side payments to maintain cooperation, where the municipality pays additional costs.</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Compare and analyse cost allocations using methods like the Shapley value and the nucleolus.</w:t>
      </w:r>
    </w:p>
    <w:p w14:paraId="591EF903"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Develop a conceptual framework for fair cost allocation and handling additional side costs generated from cooperation.</w:t>
      </w:r>
    </w:p>
    <w:p w14:paraId="1443D244"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2) Future of Transport: User Study</w:t>
      </w:r>
    </w:p>
    <w:p w14:paraId="1863CA72" w14:textId="173870CE"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Explore shared transport modes like bike sharing, car sharing, and demand-responsive transport (DRT) to understand user motivations and barriers.</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Identify motivators such as cost savings, independence, and flexibility in shared transport services.</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Address barriers like safety concerns, lack of awareness, and knowledge about shared services.</w:t>
      </w:r>
    </w:p>
    <w:p w14:paraId="475A4005"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Focus on DRT for specific groups like older people, individuals with disabilities, and those in less densely populated areas.</w:t>
      </w:r>
    </w:p>
    <w:p w14:paraId="6C56DA07"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3) Traffic Congestion: The Problem and How to Deal with It</w:t>
      </w:r>
    </w:p>
    <w:p w14:paraId="23E32CC5" w14:textId="68DABA3F"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Consider the impact of traffic congestion on additional costs imposed by vehicles entering the flow.</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Evaluate strategies to deal with traffic congestion and its associated costs to improve transportation efficiency.</w:t>
      </w:r>
    </w:p>
    <w:p w14:paraId="5D393797" w14:textId="77777777"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4) Benefit-Cost Evaluation Method for Transit Stop Removal</w:t>
      </w:r>
    </w:p>
    <w:p w14:paraId="05EF83CA" w14:textId="5BD1DD9D"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Explore benefit-cost evaluation methods to assess the total benefits and costs of removing transit stops.</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 xml:space="preserve">Use stop-level bus performance data to </w:t>
      </w:r>
      <w:proofErr w:type="spellStart"/>
      <w:r w:rsidRPr="001730F3">
        <w:rPr>
          <w:rFonts w:ascii="Times New Roman" w:eastAsia="Times New Roman" w:hAnsi="Times New Roman" w:cs="Times New Roman"/>
          <w:sz w:val="24"/>
          <w:szCs w:val="24"/>
        </w:rPr>
        <w:t>analyze</w:t>
      </w:r>
      <w:proofErr w:type="spellEnd"/>
      <w:r w:rsidRPr="001730F3">
        <w:rPr>
          <w:rFonts w:ascii="Times New Roman" w:eastAsia="Times New Roman" w:hAnsi="Times New Roman" w:cs="Times New Roman"/>
          <w:sz w:val="24"/>
          <w:szCs w:val="24"/>
        </w:rPr>
        <w:t xml:space="preserve"> the implications of transit stop removal on riders and overall transportation efficiency.</w:t>
      </w:r>
    </w:p>
    <w:p w14:paraId="495DFEFE" w14:textId="77777777" w:rsid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5) Use of GPS-Data to Improve Transport Solutions</w:t>
      </w:r>
    </w:p>
    <w:p w14:paraId="6E35BB0F" w14:textId="1D920268" w:rsidR="001730F3" w:rsidRP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Utilize GPS data from trucks' fleet management systems to understand cost drivers in transport solutions.</w:t>
      </w:r>
      <w:r>
        <w:rPr>
          <w:rFonts w:ascii="Times New Roman" w:eastAsia="Times New Roman" w:hAnsi="Times New Roman" w:cs="Times New Roman"/>
          <w:sz w:val="24"/>
          <w:szCs w:val="24"/>
        </w:rPr>
        <w:t xml:space="preserve"> </w:t>
      </w:r>
      <w:r w:rsidRPr="001730F3">
        <w:rPr>
          <w:rFonts w:ascii="Times New Roman" w:eastAsia="Times New Roman" w:hAnsi="Times New Roman" w:cs="Times New Roman"/>
          <w:sz w:val="24"/>
          <w:szCs w:val="24"/>
        </w:rPr>
        <w:t>Consider leveraging GPS data to optimize transport routes, reduce costs, and improve environmental sustainability.</w:t>
      </w:r>
    </w:p>
    <w:p w14:paraId="298FE7CB" w14:textId="1E563074" w:rsid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lastRenderedPageBreak/>
        <w:t>By integrating insights from these sources, a comprehensive research methodology can be developed to investigate the elimination of additional charges related to vehicle halting in a customer's place and transportation. This methodology should encompass cost allocation models, user studies on shared transport modes, strategies to address traffic congestion, benefit-cost evaluations for transit operations, and the use of GPS data for optimizing transport solutions.</w:t>
      </w:r>
    </w:p>
    <w:p w14:paraId="4A8E8566" w14:textId="77777777" w:rsidR="001730F3" w:rsidRDefault="001730F3" w:rsidP="001730F3">
      <w:pPr>
        <w:jc w:val="both"/>
        <w:rPr>
          <w:rFonts w:ascii="Times New Roman" w:eastAsia="Times New Roman" w:hAnsi="Times New Roman" w:cs="Times New Roman"/>
          <w:sz w:val="24"/>
          <w:szCs w:val="24"/>
        </w:rPr>
      </w:pPr>
    </w:p>
    <w:p w14:paraId="057304D6" w14:textId="250CFC43" w:rsidR="001730F3" w:rsidRPr="001730F3" w:rsidRDefault="00CA65F7" w:rsidP="00AE294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3.2 </w:t>
      </w:r>
      <w:r w:rsidR="001730F3" w:rsidRPr="001730F3">
        <w:rPr>
          <w:rFonts w:ascii="Times New Roman" w:eastAsia="Times New Roman" w:hAnsi="Times New Roman" w:cs="Times New Roman"/>
          <w:b/>
          <w:bCs/>
          <w:sz w:val="24"/>
          <w:szCs w:val="24"/>
        </w:rPr>
        <w:t>RESEARCH DESIGN</w:t>
      </w:r>
    </w:p>
    <w:p w14:paraId="58A07025" w14:textId="6C8DD34D" w:rsid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 xml:space="preserve">Research design refers to the overall strategy and structure that guides the process of conducting research. It serves as a blueprint for how a study will be carried out, including the methods and techniques used to collect and </w:t>
      </w:r>
      <w:r w:rsidR="00B93A70" w:rsidRPr="001730F3">
        <w:rPr>
          <w:rFonts w:ascii="Times New Roman" w:eastAsia="Times New Roman" w:hAnsi="Times New Roman" w:cs="Times New Roman"/>
          <w:sz w:val="24"/>
          <w:szCs w:val="24"/>
        </w:rPr>
        <w:t>analyse</w:t>
      </w:r>
      <w:r w:rsidRPr="001730F3">
        <w:rPr>
          <w:rFonts w:ascii="Times New Roman" w:eastAsia="Times New Roman" w:hAnsi="Times New Roman" w:cs="Times New Roman"/>
          <w:sz w:val="24"/>
          <w:szCs w:val="24"/>
        </w:rPr>
        <w:t xml:space="preserve"> data. A well-designed research study is crucial for ensuring that research objectives are met, results are valid, and conclusions are reliable. Key elements of research design include defining research objectives, formulating research questions or hypotheses, determining data collection methods, sampling techniques, data analysis approaches, establishing a timeline, addressing ethical considerations, identifying resources, and planning data presentation and reporting. Research designs can vary, including experimental, observational, survey, case study, and longitudinal designs, each suited to different research questions and objectives. The choice of research design depends on the nature of the research, goals of the study, available resources, and ethical considerations. A strong research design leads to valid research outcomes, while weak designs may yield unreliable or irrelevant results.</w:t>
      </w:r>
    </w:p>
    <w:p w14:paraId="5034FD8D" w14:textId="3686AA4B" w:rsidR="001730F3" w:rsidRDefault="001730F3" w:rsidP="001730F3">
      <w:pPr>
        <w:jc w:val="both"/>
        <w:rPr>
          <w:rFonts w:ascii="Times New Roman" w:eastAsia="Times New Roman" w:hAnsi="Times New Roman" w:cs="Times New Roman"/>
          <w:sz w:val="24"/>
          <w:szCs w:val="24"/>
        </w:rPr>
      </w:pPr>
      <w:r w:rsidRPr="001730F3">
        <w:rPr>
          <w:rFonts w:ascii="Times New Roman" w:eastAsia="Times New Roman" w:hAnsi="Times New Roman" w:cs="Times New Roman"/>
          <w:sz w:val="24"/>
          <w:szCs w:val="24"/>
        </w:rPr>
        <w:t>To incorporate the elimination of additional charges due to vehicle halting in a research design, you could structure the study to compare outcomes before and after the implementation of this change. This could involve collecting data on customer satisfaction, cost savings, and operational efficiency before and after the elimination of these charges. Additionally, you could consider conducting surveys or interviews with customers and stakeholders to gather qualitative insights on the impact of this change.</w:t>
      </w:r>
    </w:p>
    <w:p w14:paraId="490278BA" w14:textId="77777777" w:rsidR="001730F3" w:rsidRDefault="001730F3" w:rsidP="001730F3">
      <w:pPr>
        <w:jc w:val="both"/>
        <w:rPr>
          <w:rFonts w:ascii="Times New Roman" w:eastAsia="Times New Roman" w:hAnsi="Times New Roman" w:cs="Times New Roman"/>
          <w:sz w:val="24"/>
          <w:szCs w:val="24"/>
        </w:rPr>
      </w:pPr>
    </w:p>
    <w:p w14:paraId="7EDE4904" w14:textId="7E366F34" w:rsidR="001730F3" w:rsidRDefault="00CA65F7" w:rsidP="001D1BC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w:t>
      </w:r>
      <w:r w:rsidR="00CB1ECD" w:rsidRPr="00CB1ECD">
        <w:rPr>
          <w:rFonts w:ascii="Times New Roman" w:eastAsia="Times New Roman" w:hAnsi="Times New Roman" w:cs="Times New Roman"/>
          <w:b/>
          <w:bCs/>
          <w:sz w:val="24"/>
          <w:szCs w:val="24"/>
        </w:rPr>
        <w:t>SAMPLING TECHNIQUES</w:t>
      </w:r>
    </w:p>
    <w:p w14:paraId="3B2C1253" w14:textId="77777777" w:rsidR="00CB1ECD" w:rsidRPr="00CB1ECD" w:rsidRDefault="00CB1ECD" w:rsidP="00CB1ECD">
      <w:pPr>
        <w:jc w:val="both"/>
        <w:rPr>
          <w:rFonts w:ascii="Times New Roman" w:eastAsia="Times New Roman" w:hAnsi="Times New Roman" w:cs="Times New Roman"/>
          <w:sz w:val="24"/>
          <w:szCs w:val="24"/>
        </w:rPr>
      </w:pPr>
      <w:r w:rsidRPr="00CB1ECD">
        <w:rPr>
          <w:rFonts w:ascii="Times New Roman" w:eastAsia="Times New Roman" w:hAnsi="Times New Roman" w:cs="Times New Roman"/>
          <w:sz w:val="24"/>
          <w:szCs w:val="24"/>
        </w:rPr>
        <w:t>The elimination of additional charges due to vehicle halting in a customer's place and transportation is a crucial consideration in sampling techniques, particularly in scenarios where cost efficiency and accuracy are paramount. Sampling methods play a vital role in ensuring representative samples are obtained without introducing biases related to extra charges.</w:t>
      </w:r>
    </w:p>
    <w:p w14:paraId="2C143893" w14:textId="4C1F8C9E" w:rsidR="00CB1ECD" w:rsidRPr="00CB1ECD" w:rsidRDefault="00CB1ECD" w:rsidP="00CB1ECD">
      <w:pPr>
        <w:jc w:val="both"/>
        <w:rPr>
          <w:rFonts w:ascii="Times New Roman" w:eastAsia="Times New Roman" w:hAnsi="Times New Roman" w:cs="Times New Roman"/>
          <w:sz w:val="24"/>
          <w:szCs w:val="24"/>
        </w:rPr>
      </w:pPr>
      <w:r w:rsidRPr="00CB1ECD">
        <w:rPr>
          <w:rFonts w:ascii="Times New Roman" w:eastAsia="Times New Roman" w:hAnsi="Times New Roman" w:cs="Times New Roman"/>
          <w:sz w:val="24"/>
          <w:szCs w:val="24"/>
        </w:rPr>
        <w:t>In the context of sampling issues in price collection, the use of statistically sound sampling techniques is highlighted as essential for producing accurate price indices within resource constraints. Challenges such as deficient sampling frames and unpredictable response rates can impact the accuracy of price index levels and measured price changes</w:t>
      </w:r>
      <w:r>
        <w:rPr>
          <w:rFonts w:ascii="Times New Roman" w:eastAsia="Times New Roman" w:hAnsi="Times New Roman" w:cs="Times New Roman"/>
          <w:sz w:val="24"/>
          <w:szCs w:val="24"/>
        </w:rPr>
        <w:t>.</w:t>
      </w:r>
    </w:p>
    <w:p w14:paraId="5C6EFFE9" w14:textId="667352F0" w:rsidR="00CB1ECD" w:rsidRPr="00CB1ECD" w:rsidRDefault="00CB1ECD" w:rsidP="00CB1ECD">
      <w:pPr>
        <w:jc w:val="both"/>
        <w:rPr>
          <w:rFonts w:ascii="Times New Roman" w:eastAsia="Times New Roman" w:hAnsi="Times New Roman" w:cs="Times New Roman"/>
          <w:sz w:val="24"/>
          <w:szCs w:val="24"/>
        </w:rPr>
      </w:pPr>
      <w:r w:rsidRPr="00CB1ECD">
        <w:rPr>
          <w:rFonts w:ascii="Times New Roman" w:eastAsia="Times New Roman" w:hAnsi="Times New Roman" w:cs="Times New Roman"/>
          <w:sz w:val="24"/>
          <w:szCs w:val="24"/>
        </w:rPr>
        <w:t>Systematic sampling, a method where individuals are chosen at regular intervals, can be efficient but vulnerable to biases if underlying patterns exist in the sampling frame. For instance, periodicities in the list can lead to unrepresentative samples, affecting the accuracy of the overall population representation</w:t>
      </w:r>
      <w:r>
        <w:rPr>
          <w:rFonts w:ascii="Times New Roman" w:eastAsia="Times New Roman" w:hAnsi="Times New Roman" w:cs="Times New Roman"/>
          <w:sz w:val="24"/>
          <w:szCs w:val="24"/>
        </w:rPr>
        <w:t>.</w:t>
      </w:r>
    </w:p>
    <w:p w14:paraId="65725773" w14:textId="6642AE4B" w:rsidR="00CB1ECD" w:rsidRDefault="00CB1ECD" w:rsidP="00CB1ECD">
      <w:pPr>
        <w:jc w:val="both"/>
        <w:rPr>
          <w:rFonts w:ascii="Times New Roman" w:eastAsia="Times New Roman" w:hAnsi="Times New Roman" w:cs="Times New Roman"/>
          <w:sz w:val="24"/>
          <w:szCs w:val="24"/>
        </w:rPr>
      </w:pPr>
      <w:r w:rsidRPr="00CB1ECD">
        <w:rPr>
          <w:rFonts w:ascii="Times New Roman" w:eastAsia="Times New Roman" w:hAnsi="Times New Roman" w:cs="Times New Roman"/>
          <w:sz w:val="24"/>
          <w:szCs w:val="24"/>
        </w:rPr>
        <w:lastRenderedPageBreak/>
        <w:t>Moreover, the choice between probability and non-probability sampling methods is crucial. Probability sampling, such as simple random sampling, ensures that each member of the population has an equal chance of being selected, reducing the risk of bias compared to non-random sampling methods</w:t>
      </w:r>
      <w:r>
        <w:rPr>
          <w:rFonts w:ascii="Times New Roman" w:eastAsia="Times New Roman" w:hAnsi="Times New Roman" w:cs="Times New Roman"/>
          <w:sz w:val="24"/>
          <w:szCs w:val="24"/>
        </w:rPr>
        <w:t>.</w:t>
      </w:r>
    </w:p>
    <w:p w14:paraId="7FCB8A93" w14:textId="77777777" w:rsidR="00CB1ECD" w:rsidRDefault="00CB1ECD" w:rsidP="00CB1ECD">
      <w:pPr>
        <w:jc w:val="both"/>
        <w:rPr>
          <w:rFonts w:ascii="Times New Roman" w:eastAsia="Times New Roman" w:hAnsi="Times New Roman" w:cs="Times New Roman"/>
          <w:sz w:val="24"/>
          <w:szCs w:val="24"/>
        </w:rPr>
      </w:pPr>
      <w:r w:rsidRPr="00CB1ECD">
        <w:rPr>
          <w:rFonts w:ascii="Times New Roman" w:eastAsia="Times New Roman" w:hAnsi="Times New Roman" w:cs="Times New Roman"/>
          <w:sz w:val="24"/>
          <w:szCs w:val="24"/>
        </w:rPr>
        <w:t>On the other hand, non-probability sampling techniques like convenience sampling, which selects individuals based on accessibility and availability, can introduce bias but are quick to implement</w:t>
      </w:r>
      <w:r>
        <w:rPr>
          <w:rFonts w:ascii="Times New Roman" w:eastAsia="Times New Roman" w:hAnsi="Times New Roman" w:cs="Times New Roman"/>
          <w:sz w:val="24"/>
          <w:szCs w:val="24"/>
        </w:rPr>
        <w:t>.</w:t>
      </w:r>
    </w:p>
    <w:p w14:paraId="55854A17" w14:textId="3E902CAD" w:rsidR="00CB1ECD" w:rsidRDefault="00CB1ECD" w:rsidP="00CB1ECD">
      <w:pPr>
        <w:jc w:val="both"/>
        <w:rPr>
          <w:rFonts w:ascii="Times New Roman" w:eastAsia="Times New Roman" w:hAnsi="Times New Roman" w:cs="Times New Roman"/>
          <w:sz w:val="24"/>
          <w:szCs w:val="24"/>
        </w:rPr>
      </w:pPr>
      <w:r w:rsidRPr="00CB1ECD">
        <w:rPr>
          <w:rFonts w:ascii="Times New Roman" w:eastAsia="Times New Roman" w:hAnsi="Times New Roman" w:cs="Times New Roman"/>
          <w:sz w:val="24"/>
          <w:szCs w:val="24"/>
        </w:rPr>
        <w:t>In summary, when addressing the elimination of additional charges due to vehicle halting in a customer's place and transportation within sampling techniques, it is essential to consider the method's ability to provide representative samples without introducing biases related to cost factors or logistical constraints. Probability sampling methods like simple random sampling offer a more controlled approach, while non-probability methods like convenience sampling prioritize ease of implementation but may introduce biases.</w:t>
      </w:r>
    </w:p>
    <w:p w14:paraId="6841C9AE" w14:textId="77777777" w:rsidR="00CB1ECD" w:rsidRDefault="00CB1ECD" w:rsidP="00CB1ECD">
      <w:pPr>
        <w:jc w:val="both"/>
        <w:rPr>
          <w:rFonts w:ascii="Times New Roman" w:eastAsia="Times New Roman" w:hAnsi="Times New Roman" w:cs="Times New Roman"/>
          <w:sz w:val="24"/>
          <w:szCs w:val="24"/>
        </w:rPr>
      </w:pPr>
    </w:p>
    <w:p w14:paraId="6322DEAE" w14:textId="09550811" w:rsidR="00CB1ECD" w:rsidRDefault="00CA65F7" w:rsidP="001D1BC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3.4 </w:t>
      </w:r>
      <w:r w:rsidR="00CB1ECD" w:rsidRPr="002F1368">
        <w:rPr>
          <w:rFonts w:ascii="Times New Roman" w:eastAsia="Times New Roman" w:hAnsi="Times New Roman" w:cs="Times New Roman"/>
          <w:b/>
          <w:bCs/>
          <w:sz w:val="24"/>
          <w:szCs w:val="24"/>
        </w:rPr>
        <w:t xml:space="preserve">DATA COLLECTION </w:t>
      </w:r>
      <w:r w:rsidR="002F1368" w:rsidRPr="002F1368">
        <w:rPr>
          <w:rFonts w:ascii="Times New Roman" w:eastAsia="Times New Roman" w:hAnsi="Times New Roman" w:cs="Times New Roman"/>
          <w:b/>
          <w:bCs/>
          <w:sz w:val="24"/>
          <w:szCs w:val="24"/>
        </w:rPr>
        <w:t>METHOD</w:t>
      </w:r>
    </w:p>
    <w:p w14:paraId="32592B39" w14:textId="32AD7E4A" w:rsidR="002F1368" w:rsidRPr="002F1368" w:rsidRDefault="002F1368" w:rsidP="002F1368">
      <w:pPr>
        <w:jc w:val="both"/>
        <w:rPr>
          <w:rFonts w:ascii="Times New Roman" w:eastAsia="Times New Roman" w:hAnsi="Times New Roman" w:cs="Times New Roman"/>
          <w:sz w:val="24"/>
          <w:szCs w:val="24"/>
        </w:rPr>
      </w:pPr>
      <w:r w:rsidRPr="002F1368">
        <w:rPr>
          <w:rFonts w:ascii="Times New Roman" w:eastAsia="Times New Roman" w:hAnsi="Times New Roman" w:cs="Times New Roman"/>
          <w:sz w:val="24"/>
          <w:szCs w:val="24"/>
        </w:rPr>
        <w:t xml:space="preserve">The data collection method involves gathering information systematically for research purposes. It can be qualitative or quantitative, depending on the type of data needed. </w:t>
      </w:r>
    </w:p>
    <w:p w14:paraId="32D83214" w14:textId="2D806B9F" w:rsidR="002F1368" w:rsidRPr="002F1368" w:rsidRDefault="002F1368" w:rsidP="002F1368">
      <w:pPr>
        <w:jc w:val="both"/>
        <w:rPr>
          <w:rFonts w:ascii="Times New Roman" w:eastAsia="Times New Roman" w:hAnsi="Times New Roman" w:cs="Times New Roman"/>
          <w:sz w:val="24"/>
          <w:szCs w:val="24"/>
        </w:rPr>
      </w:pPr>
      <w:r w:rsidRPr="002F1368">
        <w:rPr>
          <w:rFonts w:ascii="Times New Roman" w:eastAsia="Times New Roman" w:hAnsi="Times New Roman" w:cs="Times New Roman"/>
          <w:sz w:val="24"/>
          <w:szCs w:val="24"/>
        </w:rPr>
        <w:t>Quantitative Data Collection Methods: These methods involve structured and numerical data gathering, suitable for statistical analysis. Examples include surveys, experiments, observations, and analysing existing data.</w:t>
      </w:r>
    </w:p>
    <w:p w14:paraId="44D2BA52" w14:textId="160CADE5" w:rsidR="002F1368" w:rsidRPr="002F1368" w:rsidRDefault="002F1368" w:rsidP="002F1368">
      <w:pPr>
        <w:jc w:val="both"/>
        <w:rPr>
          <w:rFonts w:ascii="Times New Roman" w:eastAsia="Times New Roman" w:hAnsi="Times New Roman" w:cs="Times New Roman"/>
          <w:sz w:val="24"/>
          <w:szCs w:val="24"/>
        </w:rPr>
      </w:pPr>
      <w:r w:rsidRPr="002F1368">
        <w:rPr>
          <w:rFonts w:ascii="Times New Roman" w:eastAsia="Times New Roman" w:hAnsi="Times New Roman" w:cs="Times New Roman"/>
          <w:sz w:val="24"/>
          <w:szCs w:val="24"/>
        </w:rPr>
        <w:t>Primary Data Collection: This process involves collecting original data first hand directly from the source for a specific research study. Methods include surveys, interviews, observations, experiments, and other techniques where data is collected directly from subjects or sources of interest.</w:t>
      </w:r>
    </w:p>
    <w:p w14:paraId="06DE37BB" w14:textId="25154B73" w:rsidR="002F1368" w:rsidRDefault="002F1368" w:rsidP="002F1368">
      <w:pPr>
        <w:jc w:val="both"/>
        <w:rPr>
          <w:rFonts w:ascii="Times New Roman" w:hAnsi="Times New Roman" w:cs="Times New Roman"/>
          <w:sz w:val="24"/>
          <w:szCs w:val="24"/>
        </w:rPr>
      </w:pPr>
      <w:r w:rsidRPr="002F1368">
        <w:rPr>
          <w:rFonts w:ascii="Times New Roman" w:hAnsi="Times New Roman" w:cs="Times New Roman"/>
          <w:sz w:val="24"/>
          <w:szCs w:val="24"/>
        </w:rPr>
        <w:t>A questionnaire is a research instrument used to collect data from individuals or groups of individuals. It typically consists of a set of questions designed to gather information about a specific topic or research question.</w:t>
      </w:r>
    </w:p>
    <w:p w14:paraId="2B1AA73B" w14:textId="77777777" w:rsidR="002F1368" w:rsidRPr="002F1368" w:rsidRDefault="002F1368" w:rsidP="002F1368">
      <w:pPr>
        <w:jc w:val="both"/>
        <w:rPr>
          <w:rFonts w:ascii="Times New Roman" w:eastAsia="Times New Roman" w:hAnsi="Times New Roman" w:cs="Times New Roman"/>
          <w:sz w:val="24"/>
          <w:szCs w:val="24"/>
        </w:rPr>
      </w:pPr>
      <w:r w:rsidRPr="002F1368">
        <w:rPr>
          <w:rFonts w:ascii="Times New Roman" w:eastAsia="Times New Roman" w:hAnsi="Times New Roman" w:cs="Times New Roman"/>
          <w:sz w:val="24"/>
          <w:szCs w:val="24"/>
        </w:rPr>
        <w:t>Based on the provided sources, the question about "Questioners" seems to be related to the methods and techniques used in data collection, particularly in research contexts. In the context of data collection, questioners play a crucial role in gathering information from individuals or groups. Here are some key points related to questioners in the data collection process:</w:t>
      </w:r>
    </w:p>
    <w:p w14:paraId="4ED3EF8E" w14:textId="2F2E34A9" w:rsidR="002F1368" w:rsidRDefault="002F1368" w:rsidP="002F1368">
      <w:pPr>
        <w:jc w:val="both"/>
        <w:rPr>
          <w:rFonts w:ascii="Times New Roman" w:eastAsia="Times New Roman" w:hAnsi="Times New Roman" w:cs="Times New Roman"/>
          <w:sz w:val="24"/>
          <w:szCs w:val="24"/>
        </w:rPr>
      </w:pPr>
      <w:r w:rsidRPr="002F1368">
        <w:rPr>
          <w:rFonts w:ascii="Times New Roman" w:eastAsia="Times New Roman" w:hAnsi="Times New Roman" w:cs="Times New Roman"/>
          <w:sz w:val="24"/>
          <w:szCs w:val="24"/>
        </w:rPr>
        <w:t>Surveys and Questionnaires: Surveys and questionnaires are common methods for collecting data in research and studies. They involve asking individuals a series of questions to gather information about their opinions, beliefs, experiences, or behaviours. These structured tools can be administered through various means such as face-to-face interviews, telephone calls, mail, or online platforms.</w:t>
      </w:r>
    </w:p>
    <w:p w14:paraId="4657738B" w14:textId="4EFF647E" w:rsidR="002F1368" w:rsidRDefault="002F1368" w:rsidP="002F1368">
      <w:pPr>
        <w:jc w:val="both"/>
        <w:rPr>
          <w:rFonts w:ascii="Times New Roman" w:eastAsia="Times New Roman" w:hAnsi="Times New Roman" w:cs="Times New Roman"/>
          <w:sz w:val="24"/>
          <w:szCs w:val="24"/>
        </w:rPr>
      </w:pPr>
      <w:r w:rsidRPr="002F1368">
        <w:rPr>
          <w:rFonts w:ascii="Times New Roman" w:eastAsia="Times New Roman" w:hAnsi="Times New Roman" w:cs="Times New Roman"/>
          <w:sz w:val="24"/>
          <w:szCs w:val="24"/>
        </w:rPr>
        <w:t>Questioners, in the form of surveys, questionnaires, interviews, and focus group discussions, are essential tools in the data collection process, enabling researchers to gather valuable information from participants to address research questions and objectives effectively.</w:t>
      </w:r>
    </w:p>
    <w:p w14:paraId="1AA6FD01" w14:textId="77777777" w:rsidR="002F1368" w:rsidRDefault="002F1368" w:rsidP="002F1368">
      <w:pPr>
        <w:jc w:val="both"/>
        <w:rPr>
          <w:rFonts w:ascii="Times New Roman" w:eastAsia="Times New Roman" w:hAnsi="Times New Roman" w:cs="Times New Roman"/>
          <w:sz w:val="24"/>
          <w:szCs w:val="24"/>
        </w:rPr>
      </w:pPr>
    </w:p>
    <w:p w14:paraId="0DF89488" w14:textId="1E23367D" w:rsidR="00B93A70" w:rsidRPr="00617123" w:rsidRDefault="00CA65F7" w:rsidP="001D1BCC">
      <w:pPr>
        <w:spacing w:line="360" w:lineRule="auto"/>
        <w:rPr>
          <w:rFonts w:ascii="Times New Roman" w:eastAsia="Times New Roman" w:hAnsi="Times New Roman" w:cs="Times New Roman"/>
          <w:b/>
          <w:bCs/>
          <w:lang w:bidi="ta-IN"/>
        </w:rPr>
      </w:pPr>
      <w:r>
        <w:rPr>
          <w:rFonts w:ascii="Times New Roman" w:eastAsia="Times New Roman" w:hAnsi="Times New Roman" w:cs="Times New Roman"/>
          <w:b/>
          <w:bCs/>
          <w:lang w:bidi="ta-IN"/>
        </w:rPr>
        <w:lastRenderedPageBreak/>
        <w:t xml:space="preserve">3.5 </w:t>
      </w:r>
      <w:r w:rsidR="00B93A70" w:rsidRPr="00617123">
        <w:rPr>
          <w:rFonts w:ascii="Times New Roman" w:eastAsia="Times New Roman" w:hAnsi="Times New Roman" w:cs="Times New Roman"/>
          <w:b/>
          <w:bCs/>
          <w:lang w:bidi="ta-IN"/>
        </w:rPr>
        <w:t>QUESTIONNAIRE DESIGN</w:t>
      </w:r>
    </w:p>
    <w:p w14:paraId="1BC73F56" w14:textId="5284CB58" w:rsidR="0086290D" w:rsidRDefault="0086290D" w:rsidP="002F136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w:t>
      </w:r>
      <w:proofErr w:type="spellStart"/>
      <w:r>
        <w:rPr>
          <w:rFonts w:ascii="Times New Roman" w:eastAsia="Times New Roman" w:hAnsi="Times New Roman" w:cs="Times New Roman"/>
          <w:sz w:val="24"/>
          <w:szCs w:val="24"/>
        </w:rPr>
        <w:t>questinonnaire</w:t>
      </w:r>
      <w:proofErr w:type="spellEnd"/>
      <w:r>
        <w:rPr>
          <w:rFonts w:ascii="Times New Roman" w:eastAsia="Times New Roman" w:hAnsi="Times New Roman" w:cs="Times New Roman"/>
          <w:sz w:val="24"/>
          <w:szCs w:val="24"/>
        </w:rPr>
        <w:t>, I have used five choices, agree, strongly agree, neutral, disagree and strongly disagree.</w:t>
      </w:r>
    </w:p>
    <w:p w14:paraId="75DC9595" w14:textId="70C27219" w:rsidR="00B93A70" w:rsidRPr="003B6450" w:rsidRDefault="00CA65F7" w:rsidP="001D1BCC">
      <w:pPr>
        <w:pStyle w:val="selectable-text"/>
        <w:spacing w:line="360" w:lineRule="auto"/>
        <w:rPr>
          <w:rStyle w:val="selectable-text1"/>
          <w:b/>
          <w:bCs/>
        </w:rPr>
      </w:pPr>
      <w:r>
        <w:rPr>
          <w:rStyle w:val="selectable-text1"/>
          <w:b/>
          <w:bCs/>
        </w:rPr>
        <w:t xml:space="preserve">3.6 </w:t>
      </w:r>
      <w:r w:rsidR="00B93A70" w:rsidRPr="003B6450">
        <w:rPr>
          <w:rStyle w:val="selectable-text1"/>
          <w:b/>
          <w:bCs/>
        </w:rPr>
        <w:t>SPSS (Statistical Package for the Social Sciences)</w:t>
      </w:r>
    </w:p>
    <w:p w14:paraId="2A6379FA" w14:textId="77777777" w:rsidR="00B93A70" w:rsidRDefault="00B93A70" w:rsidP="00B93A70">
      <w:pPr>
        <w:pStyle w:val="selectable-text"/>
        <w:spacing w:line="360" w:lineRule="auto"/>
        <w:jc w:val="both"/>
      </w:pPr>
      <w:r>
        <w:rPr>
          <w:rStyle w:val="selectable-text1"/>
        </w:rPr>
        <w:t xml:space="preserve">SPSS (Statistical Package for the Social Sciences) is a software package used for statistical analysis in various fields, including monitoring and evaluation. It was originally developed in the late 1960s by IBM and has since become one of the most widely used statistical software packages, designed to be user-friendly and accessible to users with little or no programming experience. SPSS is commonly used for data management, descriptive statistics, inferential statistics, and data visualization. SPSS offers a wide range of statistical tools and techniques that can be used to analyse data, such as descriptive statistics, inferential statistics, and data visualization. Descriptive statistics are used to summarize and describe key features of a dataset, including calculating measures such as means, medians, and standard deviations, as well as creating histograms, scatterplots, and other visualizations. </w:t>
      </w:r>
    </w:p>
    <w:p w14:paraId="7406F2B3" w14:textId="1021D6A6" w:rsidR="00B93A70" w:rsidRDefault="00B93A70" w:rsidP="006D0320">
      <w:pPr>
        <w:autoSpaceDE w:val="0"/>
        <w:autoSpaceDN w:val="0"/>
        <w:adjustRightInd w:val="0"/>
        <w:spacing w:after="0" w:line="400" w:lineRule="atLeast"/>
        <w:rPr>
          <w:rFonts w:ascii="Times New Roman" w:hAnsi="Times New Roman" w:cs="Times New Roman"/>
          <w:sz w:val="24"/>
          <w:szCs w:val="24"/>
          <w:lang w:bidi="ta-IN"/>
        </w:rPr>
      </w:pPr>
      <w:r w:rsidRPr="00127379">
        <w:rPr>
          <w:rFonts w:ascii="Times New Roman" w:hAnsi="Times New Roman" w:cs="Times New Roman"/>
          <w:b/>
          <w:bCs/>
          <w:color w:val="202124"/>
          <w:sz w:val="24"/>
          <w:szCs w:val="24"/>
          <w:shd w:val="clear" w:color="auto" w:fill="FFFFFF"/>
        </w:rPr>
        <w:t>ANALYTICAL TOOLS USED</w:t>
      </w:r>
    </w:p>
    <w:p w14:paraId="5AFBB0C9" w14:textId="77777777" w:rsidR="006D0320" w:rsidRPr="006D0320" w:rsidRDefault="006D0320" w:rsidP="006D0320">
      <w:pPr>
        <w:autoSpaceDE w:val="0"/>
        <w:autoSpaceDN w:val="0"/>
        <w:adjustRightInd w:val="0"/>
        <w:spacing w:after="0" w:line="400" w:lineRule="atLeast"/>
        <w:rPr>
          <w:rFonts w:ascii="Times New Roman" w:hAnsi="Times New Roman" w:cs="Times New Roman"/>
          <w:sz w:val="24"/>
          <w:szCs w:val="24"/>
          <w:lang w:bidi="ta-IN"/>
        </w:rPr>
      </w:pPr>
    </w:p>
    <w:p w14:paraId="4999C4B9" w14:textId="77777777" w:rsidR="00B93A70" w:rsidRPr="00127379" w:rsidRDefault="00B93A70" w:rsidP="00B93A70">
      <w:pPr>
        <w:spacing w:line="360" w:lineRule="auto"/>
        <w:jc w:val="both"/>
        <w:rPr>
          <w:rFonts w:ascii="Times New Roman" w:hAnsi="Times New Roman" w:cs="Times New Roman"/>
          <w:sz w:val="24"/>
          <w:szCs w:val="24"/>
        </w:rPr>
      </w:pPr>
      <w:r w:rsidRPr="00127379">
        <w:rPr>
          <w:rFonts w:ascii="Times New Roman" w:hAnsi="Times New Roman" w:cs="Times New Roman"/>
          <w:sz w:val="24"/>
          <w:szCs w:val="24"/>
        </w:rPr>
        <w:t>Data collection and analysis tools are defined as a series of charts, maps, and diagrams designed to collect, interpret, and present data for a wide range of applications and industries. Various programs and methodologies have been developed in nearly any industry, ranging from manufacturing and quality assurance to research groups and data collection companies. Data analysis tools and techniques are used to explore, clean, process, and analyse data to extract valuable insights and knowledge.</w:t>
      </w:r>
    </w:p>
    <w:p w14:paraId="580E8118" w14:textId="6EA00E28" w:rsidR="00E92944" w:rsidRDefault="00CA65F7" w:rsidP="006D032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3.7 </w:t>
      </w:r>
      <w:r w:rsidR="00E92944" w:rsidRPr="00E92944">
        <w:rPr>
          <w:rFonts w:ascii="Times New Roman" w:hAnsi="Times New Roman" w:cs="Times New Roman"/>
          <w:b/>
          <w:bCs/>
          <w:sz w:val="24"/>
          <w:szCs w:val="24"/>
        </w:rPr>
        <w:t>LIMITATION OF STUDY</w:t>
      </w:r>
    </w:p>
    <w:p w14:paraId="68BE1216" w14:textId="77777777" w:rsidR="00FC51D0" w:rsidRPr="00FC51D0" w:rsidRDefault="00FC51D0" w:rsidP="00FC51D0">
      <w:pPr>
        <w:spacing w:line="360" w:lineRule="auto"/>
        <w:rPr>
          <w:rFonts w:ascii="Times New Roman" w:hAnsi="Times New Roman" w:cs="Times New Roman"/>
          <w:sz w:val="24"/>
          <w:szCs w:val="24"/>
        </w:rPr>
      </w:pPr>
      <w:r w:rsidRPr="00FC51D0">
        <w:rPr>
          <w:rFonts w:ascii="Times New Roman" w:hAnsi="Times New Roman" w:cs="Times New Roman"/>
          <w:sz w:val="24"/>
          <w:szCs w:val="24"/>
        </w:rPr>
        <w:t>Research examining the removal of extra fees brought about by vehicles stopping at customers' locations and during transit may run into a number of obstacles. First off, there could be differences in the studies' scope, which could cause disparities in the results. Location, transit system, and cultural norms are a few examples of factors that can have a big impact on how feasible and successful it is to implement such policies.</w:t>
      </w:r>
    </w:p>
    <w:p w14:paraId="2209F369" w14:textId="5EC8B5E6" w:rsidR="00E92944" w:rsidRDefault="00FC51D0" w:rsidP="00FC51D0">
      <w:pPr>
        <w:spacing w:line="360" w:lineRule="auto"/>
        <w:rPr>
          <w:rFonts w:ascii="Times New Roman" w:hAnsi="Times New Roman" w:cs="Times New Roman"/>
          <w:sz w:val="24"/>
          <w:szCs w:val="24"/>
        </w:rPr>
      </w:pPr>
      <w:r w:rsidRPr="00FC51D0">
        <w:rPr>
          <w:rFonts w:ascii="Times New Roman" w:hAnsi="Times New Roman" w:cs="Times New Roman"/>
          <w:sz w:val="24"/>
          <w:szCs w:val="24"/>
        </w:rPr>
        <w:t xml:space="preserve">Secondly, a careful analysis of the financial effects of doing away with extra fees is necessary. While it might save customers money, it might also have an impact on </w:t>
      </w:r>
      <w:r w:rsidRPr="00FC51D0">
        <w:rPr>
          <w:rFonts w:ascii="Times New Roman" w:hAnsi="Times New Roman" w:cs="Times New Roman"/>
          <w:sz w:val="24"/>
          <w:szCs w:val="24"/>
        </w:rPr>
        <w:lastRenderedPageBreak/>
        <w:t>transportation companies' revenue streams, creating problems for operations or necessitating the use of different pricing strategies.</w:t>
      </w:r>
    </w:p>
    <w:p w14:paraId="532A621A" w14:textId="77777777" w:rsidR="00FC51D0" w:rsidRPr="00FC51D0" w:rsidRDefault="00FC51D0" w:rsidP="00FC51D0">
      <w:pPr>
        <w:spacing w:line="360" w:lineRule="auto"/>
        <w:rPr>
          <w:rFonts w:ascii="Times New Roman" w:hAnsi="Times New Roman" w:cs="Times New Roman"/>
          <w:sz w:val="24"/>
          <w:szCs w:val="24"/>
        </w:rPr>
      </w:pPr>
      <w:r w:rsidRPr="00FC51D0">
        <w:rPr>
          <w:rFonts w:ascii="Times New Roman" w:hAnsi="Times New Roman" w:cs="Times New Roman"/>
          <w:sz w:val="24"/>
          <w:szCs w:val="24"/>
        </w:rPr>
        <w:t>Moreover, the implementation and enforcement of the policy present a practical challenge. Careful planning and coordination are needed to ensure compliance from transportation service providers and handle any resistance or logistical challenges.</w:t>
      </w:r>
    </w:p>
    <w:p w14:paraId="250AAA72" w14:textId="55CA1962" w:rsidR="00FC51D0" w:rsidRPr="00FC51D0" w:rsidRDefault="00FC51D0" w:rsidP="00FC51D0">
      <w:pPr>
        <w:spacing w:line="360" w:lineRule="auto"/>
        <w:rPr>
          <w:rFonts w:ascii="Times New Roman" w:hAnsi="Times New Roman" w:cs="Times New Roman"/>
          <w:sz w:val="24"/>
          <w:szCs w:val="24"/>
        </w:rPr>
      </w:pPr>
      <w:r w:rsidRPr="00FC51D0">
        <w:rPr>
          <w:rFonts w:ascii="Times New Roman" w:hAnsi="Times New Roman" w:cs="Times New Roman"/>
          <w:sz w:val="24"/>
          <w:szCs w:val="24"/>
        </w:rPr>
        <w:t>The effects on society and the environment should also be taken into account. Price structure changes have the potential to impact vehicle emissions and travel behaviour, so thorough analyses are required to minimize unforeseen effects.</w:t>
      </w:r>
    </w:p>
    <w:p w14:paraId="3049682F" w14:textId="77777777" w:rsidR="00FC51D0" w:rsidRPr="00FC51D0" w:rsidRDefault="00FC51D0" w:rsidP="00FC51D0">
      <w:pPr>
        <w:spacing w:line="360" w:lineRule="auto"/>
        <w:rPr>
          <w:rFonts w:ascii="Times New Roman" w:hAnsi="Times New Roman" w:cs="Times New Roman"/>
          <w:sz w:val="24"/>
          <w:szCs w:val="24"/>
        </w:rPr>
      </w:pPr>
      <w:r w:rsidRPr="00FC51D0">
        <w:rPr>
          <w:rFonts w:ascii="Times New Roman" w:hAnsi="Times New Roman" w:cs="Times New Roman"/>
          <w:sz w:val="24"/>
          <w:szCs w:val="24"/>
        </w:rPr>
        <w:t>Finally, the studies should take into consideration any unexpected outcomes that might occur, like modifications to the quality of services or accessibility for specific groups of people.</w:t>
      </w:r>
    </w:p>
    <w:p w14:paraId="54F72593" w14:textId="17EEA738" w:rsidR="00FC51D0" w:rsidRPr="00FC51D0" w:rsidRDefault="00FC51D0" w:rsidP="00FC51D0">
      <w:pPr>
        <w:spacing w:line="360" w:lineRule="auto"/>
        <w:rPr>
          <w:rFonts w:ascii="Times New Roman" w:hAnsi="Times New Roman" w:cs="Times New Roman"/>
          <w:sz w:val="24"/>
          <w:szCs w:val="24"/>
        </w:rPr>
      </w:pPr>
      <w:r w:rsidRPr="00FC51D0">
        <w:rPr>
          <w:rFonts w:ascii="Times New Roman" w:hAnsi="Times New Roman" w:cs="Times New Roman"/>
          <w:sz w:val="24"/>
          <w:szCs w:val="24"/>
        </w:rPr>
        <w:t>In conclusion, removing extra fees for vehicles that stop at customer locations and during transit has potential, but resolving these issues is essential for well-informed choices and effective execution.</w:t>
      </w:r>
    </w:p>
    <w:p w14:paraId="22627AF1" w14:textId="77777777" w:rsidR="00B93A70" w:rsidRDefault="00B93A70" w:rsidP="002F1368">
      <w:pPr>
        <w:jc w:val="both"/>
        <w:rPr>
          <w:rFonts w:ascii="Times New Roman" w:eastAsia="Times New Roman" w:hAnsi="Times New Roman" w:cs="Times New Roman"/>
          <w:sz w:val="24"/>
          <w:szCs w:val="24"/>
        </w:rPr>
      </w:pPr>
    </w:p>
    <w:p w14:paraId="3EB0BFB6"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1DB78728"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24C8BB6F"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43CB6A1D"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6DB2BDBD"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7D25E861"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3250C0A8"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5EFBCAC4"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7C9EA3F5"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6D04D747"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6DC3A092"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367C7B14" w14:textId="77777777" w:rsidR="003B658A" w:rsidRDefault="003B658A" w:rsidP="003B658A">
      <w:pPr>
        <w:autoSpaceDE w:val="0"/>
        <w:autoSpaceDN w:val="0"/>
        <w:adjustRightInd w:val="0"/>
        <w:spacing w:after="0" w:line="360" w:lineRule="auto"/>
        <w:jc w:val="center"/>
        <w:rPr>
          <w:rFonts w:ascii="Times New Roman" w:hAnsi="Times New Roman" w:cs="Times New Roman"/>
          <w:color w:val="202124"/>
          <w:sz w:val="72"/>
          <w:szCs w:val="72"/>
          <w:shd w:val="clear" w:color="auto" w:fill="FFFFFF"/>
        </w:rPr>
      </w:pPr>
    </w:p>
    <w:p w14:paraId="625C3004" w14:textId="77777777" w:rsidR="00D14A2D" w:rsidRDefault="00D14A2D" w:rsidP="009E3A17">
      <w:pPr>
        <w:autoSpaceDE w:val="0"/>
        <w:autoSpaceDN w:val="0"/>
        <w:adjustRightInd w:val="0"/>
        <w:spacing w:after="0" w:line="360" w:lineRule="auto"/>
        <w:jc w:val="center"/>
        <w:rPr>
          <w:rFonts w:ascii="Times New Roman" w:hAnsi="Times New Roman" w:cs="Times New Roman"/>
          <w:b/>
          <w:bCs/>
          <w:color w:val="202124"/>
          <w:sz w:val="72"/>
          <w:szCs w:val="72"/>
          <w:shd w:val="clear" w:color="auto" w:fill="FFFFFF"/>
        </w:rPr>
      </w:pPr>
    </w:p>
    <w:p w14:paraId="05AAF641" w14:textId="77777777" w:rsidR="00D14A2D" w:rsidRDefault="00D14A2D" w:rsidP="009E3A17">
      <w:pPr>
        <w:autoSpaceDE w:val="0"/>
        <w:autoSpaceDN w:val="0"/>
        <w:adjustRightInd w:val="0"/>
        <w:spacing w:after="0" w:line="360" w:lineRule="auto"/>
        <w:jc w:val="center"/>
        <w:rPr>
          <w:rFonts w:ascii="Times New Roman" w:hAnsi="Times New Roman" w:cs="Times New Roman"/>
          <w:b/>
          <w:bCs/>
          <w:color w:val="202124"/>
          <w:sz w:val="72"/>
          <w:szCs w:val="72"/>
          <w:shd w:val="clear" w:color="auto" w:fill="FFFFFF"/>
        </w:rPr>
      </w:pPr>
    </w:p>
    <w:p w14:paraId="0AB5C534" w14:textId="77777777" w:rsidR="00D14A2D" w:rsidRDefault="00D14A2D" w:rsidP="009E3A17">
      <w:pPr>
        <w:autoSpaceDE w:val="0"/>
        <w:autoSpaceDN w:val="0"/>
        <w:adjustRightInd w:val="0"/>
        <w:spacing w:after="0" w:line="360" w:lineRule="auto"/>
        <w:jc w:val="center"/>
        <w:rPr>
          <w:rFonts w:ascii="Times New Roman" w:hAnsi="Times New Roman" w:cs="Times New Roman"/>
          <w:b/>
          <w:bCs/>
          <w:color w:val="202124"/>
          <w:sz w:val="72"/>
          <w:szCs w:val="72"/>
          <w:shd w:val="clear" w:color="auto" w:fill="FFFFFF"/>
        </w:rPr>
      </w:pPr>
    </w:p>
    <w:p w14:paraId="7A5B0818" w14:textId="77777777" w:rsidR="00D14A2D" w:rsidRDefault="00D14A2D" w:rsidP="009E3A17">
      <w:pPr>
        <w:autoSpaceDE w:val="0"/>
        <w:autoSpaceDN w:val="0"/>
        <w:adjustRightInd w:val="0"/>
        <w:spacing w:after="0" w:line="360" w:lineRule="auto"/>
        <w:jc w:val="center"/>
        <w:rPr>
          <w:rFonts w:ascii="Times New Roman" w:hAnsi="Times New Roman" w:cs="Times New Roman"/>
          <w:b/>
          <w:bCs/>
          <w:color w:val="202124"/>
          <w:sz w:val="72"/>
          <w:szCs w:val="72"/>
          <w:shd w:val="clear" w:color="auto" w:fill="FFFFFF"/>
        </w:rPr>
      </w:pPr>
    </w:p>
    <w:p w14:paraId="0F4E07B4" w14:textId="3F8A44C1" w:rsidR="003B658A" w:rsidRPr="009E3A17" w:rsidRDefault="003B658A" w:rsidP="009E3A17">
      <w:pPr>
        <w:autoSpaceDE w:val="0"/>
        <w:autoSpaceDN w:val="0"/>
        <w:adjustRightInd w:val="0"/>
        <w:spacing w:after="0" w:line="360" w:lineRule="auto"/>
        <w:jc w:val="center"/>
        <w:rPr>
          <w:rFonts w:ascii="Times New Roman" w:hAnsi="Times New Roman" w:cs="Times New Roman"/>
          <w:b/>
          <w:bCs/>
          <w:color w:val="202124"/>
          <w:sz w:val="72"/>
          <w:szCs w:val="72"/>
          <w:shd w:val="clear" w:color="auto" w:fill="FFFFFF"/>
        </w:rPr>
      </w:pPr>
      <w:r w:rsidRPr="009E3A17">
        <w:rPr>
          <w:rFonts w:ascii="Times New Roman" w:hAnsi="Times New Roman" w:cs="Times New Roman"/>
          <w:b/>
          <w:bCs/>
          <w:color w:val="202124"/>
          <w:sz w:val="72"/>
          <w:szCs w:val="72"/>
          <w:shd w:val="clear" w:color="auto" w:fill="FFFFFF"/>
        </w:rPr>
        <w:t>CHAPTER IV</w:t>
      </w:r>
    </w:p>
    <w:p w14:paraId="04F402E5"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201FB66D"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7BA64604"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34D9002A"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03E816B7"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79BC1A95"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4054B77F"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0D10563C"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46C90022"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2816E501"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115C2A3D"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17CD1598"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31C21ADF"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7E8DAEC1"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1C7628D6"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hd w:val="clear" w:color="auto" w:fill="FFFFFF"/>
        </w:rPr>
      </w:pPr>
    </w:p>
    <w:p w14:paraId="41A9A8D7" w14:textId="77777777" w:rsidR="009E3A17" w:rsidRDefault="009E3A17" w:rsidP="009E3A17"/>
    <w:p w14:paraId="6FBBDCD4" w14:textId="77777777" w:rsidR="006D0320" w:rsidRDefault="006D0320" w:rsidP="009E3A17"/>
    <w:p w14:paraId="2AAE7AB4" w14:textId="77777777" w:rsidR="006D0320" w:rsidRDefault="006D0320" w:rsidP="009E3A17"/>
    <w:p w14:paraId="37432465" w14:textId="77777777" w:rsidR="006D0320" w:rsidRDefault="006D0320" w:rsidP="009E3A17"/>
    <w:p w14:paraId="6DA8B273" w14:textId="77777777" w:rsidR="006D0320" w:rsidRDefault="006D0320" w:rsidP="009E3A17"/>
    <w:p w14:paraId="616F46BA" w14:textId="77777777" w:rsidR="006D0320" w:rsidRDefault="006D0320" w:rsidP="009E3A17"/>
    <w:p w14:paraId="67B41E6F" w14:textId="77777777" w:rsidR="006D0320" w:rsidRDefault="006D0320" w:rsidP="009E3A17"/>
    <w:p w14:paraId="5728D977" w14:textId="0D4C1616" w:rsidR="009E3A17" w:rsidRPr="009E3A17" w:rsidRDefault="00CA65F7" w:rsidP="009E3A17">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4.1 </w:t>
      </w:r>
      <w:r w:rsidR="009E3A17" w:rsidRPr="009E3A17">
        <w:rPr>
          <w:rFonts w:ascii="Times New Roman" w:hAnsi="Times New Roman" w:cs="Times New Roman"/>
          <w:b/>
          <w:bCs/>
          <w:sz w:val="24"/>
          <w:szCs w:val="24"/>
        </w:rPr>
        <w:t>Data analysis and interpretation</w:t>
      </w:r>
    </w:p>
    <w:p w14:paraId="552B9048" w14:textId="20E813D8"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Table</w:t>
      </w:r>
      <w:r w:rsidR="0047283D">
        <w:rPr>
          <w:rFonts w:ascii="Times New Roman" w:hAnsi="Times New Roman" w:cs="Times New Roman"/>
          <w:sz w:val="24"/>
          <w:szCs w:val="24"/>
        </w:rPr>
        <w:t xml:space="preserve"> 4.</w:t>
      </w:r>
      <w:r w:rsidRPr="009E3A17">
        <w:rPr>
          <w:rFonts w:ascii="Times New Roman" w:hAnsi="Times New Roman" w:cs="Times New Roman"/>
          <w:sz w:val="24"/>
          <w:szCs w:val="24"/>
        </w:rPr>
        <w:t>1:</w:t>
      </w:r>
    </w:p>
    <w:p w14:paraId="034B0323"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2D824346" wp14:editId="04572F81">
            <wp:extent cx="5791200" cy="340821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7870" cy="3412143"/>
                    </a:xfrm>
                    <a:prstGeom prst="rect">
                      <a:avLst/>
                    </a:prstGeom>
                    <a:noFill/>
                    <a:ln>
                      <a:noFill/>
                    </a:ln>
                  </pic:spPr>
                </pic:pic>
              </a:graphicData>
            </a:graphic>
          </wp:inline>
        </w:drawing>
      </w:r>
    </w:p>
    <w:p w14:paraId="6FC3F52F"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p w14:paraId="4BA1F101" w14:textId="5464F26E" w:rsidR="009E3A17" w:rsidRPr="009E3A17" w:rsidRDefault="0047283D" w:rsidP="009E3A17">
      <w:pPr>
        <w:autoSpaceDE w:val="0"/>
        <w:autoSpaceDN w:val="0"/>
        <w:adjustRightInd w:val="0"/>
        <w:spacing w:after="0" w:line="400" w:lineRule="atLeast"/>
        <w:rPr>
          <w:rFonts w:ascii="Times New Roman" w:hAnsi="Times New Roman" w:cs="Times New Roman"/>
          <w:sz w:val="24"/>
          <w:szCs w:val="24"/>
        </w:rPr>
      </w:pPr>
      <w:bookmarkStart w:id="0" w:name="_Hlk166592925"/>
      <w:r>
        <w:rPr>
          <w:rFonts w:ascii="Times New Roman" w:hAnsi="Times New Roman" w:cs="Times New Roman"/>
          <w:sz w:val="24"/>
          <w:szCs w:val="24"/>
        </w:rPr>
        <w:t>Chart 4.1:</w:t>
      </w:r>
    </w:p>
    <w:bookmarkEnd w:id="0"/>
    <w:p w14:paraId="1EA7978B"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tbl>
      <w:tblPr>
        <w:tblW w:w="8854" w:type="dxa"/>
        <w:tblLayout w:type="fixed"/>
        <w:tblCellMar>
          <w:left w:w="0" w:type="dxa"/>
          <w:right w:w="0" w:type="dxa"/>
        </w:tblCellMar>
        <w:tblLook w:val="0000" w:firstRow="0" w:lastRow="0" w:firstColumn="0" w:lastColumn="0" w:noHBand="0" w:noVBand="0"/>
      </w:tblPr>
      <w:tblGrid>
        <w:gridCol w:w="932"/>
        <w:gridCol w:w="1771"/>
        <w:gridCol w:w="1351"/>
        <w:gridCol w:w="1294"/>
        <w:gridCol w:w="1637"/>
        <w:gridCol w:w="1869"/>
      </w:tblGrid>
      <w:tr w:rsidR="009E3A17" w:rsidRPr="009E3A17" w14:paraId="6A62E39C" w14:textId="77777777" w:rsidTr="006D0320">
        <w:trPr>
          <w:cantSplit/>
          <w:trHeight w:val="638"/>
        </w:trPr>
        <w:tc>
          <w:tcPr>
            <w:tcW w:w="8854" w:type="dxa"/>
            <w:gridSpan w:val="6"/>
            <w:tcBorders>
              <w:top w:val="nil"/>
              <w:left w:val="nil"/>
              <w:bottom w:val="nil"/>
              <w:right w:val="nil"/>
            </w:tcBorders>
            <w:shd w:val="clear" w:color="auto" w:fill="FFFFFF"/>
            <w:vAlign w:val="center"/>
          </w:tcPr>
          <w:p w14:paraId="1E6D83B8" w14:textId="77777777" w:rsidR="009E3A17" w:rsidRPr="009E3A17"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b/>
                <w:bCs/>
                <w:sz w:val="24"/>
                <w:szCs w:val="24"/>
              </w:rPr>
              <w:t>Do you think that the availability of e-waybills directly impacts the speed of loading operations?</w:t>
            </w:r>
          </w:p>
        </w:tc>
      </w:tr>
      <w:tr w:rsidR="009E3A17" w:rsidRPr="009E3A17" w14:paraId="1D02A282" w14:textId="77777777" w:rsidTr="006D0320">
        <w:trPr>
          <w:cantSplit/>
          <w:trHeight w:val="623"/>
        </w:trPr>
        <w:tc>
          <w:tcPr>
            <w:tcW w:w="2703" w:type="dxa"/>
            <w:gridSpan w:val="2"/>
            <w:tcBorders>
              <w:top w:val="nil"/>
              <w:left w:val="nil"/>
              <w:bottom w:val="single" w:sz="8" w:space="0" w:color="152935"/>
              <w:right w:val="nil"/>
            </w:tcBorders>
            <w:shd w:val="clear" w:color="auto" w:fill="FFFFFF"/>
            <w:vAlign w:val="bottom"/>
          </w:tcPr>
          <w:p w14:paraId="6EC2D998"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351" w:type="dxa"/>
            <w:tcBorders>
              <w:top w:val="nil"/>
              <w:left w:val="nil"/>
              <w:bottom w:val="single" w:sz="8" w:space="0" w:color="152935"/>
              <w:right w:val="single" w:sz="8" w:space="0" w:color="E0E0E0"/>
            </w:tcBorders>
            <w:shd w:val="clear" w:color="auto" w:fill="FFFFFF"/>
            <w:vAlign w:val="bottom"/>
          </w:tcPr>
          <w:p w14:paraId="44229B13"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294" w:type="dxa"/>
            <w:tcBorders>
              <w:top w:val="nil"/>
              <w:left w:val="single" w:sz="8" w:space="0" w:color="E0E0E0"/>
              <w:bottom w:val="single" w:sz="8" w:space="0" w:color="152935"/>
              <w:right w:val="single" w:sz="8" w:space="0" w:color="E0E0E0"/>
            </w:tcBorders>
            <w:shd w:val="clear" w:color="auto" w:fill="FFFFFF"/>
            <w:vAlign w:val="bottom"/>
          </w:tcPr>
          <w:p w14:paraId="7EA3EF4E"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637" w:type="dxa"/>
            <w:tcBorders>
              <w:top w:val="nil"/>
              <w:left w:val="single" w:sz="8" w:space="0" w:color="E0E0E0"/>
              <w:bottom w:val="single" w:sz="8" w:space="0" w:color="152935"/>
              <w:right w:val="single" w:sz="8" w:space="0" w:color="E0E0E0"/>
            </w:tcBorders>
            <w:shd w:val="clear" w:color="auto" w:fill="FFFFFF"/>
            <w:vAlign w:val="bottom"/>
          </w:tcPr>
          <w:p w14:paraId="72208782"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1866" w:type="dxa"/>
            <w:tcBorders>
              <w:top w:val="nil"/>
              <w:left w:val="single" w:sz="8" w:space="0" w:color="E0E0E0"/>
              <w:bottom w:val="single" w:sz="8" w:space="0" w:color="152935"/>
              <w:right w:val="nil"/>
            </w:tcBorders>
            <w:shd w:val="clear" w:color="auto" w:fill="FFFFFF"/>
            <w:vAlign w:val="bottom"/>
          </w:tcPr>
          <w:p w14:paraId="64FB6FF3"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9E3A17" w:rsidRPr="009E3A17" w14:paraId="76178140" w14:textId="77777777" w:rsidTr="006D0320">
        <w:trPr>
          <w:cantSplit/>
          <w:trHeight w:val="326"/>
        </w:trPr>
        <w:tc>
          <w:tcPr>
            <w:tcW w:w="932" w:type="dxa"/>
            <w:vMerge w:val="restart"/>
            <w:tcBorders>
              <w:top w:val="single" w:sz="8" w:space="0" w:color="152935"/>
              <w:left w:val="nil"/>
              <w:bottom w:val="single" w:sz="8" w:space="0" w:color="152935"/>
              <w:right w:val="nil"/>
            </w:tcBorders>
            <w:shd w:val="clear" w:color="auto" w:fill="E0E0E0"/>
          </w:tcPr>
          <w:p w14:paraId="092117EB"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Valid</w:t>
            </w:r>
          </w:p>
        </w:tc>
        <w:tc>
          <w:tcPr>
            <w:tcW w:w="1771" w:type="dxa"/>
            <w:tcBorders>
              <w:top w:val="single" w:sz="8" w:space="0" w:color="152935"/>
              <w:left w:val="nil"/>
              <w:bottom w:val="single" w:sz="8" w:space="0" w:color="AEAEAE"/>
              <w:right w:val="nil"/>
            </w:tcBorders>
            <w:shd w:val="clear" w:color="auto" w:fill="E0E0E0"/>
          </w:tcPr>
          <w:p w14:paraId="559F38CF"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351" w:type="dxa"/>
            <w:tcBorders>
              <w:top w:val="single" w:sz="8" w:space="0" w:color="152935"/>
              <w:left w:val="nil"/>
              <w:bottom w:val="single" w:sz="8" w:space="0" w:color="AEAEAE"/>
              <w:right w:val="single" w:sz="8" w:space="0" w:color="E0E0E0"/>
            </w:tcBorders>
            <w:shd w:val="clear" w:color="auto" w:fill="F9F9FB"/>
          </w:tcPr>
          <w:p w14:paraId="58533E0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14</w:t>
            </w:r>
          </w:p>
        </w:tc>
        <w:tc>
          <w:tcPr>
            <w:tcW w:w="1294" w:type="dxa"/>
            <w:tcBorders>
              <w:top w:val="single" w:sz="8" w:space="0" w:color="152935"/>
              <w:left w:val="single" w:sz="8" w:space="0" w:color="E0E0E0"/>
              <w:bottom w:val="single" w:sz="8" w:space="0" w:color="AEAEAE"/>
              <w:right w:val="single" w:sz="8" w:space="0" w:color="E0E0E0"/>
            </w:tcBorders>
            <w:shd w:val="clear" w:color="auto" w:fill="F9F9FB"/>
          </w:tcPr>
          <w:p w14:paraId="0C7EA04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70.0</w:t>
            </w:r>
          </w:p>
        </w:tc>
        <w:tc>
          <w:tcPr>
            <w:tcW w:w="1637" w:type="dxa"/>
            <w:tcBorders>
              <w:top w:val="single" w:sz="8" w:space="0" w:color="152935"/>
              <w:left w:val="single" w:sz="8" w:space="0" w:color="E0E0E0"/>
              <w:bottom w:val="single" w:sz="8" w:space="0" w:color="AEAEAE"/>
              <w:right w:val="single" w:sz="8" w:space="0" w:color="E0E0E0"/>
            </w:tcBorders>
            <w:shd w:val="clear" w:color="auto" w:fill="F9F9FB"/>
          </w:tcPr>
          <w:p w14:paraId="70D79D8E"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70.0</w:t>
            </w:r>
          </w:p>
        </w:tc>
        <w:tc>
          <w:tcPr>
            <w:tcW w:w="1866" w:type="dxa"/>
            <w:tcBorders>
              <w:top w:val="single" w:sz="8" w:space="0" w:color="152935"/>
              <w:left w:val="single" w:sz="8" w:space="0" w:color="E0E0E0"/>
              <w:bottom w:val="single" w:sz="8" w:space="0" w:color="AEAEAE"/>
              <w:right w:val="nil"/>
            </w:tcBorders>
            <w:shd w:val="clear" w:color="auto" w:fill="F9F9FB"/>
          </w:tcPr>
          <w:p w14:paraId="1AC441A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70.0</w:t>
            </w:r>
          </w:p>
        </w:tc>
      </w:tr>
      <w:tr w:rsidR="009E3A17" w:rsidRPr="009E3A17" w14:paraId="0C493499" w14:textId="77777777" w:rsidTr="006D0320">
        <w:trPr>
          <w:cantSplit/>
          <w:trHeight w:val="142"/>
        </w:trPr>
        <w:tc>
          <w:tcPr>
            <w:tcW w:w="932" w:type="dxa"/>
            <w:vMerge/>
            <w:tcBorders>
              <w:top w:val="single" w:sz="8" w:space="0" w:color="152935"/>
              <w:left w:val="nil"/>
              <w:bottom w:val="single" w:sz="8" w:space="0" w:color="152935"/>
              <w:right w:val="nil"/>
            </w:tcBorders>
            <w:shd w:val="clear" w:color="auto" w:fill="E0E0E0"/>
          </w:tcPr>
          <w:p w14:paraId="7EC66F6E"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771" w:type="dxa"/>
            <w:tcBorders>
              <w:top w:val="single" w:sz="8" w:space="0" w:color="AEAEAE"/>
              <w:left w:val="nil"/>
              <w:bottom w:val="single" w:sz="8" w:space="0" w:color="AEAEAE"/>
              <w:right w:val="nil"/>
            </w:tcBorders>
            <w:shd w:val="clear" w:color="auto" w:fill="E0E0E0"/>
          </w:tcPr>
          <w:p w14:paraId="1DADC07B"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351" w:type="dxa"/>
            <w:tcBorders>
              <w:top w:val="single" w:sz="8" w:space="0" w:color="AEAEAE"/>
              <w:left w:val="nil"/>
              <w:bottom w:val="single" w:sz="8" w:space="0" w:color="AEAEAE"/>
              <w:right w:val="single" w:sz="8" w:space="0" w:color="E0E0E0"/>
            </w:tcBorders>
            <w:shd w:val="clear" w:color="auto" w:fill="F9F9FB"/>
          </w:tcPr>
          <w:p w14:paraId="2DBDE95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w:t>
            </w:r>
          </w:p>
        </w:tc>
        <w:tc>
          <w:tcPr>
            <w:tcW w:w="1294" w:type="dxa"/>
            <w:tcBorders>
              <w:top w:val="single" w:sz="8" w:space="0" w:color="AEAEAE"/>
              <w:left w:val="single" w:sz="8" w:space="0" w:color="E0E0E0"/>
              <w:bottom w:val="single" w:sz="8" w:space="0" w:color="AEAEAE"/>
              <w:right w:val="single" w:sz="8" w:space="0" w:color="E0E0E0"/>
            </w:tcBorders>
            <w:shd w:val="clear" w:color="auto" w:fill="F9F9FB"/>
          </w:tcPr>
          <w:p w14:paraId="69AE0426"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w:t>
            </w:r>
          </w:p>
        </w:tc>
        <w:tc>
          <w:tcPr>
            <w:tcW w:w="1637" w:type="dxa"/>
            <w:tcBorders>
              <w:top w:val="single" w:sz="8" w:space="0" w:color="AEAEAE"/>
              <w:left w:val="single" w:sz="8" w:space="0" w:color="E0E0E0"/>
              <w:bottom w:val="single" w:sz="8" w:space="0" w:color="AEAEAE"/>
              <w:right w:val="single" w:sz="8" w:space="0" w:color="E0E0E0"/>
            </w:tcBorders>
            <w:shd w:val="clear" w:color="auto" w:fill="F9F9FB"/>
          </w:tcPr>
          <w:p w14:paraId="53E2199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w:t>
            </w:r>
          </w:p>
        </w:tc>
        <w:tc>
          <w:tcPr>
            <w:tcW w:w="1866" w:type="dxa"/>
            <w:tcBorders>
              <w:top w:val="single" w:sz="8" w:space="0" w:color="AEAEAE"/>
              <w:left w:val="single" w:sz="8" w:space="0" w:color="E0E0E0"/>
              <w:bottom w:val="single" w:sz="8" w:space="0" w:color="AEAEAE"/>
              <w:right w:val="nil"/>
            </w:tcBorders>
            <w:shd w:val="clear" w:color="auto" w:fill="F9F9FB"/>
          </w:tcPr>
          <w:p w14:paraId="23FBC1DE"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80.0</w:t>
            </w:r>
          </w:p>
        </w:tc>
      </w:tr>
      <w:tr w:rsidR="009E3A17" w:rsidRPr="009E3A17" w14:paraId="45CC541A" w14:textId="77777777" w:rsidTr="006D0320">
        <w:trPr>
          <w:cantSplit/>
          <w:trHeight w:val="142"/>
        </w:trPr>
        <w:tc>
          <w:tcPr>
            <w:tcW w:w="932" w:type="dxa"/>
            <w:vMerge/>
            <w:tcBorders>
              <w:top w:val="single" w:sz="8" w:space="0" w:color="152935"/>
              <w:left w:val="nil"/>
              <w:bottom w:val="single" w:sz="8" w:space="0" w:color="152935"/>
              <w:right w:val="nil"/>
            </w:tcBorders>
            <w:shd w:val="clear" w:color="auto" w:fill="E0E0E0"/>
          </w:tcPr>
          <w:p w14:paraId="6F7387FA"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771" w:type="dxa"/>
            <w:tcBorders>
              <w:top w:val="single" w:sz="8" w:space="0" w:color="AEAEAE"/>
              <w:left w:val="nil"/>
              <w:bottom w:val="single" w:sz="8" w:space="0" w:color="AEAEAE"/>
              <w:right w:val="nil"/>
            </w:tcBorders>
            <w:shd w:val="clear" w:color="auto" w:fill="E0E0E0"/>
          </w:tcPr>
          <w:p w14:paraId="3E347D14"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351" w:type="dxa"/>
            <w:tcBorders>
              <w:top w:val="single" w:sz="8" w:space="0" w:color="AEAEAE"/>
              <w:left w:val="nil"/>
              <w:bottom w:val="single" w:sz="8" w:space="0" w:color="AEAEAE"/>
              <w:right w:val="single" w:sz="8" w:space="0" w:color="E0E0E0"/>
            </w:tcBorders>
            <w:shd w:val="clear" w:color="auto" w:fill="F9F9FB"/>
          </w:tcPr>
          <w:p w14:paraId="7EAF3A75"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w:t>
            </w:r>
          </w:p>
        </w:tc>
        <w:tc>
          <w:tcPr>
            <w:tcW w:w="1294" w:type="dxa"/>
            <w:tcBorders>
              <w:top w:val="single" w:sz="8" w:space="0" w:color="AEAEAE"/>
              <w:left w:val="single" w:sz="8" w:space="0" w:color="E0E0E0"/>
              <w:bottom w:val="single" w:sz="8" w:space="0" w:color="AEAEAE"/>
              <w:right w:val="single" w:sz="8" w:space="0" w:color="E0E0E0"/>
            </w:tcBorders>
            <w:shd w:val="clear" w:color="auto" w:fill="F9F9FB"/>
          </w:tcPr>
          <w:p w14:paraId="2362A4A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w:t>
            </w:r>
          </w:p>
        </w:tc>
        <w:tc>
          <w:tcPr>
            <w:tcW w:w="1637" w:type="dxa"/>
            <w:tcBorders>
              <w:top w:val="single" w:sz="8" w:space="0" w:color="AEAEAE"/>
              <w:left w:val="single" w:sz="8" w:space="0" w:color="E0E0E0"/>
              <w:bottom w:val="single" w:sz="8" w:space="0" w:color="AEAEAE"/>
              <w:right w:val="single" w:sz="8" w:space="0" w:color="E0E0E0"/>
            </w:tcBorders>
            <w:shd w:val="clear" w:color="auto" w:fill="F9F9FB"/>
          </w:tcPr>
          <w:p w14:paraId="1A54323A"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w:t>
            </w:r>
          </w:p>
        </w:tc>
        <w:tc>
          <w:tcPr>
            <w:tcW w:w="1866" w:type="dxa"/>
            <w:tcBorders>
              <w:top w:val="single" w:sz="8" w:space="0" w:color="AEAEAE"/>
              <w:left w:val="single" w:sz="8" w:space="0" w:color="E0E0E0"/>
              <w:bottom w:val="single" w:sz="8" w:space="0" w:color="AEAEAE"/>
              <w:right w:val="nil"/>
            </w:tcBorders>
            <w:shd w:val="clear" w:color="auto" w:fill="F9F9FB"/>
          </w:tcPr>
          <w:p w14:paraId="2B17A97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85.0</w:t>
            </w:r>
          </w:p>
        </w:tc>
      </w:tr>
      <w:tr w:rsidR="009E3A17" w:rsidRPr="009E3A17" w14:paraId="1513CBE5" w14:textId="77777777" w:rsidTr="006D0320">
        <w:trPr>
          <w:cantSplit/>
          <w:trHeight w:val="142"/>
        </w:trPr>
        <w:tc>
          <w:tcPr>
            <w:tcW w:w="932" w:type="dxa"/>
            <w:vMerge/>
            <w:tcBorders>
              <w:top w:val="single" w:sz="8" w:space="0" w:color="152935"/>
              <w:left w:val="nil"/>
              <w:bottom w:val="single" w:sz="8" w:space="0" w:color="152935"/>
              <w:right w:val="nil"/>
            </w:tcBorders>
            <w:shd w:val="clear" w:color="auto" w:fill="E0E0E0"/>
          </w:tcPr>
          <w:p w14:paraId="4AC3538B"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771" w:type="dxa"/>
            <w:tcBorders>
              <w:top w:val="single" w:sz="8" w:space="0" w:color="AEAEAE"/>
              <w:left w:val="nil"/>
              <w:bottom w:val="single" w:sz="8" w:space="0" w:color="AEAEAE"/>
              <w:right w:val="nil"/>
            </w:tcBorders>
            <w:shd w:val="clear" w:color="auto" w:fill="E0E0E0"/>
          </w:tcPr>
          <w:p w14:paraId="4268DD21"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Disagree</w:t>
            </w:r>
          </w:p>
        </w:tc>
        <w:tc>
          <w:tcPr>
            <w:tcW w:w="1351" w:type="dxa"/>
            <w:tcBorders>
              <w:top w:val="single" w:sz="8" w:space="0" w:color="AEAEAE"/>
              <w:left w:val="nil"/>
              <w:bottom w:val="single" w:sz="8" w:space="0" w:color="AEAEAE"/>
              <w:right w:val="single" w:sz="8" w:space="0" w:color="E0E0E0"/>
            </w:tcBorders>
            <w:shd w:val="clear" w:color="auto" w:fill="F9F9FB"/>
          </w:tcPr>
          <w:p w14:paraId="4BF8087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w:t>
            </w:r>
          </w:p>
        </w:tc>
        <w:tc>
          <w:tcPr>
            <w:tcW w:w="1294" w:type="dxa"/>
            <w:tcBorders>
              <w:top w:val="single" w:sz="8" w:space="0" w:color="AEAEAE"/>
              <w:left w:val="single" w:sz="8" w:space="0" w:color="E0E0E0"/>
              <w:bottom w:val="single" w:sz="8" w:space="0" w:color="AEAEAE"/>
              <w:right w:val="single" w:sz="8" w:space="0" w:color="E0E0E0"/>
            </w:tcBorders>
            <w:shd w:val="clear" w:color="auto" w:fill="F9F9FB"/>
          </w:tcPr>
          <w:p w14:paraId="0569900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637" w:type="dxa"/>
            <w:tcBorders>
              <w:top w:val="single" w:sz="8" w:space="0" w:color="AEAEAE"/>
              <w:left w:val="single" w:sz="8" w:space="0" w:color="E0E0E0"/>
              <w:bottom w:val="single" w:sz="8" w:space="0" w:color="AEAEAE"/>
              <w:right w:val="single" w:sz="8" w:space="0" w:color="E0E0E0"/>
            </w:tcBorders>
            <w:shd w:val="clear" w:color="auto" w:fill="F9F9FB"/>
          </w:tcPr>
          <w:p w14:paraId="3DC72B5E"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866" w:type="dxa"/>
            <w:tcBorders>
              <w:top w:val="single" w:sz="8" w:space="0" w:color="AEAEAE"/>
              <w:left w:val="single" w:sz="8" w:space="0" w:color="E0E0E0"/>
              <w:bottom w:val="single" w:sz="8" w:space="0" w:color="AEAEAE"/>
              <w:right w:val="nil"/>
            </w:tcBorders>
            <w:shd w:val="clear" w:color="auto" w:fill="F9F9FB"/>
          </w:tcPr>
          <w:p w14:paraId="1CD7924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9E3A17" w:rsidRPr="009E3A17" w14:paraId="7B2DA8A4" w14:textId="77777777" w:rsidTr="006D0320">
        <w:trPr>
          <w:cantSplit/>
          <w:trHeight w:val="142"/>
        </w:trPr>
        <w:tc>
          <w:tcPr>
            <w:tcW w:w="932" w:type="dxa"/>
            <w:vMerge/>
            <w:tcBorders>
              <w:top w:val="single" w:sz="8" w:space="0" w:color="152935"/>
              <w:left w:val="nil"/>
              <w:bottom w:val="single" w:sz="8" w:space="0" w:color="152935"/>
              <w:right w:val="nil"/>
            </w:tcBorders>
            <w:shd w:val="clear" w:color="auto" w:fill="E0E0E0"/>
          </w:tcPr>
          <w:p w14:paraId="3381CDB5"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771" w:type="dxa"/>
            <w:tcBorders>
              <w:top w:val="single" w:sz="8" w:space="0" w:color="AEAEAE"/>
              <w:left w:val="nil"/>
              <w:bottom w:val="single" w:sz="8" w:space="0" w:color="152935"/>
              <w:right w:val="nil"/>
            </w:tcBorders>
            <w:shd w:val="clear" w:color="auto" w:fill="E0E0E0"/>
          </w:tcPr>
          <w:p w14:paraId="15BD7777"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351" w:type="dxa"/>
            <w:tcBorders>
              <w:top w:val="single" w:sz="8" w:space="0" w:color="AEAEAE"/>
              <w:left w:val="nil"/>
              <w:bottom w:val="single" w:sz="8" w:space="0" w:color="152935"/>
              <w:right w:val="single" w:sz="8" w:space="0" w:color="E0E0E0"/>
            </w:tcBorders>
            <w:shd w:val="clear" w:color="auto" w:fill="F9F9FB"/>
          </w:tcPr>
          <w:p w14:paraId="209CDA7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294" w:type="dxa"/>
            <w:tcBorders>
              <w:top w:val="single" w:sz="8" w:space="0" w:color="AEAEAE"/>
              <w:left w:val="single" w:sz="8" w:space="0" w:color="E0E0E0"/>
              <w:bottom w:val="single" w:sz="8" w:space="0" w:color="152935"/>
              <w:right w:val="single" w:sz="8" w:space="0" w:color="E0E0E0"/>
            </w:tcBorders>
            <w:shd w:val="clear" w:color="auto" w:fill="F9F9FB"/>
          </w:tcPr>
          <w:p w14:paraId="3C76A11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637" w:type="dxa"/>
            <w:tcBorders>
              <w:top w:val="single" w:sz="8" w:space="0" w:color="AEAEAE"/>
              <w:left w:val="single" w:sz="8" w:space="0" w:color="E0E0E0"/>
              <w:bottom w:val="single" w:sz="8" w:space="0" w:color="152935"/>
              <w:right w:val="single" w:sz="8" w:space="0" w:color="E0E0E0"/>
            </w:tcBorders>
            <w:shd w:val="clear" w:color="auto" w:fill="F9F9FB"/>
          </w:tcPr>
          <w:p w14:paraId="2E0F95C0"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866" w:type="dxa"/>
            <w:tcBorders>
              <w:top w:val="single" w:sz="8" w:space="0" w:color="AEAEAE"/>
              <w:left w:val="single" w:sz="8" w:space="0" w:color="E0E0E0"/>
              <w:bottom w:val="single" w:sz="8" w:space="0" w:color="152935"/>
              <w:right w:val="nil"/>
            </w:tcBorders>
            <w:shd w:val="clear" w:color="auto" w:fill="F9F9FB"/>
            <w:vAlign w:val="center"/>
          </w:tcPr>
          <w:p w14:paraId="26F0B3C7"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21AB8322" w14:textId="77777777" w:rsid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0FF6948E" w14:textId="77777777" w:rsidR="006D0320" w:rsidRPr="009E3A17" w:rsidRDefault="006D0320" w:rsidP="009E3A17">
      <w:pPr>
        <w:autoSpaceDE w:val="0"/>
        <w:autoSpaceDN w:val="0"/>
        <w:adjustRightInd w:val="0"/>
        <w:spacing w:after="0" w:line="400" w:lineRule="atLeast"/>
        <w:rPr>
          <w:rFonts w:ascii="Times New Roman" w:hAnsi="Times New Roman" w:cs="Times New Roman"/>
          <w:sz w:val="24"/>
          <w:szCs w:val="24"/>
        </w:rPr>
      </w:pPr>
    </w:p>
    <w:p w14:paraId="4BD26407" w14:textId="0A86D0CC"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xml:space="preserve">: the above mentioned table, 70% responses agree, 15% responses disagree, 10% strongly agree and 5% responses neutral for the statement is </w:t>
      </w:r>
      <w:r w:rsidRPr="009E3A17">
        <w:rPr>
          <w:rFonts w:ascii="Times New Roman" w:hAnsi="Times New Roman" w:cs="Times New Roman"/>
          <w:bCs/>
          <w:sz w:val="24"/>
          <w:szCs w:val="24"/>
        </w:rPr>
        <w:t>the availability of e-waybills directly impacts the speed of loading operations</w:t>
      </w:r>
      <w:r w:rsidRPr="009E3A17">
        <w:rPr>
          <w:rFonts w:ascii="Times New Roman" w:hAnsi="Times New Roman" w:cs="Times New Roman"/>
          <w:sz w:val="24"/>
          <w:szCs w:val="24"/>
        </w:rPr>
        <w:t>.</w:t>
      </w:r>
    </w:p>
    <w:p w14:paraId="61542E9E" w14:textId="77777777" w:rsidR="009E3A17" w:rsidRPr="0098409D" w:rsidRDefault="009E3A17" w:rsidP="009E3A17">
      <w:r w:rsidRPr="0098409D">
        <w:t xml:space="preserve"> </w:t>
      </w:r>
    </w:p>
    <w:p w14:paraId="758D4793" w14:textId="77777777" w:rsidR="009E3A17" w:rsidRDefault="009E3A17" w:rsidP="009E3A17"/>
    <w:p w14:paraId="044EA8D5" w14:textId="77777777" w:rsidR="009E3A17" w:rsidRDefault="009E3A17" w:rsidP="009E3A17"/>
    <w:p w14:paraId="01315E5E" w14:textId="77777777" w:rsidR="006D0320" w:rsidRDefault="006D0320" w:rsidP="009E3A17"/>
    <w:p w14:paraId="163151C7" w14:textId="05AD1E12"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9E3A17">
        <w:rPr>
          <w:rFonts w:ascii="Times New Roman" w:hAnsi="Times New Roman" w:cs="Times New Roman"/>
          <w:sz w:val="24"/>
          <w:szCs w:val="24"/>
        </w:rPr>
        <w:t>2:</w:t>
      </w:r>
    </w:p>
    <w:p w14:paraId="7D1AF16B"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4C1FAB69" wp14:editId="75FFC8C3">
            <wp:extent cx="5972175" cy="3514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E402885" w14:textId="77777777" w:rsidR="009E3A17" w:rsidRP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277A2BDA" w14:textId="0343FF6D" w:rsidR="0047283D" w:rsidRPr="0047283D" w:rsidRDefault="0047283D" w:rsidP="0047283D">
      <w:pPr>
        <w:rPr>
          <w:rFonts w:ascii="Times New Roman" w:hAnsi="Times New Roman" w:cs="Times New Roman"/>
          <w:sz w:val="24"/>
          <w:szCs w:val="24"/>
        </w:rPr>
      </w:pPr>
      <w:r w:rsidRPr="0047283D">
        <w:rPr>
          <w:rFonts w:ascii="Times New Roman" w:hAnsi="Times New Roman" w:cs="Times New Roman"/>
          <w:sz w:val="24"/>
          <w:szCs w:val="24"/>
        </w:rPr>
        <w:t>Chart 4.</w:t>
      </w:r>
      <w:r>
        <w:rPr>
          <w:rFonts w:ascii="Times New Roman" w:hAnsi="Times New Roman" w:cs="Times New Roman"/>
          <w:sz w:val="24"/>
          <w:szCs w:val="24"/>
        </w:rPr>
        <w:t>2</w:t>
      </w:r>
      <w:r w:rsidRPr="0047283D">
        <w:rPr>
          <w:rFonts w:ascii="Times New Roman" w:hAnsi="Times New Roman" w:cs="Times New Roman"/>
          <w:sz w:val="24"/>
          <w:szCs w:val="24"/>
        </w:rPr>
        <w:t>:</w:t>
      </w:r>
    </w:p>
    <w:p w14:paraId="56D29FE3"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tbl>
      <w:tblPr>
        <w:tblW w:w="9200" w:type="dxa"/>
        <w:tblLayout w:type="fixed"/>
        <w:tblCellMar>
          <w:left w:w="0" w:type="dxa"/>
          <w:right w:w="0" w:type="dxa"/>
        </w:tblCellMar>
        <w:tblLook w:val="0000" w:firstRow="0" w:lastRow="0" w:firstColumn="0" w:lastColumn="0" w:noHBand="0" w:noVBand="0"/>
      </w:tblPr>
      <w:tblGrid>
        <w:gridCol w:w="968"/>
        <w:gridCol w:w="1841"/>
        <w:gridCol w:w="1404"/>
        <w:gridCol w:w="1344"/>
        <w:gridCol w:w="1701"/>
        <w:gridCol w:w="1942"/>
      </w:tblGrid>
      <w:tr w:rsidR="009E3A17" w:rsidRPr="009E3A17" w14:paraId="3D9B2A93" w14:textId="77777777" w:rsidTr="006D0320">
        <w:trPr>
          <w:cantSplit/>
          <w:trHeight w:val="677"/>
        </w:trPr>
        <w:tc>
          <w:tcPr>
            <w:tcW w:w="9200" w:type="dxa"/>
            <w:gridSpan w:val="6"/>
            <w:tcBorders>
              <w:top w:val="nil"/>
              <w:left w:val="nil"/>
              <w:bottom w:val="nil"/>
              <w:right w:val="nil"/>
            </w:tcBorders>
            <w:shd w:val="clear" w:color="auto" w:fill="FFFFFF"/>
            <w:vAlign w:val="center"/>
          </w:tcPr>
          <w:p w14:paraId="694CAD24" w14:textId="31C2E35C" w:rsidR="009E3A17" w:rsidRPr="009E3A17"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b/>
                <w:bCs/>
                <w:sz w:val="24"/>
                <w:szCs w:val="24"/>
              </w:rPr>
              <w:t xml:space="preserve">In your </w:t>
            </w:r>
            <w:proofErr w:type="gramStart"/>
            <w:r w:rsidRPr="009E3A17">
              <w:rPr>
                <w:rFonts w:ascii="Times New Roman" w:hAnsi="Times New Roman" w:cs="Times New Roman"/>
                <w:b/>
                <w:bCs/>
                <w:sz w:val="24"/>
                <w:szCs w:val="24"/>
              </w:rPr>
              <w:t>opinion</w:t>
            </w:r>
            <w:r w:rsidR="005C5C57">
              <w:rPr>
                <w:rFonts w:ascii="Times New Roman" w:hAnsi="Times New Roman" w:cs="Times New Roman"/>
                <w:b/>
                <w:bCs/>
                <w:sz w:val="24"/>
                <w:szCs w:val="24"/>
              </w:rPr>
              <w:t xml:space="preserve"> </w:t>
            </w:r>
            <w:r w:rsidRPr="009E3A17">
              <w:rPr>
                <w:rFonts w:ascii="Times New Roman" w:hAnsi="Times New Roman" w:cs="Times New Roman"/>
                <w:b/>
                <w:bCs/>
                <w:sz w:val="24"/>
                <w:szCs w:val="24"/>
              </w:rPr>
              <w:t>,does</w:t>
            </w:r>
            <w:proofErr w:type="gramEnd"/>
            <w:r w:rsidRPr="009E3A17">
              <w:rPr>
                <w:rFonts w:ascii="Times New Roman" w:hAnsi="Times New Roman" w:cs="Times New Roman"/>
                <w:b/>
                <w:bCs/>
                <w:sz w:val="24"/>
                <w:szCs w:val="24"/>
              </w:rPr>
              <w:t xml:space="preserve"> the availability of loading handlers play a critical role in minimizing delays at loading locations?</w:t>
            </w:r>
          </w:p>
        </w:tc>
      </w:tr>
      <w:tr w:rsidR="009E3A17" w:rsidRPr="009E3A17" w14:paraId="1BAD34A8" w14:textId="77777777" w:rsidTr="006D0320">
        <w:trPr>
          <w:cantSplit/>
          <w:trHeight w:val="661"/>
        </w:trPr>
        <w:tc>
          <w:tcPr>
            <w:tcW w:w="2809" w:type="dxa"/>
            <w:gridSpan w:val="2"/>
            <w:tcBorders>
              <w:top w:val="nil"/>
              <w:left w:val="nil"/>
              <w:bottom w:val="single" w:sz="8" w:space="0" w:color="152935"/>
              <w:right w:val="nil"/>
            </w:tcBorders>
            <w:shd w:val="clear" w:color="auto" w:fill="FFFFFF"/>
            <w:vAlign w:val="bottom"/>
          </w:tcPr>
          <w:p w14:paraId="04BD23D8"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404" w:type="dxa"/>
            <w:tcBorders>
              <w:top w:val="nil"/>
              <w:left w:val="nil"/>
              <w:bottom w:val="single" w:sz="8" w:space="0" w:color="152935"/>
              <w:right w:val="single" w:sz="8" w:space="0" w:color="E0E0E0"/>
            </w:tcBorders>
            <w:shd w:val="clear" w:color="auto" w:fill="FFFFFF"/>
            <w:vAlign w:val="bottom"/>
          </w:tcPr>
          <w:p w14:paraId="6714D229"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344" w:type="dxa"/>
            <w:tcBorders>
              <w:top w:val="nil"/>
              <w:left w:val="single" w:sz="8" w:space="0" w:color="E0E0E0"/>
              <w:bottom w:val="single" w:sz="8" w:space="0" w:color="152935"/>
              <w:right w:val="single" w:sz="8" w:space="0" w:color="E0E0E0"/>
            </w:tcBorders>
            <w:shd w:val="clear" w:color="auto" w:fill="FFFFFF"/>
            <w:vAlign w:val="bottom"/>
          </w:tcPr>
          <w:p w14:paraId="24CF4DAE"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701" w:type="dxa"/>
            <w:tcBorders>
              <w:top w:val="nil"/>
              <w:left w:val="single" w:sz="8" w:space="0" w:color="E0E0E0"/>
              <w:bottom w:val="single" w:sz="8" w:space="0" w:color="152935"/>
              <w:right w:val="single" w:sz="8" w:space="0" w:color="E0E0E0"/>
            </w:tcBorders>
            <w:shd w:val="clear" w:color="auto" w:fill="FFFFFF"/>
            <w:vAlign w:val="bottom"/>
          </w:tcPr>
          <w:p w14:paraId="3FE3DD6F"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1940" w:type="dxa"/>
            <w:tcBorders>
              <w:top w:val="nil"/>
              <w:left w:val="single" w:sz="8" w:space="0" w:color="E0E0E0"/>
              <w:bottom w:val="single" w:sz="8" w:space="0" w:color="152935"/>
              <w:right w:val="nil"/>
            </w:tcBorders>
            <w:shd w:val="clear" w:color="auto" w:fill="FFFFFF"/>
            <w:vAlign w:val="bottom"/>
          </w:tcPr>
          <w:p w14:paraId="23B2C145"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9E3A17" w:rsidRPr="009E3A17" w14:paraId="7EE313EF" w14:textId="77777777" w:rsidTr="006D0320">
        <w:trPr>
          <w:cantSplit/>
          <w:trHeight w:val="346"/>
        </w:trPr>
        <w:tc>
          <w:tcPr>
            <w:tcW w:w="968" w:type="dxa"/>
            <w:vMerge w:val="restart"/>
            <w:tcBorders>
              <w:top w:val="single" w:sz="8" w:space="0" w:color="152935"/>
              <w:left w:val="nil"/>
              <w:bottom w:val="single" w:sz="8" w:space="0" w:color="152935"/>
              <w:right w:val="nil"/>
            </w:tcBorders>
            <w:shd w:val="clear" w:color="auto" w:fill="E0E0E0"/>
          </w:tcPr>
          <w:p w14:paraId="5EC9DA89"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Valid</w:t>
            </w:r>
          </w:p>
        </w:tc>
        <w:tc>
          <w:tcPr>
            <w:tcW w:w="1841" w:type="dxa"/>
            <w:tcBorders>
              <w:top w:val="single" w:sz="8" w:space="0" w:color="152935"/>
              <w:left w:val="nil"/>
              <w:bottom w:val="single" w:sz="8" w:space="0" w:color="AEAEAE"/>
              <w:right w:val="nil"/>
            </w:tcBorders>
            <w:shd w:val="clear" w:color="auto" w:fill="E0E0E0"/>
          </w:tcPr>
          <w:p w14:paraId="00D19AE1"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404" w:type="dxa"/>
            <w:tcBorders>
              <w:top w:val="single" w:sz="8" w:space="0" w:color="152935"/>
              <w:left w:val="nil"/>
              <w:bottom w:val="single" w:sz="8" w:space="0" w:color="AEAEAE"/>
              <w:right w:val="single" w:sz="8" w:space="0" w:color="E0E0E0"/>
            </w:tcBorders>
            <w:shd w:val="clear" w:color="auto" w:fill="F9F9FB"/>
          </w:tcPr>
          <w:p w14:paraId="042F6CCE"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11</w:t>
            </w:r>
          </w:p>
        </w:tc>
        <w:tc>
          <w:tcPr>
            <w:tcW w:w="1344" w:type="dxa"/>
            <w:tcBorders>
              <w:top w:val="single" w:sz="8" w:space="0" w:color="152935"/>
              <w:left w:val="single" w:sz="8" w:space="0" w:color="E0E0E0"/>
              <w:bottom w:val="single" w:sz="8" w:space="0" w:color="AEAEAE"/>
              <w:right w:val="single" w:sz="8" w:space="0" w:color="E0E0E0"/>
            </w:tcBorders>
            <w:shd w:val="clear" w:color="auto" w:fill="F9F9FB"/>
          </w:tcPr>
          <w:p w14:paraId="2A6DBDC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55.0</w:t>
            </w:r>
          </w:p>
        </w:tc>
        <w:tc>
          <w:tcPr>
            <w:tcW w:w="1701" w:type="dxa"/>
            <w:tcBorders>
              <w:top w:val="single" w:sz="8" w:space="0" w:color="152935"/>
              <w:left w:val="single" w:sz="8" w:space="0" w:color="E0E0E0"/>
              <w:bottom w:val="single" w:sz="8" w:space="0" w:color="AEAEAE"/>
              <w:right w:val="single" w:sz="8" w:space="0" w:color="E0E0E0"/>
            </w:tcBorders>
            <w:shd w:val="clear" w:color="auto" w:fill="F9F9FB"/>
          </w:tcPr>
          <w:p w14:paraId="4F156CD0"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55.0</w:t>
            </w:r>
          </w:p>
        </w:tc>
        <w:tc>
          <w:tcPr>
            <w:tcW w:w="1940" w:type="dxa"/>
            <w:tcBorders>
              <w:top w:val="single" w:sz="8" w:space="0" w:color="152935"/>
              <w:left w:val="single" w:sz="8" w:space="0" w:color="E0E0E0"/>
              <w:bottom w:val="single" w:sz="8" w:space="0" w:color="AEAEAE"/>
              <w:right w:val="nil"/>
            </w:tcBorders>
            <w:shd w:val="clear" w:color="auto" w:fill="F9F9FB"/>
          </w:tcPr>
          <w:p w14:paraId="03FC3DF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55.0</w:t>
            </w:r>
          </w:p>
        </w:tc>
      </w:tr>
      <w:tr w:rsidR="009E3A17" w:rsidRPr="009E3A17" w14:paraId="7952AC9A" w14:textId="77777777" w:rsidTr="006D0320">
        <w:trPr>
          <w:cantSplit/>
          <w:trHeight w:val="150"/>
        </w:trPr>
        <w:tc>
          <w:tcPr>
            <w:tcW w:w="968" w:type="dxa"/>
            <w:vMerge/>
            <w:tcBorders>
              <w:top w:val="single" w:sz="8" w:space="0" w:color="152935"/>
              <w:left w:val="nil"/>
              <w:bottom w:val="single" w:sz="8" w:space="0" w:color="152935"/>
              <w:right w:val="nil"/>
            </w:tcBorders>
            <w:shd w:val="clear" w:color="auto" w:fill="E0E0E0"/>
          </w:tcPr>
          <w:p w14:paraId="6880AFC8"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1" w:type="dxa"/>
            <w:tcBorders>
              <w:top w:val="single" w:sz="8" w:space="0" w:color="AEAEAE"/>
              <w:left w:val="nil"/>
              <w:bottom w:val="single" w:sz="8" w:space="0" w:color="AEAEAE"/>
              <w:right w:val="nil"/>
            </w:tcBorders>
            <w:shd w:val="clear" w:color="auto" w:fill="E0E0E0"/>
          </w:tcPr>
          <w:p w14:paraId="2BE48484"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404" w:type="dxa"/>
            <w:tcBorders>
              <w:top w:val="single" w:sz="8" w:space="0" w:color="AEAEAE"/>
              <w:left w:val="nil"/>
              <w:bottom w:val="single" w:sz="8" w:space="0" w:color="AEAEAE"/>
              <w:right w:val="single" w:sz="8" w:space="0" w:color="E0E0E0"/>
            </w:tcBorders>
            <w:shd w:val="clear" w:color="auto" w:fill="F9F9FB"/>
          </w:tcPr>
          <w:p w14:paraId="78BC9544"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6</w:t>
            </w:r>
          </w:p>
        </w:tc>
        <w:tc>
          <w:tcPr>
            <w:tcW w:w="1344" w:type="dxa"/>
            <w:tcBorders>
              <w:top w:val="single" w:sz="8" w:space="0" w:color="AEAEAE"/>
              <w:left w:val="single" w:sz="8" w:space="0" w:color="E0E0E0"/>
              <w:bottom w:val="single" w:sz="8" w:space="0" w:color="AEAEAE"/>
              <w:right w:val="single" w:sz="8" w:space="0" w:color="E0E0E0"/>
            </w:tcBorders>
            <w:shd w:val="clear" w:color="auto" w:fill="F9F9FB"/>
          </w:tcPr>
          <w:p w14:paraId="75B73F5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30.0</w:t>
            </w:r>
          </w:p>
        </w:tc>
        <w:tc>
          <w:tcPr>
            <w:tcW w:w="1701" w:type="dxa"/>
            <w:tcBorders>
              <w:top w:val="single" w:sz="8" w:space="0" w:color="AEAEAE"/>
              <w:left w:val="single" w:sz="8" w:space="0" w:color="E0E0E0"/>
              <w:bottom w:val="single" w:sz="8" w:space="0" w:color="AEAEAE"/>
              <w:right w:val="single" w:sz="8" w:space="0" w:color="E0E0E0"/>
            </w:tcBorders>
            <w:shd w:val="clear" w:color="auto" w:fill="F9F9FB"/>
          </w:tcPr>
          <w:p w14:paraId="1205231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30.0</w:t>
            </w:r>
          </w:p>
        </w:tc>
        <w:tc>
          <w:tcPr>
            <w:tcW w:w="1940" w:type="dxa"/>
            <w:tcBorders>
              <w:top w:val="single" w:sz="8" w:space="0" w:color="AEAEAE"/>
              <w:left w:val="single" w:sz="8" w:space="0" w:color="E0E0E0"/>
              <w:bottom w:val="single" w:sz="8" w:space="0" w:color="AEAEAE"/>
              <w:right w:val="nil"/>
            </w:tcBorders>
            <w:shd w:val="clear" w:color="auto" w:fill="F9F9FB"/>
          </w:tcPr>
          <w:p w14:paraId="6A206F1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85.0</w:t>
            </w:r>
          </w:p>
        </w:tc>
      </w:tr>
      <w:tr w:rsidR="009E3A17" w:rsidRPr="009E3A17" w14:paraId="3620FE39" w14:textId="77777777" w:rsidTr="006D0320">
        <w:trPr>
          <w:cantSplit/>
          <w:trHeight w:val="150"/>
        </w:trPr>
        <w:tc>
          <w:tcPr>
            <w:tcW w:w="968" w:type="dxa"/>
            <w:vMerge/>
            <w:tcBorders>
              <w:top w:val="single" w:sz="8" w:space="0" w:color="152935"/>
              <w:left w:val="nil"/>
              <w:bottom w:val="single" w:sz="8" w:space="0" w:color="152935"/>
              <w:right w:val="nil"/>
            </w:tcBorders>
            <w:shd w:val="clear" w:color="auto" w:fill="E0E0E0"/>
          </w:tcPr>
          <w:p w14:paraId="73B49BAF"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1" w:type="dxa"/>
            <w:tcBorders>
              <w:top w:val="single" w:sz="8" w:space="0" w:color="AEAEAE"/>
              <w:left w:val="nil"/>
              <w:bottom w:val="single" w:sz="8" w:space="0" w:color="AEAEAE"/>
              <w:right w:val="nil"/>
            </w:tcBorders>
            <w:shd w:val="clear" w:color="auto" w:fill="E0E0E0"/>
          </w:tcPr>
          <w:p w14:paraId="72C57FA2"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404" w:type="dxa"/>
            <w:tcBorders>
              <w:top w:val="single" w:sz="8" w:space="0" w:color="AEAEAE"/>
              <w:left w:val="nil"/>
              <w:bottom w:val="single" w:sz="8" w:space="0" w:color="AEAEAE"/>
              <w:right w:val="single" w:sz="8" w:space="0" w:color="E0E0E0"/>
            </w:tcBorders>
            <w:shd w:val="clear" w:color="auto" w:fill="F9F9FB"/>
          </w:tcPr>
          <w:p w14:paraId="1DBE5BD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w:t>
            </w:r>
          </w:p>
        </w:tc>
        <w:tc>
          <w:tcPr>
            <w:tcW w:w="1344" w:type="dxa"/>
            <w:tcBorders>
              <w:top w:val="single" w:sz="8" w:space="0" w:color="AEAEAE"/>
              <w:left w:val="single" w:sz="8" w:space="0" w:color="E0E0E0"/>
              <w:bottom w:val="single" w:sz="8" w:space="0" w:color="AEAEAE"/>
              <w:right w:val="single" w:sz="8" w:space="0" w:color="E0E0E0"/>
            </w:tcBorders>
            <w:shd w:val="clear" w:color="auto" w:fill="F9F9FB"/>
          </w:tcPr>
          <w:p w14:paraId="2AD5456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701" w:type="dxa"/>
            <w:tcBorders>
              <w:top w:val="single" w:sz="8" w:space="0" w:color="AEAEAE"/>
              <w:left w:val="single" w:sz="8" w:space="0" w:color="E0E0E0"/>
              <w:bottom w:val="single" w:sz="8" w:space="0" w:color="AEAEAE"/>
              <w:right w:val="single" w:sz="8" w:space="0" w:color="E0E0E0"/>
            </w:tcBorders>
            <w:shd w:val="clear" w:color="auto" w:fill="F9F9FB"/>
          </w:tcPr>
          <w:p w14:paraId="52D47083"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940" w:type="dxa"/>
            <w:tcBorders>
              <w:top w:val="single" w:sz="8" w:space="0" w:color="AEAEAE"/>
              <w:left w:val="single" w:sz="8" w:space="0" w:color="E0E0E0"/>
              <w:bottom w:val="single" w:sz="8" w:space="0" w:color="AEAEAE"/>
              <w:right w:val="nil"/>
            </w:tcBorders>
            <w:shd w:val="clear" w:color="auto" w:fill="F9F9FB"/>
          </w:tcPr>
          <w:p w14:paraId="3AED213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9E3A17" w:rsidRPr="009E3A17" w14:paraId="17082061" w14:textId="77777777" w:rsidTr="006D0320">
        <w:trPr>
          <w:cantSplit/>
          <w:trHeight w:val="150"/>
        </w:trPr>
        <w:tc>
          <w:tcPr>
            <w:tcW w:w="968" w:type="dxa"/>
            <w:vMerge/>
            <w:tcBorders>
              <w:top w:val="single" w:sz="8" w:space="0" w:color="152935"/>
              <w:left w:val="nil"/>
              <w:bottom w:val="single" w:sz="8" w:space="0" w:color="152935"/>
              <w:right w:val="nil"/>
            </w:tcBorders>
            <w:shd w:val="clear" w:color="auto" w:fill="E0E0E0"/>
          </w:tcPr>
          <w:p w14:paraId="2AC59B1D"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1" w:type="dxa"/>
            <w:tcBorders>
              <w:top w:val="single" w:sz="8" w:space="0" w:color="AEAEAE"/>
              <w:left w:val="nil"/>
              <w:bottom w:val="single" w:sz="8" w:space="0" w:color="152935"/>
              <w:right w:val="nil"/>
            </w:tcBorders>
            <w:shd w:val="clear" w:color="auto" w:fill="E0E0E0"/>
          </w:tcPr>
          <w:p w14:paraId="79DC692B"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404" w:type="dxa"/>
            <w:tcBorders>
              <w:top w:val="single" w:sz="8" w:space="0" w:color="AEAEAE"/>
              <w:left w:val="nil"/>
              <w:bottom w:val="single" w:sz="8" w:space="0" w:color="152935"/>
              <w:right w:val="single" w:sz="8" w:space="0" w:color="E0E0E0"/>
            </w:tcBorders>
            <w:shd w:val="clear" w:color="auto" w:fill="F9F9FB"/>
          </w:tcPr>
          <w:p w14:paraId="17BB9B5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344" w:type="dxa"/>
            <w:tcBorders>
              <w:top w:val="single" w:sz="8" w:space="0" w:color="AEAEAE"/>
              <w:left w:val="single" w:sz="8" w:space="0" w:color="E0E0E0"/>
              <w:bottom w:val="single" w:sz="8" w:space="0" w:color="152935"/>
              <w:right w:val="single" w:sz="8" w:space="0" w:color="E0E0E0"/>
            </w:tcBorders>
            <w:shd w:val="clear" w:color="auto" w:fill="F9F9FB"/>
          </w:tcPr>
          <w:p w14:paraId="134266A5"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701" w:type="dxa"/>
            <w:tcBorders>
              <w:top w:val="single" w:sz="8" w:space="0" w:color="AEAEAE"/>
              <w:left w:val="single" w:sz="8" w:space="0" w:color="E0E0E0"/>
              <w:bottom w:val="single" w:sz="8" w:space="0" w:color="152935"/>
              <w:right w:val="single" w:sz="8" w:space="0" w:color="E0E0E0"/>
            </w:tcBorders>
            <w:shd w:val="clear" w:color="auto" w:fill="F9F9FB"/>
          </w:tcPr>
          <w:p w14:paraId="756870D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940" w:type="dxa"/>
            <w:tcBorders>
              <w:top w:val="single" w:sz="8" w:space="0" w:color="AEAEAE"/>
              <w:left w:val="single" w:sz="8" w:space="0" w:color="E0E0E0"/>
              <w:bottom w:val="single" w:sz="8" w:space="0" w:color="152935"/>
              <w:right w:val="nil"/>
            </w:tcBorders>
            <w:shd w:val="clear" w:color="auto" w:fill="F9F9FB"/>
            <w:vAlign w:val="center"/>
          </w:tcPr>
          <w:p w14:paraId="42BE3BC7"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2DCEEFF9" w14:textId="77777777" w:rsid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731527D3" w14:textId="77777777" w:rsidR="006D0320" w:rsidRPr="009E3A17" w:rsidRDefault="006D0320" w:rsidP="009E3A17">
      <w:pPr>
        <w:autoSpaceDE w:val="0"/>
        <w:autoSpaceDN w:val="0"/>
        <w:adjustRightInd w:val="0"/>
        <w:spacing w:after="0" w:line="400" w:lineRule="atLeast"/>
        <w:rPr>
          <w:rFonts w:ascii="Times New Roman" w:hAnsi="Times New Roman" w:cs="Times New Roman"/>
          <w:sz w:val="24"/>
          <w:szCs w:val="24"/>
        </w:rPr>
      </w:pPr>
    </w:p>
    <w:p w14:paraId="76D8E8EA" w14:textId="50F77FD1"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the above mentioned table, 55% responses agree, 30% responses strongly agree and 15% responses neutral for the statement for the availability of loading handlers play a crucial role in minimizing delays at loading locations.</w:t>
      </w:r>
    </w:p>
    <w:p w14:paraId="7A6C4174" w14:textId="77777777" w:rsidR="009E3A17" w:rsidRDefault="009E3A17" w:rsidP="009E3A17"/>
    <w:p w14:paraId="26180770" w14:textId="77777777" w:rsidR="009E3A17" w:rsidRDefault="009E3A17" w:rsidP="009E3A17"/>
    <w:p w14:paraId="02E216C1" w14:textId="77777777" w:rsidR="009E3A17" w:rsidRDefault="009E3A17" w:rsidP="009E3A17"/>
    <w:p w14:paraId="368F8D08" w14:textId="77777777" w:rsidR="009E3A17" w:rsidRDefault="009E3A17" w:rsidP="009E3A17"/>
    <w:p w14:paraId="3C22381C" w14:textId="77777777" w:rsidR="009E3A17" w:rsidRDefault="009E3A17" w:rsidP="009E3A17"/>
    <w:p w14:paraId="07CF709A" w14:textId="5F6BD7A7"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9E3A17">
        <w:rPr>
          <w:rFonts w:ascii="Times New Roman" w:hAnsi="Times New Roman" w:cs="Times New Roman"/>
          <w:sz w:val="24"/>
          <w:szCs w:val="24"/>
        </w:rPr>
        <w:t>3:</w:t>
      </w:r>
    </w:p>
    <w:p w14:paraId="3C1F8309"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70C5D713" wp14:editId="70D8E604">
            <wp:extent cx="5972175" cy="3514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FF2C7DD"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p w14:paraId="23E46893" w14:textId="12C359DC" w:rsidR="0047283D" w:rsidRPr="0047283D" w:rsidRDefault="0047283D" w:rsidP="0047283D">
      <w:pPr>
        <w:autoSpaceDE w:val="0"/>
        <w:autoSpaceDN w:val="0"/>
        <w:adjustRightInd w:val="0"/>
        <w:spacing w:after="0" w:line="400" w:lineRule="atLeast"/>
        <w:rPr>
          <w:rFonts w:ascii="Times New Roman" w:hAnsi="Times New Roman" w:cs="Times New Roman"/>
          <w:sz w:val="24"/>
          <w:szCs w:val="24"/>
        </w:rPr>
      </w:pPr>
      <w:r w:rsidRPr="0047283D">
        <w:rPr>
          <w:rFonts w:ascii="Times New Roman" w:hAnsi="Times New Roman" w:cs="Times New Roman"/>
          <w:sz w:val="24"/>
          <w:szCs w:val="24"/>
        </w:rPr>
        <w:t>Chart 4.</w:t>
      </w:r>
      <w:r>
        <w:rPr>
          <w:rFonts w:ascii="Times New Roman" w:hAnsi="Times New Roman" w:cs="Times New Roman"/>
          <w:sz w:val="24"/>
          <w:szCs w:val="24"/>
        </w:rPr>
        <w:t>3</w:t>
      </w:r>
      <w:r w:rsidRPr="0047283D">
        <w:rPr>
          <w:rFonts w:ascii="Times New Roman" w:hAnsi="Times New Roman" w:cs="Times New Roman"/>
          <w:sz w:val="24"/>
          <w:szCs w:val="24"/>
        </w:rPr>
        <w:t>:</w:t>
      </w:r>
    </w:p>
    <w:p w14:paraId="3C99C9BC"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tbl>
      <w:tblPr>
        <w:tblW w:w="9200" w:type="dxa"/>
        <w:tblLayout w:type="fixed"/>
        <w:tblCellMar>
          <w:left w:w="0" w:type="dxa"/>
          <w:right w:w="0" w:type="dxa"/>
        </w:tblCellMar>
        <w:tblLook w:val="0000" w:firstRow="0" w:lastRow="0" w:firstColumn="0" w:lastColumn="0" w:noHBand="0" w:noVBand="0"/>
      </w:tblPr>
      <w:tblGrid>
        <w:gridCol w:w="968"/>
        <w:gridCol w:w="1841"/>
        <w:gridCol w:w="1404"/>
        <w:gridCol w:w="1344"/>
        <w:gridCol w:w="1701"/>
        <w:gridCol w:w="1942"/>
      </w:tblGrid>
      <w:tr w:rsidR="009E3A17" w:rsidRPr="009E3A17" w14:paraId="23632203" w14:textId="77777777" w:rsidTr="006D0320">
        <w:trPr>
          <w:cantSplit/>
          <w:trHeight w:val="655"/>
        </w:trPr>
        <w:tc>
          <w:tcPr>
            <w:tcW w:w="9200" w:type="dxa"/>
            <w:gridSpan w:val="6"/>
            <w:tcBorders>
              <w:top w:val="nil"/>
              <w:left w:val="nil"/>
              <w:bottom w:val="nil"/>
              <w:right w:val="nil"/>
            </w:tcBorders>
            <w:shd w:val="clear" w:color="auto" w:fill="FFFFFF"/>
            <w:vAlign w:val="center"/>
          </w:tcPr>
          <w:p w14:paraId="72DD0058" w14:textId="77777777" w:rsidR="009E3A17" w:rsidRPr="009E3A17" w:rsidRDefault="009E3A17" w:rsidP="006D0320">
            <w:pPr>
              <w:autoSpaceDE w:val="0"/>
              <w:autoSpaceDN w:val="0"/>
              <w:adjustRightInd w:val="0"/>
              <w:spacing w:after="0" w:line="320" w:lineRule="atLeast"/>
              <w:ind w:left="60" w:right="60"/>
              <w:rPr>
                <w:rFonts w:ascii="Times New Roman" w:hAnsi="Times New Roman" w:cs="Times New Roman"/>
                <w:sz w:val="24"/>
                <w:szCs w:val="24"/>
              </w:rPr>
            </w:pPr>
            <w:bookmarkStart w:id="1" w:name="_Hlk166596091"/>
            <w:r w:rsidRPr="009E3A17">
              <w:rPr>
                <w:rFonts w:ascii="Times New Roman" w:hAnsi="Times New Roman" w:cs="Times New Roman"/>
                <w:b/>
                <w:bCs/>
                <w:sz w:val="24"/>
                <w:szCs w:val="24"/>
              </w:rPr>
              <w:t>Do you agree that a lack of material readiness is a primary cause of delays in loading operations?</w:t>
            </w:r>
          </w:p>
        </w:tc>
      </w:tr>
      <w:bookmarkEnd w:id="1"/>
      <w:tr w:rsidR="009E3A17" w:rsidRPr="009E3A17" w14:paraId="00FD252B" w14:textId="77777777" w:rsidTr="006D0320">
        <w:trPr>
          <w:cantSplit/>
          <w:trHeight w:val="640"/>
        </w:trPr>
        <w:tc>
          <w:tcPr>
            <w:tcW w:w="2809" w:type="dxa"/>
            <w:gridSpan w:val="2"/>
            <w:tcBorders>
              <w:top w:val="nil"/>
              <w:left w:val="nil"/>
              <w:bottom w:val="single" w:sz="8" w:space="0" w:color="152935"/>
              <w:right w:val="nil"/>
            </w:tcBorders>
            <w:shd w:val="clear" w:color="auto" w:fill="FFFFFF"/>
            <w:vAlign w:val="bottom"/>
          </w:tcPr>
          <w:p w14:paraId="2D1C9240"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404" w:type="dxa"/>
            <w:tcBorders>
              <w:top w:val="nil"/>
              <w:left w:val="nil"/>
              <w:bottom w:val="single" w:sz="8" w:space="0" w:color="152935"/>
              <w:right w:val="single" w:sz="8" w:space="0" w:color="E0E0E0"/>
            </w:tcBorders>
            <w:shd w:val="clear" w:color="auto" w:fill="FFFFFF"/>
            <w:vAlign w:val="bottom"/>
          </w:tcPr>
          <w:p w14:paraId="3C236DD4"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344" w:type="dxa"/>
            <w:tcBorders>
              <w:top w:val="nil"/>
              <w:left w:val="single" w:sz="8" w:space="0" w:color="E0E0E0"/>
              <w:bottom w:val="single" w:sz="8" w:space="0" w:color="152935"/>
              <w:right w:val="single" w:sz="8" w:space="0" w:color="E0E0E0"/>
            </w:tcBorders>
            <w:shd w:val="clear" w:color="auto" w:fill="FFFFFF"/>
            <w:vAlign w:val="bottom"/>
          </w:tcPr>
          <w:p w14:paraId="363929EB"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701" w:type="dxa"/>
            <w:tcBorders>
              <w:top w:val="nil"/>
              <w:left w:val="single" w:sz="8" w:space="0" w:color="E0E0E0"/>
              <w:bottom w:val="single" w:sz="8" w:space="0" w:color="152935"/>
              <w:right w:val="single" w:sz="8" w:space="0" w:color="E0E0E0"/>
            </w:tcBorders>
            <w:shd w:val="clear" w:color="auto" w:fill="FFFFFF"/>
            <w:vAlign w:val="bottom"/>
          </w:tcPr>
          <w:p w14:paraId="4A09F649"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1939" w:type="dxa"/>
            <w:tcBorders>
              <w:top w:val="nil"/>
              <w:left w:val="single" w:sz="8" w:space="0" w:color="E0E0E0"/>
              <w:bottom w:val="single" w:sz="8" w:space="0" w:color="152935"/>
              <w:right w:val="nil"/>
            </w:tcBorders>
            <w:shd w:val="clear" w:color="auto" w:fill="FFFFFF"/>
            <w:vAlign w:val="bottom"/>
          </w:tcPr>
          <w:p w14:paraId="7B3A2728"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9E3A17" w:rsidRPr="009E3A17" w14:paraId="4C9A21C9" w14:textId="77777777" w:rsidTr="006D0320">
        <w:trPr>
          <w:cantSplit/>
          <w:trHeight w:val="335"/>
        </w:trPr>
        <w:tc>
          <w:tcPr>
            <w:tcW w:w="968" w:type="dxa"/>
            <w:vMerge w:val="restart"/>
            <w:tcBorders>
              <w:top w:val="single" w:sz="8" w:space="0" w:color="152935"/>
              <w:left w:val="nil"/>
              <w:bottom w:val="single" w:sz="8" w:space="0" w:color="152935"/>
              <w:right w:val="nil"/>
            </w:tcBorders>
            <w:shd w:val="clear" w:color="auto" w:fill="E0E0E0"/>
          </w:tcPr>
          <w:p w14:paraId="0A878B03"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Valid</w:t>
            </w:r>
          </w:p>
        </w:tc>
        <w:tc>
          <w:tcPr>
            <w:tcW w:w="1840" w:type="dxa"/>
            <w:tcBorders>
              <w:top w:val="single" w:sz="8" w:space="0" w:color="152935"/>
              <w:left w:val="nil"/>
              <w:bottom w:val="single" w:sz="8" w:space="0" w:color="AEAEAE"/>
              <w:right w:val="nil"/>
            </w:tcBorders>
            <w:shd w:val="clear" w:color="auto" w:fill="E0E0E0"/>
          </w:tcPr>
          <w:p w14:paraId="0CECA1E6"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404" w:type="dxa"/>
            <w:tcBorders>
              <w:top w:val="single" w:sz="8" w:space="0" w:color="152935"/>
              <w:left w:val="nil"/>
              <w:bottom w:val="single" w:sz="8" w:space="0" w:color="AEAEAE"/>
              <w:right w:val="single" w:sz="8" w:space="0" w:color="E0E0E0"/>
            </w:tcBorders>
            <w:shd w:val="clear" w:color="auto" w:fill="F9F9FB"/>
          </w:tcPr>
          <w:p w14:paraId="6D0BAF2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w:t>
            </w:r>
          </w:p>
        </w:tc>
        <w:tc>
          <w:tcPr>
            <w:tcW w:w="1344" w:type="dxa"/>
            <w:tcBorders>
              <w:top w:val="single" w:sz="8" w:space="0" w:color="152935"/>
              <w:left w:val="single" w:sz="8" w:space="0" w:color="E0E0E0"/>
              <w:bottom w:val="single" w:sz="8" w:space="0" w:color="AEAEAE"/>
              <w:right w:val="single" w:sz="8" w:space="0" w:color="E0E0E0"/>
            </w:tcBorders>
            <w:shd w:val="clear" w:color="auto" w:fill="F9F9FB"/>
          </w:tcPr>
          <w:p w14:paraId="744C903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c>
          <w:tcPr>
            <w:tcW w:w="1701" w:type="dxa"/>
            <w:tcBorders>
              <w:top w:val="single" w:sz="8" w:space="0" w:color="152935"/>
              <w:left w:val="single" w:sz="8" w:space="0" w:color="E0E0E0"/>
              <w:bottom w:val="single" w:sz="8" w:space="0" w:color="AEAEAE"/>
              <w:right w:val="single" w:sz="8" w:space="0" w:color="E0E0E0"/>
            </w:tcBorders>
            <w:shd w:val="clear" w:color="auto" w:fill="F9F9FB"/>
          </w:tcPr>
          <w:p w14:paraId="3845E3C0"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c>
          <w:tcPr>
            <w:tcW w:w="1939" w:type="dxa"/>
            <w:tcBorders>
              <w:top w:val="single" w:sz="8" w:space="0" w:color="152935"/>
              <w:left w:val="single" w:sz="8" w:space="0" w:color="E0E0E0"/>
              <w:bottom w:val="single" w:sz="8" w:space="0" w:color="AEAEAE"/>
              <w:right w:val="nil"/>
            </w:tcBorders>
            <w:shd w:val="clear" w:color="auto" w:fill="F9F9FB"/>
          </w:tcPr>
          <w:p w14:paraId="6C3F1F2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r>
      <w:tr w:rsidR="009E3A17" w:rsidRPr="009E3A17" w14:paraId="39A4B658" w14:textId="77777777" w:rsidTr="006D0320">
        <w:trPr>
          <w:cantSplit/>
          <w:trHeight w:val="146"/>
        </w:trPr>
        <w:tc>
          <w:tcPr>
            <w:tcW w:w="968" w:type="dxa"/>
            <w:vMerge/>
            <w:tcBorders>
              <w:top w:val="single" w:sz="8" w:space="0" w:color="152935"/>
              <w:left w:val="nil"/>
              <w:bottom w:val="single" w:sz="8" w:space="0" w:color="152935"/>
              <w:right w:val="nil"/>
            </w:tcBorders>
            <w:shd w:val="clear" w:color="auto" w:fill="E0E0E0"/>
          </w:tcPr>
          <w:p w14:paraId="500EEBF8"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0" w:type="dxa"/>
            <w:tcBorders>
              <w:top w:val="single" w:sz="8" w:space="0" w:color="AEAEAE"/>
              <w:left w:val="nil"/>
              <w:bottom w:val="single" w:sz="8" w:space="0" w:color="AEAEAE"/>
              <w:right w:val="nil"/>
            </w:tcBorders>
            <w:shd w:val="clear" w:color="auto" w:fill="E0E0E0"/>
          </w:tcPr>
          <w:p w14:paraId="677F5BAA"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404" w:type="dxa"/>
            <w:tcBorders>
              <w:top w:val="single" w:sz="8" w:space="0" w:color="AEAEAE"/>
              <w:left w:val="nil"/>
              <w:bottom w:val="single" w:sz="8" w:space="0" w:color="AEAEAE"/>
              <w:right w:val="single" w:sz="8" w:space="0" w:color="E0E0E0"/>
            </w:tcBorders>
            <w:shd w:val="clear" w:color="auto" w:fill="F9F9FB"/>
          </w:tcPr>
          <w:p w14:paraId="1BEC690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w:t>
            </w:r>
          </w:p>
        </w:tc>
        <w:tc>
          <w:tcPr>
            <w:tcW w:w="1344" w:type="dxa"/>
            <w:tcBorders>
              <w:top w:val="single" w:sz="8" w:space="0" w:color="AEAEAE"/>
              <w:left w:val="single" w:sz="8" w:space="0" w:color="E0E0E0"/>
              <w:bottom w:val="single" w:sz="8" w:space="0" w:color="AEAEAE"/>
              <w:right w:val="single" w:sz="8" w:space="0" w:color="E0E0E0"/>
            </w:tcBorders>
            <w:shd w:val="clear" w:color="auto" w:fill="F9F9FB"/>
          </w:tcPr>
          <w:p w14:paraId="57868E2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701" w:type="dxa"/>
            <w:tcBorders>
              <w:top w:val="single" w:sz="8" w:space="0" w:color="AEAEAE"/>
              <w:left w:val="single" w:sz="8" w:space="0" w:color="E0E0E0"/>
              <w:bottom w:val="single" w:sz="8" w:space="0" w:color="AEAEAE"/>
              <w:right w:val="single" w:sz="8" w:space="0" w:color="E0E0E0"/>
            </w:tcBorders>
            <w:shd w:val="clear" w:color="auto" w:fill="F9F9FB"/>
          </w:tcPr>
          <w:p w14:paraId="60077E9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939" w:type="dxa"/>
            <w:tcBorders>
              <w:top w:val="single" w:sz="8" w:space="0" w:color="AEAEAE"/>
              <w:left w:val="single" w:sz="8" w:space="0" w:color="E0E0E0"/>
              <w:bottom w:val="single" w:sz="8" w:space="0" w:color="AEAEAE"/>
              <w:right w:val="nil"/>
            </w:tcBorders>
            <w:shd w:val="clear" w:color="auto" w:fill="F9F9FB"/>
          </w:tcPr>
          <w:p w14:paraId="1A90A20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75.0</w:t>
            </w:r>
          </w:p>
        </w:tc>
      </w:tr>
      <w:tr w:rsidR="009E3A17" w:rsidRPr="009E3A17" w14:paraId="0E909711" w14:textId="77777777" w:rsidTr="006D0320">
        <w:trPr>
          <w:cantSplit/>
          <w:trHeight w:val="146"/>
        </w:trPr>
        <w:tc>
          <w:tcPr>
            <w:tcW w:w="968" w:type="dxa"/>
            <w:vMerge/>
            <w:tcBorders>
              <w:top w:val="single" w:sz="8" w:space="0" w:color="152935"/>
              <w:left w:val="nil"/>
              <w:bottom w:val="single" w:sz="8" w:space="0" w:color="152935"/>
              <w:right w:val="nil"/>
            </w:tcBorders>
            <w:shd w:val="clear" w:color="auto" w:fill="E0E0E0"/>
          </w:tcPr>
          <w:p w14:paraId="7EF41299"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0" w:type="dxa"/>
            <w:tcBorders>
              <w:top w:val="single" w:sz="8" w:space="0" w:color="AEAEAE"/>
              <w:left w:val="nil"/>
              <w:bottom w:val="single" w:sz="8" w:space="0" w:color="AEAEAE"/>
              <w:right w:val="nil"/>
            </w:tcBorders>
            <w:shd w:val="clear" w:color="auto" w:fill="E0E0E0"/>
          </w:tcPr>
          <w:p w14:paraId="747A8678"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404" w:type="dxa"/>
            <w:tcBorders>
              <w:top w:val="single" w:sz="8" w:space="0" w:color="AEAEAE"/>
              <w:left w:val="nil"/>
              <w:bottom w:val="single" w:sz="8" w:space="0" w:color="AEAEAE"/>
              <w:right w:val="single" w:sz="8" w:space="0" w:color="E0E0E0"/>
            </w:tcBorders>
            <w:shd w:val="clear" w:color="auto" w:fill="F9F9FB"/>
          </w:tcPr>
          <w:p w14:paraId="1B85926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w:t>
            </w:r>
          </w:p>
        </w:tc>
        <w:tc>
          <w:tcPr>
            <w:tcW w:w="1344" w:type="dxa"/>
            <w:tcBorders>
              <w:top w:val="single" w:sz="8" w:space="0" w:color="AEAEAE"/>
              <w:left w:val="single" w:sz="8" w:space="0" w:color="E0E0E0"/>
              <w:bottom w:val="single" w:sz="8" w:space="0" w:color="AEAEAE"/>
              <w:right w:val="single" w:sz="8" w:space="0" w:color="E0E0E0"/>
            </w:tcBorders>
            <w:shd w:val="clear" w:color="auto" w:fill="F9F9FB"/>
          </w:tcPr>
          <w:p w14:paraId="6E4EF134"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701" w:type="dxa"/>
            <w:tcBorders>
              <w:top w:val="single" w:sz="8" w:space="0" w:color="AEAEAE"/>
              <w:left w:val="single" w:sz="8" w:space="0" w:color="E0E0E0"/>
              <w:bottom w:val="single" w:sz="8" w:space="0" w:color="AEAEAE"/>
              <w:right w:val="single" w:sz="8" w:space="0" w:color="E0E0E0"/>
            </w:tcBorders>
            <w:shd w:val="clear" w:color="auto" w:fill="F9F9FB"/>
          </w:tcPr>
          <w:p w14:paraId="65884C0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939" w:type="dxa"/>
            <w:tcBorders>
              <w:top w:val="single" w:sz="8" w:space="0" w:color="AEAEAE"/>
              <w:left w:val="single" w:sz="8" w:space="0" w:color="E0E0E0"/>
              <w:bottom w:val="single" w:sz="8" w:space="0" w:color="AEAEAE"/>
              <w:right w:val="nil"/>
            </w:tcBorders>
            <w:shd w:val="clear" w:color="auto" w:fill="F9F9FB"/>
          </w:tcPr>
          <w:p w14:paraId="38D9975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9E3A17" w:rsidRPr="009E3A17" w14:paraId="69157F19" w14:textId="77777777" w:rsidTr="006D0320">
        <w:trPr>
          <w:cantSplit/>
          <w:trHeight w:val="146"/>
        </w:trPr>
        <w:tc>
          <w:tcPr>
            <w:tcW w:w="968" w:type="dxa"/>
            <w:vMerge/>
            <w:tcBorders>
              <w:top w:val="single" w:sz="8" w:space="0" w:color="152935"/>
              <w:left w:val="nil"/>
              <w:bottom w:val="single" w:sz="8" w:space="0" w:color="152935"/>
              <w:right w:val="nil"/>
            </w:tcBorders>
            <w:shd w:val="clear" w:color="auto" w:fill="E0E0E0"/>
          </w:tcPr>
          <w:p w14:paraId="5C001734"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0" w:type="dxa"/>
            <w:tcBorders>
              <w:top w:val="single" w:sz="8" w:space="0" w:color="AEAEAE"/>
              <w:left w:val="nil"/>
              <w:bottom w:val="single" w:sz="8" w:space="0" w:color="152935"/>
              <w:right w:val="nil"/>
            </w:tcBorders>
            <w:shd w:val="clear" w:color="auto" w:fill="E0E0E0"/>
          </w:tcPr>
          <w:p w14:paraId="0A87104B"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404" w:type="dxa"/>
            <w:tcBorders>
              <w:top w:val="single" w:sz="8" w:space="0" w:color="AEAEAE"/>
              <w:left w:val="nil"/>
              <w:bottom w:val="single" w:sz="8" w:space="0" w:color="152935"/>
              <w:right w:val="single" w:sz="8" w:space="0" w:color="E0E0E0"/>
            </w:tcBorders>
            <w:shd w:val="clear" w:color="auto" w:fill="F9F9FB"/>
          </w:tcPr>
          <w:p w14:paraId="7A88BE05"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344" w:type="dxa"/>
            <w:tcBorders>
              <w:top w:val="single" w:sz="8" w:space="0" w:color="AEAEAE"/>
              <w:left w:val="single" w:sz="8" w:space="0" w:color="E0E0E0"/>
              <w:bottom w:val="single" w:sz="8" w:space="0" w:color="152935"/>
              <w:right w:val="single" w:sz="8" w:space="0" w:color="E0E0E0"/>
            </w:tcBorders>
            <w:shd w:val="clear" w:color="auto" w:fill="F9F9FB"/>
          </w:tcPr>
          <w:p w14:paraId="6AEECF8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701" w:type="dxa"/>
            <w:tcBorders>
              <w:top w:val="single" w:sz="8" w:space="0" w:color="AEAEAE"/>
              <w:left w:val="single" w:sz="8" w:space="0" w:color="E0E0E0"/>
              <w:bottom w:val="single" w:sz="8" w:space="0" w:color="152935"/>
              <w:right w:val="single" w:sz="8" w:space="0" w:color="E0E0E0"/>
            </w:tcBorders>
            <w:shd w:val="clear" w:color="auto" w:fill="F9F9FB"/>
          </w:tcPr>
          <w:p w14:paraId="669C8F36"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939" w:type="dxa"/>
            <w:tcBorders>
              <w:top w:val="single" w:sz="8" w:space="0" w:color="AEAEAE"/>
              <w:left w:val="single" w:sz="8" w:space="0" w:color="E0E0E0"/>
              <w:bottom w:val="single" w:sz="8" w:space="0" w:color="152935"/>
              <w:right w:val="nil"/>
            </w:tcBorders>
            <w:shd w:val="clear" w:color="auto" w:fill="F9F9FB"/>
            <w:vAlign w:val="center"/>
          </w:tcPr>
          <w:p w14:paraId="1F2EFFBC"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78B9DDEF" w14:textId="77777777" w:rsidR="009E3A17" w:rsidRP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0D8423B2" w14:textId="58D470C0" w:rsidR="009E3A17" w:rsidRPr="009E3A17" w:rsidRDefault="009E3A17" w:rsidP="009E3A17">
      <w:pPr>
        <w:autoSpaceDE w:val="0"/>
        <w:autoSpaceDN w:val="0"/>
        <w:adjustRightInd w:val="0"/>
        <w:spacing w:after="0" w:line="400" w:lineRule="atLeast"/>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the above mentioned table, 50% responses agree, 25% responses strongly agree and 25% responses neutral for the statement for lack of material readiness is a primary cause of delays in loading operations.</w:t>
      </w:r>
    </w:p>
    <w:p w14:paraId="215A1F89" w14:textId="77777777" w:rsidR="009E3A17" w:rsidRDefault="009E3A17" w:rsidP="009E3A17"/>
    <w:p w14:paraId="19788345" w14:textId="77777777" w:rsidR="009E3A17" w:rsidRDefault="009E3A17" w:rsidP="009E3A17"/>
    <w:p w14:paraId="3F509FE5" w14:textId="77777777" w:rsidR="009E3A17" w:rsidRDefault="009E3A17" w:rsidP="009E3A17"/>
    <w:p w14:paraId="1312E604" w14:textId="77777777" w:rsidR="009E3A17" w:rsidRDefault="009E3A17" w:rsidP="009E3A17"/>
    <w:p w14:paraId="7F88465A" w14:textId="77777777" w:rsidR="009E3A17" w:rsidRDefault="009E3A17" w:rsidP="009E3A17"/>
    <w:p w14:paraId="29FFE967" w14:textId="77777777" w:rsidR="009E3A17" w:rsidRDefault="009E3A17" w:rsidP="009E3A17"/>
    <w:p w14:paraId="570EE86A" w14:textId="146FA488"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lastRenderedPageBreak/>
        <w:t>T</w:t>
      </w:r>
      <w:r w:rsidR="0047283D">
        <w:rPr>
          <w:rFonts w:ascii="Times New Roman" w:hAnsi="Times New Roman" w:cs="Times New Roman"/>
          <w:sz w:val="24"/>
          <w:szCs w:val="24"/>
        </w:rPr>
        <w:t>able</w:t>
      </w:r>
      <w:r w:rsidRPr="009E3A17">
        <w:rPr>
          <w:rFonts w:ascii="Times New Roman" w:hAnsi="Times New Roman" w:cs="Times New Roman"/>
          <w:sz w:val="24"/>
          <w:szCs w:val="24"/>
        </w:rPr>
        <w:t xml:space="preserve"> 4</w:t>
      </w:r>
      <w:r w:rsidR="0047283D">
        <w:rPr>
          <w:rFonts w:ascii="Times New Roman" w:hAnsi="Times New Roman" w:cs="Times New Roman"/>
          <w:sz w:val="24"/>
          <w:szCs w:val="24"/>
        </w:rPr>
        <w:t>.4</w:t>
      </w:r>
      <w:r w:rsidRPr="009E3A17">
        <w:rPr>
          <w:rFonts w:ascii="Times New Roman" w:hAnsi="Times New Roman" w:cs="Times New Roman"/>
          <w:sz w:val="24"/>
          <w:szCs w:val="24"/>
        </w:rPr>
        <w:t>:</w:t>
      </w:r>
    </w:p>
    <w:p w14:paraId="71F716DA"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4BFD19DE" wp14:editId="47D64193">
            <wp:extent cx="5972175" cy="3514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F349C10"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p w14:paraId="2478A766" w14:textId="3315321D" w:rsidR="0047283D" w:rsidRPr="0047283D" w:rsidRDefault="0047283D" w:rsidP="0047283D">
      <w:pPr>
        <w:autoSpaceDE w:val="0"/>
        <w:autoSpaceDN w:val="0"/>
        <w:adjustRightInd w:val="0"/>
        <w:spacing w:after="0" w:line="240" w:lineRule="auto"/>
        <w:rPr>
          <w:rFonts w:ascii="Times New Roman" w:hAnsi="Times New Roman" w:cs="Times New Roman"/>
          <w:sz w:val="24"/>
          <w:szCs w:val="24"/>
        </w:rPr>
      </w:pPr>
      <w:r w:rsidRPr="0047283D">
        <w:rPr>
          <w:rFonts w:ascii="Times New Roman" w:hAnsi="Times New Roman" w:cs="Times New Roman"/>
          <w:sz w:val="24"/>
          <w:szCs w:val="24"/>
        </w:rPr>
        <w:t>Chart 4.</w:t>
      </w:r>
      <w:r>
        <w:rPr>
          <w:rFonts w:ascii="Times New Roman" w:hAnsi="Times New Roman" w:cs="Times New Roman"/>
          <w:sz w:val="24"/>
          <w:szCs w:val="24"/>
        </w:rPr>
        <w:t>4</w:t>
      </w:r>
      <w:r w:rsidRPr="0047283D">
        <w:rPr>
          <w:rFonts w:ascii="Times New Roman" w:hAnsi="Times New Roman" w:cs="Times New Roman"/>
          <w:sz w:val="24"/>
          <w:szCs w:val="24"/>
        </w:rPr>
        <w:t>:</w:t>
      </w:r>
    </w:p>
    <w:p w14:paraId="113BC804" w14:textId="77777777" w:rsidR="006D0320" w:rsidRPr="006D0320" w:rsidRDefault="005C5C57" w:rsidP="009E3A1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70D4E063" w14:textId="66D4EAAC" w:rsidR="009E3A17" w:rsidRPr="006D0320" w:rsidRDefault="005C5C57" w:rsidP="009E3A17">
      <w:pPr>
        <w:autoSpaceDE w:val="0"/>
        <w:autoSpaceDN w:val="0"/>
        <w:adjustRightInd w:val="0"/>
        <w:spacing w:after="0" w:line="240" w:lineRule="auto"/>
        <w:rPr>
          <w:rFonts w:ascii="Times New Roman" w:hAnsi="Times New Roman" w:cs="Times New Roman"/>
          <w:b/>
          <w:bCs/>
          <w:sz w:val="24"/>
          <w:szCs w:val="24"/>
        </w:rPr>
      </w:pPr>
      <w:r w:rsidRPr="006D0320">
        <w:rPr>
          <w:rFonts w:ascii="Times New Roman" w:hAnsi="Times New Roman" w:cs="Times New Roman"/>
          <w:b/>
          <w:bCs/>
          <w:sz w:val="24"/>
          <w:szCs w:val="24"/>
        </w:rPr>
        <w:t xml:space="preserve">Do you believe that investing in more loading handlers is a viable solution to overcome issues at loading </w:t>
      </w:r>
      <w:proofErr w:type="gramStart"/>
      <w:r w:rsidRPr="006D0320">
        <w:rPr>
          <w:rFonts w:ascii="Times New Roman" w:hAnsi="Times New Roman" w:cs="Times New Roman"/>
          <w:b/>
          <w:bCs/>
          <w:sz w:val="24"/>
          <w:szCs w:val="24"/>
        </w:rPr>
        <w:t>locations ?</w:t>
      </w:r>
      <w:proofErr w:type="gramEnd"/>
    </w:p>
    <w:tbl>
      <w:tblPr>
        <w:tblW w:w="9275" w:type="dxa"/>
        <w:tblLayout w:type="fixed"/>
        <w:tblCellMar>
          <w:left w:w="0" w:type="dxa"/>
          <w:right w:w="0" w:type="dxa"/>
        </w:tblCellMar>
        <w:tblLook w:val="0000" w:firstRow="0" w:lastRow="0" w:firstColumn="0" w:lastColumn="0" w:noHBand="0" w:noVBand="0"/>
      </w:tblPr>
      <w:tblGrid>
        <w:gridCol w:w="976"/>
        <w:gridCol w:w="1856"/>
        <w:gridCol w:w="1416"/>
        <w:gridCol w:w="1355"/>
        <w:gridCol w:w="1715"/>
        <w:gridCol w:w="1957"/>
      </w:tblGrid>
      <w:tr w:rsidR="0047283D" w:rsidRPr="006D0320" w14:paraId="7660E266" w14:textId="77777777" w:rsidTr="006D0320">
        <w:trPr>
          <w:cantSplit/>
          <w:trHeight w:val="353"/>
        </w:trPr>
        <w:tc>
          <w:tcPr>
            <w:tcW w:w="9275" w:type="dxa"/>
            <w:gridSpan w:val="6"/>
            <w:tcBorders>
              <w:top w:val="nil"/>
              <w:left w:val="nil"/>
              <w:bottom w:val="nil"/>
              <w:right w:val="nil"/>
            </w:tcBorders>
            <w:shd w:val="clear" w:color="auto" w:fill="FFFFFF"/>
          </w:tcPr>
          <w:p w14:paraId="31B13592" w14:textId="116DE764" w:rsidR="0047283D" w:rsidRPr="006D0320" w:rsidRDefault="0047283D" w:rsidP="0047283D">
            <w:pPr>
              <w:autoSpaceDE w:val="0"/>
              <w:autoSpaceDN w:val="0"/>
              <w:adjustRightInd w:val="0"/>
              <w:spacing w:after="0" w:line="320" w:lineRule="atLeast"/>
              <w:ind w:left="60" w:right="60"/>
              <w:rPr>
                <w:rFonts w:ascii="Times New Roman" w:hAnsi="Times New Roman" w:cs="Times New Roman"/>
                <w:b/>
                <w:bCs/>
                <w:sz w:val="24"/>
                <w:szCs w:val="24"/>
              </w:rPr>
            </w:pPr>
          </w:p>
        </w:tc>
      </w:tr>
      <w:tr w:rsidR="0047283D" w:rsidRPr="009E3A17" w14:paraId="48D63BA5" w14:textId="77777777" w:rsidTr="006D0320">
        <w:trPr>
          <w:cantSplit/>
          <w:trHeight w:val="724"/>
        </w:trPr>
        <w:tc>
          <w:tcPr>
            <w:tcW w:w="2832" w:type="dxa"/>
            <w:gridSpan w:val="2"/>
            <w:tcBorders>
              <w:top w:val="nil"/>
              <w:left w:val="nil"/>
              <w:bottom w:val="single" w:sz="8" w:space="0" w:color="152935"/>
              <w:right w:val="nil"/>
            </w:tcBorders>
            <w:shd w:val="clear" w:color="auto" w:fill="FFFFFF"/>
          </w:tcPr>
          <w:p w14:paraId="7DDA6461" w14:textId="26D01D95" w:rsidR="0047283D" w:rsidRPr="009E3A17" w:rsidRDefault="0047283D" w:rsidP="0047283D">
            <w:pPr>
              <w:autoSpaceDE w:val="0"/>
              <w:autoSpaceDN w:val="0"/>
              <w:adjustRightInd w:val="0"/>
              <w:spacing w:after="0" w:line="240" w:lineRule="auto"/>
              <w:rPr>
                <w:rFonts w:ascii="Times New Roman" w:hAnsi="Times New Roman" w:cs="Times New Roman"/>
                <w:sz w:val="24"/>
                <w:szCs w:val="24"/>
              </w:rPr>
            </w:pPr>
          </w:p>
        </w:tc>
        <w:tc>
          <w:tcPr>
            <w:tcW w:w="1416" w:type="dxa"/>
            <w:tcBorders>
              <w:top w:val="nil"/>
              <w:left w:val="nil"/>
              <w:bottom w:val="single" w:sz="8" w:space="0" w:color="152935"/>
              <w:right w:val="single" w:sz="8" w:space="0" w:color="E0E0E0"/>
            </w:tcBorders>
            <w:shd w:val="clear" w:color="auto" w:fill="FFFFFF"/>
            <w:vAlign w:val="bottom"/>
          </w:tcPr>
          <w:p w14:paraId="3E49CADC" w14:textId="77777777" w:rsidR="0047283D" w:rsidRPr="009E3A17" w:rsidRDefault="0047283D" w:rsidP="0047283D">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355" w:type="dxa"/>
            <w:tcBorders>
              <w:top w:val="nil"/>
              <w:left w:val="single" w:sz="8" w:space="0" w:color="E0E0E0"/>
              <w:bottom w:val="single" w:sz="8" w:space="0" w:color="152935"/>
              <w:right w:val="single" w:sz="8" w:space="0" w:color="E0E0E0"/>
            </w:tcBorders>
            <w:shd w:val="clear" w:color="auto" w:fill="FFFFFF"/>
            <w:vAlign w:val="bottom"/>
          </w:tcPr>
          <w:p w14:paraId="2FF829DF" w14:textId="77777777" w:rsidR="0047283D" w:rsidRPr="009E3A17" w:rsidRDefault="0047283D" w:rsidP="0047283D">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715" w:type="dxa"/>
            <w:tcBorders>
              <w:top w:val="nil"/>
              <w:left w:val="single" w:sz="8" w:space="0" w:color="E0E0E0"/>
              <w:bottom w:val="single" w:sz="8" w:space="0" w:color="152935"/>
              <w:right w:val="single" w:sz="8" w:space="0" w:color="E0E0E0"/>
            </w:tcBorders>
            <w:shd w:val="clear" w:color="auto" w:fill="FFFFFF"/>
            <w:vAlign w:val="bottom"/>
          </w:tcPr>
          <w:p w14:paraId="5E6B2295" w14:textId="77777777" w:rsidR="0047283D" w:rsidRPr="009E3A17" w:rsidRDefault="0047283D" w:rsidP="0047283D">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1955" w:type="dxa"/>
            <w:tcBorders>
              <w:top w:val="nil"/>
              <w:left w:val="single" w:sz="8" w:space="0" w:color="E0E0E0"/>
              <w:bottom w:val="single" w:sz="8" w:space="0" w:color="152935"/>
              <w:right w:val="nil"/>
            </w:tcBorders>
            <w:shd w:val="clear" w:color="auto" w:fill="FFFFFF"/>
            <w:vAlign w:val="bottom"/>
          </w:tcPr>
          <w:p w14:paraId="4F1A8E69" w14:textId="77777777" w:rsidR="0047283D" w:rsidRPr="009E3A17" w:rsidRDefault="0047283D" w:rsidP="0047283D">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47283D" w:rsidRPr="009E3A17" w14:paraId="0CE0BA02" w14:textId="77777777" w:rsidTr="006D0320">
        <w:trPr>
          <w:cantSplit/>
          <w:trHeight w:val="370"/>
        </w:trPr>
        <w:tc>
          <w:tcPr>
            <w:tcW w:w="976" w:type="dxa"/>
            <w:vMerge w:val="restart"/>
            <w:tcBorders>
              <w:top w:val="single" w:sz="8" w:space="0" w:color="152935"/>
              <w:left w:val="nil"/>
              <w:bottom w:val="single" w:sz="8" w:space="0" w:color="152935"/>
              <w:right w:val="nil"/>
            </w:tcBorders>
            <w:shd w:val="clear" w:color="auto" w:fill="E0E0E0"/>
          </w:tcPr>
          <w:p w14:paraId="5DBAF930" w14:textId="34C2263F" w:rsidR="0047283D" w:rsidRPr="009E3A17" w:rsidRDefault="0047283D" w:rsidP="0047283D">
            <w:pPr>
              <w:autoSpaceDE w:val="0"/>
              <w:autoSpaceDN w:val="0"/>
              <w:adjustRightInd w:val="0"/>
              <w:spacing w:after="0" w:line="320" w:lineRule="atLeast"/>
              <w:ind w:left="60" w:right="60"/>
              <w:rPr>
                <w:rFonts w:ascii="Times New Roman" w:hAnsi="Times New Roman" w:cs="Times New Roman"/>
                <w:sz w:val="24"/>
                <w:szCs w:val="24"/>
              </w:rPr>
            </w:pPr>
            <w:r w:rsidRPr="00E778BE">
              <w:rPr>
                <w:rFonts w:ascii="Times New Roman" w:hAnsi="Times New Roman" w:cs="Times New Roman"/>
                <w:sz w:val="24"/>
                <w:szCs w:val="24"/>
              </w:rPr>
              <w:t>Chart 4.1:</w:t>
            </w:r>
          </w:p>
        </w:tc>
        <w:tc>
          <w:tcPr>
            <w:tcW w:w="1855" w:type="dxa"/>
            <w:tcBorders>
              <w:top w:val="single" w:sz="8" w:space="0" w:color="152935"/>
              <w:left w:val="nil"/>
              <w:bottom w:val="single" w:sz="8" w:space="0" w:color="AEAEAE"/>
              <w:right w:val="nil"/>
            </w:tcBorders>
            <w:shd w:val="clear" w:color="auto" w:fill="E0E0E0"/>
          </w:tcPr>
          <w:p w14:paraId="68F694E1" w14:textId="77777777" w:rsidR="0047283D" w:rsidRPr="009E3A17" w:rsidRDefault="0047283D" w:rsidP="0047283D">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416" w:type="dxa"/>
            <w:tcBorders>
              <w:top w:val="single" w:sz="8" w:space="0" w:color="152935"/>
              <w:left w:val="nil"/>
              <w:bottom w:val="single" w:sz="8" w:space="0" w:color="AEAEAE"/>
              <w:right w:val="single" w:sz="8" w:space="0" w:color="E0E0E0"/>
            </w:tcBorders>
            <w:shd w:val="clear" w:color="auto" w:fill="F9F9FB"/>
          </w:tcPr>
          <w:p w14:paraId="56BA71E6"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w:t>
            </w:r>
          </w:p>
        </w:tc>
        <w:tc>
          <w:tcPr>
            <w:tcW w:w="1355" w:type="dxa"/>
            <w:tcBorders>
              <w:top w:val="single" w:sz="8" w:space="0" w:color="152935"/>
              <w:left w:val="single" w:sz="8" w:space="0" w:color="E0E0E0"/>
              <w:bottom w:val="single" w:sz="8" w:space="0" w:color="AEAEAE"/>
              <w:right w:val="single" w:sz="8" w:space="0" w:color="E0E0E0"/>
            </w:tcBorders>
            <w:shd w:val="clear" w:color="auto" w:fill="F9F9FB"/>
          </w:tcPr>
          <w:p w14:paraId="49B06F8D"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c>
          <w:tcPr>
            <w:tcW w:w="1715" w:type="dxa"/>
            <w:tcBorders>
              <w:top w:val="single" w:sz="8" w:space="0" w:color="152935"/>
              <w:left w:val="single" w:sz="8" w:space="0" w:color="E0E0E0"/>
              <w:bottom w:val="single" w:sz="8" w:space="0" w:color="AEAEAE"/>
              <w:right w:val="single" w:sz="8" w:space="0" w:color="E0E0E0"/>
            </w:tcBorders>
            <w:shd w:val="clear" w:color="auto" w:fill="F9F9FB"/>
          </w:tcPr>
          <w:p w14:paraId="10B45CC0"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c>
          <w:tcPr>
            <w:tcW w:w="1955" w:type="dxa"/>
            <w:tcBorders>
              <w:top w:val="single" w:sz="8" w:space="0" w:color="152935"/>
              <w:left w:val="single" w:sz="8" w:space="0" w:color="E0E0E0"/>
              <w:bottom w:val="single" w:sz="8" w:space="0" w:color="AEAEAE"/>
              <w:right w:val="nil"/>
            </w:tcBorders>
            <w:shd w:val="clear" w:color="auto" w:fill="F9F9FB"/>
          </w:tcPr>
          <w:p w14:paraId="7256F422"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r>
      <w:tr w:rsidR="0047283D" w:rsidRPr="009E3A17" w14:paraId="4A8F3FD3" w14:textId="77777777" w:rsidTr="006D0320">
        <w:trPr>
          <w:cantSplit/>
          <w:trHeight w:val="161"/>
        </w:trPr>
        <w:tc>
          <w:tcPr>
            <w:tcW w:w="976" w:type="dxa"/>
            <w:vMerge/>
            <w:tcBorders>
              <w:top w:val="single" w:sz="8" w:space="0" w:color="152935"/>
              <w:left w:val="nil"/>
              <w:bottom w:val="single" w:sz="8" w:space="0" w:color="152935"/>
              <w:right w:val="nil"/>
            </w:tcBorders>
            <w:shd w:val="clear" w:color="auto" w:fill="E0E0E0"/>
          </w:tcPr>
          <w:p w14:paraId="244CA9BB" w14:textId="77777777" w:rsidR="0047283D" w:rsidRPr="009E3A17" w:rsidRDefault="0047283D" w:rsidP="0047283D">
            <w:pPr>
              <w:autoSpaceDE w:val="0"/>
              <w:autoSpaceDN w:val="0"/>
              <w:adjustRightInd w:val="0"/>
              <w:spacing w:after="0" w:line="240" w:lineRule="auto"/>
              <w:rPr>
                <w:rFonts w:ascii="Times New Roman" w:hAnsi="Times New Roman" w:cs="Times New Roman"/>
                <w:sz w:val="24"/>
                <w:szCs w:val="24"/>
              </w:rPr>
            </w:pPr>
          </w:p>
        </w:tc>
        <w:tc>
          <w:tcPr>
            <w:tcW w:w="1855" w:type="dxa"/>
            <w:tcBorders>
              <w:top w:val="single" w:sz="8" w:space="0" w:color="AEAEAE"/>
              <w:left w:val="nil"/>
              <w:bottom w:val="single" w:sz="8" w:space="0" w:color="AEAEAE"/>
              <w:right w:val="nil"/>
            </w:tcBorders>
            <w:shd w:val="clear" w:color="auto" w:fill="E0E0E0"/>
          </w:tcPr>
          <w:p w14:paraId="2C183DF5" w14:textId="77777777" w:rsidR="0047283D" w:rsidRPr="009E3A17" w:rsidRDefault="0047283D" w:rsidP="0047283D">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416" w:type="dxa"/>
            <w:tcBorders>
              <w:top w:val="single" w:sz="8" w:space="0" w:color="AEAEAE"/>
              <w:left w:val="nil"/>
              <w:bottom w:val="single" w:sz="8" w:space="0" w:color="AEAEAE"/>
              <w:right w:val="single" w:sz="8" w:space="0" w:color="E0E0E0"/>
            </w:tcBorders>
            <w:shd w:val="clear" w:color="auto" w:fill="F9F9FB"/>
          </w:tcPr>
          <w:p w14:paraId="390D9D5F"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w:t>
            </w:r>
          </w:p>
        </w:tc>
        <w:tc>
          <w:tcPr>
            <w:tcW w:w="1355" w:type="dxa"/>
            <w:tcBorders>
              <w:top w:val="single" w:sz="8" w:space="0" w:color="AEAEAE"/>
              <w:left w:val="single" w:sz="8" w:space="0" w:color="E0E0E0"/>
              <w:bottom w:val="single" w:sz="8" w:space="0" w:color="AEAEAE"/>
              <w:right w:val="single" w:sz="8" w:space="0" w:color="E0E0E0"/>
            </w:tcBorders>
            <w:shd w:val="clear" w:color="auto" w:fill="F9F9FB"/>
          </w:tcPr>
          <w:p w14:paraId="5A5B1648"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715" w:type="dxa"/>
            <w:tcBorders>
              <w:top w:val="single" w:sz="8" w:space="0" w:color="AEAEAE"/>
              <w:left w:val="single" w:sz="8" w:space="0" w:color="E0E0E0"/>
              <w:bottom w:val="single" w:sz="8" w:space="0" w:color="AEAEAE"/>
              <w:right w:val="single" w:sz="8" w:space="0" w:color="E0E0E0"/>
            </w:tcBorders>
            <w:shd w:val="clear" w:color="auto" w:fill="F9F9FB"/>
          </w:tcPr>
          <w:p w14:paraId="7372C103"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955" w:type="dxa"/>
            <w:tcBorders>
              <w:top w:val="single" w:sz="8" w:space="0" w:color="AEAEAE"/>
              <w:left w:val="single" w:sz="8" w:space="0" w:color="E0E0E0"/>
              <w:bottom w:val="single" w:sz="8" w:space="0" w:color="AEAEAE"/>
              <w:right w:val="nil"/>
            </w:tcBorders>
            <w:shd w:val="clear" w:color="auto" w:fill="F9F9FB"/>
          </w:tcPr>
          <w:p w14:paraId="14638FC5"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r>
      <w:tr w:rsidR="0047283D" w:rsidRPr="009E3A17" w14:paraId="5D943A3F" w14:textId="77777777" w:rsidTr="006D0320">
        <w:trPr>
          <w:cantSplit/>
          <w:trHeight w:val="161"/>
        </w:trPr>
        <w:tc>
          <w:tcPr>
            <w:tcW w:w="976" w:type="dxa"/>
            <w:vMerge/>
            <w:tcBorders>
              <w:top w:val="single" w:sz="8" w:space="0" w:color="152935"/>
              <w:left w:val="nil"/>
              <w:bottom w:val="single" w:sz="8" w:space="0" w:color="152935"/>
              <w:right w:val="nil"/>
            </w:tcBorders>
            <w:shd w:val="clear" w:color="auto" w:fill="E0E0E0"/>
          </w:tcPr>
          <w:p w14:paraId="74905186" w14:textId="77777777" w:rsidR="0047283D" w:rsidRPr="009E3A17" w:rsidRDefault="0047283D" w:rsidP="0047283D">
            <w:pPr>
              <w:autoSpaceDE w:val="0"/>
              <w:autoSpaceDN w:val="0"/>
              <w:adjustRightInd w:val="0"/>
              <w:spacing w:after="0" w:line="240" w:lineRule="auto"/>
              <w:rPr>
                <w:rFonts w:ascii="Times New Roman" w:hAnsi="Times New Roman" w:cs="Times New Roman"/>
                <w:sz w:val="24"/>
                <w:szCs w:val="24"/>
              </w:rPr>
            </w:pPr>
          </w:p>
        </w:tc>
        <w:tc>
          <w:tcPr>
            <w:tcW w:w="1855" w:type="dxa"/>
            <w:tcBorders>
              <w:top w:val="single" w:sz="8" w:space="0" w:color="AEAEAE"/>
              <w:left w:val="nil"/>
              <w:bottom w:val="single" w:sz="8" w:space="0" w:color="AEAEAE"/>
              <w:right w:val="nil"/>
            </w:tcBorders>
            <w:shd w:val="clear" w:color="auto" w:fill="E0E0E0"/>
          </w:tcPr>
          <w:p w14:paraId="5F9473A5" w14:textId="77777777" w:rsidR="0047283D" w:rsidRPr="009E3A17" w:rsidRDefault="0047283D" w:rsidP="0047283D">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416" w:type="dxa"/>
            <w:tcBorders>
              <w:top w:val="single" w:sz="8" w:space="0" w:color="AEAEAE"/>
              <w:left w:val="nil"/>
              <w:bottom w:val="single" w:sz="8" w:space="0" w:color="AEAEAE"/>
              <w:right w:val="single" w:sz="8" w:space="0" w:color="E0E0E0"/>
            </w:tcBorders>
            <w:shd w:val="clear" w:color="auto" w:fill="F9F9FB"/>
          </w:tcPr>
          <w:p w14:paraId="5D25656B"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w:t>
            </w:r>
          </w:p>
        </w:tc>
        <w:tc>
          <w:tcPr>
            <w:tcW w:w="1355" w:type="dxa"/>
            <w:tcBorders>
              <w:top w:val="single" w:sz="8" w:space="0" w:color="AEAEAE"/>
              <w:left w:val="single" w:sz="8" w:space="0" w:color="E0E0E0"/>
              <w:bottom w:val="single" w:sz="8" w:space="0" w:color="AEAEAE"/>
              <w:right w:val="single" w:sz="8" w:space="0" w:color="E0E0E0"/>
            </w:tcBorders>
            <w:shd w:val="clear" w:color="auto" w:fill="F9F9FB"/>
          </w:tcPr>
          <w:p w14:paraId="7EB0A9F6"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c>
          <w:tcPr>
            <w:tcW w:w="1715" w:type="dxa"/>
            <w:tcBorders>
              <w:top w:val="single" w:sz="8" w:space="0" w:color="AEAEAE"/>
              <w:left w:val="single" w:sz="8" w:space="0" w:color="E0E0E0"/>
              <w:bottom w:val="single" w:sz="8" w:space="0" w:color="AEAEAE"/>
              <w:right w:val="single" w:sz="8" w:space="0" w:color="E0E0E0"/>
            </w:tcBorders>
            <w:shd w:val="clear" w:color="auto" w:fill="F9F9FB"/>
          </w:tcPr>
          <w:p w14:paraId="5A753861"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c>
          <w:tcPr>
            <w:tcW w:w="1955" w:type="dxa"/>
            <w:tcBorders>
              <w:top w:val="single" w:sz="8" w:space="0" w:color="AEAEAE"/>
              <w:left w:val="single" w:sz="8" w:space="0" w:color="E0E0E0"/>
              <w:bottom w:val="single" w:sz="8" w:space="0" w:color="AEAEAE"/>
              <w:right w:val="nil"/>
            </w:tcBorders>
            <w:shd w:val="clear" w:color="auto" w:fill="F9F9FB"/>
          </w:tcPr>
          <w:p w14:paraId="5E00BE5F"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85.0</w:t>
            </w:r>
          </w:p>
        </w:tc>
      </w:tr>
      <w:tr w:rsidR="0047283D" w:rsidRPr="009E3A17" w14:paraId="53911B4F" w14:textId="77777777" w:rsidTr="006D0320">
        <w:trPr>
          <w:cantSplit/>
          <w:trHeight w:val="161"/>
        </w:trPr>
        <w:tc>
          <w:tcPr>
            <w:tcW w:w="976" w:type="dxa"/>
            <w:vMerge/>
            <w:tcBorders>
              <w:top w:val="single" w:sz="8" w:space="0" w:color="152935"/>
              <w:left w:val="nil"/>
              <w:bottom w:val="single" w:sz="8" w:space="0" w:color="152935"/>
              <w:right w:val="nil"/>
            </w:tcBorders>
            <w:shd w:val="clear" w:color="auto" w:fill="E0E0E0"/>
          </w:tcPr>
          <w:p w14:paraId="1A8B66C5" w14:textId="77777777" w:rsidR="0047283D" w:rsidRPr="009E3A17" w:rsidRDefault="0047283D" w:rsidP="0047283D">
            <w:pPr>
              <w:autoSpaceDE w:val="0"/>
              <w:autoSpaceDN w:val="0"/>
              <w:adjustRightInd w:val="0"/>
              <w:spacing w:after="0" w:line="240" w:lineRule="auto"/>
              <w:rPr>
                <w:rFonts w:ascii="Times New Roman" w:hAnsi="Times New Roman" w:cs="Times New Roman"/>
                <w:sz w:val="24"/>
                <w:szCs w:val="24"/>
              </w:rPr>
            </w:pPr>
          </w:p>
        </w:tc>
        <w:tc>
          <w:tcPr>
            <w:tcW w:w="1855" w:type="dxa"/>
            <w:tcBorders>
              <w:top w:val="single" w:sz="8" w:space="0" w:color="AEAEAE"/>
              <w:left w:val="nil"/>
              <w:bottom w:val="single" w:sz="8" w:space="0" w:color="AEAEAE"/>
              <w:right w:val="nil"/>
            </w:tcBorders>
            <w:shd w:val="clear" w:color="auto" w:fill="E0E0E0"/>
          </w:tcPr>
          <w:p w14:paraId="70F24BE9" w14:textId="77777777" w:rsidR="0047283D" w:rsidRPr="009E3A17" w:rsidRDefault="0047283D" w:rsidP="0047283D">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Disagree</w:t>
            </w:r>
          </w:p>
        </w:tc>
        <w:tc>
          <w:tcPr>
            <w:tcW w:w="1416" w:type="dxa"/>
            <w:tcBorders>
              <w:top w:val="single" w:sz="8" w:space="0" w:color="AEAEAE"/>
              <w:left w:val="nil"/>
              <w:bottom w:val="single" w:sz="8" w:space="0" w:color="AEAEAE"/>
              <w:right w:val="single" w:sz="8" w:space="0" w:color="E0E0E0"/>
            </w:tcBorders>
            <w:shd w:val="clear" w:color="auto" w:fill="F9F9FB"/>
          </w:tcPr>
          <w:p w14:paraId="1A571A44"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w:t>
            </w:r>
          </w:p>
        </w:tc>
        <w:tc>
          <w:tcPr>
            <w:tcW w:w="1355" w:type="dxa"/>
            <w:tcBorders>
              <w:top w:val="single" w:sz="8" w:space="0" w:color="AEAEAE"/>
              <w:left w:val="single" w:sz="8" w:space="0" w:color="E0E0E0"/>
              <w:bottom w:val="single" w:sz="8" w:space="0" w:color="AEAEAE"/>
              <w:right w:val="single" w:sz="8" w:space="0" w:color="E0E0E0"/>
            </w:tcBorders>
            <w:shd w:val="clear" w:color="auto" w:fill="F9F9FB"/>
          </w:tcPr>
          <w:p w14:paraId="1A97567B"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715" w:type="dxa"/>
            <w:tcBorders>
              <w:top w:val="single" w:sz="8" w:space="0" w:color="AEAEAE"/>
              <w:left w:val="single" w:sz="8" w:space="0" w:color="E0E0E0"/>
              <w:bottom w:val="single" w:sz="8" w:space="0" w:color="AEAEAE"/>
              <w:right w:val="single" w:sz="8" w:space="0" w:color="E0E0E0"/>
            </w:tcBorders>
            <w:shd w:val="clear" w:color="auto" w:fill="F9F9FB"/>
          </w:tcPr>
          <w:p w14:paraId="3ADD73DE"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15.0</w:t>
            </w:r>
          </w:p>
        </w:tc>
        <w:tc>
          <w:tcPr>
            <w:tcW w:w="1955" w:type="dxa"/>
            <w:tcBorders>
              <w:top w:val="single" w:sz="8" w:space="0" w:color="AEAEAE"/>
              <w:left w:val="single" w:sz="8" w:space="0" w:color="E0E0E0"/>
              <w:bottom w:val="single" w:sz="8" w:space="0" w:color="AEAEAE"/>
              <w:right w:val="nil"/>
            </w:tcBorders>
            <w:shd w:val="clear" w:color="auto" w:fill="F9F9FB"/>
          </w:tcPr>
          <w:p w14:paraId="5CB2D48D"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47283D" w:rsidRPr="009E3A17" w14:paraId="11705C7D" w14:textId="77777777" w:rsidTr="006D0320">
        <w:trPr>
          <w:cantSplit/>
          <w:trHeight w:val="161"/>
        </w:trPr>
        <w:tc>
          <w:tcPr>
            <w:tcW w:w="976" w:type="dxa"/>
            <w:vMerge/>
            <w:tcBorders>
              <w:top w:val="single" w:sz="8" w:space="0" w:color="152935"/>
              <w:left w:val="nil"/>
              <w:bottom w:val="single" w:sz="8" w:space="0" w:color="152935"/>
              <w:right w:val="nil"/>
            </w:tcBorders>
            <w:shd w:val="clear" w:color="auto" w:fill="E0E0E0"/>
          </w:tcPr>
          <w:p w14:paraId="00D189BC" w14:textId="77777777" w:rsidR="0047283D" w:rsidRPr="009E3A17" w:rsidRDefault="0047283D" w:rsidP="0047283D">
            <w:pPr>
              <w:autoSpaceDE w:val="0"/>
              <w:autoSpaceDN w:val="0"/>
              <w:adjustRightInd w:val="0"/>
              <w:spacing w:after="0" w:line="240" w:lineRule="auto"/>
              <w:rPr>
                <w:rFonts w:ascii="Times New Roman" w:hAnsi="Times New Roman" w:cs="Times New Roman"/>
                <w:sz w:val="24"/>
                <w:szCs w:val="24"/>
              </w:rPr>
            </w:pPr>
          </w:p>
        </w:tc>
        <w:tc>
          <w:tcPr>
            <w:tcW w:w="1855" w:type="dxa"/>
            <w:tcBorders>
              <w:top w:val="single" w:sz="8" w:space="0" w:color="AEAEAE"/>
              <w:left w:val="nil"/>
              <w:bottom w:val="single" w:sz="8" w:space="0" w:color="152935"/>
              <w:right w:val="nil"/>
            </w:tcBorders>
            <w:shd w:val="clear" w:color="auto" w:fill="E0E0E0"/>
          </w:tcPr>
          <w:p w14:paraId="019D9138" w14:textId="77777777" w:rsidR="0047283D" w:rsidRPr="009E3A17" w:rsidRDefault="0047283D" w:rsidP="0047283D">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416" w:type="dxa"/>
            <w:tcBorders>
              <w:top w:val="single" w:sz="8" w:space="0" w:color="AEAEAE"/>
              <w:left w:val="nil"/>
              <w:bottom w:val="single" w:sz="8" w:space="0" w:color="152935"/>
              <w:right w:val="single" w:sz="8" w:space="0" w:color="E0E0E0"/>
            </w:tcBorders>
            <w:shd w:val="clear" w:color="auto" w:fill="F9F9FB"/>
          </w:tcPr>
          <w:p w14:paraId="14D8D35C"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355" w:type="dxa"/>
            <w:tcBorders>
              <w:top w:val="single" w:sz="8" w:space="0" w:color="AEAEAE"/>
              <w:left w:val="single" w:sz="8" w:space="0" w:color="E0E0E0"/>
              <w:bottom w:val="single" w:sz="8" w:space="0" w:color="152935"/>
              <w:right w:val="single" w:sz="8" w:space="0" w:color="E0E0E0"/>
            </w:tcBorders>
            <w:shd w:val="clear" w:color="auto" w:fill="F9F9FB"/>
          </w:tcPr>
          <w:p w14:paraId="5D31305F"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715" w:type="dxa"/>
            <w:tcBorders>
              <w:top w:val="single" w:sz="8" w:space="0" w:color="AEAEAE"/>
              <w:left w:val="single" w:sz="8" w:space="0" w:color="E0E0E0"/>
              <w:bottom w:val="single" w:sz="8" w:space="0" w:color="152935"/>
              <w:right w:val="single" w:sz="8" w:space="0" w:color="E0E0E0"/>
            </w:tcBorders>
            <w:shd w:val="clear" w:color="auto" w:fill="F9F9FB"/>
          </w:tcPr>
          <w:p w14:paraId="431983B1" w14:textId="77777777" w:rsidR="0047283D" w:rsidRPr="009E3A17" w:rsidRDefault="0047283D" w:rsidP="0047283D">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955" w:type="dxa"/>
            <w:tcBorders>
              <w:top w:val="single" w:sz="8" w:space="0" w:color="AEAEAE"/>
              <w:left w:val="single" w:sz="8" w:space="0" w:color="E0E0E0"/>
              <w:bottom w:val="single" w:sz="8" w:space="0" w:color="152935"/>
              <w:right w:val="nil"/>
            </w:tcBorders>
            <w:shd w:val="clear" w:color="auto" w:fill="F9F9FB"/>
            <w:vAlign w:val="center"/>
          </w:tcPr>
          <w:p w14:paraId="44DDF0EC" w14:textId="77777777" w:rsidR="0047283D" w:rsidRPr="009E3A17" w:rsidRDefault="0047283D" w:rsidP="0047283D">
            <w:pPr>
              <w:autoSpaceDE w:val="0"/>
              <w:autoSpaceDN w:val="0"/>
              <w:adjustRightInd w:val="0"/>
              <w:spacing w:after="0" w:line="240" w:lineRule="auto"/>
              <w:rPr>
                <w:rFonts w:ascii="Times New Roman" w:hAnsi="Times New Roman" w:cs="Times New Roman"/>
                <w:sz w:val="24"/>
                <w:szCs w:val="24"/>
              </w:rPr>
            </w:pPr>
          </w:p>
        </w:tc>
      </w:tr>
    </w:tbl>
    <w:p w14:paraId="1E98D737" w14:textId="77777777" w:rsid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4BC5560C" w14:textId="77777777" w:rsidR="006D0320" w:rsidRPr="009E3A17" w:rsidRDefault="006D0320" w:rsidP="009E3A17">
      <w:pPr>
        <w:autoSpaceDE w:val="0"/>
        <w:autoSpaceDN w:val="0"/>
        <w:adjustRightInd w:val="0"/>
        <w:spacing w:after="0" w:line="400" w:lineRule="atLeast"/>
        <w:rPr>
          <w:rFonts w:ascii="Times New Roman" w:hAnsi="Times New Roman" w:cs="Times New Roman"/>
          <w:sz w:val="24"/>
          <w:szCs w:val="24"/>
        </w:rPr>
      </w:pPr>
    </w:p>
    <w:p w14:paraId="68852E79" w14:textId="11F93021"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xml:space="preserve">: the </w:t>
      </w:r>
      <w:proofErr w:type="gramStart"/>
      <w:r w:rsidRPr="009E3A17">
        <w:rPr>
          <w:rFonts w:ascii="Times New Roman" w:hAnsi="Times New Roman" w:cs="Times New Roman"/>
          <w:sz w:val="24"/>
          <w:szCs w:val="24"/>
        </w:rPr>
        <w:t>above mentioned</w:t>
      </w:r>
      <w:proofErr w:type="gramEnd"/>
      <w:r w:rsidRPr="009E3A17">
        <w:rPr>
          <w:rFonts w:ascii="Times New Roman" w:hAnsi="Times New Roman" w:cs="Times New Roman"/>
          <w:sz w:val="24"/>
          <w:szCs w:val="24"/>
        </w:rPr>
        <w:t xml:space="preserve"> table, 35% responses agree, 35% responses neutral,15% responses strongly agree and 15% responses disagree for the statement for investing in more loading handlers is a viable solutions to overcome issues at loading locations.</w:t>
      </w:r>
    </w:p>
    <w:p w14:paraId="5854BB76" w14:textId="77777777" w:rsidR="009E3A17" w:rsidRDefault="009E3A17" w:rsidP="009E3A17"/>
    <w:p w14:paraId="45A88019" w14:textId="77777777" w:rsidR="009E3A17" w:rsidRDefault="009E3A17" w:rsidP="009E3A17"/>
    <w:p w14:paraId="678F10EB" w14:textId="77777777" w:rsidR="009E3A17" w:rsidRDefault="009E3A17" w:rsidP="009E3A17"/>
    <w:p w14:paraId="723A6410" w14:textId="77777777" w:rsidR="006D0320" w:rsidRDefault="006D0320" w:rsidP="009E3A17"/>
    <w:p w14:paraId="7688F5BD" w14:textId="2552E351"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9E3A17">
        <w:rPr>
          <w:rFonts w:ascii="Times New Roman" w:hAnsi="Times New Roman" w:cs="Times New Roman"/>
          <w:sz w:val="24"/>
          <w:szCs w:val="24"/>
        </w:rPr>
        <w:t>5:</w:t>
      </w:r>
    </w:p>
    <w:p w14:paraId="7F4842DA"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019E7BC6" wp14:editId="37FF0677">
            <wp:extent cx="5972175" cy="3514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2399451"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p w14:paraId="09BF5950" w14:textId="2B2E77A2" w:rsidR="0047283D" w:rsidRPr="0047283D" w:rsidRDefault="0047283D" w:rsidP="0047283D">
      <w:pPr>
        <w:autoSpaceDE w:val="0"/>
        <w:autoSpaceDN w:val="0"/>
        <w:adjustRightInd w:val="0"/>
        <w:spacing w:after="0" w:line="240" w:lineRule="auto"/>
        <w:rPr>
          <w:rFonts w:ascii="Times New Roman" w:hAnsi="Times New Roman" w:cs="Times New Roman"/>
          <w:sz w:val="24"/>
          <w:szCs w:val="24"/>
        </w:rPr>
      </w:pPr>
      <w:r w:rsidRPr="0047283D">
        <w:rPr>
          <w:rFonts w:ascii="Times New Roman" w:hAnsi="Times New Roman" w:cs="Times New Roman"/>
          <w:sz w:val="24"/>
          <w:szCs w:val="24"/>
        </w:rPr>
        <w:t>Chart 4.</w:t>
      </w:r>
      <w:r>
        <w:rPr>
          <w:rFonts w:ascii="Times New Roman" w:hAnsi="Times New Roman" w:cs="Times New Roman"/>
          <w:sz w:val="24"/>
          <w:szCs w:val="24"/>
        </w:rPr>
        <w:t>5</w:t>
      </w:r>
      <w:r w:rsidRPr="0047283D">
        <w:rPr>
          <w:rFonts w:ascii="Times New Roman" w:hAnsi="Times New Roman" w:cs="Times New Roman"/>
          <w:sz w:val="24"/>
          <w:szCs w:val="24"/>
        </w:rPr>
        <w:t>:</w:t>
      </w:r>
    </w:p>
    <w:p w14:paraId="53E62240"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tbl>
      <w:tblPr>
        <w:tblW w:w="9410" w:type="dxa"/>
        <w:tblLayout w:type="fixed"/>
        <w:tblCellMar>
          <w:left w:w="0" w:type="dxa"/>
          <w:right w:w="0" w:type="dxa"/>
        </w:tblCellMar>
        <w:tblLook w:val="0000" w:firstRow="0" w:lastRow="0" w:firstColumn="0" w:lastColumn="0" w:noHBand="0" w:noVBand="0"/>
      </w:tblPr>
      <w:tblGrid>
        <w:gridCol w:w="990"/>
        <w:gridCol w:w="1883"/>
        <w:gridCol w:w="1436"/>
        <w:gridCol w:w="1375"/>
        <w:gridCol w:w="1740"/>
        <w:gridCol w:w="1986"/>
      </w:tblGrid>
      <w:tr w:rsidR="009E3A17" w:rsidRPr="009E3A17" w14:paraId="6F123D22" w14:textId="77777777" w:rsidTr="006D0320">
        <w:trPr>
          <w:cantSplit/>
          <w:trHeight w:val="736"/>
        </w:trPr>
        <w:tc>
          <w:tcPr>
            <w:tcW w:w="9410" w:type="dxa"/>
            <w:gridSpan w:val="6"/>
            <w:tcBorders>
              <w:top w:val="nil"/>
              <w:left w:val="nil"/>
              <w:bottom w:val="nil"/>
              <w:right w:val="nil"/>
            </w:tcBorders>
            <w:shd w:val="clear" w:color="auto" w:fill="FFFFFF"/>
            <w:vAlign w:val="center"/>
          </w:tcPr>
          <w:p w14:paraId="3EBCE10B" w14:textId="77777777" w:rsidR="009E3A17" w:rsidRPr="009E3A17"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b/>
                <w:bCs/>
                <w:sz w:val="24"/>
                <w:szCs w:val="24"/>
              </w:rPr>
              <w:t>Do you feel that improvements in material readiness can significantly reduce problems associated with loading locations?</w:t>
            </w:r>
          </w:p>
        </w:tc>
      </w:tr>
      <w:tr w:rsidR="009E3A17" w:rsidRPr="009E3A17" w14:paraId="72CE685E" w14:textId="77777777" w:rsidTr="006D0320">
        <w:trPr>
          <w:cantSplit/>
          <w:trHeight w:val="719"/>
        </w:trPr>
        <w:tc>
          <w:tcPr>
            <w:tcW w:w="2873" w:type="dxa"/>
            <w:gridSpan w:val="2"/>
            <w:tcBorders>
              <w:top w:val="nil"/>
              <w:left w:val="nil"/>
              <w:bottom w:val="single" w:sz="8" w:space="0" w:color="152935"/>
              <w:right w:val="nil"/>
            </w:tcBorders>
            <w:shd w:val="clear" w:color="auto" w:fill="FFFFFF"/>
            <w:vAlign w:val="bottom"/>
          </w:tcPr>
          <w:p w14:paraId="29C02EE6"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436" w:type="dxa"/>
            <w:tcBorders>
              <w:top w:val="nil"/>
              <w:left w:val="nil"/>
              <w:bottom w:val="single" w:sz="8" w:space="0" w:color="152935"/>
              <w:right w:val="single" w:sz="8" w:space="0" w:color="E0E0E0"/>
            </w:tcBorders>
            <w:shd w:val="clear" w:color="auto" w:fill="FFFFFF"/>
            <w:vAlign w:val="bottom"/>
          </w:tcPr>
          <w:p w14:paraId="4CD3F69C"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375" w:type="dxa"/>
            <w:tcBorders>
              <w:top w:val="nil"/>
              <w:left w:val="single" w:sz="8" w:space="0" w:color="E0E0E0"/>
              <w:bottom w:val="single" w:sz="8" w:space="0" w:color="152935"/>
              <w:right w:val="single" w:sz="8" w:space="0" w:color="E0E0E0"/>
            </w:tcBorders>
            <w:shd w:val="clear" w:color="auto" w:fill="FFFFFF"/>
            <w:vAlign w:val="bottom"/>
          </w:tcPr>
          <w:p w14:paraId="7AA89C54"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740" w:type="dxa"/>
            <w:tcBorders>
              <w:top w:val="nil"/>
              <w:left w:val="single" w:sz="8" w:space="0" w:color="E0E0E0"/>
              <w:bottom w:val="single" w:sz="8" w:space="0" w:color="152935"/>
              <w:right w:val="single" w:sz="8" w:space="0" w:color="E0E0E0"/>
            </w:tcBorders>
            <w:shd w:val="clear" w:color="auto" w:fill="FFFFFF"/>
            <w:vAlign w:val="bottom"/>
          </w:tcPr>
          <w:p w14:paraId="318244AB"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1984" w:type="dxa"/>
            <w:tcBorders>
              <w:top w:val="nil"/>
              <w:left w:val="single" w:sz="8" w:space="0" w:color="E0E0E0"/>
              <w:bottom w:val="single" w:sz="8" w:space="0" w:color="152935"/>
              <w:right w:val="nil"/>
            </w:tcBorders>
            <w:shd w:val="clear" w:color="auto" w:fill="FFFFFF"/>
            <w:vAlign w:val="bottom"/>
          </w:tcPr>
          <w:p w14:paraId="6D911B3A"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9E3A17" w:rsidRPr="009E3A17" w14:paraId="1DF4ECF5" w14:textId="77777777" w:rsidTr="006D0320">
        <w:trPr>
          <w:cantSplit/>
          <w:trHeight w:val="376"/>
        </w:trPr>
        <w:tc>
          <w:tcPr>
            <w:tcW w:w="990" w:type="dxa"/>
            <w:vMerge w:val="restart"/>
            <w:tcBorders>
              <w:top w:val="single" w:sz="8" w:space="0" w:color="152935"/>
              <w:left w:val="nil"/>
              <w:bottom w:val="single" w:sz="8" w:space="0" w:color="152935"/>
              <w:right w:val="nil"/>
            </w:tcBorders>
            <w:shd w:val="clear" w:color="auto" w:fill="E0E0E0"/>
          </w:tcPr>
          <w:p w14:paraId="7386D85B"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Valid</w:t>
            </w:r>
          </w:p>
        </w:tc>
        <w:tc>
          <w:tcPr>
            <w:tcW w:w="1882" w:type="dxa"/>
            <w:tcBorders>
              <w:top w:val="single" w:sz="8" w:space="0" w:color="152935"/>
              <w:left w:val="nil"/>
              <w:bottom w:val="single" w:sz="8" w:space="0" w:color="AEAEAE"/>
              <w:right w:val="nil"/>
            </w:tcBorders>
            <w:shd w:val="clear" w:color="auto" w:fill="E0E0E0"/>
          </w:tcPr>
          <w:p w14:paraId="1726FECA"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436" w:type="dxa"/>
            <w:tcBorders>
              <w:top w:val="single" w:sz="8" w:space="0" w:color="152935"/>
              <w:left w:val="nil"/>
              <w:bottom w:val="single" w:sz="8" w:space="0" w:color="AEAEAE"/>
              <w:right w:val="single" w:sz="8" w:space="0" w:color="E0E0E0"/>
            </w:tcBorders>
            <w:shd w:val="clear" w:color="auto" w:fill="F9F9FB"/>
          </w:tcPr>
          <w:p w14:paraId="4E095C3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11</w:t>
            </w:r>
          </w:p>
        </w:tc>
        <w:tc>
          <w:tcPr>
            <w:tcW w:w="1375" w:type="dxa"/>
            <w:tcBorders>
              <w:top w:val="single" w:sz="8" w:space="0" w:color="152935"/>
              <w:left w:val="single" w:sz="8" w:space="0" w:color="E0E0E0"/>
              <w:bottom w:val="single" w:sz="8" w:space="0" w:color="AEAEAE"/>
              <w:right w:val="single" w:sz="8" w:space="0" w:color="E0E0E0"/>
            </w:tcBorders>
            <w:shd w:val="clear" w:color="auto" w:fill="F9F9FB"/>
          </w:tcPr>
          <w:p w14:paraId="58241CE6"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55.0</w:t>
            </w:r>
          </w:p>
        </w:tc>
        <w:tc>
          <w:tcPr>
            <w:tcW w:w="1740" w:type="dxa"/>
            <w:tcBorders>
              <w:top w:val="single" w:sz="8" w:space="0" w:color="152935"/>
              <w:left w:val="single" w:sz="8" w:space="0" w:color="E0E0E0"/>
              <w:bottom w:val="single" w:sz="8" w:space="0" w:color="AEAEAE"/>
              <w:right w:val="single" w:sz="8" w:space="0" w:color="E0E0E0"/>
            </w:tcBorders>
            <w:shd w:val="clear" w:color="auto" w:fill="F9F9FB"/>
          </w:tcPr>
          <w:p w14:paraId="7C7578B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55.0</w:t>
            </w:r>
          </w:p>
        </w:tc>
        <w:tc>
          <w:tcPr>
            <w:tcW w:w="1984" w:type="dxa"/>
            <w:tcBorders>
              <w:top w:val="single" w:sz="8" w:space="0" w:color="152935"/>
              <w:left w:val="single" w:sz="8" w:space="0" w:color="E0E0E0"/>
              <w:bottom w:val="single" w:sz="8" w:space="0" w:color="AEAEAE"/>
              <w:right w:val="nil"/>
            </w:tcBorders>
            <w:shd w:val="clear" w:color="auto" w:fill="F9F9FB"/>
          </w:tcPr>
          <w:p w14:paraId="41A6256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55.0</w:t>
            </w:r>
          </w:p>
        </w:tc>
      </w:tr>
      <w:tr w:rsidR="009E3A17" w:rsidRPr="009E3A17" w14:paraId="72CC0184" w14:textId="77777777" w:rsidTr="006D0320">
        <w:trPr>
          <w:cantSplit/>
          <w:trHeight w:val="164"/>
        </w:trPr>
        <w:tc>
          <w:tcPr>
            <w:tcW w:w="990" w:type="dxa"/>
            <w:vMerge/>
            <w:tcBorders>
              <w:top w:val="single" w:sz="8" w:space="0" w:color="152935"/>
              <w:left w:val="nil"/>
              <w:bottom w:val="single" w:sz="8" w:space="0" w:color="152935"/>
              <w:right w:val="nil"/>
            </w:tcBorders>
            <w:shd w:val="clear" w:color="auto" w:fill="E0E0E0"/>
          </w:tcPr>
          <w:p w14:paraId="58332A00"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AEAEAE"/>
              <w:right w:val="nil"/>
            </w:tcBorders>
            <w:shd w:val="clear" w:color="auto" w:fill="E0E0E0"/>
          </w:tcPr>
          <w:p w14:paraId="3DDF2847"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436" w:type="dxa"/>
            <w:tcBorders>
              <w:top w:val="single" w:sz="8" w:space="0" w:color="AEAEAE"/>
              <w:left w:val="nil"/>
              <w:bottom w:val="single" w:sz="8" w:space="0" w:color="AEAEAE"/>
              <w:right w:val="single" w:sz="8" w:space="0" w:color="E0E0E0"/>
            </w:tcBorders>
            <w:shd w:val="clear" w:color="auto" w:fill="F9F9FB"/>
          </w:tcPr>
          <w:p w14:paraId="3519034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4</w:t>
            </w:r>
          </w:p>
        </w:tc>
        <w:tc>
          <w:tcPr>
            <w:tcW w:w="1375" w:type="dxa"/>
            <w:tcBorders>
              <w:top w:val="single" w:sz="8" w:space="0" w:color="AEAEAE"/>
              <w:left w:val="single" w:sz="8" w:space="0" w:color="E0E0E0"/>
              <w:bottom w:val="single" w:sz="8" w:space="0" w:color="AEAEAE"/>
              <w:right w:val="single" w:sz="8" w:space="0" w:color="E0E0E0"/>
            </w:tcBorders>
            <w:shd w:val="clear" w:color="auto" w:fill="F9F9FB"/>
          </w:tcPr>
          <w:p w14:paraId="1BA0CD8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20.0</w:t>
            </w:r>
          </w:p>
        </w:tc>
        <w:tc>
          <w:tcPr>
            <w:tcW w:w="1740" w:type="dxa"/>
            <w:tcBorders>
              <w:top w:val="single" w:sz="8" w:space="0" w:color="AEAEAE"/>
              <w:left w:val="single" w:sz="8" w:space="0" w:color="E0E0E0"/>
              <w:bottom w:val="single" w:sz="8" w:space="0" w:color="AEAEAE"/>
              <w:right w:val="single" w:sz="8" w:space="0" w:color="E0E0E0"/>
            </w:tcBorders>
            <w:shd w:val="clear" w:color="auto" w:fill="F9F9FB"/>
          </w:tcPr>
          <w:p w14:paraId="02F9C076"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20.0</w:t>
            </w:r>
          </w:p>
        </w:tc>
        <w:tc>
          <w:tcPr>
            <w:tcW w:w="1984" w:type="dxa"/>
            <w:tcBorders>
              <w:top w:val="single" w:sz="8" w:space="0" w:color="AEAEAE"/>
              <w:left w:val="single" w:sz="8" w:space="0" w:color="E0E0E0"/>
              <w:bottom w:val="single" w:sz="8" w:space="0" w:color="AEAEAE"/>
              <w:right w:val="nil"/>
            </w:tcBorders>
            <w:shd w:val="clear" w:color="auto" w:fill="F9F9FB"/>
          </w:tcPr>
          <w:p w14:paraId="4259317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75.0</w:t>
            </w:r>
          </w:p>
        </w:tc>
      </w:tr>
      <w:tr w:rsidR="009E3A17" w:rsidRPr="009E3A17" w14:paraId="59A7E629" w14:textId="77777777" w:rsidTr="006D0320">
        <w:trPr>
          <w:cantSplit/>
          <w:trHeight w:val="164"/>
        </w:trPr>
        <w:tc>
          <w:tcPr>
            <w:tcW w:w="990" w:type="dxa"/>
            <w:vMerge/>
            <w:tcBorders>
              <w:top w:val="single" w:sz="8" w:space="0" w:color="152935"/>
              <w:left w:val="nil"/>
              <w:bottom w:val="single" w:sz="8" w:space="0" w:color="152935"/>
              <w:right w:val="nil"/>
            </w:tcBorders>
            <w:shd w:val="clear" w:color="auto" w:fill="E0E0E0"/>
          </w:tcPr>
          <w:p w14:paraId="176320E3"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AEAEAE"/>
              <w:right w:val="nil"/>
            </w:tcBorders>
            <w:shd w:val="clear" w:color="auto" w:fill="E0E0E0"/>
          </w:tcPr>
          <w:p w14:paraId="50F168B9"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436" w:type="dxa"/>
            <w:tcBorders>
              <w:top w:val="single" w:sz="8" w:space="0" w:color="AEAEAE"/>
              <w:left w:val="nil"/>
              <w:bottom w:val="single" w:sz="8" w:space="0" w:color="AEAEAE"/>
              <w:right w:val="single" w:sz="8" w:space="0" w:color="E0E0E0"/>
            </w:tcBorders>
            <w:shd w:val="clear" w:color="auto" w:fill="F9F9FB"/>
          </w:tcPr>
          <w:p w14:paraId="584B6D4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w:t>
            </w:r>
          </w:p>
        </w:tc>
        <w:tc>
          <w:tcPr>
            <w:tcW w:w="1375" w:type="dxa"/>
            <w:tcBorders>
              <w:top w:val="single" w:sz="8" w:space="0" w:color="AEAEAE"/>
              <w:left w:val="single" w:sz="8" w:space="0" w:color="E0E0E0"/>
              <w:bottom w:val="single" w:sz="8" w:space="0" w:color="AEAEAE"/>
              <w:right w:val="single" w:sz="8" w:space="0" w:color="E0E0E0"/>
            </w:tcBorders>
            <w:shd w:val="clear" w:color="auto" w:fill="F9F9FB"/>
          </w:tcPr>
          <w:p w14:paraId="60AB2D9A"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740" w:type="dxa"/>
            <w:tcBorders>
              <w:top w:val="single" w:sz="8" w:space="0" w:color="AEAEAE"/>
              <w:left w:val="single" w:sz="8" w:space="0" w:color="E0E0E0"/>
              <w:bottom w:val="single" w:sz="8" w:space="0" w:color="AEAEAE"/>
              <w:right w:val="single" w:sz="8" w:space="0" w:color="E0E0E0"/>
            </w:tcBorders>
            <w:shd w:val="clear" w:color="auto" w:fill="F9F9FB"/>
          </w:tcPr>
          <w:p w14:paraId="220168B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984" w:type="dxa"/>
            <w:tcBorders>
              <w:top w:val="single" w:sz="8" w:space="0" w:color="AEAEAE"/>
              <w:left w:val="single" w:sz="8" w:space="0" w:color="E0E0E0"/>
              <w:bottom w:val="single" w:sz="8" w:space="0" w:color="AEAEAE"/>
              <w:right w:val="nil"/>
            </w:tcBorders>
            <w:shd w:val="clear" w:color="auto" w:fill="F9F9FB"/>
          </w:tcPr>
          <w:p w14:paraId="2B1B841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9E3A17" w:rsidRPr="009E3A17" w14:paraId="6119102E" w14:textId="77777777" w:rsidTr="006D0320">
        <w:trPr>
          <w:cantSplit/>
          <w:trHeight w:val="164"/>
        </w:trPr>
        <w:tc>
          <w:tcPr>
            <w:tcW w:w="990" w:type="dxa"/>
            <w:vMerge/>
            <w:tcBorders>
              <w:top w:val="single" w:sz="8" w:space="0" w:color="152935"/>
              <w:left w:val="nil"/>
              <w:bottom w:val="single" w:sz="8" w:space="0" w:color="152935"/>
              <w:right w:val="nil"/>
            </w:tcBorders>
            <w:shd w:val="clear" w:color="auto" w:fill="E0E0E0"/>
          </w:tcPr>
          <w:p w14:paraId="19359162"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152935"/>
              <w:right w:val="nil"/>
            </w:tcBorders>
            <w:shd w:val="clear" w:color="auto" w:fill="E0E0E0"/>
          </w:tcPr>
          <w:p w14:paraId="371711F4"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436" w:type="dxa"/>
            <w:tcBorders>
              <w:top w:val="single" w:sz="8" w:space="0" w:color="AEAEAE"/>
              <w:left w:val="nil"/>
              <w:bottom w:val="single" w:sz="8" w:space="0" w:color="152935"/>
              <w:right w:val="single" w:sz="8" w:space="0" w:color="E0E0E0"/>
            </w:tcBorders>
            <w:shd w:val="clear" w:color="auto" w:fill="F9F9FB"/>
          </w:tcPr>
          <w:p w14:paraId="0B187DB5"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375" w:type="dxa"/>
            <w:tcBorders>
              <w:top w:val="single" w:sz="8" w:space="0" w:color="AEAEAE"/>
              <w:left w:val="single" w:sz="8" w:space="0" w:color="E0E0E0"/>
              <w:bottom w:val="single" w:sz="8" w:space="0" w:color="152935"/>
              <w:right w:val="single" w:sz="8" w:space="0" w:color="E0E0E0"/>
            </w:tcBorders>
            <w:shd w:val="clear" w:color="auto" w:fill="F9F9FB"/>
          </w:tcPr>
          <w:p w14:paraId="459B47D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740" w:type="dxa"/>
            <w:tcBorders>
              <w:top w:val="single" w:sz="8" w:space="0" w:color="AEAEAE"/>
              <w:left w:val="single" w:sz="8" w:space="0" w:color="E0E0E0"/>
              <w:bottom w:val="single" w:sz="8" w:space="0" w:color="152935"/>
              <w:right w:val="single" w:sz="8" w:space="0" w:color="E0E0E0"/>
            </w:tcBorders>
            <w:shd w:val="clear" w:color="auto" w:fill="F9F9FB"/>
          </w:tcPr>
          <w:p w14:paraId="7120010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984" w:type="dxa"/>
            <w:tcBorders>
              <w:top w:val="single" w:sz="8" w:space="0" w:color="AEAEAE"/>
              <w:left w:val="single" w:sz="8" w:space="0" w:color="E0E0E0"/>
              <w:bottom w:val="single" w:sz="8" w:space="0" w:color="152935"/>
              <w:right w:val="nil"/>
            </w:tcBorders>
            <w:shd w:val="clear" w:color="auto" w:fill="F9F9FB"/>
            <w:vAlign w:val="center"/>
          </w:tcPr>
          <w:p w14:paraId="73D5833F"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198E9E23" w14:textId="77777777" w:rsid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43E4F60A" w14:textId="77777777" w:rsidR="006D0320" w:rsidRPr="009E3A17" w:rsidRDefault="006D0320" w:rsidP="009E3A17">
      <w:pPr>
        <w:autoSpaceDE w:val="0"/>
        <w:autoSpaceDN w:val="0"/>
        <w:adjustRightInd w:val="0"/>
        <w:spacing w:after="0" w:line="400" w:lineRule="atLeast"/>
        <w:rPr>
          <w:rFonts w:ascii="Times New Roman" w:hAnsi="Times New Roman" w:cs="Times New Roman"/>
          <w:sz w:val="24"/>
          <w:szCs w:val="24"/>
        </w:rPr>
      </w:pPr>
    </w:p>
    <w:p w14:paraId="0F556DFF" w14:textId="1823B619"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the above mentioned table, 55% responses agree, 25% responses neutral and 20% responses strongly agree for the statement for improvements in material readiness can significantly reduce problems associated with loading locations.</w:t>
      </w:r>
    </w:p>
    <w:p w14:paraId="5B699BD6" w14:textId="77777777" w:rsidR="009E3A17" w:rsidRDefault="009E3A17" w:rsidP="009E3A17"/>
    <w:p w14:paraId="224A98F3" w14:textId="77777777" w:rsidR="009E3A17" w:rsidRDefault="009E3A17" w:rsidP="009E3A17"/>
    <w:p w14:paraId="22DA56BB" w14:textId="77777777" w:rsidR="009E3A17" w:rsidRDefault="009E3A17" w:rsidP="009E3A17"/>
    <w:p w14:paraId="2D3DFD1B" w14:textId="77777777" w:rsidR="009E3A17" w:rsidRDefault="009E3A17" w:rsidP="009E3A17"/>
    <w:p w14:paraId="3E23BEFD" w14:textId="77777777" w:rsidR="009E3A17" w:rsidRDefault="009E3A17" w:rsidP="009E3A17"/>
    <w:p w14:paraId="7C62C301" w14:textId="77777777" w:rsidR="009E3A17" w:rsidRDefault="009E3A17" w:rsidP="009E3A17"/>
    <w:p w14:paraId="73DFE80F" w14:textId="77777777" w:rsidR="009E3A17" w:rsidRDefault="009E3A17" w:rsidP="009E3A17"/>
    <w:p w14:paraId="7D8C5687" w14:textId="0247EA34"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9E3A17">
        <w:rPr>
          <w:rFonts w:ascii="Times New Roman" w:hAnsi="Times New Roman" w:cs="Times New Roman"/>
          <w:sz w:val="24"/>
          <w:szCs w:val="24"/>
        </w:rPr>
        <w:t>6:</w:t>
      </w:r>
    </w:p>
    <w:p w14:paraId="0BE06791"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4DA7CB2A" wp14:editId="3929D796">
            <wp:extent cx="5972175" cy="3514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D739FDD" w14:textId="77777777" w:rsidR="006D0320" w:rsidRDefault="006D0320" w:rsidP="0047283D">
      <w:pPr>
        <w:rPr>
          <w:rFonts w:ascii="Times New Roman" w:hAnsi="Times New Roman" w:cs="Times New Roman"/>
          <w:sz w:val="24"/>
          <w:szCs w:val="24"/>
        </w:rPr>
      </w:pPr>
    </w:p>
    <w:p w14:paraId="6AB18403" w14:textId="77C8932F" w:rsidR="009E3A17" w:rsidRPr="009E3A17" w:rsidRDefault="0047283D" w:rsidP="006D0320">
      <w:pPr>
        <w:rPr>
          <w:rFonts w:ascii="Times New Roman" w:hAnsi="Times New Roman" w:cs="Times New Roman"/>
          <w:sz w:val="24"/>
          <w:szCs w:val="24"/>
        </w:rPr>
      </w:pPr>
      <w:r w:rsidRPr="0047283D">
        <w:rPr>
          <w:rFonts w:ascii="Times New Roman" w:hAnsi="Times New Roman" w:cs="Times New Roman"/>
          <w:sz w:val="24"/>
          <w:szCs w:val="24"/>
        </w:rPr>
        <w:t>Chart 4.</w:t>
      </w:r>
      <w:r>
        <w:rPr>
          <w:rFonts w:ascii="Times New Roman" w:hAnsi="Times New Roman" w:cs="Times New Roman"/>
          <w:sz w:val="24"/>
          <w:szCs w:val="24"/>
        </w:rPr>
        <w:t>6</w:t>
      </w:r>
      <w:r w:rsidRPr="0047283D">
        <w:rPr>
          <w:rFonts w:ascii="Times New Roman" w:hAnsi="Times New Roman" w:cs="Times New Roman"/>
          <w:sz w:val="24"/>
          <w:szCs w:val="24"/>
        </w:rPr>
        <w:t>:</w:t>
      </w:r>
    </w:p>
    <w:tbl>
      <w:tblPr>
        <w:tblW w:w="9365" w:type="dxa"/>
        <w:tblLayout w:type="fixed"/>
        <w:tblCellMar>
          <w:left w:w="0" w:type="dxa"/>
          <w:right w:w="0" w:type="dxa"/>
        </w:tblCellMar>
        <w:tblLook w:val="0000" w:firstRow="0" w:lastRow="0" w:firstColumn="0" w:lastColumn="0" w:noHBand="0" w:noVBand="0"/>
      </w:tblPr>
      <w:tblGrid>
        <w:gridCol w:w="986"/>
        <w:gridCol w:w="1873"/>
        <w:gridCol w:w="1429"/>
        <w:gridCol w:w="1368"/>
        <w:gridCol w:w="1732"/>
        <w:gridCol w:w="1977"/>
      </w:tblGrid>
      <w:tr w:rsidR="009E3A17" w:rsidRPr="009E3A17" w14:paraId="39C56940" w14:textId="77777777" w:rsidTr="006D0320">
        <w:trPr>
          <w:cantSplit/>
          <w:trHeight w:val="681"/>
        </w:trPr>
        <w:tc>
          <w:tcPr>
            <w:tcW w:w="9365" w:type="dxa"/>
            <w:gridSpan w:val="6"/>
            <w:tcBorders>
              <w:top w:val="nil"/>
              <w:left w:val="nil"/>
              <w:bottom w:val="nil"/>
              <w:right w:val="nil"/>
            </w:tcBorders>
            <w:shd w:val="clear" w:color="auto" w:fill="FFFFFF"/>
            <w:vAlign w:val="center"/>
          </w:tcPr>
          <w:p w14:paraId="37224BDF" w14:textId="77777777" w:rsidR="009E3A17" w:rsidRPr="009E3A17"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b/>
                <w:bCs/>
                <w:sz w:val="24"/>
                <w:szCs w:val="24"/>
              </w:rPr>
              <w:t>Do you believe that reducing delays for drivers is crucial for transportation optimization?</w:t>
            </w:r>
          </w:p>
        </w:tc>
      </w:tr>
      <w:tr w:rsidR="009E3A17" w:rsidRPr="009E3A17" w14:paraId="55B991B4" w14:textId="77777777" w:rsidTr="006D0320">
        <w:trPr>
          <w:cantSplit/>
          <w:trHeight w:val="665"/>
        </w:trPr>
        <w:tc>
          <w:tcPr>
            <w:tcW w:w="2859" w:type="dxa"/>
            <w:gridSpan w:val="2"/>
            <w:tcBorders>
              <w:top w:val="nil"/>
              <w:left w:val="nil"/>
              <w:bottom w:val="single" w:sz="8" w:space="0" w:color="152935"/>
              <w:right w:val="nil"/>
            </w:tcBorders>
            <w:shd w:val="clear" w:color="auto" w:fill="FFFFFF"/>
            <w:vAlign w:val="bottom"/>
          </w:tcPr>
          <w:p w14:paraId="6563A1C7"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429" w:type="dxa"/>
            <w:tcBorders>
              <w:top w:val="nil"/>
              <w:left w:val="nil"/>
              <w:bottom w:val="single" w:sz="8" w:space="0" w:color="152935"/>
              <w:right w:val="single" w:sz="8" w:space="0" w:color="E0E0E0"/>
            </w:tcBorders>
            <w:shd w:val="clear" w:color="auto" w:fill="FFFFFF"/>
            <w:vAlign w:val="bottom"/>
          </w:tcPr>
          <w:p w14:paraId="3A422DDA"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368" w:type="dxa"/>
            <w:tcBorders>
              <w:top w:val="nil"/>
              <w:left w:val="single" w:sz="8" w:space="0" w:color="E0E0E0"/>
              <w:bottom w:val="single" w:sz="8" w:space="0" w:color="152935"/>
              <w:right w:val="single" w:sz="8" w:space="0" w:color="E0E0E0"/>
            </w:tcBorders>
            <w:shd w:val="clear" w:color="auto" w:fill="FFFFFF"/>
            <w:vAlign w:val="bottom"/>
          </w:tcPr>
          <w:p w14:paraId="17E5E6E1"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732" w:type="dxa"/>
            <w:tcBorders>
              <w:top w:val="nil"/>
              <w:left w:val="single" w:sz="8" w:space="0" w:color="E0E0E0"/>
              <w:bottom w:val="single" w:sz="8" w:space="0" w:color="152935"/>
              <w:right w:val="single" w:sz="8" w:space="0" w:color="E0E0E0"/>
            </w:tcBorders>
            <w:shd w:val="clear" w:color="auto" w:fill="FFFFFF"/>
            <w:vAlign w:val="bottom"/>
          </w:tcPr>
          <w:p w14:paraId="69D701AE"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1974" w:type="dxa"/>
            <w:tcBorders>
              <w:top w:val="nil"/>
              <w:left w:val="single" w:sz="8" w:space="0" w:color="E0E0E0"/>
              <w:bottom w:val="single" w:sz="8" w:space="0" w:color="152935"/>
              <w:right w:val="nil"/>
            </w:tcBorders>
            <w:shd w:val="clear" w:color="auto" w:fill="FFFFFF"/>
            <w:vAlign w:val="bottom"/>
          </w:tcPr>
          <w:p w14:paraId="78685609"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9E3A17" w:rsidRPr="009E3A17" w14:paraId="27DA6EB7" w14:textId="77777777" w:rsidTr="006D0320">
        <w:trPr>
          <w:cantSplit/>
          <w:trHeight w:val="348"/>
        </w:trPr>
        <w:tc>
          <w:tcPr>
            <w:tcW w:w="986" w:type="dxa"/>
            <w:vMerge w:val="restart"/>
            <w:tcBorders>
              <w:top w:val="single" w:sz="8" w:space="0" w:color="152935"/>
              <w:left w:val="nil"/>
              <w:bottom w:val="single" w:sz="8" w:space="0" w:color="152935"/>
              <w:right w:val="nil"/>
            </w:tcBorders>
            <w:shd w:val="clear" w:color="auto" w:fill="E0E0E0"/>
          </w:tcPr>
          <w:p w14:paraId="4B1778BD"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Valid</w:t>
            </w:r>
          </w:p>
        </w:tc>
        <w:tc>
          <w:tcPr>
            <w:tcW w:w="1873" w:type="dxa"/>
            <w:tcBorders>
              <w:top w:val="single" w:sz="8" w:space="0" w:color="152935"/>
              <w:left w:val="nil"/>
              <w:bottom w:val="single" w:sz="8" w:space="0" w:color="AEAEAE"/>
              <w:right w:val="nil"/>
            </w:tcBorders>
            <w:shd w:val="clear" w:color="auto" w:fill="E0E0E0"/>
          </w:tcPr>
          <w:p w14:paraId="5E7FB609"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429" w:type="dxa"/>
            <w:tcBorders>
              <w:top w:val="single" w:sz="8" w:space="0" w:color="152935"/>
              <w:left w:val="nil"/>
              <w:bottom w:val="single" w:sz="8" w:space="0" w:color="AEAEAE"/>
              <w:right w:val="single" w:sz="8" w:space="0" w:color="E0E0E0"/>
            </w:tcBorders>
            <w:shd w:val="clear" w:color="auto" w:fill="F9F9FB"/>
          </w:tcPr>
          <w:p w14:paraId="64776D2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w:t>
            </w:r>
          </w:p>
        </w:tc>
        <w:tc>
          <w:tcPr>
            <w:tcW w:w="1368" w:type="dxa"/>
            <w:tcBorders>
              <w:top w:val="single" w:sz="8" w:space="0" w:color="152935"/>
              <w:left w:val="single" w:sz="8" w:space="0" w:color="E0E0E0"/>
              <w:bottom w:val="single" w:sz="8" w:space="0" w:color="AEAEAE"/>
              <w:right w:val="single" w:sz="8" w:space="0" w:color="E0E0E0"/>
            </w:tcBorders>
            <w:shd w:val="clear" w:color="auto" w:fill="F9F9FB"/>
          </w:tcPr>
          <w:p w14:paraId="54A2807A"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c>
          <w:tcPr>
            <w:tcW w:w="1732" w:type="dxa"/>
            <w:tcBorders>
              <w:top w:val="single" w:sz="8" w:space="0" w:color="152935"/>
              <w:left w:val="single" w:sz="8" w:space="0" w:color="E0E0E0"/>
              <w:bottom w:val="single" w:sz="8" w:space="0" w:color="AEAEAE"/>
              <w:right w:val="single" w:sz="8" w:space="0" w:color="E0E0E0"/>
            </w:tcBorders>
            <w:shd w:val="clear" w:color="auto" w:fill="F9F9FB"/>
          </w:tcPr>
          <w:p w14:paraId="79279AF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c>
          <w:tcPr>
            <w:tcW w:w="1974" w:type="dxa"/>
            <w:tcBorders>
              <w:top w:val="single" w:sz="8" w:space="0" w:color="152935"/>
              <w:left w:val="single" w:sz="8" w:space="0" w:color="E0E0E0"/>
              <w:bottom w:val="single" w:sz="8" w:space="0" w:color="AEAEAE"/>
              <w:right w:val="nil"/>
            </w:tcBorders>
            <w:shd w:val="clear" w:color="auto" w:fill="F9F9FB"/>
          </w:tcPr>
          <w:p w14:paraId="7F70DCFA"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50.0</w:t>
            </w:r>
          </w:p>
        </w:tc>
      </w:tr>
      <w:tr w:rsidR="009E3A17" w:rsidRPr="009E3A17" w14:paraId="298F754F" w14:textId="77777777" w:rsidTr="006D0320">
        <w:trPr>
          <w:cantSplit/>
          <w:trHeight w:val="152"/>
        </w:trPr>
        <w:tc>
          <w:tcPr>
            <w:tcW w:w="986" w:type="dxa"/>
            <w:vMerge/>
            <w:tcBorders>
              <w:top w:val="single" w:sz="8" w:space="0" w:color="152935"/>
              <w:left w:val="nil"/>
              <w:bottom w:val="single" w:sz="8" w:space="0" w:color="152935"/>
              <w:right w:val="nil"/>
            </w:tcBorders>
            <w:shd w:val="clear" w:color="auto" w:fill="E0E0E0"/>
          </w:tcPr>
          <w:p w14:paraId="01D61AC1"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3" w:type="dxa"/>
            <w:tcBorders>
              <w:top w:val="single" w:sz="8" w:space="0" w:color="AEAEAE"/>
              <w:left w:val="nil"/>
              <w:bottom w:val="single" w:sz="8" w:space="0" w:color="AEAEAE"/>
              <w:right w:val="nil"/>
            </w:tcBorders>
            <w:shd w:val="clear" w:color="auto" w:fill="E0E0E0"/>
          </w:tcPr>
          <w:p w14:paraId="0DCD2167"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429" w:type="dxa"/>
            <w:tcBorders>
              <w:top w:val="single" w:sz="8" w:space="0" w:color="AEAEAE"/>
              <w:left w:val="nil"/>
              <w:bottom w:val="single" w:sz="8" w:space="0" w:color="AEAEAE"/>
              <w:right w:val="single" w:sz="8" w:space="0" w:color="E0E0E0"/>
            </w:tcBorders>
            <w:shd w:val="clear" w:color="auto" w:fill="F9F9FB"/>
          </w:tcPr>
          <w:p w14:paraId="1187243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4</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0886355E"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20.0</w:t>
            </w:r>
          </w:p>
        </w:tc>
        <w:tc>
          <w:tcPr>
            <w:tcW w:w="1732" w:type="dxa"/>
            <w:tcBorders>
              <w:top w:val="single" w:sz="8" w:space="0" w:color="AEAEAE"/>
              <w:left w:val="single" w:sz="8" w:space="0" w:color="E0E0E0"/>
              <w:bottom w:val="single" w:sz="8" w:space="0" w:color="AEAEAE"/>
              <w:right w:val="single" w:sz="8" w:space="0" w:color="E0E0E0"/>
            </w:tcBorders>
            <w:shd w:val="clear" w:color="auto" w:fill="F9F9FB"/>
          </w:tcPr>
          <w:p w14:paraId="1FBA1EA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20.0</w:t>
            </w:r>
          </w:p>
        </w:tc>
        <w:tc>
          <w:tcPr>
            <w:tcW w:w="1974" w:type="dxa"/>
            <w:tcBorders>
              <w:top w:val="single" w:sz="8" w:space="0" w:color="AEAEAE"/>
              <w:left w:val="single" w:sz="8" w:space="0" w:color="E0E0E0"/>
              <w:bottom w:val="single" w:sz="8" w:space="0" w:color="AEAEAE"/>
              <w:right w:val="nil"/>
            </w:tcBorders>
            <w:shd w:val="clear" w:color="auto" w:fill="F9F9FB"/>
          </w:tcPr>
          <w:p w14:paraId="4235EB44"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70.0</w:t>
            </w:r>
          </w:p>
        </w:tc>
      </w:tr>
      <w:tr w:rsidR="009E3A17" w:rsidRPr="009E3A17" w14:paraId="25F0C6C1" w14:textId="77777777" w:rsidTr="006D0320">
        <w:trPr>
          <w:cantSplit/>
          <w:trHeight w:val="152"/>
        </w:trPr>
        <w:tc>
          <w:tcPr>
            <w:tcW w:w="986" w:type="dxa"/>
            <w:vMerge/>
            <w:tcBorders>
              <w:top w:val="single" w:sz="8" w:space="0" w:color="152935"/>
              <w:left w:val="nil"/>
              <w:bottom w:val="single" w:sz="8" w:space="0" w:color="152935"/>
              <w:right w:val="nil"/>
            </w:tcBorders>
            <w:shd w:val="clear" w:color="auto" w:fill="E0E0E0"/>
          </w:tcPr>
          <w:p w14:paraId="7F9416DC"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3" w:type="dxa"/>
            <w:tcBorders>
              <w:top w:val="single" w:sz="8" w:space="0" w:color="AEAEAE"/>
              <w:left w:val="nil"/>
              <w:bottom w:val="single" w:sz="8" w:space="0" w:color="AEAEAE"/>
              <w:right w:val="nil"/>
            </w:tcBorders>
            <w:shd w:val="clear" w:color="auto" w:fill="E0E0E0"/>
          </w:tcPr>
          <w:p w14:paraId="6F3DFAD8"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429" w:type="dxa"/>
            <w:tcBorders>
              <w:top w:val="single" w:sz="8" w:space="0" w:color="AEAEAE"/>
              <w:left w:val="nil"/>
              <w:bottom w:val="single" w:sz="8" w:space="0" w:color="AEAEAE"/>
              <w:right w:val="single" w:sz="8" w:space="0" w:color="E0E0E0"/>
            </w:tcBorders>
            <w:shd w:val="clear" w:color="auto" w:fill="F9F9FB"/>
          </w:tcPr>
          <w:p w14:paraId="37CD134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6</w:t>
            </w:r>
          </w:p>
        </w:tc>
        <w:tc>
          <w:tcPr>
            <w:tcW w:w="1368" w:type="dxa"/>
            <w:tcBorders>
              <w:top w:val="single" w:sz="8" w:space="0" w:color="AEAEAE"/>
              <w:left w:val="single" w:sz="8" w:space="0" w:color="E0E0E0"/>
              <w:bottom w:val="single" w:sz="8" w:space="0" w:color="AEAEAE"/>
              <w:right w:val="single" w:sz="8" w:space="0" w:color="E0E0E0"/>
            </w:tcBorders>
            <w:shd w:val="clear" w:color="auto" w:fill="F9F9FB"/>
          </w:tcPr>
          <w:p w14:paraId="516A3AE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30.0</w:t>
            </w:r>
          </w:p>
        </w:tc>
        <w:tc>
          <w:tcPr>
            <w:tcW w:w="1732" w:type="dxa"/>
            <w:tcBorders>
              <w:top w:val="single" w:sz="8" w:space="0" w:color="AEAEAE"/>
              <w:left w:val="single" w:sz="8" w:space="0" w:color="E0E0E0"/>
              <w:bottom w:val="single" w:sz="8" w:space="0" w:color="AEAEAE"/>
              <w:right w:val="single" w:sz="8" w:space="0" w:color="E0E0E0"/>
            </w:tcBorders>
            <w:shd w:val="clear" w:color="auto" w:fill="F9F9FB"/>
          </w:tcPr>
          <w:p w14:paraId="73637AA6"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30.0</w:t>
            </w:r>
          </w:p>
        </w:tc>
        <w:tc>
          <w:tcPr>
            <w:tcW w:w="1974" w:type="dxa"/>
            <w:tcBorders>
              <w:top w:val="single" w:sz="8" w:space="0" w:color="AEAEAE"/>
              <w:left w:val="single" w:sz="8" w:space="0" w:color="E0E0E0"/>
              <w:bottom w:val="single" w:sz="8" w:space="0" w:color="AEAEAE"/>
              <w:right w:val="nil"/>
            </w:tcBorders>
            <w:shd w:val="clear" w:color="auto" w:fill="F9F9FB"/>
          </w:tcPr>
          <w:p w14:paraId="4A65295E"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9E3A17" w:rsidRPr="009E3A17" w14:paraId="1CE2022E" w14:textId="77777777" w:rsidTr="006D0320">
        <w:trPr>
          <w:cantSplit/>
          <w:trHeight w:val="152"/>
        </w:trPr>
        <w:tc>
          <w:tcPr>
            <w:tcW w:w="986" w:type="dxa"/>
            <w:vMerge/>
            <w:tcBorders>
              <w:top w:val="single" w:sz="8" w:space="0" w:color="152935"/>
              <w:left w:val="nil"/>
              <w:bottom w:val="single" w:sz="8" w:space="0" w:color="152935"/>
              <w:right w:val="nil"/>
            </w:tcBorders>
            <w:shd w:val="clear" w:color="auto" w:fill="E0E0E0"/>
          </w:tcPr>
          <w:p w14:paraId="21059828"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3" w:type="dxa"/>
            <w:tcBorders>
              <w:top w:val="single" w:sz="8" w:space="0" w:color="AEAEAE"/>
              <w:left w:val="nil"/>
              <w:bottom w:val="single" w:sz="8" w:space="0" w:color="152935"/>
              <w:right w:val="nil"/>
            </w:tcBorders>
            <w:shd w:val="clear" w:color="auto" w:fill="E0E0E0"/>
          </w:tcPr>
          <w:p w14:paraId="6EAAF94A"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429" w:type="dxa"/>
            <w:tcBorders>
              <w:top w:val="single" w:sz="8" w:space="0" w:color="AEAEAE"/>
              <w:left w:val="nil"/>
              <w:bottom w:val="single" w:sz="8" w:space="0" w:color="152935"/>
              <w:right w:val="single" w:sz="8" w:space="0" w:color="E0E0E0"/>
            </w:tcBorders>
            <w:shd w:val="clear" w:color="auto" w:fill="F9F9FB"/>
          </w:tcPr>
          <w:p w14:paraId="302A8604"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368" w:type="dxa"/>
            <w:tcBorders>
              <w:top w:val="single" w:sz="8" w:space="0" w:color="AEAEAE"/>
              <w:left w:val="single" w:sz="8" w:space="0" w:color="E0E0E0"/>
              <w:bottom w:val="single" w:sz="8" w:space="0" w:color="152935"/>
              <w:right w:val="single" w:sz="8" w:space="0" w:color="E0E0E0"/>
            </w:tcBorders>
            <w:shd w:val="clear" w:color="auto" w:fill="F9F9FB"/>
          </w:tcPr>
          <w:p w14:paraId="6A64244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732" w:type="dxa"/>
            <w:tcBorders>
              <w:top w:val="single" w:sz="8" w:space="0" w:color="AEAEAE"/>
              <w:left w:val="single" w:sz="8" w:space="0" w:color="E0E0E0"/>
              <w:bottom w:val="single" w:sz="8" w:space="0" w:color="152935"/>
              <w:right w:val="single" w:sz="8" w:space="0" w:color="E0E0E0"/>
            </w:tcBorders>
            <w:shd w:val="clear" w:color="auto" w:fill="F9F9FB"/>
          </w:tcPr>
          <w:p w14:paraId="1ED106B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974" w:type="dxa"/>
            <w:tcBorders>
              <w:top w:val="single" w:sz="8" w:space="0" w:color="AEAEAE"/>
              <w:left w:val="single" w:sz="8" w:space="0" w:color="E0E0E0"/>
              <w:bottom w:val="single" w:sz="8" w:space="0" w:color="152935"/>
              <w:right w:val="nil"/>
            </w:tcBorders>
            <w:shd w:val="clear" w:color="auto" w:fill="F9F9FB"/>
            <w:vAlign w:val="center"/>
          </w:tcPr>
          <w:p w14:paraId="53FC9B63"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257A50B1" w14:textId="77777777" w:rsid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38DBA15A" w14:textId="77777777" w:rsidR="006D0320" w:rsidRPr="009E3A17" w:rsidRDefault="006D0320" w:rsidP="009E3A17">
      <w:pPr>
        <w:autoSpaceDE w:val="0"/>
        <w:autoSpaceDN w:val="0"/>
        <w:adjustRightInd w:val="0"/>
        <w:spacing w:after="0" w:line="400" w:lineRule="atLeast"/>
        <w:rPr>
          <w:rFonts w:ascii="Times New Roman" w:hAnsi="Times New Roman" w:cs="Times New Roman"/>
          <w:sz w:val="24"/>
          <w:szCs w:val="24"/>
        </w:rPr>
      </w:pPr>
    </w:p>
    <w:p w14:paraId="60764FB2" w14:textId="0A5E5CB9"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the above mentioned table, 50% responses agree, 30% responses neutral and 20% responses strongly agree for the statement for reducing delays for drivers is crucial for transportation optimization.</w:t>
      </w:r>
    </w:p>
    <w:p w14:paraId="35DC3EC0" w14:textId="77777777" w:rsidR="009E3A17" w:rsidRDefault="009E3A17" w:rsidP="009E3A17"/>
    <w:p w14:paraId="5D60127B" w14:textId="77777777" w:rsidR="009E3A17" w:rsidRDefault="009E3A17" w:rsidP="009E3A17"/>
    <w:p w14:paraId="171C38E2" w14:textId="77777777" w:rsidR="009E3A17" w:rsidRDefault="009E3A17" w:rsidP="009E3A17"/>
    <w:p w14:paraId="5162DC25" w14:textId="028F79AE" w:rsidR="0047283D" w:rsidRPr="0047283D" w:rsidRDefault="009E3A17" w:rsidP="00D868DE">
      <w:pPr>
        <w:rPr>
          <w:rFonts w:ascii="Times New Roman" w:hAnsi="Times New Roman" w:cs="Times New Roman"/>
          <w:sz w:val="24"/>
          <w:szCs w:val="24"/>
        </w:rPr>
      </w:pPr>
      <w:r w:rsidRPr="009E3A17">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9E3A17">
        <w:rPr>
          <w:rFonts w:ascii="Times New Roman" w:hAnsi="Times New Roman" w:cs="Times New Roman"/>
          <w:sz w:val="24"/>
          <w:szCs w:val="24"/>
        </w:rPr>
        <w:t>7:</w:t>
      </w:r>
    </w:p>
    <w:p w14:paraId="2A88FC9B"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r w:rsidRPr="009E3A17">
        <w:rPr>
          <w:rFonts w:ascii="Times New Roman" w:hAnsi="Times New Roman" w:cs="Times New Roman"/>
          <w:noProof/>
          <w:sz w:val="24"/>
          <w:szCs w:val="24"/>
          <w:lang w:bidi="ta-IN"/>
        </w:rPr>
        <w:drawing>
          <wp:inline distT="0" distB="0" distL="0" distR="0" wp14:anchorId="15405A5B" wp14:editId="60D705C3">
            <wp:extent cx="5972175" cy="3514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31020D3" w14:textId="5CCBC824" w:rsidR="0047283D" w:rsidRPr="0047283D" w:rsidRDefault="0047283D" w:rsidP="0047283D">
      <w:pPr>
        <w:autoSpaceDE w:val="0"/>
        <w:autoSpaceDN w:val="0"/>
        <w:adjustRightInd w:val="0"/>
        <w:spacing w:after="0" w:line="240" w:lineRule="auto"/>
        <w:rPr>
          <w:rFonts w:ascii="Times New Roman" w:hAnsi="Times New Roman" w:cs="Times New Roman"/>
          <w:sz w:val="24"/>
          <w:szCs w:val="24"/>
        </w:rPr>
      </w:pPr>
      <w:r w:rsidRPr="0047283D">
        <w:rPr>
          <w:rFonts w:ascii="Times New Roman" w:hAnsi="Times New Roman" w:cs="Times New Roman"/>
          <w:sz w:val="24"/>
          <w:szCs w:val="24"/>
        </w:rPr>
        <w:t>Chart 4.</w:t>
      </w:r>
      <w:r w:rsidR="00D868DE">
        <w:rPr>
          <w:rFonts w:ascii="Times New Roman" w:hAnsi="Times New Roman" w:cs="Times New Roman"/>
          <w:sz w:val="24"/>
          <w:szCs w:val="24"/>
        </w:rPr>
        <w:t>7</w:t>
      </w:r>
      <w:r w:rsidRPr="0047283D">
        <w:rPr>
          <w:rFonts w:ascii="Times New Roman" w:hAnsi="Times New Roman" w:cs="Times New Roman"/>
          <w:sz w:val="24"/>
          <w:szCs w:val="24"/>
        </w:rPr>
        <w:t>:</w:t>
      </w:r>
    </w:p>
    <w:p w14:paraId="644F9C66" w14:textId="77777777" w:rsidR="009E3A17" w:rsidRPr="009E3A17" w:rsidRDefault="009E3A17" w:rsidP="009E3A17">
      <w:pPr>
        <w:autoSpaceDE w:val="0"/>
        <w:autoSpaceDN w:val="0"/>
        <w:adjustRightInd w:val="0"/>
        <w:spacing w:after="0" w:line="240" w:lineRule="auto"/>
        <w:rPr>
          <w:rFonts w:ascii="Times New Roman" w:hAnsi="Times New Roman" w:cs="Times New Roman"/>
          <w:sz w:val="24"/>
          <w:szCs w:val="24"/>
        </w:rPr>
      </w:pPr>
    </w:p>
    <w:tbl>
      <w:tblPr>
        <w:tblW w:w="9368" w:type="dxa"/>
        <w:tblLayout w:type="fixed"/>
        <w:tblCellMar>
          <w:left w:w="0" w:type="dxa"/>
          <w:right w:w="0" w:type="dxa"/>
        </w:tblCellMar>
        <w:tblLook w:val="0000" w:firstRow="0" w:lastRow="0" w:firstColumn="0" w:lastColumn="0" w:noHBand="0" w:noVBand="0"/>
      </w:tblPr>
      <w:tblGrid>
        <w:gridCol w:w="1088"/>
        <w:gridCol w:w="1090"/>
        <w:gridCol w:w="1580"/>
        <w:gridCol w:w="1511"/>
        <w:gridCol w:w="1913"/>
        <w:gridCol w:w="2186"/>
      </w:tblGrid>
      <w:tr w:rsidR="009E3A17" w:rsidRPr="009E3A17" w14:paraId="122EAA2E" w14:textId="77777777" w:rsidTr="006D0320">
        <w:trPr>
          <w:cantSplit/>
          <w:trHeight w:val="628"/>
        </w:trPr>
        <w:tc>
          <w:tcPr>
            <w:tcW w:w="9368" w:type="dxa"/>
            <w:gridSpan w:val="6"/>
            <w:tcBorders>
              <w:top w:val="nil"/>
              <w:left w:val="nil"/>
              <w:bottom w:val="nil"/>
              <w:right w:val="nil"/>
            </w:tcBorders>
            <w:shd w:val="clear" w:color="auto" w:fill="FFFFFF"/>
            <w:vAlign w:val="center"/>
          </w:tcPr>
          <w:p w14:paraId="5D2FE9F1" w14:textId="77777777" w:rsidR="009E3A17" w:rsidRPr="009E3A17"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b/>
                <w:bCs/>
                <w:sz w:val="24"/>
                <w:szCs w:val="24"/>
              </w:rPr>
              <w:t>Do you think remaining neutral about the significance of reducing delays waiting time in transportation is justified?</w:t>
            </w:r>
          </w:p>
        </w:tc>
      </w:tr>
      <w:tr w:rsidR="009E3A17" w:rsidRPr="009E3A17" w14:paraId="384FAA6F" w14:textId="77777777" w:rsidTr="006D0320">
        <w:trPr>
          <w:cantSplit/>
          <w:trHeight w:val="612"/>
        </w:trPr>
        <w:tc>
          <w:tcPr>
            <w:tcW w:w="2178" w:type="dxa"/>
            <w:gridSpan w:val="2"/>
            <w:tcBorders>
              <w:top w:val="nil"/>
              <w:left w:val="nil"/>
              <w:bottom w:val="single" w:sz="8" w:space="0" w:color="152935"/>
              <w:right w:val="nil"/>
            </w:tcBorders>
            <w:shd w:val="clear" w:color="auto" w:fill="FFFFFF"/>
            <w:vAlign w:val="bottom"/>
          </w:tcPr>
          <w:p w14:paraId="23436235"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580" w:type="dxa"/>
            <w:tcBorders>
              <w:top w:val="nil"/>
              <w:left w:val="nil"/>
              <w:bottom w:val="single" w:sz="8" w:space="0" w:color="152935"/>
              <w:right w:val="single" w:sz="8" w:space="0" w:color="E0E0E0"/>
            </w:tcBorders>
            <w:shd w:val="clear" w:color="auto" w:fill="FFFFFF"/>
            <w:vAlign w:val="bottom"/>
          </w:tcPr>
          <w:p w14:paraId="6B1B4745"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Frequency</w:t>
            </w:r>
          </w:p>
        </w:tc>
        <w:tc>
          <w:tcPr>
            <w:tcW w:w="1511" w:type="dxa"/>
            <w:tcBorders>
              <w:top w:val="nil"/>
              <w:left w:val="single" w:sz="8" w:space="0" w:color="E0E0E0"/>
              <w:bottom w:val="single" w:sz="8" w:space="0" w:color="152935"/>
              <w:right w:val="single" w:sz="8" w:space="0" w:color="E0E0E0"/>
            </w:tcBorders>
            <w:shd w:val="clear" w:color="auto" w:fill="FFFFFF"/>
            <w:vAlign w:val="bottom"/>
          </w:tcPr>
          <w:p w14:paraId="108A0EDE"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Percent</w:t>
            </w:r>
          </w:p>
        </w:tc>
        <w:tc>
          <w:tcPr>
            <w:tcW w:w="1913" w:type="dxa"/>
            <w:tcBorders>
              <w:top w:val="nil"/>
              <w:left w:val="single" w:sz="8" w:space="0" w:color="E0E0E0"/>
              <w:bottom w:val="single" w:sz="8" w:space="0" w:color="152935"/>
              <w:right w:val="single" w:sz="8" w:space="0" w:color="E0E0E0"/>
            </w:tcBorders>
            <w:shd w:val="clear" w:color="auto" w:fill="FFFFFF"/>
            <w:vAlign w:val="bottom"/>
          </w:tcPr>
          <w:p w14:paraId="1B69043C"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Valid Percent</w:t>
            </w:r>
          </w:p>
        </w:tc>
        <w:tc>
          <w:tcPr>
            <w:tcW w:w="2183" w:type="dxa"/>
            <w:tcBorders>
              <w:top w:val="nil"/>
              <w:left w:val="single" w:sz="8" w:space="0" w:color="E0E0E0"/>
              <w:bottom w:val="single" w:sz="8" w:space="0" w:color="152935"/>
              <w:right w:val="nil"/>
            </w:tcBorders>
            <w:shd w:val="clear" w:color="auto" w:fill="FFFFFF"/>
            <w:vAlign w:val="bottom"/>
          </w:tcPr>
          <w:p w14:paraId="26D4445F" w14:textId="77777777" w:rsidR="009E3A17" w:rsidRPr="009E3A17"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E3A17">
              <w:rPr>
                <w:rFonts w:ascii="Times New Roman" w:hAnsi="Times New Roman" w:cs="Times New Roman"/>
                <w:sz w:val="24"/>
                <w:szCs w:val="24"/>
              </w:rPr>
              <w:t>Cumulative Percent</w:t>
            </w:r>
          </w:p>
        </w:tc>
      </w:tr>
      <w:tr w:rsidR="009E3A17" w:rsidRPr="009E3A17" w14:paraId="46D7CB8C" w14:textId="77777777" w:rsidTr="006D0320">
        <w:trPr>
          <w:cantSplit/>
          <w:trHeight w:val="321"/>
        </w:trPr>
        <w:tc>
          <w:tcPr>
            <w:tcW w:w="1088" w:type="dxa"/>
            <w:vMerge w:val="restart"/>
            <w:tcBorders>
              <w:top w:val="single" w:sz="8" w:space="0" w:color="152935"/>
              <w:left w:val="nil"/>
              <w:bottom w:val="single" w:sz="8" w:space="0" w:color="152935"/>
              <w:right w:val="nil"/>
            </w:tcBorders>
            <w:shd w:val="clear" w:color="auto" w:fill="E0E0E0"/>
          </w:tcPr>
          <w:p w14:paraId="634A2775"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Valid</w:t>
            </w:r>
          </w:p>
        </w:tc>
        <w:tc>
          <w:tcPr>
            <w:tcW w:w="1089" w:type="dxa"/>
            <w:tcBorders>
              <w:top w:val="single" w:sz="8" w:space="0" w:color="152935"/>
              <w:left w:val="nil"/>
              <w:bottom w:val="single" w:sz="8" w:space="0" w:color="AEAEAE"/>
              <w:right w:val="nil"/>
            </w:tcBorders>
            <w:shd w:val="clear" w:color="auto" w:fill="E0E0E0"/>
          </w:tcPr>
          <w:p w14:paraId="2ED8AA1E"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Agree</w:t>
            </w:r>
          </w:p>
        </w:tc>
        <w:tc>
          <w:tcPr>
            <w:tcW w:w="1580" w:type="dxa"/>
            <w:tcBorders>
              <w:top w:val="single" w:sz="8" w:space="0" w:color="152935"/>
              <w:left w:val="nil"/>
              <w:bottom w:val="single" w:sz="8" w:space="0" w:color="AEAEAE"/>
              <w:right w:val="single" w:sz="8" w:space="0" w:color="E0E0E0"/>
            </w:tcBorders>
            <w:shd w:val="clear" w:color="auto" w:fill="F9F9FB"/>
          </w:tcPr>
          <w:p w14:paraId="490308F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7</w:t>
            </w:r>
          </w:p>
        </w:tc>
        <w:tc>
          <w:tcPr>
            <w:tcW w:w="1511" w:type="dxa"/>
            <w:tcBorders>
              <w:top w:val="single" w:sz="8" w:space="0" w:color="152935"/>
              <w:left w:val="single" w:sz="8" w:space="0" w:color="E0E0E0"/>
              <w:bottom w:val="single" w:sz="8" w:space="0" w:color="AEAEAE"/>
              <w:right w:val="single" w:sz="8" w:space="0" w:color="E0E0E0"/>
            </w:tcBorders>
            <w:shd w:val="clear" w:color="auto" w:fill="F9F9FB"/>
          </w:tcPr>
          <w:p w14:paraId="147C54F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c>
          <w:tcPr>
            <w:tcW w:w="1913" w:type="dxa"/>
            <w:tcBorders>
              <w:top w:val="single" w:sz="8" w:space="0" w:color="152935"/>
              <w:left w:val="single" w:sz="8" w:space="0" w:color="E0E0E0"/>
              <w:bottom w:val="single" w:sz="8" w:space="0" w:color="AEAEAE"/>
              <w:right w:val="single" w:sz="8" w:space="0" w:color="E0E0E0"/>
            </w:tcBorders>
            <w:shd w:val="clear" w:color="auto" w:fill="F9F9FB"/>
          </w:tcPr>
          <w:p w14:paraId="00D50C2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c>
          <w:tcPr>
            <w:tcW w:w="2183" w:type="dxa"/>
            <w:tcBorders>
              <w:top w:val="single" w:sz="8" w:space="0" w:color="152935"/>
              <w:left w:val="single" w:sz="8" w:space="0" w:color="E0E0E0"/>
              <w:bottom w:val="single" w:sz="8" w:space="0" w:color="AEAEAE"/>
              <w:right w:val="nil"/>
            </w:tcBorders>
            <w:shd w:val="clear" w:color="auto" w:fill="F9F9FB"/>
          </w:tcPr>
          <w:p w14:paraId="0841293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35.0</w:t>
            </w:r>
          </w:p>
        </w:tc>
      </w:tr>
      <w:tr w:rsidR="009E3A17" w:rsidRPr="009E3A17" w14:paraId="73ACB8A2" w14:textId="77777777" w:rsidTr="006D0320">
        <w:trPr>
          <w:cantSplit/>
          <w:trHeight w:val="644"/>
        </w:trPr>
        <w:tc>
          <w:tcPr>
            <w:tcW w:w="1088" w:type="dxa"/>
            <w:vMerge/>
            <w:tcBorders>
              <w:top w:val="single" w:sz="8" w:space="0" w:color="152935"/>
              <w:left w:val="nil"/>
              <w:bottom w:val="single" w:sz="8" w:space="0" w:color="152935"/>
              <w:right w:val="nil"/>
            </w:tcBorders>
            <w:shd w:val="clear" w:color="auto" w:fill="E0E0E0"/>
          </w:tcPr>
          <w:p w14:paraId="5FA89CA7"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9" w:type="dxa"/>
            <w:tcBorders>
              <w:top w:val="single" w:sz="8" w:space="0" w:color="AEAEAE"/>
              <w:left w:val="nil"/>
              <w:bottom w:val="single" w:sz="8" w:space="0" w:color="AEAEAE"/>
              <w:right w:val="nil"/>
            </w:tcBorders>
            <w:shd w:val="clear" w:color="auto" w:fill="E0E0E0"/>
          </w:tcPr>
          <w:p w14:paraId="628E8C48" w14:textId="77777777" w:rsidR="009E3A17" w:rsidRPr="009E3A17"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9E3A17">
              <w:rPr>
                <w:rFonts w:ascii="Times New Roman" w:hAnsi="Times New Roman" w:cs="Times New Roman"/>
                <w:sz w:val="24"/>
                <w:szCs w:val="24"/>
              </w:rPr>
              <w:t>Strongly agree</w:t>
            </w:r>
          </w:p>
        </w:tc>
        <w:tc>
          <w:tcPr>
            <w:tcW w:w="1580" w:type="dxa"/>
            <w:tcBorders>
              <w:top w:val="single" w:sz="8" w:space="0" w:color="AEAEAE"/>
              <w:left w:val="nil"/>
              <w:bottom w:val="single" w:sz="8" w:space="0" w:color="AEAEAE"/>
              <w:right w:val="single" w:sz="8" w:space="0" w:color="E0E0E0"/>
            </w:tcBorders>
            <w:shd w:val="clear" w:color="auto" w:fill="F9F9FB"/>
          </w:tcPr>
          <w:p w14:paraId="11A8894A"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w:t>
            </w:r>
          </w:p>
        </w:tc>
        <w:tc>
          <w:tcPr>
            <w:tcW w:w="1511" w:type="dxa"/>
            <w:tcBorders>
              <w:top w:val="single" w:sz="8" w:space="0" w:color="AEAEAE"/>
              <w:left w:val="single" w:sz="8" w:space="0" w:color="E0E0E0"/>
              <w:bottom w:val="single" w:sz="8" w:space="0" w:color="AEAEAE"/>
              <w:right w:val="single" w:sz="8" w:space="0" w:color="E0E0E0"/>
            </w:tcBorders>
            <w:shd w:val="clear" w:color="auto" w:fill="F9F9FB"/>
          </w:tcPr>
          <w:p w14:paraId="09A79B4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913" w:type="dxa"/>
            <w:tcBorders>
              <w:top w:val="single" w:sz="8" w:space="0" w:color="AEAEAE"/>
              <w:left w:val="single" w:sz="8" w:space="0" w:color="E0E0E0"/>
              <w:bottom w:val="single" w:sz="8" w:space="0" w:color="AEAEAE"/>
              <w:right w:val="single" w:sz="8" w:space="0" w:color="E0E0E0"/>
            </w:tcBorders>
            <w:shd w:val="clear" w:color="auto" w:fill="F9F9FB"/>
          </w:tcPr>
          <w:p w14:paraId="7DFC998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2183" w:type="dxa"/>
            <w:tcBorders>
              <w:top w:val="single" w:sz="8" w:space="0" w:color="AEAEAE"/>
              <w:left w:val="single" w:sz="8" w:space="0" w:color="E0E0E0"/>
              <w:bottom w:val="single" w:sz="8" w:space="0" w:color="AEAEAE"/>
              <w:right w:val="nil"/>
            </w:tcBorders>
            <w:shd w:val="clear" w:color="auto" w:fill="F9F9FB"/>
          </w:tcPr>
          <w:p w14:paraId="5E9ACCB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60.0</w:t>
            </w:r>
          </w:p>
        </w:tc>
      </w:tr>
      <w:tr w:rsidR="009E3A17" w:rsidRPr="009E3A17" w14:paraId="1A08A341" w14:textId="77777777" w:rsidTr="006D0320">
        <w:trPr>
          <w:cantSplit/>
          <w:trHeight w:val="321"/>
        </w:trPr>
        <w:tc>
          <w:tcPr>
            <w:tcW w:w="1088" w:type="dxa"/>
            <w:vMerge/>
            <w:tcBorders>
              <w:top w:val="single" w:sz="8" w:space="0" w:color="152935"/>
              <w:left w:val="nil"/>
              <w:bottom w:val="single" w:sz="8" w:space="0" w:color="152935"/>
              <w:right w:val="nil"/>
            </w:tcBorders>
            <w:shd w:val="clear" w:color="auto" w:fill="E0E0E0"/>
          </w:tcPr>
          <w:p w14:paraId="4434207A"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9" w:type="dxa"/>
            <w:tcBorders>
              <w:top w:val="single" w:sz="8" w:space="0" w:color="AEAEAE"/>
              <w:left w:val="nil"/>
              <w:bottom w:val="single" w:sz="8" w:space="0" w:color="AEAEAE"/>
              <w:right w:val="nil"/>
            </w:tcBorders>
            <w:shd w:val="clear" w:color="auto" w:fill="E0E0E0"/>
          </w:tcPr>
          <w:p w14:paraId="1ECECB74" w14:textId="77777777" w:rsidR="009E3A17" w:rsidRPr="009E3A17"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9E3A17">
              <w:rPr>
                <w:rFonts w:ascii="Times New Roman" w:hAnsi="Times New Roman" w:cs="Times New Roman"/>
                <w:sz w:val="24"/>
                <w:szCs w:val="24"/>
              </w:rPr>
              <w:t>Neutral</w:t>
            </w:r>
          </w:p>
        </w:tc>
        <w:tc>
          <w:tcPr>
            <w:tcW w:w="1580" w:type="dxa"/>
            <w:tcBorders>
              <w:top w:val="single" w:sz="8" w:space="0" w:color="AEAEAE"/>
              <w:left w:val="nil"/>
              <w:bottom w:val="single" w:sz="8" w:space="0" w:color="AEAEAE"/>
              <w:right w:val="single" w:sz="8" w:space="0" w:color="E0E0E0"/>
            </w:tcBorders>
            <w:shd w:val="clear" w:color="auto" w:fill="F9F9FB"/>
          </w:tcPr>
          <w:p w14:paraId="7E5FE08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w:t>
            </w:r>
          </w:p>
        </w:tc>
        <w:tc>
          <w:tcPr>
            <w:tcW w:w="1511" w:type="dxa"/>
            <w:tcBorders>
              <w:top w:val="single" w:sz="8" w:space="0" w:color="AEAEAE"/>
              <w:left w:val="single" w:sz="8" w:space="0" w:color="E0E0E0"/>
              <w:bottom w:val="single" w:sz="8" w:space="0" w:color="AEAEAE"/>
              <w:right w:val="single" w:sz="8" w:space="0" w:color="E0E0E0"/>
            </w:tcBorders>
            <w:shd w:val="clear" w:color="auto" w:fill="F9F9FB"/>
          </w:tcPr>
          <w:p w14:paraId="3F358E8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1913" w:type="dxa"/>
            <w:tcBorders>
              <w:top w:val="single" w:sz="8" w:space="0" w:color="AEAEAE"/>
              <w:left w:val="single" w:sz="8" w:space="0" w:color="E0E0E0"/>
              <w:bottom w:val="single" w:sz="8" w:space="0" w:color="AEAEAE"/>
              <w:right w:val="single" w:sz="8" w:space="0" w:color="E0E0E0"/>
            </w:tcBorders>
            <w:shd w:val="clear" w:color="auto" w:fill="F9F9FB"/>
          </w:tcPr>
          <w:p w14:paraId="04A8E79F"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25.0</w:t>
            </w:r>
          </w:p>
        </w:tc>
        <w:tc>
          <w:tcPr>
            <w:tcW w:w="2183" w:type="dxa"/>
            <w:tcBorders>
              <w:top w:val="single" w:sz="8" w:space="0" w:color="AEAEAE"/>
              <w:left w:val="single" w:sz="8" w:space="0" w:color="E0E0E0"/>
              <w:bottom w:val="single" w:sz="8" w:space="0" w:color="AEAEAE"/>
              <w:right w:val="nil"/>
            </w:tcBorders>
            <w:shd w:val="clear" w:color="auto" w:fill="F9F9FB"/>
          </w:tcPr>
          <w:p w14:paraId="5ECA82C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85.0</w:t>
            </w:r>
          </w:p>
        </w:tc>
      </w:tr>
      <w:tr w:rsidR="009E3A17" w:rsidRPr="009E3A17" w14:paraId="7E2D35D8" w14:textId="77777777" w:rsidTr="006D0320">
        <w:trPr>
          <w:cantSplit/>
          <w:trHeight w:val="644"/>
        </w:trPr>
        <w:tc>
          <w:tcPr>
            <w:tcW w:w="1088" w:type="dxa"/>
            <w:vMerge/>
            <w:tcBorders>
              <w:top w:val="single" w:sz="8" w:space="0" w:color="152935"/>
              <w:left w:val="nil"/>
              <w:bottom w:val="single" w:sz="8" w:space="0" w:color="152935"/>
              <w:right w:val="nil"/>
            </w:tcBorders>
            <w:shd w:val="clear" w:color="auto" w:fill="E0E0E0"/>
          </w:tcPr>
          <w:p w14:paraId="586BB19B"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9" w:type="dxa"/>
            <w:tcBorders>
              <w:top w:val="single" w:sz="8" w:space="0" w:color="AEAEAE"/>
              <w:left w:val="nil"/>
              <w:bottom w:val="single" w:sz="8" w:space="0" w:color="AEAEAE"/>
              <w:right w:val="nil"/>
            </w:tcBorders>
            <w:shd w:val="clear" w:color="auto" w:fill="E0E0E0"/>
          </w:tcPr>
          <w:p w14:paraId="36895B9B" w14:textId="77777777" w:rsidR="009E3A17" w:rsidRPr="009E3A17"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9E3A17">
              <w:rPr>
                <w:rFonts w:ascii="Times New Roman" w:hAnsi="Times New Roman" w:cs="Times New Roman"/>
                <w:sz w:val="24"/>
                <w:szCs w:val="24"/>
              </w:rPr>
              <w:t>Disagree</w:t>
            </w:r>
          </w:p>
        </w:tc>
        <w:tc>
          <w:tcPr>
            <w:tcW w:w="1580" w:type="dxa"/>
            <w:tcBorders>
              <w:top w:val="single" w:sz="8" w:space="0" w:color="AEAEAE"/>
              <w:left w:val="nil"/>
              <w:bottom w:val="single" w:sz="8" w:space="0" w:color="AEAEAE"/>
              <w:right w:val="single" w:sz="8" w:space="0" w:color="E0E0E0"/>
            </w:tcBorders>
            <w:shd w:val="clear" w:color="auto" w:fill="F9F9FB"/>
          </w:tcPr>
          <w:p w14:paraId="4E8C0A0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w:t>
            </w:r>
          </w:p>
        </w:tc>
        <w:tc>
          <w:tcPr>
            <w:tcW w:w="1511" w:type="dxa"/>
            <w:tcBorders>
              <w:top w:val="single" w:sz="8" w:space="0" w:color="AEAEAE"/>
              <w:left w:val="single" w:sz="8" w:space="0" w:color="E0E0E0"/>
              <w:bottom w:val="single" w:sz="8" w:space="0" w:color="AEAEAE"/>
              <w:right w:val="single" w:sz="8" w:space="0" w:color="E0E0E0"/>
            </w:tcBorders>
            <w:shd w:val="clear" w:color="auto" w:fill="F9F9FB"/>
          </w:tcPr>
          <w:p w14:paraId="6D6A45CC"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w:t>
            </w:r>
          </w:p>
        </w:tc>
        <w:tc>
          <w:tcPr>
            <w:tcW w:w="1913" w:type="dxa"/>
            <w:tcBorders>
              <w:top w:val="single" w:sz="8" w:space="0" w:color="AEAEAE"/>
              <w:left w:val="single" w:sz="8" w:space="0" w:color="E0E0E0"/>
              <w:bottom w:val="single" w:sz="8" w:space="0" w:color="AEAEAE"/>
              <w:right w:val="single" w:sz="8" w:space="0" w:color="E0E0E0"/>
            </w:tcBorders>
            <w:shd w:val="clear" w:color="auto" w:fill="F9F9FB"/>
          </w:tcPr>
          <w:p w14:paraId="2104A257"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w:t>
            </w:r>
          </w:p>
        </w:tc>
        <w:tc>
          <w:tcPr>
            <w:tcW w:w="2183" w:type="dxa"/>
            <w:tcBorders>
              <w:top w:val="single" w:sz="8" w:space="0" w:color="AEAEAE"/>
              <w:left w:val="single" w:sz="8" w:space="0" w:color="E0E0E0"/>
              <w:bottom w:val="single" w:sz="8" w:space="0" w:color="AEAEAE"/>
              <w:right w:val="nil"/>
            </w:tcBorders>
            <w:shd w:val="clear" w:color="auto" w:fill="F9F9FB"/>
          </w:tcPr>
          <w:p w14:paraId="49D4A791"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95.0</w:t>
            </w:r>
          </w:p>
        </w:tc>
      </w:tr>
      <w:tr w:rsidR="009E3A17" w:rsidRPr="009E3A17" w14:paraId="05C04A91" w14:textId="77777777" w:rsidTr="006D0320">
        <w:trPr>
          <w:cantSplit/>
          <w:trHeight w:val="1274"/>
        </w:trPr>
        <w:tc>
          <w:tcPr>
            <w:tcW w:w="1088" w:type="dxa"/>
            <w:vMerge/>
            <w:tcBorders>
              <w:top w:val="single" w:sz="8" w:space="0" w:color="152935"/>
              <w:left w:val="nil"/>
              <w:bottom w:val="single" w:sz="8" w:space="0" w:color="152935"/>
              <w:right w:val="nil"/>
            </w:tcBorders>
            <w:shd w:val="clear" w:color="auto" w:fill="E0E0E0"/>
          </w:tcPr>
          <w:p w14:paraId="2777AD4F"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9" w:type="dxa"/>
            <w:tcBorders>
              <w:top w:val="single" w:sz="8" w:space="0" w:color="AEAEAE"/>
              <w:left w:val="nil"/>
              <w:bottom w:val="single" w:sz="8" w:space="0" w:color="AEAEAE"/>
              <w:right w:val="nil"/>
            </w:tcBorders>
            <w:shd w:val="clear" w:color="auto" w:fill="E0E0E0"/>
          </w:tcPr>
          <w:p w14:paraId="354083B2"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Strongly disagree</w:t>
            </w:r>
          </w:p>
        </w:tc>
        <w:tc>
          <w:tcPr>
            <w:tcW w:w="1580" w:type="dxa"/>
            <w:tcBorders>
              <w:top w:val="single" w:sz="8" w:space="0" w:color="AEAEAE"/>
              <w:left w:val="nil"/>
              <w:bottom w:val="single" w:sz="8" w:space="0" w:color="AEAEAE"/>
              <w:right w:val="single" w:sz="8" w:space="0" w:color="E0E0E0"/>
            </w:tcBorders>
            <w:shd w:val="clear" w:color="auto" w:fill="F9F9FB"/>
          </w:tcPr>
          <w:p w14:paraId="07090EE5"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w:t>
            </w:r>
          </w:p>
        </w:tc>
        <w:tc>
          <w:tcPr>
            <w:tcW w:w="1511" w:type="dxa"/>
            <w:tcBorders>
              <w:top w:val="single" w:sz="8" w:space="0" w:color="AEAEAE"/>
              <w:left w:val="single" w:sz="8" w:space="0" w:color="E0E0E0"/>
              <w:bottom w:val="single" w:sz="8" w:space="0" w:color="AEAEAE"/>
              <w:right w:val="single" w:sz="8" w:space="0" w:color="E0E0E0"/>
            </w:tcBorders>
            <w:shd w:val="clear" w:color="auto" w:fill="F9F9FB"/>
          </w:tcPr>
          <w:p w14:paraId="018D28C2"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w:t>
            </w:r>
          </w:p>
        </w:tc>
        <w:tc>
          <w:tcPr>
            <w:tcW w:w="1913" w:type="dxa"/>
            <w:tcBorders>
              <w:top w:val="single" w:sz="8" w:space="0" w:color="AEAEAE"/>
              <w:left w:val="single" w:sz="8" w:space="0" w:color="E0E0E0"/>
              <w:bottom w:val="single" w:sz="8" w:space="0" w:color="AEAEAE"/>
              <w:right w:val="single" w:sz="8" w:space="0" w:color="E0E0E0"/>
            </w:tcBorders>
            <w:shd w:val="clear" w:color="auto" w:fill="F9F9FB"/>
          </w:tcPr>
          <w:p w14:paraId="1F614B7B"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5.0</w:t>
            </w:r>
          </w:p>
        </w:tc>
        <w:tc>
          <w:tcPr>
            <w:tcW w:w="2183" w:type="dxa"/>
            <w:tcBorders>
              <w:top w:val="single" w:sz="8" w:space="0" w:color="AEAEAE"/>
              <w:left w:val="single" w:sz="8" w:space="0" w:color="E0E0E0"/>
              <w:bottom w:val="single" w:sz="8" w:space="0" w:color="AEAEAE"/>
              <w:right w:val="nil"/>
            </w:tcBorders>
            <w:shd w:val="clear" w:color="auto" w:fill="F9F9FB"/>
          </w:tcPr>
          <w:p w14:paraId="72997F94"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r>
      <w:tr w:rsidR="009E3A17" w:rsidRPr="009E3A17" w14:paraId="4B8178E7" w14:textId="77777777" w:rsidTr="006D0320">
        <w:trPr>
          <w:cantSplit/>
          <w:trHeight w:val="324"/>
        </w:trPr>
        <w:tc>
          <w:tcPr>
            <w:tcW w:w="1088" w:type="dxa"/>
            <w:vMerge/>
            <w:tcBorders>
              <w:top w:val="single" w:sz="8" w:space="0" w:color="152935"/>
              <w:left w:val="nil"/>
              <w:bottom w:val="single" w:sz="8" w:space="0" w:color="152935"/>
              <w:right w:val="nil"/>
            </w:tcBorders>
            <w:shd w:val="clear" w:color="auto" w:fill="E0E0E0"/>
          </w:tcPr>
          <w:p w14:paraId="3CF946DC"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9" w:type="dxa"/>
            <w:tcBorders>
              <w:top w:val="single" w:sz="8" w:space="0" w:color="AEAEAE"/>
              <w:left w:val="nil"/>
              <w:bottom w:val="single" w:sz="8" w:space="0" w:color="152935"/>
              <w:right w:val="nil"/>
            </w:tcBorders>
            <w:shd w:val="clear" w:color="auto" w:fill="E0E0E0"/>
          </w:tcPr>
          <w:p w14:paraId="422049E0" w14:textId="77777777" w:rsidR="009E3A17" w:rsidRPr="009E3A17"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E3A17">
              <w:rPr>
                <w:rFonts w:ascii="Times New Roman" w:hAnsi="Times New Roman" w:cs="Times New Roman"/>
                <w:sz w:val="24"/>
                <w:szCs w:val="24"/>
              </w:rPr>
              <w:t>Total</w:t>
            </w:r>
          </w:p>
        </w:tc>
        <w:tc>
          <w:tcPr>
            <w:tcW w:w="1580" w:type="dxa"/>
            <w:tcBorders>
              <w:top w:val="single" w:sz="8" w:space="0" w:color="AEAEAE"/>
              <w:left w:val="nil"/>
              <w:bottom w:val="single" w:sz="8" w:space="0" w:color="152935"/>
              <w:right w:val="single" w:sz="8" w:space="0" w:color="E0E0E0"/>
            </w:tcBorders>
            <w:shd w:val="clear" w:color="auto" w:fill="F9F9FB"/>
          </w:tcPr>
          <w:p w14:paraId="6BBEFC0D"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20</w:t>
            </w:r>
          </w:p>
        </w:tc>
        <w:tc>
          <w:tcPr>
            <w:tcW w:w="1511" w:type="dxa"/>
            <w:tcBorders>
              <w:top w:val="single" w:sz="8" w:space="0" w:color="AEAEAE"/>
              <w:left w:val="single" w:sz="8" w:space="0" w:color="E0E0E0"/>
              <w:bottom w:val="single" w:sz="8" w:space="0" w:color="152935"/>
              <w:right w:val="single" w:sz="8" w:space="0" w:color="E0E0E0"/>
            </w:tcBorders>
            <w:shd w:val="clear" w:color="auto" w:fill="F9F9FB"/>
          </w:tcPr>
          <w:p w14:paraId="18D86B39"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1913" w:type="dxa"/>
            <w:tcBorders>
              <w:top w:val="single" w:sz="8" w:space="0" w:color="AEAEAE"/>
              <w:left w:val="single" w:sz="8" w:space="0" w:color="E0E0E0"/>
              <w:bottom w:val="single" w:sz="8" w:space="0" w:color="152935"/>
              <w:right w:val="single" w:sz="8" w:space="0" w:color="E0E0E0"/>
            </w:tcBorders>
            <w:shd w:val="clear" w:color="auto" w:fill="F9F9FB"/>
          </w:tcPr>
          <w:p w14:paraId="41961DC8" w14:textId="77777777" w:rsidR="009E3A17" w:rsidRPr="009E3A17"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E3A17">
              <w:rPr>
                <w:rFonts w:ascii="Times New Roman" w:hAnsi="Times New Roman" w:cs="Times New Roman"/>
                <w:sz w:val="24"/>
                <w:szCs w:val="24"/>
              </w:rPr>
              <w:t>100.0</w:t>
            </w:r>
          </w:p>
        </w:tc>
        <w:tc>
          <w:tcPr>
            <w:tcW w:w="2183" w:type="dxa"/>
            <w:tcBorders>
              <w:top w:val="single" w:sz="8" w:space="0" w:color="AEAEAE"/>
              <w:left w:val="single" w:sz="8" w:space="0" w:color="E0E0E0"/>
              <w:bottom w:val="single" w:sz="8" w:space="0" w:color="152935"/>
              <w:right w:val="nil"/>
            </w:tcBorders>
            <w:shd w:val="clear" w:color="auto" w:fill="F9F9FB"/>
            <w:vAlign w:val="center"/>
          </w:tcPr>
          <w:p w14:paraId="370164B6" w14:textId="77777777" w:rsidR="009E3A17" w:rsidRPr="009E3A17"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41080724" w14:textId="77777777" w:rsidR="009E3A17" w:rsidRP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6C06C605" w14:textId="1DECDA47" w:rsidR="009E3A17" w:rsidRPr="009E3A17" w:rsidRDefault="009E3A17" w:rsidP="009E3A17">
      <w:pPr>
        <w:rPr>
          <w:rFonts w:ascii="Times New Roman" w:hAnsi="Times New Roman" w:cs="Times New Roman"/>
          <w:sz w:val="24"/>
          <w:szCs w:val="24"/>
        </w:rPr>
      </w:pPr>
      <w:r w:rsidRPr="009E3A17">
        <w:rPr>
          <w:rFonts w:ascii="Times New Roman" w:hAnsi="Times New Roman" w:cs="Times New Roman"/>
          <w:sz w:val="24"/>
          <w:szCs w:val="24"/>
        </w:rPr>
        <w:t>I</w:t>
      </w:r>
      <w:r w:rsidR="00926AFE">
        <w:rPr>
          <w:rFonts w:ascii="Times New Roman" w:hAnsi="Times New Roman" w:cs="Times New Roman"/>
          <w:sz w:val="24"/>
          <w:szCs w:val="24"/>
        </w:rPr>
        <w:t>NTERPRETATION</w:t>
      </w:r>
      <w:r w:rsidRPr="009E3A17">
        <w:rPr>
          <w:rFonts w:ascii="Times New Roman" w:hAnsi="Times New Roman" w:cs="Times New Roman"/>
          <w:sz w:val="24"/>
          <w:szCs w:val="24"/>
        </w:rPr>
        <w:t>: the above mentioned table, 35% responses agree, 25% responses strongly agree, 25% responses neutral, 10% responses disagree and 5% responses strongly disagree for the statement for remaining neutral about the significance of reducing delays waiting time in transportation is justified.</w:t>
      </w:r>
    </w:p>
    <w:p w14:paraId="5AE794C4" w14:textId="77777777" w:rsidR="009E3A17" w:rsidRDefault="009E3A17" w:rsidP="009E3A17"/>
    <w:p w14:paraId="2E45B367" w14:textId="77777777" w:rsidR="009E3A17" w:rsidRDefault="009E3A17" w:rsidP="009E3A17"/>
    <w:p w14:paraId="0143133A" w14:textId="5254EB86" w:rsidR="009E3A17" w:rsidRPr="00F96E16" w:rsidRDefault="009E3A17" w:rsidP="009E3A17">
      <w:pPr>
        <w:rPr>
          <w:rFonts w:ascii="Times New Roman" w:hAnsi="Times New Roman" w:cs="Times New Roman"/>
          <w:sz w:val="24"/>
          <w:szCs w:val="24"/>
        </w:rPr>
      </w:pPr>
      <w:r w:rsidRPr="00F96E16">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F96E16">
        <w:rPr>
          <w:rFonts w:ascii="Times New Roman" w:hAnsi="Times New Roman" w:cs="Times New Roman"/>
          <w:sz w:val="24"/>
          <w:szCs w:val="24"/>
        </w:rPr>
        <w:t>8:</w:t>
      </w:r>
    </w:p>
    <w:p w14:paraId="05453A64" w14:textId="77777777" w:rsidR="009E3A17" w:rsidRPr="00F96E16" w:rsidRDefault="009E3A17" w:rsidP="009E3A17">
      <w:pPr>
        <w:autoSpaceDE w:val="0"/>
        <w:autoSpaceDN w:val="0"/>
        <w:adjustRightInd w:val="0"/>
        <w:spacing w:after="0" w:line="240" w:lineRule="auto"/>
        <w:rPr>
          <w:rFonts w:ascii="Times New Roman" w:hAnsi="Times New Roman" w:cs="Times New Roman"/>
          <w:sz w:val="24"/>
          <w:szCs w:val="24"/>
        </w:rPr>
      </w:pPr>
      <w:r w:rsidRPr="00F96E16">
        <w:rPr>
          <w:rFonts w:ascii="Times New Roman" w:hAnsi="Times New Roman" w:cs="Times New Roman"/>
          <w:noProof/>
          <w:sz w:val="24"/>
          <w:szCs w:val="24"/>
          <w:lang w:bidi="ta-IN"/>
        </w:rPr>
        <w:drawing>
          <wp:inline distT="0" distB="0" distL="0" distR="0" wp14:anchorId="3404E63A" wp14:editId="3B01177C">
            <wp:extent cx="5972175" cy="3514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4BDDC926" w14:textId="77777777" w:rsidR="009E3A17" w:rsidRPr="00F96E16" w:rsidRDefault="009E3A17" w:rsidP="009E3A17">
      <w:pPr>
        <w:autoSpaceDE w:val="0"/>
        <w:autoSpaceDN w:val="0"/>
        <w:adjustRightInd w:val="0"/>
        <w:spacing w:after="0" w:line="240" w:lineRule="auto"/>
        <w:rPr>
          <w:rFonts w:ascii="Times New Roman" w:hAnsi="Times New Roman" w:cs="Times New Roman"/>
          <w:sz w:val="24"/>
          <w:szCs w:val="24"/>
        </w:rPr>
      </w:pPr>
    </w:p>
    <w:p w14:paraId="007DBB4A" w14:textId="1D34EF57" w:rsidR="00D868DE" w:rsidRPr="00D868DE" w:rsidRDefault="00D868DE" w:rsidP="00D868DE">
      <w:pPr>
        <w:autoSpaceDE w:val="0"/>
        <w:autoSpaceDN w:val="0"/>
        <w:adjustRightInd w:val="0"/>
        <w:spacing w:after="0" w:line="240" w:lineRule="auto"/>
        <w:rPr>
          <w:rFonts w:ascii="Times New Roman" w:hAnsi="Times New Roman" w:cs="Times New Roman"/>
          <w:sz w:val="24"/>
          <w:szCs w:val="24"/>
        </w:rPr>
      </w:pPr>
      <w:r w:rsidRPr="00D868DE">
        <w:rPr>
          <w:rFonts w:ascii="Times New Roman" w:hAnsi="Times New Roman" w:cs="Times New Roman"/>
          <w:sz w:val="24"/>
          <w:szCs w:val="24"/>
        </w:rPr>
        <w:t>Chart 4.8:</w:t>
      </w:r>
    </w:p>
    <w:p w14:paraId="382F2F3E" w14:textId="77777777" w:rsidR="009E3A17" w:rsidRPr="00D868DE" w:rsidRDefault="009E3A17" w:rsidP="009E3A17">
      <w:pPr>
        <w:autoSpaceDE w:val="0"/>
        <w:autoSpaceDN w:val="0"/>
        <w:adjustRightInd w:val="0"/>
        <w:spacing w:after="0" w:line="240" w:lineRule="auto"/>
        <w:rPr>
          <w:rFonts w:ascii="Times New Roman" w:hAnsi="Times New Roman" w:cs="Times New Roman"/>
          <w:sz w:val="24"/>
          <w:szCs w:val="24"/>
        </w:rPr>
      </w:pPr>
    </w:p>
    <w:tbl>
      <w:tblPr>
        <w:tblW w:w="9395" w:type="dxa"/>
        <w:tblLayout w:type="fixed"/>
        <w:tblCellMar>
          <w:left w:w="0" w:type="dxa"/>
          <w:right w:w="0" w:type="dxa"/>
        </w:tblCellMar>
        <w:tblLook w:val="0000" w:firstRow="0" w:lastRow="0" w:firstColumn="0" w:lastColumn="0" w:noHBand="0" w:noVBand="0"/>
      </w:tblPr>
      <w:tblGrid>
        <w:gridCol w:w="988"/>
        <w:gridCol w:w="1880"/>
        <w:gridCol w:w="1434"/>
        <w:gridCol w:w="1373"/>
        <w:gridCol w:w="1736"/>
        <w:gridCol w:w="1984"/>
      </w:tblGrid>
      <w:tr w:rsidR="00F96E16" w:rsidRPr="00F96E16" w14:paraId="3EC6E1C2" w14:textId="77777777" w:rsidTr="006D0320">
        <w:trPr>
          <w:cantSplit/>
          <w:trHeight w:val="714"/>
        </w:trPr>
        <w:tc>
          <w:tcPr>
            <w:tcW w:w="9395" w:type="dxa"/>
            <w:gridSpan w:val="6"/>
            <w:tcBorders>
              <w:top w:val="nil"/>
              <w:left w:val="nil"/>
              <w:bottom w:val="nil"/>
              <w:right w:val="nil"/>
            </w:tcBorders>
            <w:shd w:val="clear" w:color="auto" w:fill="FFFFFF"/>
            <w:vAlign w:val="center"/>
          </w:tcPr>
          <w:p w14:paraId="0534344B" w14:textId="77777777" w:rsidR="009E3A17" w:rsidRPr="00F96E16"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b/>
                <w:bCs/>
                <w:sz w:val="24"/>
                <w:szCs w:val="24"/>
              </w:rPr>
              <w:t>Do you believe that minimizing waiting time in transportation is essential for efficiency?</w:t>
            </w:r>
          </w:p>
        </w:tc>
      </w:tr>
      <w:tr w:rsidR="00F96E16" w:rsidRPr="00F96E16" w14:paraId="75980963" w14:textId="77777777" w:rsidTr="006D0320">
        <w:trPr>
          <w:cantSplit/>
          <w:trHeight w:val="695"/>
        </w:trPr>
        <w:tc>
          <w:tcPr>
            <w:tcW w:w="2868" w:type="dxa"/>
            <w:gridSpan w:val="2"/>
            <w:tcBorders>
              <w:top w:val="nil"/>
              <w:left w:val="nil"/>
              <w:bottom w:val="single" w:sz="8" w:space="0" w:color="152935"/>
              <w:right w:val="nil"/>
            </w:tcBorders>
            <w:shd w:val="clear" w:color="auto" w:fill="FFFFFF"/>
            <w:vAlign w:val="bottom"/>
          </w:tcPr>
          <w:p w14:paraId="6ECFB860"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434" w:type="dxa"/>
            <w:tcBorders>
              <w:top w:val="nil"/>
              <w:left w:val="nil"/>
              <w:bottom w:val="single" w:sz="8" w:space="0" w:color="152935"/>
              <w:right w:val="single" w:sz="8" w:space="0" w:color="E0E0E0"/>
            </w:tcBorders>
            <w:shd w:val="clear" w:color="auto" w:fill="FFFFFF"/>
            <w:vAlign w:val="bottom"/>
          </w:tcPr>
          <w:p w14:paraId="31E1201B"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Frequency</w:t>
            </w:r>
          </w:p>
        </w:tc>
        <w:tc>
          <w:tcPr>
            <w:tcW w:w="1373" w:type="dxa"/>
            <w:tcBorders>
              <w:top w:val="nil"/>
              <w:left w:val="single" w:sz="8" w:space="0" w:color="E0E0E0"/>
              <w:bottom w:val="single" w:sz="8" w:space="0" w:color="152935"/>
              <w:right w:val="single" w:sz="8" w:space="0" w:color="E0E0E0"/>
            </w:tcBorders>
            <w:shd w:val="clear" w:color="auto" w:fill="FFFFFF"/>
            <w:vAlign w:val="bottom"/>
          </w:tcPr>
          <w:p w14:paraId="24996E92"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Percent</w:t>
            </w:r>
          </w:p>
        </w:tc>
        <w:tc>
          <w:tcPr>
            <w:tcW w:w="1736" w:type="dxa"/>
            <w:tcBorders>
              <w:top w:val="nil"/>
              <w:left w:val="single" w:sz="8" w:space="0" w:color="E0E0E0"/>
              <w:bottom w:val="single" w:sz="8" w:space="0" w:color="152935"/>
              <w:right w:val="single" w:sz="8" w:space="0" w:color="E0E0E0"/>
            </w:tcBorders>
            <w:shd w:val="clear" w:color="auto" w:fill="FFFFFF"/>
            <w:vAlign w:val="bottom"/>
          </w:tcPr>
          <w:p w14:paraId="2D33AACF"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Valid Percent</w:t>
            </w:r>
          </w:p>
        </w:tc>
        <w:tc>
          <w:tcPr>
            <w:tcW w:w="1983" w:type="dxa"/>
            <w:tcBorders>
              <w:top w:val="nil"/>
              <w:left w:val="single" w:sz="8" w:space="0" w:color="E0E0E0"/>
              <w:bottom w:val="single" w:sz="8" w:space="0" w:color="152935"/>
              <w:right w:val="nil"/>
            </w:tcBorders>
            <w:shd w:val="clear" w:color="auto" w:fill="FFFFFF"/>
            <w:vAlign w:val="bottom"/>
          </w:tcPr>
          <w:p w14:paraId="322CA3E3"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Cumulative Percent</w:t>
            </w:r>
          </w:p>
        </w:tc>
      </w:tr>
      <w:tr w:rsidR="00F96E16" w:rsidRPr="00F96E16" w14:paraId="3CA6DAF0" w14:textId="77777777" w:rsidTr="006D0320">
        <w:trPr>
          <w:cantSplit/>
          <w:trHeight w:val="366"/>
        </w:trPr>
        <w:tc>
          <w:tcPr>
            <w:tcW w:w="988" w:type="dxa"/>
            <w:vMerge w:val="restart"/>
            <w:tcBorders>
              <w:top w:val="single" w:sz="8" w:space="0" w:color="152935"/>
              <w:left w:val="nil"/>
              <w:bottom w:val="single" w:sz="8" w:space="0" w:color="152935"/>
              <w:right w:val="nil"/>
            </w:tcBorders>
            <w:shd w:val="clear" w:color="auto" w:fill="E0E0E0"/>
          </w:tcPr>
          <w:p w14:paraId="64AD1792"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Valid</w:t>
            </w:r>
          </w:p>
        </w:tc>
        <w:tc>
          <w:tcPr>
            <w:tcW w:w="1879" w:type="dxa"/>
            <w:tcBorders>
              <w:top w:val="single" w:sz="8" w:space="0" w:color="152935"/>
              <w:left w:val="nil"/>
              <w:bottom w:val="single" w:sz="8" w:space="0" w:color="AEAEAE"/>
              <w:right w:val="nil"/>
            </w:tcBorders>
            <w:shd w:val="clear" w:color="auto" w:fill="E0E0E0"/>
          </w:tcPr>
          <w:p w14:paraId="5F6E1893"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Agree</w:t>
            </w:r>
          </w:p>
        </w:tc>
        <w:tc>
          <w:tcPr>
            <w:tcW w:w="1434" w:type="dxa"/>
            <w:tcBorders>
              <w:top w:val="single" w:sz="8" w:space="0" w:color="152935"/>
              <w:left w:val="nil"/>
              <w:bottom w:val="single" w:sz="8" w:space="0" w:color="AEAEAE"/>
              <w:right w:val="single" w:sz="8" w:space="0" w:color="E0E0E0"/>
            </w:tcBorders>
            <w:shd w:val="clear" w:color="auto" w:fill="F9F9FB"/>
          </w:tcPr>
          <w:p w14:paraId="1DB1A5C2"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13</w:t>
            </w:r>
          </w:p>
        </w:tc>
        <w:tc>
          <w:tcPr>
            <w:tcW w:w="1373" w:type="dxa"/>
            <w:tcBorders>
              <w:top w:val="single" w:sz="8" w:space="0" w:color="152935"/>
              <w:left w:val="single" w:sz="8" w:space="0" w:color="E0E0E0"/>
              <w:bottom w:val="single" w:sz="8" w:space="0" w:color="AEAEAE"/>
              <w:right w:val="single" w:sz="8" w:space="0" w:color="E0E0E0"/>
            </w:tcBorders>
            <w:shd w:val="clear" w:color="auto" w:fill="F9F9FB"/>
          </w:tcPr>
          <w:p w14:paraId="4330BB99"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65.0</w:t>
            </w:r>
          </w:p>
        </w:tc>
        <w:tc>
          <w:tcPr>
            <w:tcW w:w="1736" w:type="dxa"/>
            <w:tcBorders>
              <w:top w:val="single" w:sz="8" w:space="0" w:color="152935"/>
              <w:left w:val="single" w:sz="8" w:space="0" w:color="E0E0E0"/>
              <w:bottom w:val="single" w:sz="8" w:space="0" w:color="AEAEAE"/>
              <w:right w:val="single" w:sz="8" w:space="0" w:color="E0E0E0"/>
            </w:tcBorders>
            <w:shd w:val="clear" w:color="auto" w:fill="F9F9FB"/>
          </w:tcPr>
          <w:p w14:paraId="3F99B84B"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65.0</w:t>
            </w:r>
          </w:p>
        </w:tc>
        <w:tc>
          <w:tcPr>
            <w:tcW w:w="1983" w:type="dxa"/>
            <w:tcBorders>
              <w:top w:val="single" w:sz="8" w:space="0" w:color="152935"/>
              <w:left w:val="single" w:sz="8" w:space="0" w:color="E0E0E0"/>
              <w:bottom w:val="single" w:sz="8" w:space="0" w:color="AEAEAE"/>
              <w:right w:val="nil"/>
            </w:tcBorders>
            <w:shd w:val="clear" w:color="auto" w:fill="F9F9FB"/>
          </w:tcPr>
          <w:p w14:paraId="073FFBAD"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65.0</w:t>
            </w:r>
          </w:p>
        </w:tc>
      </w:tr>
      <w:tr w:rsidR="00F96E16" w:rsidRPr="00F96E16" w14:paraId="34977F4C" w14:textId="77777777" w:rsidTr="006D0320">
        <w:trPr>
          <w:cantSplit/>
          <w:trHeight w:val="366"/>
        </w:trPr>
        <w:tc>
          <w:tcPr>
            <w:tcW w:w="988" w:type="dxa"/>
            <w:vMerge/>
            <w:tcBorders>
              <w:top w:val="single" w:sz="8" w:space="0" w:color="152935"/>
              <w:left w:val="nil"/>
              <w:bottom w:val="single" w:sz="8" w:space="0" w:color="152935"/>
              <w:right w:val="nil"/>
            </w:tcBorders>
            <w:shd w:val="clear" w:color="auto" w:fill="E0E0E0"/>
          </w:tcPr>
          <w:p w14:paraId="682A00C7"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AEAEAE"/>
              <w:right w:val="nil"/>
            </w:tcBorders>
            <w:shd w:val="clear" w:color="auto" w:fill="E0E0E0"/>
          </w:tcPr>
          <w:p w14:paraId="2E6CB919"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Strongly agree</w:t>
            </w:r>
          </w:p>
        </w:tc>
        <w:tc>
          <w:tcPr>
            <w:tcW w:w="1434" w:type="dxa"/>
            <w:tcBorders>
              <w:top w:val="single" w:sz="8" w:space="0" w:color="AEAEAE"/>
              <w:left w:val="nil"/>
              <w:bottom w:val="single" w:sz="8" w:space="0" w:color="AEAEAE"/>
              <w:right w:val="single" w:sz="8" w:space="0" w:color="E0E0E0"/>
            </w:tcBorders>
            <w:shd w:val="clear" w:color="auto" w:fill="F9F9FB"/>
          </w:tcPr>
          <w:p w14:paraId="1C05AFA7"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4</w:t>
            </w:r>
          </w:p>
        </w:tc>
        <w:tc>
          <w:tcPr>
            <w:tcW w:w="1373" w:type="dxa"/>
            <w:tcBorders>
              <w:top w:val="single" w:sz="8" w:space="0" w:color="AEAEAE"/>
              <w:left w:val="single" w:sz="8" w:space="0" w:color="E0E0E0"/>
              <w:bottom w:val="single" w:sz="8" w:space="0" w:color="AEAEAE"/>
              <w:right w:val="single" w:sz="8" w:space="0" w:color="E0E0E0"/>
            </w:tcBorders>
            <w:shd w:val="clear" w:color="auto" w:fill="F9F9FB"/>
          </w:tcPr>
          <w:p w14:paraId="21305CA8"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20.0</w:t>
            </w:r>
          </w:p>
        </w:tc>
        <w:tc>
          <w:tcPr>
            <w:tcW w:w="1736" w:type="dxa"/>
            <w:tcBorders>
              <w:top w:val="single" w:sz="8" w:space="0" w:color="AEAEAE"/>
              <w:left w:val="single" w:sz="8" w:space="0" w:color="E0E0E0"/>
              <w:bottom w:val="single" w:sz="8" w:space="0" w:color="AEAEAE"/>
              <w:right w:val="single" w:sz="8" w:space="0" w:color="E0E0E0"/>
            </w:tcBorders>
            <w:shd w:val="clear" w:color="auto" w:fill="F9F9FB"/>
          </w:tcPr>
          <w:p w14:paraId="575F5B57"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20.0</w:t>
            </w:r>
          </w:p>
        </w:tc>
        <w:tc>
          <w:tcPr>
            <w:tcW w:w="1983" w:type="dxa"/>
            <w:tcBorders>
              <w:top w:val="single" w:sz="8" w:space="0" w:color="AEAEAE"/>
              <w:left w:val="single" w:sz="8" w:space="0" w:color="E0E0E0"/>
              <w:bottom w:val="single" w:sz="8" w:space="0" w:color="AEAEAE"/>
              <w:right w:val="nil"/>
            </w:tcBorders>
            <w:shd w:val="clear" w:color="auto" w:fill="F9F9FB"/>
          </w:tcPr>
          <w:p w14:paraId="00400F4C"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85.0</w:t>
            </w:r>
          </w:p>
        </w:tc>
      </w:tr>
      <w:tr w:rsidR="00F96E16" w:rsidRPr="00F96E16" w14:paraId="12DC3453" w14:textId="77777777" w:rsidTr="006D0320">
        <w:trPr>
          <w:cantSplit/>
          <w:trHeight w:val="384"/>
        </w:trPr>
        <w:tc>
          <w:tcPr>
            <w:tcW w:w="988" w:type="dxa"/>
            <w:vMerge/>
            <w:tcBorders>
              <w:top w:val="single" w:sz="8" w:space="0" w:color="152935"/>
              <w:left w:val="nil"/>
              <w:bottom w:val="single" w:sz="8" w:space="0" w:color="152935"/>
              <w:right w:val="nil"/>
            </w:tcBorders>
            <w:shd w:val="clear" w:color="auto" w:fill="E0E0E0"/>
          </w:tcPr>
          <w:p w14:paraId="32FB524A"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AEAEAE"/>
              <w:right w:val="nil"/>
            </w:tcBorders>
            <w:shd w:val="clear" w:color="auto" w:fill="E0E0E0"/>
          </w:tcPr>
          <w:p w14:paraId="6E90B447"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Disagree</w:t>
            </w:r>
          </w:p>
        </w:tc>
        <w:tc>
          <w:tcPr>
            <w:tcW w:w="1434" w:type="dxa"/>
            <w:tcBorders>
              <w:top w:val="single" w:sz="8" w:space="0" w:color="AEAEAE"/>
              <w:left w:val="nil"/>
              <w:bottom w:val="single" w:sz="8" w:space="0" w:color="AEAEAE"/>
              <w:right w:val="single" w:sz="8" w:space="0" w:color="E0E0E0"/>
            </w:tcBorders>
            <w:shd w:val="clear" w:color="auto" w:fill="F9F9FB"/>
          </w:tcPr>
          <w:p w14:paraId="4060E800"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3</w:t>
            </w:r>
          </w:p>
        </w:tc>
        <w:tc>
          <w:tcPr>
            <w:tcW w:w="1373" w:type="dxa"/>
            <w:tcBorders>
              <w:top w:val="single" w:sz="8" w:space="0" w:color="AEAEAE"/>
              <w:left w:val="single" w:sz="8" w:space="0" w:color="E0E0E0"/>
              <w:bottom w:val="single" w:sz="8" w:space="0" w:color="AEAEAE"/>
              <w:right w:val="single" w:sz="8" w:space="0" w:color="E0E0E0"/>
            </w:tcBorders>
            <w:shd w:val="clear" w:color="auto" w:fill="F9F9FB"/>
          </w:tcPr>
          <w:p w14:paraId="60B12A87"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15.0</w:t>
            </w:r>
          </w:p>
        </w:tc>
        <w:tc>
          <w:tcPr>
            <w:tcW w:w="1736" w:type="dxa"/>
            <w:tcBorders>
              <w:top w:val="single" w:sz="8" w:space="0" w:color="AEAEAE"/>
              <w:left w:val="single" w:sz="8" w:space="0" w:color="E0E0E0"/>
              <w:bottom w:val="single" w:sz="8" w:space="0" w:color="AEAEAE"/>
              <w:right w:val="single" w:sz="8" w:space="0" w:color="E0E0E0"/>
            </w:tcBorders>
            <w:shd w:val="clear" w:color="auto" w:fill="F9F9FB"/>
          </w:tcPr>
          <w:p w14:paraId="07B977C7"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15.0</w:t>
            </w:r>
          </w:p>
        </w:tc>
        <w:tc>
          <w:tcPr>
            <w:tcW w:w="1983" w:type="dxa"/>
            <w:tcBorders>
              <w:top w:val="single" w:sz="8" w:space="0" w:color="AEAEAE"/>
              <w:left w:val="single" w:sz="8" w:space="0" w:color="E0E0E0"/>
              <w:bottom w:val="single" w:sz="8" w:space="0" w:color="AEAEAE"/>
              <w:right w:val="nil"/>
            </w:tcBorders>
            <w:shd w:val="clear" w:color="auto" w:fill="F9F9FB"/>
          </w:tcPr>
          <w:p w14:paraId="7134D4FF"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100.0</w:t>
            </w:r>
          </w:p>
        </w:tc>
      </w:tr>
      <w:tr w:rsidR="00F96E16" w:rsidRPr="00F96E16" w14:paraId="345595BC" w14:textId="77777777" w:rsidTr="006D0320">
        <w:trPr>
          <w:cantSplit/>
          <w:trHeight w:val="384"/>
        </w:trPr>
        <w:tc>
          <w:tcPr>
            <w:tcW w:w="988" w:type="dxa"/>
            <w:vMerge/>
            <w:tcBorders>
              <w:top w:val="single" w:sz="8" w:space="0" w:color="152935"/>
              <w:left w:val="nil"/>
              <w:bottom w:val="single" w:sz="8" w:space="0" w:color="152935"/>
              <w:right w:val="nil"/>
            </w:tcBorders>
            <w:shd w:val="clear" w:color="auto" w:fill="E0E0E0"/>
          </w:tcPr>
          <w:p w14:paraId="24D00708"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152935"/>
              <w:right w:val="nil"/>
            </w:tcBorders>
            <w:shd w:val="clear" w:color="auto" w:fill="E0E0E0"/>
          </w:tcPr>
          <w:p w14:paraId="5BAA7E32"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Total</w:t>
            </w:r>
          </w:p>
        </w:tc>
        <w:tc>
          <w:tcPr>
            <w:tcW w:w="1434" w:type="dxa"/>
            <w:tcBorders>
              <w:top w:val="single" w:sz="8" w:space="0" w:color="AEAEAE"/>
              <w:left w:val="nil"/>
              <w:bottom w:val="single" w:sz="8" w:space="0" w:color="152935"/>
              <w:right w:val="single" w:sz="8" w:space="0" w:color="E0E0E0"/>
            </w:tcBorders>
            <w:shd w:val="clear" w:color="auto" w:fill="F9F9FB"/>
          </w:tcPr>
          <w:p w14:paraId="36B81829"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20</w:t>
            </w:r>
          </w:p>
        </w:tc>
        <w:tc>
          <w:tcPr>
            <w:tcW w:w="1373" w:type="dxa"/>
            <w:tcBorders>
              <w:top w:val="single" w:sz="8" w:space="0" w:color="AEAEAE"/>
              <w:left w:val="single" w:sz="8" w:space="0" w:color="E0E0E0"/>
              <w:bottom w:val="single" w:sz="8" w:space="0" w:color="152935"/>
              <w:right w:val="single" w:sz="8" w:space="0" w:color="E0E0E0"/>
            </w:tcBorders>
            <w:shd w:val="clear" w:color="auto" w:fill="F9F9FB"/>
          </w:tcPr>
          <w:p w14:paraId="4F83A81F"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100.0</w:t>
            </w:r>
          </w:p>
        </w:tc>
        <w:tc>
          <w:tcPr>
            <w:tcW w:w="1736" w:type="dxa"/>
            <w:tcBorders>
              <w:top w:val="single" w:sz="8" w:space="0" w:color="AEAEAE"/>
              <w:left w:val="single" w:sz="8" w:space="0" w:color="E0E0E0"/>
              <w:bottom w:val="single" w:sz="8" w:space="0" w:color="152935"/>
              <w:right w:val="single" w:sz="8" w:space="0" w:color="E0E0E0"/>
            </w:tcBorders>
            <w:shd w:val="clear" w:color="auto" w:fill="F9F9FB"/>
          </w:tcPr>
          <w:p w14:paraId="08D59531"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100.0</w:t>
            </w:r>
          </w:p>
        </w:tc>
        <w:tc>
          <w:tcPr>
            <w:tcW w:w="1983" w:type="dxa"/>
            <w:tcBorders>
              <w:top w:val="single" w:sz="8" w:space="0" w:color="AEAEAE"/>
              <w:left w:val="single" w:sz="8" w:space="0" w:color="E0E0E0"/>
              <w:bottom w:val="single" w:sz="8" w:space="0" w:color="152935"/>
              <w:right w:val="nil"/>
            </w:tcBorders>
            <w:shd w:val="clear" w:color="auto" w:fill="F9F9FB"/>
            <w:vAlign w:val="center"/>
          </w:tcPr>
          <w:p w14:paraId="04C929CF"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525E153A" w14:textId="77777777" w:rsidR="009E3A17" w:rsidRPr="00F96E16" w:rsidRDefault="009E3A17" w:rsidP="009E3A17">
      <w:pPr>
        <w:autoSpaceDE w:val="0"/>
        <w:autoSpaceDN w:val="0"/>
        <w:adjustRightInd w:val="0"/>
        <w:spacing w:after="0" w:line="400" w:lineRule="atLeast"/>
        <w:rPr>
          <w:rFonts w:ascii="Times New Roman" w:hAnsi="Times New Roman" w:cs="Times New Roman"/>
          <w:sz w:val="24"/>
          <w:szCs w:val="24"/>
        </w:rPr>
      </w:pPr>
    </w:p>
    <w:p w14:paraId="7E613A4B" w14:textId="77777777" w:rsidR="009E3A17" w:rsidRPr="00F96E16" w:rsidRDefault="009E3A17" w:rsidP="009E3A17">
      <w:pPr>
        <w:rPr>
          <w:rFonts w:ascii="Times New Roman" w:hAnsi="Times New Roman" w:cs="Times New Roman"/>
          <w:sz w:val="24"/>
          <w:szCs w:val="24"/>
        </w:rPr>
      </w:pPr>
    </w:p>
    <w:p w14:paraId="7306427C" w14:textId="0756BBFD" w:rsidR="009E3A17" w:rsidRPr="00F96E16" w:rsidRDefault="009E3A17" w:rsidP="009E3A17">
      <w:pPr>
        <w:rPr>
          <w:rFonts w:ascii="Times New Roman" w:hAnsi="Times New Roman" w:cs="Times New Roman"/>
          <w:sz w:val="24"/>
          <w:szCs w:val="24"/>
        </w:rPr>
      </w:pPr>
      <w:r w:rsidRPr="00F96E16">
        <w:rPr>
          <w:rFonts w:ascii="Times New Roman" w:hAnsi="Times New Roman" w:cs="Times New Roman"/>
          <w:sz w:val="24"/>
          <w:szCs w:val="24"/>
        </w:rPr>
        <w:t>I</w:t>
      </w:r>
      <w:r w:rsidR="00926AFE">
        <w:rPr>
          <w:rFonts w:ascii="Times New Roman" w:hAnsi="Times New Roman" w:cs="Times New Roman"/>
          <w:sz w:val="24"/>
          <w:szCs w:val="24"/>
        </w:rPr>
        <w:t>NTERPRETATION</w:t>
      </w:r>
      <w:r w:rsidRPr="00F96E16">
        <w:rPr>
          <w:rFonts w:ascii="Times New Roman" w:hAnsi="Times New Roman" w:cs="Times New Roman"/>
          <w:sz w:val="24"/>
          <w:szCs w:val="24"/>
        </w:rPr>
        <w:t xml:space="preserve">: the </w:t>
      </w:r>
      <w:proofErr w:type="gramStart"/>
      <w:r w:rsidRPr="00F96E16">
        <w:rPr>
          <w:rFonts w:ascii="Times New Roman" w:hAnsi="Times New Roman" w:cs="Times New Roman"/>
          <w:sz w:val="24"/>
          <w:szCs w:val="24"/>
        </w:rPr>
        <w:t>above mentioned</w:t>
      </w:r>
      <w:proofErr w:type="gramEnd"/>
      <w:r w:rsidRPr="00F96E16">
        <w:rPr>
          <w:rFonts w:ascii="Times New Roman" w:hAnsi="Times New Roman" w:cs="Times New Roman"/>
          <w:sz w:val="24"/>
          <w:szCs w:val="24"/>
        </w:rPr>
        <w:t xml:space="preserve"> table, 65% responses agree,20% responses strongly agree and 15% responses disagree for the statement for minimizing waiting time in transportation is essential for efficiency.</w:t>
      </w:r>
    </w:p>
    <w:p w14:paraId="523176F9" w14:textId="77777777" w:rsidR="009E3A17" w:rsidRDefault="009E3A17" w:rsidP="009E3A17"/>
    <w:p w14:paraId="4EAE05E6" w14:textId="77777777" w:rsidR="009E3A17" w:rsidRDefault="009E3A17" w:rsidP="009E3A17"/>
    <w:p w14:paraId="0525216C" w14:textId="77777777" w:rsidR="009E3A17" w:rsidRDefault="009E3A17" w:rsidP="009E3A17"/>
    <w:p w14:paraId="7C7FF00B" w14:textId="77777777" w:rsidR="009E3A17" w:rsidRDefault="009E3A17" w:rsidP="009E3A17"/>
    <w:p w14:paraId="66CF56B6" w14:textId="77777777" w:rsidR="00F96E16" w:rsidRDefault="00F96E16" w:rsidP="009E3A17"/>
    <w:p w14:paraId="3B3E8512" w14:textId="77777777" w:rsidR="00F96E16" w:rsidRDefault="00F96E16" w:rsidP="009E3A17"/>
    <w:p w14:paraId="5328BE98" w14:textId="0451BC19" w:rsidR="009E3A17" w:rsidRPr="00F96E16" w:rsidRDefault="009E3A17" w:rsidP="009E3A17">
      <w:pPr>
        <w:rPr>
          <w:rFonts w:ascii="Times New Roman" w:hAnsi="Times New Roman" w:cs="Times New Roman"/>
          <w:sz w:val="24"/>
          <w:szCs w:val="24"/>
        </w:rPr>
      </w:pPr>
      <w:r w:rsidRPr="00F96E16">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F96E16">
        <w:rPr>
          <w:rFonts w:ascii="Times New Roman" w:hAnsi="Times New Roman" w:cs="Times New Roman"/>
          <w:sz w:val="24"/>
          <w:szCs w:val="24"/>
        </w:rPr>
        <w:t>9:</w:t>
      </w:r>
    </w:p>
    <w:p w14:paraId="5D24BCEF" w14:textId="77777777" w:rsidR="009E3A17" w:rsidRPr="00F96E16" w:rsidRDefault="009E3A17" w:rsidP="009E3A17">
      <w:pPr>
        <w:autoSpaceDE w:val="0"/>
        <w:autoSpaceDN w:val="0"/>
        <w:adjustRightInd w:val="0"/>
        <w:spacing w:after="0" w:line="240" w:lineRule="auto"/>
        <w:rPr>
          <w:rFonts w:ascii="Times New Roman" w:hAnsi="Times New Roman" w:cs="Times New Roman"/>
          <w:sz w:val="24"/>
          <w:szCs w:val="24"/>
        </w:rPr>
      </w:pPr>
      <w:r w:rsidRPr="00F96E16">
        <w:rPr>
          <w:rFonts w:ascii="Times New Roman" w:hAnsi="Times New Roman" w:cs="Times New Roman"/>
          <w:noProof/>
          <w:sz w:val="24"/>
          <w:szCs w:val="24"/>
          <w:lang w:bidi="ta-IN"/>
        </w:rPr>
        <w:drawing>
          <wp:inline distT="0" distB="0" distL="0" distR="0" wp14:anchorId="33EED6C6" wp14:editId="6CB244E4">
            <wp:extent cx="5972175" cy="3514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1378AF2" w14:textId="2779A799" w:rsidR="00D868DE" w:rsidRPr="00D868DE" w:rsidRDefault="00D868DE" w:rsidP="00D868DE">
      <w:pPr>
        <w:autoSpaceDE w:val="0"/>
        <w:autoSpaceDN w:val="0"/>
        <w:adjustRightInd w:val="0"/>
        <w:spacing w:after="0" w:line="400" w:lineRule="atLeast"/>
        <w:rPr>
          <w:rFonts w:ascii="Times New Roman" w:hAnsi="Times New Roman" w:cs="Times New Roman"/>
          <w:sz w:val="24"/>
          <w:szCs w:val="24"/>
        </w:rPr>
      </w:pPr>
      <w:r w:rsidRPr="00D868DE">
        <w:rPr>
          <w:rFonts w:ascii="Times New Roman" w:hAnsi="Times New Roman" w:cs="Times New Roman"/>
          <w:sz w:val="24"/>
          <w:szCs w:val="24"/>
        </w:rPr>
        <w:t>Chart 4.</w:t>
      </w:r>
      <w:r>
        <w:rPr>
          <w:rFonts w:ascii="Times New Roman" w:hAnsi="Times New Roman" w:cs="Times New Roman"/>
          <w:sz w:val="24"/>
          <w:szCs w:val="24"/>
        </w:rPr>
        <w:t>9</w:t>
      </w:r>
      <w:r w:rsidRPr="00D868DE">
        <w:rPr>
          <w:rFonts w:ascii="Times New Roman" w:hAnsi="Times New Roman" w:cs="Times New Roman"/>
          <w:sz w:val="24"/>
          <w:szCs w:val="24"/>
        </w:rPr>
        <w:t>:</w:t>
      </w:r>
    </w:p>
    <w:p w14:paraId="72D0B219" w14:textId="77777777" w:rsidR="009E3A17" w:rsidRPr="00F96E16" w:rsidRDefault="009E3A17" w:rsidP="009E3A17">
      <w:pPr>
        <w:autoSpaceDE w:val="0"/>
        <w:autoSpaceDN w:val="0"/>
        <w:adjustRightInd w:val="0"/>
        <w:spacing w:after="0" w:line="240" w:lineRule="auto"/>
        <w:rPr>
          <w:rFonts w:ascii="Times New Roman" w:hAnsi="Times New Roman" w:cs="Times New Roman"/>
          <w:sz w:val="24"/>
          <w:szCs w:val="24"/>
        </w:rPr>
      </w:pPr>
    </w:p>
    <w:tbl>
      <w:tblPr>
        <w:tblW w:w="9395" w:type="dxa"/>
        <w:tblLayout w:type="fixed"/>
        <w:tblCellMar>
          <w:left w:w="0" w:type="dxa"/>
          <w:right w:w="0" w:type="dxa"/>
        </w:tblCellMar>
        <w:tblLook w:val="0000" w:firstRow="0" w:lastRow="0" w:firstColumn="0" w:lastColumn="0" w:noHBand="0" w:noVBand="0"/>
      </w:tblPr>
      <w:tblGrid>
        <w:gridCol w:w="989"/>
        <w:gridCol w:w="1879"/>
        <w:gridCol w:w="1434"/>
        <w:gridCol w:w="1373"/>
        <w:gridCol w:w="1737"/>
        <w:gridCol w:w="1983"/>
      </w:tblGrid>
      <w:tr w:rsidR="00F96E16" w:rsidRPr="00F96E16" w14:paraId="72CFF2A5" w14:textId="77777777" w:rsidTr="006D0320">
        <w:trPr>
          <w:cantSplit/>
          <w:trHeight w:val="742"/>
        </w:trPr>
        <w:tc>
          <w:tcPr>
            <w:tcW w:w="9395" w:type="dxa"/>
            <w:gridSpan w:val="6"/>
            <w:tcBorders>
              <w:top w:val="nil"/>
              <w:left w:val="nil"/>
              <w:bottom w:val="nil"/>
              <w:right w:val="nil"/>
            </w:tcBorders>
            <w:shd w:val="clear" w:color="auto" w:fill="FFFFFF"/>
            <w:vAlign w:val="center"/>
          </w:tcPr>
          <w:p w14:paraId="4B4D62B1" w14:textId="77777777" w:rsidR="009E3A17" w:rsidRPr="00F96E16"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b/>
                <w:bCs/>
                <w:sz w:val="24"/>
                <w:szCs w:val="24"/>
              </w:rPr>
              <w:t>Can you illustrate situations where minimizing waiting time in transportation led to tangible benefits?</w:t>
            </w:r>
          </w:p>
        </w:tc>
      </w:tr>
      <w:tr w:rsidR="00F96E16" w:rsidRPr="00F96E16" w14:paraId="7B3A550D" w14:textId="77777777" w:rsidTr="006D0320">
        <w:trPr>
          <w:cantSplit/>
          <w:trHeight w:val="724"/>
        </w:trPr>
        <w:tc>
          <w:tcPr>
            <w:tcW w:w="2868" w:type="dxa"/>
            <w:gridSpan w:val="2"/>
            <w:tcBorders>
              <w:top w:val="nil"/>
              <w:left w:val="nil"/>
              <w:bottom w:val="single" w:sz="8" w:space="0" w:color="152935"/>
              <w:right w:val="nil"/>
            </w:tcBorders>
            <w:shd w:val="clear" w:color="auto" w:fill="FFFFFF"/>
            <w:vAlign w:val="bottom"/>
          </w:tcPr>
          <w:p w14:paraId="2E9C95AF"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434" w:type="dxa"/>
            <w:tcBorders>
              <w:top w:val="nil"/>
              <w:left w:val="nil"/>
              <w:bottom w:val="single" w:sz="8" w:space="0" w:color="152935"/>
              <w:right w:val="single" w:sz="8" w:space="0" w:color="E0E0E0"/>
            </w:tcBorders>
            <w:shd w:val="clear" w:color="auto" w:fill="FFFFFF"/>
            <w:vAlign w:val="bottom"/>
          </w:tcPr>
          <w:p w14:paraId="48272A39"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Frequency</w:t>
            </w:r>
          </w:p>
        </w:tc>
        <w:tc>
          <w:tcPr>
            <w:tcW w:w="1373" w:type="dxa"/>
            <w:tcBorders>
              <w:top w:val="nil"/>
              <w:left w:val="single" w:sz="8" w:space="0" w:color="E0E0E0"/>
              <w:bottom w:val="single" w:sz="8" w:space="0" w:color="152935"/>
              <w:right w:val="single" w:sz="8" w:space="0" w:color="E0E0E0"/>
            </w:tcBorders>
            <w:shd w:val="clear" w:color="auto" w:fill="FFFFFF"/>
            <w:vAlign w:val="bottom"/>
          </w:tcPr>
          <w:p w14:paraId="218BA9C5"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Percent</w:t>
            </w:r>
          </w:p>
        </w:tc>
        <w:tc>
          <w:tcPr>
            <w:tcW w:w="1737" w:type="dxa"/>
            <w:tcBorders>
              <w:top w:val="nil"/>
              <w:left w:val="single" w:sz="8" w:space="0" w:color="E0E0E0"/>
              <w:bottom w:val="single" w:sz="8" w:space="0" w:color="152935"/>
              <w:right w:val="single" w:sz="8" w:space="0" w:color="E0E0E0"/>
            </w:tcBorders>
            <w:shd w:val="clear" w:color="auto" w:fill="FFFFFF"/>
            <w:vAlign w:val="bottom"/>
          </w:tcPr>
          <w:p w14:paraId="05FCB4F9"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Valid Percent</w:t>
            </w:r>
          </w:p>
        </w:tc>
        <w:tc>
          <w:tcPr>
            <w:tcW w:w="1981" w:type="dxa"/>
            <w:tcBorders>
              <w:top w:val="nil"/>
              <w:left w:val="single" w:sz="8" w:space="0" w:color="E0E0E0"/>
              <w:bottom w:val="single" w:sz="8" w:space="0" w:color="152935"/>
              <w:right w:val="nil"/>
            </w:tcBorders>
            <w:shd w:val="clear" w:color="auto" w:fill="FFFFFF"/>
            <w:vAlign w:val="bottom"/>
          </w:tcPr>
          <w:p w14:paraId="4AB77618" w14:textId="77777777" w:rsidR="009E3A17" w:rsidRPr="00F96E16"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96E16">
              <w:rPr>
                <w:rFonts w:ascii="Times New Roman" w:hAnsi="Times New Roman" w:cs="Times New Roman"/>
                <w:sz w:val="24"/>
                <w:szCs w:val="24"/>
              </w:rPr>
              <w:t>Cumulative Percent</w:t>
            </w:r>
          </w:p>
        </w:tc>
      </w:tr>
      <w:tr w:rsidR="00F96E16" w:rsidRPr="00F96E16" w14:paraId="4B8DF756" w14:textId="77777777" w:rsidTr="006D0320">
        <w:trPr>
          <w:cantSplit/>
          <w:trHeight w:val="379"/>
        </w:trPr>
        <w:tc>
          <w:tcPr>
            <w:tcW w:w="989" w:type="dxa"/>
            <w:vMerge w:val="restart"/>
            <w:tcBorders>
              <w:top w:val="single" w:sz="8" w:space="0" w:color="152935"/>
              <w:left w:val="nil"/>
              <w:bottom w:val="single" w:sz="8" w:space="0" w:color="152935"/>
              <w:right w:val="nil"/>
            </w:tcBorders>
            <w:shd w:val="clear" w:color="auto" w:fill="E0E0E0"/>
          </w:tcPr>
          <w:p w14:paraId="07DDC7DE"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Valid</w:t>
            </w:r>
          </w:p>
        </w:tc>
        <w:tc>
          <w:tcPr>
            <w:tcW w:w="1879" w:type="dxa"/>
            <w:tcBorders>
              <w:top w:val="single" w:sz="8" w:space="0" w:color="152935"/>
              <w:left w:val="nil"/>
              <w:bottom w:val="single" w:sz="8" w:space="0" w:color="AEAEAE"/>
              <w:right w:val="nil"/>
            </w:tcBorders>
            <w:shd w:val="clear" w:color="auto" w:fill="E0E0E0"/>
          </w:tcPr>
          <w:p w14:paraId="624931BD"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Agree</w:t>
            </w:r>
          </w:p>
        </w:tc>
        <w:tc>
          <w:tcPr>
            <w:tcW w:w="1434" w:type="dxa"/>
            <w:tcBorders>
              <w:top w:val="single" w:sz="8" w:space="0" w:color="152935"/>
              <w:left w:val="nil"/>
              <w:bottom w:val="single" w:sz="8" w:space="0" w:color="AEAEAE"/>
              <w:right w:val="single" w:sz="8" w:space="0" w:color="E0E0E0"/>
            </w:tcBorders>
            <w:shd w:val="clear" w:color="auto" w:fill="F9F9FB"/>
          </w:tcPr>
          <w:p w14:paraId="2D06124D"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9</w:t>
            </w:r>
          </w:p>
        </w:tc>
        <w:tc>
          <w:tcPr>
            <w:tcW w:w="1373" w:type="dxa"/>
            <w:tcBorders>
              <w:top w:val="single" w:sz="8" w:space="0" w:color="152935"/>
              <w:left w:val="single" w:sz="8" w:space="0" w:color="E0E0E0"/>
              <w:bottom w:val="single" w:sz="8" w:space="0" w:color="AEAEAE"/>
              <w:right w:val="single" w:sz="8" w:space="0" w:color="E0E0E0"/>
            </w:tcBorders>
            <w:shd w:val="clear" w:color="auto" w:fill="F9F9FB"/>
          </w:tcPr>
          <w:p w14:paraId="5CF8EA5D"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45.0</w:t>
            </w:r>
          </w:p>
        </w:tc>
        <w:tc>
          <w:tcPr>
            <w:tcW w:w="1737" w:type="dxa"/>
            <w:tcBorders>
              <w:top w:val="single" w:sz="8" w:space="0" w:color="152935"/>
              <w:left w:val="single" w:sz="8" w:space="0" w:color="E0E0E0"/>
              <w:bottom w:val="single" w:sz="8" w:space="0" w:color="AEAEAE"/>
              <w:right w:val="single" w:sz="8" w:space="0" w:color="E0E0E0"/>
            </w:tcBorders>
            <w:shd w:val="clear" w:color="auto" w:fill="F9F9FB"/>
          </w:tcPr>
          <w:p w14:paraId="5443DC2F"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45.0</w:t>
            </w:r>
          </w:p>
        </w:tc>
        <w:tc>
          <w:tcPr>
            <w:tcW w:w="1981" w:type="dxa"/>
            <w:tcBorders>
              <w:top w:val="single" w:sz="8" w:space="0" w:color="152935"/>
              <w:left w:val="single" w:sz="8" w:space="0" w:color="E0E0E0"/>
              <w:bottom w:val="single" w:sz="8" w:space="0" w:color="AEAEAE"/>
              <w:right w:val="nil"/>
            </w:tcBorders>
            <w:shd w:val="clear" w:color="auto" w:fill="F9F9FB"/>
          </w:tcPr>
          <w:p w14:paraId="4A62CE37"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45.0</w:t>
            </w:r>
          </w:p>
        </w:tc>
      </w:tr>
      <w:tr w:rsidR="00F96E16" w:rsidRPr="00F96E16" w14:paraId="20BF46DE" w14:textId="77777777" w:rsidTr="006D0320">
        <w:trPr>
          <w:cantSplit/>
          <w:trHeight w:val="165"/>
        </w:trPr>
        <w:tc>
          <w:tcPr>
            <w:tcW w:w="989" w:type="dxa"/>
            <w:vMerge/>
            <w:tcBorders>
              <w:top w:val="single" w:sz="8" w:space="0" w:color="152935"/>
              <w:left w:val="nil"/>
              <w:bottom w:val="single" w:sz="8" w:space="0" w:color="152935"/>
              <w:right w:val="nil"/>
            </w:tcBorders>
            <w:shd w:val="clear" w:color="auto" w:fill="E0E0E0"/>
          </w:tcPr>
          <w:p w14:paraId="2056728A"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AEAEAE"/>
              <w:right w:val="nil"/>
            </w:tcBorders>
            <w:shd w:val="clear" w:color="auto" w:fill="E0E0E0"/>
          </w:tcPr>
          <w:p w14:paraId="2F74D8DF"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Strongly agree</w:t>
            </w:r>
          </w:p>
        </w:tc>
        <w:tc>
          <w:tcPr>
            <w:tcW w:w="1434" w:type="dxa"/>
            <w:tcBorders>
              <w:top w:val="single" w:sz="8" w:space="0" w:color="AEAEAE"/>
              <w:left w:val="nil"/>
              <w:bottom w:val="single" w:sz="8" w:space="0" w:color="AEAEAE"/>
              <w:right w:val="single" w:sz="8" w:space="0" w:color="E0E0E0"/>
            </w:tcBorders>
            <w:shd w:val="clear" w:color="auto" w:fill="F9F9FB"/>
          </w:tcPr>
          <w:p w14:paraId="30B0BA74"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5</w:t>
            </w:r>
          </w:p>
        </w:tc>
        <w:tc>
          <w:tcPr>
            <w:tcW w:w="1373" w:type="dxa"/>
            <w:tcBorders>
              <w:top w:val="single" w:sz="8" w:space="0" w:color="AEAEAE"/>
              <w:left w:val="single" w:sz="8" w:space="0" w:color="E0E0E0"/>
              <w:bottom w:val="single" w:sz="8" w:space="0" w:color="AEAEAE"/>
              <w:right w:val="single" w:sz="8" w:space="0" w:color="E0E0E0"/>
            </w:tcBorders>
            <w:shd w:val="clear" w:color="auto" w:fill="F9F9FB"/>
          </w:tcPr>
          <w:p w14:paraId="06EDCD02"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25.0</w:t>
            </w:r>
          </w:p>
        </w:tc>
        <w:tc>
          <w:tcPr>
            <w:tcW w:w="1737" w:type="dxa"/>
            <w:tcBorders>
              <w:top w:val="single" w:sz="8" w:space="0" w:color="AEAEAE"/>
              <w:left w:val="single" w:sz="8" w:space="0" w:color="E0E0E0"/>
              <w:bottom w:val="single" w:sz="8" w:space="0" w:color="AEAEAE"/>
              <w:right w:val="single" w:sz="8" w:space="0" w:color="E0E0E0"/>
            </w:tcBorders>
            <w:shd w:val="clear" w:color="auto" w:fill="F9F9FB"/>
          </w:tcPr>
          <w:p w14:paraId="6BDE8989"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25.0</w:t>
            </w:r>
          </w:p>
        </w:tc>
        <w:tc>
          <w:tcPr>
            <w:tcW w:w="1981" w:type="dxa"/>
            <w:tcBorders>
              <w:top w:val="single" w:sz="8" w:space="0" w:color="AEAEAE"/>
              <w:left w:val="single" w:sz="8" w:space="0" w:color="E0E0E0"/>
              <w:bottom w:val="single" w:sz="8" w:space="0" w:color="AEAEAE"/>
              <w:right w:val="nil"/>
            </w:tcBorders>
            <w:shd w:val="clear" w:color="auto" w:fill="F9F9FB"/>
          </w:tcPr>
          <w:p w14:paraId="534F355E"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70.0</w:t>
            </w:r>
          </w:p>
        </w:tc>
      </w:tr>
      <w:tr w:rsidR="00F96E16" w:rsidRPr="00F96E16" w14:paraId="2B1E82B5" w14:textId="77777777" w:rsidTr="006D0320">
        <w:trPr>
          <w:cantSplit/>
          <w:trHeight w:val="165"/>
        </w:trPr>
        <w:tc>
          <w:tcPr>
            <w:tcW w:w="989" w:type="dxa"/>
            <w:vMerge/>
            <w:tcBorders>
              <w:top w:val="single" w:sz="8" w:space="0" w:color="152935"/>
              <w:left w:val="nil"/>
              <w:bottom w:val="single" w:sz="8" w:space="0" w:color="152935"/>
              <w:right w:val="nil"/>
            </w:tcBorders>
            <w:shd w:val="clear" w:color="auto" w:fill="E0E0E0"/>
          </w:tcPr>
          <w:p w14:paraId="650E85D1"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AEAEAE"/>
              <w:right w:val="nil"/>
            </w:tcBorders>
            <w:shd w:val="clear" w:color="auto" w:fill="E0E0E0"/>
          </w:tcPr>
          <w:p w14:paraId="79309497"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Neutral</w:t>
            </w:r>
          </w:p>
        </w:tc>
        <w:tc>
          <w:tcPr>
            <w:tcW w:w="1434" w:type="dxa"/>
            <w:tcBorders>
              <w:top w:val="single" w:sz="8" w:space="0" w:color="AEAEAE"/>
              <w:left w:val="nil"/>
              <w:bottom w:val="single" w:sz="8" w:space="0" w:color="AEAEAE"/>
              <w:right w:val="single" w:sz="8" w:space="0" w:color="E0E0E0"/>
            </w:tcBorders>
            <w:shd w:val="clear" w:color="auto" w:fill="F9F9FB"/>
          </w:tcPr>
          <w:p w14:paraId="57C153C0"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4</w:t>
            </w:r>
          </w:p>
        </w:tc>
        <w:tc>
          <w:tcPr>
            <w:tcW w:w="1373" w:type="dxa"/>
            <w:tcBorders>
              <w:top w:val="single" w:sz="8" w:space="0" w:color="AEAEAE"/>
              <w:left w:val="single" w:sz="8" w:space="0" w:color="E0E0E0"/>
              <w:bottom w:val="single" w:sz="8" w:space="0" w:color="AEAEAE"/>
              <w:right w:val="single" w:sz="8" w:space="0" w:color="E0E0E0"/>
            </w:tcBorders>
            <w:shd w:val="clear" w:color="auto" w:fill="F9F9FB"/>
          </w:tcPr>
          <w:p w14:paraId="2EB6BFFF"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20.0</w:t>
            </w:r>
          </w:p>
        </w:tc>
        <w:tc>
          <w:tcPr>
            <w:tcW w:w="1737" w:type="dxa"/>
            <w:tcBorders>
              <w:top w:val="single" w:sz="8" w:space="0" w:color="AEAEAE"/>
              <w:left w:val="single" w:sz="8" w:space="0" w:color="E0E0E0"/>
              <w:bottom w:val="single" w:sz="8" w:space="0" w:color="AEAEAE"/>
              <w:right w:val="single" w:sz="8" w:space="0" w:color="E0E0E0"/>
            </w:tcBorders>
            <w:shd w:val="clear" w:color="auto" w:fill="F9F9FB"/>
          </w:tcPr>
          <w:p w14:paraId="33F06BE9"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20.0</w:t>
            </w:r>
          </w:p>
        </w:tc>
        <w:tc>
          <w:tcPr>
            <w:tcW w:w="1981" w:type="dxa"/>
            <w:tcBorders>
              <w:top w:val="single" w:sz="8" w:space="0" w:color="AEAEAE"/>
              <w:left w:val="single" w:sz="8" w:space="0" w:color="E0E0E0"/>
              <w:bottom w:val="single" w:sz="8" w:space="0" w:color="AEAEAE"/>
              <w:right w:val="nil"/>
            </w:tcBorders>
            <w:shd w:val="clear" w:color="auto" w:fill="F9F9FB"/>
          </w:tcPr>
          <w:p w14:paraId="29688E0E"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90.0</w:t>
            </w:r>
          </w:p>
        </w:tc>
      </w:tr>
      <w:tr w:rsidR="00F96E16" w:rsidRPr="00F96E16" w14:paraId="651D7B61" w14:textId="77777777" w:rsidTr="006D0320">
        <w:trPr>
          <w:cantSplit/>
          <w:trHeight w:val="165"/>
        </w:trPr>
        <w:tc>
          <w:tcPr>
            <w:tcW w:w="989" w:type="dxa"/>
            <w:vMerge/>
            <w:tcBorders>
              <w:top w:val="single" w:sz="8" w:space="0" w:color="152935"/>
              <w:left w:val="nil"/>
              <w:bottom w:val="single" w:sz="8" w:space="0" w:color="152935"/>
              <w:right w:val="nil"/>
            </w:tcBorders>
            <w:shd w:val="clear" w:color="auto" w:fill="E0E0E0"/>
          </w:tcPr>
          <w:p w14:paraId="4C892881"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AEAEAE"/>
              <w:right w:val="nil"/>
            </w:tcBorders>
            <w:shd w:val="clear" w:color="auto" w:fill="E0E0E0"/>
          </w:tcPr>
          <w:p w14:paraId="44E3B308"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Disagree</w:t>
            </w:r>
          </w:p>
        </w:tc>
        <w:tc>
          <w:tcPr>
            <w:tcW w:w="1434" w:type="dxa"/>
            <w:tcBorders>
              <w:top w:val="single" w:sz="8" w:space="0" w:color="AEAEAE"/>
              <w:left w:val="nil"/>
              <w:bottom w:val="single" w:sz="8" w:space="0" w:color="AEAEAE"/>
              <w:right w:val="single" w:sz="8" w:space="0" w:color="E0E0E0"/>
            </w:tcBorders>
            <w:shd w:val="clear" w:color="auto" w:fill="F9F9FB"/>
          </w:tcPr>
          <w:p w14:paraId="6E580F66"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w:t>
            </w:r>
          </w:p>
        </w:tc>
        <w:tc>
          <w:tcPr>
            <w:tcW w:w="1373" w:type="dxa"/>
            <w:tcBorders>
              <w:top w:val="single" w:sz="8" w:space="0" w:color="AEAEAE"/>
              <w:left w:val="single" w:sz="8" w:space="0" w:color="E0E0E0"/>
              <w:bottom w:val="single" w:sz="8" w:space="0" w:color="AEAEAE"/>
              <w:right w:val="single" w:sz="8" w:space="0" w:color="E0E0E0"/>
            </w:tcBorders>
            <w:shd w:val="clear" w:color="auto" w:fill="F9F9FB"/>
          </w:tcPr>
          <w:p w14:paraId="43539F8F"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w:t>
            </w:r>
          </w:p>
        </w:tc>
        <w:tc>
          <w:tcPr>
            <w:tcW w:w="1737" w:type="dxa"/>
            <w:tcBorders>
              <w:top w:val="single" w:sz="8" w:space="0" w:color="AEAEAE"/>
              <w:left w:val="single" w:sz="8" w:space="0" w:color="E0E0E0"/>
              <w:bottom w:val="single" w:sz="8" w:space="0" w:color="AEAEAE"/>
              <w:right w:val="single" w:sz="8" w:space="0" w:color="E0E0E0"/>
            </w:tcBorders>
            <w:shd w:val="clear" w:color="auto" w:fill="F9F9FB"/>
          </w:tcPr>
          <w:p w14:paraId="7A1D132D"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w:t>
            </w:r>
          </w:p>
        </w:tc>
        <w:tc>
          <w:tcPr>
            <w:tcW w:w="1981" w:type="dxa"/>
            <w:tcBorders>
              <w:top w:val="single" w:sz="8" w:space="0" w:color="AEAEAE"/>
              <w:left w:val="single" w:sz="8" w:space="0" w:color="E0E0E0"/>
              <w:bottom w:val="single" w:sz="8" w:space="0" w:color="AEAEAE"/>
              <w:right w:val="nil"/>
            </w:tcBorders>
            <w:shd w:val="clear" w:color="auto" w:fill="F9F9FB"/>
          </w:tcPr>
          <w:p w14:paraId="4875AA92"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100.0</w:t>
            </w:r>
          </w:p>
        </w:tc>
      </w:tr>
      <w:tr w:rsidR="00F96E16" w:rsidRPr="00F96E16" w14:paraId="5B2B5879" w14:textId="77777777" w:rsidTr="006D0320">
        <w:trPr>
          <w:cantSplit/>
          <w:trHeight w:val="165"/>
        </w:trPr>
        <w:tc>
          <w:tcPr>
            <w:tcW w:w="989" w:type="dxa"/>
            <w:vMerge/>
            <w:tcBorders>
              <w:top w:val="single" w:sz="8" w:space="0" w:color="152935"/>
              <w:left w:val="nil"/>
              <w:bottom w:val="single" w:sz="8" w:space="0" w:color="152935"/>
              <w:right w:val="nil"/>
            </w:tcBorders>
            <w:shd w:val="clear" w:color="auto" w:fill="E0E0E0"/>
          </w:tcPr>
          <w:p w14:paraId="371317FF"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9" w:type="dxa"/>
            <w:tcBorders>
              <w:top w:val="single" w:sz="8" w:space="0" w:color="AEAEAE"/>
              <w:left w:val="nil"/>
              <w:bottom w:val="single" w:sz="8" w:space="0" w:color="152935"/>
              <w:right w:val="nil"/>
            </w:tcBorders>
            <w:shd w:val="clear" w:color="auto" w:fill="E0E0E0"/>
          </w:tcPr>
          <w:p w14:paraId="728C70B8" w14:textId="77777777" w:rsidR="009E3A17" w:rsidRPr="00F96E16"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96E16">
              <w:rPr>
                <w:rFonts w:ascii="Times New Roman" w:hAnsi="Times New Roman" w:cs="Times New Roman"/>
                <w:sz w:val="24"/>
                <w:szCs w:val="24"/>
              </w:rPr>
              <w:t>Total</w:t>
            </w:r>
          </w:p>
        </w:tc>
        <w:tc>
          <w:tcPr>
            <w:tcW w:w="1434" w:type="dxa"/>
            <w:tcBorders>
              <w:top w:val="single" w:sz="8" w:space="0" w:color="AEAEAE"/>
              <w:left w:val="nil"/>
              <w:bottom w:val="single" w:sz="8" w:space="0" w:color="152935"/>
              <w:right w:val="single" w:sz="8" w:space="0" w:color="E0E0E0"/>
            </w:tcBorders>
            <w:shd w:val="clear" w:color="auto" w:fill="F9F9FB"/>
          </w:tcPr>
          <w:p w14:paraId="10CD2FF1"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20</w:t>
            </w:r>
          </w:p>
        </w:tc>
        <w:tc>
          <w:tcPr>
            <w:tcW w:w="1373" w:type="dxa"/>
            <w:tcBorders>
              <w:top w:val="single" w:sz="8" w:space="0" w:color="AEAEAE"/>
              <w:left w:val="single" w:sz="8" w:space="0" w:color="E0E0E0"/>
              <w:bottom w:val="single" w:sz="8" w:space="0" w:color="152935"/>
              <w:right w:val="single" w:sz="8" w:space="0" w:color="E0E0E0"/>
            </w:tcBorders>
            <w:shd w:val="clear" w:color="auto" w:fill="F9F9FB"/>
          </w:tcPr>
          <w:p w14:paraId="2AB4F603"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100.0</w:t>
            </w:r>
          </w:p>
        </w:tc>
        <w:tc>
          <w:tcPr>
            <w:tcW w:w="1737" w:type="dxa"/>
            <w:tcBorders>
              <w:top w:val="single" w:sz="8" w:space="0" w:color="AEAEAE"/>
              <w:left w:val="single" w:sz="8" w:space="0" w:color="E0E0E0"/>
              <w:bottom w:val="single" w:sz="8" w:space="0" w:color="152935"/>
              <w:right w:val="single" w:sz="8" w:space="0" w:color="E0E0E0"/>
            </w:tcBorders>
            <w:shd w:val="clear" w:color="auto" w:fill="F9F9FB"/>
          </w:tcPr>
          <w:p w14:paraId="7B4E932C" w14:textId="77777777" w:rsidR="009E3A17" w:rsidRPr="00F96E16"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96E16">
              <w:rPr>
                <w:rFonts w:ascii="Times New Roman" w:hAnsi="Times New Roman" w:cs="Times New Roman"/>
                <w:sz w:val="24"/>
                <w:szCs w:val="24"/>
              </w:rPr>
              <w:t>100.0</w:t>
            </w:r>
          </w:p>
        </w:tc>
        <w:tc>
          <w:tcPr>
            <w:tcW w:w="1981" w:type="dxa"/>
            <w:tcBorders>
              <w:top w:val="single" w:sz="8" w:space="0" w:color="AEAEAE"/>
              <w:left w:val="single" w:sz="8" w:space="0" w:color="E0E0E0"/>
              <w:bottom w:val="single" w:sz="8" w:space="0" w:color="152935"/>
              <w:right w:val="nil"/>
            </w:tcBorders>
            <w:shd w:val="clear" w:color="auto" w:fill="F9F9FB"/>
            <w:vAlign w:val="center"/>
          </w:tcPr>
          <w:p w14:paraId="10710722" w14:textId="77777777" w:rsidR="009E3A17" w:rsidRPr="00F96E16"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28EE11D8" w14:textId="50F5C176" w:rsidR="009E3A17" w:rsidRDefault="006D0320" w:rsidP="009E3A1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
    <w:p w14:paraId="7D0C007C" w14:textId="77777777" w:rsidR="006D0320" w:rsidRPr="00F96E16" w:rsidRDefault="006D0320" w:rsidP="009E3A17">
      <w:pPr>
        <w:autoSpaceDE w:val="0"/>
        <w:autoSpaceDN w:val="0"/>
        <w:adjustRightInd w:val="0"/>
        <w:spacing w:after="0" w:line="400" w:lineRule="atLeast"/>
        <w:rPr>
          <w:rFonts w:ascii="Times New Roman" w:hAnsi="Times New Roman" w:cs="Times New Roman"/>
          <w:sz w:val="24"/>
          <w:szCs w:val="24"/>
        </w:rPr>
      </w:pPr>
    </w:p>
    <w:p w14:paraId="502F56EC" w14:textId="77B463B4" w:rsidR="009E3A17" w:rsidRDefault="009E3A17" w:rsidP="009E3A17">
      <w:r w:rsidRPr="00F96E16">
        <w:rPr>
          <w:rFonts w:ascii="Times New Roman" w:hAnsi="Times New Roman" w:cs="Times New Roman"/>
          <w:sz w:val="24"/>
          <w:szCs w:val="24"/>
        </w:rPr>
        <w:t>I</w:t>
      </w:r>
      <w:r w:rsidR="00926AFE">
        <w:rPr>
          <w:rFonts w:ascii="Times New Roman" w:hAnsi="Times New Roman" w:cs="Times New Roman"/>
          <w:sz w:val="24"/>
          <w:szCs w:val="24"/>
        </w:rPr>
        <w:t>NTERPRETATION</w:t>
      </w:r>
      <w:r w:rsidRPr="00F96E16">
        <w:rPr>
          <w:rFonts w:ascii="Times New Roman" w:hAnsi="Times New Roman" w:cs="Times New Roman"/>
          <w:sz w:val="24"/>
          <w:szCs w:val="24"/>
        </w:rPr>
        <w:t>: the above mentioned table, 45% responses agree, 25% responses strongly agree, 20% responses neutral and 10% responses disagree for the statement for minimizing waiting time in transportation led to tangible benefits.</w:t>
      </w:r>
      <w:r>
        <w:br w:type="page"/>
      </w:r>
    </w:p>
    <w:p w14:paraId="43267234" w14:textId="5E822254" w:rsidR="009E3A17" w:rsidRPr="00F00450" w:rsidRDefault="009E3A17" w:rsidP="009E3A17">
      <w:pPr>
        <w:rPr>
          <w:rFonts w:ascii="Times New Roman" w:hAnsi="Times New Roman" w:cs="Times New Roman"/>
          <w:sz w:val="24"/>
          <w:szCs w:val="24"/>
        </w:rPr>
      </w:pPr>
      <w:r w:rsidRPr="00F00450">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F00450">
        <w:rPr>
          <w:rFonts w:ascii="Times New Roman" w:hAnsi="Times New Roman" w:cs="Times New Roman"/>
          <w:sz w:val="24"/>
          <w:szCs w:val="24"/>
        </w:rPr>
        <w:t>10:</w:t>
      </w:r>
    </w:p>
    <w:p w14:paraId="34F7FFE5" w14:textId="77777777" w:rsidR="009E3A17" w:rsidRPr="00F00450" w:rsidRDefault="009E3A17" w:rsidP="009E3A17">
      <w:pPr>
        <w:autoSpaceDE w:val="0"/>
        <w:autoSpaceDN w:val="0"/>
        <w:adjustRightInd w:val="0"/>
        <w:spacing w:after="0" w:line="240" w:lineRule="auto"/>
        <w:rPr>
          <w:rFonts w:ascii="Times New Roman" w:hAnsi="Times New Roman" w:cs="Times New Roman"/>
          <w:sz w:val="24"/>
          <w:szCs w:val="24"/>
        </w:rPr>
      </w:pPr>
      <w:r w:rsidRPr="00F00450">
        <w:rPr>
          <w:rFonts w:ascii="Times New Roman" w:hAnsi="Times New Roman" w:cs="Times New Roman"/>
          <w:noProof/>
          <w:sz w:val="24"/>
          <w:szCs w:val="24"/>
          <w:lang w:bidi="ta-IN"/>
        </w:rPr>
        <w:drawing>
          <wp:inline distT="0" distB="0" distL="0" distR="0" wp14:anchorId="0E09CC4D" wp14:editId="28EF67FC">
            <wp:extent cx="5972175" cy="3514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11F6D55" w14:textId="6EF2B777" w:rsidR="00D868DE" w:rsidRPr="00D868DE" w:rsidRDefault="00D868DE" w:rsidP="00D868DE">
      <w:pPr>
        <w:autoSpaceDE w:val="0"/>
        <w:autoSpaceDN w:val="0"/>
        <w:adjustRightInd w:val="0"/>
        <w:spacing w:after="0" w:line="240" w:lineRule="auto"/>
        <w:rPr>
          <w:rFonts w:ascii="Times New Roman" w:hAnsi="Times New Roman" w:cs="Times New Roman"/>
          <w:sz w:val="24"/>
          <w:szCs w:val="24"/>
        </w:rPr>
      </w:pPr>
      <w:r w:rsidRPr="00D868DE">
        <w:rPr>
          <w:rFonts w:ascii="Times New Roman" w:hAnsi="Times New Roman" w:cs="Times New Roman"/>
          <w:sz w:val="24"/>
          <w:szCs w:val="24"/>
        </w:rPr>
        <w:t>Chart 4.</w:t>
      </w:r>
      <w:r>
        <w:rPr>
          <w:rFonts w:ascii="Times New Roman" w:hAnsi="Times New Roman" w:cs="Times New Roman"/>
          <w:sz w:val="24"/>
          <w:szCs w:val="24"/>
        </w:rPr>
        <w:t>10</w:t>
      </w:r>
      <w:r w:rsidRPr="00D868DE">
        <w:rPr>
          <w:rFonts w:ascii="Times New Roman" w:hAnsi="Times New Roman" w:cs="Times New Roman"/>
          <w:sz w:val="24"/>
          <w:szCs w:val="24"/>
        </w:rPr>
        <w:t>:</w:t>
      </w:r>
    </w:p>
    <w:p w14:paraId="05A2951C" w14:textId="77777777" w:rsidR="009E3A17" w:rsidRPr="00F00450" w:rsidRDefault="009E3A17" w:rsidP="009E3A17">
      <w:pPr>
        <w:autoSpaceDE w:val="0"/>
        <w:autoSpaceDN w:val="0"/>
        <w:adjustRightInd w:val="0"/>
        <w:spacing w:after="0" w:line="240" w:lineRule="auto"/>
        <w:rPr>
          <w:rFonts w:ascii="Times New Roman" w:hAnsi="Times New Roman" w:cs="Times New Roman"/>
          <w:sz w:val="24"/>
          <w:szCs w:val="24"/>
        </w:rPr>
      </w:pPr>
    </w:p>
    <w:tbl>
      <w:tblPr>
        <w:tblW w:w="9402" w:type="dxa"/>
        <w:tblLayout w:type="fixed"/>
        <w:tblCellMar>
          <w:left w:w="0" w:type="dxa"/>
          <w:right w:w="0" w:type="dxa"/>
        </w:tblCellMar>
        <w:tblLook w:val="0000" w:firstRow="0" w:lastRow="0" w:firstColumn="0" w:lastColumn="0" w:noHBand="0" w:noVBand="0"/>
      </w:tblPr>
      <w:tblGrid>
        <w:gridCol w:w="1092"/>
        <w:gridCol w:w="1094"/>
        <w:gridCol w:w="1586"/>
        <w:gridCol w:w="1517"/>
        <w:gridCol w:w="1919"/>
        <w:gridCol w:w="2194"/>
      </w:tblGrid>
      <w:tr w:rsidR="00F00450" w:rsidRPr="00F00450" w14:paraId="10D52CA7" w14:textId="77777777" w:rsidTr="006D0320">
        <w:trPr>
          <w:cantSplit/>
          <w:trHeight w:val="634"/>
        </w:trPr>
        <w:tc>
          <w:tcPr>
            <w:tcW w:w="9402" w:type="dxa"/>
            <w:gridSpan w:val="6"/>
            <w:tcBorders>
              <w:top w:val="nil"/>
              <w:left w:val="nil"/>
              <w:bottom w:val="nil"/>
              <w:right w:val="nil"/>
            </w:tcBorders>
            <w:shd w:val="clear" w:color="auto" w:fill="FFFFFF"/>
            <w:vAlign w:val="center"/>
          </w:tcPr>
          <w:p w14:paraId="493EFF4E" w14:textId="77777777" w:rsidR="009E3A17" w:rsidRPr="00F00450" w:rsidRDefault="009E3A17" w:rsidP="006D0320">
            <w:pPr>
              <w:autoSpaceDE w:val="0"/>
              <w:autoSpaceDN w:val="0"/>
              <w:adjustRightInd w:val="0"/>
              <w:spacing w:after="0" w:line="320" w:lineRule="atLeast"/>
              <w:ind w:left="60" w:right="60"/>
              <w:rPr>
                <w:rFonts w:ascii="Times New Roman" w:hAnsi="Times New Roman" w:cs="Times New Roman"/>
                <w:sz w:val="24"/>
                <w:szCs w:val="24"/>
              </w:rPr>
            </w:pPr>
            <w:r w:rsidRPr="00F00450">
              <w:rPr>
                <w:rFonts w:ascii="Times New Roman" w:hAnsi="Times New Roman" w:cs="Times New Roman"/>
                <w:b/>
                <w:bCs/>
                <w:sz w:val="24"/>
                <w:szCs w:val="24"/>
              </w:rPr>
              <w:t>Do you believe that having drivers available at the gate improves transportation efficiency?</w:t>
            </w:r>
          </w:p>
        </w:tc>
      </w:tr>
      <w:tr w:rsidR="00F00450" w:rsidRPr="00F00450" w14:paraId="7DE36CA4" w14:textId="77777777" w:rsidTr="006D0320">
        <w:trPr>
          <w:cantSplit/>
          <w:trHeight w:val="617"/>
        </w:trPr>
        <w:tc>
          <w:tcPr>
            <w:tcW w:w="2186" w:type="dxa"/>
            <w:gridSpan w:val="2"/>
            <w:tcBorders>
              <w:top w:val="nil"/>
              <w:left w:val="nil"/>
              <w:bottom w:val="single" w:sz="8" w:space="0" w:color="152935"/>
              <w:right w:val="nil"/>
            </w:tcBorders>
            <w:shd w:val="clear" w:color="auto" w:fill="FFFFFF"/>
            <w:vAlign w:val="bottom"/>
          </w:tcPr>
          <w:p w14:paraId="5D1EC9EC"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c>
          <w:tcPr>
            <w:tcW w:w="1586" w:type="dxa"/>
            <w:tcBorders>
              <w:top w:val="nil"/>
              <w:left w:val="nil"/>
              <w:bottom w:val="single" w:sz="8" w:space="0" w:color="152935"/>
              <w:right w:val="single" w:sz="8" w:space="0" w:color="E0E0E0"/>
            </w:tcBorders>
            <w:shd w:val="clear" w:color="auto" w:fill="FFFFFF"/>
            <w:vAlign w:val="bottom"/>
          </w:tcPr>
          <w:p w14:paraId="013558FA" w14:textId="77777777" w:rsidR="009E3A17" w:rsidRPr="00F00450"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00450">
              <w:rPr>
                <w:rFonts w:ascii="Times New Roman" w:hAnsi="Times New Roman" w:cs="Times New Roman"/>
                <w:sz w:val="24"/>
                <w:szCs w:val="24"/>
              </w:rPr>
              <w:t>Frequency</w:t>
            </w:r>
          </w:p>
        </w:tc>
        <w:tc>
          <w:tcPr>
            <w:tcW w:w="1517" w:type="dxa"/>
            <w:tcBorders>
              <w:top w:val="nil"/>
              <w:left w:val="single" w:sz="8" w:space="0" w:color="E0E0E0"/>
              <w:bottom w:val="single" w:sz="8" w:space="0" w:color="152935"/>
              <w:right w:val="single" w:sz="8" w:space="0" w:color="E0E0E0"/>
            </w:tcBorders>
            <w:shd w:val="clear" w:color="auto" w:fill="FFFFFF"/>
            <w:vAlign w:val="bottom"/>
          </w:tcPr>
          <w:p w14:paraId="76A3140F" w14:textId="77777777" w:rsidR="009E3A17" w:rsidRPr="00F00450"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00450">
              <w:rPr>
                <w:rFonts w:ascii="Times New Roman" w:hAnsi="Times New Roman" w:cs="Times New Roman"/>
                <w:sz w:val="24"/>
                <w:szCs w:val="24"/>
              </w:rPr>
              <w:t>Percent</w:t>
            </w:r>
          </w:p>
        </w:tc>
        <w:tc>
          <w:tcPr>
            <w:tcW w:w="1919" w:type="dxa"/>
            <w:tcBorders>
              <w:top w:val="nil"/>
              <w:left w:val="single" w:sz="8" w:space="0" w:color="E0E0E0"/>
              <w:bottom w:val="single" w:sz="8" w:space="0" w:color="152935"/>
              <w:right w:val="single" w:sz="8" w:space="0" w:color="E0E0E0"/>
            </w:tcBorders>
            <w:shd w:val="clear" w:color="auto" w:fill="FFFFFF"/>
            <w:vAlign w:val="bottom"/>
          </w:tcPr>
          <w:p w14:paraId="694567DA" w14:textId="77777777" w:rsidR="009E3A17" w:rsidRPr="00F00450"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00450">
              <w:rPr>
                <w:rFonts w:ascii="Times New Roman" w:hAnsi="Times New Roman" w:cs="Times New Roman"/>
                <w:sz w:val="24"/>
                <w:szCs w:val="24"/>
              </w:rPr>
              <w:t>Valid Percent</w:t>
            </w:r>
          </w:p>
        </w:tc>
        <w:tc>
          <w:tcPr>
            <w:tcW w:w="2192" w:type="dxa"/>
            <w:tcBorders>
              <w:top w:val="nil"/>
              <w:left w:val="single" w:sz="8" w:space="0" w:color="E0E0E0"/>
              <w:bottom w:val="single" w:sz="8" w:space="0" w:color="152935"/>
              <w:right w:val="nil"/>
            </w:tcBorders>
            <w:shd w:val="clear" w:color="auto" w:fill="FFFFFF"/>
            <w:vAlign w:val="bottom"/>
          </w:tcPr>
          <w:p w14:paraId="26AE0ADC" w14:textId="77777777" w:rsidR="009E3A17" w:rsidRPr="00F00450"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F00450">
              <w:rPr>
                <w:rFonts w:ascii="Times New Roman" w:hAnsi="Times New Roman" w:cs="Times New Roman"/>
                <w:sz w:val="24"/>
                <w:szCs w:val="24"/>
              </w:rPr>
              <w:t>Cumulative Percent</w:t>
            </w:r>
          </w:p>
        </w:tc>
      </w:tr>
      <w:tr w:rsidR="00F00450" w:rsidRPr="00F00450" w14:paraId="6866F09D" w14:textId="77777777" w:rsidTr="006D0320">
        <w:trPr>
          <w:cantSplit/>
          <w:trHeight w:val="324"/>
        </w:trPr>
        <w:tc>
          <w:tcPr>
            <w:tcW w:w="1092" w:type="dxa"/>
            <w:vMerge w:val="restart"/>
            <w:tcBorders>
              <w:top w:val="single" w:sz="8" w:space="0" w:color="152935"/>
              <w:left w:val="nil"/>
              <w:bottom w:val="single" w:sz="8" w:space="0" w:color="152935"/>
              <w:right w:val="nil"/>
            </w:tcBorders>
            <w:shd w:val="clear" w:color="auto" w:fill="E0E0E0"/>
          </w:tcPr>
          <w:p w14:paraId="18CBBDCD" w14:textId="77777777" w:rsidR="009E3A17" w:rsidRPr="00F00450"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00450">
              <w:rPr>
                <w:rFonts w:ascii="Times New Roman" w:hAnsi="Times New Roman" w:cs="Times New Roman"/>
                <w:sz w:val="24"/>
                <w:szCs w:val="24"/>
              </w:rPr>
              <w:t>Valid</w:t>
            </w:r>
          </w:p>
        </w:tc>
        <w:tc>
          <w:tcPr>
            <w:tcW w:w="1093" w:type="dxa"/>
            <w:tcBorders>
              <w:top w:val="single" w:sz="8" w:space="0" w:color="152935"/>
              <w:left w:val="nil"/>
              <w:bottom w:val="single" w:sz="8" w:space="0" w:color="AEAEAE"/>
              <w:right w:val="nil"/>
            </w:tcBorders>
            <w:shd w:val="clear" w:color="auto" w:fill="E0E0E0"/>
          </w:tcPr>
          <w:p w14:paraId="5B3D1C71" w14:textId="77777777" w:rsidR="009E3A17" w:rsidRPr="00F00450"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F00450">
              <w:rPr>
                <w:rFonts w:ascii="Times New Roman" w:hAnsi="Times New Roman" w:cs="Times New Roman"/>
                <w:sz w:val="24"/>
                <w:szCs w:val="24"/>
              </w:rPr>
              <w:t>Agree</w:t>
            </w:r>
          </w:p>
        </w:tc>
        <w:tc>
          <w:tcPr>
            <w:tcW w:w="1586" w:type="dxa"/>
            <w:tcBorders>
              <w:top w:val="single" w:sz="8" w:space="0" w:color="152935"/>
              <w:left w:val="nil"/>
              <w:bottom w:val="single" w:sz="8" w:space="0" w:color="AEAEAE"/>
              <w:right w:val="single" w:sz="8" w:space="0" w:color="E0E0E0"/>
            </w:tcBorders>
            <w:shd w:val="clear" w:color="auto" w:fill="F9F9FB"/>
          </w:tcPr>
          <w:p w14:paraId="5278F304"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10</w:t>
            </w:r>
          </w:p>
        </w:tc>
        <w:tc>
          <w:tcPr>
            <w:tcW w:w="1517" w:type="dxa"/>
            <w:tcBorders>
              <w:top w:val="single" w:sz="8" w:space="0" w:color="152935"/>
              <w:left w:val="single" w:sz="8" w:space="0" w:color="E0E0E0"/>
              <w:bottom w:val="single" w:sz="8" w:space="0" w:color="AEAEAE"/>
              <w:right w:val="single" w:sz="8" w:space="0" w:color="E0E0E0"/>
            </w:tcBorders>
            <w:shd w:val="clear" w:color="auto" w:fill="F9F9FB"/>
          </w:tcPr>
          <w:p w14:paraId="050FC3BD"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50.0</w:t>
            </w:r>
          </w:p>
        </w:tc>
        <w:tc>
          <w:tcPr>
            <w:tcW w:w="1919" w:type="dxa"/>
            <w:tcBorders>
              <w:top w:val="single" w:sz="8" w:space="0" w:color="152935"/>
              <w:left w:val="single" w:sz="8" w:space="0" w:color="E0E0E0"/>
              <w:bottom w:val="single" w:sz="8" w:space="0" w:color="AEAEAE"/>
              <w:right w:val="single" w:sz="8" w:space="0" w:color="E0E0E0"/>
            </w:tcBorders>
            <w:shd w:val="clear" w:color="auto" w:fill="F9F9FB"/>
          </w:tcPr>
          <w:p w14:paraId="48D4D09F"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50.0</w:t>
            </w:r>
          </w:p>
        </w:tc>
        <w:tc>
          <w:tcPr>
            <w:tcW w:w="2192" w:type="dxa"/>
            <w:tcBorders>
              <w:top w:val="single" w:sz="8" w:space="0" w:color="152935"/>
              <w:left w:val="single" w:sz="8" w:space="0" w:color="E0E0E0"/>
              <w:bottom w:val="single" w:sz="8" w:space="0" w:color="AEAEAE"/>
              <w:right w:val="nil"/>
            </w:tcBorders>
            <w:shd w:val="clear" w:color="auto" w:fill="F9F9FB"/>
          </w:tcPr>
          <w:p w14:paraId="27544EFC"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50.0</w:t>
            </w:r>
          </w:p>
        </w:tc>
      </w:tr>
      <w:tr w:rsidR="00F00450" w:rsidRPr="00F00450" w14:paraId="62B9B35F" w14:textId="77777777" w:rsidTr="006D0320">
        <w:trPr>
          <w:cantSplit/>
          <w:trHeight w:val="650"/>
        </w:trPr>
        <w:tc>
          <w:tcPr>
            <w:tcW w:w="1092" w:type="dxa"/>
            <w:vMerge/>
            <w:tcBorders>
              <w:top w:val="single" w:sz="8" w:space="0" w:color="152935"/>
              <w:left w:val="nil"/>
              <w:bottom w:val="single" w:sz="8" w:space="0" w:color="152935"/>
              <w:right w:val="nil"/>
            </w:tcBorders>
            <w:shd w:val="clear" w:color="auto" w:fill="E0E0E0"/>
          </w:tcPr>
          <w:p w14:paraId="5029936C"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c>
          <w:tcPr>
            <w:tcW w:w="1093" w:type="dxa"/>
            <w:tcBorders>
              <w:top w:val="single" w:sz="8" w:space="0" w:color="AEAEAE"/>
              <w:left w:val="nil"/>
              <w:bottom w:val="single" w:sz="8" w:space="0" w:color="AEAEAE"/>
              <w:right w:val="nil"/>
            </w:tcBorders>
            <w:shd w:val="clear" w:color="auto" w:fill="E0E0E0"/>
          </w:tcPr>
          <w:p w14:paraId="66096EA6" w14:textId="77777777" w:rsidR="009E3A17" w:rsidRPr="00F00450"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F00450">
              <w:rPr>
                <w:rFonts w:ascii="Times New Roman" w:hAnsi="Times New Roman" w:cs="Times New Roman"/>
                <w:sz w:val="24"/>
                <w:szCs w:val="24"/>
              </w:rPr>
              <w:t>Strongly agree</w:t>
            </w:r>
          </w:p>
        </w:tc>
        <w:tc>
          <w:tcPr>
            <w:tcW w:w="1586" w:type="dxa"/>
            <w:tcBorders>
              <w:top w:val="single" w:sz="8" w:space="0" w:color="AEAEAE"/>
              <w:left w:val="nil"/>
              <w:bottom w:val="single" w:sz="8" w:space="0" w:color="AEAEAE"/>
              <w:right w:val="single" w:sz="8" w:space="0" w:color="E0E0E0"/>
            </w:tcBorders>
            <w:shd w:val="clear" w:color="auto" w:fill="F9F9FB"/>
          </w:tcPr>
          <w:p w14:paraId="12E6BD09"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w:t>
            </w:r>
          </w:p>
        </w:tc>
        <w:tc>
          <w:tcPr>
            <w:tcW w:w="1517" w:type="dxa"/>
            <w:tcBorders>
              <w:top w:val="single" w:sz="8" w:space="0" w:color="AEAEAE"/>
              <w:left w:val="single" w:sz="8" w:space="0" w:color="E0E0E0"/>
              <w:bottom w:val="single" w:sz="8" w:space="0" w:color="AEAEAE"/>
              <w:right w:val="single" w:sz="8" w:space="0" w:color="E0E0E0"/>
            </w:tcBorders>
            <w:shd w:val="clear" w:color="auto" w:fill="F9F9FB"/>
          </w:tcPr>
          <w:p w14:paraId="38EEB6DF"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25.0</w:t>
            </w:r>
          </w:p>
        </w:tc>
        <w:tc>
          <w:tcPr>
            <w:tcW w:w="1919" w:type="dxa"/>
            <w:tcBorders>
              <w:top w:val="single" w:sz="8" w:space="0" w:color="AEAEAE"/>
              <w:left w:val="single" w:sz="8" w:space="0" w:color="E0E0E0"/>
              <w:bottom w:val="single" w:sz="8" w:space="0" w:color="AEAEAE"/>
              <w:right w:val="single" w:sz="8" w:space="0" w:color="E0E0E0"/>
            </w:tcBorders>
            <w:shd w:val="clear" w:color="auto" w:fill="F9F9FB"/>
          </w:tcPr>
          <w:p w14:paraId="38EA501F"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25.0</w:t>
            </w:r>
          </w:p>
        </w:tc>
        <w:tc>
          <w:tcPr>
            <w:tcW w:w="2192" w:type="dxa"/>
            <w:tcBorders>
              <w:top w:val="single" w:sz="8" w:space="0" w:color="AEAEAE"/>
              <w:left w:val="single" w:sz="8" w:space="0" w:color="E0E0E0"/>
              <w:bottom w:val="single" w:sz="8" w:space="0" w:color="AEAEAE"/>
              <w:right w:val="nil"/>
            </w:tcBorders>
            <w:shd w:val="clear" w:color="auto" w:fill="F9F9FB"/>
          </w:tcPr>
          <w:p w14:paraId="10107734"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75.0</w:t>
            </w:r>
          </w:p>
        </w:tc>
      </w:tr>
      <w:tr w:rsidR="00F00450" w:rsidRPr="00F00450" w14:paraId="0B7A5A46" w14:textId="77777777" w:rsidTr="006D0320">
        <w:trPr>
          <w:cantSplit/>
          <w:trHeight w:val="324"/>
        </w:trPr>
        <w:tc>
          <w:tcPr>
            <w:tcW w:w="1092" w:type="dxa"/>
            <w:vMerge/>
            <w:tcBorders>
              <w:top w:val="single" w:sz="8" w:space="0" w:color="152935"/>
              <w:left w:val="nil"/>
              <w:bottom w:val="single" w:sz="8" w:space="0" w:color="152935"/>
              <w:right w:val="nil"/>
            </w:tcBorders>
            <w:shd w:val="clear" w:color="auto" w:fill="E0E0E0"/>
          </w:tcPr>
          <w:p w14:paraId="0923272C"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c>
          <w:tcPr>
            <w:tcW w:w="1093" w:type="dxa"/>
            <w:tcBorders>
              <w:top w:val="single" w:sz="8" w:space="0" w:color="AEAEAE"/>
              <w:left w:val="nil"/>
              <w:bottom w:val="single" w:sz="8" w:space="0" w:color="AEAEAE"/>
              <w:right w:val="nil"/>
            </w:tcBorders>
            <w:shd w:val="clear" w:color="auto" w:fill="E0E0E0"/>
          </w:tcPr>
          <w:p w14:paraId="24A2666D" w14:textId="77777777" w:rsidR="009E3A17" w:rsidRPr="00F00450"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F00450">
              <w:rPr>
                <w:rFonts w:ascii="Times New Roman" w:hAnsi="Times New Roman" w:cs="Times New Roman"/>
                <w:sz w:val="24"/>
                <w:szCs w:val="24"/>
              </w:rPr>
              <w:t>Neutral</w:t>
            </w:r>
          </w:p>
        </w:tc>
        <w:tc>
          <w:tcPr>
            <w:tcW w:w="1586" w:type="dxa"/>
            <w:tcBorders>
              <w:top w:val="single" w:sz="8" w:space="0" w:color="AEAEAE"/>
              <w:left w:val="nil"/>
              <w:bottom w:val="single" w:sz="8" w:space="0" w:color="AEAEAE"/>
              <w:right w:val="single" w:sz="8" w:space="0" w:color="E0E0E0"/>
            </w:tcBorders>
            <w:shd w:val="clear" w:color="auto" w:fill="F9F9FB"/>
          </w:tcPr>
          <w:p w14:paraId="05403A38"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3</w:t>
            </w:r>
          </w:p>
        </w:tc>
        <w:tc>
          <w:tcPr>
            <w:tcW w:w="1517" w:type="dxa"/>
            <w:tcBorders>
              <w:top w:val="single" w:sz="8" w:space="0" w:color="AEAEAE"/>
              <w:left w:val="single" w:sz="8" w:space="0" w:color="E0E0E0"/>
              <w:bottom w:val="single" w:sz="8" w:space="0" w:color="AEAEAE"/>
              <w:right w:val="single" w:sz="8" w:space="0" w:color="E0E0E0"/>
            </w:tcBorders>
            <w:shd w:val="clear" w:color="auto" w:fill="F9F9FB"/>
          </w:tcPr>
          <w:p w14:paraId="0C0628ED"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15.0</w:t>
            </w:r>
          </w:p>
        </w:tc>
        <w:tc>
          <w:tcPr>
            <w:tcW w:w="1919" w:type="dxa"/>
            <w:tcBorders>
              <w:top w:val="single" w:sz="8" w:space="0" w:color="AEAEAE"/>
              <w:left w:val="single" w:sz="8" w:space="0" w:color="E0E0E0"/>
              <w:bottom w:val="single" w:sz="8" w:space="0" w:color="AEAEAE"/>
              <w:right w:val="single" w:sz="8" w:space="0" w:color="E0E0E0"/>
            </w:tcBorders>
            <w:shd w:val="clear" w:color="auto" w:fill="F9F9FB"/>
          </w:tcPr>
          <w:p w14:paraId="635CB083"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15.0</w:t>
            </w:r>
          </w:p>
        </w:tc>
        <w:tc>
          <w:tcPr>
            <w:tcW w:w="2192" w:type="dxa"/>
            <w:tcBorders>
              <w:top w:val="single" w:sz="8" w:space="0" w:color="AEAEAE"/>
              <w:left w:val="single" w:sz="8" w:space="0" w:color="E0E0E0"/>
              <w:bottom w:val="single" w:sz="8" w:space="0" w:color="AEAEAE"/>
              <w:right w:val="nil"/>
            </w:tcBorders>
            <w:shd w:val="clear" w:color="auto" w:fill="F9F9FB"/>
          </w:tcPr>
          <w:p w14:paraId="75EC7611"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90.0</w:t>
            </w:r>
          </w:p>
        </w:tc>
      </w:tr>
      <w:tr w:rsidR="00F00450" w:rsidRPr="00F00450" w14:paraId="4E664AA2" w14:textId="77777777" w:rsidTr="006D0320">
        <w:trPr>
          <w:cantSplit/>
          <w:trHeight w:val="650"/>
        </w:trPr>
        <w:tc>
          <w:tcPr>
            <w:tcW w:w="1092" w:type="dxa"/>
            <w:vMerge/>
            <w:tcBorders>
              <w:top w:val="single" w:sz="8" w:space="0" w:color="152935"/>
              <w:left w:val="nil"/>
              <w:bottom w:val="single" w:sz="8" w:space="0" w:color="152935"/>
              <w:right w:val="nil"/>
            </w:tcBorders>
            <w:shd w:val="clear" w:color="auto" w:fill="E0E0E0"/>
          </w:tcPr>
          <w:p w14:paraId="6FE5D8B6"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c>
          <w:tcPr>
            <w:tcW w:w="1093" w:type="dxa"/>
            <w:tcBorders>
              <w:top w:val="single" w:sz="8" w:space="0" w:color="AEAEAE"/>
              <w:left w:val="nil"/>
              <w:bottom w:val="single" w:sz="8" w:space="0" w:color="AEAEAE"/>
              <w:right w:val="nil"/>
            </w:tcBorders>
            <w:shd w:val="clear" w:color="auto" w:fill="E0E0E0"/>
          </w:tcPr>
          <w:p w14:paraId="5FB7C18A" w14:textId="77777777" w:rsidR="009E3A17" w:rsidRPr="00F00450"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F00450">
              <w:rPr>
                <w:rFonts w:ascii="Times New Roman" w:hAnsi="Times New Roman" w:cs="Times New Roman"/>
                <w:sz w:val="24"/>
                <w:szCs w:val="24"/>
              </w:rPr>
              <w:t>Disagreed</w:t>
            </w:r>
          </w:p>
        </w:tc>
        <w:tc>
          <w:tcPr>
            <w:tcW w:w="1586" w:type="dxa"/>
            <w:tcBorders>
              <w:top w:val="single" w:sz="8" w:space="0" w:color="AEAEAE"/>
              <w:left w:val="nil"/>
              <w:bottom w:val="single" w:sz="8" w:space="0" w:color="AEAEAE"/>
              <w:right w:val="single" w:sz="8" w:space="0" w:color="E0E0E0"/>
            </w:tcBorders>
            <w:shd w:val="clear" w:color="auto" w:fill="F9F9FB"/>
          </w:tcPr>
          <w:p w14:paraId="2788BC0D"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w:t>
            </w:r>
          </w:p>
        </w:tc>
        <w:tc>
          <w:tcPr>
            <w:tcW w:w="1517" w:type="dxa"/>
            <w:tcBorders>
              <w:top w:val="single" w:sz="8" w:space="0" w:color="AEAEAE"/>
              <w:left w:val="single" w:sz="8" w:space="0" w:color="E0E0E0"/>
              <w:bottom w:val="single" w:sz="8" w:space="0" w:color="AEAEAE"/>
              <w:right w:val="single" w:sz="8" w:space="0" w:color="E0E0E0"/>
            </w:tcBorders>
            <w:shd w:val="clear" w:color="auto" w:fill="F9F9FB"/>
          </w:tcPr>
          <w:p w14:paraId="43A30E4C"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w:t>
            </w:r>
          </w:p>
        </w:tc>
        <w:tc>
          <w:tcPr>
            <w:tcW w:w="1919" w:type="dxa"/>
            <w:tcBorders>
              <w:top w:val="single" w:sz="8" w:space="0" w:color="AEAEAE"/>
              <w:left w:val="single" w:sz="8" w:space="0" w:color="E0E0E0"/>
              <w:bottom w:val="single" w:sz="8" w:space="0" w:color="AEAEAE"/>
              <w:right w:val="single" w:sz="8" w:space="0" w:color="E0E0E0"/>
            </w:tcBorders>
            <w:shd w:val="clear" w:color="auto" w:fill="F9F9FB"/>
          </w:tcPr>
          <w:p w14:paraId="61684FB3"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w:t>
            </w:r>
          </w:p>
        </w:tc>
        <w:tc>
          <w:tcPr>
            <w:tcW w:w="2192" w:type="dxa"/>
            <w:tcBorders>
              <w:top w:val="single" w:sz="8" w:space="0" w:color="AEAEAE"/>
              <w:left w:val="single" w:sz="8" w:space="0" w:color="E0E0E0"/>
              <w:bottom w:val="single" w:sz="8" w:space="0" w:color="AEAEAE"/>
              <w:right w:val="nil"/>
            </w:tcBorders>
            <w:shd w:val="clear" w:color="auto" w:fill="F9F9FB"/>
          </w:tcPr>
          <w:p w14:paraId="79C67AEA"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95.0</w:t>
            </w:r>
          </w:p>
        </w:tc>
      </w:tr>
      <w:tr w:rsidR="00F00450" w:rsidRPr="00F00450" w14:paraId="70F60C15" w14:textId="77777777" w:rsidTr="006D0320">
        <w:trPr>
          <w:cantSplit/>
          <w:trHeight w:val="958"/>
        </w:trPr>
        <w:tc>
          <w:tcPr>
            <w:tcW w:w="1092" w:type="dxa"/>
            <w:vMerge/>
            <w:tcBorders>
              <w:top w:val="single" w:sz="8" w:space="0" w:color="152935"/>
              <w:left w:val="nil"/>
              <w:bottom w:val="single" w:sz="8" w:space="0" w:color="152935"/>
              <w:right w:val="nil"/>
            </w:tcBorders>
            <w:shd w:val="clear" w:color="auto" w:fill="E0E0E0"/>
          </w:tcPr>
          <w:p w14:paraId="454A0AC8"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c>
          <w:tcPr>
            <w:tcW w:w="1093" w:type="dxa"/>
            <w:tcBorders>
              <w:top w:val="single" w:sz="8" w:space="0" w:color="AEAEAE"/>
              <w:left w:val="nil"/>
              <w:bottom w:val="single" w:sz="8" w:space="0" w:color="AEAEAE"/>
              <w:right w:val="nil"/>
            </w:tcBorders>
            <w:shd w:val="clear" w:color="auto" w:fill="E0E0E0"/>
          </w:tcPr>
          <w:p w14:paraId="448C8401" w14:textId="507B7D6C" w:rsidR="009E3A17" w:rsidRPr="00F00450" w:rsidRDefault="009E3A17" w:rsidP="00C77075">
            <w:pPr>
              <w:autoSpaceDE w:val="0"/>
              <w:autoSpaceDN w:val="0"/>
              <w:adjustRightInd w:val="0"/>
              <w:spacing w:after="0" w:line="320" w:lineRule="atLeast"/>
              <w:ind w:right="60"/>
              <w:rPr>
                <w:rFonts w:ascii="Times New Roman" w:hAnsi="Times New Roman" w:cs="Times New Roman"/>
                <w:sz w:val="24"/>
                <w:szCs w:val="24"/>
              </w:rPr>
            </w:pPr>
            <w:r w:rsidRPr="00F00450">
              <w:rPr>
                <w:rFonts w:ascii="Times New Roman" w:hAnsi="Times New Roman" w:cs="Times New Roman"/>
                <w:sz w:val="24"/>
                <w:szCs w:val="24"/>
              </w:rPr>
              <w:t>Strongly disagr</w:t>
            </w:r>
            <w:r w:rsidR="006D0320">
              <w:rPr>
                <w:rFonts w:ascii="Times New Roman" w:hAnsi="Times New Roman" w:cs="Times New Roman"/>
                <w:sz w:val="24"/>
                <w:szCs w:val="24"/>
              </w:rPr>
              <w:t>e</w:t>
            </w:r>
            <w:r w:rsidRPr="00F00450">
              <w:rPr>
                <w:rFonts w:ascii="Times New Roman" w:hAnsi="Times New Roman" w:cs="Times New Roman"/>
                <w:sz w:val="24"/>
                <w:szCs w:val="24"/>
              </w:rPr>
              <w:t>e</w:t>
            </w:r>
          </w:p>
        </w:tc>
        <w:tc>
          <w:tcPr>
            <w:tcW w:w="1586" w:type="dxa"/>
            <w:tcBorders>
              <w:top w:val="single" w:sz="8" w:space="0" w:color="AEAEAE"/>
              <w:left w:val="nil"/>
              <w:bottom w:val="single" w:sz="8" w:space="0" w:color="AEAEAE"/>
              <w:right w:val="single" w:sz="8" w:space="0" w:color="E0E0E0"/>
            </w:tcBorders>
            <w:shd w:val="clear" w:color="auto" w:fill="F9F9FB"/>
          </w:tcPr>
          <w:p w14:paraId="5DB10309"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w:t>
            </w:r>
          </w:p>
        </w:tc>
        <w:tc>
          <w:tcPr>
            <w:tcW w:w="1517" w:type="dxa"/>
            <w:tcBorders>
              <w:top w:val="single" w:sz="8" w:space="0" w:color="AEAEAE"/>
              <w:left w:val="single" w:sz="8" w:space="0" w:color="E0E0E0"/>
              <w:bottom w:val="single" w:sz="8" w:space="0" w:color="AEAEAE"/>
              <w:right w:val="single" w:sz="8" w:space="0" w:color="E0E0E0"/>
            </w:tcBorders>
            <w:shd w:val="clear" w:color="auto" w:fill="F9F9FB"/>
          </w:tcPr>
          <w:p w14:paraId="6ACE66F4"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w:t>
            </w:r>
          </w:p>
        </w:tc>
        <w:tc>
          <w:tcPr>
            <w:tcW w:w="1919" w:type="dxa"/>
            <w:tcBorders>
              <w:top w:val="single" w:sz="8" w:space="0" w:color="AEAEAE"/>
              <w:left w:val="single" w:sz="8" w:space="0" w:color="E0E0E0"/>
              <w:bottom w:val="single" w:sz="8" w:space="0" w:color="AEAEAE"/>
              <w:right w:val="single" w:sz="8" w:space="0" w:color="E0E0E0"/>
            </w:tcBorders>
            <w:shd w:val="clear" w:color="auto" w:fill="F9F9FB"/>
          </w:tcPr>
          <w:p w14:paraId="0B50940F"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5.0</w:t>
            </w:r>
          </w:p>
        </w:tc>
        <w:tc>
          <w:tcPr>
            <w:tcW w:w="2192" w:type="dxa"/>
            <w:tcBorders>
              <w:top w:val="single" w:sz="8" w:space="0" w:color="AEAEAE"/>
              <w:left w:val="single" w:sz="8" w:space="0" w:color="E0E0E0"/>
              <w:bottom w:val="single" w:sz="8" w:space="0" w:color="AEAEAE"/>
              <w:right w:val="nil"/>
            </w:tcBorders>
            <w:shd w:val="clear" w:color="auto" w:fill="F9F9FB"/>
          </w:tcPr>
          <w:p w14:paraId="2D4CA8D7"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100.0</w:t>
            </w:r>
          </w:p>
        </w:tc>
      </w:tr>
      <w:tr w:rsidR="00F00450" w:rsidRPr="00F00450" w14:paraId="55344877" w14:textId="77777777" w:rsidTr="006D0320">
        <w:trPr>
          <w:cantSplit/>
          <w:trHeight w:val="341"/>
        </w:trPr>
        <w:tc>
          <w:tcPr>
            <w:tcW w:w="1092" w:type="dxa"/>
            <w:vMerge/>
            <w:tcBorders>
              <w:top w:val="single" w:sz="8" w:space="0" w:color="152935"/>
              <w:left w:val="nil"/>
              <w:bottom w:val="single" w:sz="8" w:space="0" w:color="152935"/>
              <w:right w:val="nil"/>
            </w:tcBorders>
            <w:shd w:val="clear" w:color="auto" w:fill="E0E0E0"/>
          </w:tcPr>
          <w:p w14:paraId="2A3A6283"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c>
          <w:tcPr>
            <w:tcW w:w="1093" w:type="dxa"/>
            <w:tcBorders>
              <w:top w:val="single" w:sz="8" w:space="0" w:color="AEAEAE"/>
              <w:left w:val="nil"/>
              <w:bottom w:val="single" w:sz="8" w:space="0" w:color="152935"/>
              <w:right w:val="nil"/>
            </w:tcBorders>
            <w:shd w:val="clear" w:color="auto" w:fill="E0E0E0"/>
          </w:tcPr>
          <w:p w14:paraId="1CE21030" w14:textId="77777777" w:rsidR="009E3A17" w:rsidRPr="00F00450"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F00450">
              <w:rPr>
                <w:rFonts w:ascii="Times New Roman" w:hAnsi="Times New Roman" w:cs="Times New Roman"/>
                <w:sz w:val="24"/>
                <w:szCs w:val="24"/>
              </w:rPr>
              <w:t>Total</w:t>
            </w:r>
          </w:p>
        </w:tc>
        <w:tc>
          <w:tcPr>
            <w:tcW w:w="1586" w:type="dxa"/>
            <w:tcBorders>
              <w:top w:val="single" w:sz="8" w:space="0" w:color="AEAEAE"/>
              <w:left w:val="nil"/>
              <w:bottom w:val="single" w:sz="8" w:space="0" w:color="152935"/>
              <w:right w:val="single" w:sz="8" w:space="0" w:color="E0E0E0"/>
            </w:tcBorders>
            <w:shd w:val="clear" w:color="auto" w:fill="F9F9FB"/>
          </w:tcPr>
          <w:p w14:paraId="2793B7B0"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20</w:t>
            </w:r>
          </w:p>
        </w:tc>
        <w:tc>
          <w:tcPr>
            <w:tcW w:w="1517" w:type="dxa"/>
            <w:tcBorders>
              <w:top w:val="single" w:sz="8" w:space="0" w:color="AEAEAE"/>
              <w:left w:val="single" w:sz="8" w:space="0" w:color="E0E0E0"/>
              <w:bottom w:val="single" w:sz="8" w:space="0" w:color="152935"/>
              <w:right w:val="single" w:sz="8" w:space="0" w:color="E0E0E0"/>
            </w:tcBorders>
            <w:shd w:val="clear" w:color="auto" w:fill="F9F9FB"/>
          </w:tcPr>
          <w:p w14:paraId="68FAA1E4"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100.0</w:t>
            </w:r>
          </w:p>
        </w:tc>
        <w:tc>
          <w:tcPr>
            <w:tcW w:w="1919" w:type="dxa"/>
            <w:tcBorders>
              <w:top w:val="single" w:sz="8" w:space="0" w:color="AEAEAE"/>
              <w:left w:val="single" w:sz="8" w:space="0" w:color="E0E0E0"/>
              <w:bottom w:val="single" w:sz="8" w:space="0" w:color="152935"/>
              <w:right w:val="single" w:sz="8" w:space="0" w:color="E0E0E0"/>
            </w:tcBorders>
            <w:shd w:val="clear" w:color="auto" w:fill="F9F9FB"/>
          </w:tcPr>
          <w:p w14:paraId="7221A88D" w14:textId="77777777" w:rsidR="009E3A17" w:rsidRPr="00F00450"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F00450">
              <w:rPr>
                <w:rFonts w:ascii="Times New Roman" w:hAnsi="Times New Roman" w:cs="Times New Roman"/>
                <w:sz w:val="24"/>
                <w:szCs w:val="24"/>
              </w:rPr>
              <w:t>100.0</w:t>
            </w:r>
          </w:p>
        </w:tc>
        <w:tc>
          <w:tcPr>
            <w:tcW w:w="2192" w:type="dxa"/>
            <w:tcBorders>
              <w:top w:val="single" w:sz="8" w:space="0" w:color="AEAEAE"/>
              <w:left w:val="single" w:sz="8" w:space="0" w:color="E0E0E0"/>
              <w:bottom w:val="single" w:sz="8" w:space="0" w:color="152935"/>
              <w:right w:val="nil"/>
            </w:tcBorders>
            <w:shd w:val="clear" w:color="auto" w:fill="F9F9FB"/>
            <w:vAlign w:val="center"/>
          </w:tcPr>
          <w:p w14:paraId="104C2BAD" w14:textId="77777777" w:rsidR="009E3A17" w:rsidRPr="00F00450"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51CCD50C" w14:textId="4E6BEF43" w:rsidR="009E3A17" w:rsidRDefault="006D0320" w:rsidP="009E3A1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
    <w:p w14:paraId="6A79DC60" w14:textId="77777777" w:rsidR="006D0320" w:rsidRPr="00F00450" w:rsidRDefault="006D0320" w:rsidP="009E3A17">
      <w:pPr>
        <w:autoSpaceDE w:val="0"/>
        <w:autoSpaceDN w:val="0"/>
        <w:adjustRightInd w:val="0"/>
        <w:spacing w:after="0" w:line="400" w:lineRule="atLeast"/>
        <w:rPr>
          <w:rFonts w:ascii="Times New Roman" w:hAnsi="Times New Roman" w:cs="Times New Roman"/>
          <w:sz w:val="24"/>
          <w:szCs w:val="24"/>
        </w:rPr>
      </w:pPr>
    </w:p>
    <w:p w14:paraId="3A1602B4" w14:textId="78F65FDC" w:rsidR="009E3A17" w:rsidRPr="00F00450" w:rsidRDefault="009E3A17" w:rsidP="009E3A17">
      <w:pPr>
        <w:rPr>
          <w:rFonts w:ascii="Times New Roman" w:hAnsi="Times New Roman" w:cs="Times New Roman"/>
          <w:sz w:val="24"/>
          <w:szCs w:val="24"/>
        </w:rPr>
      </w:pPr>
      <w:r w:rsidRPr="00F00450">
        <w:rPr>
          <w:rFonts w:ascii="Times New Roman" w:hAnsi="Times New Roman" w:cs="Times New Roman"/>
          <w:sz w:val="24"/>
          <w:szCs w:val="24"/>
        </w:rPr>
        <w:t>I</w:t>
      </w:r>
      <w:r w:rsidR="00926AFE">
        <w:rPr>
          <w:rFonts w:ascii="Times New Roman" w:hAnsi="Times New Roman" w:cs="Times New Roman"/>
          <w:sz w:val="24"/>
          <w:szCs w:val="24"/>
        </w:rPr>
        <w:t>NTERPRETATION</w:t>
      </w:r>
      <w:r w:rsidRPr="00F00450">
        <w:rPr>
          <w:rFonts w:ascii="Times New Roman" w:hAnsi="Times New Roman" w:cs="Times New Roman"/>
          <w:sz w:val="24"/>
          <w:szCs w:val="24"/>
        </w:rPr>
        <w:t>: the above mentioned table, 50% responses agree, 25% responses strongly agree,15% responses neutral, 5% responses disagree and 5% responses strongly disagree for the statement for having drivers available at the gate improves transportation efficiency.</w:t>
      </w:r>
    </w:p>
    <w:p w14:paraId="6036ABDC" w14:textId="77777777" w:rsidR="00923815" w:rsidRDefault="00923815" w:rsidP="009E3A17"/>
    <w:p w14:paraId="39FD097A" w14:textId="640D1F61" w:rsidR="009E3A17" w:rsidRPr="00923815" w:rsidRDefault="009E3A17" w:rsidP="009E3A17">
      <w:pPr>
        <w:rPr>
          <w:rFonts w:ascii="Times New Roman" w:hAnsi="Times New Roman" w:cs="Times New Roman"/>
          <w:sz w:val="24"/>
          <w:szCs w:val="24"/>
        </w:rPr>
      </w:pPr>
      <w:r w:rsidRPr="00923815">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923815">
        <w:rPr>
          <w:rFonts w:ascii="Times New Roman" w:hAnsi="Times New Roman" w:cs="Times New Roman"/>
          <w:sz w:val="24"/>
          <w:szCs w:val="24"/>
        </w:rPr>
        <w:t>11:</w:t>
      </w:r>
    </w:p>
    <w:p w14:paraId="3B616B81" w14:textId="77777777" w:rsidR="009E3A17" w:rsidRPr="00923815" w:rsidRDefault="009E3A17" w:rsidP="009E3A17">
      <w:pPr>
        <w:autoSpaceDE w:val="0"/>
        <w:autoSpaceDN w:val="0"/>
        <w:adjustRightInd w:val="0"/>
        <w:spacing w:after="0" w:line="240" w:lineRule="auto"/>
        <w:rPr>
          <w:rFonts w:ascii="Times New Roman" w:hAnsi="Times New Roman" w:cs="Times New Roman"/>
          <w:sz w:val="24"/>
          <w:szCs w:val="24"/>
        </w:rPr>
      </w:pPr>
      <w:r w:rsidRPr="00923815">
        <w:rPr>
          <w:rFonts w:ascii="Times New Roman" w:hAnsi="Times New Roman" w:cs="Times New Roman"/>
          <w:noProof/>
          <w:sz w:val="24"/>
          <w:szCs w:val="24"/>
          <w:lang w:bidi="ta-IN"/>
        </w:rPr>
        <w:drawing>
          <wp:inline distT="0" distB="0" distL="0" distR="0" wp14:anchorId="0375095D" wp14:editId="3BF4EDF5">
            <wp:extent cx="5972175" cy="3514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3661A11" w14:textId="77777777" w:rsidR="009E3A17" w:rsidRPr="00923815" w:rsidRDefault="009E3A17" w:rsidP="009E3A17">
      <w:pPr>
        <w:autoSpaceDE w:val="0"/>
        <w:autoSpaceDN w:val="0"/>
        <w:adjustRightInd w:val="0"/>
        <w:spacing w:after="0" w:line="240" w:lineRule="auto"/>
        <w:rPr>
          <w:rFonts w:ascii="Times New Roman" w:hAnsi="Times New Roman" w:cs="Times New Roman"/>
          <w:sz w:val="24"/>
          <w:szCs w:val="24"/>
        </w:rPr>
      </w:pPr>
    </w:p>
    <w:p w14:paraId="4C707E88" w14:textId="7D22C290" w:rsidR="00D868DE" w:rsidRPr="00D868DE" w:rsidRDefault="00D868DE" w:rsidP="00D868DE">
      <w:pPr>
        <w:autoSpaceDE w:val="0"/>
        <w:autoSpaceDN w:val="0"/>
        <w:adjustRightInd w:val="0"/>
        <w:spacing w:after="0" w:line="240" w:lineRule="auto"/>
        <w:rPr>
          <w:rFonts w:ascii="Times New Roman" w:hAnsi="Times New Roman" w:cs="Times New Roman"/>
          <w:sz w:val="24"/>
          <w:szCs w:val="24"/>
        </w:rPr>
      </w:pPr>
      <w:r w:rsidRPr="00D868DE">
        <w:rPr>
          <w:rFonts w:ascii="Times New Roman" w:hAnsi="Times New Roman" w:cs="Times New Roman"/>
          <w:sz w:val="24"/>
          <w:szCs w:val="24"/>
        </w:rPr>
        <w:t>Chart 4.1</w:t>
      </w:r>
      <w:r>
        <w:rPr>
          <w:rFonts w:ascii="Times New Roman" w:hAnsi="Times New Roman" w:cs="Times New Roman"/>
          <w:sz w:val="24"/>
          <w:szCs w:val="24"/>
        </w:rPr>
        <w:t>1</w:t>
      </w:r>
      <w:r w:rsidRPr="00D868DE">
        <w:rPr>
          <w:rFonts w:ascii="Times New Roman" w:hAnsi="Times New Roman" w:cs="Times New Roman"/>
          <w:sz w:val="24"/>
          <w:szCs w:val="24"/>
        </w:rPr>
        <w:t>:</w:t>
      </w:r>
    </w:p>
    <w:p w14:paraId="49C17329" w14:textId="77777777" w:rsidR="009E3A17" w:rsidRPr="00923815" w:rsidRDefault="009E3A17" w:rsidP="009E3A17">
      <w:pPr>
        <w:autoSpaceDE w:val="0"/>
        <w:autoSpaceDN w:val="0"/>
        <w:adjustRightInd w:val="0"/>
        <w:spacing w:after="0" w:line="240" w:lineRule="auto"/>
        <w:rPr>
          <w:rFonts w:ascii="Times New Roman" w:hAnsi="Times New Roman" w:cs="Times New Roman"/>
          <w:sz w:val="24"/>
          <w:szCs w:val="24"/>
        </w:rPr>
      </w:pPr>
    </w:p>
    <w:tbl>
      <w:tblPr>
        <w:tblW w:w="7377" w:type="dxa"/>
        <w:tblInd w:w="830" w:type="dxa"/>
        <w:tblLayout w:type="fixed"/>
        <w:tblCellMar>
          <w:left w:w="0" w:type="dxa"/>
          <w:right w:w="0" w:type="dxa"/>
        </w:tblCellMar>
        <w:tblLook w:val="0000" w:firstRow="0" w:lastRow="0" w:firstColumn="0" w:lastColumn="0" w:noHBand="0" w:noVBand="0"/>
      </w:tblPr>
      <w:tblGrid>
        <w:gridCol w:w="858"/>
        <w:gridCol w:w="858"/>
        <w:gridCol w:w="1245"/>
        <w:gridCol w:w="1191"/>
        <w:gridCol w:w="1507"/>
        <w:gridCol w:w="1718"/>
      </w:tblGrid>
      <w:tr w:rsidR="00923815" w:rsidRPr="00923815" w14:paraId="4C53BA89" w14:textId="77777777" w:rsidTr="00C77075">
        <w:trPr>
          <w:cantSplit/>
        </w:trPr>
        <w:tc>
          <w:tcPr>
            <w:tcW w:w="7377" w:type="dxa"/>
            <w:gridSpan w:val="6"/>
            <w:tcBorders>
              <w:top w:val="nil"/>
              <w:left w:val="nil"/>
              <w:bottom w:val="nil"/>
              <w:right w:val="nil"/>
            </w:tcBorders>
            <w:shd w:val="clear" w:color="auto" w:fill="FFFFFF"/>
            <w:vAlign w:val="center"/>
          </w:tcPr>
          <w:p w14:paraId="1D6BD193" w14:textId="77777777" w:rsidR="009E3A17" w:rsidRPr="00923815" w:rsidRDefault="009E3A17" w:rsidP="00926AFE">
            <w:pPr>
              <w:autoSpaceDE w:val="0"/>
              <w:autoSpaceDN w:val="0"/>
              <w:adjustRightInd w:val="0"/>
              <w:spacing w:after="0" w:line="320" w:lineRule="atLeast"/>
              <w:ind w:right="60"/>
              <w:rPr>
                <w:rFonts w:ascii="Times New Roman" w:hAnsi="Times New Roman" w:cs="Times New Roman"/>
                <w:sz w:val="24"/>
                <w:szCs w:val="24"/>
              </w:rPr>
            </w:pPr>
            <w:r w:rsidRPr="00923815">
              <w:rPr>
                <w:rFonts w:ascii="Times New Roman" w:hAnsi="Times New Roman" w:cs="Times New Roman"/>
                <w:b/>
                <w:bCs/>
                <w:sz w:val="24"/>
                <w:szCs w:val="24"/>
              </w:rPr>
              <w:t>Do you believe that reducing delays for drivers is a priority in transportation management?</w:t>
            </w:r>
          </w:p>
        </w:tc>
      </w:tr>
      <w:tr w:rsidR="00923815" w:rsidRPr="00923815" w14:paraId="41BF8D92" w14:textId="77777777" w:rsidTr="00C77075">
        <w:trPr>
          <w:cantSplit/>
        </w:trPr>
        <w:tc>
          <w:tcPr>
            <w:tcW w:w="1716" w:type="dxa"/>
            <w:gridSpan w:val="2"/>
            <w:tcBorders>
              <w:top w:val="nil"/>
              <w:left w:val="nil"/>
              <w:bottom w:val="single" w:sz="8" w:space="0" w:color="152935"/>
              <w:right w:val="nil"/>
            </w:tcBorders>
            <w:shd w:val="clear" w:color="auto" w:fill="FFFFFF"/>
            <w:vAlign w:val="bottom"/>
          </w:tcPr>
          <w:p w14:paraId="4327F435"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1245" w:type="dxa"/>
            <w:tcBorders>
              <w:top w:val="nil"/>
              <w:left w:val="nil"/>
              <w:bottom w:val="single" w:sz="8" w:space="0" w:color="152935"/>
              <w:right w:val="single" w:sz="8" w:space="0" w:color="E0E0E0"/>
            </w:tcBorders>
            <w:shd w:val="clear" w:color="auto" w:fill="FFFFFF"/>
            <w:vAlign w:val="bottom"/>
          </w:tcPr>
          <w:p w14:paraId="6ED0784E"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Frequency</w:t>
            </w:r>
          </w:p>
        </w:tc>
        <w:tc>
          <w:tcPr>
            <w:tcW w:w="1191" w:type="dxa"/>
            <w:tcBorders>
              <w:top w:val="nil"/>
              <w:left w:val="single" w:sz="8" w:space="0" w:color="E0E0E0"/>
              <w:bottom w:val="single" w:sz="8" w:space="0" w:color="152935"/>
              <w:right w:val="single" w:sz="8" w:space="0" w:color="E0E0E0"/>
            </w:tcBorders>
            <w:shd w:val="clear" w:color="auto" w:fill="FFFFFF"/>
            <w:vAlign w:val="bottom"/>
          </w:tcPr>
          <w:p w14:paraId="4EA44D7C"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Percent</w:t>
            </w:r>
          </w:p>
        </w:tc>
        <w:tc>
          <w:tcPr>
            <w:tcW w:w="1507" w:type="dxa"/>
            <w:tcBorders>
              <w:top w:val="nil"/>
              <w:left w:val="single" w:sz="8" w:space="0" w:color="E0E0E0"/>
              <w:bottom w:val="single" w:sz="8" w:space="0" w:color="152935"/>
              <w:right w:val="single" w:sz="8" w:space="0" w:color="E0E0E0"/>
            </w:tcBorders>
            <w:shd w:val="clear" w:color="auto" w:fill="FFFFFF"/>
            <w:vAlign w:val="bottom"/>
          </w:tcPr>
          <w:p w14:paraId="103D5F59"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Valid Percent</w:t>
            </w:r>
          </w:p>
        </w:tc>
        <w:tc>
          <w:tcPr>
            <w:tcW w:w="1718" w:type="dxa"/>
            <w:tcBorders>
              <w:top w:val="nil"/>
              <w:left w:val="single" w:sz="8" w:space="0" w:color="E0E0E0"/>
              <w:bottom w:val="single" w:sz="8" w:space="0" w:color="152935"/>
              <w:right w:val="nil"/>
            </w:tcBorders>
            <w:shd w:val="clear" w:color="auto" w:fill="FFFFFF"/>
            <w:vAlign w:val="bottom"/>
          </w:tcPr>
          <w:p w14:paraId="1D7F8FE2"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Cumulative Percent</w:t>
            </w:r>
          </w:p>
        </w:tc>
      </w:tr>
      <w:tr w:rsidR="00923815" w:rsidRPr="00923815" w14:paraId="0EB18703" w14:textId="77777777" w:rsidTr="00C77075">
        <w:trPr>
          <w:cantSplit/>
        </w:trPr>
        <w:tc>
          <w:tcPr>
            <w:tcW w:w="858" w:type="dxa"/>
            <w:vMerge w:val="restart"/>
            <w:tcBorders>
              <w:top w:val="single" w:sz="8" w:space="0" w:color="152935"/>
              <w:left w:val="nil"/>
              <w:bottom w:val="single" w:sz="8" w:space="0" w:color="152935"/>
              <w:right w:val="nil"/>
            </w:tcBorders>
            <w:shd w:val="clear" w:color="auto" w:fill="E0E0E0"/>
          </w:tcPr>
          <w:p w14:paraId="6CA6E3EA"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Valid</w:t>
            </w:r>
          </w:p>
        </w:tc>
        <w:tc>
          <w:tcPr>
            <w:tcW w:w="858" w:type="dxa"/>
            <w:tcBorders>
              <w:top w:val="single" w:sz="8" w:space="0" w:color="152935"/>
              <w:left w:val="nil"/>
              <w:bottom w:val="single" w:sz="8" w:space="0" w:color="AEAEAE"/>
              <w:right w:val="nil"/>
            </w:tcBorders>
            <w:shd w:val="clear" w:color="auto" w:fill="E0E0E0"/>
          </w:tcPr>
          <w:p w14:paraId="59828BF5"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1</w:t>
            </w:r>
          </w:p>
        </w:tc>
        <w:tc>
          <w:tcPr>
            <w:tcW w:w="1245" w:type="dxa"/>
            <w:tcBorders>
              <w:top w:val="single" w:sz="8" w:space="0" w:color="152935"/>
              <w:left w:val="nil"/>
              <w:bottom w:val="single" w:sz="8" w:space="0" w:color="AEAEAE"/>
              <w:right w:val="single" w:sz="8" w:space="0" w:color="E0E0E0"/>
            </w:tcBorders>
            <w:shd w:val="clear" w:color="auto" w:fill="F9F9FB"/>
          </w:tcPr>
          <w:p w14:paraId="00400AE7"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w:t>
            </w:r>
          </w:p>
        </w:tc>
        <w:tc>
          <w:tcPr>
            <w:tcW w:w="1191" w:type="dxa"/>
            <w:tcBorders>
              <w:top w:val="single" w:sz="8" w:space="0" w:color="152935"/>
              <w:left w:val="single" w:sz="8" w:space="0" w:color="E0E0E0"/>
              <w:bottom w:val="single" w:sz="8" w:space="0" w:color="AEAEAE"/>
              <w:right w:val="single" w:sz="8" w:space="0" w:color="E0E0E0"/>
            </w:tcBorders>
            <w:shd w:val="clear" w:color="auto" w:fill="F9F9FB"/>
          </w:tcPr>
          <w:p w14:paraId="33EEEBAD"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50.0</w:t>
            </w:r>
          </w:p>
        </w:tc>
        <w:tc>
          <w:tcPr>
            <w:tcW w:w="1507" w:type="dxa"/>
            <w:tcBorders>
              <w:top w:val="single" w:sz="8" w:space="0" w:color="152935"/>
              <w:left w:val="single" w:sz="8" w:space="0" w:color="E0E0E0"/>
              <w:bottom w:val="single" w:sz="8" w:space="0" w:color="AEAEAE"/>
              <w:right w:val="single" w:sz="8" w:space="0" w:color="E0E0E0"/>
            </w:tcBorders>
            <w:shd w:val="clear" w:color="auto" w:fill="F9F9FB"/>
          </w:tcPr>
          <w:p w14:paraId="6FD428AF"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50.0</w:t>
            </w:r>
          </w:p>
        </w:tc>
        <w:tc>
          <w:tcPr>
            <w:tcW w:w="1718" w:type="dxa"/>
            <w:tcBorders>
              <w:top w:val="single" w:sz="8" w:space="0" w:color="152935"/>
              <w:left w:val="single" w:sz="8" w:space="0" w:color="E0E0E0"/>
              <w:bottom w:val="single" w:sz="8" w:space="0" w:color="AEAEAE"/>
              <w:right w:val="nil"/>
            </w:tcBorders>
            <w:shd w:val="clear" w:color="auto" w:fill="F9F9FB"/>
          </w:tcPr>
          <w:p w14:paraId="3929ABD3"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50.0</w:t>
            </w:r>
          </w:p>
        </w:tc>
      </w:tr>
      <w:tr w:rsidR="00923815" w:rsidRPr="00923815" w14:paraId="47C8E1A9" w14:textId="77777777" w:rsidTr="00C77075">
        <w:trPr>
          <w:cantSplit/>
        </w:trPr>
        <w:tc>
          <w:tcPr>
            <w:tcW w:w="858" w:type="dxa"/>
            <w:vMerge/>
            <w:tcBorders>
              <w:top w:val="single" w:sz="8" w:space="0" w:color="152935"/>
              <w:left w:val="nil"/>
              <w:bottom w:val="single" w:sz="8" w:space="0" w:color="152935"/>
              <w:right w:val="nil"/>
            </w:tcBorders>
            <w:shd w:val="clear" w:color="auto" w:fill="E0E0E0"/>
          </w:tcPr>
          <w:p w14:paraId="4B952AE6"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858" w:type="dxa"/>
            <w:tcBorders>
              <w:top w:val="single" w:sz="8" w:space="0" w:color="AEAEAE"/>
              <w:left w:val="nil"/>
              <w:bottom w:val="single" w:sz="8" w:space="0" w:color="AEAEAE"/>
              <w:right w:val="nil"/>
            </w:tcBorders>
            <w:shd w:val="clear" w:color="auto" w:fill="E0E0E0"/>
          </w:tcPr>
          <w:p w14:paraId="349B84DC"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2</w:t>
            </w:r>
          </w:p>
        </w:tc>
        <w:tc>
          <w:tcPr>
            <w:tcW w:w="1245" w:type="dxa"/>
            <w:tcBorders>
              <w:top w:val="single" w:sz="8" w:space="0" w:color="AEAEAE"/>
              <w:left w:val="nil"/>
              <w:bottom w:val="single" w:sz="8" w:space="0" w:color="AEAEAE"/>
              <w:right w:val="single" w:sz="8" w:space="0" w:color="E0E0E0"/>
            </w:tcBorders>
            <w:shd w:val="clear" w:color="auto" w:fill="F9F9FB"/>
          </w:tcPr>
          <w:p w14:paraId="4D44B474"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5FCB9962"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25.0</w:t>
            </w:r>
          </w:p>
        </w:tc>
        <w:tc>
          <w:tcPr>
            <w:tcW w:w="1507" w:type="dxa"/>
            <w:tcBorders>
              <w:top w:val="single" w:sz="8" w:space="0" w:color="AEAEAE"/>
              <w:left w:val="single" w:sz="8" w:space="0" w:color="E0E0E0"/>
              <w:bottom w:val="single" w:sz="8" w:space="0" w:color="AEAEAE"/>
              <w:right w:val="single" w:sz="8" w:space="0" w:color="E0E0E0"/>
            </w:tcBorders>
            <w:shd w:val="clear" w:color="auto" w:fill="F9F9FB"/>
          </w:tcPr>
          <w:p w14:paraId="20C83D3D"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25.0</w:t>
            </w:r>
          </w:p>
        </w:tc>
        <w:tc>
          <w:tcPr>
            <w:tcW w:w="1718" w:type="dxa"/>
            <w:tcBorders>
              <w:top w:val="single" w:sz="8" w:space="0" w:color="AEAEAE"/>
              <w:left w:val="single" w:sz="8" w:space="0" w:color="E0E0E0"/>
              <w:bottom w:val="single" w:sz="8" w:space="0" w:color="AEAEAE"/>
              <w:right w:val="nil"/>
            </w:tcBorders>
            <w:shd w:val="clear" w:color="auto" w:fill="F9F9FB"/>
          </w:tcPr>
          <w:p w14:paraId="3CE21192"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75.0</w:t>
            </w:r>
          </w:p>
        </w:tc>
      </w:tr>
      <w:tr w:rsidR="00923815" w:rsidRPr="00923815" w14:paraId="6389332A" w14:textId="77777777" w:rsidTr="00C77075">
        <w:trPr>
          <w:cantSplit/>
        </w:trPr>
        <w:tc>
          <w:tcPr>
            <w:tcW w:w="858" w:type="dxa"/>
            <w:vMerge/>
            <w:tcBorders>
              <w:top w:val="single" w:sz="8" w:space="0" w:color="152935"/>
              <w:left w:val="nil"/>
              <w:bottom w:val="single" w:sz="8" w:space="0" w:color="152935"/>
              <w:right w:val="nil"/>
            </w:tcBorders>
            <w:shd w:val="clear" w:color="auto" w:fill="E0E0E0"/>
          </w:tcPr>
          <w:p w14:paraId="0085DF26"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858" w:type="dxa"/>
            <w:tcBorders>
              <w:top w:val="single" w:sz="8" w:space="0" w:color="AEAEAE"/>
              <w:left w:val="nil"/>
              <w:bottom w:val="single" w:sz="8" w:space="0" w:color="AEAEAE"/>
              <w:right w:val="nil"/>
            </w:tcBorders>
            <w:shd w:val="clear" w:color="auto" w:fill="E0E0E0"/>
          </w:tcPr>
          <w:p w14:paraId="2ACE649C"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3</w:t>
            </w:r>
          </w:p>
        </w:tc>
        <w:tc>
          <w:tcPr>
            <w:tcW w:w="1245" w:type="dxa"/>
            <w:tcBorders>
              <w:top w:val="single" w:sz="8" w:space="0" w:color="AEAEAE"/>
              <w:left w:val="nil"/>
              <w:bottom w:val="single" w:sz="8" w:space="0" w:color="AEAEAE"/>
              <w:right w:val="single" w:sz="8" w:space="0" w:color="E0E0E0"/>
            </w:tcBorders>
            <w:shd w:val="clear" w:color="auto" w:fill="F9F9FB"/>
          </w:tcPr>
          <w:p w14:paraId="4AF68A2A"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3</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6F1F5C43"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15.0</w:t>
            </w:r>
          </w:p>
        </w:tc>
        <w:tc>
          <w:tcPr>
            <w:tcW w:w="1507" w:type="dxa"/>
            <w:tcBorders>
              <w:top w:val="single" w:sz="8" w:space="0" w:color="AEAEAE"/>
              <w:left w:val="single" w:sz="8" w:space="0" w:color="E0E0E0"/>
              <w:bottom w:val="single" w:sz="8" w:space="0" w:color="AEAEAE"/>
              <w:right w:val="single" w:sz="8" w:space="0" w:color="E0E0E0"/>
            </w:tcBorders>
            <w:shd w:val="clear" w:color="auto" w:fill="F9F9FB"/>
          </w:tcPr>
          <w:p w14:paraId="2123672F"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15.0</w:t>
            </w:r>
          </w:p>
        </w:tc>
        <w:tc>
          <w:tcPr>
            <w:tcW w:w="1718" w:type="dxa"/>
            <w:tcBorders>
              <w:top w:val="single" w:sz="8" w:space="0" w:color="AEAEAE"/>
              <w:left w:val="single" w:sz="8" w:space="0" w:color="E0E0E0"/>
              <w:bottom w:val="single" w:sz="8" w:space="0" w:color="AEAEAE"/>
              <w:right w:val="nil"/>
            </w:tcBorders>
            <w:shd w:val="clear" w:color="auto" w:fill="F9F9FB"/>
          </w:tcPr>
          <w:p w14:paraId="663A3ED4"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90.0</w:t>
            </w:r>
          </w:p>
        </w:tc>
      </w:tr>
      <w:tr w:rsidR="00923815" w:rsidRPr="00923815" w14:paraId="57C1CCAF" w14:textId="77777777" w:rsidTr="00C77075">
        <w:trPr>
          <w:cantSplit/>
        </w:trPr>
        <w:tc>
          <w:tcPr>
            <w:tcW w:w="858" w:type="dxa"/>
            <w:vMerge/>
            <w:tcBorders>
              <w:top w:val="single" w:sz="8" w:space="0" w:color="152935"/>
              <w:left w:val="nil"/>
              <w:bottom w:val="single" w:sz="8" w:space="0" w:color="152935"/>
              <w:right w:val="nil"/>
            </w:tcBorders>
            <w:shd w:val="clear" w:color="auto" w:fill="E0E0E0"/>
          </w:tcPr>
          <w:p w14:paraId="217CBE88"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858" w:type="dxa"/>
            <w:tcBorders>
              <w:top w:val="single" w:sz="8" w:space="0" w:color="AEAEAE"/>
              <w:left w:val="nil"/>
              <w:bottom w:val="single" w:sz="8" w:space="0" w:color="AEAEAE"/>
              <w:right w:val="nil"/>
            </w:tcBorders>
            <w:shd w:val="clear" w:color="auto" w:fill="E0E0E0"/>
          </w:tcPr>
          <w:p w14:paraId="49A62CF0"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4</w:t>
            </w:r>
          </w:p>
        </w:tc>
        <w:tc>
          <w:tcPr>
            <w:tcW w:w="1245" w:type="dxa"/>
            <w:tcBorders>
              <w:top w:val="single" w:sz="8" w:space="0" w:color="AEAEAE"/>
              <w:left w:val="nil"/>
              <w:bottom w:val="single" w:sz="8" w:space="0" w:color="AEAEAE"/>
              <w:right w:val="single" w:sz="8" w:space="0" w:color="E0E0E0"/>
            </w:tcBorders>
            <w:shd w:val="clear" w:color="auto" w:fill="F9F9FB"/>
          </w:tcPr>
          <w:p w14:paraId="0716E29C"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140031F9"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w:t>
            </w:r>
          </w:p>
        </w:tc>
        <w:tc>
          <w:tcPr>
            <w:tcW w:w="1507" w:type="dxa"/>
            <w:tcBorders>
              <w:top w:val="single" w:sz="8" w:space="0" w:color="AEAEAE"/>
              <w:left w:val="single" w:sz="8" w:space="0" w:color="E0E0E0"/>
              <w:bottom w:val="single" w:sz="8" w:space="0" w:color="AEAEAE"/>
              <w:right w:val="single" w:sz="8" w:space="0" w:color="E0E0E0"/>
            </w:tcBorders>
            <w:shd w:val="clear" w:color="auto" w:fill="F9F9FB"/>
          </w:tcPr>
          <w:p w14:paraId="6689D2E1"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w:t>
            </w:r>
          </w:p>
        </w:tc>
        <w:tc>
          <w:tcPr>
            <w:tcW w:w="1718" w:type="dxa"/>
            <w:tcBorders>
              <w:top w:val="single" w:sz="8" w:space="0" w:color="AEAEAE"/>
              <w:left w:val="single" w:sz="8" w:space="0" w:color="E0E0E0"/>
              <w:bottom w:val="single" w:sz="8" w:space="0" w:color="AEAEAE"/>
              <w:right w:val="nil"/>
            </w:tcBorders>
            <w:shd w:val="clear" w:color="auto" w:fill="F9F9FB"/>
          </w:tcPr>
          <w:p w14:paraId="506BEF22"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95.0</w:t>
            </w:r>
          </w:p>
        </w:tc>
      </w:tr>
      <w:tr w:rsidR="00923815" w:rsidRPr="00923815" w14:paraId="1C4F05BD" w14:textId="77777777" w:rsidTr="00C77075">
        <w:trPr>
          <w:cantSplit/>
        </w:trPr>
        <w:tc>
          <w:tcPr>
            <w:tcW w:w="858" w:type="dxa"/>
            <w:vMerge/>
            <w:tcBorders>
              <w:top w:val="single" w:sz="8" w:space="0" w:color="152935"/>
              <w:left w:val="nil"/>
              <w:bottom w:val="single" w:sz="8" w:space="0" w:color="152935"/>
              <w:right w:val="nil"/>
            </w:tcBorders>
            <w:shd w:val="clear" w:color="auto" w:fill="E0E0E0"/>
          </w:tcPr>
          <w:p w14:paraId="40D62D8A"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858" w:type="dxa"/>
            <w:tcBorders>
              <w:top w:val="single" w:sz="8" w:space="0" w:color="AEAEAE"/>
              <w:left w:val="nil"/>
              <w:bottom w:val="single" w:sz="8" w:space="0" w:color="AEAEAE"/>
              <w:right w:val="nil"/>
            </w:tcBorders>
            <w:shd w:val="clear" w:color="auto" w:fill="E0E0E0"/>
          </w:tcPr>
          <w:p w14:paraId="739DEA69"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5</w:t>
            </w:r>
          </w:p>
        </w:tc>
        <w:tc>
          <w:tcPr>
            <w:tcW w:w="1245" w:type="dxa"/>
            <w:tcBorders>
              <w:top w:val="single" w:sz="8" w:space="0" w:color="AEAEAE"/>
              <w:left w:val="nil"/>
              <w:bottom w:val="single" w:sz="8" w:space="0" w:color="AEAEAE"/>
              <w:right w:val="single" w:sz="8" w:space="0" w:color="E0E0E0"/>
            </w:tcBorders>
            <w:shd w:val="clear" w:color="auto" w:fill="F9F9FB"/>
          </w:tcPr>
          <w:p w14:paraId="0C36B1D6"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w:t>
            </w:r>
          </w:p>
        </w:tc>
        <w:tc>
          <w:tcPr>
            <w:tcW w:w="1191" w:type="dxa"/>
            <w:tcBorders>
              <w:top w:val="single" w:sz="8" w:space="0" w:color="AEAEAE"/>
              <w:left w:val="single" w:sz="8" w:space="0" w:color="E0E0E0"/>
              <w:bottom w:val="single" w:sz="8" w:space="0" w:color="AEAEAE"/>
              <w:right w:val="single" w:sz="8" w:space="0" w:color="E0E0E0"/>
            </w:tcBorders>
            <w:shd w:val="clear" w:color="auto" w:fill="F9F9FB"/>
          </w:tcPr>
          <w:p w14:paraId="2951239A"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w:t>
            </w:r>
          </w:p>
        </w:tc>
        <w:tc>
          <w:tcPr>
            <w:tcW w:w="1507" w:type="dxa"/>
            <w:tcBorders>
              <w:top w:val="single" w:sz="8" w:space="0" w:color="AEAEAE"/>
              <w:left w:val="single" w:sz="8" w:space="0" w:color="E0E0E0"/>
              <w:bottom w:val="single" w:sz="8" w:space="0" w:color="AEAEAE"/>
              <w:right w:val="single" w:sz="8" w:space="0" w:color="E0E0E0"/>
            </w:tcBorders>
            <w:shd w:val="clear" w:color="auto" w:fill="F9F9FB"/>
          </w:tcPr>
          <w:p w14:paraId="28CFA204"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w:t>
            </w:r>
          </w:p>
        </w:tc>
        <w:tc>
          <w:tcPr>
            <w:tcW w:w="1718" w:type="dxa"/>
            <w:tcBorders>
              <w:top w:val="single" w:sz="8" w:space="0" w:color="AEAEAE"/>
              <w:left w:val="single" w:sz="8" w:space="0" w:color="E0E0E0"/>
              <w:bottom w:val="single" w:sz="8" w:space="0" w:color="AEAEAE"/>
              <w:right w:val="nil"/>
            </w:tcBorders>
            <w:shd w:val="clear" w:color="auto" w:fill="F9F9FB"/>
          </w:tcPr>
          <w:p w14:paraId="4087297A"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100.0</w:t>
            </w:r>
          </w:p>
        </w:tc>
      </w:tr>
      <w:tr w:rsidR="00923815" w:rsidRPr="00923815" w14:paraId="22F7953C" w14:textId="77777777" w:rsidTr="00C77075">
        <w:trPr>
          <w:cantSplit/>
        </w:trPr>
        <w:tc>
          <w:tcPr>
            <w:tcW w:w="858" w:type="dxa"/>
            <w:vMerge/>
            <w:tcBorders>
              <w:top w:val="single" w:sz="8" w:space="0" w:color="152935"/>
              <w:left w:val="nil"/>
              <w:bottom w:val="single" w:sz="8" w:space="0" w:color="152935"/>
              <w:right w:val="nil"/>
            </w:tcBorders>
            <w:shd w:val="clear" w:color="auto" w:fill="E0E0E0"/>
          </w:tcPr>
          <w:p w14:paraId="1E9BE407"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858" w:type="dxa"/>
            <w:tcBorders>
              <w:top w:val="single" w:sz="8" w:space="0" w:color="AEAEAE"/>
              <w:left w:val="nil"/>
              <w:bottom w:val="single" w:sz="8" w:space="0" w:color="152935"/>
              <w:right w:val="nil"/>
            </w:tcBorders>
            <w:shd w:val="clear" w:color="auto" w:fill="E0E0E0"/>
          </w:tcPr>
          <w:p w14:paraId="5D879524"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Total</w:t>
            </w:r>
          </w:p>
        </w:tc>
        <w:tc>
          <w:tcPr>
            <w:tcW w:w="1245" w:type="dxa"/>
            <w:tcBorders>
              <w:top w:val="single" w:sz="8" w:space="0" w:color="AEAEAE"/>
              <w:left w:val="nil"/>
              <w:bottom w:val="single" w:sz="8" w:space="0" w:color="152935"/>
              <w:right w:val="single" w:sz="8" w:space="0" w:color="E0E0E0"/>
            </w:tcBorders>
            <w:shd w:val="clear" w:color="auto" w:fill="F9F9FB"/>
          </w:tcPr>
          <w:p w14:paraId="3571738D"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20</w:t>
            </w:r>
          </w:p>
        </w:tc>
        <w:tc>
          <w:tcPr>
            <w:tcW w:w="1191" w:type="dxa"/>
            <w:tcBorders>
              <w:top w:val="single" w:sz="8" w:space="0" w:color="AEAEAE"/>
              <w:left w:val="single" w:sz="8" w:space="0" w:color="E0E0E0"/>
              <w:bottom w:val="single" w:sz="8" w:space="0" w:color="152935"/>
              <w:right w:val="single" w:sz="8" w:space="0" w:color="E0E0E0"/>
            </w:tcBorders>
            <w:shd w:val="clear" w:color="auto" w:fill="F9F9FB"/>
          </w:tcPr>
          <w:p w14:paraId="5C6AAA28"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100.0</w:t>
            </w:r>
          </w:p>
        </w:tc>
        <w:tc>
          <w:tcPr>
            <w:tcW w:w="1507" w:type="dxa"/>
            <w:tcBorders>
              <w:top w:val="single" w:sz="8" w:space="0" w:color="AEAEAE"/>
              <w:left w:val="single" w:sz="8" w:space="0" w:color="E0E0E0"/>
              <w:bottom w:val="single" w:sz="8" w:space="0" w:color="152935"/>
              <w:right w:val="single" w:sz="8" w:space="0" w:color="E0E0E0"/>
            </w:tcBorders>
            <w:shd w:val="clear" w:color="auto" w:fill="F9F9FB"/>
          </w:tcPr>
          <w:p w14:paraId="030EBABE"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100.0</w:t>
            </w:r>
          </w:p>
        </w:tc>
        <w:tc>
          <w:tcPr>
            <w:tcW w:w="1718" w:type="dxa"/>
            <w:tcBorders>
              <w:top w:val="single" w:sz="8" w:space="0" w:color="AEAEAE"/>
              <w:left w:val="single" w:sz="8" w:space="0" w:color="E0E0E0"/>
              <w:bottom w:val="single" w:sz="8" w:space="0" w:color="152935"/>
              <w:right w:val="nil"/>
            </w:tcBorders>
            <w:shd w:val="clear" w:color="auto" w:fill="F9F9FB"/>
            <w:vAlign w:val="center"/>
          </w:tcPr>
          <w:p w14:paraId="671EC850"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159A76F6" w14:textId="77777777" w:rsidR="009E3A17" w:rsidRDefault="009E3A17" w:rsidP="009E3A17">
      <w:pPr>
        <w:rPr>
          <w:rFonts w:ascii="Times New Roman" w:hAnsi="Times New Roman" w:cs="Times New Roman"/>
          <w:sz w:val="24"/>
          <w:szCs w:val="24"/>
        </w:rPr>
      </w:pPr>
    </w:p>
    <w:p w14:paraId="07A0C707" w14:textId="77777777" w:rsidR="00926AFE" w:rsidRPr="00923815" w:rsidRDefault="00926AFE" w:rsidP="009E3A17">
      <w:pPr>
        <w:rPr>
          <w:rFonts w:ascii="Times New Roman" w:hAnsi="Times New Roman" w:cs="Times New Roman"/>
          <w:sz w:val="24"/>
          <w:szCs w:val="24"/>
        </w:rPr>
      </w:pPr>
    </w:p>
    <w:p w14:paraId="61D286F8" w14:textId="488C3FB1" w:rsidR="009E3A17" w:rsidRPr="00923815" w:rsidRDefault="009E3A17" w:rsidP="009E3A17">
      <w:pPr>
        <w:rPr>
          <w:rFonts w:ascii="Times New Roman" w:hAnsi="Times New Roman" w:cs="Times New Roman"/>
          <w:sz w:val="24"/>
          <w:szCs w:val="24"/>
        </w:rPr>
      </w:pPr>
      <w:r w:rsidRPr="00923815">
        <w:rPr>
          <w:rFonts w:ascii="Times New Roman" w:hAnsi="Times New Roman" w:cs="Times New Roman"/>
          <w:sz w:val="24"/>
          <w:szCs w:val="24"/>
        </w:rPr>
        <w:t>I</w:t>
      </w:r>
      <w:r w:rsidR="00926AFE">
        <w:rPr>
          <w:rFonts w:ascii="Times New Roman" w:hAnsi="Times New Roman" w:cs="Times New Roman"/>
          <w:sz w:val="24"/>
          <w:szCs w:val="24"/>
        </w:rPr>
        <w:t>NTERPRETATION</w:t>
      </w:r>
      <w:r w:rsidRPr="00923815">
        <w:rPr>
          <w:rFonts w:ascii="Times New Roman" w:hAnsi="Times New Roman" w:cs="Times New Roman"/>
          <w:sz w:val="24"/>
          <w:szCs w:val="24"/>
        </w:rPr>
        <w:t>: the above mentioned table, 50% responses agree, 25% responses strongly agree, 15% responses neutral, 5% responses disagree and 5% responses strongly disagree for the statement for reducing delays for drivers is a priority in transportation management.</w:t>
      </w:r>
    </w:p>
    <w:p w14:paraId="6490BC7F" w14:textId="77777777" w:rsidR="009E3A17" w:rsidRDefault="009E3A17" w:rsidP="009E3A17"/>
    <w:p w14:paraId="1F9C3D43" w14:textId="77777777" w:rsidR="009E3A17" w:rsidRDefault="009E3A17" w:rsidP="009E3A17"/>
    <w:p w14:paraId="359D2449" w14:textId="77777777" w:rsidR="00923815" w:rsidRDefault="00923815" w:rsidP="009E3A17"/>
    <w:p w14:paraId="39C10D13" w14:textId="63F65E29" w:rsidR="009E3A17" w:rsidRPr="00923815" w:rsidRDefault="009E3A17" w:rsidP="009E3A17">
      <w:pPr>
        <w:rPr>
          <w:rFonts w:ascii="Times New Roman" w:hAnsi="Times New Roman" w:cs="Times New Roman"/>
          <w:sz w:val="24"/>
          <w:szCs w:val="24"/>
        </w:rPr>
      </w:pPr>
      <w:r w:rsidRPr="00923815">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923815">
        <w:rPr>
          <w:rFonts w:ascii="Times New Roman" w:hAnsi="Times New Roman" w:cs="Times New Roman"/>
          <w:sz w:val="24"/>
          <w:szCs w:val="24"/>
        </w:rPr>
        <w:t>12:</w:t>
      </w:r>
    </w:p>
    <w:p w14:paraId="3E1F6E5D" w14:textId="77777777" w:rsidR="009E3A17" w:rsidRPr="00923815" w:rsidRDefault="009E3A17" w:rsidP="009E3A17">
      <w:pPr>
        <w:autoSpaceDE w:val="0"/>
        <w:autoSpaceDN w:val="0"/>
        <w:adjustRightInd w:val="0"/>
        <w:spacing w:after="0" w:line="240" w:lineRule="auto"/>
        <w:rPr>
          <w:rFonts w:ascii="Times New Roman" w:hAnsi="Times New Roman" w:cs="Times New Roman"/>
          <w:sz w:val="24"/>
          <w:szCs w:val="24"/>
        </w:rPr>
      </w:pPr>
      <w:r w:rsidRPr="00923815">
        <w:rPr>
          <w:rFonts w:ascii="Times New Roman" w:hAnsi="Times New Roman" w:cs="Times New Roman"/>
          <w:noProof/>
          <w:sz w:val="24"/>
          <w:szCs w:val="24"/>
          <w:lang w:bidi="ta-IN"/>
        </w:rPr>
        <w:drawing>
          <wp:inline distT="0" distB="0" distL="0" distR="0" wp14:anchorId="3E599A2F" wp14:editId="0E7CD02C">
            <wp:extent cx="5972175" cy="3514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1E36F87" w14:textId="101E1F11" w:rsidR="00143095" w:rsidRPr="00143095" w:rsidRDefault="00143095" w:rsidP="00143095">
      <w:pPr>
        <w:autoSpaceDE w:val="0"/>
        <w:autoSpaceDN w:val="0"/>
        <w:adjustRightInd w:val="0"/>
        <w:spacing w:after="0" w:line="400" w:lineRule="atLeast"/>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2</w:t>
      </w:r>
      <w:r w:rsidRPr="00143095">
        <w:rPr>
          <w:rFonts w:ascii="Times New Roman" w:hAnsi="Times New Roman" w:cs="Times New Roman"/>
          <w:sz w:val="24"/>
          <w:szCs w:val="24"/>
        </w:rPr>
        <w:t>:</w:t>
      </w:r>
    </w:p>
    <w:p w14:paraId="7B6DE539" w14:textId="77777777" w:rsidR="009E3A17" w:rsidRPr="00923815" w:rsidRDefault="009E3A17" w:rsidP="009E3A17">
      <w:pPr>
        <w:autoSpaceDE w:val="0"/>
        <w:autoSpaceDN w:val="0"/>
        <w:adjustRightInd w:val="0"/>
        <w:spacing w:after="0" w:line="400" w:lineRule="atLeast"/>
        <w:rPr>
          <w:rFonts w:ascii="Times New Roman" w:hAnsi="Times New Roman" w:cs="Times New Roman"/>
          <w:sz w:val="24"/>
          <w:szCs w:val="24"/>
        </w:rPr>
      </w:pPr>
    </w:p>
    <w:p w14:paraId="41FFBD68" w14:textId="77777777" w:rsidR="009E3A17" w:rsidRPr="00923815" w:rsidRDefault="009E3A17" w:rsidP="009E3A17">
      <w:pPr>
        <w:autoSpaceDE w:val="0"/>
        <w:autoSpaceDN w:val="0"/>
        <w:adjustRightInd w:val="0"/>
        <w:spacing w:after="0" w:line="240" w:lineRule="auto"/>
        <w:rPr>
          <w:rFonts w:ascii="Times New Roman" w:hAnsi="Times New Roman" w:cs="Times New Roman"/>
          <w:sz w:val="24"/>
          <w:szCs w:val="24"/>
        </w:rPr>
      </w:pPr>
    </w:p>
    <w:tbl>
      <w:tblPr>
        <w:tblW w:w="8437" w:type="dxa"/>
        <w:tblLayout w:type="fixed"/>
        <w:tblCellMar>
          <w:left w:w="0" w:type="dxa"/>
          <w:right w:w="0" w:type="dxa"/>
        </w:tblCellMar>
        <w:tblLook w:val="0000" w:firstRow="0" w:lastRow="0" w:firstColumn="0" w:lastColumn="0" w:noHBand="0" w:noVBand="0"/>
      </w:tblPr>
      <w:tblGrid>
        <w:gridCol w:w="981"/>
        <w:gridCol w:w="981"/>
        <w:gridCol w:w="1423"/>
        <w:gridCol w:w="1362"/>
        <w:gridCol w:w="1723"/>
        <w:gridCol w:w="1967"/>
      </w:tblGrid>
      <w:tr w:rsidR="00923815" w:rsidRPr="00923815" w14:paraId="52B44180" w14:textId="77777777" w:rsidTr="00923815">
        <w:trPr>
          <w:cantSplit/>
          <w:trHeight w:val="633"/>
        </w:trPr>
        <w:tc>
          <w:tcPr>
            <w:tcW w:w="8437" w:type="dxa"/>
            <w:gridSpan w:val="6"/>
            <w:tcBorders>
              <w:top w:val="nil"/>
              <w:left w:val="nil"/>
              <w:bottom w:val="nil"/>
              <w:right w:val="nil"/>
            </w:tcBorders>
            <w:shd w:val="clear" w:color="auto" w:fill="FFFFFF"/>
            <w:vAlign w:val="center"/>
          </w:tcPr>
          <w:p w14:paraId="0B1228CF" w14:textId="77777777" w:rsidR="009E3A17" w:rsidRPr="00923815"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b/>
                <w:bCs/>
                <w:sz w:val="24"/>
                <w:szCs w:val="24"/>
              </w:rPr>
              <w:t>Do you think that warehouse space optimization affects driver satisfaction levels?</w:t>
            </w:r>
          </w:p>
        </w:tc>
      </w:tr>
      <w:tr w:rsidR="00923815" w:rsidRPr="00923815" w14:paraId="73BF2AD6" w14:textId="77777777" w:rsidTr="00923815">
        <w:trPr>
          <w:cantSplit/>
          <w:trHeight w:val="616"/>
        </w:trPr>
        <w:tc>
          <w:tcPr>
            <w:tcW w:w="1962" w:type="dxa"/>
            <w:gridSpan w:val="2"/>
            <w:tcBorders>
              <w:top w:val="nil"/>
              <w:left w:val="nil"/>
              <w:bottom w:val="single" w:sz="8" w:space="0" w:color="152935"/>
              <w:right w:val="nil"/>
            </w:tcBorders>
            <w:shd w:val="clear" w:color="auto" w:fill="FFFFFF"/>
            <w:vAlign w:val="bottom"/>
          </w:tcPr>
          <w:p w14:paraId="68419D18"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1423" w:type="dxa"/>
            <w:tcBorders>
              <w:top w:val="nil"/>
              <w:left w:val="nil"/>
              <w:bottom w:val="single" w:sz="8" w:space="0" w:color="152935"/>
              <w:right w:val="single" w:sz="8" w:space="0" w:color="E0E0E0"/>
            </w:tcBorders>
            <w:shd w:val="clear" w:color="auto" w:fill="FFFFFF"/>
            <w:vAlign w:val="bottom"/>
          </w:tcPr>
          <w:p w14:paraId="38349A81"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Frequency</w:t>
            </w:r>
          </w:p>
        </w:tc>
        <w:tc>
          <w:tcPr>
            <w:tcW w:w="1362" w:type="dxa"/>
            <w:tcBorders>
              <w:top w:val="nil"/>
              <w:left w:val="single" w:sz="8" w:space="0" w:color="E0E0E0"/>
              <w:bottom w:val="single" w:sz="8" w:space="0" w:color="152935"/>
              <w:right w:val="single" w:sz="8" w:space="0" w:color="E0E0E0"/>
            </w:tcBorders>
            <w:shd w:val="clear" w:color="auto" w:fill="FFFFFF"/>
            <w:vAlign w:val="bottom"/>
          </w:tcPr>
          <w:p w14:paraId="55181935"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Percent</w:t>
            </w:r>
          </w:p>
        </w:tc>
        <w:tc>
          <w:tcPr>
            <w:tcW w:w="1723" w:type="dxa"/>
            <w:tcBorders>
              <w:top w:val="nil"/>
              <w:left w:val="single" w:sz="8" w:space="0" w:color="E0E0E0"/>
              <w:bottom w:val="single" w:sz="8" w:space="0" w:color="152935"/>
              <w:right w:val="single" w:sz="8" w:space="0" w:color="E0E0E0"/>
            </w:tcBorders>
            <w:shd w:val="clear" w:color="auto" w:fill="FFFFFF"/>
            <w:vAlign w:val="bottom"/>
          </w:tcPr>
          <w:p w14:paraId="188BF7FF"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Valid Percent</w:t>
            </w:r>
          </w:p>
        </w:tc>
        <w:tc>
          <w:tcPr>
            <w:tcW w:w="1964" w:type="dxa"/>
            <w:tcBorders>
              <w:top w:val="nil"/>
              <w:left w:val="single" w:sz="8" w:space="0" w:color="E0E0E0"/>
              <w:bottom w:val="single" w:sz="8" w:space="0" w:color="152935"/>
              <w:right w:val="nil"/>
            </w:tcBorders>
            <w:shd w:val="clear" w:color="auto" w:fill="FFFFFF"/>
            <w:vAlign w:val="bottom"/>
          </w:tcPr>
          <w:p w14:paraId="4CB5C123" w14:textId="77777777" w:rsidR="009E3A17" w:rsidRPr="0092381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923815">
              <w:rPr>
                <w:rFonts w:ascii="Times New Roman" w:hAnsi="Times New Roman" w:cs="Times New Roman"/>
                <w:sz w:val="24"/>
                <w:szCs w:val="24"/>
              </w:rPr>
              <w:t>Cumulative Percent</w:t>
            </w:r>
          </w:p>
        </w:tc>
      </w:tr>
      <w:tr w:rsidR="00923815" w:rsidRPr="00923815" w14:paraId="783C0B8A" w14:textId="77777777" w:rsidTr="00923815">
        <w:trPr>
          <w:cantSplit/>
          <w:trHeight w:val="324"/>
        </w:trPr>
        <w:tc>
          <w:tcPr>
            <w:tcW w:w="981" w:type="dxa"/>
            <w:vMerge w:val="restart"/>
            <w:tcBorders>
              <w:top w:val="single" w:sz="8" w:space="0" w:color="152935"/>
              <w:left w:val="nil"/>
              <w:bottom w:val="single" w:sz="8" w:space="0" w:color="152935"/>
              <w:right w:val="nil"/>
            </w:tcBorders>
            <w:shd w:val="clear" w:color="auto" w:fill="E0E0E0"/>
          </w:tcPr>
          <w:p w14:paraId="07DB4CC1"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Valid</w:t>
            </w:r>
          </w:p>
        </w:tc>
        <w:tc>
          <w:tcPr>
            <w:tcW w:w="981" w:type="dxa"/>
            <w:tcBorders>
              <w:top w:val="single" w:sz="8" w:space="0" w:color="152935"/>
              <w:left w:val="nil"/>
              <w:bottom w:val="single" w:sz="8" w:space="0" w:color="AEAEAE"/>
              <w:right w:val="nil"/>
            </w:tcBorders>
            <w:shd w:val="clear" w:color="auto" w:fill="E0E0E0"/>
          </w:tcPr>
          <w:p w14:paraId="031C4915"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1</w:t>
            </w:r>
          </w:p>
        </w:tc>
        <w:tc>
          <w:tcPr>
            <w:tcW w:w="1423" w:type="dxa"/>
            <w:tcBorders>
              <w:top w:val="single" w:sz="8" w:space="0" w:color="152935"/>
              <w:left w:val="nil"/>
              <w:bottom w:val="single" w:sz="8" w:space="0" w:color="AEAEAE"/>
              <w:right w:val="single" w:sz="8" w:space="0" w:color="E0E0E0"/>
            </w:tcBorders>
            <w:shd w:val="clear" w:color="auto" w:fill="F9F9FB"/>
          </w:tcPr>
          <w:p w14:paraId="6F2C4A3F"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8</w:t>
            </w:r>
          </w:p>
        </w:tc>
        <w:tc>
          <w:tcPr>
            <w:tcW w:w="1362" w:type="dxa"/>
            <w:tcBorders>
              <w:top w:val="single" w:sz="8" w:space="0" w:color="152935"/>
              <w:left w:val="single" w:sz="8" w:space="0" w:color="E0E0E0"/>
              <w:bottom w:val="single" w:sz="8" w:space="0" w:color="AEAEAE"/>
              <w:right w:val="single" w:sz="8" w:space="0" w:color="E0E0E0"/>
            </w:tcBorders>
            <w:shd w:val="clear" w:color="auto" w:fill="F9F9FB"/>
          </w:tcPr>
          <w:p w14:paraId="112945C2"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40.0</w:t>
            </w:r>
          </w:p>
        </w:tc>
        <w:tc>
          <w:tcPr>
            <w:tcW w:w="1723" w:type="dxa"/>
            <w:tcBorders>
              <w:top w:val="single" w:sz="8" w:space="0" w:color="152935"/>
              <w:left w:val="single" w:sz="8" w:space="0" w:color="E0E0E0"/>
              <w:bottom w:val="single" w:sz="8" w:space="0" w:color="AEAEAE"/>
              <w:right w:val="single" w:sz="8" w:space="0" w:color="E0E0E0"/>
            </w:tcBorders>
            <w:shd w:val="clear" w:color="auto" w:fill="F9F9FB"/>
          </w:tcPr>
          <w:p w14:paraId="7765D90C"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40.0</w:t>
            </w:r>
          </w:p>
        </w:tc>
        <w:tc>
          <w:tcPr>
            <w:tcW w:w="1964" w:type="dxa"/>
            <w:tcBorders>
              <w:top w:val="single" w:sz="8" w:space="0" w:color="152935"/>
              <w:left w:val="single" w:sz="8" w:space="0" w:color="E0E0E0"/>
              <w:bottom w:val="single" w:sz="8" w:space="0" w:color="AEAEAE"/>
              <w:right w:val="nil"/>
            </w:tcBorders>
            <w:shd w:val="clear" w:color="auto" w:fill="F9F9FB"/>
          </w:tcPr>
          <w:p w14:paraId="19449CB2"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40.0</w:t>
            </w:r>
          </w:p>
        </w:tc>
      </w:tr>
      <w:tr w:rsidR="00923815" w:rsidRPr="00923815" w14:paraId="4CEB66DD" w14:textId="77777777" w:rsidTr="00923815">
        <w:trPr>
          <w:cantSplit/>
          <w:trHeight w:val="324"/>
        </w:trPr>
        <w:tc>
          <w:tcPr>
            <w:tcW w:w="981" w:type="dxa"/>
            <w:vMerge/>
            <w:tcBorders>
              <w:top w:val="single" w:sz="8" w:space="0" w:color="152935"/>
              <w:left w:val="nil"/>
              <w:bottom w:val="single" w:sz="8" w:space="0" w:color="152935"/>
              <w:right w:val="nil"/>
            </w:tcBorders>
            <w:shd w:val="clear" w:color="auto" w:fill="E0E0E0"/>
          </w:tcPr>
          <w:p w14:paraId="329393C9"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981" w:type="dxa"/>
            <w:tcBorders>
              <w:top w:val="single" w:sz="8" w:space="0" w:color="AEAEAE"/>
              <w:left w:val="nil"/>
              <w:bottom w:val="single" w:sz="8" w:space="0" w:color="AEAEAE"/>
              <w:right w:val="nil"/>
            </w:tcBorders>
            <w:shd w:val="clear" w:color="auto" w:fill="E0E0E0"/>
          </w:tcPr>
          <w:p w14:paraId="62995A2A"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2</w:t>
            </w:r>
          </w:p>
        </w:tc>
        <w:tc>
          <w:tcPr>
            <w:tcW w:w="1423" w:type="dxa"/>
            <w:tcBorders>
              <w:top w:val="single" w:sz="8" w:space="0" w:color="AEAEAE"/>
              <w:left w:val="nil"/>
              <w:bottom w:val="single" w:sz="8" w:space="0" w:color="AEAEAE"/>
              <w:right w:val="single" w:sz="8" w:space="0" w:color="E0E0E0"/>
            </w:tcBorders>
            <w:shd w:val="clear" w:color="auto" w:fill="F9F9FB"/>
          </w:tcPr>
          <w:p w14:paraId="3024D66C"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3</w:t>
            </w:r>
          </w:p>
        </w:tc>
        <w:tc>
          <w:tcPr>
            <w:tcW w:w="1362" w:type="dxa"/>
            <w:tcBorders>
              <w:top w:val="single" w:sz="8" w:space="0" w:color="AEAEAE"/>
              <w:left w:val="single" w:sz="8" w:space="0" w:color="E0E0E0"/>
              <w:bottom w:val="single" w:sz="8" w:space="0" w:color="AEAEAE"/>
              <w:right w:val="single" w:sz="8" w:space="0" w:color="E0E0E0"/>
            </w:tcBorders>
            <w:shd w:val="clear" w:color="auto" w:fill="F9F9FB"/>
          </w:tcPr>
          <w:p w14:paraId="1042CCEC"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15.0</w:t>
            </w:r>
          </w:p>
        </w:tc>
        <w:tc>
          <w:tcPr>
            <w:tcW w:w="1723" w:type="dxa"/>
            <w:tcBorders>
              <w:top w:val="single" w:sz="8" w:space="0" w:color="AEAEAE"/>
              <w:left w:val="single" w:sz="8" w:space="0" w:color="E0E0E0"/>
              <w:bottom w:val="single" w:sz="8" w:space="0" w:color="AEAEAE"/>
              <w:right w:val="single" w:sz="8" w:space="0" w:color="E0E0E0"/>
            </w:tcBorders>
            <w:shd w:val="clear" w:color="auto" w:fill="F9F9FB"/>
          </w:tcPr>
          <w:p w14:paraId="6DBC2B7C"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15.0</w:t>
            </w:r>
          </w:p>
        </w:tc>
        <w:tc>
          <w:tcPr>
            <w:tcW w:w="1964" w:type="dxa"/>
            <w:tcBorders>
              <w:top w:val="single" w:sz="8" w:space="0" w:color="AEAEAE"/>
              <w:left w:val="single" w:sz="8" w:space="0" w:color="E0E0E0"/>
              <w:bottom w:val="single" w:sz="8" w:space="0" w:color="AEAEAE"/>
              <w:right w:val="nil"/>
            </w:tcBorders>
            <w:shd w:val="clear" w:color="auto" w:fill="F9F9FB"/>
          </w:tcPr>
          <w:p w14:paraId="66DD2543"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55.0</w:t>
            </w:r>
          </w:p>
        </w:tc>
      </w:tr>
      <w:tr w:rsidR="00923815" w:rsidRPr="00923815" w14:paraId="769B9D66" w14:textId="77777777" w:rsidTr="00923815">
        <w:trPr>
          <w:cantSplit/>
          <w:trHeight w:val="341"/>
        </w:trPr>
        <w:tc>
          <w:tcPr>
            <w:tcW w:w="981" w:type="dxa"/>
            <w:vMerge/>
            <w:tcBorders>
              <w:top w:val="single" w:sz="8" w:space="0" w:color="152935"/>
              <w:left w:val="nil"/>
              <w:bottom w:val="single" w:sz="8" w:space="0" w:color="152935"/>
              <w:right w:val="nil"/>
            </w:tcBorders>
            <w:shd w:val="clear" w:color="auto" w:fill="E0E0E0"/>
          </w:tcPr>
          <w:p w14:paraId="7DD5F8DC"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981" w:type="dxa"/>
            <w:tcBorders>
              <w:top w:val="single" w:sz="8" w:space="0" w:color="AEAEAE"/>
              <w:left w:val="nil"/>
              <w:bottom w:val="single" w:sz="8" w:space="0" w:color="AEAEAE"/>
              <w:right w:val="nil"/>
            </w:tcBorders>
            <w:shd w:val="clear" w:color="auto" w:fill="E0E0E0"/>
          </w:tcPr>
          <w:p w14:paraId="14B90231"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3</w:t>
            </w:r>
          </w:p>
        </w:tc>
        <w:tc>
          <w:tcPr>
            <w:tcW w:w="1423" w:type="dxa"/>
            <w:tcBorders>
              <w:top w:val="single" w:sz="8" w:space="0" w:color="AEAEAE"/>
              <w:left w:val="nil"/>
              <w:bottom w:val="single" w:sz="8" w:space="0" w:color="AEAEAE"/>
              <w:right w:val="single" w:sz="8" w:space="0" w:color="E0E0E0"/>
            </w:tcBorders>
            <w:shd w:val="clear" w:color="auto" w:fill="F9F9FB"/>
          </w:tcPr>
          <w:p w14:paraId="1895C56E"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6</w:t>
            </w:r>
          </w:p>
        </w:tc>
        <w:tc>
          <w:tcPr>
            <w:tcW w:w="1362" w:type="dxa"/>
            <w:tcBorders>
              <w:top w:val="single" w:sz="8" w:space="0" w:color="AEAEAE"/>
              <w:left w:val="single" w:sz="8" w:space="0" w:color="E0E0E0"/>
              <w:bottom w:val="single" w:sz="8" w:space="0" w:color="AEAEAE"/>
              <w:right w:val="single" w:sz="8" w:space="0" w:color="E0E0E0"/>
            </w:tcBorders>
            <w:shd w:val="clear" w:color="auto" w:fill="F9F9FB"/>
          </w:tcPr>
          <w:p w14:paraId="44C3C635"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30.0</w:t>
            </w:r>
          </w:p>
        </w:tc>
        <w:tc>
          <w:tcPr>
            <w:tcW w:w="1723" w:type="dxa"/>
            <w:tcBorders>
              <w:top w:val="single" w:sz="8" w:space="0" w:color="AEAEAE"/>
              <w:left w:val="single" w:sz="8" w:space="0" w:color="E0E0E0"/>
              <w:bottom w:val="single" w:sz="8" w:space="0" w:color="AEAEAE"/>
              <w:right w:val="single" w:sz="8" w:space="0" w:color="E0E0E0"/>
            </w:tcBorders>
            <w:shd w:val="clear" w:color="auto" w:fill="F9F9FB"/>
          </w:tcPr>
          <w:p w14:paraId="2597B067"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30.0</w:t>
            </w:r>
          </w:p>
        </w:tc>
        <w:tc>
          <w:tcPr>
            <w:tcW w:w="1964" w:type="dxa"/>
            <w:tcBorders>
              <w:top w:val="single" w:sz="8" w:space="0" w:color="AEAEAE"/>
              <w:left w:val="single" w:sz="8" w:space="0" w:color="E0E0E0"/>
              <w:bottom w:val="single" w:sz="8" w:space="0" w:color="AEAEAE"/>
              <w:right w:val="nil"/>
            </w:tcBorders>
            <w:shd w:val="clear" w:color="auto" w:fill="F9F9FB"/>
          </w:tcPr>
          <w:p w14:paraId="47572E64"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85.0</w:t>
            </w:r>
          </w:p>
        </w:tc>
      </w:tr>
      <w:tr w:rsidR="00923815" w:rsidRPr="00923815" w14:paraId="7D894E3E" w14:textId="77777777" w:rsidTr="00923815">
        <w:trPr>
          <w:cantSplit/>
          <w:trHeight w:val="341"/>
        </w:trPr>
        <w:tc>
          <w:tcPr>
            <w:tcW w:w="981" w:type="dxa"/>
            <w:vMerge/>
            <w:tcBorders>
              <w:top w:val="single" w:sz="8" w:space="0" w:color="152935"/>
              <w:left w:val="nil"/>
              <w:bottom w:val="single" w:sz="8" w:space="0" w:color="152935"/>
              <w:right w:val="nil"/>
            </w:tcBorders>
            <w:shd w:val="clear" w:color="auto" w:fill="E0E0E0"/>
          </w:tcPr>
          <w:p w14:paraId="4AF2418C"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981" w:type="dxa"/>
            <w:tcBorders>
              <w:top w:val="single" w:sz="8" w:space="0" w:color="AEAEAE"/>
              <w:left w:val="nil"/>
              <w:bottom w:val="single" w:sz="8" w:space="0" w:color="AEAEAE"/>
              <w:right w:val="nil"/>
            </w:tcBorders>
            <w:shd w:val="clear" w:color="auto" w:fill="E0E0E0"/>
          </w:tcPr>
          <w:p w14:paraId="4AC97C7D"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4</w:t>
            </w:r>
          </w:p>
        </w:tc>
        <w:tc>
          <w:tcPr>
            <w:tcW w:w="1423" w:type="dxa"/>
            <w:tcBorders>
              <w:top w:val="single" w:sz="8" w:space="0" w:color="AEAEAE"/>
              <w:left w:val="nil"/>
              <w:bottom w:val="single" w:sz="8" w:space="0" w:color="AEAEAE"/>
              <w:right w:val="single" w:sz="8" w:space="0" w:color="E0E0E0"/>
            </w:tcBorders>
            <w:shd w:val="clear" w:color="auto" w:fill="F9F9FB"/>
          </w:tcPr>
          <w:p w14:paraId="2EB99F14"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w:t>
            </w:r>
          </w:p>
        </w:tc>
        <w:tc>
          <w:tcPr>
            <w:tcW w:w="1362" w:type="dxa"/>
            <w:tcBorders>
              <w:top w:val="single" w:sz="8" w:space="0" w:color="AEAEAE"/>
              <w:left w:val="single" w:sz="8" w:space="0" w:color="E0E0E0"/>
              <w:bottom w:val="single" w:sz="8" w:space="0" w:color="AEAEAE"/>
              <w:right w:val="single" w:sz="8" w:space="0" w:color="E0E0E0"/>
            </w:tcBorders>
            <w:shd w:val="clear" w:color="auto" w:fill="F9F9FB"/>
          </w:tcPr>
          <w:p w14:paraId="221889AD"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w:t>
            </w:r>
          </w:p>
        </w:tc>
        <w:tc>
          <w:tcPr>
            <w:tcW w:w="1723" w:type="dxa"/>
            <w:tcBorders>
              <w:top w:val="single" w:sz="8" w:space="0" w:color="AEAEAE"/>
              <w:left w:val="single" w:sz="8" w:space="0" w:color="E0E0E0"/>
              <w:bottom w:val="single" w:sz="8" w:space="0" w:color="AEAEAE"/>
              <w:right w:val="single" w:sz="8" w:space="0" w:color="E0E0E0"/>
            </w:tcBorders>
            <w:shd w:val="clear" w:color="auto" w:fill="F9F9FB"/>
          </w:tcPr>
          <w:p w14:paraId="2266694C"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5.0</w:t>
            </w:r>
          </w:p>
        </w:tc>
        <w:tc>
          <w:tcPr>
            <w:tcW w:w="1964" w:type="dxa"/>
            <w:tcBorders>
              <w:top w:val="single" w:sz="8" w:space="0" w:color="AEAEAE"/>
              <w:left w:val="single" w:sz="8" w:space="0" w:color="E0E0E0"/>
              <w:bottom w:val="single" w:sz="8" w:space="0" w:color="AEAEAE"/>
              <w:right w:val="nil"/>
            </w:tcBorders>
            <w:shd w:val="clear" w:color="auto" w:fill="F9F9FB"/>
          </w:tcPr>
          <w:p w14:paraId="4DE24BF8"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90.0</w:t>
            </w:r>
          </w:p>
        </w:tc>
      </w:tr>
      <w:tr w:rsidR="00923815" w:rsidRPr="00923815" w14:paraId="4F056E0C" w14:textId="77777777" w:rsidTr="00923815">
        <w:trPr>
          <w:cantSplit/>
          <w:trHeight w:val="324"/>
        </w:trPr>
        <w:tc>
          <w:tcPr>
            <w:tcW w:w="981" w:type="dxa"/>
            <w:vMerge/>
            <w:tcBorders>
              <w:top w:val="single" w:sz="8" w:space="0" w:color="152935"/>
              <w:left w:val="nil"/>
              <w:bottom w:val="single" w:sz="8" w:space="0" w:color="152935"/>
              <w:right w:val="nil"/>
            </w:tcBorders>
            <w:shd w:val="clear" w:color="auto" w:fill="E0E0E0"/>
          </w:tcPr>
          <w:p w14:paraId="178BA8F8"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981" w:type="dxa"/>
            <w:tcBorders>
              <w:top w:val="single" w:sz="8" w:space="0" w:color="AEAEAE"/>
              <w:left w:val="nil"/>
              <w:bottom w:val="single" w:sz="8" w:space="0" w:color="AEAEAE"/>
              <w:right w:val="nil"/>
            </w:tcBorders>
            <w:shd w:val="clear" w:color="auto" w:fill="E0E0E0"/>
          </w:tcPr>
          <w:p w14:paraId="63DE0317"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5</w:t>
            </w:r>
          </w:p>
        </w:tc>
        <w:tc>
          <w:tcPr>
            <w:tcW w:w="1423" w:type="dxa"/>
            <w:tcBorders>
              <w:top w:val="single" w:sz="8" w:space="0" w:color="AEAEAE"/>
              <w:left w:val="nil"/>
              <w:bottom w:val="single" w:sz="8" w:space="0" w:color="AEAEAE"/>
              <w:right w:val="single" w:sz="8" w:space="0" w:color="E0E0E0"/>
            </w:tcBorders>
            <w:shd w:val="clear" w:color="auto" w:fill="F9F9FB"/>
          </w:tcPr>
          <w:p w14:paraId="572970C1"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2</w:t>
            </w:r>
          </w:p>
        </w:tc>
        <w:tc>
          <w:tcPr>
            <w:tcW w:w="1362" w:type="dxa"/>
            <w:tcBorders>
              <w:top w:val="single" w:sz="8" w:space="0" w:color="AEAEAE"/>
              <w:left w:val="single" w:sz="8" w:space="0" w:color="E0E0E0"/>
              <w:bottom w:val="single" w:sz="8" w:space="0" w:color="AEAEAE"/>
              <w:right w:val="single" w:sz="8" w:space="0" w:color="E0E0E0"/>
            </w:tcBorders>
            <w:shd w:val="clear" w:color="auto" w:fill="F9F9FB"/>
          </w:tcPr>
          <w:p w14:paraId="6BD78F6D"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w:t>
            </w:r>
          </w:p>
        </w:tc>
        <w:tc>
          <w:tcPr>
            <w:tcW w:w="1723" w:type="dxa"/>
            <w:tcBorders>
              <w:top w:val="single" w:sz="8" w:space="0" w:color="AEAEAE"/>
              <w:left w:val="single" w:sz="8" w:space="0" w:color="E0E0E0"/>
              <w:bottom w:val="single" w:sz="8" w:space="0" w:color="AEAEAE"/>
              <w:right w:val="single" w:sz="8" w:space="0" w:color="E0E0E0"/>
            </w:tcBorders>
            <w:shd w:val="clear" w:color="auto" w:fill="F9F9FB"/>
          </w:tcPr>
          <w:p w14:paraId="47A63757"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w:t>
            </w:r>
          </w:p>
        </w:tc>
        <w:tc>
          <w:tcPr>
            <w:tcW w:w="1964" w:type="dxa"/>
            <w:tcBorders>
              <w:top w:val="single" w:sz="8" w:space="0" w:color="AEAEAE"/>
              <w:left w:val="single" w:sz="8" w:space="0" w:color="E0E0E0"/>
              <w:bottom w:val="single" w:sz="8" w:space="0" w:color="AEAEAE"/>
              <w:right w:val="nil"/>
            </w:tcBorders>
            <w:shd w:val="clear" w:color="auto" w:fill="F9F9FB"/>
          </w:tcPr>
          <w:p w14:paraId="4EA5F06D"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100.0</w:t>
            </w:r>
          </w:p>
        </w:tc>
      </w:tr>
      <w:tr w:rsidR="00923815" w:rsidRPr="00923815" w14:paraId="54F010B6" w14:textId="77777777" w:rsidTr="00923815">
        <w:trPr>
          <w:cantSplit/>
          <w:trHeight w:val="341"/>
        </w:trPr>
        <w:tc>
          <w:tcPr>
            <w:tcW w:w="981" w:type="dxa"/>
            <w:vMerge/>
            <w:tcBorders>
              <w:top w:val="single" w:sz="8" w:space="0" w:color="152935"/>
              <w:left w:val="nil"/>
              <w:bottom w:val="single" w:sz="8" w:space="0" w:color="152935"/>
              <w:right w:val="nil"/>
            </w:tcBorders>
            <w:shd w:val="clear" w:color="auto" w:fill="E0E0E0"/>
          </w:tcPr>
          <w:p w14:paraId="1E5BA425"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c>
          <w:tcPr>
            <w:tcW w:w="981" w:type="dxa"/>
            <w:tcBorders>
              <w:top w:val="single" w:sz="8" w:space="0" w:color="AEAEAE"/>
              <w:left w:val="nil"/>
              <w:bottom w:val="single" w:sz="8" w:space="0" w:color="152935"/>
              <w:right w:val="nil"/>
            </w:tcBorders>
            <w:shd w:val="clear" w:color="auto" w:fill="E0E0E0"/>
          </w:tcPr>
          <w:p w14:paraId="3CB4D47E" w14:textId="77777777" w:rsidR="009E3A17" w:rsidRPr="0092381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923815">
              <w:rPr>
                <w:rFonts w:ascii="Times New Roman" w:hAnsi="Times New Roman" w:cs="Times New Roman"/>
                <w:sz w:val="24"/>
                <w:szCs w:val="24"/>
              </w:rPr>
              <w:t>Total</w:t>
            </w:r>
          </w:p>
        </w:tc>
        <w:tc>
          <w:tcPr>
            <w:tcW w:w="1423" w:type="dxa"/>
            <w:tcBorders>
              <w:top w:val="single" w:sz="8" w:space="0" w:color="AEAEAE"/>
              <w:left w:val="nil"/>
              <w:bottom w:val="single" w:sz="8" w:space="0" w:color="152935"/>
              <w:right w:val="single" w:sz="8" w:space="0" w:color="E0E0E0"/>
            </w:tcBorders>
            <w:shd w:val="clear" w:color="auto" w:fill="F9F9FB"/>
          </w:tcPr>
          <w:p w14:paraId="0048B055"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20</w:t>
            </w:r>
          </w:p>
        </w:tc>
        <w:tc>
          <w:tcPr>
            <w:tcW w:w="1362" w:type="dxa"/>
            <w:tcBorders>
              <w:top w:val="single" w:sz="8" w:space="0" w:color="AEAEAE"/>
              <w:left w:val="single" w:sz="8" w:space="0" w:color="E0E0E0"/>
              <w:bottom w:val="single" w:sz="8" w:space="0" w:color="152935"/>
              <w:right w:val="single" w:sz="8" w:space="0" w:color="E0E0E0"/>
            </w:tcBorders>
            <w:shd w:val="clear" w:color="auto" w:fill="F9F9FB"/>
          </w:tcPr>
          <w:p w14:paraId="7FA15616"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100.0</w:t>
            </w:r>
          </w:p>
        </w:tc>
        <w:tc>
          <w:tcPr>
            <w:tcW w:w="1723" w:type="dxa"/>
            <w:tcBorders>
              <w:top w:val="single" w:sz="8" w:space="0" w:color="AEAEAE"/>
              <w:left w:val="single" w:sz="8" w:space="0" w:color="E0E0E0"/>
              <w:bottom w:val="single" w:sz="8" w:space="0" w:color="152935"/>
              <w:right w:val="single" w:sz="8" w:space="0" w:color="E0E0E0"/>
            </w:tcBorders>
            <w:shd w:val="clear" w:color="auto" w:fill="F9F9FB"/>
          </w:tcPr>
          <w:p w14:paraId="6B708672" w14:textId="77777777" w:rsidR="009E3A17" w:rsidRPr="0092381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923815">
              <w:rPr>
                <w:rFonts w:ascii="Times New Roman" w:hAnsi="Times New Roman" w:cs="Times New Roman"/>
                <w:sz w:val="24"/>
                <w:szCs w:val="24"/>
              </w:rPr>
              <w:t>100.0</w:t>
            </w:r>
          </w:p>
        </w:tc>
        <w:tc>
          <w:tcPr>
            <w:tcW w:w="1964" w:type="dxa"/>
            <w:tcBorders>
              <w:top w:val="single" w:sz="8" w:space="0" w:color="AEAEAE"/>
              <w:left w:val="single" w:sz="8" w:space="0" w:color="E0E0E0"/>
              <w:bottom w:val="single" w:sz="8" w:space="0" w:color="152935"/>
              <w:right w:val="nil"/>
            </w:tcBorders>
            <w:shd w:val="clear" w:color="auto" w:fill="F9F9FB"/>
            <w:vAlign w:val="center"/>
          </w:tcPr>
          <w:p w14:paraId="56E2C6C3" w14:textId="77777777" w:rsidR="009E3A17" w:rsidRPr="00923815"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18BE0936" w14:textId="77777777" w:rsidR="009E3A17" w:rsidRPr="00923815" w:rsidRDefault="009E3A17" w:rsidP="009E3A17">
      <w:pPr>
        <w:autoSpaceDE w:val="0"/>
        <w:autoSpaceDN w:val="0"/>
        <w:adjustRightInd w:val="0"/>
        <w:spacing w:after="0" w:line="400" w:lineRule="atLeast"/>
        <w:rPr>
          <w:rFonts w:ascii="Times New Roman" w:hAnsi="Times New Roman" w:cs="Times New Roman"/>
          <w:sz w:val="24"/>
          <w:szCs w:val="24"/>
        </w:rPr>
      </w:pPr>
    </w:p>
    <w:p w14:paraId="4D741018" w14:textId="77777777" w:rsidR="009E3A17" w:rsidRPr="00923815" w:rsidRDefault="009E3A17" w:rsidP="009E3A17">
      <w:pPr>
        <w:rPr>
          <w:rFonts w:ascii="Times New Roman" w:hAnsi="Times New Roman" w:cs="Times New Roman"/>
          <w:sz w:val="24"/>
          <w:szCs w:val="24"/>
        </w:rPr>
      </w:pPr>
    </w:p>
    <w:p w14:paraId="789A3A63" w14:textId="08CBADCB" w:rsidR="009E3A17" w:rsidRPr="00923815" w:rsidRDefault="009E3A17" w:rsidP="009E3A17">
      <w:pPr>
        <w:rPr>
          <w:rFonts w:ascii="Times New Roman" w:hAnsi="Times New Roman" w:cs="Times New Roman"/>
          <w:sz w:val="24"/>
          <w:szCs w:val="24"/>
        </w:rPr>
      </w:pPr>
      <w:r w:rsidRPr="00923815">
        <w:rPr>
          <w:rFonts w:ascii="Times New Roman" w:hAnsi="Times New Roman" w:cs="Times New Roman"/>
          <w:sz w:val="24"/>
          <w:szCs w:val="24"/>
        </w:rPr>
        <w:t>I</w:t>
      </w:r>
      <w:r w:rsidR="00926AFE">
        <w:rPr>
          <w:rFonts w:ascii="Times New Roman" w:hAnsi="Times New Roman" w:cs="Times New Roman"/>
          <w:sz w:val="24"/>
          <w:szCs w:val="24"/>
        </w:rPr>
        <w:t>NTERPRETATION</w:t>
      </w:r>
      <w:r w:rsidRPr="00923815">
        <w:rPr>
          <w:rFonts w:ascii="Times New Roman" w:hAnsi="Times New Roman" w:cs="Times New Roman"/>
          <w:sz w:val="24"/>
          <w:szCs w:val="24"/>
        </w:rPr>
        <w:t>: the above mentioned table, 40% responses agree, 15% responses strongly agree, 30% r</w:t>
      </w:r>
      <w:r w:rsidR="00923815">
        <w:rPr>
          <w:rFonts w:ascii="Times New Roman" w:hAnsi="Times New Roman" w:cs="Times New Roman"/>
          <w:sz w:val="24"/>
          <w:szCs w:val="24"/>
        </w:rPr>
        <w:t xml:space="preserve">esponses neutral, 5% responses </w:t>
      </w:r>
      <w:r w:rsidRPr="00923815">
        <w:rPr>
          <w:rFonts w:ascii="Times New Roman" w:hAnsi="Times New Roman" w:cs="Times New Roman"/>
          <w:sz w:val="24"/>
          <w:szCs w:val="24"/>
        </w:rPr>
        <w:t>disagree and 10% strongly disagree for the</w:t>
      </w:r>
      <w:r w:rsidR="005C3D2E">
        <w:rPr>
          <w:rFonts w:ascii="Times New Roman" w:hAnsi="Times New Roman" w:cs="Times New Roman"/>
          <w:b/>
          <w:bCs/>
          <w:sz w:val="24"/>
          <w:szCs w:val="24"/>
        </w:rPr>
        <w:t xml:space="preserve"> </w:t>
      </w:r>
      <w:r w:rsidRPr="00923815">
        <w:rPr>
          <w:rFonts w:ascii="Times New Roman" w:hAnsi="Times New Roman" w:cs="Times New Roman"/>
          <w:bCs/>
          <w:sz w:val="24"/>
          <w:szCs w:val="24"/>
        </w:rPr>
        <w:t>warehouse space optimization affects driver satisfaction levels</w:t>
      </w:r>
      <w:r w:rsidRPr="00923815">
        <w:rPr>
          <w:rFonts w:ascii="Times New Roman" w:hAnsi="Times New Roman" w:cs="Times New Roman"/>
          <w:sz w:val="24"/>
          <w:szCs w:val="24"/>
        </w:rPr>
        <w:t>.</w:t>
      </w:r>
    </w:p>
    <w:p w14:paraId="4FBEE7B8" w14:textId="77777777" w:rsidR="009E3A17" w:rsidRDefault="009E3A17" w:rsidP="009E3A17"/>
    <w:p w14:paraId="69CC4C24" w14:textId="77777777" w:rsidR="009E3A17" w:rsidRDefault="009E3A17" w:rsidP="009E3A17"/>
    <w:p w14:paraId="5D91FA29" w14:textId="77777777" w:rsidR="009E3A17" w:rsidRDefault="009E3A17" w:rsidP="009E3A17"/>
    <w:p w14:paraId="09006ACC" w14:textId="77777777" w:rsidR="009E3A17" w:rsidRDefault="009E3A17" w:rsidP="009E3A17"/>
    <w:p w14:paraId="700DBEBE" w14:textId="4692FB35" w:rsidR="009E3A17" w:rsidRPr="00606FB8" w:rsidRDefault="009E3A17" w:rsidP="009E3A17">
      <w:pPr>
        <w:rPr>
          <w:rFonts w:ascii="Times New Roman" w:hAnsi="Times New Roman" w:cs="Times New Roman"/>
          <w:sz w:val="24"/>
          <w:szCs w:val="24"/>
        </w:rPr>
      </w:pPr>
      <w:r w:rsidRPr="00606FB8">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606FB8">
        <w:rPr>
          <w:rFonts w:ascii="Times New Roman" w:hAnsi="Times New Roman" w:cs="Times New Roman"/>
          <w:sz w:val="24"/>
          <w:szCs w:val="24"/>
        </w:rPr>
        <w:t>13:</w:t>
      </w:r>
    </w:p>
    <w:p w14:paraId="5A5B666C" w14:textId="77777777" w:rsidR="009E3A17" w:rsidRPr="00606FB8" w:rsidRDefault="009E3A17" w:rsidP="009E3A17">
      <w:pPr>
        <w:autoSpaceDE w:val="0"/>
        <w:autoSpaceDN w:val="0"/>
        <w:adjustRightInd w:val="0"/>
        <w:spacing w:after="0" w:line="240" w:lineRule="auto"/>
        <w:rPr>
          <w:rFonts w:ascii="Times New Roman" w:hAnsi="Times New Roman" w:cs="Times New Roman"/>
          <w:sz w:val="24"/>
          <w:szCs w:val="24"/>
        </w:rPr>
      </w:pPr>
      <w:r w:rsidRPr="00606FB8">
        <w:rPr>
          <w:rFonts w:ascii="Times New Roman" w:hAnsi="Times New Roman" w:cs="Times New Roman"/>
          <w:noProof/>
          <w:sz w:val="24"/>
          <w:szCs w:val="24"/>
          <w:lang w:bidi="ta-IN"/>
        </w:rPr>
        <w:drawing>
          <wp:inline distT="0" distB="0" distL="0" distR="0" wp14:anchorId="654AEC51" wp14:editId="0658D272">
            <wp:extent cx="5972175" cy="3514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7F75308C" w14:textId="77777777" w:rsidR="009E3A17" w:rsidRPr="00606FB8" w:rsidRDefault="009E3A17" w:rsidP="009E3A17">
      <w:pPr>
        <w:autoSpaceDE w:val="0"/>
        <w:autoSpaceDN w:val="0"/>
        <w:adjustRightInd w:val="0"/>
        <w:spacing w:after="0" w:line="240" w:lineRule="auto"/>
        <w:rPr>
          <w:rFonts w:ascii="Times New Roman" w:hAnsi="Times New Roman" w:cs="Times New Roman"/>
          <w:sz w:val="24"/>
          <w:szCs w:val="24"/>
        </w:rPr>
      </w:pPr>
    </w:p>
    <w:p w14:paraId="50901806" w14:textId="35E583C4"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w:t>
      </w:r>
      <w:r>
        <w:rPr>
          <w:rFonts w:ascii="Times New Roman" w:hAnsi="Times New Roman" w:cs="Times New Roman"/>
          <w:sz w:val="24"/>
          <w:szCs w:val="24"/>
        </w:rPr>
        <w:t>13</w:t>
      </w:r>
      <w:r w:rsidRPr="00143095">
        <w:rPr>
          <w:rFonts w:ascii="Times New Roman" w:hAnsi="Times New Roman" w:cs="Times New Roman"/>
          <w:sz w:val="24"/>
          <w:szCs w:val="24"/>
        </w:rPr>
        <w:t>:</w:t>
      </w:r>
    </w:p>
    <w:p w14:paraId="1786CBA8" w14:textId="77777777" w:rsidR="009E3A17" w:rsidRPr="00606FB8" w:rsidRDefault="009E3A17" w:rsidP="009E3A17">
      <w:pPr>
        <w:autoSpaceDE w:val="0"/>
        <w:autoSpaceDN w:val="0"/>
        <w:adjustRightInd w:val="0"/>
        <w:spacing w:after="0" w:line="240" w:lineRule="auto"/>
        <w:rPr>
          <w:rFonts w:ascii="Times New Roman" w:hAnsi="Times New Roman" w:cs="Times New Roman"/>
          <w:sz w:val="24"/>
          <w:szCs w:val="24"/>
        </w:rPr>
      </w:pPr>
    </w:p>
    <w:tbl>
      <w:tblPr>
        <w:tblW w:w="8877" w:type="dxa"/>
        <w:tblLayout w:type="fixed"/>
        <w:tblCellMar>
          <w:left w:w="0" w:type="dxa"/>
          <w:right w:w="0" w:type="dxa"/>
        </w:tblCellMar>
        <w:tblLook w:val="0000" w:firstRow="0" w:lastRow="0" w:firstColumn="0" w:lastColumn="0" w:noHBand="0" w:noVBand="0"/>
      </w:tblPr>
      <w:tblGrid>
        <w:gridCol w:w="901"/>
        <w:gridCol w:w="2027"/>
        <w:gridCol w:w="1307"/>
        <w:gridCol w:w="1251"/>
        <w:gridCol w:w="1583"/>
        <w:gridCol w:w="1808"/>
      </w:tblGrid>
      <w:tr w:rsidR="00606FB8" w:rsidRPr="00606FB8" w14:paraId="0A07C232" w14:textId="77777777" w:rsidTr="00606FB8">
        <w:trPr>
          <w:cantSplit/>
          <w:trHeight w:val="649"/>
        </w:trPr>
        <w:tc>
          <w:tcPr>
            <w:tcW w:w="8877" w:type="dxa"/>
            <w:gridSpan w:val="6"/>
            <w:tcBorders>
              <w:top w:val="nil"/>
              <w:left w:val="nil"/>
              <w:bottom w:val="nil"/>
              <w:right w:val="nil"/>
            </w:tcBorders>
            <w:shd w:val="clear" w:color="auto" w:fill="FFFFFF"/>
            <w:vAlign w:val="center"/>
          </w:tcPr>
          <w:p w14:paraId="293FA773" w14:textId="77777777" w:rsidR="009E3A17" w:rsidRPr="00606FB8"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b/>
                <w:bCs/>
                <w:sz w:val="24"/>
                <w:szCs w:val="24"/>
              </w:rPr>
              <w:t>Do you think that remaining neutral about correlation between warehouse space optimization and driver satisfaction is valid?</w:t>
            </w:r>
          </w:p>
        </w:tc>
      </w:tr>
      <w:tr w:rsidR="00606FB8" w:rsidRPr="00606FB8" w14:paraId="05DEFAEC" w14:textId="77777777" w:rsidTr="00606FB8">
        <w:trPr>
          <w:cantSplit/>
          <w:trHeight w:val="632"/>
        </w:trPr>
        <w:tc>
          <w:tcPr>
            <w:tcW w:w="2928" w:type="dxa"/>
            <w:gridSpan w:val="2"/>
            <w:tcBorders>
              <w:top w:val="nil"/>
              <w:left w:val="nil"/>
              <w:bottom w:val="single" w:sz="8" w:space="0" w:color="152935"/>
              <w:right w:val="nil"/>
            </w:tcBorders>
            <w:shd w:val="clear" w:color="auto" w:fill="FFFFFF"/>
            <w:vAlign w:val="bottom"/>
          </w:tcPr>
          <w:p w14:paraId="66B19C5A"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c>
          <w:tcPr>
            <w:tcW w:w="1307" w:type="dxa"/>
            <w:tcBorders>
              <w:top w:val="nil"/>
              <w:left w:val="nil"/>
              <w:bottom w:val="single" w:sz="8" w:space="0" w:color="152935"/>
              <w:right w:val="single" w:sz="8" w:space="0" w:color="E0E0E0"/>
            </w:tcBorders>
            <w:shd w:val="clear" w:color="auto" w:fill="FFFFFF"/>
            <w:vAlign w:val="bottom"/>
          </w:tcPr>
          <w:p w14:paraId="46C81EA2" w14:textId="77777777" w:rsidR="009E3A17" w:rsidRPr="00606FB8"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606FB8">
              <w:rPr>
                <w:rFonts w:ascii="Times New Roman" w:hAnsi="Times New Roman" w:cs="Times New Roman"/>
                <w:sz w:val="24"/>
                <w:szCs w:val="24"/>
              </w:rPr>
              <w:t>Frequency</w:t>
            </w:r>
          </w:p>
        </w:tc>
        <w:tc>
          <w:tcPr>
            <w:tcW w:w="1251" w:type="dxa"/>
            <w:tcBorders>
              <w:top w:val="nil"/>
              <w:left w:val="single" w:sz="8" w:space="0" w:color="E0E0E0"/>
              <w:bottom w:val="single" w:sz="8" w:space="0" w:color="152935"/>
              <w:right w:val="single" w:sz="8" w:space="0" w:color="E0E0E0"/>
            </w:tcBorders>
            <w:shd w:val="clear" w:color="auto" w:fill="FFFFFF"/>
            <w:vAlign w:val="bottom"/>
          </w:tcPr>
          <w:p w14:paraId="064C02F3" w14:textId="77777777" w:rsidR="009E3A17" w:rsidRPr="00606FB8"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606FB8">
              <w:rPr>
                <w:rFonts w:ascii="Times New Roman" w:hAnsi="Times New Roman" w:cs="Times New Roman"/>
                <w:sz w:val="24"/>
                <w:szCs w:val="24"/>
              </w:rPr>
              <w:t>Percent</w:t>
            </w:r>
          </w:p>
        </w:tc>
        <w:tc>
          <w:tcPr>
            <w:tcW w:w="1583" w:type="dxa"/>
            <w:tcBorders>
              <w:top w:val="nil"/>
              <w:left w:val="single" w:sz="8" w:space="0" w:color="E0E0E0"/>
              <w:bottom w:val="single" w:sz="8" w:space="0" w:color="152935"/>
              <w:right w:val="single" w:sz="8" w:space="0" w:color="E0E0E0"/>
            </w:tcBorders>
            <w:shd w:val="clear" w:color="auto" w:fill="FFFFFF"/>
            <w:vAlign w:val="bottom"/>
          </w:tcPr>
          <w:p w14:paraId="2D19CC71" w14:textId="77777777" w:rsidR="009E3A17" w:rsidRPr="00606FB8"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606FB8">
              <w:rPr>
                <w:rFonts w:ascii="Times New Roman" w:hAnsi="Times New Roman" w:cs="Times New Roman"/>
                <w:sz w:val="24"/>
                <w:szCs w:val="24"/>
              </w:rPr>
              <w:t>Valid Percent</w:t>
            </w:r>
          </w:p>
        </w:tc>
        <w:tc>
          <w:tcPr>
            <w:tcW w:w="1805" w:type="dxa"/>
            <w:tcBorders>
              <w:top w:val="nil"/>
              <w:left w:val="single" w:sz="8" w:space="0" w:color="E0E0E0"/>
              <w:bottom w:val="single" w:sz="8" w:space="0" w:color="152935"/>
              <w:right w:val="nil"/>
            </w:tcBorders>
            <w:shd w:val="clear" w:color="auto" w:fill="FFFFFF"/>
            <w:vAlign w:val="bottom"/>
          </w:tcPr>
          <w:p w14:paraId="51C4CC50" w14:textId="77777777" w:rsidR="009E3A17" w:rsidRPr="00606FB8"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606FB8">
              <w:rPr>
                <w:rFonts w:ascii="Times New Roman" w:hAnsi="Times New Roman" w:cs="Times New Roman"/>
                <w:sz w:val="24"/>
                <w:szCs w:val="24"/>
              </w:rPr>
              <w:t>Cumulative Percent</w:t>
            </w:r>
          </w:p>
        </w:tc>
      </w:tr>
      <w:tr w:rsidR="00606FB8" w:rsidRPr="00606FB8" w14:paraId="743CAA20" w14:textId="77777777" w:rsidTr="00606FB8">
        <w:trPr>
          <w:cantSplit/>
          <w:trHeight w:val="332"/>
        </w:trPr>
        <w:tc>
          <w:tcPr>
            <w:tcW w:w="901" w:type="dxa"/>
            <w:vMerge w:val="restart"/>
            <w:tcBorders>
              <w:top w:val="single" w:sz="8" w:space="0" w:color="152935"/>
              <w:left w:val="nil"/>
              <w:bottom w:val="single" w:sz="8" w:space="0" w:color="152935"/>
              <w:right w:val="nil"/>
            </w:tcBorders>
            <w:shd w:val="clear" w:color="auto" w:fill="E0E0E0"/>
          </w:tcPr>
          <w:p w14:paraId="564CEBC0"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Valid</w:t>
            </w:r>
          </w:p>
        </w:tc>
        <w:tc>
          <w:tcPr>
            <w:tcW w:w="2026" w:type="dxa"/>
            <w:tcBorders>
              <w:top w:val="single" w:sz="8" w:space="0" w:color="152935"/>
              <w:left w:val="nil"/>
              <w:bottom w:val="single" w:sz="8" w:space="0" w:color="AEAEAE"/>
              <w:right w:val="nil"/>
            </w:tcBorders>
            <w:shd w:val="clear" w:color="auto" w:fill="E0E0E0"/>
          </w:tcPr>
          <w:p w14:paraId="5FFD118B"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Agree</w:t>
            </w:r>
          </w:p>
        </w:tc>
        <w:tc>
          <w:tcPr>
            <w:tcW w:w="1307" w:type="dxa"/>
            <w:tcBorders>
              <w:top w:val="single" w:sz="8" w:space="0" w:color="152935"/>
              <w:left w:val="nil"/>
              <w:bottom w:val="single" w:sz="8" w:space="0" w:color="AEAEAE"/>
              <w:right w:val="single" w:sz="8" w:space="0" w:color="E0E0E0"/>
            </w:tcBorders>
            <w:shd w:val="clear" w:color="auto" w:fill="F9F9FB"/>
          </w:tcPr>
          <w:p w14:paraId="0A96F7D0"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6</w:t>
            </w:r>
          </w:p>
        </w:tc>
        <w:tc>
          <w:tcPr>
            <w:tcW w:w="1251" w:type="dxa"/>
            <w:tcBorders>
              <w:top w:val="single" w:sz="8" w:space="0" w:color="152935"/>
              <w:left w:val="single" w:sz="8" w:space="0" w:color="E0E0E0"/>
              <w:bottom w:val="single" w:sz="8" w:space="0" w:color="AEAEAE"/>
              <w:right w:val="single" w:sz="8" w:space="0" w:color="E0E0E0"/>
            </w:tcBorders>
            <w:shd w:val="clear" w:color="auto" w:fill="F9F9FB"/>
          </w:tcPr>
          <w:p w14:paraId="5CAD92C5"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30.0</w:t>
            </w:r>
          </w:p>
        </w:tc>
        <w:tc>
          <w:tcPr>
            <w:tcW w:w="1583" w:type="dxa"/>
            <w:tcBorders>
              <w:top w:val="single" w:sz="8" w:space="0" w:color="152935"/>
              <w:left w:val="single" w:sz="8" w:space="0" w:color="E0E0E0"/>
              <w:bottom w:val="single" w:sz="8" w:space="0" w:color="AEAEAE"/>
              <w:right w:val="single" w:sz="8" w:space="0" w:color="E0E0E0"/>
            </w:tcBorders>
            <w:shd w:val="clear" w:color="auto" w:fill="F9F9FB"/>
          </w:tcPr>
          <w:p w14:paraId="09E46FDA"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30.0</w:t>
            </w:r>
          </w:p>
        </w:tc>
        <w:tc>
          <w:tcPr>
            <w:tcW w:w="1805" w:type="dxa"/>
            <w:tcBorders>
              <w:top w:val="single" w:sz="8" w:space="0" w:color="152935"/>
              <w:left w:val="single" w:sz="8" w:space="0" w:color="E0E0E0"/>
              <w:bottom w:val="single" w:sz="8" w:space="0" w:color="AEAEAE"/>
              <w:right w:val="nil"/>
            </w:tcBorders>
            <w:shd w:val="clear" w:color="auto" w:fill="F9F9FB"/>
          </w:tcPr>
          <w:p w14:paraId="1BA3C155"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30.0</w:t>
            </w:r>
          </w:p>
        </w:tc>
      </w:tr>
      <w:tr w:rsidR="00606FB8" w:rsidRPr="00606FB8" w14:paraId="01EF6391" w14:textId="77777777" w:rsidTr="00606FB8">
        <w:trPr>
          <w:cantSplit/>
          <w:trHeight w:val="332"/>
        </w:trPr>
        <w:tc>
          <w:tcPr>
            <w:tcW w:w="901" w:type="dxa"/>
            <w:vMerge/>
            <w:tcBorders>
              <w:top w:val="single" w:sz="8" w:space="0" w:color="152935"/>
              <w:left w:val="nil"/>
              <w:bottom w:val="single" w:sz="8" w:space="0" w:color="152935"/>
              <w:right w:val="nil"/>
            </w:tcBorders>
            <w:shd w:val="clear" w:color="auto" w:fill="E0E0E0"/>
          </w:tcPr>
          <w:p w14:paraId="56577C11"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c>
          <w:tcPr>
            <w:tcW w:w="2026" w:type="dxa"/>
            <w:tcBorders>
              <w:top w:val="single" w:sz="8" w:space="0" w:color="AEAEAE"/>
              <w:left w:val="nil"/>
              <w:bottom w:val="single" w:sz="8" w:space="0" w:color="AEAEAE"/>
              <w:right w:val="nil"/>
            </w:tcBorders>
            <w:shd w:val="clear" w:color="auto" w:fill="E0E0E0"/>
          </w:tcPr>
          <w:p w14:paraId="753F8E7C"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Strongly agree</w:t>
            </w:r>
          </w:p>
        </w:tc>
        <w:tc>
          <w:tcPr>
            <w:tcW w:w="1307" w:type="dxa"/>
            <w:tcBorders>
              <w:top w:val="single" w:sz="8" w:space="0" w:color="AEAEAE"/>
              <w:left w:val="nil"/>
              <w:bottom w:val="single" w:sz="8" w:space="0" w:color="AEAEAE"/>
              <w:right w:val="single" w:sz="8" w:space="0" w:color="E0E0E0"/>
            </w:tcBorders>
            <w:shd w:val="clear" w:color="auto" w:fill="F9F9FB"/>
          </w:tcPr>
          <w:p w14:paraId="224A23FC"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7</w:t>
            </w:r>
          </w:p>
        </w:tc>
        <w:tc>
          <w:tcPr>
            <w:tcW w:w="1251" w:type="dxa"/>
            <w:tcBorders>
              <w:top w:val="single" w:sz="8" w:space="0" w:color="AEAEAE"/>
              <w:left w:val="single" w:sz="8" w:space="0" w:color="E0E0E0"/>
              <w:bottom w:val="single" w:sz="8" w:space="0" w:color="AEAEAE"/>
              <w:right w:val="single" w:sz="8" w:space="0" w:color="E0E0E0"/>
            </w:tcBorders>
            <w:shd w:val="clear" w:color="auto" w:fill="F9F9FB"/>
          </w:tcPr>
          <w:p w14:paraId="1153349F"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35.0</w:t>
            </w:r>
          </w:p>
        </w:tc>
        <w:tc>
          <w:tcPr>
            <w:tcW w:w="1583" w:type="dxa"/>
            <w:tcBorders>
              <w:top w:val="single" w:sz="8" w:space="0" w:color="AEAEAE"/>
              <w:left w:val="single" w:sz="8" w:space="0" w:color="E0E0E0"/>
              <w:bottom w:val="single" w:sz="8" w:space="0" w:color="AEAEAE"/>
              <w:right w:val="single" w:sz="8" w:space="0" w:color="E0E0E0"/>
            </w:tcBorders>
            <w:shd w:val="clear" w:color="auto" w:fill="F9F9FB"/>
          </w:tcPr>
          <w:p w14:paraId="40166279"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35.0</w:t>
            </w:r>
          </w:p>
        </w:tc>
        <w:tc>
          <w:tcPr>
            <w:tcW w:w="1805" w:type="dxa"/>
            <w:tcBorders>
              <w:top w:val="single" w:sz="8" w:space="0" w:color="AEAEAE"/>
              <w:left w:val="single" w:sz="8" w:space="0" w:color="E0E0E0"/>
              <w:bottom w:val="single" w:sz="8" w:space="0" w:color="AEAEAE"/>
              <w:right w:val="nil"/>
            </w:tcBorders>
            <w:shd w:val="clear" w:color="auto" w:fill="F9F9FB"/>
          </w:tcPr>
          <w:p w14:paraId="35CC83F7"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65.0</w:t>
            </w:r>
          </w:p>
        </w:tc>
      </w:tr>
      <w:tr w:rsidR="00606FB8" w:rsidRPr="00606FB8" w14:paraId="64D02602" w14:textId="77777777" w:rsidTr="00606FB8">
        <w:trPr>
          <w:cantSplit/>
          <w:trHeight w:val="349"/>
        </w:trPr>
        <w:tc>
          <w:tcPr>
            <w:tcW w:w="901" w:type="dxa"/>
            <w:vMerge/>
            <w:tcBorders>
              <w:top w:val="single" w:sz="8" w:space="0" w:color="152935"/>
              <w:left w:val="nil"/>
              <w:bottom w:val="single" w:sz="8" w:space="0" w:color="152935"/>
              <w:right w:val="nil"/>
            </w:tcBorders>
            <w:shd w:val="clear" w:color="auto" w:fill="E0E0E0"/>
          </w:tcPr>
          <w:p w14:paraId="57CB5411"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c>
          <w:tcPr>
            <w:tcW w:w="2026" w:type="dxa"/>
            <w:tcBorders>
              <w:top w:val="single" w:sz="8" w:space="0" w:color="AEAEAE"/>
              <w:left w:val="nil"/>
              <w:bottom w:val="single" w:sz="8" w:space="0" w:color="AEAEAE"/>
              <w:right w:val="nil"/>
            </w:tcBorders>
            <w:shd w:val="clear" w:color="auto" w:fill="E0E0E0"/>
          </w:tcPr>
          <w:p w14:paraId="2E64F854"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Neutral</w:t>
            </w:r>
          </w:p>
        </w:tc>
        <w:tc>
          <w:tcPr>
            <w:tcW w:w="1307" w:type="dxa"/>
            <w:tcBorders>
              <w:top w:val="single" w:sz="8" w:space="0" w:color="AEAEAE"/>
              <w:left w:val="nil"/>
              <w:bottom w:val="single" w:sz="8" w:space="0" w:color="AEAEAE"/>
              <w:right w:val="single" w:sz="8" w:space="0" w:color="E0E0E0"/>
            </w:tcBorders>
            <w:shd w:val="clear" w:color="auto" w:fill="F9F9FB"/>
          </w:tcPr>
          <w:p w14:paraId="72978B6D"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w:t>
            </w:r>
          </w:p>
        </w:tc>
        <w:tc>
          <w:tcPr>
            <w:tcW w:w="1251" w:type="dxa"/>
            <w:tcBorders>
              <w:top w:val="single" w:sz="8" w:space="0" w:color="AEAEAE"/>
              <w:left w:val="single" w:sz="8" w:space="0" w:color="E0E0E0"/>
              <w:bottom w:val="single" w:sz="8" w:space="0" w:color="AEAEAE"/>
              <w:right w:val="single" w:sz="8" w:space="0" w:color="E0E0E0"/>
            </w:tcBorders>
            <w:shd w:val="clear" w:color="auto" w:fill="F9F9FB"/>
          </w:tcPr>
          <w:p w14:paraId="3ACCB76E"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15.0</w:t>
            </w:r>
          </w:p>
        </w:tc>
        <w:tc>
          <w:tcPr>
            <w:tcW w:w="1583" w:type="dxa"/>
            <w:tcBorders>
              <w:top w:val="single" w:sz="8" w:space="0" w:color="AEAEAE"/>
              <w:left w:val="single" w:sz="8" w:space="0" w:color="E0E0E0"/>
              <w:bottom w:val="single" w:sz="8" w:space="0" w:color="AEAEAE"/>
              <w:right w:val="single" w:sz="8" w:space="0" w:color="E0E0E0"/>
            </w:tcBorders>
            <w:shd w:val="clear" w:color="auto" w:fill="F9F9FB"/>
          </w:tcPr>
          <w:p w14:paraId="5AA5C0EA"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15.0</w:t>
            </w:r>
          </w:p>
        </w:tc>
        <w:tc>
          <w:tcPr>
            <w:tcW w:w="1805" w:type="dxa"/>
            <w:tcBorders>
              <w:top w:val="single" w:sz="8" w:space="0" w:color="AEAEAE"/>
              <w:left w:val="single" w:sz="8" w:space="0" w:color="E0E0E0"/>
              <w:bottom w:val="single" w:sz="8" w:space="0" w:color="AEAEAE"/>
              <w:right w:val="nil"/>
            </w:tcBorders>
            <w:shd w:val="clear" w:color="auto" w:fill="F9F9FB"/>
          </w:tcPr>
          <w:p w14:paraId="23E6B590"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80.0</w:t>
            </w:r>
          </w:p>
        </w:tc>
      </w:tr>
      <w:tr w:rsidR="00606FB8" w:rsidRPr="00606FB8" w14:paraId="6A98ABFC" w14:textId="77777777" w:rsidTr="00606FB8">
        <w:trPr>
          <w:cantSplit/>
          <w:trHeight w:val="349"/>
        </w:trPr>
        <w:tc>
          <w:tcPr>
            <w:tcW w:w="901" w:type="dxa"/>
            <w:vMerge/>
            <w:tcBorders>
              <w:top w:val="single" w:sz="8" w:space="0" w:color="152935"/>
              <w:left w:val="nil"/>
              <w:bottom w:val="single" w:sz="8" w:space="0" w:color="152935"/>
              <w:right w:val="nil"/>
            </w:tcBorders>
            <w:shd w:val="clear" w:color="auto" w:fill="E0E0E0"/>
          </w:tcPr>
          <w:p w14:paraId="204F0C9F"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c>
          <w:tcPr>
            <w:tcW w:w="2026" w:type="dxa"/>
            <w:tcBorders>
              <w:top w:val="single" w:sz="8" w:space="0" w:color="AEAEAE"/>
              <w:left w:val="nil"/>
              <w:bottom w:val="single" w:sz="8" w:space="0" w:color="AEAEAE"/>
              <w:right w:val="nil"/>
            </w:tcBorders>
            <w:shd w:val="clear" w:color="auto" w:fill="E0E0E0"/>
          </w:tcPr>
          <w:p w14:paraId="13A3E6D6"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Disagree</w:t>
            </w:r>
          </w:p>
        </w:tc>
        <w:tc>
          <w:tcPr>
            <w:tcW w:w="1307" w:type="dxa"/>
            <w:tcBorders>
              <w:top w:val="single" w:sz="8" w:space="0" w:color="AEAEAE"/>
              <w:left w:val="nil"/>
              <w:bottom w:val="single" w:sz="8" w:space="0" w:color="AEAEAE"/>
              <w:right w:val="single" w:sz="8" w:space="0" w:color="E0E0E0"/>
            </w:tcBorders>
            <w:shd w:val="clear" w:color="auto" w:fill="F9F9FB"/>
          </w:tcPr>
          <w:p w14:paraId="11DB66A1"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3</w:t>
            </w:r>
          </w:p>
        </w:tc>
        <w:tc>
          <w:tcPr>
            <w:tcW w:w="1251" w:type="dxa"/>
            <w:tcBorders>
              <w:top w:val="single" w:sz="8" w:space="0" w:color="AEAEAE"/>
              <w:left w:val="single" w:sz="8" w:space="0" w:color="E0E0E0"/>
              <w:bottom w:val="single" w:sz="8" w:space="0" w:color="AEAEAE"/>
              <w:right w:val="single" w:sz="8" w:space="0" w:color="E0E0E0"/>
            </w:tcBorders>
            <w:shd w:val="clear" w:color="auto" w:fill="F9F9FB"/>
          </w:tcPr>
          <w:p w14:paraId="28FCDB86"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15.0</w:t>
            </w:r>
          </w:p>
        </w:tc>
        <w:tc>
          <w:tcPr>
            <w:tcW w:w="1583" w:type="dxa"/>
            <w:tcBorders>
              <w:top w:val="single" w:sz="8" w:space="0" w:color="AEAEAE"/>
              <w:left w:val="single" w:sz="8" w:space="0" w:color="E0E0E0"/>
              <w:bottom w:val="single" w:sz="8" w:space="0" w:color="AEAEAE"/>
              <w:right w:val="single" w:sz="8" w:space="0" w:color="E0E0E0"/>
            </w:tcBorders>
            <w:shd w:val="clear" w:color="auto" w:fill="F9F9FB"/>
          </w:tcPr>
          <w:p w14:paraId="077E5D87"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15.0</w:t>
            </w:r>
          </w:p>
        </w:tc>
        <w:tc>
          <w:tcPr>
            <w:tcW w:w="1805" w:type="dxa"/>
            <w:tcBorders>
              <w:top w:val="single" w:sz="8" w:space="0" w:color="AEAEAE"/>
              <w:left w:val="single" w:sz="8" w:space="0" w:color="E0E0E0"/>
              <w:bottom w:val="single" w:sz="8" w:space="0" w:color="AEAEAE"/>
              <w:right w:val="nil"/>
            </w:tcBorders>
            <w:shd w:val="clear" w:color="auto" w:fill="F9F9FB"/>
          </w:tcPr>
          <w:p w14:paraId="15D6C037"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95.0</w:t>
            </w:r>
          </w:p>
        </w:tc>
      </w:tr>
      <w:tr w:rsidR="00606FB8" w:rsidRPr="00606FB8" w14:paraId="4A8DD7D2" w14:textId="77777777" w:rsidTr="00606FB8">
        <w:trPr>
          <w:cantSplit/>
          <w:trHeight w:val="332"/>
        </w:trPr>
        <w:tc>
          <w:tcPr>
            <w:tcW w:w="901" w:type="dxa"/>
            <w:vMerge/>
            <w:tcBorders>
              <w:top w:val="single" w:sz="8" w:space="0" w:color="152935"/>
              <w:left w:val="nil"/>
              <w:bottom w:val="single" w:sz="8" w:space="0" w:color="152935"/>
              <w:right w:val="nil"/>
            </w:tcBorders>
            <w:shd w:val="clear" w:color="auto" w:fill="E0E0E0"/>
          </w:tcPr>
          <w:p w14:paraId="7E0AD09D"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c>
          <w:tcPr>
            <w:tcW w:w="2026" w:type="dxa"/>
            <w:tcBorders>
              <w:top w:val="single" w:sz="8" w:space="0" w:color="AEAEAE"/>
              <w:left w:val="nil"/>
              <w:bottom w:val="single" w:sz="8" w:space="0" w:color="AEAEAE"/>
              <w:right w:val="nil"/>
            </w:tcBorders>
            <w:shd w:val="clear" w:color="auto" w:fill="E0E0E0"/>
          </w:tcPr>
          <w:p w14:paraId="7FF210B7"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Strongly disagree</w:t>
            </w:r>
          </w:p>
        </w:tc>
        <w:tc>
          <w:tcPr>
            <w:tcW w:w="1307" w:type="dxa"/>
            <w:tcBorders>
              <w:top w:val="single" w:sz="8" w:space="0" w:color="AEAEAE"/>
              <w:left w:val="nil"/>
              <w:bottom w:val="single" w:sz="8" w:space="0" w:color="AEAEAE"/>
              <w:right w:val="single" w:sz="8" w:space="0" w:color="E0E0E0"/>
            </w:tcBorders>
            <w:shd w:val="clear" w:color="auto" w:fill="F9F9FB"/>
          </w:tcPr>
          <w:p w14:paraId="04783C16"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w:t>
            </w:r>
          </w:p>
        </w:tc>
        <w:tc>
          <w:tcPr>
            <w:tcW w:w="1251" w:type="dxa"/>
            <w:tcBorders>
              <w:top w:val="single" w:sz="8" w:space="0" w:color="AEAEAE"/>
              <w:left w:val="single" w:sz="8" w:space="0" w:color="E0E0E0"/>
              <w:bottom w:val="single" w:sz="8" w:space="0" w:color="AEAEAE"/>
              <w:right w:val="single" w:sz="8" w:space="0" w:color="E0E0E0"/>
            </w:tcBorders>
            <w:shd w:val="clear" w:color="auto" w:fill="F9F9FB"/>
          </w:tcPr>
          <w:p w14:paraId="13A5D85C"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5.0</w:t>
            </w:r>
          </w:p>
        </w:tc>
        <w:tc>
          <w:tcPr>
            <w:tcW w:w="1583" w:type="dxa"/>
            <w:tcBorders>
              <w:top w:val="single" w:sz="8" w:space="0" w:color="AEAEAE"/>
              <w:left w:val="single" w:sz="8" w:space="0" w:color="E0E0E0"/>
              <w:bottom w:val="single" w:sz="8" w:space="0" w:color="AEAEAE"/>
              <w:right w:val="single" w:sz="8" w:space="0" w:color="E0E0E0"/>
            </w:tcBorders>
            <w:shd w:val="clear" w:color="auto" w:fill="F9F9FB"/>
          </w:tcPr>
          <w:p w14:paraId="5C69F605"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5.0</w:t>
            </w:r>
          </w:p>
        </w:tc>
        <w:tc>
          <w:tcPr>
            <w:tcW w:w="1805" w:type="dxa"/>
            <w:tcBorders>
              <w:top w:val="single" w:sz="8" w:space="0" w:color="AEAEAE"/>
              <w:left w:val="single" w:sz="8" w:space="0" w:color="E0E0E0"/>
              <w:bottom w:val="single" w:sz="8" w:space="0" w:color="AEAEAE"/>
              <w:right w:val="nil"/>
            </w:tcBorders>
            <w:shd w:val="clear" w:color="auto" w:fill="F9F9FB"/>
          </w:tcPr>
          <w:p w14:paraId="68100B49"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100.0</w:t>
            </w:r>
          </w:p>
        </w:tc>
      </w:tr>
      <w:tr w:rsidR="00606FB8" w:rsidRPr="00606FB8" w14:paraId="39868B1E" w14:textId="77777777" w:rsidTr="00606FB8">
        <w:trPr>
          <w:cantSplit/>
          <w:trHeight w:val="349"/>
        </w:trPr>
        <w:tc>
          <w:tcPr>
            <w:tcW w:w="901" w:type="dxa"/>
            <w:vMerge/>
            <w:tcBorders>
              <w:top w:val="single" w:sz="8" w:space="0" w:color="152935"/>
              <w:left w:val="nil"/>
              <w:bottom w:val="single" w:sz="8" w:space="0" w:color="152935"/>
              <w:right w:val="nil"/>
            </w:tcBorders>
            <w:shd w:val="clear" w:color="auto" w:fill="E0E0E0"/>
          </w:tcPr>
          <w:p w14:paraId="3E9D6722"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c>
          <w:tcPr>
            <w:tcW w:w="2026" w:type="dxa"/>
            <w:tcBorders>
              <w:top w:val="single" w:sz="8" w:space="0" w:color="AEAEAE"/>
              <w:left w:val="nil"/>
              <w:bottom w:val="single" w:sz="8" w:space="0" w:color="152935"/>
              <w:right w:val="nil"/>
            </w:tcBorders>
            <w:shd w:val="clear" w:color="auto" w:fill="E0E0E0"/>
          </w:tcPr>
          <w:p w14:paraId="378A6702" w14:textId="77777777" w:rsidR="009E3A17" w:rsidRPr="00606FB8"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606FB8">
              <w:rPr>
                <w:rFonts w:ascii="Times New Roman" w:hAnsi="Times New Roman" w:cs="Times New Roman"/>
                <w:sz w:val="24"/>
                <w:szCs w:val="24"/>
              </w:rPr>
              <w:t>Total</w:t>
            </w:r>
          </w:p>
        </w:tc>
        <w:tc>
          <w:tcPr>
            <w:tcW w:w="1307" w:type="dxa"/>
            <w:tcBorders>
              <w:top w:val="single" w:sz="8" w:space="0" w:color="AEAEAE"/>
              <w:left w:val="nil"/>
              <w:bottom w:val="single" w:sz="8" w:space="0" w:color="152935"/>
              <w:right w:val="single" w:sz="8" w:space="0" w:color="E0E0E0"/>
            </w:tcBorders>
            <w:shd w:val="clear" w:color="auto" w:fill="F9F9FB"/>
          </w:tcPr>
          <w:p w14:paraId="539E8188"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20</w:t>
            </w:r>
          </w:p>
        </w:tc>
        <w:tc>
          <w:tcPr>
            <w:tcW w:w="1251" w:type="dxa"/>
            <w:tcBorders>
              <w:top w:val="single" w:sz="8" w:space="0" w:color="AEAEAE"/>
              <w:left w:val="single" w:sz="8" w:space="0" w:color="E0E0E0"/>
              <w:bottom w:val="single" w:sz="8" w:space="0" w:color="152935"/>
              <w:right w:val="single" w:sz="8" w:space="0" w:color="E0E0E0"/>
            </w:tcBorders>
            <w:shd w:val="clear" w:color="auto" w:fill="F9F9FB"/>
          </w:tcPr>
          <w:p w14:paraId="02DC1507"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100.0</w:t>
            </w:r>
          </w:p>
        </w:tc>
        <w:tc>
          <w:tcPr>
            <w:tcW w:w="1583" w:type="dxa"/>
            <w:tcBorders>
              <w:top w:val="single" w:sz="8" w:space="0" w:color="AEAEAE"/>
              <w:left w:val="single" w:sz="8" w:space="0" w:color="E0E0E0"/>
              <w:bottom w:val="single" w:sz="8" w:space="0" w:color="152935"/>
              <w:right w:val="single" w:sz="8" w:space="0" w:color="E0E0E0"/>
            </w:tcBorders>
            <w:shd w:val="clear" w:color="auto" w:fill="F9F9FB"/>
          </w:tcPr>
          <w:p w14:paraId="501F601E" w14:textId="77777777" w:rsidR="009E3A17" w:rsidRPr="00606FB8"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606FB8">
              <w:rPr>
                <w:rFonts w:ascii="Times New Roman" w:hAnsi="Times New Roman" w:cs="Times New Roman"/>
                <w:sz w:val="24"/>
                <w:szCs w:val="24"/>
              </w:rPr>
              <w:t>100.0</w:t>
            </w:r>
          </w:p>
        </w:tc>
        <w:tc>
          <w:tcPr>
            <w:tcW w:w="1805" w:type="dxa"/>
            <w:tcBorders>
              <w:top w:val="single" w:sz="8" w:space="0" w:color="AEAEAE"/>
              <w:left w:val="single" w:sz="8" w:space="0" w:color="E0E0E0"/>
              <w:bottom w:val="single" w:sz="8" w:space="0" w:color="152935"/>
              <w:right w:val="nil"/>
            </w:tcBorders>
            <w:shd w:val="clear" w:color="auto" w:fill="F9F9FB"/>
            <w:vAlign w:val="center"/>
          </w:tcPr>
          <w:p w14:paraId="5EB7500A" w14:textId="77777777" w:rsidR="009E3A17" w:rsidRPr="00606FB8"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7993BE8F" w14:textId="77777777" w:rsidR="009E3A17" w:rsidRPr="00606FB8" w:rsidRDefault="009E3A17" w:rsidP="009E3A17">
      <w:pPr>
        <w:autoSpaceDE w:val="0"/>
        <w:autoSpaceDN w:val="0"/>
        <w:adjustRightInd w:val="0"/>
        <w:spacing w:after="0" w:line="400" w:lineRule="atLeast"/>
        <w:rPr>
          <w:rFonts w:ascii="Times New Roman" w:hAnsi="Times New Roman" w:cs="Times New Roman"/>
          <w:sz w:val="24"/>
          <w:szCs w:val="24"/>
        </w:rPr>
      </w:pPr>
    </w:p>
    <w:p w14:paraId="34026AC9" w14:textId="77777777" w:rsidR="009E3A17" w:rsidRPr="00606FB8" w:rsidRDefault="009E3A17" w:rsidP="009E3A17">
      <w:pPr>
        <w:rPr>
          <w:rFonts w:ascii="Times New Roman" w:hAnsi="Times New Roman" w:cs="Times New Roman"/>
          <w:sz w:val="24"/>
          <w:szCs w:val="24"/>
        </w:rPr>
      </w:pPr>
    </w:p>
    <w:p w14:paraId="5BC77E27" w14:textId="2BA1B907" w:rsidR="009E3A17" w:rsidRPr="00606FB8" w:rsidRDefault="009E3A17" w:rsidP="009E3A17">
      <w:pPr>
        <w:rPr>
          <w:rFonts w:ascii="Times New Roman" w:hAnsi="Times New Roman" w:cs="Times New Roman"/>
          <w:sz w:val="24"/>
          <w:szCs w:val="24"/>
        </w:rPr>
      </w:pPr>
      <w:r w:rsidRPr="00606FB8">
        <w:rPr>
          <w:rFonts w:ascii="Times New Roman" w:hAnsi="Times New Roman" w:cs="Times New Roman"/>
          <w:sz w:val="24"/>
          <w:szCs w:val="24"/>
        </w:rPr>
        <w:t>I</w:t>
      </w:r>
      <w:r w:rsidR="00926AFE">
        <w:rPr>
          <w:rFonts w:ascii="Times New Roman" w:hAnsi="Times New Roman" w:cs="Times New Roman"/>
          <w:sz w:val="24"/>
          <w:szCs w:val="24"/>
        </w:rPr>
        <w:t>NTERPRETATION</w:t>
      </w:r>
      <w:r w:rsidRPr="00606FB8">
        <w:rPr>
          <w:rFonts w:ascii="Times New Roman" w:hAnsi="Times New Roman" w:cs="Times New Roman"/>
          <w:sz w:val="24"/>
          <w:szCs w:val="24"/>
        </w:rPr>
        <w:t xml:space="preserve">: the above mentioned table, 35% responses strongly </w:t>
      </w:r>
      <w:r w:rsidR="00606FB8" w:rsidRPr="00606FB8">
        <w:rPr>
          <w:rFonts w:ascii="Times New Roman" w:hAnsi="Times New Roman" w:cs="Times New Roman"/>
          <w:sz w:val="24"/>
          <w:szCs w:val="24"/>
        </w:rPr>
        <w:t>disagree,</w:t>
      </w:r>
      <w:r w:rsidRPr="00606FB8">
        <w:rPr>
          <w:rFonts w:ascii="Times New Roman" w:hAnsi="Times New Roman" w:cs="Times New Roman"/>
          <w:sz w:val="24"/>
          <w:szCs w:val="24"/>
        </w:rPr>
        <w:t xml:space="preserve"> 30% responses agree, 15% responses </w:t>
      </w:r>
      <w:r w:rsidR="00606FB8" w:rsidRPr="00606FB8">
        <w:rPr>
          <w:rFonts w:ascii="Times New Roman" w:hAnsi="Times New Roman" w:cs="Times New Roman"/>
          <w:sz w:val="24"/>
          <w:szCs w:val="24"/>
        </w:rPr>
        <w:t>neutral, 15</w:t>
      </w:r>
      <w:r w:rsidRPr="00606FB8">
        <w:rPr>
          <w:rFonts w:ascii="Times New Roman" w:hAnsi="Times New Roman" w:cs="Times New Roman"/>
          <w:sz w:val="24"/>
          <w:szCs w:val="24"/>
        </w:rPr>
        <w:t>% responses disagree and 5%</w:t>
      </w:r>
      <w:r w:rsidR="00606FB8" w:rsidRPr="00606FB8">
        <w:rPr>
          <w:rFonts w:ascii="Times New Roman" w:hAnsi="Times New Roman" w:cs="Times New Roman"/>
          <w:sz w:val="24"/>
          <w:szCs w:val="24"/>
        </w:rPr>
        <w:t>responses strongly</w:t>
      </w:r>
      <w:r w:rsidRPr="00606FB8">
        <w:rPr>
          <w:rFonts w:ascii="Times New Roman" w:hAnsi="Times New Roman" w:cs="Times New Roman"/>
          <w:sz w:val="24"/>
          <w:szCs w:val="24"/>
        </w:rPr>
        <w:t xml:space="preserve"> disagree for the statement for</w:t>
      </w:r>
      <w:r w:rsidRPr="00606FB8">
        <w:rPr>
          <w:rFonts w:ascii="Times New Roman" w:hAnsi="Times New Roman" w:cs="Times New Roman"/>
          <w:b/>
          <w:bCs/>
          <w:color w:val="010205"/>
          <w:sz w:val="24"/>
          <w:szCs w:val="24"/>
        </w:rPr>
        <w:t xml:space="preserve"> </w:t>
      </w:r>
      <w:r w:rsidRPr="00606FB8">
        <w:rPr>
          <w:rFonts w:ascii="Times New Roman" w:hAnsi="Times New Roman" w:cs="Times New Roman"/>
          <w:bCs/>
          <w:sz w:val="24"/>
          <w:szCs w:val="24"/>
        </w:rPr>
        <w:t>remaining neutral about correlation between warehouse space optimization and driver satisfaction is valid</w:t>
      </w:r>
      <w:r w:rsidR="00606FB8">
        <w:rPr>
          <w:rFonts w:ascii="Times New Roman" w:hAnsi="Times New Roman" w:cs="Times New Roman"/>
          <w:sz w:val="24"/>
          <w:szCs w:val="24"/>
        </w:rPr>
        <w:t>.</w:t>
      </w:r>
    </w:p>
    <w:p w14:paraId="1D804AD2" w14:textId="76441B74" w:rsidR="009E3A17" w:rsidRDefault="009E3A17" w:rsidP="009E3A17">
      <w:r>
        <w:t xml:space="preserve"> </w:t>
      </w:r>
    </w:p>
    <w:p w14:paraId="0D623DF2" w14:textId="77777777" w:rsidR="00425C13" w:rsidRDefault="00425C13" w:rsidP="009E3A17"/>
    <w:p w14:paraId="5DC3248B" w14:textId="39F4B6B3" w:rsidR="009E3A17" w:rsidRPr="00425C13" w:rsidRDefault="009E3A17" w:rsidP="009E3A17">
      <w:pPr>
        <w:rPr>
          <w:rFonts w:ascii="Times New Roman" w:hAnsi="Times New Roman" w:cs="Times New Roman"/>
          <w:sz w:val="24"/>
          <w:szCs w:val="24"/>
        </w:rPr>
      </w:pPr>
      <w:r w:rsidRPr="00425C13">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425C13">
        <w:rPr>
          <w:rFonts w:ascii="Times New Roman" w:hAnsi="Times New Roman" w:cs="Times New Roman"/>
          <w:sz w:val="24"/>
          <w:szCs w:val="24"/>
        </w:rPr>
        <w:t>14:</w:t>
      </w:r>
    </w:p>
    <w:p w14:paraId="225DC290" w14:textId="77777777" w:rsidR="009E3A17" w:rsidRPr="00425C13" w:rsidRDefault="009E3A17" w:rsidP="009E3A17">
      <w:pPr>
        <w:autoSpaceDE w:val="0"/>
        <w:autoSpaceDN w:val="0"/>
        <w:adjustRightInd w:val="0"/>
        <w:spacing w:after="0" w:line="240" w:lineRule="auto"/>
        <w:rPr>
          <w:rFonts w:ascii="Times New Roman" w:hAnsi="Times New Roman" w:cs="Times New Roman"/>
          <w:sz w:val="24"/>
          <w:szCs w:val="24"/>
        </w:rPr>
      </w:pPr>
      <w:r w:rsidRPr="00425C13">
        <w:rPr>
          <w:rFonts w:ascii="Times New Roman" w:hAnsi="Times New Roman" w:cs="Times New Roman"/>
          <w:noProof/>
          <w:sz w:val="24"/>
          <w:szCs w:val="24"/>
          <w:lang w:bidi="ta-IN"/>
        </w:rPr>
        <w:drawing>
          <wp:inline distT="0" distB="0" distL="0" distR="0" wp14:anchorId="188E0BED" wp14:editId="1C6C3288">
            <wp:extent cx="5972175" cy="3514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E9A9ADA" w14:textId="1B6E4E9F"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4</w:t>
      </w:r>
      <w:r w:rsidRPr="00143095">
        <w:rPr>
          <w:rFonts w:ascii="Times New Roman" w:hAnsi="Times New Roman" w:cs="Times New Roman"/>
          <w:sz w:val="24"/>
          <w:szCs w:val="24"/>
        </w:rPr>
        <w:t>:</w:t>
      </w:r>
    </w:p>
    <w:p w14:paraId="01FDCE88" w14:textId="77777777" w:rsidR="009E3A17" w:rsidRPr="00425C13" w:rsidRDefault="009E3A17" w:rsidP="009E3A17">
      <w:pPr>
        <w:autoSpaceDE w:val="0"/>
        <w:autoSpaceDN w:val="0"/>
        <w:adjustRightInd w:val="0"/>
        <w:spacing w:after="0" w:line="240" w:lineRule="auto"/>
        <w:rPr>
          <w:rFonts w:ascii="Times New Roman" w:hAnsi="Times New Roman" w:cs="Times New Roman"/>
          <w:sz w:val="24"/>
          <w:szCs w:val="24"/>
        </w:rPr>
      </w:pPr>
    </w:p>
    <w:p w14:paraId="01B32E04" w14:textId="77777777" w:rsidR="009E3A17" w:rsidRPr="00425C13" w:rsidRDefault="009E3A17" w:rsidP="009E3A17">
      <w:pPr>
        <w:autoSpaceDE w:val="0"/>
        <w:autoSpaceDN w:val="0"/>
        <w:adjustRightInd w:val="0"/>
        <w:spacing w:after="0" w:line="240" w:lineRule="auto"/>
        <w:rPr>
          <w:rFonts w:ascii="Times New Roman" w:hAnsi="Times New Roman" w:cs="Times New Roman"/>
          <w:sz w:val="24"/>
          <w:szCs w:val="24"/>
        </w:rPr>
      </w:pPr>
    </w:p>
    <w:tbl>
      <w:tblPr>
        <w:tblW w:w="9315" w:type="dxa"/>
        <w:tblLayout w:type="fixed"/>
        <w:tblCellMar>
          <w:left w:w="0" w:type="dxa"/>
          <w:right w:w="0" w:type="dxa"/>
        </w:tblCellMar>
        <w:tblLook w:val="0000" w:firstRow="0" w:lastRow="0" w:firstColumn="0" w:lastColumn="0" w:noHBand="0" w:noVBand="0"/>
      </w:tblPr>
      <w:tblGrid>
        <w:gridCol w:w="1083"/>
        <w:gridCol w:w="1083"/>
        <w:gridCol w:w="1572"/>
        <w:gridCol w:w="1503"/>
        <w:gridCol w:w="1903"/>
        <w:gridCol w:w="2171"/>
      </w:tblGrid>
      <w:tr w:rsidR="00425C13" w:rsidRPr="00425C13" w14:paraId="5AA0AAC4" w14:textId="77777777" w:rsidTr="00425C13">
        <w:trPr>
          <w:cantSplit/>
          <w:trHeight w:val="578"/>
        </w:trPr>
        <w:tc>
          <w:tcPr>
            <w:tcW w:w="9315" w:type="dxa"/>
            <w:gridSpan w:val="6"/>
            <w:tcBorders>
              <w:top w:val="nil"/>
              <w:left w:val="nil"/>
              <w:bottom w:val="nil"/>
              <w:right w:val="nil"/>
            </w:tcBorders>
            <w:shd w:val="clear" w:color="auto" w:fill="FFFFFF"/>
            <w:vAlign w:val="center"/>
          </w:tcPr>
          <w:p w14:paraId="51F90E26" w14:textId="77777777" w:rsidR="009E3A17" w:rsidRPr="00425C13"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b/>
                <w:bCs/>
                <w:sz w:val="24"/>
                <w:szCs w:val="24"/>
              </w:rPr>
              <w:t>Do you believe that warehouse space optimization significantly influences driver satisfaction?</w:t>
            </w:r>
          </w:p>
        </w:tc>
      </w:tr>
      <w:tr w:rsidR="00425C13" w:rsidRPr="00425C13" w14:paraId="2D6C112B" w14:textId="77777777" w:rsidTr="00425C13">
        <w:trPr>
          <w:cantSplit/>
          <w:trHeight w:val="563"/>
        </w:trPr>
        <w:tc>
          <w:tcPr>
            <w:tcW w:w="2166" w:type="dxa"/>
            <w:gridSpan w:val="2"/>
            <w:tcBorders>
              <w:top w:val="nil"/>
              <w:left w:val="nil"/>
              <w:bottom w:val="single" w:sz="8" w:space="0" w:color="152935"/>
              <w:right w:val="nil"/>
            </w:tcBorders>
            <w:shd w:val="clear" w:color="auto" w:fill="FFFFFF"/>
            <w:vAlign w:val="bottom"/>
          </w:tcPr>
          <w:p w14:paraId="60C417E3"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c>
          <w:tcPr>
            <w:tcW w:w="1572" w:type="dxa"/>
            <w:tcBorders>
              <w:top w:val="nil"/>
              <w:left w:val="nil"/>
              <w:bottom w:val="single" w:sz="8" w:space="0" w:color="152935"/>
              <w:right w:val="single" w:sz="8" w:space="0" w:color="E0E0E0"/>
            </w:tcBorders>
            <w:shd w:val="clear" w:color="auto" w:fill="FFFFFF"/>
            <w:vAlign w:val="bottom"/>
          </w:tcPr>
          <w:p w14:paraId="5DD554E0" w14:textId="77777777" w:rsidR="009E3A17" w:rsidRPr="00425C13"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425C13">
              <w:rPr>
                <w:rFonts w:ascii="Times New Roman" w:hAnsi="Times New Roman" w:cs="Times New Roman"/>
                <w:sz w:val="24"/>
                <w:szCs w:val="24"/>
              </w:rPr>
              <w:t>Frequency</w:t>
            </w:r>
          </w:p>
        </w:tc>
        <w:tc>
          <w:tcPr>
            <w:tcW w:w="1503" w:type="dxa"/>
            <w:tcBorders>
              <w:top w:val="nil"/>
              <w:left w:val="single" w:sz="8" w:space="0" w:color="E0E0E0"/>
              <w:bottom w:val="single" w:sz="8" w:space="0" w:color="152935"/>
              <w:right w:val="single" w:sz="8" w:space="0" w:color="E0E0E0"/>
            </w:tcBorders>
            <w:shd w:val="clear" w:color="auto" w:fill="FFFFFF"/>
            <w:vAlign w:val="bottom"/>
          </w:tcPr>
          <w:p w14:paraId="5C26076A" w14:textId="77777777" w:rsidR="009E3A17" w:rsidRPr="00425C13"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425C13">
              <w:rPr>
                <w:rFonts w:ascii="Times New Roman" w:hAnsi="Times New Roman" w:cs="Times New Roman"/>
                <w:sz w:val="24"/>
                <w:szCs w:val="24"/>
              </w:rPr>
              <w:t>Percent</w:t>
            </w:r>
          </w:p>
        </w:tc>
        <w:tc>
          <w:tcPr>
            <w:tcW w:w="1903" w:type="dxa"/>
            <w:tcBorders>
              <w:top w:val="nil"/>
              <w:left w:val="single" w:sz="8" w:space="0" w:color="E0E0E0"/>
              <w:bottom w:val="single" w:sz="8" w:space="0" w:color="152935"/>
              <w:right w:val="single" w:sz="8" w:space="0" w:color="E0E0E0"/>
            </w:tcBorders>
            <w:shd w:val="clear" w:color="auto" w:fill="FFFFFF"/>
            <w:vAlign w:val="bottom"/>
          </w:tcPr>
          <w:p w14:paraId="39F758E1" w14:textId="77777777" w:rsidR="009E3A17" w:rsidRPr="00425C13"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425C13">
              <w:rPr>
                <w:rFonts w:ascii="Times New Roman" w:hAnsi="Times New Roman" w:cs="Times New Roman"/>
                <w:sz w:val="24"/>
                <w:szCs w:val="24"/>
              </w:rPr>
              <w:t>Valid Percent</w:t>
            </w:r>
          </w:p>
        </w:tc>
        <w:tc>
          <w:tcPr>
            <w:tcW w:w="2169" w:type="dxa"/>
            <w:tcBorders>
              <w:top w:val="nil"/>
              <w:left w:val="single" w:sz="8" w:space="0" w:color="E0E0E0"/>
              <w:bottom w:val="single" w:sz="8" w:space="0" w:color="152935"/>
              <w:right w:val="nil"/>
            </w:tcBorders>
            <w:shd w:val="clear" w:color="auto" w:fill="FFFFFF"/>
            <w:vAlign w:val="bottom"/>
          </w:tcPr>
          <w:p w14:paraId="611994BD" w14:textId="77777777" w:rsidR="009E3A17" w:rsidRPr="00425C13"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425C13">
              <w:rPr>
                <w:rFonts w:ascii="Times New Roman" w:hAnsi="Times New Roman" w:cs="Times New Roman"/>
                <w:sz w:val="24"/>
                <w:szCs w:val="24"/>
              </w:rPr>
              <w:t>Cumulative Percent</w:t>
            </w:r>
          </w:p>
        </w:tc>
      </w:tr>
      <w:tr w:rsidR="00425C13" w:rsidRPr="00425C13" w14:paraId="79B4EA73" w14:textId="77777777" w:rsidTr="00425C13">
        <w:trPr>
          <w:cantSplit/>
          <w:trHeight w:val="296"/>
        </w:trPr>
        <w:tc>
          <w:tcPr>
            <w:tcW w:w="1083" w:type="dxa"/>
            <w:vMerge w:val="restart"/>
            <w:tcBorders>
              <w:top w:val="single" w:sz="8" w:space="0" w:color="152935"/>
              <w:left w:val="nil"/>
              <w:bottom w:val="single" w:sz="8" w:space="0" w:color="152935"/>
              <w:right w:val="nil"/>
            </w:tcBorders>
            <w:shd w:val="clear" w:color="auto" w:fill="E0E0E0"/>
          </w:tcPr>
          <w:p w14:paraId="25DB77CA"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Valid</w:t>
            </w:r>
          </w:p>
        </w:tc>
        <w:tc>
          <w:tcPr>
            <w:tcW w:w="1083" w:type="dxa"/>
            <w:tcBorders>
              <w:top w:val="single" w:sz="8" w:space="0" w:color="152935"/>
              <w:left w:val="nil"/>
              <w:bottom w:val="single" w:sz="8" w:space="0" w:color="AEAEAE"/>
              <w:right w:val="nil"/>
            </w:tcBorders>
            <w:shd w:val="clear" w:color="auto" w:fill="E0E0E0"/>
          </w:tcPr>
          <w:p w14:paraId="6F8F39B3"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1</w:t>
            </w:r>
          </w:p>
        </w:tc>
        <w:tc>
          <w:tcPr>
            <w:tcW w:w="1572" w:type="dxa"/>
            <w:tcBorders>
              <w:top w:val="single" w:sz="8" w:space="0" w:color="152935"/>
              <w:left w:val="nil"/>
              <w:bottom w:val="single" w:sz="8" w:space="0" w:color="AEAEAE"/>
              <w:right w:val="single" w:sz="8" w:space="0" w:color="E0E0E0"/>
            </w:tcBorders>
            <w:shd w:val="clear" w:color="auto" w:fill="F9F9FB"/>
          </w:tcPr>
          <w:p w14:paraId="64A58681"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6</w:t>
            </w:r>
          </w:p>
        </w:tc>
        <w:tc>
          <w:tcPr>
            <w:tcW w:w="1503" w:type="dxa"/>
            <w:tcBorders>
              <w:top w:val="single" w:sz="8" w:space="0" w:color="152935"/>
              <w:left w:val="single" w:sz="8" w:space="0" w:color="E0E0E0"/>
              <w:bottom w:val="single" w:sz="8" w:space="0" w:color="AEAEAE"/>
              <w:right w:val="single" w:sz="8" w:space="0" w:color="E0E0E0"/>
            </w:tcBorders>
            <w:shd w:val="clear" w:color="auto" w:fill="F9F9FB"/>
          </w:tcPr>
          <w:p w14:paraId="3D25F415"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30.0</w:t>
            </w:r>
          </w:p>
        </w:tc>
        <w:tc>
          <w:tcPr>
            <w:tcW w:w="1903" w:type="dxa"/>
            <w:tcBorders>
              <w:top w:val="single" w:sz="8" w:space="0" w:color="152935"/>
              <w:left w:val="single" w:sz="8" w:space="0" w:color="E0E0E0"/>
              <w:bottom w:val="single" w:sz="8" w:space="0" w:color="AEAEAE"/>
              <w:right w:val="single" w:sz="8" w:space="0" w:color="E0E0E0"/>
            </w:tcBorders>
            <w:shd w:val="clear" w:color="auto" w:fill="F9F9FB"/>
          </w:tcPr>
          <w:p w14:paraId="74118EB6"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30.0</w:t>
            </w:r>
          </w:p>
        </w:tc>
        <w:tc>
          <w:tcPr>
            <w:tcW w:w="2169" w:type="dxa"/>
            <w:tcBorders>
              <w:top w:val="single" w:sz="8" w:space="0" w:color="152935"/>
              <w:left w:val="single" w:sz="8" w:space="0" w:color="E0E0E0"/>
              <w:bottom w:val="single" w:sz="8" w:space="0" w:color="AEAEAE"/>
              <w:right w:val="nil"/>
            </w:tcBorders>
            <w:shd w:val="clear" w:color="auto" w:fill="F9F9FB"/>
          </w:tcPr>
          <w:p w14:paraId="609CC816"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30.0</w:t>
            </w:r>
          </w:p>
        </w:tc>
      </w:tr>
      <w:tr w:rsidR="00425C13" w:rsidRPr="00425C13" w14:paraId="2A2DD381" w14:textId="77777777" w:rsidTr="00425C13">
        <w:trPr>
          <w:cantSplit/>
          <w:trHeight w:val="296"/>
        </w:trPr>
        <w:tc>
          <w:tcPr>
            <w:tcW w:w="1083" w:type="dxa"/>
            <w:vMerge/>
            <w:tcBorders>
              <w:top w:val="single" w:sz="8" w:space="0" w:color="152935"/>
              <w:left w:val="nil"/>
              <w:bottom w:val="single" w:sz="8" w:space="0" w:color="152935"/>
              <w:right w:val="nil"/>
            </w:tcBorders>
            <w:shd w:val="clear" w:color="auto" w:fill="E0E0E0"/>
          </w:tcPr>
          <w:p w14:paraId="2C9344A6"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3" w:type="dxa"/>
            <w:tcBorders>
              <w:top w:val="single" w:sz="8" w:space="0" w:color="AEAEAE"/>
              <w:left w:val="nil"/>
              <w:bottom w:val="single" w:sz="8" w:space="0" w:color="AEAEAE"/>
              <w:right w:val="nil"/>
            </w:tcBorders>
            <w:shd w:val="clear" w:color="auto" w:fill="E0E0E0"/>
          </w:tcPr>
          <w:p w14:paraId="28BD6C59"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2</w:t>
            </w:r>
          </w:p>
        </w:tc>
        <w:tc>
          <w:tcPr>
            <w:tcW w:w="1572" w:type="dxa"/>
            <w:tcBorders>
              <w:top w:val="single" w:sz="8" w:space="0" w:color="AEAEAE"/>
              <w:left w:val="nil"/>
              <w:bottom w:val="single" w:sz="8" w:space="0" w:color="AEAEAE"/>
              <w:right w:val="single" w:sz="8" w:space="0" w:color="E0E0E0"/>
            </w:tcBorders>
            <w:shd w:val="clear" w:color="auto" w:fill="F9F9FB"/>
          </w:tcPr>
          <w:p w14:paraId="05F25639"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2</w:t>
            </w:r>
          </w:p>
        </w:tc>
        <w:tc>
          <w:tcPr>
            <w:tcW w:w="1503" w:type="dxa"/>
            <w:tcBorders>
              <w:top w:val="single" w:sz="8" w:space="0" w:color="AEAEAE"/>
              <w:left w:val="single" w:sz="8" w:space="0" w:color="E0E0E0"/>
              <w:bottom w:val="single" w:sz="8" w:space="0" w:color="AEAEAE"/>
              <w:right w:val="single" w:sz="8" w:space="0" w:color="E0E0E0"/>
            </w:tcBorders>
            <w:shd w:val="clear" w:color="auto" w:fill="F9F9FB"/>
          </w:tcPr>
          <w:p w14:paraId="3CE26B8D"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10.0</w:t>
            </w:r>
          </w:p>
        </w:tc>
        <w:tc>
          <w:tcPr>
            <w:tcW w:w="1903" w:type="dxa"/>
            <w:tcBorders>
              <w:top w:val="single" w:sz="8" w:space="0" w:color="AEAEAE"/>
              <w:left w:val="single" w:sz="8" w:space="0" w:color="E0E0E0"/>
              <w:bottom w:val="single" w:sz="8" w:space="0" w:color="AEAEAE"/>
              <w:right w:val="single" w:sz="8" w:space="0" w:color="E0E0E0"/>
            </w:tcBorders>
            <w:shd w:val="clear" w:color="auto" w:fill="F9F9FB"/>
          </w:tcPr>
          <w:p w14:paraId="5544C575"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10.0</w:t>
            </w:r>
          </w:p>
        </w:tc>
        <w:tc>
          <w:tcPr>
            <w:tcW w:w="2169" w:type="dxa"/>
            <w:tcBorders>
              <w:top w:val="single" w:sz="8" w:space="0" w:color="AEAEAE"/>
              <w:left w:val="single" w:sz="8" w:space="0" w:color="E0E0E0"/>
              <w:bottom w:val="single" w:sz="8" w:space="0" w:color="AEAEAE"/>
              <w:right w:val="nil"/>
            </w:tcBorders>
            <w:shd w:val="clear" w:color="auto" w:fill="F9F9FB"/>
          </w:tcPr>
          <w:p w14:paraId="4A57ED0C"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40.0</w:t>
            </w:r>
          </w:p>
        </w:tc>
      </w:tr>
      <w:tr w:rsidR="00425C13" w:rsidRPr="00425C13" w14:paraId="27C9A7C1" w14:textId="77777777" w:rsidTr="00425C13">
        <w:trPr>
          <w:cantSplit/>
          <w:trHeight w:val="311"/>
        </w:trPr>
        <w:tc>
          <w:tcPr>
            <w:tcW w:w="1083" w:type="dxa"/>
            <w:vMerge/>
            <w:tcBorders>
              <w:top w:val="single" w:sz="8" w:space="0" w:color="152935"/>
              <w:left w:val="nil"/>
              <w:bottom w:val="single" w:sz="8" w:space="0" w:color="152935"/>
              <w:right w:val="nil"/>
            </w:tcBorders>
            <w:shd w:val="clear" w:color="auto" w:fill="E0E0E0"/>
          </w:tcPr>
          <w:p w14:paraId="3B17D627"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3" w:type="dxa"/>
            <w:tcBorders>
              <w:top w:val="single" w:sz="8" w:space="0" w:color="AEAEAE"/>
              <w:left w:val="nil"/>
              <w:bottom w:val="single" w:sz="8" w:space="0" w:color="AEAEAE"/>
              <w:right w:val="nil"/>
            </w:tcBorders>
            <w:shd w:val="clear" w:color="auto" w:fill="E0E0E0"/>
          </w:tcPr>
          <w:p w14:paraId="1C7F6B4A"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3</w:t>
            </w:r>
          </w:p>
        </w:tc>
        <w:tc>
          <w:tcPr>
            <w:tcW w:w="1572" w:type="dxa"/>
            <w:tcBorders>
              <w:top w:val="single" w:sz="8" w:space="0" w:color="AEAEAE"/>
              <w:left w:val="nil"/>
              <w:bottom w:val="single" w:sz="8" w:space="0" w:color="AEAEAE"/>
              <w:right w:val="single" w:sz="8" w:space="0" w:color="E0E0E0"/>
            </w:tcBorders>
            <w:shd w:val="clear" w:color="auto" w:fill="F9F9FB"/>
          </w:tcPr>
          <w:p w14:paraId="5F43B68B"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8</w:t>
            </w:r>
          </w:p>
        </w:tc>
        <w:tc>
          <w:tcPr>
            <w:tcW w:w="1503" w:type="dxa"/>
            <w:tcBorders>
              <w:top w:val="single" w:sz="8" w:space="0" w:color="AEAEAE"/>
              <w:left w:val="single" w:sz="8" w:space="0" w:color="E0E0E0"/>
              <w:bottom w:val="single" w:sz="8" w:space="0" w:color="AEAEAE"/>
              <w:right w:val="single" w:sz="8" w:space="0" w:color="E0E0E0"/>
            </w:tcBorders>
            <w:shd w:val="clear" w:color="auto" w:fill="F9F9FB"/>
          </w:tcPr>
          <w:p w14:paraId="43BEE955"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40.0</w:t>
            </w:r>
          </w:p>
        </w:tc>
        <w:tc>
          <w:tcPr>
            <w:tcW w:w="1903" w:type="dxa"/>
            <w:tcBorders>
              <w:top w:val="single" w:sz="8" w:space="0" w:color="AEAEAE"/>
              <w:left w:val="single" w:sz="8" w:space="0" w:color="E0E0E0"/>
              <w:bottom w:val="single" w:sz="8" w:space="0" w:color="AEAEAE"/>
              <w:right w:val="single" w:sz="8" w:space="0" w:color="E0E0E0"/>
            </w:tcBorders>
            <w:shd w:val="clear" w:color="auto" w:fill="F9F9FB"/>
          </w:tcPr>
          <w:p w14:paraId="0E0A3EDE"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40.0</w:t>
            </w:r>
          </w:p>
        </w:tc>
        <w:tc>
          <w:tcPr>
            <w:tcW w:w="2169" w:type="dxa"/>
            <w:tcBorders>
              <w:top w:val="single" w:sz="8" w:space="0" w:color="AEAEAE"/>
              <w:left w:val="single" w:sz="8" w:space="0" w:color="E0E0E0"/>
              <w:bottom w:val="single" w:sz="8" w:space="0" w:color="AEAEAE"/>
              <w:right w:val="nil"/>
            </w:tcBorders>
            <w:shd w:val="clear" w:color="auto" w:fill="F9F9FB"/>
          </w:tcPr>
          <w:p w14:paraId="3A1A8E16"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80.0</w:t>
            </w:r>
          </w:p>
        </w:tc>
      </w:tr>
      <w:tr w:rsidR="00425C13" w:rsidRPr="00425C13" w14:paraId="582B20DB" w14:textId="77777777" w:rsidTr="00425C13">
        <w:trPr>
          <w:cantSplit/>
          <w:trHeight w:val="311"/>
        </w:trPr>
        <w:tc>
          <w:tcPr>
            <w:tcW w:w="1083" w:type="dxa"/>
            <w:vMerge/>
            <w:tcBorders>
              <w:top w:val="single" w:sz="8" w:space="0" w:color="152935"/>
              <w:left w:val="nil"/>
              <w:bottom w:val="single" w:sz="8" w:space="0" w:color="152935"/>
              <w:right w:val="nil"/>
            </w:tcBorders>
            <w:shd w:val="clear" w:color="auto" w:fill="E0E0E0"/>
          </w:tcPr>
          <w:p w14:paraId="7E354EB5"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3" w:type="dxa"/>
            <w:tcBorders>
              <w:top w:val="single" w:sz="8" w:space="0" w:color="AEAEAE"/>
              <w:left w:val="nil"/>
              <w:bottom w:val="single" w:sz="8" w:space="0" w:color="AEAEAE"/>
              <w:right w:val="nil"/>
            </w:tcBorders>
            <w:shd w:val="clear" w:color="auto" w:fill="E0E0E0"/>
          </w:tcPr>
          <w:p w14:paraId="5E196D6A"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4</w:t>
            </w:r>
          </w:p>
        </w:tc>
        <w:tc>
          <w:tcPr>
            <w:tcW w:w="1572" w:type="dxa"/>
            <w:tcBorders>
              <w:top w:val="single" w:sz="8" w:space="0" w:color="AEAEAE"/>
              <w:left w:val="nil"/>
              <w:bottom w:val="single" w:sz="8" w:space="0" w:color="AEAEAE"/>
              <w:right w:val="single" w:sz="8" w:space="0" w:color="E0E0E0"/>
            </w:tcBorders>
            <w:shd w:val="clear" w:color="auto" w:fill="F9F9FB"/>
          </w:tcPr>
          <w:p w14:paraId="1087587F"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w:t>
            </w:r>
          </w:p>
        </w:tc>
        <w:tc>
          <w:tcPr>
            <w:tcW w:w="1503" w:type="dxa"/>
            <w:tcBorders>
              <w:top w:val="single" w:sz="8" w:space="0" w:color="AEAEAE"/>
              <w:left w:val="single" w:sz="8" w:space="0" w:color="E0E0E0"/>
              <w:bottom w:val="single" w:sz="8" w:space="0" w:color="AEAEAE"/>
              <w:right w:val="single" w:sz="8" w:space="0" w:color="E0E0E0"/>
            </w:tcBorders>
            <w:shd w:val="clear" w:color="auto" w:fill="F9F9FB"/>
          </w:tcPr>
          <w:p w14:paraId="335AC393"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5.0</w:t>
            </w:r>
          </w:p>
        </w:tc>
        <w:tc>
          <w:tcPr>
            <w:tcW w:w="1903" w:type="dxa"/>
            <w:tcBorders>
              <w:top w:val="single" w:sz="8" w:space="0" w:color="AEAEAE"/>
              <w:left w:val="single" w:sz="8" w:space="0" w:color="E0E0E0"/>
              <w:bottom w:val="single" w:sz="8" w:space="0" w:color="AEAEAE"/>
              <w:right w:val="single" w:sz="8" w:space="0" w:color="E0E0E0"/>
            </w:tcBorders>
            <w:shd w:val="clear" w:color="auto" w:fill="F9F9FB"/>
          </w:tcPr>
          <w:p w14:paraId="3C0DA429"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5.0</w:t>
            </w:r>
          </w:p>
        </w:tc>
        <w:tc>
          <w:tcPr>
            <w:tcW w:w="2169" w:type="dxa"/>
            <w:tcBorders>
              <w:top w:val="single" w:sz="8" w:space="0" w:color="AEAEAE"/>
              <w:left w:val="single" w:sz="8" w:space="0" w:color="E0E0E0"/>
              <w:bottom w:val="single" w:sz="8" w:space="0" w:color="AEAEAE"/>
              <w:right w:val="nil"/>
            </w:tcBorders>
            <w:shd w:val="clear" w:color="auto" w:fill="F9F9FB"/>
          </w:tcPr>
          <w:p w14:paraId="725F96DA"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85.0</w:t>
            </w:r>
          </w:p>
        </w:tc>
      </w:tr>
      <w:tr w:rsidR="00425C13" w:rsidRPr="00425C13" w14:paraId="7E5DAB90" w14:textId="77777777" w:rsidTr="00425C13">
        <w:trPr>
          <w:cantSplit/>
          <w:trHeight w:val="296"/>
        </w:trPr>
        <w:tc>
          <w:tcPr>
            <w:tcW w:w="1083" w:type="dxa"/>
            <w:vMerge/>
            <w:tcBorders>
              <w:top w:val="single" w:sz="8" w:space="0" w:color="152935"/>
              <w:left w:val="nil"/>
              <w:bottom w:val="single" w:sz="8" w:space="0" w:color="152935"/>
              <w:right w:val="nil"/>
            </w:tcBorders>
            <w:shd w:val="clear" w:color="auto" w:fill="E0E0E0"/>
          </w:tcPr>
          <w:p w14:paraId="09984E8C"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3" w:type="dxa"/>
            <w:tcBorders>
              <w:top w:val="single" w:sz="8" w:space="0" w:color="AEAEAE"/>
              <w:left w:val="nil"/>
              <w:bottom w:val="single" w:sz="8" w:space="0" w:color="AEAEAE"/>
              <w:right w:val="nil"/>
            </w:tcBorders>
            <w:shd w:val="clear" w:color="auto" w:fill="E0E0E0"/>
          </w:tcPr>
          <w:p w14:paraId="330A144C"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5</w:t>
            </w:r>
          </w:p>
        </w:tc>
        <w:tc>
          <w:tcPr>
            <w:tcW w:w="1572" w:type="dxa"/>
            <w:tcBorders>
              <w:top w:val="single" w:sz="8" w:space="0" w:color="AEAEAE"/>
              <w:left w:val="nil"/>
              <w:bottom w:val="single" w:sz="8" w:space="0" w:color="AEAEAE"/>
              <w:right w:val="single" w:sz="8" w:space="0" w:color="E0E0E0"/>
            </w:tcBorders>
            <w:shd w:val="clear" w:color="auto" w:fill="F9F9FB"/>
          </w:tcPr>
          <w:p w14:paraId="24B96D5F"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3</w:t>
            </w:r>
          </w:p>
        </w:tc>
        <w:tc>
          <w:tcPr>
            <w:tcW w:w="1503" w:type="dxa"/>
            <w:tcBorders>
              <w:top w:val="single" w:sz="8" w:space="0" w:color="AEAEAE"/>
              <w:left w:val="single" w:sz="8" w:space="0" w:color="E0E0E0"/>
              <w:bottom w:val="single" w:sz="8" w:space="0" w:color="AEAEAE"/>
              <w:right w:val="single" w:sz="8" w:space="0" w:color="E0E0E0"/>
            </w:tcBorders>
            <w:shd w:val="clear" w:color="auto" w:fill="F9F9FB"/>
          </w:tcPr>
          <w:p w14:paraId="78A58D1B"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15.0</w:t>
            </w:r>
          </w:p>
        </w:tc>
        <w:tc>
          <w:tcPr>
            <w:tcW w:w="1903" w:type="dxa"/>
            <w:tcBorders>
              <w:top w:val="single" w:sz="8" w:space="0" w:color="AEAEAE"/>
              <w:left w:val="single" w:sz="8" w:space="0" w:color="E0E0E0"/>
              <w:bottom w:val="single" w:sz="8" w:space="0" w:color="AEAEAE"/>
              <w:right w:val="single" w:sz="8" w:space="0" w:color="E0E0E0"/>
            </w:tcBorders>
            <w:shd w:val="clear" w:color="auto" w:fill="F9F9FB"/>
          </w:tcPr>
          <w:p w14:paraId="02233C79"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15.0</w:t>
            </w:r>
          </w:p>
        </w:tc>
        <w:tc>
          <w:tcPr>
            <w:tcW w:w="2169" w:type="dxa"/>
            <w:tcBorders>
              <w:top w:val="single" w:sz="8" w:space="0" w:color="AEAEAE"/>
              <w:left w:val="single" w:sz="8" w:space="0" w:color="E0E0E0"/>
              <w:bottom w:val="single" w:sz="8" w:space="0" w:color="AEAEAE"/>
              <w:right w:val="nil"/>
            </w:tcBorders>
            <w:shd w:val="clear" w:color="auto" w:fill="F9F9FB"/>
          </w:tcPr>
          <w:p w14:paraId="1CD3A495"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100.0</w:t>
            </w:r>
          </w:p>
        </w:tc>
      </w:tr>
      <w:tr w:rsidR="00425C13" w:rsidRPr="00425C13" w14:paraId="482305DD" w14:textId="77777777" w:rsidTr="00425C13">
        <w:trPr>
          <w:cantSplit/>
          <w:trHeight w:val="311"/>
        </w:trPr>
        <w:tc>
          <w:tcPr>
            <w:tcW w:w="1083" w:type="dxa"/>
            <w:vMerge/>
            <w:tcBorders>
              <w:top w:val="single" w:sz="8" w:space="0" w:color="152935"/>
              <w:left w:val="nil"/>
              <w:bottom w:val="single" w:sz="8" w:space="0" w:color="152935"/>
              <w:right w:val="nil"/>
            </w:tcBorders>
            <w:shd w:val="clear" w:color="auto" w:fill="E0E0E0"/>
          </w:tcPr>
          <w:p w14:paraId="6A8BB66F"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c>
          <w:tcPr>
            <w:tcW w:w="1083" w:type="dxa"/>
            <w:tcBorders>
              <w:top w:val="single" w:sz="8" w:space="0" w:color="AEAEAE"/>
              <w:left w:val="nil"/>
              <w:bottom w:val="single" w:sz="8" w:space="0" w:color="152935"/>
              <w:right w:val="nil"/>
            </w:tcBorders>
            <w:shd w:val="clear" w:color="auto" w:fill="E0E0E0"/>
          </w:tcPr>
          <w:p w14:paraId="0CE2BBBC" w14:textId="77777777" w:rsidR="009E3A17" w:rsidRPr="00425C13"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425C13">
              <w:rPr>
                <w:rFonts w:ascii="Times New Roman" w:hAnsi="Times New Roman" w:cs="Times New Roman"/>
                <w:sz w:val="24"/>
                <w:szCs w:val="24"/>
              </w:rPr>
              <w:t>Total</w:t>
            </w:r>
          </w:p>
        </w:tc>
        <w:tc>
          <w:tcPr>
            <w:tcW w:w="1572" w:type="dxa"/>
            <w:tcBorders>
              <w:top w:val="single" w:sz="8" w:space="0" w:color="AEAEAE"/>
              <w:left w:val="nil"/>
              <w:bottom w:val="single" w:sz="8" w:space="0" w:color="152935"/>
              <w:right w:val="single" w:sz="8" w:space="0" w:color="E0E0E0"/>
            </w:tcBorders>
            <w:shd w:val="clear" w:color="auto" w:fill="F9F9FB"/>
          </w:tcPr>
          <w:p w14:paraId="7148D4FD"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20</w:t>
            </w:r>
          </w:p>
        </w:tc>
        <w:tc>
          <w:tcPr>
            <w:tcW w:w="1503" w:type="dxa"/>
            <w:tcBorders>
              <w:top w:val="single" w:sz="8" w:space="0" w:color="AEAEAE"/>
              <w:left w:val="single" w:sz="8" w:space="0" w:color="E0E0E0"/>
              <w:bottom w:val="single" w:sz="8" w:space="0" w:color="152935"/>
              <w:right w:val="single" w:sz="8" w:space="0" w:color="E0E0E0"/>
            </w:tcBorders>
            <w:shd w:val="clear" w:color="auto" w:fill="F9F9FB"/>
          </w:tcPr>
          <w:p w14:paraId="121FE8DF"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100.0</w:t>
            </w:r>
          </w:p>
        </w:tc>
        <w:tc>
          <w:tcPr>
            <w:tcW w:w="1903" w:type="dxa"/>
            <w:tcBorders>
              <w:top w:val="single" w:sz="8" w:space="0" w:color="AEAEAE"/>
              <w:left w:val="single" w:sz="8" w:space="0" w:color="E0E0E0"/>
              <w:bottom w:val="single" w:sz="8" w:space="0" w:color="152935"/>
              <w:right w:val="single" w:sz="8" w:space="0" w:color="E0E0E0"/>
            </w:tcBorders>
            <w:shd w:val="clear" w:color="auto" w:fill="F9F9FB"/>
          </w:tcPr>
          <w:p w14:paraId="6D356955" w14:textId="77777777" w:rsidR="009E3A17" w:rsidRPr="00425C13"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425C13">
              <w:rPr>
                <w:rFonts w:ascii="Times New Roman" w:hAnsi="Times New Roman" w:cs="Times New Roman"/>
                <w:sz w:val="24"/>
                <w:szCs w:val="24"/>
              </w:rPr>
              <w:t>100.0</w:t>
            </w:r>
          </w:p>
        </w:tc>
        <w:tc>
          <w:tcPr>
            <w:tcW w:w="2169" w:type="dxa"/>
            <w:tcBorders>
              <w:top w:val="single" w:sz="8" w:space="0" w:color="AEAEAE"/>
              <w:left w:val="single" w:sz="8" w:space="0" w:color="E0E0E0"/>
              <w:bottom w:val="single" w:sz="8" w:space="0" w:color="152935"/>
              <w:right w:val="nil"/>
            </w:tcBorders>
            <w:shd w:val="clear" w:color="auto" w:fill="F9F9FB"/>
            <w:vAlign w:val="center"/>
          </w:tcPr>
          <w:p w14:paraId="3516D62B" w14:textId="77777777" w:rsidR="009E3A17" w:rsidRPr="00425C13"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02A4CBC0" w14:textId="77777777" w:rsidR="009E3A17" w:rsidRPr="00425C13" w:rsidRDefault="009E3A17" w:rsidP="009E3A17">
      <w:pPr>
        <w:autoSpaceDE w:val="0"/>
        <w:autoSpaceDN w:val="0"/>
        <w:adjustRightInd w:val="0"/>
        <w:spacing w:after="0" w:line="400" w:lineRule="atLeast"/>
        <w:rPr>
          <w:rFonts w:ascii="Times New Roman" w:hAnsi="Times New Roman" w:cs="Times New Roman"/>
          <w:sz w:val="24"/>
          <w:szCs w:val="24"/>
        </w:rPr>
      </w:pPr>
    </w:p>
    <w:p w14:paraId="07293DC6" w14:textId="77777777" w:rsidR="009E3A17" w:rsidRPr="00425C13" w:rsidRDefault="009E3A17" w:rsidP="009E3A17">
      <w:pPr>
        <w:rPr>
          <w:rFonts w:ascii="Times New Roman" w:hAnsi="Times New Roman" w:cs="Times New Roman"/>
          <w:sz w:val="24"/>
          <w:szCs w:val="24"/>
        </w:rPr>
      </w:pPr>
    </w:p>
    <w:p w14:paraId="5433912C" w14:textId="1C54D4EB" w:rsidR="009E3A17" w:rsidRPr="00425C13" w:rsidRDefault="009E3A17" w:rsidP="009E3A17">
      <w:pPr>
        <w:rPr>
          <w:rFonts w:ascii="Times New Roman" w:hAnsi="Times New Roman" w:cs="Times New Roman"/>
          <w:sz w:val="24"/>
          <w:szCs w:val="24"/>
        </w:rPr>
      </w:pPr>
      <w:r w:rsidRPr="00425C13">
        <w:rPr>
          <w:rFonts w:ascii="Times New Roman" w:hAnsi="Times New Roman" w:cs="Times New Roman"/>
          <w:sz w:val="24"/>
          <w:szCs w:val="24"/>
        </w:rPr>
        <w:t>I</w:t>
      </w:r>
      <w:r w:rsidR="00926AFE">
        <w:rPr>
          <w:rFonts w:ascii="Times New Roman" w:hAnsi="Times New Roman" w:cs="Times New Roman"/>
          <w:sz w:val="24"/>
          <w:szCs w:val="24"/>
        </w:rPr>
        <w:t>NTERPRETATION</w:t>
      </w:r>
      <w:r w:rsidRPr="00425C13">
        <w:rPr>
          <w:rFonts w:ascii="Times New Roman" w:hAnsi="Times New Roman" w:cs="Times New Roman"/>
          <w:sz w:val="24"/>
          <w:szCs w:val="24"/>
        </w:rPr>
        <w:t xml:space="preserve">:  the above </w:t>
      </w:r>
      <w:r w:rsidRPr="00425C13">
        <w:rPr>
          <w:rFonts w:ascii="Times New Roman" w:hAnsi="Times New Roman" w:cs="Times New Roman"/>
          <w:bCs/>
          <w:sz w:val="24"/>
          <w:szCs w:val="24"/>
        </w:rPr>
        <w:t xml:space="preserve">mentioned table, 40% responses   </w:t>
      </w:r>
      <w:r w:rsidR="00425C13" w:rsidRPr="00425C13">
        <w:rPr>
          <w:rFonts w:ascii="Times New Roman" w:hAnsi="Times New Roman" w:cs="Times New Roman"/>
          <w:bCs/>
          <w:sz w:val="24"/>
          <w:szCs w:val="24"/>
        </w:rPr>
        <w:t>neutral, 30</w:t>
      </w:r>
      <w:r w:rsidR="00425C13">
        <w:rPr>
          <w:rFonts w:ascii="Times New Roman" w:hAnsi="Times New Roman" w:cs="Times New Roman"/>
          <w:bCs/>
          <w:sz w:val="24"/>
          <w:szCs w:val="24"/>
        </w:rPr>
        <w:t>% responses agree</w:t>
      </w:r>
      <w:r w:rsidRPr="00425C13">
        <w:rPr>
          <w:rFonts w:ascii="Times New Roman" w:hAnsi="Times New Roman" w:cs="Times New Roman"/>
          <w:bCs/>
          <w:sz w:val="24"/>
          <w:szCs w:val="24"/>
        </w:rPr>
        <w:t>, 15% responses strongly disagree, 10</w:t>
      </w:r>
      <w:r w:rsidR="00425C13" w:rsidRPr="00425C13">
        <w:rPr>
          <w:rFonts w:ascii="Times New Roman" w:hAnsi="Times New Roman" w:cs="Times New Roman"/>
          <w:bCs/>
          <w:sz w:val="24"/>
          <w:szCs w:val="24"/>
        </w:rPr>
        <w:t>% responses</w:t>
      </w:r>
      <w:r w:rsidRPr="00425C13">
        <w:rPr>
          <w:rFonts w:ascii="Times New Roman" w:hAnsi="Times New Roman" w:cs="Times New Roman"/>
          <w:bCs/>
          <w:sz w:val="24"/>
          <w:szCs w:val="24"/>
        </w:rPr>
        <w:t xml:space="preserve"> strongly agree and 5% respo</w:t>
      </w:r>
      <w:r w:rsidR="00425C13">
        <w:rPr>
          <w:rFonts w:ascii="Times New Roman" w:hAnsi="Times New Roman" w:cs="Times New Roman"/>
          <w:bCs/>
          <w:sz w:val="24"/>
          <w:szCs w:val="24"/>
        </w:rPr>
        <w:t xml:space="preserve">nses neutral for the statement </w:t>
      </w:r>
      <w:r w:rsidRPr="00425C13">
        <w:rPr>
          <w:rFonts w:ascii="Times New Roman" w:hAnsi="Times New Roman" w:cs="Times New Roman"/>
          <w:bCs/>
          <w:sz w:val="24"/>
          <w:szCs w:val="24"/>
        </w:rPr>
        <w:t xml:space="preserve">for that warehouse space optimization significantly influences driver </w:t>
      </w:r>
      <w:proofErr w:type="gramStart"/>
      <w:r w:rsidRPr="00425C13">
        <w:rPr>
          <w:rFonts w:ascii="Times New Roman" w:hAnsi="Times New Roman" w:cs="Times New Roman"/>
          <w:bCs/>
          <w:sz w:val="24"/>
          <w:szCs w:val="24"/>
        </w:rPr>
        <w:t xml:space="preserve">satisfaction </w:t>
      </w:r>
      <w:r w:rsidR="00926AFE">
        <w:rPr>
          <w:rFonts w:ascii="Times New Roman" w:hAnsi="Times New Roman" w:cs="Times New Roman"/>
          <w:bCs/>
          <w:sz w:val="24"/>
          <w:szCs w:val="24"/>
        </w:rPr>
        <w:t>.</w:t>
      </w:r>
      <w:proofErr w:type="gramEnd"/>
    </w:p>
    <w:p w14:paraId="4D82D1FA" w14:textId="77777777" w:rsidR="00425C13" w:rsidRDefault="00425C13" w:rsidP="009E3A17">
      <w:pPr>
        <w:rPr>
          <w:rFonts w:ascii="Times New Roman" w:hAnsi="Times New Roman" w:cs="Times New Roman"/>
          <w:sz w:val="24"/>
          <w:szCs w:val="24"/>
        </w:rPr>
      </w:pPr>
    </w:p>
    <w:p w14:paraId="2EBE48AD" w14:textId="77777777" w:rsidR="00425C13" w:rsidRDefault="00425C13" w:rsidP="009E3A17">
      <w:pPr>
        <w:rPr>
          <w:rFonts w:ascii="Times New Roman" w:hAnsi="Times New Roman" w:cs="Times New Roman"/>
          <w:sz w:val="24"/>
          <w:szCs w:val="24"/>
        </w:rPr>
      </w:pPr>
    </w:p>
    <w:p w14:paraId="54F6DB0E" w14:textId="77777777" w:rsidR="00425C13" w:rsidRDefault="00425C13" w:rsidP="009E3A17">
      <w:pPr>
        <w:rPr>
          <w:rFonts w:ascii="Times New Roman" w:hAnsi="Times New Roman" w:cs="Times New Roman"/>
          <w:sz w:val="24"/>
          <w:szCs w:val="24"/>
        </w:rPr>
      </w:pPr>
    </w:p>
    <w:p w14:paraId="7923C3BA" w14:textId="77777777" w:rsidR="008B5D31" w:rsidRDefault="008B5D31" w:rsidP="009E3A17">
      <w:pPr>
        <w:rPr>
          <w:rFonts w:ascii="Times New Roman" w:hAnsi="Times New Roman" w:cs="Times New Roman"/>
          <w:sz w:val="24"/>
          <w:szCs w:val="24"/>
        </w:rPr>
      </w:pPr>
    </w:p>
    <w:p w14:paraId="59553750" w14:textId="5321A6FD" w:rsidR="009E3A17" w:rsidRPr="00425C13" w:rsidRDefault="009E3A17" w:rsidP="009E3A17">
      <w:pPr>
        <w:rPr>
          <w:rFonts w:ascii="Times New Roman" w:hAnsi="Times New Roman" w:cs="Times New Roman"/>
          <w:sz w:val="24"/>
          <w:szCs w:val="24"/>
        </w:rPr>
      </w:pPr>
      <w:r w:rsidRPr="00425C13">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425C13">
        <w:rPr>
          <w:rFonts w:ascii="Times New Roman" w:hAnsi="Times New Roman" w:cs="Times New Roman"/>
          <w:sz w:val="24"/>
          <w:szCs w:val="24"/>
        </w:rPr>
        <w:t>15:</w:t>
      </w:r>
    </w:p>
    <w:p w14:paraId="3537F006" w14:textId="77777777" w:rsidR="009E3A17" w:rsidRDefault="009E3A17" w:rsidP="009E3A1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bidi="ta-IN"/>
        </w:rPr>
        <w:drawing>
          <wp:inline distT="0" distB="0" distL="0" distR="0" wp14:anchorId="7DDB3E0E" wp14:editId="5EE89732">
            <wp:extent cx="5972175" cy="3514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DFFE89A" w14:textId="77777777" w:rsidR="009E3A17" w:rsidRDefault="009E3A17" w:rsidP="009E3A17">
      <w:pPr>
        <w:autoSpaceDE w:val="0"/>
        <w:autoSpaceDN w:val="0"/>
        <w:adjustRightInd w:val="0"/>
        <w:spacing w:after="0" w:line="240" w:lineRule="auto"/>
        <w:rPr>
          <w:rFonts w:ascii="Times New Roman" w:hAnsi="Times New Roman" w:cs="Times New Roman"/>
          <w:sz w:val="24"/>
          <w:szCs w:val="24"/>
        </w:rPr>
      </w:pPr>
    </w:p>
    <w:p w14:paraId="1D8B2E4B" w14:textId="415F7A86" w:rsidR="009E3A17" w:rsidRPr="008B5D31" w:rsidRDefault="00143095" w:rsidP="009E3A17">
      <w:pPr>
        <w:autoSpaceDE w:val="0"/>
        <w:autoSpaceDN w:val="0"/>
        <w:adjustRightInd w:val="0"/>
        <w:spacing w:after="0" w:line="400" w:lineRule="atLeast"/>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5</w:t>
      </w:r>
      <w:r w:rsidRPr="00143095">
        <w:rPr>
          <w:rFonts w:ascii="Times New Roman" w:hAnsi="Times New Roman" w:cs="Times New Roman"/>
          <w:sz w:val="24"/>
          <w:szCs w:val="24"/>
        </w:rPr>
        <w:t>:</w:t>
      </w:r>
    </w:p>
    <w:p w14:paraId="7F7BBE9F"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p>
    <w:tbl>
      <w:tblPr>
        <w:tblW w:w="8751" w:type="dxa"/>
        <w:tblLayout w:type="fixed"/>
        <w:tblCellMar>
          <w:left w:w="0" w:type="dxa"/>
          <w:right w:w="0" w:type="dxa"/>
        </w:tblCellMar>
        <w:tblLook w:val="0000" w:firstRow="0" w:lastRow="0" w:firstColumn="0" w:lastColumn="0" w:noHBand="0" w:noVBand="0"/>
      </w:tblPr>
      <w:tblGrid>
        <w:gridCol w:w="1017"/>
        <w:gridCol w:w="1018"/>
        <w:gridCol w:w="1477"/>
        <w:gridCol w:w="1412"/>
        <w:gridCol w:w="1787"/>
        <w:gridCol w:w="2040"/>
      </w:tblGrid>
      <w:tr w:rsidR="008B5D31" w:rsidRPr="008B5D31" w14:paraId="22C5FC54" w14:textId="77777777" w:rsidTr="008B5D31">
        <w:trPr>
          <w:cantSplit/>
          <w:trHeight w:val="607"/>
        </w:trPr>
        <w:tc>
          <w:tcPr>
            <w:tcW w:w="8751" w:type="dxa"/>
            <w:gridSpan w:val="6"/>
            <w:tcBorders>
              <w:top w:val="nil"/>
              <w:left w:val="nil"/>
              <w:bottom w:val="nil"/>
              <w:right w:val="nil"/>
            </w:tcBorders>
            <w:shd w:val="clear" w:color="auto" w:fill="FFFFFF"/>
            <w:vAlign w:val="center"/>
          </w:tcPr>
          <w:p w14:paraId="494CCFA0" w14:textId="77777777" w:rsidR="009E3A17" w:rsidRPr="008B5D31"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b/>
                <w:bCs/>
                <w:sz w:val="24"/>
                <w:szCs w:val="24"/>
              </w:rPr>
              <w:t>Are you neutral about the relationship between warehouse space optimization and driver satisfaction?</w:t>
            </w:r>
          </w:p>
        </w:tc>
      </w:tr>
      <w:tr w:rsidR="008B5D31" w:rsidRPr="008B5D31" w14:paraId="23A2D070" w14:textId="77777777" w:rsidTr="008B5D31">
        <w:trPr>
          <w:cantSplit/>
          <w:trHeight w:val="591"/>
        </w:trPr>
        <w:tc>
          <w:tcPr>
            <w:tcW w:w="2035" w:type="dxa"/>
            <w:gridSpan w:val="2"/>
            <w:tcBorders>
              <w:top w:val="nil"/>
              <w:left w:val="nil"/>
              <w:bottom w:val="single" w:sz="8" w:space="0" w:color="152935"/>
              <w:right w:val="nil"/>
            </w:tcBorders>
            <w:shd w:val="clear" w:color="auto" w:fill="FFFFFF"/>
            <w:vAlign w:val="bottom"/>
          </w:tcPr>
          <w:p w14:paraId="206DD5C5"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477" w:type="dxa"/>
            <w:tcBorders>
              <w:top w:val="nil"/>
              <w:left w:val="nil"/>
              <w:bottom w:val="single" w:sz="8" w:space="0" w:color="152935"/>
              <w:right w:val="single" w:sz="8" w:space="0" w:color="E0E0E0"/>
            </w:tcBorders>
            <w:shd w:val="clear" w:color="auto" w:fill="FFFFFF"/>
            <w:vAlign w:val="bottom"/>
          </w:tcPr>
          <w:p w14:paraId="30AEA356"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Frequency</w:t>
            </w:r>
          </w:p>
        </w:tc>
        <w:tc>
          <w:tcPr>
            <w:tcW w:w="1412" w:type="dxa"/>
            <w:tcBorders>
              <w:top w:val="nil"/>
              <w:left w:val="single" w:sz="8" w:space="0" w:color="E0E0E0"/>
              <w:bottom w:val="single" w:sz="8" w:space="0" w:color="152935"/>
              <w:right w:val="single" w:sz="8" w:space="0" w:color="E0E0E0"/>
            </w:tcBorders>
            <w:shd w:val="clear" w:color="auto" w:fill="FFFFFF"/>
            <w:vAlign w:val="bottom"/>
          </w:tcPr>
          <w:p w14:paraId="36BCD9A2"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Percent</w:t>
            </w:r>
          </w:p>
        </w:tc>
        <w:tc>
          <w:tcPr>
            <w:tcW w:w="1787" w:type="dxa"/>
            <w:tcBorders>
              <w:top w:val="nil"/>
              <w:left w:val="single" w:sz="8" w:space="0" w:color="E0E0E0"/>
              <w:bottom w:val="single" w:sz="8" w:space="0" w:color="152935"/>
              <w:right w:val="single" w:sz="8" w:space="0" w:color="E0E0E0"/>
            </w:tcBorders>
            <w:shd w:val="clear" w:color="auto" w:fill="FFFFFF"/>
            <w:vAlign w:val="bottom"/>
          </w:tcPr>
          <w:p w14:paraId="05F5E8F5"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Valid Percent</w:t>
            </w:r>
          </w:p>
        </w:tc>
        <w:tc>
          <w:tcPr>
            <w:tcW w:w="2038" w:type="dxa"/>
            <w:tcBorders>
              <w:top w:val="nil"/>
              <w:left w:val="single" w:sz="8" w:space="0" w:color="E0E0E0"/>
              <w:bottom w:val="single" w:sz="8" w:space="0" w:color="152935"/>
              <w:right w:val="nil"/>
            </w:tcBorders>
            <w:shd w:val="clear" w:color="auto" w:fill="FFFFFF"/>
            <w:vAlign w:val="bottom"/>
          </w:tcPr>
          <w:p w14:paraId="45F6AEF5"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Cumulative Percent</w:t>
            </w:r>
          </w:p>
        </w:tc>
      </w:tr>
      <w:tr w:rsidR="008B5D31" w:rsidRPr="008B5D31" w14:paraId="0D7D9B49" w14:textId="77777777" w:rsidTr="008B5D31">
        <w:trPr>
          <w:cantSplit/>
          <w:trHeight w:val="311"/>
        </w:trPr>
        <w:tc>
          <w:tcPr>
            <w:tcW w:w="1017" w:type="dxa"/>
            <w:vMerge w:val="restart"/>
            <w:tcBorders>
              <w:top w:val="single" w:sz="8" w:space="0" w:color="152935"/>
              <w:left w:val="nil"/>
              <w:bottom w:val="single" w:sz="8" w:space="0" w:color="152935"/>
              <w:right w:val="nil"/>
            </w:tcBorders>
            <w:shd w:val="clear" w:color="auto" w:fill="E0E0E0"/>
          </w:tcPr>
          <w:p w14:paraId="38230D96"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Valid</w:t>
            </w:r>
          </w:p>
        </w:tc>
        <w:tc>
          <w:tcPr>
            <w:tcW w:w="1017" w:type="dxa"/>
            <w:tcBorders>
              <w:top w:val="single" w:sz="8" w:space="0" w:color="152935"/>
              <w:left w:val="nil"/>
              <w:bottom w:val="single" w:sz="8" w:space="0" w:color="AEAEAE"/>
              <w:right w:val="nil"/>
            </w:tcBorders>
            <w:shd w:val="clear" w:color="auto" w:fill="E0E0E0"/>
          </w:tcPr>
          <w:p w14:paraId="33CD1679"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1</w:t>
            </w:r>
          </w:p>
        </w:tc>
        <w:tc>
          <w:tcPr>
            <w:tcW w:w="1477" w:type="dxa"/>
            <w:tcBorders>
              <w:top w:val="single" w:sz="8" w:space="0" w:color="152935"/>
              <w:left w:val="nil"/>
              <w:bottom w:val="single" w:sz="8" w:space="0" w:color="AEAEAE"/>
              <w:right w:val="single" w:sz="8" w:space="0" w:color="E0E0E0"/>
            </w:tcBorders>
            <w:shd w:val="clear" w:color="auto" w:fill="F9F9FB"/>
          </w:tcPr>
          <w:p w14:paraId="5DE3F7C6" w14:textId="47C9B505" w:rsidR="009E3A17" w:rsidRPr="008B5D31" w:rsidRDefault="008B5D31" w:rsidP="008B5D31">
            <w:pPr>
              <w:tabs>
                <w:tab w:val="right" w:pos="1175"/>
              </w:tabs>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ab/>
            </w:r>
            <w:r w:rsidR="009E3A17" w:rsidRPr="008B5D31">
              <w:rPr>
                <w:rFonts w:ascii="Times New Roman" w:hAnsi="Times New Roman" w:cs="Times New Roman"/>
                <w:sz w:val="24"/>
                <w:szCs w:val="24"/>
              </w:rPr>
              <w:t>6</w:t>
            </w:r>
          </w:p>
        </w:tc>
        <w:tc>
          <w:tcPr>
            <w:tcW w:w="1412" w:type="dxa"/>
            <w:tcBorders>
              <w:top w:val="single" w:sz="8" w:space="0" w:color="152935"/>
              <w:left w:val="single" w:sz="8" w:space="0" w:color="E0E0E0"/>
              <w:bottom w:val="single" w:sz="8" w:space="0" w:color="AEAEAE"/>
              <w:right w:val="single" w:sz="8" w:space="0" w:color="E0E0E0"/>
            </w:tcBorders>
            <w:shd w:val="clear" w:color="auto" w:fill="F9F9FB"/>
          </w:tcPr>
          <w:p w14:paraId="0DA53C4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1787" w:type="dxa"/>
            <w:tcBorders>
              <w:top w:val="single" w:sz="8" w:space="0" w:color="152935"/>
              <w:left w:val="single" w:sz="8" w:space="0" w:color="E0E0E0"/>
              <w:bottom w:val="single" w:sz="8" w:space="0" w:color="AEAEAE"/>
              <w:right w:val="single" w:sz="8" w:space="0" w:color="E0E0E0"/>
            </w:tcBorders>
            <w:shd w:val="clear" w:color="auto" w:fill="F9F9FB"/>
          </w:tcPr>
          <w:p w14:paraId="17061F0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2038" w:type="dxa"/>
            <w:tcBorders>
              <w:top w:val="single" w:sz="8" w:space="0" w:color="152935"/>
              <w:left w:val="single" w:sz="8" w:space="0" w:color="E0E0E0"/>
              <w:bottom w:val="single" w:sz="8" w:space="0" w:color="AEAEAE"/>
              <w:right w:val="nil"/>
            </w:tcBorders>
            <w:shd w:val="clear" w:color="auto" w:fill="F9F9FB"/>
          </w:tcPr>
          <w:p w14:paraId="60E0071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r>
      <w:tr w:rsidR="008B5D31" w:rsidRPr="008B5D31" w14:paraId="6D214E78" w14:textId="77777777" w:rsidTr="008B5D31">
        <w:trPr>
          <w:cantSplit/>
          <w:trHeight w:val="311"/>
        </w:trPr>
        <w:tc>
          <w:tcPr>
            <w:tcW w:w="1017" w:type="dxa"/>
            <w:vMerge/>
            <w:tcBorders>
              <w:top w:val="single" w:sz="8" w:space="0" w:color="152935"/>
              <w:left w:val="nil"/>
              <w:bottom w:val="single" w:sz="8" w:space="0" w:color="152935"/>
              <w:right w:val="nil"/>
            </w:tcBorders>
            <w:shd w:val="clear" w:color="auto" w:fill="E0E0E0"/>
          </w:tcPr>
          <w:p w14:paraId="26BAF864"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8" w:space="0" w:color="AEAEAE"/>
              <w:left w:val="nil"/>
              <w:bottom w:val="single" w:sz="8" w:space="0" w:color="AEAEAE"/>
              <w:right w:val="nil"/>
            </w:tcBorders>
            <w:shd w:val="clear" w:color="auto" w:fill="E0E0E0"/>
          </w:tcPr>
          <w:p w14:paraId="6DD7E8FF"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2</w:t>
            </w:r>
          </w:p>
        </w:tc>
        <w:tc>
          <w:tcPr>
            <w:tcW w:w="1477" w:type="dxa"/>
            <w:tcBorders>
              <w:top w:val="single" w:sz="8" w:space="0" w:color="AEAEAE"/>
              <w:left w:val="nil"/>
              <w:bottom w:val="single" w:sz="8" w:space="0" w:color="AEAEAE"/>
              <w:right w:val="single" w:sz="8" w:space="0" w:color="E0E0E0"/>
            </w:tcBorders>
            <w:shd w:val="clear" w:color="auto" w:fill="F9F9FB"/>
          </w:tcPr>
          <w:p w14:paraId="0F126238"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w:t>
            </w:r>
          </w:p>
        </w:tc>
        <w:tc>
          <w:tcPr>
            <w:tcW w:w="1412" w:type="dxa"/>
            <w:tcBorders>
              <w:top w:val="single" w:sz="8" w:space="0" w:color="AEAEAE"/>
              <w:left w:val="single" w:sz="8" w:space="0" w:color="E0E0E0"/>
              <w:bottom w:val="single" w:sz="8" w:space="0" w:color="AEAEAE"/>
              <w:right w:val="single" w:sz="8" w:space="0" w:color="E0E0E0"/>
            </w:tcBorders>
            <w:shd w:val="clear" w:color="auto" w:fill="F9F9FB"/>
          </w:tcPr>
          <w:p w14:paraId="4F4EC141"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15.0</w:t>
            </w:r>
          </w:p>
        </w:tc>
        <w:tc>
          <w:tcPr>
            <w:tcW w:w="1787" w:type="dxa"/>
            <w:tcBorders>
              <w:top w:val="single" w:sz="8" w:space="0" w:color="AEAEAE"/>
              <w:left w:val="single" w:sz="8" w:space="0" w:color="E0E0E0"/>
              <w:bottom w:val="single" w:sz="8" w:space="0" w:color="AEAEAE"/>
              <w:right w:val="single" w:sz="8" w:space="0" w:color="E0E0E0"/>
            </w:tcBorders>
            <w:shd w:val="clear" w:color="auto" w:fill="F9F9FB"/>
          </w:tcPr>
          <w:p w14:paraId="1B58BC53"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15.0</w:t>
            </w:r>
          </w:p>
        </w:tc>
        <w:tc>
          <w:tcPr>
            <w:tcW w:w="2038" w:type="dxa"/>
            <w:tcBorders>
              <w:top w:val="single" w:sz="8" w:space="0" w:color="AEAEAE"/>
              <w:left w:val="single" w:sz="8" w:space="0" w:color="E0E0E0"/>
              <w:bottom w:val="single" w:sz="8" w:space="0" w:color="AEAEAE"/>
              <w:right w:val="nil"/>
            </w:tcBorders>
            <w:shd w:val="clear" w:color="auto" w:fill="F9F9FB"/>
          </w:tcPr>
          <w:p w14:paraId="363D6A3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45.0</w:t>
            </w:r>
          </w:p>
        </w:tc>
      </w:tr>
      <w:tr w:rsidR="008B5D31" w:rsidRPr="008B5D31" w14:paraId="1D1C7225" w14:textId="77777777" w:rsidTr="008B5D31">
        <w:trPr>
          <w:cantSplit/>
          <w:trHeight w:val="327"/>
        </w:trPr>
        <w:tc>
          <w:tcPr>
            <w:tcW w:w="1017" w:type="dxa"/>
            <w:vMerge/>
            <w:tcBorders>
              <w:top w:val="single" w:sz="8" w:space="0" w:color="152935"/>
              <w:left w:val="nil"/>
              <w:bottom w:val="single" w:sz="8" w:space="0" w:color="152935"/>
              <w:right w:val="nil"/>
            </w:tcBorders>
            <w:shd w:val="clear" w:color="auto" w:fill="E0E0E0"/>
          </w:tcPr>
          <w:p w14:paraId="31CC4728"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8" w:space="0" w:color="AEAEAE"/>
              <w:left w:val="nil"/>
              <w:bottom w:val="single" w:sz="8" w:space="0" w:color="AEAEAE"/>
              <w:right w:val="nil"/>
            </w:tcBorders>
            <w:shd w:val="clear" w:color="auto" w:fill="E0E0E0"/>
          </w:tcPr>
          <w:p w14:paraId="04D2A339"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3</w:t>
            </w:r>
          </w:p>
        </w:tc>
        <w:tc>
          <w:tcPr>
            <w:tcW w:w="1477" w:type="dxa"/>
            <w:tcBorders>
              <w:top w:val="single" w:sz="8" w:space="0" w:color="AEAEAE"/>
              <w:left w:val="nil"/>
              <w:bottom w:val="single" w:sz="8" w:space="0" w:color="AEAEAE"/>
              <w:right w:val="single" w:sz="8" w:space="0" w:color="E0E0E0"/>
            </w:tcBorders>
            <w:shd w:val="clear" w:color="auto" w:fill="F9F9FB"/>
          </w:tcPr>
          <w:p w14:paraId="1FCC857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w:t>
            </w:r>
          </w:p>
        </w:tc>
        <w:tc>
          <w:tcPr>
            <w:tcW w:w="1412" w:type="dxa"/>
            <w:tcBorders>
              <w:top w:val="single" w:sz="8" w:space="0" w:color="AEAEAE"/>
              <w:left w:val="single" w:sz="8" w:space="0" w:color="E0E0E0"/>
              <w:bottom w:val="single" w:sz="8" w:space="0" w:color="AEAEAE"/>
              <w:right w:val="single" w:sz="8" w:space="0" w:color="E0E0E0"/>
            </w:tcBorders>
            <w:shd w:val="clear" w:color="auto" w:fill="F9F9FB"/>
          </w:tcPr>
          <w:p w14:paraId="042821B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15.0</w:t>
            </w:r>
          </w:p>
        </w:tc>
        <w:tc>
          <w:tcPr>
            <w:tcW w:w="1787" w:type="dxa"/>
            <w:tcBorders>
              <w:top w:val="single" w:sz="8" w:space="0" w:color="AEAEAE"/>
              <w:left w:val="single" w:sz="8" w:space="0" w:color="E0E0E0"/>
              <w:bottom w:val="single" w:sz="8" w:space="0" w:color="AEAEAE"/>
              <w:right w:val="single" w:sz="8" w:space="0" w:color="E0E0E0"/>
            </w:tcBorders>
            <w:shd w:val="clear" w:color="auto" w:fill="F9F9FB"/>
          </w:tcPr>
          <w:p w14:paraId="12A1040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15.0</w:t>
            </w:r>
          </w:p>
        </w:tc>
        <w:tc>
          <w:tcPr>
            <w:tcW w:w="2038" w:type="dxa"/>
            <w:tcBorders>
              <w:top w:val="single" w:sz="8" w:space="0" w:color="AEAEAE"/>
              <w:left w:val="single" w:sz="8" w:space="0" w:color="E0E0E0"/>
              <w:bottom w:val="single" w:sz="8" w:space="0" w:color="AEAEAE"/>
              <w:right w:val="nil"/>
            </w:tcBorders>
            <w:shd w:val="clear" w:color="auto" w:fill="F9F9FB"/>
          </w:tcPr>
          <w:p w14:paraId="46253985"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60.0</w:t>
            </w:r>
          </w:p>
        </w:tc>
      </w:tr>
      <w:tr w:rsidR="008B5D31" w:rsidRPr="008B5D31" w14:paraId="69E57DFD" w14:textId="77777777" w:rsidTr="008B5D31">
        <w:trPr>
          <w:cantSplit/>
          <w:trHeight w:val="327"/>
        </w:trPr>
        <w:tc>
          <w:tcPr>
            <w:tcW w:w="1017" w:type="dxa"/>
            <w:vMerge/>
            <w:tcBorders>
              <w:top w:val="single" w:sz="8" w:space="0" w:color="152935"/>
              <w:left w:val="nil"/>
              <w:bottom w:val="single" w:sz="8" w:space="0" w:color="152935"/>
              <w:right w:val="nil"/>
            </w:tcBorders>
            <w:shd w:val="clear" w:color="auto" w:fill="E0E0E0"/>
          </w:tcPr>
          <w:p w14:paraId="6753AC36"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8" w:space="0" w:color="AEAEAE"/>
              <w:left w:val="nil"/>
              <w:bottom w:val="single" w:sz="8" w:space="0" w:color="AEAEAE"/>
              <w:right w:val="nil"/>
            </w:tcBorders>
            <w:shd w:val="clear" w:color="auto" w:fill="E0E0E0"/>
          </w:tcPr>
          <w:p w14:paraId="10028B5B"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4</w:t>
            </w:r>
          </w:p>
        </w:tc>
        <w:tc>
          <w:tcPr>
            <w:tcW w:w="1477" w:type="dxa"/>
            <w:tcBorders>
              <w:top w:val="single" w:sz="8" w:space="0" w:color="AEAEAE"/>
              <w:left w:val="nil"/>
              <w:bottom w:val="single" w:sz="8" w:space="0" w:color="AEAEAE"/>
              <w:right w:val="single" w:sz="8" w:space="0" w:color="E0E0E0"/>
            </w:tcBorders>
            <w:shd w:val="clear" w:color="auto" w:fill="F9F9FB"/>
          </w:tcPr>
          <w:p w14:paraId="4CA8DF93"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w:t>
            </w:r>
          </w:p>
        </w:tc>
        <w:tc>
          <w:tcPr>
            <w:tcW w:w="1412" w:type="dxa"/>
            <w:tcBorders>
              <w:top w:val="single" w:sz="8" w:space="0" w:color="AEAEAE"/>
              <w:left w:val="single" w:sz="8" w:space="0" w:color="E0E0E0"/>
              <w:bottom w:val="single" w:sz="8" w:space="0" w:color="AEAEAE"/>
              <w:right w:val="single" w:sz="8" w:space="0" w:color="E0E0E0"/>
            </w:tcBorders>
            <w:shd w:val="clear" w:color="auto" w:fill="F9F9FB"/>
          </w:tcPr>
          <w:p w14:paraId="0595E91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1787" w:type="dxa"/>
            <w:tcBorders>
              <w:top w:val="single" w:sz="8" w:space="0" w:color="AEAEAE"/>
              <w:left w:val="single" w:sz="8" w:space="0" w:color="E0E0E0"/>
              <w:bottom w:val="single" w:sz="8" w:space="0" w:color="AEAEAE"/>
              <w:right w:val="single" w:sz="8" w:space="0" w:color="E0E0E0"/>
            </w:tcBorders>
            <w:shd w:val="clear" w:color="auto" w:fill="F9F9FB"/>
          </w:tcPr>
          <w:p w14:paraId="631CC7CA"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2038" w:type="dxa"/>
            <w:tcBorders>
              <w:top w:val="single" w:sz="8" w:space="0" w:color="AEAEAE"/>
              <w:left w:val="single" w:sz="8" w:space="0" w:color="E0E0E0"/>
              <w:bottom w:val="single" w:sz="8" w:space="0" w:color="AEAEAE"/>
              <w:right w:val="nil"/>
            </w:tcBorders>
            <w:shd w:val="clear" w:color="auto" w:fill="F9F9FB"/>
          </w:tcPr>
          <w:p w14:paraId="62296A7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90.0</w:t>
            </w:r>
          </w:p>
        </w:tc>
      </w:tr>
      <w:tr w:rsidR="008B5D31" w:rsidRPr="008B5D31" w14:paraId="399E5BBE" w14:textId="77777777" w:rsidTr="008B5D31">
        <w:trPr>
          <w:cantSplit/>
          <w:trHeight w:val="311"/>
        </w:trPr>
        <w:tc>
          <w:tcPr>
            <w:tcW w:w="1017" w:type="dxa"/>
            <w:vMerge/>
            <w:tcBorders>
              <w:top w:val="single" w:sz="8" w:space="0" w:color="152935"/>
              <w:left w:val="nil"/>
              <w:bottom w:val="single" w:sz="8" w:space="0" w:color="152935"/>
              <w:right w:val="nil"/>
            </w:tcBorders>
            <w:shd w:val="clear" w:color="auto" w:fill="E0E0E0"/>
          </w:tcPr>
          <w:p w14:paraId="241F464D"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8" w:space="0" w:color="AEAEAE"/>
              <w:left w:val="nil"/>
              <w:bottom w:val="single" w:sz="8" w:space="0" w:color="AEAEAE"/>
              <w:right w:val="nil"/>
            </w:tcBorders>
            <w:shd w:val="clear" w:color="auto" w:fill="E0E0E0"/>
          </w:tcPr>
          <w:p w14:paraId="5ED8C752"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5</w:t>
            </w:r>
          </w:p>
        </w:tc>
        <w:tc>
          <w:tcPr>
            <w:tcW w:w="1477" w:type="dxa"/>
            <w:tcBorders>
              <w:top w:val="single" w:sz="8" w:space="0" w:color="AEAEAE"/>
              <w:left w:val="nil"/>
              <w:bottom w:val="single" w:sz="8" w:space="0" w:color="AEAEAE"/>
              <w:right w:val="single" w:sz="8" w:space="0" w:color="E0E0E0"/>
            </w:tcBorders>
            <w:shd w:val="clear" w:color="auto" w:fill="F9F9FB"/>
          </w:tcPr>
          <w:p w14:paraId="3D637C5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w:t>
            </w:r>
          </w:p>
        </w:tc>
        <w:tc>
          <w:tcPr>
            <w:tcW w:w="1412" w:type="dxa"/>
            <w:tcBorders>
              <w:top w:val="single" w:sz="8" w:space="0" w:color="AEAEAE"/>
              <w:left w:val="single" w:sz="8" w:space="0" w:color="E0E0E0"/>
              <w:bottom w:val="single" w:sz="8" w:space="0" w:color="AEAEAE"/>
              <w:right w:val="single" w:sz="8" w:space="0" w:color="E0E0E0"/>
            </w:tcBorders>
            <w:shd w:val="clear" w:color="auto" w:fill="F9F9FB"/>
          </w:tcPr>
          <w:p w14:paraId="2CA5F07F"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787" w:type="dxa"/>
            <w:tcBorders>
              <w:top w:val="single" w:sz="8" w:space="0" w:color="AEAEAE"/>
              <w:left w:val="single" w:sz="8" w:space="0" w:color="E0E0E0"/>
              <w:bottom w:val="single" w:sz="8" w:space="0" w:color="AEAEAE"/>
              <w:right w:val="single" w:sz="8" w:space="0" w:color="E0E0E0"/>
            </w:tcBorders>
            <w:shd w:val="clear" w:color="auto" w:fill="F9F9FB"/>
          </w:tcPr>
          <w:p w14:paraId="7507F846"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2038" w:type="dxa"/>
            <w:tcBorders>
              <w:top w:val="single" w:sz="8" w:space="0" w:color="AEAEAE"/>
              <w:left w:val="single" w:sz="8" w:space="0" w:color="E0E0E0"/>
              <w:bottom w:val="single" w:sz="8" w:space="0" w:color="AEAEAE"/>
              <w:right w:val="nil"/>
            </w:tcBorders>
            <w:shd w:val="clear" w:color="auto" w:fill="F9F9FB"/>
          </w:tcPr>
          <w:p w14:paraId="4DCC81DA"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r>
      <w:tr w:rsidR="008B5D31" w:rsidRPr="008B5D31" w14:paraId="488A419A" w14:textId="77777777" w:rsidTr="008B5D31">
        <w:trPr>
          <w:cantSplit/>
          <w:trHeight w:val="327"/>
        </w:trPr>
        <w:tc>
          <w:tcPr>
            <w:tcW w:w="1017" w:type="dxa"/>
            <w:vMerge/>
            <w:tcBorders>
              <w:top w:val="single" w:sz="8" w:space="0" w:color="152935"/>
              <w:left w:val="nil"/>
              <w:bottom w:val="single" w:sz="8" w:space="0" w:color="152935"/>
              <w:right w:val="nil"/>
            </w:tcBorders>
            <w:shd w:val="clear" w:color="auto" w:fill="E0E0E0"/>
          </w:tcPr>
          <w:p w14:paraId="0B324FCF"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017" w:type="dxa"/>
            <w:tcBorders>
              <w:top w:val="single" w:sz="8" w:space="0" w:color="AEAEAE"/>
              <w:left w:val="nil"/>
              <w:bottom w:val="single" w:sz="8" w:space="0" w:color="152935"/>
              <w:right w:val="nil"/>
            </w:tcBorders>
            <w:shd w:val="clear" w:color="auto" w:fill="E0E0E0"/>
          </w:tcPr>
          <w:p w14:paraId="242C6C20"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Total</w:t>
            </w:r>
          </w:p>
        </w:tc>
        <w:tc>
          <w:tcPr>
            <w:tcW w:w="1477" w:type="dxa"/>
            <w:tcBorders>
              <w:top w:val="single" w:sz="8" w:space="0" w:color="AEAEAE"/>
              <w:left w:val="nil"/>
              <w:bottom w:val="single" w:sz="8" w:space="0" w:color="152935"/>
              <w:right w:val="single" w:sz="8" w:space="0" w:color="E0E0E0"/>
            </w:tcBorders>
            <w:shd w:val="clear" w:color="auto" w:fill="F9F9FB"/>
          </w:tcPr>
          <w:p w14:paraId="573CDCB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w:t>
            </w:r>
          </w:p>
        </w:tc>
        <w:tc>
          <w:tcPr>
            <w:tcW w:w="1412" w:type="dxa"/>
            <w:tcBorders>
              <w:top w:val="single" w:sz="8" w:space="0" w:color="AEAEAE"/>
              <w:left w:val="single" w:sz="8" w:space="0" w:color="E0E0E0"/>
              <w:bottom w:val="single" w:sz="8" w:space="0" w:color="152935"/>
              <w:right w:val="single" w:sz="8" w:space="0" w:color="E0E0E0"/>
            </w:tcBorders>
            <w:shd w:val="clear" w:color="auto" w:fill="F9F9FB"/>
          </w:tcPr>
          <w:p w14:paraId="54ED4C0D"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787" w:type="dxa"/>
            <w:tcBorders>
              <w:top w:val="single" w:sz="8" w:space="0" w:color="AEAEAE"/>
              <w:left w:val="single" w:sz="8" w:space="0" w:color="E0E0E0"/>
              <w:bottom w:val="single" w:sz="8" w:space="0" w:color="152935"/>
              <w:right w:val="single" w:sz="8" w:space="0" w:color="E0E0E0"/>
            </w:tcBorders>
            <w:shd w:val="clear" w:color="auto" w:fill="F9F9FB"/>
          </w:tcPr>
          <w:p w14:paraId="2E8B5F3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2038" w:type="dxa"/>
            <w:tcBorders>
              <w:top w:val="single" w:sz="8" w:space="0" w:color="AEAEAE"/>
              <w:left w:val="single" w:sz="8" w:space="0" w:color="E0E0E0"/>
              <w:bottom w:val="single" w:sz="8" w:space="0" w:color="152935"/>
              <w:right w:val="nil"/>
            </w:tcBorders>
            <w:shd w:val="clear" w:color="auto" w:fill="F9F9FB"/>
            <w:vAlign w:val="center"/>
          </w:tcPr>
          <w:p w14:paraId="33CFDE27"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7B039D10" w14:textId="77777777" w:rsidR="009E3A17" w:rsidRDefault="009E3A17" w:rsidP="009E3A17">
      <w:pPr>
        <w:autoSpaceDE w:val="0"/>
        <w:autoSpaceDN w:val="0"/>
        <w:adjustRightInd w:val="0"/>
        <w:spacing w:after="0" w:line="400" w:lineRule="atLeast"/>
        <w:rPr>
          <w:rFonts w:ascii="Times New Roman" w:hAnsi="Times New Roman" w:cs="Times New Roman"/>
          <w:sz w:val="24"/>
          <w:szCs w:val="24"/>
        </w:rPr>
      </w:pPr>
    </w:p>
    <w:p w14:paraId="6E518CE9" w14:textId="77777777" w:rsidR="00926AFE" w:rsidRPr="008B5D31" w:rsidRDefault="00926AFE" w:rsidP="009E3A17">
      <w:pPr>
        <w:autoSpaceDE w:val="0"/>
        <w:autoSpaceDN w:val="0"/>
        <w:adjustRightInd w:val="0"/>
        <w:spacing w:after="0" w:line="400" w:lineRule="atLeast"/>
        <w:rPr>
          <w:rFonts w:ascii="Times New Roman" w:hAnsi="Times New Roman" w:cs="Times New Roman"/>
          <w:sz w:val="24"/>
          <w:szCs w:val="24"/>
        </w:rPr>
      </w:pPr>
    </w:p>
    <w:p w14:paraId="54AD7323" w14:textId="5C36E797"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t>I</w:t>
      </w:r>
      <w:r w:rsidR="00926AFE">
        <w:rPr>
          <w:rFonts w:ascii="Times New Roman" w:hAnsi="Times New Roman" w:cs="Times New Roman"/>
          <w:sz w:val="24"/>
          <w:szCs w:val="24"/>
        </w:rPr>
        <w:t>NTERPRETATION</w:t>
      </w:r>
      <w:r w:rsidRPr="008B5D31">
        <w:rPr>
          <w:rFonts w:ascii="Times New Roman" w:hAnsi="Times New Roman" w:cs="Times New Roman"/>
          <w:sz w:val="24"/>
          <w:szCs w:val="24"/>
        </w:rPr>
        <w:t xml:space="preserve">:  the above </w:t>
      </w:r>
      <w:r w:rsidRPr="008B5D31">
        <w:rPr>
          <w:rFonts w:ascii="Times New Roman" w:hAnsi="Times New Roman" w:cs="Times New Roman"/>
          <w:bCs/>
          <w:sz w:val="24"/>
          <w:szCs w:val="24"/>
        </w:rPr>
        <w:t xml:space="preserve">mentioned table ,30% responses agree , 30% responses disagree ,15% responses strongly  agree , 15 % responses neutral and 10 % responses strongly disagree for the statement for the </w:t>
      </w:r>
      <w:r w:rsidRPr="008B5D31">
        <w:rPr>
          <w:rFonts w:ascii="Times New Roman" w:hAnsi="Times New Roman" w:cs="Times New Roman"/>
          <w:b/>
          <w:bCs/>
          <w:sz w:val="24"/>
          <w:szCs w:val="24"/>
        </w:rPr>
        <w:t xml:space="preserve"> </w:t>
      </w:r>
      <w:r w:rsidRPr="008B5D31">
        <w:rPr>
          <w:rFonts w:ascii="Times New Roman" w:hAnsi="Times New Roman" w:cs="Times New Roman"/>
          <w:bCs/>
          <w:sz w:val="24"/>
          <w:szCs w:val="24"/>
        </w:rPr>
        <w:t xml:space="preserve">relationship between warehouse space optimization and driver satisfaction . </w:t>
      </w:r>
    </w:p>
    <w:p w14:paraId="1D26D72A" w14:textId="77777777" w:rsidR="009E3A17" w:rsidRPr="00E76594" w:rsidRDefault="009E3A17" w:rsidP="009E3A17"/>
    <w:p w14:paraId="76192ABD" w14:textId="77777777" w:rsidR="009E3A17" w:rsidRDefault="009E3A17" w:rsidP="009E3A17"/>
    <w:p w14:paraId="3F3D72BD" w14:textId="77777777" w:rsidR="009E3A17" w:rsidRDefault="009E3A17" w:rsidP="009E3A17"/>
    <w:p w14:paraId="289257D6" w14:textId="6AFCF204"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8B5D31">
        <w:rPr>
          <w:rFonts w:ascii="Times New Roman" w:hAnsi="Times New Roman" w:cs="Times New Roman"/>
          <w:sz w:val="24"/>
          <w:szCs w:val="24"/>
        </w:rPr>
        <w:t>16:</w:t>
      </w:r>
    </w:p>
    <w:p w14:paraId="2D5B17EC" w14:textId="36FD5EB0" w:rsidR="009E3A17" w:rsidRPr="008B5D31" w:rsidRDefault="009E3A17" w:rsidP="008B5D31">
      <w:pPr>
        <w:autoSpaceDE w:val="0"/>
        <w:autoSpaceDN w:val="0"/>
        <w:adjustRightInd w:val="0"/>
        <w:spacing w:after="0" w:line="240" w:lineRule="auto"/>
        <w:rPr>
          <w:rFonts w:ascii="Times New Roman" w:hAnsi="Times New Roman" w:cs="Times New Roman"/>
          <w:sz w:val="24"/>
          <w:szCs w:val="24"/>
        </w:rPr>
      </w:pPr>
      <w:r w:rsidRPr="008B5D31">
        <w:rPr>
          <w:rFonts w:ascii="Times New Roman" w:hAnsi="Times New Roman" w:cs="Times New Roman"/>
          <w:noProof/>
          <w:sz w:val="24"/>
          <w:szCs w:val="24"/>
          <w:lang w:bidi="ta-IN"/>
        </w:rPr>
        <w:drawing>
          <wp:inline distT="0" distB="0" distL="0" distR="0" wp14:anchorId="1BFD3999" wp14:editId="5C9773A7">
            <wp:extent cx="5972175" cy="3514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468160C" w14:textId="0627ED44"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6</w:t>
      </w:r>
      <w:r w:rsidRPr="00143095">
        <w:rPr>
          <w:rFonts w:ascii="Times New Roman" w:hAnsi="Times New Roman" w:cs="Times New Roman"/>
          <w:sz w:val="24"/>
          <w:szCs w:val="24"/>
        </w:rPr>
        <w:t>:</w:t>
      </w:r>
    </w:p>
    <w:p w14:paraId="1AB18251"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p>
    <w:tbl>
      <w:tblPr>
        <w:tblW w:w="9242" w:type="dxa"/>
        <w:tblLayout w:type="fixed"/>
        <w:tblCellMar>
          <w:left w:w="0" w:type="dxa"/>
          <w:right w:w="0" w:type="dxa"/>
        </w:tblCellMar>
        <w:tblLook w:val="0000" w:firstRow="0" w:lastRow="0" w:firstColumn="0" w:lastColumn="0" w:noHBand="0" w:noVBand="0"/>
      </w:tblPr>
      <w:tblGrid>
        <w:gridCol w:w="973"/>
        <w:gridCol w:w="1849"/>
        <w:gridCol w:w="1411"/>
        <w:gridCol w:w="1351"/>
        <w:gridCol w:w="1709"/>
        <w:gridCol w:w="1949"/>
      </w:tblGrid>
      <w:tr w:rsidR="008B5D31" w:rsidRPr="008B5D31" w14:paraId="25746705" w14:textId="77777777" w:rsidTr="008B5D31">
        <w:trPr>
          <w:cantSplit/>
          <w:trHeight w:val="646"/>
        </w:trPr>
        <w:tc>
          <w:tcPr>
            <w:tcW w:w="9242" w:type="dxa"/>
            <w:gridSpan w:val="6"/>
            <w:tcBorders>
              <w:top w:val="nil"/>
              <w:left w:val="nil"/>
              <w:bottom w:val="nil"/>
              <w:right w:val="nil"/>
            </w:tcBorders>
            <w:shd w:val="clear" w:color="auto" w:fill="FFFFFF"/>
            <w:vAlign w:val="center"/>
          </w:tcPr>
          <w:p w14:paraId="26E11F24" w14:textId="77777777" w:rsidR="009E3A17" w:rsidRPr="008B5D31"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b/>
                <w:bCs/>
                <w:sz w:val="24"/>
                <w:szCs w:val="24"/>
              </w:rPr>
              <w:t>Is the availability of sufficient space to unload materials critical for avoiding delays and complications?</w:t>
            </w:r>
          </w:p>
        </w:tc>
      </w:tr>
      <w:tr w:rsidR="008B5D31" w:rsidRPr="008B5D31" w14:paraId="2D58D127" w14:textId="77777777" w:rsidTr="008B5D31">
        <w:trPr>
          <w:cantSplit/>
          <w:trHeight w:val="629"/>
        </w:trPr>
        <w:tc>
          <w:tcPr>
            <w:tcW w:w="2822" w:type="dxa"/>
            <w:gridSpan w:val="2"/>
            <w:tcBorders>
              <w:top w:val="nil"/>
              <w:left w:val="nil"/>
              <w:bottom w:val="single" w:sz="8" w:space="0" w:color="152935"/>
              <w:right w:val="nil"/>
            </w:tcBorders>
            <w:shd w:val="clear" w:color="auto" w:fill="FFFFFF"/>
            <w:vAlign w:val="bottom"/>
          </w:tcPr>
          <w:p w14:paraId="7DA0F478"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411" w:type="dxa"/>
            <w:tcBorders>
              <w:top w:val="nil"/>
              <w:left w:val="nil"/>
              <w:bottom w:val="single" w:sz="8" w:space="0" w:color="152935"/>
              <w:right w:val="single" w:sz="8" w:space="0" w:color="E0E0E0"/>
            </w:tcBorders>
            <w:shd w:val="clear" w:color="auto" w:fill="FFFFFF"/>
            <w:vAlign w:val="bottom"/>
          </w:tcPr>
          <w:p w14:paraId="22CF8EA4"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Frequency</w:t>
            </w:r>
          </w:p>
        </w:tc>
        <w:tc>
          <w:tcPr>
            <w:tcW w:w="1351" w:type="dxa"/>
            <w:tcBorders>
              <w:top w:val="nil"/>
              <w:left w:val="single" w:sz="8" w:space="0" w:color="E0E0E0"/>
              <w:bottom w:val="single" w:sz="8" w:space="0" w:color="152935"/>
              <w:right w:val="single" w:sz="8" w:space="0" w:color="E0E0E0"/>
            </w:tcBorders>
            <w:shd w:val="clear" w:color="auto" w:fill="FFFFFF"/>
            <w:vAlign w:val="bottom"/>
          </w:tcPr>
          <w:p w14:paraId="0F9FE48D"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Percent</w:t>
            </w:r>
          </w:p>
        </w:tc>
        <w:tc>
          <w:tcPr>
            <w:tcW w:w="1709" w:type="dxa"/>
            <w:tcBorders>
              <w:top w:val="nil"/>
              <w:left w:val="single" w:sz="8" w:space="0" w:color="E0E0E0"/>
              <w:bottom w:val="single" w:sz="8" w:space="0" w:color="152935"/>
              <w:right w:val="single" w:sz="8" w:space="0" w:color="E0E0E0"/>
            </w:tcBorders>
            <w:shd w:val="clear" w:color="auto" w:fill="FFFFFF"/>
            <w:vAlign w:val="bottom"/>
          </w:tcPr>
          <w:p w14:paraId="040FA6D4"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Valid Percent</w:t>
            </w:r>
          </w:p>
        </w:tc>
        <w:tc>
          <w:tcPr>
            <w:tcW w:w="1948" w:type="dxa"/>
            <w:tcBorders>
              <w:top w:val="nil"/>
              <w:left w:val="single" w:sz="8" w:space="0" w:color="E0E0E0"/>
              <w:bottom w:val="single" w:sz="8" w:space="0" w:color="152935"/>
              <w:right w:val="nil"/>
            </w:tcBorders>
            <w:shd w:val="clear" w:color="auto" w:fill="FFFFFF"/>
            <w:vAlign w:val="bottom"/>
          </w:tcPr>
          <w:p w14:paraId="677FCFEE"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Cumulative Percent</w:t>
            </w:r>
          </w:p>
        </w:tc>
      </w:tr>
      <w:tr w:rsidR="008B5D31" w:rsidRPr="008B5D31" w14:paraId="16680432" w14:textId="77777777" w:rsidTr="008B5D31">
        <w:trPr>
          <w:cantSplit/>
          <w:trHeight w:val="331"/>
        </w:trPr>
        <w:tc>
          <w:tcPr>
            <w:tcW w:w="973" w:type="dxa"/>
            <w:vMerge w:val="restart"/>
            <w:tcBorders>
              <w:top w:val="single" w:sz="8" w:space="0" w:color="152935"/>
              <w:left w:val="nil"/>
              <w:bottom w:val="single" w:sz="8" w:space="0" w:color="152935"/>
              <w:right w:val="nil"/>
            </w:tcBorders>
            <w:shd w:val="clear" w:color="auto" w:fill="E0E0E0"/>
          </w:tcPr>
          <w:p w14:paraId="435C8A07"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Valid</w:t>
            </w:r>
          </w:p>
        </w:tc>
        <w:tc>
          <w:tcPr>
            <w:tcW w:w="1848" w:type="dxa"/>
            <w:tcBorders>
              <w:top w:val="single" w:sz="8" w:space="0" w:color="152935"/>
              <w:left w:val="nil"/>
              <w:bottom w:val="single" w:sz="8" w:space="0" w:color="AEAEAE"/>
              <w:right w:val="nil"/>
            </w:tcBorders>
            <w:shd w:val="clear" w:color="auto" w:fill="E0E0E0"/>
          </w:tcPr>
          <w:p w14:paraId="5028059C"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Agree</w:t>
            </w:r>
          </w:p>
        </w:tc>
        <w:tc>
          <w:tcPr>
            <w:tcW w:w="1411" w:type="dxa"/>
            <w:tcBorders>
              <w:top w:val="single" w:sz="8" w:space="0" w:color="152935"/>
              <w:left w:val="nil"/>
              <w:bottom w:val="single" w:sz="8" w:space="0" w:color="AEAEAE"/>
              <w:right w:val="single" w:sz="8" w:space="0" w:color="E0E0E0"/>
            </w:tcBorders>
            <w:shd w:val="clear" w:color="auto" w:fill="F9F9FB"/>
          </w:tcPr>
          <w:p w14:paraId="2A6C0E0F"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12</w:t>
            </w:r>
          </w:p>
        </w:tc>
        <w:tc>
          <w:tcPr>
            <w:tcW w:w="1351" w:type="dxa"/>
            <w:tcBorders>
              <w:top w:val="single" w:sz="8" w:space="0" w:color="152935"/>
              <w:left w:val="single" w:sz="8" w:space="0" w:color="E0E0E0"/>
              <w:bottom w:val="single" w:sz="8" w:space="0" w:color="AEAEAE"/>
              <w:right w:val="single" w:sz="8" w:space="0" w:color="E0E0E0"/>
            </w:tcBorders>
            <w:shd w:val="clear" w:color="auto" w:fill="F9F9FB"/>
          </w:tcPr>
          <w:p w14:paraId="0E642DD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60.0</w:t>
            </w:r>
          </w:p>
        </w:tc>
        <w:tc>
          <w:tcPr>
            <w:tcW w:w="1709" w:type="dxa"/>
            <w:tcBorders>
              <w:top w:val="single" w:sz="8" w:space="0" w:color="152935"/>
              <w:left w:val="single" w:sz="8" w:space="0" w:color="E0E0E0"/>
              <w:bottom w:val="single" w:sz="8" w:space="0" w:color="AEAEAE"/>
              <w:right w:val="single" w:sz="8" w:space="0" w:color="E0E0E0"/>
            </w:tcBorders>
            <w:shd w:val="clear" w:color="auto" w:fill="F9F9FB"/>
          </w:tcPr>
          <w:p w14:paraId="34405E03"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60.0</w:t>
            </w:r>
          </w:p>
        </w:tc>
        <w:tc>
          <w:tcPr>
            <w:tcW w:w="1948" w:type="dxa"/>
            <w:tcBorders>
              <w:top w:val="single" w:sz="8" w:space="0" w:color="152935"/>
              <w:left w:val="single" w:sz="8" w:space="0" w:color="E0E0E0"/>
              <w:bottom w:val="single" w:sz="8" w:space="0" w:color="AEAEAE"/>
              <w:right w:val="nil"/>
            </w:tcBorders>
            <w:shd w:val="clear" w:color="auto" w:fill="F9F9FB"/>
          </w:tcPr>
          <w:p w14:paraId="2463740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60.0</w:t>
            </w:r>
          </w:p>
        </w:tc>
      </w:tr>
      <w:tr w:rsidR="008B5D31" w:rsidRPr="008B5D31" w14:paraId="6DBE5312" w14:textId="77777777" w:rsidTr="008B5D31">
        <w:trPr>
          <w:cantSplit/>
          <w:trHeight w:val="331"/>
        </w:trPr>
        <w:tc>
          <w:tcPr>
            <w:tcW w:w="973" w:type="dxa"/>
            <w:vMerge/>
            <w:tcBorders>
              <w:top w:val="single" w:sz="8" w:space="0" w:color="152935"/>
              <w:left w:val="nil"/>
              <w:bottom w:val="single" w:sz="8" w:space="0" w:color="152935"/>
              <w:right w:val="nil"/>
            </w:tcBorders>
            <w:shd w:val="clear" w:color="auto" w:fill="E0E0E0"/>
          </w:tcPr>
          <w:p w14:paraId="2F75B41A"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8" w:type="dxa"/>
            <w:tcBorders>
              <w:top w:val="single" w:sz="8" w:space="0" w:color="AEAEAE"/>
              <w:left w:val="nil"/>
              <w:bottom w:val="single" w:sz="8" w:space="0" w:color="AEAEAE"/>
              <w:right w:val="nil"/>
            </w:tcBorders>
            <w:shd w:val="clear" w:color="auto" w:fill="E0E0E0"/>
          </w:tcPr>
          <w:p w14:paraId="518B1D4A"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Strongly agree</w:t>
            </w:r>
          </w:p>
        </w:tc>
        <w:tc>
          <w:tcPr>
            <w:tcW w:w="1411" w:type="dxa"/>
            <w:tcBorders>
              <w:top w:val="single" w:sz="8" w:space="0" w:color="AEAEAE"/>
              <w:left w:val="nil"/>
              <w:bottom w:val="single" w:sz="8" w:space="0" w:color="AEAEAE"/>
              <w:right w:val="single" w:sz="8" w:space="0" w:color="E0E0E0"/>
            </w:tcBorders>
            <w:shd w:val="clear" w:color="auto" w:fill="F9F9FB"/>
          </w:tcPr>
          <w:p w14:paraId="60EF8389"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4</w:t>
            </w:r>
          </w:p>
        </w:tc>
        <w:tc>
          <w:tcPr>
            <w:tcW w:w="1351" w:type="dxa"/>
            <w:tcBorders>
              <w:top w:val="single" w:sz="8" w:space="0" w:color="AEAEAE"/>
              <w:left w:val="single" w:sz="8" w:space="0" w:color="E0E0E0"/>
              <w:bottom w:val="single" w:sz="8" w:space="0" w:color="AEAEAE"/>
              <w:right w:val="single" w:sz="8" w:space="0" w:color="E0E0E0"/>
            </w:tcBorders>
            <w:shd w:val="clear" w:color="auto" w:fill="F9F9FB"/>
          </w:tcPr>
          <w:p w14:paraId="5F960EF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20.0</w:t>
            </w:r>
          </w:p>
        </w:tc>
        <w:tc>
          <w:tcPr>
            <w:tcW w:w="1709" w:type="dxa"/>
            <w:tcBorders>
              <w:top w:val="single" w:sz="8" w:space="0" w:color="AEAEAE"/>
              <w:left w:val="single" w:sz="8" w:space="0" w:color="E0E0E0"/>
              <w:bottom w:val="single" w:sz="8" w:space="0" w:color="AEAEAE"/>
              <w:right w:val="single" w:sz="8" w:space="0" w:color="E0E0E0"/>
            </w:tcBorders>
            <w:shd w:val="clear" w:color="auto" w:fill="F9F9FB"/>
          </w:tcPr>
          <w:p w14:paraId="1AC7E3CF"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20.0</w:t>
            </w:r>
          </w:p>
        </w:tc>
        <w:tc>
          <w:tcPr>
            <w:tcW w:w="1948" w:type="dxa"/>
            <w:tcBorders>
              <w:top w:val="single" w:sz="8" w:space="0" w:color="AEAEAE"/>
              <w:left w:val="single" w:sz="8" w:space="0" w:color="E0E0E0"/>
              <w:bottom w:val="single" w:sz="8" w:space="0" w:color="AEAEAE"/>
              <w:right w:val="nil"/>
            </w:tcBorders>
            <w:shd w:val="clear" w:color="auto" w:fill="F9F9FB"/>
          </w:tcPr>
          <w:p w14:paraId="017B2EC8"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80.0</w:t>
            </w:r>
          </w:p>
        </w:tc>
      </w:tr>
      <w:tr w:rsidR="008B5D31" w:rsidRPr="008B5D31" w14:paraId="04727527" w14:textId="77777777" w:rsidTr="008B5D31">
        <w:trPr>
          <w:cantSplit/>
          <w:trHeight w:val="348"/>
        </w:trPr>
        <w:tc>
          <w:tcPr>
            <w:tcW w:w="973" w:type="dxa"/>
            <w:vMerge/>
            <w:tcBorders>
              <w:top w:val="single" w:sz="8" w:space="0" w:color="152935"/>
              <w:left w:val="nil"/>
              <w:bottom w:val="single" w:sz="8" w:space="0" w:color="152935"/>
              <w:right w:val="nil"/>
            </w:tcBorders>
            <w:shd w:val="clear" w:color="auto" w:fill="E0E0E0"/>
          </w:tcPr>
          <w:p w14:paraId="3985BE05"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8" w:type="dxa"/>
            <w:tcBorders>
              <w:top w:val="single" w:sz="8" w:space="0" w:color="AEAEAE"/>
              <w:left w:val="nil"/>
              <w:bottom w:val="single" w:sz="8" w:space="0" w:color="AEAEAE"/>
              <w:right w:val="nil"/>
            </w:tcBorders>
            <w:shd w:val="clear" w:color="auto" w:fill="E0E0E0"/>
          </w:tcPr>
          <w:p w14:paraId="5AD79B29"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Neutral</w:t>
            </w:r>
          </w:p>
        </w:tc>
        <w:tc>
          <w:tcPr>
            <w:tcW w:w="1411" w:type="dxa"/>
            <w:tcBorders>
              <w:top w:val="single" w:sz="8" w:space="0" w:color="AEAEAE"/>
              <w:left w:val="nil"/>
              <w:bottom w:val="single" w:sz="8" w:space="0" w:color="AEAEAE"/>
              <w:right w:val="single" w:sz="8" w:space="0" w:color="E0E0E0"/>
            </w:tcBorders>
            <w:shd w:val="clear" w:color="auto" w:fill="F9F9FB"/>
          </w:tcPr>
          <w:p w14:paraId="1C68497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w:t>
            </w:r>
          </w:p>
        </w:tc>
        <w:tc>
          <w:tcPr>
            <w:tcW w:w="1351" w:type="dxa"/>
            <w:tcBorders>
              <w:top w:val="single" w:sz="8" w:space="0" w:color="AEAEAE"/>
              <w:left w:val="single" w:sz="8" w:space="0" w:color="E0E0E0"/>
              <w:bottom w:val="single" w:sz="8" w:space="0" w:color="AEAEAE"/>
              <w:right w:val="single" w:sz="8" w:space="0" w:color="E0E0E0"/>
            </w:tcBorders>
            <w:shd w:val="clear" w:color="auto" w:fill="F9F9FB"/>
          </w:tcPr>
          <w:p w14:paraId="67D71E5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709" w:type="dxa"/>
            <w:tcBorders>
              <w:top w:val="single" w:sz="8" w:space="0" w:color="AEAEAE"/>
              <w:left w:val="single" w:sz="8" w:space="0" w:color="E0E0E0"/>
              <w:bottom w:val="single" w:sz="8" w:space="0" w:color="AEAEAE"/>
              <w:right w:val="single" w:sz="8" w:space="0" w:color="E0E0E0"/>
            </w:tcBorders>
            <w:shd w:val="clear" w:color="auto" w:fill="F9F9FB"/>
          </w:tcPr>
          <w:p w14:paraId="42B3CDB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948" w:type="dxa"/>
            <w:tcBorders>
              <w:top w:val="single" w:sz="8" w:space="0" w:color="AEAEAE"/>
              <w:left w:val="single" w:sz="8" w:space="0" w:color="E0E0E0"/>
              <w:bottom w:val="single" w:sz="8" w:space="0" w:color="AEAEAE"/>
              <w:right w:val="nil"/>
            </w:tcBorders>
            <w:shd w:val="clear" w:color="auto" w:fill="F9F9FB"/>
          </w:tcPr>
          <w:p w14:paraId="06E7C4B8"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90.0</w:t>
            </w:r>
          </w:p>
        </w:tc>
      </w:tr>
      <w:tr w:rsidR="008B5D31" w:rsidRPr="008B5D31" w14:paraId="1E2638B8" w14:textId="77777777" w:rsidTr="008B5D31">
        <w:trPr>
          <w:cantSplit/>
          <w:trHeight w:val="348"/>
        </w:trPr>
        <w:tc>
          <w:tcPr>
            <w:tcW w:w="973" w:type="dxa"/>
            <w:vMerge/>
            <w:tcBorders>
              <w:top w:val="single" w:sz="8" w:space="0" w:color="152935"/>
              <w:left w:val="nil"/>
              <w:bottom w:val="single" w:sz="8" w:space="0" w:color="152935"/>
              <w:right w:val="nil"/>
            </w:tcBorders>
            <w:shd w:val="clear" w:color="auto" w:fill="E0E0E0"/>
          </w:tcPr>
          <w:p w14:paraId="36051663"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8" w:type="dxa"/>
            <w:tcBorders>
              <w:top w:val="single" w:sz="8" w:space="0" w:color="AEAEAE"/>
              <w:left w:val="nil"/>
              <w:bottom w:val="single" w:sz="8" w:space="0" w:color="AEAEAE"/>
              <w:right w:val="nil"/>
            </w:tcBorders>
            <w:shd w:val="clear" w:color="auto" w:fill="E0E0E0"/>
          </w:tcPr>
          <w:p w14:paraId="7C3896CC"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Disagree</w:t>
            </w:r>
          </w:p>
        </w:tc>
        <w:tc>
          <w:tcPr>
            <w:tcW w:w="1411" w:type="dxa"/>
            <w:tcBorders>
              <w:top w:val="single" w:sz="8" w:space="0" w:color="AEAEAE"/>
              <w:left w:val="nil"/>
              <w:bottom w:val="single" w:sz="8" w:space="0" w:color="AEAEAE"/>
              <w:right w:val="single" w:sz="8" w:space="0" w:color="E0E0E0"/>
            </w:tcBorders>
            <w:shd w:val="clear" w:color="auto" w:fill="F9F9FB"/>
          </w:tcPr>
          <w:p w14:paraId="21FE113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w:t>
            </w:r>
          </w:p>
        </w:tc>
        <w:tc>
          <w:tcPr>
            <w:tcW w:w="1351" w:type="dxa"/>
            <w:tcBorders>
              <w:top w:val="single" w:sz="8" w:space="0" w:color="AEAEAE"/>
              <w:left w:val="single" w:sz="8" w:space="0" w:color="E0E0E0"/>
              <w:bottom w:val="single" w:sz="8" w:space="0" w:color="AEAEAE"/>
              <w:right w:val="single" w:sz="8" w:space="0" w:color="E0E0E0"/>
            </w:tcBorders>
            <w:shd w:val="clear" w:color="auto" w:fill="F9F9FB"/>
          </w:tcPr>
          <w:p w14:paraId="2AE71D4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709" w:type="dxa"/>
            <w:tcBorders>
              <w:top w:val="single" w:sz="8" w:space="0" w:color="AEAEAE"/>
              <w:left w:val="single" w:sz="8" w:space="0" w:color="E0E0E0"/>
              <w:bottom w:val="single" w:sz="8" w:space="0" w:color="AEAEAE"/>
              <w:right w:val="single" w:sz="8" w:space="0" w:color="E0E0E0"/>
            </w:tcBorders>
            <w:shd w:val="clear" w:color="auto" w:fill="F9F9FB"/>
          </w:tcPr>
          <w:p w14:paraId="7F5A423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948" w:type="dxa"/>
            <w:tcBorders>
              <w:top w:val="single" w:sz="8" w:space="0" w:color="AEAEAE"/>
              <w:left w:val="single" w:sz="8" w:space="0" w:color="E0E0E0"/>
              <w:bottom w:val="single" w:sz="8" w:space="0" w:color="AEAEAE"/>
              <w:right w:val="nil"/>
            </w:tcBorders>
            <w:shd w:val="clear" w:color="auto" w:fill="F9F9FB"/>
          </w:tcPr>
          <w:p w14:paraId="44AC397D"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r>
      <w:tr w:rsidR="008B5D31" w:rsidRPr="008B5D31" w14:paraId="67A9F4B9" w14:textId="77777777" w:rsidTr="008B5D31">
        <w:trPr>
          <w:cantSplit/>
          <w:trHeight w:val="331"/>
        </w:trPr>
        <w:tc>
          <w:tcPr>
            <w:tcW w:w="973" w:type="dxa"/>
            <w:vMerge/>
            <w:tcBorders>
              <w:top w:val="single" w:sz="8" w:space="0" w:color="152935"/>
              <w:left w:val="nil"/>
              <w:bottom w:val="single" w:sz="8" w:space="0" w:color="152935"/>
              <w:right w:val="nil"/>
            </w:tcBorders>
            <w:shd w:val="clear" w:color="auto" w:fill="E0E0E0"/>
          </w:tcPr>
          <w:p w14:paraId="3B5AA92F"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48" w:type="dxa"/>
            <w:tcBorders>
              <w:top w:val="single" w:sz="8" w:space="0" w:color="AEAEAE"/>
              <w:left w:val="nil"/>
              <w:bottom w:val="single" w:sz="8" w:space="0" w:color="152935"/>
              <w:right w:val="nil"/>
            </w:tcBorders>
            <w:shd w:val="clear" w:color="auto" w:fill="E0E0E0"/>
          </w:tcPr>
          <w:p w14:paraId="20194EB6"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Total</w:t>
            </w:r>
          </w:p>
        </w:tc>
        <w:tc>
          <w:tcPr>
            <w:tcW w:w="1411" w:type="dxa"/>
            <w:tcBorders>
              <w:top w:val="single" w:sz="8" w:space="0" w:color="AEAEAE"/>
              <w:left w:val="nil"/>
              <w:bottom w:val="single" w:sz="8" w:space="0" w:color="152935"/>
              <w:right w:val="single" w:sz="8" w:space="0" w:color="E0E0E0"/>
            </w:tcBorders>
            <w:shd w:val="clear" w:color="auto" w:fill="F9F9FB"/>
          </w:tcPr>
          <w:p w14:paraId="05ED5F68"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w:t>
            </w:r>
          </w:p>
        </w:tc>
        <w:tc>
          <w:tcPr>
            <w:tcW w:w="1351" w:type="dxa"/>
            <w:tcBorders>
              <w:top w:val="single" w:sz="8" w:space="0" w:color="AEAEAE"/>
              <w:left w:val="single" w:sz="8" w:space="0" w:color="E0E0E0"/>
              <w:bottom w:val="single" w:sz="8" w:space="0" w:color="152935"/>
              <w:right w:val="single" w:sz="8" w:space="0" w:color="E0E0E0"/>
            </w:tcBorders>
            <w:shd w:val="clear" w:color="auto" w:fill="F9F9FB"/>
          </w:tcPr>
          <w:p w14:paraId="7E71D099"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709" w:type="dxa"/>
            <w:tcBorders>
              <w:top w:val="single" w:sz="8" w:space="0" w:color="AEAEAE"/>
              <w:left w:val="single" w:sz="8" w:space="0" w:color="E0E0E0"/>
              <w:bottom w:val="single" w:sz="8" w:space="0" w:color="152935"/>
              <w:right w:val="single" w:sz="8" w:space="0" w:color="E0E0E0"/>
            </w:tcBorders>
            <w:shd w:val="clear" w:color="auto" w:fill="F9F9FB"/>
          </w:tcPr>
          <w:p w14:paraId="6F5C8A25"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948" w:type="dxa"/>
            <w:tcBorders>
              <w:top w:val="single" w:sz="8" w:space="0" w:color="AEAEAE"/>
              <w:left w:val="single" w:sz="8" w:space="0" w:color="E0E0E0"/>
              <w:bottom w:val="single" w:sz="8" w:space="0" w:color="152935"/>
              <w:right w:val="nil"/>
            </w:tcBorders>
            <w:shd w:val="clear" w:color="auto" w:fill="F9F9FB"/>
            <w:vAlign w:val="center"/>
          </w:tcPr>
          <w:p w14:paraId="4C2CA45A"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7E1E49D9" w14:textId="77777777" w:rsidR="009E3A17" w:rsidRPr="008B5D31" w:rsidRDefault="009E3A17" w:rsidP="009E3A17">
      <w:pPr>
        <w:autoSpaceDE w:val="0"/>
        <w:autoSpaceDN w:val="0"/>
        <w:adjustRightInd w:val="0"/>
        <w:spacing w:after="0" w:line="400" w:lineRule="atLeast"/>
        <w:rPr>
          <w:rFonts w:ascii="Times New Roman" w:hAnsi="Times New Roman" w:cs="Times New Roman"/>
          <w:sz w:val="24"/>
          <w:szCs w:val="24"/>
        </w:rPr>
      </w:pPr>
    </w:p>
    <w:p w14:paraId="6B041891" w14:textId="77777777" w:rsidR="009E3A17" w:rsidRPr="008B5D31" w:rsidRDefault="009E3A17" w:rsidP="009E3A17">
      <w:pPr>
        <w:rPr>
          <w:rFonts w:ascii="Times New Roman" w:hAnsi="Times New Roman" w:cs="Times New Roman"/>
          <w:sz w:val="24"/>
          <w:szCs w:val="24"/>
        </w:rPr>
      </w:pPr>
    </w:p>
    <w:p w14:paraId="172F73EE" w14:textId="0B8533A4" w:rsidR="009E3A17" w:rsidRPr="008B5D31" w:rsidRDefault="009E3A17" w:rsidP="009E3A17">
      <w:pPr>
        <w:rPr>
          <w:rFonts w:ascii="Times New Roman" w:hAnsi="Times New Roman" w:cs="Times New Roman"/>
          <w:bCs/>
          <w:sz w:val="24"/>
          <w:szCs w:val="24"/>
        </w:rPr>
      </w:pPr>
      <w:r w:rsidRPr="008B5D31">
        <w:rPr>
          <w:rFonts w:ascii="Times New Roman" w:hAnsi="Times New Roman" w:cs="Times New Roman"/>
          <w:sz w:val="24"/>
          <w:szCs w:val="24"/>
        </w:rPr>
        <w:t>I</w:t>
      </w:r>
      <w:r w:rsidR="00926AFE">
        <w:rPr>
          <w:rFonts w:ascii="Times New Roman" w:hAnsi="Times New Roman" w:cs="Times New Roman"/>
          <w:sz w:val="24"/>
          <w:szCs w:val="24"/>
        </w:rPr>
        <w:t>NTERPRETATION</w:t>
      </w:r>
      <w:r w:rsidRPr="008B5D31">
        <w:rPr>
          <w:rFonts w:ascii="Times New Roman" w:hAnsi="Times New Roman" w:cs="Times New Roman"/>
          <w:sz w:val="24"/>
          <w:szCs w:val="24"/>
        </w:rPr>
        <w:t xml:space="preserve">:  the above </w:t>
      </w:r>
      <w:r w:rsidRPr="008B5D31">
        <w:rPr>
          <w:rFonts w:ascii="Times New Roman" w:hAnsi="Times New Roman" w:cs="Times New Roman"/>
          <w:bCs/>
          <w:sz w:val="24"/>
          <w:szCs w:val="24"/>
        </w:rPr>
        <w:t xml:space="preserve">mentioned table, 60 % responses </w:t>
      </w:r>
      <w:r w:rsidR="008B5D31" w:rsidRPr="008B5D31">
        <w:rPr>
          <w:rFonts w:ascii="Times New Roman" w:hAnsi="Times New Roman" w:cs="Times New Roman"/>
          <w:bCs/>
          <w:sz w:val="24"/>
          <w:szCs w:val="24"/>
        </w:rPr>
        <w:t>agree,</w:t>
      </w:r>
      <w:r w:rsidRPr="008B5D31">
        <w:rPr>
          <w:rFonts w:ascii="Times New Roman" w:hAnsi="Times New Roman" w:cs="Times New Roman"/>
          <w:bCs/>
          <w:sz w:val="24"/>
          <w:szCs w:val="24"/>
        </w:rPr>
        <w:t xml:space="preserve"> 20 % </w:t>
      </w:r>
      <w:r w:rsidR="008B5D31" w:rsidRPr="008B5D31">
        <w:rPr>
          <w:rFonts w:ascii="Times New Roman" w:hAnsi="Times New Roman" w:cs="Times New Roman"/>
          <w:bCs/>
          <w:sz w:val="24"/>
          <w:szCs w:val="24"/>
        </w:rPr>
        <w:t>responses strongly</w:t>
      </w:r>
      <w:r w:rsidRPr="008B5D31">
        <w:rPr>
          <w:rFonts w:ascii="Times New Roman" w:hAnsi="Times New Roman" w:cs="Times New Roman"/>
          <w:bCs/>
          <w:sz w:val="24"/>
          <w:szCs w:val="24"/>
        </w:rPr>
        <w:t xml:space="preserve"> </w:t>
      </w:r>
      <w:r w:rsidR="008B5D31" w:rsidRPr="008B5D31">
        <w:rPr>
          <w:rFonts w:ascii="Times New Roman" w:hAnsi="Times New Roman" w:cs="Times New Roman"/>
          <w:bCs/>
          <w:sz w:val="24"/>
          <w:szCs w:val="24"/>
        </w:rPr>
        <w:t>agree, 10</w:t>
      </w:r>
      <w:r w:rsidRPr="008B5D31">
        <w:rPr>
          <w:rFonts w:ascii="Times New Roman" w:hAnsi="Times New Roman" w:cs="Times New Roman"/>
          <w:bCs/>
          <w:sz w:val="24"/>
          <w:szCs w:val="24"/>
        </w:rPr>
        <w:t xml:space="preserve">% responses neutral and 10% responses disagree for the </w:t>
      </w:r>
      <w:r w:rsidR="008B5D31" w:rsidRPr="008B5D31">
        <w:rPr>
          <w:rFonts w:ascii="Times New Roman" w:hAnsi="Times New Roman" w:cs="Times New Roman"/>
          <w:bCs/>
          <w:sz w:val="24"/>
          <w:szCs w:val="24"/>
        </w:rPr>
        <w:t>statement for</w:t>
      </w:r>
      <w:r w:rsidRPr="008B5D31">
        <w:rPr>
          <w:rFonts w:ascii="Times New Roman" w:hAnsi="Times New Roman" w:cs="Times New Roman"/>
          <w:b/>
          <w:bCs/>
          <w:sz w:val="24"/>
          <w:szCs w:val="24"/>
        </w:rPr>
        <w:t xml:space="preserve"> </w:t>
      </w:r>
      <w:r w:rsidRPr="008B5D31">
        <w:rPr>
          <w:rFonts w:ascii="Times New Roman" w:hAnsi="Times New Roman" w:cs="Times New Roman"/>
          <w:bCs/>
          <w:sz w:val="24"/>
          <w:szCs w:val="24"/>
        </w:rPr>
        <w:t xml:space="preserve">availability of sufficient space to unload materials critical for avoiding delays and </w:t>
      </w:r>
      <w:r w:rsidR="008B5D31" w:rsidRPr="008B5D31">
        <w:rPr>
          <w:rFonts w:ascii="Times New Roman" w:hAnsi="Times New Roman" w:cs="Times New Roman"/>
          <w:bCs/>
          <w:sz w:val="24"/>
          <w:szCs w:val="24"/>
        </w:rPr>
        <w:t xml:space="preserve">complications. </w:t>
      </w:r>
    </w:p>
    <w:p w14:paraId="127F31AD" w14:textId="77777777" w:rsidR="009E3A17" w:rsidRPr="008B5D31" w:rsidRDefault="009E3A17" w:rsidP="009E3A17">
      <w:pPr>
        <w:rPr>
          <w:rFonts w:ascii="Times New Roman" w:hAnsi="Times New Roman" w:cs="Times New Roman"/>
          <w:sz w:val="24"/>
          <w:szCs w:val="24"/>
        </w:rPr>
      </w:pPr>
    </w:p>
    <w:p w14:paraId="34A186E0" w14:textId="77777777" w:rsidR="009E3A17" w:rsidRDefault="009E3A17" w:rsidP="009E3A17"/>
    <w:p w14:paraId="33C00EBA" w14:textId="77777777" w:rsidR="009E3A17" w:rsidRDefault="009E3A17" w:rsidP="009E3A17"/>
    <w:p w14:paraId="6A01B6C1" w14:textId="77777777" w:rsidR="009E3A17" w:rsidRDefault="009E3A17" w:rsidP="009E3A17"/>
    <w:p w14:paraId="248C1121" w14:textId="77777777" w:rsidR="008B5D31" w:rsidRDefault="008B5D31" w:rsidP="009E3A17"/>
    <w:p w14:paraId="5ECD0B5D" w14:textId="4024E062"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8B5D31">
        <w:rPr>
          <w:rFonts w:ascii="Times New Roman" w:hAnsi="Times New Roman" w:cs="Times New Roman"/>
          <w:sz w:val="24"/>
          <w:szCs w:val="24"/>
        </w:rPr>
        <w:t>17:</w:t>
      </w:r>
    </w:p>
    <w:p w14:paraId="7B39D549"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r w:rsidRPr="008B5D31">
        <w:rPr>
          <w:rFonts w:ascii="Times New Roman" w:hAnsi="Times New Roman" w:cs="Times New Roman"/>
          <w:noProof/>
          <w:sz w:val="24"/>
          <w:szCs w:val="24"/>
          <w:lang w:bidi="ta-IN"/>
        </w:rPr>
        <w:drawing>
          <wp:inline distT="0" distB="0" distL="0" distR="0" wp14:anchorId="393CBC0A" wp14:editId="6A069476">
            <wp:extent cx="5972175" cy="3514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5B2D1A18" w14:textId="77777777" w:rsidR="009E3A17" w:rsidRPr="008B5D31" w:rsidRDefault="009E3A17" w:rsidP="009E3A17">
      <w:pPr>
        <w:autoSpaceDE w:val="0"/>
        <w:autoSpaceDN w:val="0"/>
        <w:adjustRightInd w:val="0"/>
        <w:spacing w:after="0" w:line="400" w:lineRule="atLeast"/>
        <w:rPr>
          <w:rFonts w:ascii="Times New Roman" w:hAnsi="Times New Roman" w:cs="Times New Roman"/>
          <w:sz w:val="24"/>
          <w:szCs w:val="24"/>
        </w:rPr>
      </w:pPr>
    </w:p>
    <w:p w14:paraId="44C60BB7" w14:textId="4E8C5F97"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7</w:t>
      </w:r>
      <w:r w:rsidRPr="00143095">
        <w:rPr>
          <w:rFonts w:ascii="Times New Roman" w:hAnsi="Times New Roman" w:cs="Times New Roman"/>
          <w:sz w:val="24"/>
          <w:szCs w:val="24"/>
        </w:rPr>
        <w:t>:</w:t>
      </w:r>
    </w:p>
    <w:p w14:paraId="6C4EF8F0"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p>
    <w:tbl>
      <w:tblPr>
        <w:tblW w:w="9110" w:type="dxa"/>
        <w:tblLayout w:type="fixed"/>
        <w:tblCellMar>
          <w:left w:w="0" w:type="dxa"/>
          <w:right w:w="0" w:type="dxa"/>
        </w:tblCellMar>
        <w:tblLook w:val="0000" w:firstRow="0" w:lastRow="0" w:firstColumn="0" w:lastColumn="0" w:noHBand="0" w:noVBand="0"/>
      </w:tblPr>
      <w:tblGrid>
        <w:gridCol w:w="959"/>
        <w:gridCol w:w="1822"/>
        <w:gridCol w:w="1390"/>
        <w:gridCol w:w="1331"/>
        <w:gridCol w:w="1684"/>
        <w:gridCol w:w="1924"/>
      </w:tblGrid>
      <w:tr w:rsidR="008B5D31" w:rsidRPr="008B5D31" w14:paraId="1B051690" w14:textId="77777777" w:rsidTr="008B5D31">
        <w:trPr>
          <w:cantSplit/>
          <w:trHeight w:val="654"/>
        </w:trPr>
        <w:tc>
          <w:tcPr>
            <w:tcW w:w="9110" w:type="dxa"/>
            <w:gridSpan w:val="6"/>
            <w:tcBorders>
              <w:top w:val="nil"/>
              <w:left w:val="nil"/>
              <w:bottom w:val="nil"/>
              <w:right w:val="nil"/>
            </w:tcBorders>
            <w:shd w:val="clear" w:color="auto" w:fill="FFFFFF"/>
            <w:vAlign w:val="center"/>
          </w:tcPr>
          <w:p w14:paraId="2CB0F072"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b/>
                <w:bCs/>
                <w:sz w:val="24"/>
                <w:szCs w:val="24"/>
              </w:rPr>
              <w:t>Do you think that addressing the issues of space and unloading handler’s availability can significantly minimize problems at unloading locations?</w:t>
            </w:r>
          </w:p>
        </w:tc>
      </w:tr>
      <w:tr w:rsidR="008B5D31" w:rsidRPr="008B5D31" w14:paraId="3C15D3AD" w14:textId="77777777" w:rsidTr="008B5D31">
        <w:trPr>
          <w:cantSplit/>
          <w:trHeight w:val="636"/>
        </w:trPr>
        <w:tc>
          <w:tcPr>
            <w:tcW w:w="2781" w:type="dxa"/>
            <w:gridSpan w:val="2"/>
            <w:tcBorders>
              <w:top w:val="nil"/>
              <w:left w:val="nil"/>
              <w:bottom w:val="single" w:sz="8" w:space="0" w:color="152935"/>
              <w:right w:val="nil"/>
            </w:tcBorders>
            <w:shd w:val="clear" w:color="auto" w:fill="FFFFFF"/>
            <w:vAlign w:val="bottom"/>
          </w:tcPr>
          <w:p w14:paraId="2D3F614A"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390" w:type="dxa"/>
            <w:tcBorders>
              <w:top w:val="nil"/>
              <w:left w:val="nil"/>
              <w:bottom w:val="single" w:sz="8" w:space="0" w:color="152935"/>
              <w:right w:val="single" w:sz="8" w:space="0" w:color="E0E0E0"/>
            </w:tcBorders>
            <w:shd w:val="clear" w:color="auto" w:fill="FFFFFF"/>
            <w:vAlign w:val="bottom"/>
          </w:tcPr>
          <w:p w14:paraId="73841897"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Frequency</w:t>
            </w:r>
          </w:p>
        </w:tc>
        <w:tc>
          <w:tcPr>
            <w:tcW w:w="1331" w:type="dxa"/>
            <w:tcBorders>
              <w:top w:val="nil"/>
              <w:left w:val="single" w:sz="8" w:space="0" w:color="E0E0E0"/>
              <w:bottom w:val="single" w:sz="8" w:space="0" w:color="152935"/>
              <w:right w:val="single" w:sz="8" w:space="0" w:color="E0E0E0"/>
            </w:tcBorders>
            <w:shd w:val="clear" w:color="auto" w:fill="FFFFFF"/>
            <w:vAlign w:val="bottom"/>
          </w:tcPr>
          <w:p w14:paraId="2DB0485A"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Percent</w:t>
            </w:r>
          </w:p>
        </w:tc>
        <w:tc>
          <w:tcPr>
            <w:tcW w:w="1684" w:type="dxa"/>
            <w:tcBorders>
              <w:top w:val="nil"/>
              <w:left w:val="single" w:sz="8" w:space="0" w:color="E0E0E0"/>
              <w:bottom w:val="single" w:sz="8" w:space="0" w:color="152935"/>
              <w:right w:val="single" w:sz="8" w:space="0" w:color="E0E0E0"/>
            </w:tcBorders>
            <w:shd w:val="clear" w:color="auto" w:fill="FFFFFF"/>
            <w:vAlign w:val="bottom"/>
          </w:tcPr>
          <w:p w14:paraId="5ED462F6"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Valid Percent</w:t>
            </w:r>
          </w:p>
        </w:tc>
        <w:tc>
          <w:tcPr>
            <w:tcW w:w="1920" w:type="dxa"/>
            <w:tcBorders>
              <w:top w:val="nil"/>
              <w:left w:val="single" w:sz="8" w:space="0" w:color="E0E0E0"/>
              <w:bottom w:val="single" w:sz="8" w:space="0" w:color="152935"/>
              <w:right w:val="nil"/>
            </w:tcBorders>
            <w:shd w:val="clear" w:color="auto" w:fill="FFFFFF"/>
            <w:vAlign w:val="bottom"/>
          </w:tcPr>
          <w:p w14:paraId="14E54F09"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Cumulative Percent</w:t>
            </w:r>
          </w:p>
        </w:tc>
      </w:tr>
      <w:tr w:rsidR="008B5D31" w:rsidRPr="008B5D31" w14:paraId="678D90EA" w14:textId="77777777" w:rsidTr="008B5D31">
        <w:trPr>
          <w:cantSplit/>
          <w:trHeight w:val="335"/>
        </w:trPr>
        <w:tc>
          <w:tcPr>
            <w:tcW w:w="959" w:type="dxa"/>
            <w:vMerge w:val="restart"/>
            <w:tcBorders>
              <w:top w:val="single" w:sz="8" w:space="0" w:color="152935"/>
              <w:left w:val="nil"/>
              <w:bottom w:val="single" w:sz="8" w:space="0" w:color="152935"/>
              <w:right w:val="nil"/>
            </w:tcBorders>
            <w:shd w:val="clear" w:color="auto" w:fill="E0E0E0"/>
          </w:tcPr>
          <w:p w14:paraId="2C6671A9"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Valid</w:t>
            </w:r>
          </w:p>
        </w:tc>
        <w:tc>
          <w:tcPr>
            <w:tcW w:w="1822" w:type="dxa"/>
            <w:tcBorders>
              <w:top w:val="single" w:sz="8" w:space="0" w:color="152935"/>
              <w:left w:val="nil"/>
              <w:bottom w:val="single" w:sz="8" w:space="0" w:color="AEAEAE"/>
              <w:right w:val="nil"/>
            </w:tcBorders>
            <w:shd w:val="clear" w:color="auto" w:fill="E0E0E0"/>
          </w:tcPr>
          <w:p w14:paraId="712323C1"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Agree</w:t>
            </w:r>
          </w:p>
        </w:tc>
        <w:tc>
          <w:tcPr>
            <w:tcW w:w="1390" w:type="dxa"/>
            <w:tcBorders>
              <w:top w:val="single" w:sz="8" w:space="0" w:color="152935"/>
              <w:left w:val="nil"/>
              <w:bottom w:val="single" w:sz="8" w:space="0" w:color="AEAEAE"/>
              <w:right w:val="single" w:sz="8" w:space="0" w:color="E0E0E0"/>
            </w:tcBorders>
            <w:shd w:val="clear" w:color="auto" w:fill="F9F9FB"/>
          </w:tcPr>
          <w:p w14:paraId="6C1F8844"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11</w:t>
            </w:r>
          </w:p>
        </w:tc>
        <w:tc>
          <w:tcPr>
            <w:tcW w:w="1331" w:type="dxa"/>
            <w:tcBorders>
              <w:top w:val="single" w:sz="8" w:space="0" w:color="152935"/>
              <w:left w:val="single" w:sz="8" w:space="0" w:color="E0E0E0"/>
              <w:bottom w:val="single" w:sz="8" w:space="0" w:color="AEAEAE"/>
              <w:right w:val="single" w:sz="8" w:space="0" w:color="E0E0E0"/>
            </w:tcBorders>
            <w:shd w:val="clear" w:color="auto" w:fill="F9F9FB"/>
          </w:tcPr>
          <w:p w14:paraId="10BB7AF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55.0</w:t>
            </w:r>
          </w:p>
        </w:tc>
        <w:tc>
          <w:tcPr>
            <w:tcW w:w="1684" w:type="dxa"/>
            <w:tcBorders>
              <w:top w:val="single" w:sz="8" w:space="0" w:color="152935"/>
              <w:left w:val="single" w:sz="8" w:space="0" w:color="E0E0E0"/>
              <w:bottom w:val="single" w:sz="8" w:space="0" w:color="AEAEAE"/>
              <w:right w:val="single" w:sz="8" w:space="0" w:color="E0E0E0"/>
            </w:tcBorders>
            <w:shd w:val="clear" w:color="auto" w:fill="F9F9FB"/>
          </w:tcPr>
          <w:p w14:paraId="036801C3"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55.0</w:t>
            </w:r>
          </w:p>
        </w:tc>
        <w:tc>
          <w:tcPr>
            <w:tcW w:w="1920" w:type="dxa"/>
            <w:tcBorders>
              <w:top w:val="single" w:sz="8" w:space="0" w:color="152935"/>
              <w:left w:val="single" w:sz="8" w:space="0" w:color="E0E0E0"/>
              <w:bottom w:val="single" w:sz="8" w:space="0" w:color="AEAEAE"/>
              <w:right w:val="nil"/>
            </w:tcBorders>
            <w:shd w:val="clear" w:color="auto" w:fill="F9F9FB"/>
          </w:tcPr>
          <w:p w14:paraId="48184EA3"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55.0</w:t>
            </w:r>
          </w:p>
        </w:tc>
      </w:tr>
      <w:tr w:rsidR="008B5D31" w:rsidRPr="008B5D31" w14:paraId="548F4C2E" w14:textId="77777777" w:rsidTr="008B5D31">
        <w:trPr>
          <w:cantSplit/>
          <w:trHeight w:val="335"/>
        </w:trPr>
        <w:tc>
          <w:tcPr>
            <w:tcW w:w="959" w:type="dxa"/>
            <w:vMerge/>
            <w:tcBorders>
              <w:top w:val="single" w:sz="8" w:space="0" w:color="152935"/>
              <w:left w:val="nil"/>
              <w:bottom w:val="single" w:sz="8" w:space="0" w:color="152935"/>
              <w:right w:val="nil"/>
            </w:tcBorders>
            <w:shd w:val="clear" w:color="auto" w:fill="E0E0E0"/>
          </w:tcPr>
          <w:p w14:paraId="3CFD48B6"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22" w:type="dxa"/>
            <w:tcBorders>
              <w:top w:val="single" w:sz="8" w:space="0" w:color="AEAEAE"/>
              <w:left w:val="nil"/>
              <w:bottom w:val="single" w:sz="8" w:space="0" w:color="AEAEAE"/>
              <w:right w:val="nil"/>
            </w:tcBorders>
            <w:shd w:val="clear" w:color="auto" w:fill="E0E0E0"/>
          </w:tcPr>
          <w:p w14:paraId="5BDB3094"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Strongly agree</w:t>
            </w:r>
          </w:p>
        </w:tc>
        <w:tc>
          <w:tcPr>
            <w:tcW w:w="1390" w:type="dxa"/>
            <w:tcBorders>
              <w:top w:val="single" w:sz="8" w:space="0" w:color="AEAEAE"/>
              <w:left w:val="nil"/>
              <w:bottom w:val="single" w:sz="8" w:space="0" w:color="AEAEAE"/>
              <w:right w:val="single" w:sz="8" w:space="0" w:color="E0E0E0"/>
            </w:tcBorders>
            <w:shd w:val="clear" w:color="auto" w:fill="F9F9FB"/>
          </w:tcPr>
          <w:p w14:paraId="02E37C08"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w:t>
            </w:r>
          </w:p>
        </w:tc>
        <w:tc>
          <w:tcPr>
            <w:tcW w:w="1331" w:type="dxa"/>
            <w:tcBorders>
              <w:top w:val="single" w:sz="8" w:space="0" w:color="AEAEAE"/>
              <w:left w:val="single" w:sz="8" w:space="0" w:color="E0E0E0"/>
              <w:bottom w:val="single" w:sz="8" w:space="0" w:color="AEAEAE"/>
              <w:right w:val="single" w:sz="8" w:space="0" w:color="E0E0E0"/>
            </w:tcBorders>
            <w:shd w:val="clear" w:color="auto" w:fill="F9F9FB"/>
          </w:tcPr>
          <w:p w14:paraId="6C19DF59"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1684" w:type="dxa"/>
            <w:tcBorders>
              <w:top w:val="single" w:sz="8" w:space="0" w:color="AEAEAE"/>
              <w:left w:val="single" w:sz="8" w:space="0" w:color="E0E0E0"/>
              <w:bottom w:val="single" w:sz="8" w:space="0" w:color="AEAEAE"/>
              <w:right w:val="single" w:sz="8" w:space="0" w:color="E0E0E0"/>
            </w:tcBorders>
            <w:shd w:val="clear" w:color="auto" w:fill="F9F9FB"/>
          </w:tcPr>
          <w:p w14:paraId="379A4C2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1920" w:type="dxa"/>
            <w:tcBorders>
              <w:top w:val="single" w:sz="8" w:space="0" w:color="AEAEAE"/>
              <w:left w:val="single" w:sz="8" w:space="0" w:color="E0E0E0"/>
              <w:bottom w:val="single" w:sz="8" w:space="0" w:color="AEAEAE"/>
              <w:right w:val="nil"/>
            </w:tcBorders>
            <w:shd w:val="clear" w:color="auto" w:fill="F9F9FB"/>
          </w:tcPr>
          <w:p w14:paraId="35673CAB"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85.0</w:t>
            </w:r>
          </w:p>
        </w:tc>
      </w:tr>
      <w:tr w:rsidR="008B5D31" w:rsidRPr="008B5D31" w14:paraId="375CE534" w14:textId="77777777" w:rsidTr="008B5D31">
        <w:trPr>
          <w:cantSplit/>
          <w:trHeight w:val="352"/>
        </w:trPr>
        <w:tc>
          <w:tcPr>
            <w:tcW w:w="959" w:type="dxa"/>
            <w:vMerge/>
            <w:tcBorders>
              <w:top w:val="single" w:sz="8" w:space="0" w:color="152935"/>
              <w:left w:val="nil"/>
              <w:bottom w:val="single" w:sz="8" w:space="0" w:color="152935"/>
              <w:right w:val="nil"/>
            </w:tcBorders>
            <w:shd w:val="clear" w:color="auto" w:fill="E0E0E0"/>
          </w:tcPr>
          <w:p w14:paraId="186A554F"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22" w:type="dxa"/>
            <w:tcBorders>
              <w:top w:val="single" w:sz="8" w:space="0" w:color="AEAEAE"/>
              <w:left w:val="nil"/>
              <w:bottom w:val="single" w:sz="8" w:space="0" w:color="AEAEAE"/>
              <w:right w:val="nil"/>
            </w:tcBorders>
            <w:shd w:val="clear" w:color="auto" w:fill="E0E0E0"/>
          </w:tcPr>
          <w:p w14:paraId="42576DF3"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Neutral</w:t>
            </w:r>
          </w:p>
        </w:tc>
        <w:tc>
          <w:tcPr>
            <w:tcW w:w="1390" w:type="dxa"/>
            <w:tcBorders>
              <w:top w:val="single" w:sz="8" w:space="0" w:color="AEAEAE"/>
              <w:left w:val="nil"/>
              <w:bottom w:val="single" w:sz="8" w:space="0" w:color="AEAEAE"/>
              <w:right w:val="single" w:sz="8" w:space="0" w:color="E0E0E0"/>
            </w:tcBorders>
            <w:shd w:val="clear" w:color="auto" w:fill="F9F9FB"/>
          </w:tcPr>
          <w:p w14:paraId="2F21CA3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w:t>
            </w:r>
          </w:p>
        </w:tc>
        <w:tc>
          <w:tcPr>
            <w:tcW w:w="1331" w:type="dxa"/>
            <w:tcBorders>
              <w:top w:val="single" w:sz="8" w:space="0" w:color="AEAEAE"/>
              <w:left w:val="single" w:sz="8" w:space="0" w:color="E0E0E0"/>
              <w:bottom w:val="single" w:sz="8" w:space="0" w:color="AEAEAE"/>
              <w:right w:val="single" w:sz="8" w:space="0" w:color="E0E0E0"/>
            </w:tcBorders>
            <w:shd w:val="clear" w:color="auto" w:fill="F9F9FB"/>
          </w:tcPr>
          <w:p w14:paraId="3E583A29"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15.0</w:t>
            </w:r>
          </w:p>
        </w:tc>
        <w:tc>
          <w:tcPr>
            <w:tcW w:w="1684" w:type="dxa"/>
            <w:tcBorders>
              <w:top w:val="single" w:sz="8" w:space="0" w:color="AEAEAE"/>
              <w:left w:val="single" w:sz="8" w:space="0" w:color="E0E0E0"/>
              <w:bottom w:val="single" w:sz="8" w:space="0" w:color="AEAEAE"/>
              <w:right w:val="single" w:sz="8" w:space="0" w:color="E0E0E0"/>
            </w:tcBorders>
            <w:shd w:val="clear" w:color="auto" w:fill="F9F9FB"/>
          </w:tcPr>
          <w:p w14:paraId="59BC12FB"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15.0</w:t>
            </w:r>
          </w:p>
        </w:tc>
        <w:tc>
          <w:tcPr>
            <w:tcW w:w="1920" w:type="dxa"/>
            <w:tcBorders>
              <w:top w:val="single" w:sz="8" w:space="0" w:color="AEAEAE"/>
              <w:left w:val="single" w:sz="8" w:space="0" w:color="E0E0E0"/>
              <w:bottom w:val="single" w:sz="8" w:space="0" w:color="AEAEAE"/>
              <w:right w:val="nil"/>
            </w:tcBorders>
            <w:shd w:val="clear" w:color="auto" w:fill="F9F9FB"/>
          </w:tcPr>
          <w:p w14:paraId="1F310A1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r>
      <w:tr w:rsidR="008B5D31" w:rsidRPr="008B5D31" w14:paraId="723C44FB" w14:textId="77777777" w:rsidTr="008B5D31">
        <w:trPr>
          <w:cantSplit/>
          <w:trHeight w:val="352"/>
        </w:trPr>
        <w:tc>
          <w:tcPr>
            <w:tcW w:w="959" w:type="dxa"/>
            <w:vMerge/>
            <w:tcBorders>
              <w:top w:val="single" w:sz="8" w:space="0" w:color="152935"/>
              <w:left w:val="nil"/>
              <w:bottom w:val="single" w:sz="8" w:space="0" w:color="152935"/>
              <w:right w:val="nil"/>
            </w:tcBorders>
            <w:shd w:val="clear" w:color="auto" w:fill="E0E0E0"/>
          </w:tcPr>
          <w:p w14:paraId="01D1D55C"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22" w:type="dxa"/>
            <w:tcBorders>
              <w:top w:val="single" w:sz="8" w:space="0" w:color="AEAEAE"/>
              <w:left w:val="nil"/>
              <w:bottom w:val="single" w:sz="8" w:space="0" w:color="152935"/>
              <w:right w:val="nil"/>
            </w:tcBorders>
            <w:shd w:val="clear" w:color="auto" w:fill="E0E0E0"/>
          </w:tcPr>
          <w:p w14:paraId="69F2D940"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Total</w:t>
            </w:r>
          </w:p>
        </w:tc>
        <w:tc>
          <w:tcPr>
            <w:tcW w:w="1390" w:type="dxa"/>
            <w:tcBorders>
              <w:top w:val="single" w:sz="8" w:space="0" w:color="AEAEAE"/>
              <w:left w:val="nil"/>
              <w:bottom w:val="single" w:sz="8" w:space="0" w:color="152935"/>
              <w:right w:val="single" w:sz="8" w:space="0" w:color="E0E0E0"/>
            </w:tcBorders>
            <w:shd w:val="clear" w:color="auto" w:fill="F9F9FB"/>
          </w:tcPr>
          <w:p w14:paraId="24855A4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w:t>
            </w:r>
          </w:p>
        </w:tc>
        <w:tc>
          <w:tcPr>
            <w:tcW w:w="1331" w:type="dxa"/>
            <w:tcBorders>
              <w:top w:val="single" w:sz="8" w:space="0" w:color="AEAEAE"/>
              <w:left w:val="single" w:sz="8" w:space="0" w:color="E0E0E0"/>
              <w:bottom w:val="single" w:sz="8" w:space="0" w:color="152935"/>
              <w:right w:val="single" w:sz="8" w:space="0" w:color="E0E0E0"/>
            </w:tcBorders>
            <w:shd w:val="clear" w:color="auto" w:fill="F9F9FB"/>
          </w:tcPr>
          <w:p w14:paraId="2AE4063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684" w:type="dxa"/>
            <w:tcBorders>
              <w:top w:val="single" w:sz="8" w:space="0" w:color="AEAEAE"/>
              <w:left w:val="single" w:sz="8" w:space="0" w:color="E0E0E0"/>
              <w:bottom w:val="single" w:sz="8" w:space="0" w:color="152935"/>
              <w:right w:val="single" w:sz="8" w:space="0" w:color="E0E0E0"/>
            </w:tcBorders>
            <w:shd w:val="clear" w:color="auto" w:fill="F9F9FB"/>
          </w:tcPr>
          <w:p w14:paraId="08D04CD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920" w:type="dxa"/>
            <w:tcBorders>
              <w:top w:val="single" w:sz="8" w:space="0" w:color="AEAEAE"/>
              <w:left w:val="single" w:sz="8" w:space="0" w:color="E0E0E0"/>
              <w:bottom w:val="single" w:sz="8" w:space="0" w:color="152935"/>
              <w:right w:val="nil"/>
            </w:tcBorders>
            <w:shd w:val="clear" w:color="auto" w:fill="F9F9FB"/>
            <w:vAlign w:val="center"/>
          </w:tcPr>
          <w:p w14:paraId="3A1FD507"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0D2F506A" w14:textId="77777777" w:rsidR="009E3A17" w:rsidRPr="008B5D31" w:rsidRDefault="009E3A17" w:rsidP="009E3A17">
      <w:pPr>
        <w:autoSpaceDE w:val="0"/>
        <w:autoSpaceDN w:val="0"/>
        <w:adjustRightInd w:val="0"/>
        <w:spacing w:after="0" w:line="400" w:lineRule="atLeast"/>
        <w:rPr>
          <w:rFonts w:ascii="Times New Roman" w:hAnsi="Times New Roman" w:cs="Times New Roman"/>
          <w:sz w:val="24"/>
          <w:szCs w:val="24"/>
        </w:rPr>
      </w:pPr>
    </w:p>
    <w:p w14:paraId="6B2CB677" w14:textId="77777777" w:rsidR="009E3A17" w:rsidRPr="008B5D31" w:rsidRDefault="009E3A17" w:rsidP="009E3A17">
      <w:pPr>
        <w:rPr>
          <w:rFonts w:ascii="Times New Roman" w:hAnsi="Times New Roman" w:cs="Times New Roman"/>
          <w:sz w:val="24"/>
          <w:szCs w:val="24"/>
        </w:rPr>
      </w:pPr>
    </w:p>
    <w:p w14:paraId="2D60E9C5" w14:textId="4037BCA0"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t>I</w:t>
      </w:r>
      <w:r w:rsidR="00926AFE">
        <w:rPr>
          <w:rFonts w:ascii="Times New Roman" w:hAnsi="Times New Roman" w:cs="Times New Roman"/>
          <w:sz w:val="24"/>
          <w:szCs w:val="24"/>
        </w:rPr>
        <w:t>NTERPRETATION</w:t>
      </w:r>
      <w:r w:rsidRPr="008B5D31">
        <w:rPr>
          <w:rFonts w:ascii="Times New Roman" w:hAnsi="Times New Roman" w:cs="Times New Roman"/>
          <w:sz w:val="24"/>
          <w:szCs w:val="24"/>
        </w:rPr>
        <w:t xml:space="preserve">: the above mentioned table, 55% responses agree, 30% responses strongly agree and 15% responses neutral for the statement for addressing the issues of space and unloading </w:t>
      </w:r>
      <w:r w:rsidR="008B5D31" w:rsidRPr="008B5D31">
        <w:rPr>
          <w:rFonts w:ascii="Times New Roman" w:hAnsi="Times New Roman" w:cs="Times New Roman"/>
          <w:sz w:val="24"/>
          <w:szCs w:val="24"/>
        </w:rPr>
        <w:t>handler’s</w:t>
      </w:r>
      <w:r w:rsidRPr="008B5D31">
        <w:rPr>
          <w:rFonts w:ascii="Times New Roman" w:hAnsi="Times New Roman" w:cs="Times New Roman"/>
          <w:sz w:val="24"/>
          <w:szCs w:val="24"/>
        </w:rPr>
        <w:t xml:space="preserve"> availability can significantly minimize problems at unloading locations.</w:t>
      </w:r>
    </w:p>
    <w:p w14:paraId="79F4EBD3" w14:textId="77777777" w:rsidR="009E3A17" w:rsidRDefault="009E3A17" w:rsidP="009E3A17"/>
    <w:p w14:paraId="440805DF" w14:textId="77777777" w:rsidR="009E3A17" w:rsidRDefault="009E3A17" w:rsidP="009E3A17"/>
    <w:p w14:paraId="02D61E8C" w14:textId="77777777" w:rsidR="009E3A17" w:rsidRDefault="009E3A17" w:rsidP="009E3A17"/>
    <w:p w14:paraId="171EB436" w14:textId="77777777" w:rsidR="008B5D31" w:rsidRDefault="008B5D31" w:rsidP="009E3A17"/>
    <w:p w14:paraId="0FF43B89" w14:textId="77777777" w:rsidR="008B5D31" w:rsidRDefault="008B5D31" w:rsidP="009E3A17"/>
    <w:p w14:paraId="279CA7ED" w14:textId="77777777" w:rsidR="008B5D31" w:rsidRDefault="008B5D31" w:rsidP="009E3A17"/>
    <w:p w14:paraId="6B5E8EDD" w14:textId="40A8C725"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t xml:space="preserve">Table </w:t>
      </w:r>
      <w:r w:rsidR="0047283D">
        <w:rPr>
          <w:rFonts w:ascii="Times New Roman" w:hAnsi="Times New Roman" w:cs="Times New Roman"/>
          <w:sz w:val="24"/>
          <w:szCs w:val="24"/>
        </w:rPr>
        <w:t>4.</w:t>
      </w:r>
      <w:r w:rsidRPr="008B5D31">
        <w:rPr>
          <w:rFonts w:ascii="Times New Roman" w:hAnsi="Times New Roman" w:cs="Times New Roman"/>
          <w:sz w:val="24"/>
          <w:szCs w:val="24"/>
        </w:rPr>
        <w:t>18:</w:t>
      </w:r>
    </w:p>
    <w:p w14:paraId="5EB06761" w14:textId="24491618" w:rsidR="009E3A17" w:rsidRPr="008B5D31" w:rsidRDefault="009E3A17" w:rsidP="008B5D31">
      <w:pPr>
        <w:autoSpaceDE w:val="0"/>
        <w:autoSpaceDN w:val="0"/>
        <w:adjustRightInd w:val="0"/>
        <w:spacing w:after="0" w:line="240" w:lineRule="auto"/>
        <w:rPr>
          <w:rFonts w:ascii="Times New Roman" w:hAnsi="Times New Roman" w:cs="Times New Roman"/>
          <w:sz w:val="24"/>
          <w:szCs w:val="24"/>
        </w:rPr>
      </w:pPr>
      <w:r w:rsidRPr="008B5D31">
        <w:rPr>
          <w:rFonts w:ascii="Times New Roman" w:hAnsi="Times New Roman" w:cs="Times New Roman"/>
          <w:noProof/>
          <w:sz w:val="24"/>
          <w:szCs w:val="24"/>
          <w:lang w:bidi="ta-IN"/>
        </w:rPr>
        <w:drawing>
          <wp:inline distT="0" distB="0" distL="0" distR="0" wp14:anchorId="197A61FD" wp14:editId="070DE8B3">
            <wp:extent cx="5972175" cy="35147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793A04C" w14:textId="04A3BCEA"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8</w:t>
      </w:r>
      <w:r w:rsidRPr="00143095">
        <w:rPr>
          <w:rFonts w:ascii="Times New Roman" w:hAnsi="Times New Roman" w:cs="Times New Roman"/>
          <w:sz w:val="24"/>
          <w:szCs w:val="24"/>
        </w:rPr>
        <w:t>:</w:t>
      </w:r>
    </w:p>
    <w:p w14:paraId="307AEAC7"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p>
    <w:tbl>
      <w:tblPr>
        <w:tblW w:w="9380" w:type="dxa"/>
        <w:tblLayout w:type="fixed"/>
        <w:tblCellMar>
          <w:left w:w="0" w:type="dxa"/>
          <w:right w:w="0" w:type="dxa"/>
        </w:tblCellMar>
        <w:tblLook w:val="0000" w:firstRow="0" w:lastRow="0" w:firstColumn="0" w:lastColumn="0" w:noHBand="0" w:noVBand="0"/>
      </w:tblPr>
      <w:tblGrid>
        <w:gridCol w:w="987"/>
        <w:gridCol w:w="1876"/>
        <w:gridCol w:w="1431"/>
        <w:gridCol w:w="1370"/>
        <w:gridCol w:w="1734"/>
        <w:gridCol w:w="1982"/>
      </w:tblGrid>
      <w:tr w:rsidR="008B5D31" w:rsidRPr="008B5D31" w14:paraId="30A98AB4" w14:textId="77777777" w:rsidTr="00926AFE">
        <w:trPr>
          <w:cantSplit/>
          <w:trHeight w:val="719"/>
        </w:trPr>
        <w:tc>
          <w:tcPr>
            <w:tcW w:w="9380" w:type="dxa"/>
            <w:gridSpan w:val="6"/>
            <w:tcBorders>
              <w:top w:val="nil"/>
              <w:left w:val="nil"/>
              <w:bottom w:val="nil"/>
              <w:right w:val="nil"/>
            </w:tcBorders>
            <w:shd w:val="clear" w:color="auto" w:fill="FFFFFF"/>
            <w:vAlign w:val="center"/>
          </w:tcPr>
          <w:p w14:paraId="768D9567" w14:textId="77777777" w:rsidR="009E3A17" w:rsidRPr="008B5D31"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b/>
                <w:bCs/>
                <w:sz w:val="24"/>
                <w:szCs w:val="24"/>
              </w:rPr>
              <w:t>Is the optimization of space usage at unloading locations a crucial step for enhancing unloading efficiency?</w:t>
            </w:r>
          </w:p>
        </w:tc>
      </w:tr>
      <w:tr w:rsidR="008B5D31" w:rsidRPr="008B5D31" w14:paraId="13AFABFB" w14:textId="77777777" w:rsidTr="00926AFE">
        <w:trPr>
          <w:cantSplit/>
          <w:trHeight w:val="700"/>
        </w:trPr>
        <w:tc>
          <w:tcPr>
            <w:tcW w:w="2863" w:type="dxa"/>
            <w:gridSpan w:val="2"/>
            <w:tcBorders>
              <w:top w:val="nil"/>
              <w:left w:val="nil"/>
              <w:bottom w:val="single" w:sz="8" w:space="0" w:color="152935"/>
              <w:right w:val="nil"/>
            </w:tcBorders>
            <w:shd w:val="clear" w:color="auto" w:fill="FFFFFF"/>
            <w:vAlign w:val="bottom"/>
          </w:tcPr>
          <w:p w14:paraId="733ADFA6"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431" w:type="dxa"/>
            <w:tcBorders>
              <w:top w:val="nil"/>
              <w:left w:val="nil"/>
              <w:bottom w:val="single" w:sz="8" w:space="0" w:color="152935"/>
              <w:right w:val="single" w:sz="8" w:space="0" w:color="E0E0E0"/>
            </w:tcBorders>
            <w:shd w:val="clear" w:color="auto" w:fill="FFFFFF"/>
            <w:vAlign w:val="bottom"/>
          </w:tcPr>
          <w:p w14:paraId="34A2CF5A"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Frequency</w:t>
            </w:r>
          </w:p>
        </w:tc>
        <w:tc>
          <w:tcPr>
            <w:tcW w:w="1370" w:type="dxa"/>
            <w:tcBorders>
              <w:top w:val="nil"/>
              <w:left w:val="single" w:sz="8" w:space="0" w:color="E0E0E0"/>
              <w:bottom w:val="single" w:sz="8" w:space="0" w:color="152935"/>
              <w:right w:val="single" w:sz="8" w:space="0" w:color="E0E0E0"/>
            </w:tcBorders>
            <w:shd w:val="clear" w:color="auto" w:fill="FFFFFF"/>
            <w:vAlign w:val="bottom"/>
          </w:tcPr>
          <w:p w14:paraId="64F986D6"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Percent</w:t>
            </w:r>
          </w:p>
        </w:tc>
        <w:tc>
          <w:tcPr>
            <w:tcW w:w="1734" w:type="dxa"/>
            <w:tcBorders>
              <w:top w:val="nil"/>
              <w:left w:val="single" w:sz="8" w:space="0" w:color="E0E0E0"/>
              <w:bottom w:val="single" w:sz="8" w:space="0" w:color="152935"/>
              <w:right w:val="single" w:sz="8" w:space="0" w:color="E0E0E0"/>
            </w:tcBorders>
            <w:shd w:val="clear" w:color="auto" w:fill="FFFFFF"/>
            <w:vAlign w:val="bottom"/>
          </w:tcPr>
          <w:p w14:paraId="53B6A319"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Valid Percent</w:t>
            </w:r>
          </w:p>
        </w:tc>
        <w:tc>
          <w:tcPr>
            <w:tcW w:w="1979" w:type="dxa"/>
            <w:tcBorders>
              <w:top w:val="nil"/>
              <w:left w:val="single" w:sz="8" w:space="0" w:color="E0E0E0"/>
              <w:bottom w:val="single" w:sz="8" w:space="0" w:color="152935"/>
              <w:right w:val="nil"/>
            </w:tcBorders>
            <w:shd w:val="clear" w:color="auto" w:fill="FFFFFF"/>
            <w:vAlign w:val="bottom"/>
          </w:tcPr>
          <w:p w14:paraId="209BCA61"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Cumulative Percent</w:t>
            </w:r>
          </w:p>
        </w:tc>
      </w:tr>
      <w:tr w:rsidR="008B5D31" w:rsidRPr="008B5D31" w14:paraId="39A93AF5" w14:textId="77777777" w:rsidTr="00926AFE">
        <w:trPr>
          <w:cantSplit/>
          <w:trHeight w:val="368"/>
        </w:trPr>
        <w:tc>
          <w:tcPr>
            <w:tcW w:w="987" w:type="dxa"/>
            <w:vMerge w:val="restart"/>
            <w:tcBorders>
              <w:top w:val="single" w:sz="8" w:space="0" w:color="152935"/>
              <w:left w:val="nil"/>
              <w:bottom w:val="single" w:sz="8" w:space="0" w:color="152935"/>
              <w:right w:val="nil"/>
            </w:tcBorders>
            <w:shd w:val="clear" w:color="auto" w:fill="E0E0E0"/>
          </w:tcPr>
          <w:p w14:paraId="55656D43"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Valid</w:t>
            </w:r>
          </w:p>
        </w:tc>
        <w:tc>
          <w:tcPr>
            <w:tcW w:w="1876" w:type="dxa"/>
            <w:tcBorders>
              <w:top w:val="single" w:sz="8" w:space="0" w:color="152935"/>
              <w:left w:val="nil"/>
              <w:bottom w:val="single" w:sz="8" w:space="0" w:color="AEAEAE"/>
              <w:right w:val="nil"/>
            </w:tcBorders>
            <w:shd w:val="clear" w:color="auto" w:fill="E0E0E0"/>
          </w:tcPr>
          <w:p w14:paraId="2F1D7C35"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Agree</w:t>
            </w:r>
          </w:p>
        </w:tc>
        <w:tc>
          <w:tcPr>
            <w:tcW w:w="1431" w:type="dxa"/>
            <w:tcBorders>
              <w:top w:val="single" w:sz="8" w:space="0" w:color="152935"/>
              <w:left w:val="nil"/>
              <w:bottom w:val="single" w:sz="8" w:space="0" w:color="AEAEAE"/>
              <w:right w:val="single" w:sz="8" w:space="0" w:color="E0E0E0"/>
            </w:tcBorders>
            <w:shd w:val="clear" w:color="auto" w:fill="F9F9FB"/>
          </w:tcPr>
          <w:p w14:paraId="1932C111"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9</w:t>
            </w:r>
          </w:p>
        </w:tc>
        <w:tc>
          <w:tcPr>
            <w:tcW w:w="1370" w:type="dxa"/>
            <w:tcBorders>
              <w:top w:val="single" w:sz="8" w:space="0" w:color="152935"/>
              <w:left w:val="single" w:sz="8" w:space="0" w:color="E0E0E0"/>
              <w:bottom w:val="single" w:sz="8" w:space="0" w:color="AEAEAE"/>
              <w:right w:val="single" w:sz="8" w:space="0" w:color="E0E0E0"/>
            </w:tcBorders>
            <w:shd w:val="clear" w:color="auto" w:fill="F9F9FB"/>
          </w:tcPr>
          <w:p w14:paraId="4B256B69"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45.0</w:t>
            </w:r>
          </w:p>
        </w:tc>
        <w:tc>
          <w:tcPr>
            <w:tcW w:w="1734" w:type="dxa"/>
            <w:tcBorders>
              <w:top w:val="single" w:sz="8" w:space="0" w:color="152935"/>
              <w:left w:val="single" w:sz="8" w:space="0" w:color="E0E0E0"/>
              <w:bottom w:val="single" w:sz="8" w:space="0" w:color="AEAEAE"/>
              <w:right w:val="single" w:sz="8" w:space="0" w:color="E0E0E0"/>
            </w:tcBorders>
            <w:shd w:val="clear" w:color="auto" w:fill="F9F9FB"/>
          </w:tcPr>
          <w:p w14:paraId="75968AD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45.0</w:t>
            </w:r>
          </w:p>
        </w:tc>
        <w:tc>
          <w:tcPr>
            <w:tcW w:w="1979" w:type="dxa"/>
            <w:tcBorders>
              <w:top w:val="single" w:sz="8" w:space="0" w:color="152935"/>
              <w:left w:val="single" w:sz="8" w:space="0" w:color="E0E0E0"/>
              <w:bottom w:val="single" w:sz="8" w:space="0" w:color="AEAEAE"/>
              <w:right w:val="nil"/>
            </w:tcBorders>
            <w:shd w:val="clear" w:color="auto" w:fill="F9F9FB"/>
          </w:tcPr>
          <w:p w14:paraId="2B5A1375"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45.0</w:t>
            </w:r>
          </w:p>
        </w:tc>
      </w:tr>
      <w:tr w:rsidR="008B5D31" w:rsidRPr="008B5D31" w14:paraId="4AB96834" w14:textId="77777777" w:rsidTr="00926AFE">
        <w:trPr>
          <w:cantSplit/>
          <w:trHeight w:val="368"/>
        </w:trPr>
        <w:tc>
          <w:tcPr>
            <w:tcW w:w="987" w:type="dxa"/>
            <w:vMerge/>
            <w:tcBorders>
              <w:top w:val="single" w:sz="8" w:space="0" w:color="152935"/>
              <w:left w:val="nil"/>
              <w:bottom w:val="single" w:sz="8" w:space="0" w:color="152935"/>
              <w:right w:val="nil"/>
            </w:tcBorders>
            <w:shd w:val="clear" w:color="auto" w:fill="E0E0E0"/>
          </w:tcPr>
          <w:p w14:paraId="2C479F79"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6" w:type="dxa"/>
            <w:tcBorders>
              <w:top w:val="single" w:sz="8" w:space="0" w:color="AEAEAE"/>
              <w:left w:val="nil"/>
              <w:bottom w:val="single" w:sz="8" w:space="0" w:color="AEAEAE"/>
              <w:right w:val="nil"/>
            </w:tcBorders>
            <w:shd w:val="clear" w:color="auto" w:fill="E0E0E0"/>
          </w:tcPr>
          <w:p w14:paraId="52BDAFF6"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Strongly agree</w:t>
            </w:r>
          </w:p>
        </w:tc>
        <w:tc>
          <w:tcPr>
            <w:tcW w:w="1431" w:type="dxa"/>
            <w:tcBorders>
              <w:top w:val="single" w:sz="8" w:space="0" w:color="AEAEAE"/>
              <w:left w:val="nil"/>
              <w:bottom w:val="single" w:sz="8" w:space="0" w:color="AEAEAE"/>
              <w:right w:val="single" w:sz="8" w:space="0" w:color="E0E0E0"/>
            </w:tcBorders>
            <w:shd w:val="clear" w:color="auto" w:fill="F9F9FB"/>
          </w:tcPr>
          <w:p w14:paraId="52144363"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4</w:t>
            </w:r>
          </w:p>
        </w:tc>
        <w:tc>
          <w:tcPr>
            <w:tcW w:w="1370" w:type="dxa"/>
            <w:tcBorders>
              <w:top w:val="single" w:sz="8" w:space="0" w:color="AEAEAE"/>
              <w:left w:val="single" w:sz="8" w:space="0" w:color="E0E0E0"/>
              <w:bottom w:val="single" w:sz="8" w:space="0" w:color="AEAEAE"/>
              <w:right w:val="single" w:sz="8" w:space="0" w:color="E0E0E0"/>
            </w:tcBorders>
            <w:shd w:val="clear" w:color="auto" w:fill="F9F9FB"/>
          </w:tcPr>
          <w:p w14:paraId="6E6A10B1"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20.0</w:t>
            </w:r>
          </w:p>
        </w:tc>
        <w:tc>
          <w:tcPr>
            <w:tcW w:w="1734" w:type="dxa"/>
            <w:tcBorders>
              <w:top w:val="single" w:sz="8" w:space="0" w:color="AEAEAE"/>
              <w:left w:val="single" w:sz="8" w:space="0" w:color="E0E0E0"/>
              <w:bottom w:val="single" w:sz="8" w:space="0" w:color="AEAEAE"/>
              <w:right w:val="single" w:sz="8" w:space="0" w:color="E0E0E0"/>
            </w:tcBorders>
            <w:shd w:val="clear" w:color="auto" w:fill="F9F9FB"/>
          </w:tcPr>
          <w:p w14:paraId="760F4D6F"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20.0</w:t>
            </w:r>
          </w:p>
        </w:tc>
        <w:tc>
          <w:tcPr>
            <w:tcW w:w="1979" w:type="dxa"/>
            <w:tcBorders>
              <w:top w:val="single" w:sz="8" w:space="0" w:color="AEAEAE"/>
              <w:left w:val="single" w:sz="8" w:space="0" w:color="E0E0E0"/>
              <w:bottom w:val="single" w:sz="8" w:space="0" w:color="AEAEAE"/>
              <w:right w:val="nil"/>
            </w:tcBorders>
            <w:shd w:val="clear" w:color="auto" w:fill="F9F9FB"/>
          </w:tcPr>
          <w:p w14:paraId="441A9455"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65.0</w:t>
            </w:r>
          </w:p>
        </w:tc>
      </w:tr>
      <w:tr w:rsidR="008B5D31" w:rsidRPr="008B5D31" w14:paraId="4928FCBC" w14:textId="77777777" w:rsidTr="00926AFE">
        <w:trPr>
          <w:cantSplit/>
          <w:trHeight w:val="387"/>
        </w:trPr>
        <w:tc>
          <w:tcPr>
            <w:tcW w:w="987" w:type="dxa"/>
            <w:vMerge/>
            <w:tcBorders>
              <w:top w:val="single" w:sz="8" w:space="0" w:color="152935"/>
              <w:left w:val="nil"/>
              <w:bottom w:val="single" w:sz="8" w:space="0" w:color="152935"/>
              <w:right w:val="nil"/>
            </w:tcBorders>
            <w:shd w:val="clear" w:color="auto" w:fill="E0E0E0"/>
          </w:tcPr>
          <w:p w14:paraId="45DF7F3D"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6" w:type="dxa"/>
            <w:tcBorders>
              <w:top w:val="single" w:sz="8" w:space="0" w:color="AEAEAE"/>
              <w:left w:val="nil"/>
              <w:bottom w:val="single" w:sz="8" w:space="0" w:color="AEAEAE"/>
              <w:right w:val="nil"/>
            </w:tcBorders>
            <w:shd w:val="clear" w:color="auto" w:fill="E0E0E0"/>
          </w:tcPr>
          <w:p w14:paraId="2A2113AA"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Neutral</w:t>
            </w:r>
          </w:p>
        </w:tc>
        <w:tc>
          <w:tcPr>
            <w:tcW w:w="1431" w:type="dxa"/>
            <w:tcBorders>
              <w:top w:val="single" w:sz="8" w:space="0" w:color="AEAEAE"/>
              <w:left w:val="nil"/>
              <w:bottom w:val="single" w:sz="8" w:space="0" w:color="AEAEAE"/>
              <w:right w:val="single" w:sz="8" w:space="0" w:color="E0E0E0"/>
            </w:tcBorders>
            <w:shd w:val="clear" w:color="auto" w:fill="F9F9FB"/>
          </w:tcPr>
          <w:p w14:paraId="51FC25B1"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5</w:t>
            </w:r>
          </w:p>
        </w:tc>
        <w:tc>
          <w:tcPr>
            <w:tcW w:w="1370" w:type="dxa"/>
            <w:tcBorders>
              <w:top w:val="single" w:sz="8" w:space="0" w:color="AEAEAE"/>
              <w:left w:val="single" w:sz="8" w:space="0" w:color="E0E0E0"/>
              <w:bottom w:val="single" w:sz="8" w:space="0" w:color="AEAEAE"/>
              <w:right w:val="single" w:sz="8" w:space="0" w:color="E0E0E0"/>
            </w:tcBorders>
            <w:shd w:val="clear" w:color="auto" w:fill="F9F9FB"/>
          </w:tcPr>
          <w:p w14:paraId="513ED556"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25.0</w:t>
            </w:r>
          </w:p>
        </w:tc>
        <w:tc>
          <w:tcPr>
            <w:tcW w:w="1734" w:type="dxa"/>
            <w:tcBorders>
              <w:top w:val="single" w:sz="8" w:space="0" w:color="AEAEAE"/>
              <w:left w:val="single" w:sz="8" w:space="0" w:color="E0E0E0"/>
              <w:bottom w:val="single" w:sz="8" w:space="0" w:color="AEAEAE"/>
              <w:right w:val="single" w:sz="8" w:space="0" w:color="E0E0E0"/>
            </w:tcBorders>
            <w:shd w:val="clear" w:color="auto" w:fill="F9F9FB"/>
          </w:tcPr>
          <w:p w14:paraId="728B1C81"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25.0</w:t>
            </w:r>
          </w:p>
        </w:tc>
        <w:tc>
          <w:tcPr>
            <w:tcW w:w="1979" w:type="dxa"/>
            <w:tcBorders>
              <w:top w:val="single" w:sz="8" w:space="0" w:color="AEAEAE"/>
              <w:left w:val="single" w:sz="8" w:space="0" w:color="E0E0E0"/>
              <w:bottom w:val="single" w:sz="8" w:space="0" w:color="AEAEAE"/>
              <w:right w:val="nil"/>
            </w:tcBorders>
            <w:shd w:val="clear" w:color="auto" w:fill="F9F9FB"/>
          </w:tcPr>
          <w:p w14:paraId="5DD18004"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90.0</w:t>
            </w:r>
          </w:p>
        </w:tc>
      </w:tr>
      <w:tr w:rsidR="008B5D31" w:rsidRPr="008B5D31" w14:paraId="05DDCDC4" w14:textId="77777777" w:rsidTr="00926AFE">
        <w:trPr>
          <w:cantSplit/>
          <w:trHeight w:val="387"/>
        </w:trPr>
        <w:tc>
          <w:tcPr>
            <w:tcW w:w="987" w:type="dxa"/>
            <w:vMerge/>
            <w:tcBorders>
              <w:top w:val="single" w:sz="8" w:space="0" w:color="152935"/>
              <w:left w:val="nil"/>
              <w:bottom w:val="single" w:sz="8" w:space="0" w:color="152935"/>
              <w:right w:val="nil"/>
            </w:tcBorders>
            <w:shd w:val="clear" w:color="auto" w:fill="E0E0E0"/>
          </w:tcPr>
          <w:p w14:paraId="4474859F"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6" w:type="dxa"/>
            <w:tcBorders>
              <w:top w:val="single" w:sz="8" w:space="0" w:color="AEAEAE"/>
              <w:left w:val="nil"/>
              <w:bottom w:val="single" w:sz="8" w:space="0" w:color="AEAEAE"/>
              <w:right w:val="nil"/>
            </w:tcBorders>
            <w:shd w:val="clear" w:color="auto" w:fill="E0E0E0"/>
          </w:tcPr>
          <w:p w14:paraId="45370FFC"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Disagree</w:t>
            </w:r>
          </w:p>
        </w:tc>
        <w:tc>
          <w:tcPr>
            <w:tcW w:w="1431" w:type="dxa"/>
            <w:tcBorders>
              <w:top w:val="single" w:sz="8" w:space="0" w:color="AEAEAE"/>
              <w:left w:val="nil"/>
              <w:bottom w:val="single" w:sz="8" w:space="0" w:color="AEAEAE"/>
              <w:right w:val="single" w:sz="8" w:space="0" w:color="E0E0E0"/>
            </w:tcBorders>
            <w:shd w:val="clear" w:color="auto" w:fill="F9F9FB"/>
          </w:tcPr>
          <w:p w14:paraId="6C6D0D9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w:t>
            </w:r>
          </w:p>
        </w:tc>
        <w:tc>
          <w:tcPr>
            <w:tcW w:w="1370" w:type="dxa"/>
            <w:tcBorders>
              <w:top w:val="single" w:sz="8" w:space="0" w:color="AEAEAE"/>
              <w:left w:val="single" w:sz="8" w:space="0" w:color="E0E0E0"/>
              <w:bottom w:val="single" w:sz="8" w:space="0" w:color="AEAEAE"/>
              <w:right w:val="single" w:sz="8" w:space="0" w:color="E0E0E0"/>
            </w:tcBorders>
            <w:shd w:val="clear" w:color="auto" w:fill="F9F9FB"/>
          </w:tcPr>
          <w:p w14:paraId="2EB01C6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734" w:type="dxa"/>
            <w:tcBorders>
              <w:top w:val="single" w:sz="8" w:space="0" w:color="AEAEAE"/>
              <w:left w:val="single" w:sz="8" w:space="0" w:color="E0E0E0"/>
              <w:bottom w:val="single" w:sz="8" w:space="0" w:color="AEAEAE"/>
              <w:right w:val="single" w:sz="8" w:space="0" w:color="E0E0E0"/>
            </w:tcBorders>
            <w:shd w:val="clear" w:color="auto" w:fill="F9F9FB"/>
          </w:tcPr>
          <w:p w14:paraId="353F33BA"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979" w:type="dxa"/>
            <w:tcBorders>
              <w:top w:val="single" w:sz="8" w:space="0" w:color="AEAEAE"/>
              <w:left w:val="single" w:sz="8" w:space="0" w:color="E0E0E0"/>
              <w:bottom w:val="single" w:sz="8" w:space="0" w:color="AEAEAE"/>
              <w:right w:val="nil"/>
            </w:tcBorders>
            <w:shd w:val="clear" w:color="auto" w:fill="F9F9FB"/>
          </w:tcPr>
          <w:p w14:paraId="54B02DE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r>
      <w:tr w:rsidR="008B5D31" w:rsidRPr="008B5D31" w14:paraId="011B2666" w14:textId="77777777" w:rsidTr="00926AFE">
        <w:trPr>
          <w:cantSplit/>
          <w:trHeight w:val="368"/>
        </w:trPr>
        <w:tc>
          <w:tcPr>
            <w:tcW w:w="987" w:type="dxa"/>
            <w:vMerge/>
            <w:tcBorders>
              <w:top w:val="single" w:sz="8" w:space="0" w:color="152935"/>
              <w:left w:val="nil"/>
              <w:bottom w:val="single" w:sz="8" w:space="0" w:color="152935"/>
              <w:right w:val="nil"/>
            </w:tcBorders>
            <w:shd w:val="clear" w:color="auto" w:fill="E0E0E0"/>
          </w:tcPr>
          <w:p w14:paraId="292B7953"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76" w:type="dxa"/>
            <w:tcBorders>
              <w:top w:val="single" w:sz="8" w:space="0" w:color="AEAEAE"/>
              <w:left w:val="nil"/>
              <w:bottom w:val="single" w:sz="8" w:space="0" w:color="152935"/>
              <w:right w:val="nil"/>
            </w:tcBorders>
            <w:shd w:val="clear" w:color="auto" w:fill="E0E0E0"/>
          </w:tcPr>
          <w:p w14:paraId="03DA2392"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Total</w:t>
            </w:r>
          </w:p>
        </w:tc>
        <w:tc>
          <w:tcPr>
            <w:tcW w:w="1431" w:type="dxa"/>
            <w:tcBorders>
              <w:top w:val="single" w:sz="8" w:space="0" w:color="AEAEAE"/>
              <w:left w:val="nil"/>
              <w:bottom w:val="single" w:sz="8" w:space="0" w:color="152935"/>
              <w:right w:val="single" w:sz="8" w:space="0" w:color="E0E0E0"/>
            </w:tcBorders>
            <w:shd w:val="clear" w:color="auto" w:fill="F9F9FB"/>
          </w:tcPr>
          <w:p w14:paraId="62935747"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w:t>
            </w:r>
          </w:p>
        </w:tc>
        <w:tc>
          <w:tcPr>
            <w:tcW w:w="1370" w:type="dxa"/>
            <w:tcBorders>
              <w:top w:val="single" w:sz="8" w:space="0" w:color="AEAEAE"/>
              <w:left w:val="single" w:sz="8" w:space="0" w:color="E0E0E0"/>
              <w:bottom w:val="single" w:sz="8" w:space="0" w:color="152935"/>
              <w:right w:val="single" w:sz="8" w:space="0" w:color="E0E0E0"/>
            </w:tcBorders>
            <w:shd w:val="clear" w:color="auto" w:fill="F9F9FB"/>
          </w:tcPr>
          <w:p w14:paraId="4988245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734" w:type="dxa"/>
            <w:tcBorders>
              <w:top w:val="single" w:sz="8" w:space="0" w:color="AEAEAE"/>
              <w:left w:val="single" w:sz="8" w:space="0" w:color="E0E0E0"/>
              <w:bottom w:val="single" w:sz="8" w:space="0" w:color="152935"/>
              <w:right w:val="single" w:sz="8" w:space="0" w:color="E0E0E0"/>
            </w:tcBorders>
            <w:shd w:val="clear" w:color="auto" w:fill="F9F9FB"/>
          </w:tcPr>
          <w:p w14:paraId="06E63C5A"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979" w:type="dxa"/>
            <w:tcBorders>
              <w:top w:val="single" w:sz="8" w:space="0" w:color="AEAEAE"/>
              <w:left w:val="single" w:sz="8" w:space="0" w:color="E0E0E0"/>
              <w:bottom w:val="single" w:sz="8" w:space="0" w:color="152935"/>
              <w:right w:val="nil"/>
            </w:tcBorders>
            <w:shd w:val="clear" w:color="auto" w:fill="F9F9FB"/>
            <w:vAlign w:val="center"/>
          </w:tcPr>
          <w:p w14:paraId="49A60503"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099CD686" w14:textId="77777777" w:rsidR="009E3A17" w:rsidRPr="008B5D31" w:rsidRDefault="009E3A17" w:rsidP="009E3A17">
      <w:pPr>
        <w:autoSpaceDE w:val="0"/>
        <w:autoSpaceDN w:val="0"/>
        <w:adjustRightInd w:val="0"/>
        <w:spacing w:after="0" w:line="400" w:lineRule="atLeast"/>
        <w:rPr>
          <w:rFonts w:ascii="Times New Roman" w:hAnsi="Times New Roman" w:cs="Times New Roman"/>
          <w:sz w:val="24"/>
          <w:szCs w:val="24"/>
        </w:rPr>
      </w:pPr>
    </w:p>
    <w:p w14:paraId="60DE8063" w14:textId="77777777" w:rsidR="009E3A17" w:rsidRPr="008B5D31" w:rsidRDefault="009E3A17" w:rsidP="009E3A17">
      <w:pPr>
        <w:rPr>
          <w:rFonts w:ascii="Times New Roman" w:hAnsi="Times New Roman" w:cs="Times New Roman"/>
          <w:sz w:val="24"/>
          <w:szCs w:val="24"/>
        </w:rPr>
      </w:pPr>
    </w:p>
    <w:p w14:paraId="52F033A9" w14:textId="2158DDE9"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t>I</w:t>
      </w:r>
      <w:r w:rsidR="00926AFE">
        <w:rPr>
          <w:rFonts w:ascii="Times New Roman" w:hAnsi="Times New Roman" w:cs="Times New Roman"/>
          <w:sz w:val="24"/>
          <w:szCs w:val="24"/>
        </w:rPr>
        <w:t>NTERPRETATION</w:t>
      </w:r>
      <w:r w:rsidRPr="008B5D31">
        <w:rPr>
          <w:rFonts w:ascii="Times New Roman" w:hAnsi="Times New Roman" w:cs="Times New Roman"/>
          <w:sz w:val="24"/>
          <w:szCs w:val="24"/>
        </w:rPr>
        <w:t xml:space="preserve">: the above mentioned table, 45% responses agree, 25% responses neutral, 20% responses strongly agree and 10% responses disagree for the statement for </w:t>
      </w:r>
      <w:r w:rsidRPr="008B5D31">
        <w:rPr>
          <w:rFonts w:ascii="Times New Roman" w:hAnsi="Times New Roman" w:cs="Times New Roman"/>
          <w:bCs/>
          <w:sz w:val="24"/>
          <w:szCs w:val="24"/>
        </w:rPr>
        <w:t>the optimization of space usage at unloading locations a crucial step for enhancing unloading efficiency</w:t>
      </w:r>
    </w:p>
    <w:p w14:paraId="68BA6014" w14:textId="77777777" w:rsidR="009E3A17" w:rsidRDefault="009E3A17" w:rsidP="009E3A17"/>
    <w:p w14:paraId="22E14F37" w14:textId="77777777" w:rsidR="008B5D31" w:rsidRDefault="008B5D31" w:rsidP="009E3A17"/>
    <w:p w14:paraId="5104DCC5" w14:textId="052DA095"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8B5D31">
        <w:rPr>
          <w:rFonts w:ascii="Times New Roman" w:hAnsi="Times New Roman" w:cs="Times New Roman"/>
          <w:sz w:val="24"/>
          <w:szCs w:val="24"/>
        </w:rPr>
        <w:t>19:</w:t>
      </w:r>
    </w:p>
    <w:p w14:paraId="429654EC"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r w:rsidRPr="008B5D31">
        <w:rPr>
          <w:rFonts w:ascii="Times New Roman" w:hAnsi="Times New Roman" w:cs="Times New Roman"/>
          <w:noProof/>
          <w:sz w:val="24"/>
          <w:szCs w:val="24"/>
          <w:lang w:bidi="ta-IN"/>
        </w:rPr>
        <w:drawing>
          <wp:inline distT="0" distB="0" distL="0" distR="0" wp14:anchorId="3BA4E0F0" wp14:editId="3F561CB9">
            <wp:extent cx="5972175" cy="351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8930552" w14:textId="66BA3077"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4.1</w:t>
      </w:r>
      <w:r>
        <w:rPr>
          <w:rFonts w:ascii="Times New Roman" w:hAnsi="Times New Roman" w:cs="Times New Roman"/>
          <w:sz w:val="24"/>
          <w:szCs w:val="24"/>
        </w:rPr>
        <w:t>9</w:t>
      </w:r>
      <w:r w:rsidRPr="00143095">
        <w:rPr>
          <w:rFonts w:ascii="Times New Roman" w:hAnsi="Times New Roman" w:cs="Times New Roman"/>
          <w:sz w:val="24"/>
          <w:szCs w:val="24"/>
        </w:rPr>
        <w:t>:</w:t>
      </w:r>
    </w:p>
    <w:p w14:paraId="3799BE62" w14:textId="77777777" w:rsidR="009E3A17" w:rsidRPr="008B5D31" w:rsidRDefault="009E3A17" w:rsidP="009E3A17">
      <w:pPr>
        <w:autoSpaceDE w:val="0"/>
        <w:autoSpaceDN w:val="0"/>
        <w:adjustRightInd w:val="0"/>
        <w:spacing w:after="0" w:line="240" w:lineRule="auto"/>
        <w:rPr>
          <w:rFonts w:ascii="Times New Roman" w:hAnsi="Times New Roman" w:cs="Times New Roman"/>
          <w:sz w:val="24"/>
          <w:szCs w:val="24"/>
        </w:rPr>
      </w:pPr>
    </w:p>
    <w:tbl>
      <w:tblPr>
        <w:tblW w:w="9409" w:type="dxa"/>
        <w:tblLayout w:type="fixed"/>
        <w:tblCellMar>
          <w:left w:w="0" w:type="dxa"/>
          <w:right w:w="0" w:type="dxa"/>
        </w:tblCellMar>
        <w:tblLook w:val="0000" w:firstRow="0" w:lastRow="0" w:firstColumn="0" w:lastColumn="0" w:noHBand="0" w:noVBand="0"/>
      </w:tblPr>
      <w:tblGrid>
        <w:gridCol w:w="990"/>
        <w:gridCol w:w="1883"/>
        <w:gridCol w:w="1436"/>
        <w:gridCol w:w="1375"/>
        <w:gridCol w:w="1740"/>
        <w:gridCol w:w="1985"/>
      </w:tblGrid>
      <w:tr w:rsidR="008B5D31" w:rsidRPr="008B5D31" w14:paraId="754B5567" w14:textId="77777777" w:rsidTr="008B5D31">
        <w:trPr>
          <w:cantSplit/>
          <w:trHeight w:val="667"/>
        </w:trPr>
        <w:tc>
          <w:tcPr>
            <w:tcW w:w="9409" w:type="dxa"/>
            <w:gridSpan w:val="6"/>
            <w:tcBorders>
              <w:top w:val="nil"/>
              <w:left w:val="nil"/>
              <w:bottom w:val="nil"/>
              <w:right w:val="nil"/>
            </w:tcBorders>
            <w:shd w:val="clear" w:color="auto" w:fill="FFFFFF"/>
            <w:vAlign w:val="center"/>
          </w:tcPr>
          <w:p w14:paraId="20298E78" w14:textId="77777777" w:rsidR="009E3A17" w:rsidRPr="008B5D31" w:rsidRDefault="009E3A17" w:rsidP="00926AFE">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b/>
                <w:bCs/>
                <w:sz w:val="24"/>
                <w:szCs w:val="24"/>
              </w:rPr>
              <w:t>Do you believe that a lack of clear material requirements often leads to unloading inefficiencies?</w:t>
            </w:r>
          </w:p>
        </w:tc>
      </w:tr>
      <w:tr w:rsidR="008B5D31" w:rsidRPr="008B5D31" w14:paraId="525108AD" w14:textId="77777777" w:rsidTr="008B5D31">
        <w:trPr>
          <w:cantSplit/>
          <w:trHeight w:val="649"/>
        </w:trPr>
        <w:tc>
          <w:tcPr>
            <w:tcW w:w="2873" w:type="dxa"/>
            <w:gridSpan w:val="2"/>
            <w:tcBorders>
              <w:top w:val="nil"/>
              <w:left w:val="nil"/>
              <w:bottom w:val="single" w:sz="8" w:space="0" w:color="152935"/>
              <w:right w:val="nil"/>
            </w:tcBorders>
            <w:shd w:val="clear" w:color="auto" w:fill="FFFFFF"/>
            <w:vAlign w:val="bottom"/>
          </w:tcPr>
          <w:p w14:paraId="66183904"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436" w:type="dxa"/>
            <w:tcBorders>
              <w:top w:val="nil"/>
              <w:left w:val="nil"/>
              <w:bottom w:val="single" w:sz="8" w:space="0" w:color="152935"/>
              <w:right w:val="single" w:sz="8" w:space="0" w:color="E0E0E0"/>
            </w:tcBorders>
            <w:shd w:val="clear" w:color="auto" w:fill="FFFFFF"/>
            <w:vAlign w:val="bottom"/>
          </w:tcPr>
          <w:p w14:paraId="4A503E2C"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Frequency</w:t>
            </w:r>
          </w:p>
        </w:tc>
        <w:tc>
          <w:tcPr>
            <w:tcW w:w="1375" w:type="dxa"/>
            <w:tcBorders>
              <w:top w:val="nil"/>
              <w:left w:val="single" w:sz="8" w:space="0" w:color="E0E0E0"/>
              <w:bottom w:val="single" w:sz="8" w:space="0" w:color="152935"/>
              <w:right w:val="single" w:sz="8" w:space="0" w:color="E0E0E0"/>
            </w:tcBorders>
            <w:shd w:val="clear" w:color="auto" w:fill="FFFFFF"/>
            <w:vAlign w:val="bottom"/>
          </w:tcPr>
          <w:p w14:paraId="036DF129"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Percent</w:t>
            </w:r>
          </w:p>
        </w:tc>
        <w:tc>
          <w:tcPr>
            <w:tcW w:w="1740" w:type="dxa"/>
            <w:tcBorders>
              <w:top w:val="nil"/>
              <w:left w:val="single" w:sz="8" w:space="0" w:color="E0E0E0"/>
              <w:bottom w:val="single" w:sz="8" w:space="0" w:color="152935"/>
              <w:right w:val="single" w:sz="8" w:space="0" w:color="E0E0E0"/>
            </w:tcBorders>
            <w:shd w:val="clear" w:color="auto" w:fill="FFFFFF"/>
            <w:vAlign w:val="bottom"/>
          </w:tcPr>
          <w:p w14:paraId="2BC956D6"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Valid Percent</w:t>
            </w:r>
          </w:p>
        </w:tc>
        <w:tc>
          <w:tcPr>
            <w:tcW w:w="1983" w:type="dxa"/>
            <w:tcBorders>
              <w:top w:val="nil"/>
              <w:left w:val="single" w:sz="8" w:space="0" w:color="E0E0E0"/>
              <w:bottom w:val="single" w:sz="8" w:space="0" w:color="152935"/>
              <w:right w:val="nil"/>
            </w:tcBorders>
            <w:shd w:val="clear" w:color="auto" w:fill="FFFFFF"/>
            <w:vAlign w:val="bottom"/>
          </w:tcPr>
          <w:p w14:paraId="66151845" w14:textId="77777777" w:rsidR="009E3A17" w:rsidRPr="008B5D31"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8B5D31">
              <w:rPr>
                <w:rFonts w:ascii="Times New Roman" w:hAnsi="Times New Roman" w:cs="Times New Roman"/>
                <w:sz w:val="24"/>
                <w:szCs w:val="24"/>
              </w:rPr>
              <w:t>Cumulative Percent</w:t>
            </w:r>
          </w:p>
        </w:tc>
      </w:tr>
      <w:tr w:rsidR="008B5D31" w:rsidRPr="008B5D31" w14:paraId="6EAFB1B9" w14:textId="77777777" w:rsidTr="008B5D31">
        <w:trPr>
          <w:cantSplit/>
          <w:trHeight w:val="341"/>
        </w:trPr>
        <w:tc>
          <w:tcPr>
            <w:tcW w:w="990" w:type="dxa"/>
            <w:vMerge w:val="restart"/>
            <w:tcBorders>
              <w:top w:val="single" w:sz="8" w:space="0" w:color="152935"/>
              <w:left w:val="nil"/>
              <w:bottom w:val="single" w:sz="8" w:space="0" w:color="152935"/>
              <w:right w:val="nil"/>
            </w:tcBorders>
            <w:shd w:val="clear" w:color="auto" w:fill="E0E0E0"/>
          </w:tcPr>
          <w:p w14:paraId="09C6A71F"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Valid</w:t>
            </w:r>
          </w:p>
        </w:tc>
        <w:tc>
          <w:tcPr>
            <w:tcW w:w="1882" w:type="dxa"/>
            <w:tcBorders>
              <w:top w:val="single" w:sz="8" w:space="0" w:color="152935"/>
              <w:left w:val="nil"/>
              <w:bottom w:val="single" w:sz="8" w:space="0" w:color="AEAEAE"/>
              <w:right w:val="nil"/>
            </w:tcBorders>
            <w:shd w:val="clear" w:color="auto" w:fill="E0E0E0"/>
          </w:tcPr>
          <w:p w14:paraId="250614AC"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Agree</w:t>
            </w:r>
          </w:p>
        </w:tc>
        <w:tc>
          <w:tcPr>
            <w:tcW w:w="1436" w:type="dxa"/>
            <w:tcBorders>
              <w:top w:val="single" w:sz="8" w:space="0" w:color="152935"/>
              <w:left w:val="nil"/>
              <w:bottom w:val="single" w:sz="8" w:space="0" w:color="AEAEAE"/>
              <w:right w:val="single" w:sz="8" w:space="0" w:color="E0E0E0"/>
            </w:tcBorders>
            <w:shd w:val="clear" w:color="auto" w:fill="F9F9FB"/>
          </w:tcPr>
          <w:p w14:paraId="7553DE1A"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w:t>
            </w:r>
          </w:p>
        </w:tc>
        <w:tc>
          <w:tcPr>
            <w:tcW w:w="1375" w:type="dxa"/>
            <w:tcBorders>
              <w:top w:val="single" w:sz="8" w:space="0" w:color="152935"/>
              <w:left w:val="single" w:sz="8" w:space="0" w:color="E0E0E0"/>
              <w:bottom w:val="single" w:sz="8" w:space="0" w:color="AEAEAE"/>
              <w:right w:val="single" w:sz="8" w:space="0" w:color="E0E0E0"/>
            </w:tcBorders>
            <w:shd w:val="clear" w:color="auto" w:fill="F9F9FB"/>
          </w:tcPr>
          <w:p w14:paraId="2D7C808F"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1740" w:type="dxa"/>
            <w:tcBorders>
              <w:top w:val="single" w:sz="8" w:space="0" w:color="152935"/>
              <w:left w:val="single" w:sz="8" w:space="0" w:color="E0E0E0"/>
              <w:bottom w:val="single" w:sz="8" w:space="0" w:color="AEAEAE"/>
              <w:right w:val="single" w:sz="8" w:space="0" w:color="E0E0E0"/>
            </w:tcBorders>
            <w:shd w:val="clear" w:color="auto" w:fill="F9F9FB"/>
          </w:tcPr>
          <w:p w14:paraId="1C5CC43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c>
          <w:tcPr>
            <w:tcW w:w="1983" w:type="dxa"/>
            <w:tcBorders>
              <w:top w:val="single" w:sz="8" w:space="0" w:color="152935"/>
              <w:left w:val="single" w:sz="8" w:space="0" w:color="E0E0E0"/>
              <w:bottom w:val="single" w:sz="8" w:space="0" w:color="AEAEAE"/>
              <w:right w:val="nil"/>
            </w:tcBorders>
            <w:shd w:val="clear" w:color="auto" w:fill="F9F9FB"/>
          </w:tcPr>
          <w:p w14:paraId="2DDF6844"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30.0</w:t>
            </w:r>
          </w:p>
        </w:tc>
      </w:tr>
      <w:tr w:rsidR="008B5D31" w:rsidRPr="008B5D31" w14:paraId="4C03927E" w14:textId="77777777" w:rsidTr="008B5D31">
        <w:trPr>
          <w:cantSplit/>
          <w:trHeight w:val="341"/>
        </w:trPr>
        <w:tc>
          <w:tcPr>
            <w:tcW w:w="990" w:type="dxa"/>
            <w:vMerge/>
            <w:tcBorders>
              <w:top w:val="single" w:sz="8" w:space="0" w:color="152935"/>
              <w:left w:val="nil"/>
              <w:bottom w:val="single" w:sz="8" w:space="0" w:color="152935"/>
              <w:right w:val="nil"/>
            </w:tcBorders>
            <w:shd w:val="clear" w:color="auto" w:fill="E0E0E0"/>
          </w:tcPr>
          <w:p w14:paraId="6541E8D0"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AEAEAE"/>
              <w:right w:val="nil"/>
            </w:tcBorders>
            <w:shd w:val="clear" w:color="auto" w:fill="E0E0E0"/>
          </w:tcPr>
          <w:p w14:paraId="2C8D4EE7"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Strongly agree</w:t>
            </w:r>
          </w:p>
        </w:tc>
        <w:tc>
          <w:tcPr>
            <w:tcW w:w="1436" w:type="dxa"/>
            <w:tcBorders>
              <w:top w:val="single" w:sz="8" w:space="0" w:color="AEAEAE"/>
              <w:left w:val="nil"/>
              <w:bottom w:val="single" w:sz="8" w:space="0" w:color="AEAEAE"/>
              <w:right w:val="single" w:sz="8" w:space="0" w:color="E0E0E0"/>
            </w:tcBorders>
            <w:shd w:val="clear" w:color="auto" w:fill="F9F9FB"/>
          </w:tcPr>
          <w:p w14:paraId="4418B781"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7</w:t>
            </w:r>
          </w:p>
        </w:tc>
        <w:tc>
          <w:tcPr>
            <w:tcW w:w="1375" w:type="dxa"/>
            <w:tcBorders>
              <w:top w:val="single" w:sz="8" w:space="0" w:color="AEAEAE"/>
              <w:left w:val="single" w:sz="8" w:space="0" w:color="E0E0E0"/>
              <w:bottom w:val="single" w:sz="8" w:space="0" w:color="AEAEAE"/>
              <w:right w:val="single" w:sz="8" w:space="0" w:color="E0E0E0"/>
            </w:tcBorders>
            <w:shd w:val="clear" w:color="auto" w:fill="F9F9FB"/>
          </w:tcPr>
          <w:p w14:paraId="0344A39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35.0</w:t>
            </w:r>
          </w:p>
        </w:tc>
        <w:tc>
          <w:tcPr>
            <w:tcW w:w="1740" w:type="dxa"/>
            <w:tcBorders>
              <w:top w:val="single" w:sz="8" w:space="0" w:color="AEAEAE"/>
              <w:left w:val="single" w:sz="8" w:space="0" w:color="E0E0E0"/>
              <w:bottom w:val="single" w:sz="8" w:space="0" w:color="AEAEAE"/>
              <w:right w:val="single" w:sz="8" w:space="0" w:color="E0E0E0"/>
            </w:tcBorders>
            <w:shd w:val="clear" w:color="auto" w:fill="F9F9FB"/>
          </w:tcPr>
          <w:p w14:paraId="7B437AAA"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35.0</w:t>
            </w:r>
          </w:p>
        </w:tc>
        <w:tc>
          <w:tcPr>
            <w:tcW w:w="1983" w:type="dxa"/>
            <w:tcBorders>
              <w:top w:val="single" w:sz="8" w:space="0" w:color="AEAEAE"/>
              <w:left w:val="single" w:sz="8" w:space="0" w:color="E0E0E0"/>
              <w:bottom w:val="single" w:sz="8" w:space="0" w:color="AEAEAE"/>
              <w:right w:val="nil"/>
            </w:tcBorders>
            <w:shd w:val="clear" w:color="auto" w:fill="F9F9FB"/>
          </w:tcPr>
          <w:p w14:paraId="66C5C42B"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65.0</w:t>
            </w:r>
          </w:p>
        </w:tc>
      </w:tr>
      <w:tr w:rsidR="008B5D31" w:rsidRPr="008B5D31" w14:paraId="451C9E8E" w14:textId="77777777" w:rsidTr="008B5D31">
        <w:trPr>
          <w:cantSplit/>
          <w:trHeight w:val="359"/>
        </w:trPr>
        <w:tc>
          <w:tcPr>
            <w:tcW w:w="990" w:type="dxa"/>
            <w:vMerge/>
            <w:tcBorders>
              <w:top w:val="single" w:sz="8" w:space="0" w:color="152935"/>
              <w:left w:val="nil"/>
              <w:bottom w:val="single" w:sz="8" w:space="0" w:color="152935"/>
              <w:right w:val="nil"/>
            </w:tcBorders>
            <w:shd w:val="clear" w:color="auto" w:fill="E0E0E0"/>
          </w:tcPr>
          <w:p w14:paraId="4017C2B1"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AEAEAE"/>
              <w:right w:val="nil"/>
            </w:tcBorders>
            <w:shd w:val="clear" w:color="auto" w:fill="E0E0E0"/>
          </w:tcPr>
          <w:p w14:paraId="6A94CEC0"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Neutral</w:t>
            </w:r>
          </w:p>
        </w:tc>
        <w:tc>
          <w:tcPr>
            <w:tcW w:w="1436" w:type="dxa"/>
            <w:tcBorders>
              <w:top w:val="single" w:sz="8" w:space="0" w:color="AEAEAE"/>
              <w:left w:val="nil"/>
              <w:bottom w:val="single" w:sz="8" w:space="0" w:color="AEAEAE"/>
              <w:right w:val="single" w:sz="8" w:space="0" w:color="E0E0E0"/>
            </w:tcBorders>
            <w:shd w:val="clear" w:color="auto" w:fill="F9F9FB"/>
          </w:tcPr>
          <w:p w14:paraId="69CC7C68"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5</w:t>
            </w:r>
          </w:p>
        </w:tc>
        <w:tc>
          <w:tcPr>
            <w:tcW w:w="1375" w:type="dxa"/>
            <w:tcBorders>
              <w:top w:val="single" w:sz="8" w:space="0" w:color="AEAEAE"/>
              <w:left w:val="single" w:sz="8" w:space="0" w:color="E0E0E0"/>
              <w:bottom w:val="single" w:sz="8" w:space="0" w:color="AEAEAE"/>
              <w:right w:val="single" w:sz="8" w:space="0" w:color="E0E0E0"/>
            </w:tcBorders>
            <w:shd w:val="clear" w:color="auto" w:fill="F9F9FB"/>
          </w:tcPr>
          <w:p w14:paraId="64CD87C2"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25.0</w:t>
            </w:r>
          </w:p>
        </w:tc>
        <w:tc>
          <w:tcPr>
            <w:tcW w:w="1740" w:type="dxa"/>
            <w:tcBorders>
              <w:top w:val="single" w:sz="8" w:space="0" w:color="AEAEAE"/>
              <w:left w:val="single" w:sz="8" w:space="0" w:color="E0E0E0"/>
              <w:bottom w:val="single" w:sz="8" w:space="0" w:color="AEAEAE"/>
              <w:right w:val="single" w:sz="8" w:space="0" w:color="E0E0E0"/>
            </w:tcBorders>
            <w:shd w:val="clear" w:color="auto" w:fill="F9F9FB"/>
          </w:tcPr>
          <w:p w14:paraId="3BDDFF7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25.0</w:t>
            </w:r>
          </w:p>
        </w:tc>
        <w:tc>
          <w:tcPr>
            <w:tcW w:w="1983" w:type="dxa"/>
            <w:tcBorders>
              <w:top w:val="single" w:sz="8" w:space="0" w:color="AEAEAE"/>
              <w:left w:val="single" w:sz="8" w:space="0" w:color="E0E0E0"/>
              <w:bottom w:val="single" w:sz="8" w:space="0" w:color="AEAEAE"/>
              <w:right w:val="nil"/>
            </w:tcBorders>
            <w:shd w:val="clear" w:color="auto" w:fill="F9F9FB"/>
          </w:tcPr>
          <w:p w14:paraId="4E9F0200"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90.0</w:t>
            </w:r>
          </w:p>
        </w:tc>
      </w:tr>
      <w:tr w:rsidR="008B5D31" w:rsidRPr="008B5D31" w14:paraId="1F293F0C" w14:textId="77777777" w:rsidTr="008B5D31">
        <w:trPr>
          <w:cantSplit/>
          <w:trHeight w:val="359"/>
        </w:trPr>
        <w:tc>
          <w:tcPr>
            <w:tcW w:w="990" w:type="dxa"/>
            <w:vMerge/>
            <w:tcBorders>
              <w:top w:val="single" w:sz="8" w:space="0" w:color="152935"/>
              <w:left w:val="nil"/>
              <w:bottom w:val="single" w:sz="8" w:space="0" w:color="152935"/>
              <w:right w:val="nil"/>
            </w:tcBorders>
            <w:shd w:val="clear" w:color="auto" w:fill="E0E0E0"/>
          </w:tcPr>
          <w:p w14:paraId="75FB7E48"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AEAEAE"/>
              <w:right w:val="nil"/>
            </w:tcBorders>
            <w:shd w:val="clear" w:color="auto" w:fill="E0E0E0"/>
          </w:tcPr>
          <w:p w14:paraId="4C28820C"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Disagree</w:t>
            </w:r>
          </w:p>
        </w:tc>
        <w:tc>
          <w:tcPr>
            <w:tcW w:w="1436" w:type="dxa"/>
            <w:tcBorders>
              <w:top w:val="single" w:sz="8" w:space="0" w:color="AEAEAE"/>
              <w:left w:val="nil"/>
              <w:bottom w:val="single" w:sz="8" w:space="0" w:color="AEAEAE"/>
              <w:right w:val="single" w:sz="8" w:space="0" w:color="E0E0E0"/>
            </w:tcBorders>
            <w:shd w:val="clear" w:color="auto" w:fill="F9F9FB"/>
          </w:tcPr>
          <w:p w14:paraId="4911E3CB"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w:t>
            </w:r>
          </w:p>
        </w:tc>
        <w:tc>
          <w:tcPr>
            <w:tcW w:w="1375" w:type="dxa"/>
            <w:tcBorders>
              <w:top w:val="single" w:sz="8" w:space="0" w:color="AEAEAE"/>
              <w:left w:val="single" w:sz="8" w:space="0" w:color="E0E0E0"/>
              <w:bottom w:val="single" w:sz="8" w:space="0" w:color="AEAEAE"/>
              <w:right w:val="single" w:sz="8" w:space="0" w:color="E0E0E0"/>
            </w:tcBorders>
            <w:shd w:val="clear" w:color="auto" w:fill="F9F9FB"/>
          </w:tcPr>
          <w:p w14:paraId="4E5CCFFE"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740" w:type="dxa"/>
            <w:tcBorders>
              <w:top w:val="single" w:sz="8" w:space="0" w:color="AEAEAE"/>
              <w:left w:val="single" w:sz="8" w:space="0" w:color="E0E0E0"/>
              <w:bottom w:val="single" w:sz="8" w:space="0" w:color="AEAEAE"/>
              <w:right w:val="single" w:sz="8" w:space="0" w:color="E0E0E0"/>
            </w:tcBorders>
            <w:shd w:val="clear" w:color="auto" w:fill="F9F9FB"/>
          </w:tcPr>
          <w:p w14:paraId="59A416AB"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w:t>
            </w:r>
          </w:p>
        </w:tc>
        <w:tc>
          <w:tcPr>
            <w:tcW w:w="1983" w:type="dxa"/>
            <w:tcBorders>
              <w:top w:val="single" w:sz="8" w:space="0" w:color="AEAEAE"/>
              <w:left w:val="single" w:sz="8" w:space="0" w:color="E0E0E0"/>
              <w:bottom w:val="single" w:sz="8" w:space="0" w:color="AEAEAE"/>
              <w:right w:val="nil"/>
            </w:tcBorders>
            <w:shd w:val="clear" w:color="auto" w:fill="F9F9FB"/>
          </w:tcPr>
          <w:p w14:paraId="07067E55"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r>
      <w:tr w:rsidR="008B5D31" w:rsidRPr="008B5D31" w14:paraId="63B212F3" w14:textId="77777777" w:rsidTr="008B5D31">
        <w:trPr>
          <w:cantSplit/>
          <w:trHeight w:val="341"/>
        </w:trPr>
        <w:tc>
          <w:tcPr>
            <w:tcW w:w="990" w:type="dxa"/>
            <w:vMerge/>
            <w:tcBorders>
              <w:top w:val="single" w:sz="8" w:space="0" w:color="152935"/>
              <w:left w:val="nil"/>
              <w:bottom w:val="single" w:sz="8" w:space="0" w:color="152935"/>
              <w:right w:val="nil"/>
            </w:tcBorders>
            <w:shd w:val="clear" w:color="auto" w:fill="E0E0E0"/>
          </w:tcPr>
          <w:p w14:paraId="0C6483BB"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c>
          <w:tcPr>
            <w:tcW w:w="1882" w:type="dxa"/>
            <w:tcBorders>
              <w:top w:val="single" w:sz="8" w:space="0" w:color="AEAEAE"/>
              <w:left w:val="nil"/>
              <w:bottom w:val="single" w:sz="8" w:space="0" w:color="152935"/>
              <w:right w:val="nil"/>
            </w:tcBorders>
            <w:shd w:val="clear" w:color="auto" w:fill="E0E0E0"/>
          </w:tcPr>
          <w:p w14:paraId="071E64A5" w14:textId="77777777" w:rsidR="009E3A17" w:rsidRPr="008B5D31"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8B5D31">
              <w:rPr>
                <w:rFonts w:ascii="Times New Roman" w:hAnsi="Times New Roman" w:cs="Times New Roman"/>
                <w:sz w:val="24"/>
                <w:szCs w:val="24"/>
              </w:rPr>
              <w:t>Total</w:t>
            </w:r>
          </w:p>
        </w:tc>
        <w:tc>
          <w:tcPr>
            <w:tcW w:w="1436" w:type="dxa"/>
            <w:tcBorders>
              <w:top w:val="single" w:sz="8" w:space="0" w:color="AEAEAE"/>
              <w:left w:val="nil"/>
              <w:bottom w:val="single" w:sz="8" w:space="0" w:color="152935"/>
              <w:right w:val="single" w:sz="8" w:space="0" w:color="E0E0E0"/>
            </w:tcBorders>
            <w:shd w:val="clear" w:color="auto" w:fill="F9F9FB"/>
          </w:tcPr>
          <w:p w14:paraId="3407BAE6"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20</w:t>
            </w:r>
          </w:p>
        </w:tc>
        <w:tc>
          <w:tcPr>
            <w:tcW w:w="1375" w:type="dxa"/>
            <w:tcBorders>
              <w:top w:val="single" w:sz="8" w:space="0" w:color="AEAEAE"/>
              <w:left w:val="single" w:sz="8" w:space="0" w:color="E0E0E0"/>
              <w:bottom w:val="single" w:sz="8" w:space="0" w:color="152935"/>
              <w:right w:val="single" w:sz="8" w:space="0" w:color="E0E0E0"/>
            </w:tcBorders>
            <w:shd w:val="clear" w:color="auto" w:fill="F9F9FB"/>
          </w:tcPr>
          <w:p w14:paraId="2799E2CC"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740" w:type="dxa"/>
            <w:tcBorders>
              <w:top w:val="single" w:sz="8" w:space="0" w:color="AEAEAE"/>
              <w:left w:val="single" w:sz="8" w:space="0" w:color="E0E0E0"/>
              <w:bottom w:val="single" w:sz="8" w:space="0" w:color="152935"/>
              <w:right w:val="single" w:sz="8" w:space="0" w:color="E0E0E0"/>
            </w:tcBorders>
            <w:shd w:val="clear" w:color="auto" w:fill="F9F9FB"/>
          </w:tcPr>
          <w:p w14:paraId="559E6C66" w14:textId="77777777" w:rsidR="009E3A17" w:rsidRPr="008B5D31"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8B5D31">
              <w:rPr>
                <w:rFonts w:ascii="Times New Roman" w:hAnsi="Times New Roman" w:cs="Times New Roman"/>
                <w:sz w:val="24"/>
                <w:szCs w:val="24"/>
              </w:rPr>
              <w:t>100.0</w:t>
            </w:r>
          </w:p>
        </w:tc>
        <w:tc>
          <w:tcPr>
            <w:tcW w:w="1983" w:type="dxa"/>
            <w:tcBorders>
              <w:top w:val="single" w:sz="8" w:space="0" w:color="AEAEAE"/>
              <w:left w:val="single" w:sz="8" w:space="0" w:color="E0E0E0"/>
              <w:bottom w:val="single" w:sz="8" w:space="0" w:color="152935"/>
              <w:right w:val="nil"/>
            </w:tcBorders>
            <w:shd w:val="clear" w:color="auto" w:fill="F9F9FB"/>
            <w:vAlign w:val="center"/>
          </w:tcPr>
          <w:p w14:paraId="39B1590D" w14:textId="77777777" w:rsidR="009E3A17" w:rsidRPr="008B5D31"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418DDC34" w14:textId="77777777" w:rsidR="009E3A17" w:rsidRPr="008B5D31" w:rsidRDefault="009E3A17" w:rsidP="009E3A17">
      <w:pPr>
        <w:autoSpaceDE w:val="0"/>
        <w:autoSpaceDN w:val="0"/>
        <w:adjustRightInd w:val="0"/>
        <w:spacing w:after="0" w:line="400" w:lineRule="atLeast"/>
        <w:rPr>
          <w:rFonts w:ascii="Times New Roman" w:hAnsi="Times New Roman" w:cs="Times New Roman"/>
          <w:sz w:val="24"/>
          <w:szCs w:val="24"/>
        </w:rPr>
      </w:pPr>
    </w:p>
    <w:p w14:paraId="7A458E41" w14:textId="77777777" w:rsidR="009E3A17" w:rsidRPr="008B5D31" w:rsidRDefault="009E3A17" w:rsidP="009E3A17">
      <w:pPr>
        <w:rPr>
          <w:rFonts w:ascii="Times New Roman" w:hAnsi="Times New Roman" w:cs="Times New Roman"/>
          <w:sz w:val="24"/>
          <w:szCs w:val="24"/>
        </w:rPr>
      </w:pPr>
    </w:p>
    <w:p w14:paraId="596F4BDF" w14:textId="39E51B2F" w:rsidR="009E3A17" w:rsidRPr="008B5D31" w:rsidRDefault="009E3A17" w:rsidP="009E3A17">
      <w:pPr>
        <w:rPr>
          <w:rFonts w:ascii="Times New Roman" w:hAnsi="Times New Roman" w:cs="Times New Roman"/>
          <w:sz w:val="24"/>
          <w:szCs w:val="24"/>
        </w:rPr>
      </w:pPr>
      <w:r w:rsidRPr="008B5D31">
        <w:rPr>
          <w:rFonts w:ascii="Times New Roman" w:hAnsi="Times New Roman" w:cs="Times New Roman"/>
          <w:sz w:val="24"/>
          <w:szCs w:val="24"/>
        </w:rPr>
        <w:t>I</w:t>
      </w:r>
      <w:r w:rsidR="00926AFE">
        <w:rPr>
          <w:rFonts w:ascii="Times New Roman" w:hAnsi="Times New Roman" w:cs="Times New Roman"/>
          <w:sz w:val="24"/>
          <w:szCs w:val="24"/>
        </w:rPr>
        <w:t>NTERPRETATION</w:t>
      </w:r>
      <w:r w:rsidRPr="008B5D31">
        <w:rPr>
          <w:rFonts w:ascii="Times New Roman" w:hAnsi="Times New Roman" w:cs="Times New Roman"/>
          <w:sz w:val="24"/>
          <w:szCs w:val="24"/>
        </w:rPr>
        <w:t xml:space="preserve">: the above mentioned table, 35% responses strongly agree, 30% responses agree, 25% responses neutral and 10% responses disagree for the statement for </w:t>
      </w:r>
      <w:r w:rsidRPr="008B5D31">
        <w:rPr>
          <w:rFonts w:ascii="Times New Roman" w:hAnsi="Times New Roman" w:cs="Times New Roman"/>
          <w:bCs/>
          <w:sz w:val="24"/>
          <w:szCs w:val="24"/>
        </w:rPr>
        <w:t>lack of clear material requirements often leads to unloading inefficiencies</w:t>
      </w:r>
      <w:r w:rsidR="008B5D31">
        <w:rPr>
          <w:rFonts w:ascii="Times New Roman" w:hAnsi="Times New Roman" w:cs="Times New Roman"/>
          <w:bCs/>
          <w:sz w:val="24"/>
          <w:szCs w:val="24"/>
        </w:rPr>
        <w:t>.</w:t>
      </w:r>
    </w:p>
    <w:p w14:paraId="1DBE9862" w14:textId="77777777" w:rsidR="009E3A17" w:rsidRDefault="009E3A17" w:rsidP="009E3A17"/>
    <w:p w14:paraId="33E8B06F" w14:textId="77777777" w:rsidR="009E3A17" w:rsidRDefault="009E3A17" w:rsidP="009E3A17"/>
    <w:p w14:paraId="00C55B15" w14:textId="77777777" w:rsidR="009E3A17" w:rsidRDefault="009E3A17" w:rsidP="009E3A17"/>
    <w:p w14:paraId="549E5330" w14:textId="77777777" w:rsidR="008B5D31" w:rsidRDefault="008B5D31" w:rsidP="009E3A17"/>
    <w:p w14:paraId="76D1AF7C" w14:textId="77777777" w:rsidR="00AB167F" w:rsidRDefault="00AB167F" w:rsidP="009E3A17"/>
    <w:p w14:paraId="00512CC9" w14:textId="47CC2EA6" w:rsidR="009E3A17" w:rsidRPr="00C77075" w:rsidRDefault="009E3A17" w:rsidP="009E3A17">
      <w:pPr>
        <w:rPr>
          <w:rFonts w:ascii="Times New Roman" w:hAnsi="Times New Roman" w:cs="Times New Roman"/>
          <w:sz w:val="24"/>
          <w:szCs w:val="24"/>
        </w:rPr>
      </w:pPr>
      <w:r w:rsidRPr="00C77075">
        <w:rPr>
          <w:rFonts w:ascii="Times New Roman" w:hAnsi="Times New Roman" w:cs="Times New Roman"/>
          <w:sz w:val="24"/>
          <w:szCs w:val="24"/>
        </w:rPr>
        <w:lastRenderedPageBreak/>
        <w:t xml:space="preserve">Table </w:t>
      </w:r>
      <w:r w:rsidR="0047283D">
        <w:rPr>
          <w:rFonts w:ascii="Times New Roman" w:hAnsi="Times New Roman" w:cs="Times New Roman"/>
          <w:sz w:val="24"/>
          <w:szCs w:val="24"/>
        </w:rPr>
        <w:t>4.</w:t>
      </w:r>
      <w:r w:rsidRPr="00C77075">
        <w:rPr>
          <w:rFonts w:ascii="Times New Roman" w:hAnsi="Times New Roman" w:cs="Times New Roman"/>
          <w:sz w:val="24"/>
          <w:szCs w:val="24"/>
        </w:rPr>
        <w:t>20:</w:t>
      </w:r>
    </w:p>
    <w:p w14:paraId="452FC5B1" w14:textId="77777777" w:rsidR="009E3A17" w:rsidRPr="00C77075" w:rsidRDefault="009E3A17" w:rsidP="009E3A17">
      <w:pPr>
        <w:autoSpaceDE w:val="0"/>
        <w:autoSpaceDN w:val="0"/>
        <w:adjustRightInd w:val="0"/>
        <w:spacing w:after="0" w:line="240" w:lineRule="auto"/>
        <w:rPr>
          <w:rFonts w:ascii="Times New Roman" w:hAnsi="Times New Roman" w:cs="Times New Roman"/>
          <w:sz w:val="24"/>
          <w:szCs w:val="24"/>
        </w:rPr>
      </w:pPr>
      <w:r w:rsidRPr="00C77075">
        <w:rPr>
          <w:rFonts w:ascii="Times New Roman" w:hAnsi="Times New Roman" w:cs="Times New Roman"/>
          <w:noProof/>
          <w:sz w:val="24"/>
          <w:szCs w:val="24"/>
          <w:lang w:bidi="ta-IN"/>
        </w:rPr>
        <w:drawing>
          <wp:inline distT="0" distB="0" distL="0" distR="0" wp14:anchorId="6598AE43" wp14:editId="2D621E00">
            <wp:extent cx="5972175" cy="3514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C7DCB97" w14:textId="5AECA863" w:rsidR="00143095" w:rsidRPr="00143095" w:rsidRDefault="00143095" w:rsidP="00143095">
      <w:pPr>
        <w:autoSpaceDE w:val="0"/>
        <w:autoSpaceDN w:val="0"/>
        <w:adjustRightInd w:val="0"/>
        <w:spacing w:after="0" w:line="240" w:lineRule="auto"/>
        <w:rPr>
          <w:rFonts w:ascii="Times New Roman" w:hAnsi="Times New Roman" w:cs="Times New Roman"/>
          <w:sz w:val="24"/>
          <w:szCs w:val="24"/>
        </w:rPr>
      </w:pPr>
      <w:r w:rsidRPr="00143095">
        <w:rPr>
          <w:rFonts w:ascii="Times New Roman" w:hAnsi="Times New Roman" w:cs="Times New Roman"/>
          <w:sz w:val="24"/>
          <w:szCs w:val="24"/>
        </w:rPr>
        <w:t>Chart 4.</w:t>
      </w:r>
      <w:r>
        <w:rPr>
          <w:rFonts w:ascii="Times New Roman" w:hAnsi="Times New Roman" w:cs="Times New Roman"/>
          <w:sz w:val="24"/>
          <w:szCs w:val="24"/>
        </w:rPr>
        <w:t>20</w:t>
      </w:r>
      <w:r w:rsidRPr="00143095">
        <w:rPr>
          <w:rFonts w:ascii="Times New Roman" w:hAnsi="Times New Roman" w:cs="Times New Roman"/>
          <w:sz w:val="24"/>
          <w:szCs w:val="24"/>
        </w:rPr>
        <w:t>:</w:t>
      </w:r>
    </w:p>
    <w:p w14:paraId="42AA5996" w14:textId="77777777" w:rsidR="009E3A17" w:rsidRPr="00C77075" w:rsidRDefault="009E3A17" w:rsidP="009E3A17">
      <w:pPr>
        <w:autoSpaceDE w:val="0"/>
        <w:autoSpaceDN w:val="0"/>
        <w:adjustRightInd w:val="0"/>
        <w:spacing w:after="0" w:line="240" w:lineRule="auto"/>
        <w:rPr>
          <w:rFonts w:ascii="Times New Roman" w:hAnsi="Times New Roman" w:cs="Times New Roman"/>
          <w:sz w:val="24"/>
          <w:szCs w:val="24"/>
        </w:rPr>
      </w:pPr>
    </w:p>
    <w:tbl>
      <w:tblPr>
        <w:tblW w:w="9150" w:type="dxa"/>
        <w:tblLayout w:type="fixed"/>
        <w:tblCellMar>
          <w:left w:w="0" w:type="dxa"/>
          <w:right w:w="0" w:type="dxa"/>
        </w:tblCellMar>
        <w:tblLook w:val="0000" w:firstRow="0" w:lastRow="0" w:firstColumn="0" w:lastColumn="0" w:noHBand="0" w:noVBand="0"/>
      </w:tblPr>
      <w:tblGrid>
        <w:gridCol w:w="1064"/>
        <w:gridCol w:w="1064"/>
        <w:gridCol w:w="1544"/>
        <w:gridCol w:w="1477"/>
        <w:gridCol w:w="1869"/>
        <w:gridCol w:w="2132"/>
      </w:tblGrid>
      <w:tr w:rsidR="00C77075" w:rsidRPr="00C77075" w14:paraId="388E2B89" w14:textId="77777777" w:rsidTr="00C77075">
        <w:trPr>
          <w:cantSplit/>
          <w:trHeight w:val="613"/>
        </w:trPr>
        <w:tc>
          <w:tcPr>
            <w:tcW w:w="9150" w:type="dxa"/>
            <w:gridSpan w:val="6"/>
            <w:tcBorders>
              <w:top w:val="nil"/>
              <w:left w:val="nil"/>
              <w:bottom w:val="nil"/>
              <w:right w:val="nil"/>
            </w:tcBorders>
            <w:shd w:val="clear" w:color="auto" w:fill="FFFFFF"/>
            <w:vAlign w:val="center"/>
          </w:tcPr>
          <w:p w14:paraId="1C3BADFB" w14:textId="77777777" w:rsidR="009E3A17" w:rsidRPr="00C7707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C77075">
              <w:rPr>
                <w:rFonts w:ascii="Times New Roman" w:hAnsi="Times New Roman" w:cs="Times New Roman"/>
                <w:b/>
                <w:bCs/>
                <w:sz w:val="24"/>
                <w:szCs w:val="24"/>
              </w:rPr>
              <w:t>In your opinion, does the presence of adequate unloading handlers directly affect the efficiency of unloading operations?</w:t>
            </w:r>
          </w:p>
        </w:tc>
      </w:tr>
      <w:tr w:rsidR="00C77075" w:rsidRPr="00C77075" w14:paraId="09622D9D" w14:textId="77777777" w:rsidTr="00C77075">
        <w:trPr>
          <w:cantSplit/>
          <w:trHeight w:val="597"/>
        </w:trPr>
        <w:tc>
          <w:tcPr>
            <w:tcW w:w="2128" w:type="dxa"/>
            <w:gridSpan w:val="2"/>
            <w:tcBorders>
              <w:top w:val="nil"/>
              <w:left w:val="nil"/>
              <w:bottom w:val="single" w:sz="8" w:space="0" w:color="152935"/>
              <w:right w:val="nil"/>
            </w:tcBorders>
            <w:shd w:val="clear" w:color="auto" w:fill="FFFFFF"/>
            <w:vAlign w:val="bottom"/>
          </w:tcPr>
          <w:p w14:paraId="4128E6D5" w14:textId="77777777" w:rsidR="009E3A17" w:rsidRPr="00C77075" w:rsidRDefault="009E3A17" w:rsidP="00C77075">
            <w:pPr>
              <w:autoSpaceDE w:val="0"/>
              <w:autoSpaceDN w:val="0"/>
              <w:adjustRightInd w:val="0"/>
              <w:spacing w:after="0" w:line="240" w:lineRule="auto"/>
              <w:rPr>
                <w:rFonts w:ascii="Times New Roman" w:hAnsi="Times New Roman" w:cs="Times New Roman"/>
                <w:sz w:val="24"/>
                <w:szCs w:val="24"/>
              </w:rPr>
            </w:pPr>
          </w:p>
        </w:tc>
        <w:tc>
          <w:tcPr>
            <w:tcW w:w="1544" w:type="dxa"/>
            <w:tcBorders>
              <w:top w:val="nil"/>
              <w:left w:val="nil"/>
              <w:bottom w:val="single" w:sz="8" w:space="0" w:color="152935"/>
              <w:right w:val="single" w:sz="8" w:space="0" w:color="E0E0E0"/>
            </w:tcBorders>
            <w:shd w:val="clear" w:color="auto" w:fill="FFFFFF"/>
            <w:vAlign w:val="bottom"/>
          </w:tcPr>
          <w:p w14:paraId="592C5ED5" w14:textId="77777777" w:rsidR="009E3A17" w:rsidRPr="00C7707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C77075">
              <w:rPr>
                <w:rFonts w:ascii="Times New Roman" w:hAnsi="Times New Roman" w:cs="Times New Roman"/>
                <w:sz w:val="24"/>
                <w:szCs w:val="24"/>
              </w:rPr>
              <w:t>Frequency</w:t>
            </w:r>
          </w:p>
        </w:tc>
        <w:tc>
          <w:tcPr>
            <w:tcW w:w="1477" w:type="dxa"/>
            <w:tcBorders>
              <w:top w:val="nil"/>
              <w:left w:val="single" w:sz="8" w:space="0" w:color="E0E0E0"/>
              <w:bottom w:val="single" w:sz="8" w:space="0" w:color="152935"/>
              <w:right w:val="single" w:sz="8" w:space="0" w:color="E0E0E0"/>
            </w:tcBorders>
            <w:shd w:val="clear" w:color="auto" w:fill="FFFFFF"/>
            <w:vAlign w:val="bottom"/>
          </w:tcPr>
          <w:p w14:paraId="163EE8F9" w14:textId="77777777" w:rsidR="009E3A17" w:rsidRPr="00C7707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C77075">
              <w:rPr>
                <w:rFonts w:ascii="Times New Roman" w:hAnsi="Times New Roman" w:cs="Times New Roman"/>
                <w:sz w:val="24"/>
                <w:szCs w:val="24"/>
              </w:rPr>
              <w:t>Percent</w:t>
            </w:r>
          </w:p>
        </w:tc>
        <w:tc>
          <w:tcPr>
            <w:tcW w:w="1869" w:type="dxa"/>
            <w:tcBorders>
              <w:top w:val="nil"/>
              <w:left w:val="single" w:sz="8" w:space="0" w:color="E0E0E0"/>
              <w:bottom w:val="single" w:sz="8" w:space="0" w:color="152935"/>
              <w:right w:val="single" w:sz="8" w:space="0" w:color="E0E0E0"/>
            </w:tcBorders>
            <w:shd w:val="clear" w:color="auto" w:fill="FFFFFF"/>
            <w:vAlign w:val="bottom"/>
          </w:tcPr>
          <w:p w14:paraId="067C58E6" w14:textId="77777777" w:rsidR="009E3A17" w:rsidRPr="00C7707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C77075">
              <w:rPr>
                <w:rFonts w:ascii="Times New Roman" w:hAnsi="Times New Roman" w:cs="Times New Roman"/>
                <w:sz w:val="24"/>
                <w:szCs w:val="24"/>
              </w:rPr>
              <w:t>Valid Percent</w:t>
            </w:r>
          </w:p>
        </w:tc>
        <w:tc>
          <w:tcPr>
            <w:tcW w:w="2131" w:type="dxa"/>
            <w:tcBorders>
              <w:top w:val="nil"/>
              <w:left w:val="single" w:sz="8" w:space="0" w:color="E0E0E0"/>
              <w:bottom w:val="single" w:sz="8" w:space="0" w:color="152935"/>
              <w:right w:val="nil"/>
            </w:tcBorders>
            <w:shd w:val="clear" w:color="auto" w:fill="FFFFFF"/>
            <w:vAlign w:val="bottom"/>
          </w:tcPr>
          <w:p w14:paraId="6B6B2B1F" w14:textId="77777777" w:rsidR="009E3A17" w:rsidRPr="00C77075" w:rsidRDefault="009E3A17" w:rsidP="00C77075">
            <w:pPr>
              <w:autoSpaceDE w:val="0"/>
              <w:autoSpaceDN w:val="0"/>
              <w:adjustRightInd w:val="0"/>
              <w:spacing w:after="0" w:line="320" w:lineRule="atLeast"/>
              <w:ind w:left="60" w:right="60"/>
              <w:jc w:val="center"/>
              <w:rPr>
                <w:rFonts w:ascii="Times New Roman" w:hAnsi="Times New Roman" w:cs="Times New Roman"/>
                <w:sz w:val="24"/>
                <w:szCs w:val="24"/>
              </w:rPr>
            </w:pPr>
            <w:r w:rsidRPr="00C77075">
              <w:rPr>
                <w:rFonts w:ascii="Times New Roman" w:hAnsi="Times New Roman" w:cs="Times New Roman"/>
                <w:sz w:val="24"/>
                <w:szCs w:val="24"/>
              </w:rPr>
              <w:t>Cumulative Percent</w:t>
            </w:r>
          </w:p>
        </w:tc>
      </w:tr>
      <w:tr w:rsidR="00C77075" w:rsidRPr="00C77075" w14:paraId="451CFEEE" w14:textId="77777777" w:rsidTr="00C77075">
        <w:trPr>
          <w:cantSplit/>
          <w:trHeight w:val="314"/>
        </w:trPr>
        <w:tc>
          <w:tcPr>
            <w:tcW w:w="1064" w:type="dxa"/>
            <w:vMerge w:val="restart"/>
            <w:tcBorders>
              <w:top w:val="single" w:sz="8" w:space="0" w:color="152935"/>
              <w:left w:val="nil"/>
              <w:bottom w:val="single" w:sz="8" w:space="0" w:color="152935"/>
              <w:right w:val="nil"/>
            </w:tcBorders>
            <w:shd w:val="clear" w:color="auto" w:fill="E0E0E0"/>
          </w:tcPr>
          <w:p w14:paraId="167CA280" w14:textId="77777777" w:rsidR="009E3A17" w:rsidRPr="00C7707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C77075">
              <w:rPr>
                <w:rFonts w:ascii="Times New Roman" w:hAnsi="Times New Roman" w:cs="Times New Roman"/>
                <w:sz w:val="24"/>
                <w:szCs w:val="24"/>
              </w:rPr>
              <w:t>Valid</w:t>
            </w:r>
          </w:p>
        </w:tc>
        <w:tc>
          <w:tcPr>
            <w:tcW w:w="1064" w:type="dxa"/>
            <w:tcBorders>
              <w:top w:val="single" w:sz="8" w:space="0" w:color="152935"/>
              <w:left w:val="nil"/>
              <w:bottom w:val="single" w:sz="8" w:space="0" w:color="AEAEAE"/>
              <w:right w:val="nil"/>
            </w:tcBorders>
            <w:shd w:val="clear" w:color="auto" w:fill="E0E0E0"/>
          </w:tcPr>
          <w:p w14:paraId="4672C065" w14:textId="77777777" w:rsidR="009E3A17" w:rsidRPr="00C7707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C77075">
              <w:rPr>
                <w:rFonts w:ascii="Times New Roman" w:hAnsi="Times New Roman" w:cs="Times New Roman"/>
                <w:sz w:val="24"/>
                <w:szCs w:val="24"/>
              </w:rPr>
              <w:t>1</w:t>
            </w:r>
          </w:p>
        </w:tc>
        <w:tc>
          <w:tcPr>
            <w:tcW w:w="1544" w:type="dxa"/>
            <w:tcBorders>
              <w:top w:val="single" w:sz="8" w:space="0" w:color="152935"/>
              <w:left w:val="nil"/>
              <w:bottom w:val="single" w:sz="8" w:space="0" w:color="AEAEAE"/>
              <w:right w:val="single" w:sz="8" w:space="0" w:color="E0E0E0"/>
            </w:tcBorders>
            <w:shd w:val="clear" w:color="auto" w:fill="F9F9FB"/>
          </w:tcPr>
          <w:p w14:paraId="3B4BCFDD"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9</w:t>
            </w:r>
          </w:p>
        </w:tc>
        <w:tc>
          <w:tcPr>
            <w:tcW w:w="1477" w:type="dxa"/>
            <w:tcBorders>
              <w:top w:val="single" w:sz="8" w:space="0" w:color="152935"/>
              <w:left w:val="single" w:sz="8" w:space="0" w:color="E0E0E0"/>
              <w:bottom w:val="single" w:sz="8" w:space="0" w:color="AEAEAE"/>
              <w:right w:val="single" w:sz="8" w:space="0" w:color="E0E0E0"/>
            </w:tcBorders>
            <w:shd w:val="clear" w:color="auto" w:fill="F9F9FB"/>
          </w:tcPr>
          <w:p w14:paraId="66721DB6"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45.0</w:t>
            </w:r>
          </w:p>
        </w:tc>
        <w:tc>
          <w:tcPr>
            <w:tcW w:w="1869" w:type="dxa"/>
            <w:tcBorders>
              <w:top w:val="single" w:sz="8" w:space="0" w:color="152935"/>
              <w:left w:val="single" w:sz="8" w:space="0" w:color="E0E0E0"/>
              <w:bottom w:val="single" w:sz="8" w:space="0" w:color="AEAEAE"/>
              <w:right w:val="single" w:sz="8" w:space="0" w:color="E0E0E0"/>
            </w:tcBorders>
            <w:shd w:val="clear" w:color="auto" w:fill="F9F9FB"/>
          </w:tcPr>
          <w:p w14:paraId="42EAB372"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45.0</w:t>
            </w:r>
          </w:p>
        </w:tc>
        <w:tc>
          <w:tcPr>
            <w:tcW w:w="2131" w:type="dxa"/>
            <w:tcBorders>
              <w:top w:val="single" w:sz="8" w:space="0" w:color="152935"/>
              <w:left w:val="single" w:sz="8" w:space="0" w:color="E0E0E0"/>
              <w:bottom w:val="single" w:sz="8" w:space="0" w:color="AEAEAE"/>
              <w:right w:val="nil"/>
            </w:tcBorders>
            <w:shd w:val="clear" w:color="auto" w:fill="F9F9FB"/>
          </w:tcPr>
          <w:p w14:paraId="40F2FE92"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45.0</w:t>
            </w:r>
          </w:p>
        </w:tc>
      </w:tr>
      <w:tr w:rsidR="00C77075" w:rsidRPr="00C77075" w14:paraId="527F1EDD" w14:textId="77777777" w:rsidTr="00C77075">
        <w:trPr>
          <w:cantSplit/>
          <w:trHeight w:val="314"/>
        </w:trPr>
        <w:tc>
          <w:tcPr>
            <w:tcW w:w="1064" w:type="dxa"/>
            <w:vMerge/>
            <w:tcBorders>
              <w:top w:val="single" w:sz="8" w:space="0" w:color="152935"/>
              <w:left w:val="nil"/>
              <w:bottom w:val="single" w:sz="8" w:space="0" w:color="152935"/>
              <w:right w:val="nil"/>
            </w:tcBorders>
            <w:shd w:val="clear" w:color="auto" w:fill="E0E0E0"/>
          </w:tcPr>
          <w:p w14:paraId="046CCCC7" w14:textId="77777777" w:rsidR="009E3A17" w:rsidRPr="00C77075" w:rsidRDefault="009E3A17" w:rsidP="00C77075">
            <w:pPr>
              <w:autoSpaceDE w:val="0"/>
              <w:autoSpaceDN w:val="0"/>
              <w:adjustRightInd w:val="0"/>
              <w:spacing w:after="0" w:line="240" w:lineRule="auto"/>
              <w:rPr>
                <w:rFonts w:ascii="Times New Roman" w:hAnsi="Times New Roman" w:cs="Times New Roman"/>
                <w:sz w:val="24"/>
                <w:szCs w:val="24"/>
              </w:rPr>
            </w:pPr>
          </w:p>
        </w:tc>
        <w:tc>
          <w:tcPr>
            <w:tcW w:w="1064" w:type="dxa"/>
            <w:tcBorders>
              <w:top w:val="single" w:sz="8" w:space="0" w:color="AEAEAE"/>
              <w:left w:val="nil"/>
              <w:bottom w:val="single" w:sz="8" w:space="0" w:color="AEAEAE"/>
              <w:right w:val="nil"/>
            </w:tcBorders>
            <w:shd w:val="clear" w:color="auto" w:fill="E0E0E0"/>
          </w:tcPr>
          <w:p w14:paraId="5CF89960" w14:textId="77777777" w:rsidR="009E3A17" w:rsidRPr="00C7707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C77075">
              <w:rPr>
                <w:rFonts w:ascii="Times New Roman" w:hAnsi="Times New Roman" w:cs="Times New Roman"/>
                <w:sz w:val="24"/>
                <w:szCs w:val="24"/>
              </w:rPr>
              <w:t>2</w:t>
            </w:r>
          </w:p>
        </w:tc>
        <w:tc>
          <w:tcPr>
            <w:tcW w:w="1544" w:type="dxa"/>
            <w:tcBorders>
              <w:top w:val="single" w:sz="8" w:space="0" w:color="AEAEAE"/>
              <w:left w:val="nil"/>
              <w:bottom w:val="single" w:sz="8" w:space="0" w:color="AEAEAE"/>
              <w:right w:val="single" w:sz="8" w:space="0" w:color="E0E0E0"/>
            </w:tcBorders>
            <w:shd w:val="clear" w:color="auto" w:fill="F9F9FB"/>
          </w:tcPr>
          <w:p w14:paraId="4820E2B9"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5</w:t>
            </w:r>
          </w:p>
        </w:tc>
        <w:tc>
          <w:tcPr>
            <w:tcW w:w="1477" w:type="dxa"/>
            <w:tcBorders>
              <w:top w:val="single" w:sz="8" w:space="0" w:color="AEAEAE"/>
              <w:left w:val="single" w:sz="8" w:space="0" w:color="E0E0E0"/>
              <w:bottom w:val="single" w:sz="8" w:space="0" w:color="AEAEAE"/>
              <w:right w:val="single" w:sz="8" w:space="0" w:color="E0E0E0"/>
            </w:tcBorders>
            <w:shd w:val="clear" w:color="auto" w:fill="F9F9FB"/>
          </w:tcPr>
          <w:p w14:paraId="30A6ADCC"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25.0</w:t>
            </w:r>
          </w:p>
        </w:tc>
        <w:tc>
          <w:tcPr>
            <w:tcW w:w="1869" w:type="dxa"/>
            <w:tcBorders>
              <w:top w:val="single" w:sz="8" w:space="0" w:color="AEAEAE"/>
              <w:left w:val="single" w:sz="8" w:space="0" w:color="E0E0E0"/>
              <w:bottom w:val="single" w:sz="8" w:space="0" w:color="AEAEAE"/>
              <w:right w:val="single" w:sz="8" w:space="0" w:color="E0E0E0"/>
            </w:tcBorders>
            <w:shd w:val="clear" w:color="auto" w:fill="F9F9FB"/>
          </w:tcPr>
          <w:p w14:paraId="056635BE"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25.0</w:t>
            </w:r>
          </w:p>
        </w:tc>
        <w:tc>
          <w:tcPr>
            <w:tcW w:w="2131" w:type="dxa"/>
            <w:tcBorders>
              <w:top w:val="single" w:sz="8" w:space="0" w:color="AEAEAE"/>
              <w:left w:val="single" w:sz="8" w:space="0" w:color="E0E0E0"/>
              <w:bottom w:val="single" w:sz="8" w:space="0" w:color="AEAEAE"/>
              <w:right w:val="nil"/>
            </w:tcBorders>
            <w:shd w:val="clear" w:color="auto" w:fill="F9F9FB"/>
          </w:tcPr>
          <w:p w14:paraId="3D286A34"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70.0</w:t>
            </w:r>
          </w:p>
        </w:tc>
      </w:tr>
      <w:tr w:rsidR="00C77075" w:rsidRPr="00C77075" w14:paraId="626422D1" w14:textId="77777777" w:rsidTr="00C77075">
        <w:trPr>
          <w:cantSplit/>
          <w:trHeight w:val="330"/>
        </w:trPr>
        <w:tc>
          <w:tcPr>
            <w:tcW w:w="1064" w:type="dxa"/>
            <w:vMerge/>
            <w:tcBorders>
              <w:top w:val="single" w:sz="8" w:space="0" w:color="152935"/>
              <w:left w:val="nil"/>
              <w:bottom w:val="single" w:sz="8" w:space="0" w:color="152935"/>
              <w:right w:val="nil"/>
            </w:tcBorders>
            <w:shd w:val="clear" w:color="auto" w:fill="E0E0E0"/>
          </w:tcPr>
          <w:p w14:paraId="71CFD32F" w14:textId="77777777" w:rsidR="009E3A17" w:rsidRPr="00C77075" w:rsidRDefault="009E3A17" w:rsidP="00C77075">
            <w:pPr>
              <w:autoSpaceDE w:val="0"/>
              <w:autoSpaceDN w:val="0"/>
              <w:adjustRightInd w:val="0"/>
              <w:spacing w:after="0" w:line="240" w:lineRule="auto"/>
              <w:rPr>
                <w:rFonts w:ascii="Times New Roman" w:hAnsi="Times New Roman" w:cs="Times New Roman"/>
                <w:sz w:val="24"/>
                <w:szCs w:val="24"/>
              </w:rPr>
            </w:pPr>
          </w:p>
        </w:tc>
        <w:tc>
          <w:tcPr>
            <w:tcW w:w="1064" w:type="dxa"/>
            <w:tcBorders>
              <w:top w:val="single" w:sz="8" w:space="0" w:color="AEAEAE"/>
              <w:left w:val="nil"/>
              <w:bottom w:val="single" w:sz="8" w:space="0" w:color="AEAEAE"/>
              <w:right w:val="nil"/>
            </w:tcBorders>
            <w:shd w:val="clear" w:color="auto" w:fill="E0E0E0"/>
          </w:tcPr>
          <w:p w14:paraId="4CE5962E" w14:textId="77777777" w:rsidR="009E3A17" w:rsidRPr="00C7707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C77075">
              <w:rPr>
                <w:rFonts w:ascii="Times New Roman" w:hAnsi="Times New Roman" w:cs="Times New Roman"/>
                <w:sz w:val="24"/>
                <w:szCs w:val="24"/>
              </w:rPr>
              <w:t>3</w:t>
            </w:r>
          </w:p>
        </w:tc>
        <w:tc>
          <w:tcPr>
            <w:tcW w:w="1544" w:type="dxa"/>
            <w:tcBorders>
              <w:top w:val="single" w:sz="8" w:space="0" w:color="AEAEAE"/>
              <w:left w:val="nil"/>
              <w:bottom w:val="single" w:sz="8" w:space="0" w:color="AEAEAE"/>
              <w:right w:val="single" w:sz="8" w:space="0" w:color="E0E0E0"/>
            </w:tcBorders>
            <w:shd w:val="clear" w:color="auto" w:fill="F9F9FB"/>
          </w:tcPr>
          <w:p w14:paraId="1EBF2FF7"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5</w:t>
            </w:r>
          </w:p>
        </w:tc>
        <w:tc>
          <w:tcPr>
            <w:tcW w:w="1477" w:type="dxa"/>
            <w:tcBorders>
              <w:top w:val="single" w:sz="8" w:space="0" w:color="AEAEAE"/>
              <w:left w:val="single" w:sz="8" w:space="0" w:color="E0E0E0"/>
              <w:bottom w:val="single" w:sz="8" w:space="0" w:color="AEAEAE"/>
              <w:right w:val="single" w:sz="8" w:space="0" w:color="E0E0E0"/>
            </w:tcBorders>
            <w:shd w:val="clear" w:color="auto" w:fill="F9F9FB"/>
          </w:tcPr>
          <w:p w14:paraId="279FD4A0"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25.0</w:t>
            </w:r>
          </w:p>
        </w:tc>
        <w:tc>
          <w:tcPr>
            <w:tcW w:w="1869" w:type="dxa"/>
            <w:tcBorders>
              <w:top w:val="single" w:sz="8" w:space="0" w:color="AEAEAE"/>
              <w:left w:val="single" w:sz="8" w:space="0" w:color="E0E0E0"/>
              <w:bottom w:val="single" w:sz="8" w:space="0" w:color="AEAEAE"/>
              <w:right w:val="single" w:sz="8" w:space="0" w:color="E0E0E0"/>
            </w:tcBorders>
            <w:shd w:val="clear" w:color="auto" w:fill="F9F9FB"/>
          </w:tcPr>
          <w:p w14:paraId="39ACB2F3"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25.0</w:t>
            </w:r>
          </w:p>
        </w:tc>
        <w:tc>
          <w:tcPr>
            <w:tcW w:w="2131" w:type="dxa"/>
            <w:tcBorders>
              <w:top w:val="single" w:sz="8" w:space="0" w:color="AEAEAE"/>
              <w:left w:val="single" w:sz="8" w:space="0" w:color="E0E0E0"/>
              <w:bottom w:val="single" w:sz="8" w:space="0" w:color="AEAEAE"/>
              <w:right w:val="nil"/>
            </w:tcBorders>
            <w:shd w:val="clear" w:color="auto" w:fill="F9F9FB"/>
          </w:tcPr>
          <w:p w14:paraId="3159F04A"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95.0</w:t>
            </w:r>
          </w:p>
        </w:tc>
      </w:tr>
      <w:tr w:rsidR="00C77075" w:rsidRPr="00C77075" w14:paraId="73BD4751" w14:textId="77777777" w:rsidTr="00C77075">
        <w:trPr>
          <w:cantSplit/>
          <w:trHeight w:val="330"/>
        </w:trPr>
        <w:tc>
          <w:tcPr>
            <w:tcW w:w="1064" w:type="dxa"/>
            <w:vMerge/>
            <w:tcBorders>
              <w:top w:val="single" w:sz="8" w:space="0" w:color="152935"/>
              <w:left w:val="nil"/>
              <w:bottom w:val="single" w:sz="8" w:space="0" w:color="152935"/>
              <w:right w:val="nil"/>
            </w:tcBorders>
            <w:shd w:val="clear" w:color="auto" w:fill="E0E0E0"/>
          </w:tcPr>
          <w:p w14:paraId="3698A742" w14:textId="77777777" w:rsidR="009E3A17" w:rsidRPr="00C77075" w:rsidRDefault="009E3A17" w:rsidP="00C77075">
            <w:pPr>
              <w:autoSpaceDE w:val="0"/>
              <w:autoSpaceDN w:val="0"/>
              <w:adjustRightInd w:val="0"/>
              <w:spacing w:after="0" w:line="240" w:lineRule="auto"/>
              <w:rPr>
                <w:rFonts w:ascii="Times New Roman" w:hAnsi="Times New Roman" w:cs="Times New Roman"/>
                <w:sz w:val="24"/>
                <w:szCs w:val="24"/>
              </w:rPr>
            </w:pPr>
          </w:p>
        </w:tc>
        <w:tc>
          <w:tcPr>
            <w:tcW w:w="1064" w:type="dxa"/>
            <w:tcBorders>
              <w:top w:val="single" w:sz="8" w:space="0" w:color="AEAEAE"/>
              <w:left w:val="nil"/>
              <w:bottom w:val="single" w:sz="8" w:space="0" w:color="AEAEAE"/>
              <w:right w:val="nil"/>
            </w:tcBorders>
            <w:shd w:val="clear" w:color="auto" w:fill="E0E0E0"/>
          </w:tcPr>
          <w:p w14:paraId="19556812" w14:textId="77777777" w:rsidR="009E3A17" w:rsidRPr="00C7707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C77075">
              <w:rPr>
                <w:rFonts w:ascii="Times New Roman" w:hAnsi="Times New Roman" w:cs="Times New Roman"/>
                <w:sz w:val="24"/>
                <w:szCs w:val="24"/>
              </w:rPr>
              <w:t>5</w:t>
            </w:r>
          </w:p>
        </w:tc>
        <w:tc>
          <w:tcPr>
            <w:tcW w:w="1544" w:type="dxa"/>
            <w:tcBorders>
              <w:top w:val="single" w:sz="8" w:space="0" w:color="AEAEAE"/>
              <w:left w:val="nil"/>
              <w:bottom w:val="single" w:sz="8" w:space="0" w:color="AEAEAE"/>
              <w:right w:val="single" w:sz="8" w:space="0" w:color="E0E0E0"/>
            </w:tcBorders>
            <w:shd w:val="clear" w:color="auto" w:fill="F9F9FB"/>
          </w:tcPr>
          <w:p w14:paraId="7C862CE3"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1</w:t>
            </w:r>
          </w:p>
        </w:tc>
        <w:tc>
          <w:tcPr>
            <w:tcW w:w="1477" w:type="dxa"/>
            <w:tcBorders>
              <w:top w:val="single" w:sz="8" w:space="0" w:color="AEAEAE"/>
              <w:left w:val="single" w:sz="8" w:space="0" w:color="E0E0E0"/>
              <w:bottom w:val="single" w:sz="8" w:space="0" w:color="AEAEAE"/>
              <w:right w:val="single" w:sz="8" w:space="0" w:color="E0E0E0"/>
            </w:tcBorders>
            <w:shd w:val="clear" w:color="auto" w:fill="F9F9FB"/>
          </w:tcPr>
          <w:p w14:paraId="42750311"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5.0</w:t>
            </w:r>
          </w:p>
        </w:tc>
        <w:tc>
          <w:tcPr>
            <w:tcW w:w="1869" w:type="dxa"/>
            <w:tcBorders>
              <w:top w:val="single" w:sz="8" w:space="0" w:color="AEAEAE"/>
              <w:left w:val="single" w:sz="8" w:space="0" w:color="E0E0E0"/>
              <w:bottom w:val="single" w:sz="8" w:space="0" w:color="AEAEAE"/>
              <w:right w:val="single" w:sz="8" w:space="0" w:color="E0E0E0"/>
            </w:tcBorders>
            <w:shd w:val="clear" w:color="auto" w:fill="F9F9FB"/>
          </w:tcPr>
          <w:p w14:paraId="1E036DBB"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5.0</w:t>
            </w:r>
          </w:p>
        </w:tc>
        <w:tc>
          <w:tcPr>
            <w:tcW w:w="2131" w:type="dxa"/>
            <w:tcBorders>
              <w:top w:val="single" w:sz="8" w:space="0" w:color="AEAEAE"/>
              <w:left w:val="single" w:sz="8" w:space="0" w:color="E0E0E0"/>
              <w:bottom w:val="single" w:sz="8" w:space="0" w:color="AEAEAE"/>
              <w:right w:val="nil"/>
            </w:tcBorders>
            <w:shd w:val="clear" w:color="auto" w:fill="F9F9FB"/>
          </w:tcPr>
          <w:p w14:paraId="04956E83"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100.0</w:t>
            </w:r>
          </w:p>
        </w:tc>
      </w:tr>
      <w:tr w:rsidR="00C77075" w:rsidRPr="00C77075" w14:paraId="5CCC7ABA" w14:textId="77777777" w:rsidTr="00C77075">
        <w:trPr>
          <w:cantSplit/>
          <w:trHeight w:val="314"/>
        </w:trPr>
        <w:tc>
          <w:tcPr>
            <w:tcW w:w="1064" w:type="dxa"/>
            <w:vMerge/>
            <w:tcBorders>
              <w:top w:val="single" w:sz="8" w:space="0" w:color="152935"/>
              <w:left w:val="nil"/>
              <w:bottom w:val="single" w:sz="8" w:space="0" w:color="152935"/>
              <w:right w:val="nil"/>
            </w:tcBorders>
            <w:shd w:val="clear" w:color="auto" w:fill="E0E0E0"/>
          </w:tcPr>
          <w:p w14:paraId="3F65E350" w14:textId="77777777" w:rsidR="009E3A17" w:rsidRPr="00C77075" w:rsidRDefault="009E3A17" w:rsidP="00C77075">
            <w:pPr>
              <w:autoSpaceDE w:val="0"/>
              <w:autoSpaceDN w:val="0"/>
              <w:adjustRightInd w:val="0"/>
              <w:spacing w:after="0" w:line="240" w:lineRule="auto"/>
              <w:rPr>
                <w:rFonts w:ascii="Times New Roman" w:hAnsi="Times New Roman" w:cs="Times New Roman"/>
                <w:sz w:val="24"/>
                <w:szCs w:val="24"/>
              </w:rPr>
            </w:pPr>
          </w:p>
        </w:tc>
        <w:tc>
          <w:tcPr>
            <w:tcW w:w="1064" w:type="dxa"/>
            <w:tcBorders>
              <w:top w:val="single" w:sz="8" w:space="0" w:color="AEAEAE"/>
              <w:left w:val="nil"/>
              <w:bottom w:val="single" w:sz="8" w:space="0" w:color="152935"/>
              <w:right w:val="nil"/>
            </w:tcBorders>
            <w:shd w:val="clear" w:color="auto" w:fill="E0E0E0"/>
          </w:tcPr>
          <w:p w14:paraId="42CE5BB0" w14:textId="77777777" w:rsidR="009E3A17" w:rsidRPr="00C77075" w:rsidRDefault="009E3A17" w:rsidP="00C77075">
            <w:pPr>
              <w:autoSpaceDE w:val="0"/>
              <w:autoSpaceDN w:val="0"/>
              <w:adjustRightInd w:val="0"/>
              <w:spacing w:after="0" w:line="320" w:lineRule="atLeast"/>
              <w:ind w:left="60" w:right="60"/>
              <w:rPr>
                <w:rFonts w:ascii="Times New Roman" w:hAnsi="Times New Roman" w:cs="Times New Roman"/>
                <w:sz w:val="24"/>
                <w:szCs w:val="24"/>
              </w:rPr>
            </w:pPr>
            <w:r w:rsidRPr="00C77075">
              <w:rPr>
                <w:rFonts w:ascii="Times New Roman" w:hAnsi="Times New Roman" w:cs="Times New Roman"/>
                <w:sz w:val="24"/>
                <w:szCs w:val="24"/>
              </w:rPr>
              <w:t>Total</w:t>
            </w:r>
          </w:p>
        </w:tc>
        <w:tc>
          <w:tcPr>
            <w:tcW w:w="1544" w:type="dxa"/>
            <w:tcBorders>
              <w:top w:val="single" w:sz="8" w:space="0" w:color="AEAEAE"/>
              <w:left w:val="nil"/>
              <w:bottom w:val="single" w:sz="8" w:space="0" w:color="152935"/>
              <w:right w:val="single" w:sz="8" w:space="0" w:color="E0E0E0"/>
            </w:tcBorders>
            <w:shd w:val="clear" w:color="auto" w:fill="F9F9FB"/>
          </w:tcPr>
          <w:p w14:paraId="01A050CC"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20</w:t>
            </w:r>
          </w:p>
        </w:tc>
        <w:tc>
          <w:tcPr>
            <w:tcW w:w="1477" w:type="dxa"/>
            <w:tcBorders>
              <w:top w:val="single" w:sz="8" w:space="0" w:color="AEAEAE"/>
              <w:left w:val="single" w:sz="8" w:space="0" w:color="E0E0E0"/>
              <w:bottom w:val="single" w:sz="8" w:space="0" w:color="152935"/>
              <w:right w:val="single" w:sz="8" w:space="0" w:color="E0E0E0"/>
            </w:tcBorders>
            <w:shd w:val="clear" w:color="auto" w:fill="F9F9FB"/>
          </w:tcPr>
          <w:p w14:paraId="7E485E20"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100.0</w:t>
            </w:r>
          </w:p>
        </w:tc>
        <w:tc>
          <w:tcPr>
            <w:tcW w:w="1869" w:type="dxa"/>
            <w:tcBorders>
              <w:top w:val="single" w:sz="8" w:space="0" w:color="AEAEAE"/>
              <w:left w:val="single" w:sz="8" w:space="0" w:color="E0E0E0"/>
              <w:bottom w:val="single" w:sz="8" w:space="0" w:color="152935"/>
              <w:right w:val="single" w:sz="8" w:space="0" w:color="E0E0E0"/>
            </w:tcBorders>
            <w:shd w:val="clear" w:color="auto" w:fill="F9F9FB"/>
          </w:tcPr>
          <w:p w14:paraId="394FDE6C" w14:textId="77777777" w:rsidR="009E3A17" w:rsidRPr="00C77075" w:rsidRDefault="009E3A17" w:rsidP="00C77075">
            <w:pPr>
              <w:autoSpaceDE w:val="0"/>
              <w:autoSpaceDN w:val="0"/>
              <w:adjustRightInd w:val="0"/>
              <w:spacing w:after="0" w:line="320" w:lineRule="atLeast"/>
              <w:ind w:left="60" w:right="60"/>
              <w:jc w:val="right"/>
              <w:rPr>
                <w:rFonts w:ascii="Times New Roman" w:hAnsi="Times New Roman" w:cs="Times New Roman"/>
                <w:sz w:val="24"/>
                <w:szCs w:val="24"/>
              </w:rPr>
            </w:pPr>
            <w:r w:rsidRPr="00C77075">
              <w:rPr>
                <w:rFonts w:ascii="Times New Roman" w:hAnsi="Times New Roman" w:cs="Times New Roman"/>
                <w:sz w:val="24"/>
                <w:szCs w:val="24"/>
              </w:rPr>
              <w:t>100.0</w:t>
            </w:r>
          </w:p>
        </w:tc>
        <w:tc>
          <w:tcPr>
            <w:tcW w:w="2131" w:type="dxa"/>
            <w:tcBorders>
              <w:top w:val="single" w:sz="8" w:space="0" w:color="AEAEAE"/>
              <w:left w:val="single" w:sz="8" w:space="0" w:color="E0E0E0"/>
              <w:bottom w:val="single" w:sz="8" w:space="0" w:color="152935"/>
              <w:right w:val="nil"/>
            </w:tcBorders>
            <w:shd w:val="clear" w:color="auto" w:fill="F9F9FB"/>
            <w:vAlign w:val="center"/>
          </w:tcPr>
          <w:p w14:paraId="4814B0B9" w14:textId="77777777" w:rsidR="009E3A17" w:rsidRPr="00C77075" w:rsidRDefault="009E3A17" w:rsidP="00C77075">
            <w:pPr>
              <w:autoSpaceDE w:val="0"/>
              <w:autoSpaceDN w:val="0"/>
              <w:adjustRightInd w:val="0"/>
              <w:spacing w:after="0" w:line="240" w:lineRule="auto"/>
              <w:rPr>
                <w:rFonts w:ascii="Times New Roman" w:hAnsi="Times New Roman" w:cs="Times New Roman"/>
                <w:sz w:val="24"/>
                <w:szCs w:val="24"/>
              </w:rPr>
            </w:pPr>
          </w:p>
        </w:tc>
      </w:tr>
    </w:tbl>
    <w:p w14:paraId="2B8D2363" w14:textId="77777777" w:rsidR="009E3A17" w:rsidRPr="00C77075" w:rsidRDefault="009E3A17" w:rsidP="009E3A17">
      <w:pPr>
        <w:autoSpaceDE w:val="0"/>
        <w:autoSpaceDN w:val="0"/>
        <w:adjustRightInd w:val="0"/>
        <w:spacing w:after="0" w:line="400" w:lineRule="atLeast"/>
        <w:rPr>
          <w:rFonts w:ascii="Times New Roman" w:hAnsi="Times New Roman" w:cs="Times New Roman"/>
          <w:sz w:val="24"/>
          <w:szCs w:val="24"/>
        </w:rPr>
      </w:pPr>
    </w:p>
    <w:p w14:paraId="6093636E" w14:textId="4A792A8B" w:rsidR="009E3A17" w:rsidRPr="00C77075" w:rsidRDefault="009E3A17" w:rsidP="009E3A17">
      <w:pPr>
        <w:autoSpaceDE w:val="0"/>
        <w:autoSpaceDN w:val="0"/>
        <w:adjustRightInd w:val="0"/>
        <w:spacing w:after="0" w:line="240" w:lineRule="auto"/>
        <w:rPr>
          <w:rFonts w:ascii="Times New Roman" w:hAnsi="Times New Roman" w:cs="Times New Roman"/>
          <w:sz w:val="24"/>
          <w:szCs w:val="24"/>
        </w:rPr>
      </w:pPr>
      <w:r w:rsidRPr="00C77075">
        <w:rPr>
          <w:rFonts w:ascii="Times New Roman" w:hAnsi="Times New Roman" w:cs="Times New Roman"/>
          <w:sz w:val="24"/>
          <w:szCs w:val="24"/>
        </w:rPr>
        <w:t>I</w:t>
      </w:r>
      <w:r w:rsidR="00AB167F">
        <w:rPr>
          <w:rFonts w:ascii="Times New Roman" w:hAnsi="Times New Roman" w:cs="Times New Roman"/>
          <w:sz w:val="24"/>
          <w:szCs w:val="24"/>
        </w:rPr>
        <w:t>NTER</w:t>
      </w:r>
      <w:r w:rsidR="009F3668">
        <w:rPr>
          <w:rFonts w:ascii="Times New Roman" w:hAnsi="Times New Roman" w:cs="Times New Roman"/>
          <w:sz w:val="24"/>
          <w:szCs w:val="24"/>
        </w:rPr>
        <w:t>P</w:t>
      </w:r>
      <w:r w:rsidR="00AB167F">
        <w:rPr>
          <w:rFonts w:ascii="Times New Roman" w:hAnsi="Times New Roman" w:cs="Times New Roman"/>
          <w:sz w:val="24"/>
          <w:szCs w:val="24"/>
        </w:rPr>
        <w:t>REATION</w:t>
      </w:r>
      <w:r w:rsidRPr="00C77075">
        <w:rPr>
          <w:rFonts w:ascii="Times New Roman" w:hAnsi="Times New Roman" w:cs="Times New Roman"/>
          <w:sz w:val="24"/>
          <w:szCs w:val="24"/>
        </w:rPr>
        <w:t xml:space="preserve">: the above mentioned table, 45% responses agree, 25% responses strongly agree, 25% responses neutral and 5% responses strongly disagree for the statement for </w:t>
      </w:r>
      <w:r w:rsidRPr="00C77075">
        <w:rPr>
          <w:rFonts w:ascii="Times New Roman" w:hAnsi="Times New Roman" w:cs="Times New Roman"/>
          <w:bCs/>
          <w:sz w:val="24"/>
          <w:szCs w:val="24"/>
        </w:rPr>
        <w:t>the presence of adequate unloading handlers directly affect the efficiency of unloading operations</w:t>
      </w:r>
    </w:p>
    <w:p w14:paraId="115A6455" w14:textId="77777777" w:rsidR="009E3A17" w:rsidRDefault="009E3A17" w:rsidP="009E3A17"/>
    <w:p w14:paraId="53C7BD89" w14:textId="77777777" w:rsidR="009E3A17" w:rsidRDefault="009E3A17" w:rsidP="009E3A17"/>
    <w:p w14:paraId="30BF1480" w14:textId="77777777" w:rsidR="009E3A17" w:rsidRDefault="009E3A17" w:rsidP="009E3A17"/>
    <w:p w14:paraId="56A3615C" w14:textId="77777777" w:rsidR="009E3A17" w:rsidRDefault="009E3A17" w:rsidP="003B658A">
      <w:pPr>
        <w:autoSpaceDE w:val="0"/>
        <w:autoSpaceDN w:val="0"/>
        <w:adjustRightInd w:val="0"/>
        <w:spacing w:after="0" w:line="360" w:lineRule="auto"/>
        <w:jc w:val="center"/>
        <w:rPr>
          <w:rFonts w:ascii="Times New Roman" w:hAnsi="Times New Roman" w:cs="Times New Roman"/>
          <w:b/>
          <w:bCs/>
          <w:color w:val="202124"/>
          <w:sz w:val="24"/>
          <w:szCs w:val="24"/>
          <w:shd w:val="clear" w:color="auto" w:fill="FFFFFF"/>
        </w:rPr>
      </w:pPr>
    </w:p>
    <w:p w14:paraId="54DAFBD5" w14:textId="77777777" w:rsidR="009E3A17" w:rsidRDefault="009E3A17" w:rsidP="003B658A">
      <w:pPr>
        <w:autoSpaceDE w:val="0"/>
        <w:autoSpaceDN w:val="0"/>
        <w:adjustRightInd w:val="0"/>
        <w:spacing w:after="0" w:line="360" w:lineRule="auto"/>
        <w:jc w:val="center"/>
        <w:rPr>
          <w:rFonts w:ascii="Times New Roman" w:hAnsi="Times New Roman" w:cs="Times New Roman"/>
          <w:b/>
          <w:bCs/>
          <w:color w:val="202124"/>
          <w:sz w:val="24"/>
          <w:szCs w:val="24"/>
          <w:shd w:val="clear" w:color="auto" w:fill="FFFFFF"/>
        </w:rPr>
      </w:pPr>
    </w:p>
    <w:p w14:paraId="0DC82D55" w14:textId="77777777" w:rsidR="00C77075" w:rsidRDefault="00C77075" w:rsidP="003B658A">
      <w:pPr>
        <w:autoSpaceDE w:val="0"/>
        <w:autoSpaceDN w:val="0"/>
        <w:adjustRightInd w:val="0"/>
        <w:spacing w:after="0" w:line="360" w:lineRule="auto"/>
        <w:jc w:val="center"/>
        <w:rPr>
          <w:rFonts w:ascii="Times New Roman" w:hAnsi="Times New Roman" w:cs="Times New Roman"/>
          <w:b/>
          <w:bCs/>
          <w:color w:val="202124"/>
          <w:sz w:val="24"/>
          <w:szCs w:val="24"/>
          <w:shd w:val="clear" w:color="auto" w:fill="FFFFFF"/>
        </w:rPr>
      </w:pPr>
    </w:p>
    <w:p w14:paraId="68C9B4D0" w14:textId="77777777" w:rsidR="00C77075" w:rsidRDefault="00C77075" w:rsidP="009F3668">
      <w:pPr>
        <w:autoSpaceDE w:val="0"/>
        <w:autoSpaceDN w:val="0"/>
        <w:adjustRightInd w:val="0"/>
        <w:spacing w:after="0" w:line="360" w:lineRule="auto"/>
        <w:rPr>
          <w:rFonts w:ascii="Times New Roman" w:hAnsi="Times New Roman" w:cs="Times New Roman"/>
          <w:b/>
          <w:bCs/>
          <w:color w:val="202124"/>
          <w:sz w:val="24"/>
          <w:szCs w:val="24"/>
          <w:shd w:val="clear" w:color="auto" w:fill="FFFFFF"/>
        </w:rPr>
      </w:pPr>
    </w:p>
    <w:p w14:paraId="187ECDD9" w14:textId="3AF7FFB7" w:rsidR="003B658A" w:rsidRPr="003B658A" w:rsidRDefault="00CA65F7" w:rsidP="009F3668">
      <w:pPr>
        <w:autoSpaceDE w:val="0"/>
        <w:autoSpaceDN w:val="0"/>
        <w:adjustRightInd w:val="0"/>
        <w:spacing w:after="0" w:line="360" w:lineRule="auto"/>
        <w:rPr>
          <w:rFonts w:ascii="Times New Roman" w:hAnsi="Times New Roman" w:cs="Times New Roman"/>
          <w:b/>
          <w:bCs/>
          <w:color w:val="202124"/>
          <w:sz w:val="24"/>
          <w:szCs w:val="24"/>
          <w:shd w:val="clear" w:color="auto" w:fill="FFFFFF"/>
        </w:rPr>
      </w:pPr>
      <w:r>
        <w:rPr>
          <w:rFonts w:ascii="Times New Roman" w:hAnsi="Times New Roman" w:cs="Times New Roman"/>
          <w:b/>
          <w:bCs/>
          <w:color w:val="202124"/>
          <w:sz w:val="24"/>
          <w:szCs w:val="24"/>
          <w:shd w:val="clear" w:color="auto" w:fill="FFFFFF"/>
        </w:rPr>
        <w:lastRenderedPageBreak/>
        <w:t xml:space="preserve">4.2 </w:t>
      </w:r>
      <w:r w:rsidR="003B658A" w:rsidRPr="003B658A">
        <w:rPr>
          <w:rFonts w:ascii="Times New Roman" w:hAnsi="Times New Roman" w:cs="Times New Roman"/>
          <w:b/>
          <w:bCs/>
          <w:color w:val="202124"/>
          <w:sz w:val="24"/>
          <w:szCs w:val="24"/>
          <w:shd w:val="clear" w:color="auto" w:fill="FFFFFF"/>
        </w:rPr>
        <w:t>Chi- Square Test</w:t>
      </w:r>
    </w:p>
    <w:p w14:paraId="3AC5A5D0" w14:textId="77777777" w:rsidR="003B658A" w:rsidRDefault="003B658A" w:rsidP="003B658A">
      <w:pPr>
        <w:autoSpaceDE w:val="0"/>
        <w:autoSpaceDN w:val="0"/>
        <w:adjustRightInd w:val="0"/>
        <w:spacing w:after="0" w:line="360" w:lineRule="auto"/>
        <w:jc w:val="both"/>
        <w:rPr>
          <w:rFonts w:ascii="Times New Roman" w:hAnsi="Times New Roman" w:cs="Times New Roman"/>
          <w:color w:val="202124"/>
          <w:sz w:val="24"/>
          <w:szCs w:val="24"/>
          <w:shd w:val="clear" w:color="auto" w:fill="FFFFFF"/>
        </w:rPr>
      </w:pPr>
    </w:p>
    <w:p w14:paraId="1A97A6AF" w14:textId="77777777" w:rsidR="003B658A" w:rsidRPr="00C77075" w:rsidRDefault="003B658A" w:rsidP="003B658A">
      <w:pPr>
        <w:autoSpaceDE w:val="0"/>
        <w:autoSpaceDN w:val="0"/>
        <w:adjustRightInd w:val="0"/>
        <w:spacing w:after="0" w:line="360" w:lineRule="auto"/>
        <w:jc w:val="both"/>
        <w:rPr>
          <w:rFonts w:ascii="Times New Roman" w:hAnsi="Times New Roman" w:cs="Times New Roman"/>
          <w:color w:val="202124"/>
          <w:sz w:val="24"/>
          <w:szCs w:val="24"/>
          <w:shd w:val="clear" w:color="auto" w:fill="FFFFFF"/>
        </w:rPr>
      </w:pPr>
      <w:r w:rsidRPr="00C77075">
        <w:rPr>
          <w:rFonts w:ascii="Times New Roman" w:hAnsi="Times New Roman" w:cs="Times New Roman"/>
          <w:color w:val="202124"/>
          <w:sz w:val="24"/>
          <w:szCs w:val="24"/>
          <w:shd w:val="clear" w:color="auto" w:fill="FFFFFF"/>
        </w:rPr>
        <w:t xml:space="preserve">Generally, the chi- square test is a statistical test used to examine difference with categorical variables. There are a number of features of the social world we characterize through categorical variables – religion, political preferences etc. to examine hypotheses using such variables, use Chi- square test. </w:t>
      </w:r>
    </w:p>
    <w:p w14:paraId="46E23AD3" w14:textId="6BD6012A" w:rsidR="003B658A" w:rsidRPr="00F92914" w:rsidRDefault="009768FF" w:rsidP="00F92914">
      <w:pPr>
        <w:pStyle w:val="ListParagraph"/>
        <w:numPr>
          <w:ilvl w:val="0"/>
          <w:numId w:val="10"/>
        </w:numPr>
        <w:autoSpaceDE w:val="0"/>
        <w:autoSpaceDN w:val="0"/>
        <w:adjustRightInd w:val="0"/>
        <w:spacing w:after="0" w:line="360" w:lineRule="auto"/>
        <w:jc w:val="both"/>
        <w:rPr>
          <w:rFonts w:ascii="Times New Roman" w:hAnsi="Times New Roman" w:cs="Times New Roman"/>
          <w:sz w:val="24"/>
          <w:szCs w:val="24"/>
          <w:lang w:bidi="ta-IN"/>
        </w:rPr>
      </w:pPr>
      <w:r w:rsidRPr="00F92914">
        <w:rPr>
          <w:rFonts w:ascii="Times New Roman" w:hAnsi="Times New Roman" w:cs="Times New Roman"/>
          <w:sz w:val="24"/>
          <w:szCs w:val="24"/>
          <w:lang w:bidi="ta-IN"/>
        </w:rPr>
        <w:t>comparing</w:t>
      </w:r>
      <w:r w:rsidR="003B658A" w:rsidRPr="00F92914">
        <w:rPr>
          <w:rFonts w:ascii="Times New Roman" w:hAnsi="Times New Roman" w:cs="Times New Roman"/>
          <w:sz w:val="24"/>
          <w:szCs w:val="24"/>
          <w:lang w:bidi="ta-IN"/>
        </w:rPr>
        <w:t xml:space="preserve"> the two variables is </w:t>
      </w:r>
      <w:r w:rsidRPr="00F92914">
        <w:rPr>
          <w:rFonts w:ascii="Times New Roman" w:hAnsi="Times New Roman" w:cs="Times New Roman"/>
          <w:sz w:val="24"/>
          <w:szCs w:val="24"/>
        </w:rPr>
        <w:t>Do you think that the availability of e-waybills directly impacts the speed of loading operations? And do you believe that reducing delays for drivers is crucial for transportation optimization?</w:t>
      </w:r>
      <w:r w:rsidR="003B658A" w:rsidRPr="00F92914">
        <w:rPr>
          <w:rFonts w:ascii="Times New Roman" w:hAnsi="Times New Roman" w:cs="Times New Roman"/>
          <w:color w:val="202124"/>
          <w:sz w:val="24"/>
          <w:szCs w:val="24"/>
          <w:shd w:val="clear" w:color="auto" w:fill="FFFFFF"/>
        </w:rPr>
        <w:t> </w:t>
      </w:r>
    </w:p>
    <w:tbl>
      <w:tblPr>
        <w:tblW w:w="0" w:type="dxa"/>
        <w:tblInd w:w="1355" w:type="dxa"/>
        <w:tblLayout w:type="fixed"/>
        <w:tblCellMar>
          <w:left w:w="0" w:type="dxa"/>
          <w:right w:w="0" w:type="dxa"/>
        </w:tblCellMar>
        <w:tblLook w:val="04A0" w:firstRow="1" w:lastRow="0" w:firstColumn="1" w:lastColumn="0" w:noHBand="0" w:noVBand="1"/>
      </w:tblPr>
      <w:tblGrid>
        <w:gridCol w:w="2226"/>
        <w:gridCol w:w="1191"/>
        <w:gridCol w:w="1191"/>
        <w:gridCol w:w="1718"/>
      </w:tblGrid>
      <w:tr w:rsidR="003B658A" w14:paraId="110BF8F3" w14:textId="77777777" w:rsidTr="003B658A">
        <w:trPr>
          <w:cantSplit/>
        </w:trPr>
        <w:tc>
          <w:tcPr>
            <w:tcW w:w="6326" w:type="dxa"/>
            <w:gridSpan w:val="4"/>
            <w:shd w:val="clear" w:color="auto" w:fill="FFFFFF"/>
            <w:vAlign w:val="center"/>
          </w:tcPr>
          <w:p w14:paraId="3981A296" w14:textId="77777777" w:rsidR="009F3668" w:rsidRDefault="009F3668" w:rsidP="009F3668">
            <w:pPr>
              <w:autoSpaceDE w:val="0"/>
              <w:autoSpaceDN w:val="0"/>
              <w:adjustRightInd w:val="0"/>
              <w:spacing w:after="0" w:line="320" w:lineRule="atLeast"/>
              <w:ind w:right="60"/>
              <w:rPr>
                <w:rFonts w:ascii="Arial" w:hAnsi="Arial" w:cs="Arial"/>
                <w:b/>
                <w:bCs/>
                <w:color w:val="010205"/>
                <w:sz w:val="28"/>
                <w:szCs w:val="28"/>
                <w:lang w:bidi="ta-IN"/>
              </w:rPr>
            </w:pPr>
          </w:p>
          <w:p w14:paraId="07ED456A" w14:textId="40573BFF" w:rsidR="003B658A" w:rsidRDefault="009F3668" w:rsidP="009F3668">
            <w:pPr>
              <w:autoSpaceDE w:val="0"/>
              <w:autoSpaceDN w:val="0"/>
              <w:adjustRightInd w:val="0"/>
              <w:spacing w:after="0" w:line="320" w:lineRule="atLeast"/>
              <w:ind w:right="60"/>
              <w:rPr>
                <w:rFonts w:ascii="Arial" w:hAnsi="Arial" w:cs="Arial"/>
                <w:b/>
                <w:bCs/>
                <w:color w:val="010205"/>
                <w:sz w:val="36"/>
                <w:szCs w:val="36"/>
                <w:lang w:bidi="ta-IN"/>
              </w:rPr>
            </w:pPr>
            <w:r>
              <w:rPr>
                <w:rFonts w:ascii="Arial" w:hAnsi="Arial" w:cs="Arial"/>
                <w:b/>
                <w:bCs/>
                <w:color w:val="010205"/>
                <w:sz w:val="36"/>
                <w:szCs w:val="36"/>
                <w:lang w:bidi="ta-IN"/>
              </w:rPr>
              <w:t xml:space="preserve">              </w:t>
            </w:r>
            <w:r w:rsidR="003B658A">
              <w:rPr>
                <w:rFonts w:ascii="Arial" w:hAnsi="Arial" w:cs="Arial"/>
                <w:b/>
                <w:bCs/>
                <w:color w:val="010205"/>
                <w:sz w:val="36"/>
                <w:szCs w:val="36"/>
                <w:lang w:bidi="ta-IN"/>
              </w:rPr>
              <w:t>Chi-Square Tests</w:t>
            </w:r>
          </w:p>
          <w:p w14:paraId="348C9A66" w14:textId="77777777" w:rsidR="003B658A" w:rsidRDefault="003B658A">
            <w:pPr>
              <w:autoSpaceDE w:val="0"/>
              <w:autoSpaceDN w:val="0"/>
              <w:adjustRightInd w:val="0"/>
              <w:spacing w:after="0" w:line="320" w:lineRule="atLeast"/>
              <w:ind w:left="60" w:right="60"/>
              <w:jc w:val="center"/>
              <w:rPr>
                <w:rFonts w:ascii="Arial" w:hAnsi="Arial" w:cs="Arial"/>
                <w:color w:val="010205"/>
                <w:sz w:val="36"/>
                <w:szCs w:val="36"/>
                <w:lang w:bidi="ta-IN"/>
              </w:rPr>
            </w:pPr>
          </w:p>
        </w:tc>
      </w:tr>
      <w:tr w:rsidR="003B658A" w14:paraId="6089FCE8" w14:textId="77777777" w:rsidTr="003B658A">
        <w:trPr>
          <w:cantSplit/>
        </w:trPr>
        <w:tc>
          <w:tcPr>
            <w:tcW w:w="2226" w:type="dxa"/>
            <w:tcBorders>
              <w:top w:val="nil"/>
              <w:left w:val="nil"/>
              <w:bottom w:val="single" w:sz="8" w:space="0" w:color="152935"/>
              <w:right w:val="nil"/>
            </w:tcBorders>
            <w:shd w:val="clear" w:color="auto" w:fill="FFFFFF"/>
            <w:vAlign w:val="bottom"/>
          </w:tcPr>
          <w:p w14:paraId="135A371B" w14:textId="77777777" w:rsidR="003B658A" w:rsidRDefault="003B658A">
            <w:pPr>
              <w:autoSpaceDE w:val="0"/>
              <w:autoSpaceDN w:val="0"/>
              <w:adjustRightInd w:val="0"/>
              <w:spacing w:after="0" w:line="240" w:lineRule="auto"/>
              <w:rPr>
                <w:rFonts w:ascii="Times New Roman" w:hAnsi="Times New Roman" w:cs="Times New Roman"/>
                <w:color w:val="000000" w:themeColor="text1"/>
                <w:sz w:val="32"/>
                <w:szCs w:val="32"/>
                <w:lang w:bidi="ta-IN"/>
              </w:rPr>
            </w:pPr>
          </w:p>
        </w:tc>
        <w:tc>
          <w:tcPr>
            <w:tcW w:w="1191" w:type="dxa"/>
            <w:tcBorders>
              <w:top w:val="nil"/>
              <w:left w:val="nil"/>
              <w:bottom w:val="single" w:sz="8" w:space="0" w:color="152935"/>
              <w:right w:val="single" w:sz="8" w:space="0" w:color="E0E0E0"/>
            </w:tcBorders>
            <w:shd w:val="clear" w:color="auto" w:fill="FFFFFF"/>
            <w:vAlign w:val="bottom"/>
            <w:hideMark/>
          </w:tcPr>
          <w:p w14:paraId="0700BC76" w14:textId="77777777" w:rsidR="003B658A" w:rsidRDefault="003B658A">
            <w:pPr>
              <w:autoSpaceDE w:val="0"/>
              <w:autoSpaceDN w:val="0"/>
              <w:adjustRightInd w:val="0"/>
              <w:spacing w:after="0" w:line="320" w:lineRule="atLeast"/>
              <w:ind w:left="60" w:right="60"/>
              <w:jc w:val="center"/>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Value</w:t>
            </w:r>
          </w:p>
        </w:tc>
        <w:tc>
          <w:tcPr>
            <w:tcW w:w="1191" w:type="dxa"/>
            <w:tcBorders>
              <w:top w:val="nil"/>
              <w:left w:val="single" w:sz="8" w:space="0" w:color="E0E0E0"/>
              <w:bottom w:val="single" w:sz="8" w:space="0" w:color="152935"/>
              <w:right w:val="single" w:sz="8" w:space="0" w:color="E0E0E0"/>
            </w:tcBorders>
            <w:shd w:val="clear" w:color="auto" w:fill="FFFFFF"/>
            <w:vAlign w:val="bottom"/>
            <w:hideMark/>
          </w:tcPr>
          <w:p w14:paraId="424AB071" w14:textId="77777777" w:rsidR="003B658A" w:rsidRDefault="003B658A">
            <w:pPr>
              <w:autoSpaceDE w:val="0"/>
              <w:autoSpaceDN w:val="0"/>
              <w:adjustRightInd w:val="0"/>
              <w:spacing w:after="0" w:line="320" w:lineRule="atLeast"/>
              <w:ind w:left="60" w:right="60"/>
              <w:jc w:val="center"/>
              <w:rPr>
                <w:rFonts w:ascii="Times New Roman" w:hAnsi="Times New Roman" w:cs="Times New Roman"/>
                <w:color w:val="000000" w:themeColor="text1"/>
                <w:sz w:val="32"/>
                <w:szCs w:val="32"/>
                <w:lang w:bidi="ta-IN"/>
              </w:rPr>
            </w:pPr>
            <w:proofErr w:type="spellStart"/>
            <w:r>
              <w:rPr>
                <w:rFonts w:ascii="Times New Roman" w:hAnsi="Times New Roman" w:cs="Times New Roman"/>
                <w:color w:val="000000" w:themeColor="text1"/>
                <w:sz w:val="32"/>
                <w:szCs w:val="32"/>
                <w:lang w:bidi="ta-IN"/>
              </w:rPr>
              <w:t>df</w:t>
            </w:r>
            <w:proofErr w:type="spellEnd"/>
          </w:p>
        </w:tc>
        <w:tc>
          <w:tcPr>
            <w:tcW w:w="1718" w:type="dxa"/>
            <w:tcBorders>
              <w:top w:val="nil"/>
              <w:left w:val="single" w:sz="8" w:space="0" w:color="E0E0E0"/>
              <w:bottom w:val="single" w:sz="8" w:space="0" w:color="152935"/>
              <w:right w:val="nil"/>
            </w:tcBorders>
            <w:shd w:val="clear" w:color="auto" w:fill="FFFFFF"/>
            <w:vAlign w:val="bottom"/>
            <w:hideMark/>
          </w:tcPr>
          <w:p w14:paraId="465FB405" w14:textId="77777777" w:rsidR="003B658A" w:rsidRDefault="003B658A">
            <w:pPr>
              <w:autoSpaceDE w:val="0"/>
              <w:autoSpaceDN w:val="0"/>
              <w:adjustRightInd w:val="0"/>
              <w:spacing w:after="0" w:line="320" w:lineRule="atLeast"/>
              <w:ind w:left="60" w:right="60"/>
              <w:jc w:val="center"/>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Asymptotic Significance (2-sided)</w:t>
            </w:r>
          </w:p>
        </w:tc>
      </w:tr>
      <w:tr w:rsidR="003B658A" w14:paraId="4F948C79" w14:textId="77777777" w:rsidTr="003B658A">
        <w:trPr>
          <w:cantSplit/>
        </w:trPr>
        <w:tc>
          <w:tcPr>
            <w:tcW w:w="2226" w:type="dxa"/>
            <w:tcBorders>
              <w:top w:val="single" w:sz="8" w:space="0" w:color="152935"/>
              <w:left w:val="nil"/>
              <w:bottom w:val="single" w:sz="8" w:space="0" w:color="AEAEAE"/>
              <w:right w:val="nil"/>
            </w:tcBorders>
            <w:shd w:val="clear" w:color="auto" w:fill="E0E0E0"/>
            <w:hideMark/>
          </w:tcPr>
          <w:p w14:paraId="28B82900" w14:textId="77777777" w:rsidR="003B658A" w:rsidRDefault="003B658A">
            <w:pPr>
              <w:autoSpaceDE w:val="0"/>
              <w:autoSpaceDN w:val="0"/>
              <w:adjustRightInd w:val="0"/>
              <w:spacing w:after="0" w:line="320" w:lineRule="atLeast"/>
              <w:ind w:left="60" w:right="60"/>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Pearson Chi-Square</w:t>
            </w:r>
          </w:p>
        </w:tc>
        <w:tc>
          <w:tcPr>
            <w:tcW w:w="1191" w:type="dxa"/>
            <w:tcBorders>
              <w:top w:val="single" w:sz="8" w:space="0" w:color="152935"/>
              <w:left w:val="nil"/>
              <w:bottom w:val="single" w:sz="8" w:space="0" w:color="AEAEAE"/>
              <w:right w:val="single" w:sz="8" w:space="0" w:color="E0E0E0"/>
            </w:tcBorders>
            <w:shd w:val="clear" w:color="auto" w:fill="F9F9FB"/>
            <w:hideMark/>
          </w:tcPr>
          <w:p w14:paraId="3C099AE0"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9.040</w:t>
            </w:r>
            <w:r>
              <w:rPr>
                <w:rFonts w:ascii="Times New Roman" w:hAnsi="Times New Roman" w:cs="Times New Roman"/>
                <w:color w:val="000000" w:themeColor="text1"/>
                <w:sz w:val="32"/>
                <w:szCs w:val="32"/>
                <w:vertAlign w:val="superscript"/>
                <w:lang w:bidi="ta-IN"/>
              </w:rPr>
              <w:t>a</w:t>
            </w:r>
          </w:p>
        </w:tc>
        <w:tc>
          <w:tcPr>
            <w:tcW w:w="1191" w:type="dxa"/>
            <w:tcBorders>
              <w:top w:val="single" w:sz="8" w:space="0" w:color="152935"/>
              <w:left w:val="single" w:sz="8" w:space="0" w:color="E0E0E0"/>
              <w:bottom w:val="single" w:sz="8" w:space="0" w:color="AEAEAE"/>
              <w:right w:val="single" w:sz="8" w:space="0" w:color="E0E0E0"/>
            </w:tcBorders>
            <w:shd w:val="clear" w:color="auto" w:fill="F9F9FB"/>
            <w:hideMark/>
          </w:tcPr>
          <w:p w14:paraId="57874DDA"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6</w:t>
            </w:r>
          </w:p>
        </w:tc>
        <w:tc>
          <w:tcPr>
            <w:tcW w:w="1718" w:type="dxa"/>
            <w:tcBorders>
              <w:top w:val="single" w:sz="8" w:space="0" w:color="152935"/>
              <w:left w:val="single" w:sz="8" w:space="0" w:color="E0E0E0"/>
              <w:bottom w:val="single" w:sz="8" w:space="0" w:color="AEAEAE"/>
              <w:right w:val="nil"/>
            </w:tcBorders>
            <w:shd w:val="clear" w:color="auto" w:fill="F9F9FB"/>
            <w:hideMark/>
          </w:tcPr>
          <w:p w14:paraId="7CC29329"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.171</w:t>
            </w:r>
          </w:p>
        </w:tc>
      </w:tr>
      <w:tr w:rsidR="003B658A" w14:paraId="1CC152AF" w14:textId="77777777" w:rsidTr="003B658A">
        <w:trPr>
          <w:cantSplit/>
        </w:trPr>
        <w:tc>
          <w:tcPr>
            <w:tcW w:w="2226" w:type="dxa"/>
            <w:tcBorders>
              <w:top w:val="single" w:sz="8" w:space="0" w:color="AEAEAE"/>
              <w:left w:val="nil"/>
              <w:bottom w:val="single" w:sz="8" w:space="0" w:color="AEAEAE"/>
              <w:right w:val="nil"/>
            </w:tcBorders>
            <w:shd w:val="clear" w:color="auto" w:fill="E0E0E0"/>
            <w:hideMark/>
          </w:tcPr>
          <w:p w14:paraId="10DDCC1C" w14:textId="77777777" w:rsidR="003B658A" w:rsidRDefault="003B658A">
            <w:pPr>
              <w:autoSpaceDE w:val="0"/>
              <w:autoSpaceDN w:val="0"/>
              <w:adjustRightInd w:val="0"/>
              <w:spacing w:after="0" w:line="320" w:lineRule="atLeast"/>
              <w:ind w:left="60" w:right="60"/>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Likelihood Ratio</w:t>
            </w:r>
          </w:p>
        </w:tc>
        <w:tc>
          <w:tcPr>
            <w:tcW w:w="1191" w:type="dxa"/>
            <w:tcBorders>
              <w:top w:val="single" w:sz="8" w:space="0" w:color="AEAEAE"/>
              <w:left w:val="nil"/>
              <w:bottom w:val="single" w:sz="8" w:space="0" w:color="AEAEAE"/>
              <w:right w:val="single" w:sz="8" w:space="0" w:color="E0E0E0"/>
            </w:tcBorders>
            <w:shd w:val="clear" w:color="auto" w:fill="F9F9FB"/>
            <w:hideMark/>
          </w:tcPr>
          <w:p w14:paraId="27EC12F5"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10.152</w:t>
            </w:r>
          </w:p>
        </w:tc>
        <w:tc>
          <w:tcPr>
            <w:tcW w:w="1191" w:type="dxa"/>
            <w:tcBorders>
              <w:top w:val="single" w:sz="8" w:space="0" w:color="AEAEAE"/>
              <w:left w:val="single" w:sz="8" w:space="0" w:color="E0E0E0"/>
              <w:bottom w:val="single" w:sz="8" w:space="0" w:color="AEAEAE"/>
              <w:right w:val="single" w:sz="8" w:space="0" w:color="E0E0E0"/>
            </w:tcBorders>
            <w:shd w:val="clear" w:color="auto" w:fill="F9F9FB"/>
            <w:hideMark/>
          </w:tcPr>
          <w:p w14:paraId="26A0111B"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6</w:t>
            </w:r>
          </w:p>
        </w:tc>
        <w:tc>
          <w:tcPr>
            <w:tcW w:w="1718" w:type="dxa"/>
            <w:tcBorders>
              <w:top w:val="single" w:sz="8" w:space="0" w:color="AEAEAE"/>
              <w:left w:val="single" w:sz="8" w:space="0" w:color="E0E0E0"/>
              <w:bottom w:val="single" w:sz="8" w:space="0" w:color="AEAEAE"/>
              <w:right w:val="nil"/>
            </w:tcBorders>
            <w:shd w:val="clear" w:color="auto" w:fill="F9F9FB"/>
            <w:hideMark/>
          </w:tcPr>
          <w:p w14:paraId="65BCF2F3"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.118</w:t>
            </w:r>
          </w:p>
        </w:tc>
      </w:tr>
      <w:tr w:rsidR="003B658A" w14:paraId="5365391F" w14:textId="77777777" w:rsidTr="003B658A">
        <w:trPr>
          <w:cantSplit/>
        </w:trPr>
        <w:tc>
          <w:tcPr>
            <w:tcW w:w="2226" w:type="dxa"/>
            <w:tcBorders>
              <w:top w:val="single" w:sz="8" w:space="0" w:color="AEAEAE"/>
              <w:left w:val="nil"/>
              <w:bottom w:val="single" w:sz="8" w:space="0" w:color="152935"/>
              <w:right w:val="nil"/>
            </w:tcBorders>
            <w:shd w:val="clear" w:color="auto" w:fill="E0E0E0"/>
            <w:hideMark/>
          </w:tcPr>
          <w:p w14:paraId="3F8DC776" w14:textId="77777777" w:rsidR="003B658A" w:rsidRDefault="003B658A">
            <w:pPr>
              <w:autoSpaceDE w:val="0"/>
              <w:autoSpaceDN w:val="0"/>
              <w:adjustRightInd w:val="0"/>
              <w:spacing w:after="0" w:line="320" w:lineRule="atLeast"/>
              <w:ind w:left="60" w:right="60"/>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N of Valid Cases</w:t>
            </w:r>
          </w:p>
        </w:tc>
        <w:tc>
          <w:tcPr>
            <w:tcW w:w="1191" w:type="dxa"/>
            <w:tcBorders>
              <w:top w:val="single" w:sz="8" w:space="0" w:color="AEAEAE"/>
              <w:left w:val="nil"/>
              <w:bottom w:val="single" w:sz="8" w:space="0" w:color="152935"/>
              <w:right w:val="single" w:sz="8" w:space="0" w:color="E0E0E0"/>
            </w:tcBorders>
            <w:shd w:val="clear" w:color="auto" w:fill="F9F9FB"/>
            <w:hideMark/>
          </w:tcPr>
          <w:p w14:paraId="3D29C313" w14:textId="77777777" w:rsidR="003B658A" w:rsidRDefault="003B658A">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55</w:t>
            </w:r>
          </w:p>
        </w:tc>
        <w:tc>
          <w:tcPr>
            <w:tcW w:w="119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062D7524" w14:textId="77777777" w:rsidR="003B658A" w:rsidRDefault="003B658A">
            <w:pPr>
              <w:autoSpaceDE w:val="0"/>
              <w:autoSpaceDN w:val="0"/>
              <w:adjustRightInd w:val="0"/>
              <w:spacing w:after="0" w:line="240" w:lineRule="auto"/>
              <w:rPr>
                <w:rFonts w:ascii="Times New Roman" w:hAnsi="Times New Roman" w:cs="Times New Roman"/>
                <w:color w:val="000000" w:themeColor="text1"/>
                <w:sz w:val="32"/>
                <w:szCs w:val="32"/>
                <w:lang w:bidi="ta-IN"/>
              </w:rPr>
            </w:pPr>
          </w:p>
        </w:tc>
        <w:tc>
          <w:tcPr>
            <w:tcW w:w="1718" w:type="dxa"/>
            <w:tcBorders>
              <w:top w:val="single" w:sz="8" w:space="0" w:color="AEAEAE"/>
              <w:left w:val="single" w:sz="8" w:space="0" w:color="E0E0E0"/>
              <w:bottom w:val="single" w:sz="8" w:space="0" w:color="152935"/>
              <w:right w:val="nil"/>
            </w:tcBorders>
            <w:shd w:val="clear" w:color="auto" w:fill="F9F9FB"/>
            <w:vAlign w:val="center"/>
          </w:tcPr>
          <w:p w14:paraId="18F39343" w14:textId="77777777" w:rsidR="003B658A" w:rsidRDefault="003B658A">
            <w:pPr>
              <w:autoSpaceDE w:val="0"/>
              <w:autoSpaceDN w:val="0"/>
              <w:adjustRightInd w:val="0"/>
              <w:spacing w:after="0" w:line="240" w:lineRule="auto"/>
              <w:rPr>
                <w:rFonts w:ascii="Times New Roman" w:hAnsi="Times New Roman" w:cs="Times New Roman"/>
                <w:color w:val="000000" w:themeColor="text1"/>
                <w:sz w:val="32"/>
                <w:szCs w:val="32"/>
                <w:lang w:bidi="ta-IN"/>
              </w:rPr>
            </w:pPr>
          </w:p>
        </w:tc>
      </w:tr>
      <w:tr w:rsidR="003B658A" w14:paraId="45E5DA57" w14:textId="77777777" w:rsidTr="003B658A">
        <w:trPr>
          <w:cantSplit/>
        </w:trPr>
        <w:tc>
          <w:tcPr>
            <w:tcW w:w="6326" w:type="dxa"/>
            <w:gridSpan w:val="4"/>
            <w:shd w:val="clear" w:color="auto" w:fill="FFFFFF"/>
            <w:hideMark/>
          </w:tcPr>
          <w:p w14:paraId="6D4D348C" w14:textId="77777777" w:rsidR="003B658A" w:rsidRDefault="003B658A">
            <w:pPr>
              <w:autoSpaceDE w:val="0"/>
              <w:autoSpaceDN w:val="0"/>
              <w:adjustRightInd w:val="0"/>
              <w:spacing w:after="0" w:line="320" w:lineRule="atLeast"/>
              <w:ind w:right="60"/>
              <w:rPr>
                <w:rFonts w:ascii="Times New Roman" w:hAnsi="Times New Roman" w:cs="Times New Roman"/>
                <w:color w:val="000000" w:themeColor="text1"/>
                <w:sz w:val="32"/>
                <w:szCs w:val="32"/>
                <w:lang w:bidi="ta-IN"/>
              </w:rPr>
            </w:pPr>
            <w:r>
              <w:rPr>
                <w:rFonts w:ascii="Times New Roman" w:hAnsi="Times New Roman" w:cs="Times New Roman"/>
                <w:color w:val="000000" w:themeColor="text1"/>
                <w:sz w:val="32"/>
                <w:szCs w:val="32"/>
                <w:lang w:bidi="ta-IN"/>
              </w:rPr>
              <w:t>a. 7 cells (58.3%) have expected count less than 5. The minimum expected count is .02.</w:t>
            </w:r>
          </w:p>
        </w:tc>
      </w:tr>
    </w:tbl>
    <w:p w14:paraId="1DF622A2" w14:textId="77777777" w:rsidR="003B658A" w:rsidRDefault="003B658A" w:rsidP="003B658A">
      <w:pPr>
        <w:autoSpaceDE w:val="0"/>
        <w:autoSpaceDN w:val="0"/>
        <w:adjustRightInd w:val="0"/>
        <w:spacing w:after="0" w:line="400" w:lineRule="atLeast"/>
        <w:rPr>
          <w:rFonts w:ascii="Times New Roman" w:hAnsi="Times New Roman" w:cs="Times New Roman"/>
          <w:sz w:val="24"/>
          <w:szCs w:val="24"/>
          <w:lang w:eastAsia="en-US" w:bidi="ta-IN"/>
          <w14:ligatures w14:val="standardContextual"/>
        </w:rPr>
      </w:pPr>
    </w:p>
    <w:p w14:paraId="069B7154" w14:textId="77777777" w:rsidR="003B658A" w:rsidRPr="00C77075" w:rsidRDefault="003B658A" w:rsidP="003B658A">
      <w:pPr>
        <w:autoSpaceDE w:val="0"/>
        <w:autoSpaceDN w:val="0"/>
        <w:adjustRightInd w:val="0"/>
        <w:spacing w:after="0" w:line="400" w:lineRule="atLeast"/>
        <w:jc w:val="both"/>
        <w:rPr>
          <w:rFonts w:ascii="Times New Roman" w:hAnsi="Times New Roman" w:cs="Times New Roman"/>
          <w:sz w:val="24"/>
          <w:szCs w:val="24"/>
          <w:lang w:bidi="ta-IN"/>
        </w:rPr>
      </w:pPr>
      <w:r w:rsidRPr="00C77075">
        <w:rPr>
          <w:rFonts w:ascii="Times New Roman" w:hAnsi="Times New Roman" w:cs="Times New Roman"/>
          <w:sz w:val="24"/>
          <w:szCs w:val="24"/>
          <w:lang w:bidi="ta-IN"/>
        </w:rPr>
        <w:t>INFERENCE:</w:t>
      </w:r>
    </w:p>
    <w:p w14:paraId="14575A24" w14:textId="1C789090" w:rsidR="003B658A" w:rsidRPr="00C77075" w:rsidRDefault="003B658A" w:rsidP="0041006A">
      <w:pPr>
        <w:autoSpaceDE w:val="0"/>
        <w:autoSpaceDN w:val="0"/>
        <w:adjustRightInd w:val="0"/>
        <w:spacing w:after="0" w:line="360" w:lineRule="auto"/>
        <w:jc w:val="both"/>
        <w:rPr>
          <w:rFonts w:ascii="Times New Roman" w:hAnsi="Times New Roman" w:cs="Times New Roman"/>
          <w:sz w:val="24"/>
          <w:szCs w:val="24"/>
          <w:lang w:bidi="ta-IN"/>
        </w:rPr>
      </w:pPr>
      <w:r w:rsidRPr="00C77075">
        <w:rPr>
          <w:rFonts w:ascii="Times New Roman" w:hAnsi="Times New Roman" w:cs="Times New Roman"/>
          <w:sz w:val="24"/>
          <w:szCs w:val="24"/>
          <w:lang w:bidi="ta-IN"/>
        </w:rPr>
        <w:t xml:space="preserve">The test was conducted to determine if there is a significant association between </w:t>
      </w:r>
      <w:r w:rsidR="00C77075" w:rsidRPr="00C77075">
        <w:rPr>
          <w:rFonts w:ascii="Times New Roman" w:hAnsi="Times New Roman" w:cs="Times New Roman"/>
          <w:sz w:val="24"/>
          <w:szCs w:val="24"/>
        </w:rPr>
        <w:t>do</w:t>
      </w:r>
      <w:r w:rsidR="0041006A" w:rsidRPr="00C77075">
        <w:rPr>
          <w:rFonts w:ascii="Times New Roman" w:hAnsi="Times New Roman" w:cs="Times New Roman"/>
          <w:sz w:val="24"/>
          <w:szCs w:val="24"/>
        </w:rPr>
        <w:t xml:space="preserve"> you think that the availability of e-waybills directly impacts the speed of loading operations? And do you believe that reducing delays for drivers is crucial for transportation optimization?</w:t>
      </w:r>
      <w:r w:rsidR="0041006A" w:rsidRPr="00C77075">
        <w:rPr>
          <w:rFonts w:ascii="Times New Roman" w:hAnsi="Times New Roman" w:cs="Times New Roman"/>
          <w:color w:val="202124"/>
          <w:sz w:val="24"/>
          <w:szCs w:val="24"/>
          <w:shd w:val="clear" w:color="auto" w:fill="FFFFFF"/>
        </w:rPr>
        <w:t xml:space="preserve"> </w:t>
      </w:r>
      <w:r w:rsidRPr="00C77075">
        <w:rPr>
          <w:rFonts w:ascii="Times New Roman" w:hAnsi="Times New Roman" w:cs="Times New Roman"/>
          <w:sz w:val="24"/>
          <w:szCs w:val="24"/>
          <w:lang w:bidi="ta-IN"/>
        </w:rPr>
        <w:t xml:space="preserve">The Pearson Chi- square test statistic is 9. 040 and 6 degree of freedom. The like hood ratio test statistics is 10.152 and 6 degree of freedom. If the calculated value is 0.5&gt; reject null (h0). </w:t>
      </w:r>
    </w:p>
    <w:p w14:paraId="7629DA83" w14:textId="4FDD1DA6" w:rsidR="003B658A" w:rsidRPr="00C77075" w:rsidRDefault="003B658A" w:rsidP="003B658A">
      <w:pPr>
        <w:autoSpaceDE w:val="0"/>
        <w:autoSpaceDN w:val="0"/>
        <w:adjustRightInd w:val="0"/>
        <w:spacing w:after="0" w:line="400" w:lineRule="atLeast"/>
        <w:jc w:val="both"/>
        <w:rPr>
          <w:rFonts w:ascii="Times New Roman" w:hAnsi="Times New Roman" w:cs="Times New Roman"/>
          <w:sz w:val="24"/>
          <w:szCs w:val="24"/>
          <w:lang w:bidi="ta-IN"/>
        </w:rPr>
      </w:pPr>
      <w:r w:rsidRPr="00C77075">
        <w:rPr>
          <w:rFonts w:ascii="Times New Roman" w:hAnsi="Times New Roman" w:cs="Times New Roman"/>
          <w:sz w:val="24"/>
          <w:szCs w:val="24"/>
          <w:lang w:bidi="ta-IN"/>
        </w:rPr>
        <w:t xml:space="preserve">Result: Reject the null hypothesis and accepted the alternative hypothesis. </w:t>
      </w:r>
    </w:p>
    <w:p w14:paraId="2113626F" w14:textId="77777777" w:rsidR="003B658A" w:rsidRDefault="003B658A" w:rsidP="002F1368">
      <w:pPr>
        <w:jc w:val="both"/>
        <w:rPr>
          <w:rFonts w:ascii="Times New Roman" w:eastAsia="Times New Roman" w:hAnsi="Times New Roman" w:cs="Times New Roman"/>
          <w:sz w:val="24"/>
          <w:szCs w:val="24"/>
        </w:rPr>
      </w:pPr>
    </w:p>
    <w:p w14:paraId="543AB281" w14:textId="77777777" w:rsidR="002F1368" w:rsidRDefault="002F1368" w:rsidP="002F1368">
      <w:pPr>
        <w:jc w:val="both"/>
        <w:rPr>
          <w:rFonts w:ascii="Times New Roman" w:eastAsia="Times New Roman" w:hAnsi="Times New Roman" w:cs="Times New Roman"/>
          <w:sz w:val="24"/>
          <w:szCs w:val="24"/>
        </w:rPr>
      </w:pPr>
    </w:p>
    <w:p w14:paraId="6ADEDB06" w14:textId="77777777" w:rsidR="002F1368" w:rsidRDefault="002F1368" w:rsidP="002F1368">
      <w:pPr>
        <w:jc w:val="both"/>
        <w:rPr>
          <w:rFonts w:ascii="Times New Roman" w:eastAsia="Times New Roman" w:hAnsi="Times New Roman" w:cs="Times New Roman"/>
          <w:sz w:val="24"/>
          <w:szCs w:val="24"/>
        </w:rPr>
      </w:pPr>
    </w:p>
    <w:p w14:paraId="02855F0F" w14:textId="77777777" w:rsidR="002F1368" w:rsidRDefault="002F1368" w:rsidP="002F1368">
      <w:pPr>
        <w:jc w:val="both"/>
        <w:rPr>
          <w:rFonts w:ascii="Times New Roman" w:eastAsia="Times New Roman" w:hAnsi="Times New Roman" w:cs="Times New Roman"/>
          <w:sz w:val="24"/>
          <w:szCs w:val="24"/>
        </w:rPr>
      </w:pPr>
    </w:p>
    <w:p w14:paraId="24BD2042" w14:textId="7E171A15" w:rsidR="009C0D73" w:rsidRPr="00F92914" w:rsidRDefault="009C0D73" w:rsidP="00F92914">
      <w:pPr>
        <w:pStyle w:val="ListParagraph"/>
        <w:numPr>
          <w:ilvl w:val="0"/>
          <w:numId w:val="10"/>
        </w:numPr>
        <w:autoSpaceDE w:val="0"/>
        <w:autoSpaceDN w:val="0"/>
        <w:adjustRightInd w:val="0"/>
        <w:spacing w:after="0" w:line="360" w:lineRule="auto"/>
        <w:jc w:val="both"/>
        <w:rPr>
          <w:rFonts w:ascii="Times New Roman" w:hAnsi="Times New Roman" w:cs="Times New Roman"/>
          <w:b/>
          <w:bCs/>
          <w:sz w:val="24"/>
          <w:szCs w:val="24"/>
          <w:lang w:bidi="ta-IN"/>
        </w:rPr>
      </w:pPr>
      <w:r w:rsidRPr="00F92914">
        <w:rPr>
          <w:rFonts w:ascii="Times New Roman" w:hAnsi="Times New Roman" w:cs="Times New Roman"/>
          <w:sz w:val="24"/>
          <w:szCs w:val="24"/>
          <w:lang w:bidi="ta-IN"/>
        </w:rPr>
        <w:lastRenderedPageBreak/>
        <w:t xml:space="preserve"> comparing the two variables is </w:t>
      </w:r>
      <w:r w:rsidR="00C247CF" w:rsidRPr="00F92914">
        <w:rPr>
          <w:rFonts w:ascii="Times New Roman" w:hAnsi="Times New Roman" w:cs="Times New Roman"/>
          <w:sz w:val="24"/>
          <w:szCs w:val="24"/>
        </w:rPr>
        <w:t>Do you believe that having drivers available at the gate improves transportation efficiency? And Can you illustrate situations where minimizing waiting time in transportation led to tangible benefits?</w:t>
      </w:r>
    </w:p>
    <w:p w14:paraId="068B3848"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p w14:paraId="25FACD64"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tbl>
      <w:tblPr>
        <w:tblpPr w:leftFromText="180" w:rightFromText="180" w:bottomFromText="160" w:vertAnchor="text" w:horzAnchor="margin" w:tblpXSpec="center" w:tblpY="-284"/>
        <w:tblW w:w="0" w:type="dxa"/>
        <w:tblLayout w:type="fixed"/>
        <w:tblCellMar>
          <w:left w:w="0" w:type="dxa"/>
          <w:right w:w="0" w:type="dxa"/>
        </w:tblCellMar>
        <w:tblLook w:val="04A0" w:firstRow="1" w:lastRow="0" w:firstColumn="1" w:lastColumn="0" w:noHBand="0" w:noVBand="1"/>
      </w:tblPr>
      <w:tblGrid>
        <w:gridCol w:w="2226"/>
        <w:gridCol w:w="1191"/>
        <w:gridCol w:w="1191"/>
        <w:gridCol w:w="1718"/>
      </w:tblGrid>
      <w:tr w:rsidR="009C0D73" w:rsidRPr="00C77075" w14:paraId="031B631A" w14:textId="77777777" w:rsidTr="009C0D73">
        <w:trPr>
          <w:cantSplit/>
        </w:trPr>
        <w:tc>
          <w:tcPr>
            <w:tcW w:w="6326" w:type="dxa"/>
            <w:gridSpan w:val="4"/>
            <w:shd w:val="clear" w:color="auto" w:fill="FFFFFF"/>
            <w:vAlign w:val="center"/>
            <w:hideMark/>
          </w:tcPr>
          <w:p w14:paraId="21A647C0" w14:textId="77777777" w:rsidR="009C0D73" w:rsidRPr="00C77075" w:rsidRDefault="009C0D73">
            <w:pPr>
              <w:autoSpaceDE w:val="0"/>
              <w:autoSpaceDN w:val="0"/>
              <w:adjustRightInd w:val="0"/>
              <w:spacing w:after="0" w:line="320" w:lineRule="atLeast"/>
              <w:ind w:left="60" w:right="60"/>
              <w:jc w:val="center"/>
              <w:rPr>
                <w:rFonts w:ascii="Times New Roman" w:hAnsi="Times New Roman" w:cs="Times New Roman"/>
                <w:color w:val="010205"/>
                <w:sz w:val="36"/>
                <w:szCs w:val="36"/>
                <w:lang w:bidi="ta-IN"/>
              </w:rPr>
            </w:pPr>
            <w:r w:rsidRPr="00C77075">
              <w:rPr>
                <w:rFonts w:ascii="Times New Roman" w:hAnsi="Times New Roman" w:cs="Times New Roman"/>
                <w:b/>
                <w:bCs/>
                <w:color w:val="010205"/>
                <w:sz w:val="36"/>
                <w:szCs w:val="36"/>
                <w:lang w:bidi="ta-IN"/>
              </w:rPr>
              <w:t>Chi-Square Tests</w:t>
            </w:r>
          </w:p>
        </w:tc>
      </w:tr>
      <w:tr w:rsidR="009C0D73" w:rsidRPr="00C77075" w14:paraId="202560BD" w14:textId="77777777" w:rsidTr="009C0D73">
        <w:trPr>
          <w:cantSplit/>
        </w:trPr>
        <w:tc>
          <w:tcPr>
            <w:tcW w:w="2226" w:type="dxa"/>
            <w:tcBorders>
              <w:top w:val="nil"/>
              <w:left w:val="nil"/>
              <w:bottom w:val="single" w:sz="8" w:space="0" w:color="152935"/>
              <w:right w:val="nil"/>
            </w:tcBorders>
            <w:shd w:val="clear" w:color="auto" w:fill="FFFFFF"/>
            <w:vAlign w:val="bottom"/>
          </w:tcPr>
          <w:p w14:paraId="4CB58176" w14:textId="77777777" w:rsidR="009C0D73" w:rsidRPr="00C77075" w:rsidRDefault="009C0D73">
            <w:pPr>
              <w:autoSpaceDE w:val="0"/>
              <w:autoSpaceDN w:val="0"/>
              <w:adjustRightInd w:val="0"/>
              <w:spacing w:after="0" w:line="240" w:lineRule="auto"/>
              <w:rPr>
                <w:rFonts w:ascii="Times New Roman" w:hAnsi="Times New Roman" w:cs="Times New Roman"/>
                <w:color w:val="000000" w:themeColor="text1"/>
                <w:sz w:val="32"/>
                <w:szCs w:val="32"/>
                <w:lang w:bidi="ta-IN"/>
              </w:rPr>
            </w:pPr>
          </w:p>
        </w:tc>
        <w:tc>
          <w:tcPr>
            <w:tcW w:w="1191" w:type="dxa"/>
            <w:tcBorders>
              <w:top w:val="nil"/>
              <w:left w:val="nil"/>
              <w:bottom w:val="single" w:sz="8" w:space="0" w:color="152935"/>
              <w:right w:val="single" w:sz="8" w:space="0" w:color="E0E0E0"/>
            </w:tcBorders>
            <w:shd w:val="clear" w:color="auto" w:fill="FFFFFF"/>
            <w:vAlign w:val="bottom"/>
            <w:hideMark/>
          </w:tcPr>
          <w:p w14:paraId="6A345B5E" w14:textId="77777777" w:rsidR="009C0D73" w:rsidRPr="00C77075" w:rsidRDefault="009C0D73">
            <w:pPr>
              <w:autoSpaceDE w:val="0"/>
              <w:autoSpaceDN w:val="0"/>
              <w:adjustRightInd w:val="0"/>
              <w:spacing w:after="0" w:line="320" w:lineRule="atLeast"/>
              <w:ind w:left="60" w:right="60"/>
              <w:jc w:val="center"/>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Value</w:t>
            </w:r>
          </w:p>
        </w:tc>
        <w:tc>
          <w:tcPr>
            <w:tcW w:w="1191" w:type="dxa"/>
            <w:tcBorders>
              <w:top w:val="nil"/>
              <w:left w:val="single" w:sz="8" w:space="0" w:color="E0E0E0"/>
              <w:bottom w:val="single" w:sz="8" w:space="0" w:color="152935"/>
              <w:right w:val="single" w:sz="8" w:space="0" w:color="E0E0E0"/>
            </w:tcBorders>
            <w:shd w:val="clear" w:color="auto" w:fill="FFFFFF"/>
            <w:vAlign w:val="bottom"/>
            <w:hideMark/>
          </w:tcPr>
          <w:p w14:paraId="75A20B46" w14:textId="77777777" w:rsidR="009C0D73" w:rsidRPr="00C77075" w:rsidRDefault="009C0D73">
            <w:pPr>
              <w:autoSpaceDE w:val="0"/>
              <w:autoSpaceDN w:val="0"/>
              <w:adjustRightInd w:val="0"/>
              <w:spacing w:after="0" w:line="320" w:lineRule="atLeast"/>
              <w:ind w:left="60" w:right="60"/>
              <w:jc w:val="center"/>
              <w:rPr>
                <w:rFonts w:ascii="Times New Roman" w:hAnsi="Times New Roman" w:cs="Times New Roman"/>
                <w:color w:val="000000" w:themeColor="text1"/>
                <w:sz w:val="32"/>
                <w:szCs w:val="32"/>
                <w:lang w:bidi="ta-IN"/>
              </w:rPr>
            </w:pPr>
            <w:proofErr w:type="spellStart"/>
            <w:r w:rsidRPr="00C77075">
              <w:rPr>
                <w:rFonts w:ascii="Times New Roman" w:hAnsi="Times New Roman" w:cs="Times New Roman"/>
                <w:color w:val="000000" w:themeColor="text1"/>
                <w:sz w:val="32"/>
                <w:szCs w:val="32"/>
                <w:lang w:bidi="ta-IN"/>
              </w:rPr>
              <w:t>df</w:t>
            </w:r>
            <w:proofErr w:type="spellEnd"/>
          </w:p>
        </w:tc>
        <w:tc>
          <w:tcPr>
            <w:tcW w:w="1718" w:type="dxa"/>
            <w:tcBorders>
              <w:top w:val="nil"/>
              <w:left w:val="single" w:sz="8" w:space="0" w:color="E0E0E0"/>
              <w:bottom w:val="single" w:sz="8" w:space="0" w:color="152935"/>
              <w:right w:val="nil"/>
            </w:tcBorders>
            <w:shd w:val="clear" w:color="auto" w:fill="FFFFFF"/>
            <w:vAlign w:val="bottom"/>
            <w:hideMark/>
          </w:tcPr>
          <w:p w14:paraId="64976C5F" w14:textId="77777777" w:rsidR="009C0D73" w:rsidRPr="00C77075" w:rsidRDefault="009C0D73">
            <w:pPr>
              <w:autoSpaceDE w:val="0"/>
              <w:autoSpaceDN w:val="0"/>
              <w:adjustRightInd w:val="0"/>
              <w:spacing w:after="0" w:line="320" w:lineRule="atLeast"/>
              <w:ind w:left="60" w:right="60"/>
              <w:jc w:val="center"/>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Asymptotic Significance (2-sided)</w:t>
            </w:r>
          </w:p>
        </w:tc>
      </w:tr>
      <w:tr w:rsidR="009C0D73" w:rsidRPr="00C77075" w14:paraId="2841785D" w14:textId="77777777" w:rsidTr="009C0D73">
        <w:trPr>
          <w:cantSplit/>
        </w:trPr>
        <w:tc>
          <w:tcPr>
            <w:tcW w:w="2226" w:type="dxa"/>
            <w:tcBorders>
              <w:top w:val="single" w:sz="8" w:space="0" w:color="152935"/>
              <w:left w:val="nil"/>
              <w:bottom w:val="single" w:sz="8" w:space="0" w:color="AEAEAE"/>
              <w:right w:val="nil"/>
            </w:tcBorders>
            <w:shd w:val="clear" w:color="auto" w:fill="E0E0E0"/>
            <w:hideMark/>
          </w:tcPr>
          <w:p w14:paraId="54FCFF89" w14:textId="77777777" w:rsidR="009C0D73" w:rsidRPr="00C77075" w:rsidRDefault="009C0D73">
            <w:pPr>
              <w:autoSpaceDE w:val="0"/>
              <w:autoSpaceDN w:val="0"/>
              <w:adjustRightInd w:val="0"/>
              <w:spacing w:after="0" w:line="320" w:lineRule="atLeast"/>
              <w:ind w:left="60" w:right="60"/>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Pearson Chi-Square</w:t>
            </w:r>
          </w:p>
        </w:tc>
        <w:tc>
          <w:tcPr>
            <w:tcW w:w="1191" w:type="dxa"/>
            <w:tcBorders>
              <w:top w:val="single" w:sz="8" w:space="0" w:color="152935"/>
              <w:left w:val="nil"/>
              <w:bottom w:val="single" w:sz="8" w:space="0" w:color="AEAEAE"/>
              <w:right w:val="single" w:sz="8" w:space="0" w:color="E0E0E0"/>
            </w:tcBorders>
            <w:shd w:val="clear" w:color="auto" w:fill="F9F9FB"/>
            <w:hideMark/>
          </w:tcPr>
          <w:p w14:paraId="08E4128D"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8.278</w:t>
            </w:r>
            <w:r w:rsidRPr="00C77075">
              <w:rPr>
                <w:rFonts w:ascii="Times New Roman" w:hAnsi="Times New Roman" w:cs="Times New Roman"/>
                <w:color w:val="000000" w:themeColor="text1"/>
                <w:sz w:val="32"/>
                <w:szCs w:val="32"/>
                <w:vertAlign w:val="superscript"/>
                <w:lang w:bidi="ta-IN"/>
              </w:rPr>
              <w:t>a</w:t>
            </w:r>
          </w:p>
        </w:tc>
        <w:tc>
          <w:tcPr>
            <w:tcW w:w="1191" w:type="dxa"/>
            <w:tcBorders>
              <w:top w:val="single" w:sz="8" w:space="0" w:color="152935"/>
              <w:left w:val="single" w:sz="8" w:space="0" w:color="E0E0E0"/>
              <w:bottom w:val="single" w:sz="8" w:space="0" w:color="AEAEAE"/>
              <w:right w:val="single" w:sz="8" w:space="0" w:color="E0E0E0"/>
            </w:tcBorders>
            <w:shd w:val="clear" w:color="auto" w:fill="F9F9FB"/>
            <w:hideMark/>
          </w:tcPr>
          <w:p w14:paraId="30A84E4A"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12</w:t>
            </w:r>
          </w:p>
        </w:tc>
        <w:tc>
          <w:tcPr>
            <w:tcW w:w="1718" w:type="dxa"/>
            <w:tcBorders>
              <w:top w:val="single" w:sz="8" w:space="0" w:color="152935"/>
              <w:left w:val="single" w:sz="8" w:space="0" w:color="E0E0E0"/>
              <w:bottom w:val="single" w:sz="8" w:space="0" w:color="AEAEAE"/>
              <w:right w:val="nil"/>
            </w:tcBorders>
            <w:shd w:val="clear" w:color="auto" w:fill="F9F9FB"/>
            <w:hideMark/>
          </w:tcPr>
          <w:p w14:paraId="43D04706"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.763</w:t>
            </w:r>
          </w:p>
        </w:tc>
      </w:tr>
      <w:tr w:rsidR="009C0D73" w:rsidRPr="00C77075" w14:paraId="1B104115" w14:textId="77777777" w:rsidTr="009C0D73">
        <w:trPr>
          <w:cantSplit/>
        </w:trPr>
        <w:tc>
          <w:tcPr>
            <w:tcW w:w="2226" w:type="dxa"/>
            <w:tcBorders>
              <w:top w:val="single" w:sz="8" w:space="0" w:color="AEAEAE"/>
              <w:left w:val="nil"/>
              <w:bottom w:val="single" w:sz="8" w:space="0" w:color="AEAEAE"/>
              <w:right w:val="nil"/>
            </w:tcBorders>
            <w:shd w:val="clear" w:color="auto" w:fill="E0E0E0"/>
            <w:hideMark/>
          </w:tcPr>
          <w:p w14:paraId="72B350B0" w14:textId="77777777" w:rsidR="009C0D73" w:rsidRPr="00C77075" w:rsidRDefault="009C0D73">
            <w:pPr>
              <w:autoSpaceDE w:val="0"/>
              <w:autoSpaceDN w:val="0"/>
              <w:adjustRightInd w:val="0"/>
              <w:spacing w:after="0" w:line="320" w:lineRule="atLeast"/>
              <w:ind w:left="60" w:right="60"/>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Likelihood Ratio</w:t>
            </w:r>
          </w:p>
        </w:tc>
        <w:tc>
          <w:tcPr>
            <w:tcW w:w="1191" w:type="dxa"/>
            <w:tcBorders>
              <w:top w:val="single" w:sz="8" w:space="0" w:color="AEAEAE"/>
              <w:left w:val="nil"/>
              <w:bottom w:val="single" w:sz="8" w:space="0" w:color="AEAEAE"/>
              <w:right w:val="single" w:sz="8" w:space="0" w:color="E0E0E0"/>
            </w:tcBorders>
            <w:shd w:val="clear" w:color="auto" w:fill="F9F9FB"/>
            <w:hideMark/>
          </w:tcPr>
          <w:p w14:paraId="642B6606"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9.908</w:t>
            </w:r>
          </w:p>
        </w:tc>
        <w:tc>
          <w:tcPr>
            <w:tcW w:w="1191" w:type="dxa"/>
            <w:tcBorders>
              <w:top w:val="single" w:sz="8" w:space="0" w:color="AEAEAE"/>
              <w:left w:val="single" w:sz="8" w:space="0" w:color="E0E0E0"/>
              <w:bottom w:val="single" w:sz="8" w:space="0" w:color="AEAEAE"/>
              <w:right w:val="single" w:sz="8" w:space="0" w:color="E0E0E0"/>
            </w:tcBorders>
            <w:shd w:val="clear" w:color="auto" w:fill="F9F9FB"/>
            <w:hideMark/>
          </w:tcPr>
          <w:p w14:paraId="6FF5D835"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12</w:t>
            </w:r>
          </w:p>
        </w:tc>
        <w:tc>
          <w:tcPr>
            <w:tcW w:w="1718" w:type="dxa"/>
            <w:tcBorders>
              <w:top w:val="single" w:sz="8" w:space="0" w:color="AEAEAE"/>
              <w:left w:val="single" w:sz="8" w:space="0" w:color="E0E0E0"/>
              <w:bottom w:val="single" w:sz="8" w:space="0" w:color="AEAEAE"/>
              <w:right w:val="nil"/>
            </w:tcBorders>
            <w:shd w:val="clear" w:color="auto" w:fill="F9F9FB"/>
            <w:hideMark/>
          </w:tcPr>
          <w:p w14:paraId="457455E6"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.624</w:t>
            </w:r>
          </w:p>
        </w:tc>
      </w:tr>
      <w:tr w:rsidR="009C0D73" w:rsidRPr="00C77075" w14:paraId="244E022C" w14:textId="77777777" w:rsidTr="009C0D73">
        <w:trPr>
          <w:cantSplit/>
        </w:trPr>
        <w:tc>
          <w:tcPr>
            <w:tcW w:w="2226" w:type="dxa"/>
            <w:tcBorders>
              <w:top w:val="single" w:sz="8" w:space="0" w:color="AEAEAE"/>
              <w:left w:val="nil"/>
              <w:bottom w:val="single" w:sz="8" w:space="0" w:color="152935"/>
              <w:right w:val="nil"/>
            </w:tcBorders>
            <w:shd w:val="clear" w:color="auto" w:fill="E0E0E0"/>
            <w:hideMark/>
          </w:tcPr>
          <w:p w14:paraId="599D8504" w14:textId="77777777" w:rsidR="009C0D73" w:rsidRPr="00C77075" w:rsidRDefault="009C0D73">
            <w:pPr>
              <w:autoSpaceDE w:val="0"/>
              <w:autoSpaceDN w:val="0"/>
              <w:adjustRightInd w:val="0"/>
              <w:spacing w:after="0" w:line="320" w:lineRule="atLeast"/>
              <w:ind w:left="60" w:right="60"/>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N of Valid Cases</w:t>
            </w:r>
          </w:p>
        </w:tc>
        <w:tc>
          <w:tcPr>
            <w:tcW w:w="1191" w:type="dxa"/>
            <w:tcBorders>
              <w:top w:val="single" w:sz="8" w:space="0" w:color="AEAEAE"/>
              <w:left w:val="nil"/>
              <w:bottom w:val="single" w:sz="8" w:space="0" w:color="152935"/>
              <w:right w:val="single" w:sz="8" w:space="0" w:color="E0E0E0"/>
            </w:tcBorders>
            <w:shd w:val="clear" w:color="auto" w:fill="F9F9FB"/>
            <w:hideMark/>
          </w:tcPr>
          <w:p w14:paraId="0B04C1C0" w14:textId="77777777" w:rsidR="009C0D73" w:rsidRPr="00C77075" w:rsidRDefault="009C0D73">
            <w:pPr>
              <w:autoSpaceDE w:val="0"/>
              <w:autoSpaceDN w:val="0"/>
              <w:adjustRightInd w:val="0"/>
              <w:spacing w:after="0" w:line="320" w:lineRule="atLeast"/>
              <w:ind w:left="60" w:right="60"/>
              <w:jc w:val="right"/>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55</w:t>
            </w:r>
          </w:p>
        </w:tc>
        <w:tc>
          <w:tcPr>
            <w:tcW w:w="1191"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0898750" w14:textId="77777777" w:rsidR="009C0D73" w:rsidRPr="00C77075" w:rsidRDefault="009C0D73">
            <w:pPr>
              <w:autoSpaceDE w:val="0"/>
              <w:autoSpaceDN w:val="0"/>
              <w:adjustRightInd w:val="0"/>
              <w:spacing w:after="0" w:line="240" w:lineRule="auto"/>
              <w:rPr>
                <w:rFonts w:ascii="Times New Roman" w:hAnsi="Times New Roman" w:cs="Times New Roman"/>
                <w:color w:val="000000" w:themeColor="text1"/>
                <w:sz w:val="32"/>
                <w:szCs w:val="32"/>
                <w:lang w:bidi="ta-IN"/>
              </w:rPr>
            </w:pPr>
          </w:p>
        </w:tc>
        <w:tc>
          <w:tcPr>
            <w:tcW w:w="1718" w:type="dxa"/>
            <w:tcBorders>
              <w:top w:val="single" w:sz="8" w:space="0" w:color="AEAEAE"/>
              <w:left w:val="single" w:sz="8" w:space="0" w:color="E0E0E0"/>
              <w:bottom w:val="single" w:sz="8" w:space="0" w:color="152935"/>
              <w:right w:val="nil"/>
            </w:tcBorders>
            <w:shd w:val="clear" w:color="auto" w:fill="F9F9FB"/>
            <w:vAlign w:val="center"/>
          </w:tcPr>
          <w:p w14:paraId="4718FA7A" w14:textId="77777777" w:rsidR="009C0D73" w:rsidRPr="00C77075" w:rsidRDefault="009C0D73">
            <w:pPr>
              <w:autoSpaceDE w:val="0"/>
              <w:autoSpaceDN w:val="0"/>
              <w:adjustRightInd w:val="0"/>
              <w:spacing w:after="0" w:line="240" w:lineRule="auto"/>
              <w:rPr>
                <w:rFonts w:ascii="Times New Roman" w:hAnsi="Times New Roman" w:cs="Times New Roman"/>
                <w:color w:val="000000" w:themeColor="text1"/>
                <w:sz w:val="32"/>
                <w:szCs w:val="32"/>
                <w:lang w:bidi="ta-IN"/>
              </w:rPr>
            </w:pPr>
          </w:p>
        </w:tc>
      </w:tr>
      <w:tr w:rsidR="009C0D73" w:rsidRPr="00C77075" w14:paraId="6951DF9E" w14:textId="77777777" w:rsidTr="009C0D73">
        <w:trPr>
          <w:cantSplit/>
        </w:trPr>
        <w:tc>
          <w:tcPr>
            <w:tcW w:w="6326" w:type="dxa"/>
            <w:gridSpan w:val="4"/>
            <w:shd w:val="clear" w:color="auto" w:fill="FFFFFF"/>
            <w:hideMark/>
          </w:tcPr>
          <w:p w14:paraId="5FB62261" w14:textId="77777777" w:rsidR="009C0D73" w:rsidRPr="00C77075" w:rsidRDefault="009C0D73">
            <w:pPr>
              <w:autoSpaceDE w:val="0"/>
              <w:autoSpaceDN w:val="0"/>
              <w:adjustRightInd w:val="0"/>
              <w:spacing w:after="0" w:line="320" w:lineRule="atLeast"/>
              <w:ind w:right="60"/>
              <w:jc w:val="both"/>
              <w:rPr>
                <w:rFonts w:ascii="Times New Roman" w:hAnsi="Times New Roman" w:cs="Times New Roman"/>
                <w:color w:val="000000" w:themeColor="text1"/>
                <w:sz w:val="32"/>
                <w:szCs w:val="32"/>
                <w:lang w:bidi="ta-IN"/>
              </w:rPr>
            </w:pPr>
            <w:r w:rsidRPr="00C77075">
              <w:rPr>
                <w:rFonts w:ascii="Times New Roman" w:hAnsi="Times New Roman" w:cs="Times New Roman"/>
                <w:color w:val="000000" w:themeColor="text1"/>
                <w:sz w:val="32"/>
                <w:szCs w:val="32"/>
                <w:lang w:bidi="ta-IN"/>
              </w:rPr>
              <w:t>a. 16 cells (80.0%) have expected count less than 5. The minimum expected count is .02.</w:t>
            </w:r>
          </w:p>
        </w:tc>
      </w:tr>
    </w:tbl>
    <w:p w14:paraId="04FC9E52" w14:textId="77777777" w:rsidR="009C0D73" w:rsidRPr="00C77075" w:rsidRDefault="009C0D73" w:rsidP="009C0D73">
      <w:pPr>
        <w:autoSpaceDE w:val="0"/>
        <w:autoSpaceDN w:val="0"/>
        <w:adjustRightInd w:val="0"/>
        <w:spacing w:after="0" w:line="400" w:lineRule="atLeast"/>
        <w:rPr>
          <w:rFonts w:ascii="Times New Roman" w:hAnsi="Times New Roman" w:cs="Times New Roman"/>
          <w:sz w:val="24"/>
          <w:szCs w:val="24"/>
          <w:lang w:eastAsia="en-US" w:bidi="ta-IN"/>
          <w14:ligatures w14:val="standardContextual"/>
        </w:rPr>
      </w:pPr>
    </w:p>
    <w:p w14:paraId="6A52752C"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p w14:paraId="7865FA77" w14:textId="77777777" w:rsidR="009C0D73" w:rsidRPr="00C77075" w:rsidRDefault="009C0D73" w:rsidP="009C0D73">
      <w:pPr>
        <w:autoSpaceDE w:val="0"/>
        <w:autoSpaceDN w:val="0"/>
        <w:adjustRightInd w:val="0"/>
        <w:spacing w:after="0" w:line="240" w:lineRule="auto"/>
        <w:rPr>
          <w:rFonts w:ascii="Times New Roman" w:hAnsi="Times New Roman" w:cs="Times New Roman"/>
          <w:lang w:bidi="ta-IN"/>
        </w:rPr>
      </w:pPr>
    </w:p>
    <w:p w14:paraId="7B468D21"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p w14:paraId="5CA12C63"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p w14:paraId="2E30C67B"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p w14:paraId="203B2178" w14:textId="77777777" w:rsidR="009C0D73" w:rsidRPr="00C77075" w:rsidRDefault="009C0D73" w:rsidP="009C0D73">
      <w:pPr>
        <w:autoSpaceDE w:val="0"/>
        <w:autoSpaceDN w:val="0"/>
        <w:adjustRightInd w:val="0"/>
        <w:spacing w:after="0" w:line="400" w:lineRule="atLeast"/>
        <w:rPr>
          <w:rFonts w:ascii="Times New Roman" w:hAnsi="Times New Roman" w:cs="Times New Roman"/>
          <w:lang w:bidi="ta-IN"/>
        </w:rPr>
      </w:pPr>
    </w:p>
    <w:p w14:paraId="177FC8B2" w14:textId="77777777" w:rsidR="009C0D73" w:rsidRPr="00C77075" w:rsidRDefault="009C0D73" w:rsidP="009C0D73">
      <w:pPr>
        <w:autoSpaceDE w:val="0"/>
        <w:autoSpaceDN w:val="0"/>
        <w:adjustRightInd w:val="0"/>
        <w:spacing w:after="0" w:line="400" w:lineRule="atLeast"/>
        <w:jc w:val="center"/>
        <w:rPr>
          <w:rFonts w:ascii="Times New Roman" w:hAnsi="Times New Roman" w:cs="Times New Roman"/>
          <w:b/>
          <w:bCs/>
          <w:lang w:bidi="ta-IN"/>
        </w:rPr>
      </w:pPr>
    </w:p>
    <w:p w14:paraId="1C430ED0" w14:textId="77777777" w:rsidR="009C0D73" w:rsidRPr="00C77075" w:rsidRDefault="009C0D73" w:rsidP="009C0D73">
      <w:pPr>
        <w:autoSpaceDE w:val="0"/>
        <w:autoSpaceDN w:val="0"/>
        <w:adjustRightInd w:val="0"/>
        <w:spacing w:after="0" w:line="400" w:lineRule="atLeast"/>
        <w:jc w:val="center"/>
        <w:rPr>
          <w:rFonts w:ascii="Times New Roman" w:hAnsi="Times New Roman" w:cs="Times New Roman"/>
          <w:b/>
          <w:bCs/>
          <w:lang w:bidi="ta-IN"/>
        </w:rPr>
      </w:pPr>
    </w:p>
    <w:p w14:paraId="539BF33D" w14:textId="77777777" w:rsidR="009C0D73" w:rsidRPr="00C77075" w:rsidRDefault="009C0D73" w:rsidP="009C0D73">
      <w:pPr>
        <w:autoSpaceDE w:val="0"/>
        <w:autoSpaceDN w:val="0"/>
        <w:adjustRightInd w:val="0"/>
        <w:spacing w:after="0" w:line="400" w:lineRule="atLeast"/>
        <w:jc w:val="center"/>
        <w:rPr>
          <w:rFonts w:ascii="Times New Roman" w:hAnsi="Times New Roman" w:cs="Times New Roman"/>
          <w:b/>
          <w:bCs/>
          <w:lang w:bidi="ta-IN"/>
        </w:rPr>
      </w:pPr>
    </w:p>
    <w:p w14:paraId="20CF5569" w14:textId="77777777" w:rsidR="009C0D73" w:rsidRPr="00C77075" w:rsidRDefault="009C0D73" w:rsidP="009C0D73">
      <w:pPr>
        <w:autoSpaceDE w:val="0"/>
        <w:autoSpaceDN w:val="0"/>
        <w:adjustRightInd w:val="0"/>
        <w:spacing w:after="0" w:line="400" w:lineRule="atLeast"/>
        <w:jc w:val="center"/>
        <w:rPr>
          <w:rFonts w:ascii="Times New Roman" w:hAnsi="Times New Roman" w:cs="Times New Roman"/>
          <w:b/>
          <w:bCs/>
          <w:lang w:bidi="ta-IN"/>
        </w:rPr>
      </w:pPr>
    </w:p>
    <w:p w14:paraId="4D0C6659" w14:textId="77777777" w:rsidR="009C0D73" w:rsidRPr="00C77075" w:rsidRDefault="009C0D73" w:rsidP="009C0D73">
      <w:pPr>
        <w:autoSpaceDE w:val="0"/>
        <w:autoSpaceDN w:val="0"/>
        <w:adjustRightInd w:val="0"/>
        <w:spacing w:after="0" w:line="400" w:lineRule="atLeast"/>
        <w:jc w:val="center"/>
        <w:rPr>
          <w:rFonts w:ascii="Times New Roman" w:hAnsi="Times New Roman" w:cs="Times New Roman"/>
          <w:b/>
          <w:bCs/>
          <w:sz w:val="24"/>
          <w:szCs w:val="24"/>
          <w:lang w:bidi="ta-IN"/>
        </w:rPr>
      </w:pPr>
    </w:p>
    <w:p w14:paraId="6FBF4FED" w14:textId="77777777" w:rsidR="009C0D73" w:rsidRPr="00C77075" w:rsidRDefault="009C0D73" w:rsidP="009C0D73">
      <w:pPr>
        <w:autoSpaceDE w:val="0"/>
        <w:autoSpaceDN w:val="0"/>
        <w:adjustRightInd w:val="0"/>
        <w:spacing w:after="0" w:line="400" w:lineRule="atLeast"/>
        <w:jc w:val="both"/>
        <w:rPr>
          <w:rFonts w:ascii="Times New Roman" w:hAnsi="Times New Roman" w:cs="Times New Roman"/>
          <w:sz w:val="24"/>
          <w:szCs w:val="24"/>
          <w:lang w:bidi="ta-IN"/>
        </w:rPr>
      </w:pPr>
      <w:r w:rsidRPr="00C77075">
        <w:rPr>
          <w:rFonts w:ascii="Times New Roman" w:hAnsi="Times New Roman" w:cs="Times New Roman"/>
          <w:sz w:val="24"/>
          <w:szCs w:val="24"/>
          <w:lang w:bidi="ta-IN"/>
        </w:rPr>
        <w:t>INFERENCE:</w:t>
      </w:r>
    </w:p>
    <w:p w14:paraId="196A3102" w14:textId="55685688" w:rsidR="009C0D73" w:rsidRPr="00C77075" w:rsidRDefault="009C0D73" w:rsidP="009C0D73">
      <w:pPr>
        <w:autoSpaceDE w:val="0"/>
        <w:autoSpaceDN w:val="0"/>
        <w:adjustRightInd w:val="0"/>
        <w:spacing w:after="0" w:line="400" w:lineRule="atLeast"/>
        <w:jc w:val="both"/>
        <w:rPr>
          <w:rFonts w:ascii="Times New Roman" w:hAnsi="Times New Roman" w:cs="Times New Roman"/>
          <w:sz w:val="24"/>
          <w:szCs w:val="24"/>
          <w:lang w:bidi="ta-IN"/>
        </w:rPr>
      </w:pPr>
      <w:r w:rsidRPr="00C77075">
        <w:rPr>
          <w:rFonts w:ascii="Times New Roman" w:hAnsi="Times New Roman" w:cs="Times New Roman"/>
          <w:sz w:val="24"/>
          <w:szCs w:val="24"/>
          <w:lang w:bidi="ta-IN"/>
        </w:rPr>
        <w:t xml:space="preserve">The test was conducted to determine if there is a significant association between in </w:t>
      </w:r>
      <w:r w:rsidR="00354427" w:rsidRPr="00C77075">
        <w:rPr>
          <w:rFonts w:ascii="Times New Roman" w:hAnsi="Times New Roman" w:cs="Times New Roman"/>
          <w:sz w:val="24"/>
          <w:szCs w:val="24"/>
        </w:rPr>
        <w:t>Do you believe that having drivers available at the gate improves transportation efficiency? And Can you illustrate situations where minimizing waiting time in transportation led to tangible benefits</w:t>
      </w:r>
      <w:r w:rsidRPr="00C77075">
        <w:rPr>
          <w:rFonts w:ascii="Times New Roman" w:hAnsi="Times New Roman" w:cs="Times New Roman"/>
          <w:sz w:val="24"/>
          <w:szCs w:val="24"/>
          <w:lang w:bidi="ta-IN"/>
        </w:rPr>
        <w:t xml:space="preserve">. The Pearson Chi- square test statistic is 8.278 and 12 degree of freedom. The like hood ratio test statistics is 9.908 and 12 degree of freedom. If the calculated value is 0.5&lt; accepted null (h0). </w:t>
      </w:r>
    </w:p>
    <w:p w14:paraId="19E6E196" w14:textId="77777777" w:rsidR="009C0D73" w:rsidRPr="00C77075" w:rsidRDefault="009C0D73" w:rsidP="009C0D73">
      <w:pPr>
        <w:autoSpaceDE w:val="0"/>
        <w:autoSpaceDN w:val="0"/>
        <w:adjustRightInd w:val="0"/>
        <w:spacing w:after="0" w:line="400" w:lineRule="atLeast"/>
        <w:jc w:val="both"/>
        <w:rPr>
          <w:rFonts w:ascii="Times New Roman" w:hAnsi="Times New Roman" w:cs="Times New Roman"/>
          <w:sz w:val="24"/>
          <w:szCs w:val="24"/>
          <w:lang w:bidi="ta-IN"/>
        </w:rPr>
      </w:pPr>
      <w:r w:rsidRPr="00C77075">
        <w:rPr>
          <w:rFonts w:ascii="Times New Roman" w:hAnsi="Times New Roman" w:cs="Times New Roman"/>
          <w:sz w:val="24"/>
          <w:szCs w:val="24"/>
          <w:lang w:bidi="ta-IN"/>
        </w:rPr>
        <w:t xml:space="preserve">Result: Here, there is no association between in transportation flexible to changing the transport operations and mainly for without damage and delay. Accepted the null hypothesis and rejected the alternative hypothesis. </w:t>
      </w:r>
    </w:p>
    <w:p w14:paraId="519C68E3" w14:textId="77777777" w:rsidR="002F1368" w:rsidRPr="009C0D73" w:rsidRDefault="002F1368" w:rsidP="002F1368">
      <w:pPr>
        <w:jc w:val="both"/>
        <w:rPr>
          <w:rFonts w:ascii="Times New Roman" w:eastAsia="Times New Roman" w:hAnsi="Times New Roman" w:cs="Times New Roman"/>
          <w:sz w:val="28"/>
          <w:szCs w:val="28"/>
        </w:rPr>
      </w:pPr>
    </w:p>
    <w:p w14:paraId="7870AD45" w14:textId="77777777" w:rsidR="002F1368" w:rsidRPr="009C0D73" w:rsidRDefault="002F1368" w:rsidP="002F1368">
      <w:pPr>
        <w:jc w:val="both"/>
        <w:rPr>
          <w:rFonts w:ascii="Times New Roman" w:eastAsia="Times New Roman" w:hAnsi="Times New Roman" w:cs="Times New Roman"/>
          <w:sz w:val="28"/>
          <w:szCs w:val="28"/>
        </w:rPr>
      </w:pPr>
    </w:p>
    <w:p w14:paraId="15B43AFD" w14:textId="77777777" w:rsidR="002F1368" w:rsidRDefault="002F1368" w:rsidP="002F1368">
      <w:pPr>
        <w:jc w:val="both"/>
        <w:rPr>
          <w:rFonts w:ascii="Times New Roman" w:eastAsia="Times New Roman" w:hAnsi="Times New Roman" w:cs="Times New Roman"/>
          <w:sz w:val="24"/>
          <w:szCs w:val="24"/>
        </w:rPr>
      </w:pPr>
    </w:p>
    <w:p w14:paraId="3E47A665" w14:textId="77777777" w:rsidR="002F1368" w:rsidRDefault="002F1368" w:rsidP="002F1368">
      <w:pPr>
        <w:jc w:val="both"/>
        <w:rPr>
          <w:rFonts w:ascii="Times New Roman" w:eastAsia="Times New Roman" w:hAnsi="Times New Roman" w:cs="Times New Roman"/>
          <w:sz w:val="24"/>
          <w:szCs w:val="24"/>
        </w:rPr>
      </w:pPr>
    </w:p>
    <w:p w14:paraId="5DC74A27" w14:textId="77777777" w:rsidR="002F1368" w:rsidRDefault="002F1368" w:rsidP="002F1368">
      <w:pPr>
        <w:jc w:val="both"/>
        <w:rPr>
          <w:rFonts w:ascii="Times New Roman" w:eastAsia="Times New Roman" w:hAnsi="Times New Roman" w:cs="Times New Roman"/>
          <w:sz w:val="24"/>
          <w:szCs w:val="24"/>
        </w:rPr>
      </w:pPr>
    </w:p>
    <w:p w14:paraId="4174B5BA" w14:textId="77777777" w:rsidR="002F1368" w:rsidRDefault="002F1368" w:rsidP="002F1368">
      <w:pPr>
        <w:jc w:val="both"/>
        <w:rPr>
          <w:rFonts w:ascii="Times New Roman" w:eastAsia="Times New Roman" w:hAnsi="Times New Roman" w:cs="Times New Roman"/>
          <w:sz w:val="24"/>
          <w:szCs w:val="24"/>
        </w:rPr>
      </w:pPr>
    </w:p>
    <w:p w14:paraId="1AE65F3F" w14:textId="77777777" w:rsidR="002F1368" w:rsidRDefault="002F1368" w:rsidP="002F1368">
      <w:pPr>
        <w:jc w:val="both"/>
        <w:rPr>
          <w:rFonts w:ascii="Times New Roman" w:eastAsia="Times New Roman" w:hAnsi="Times New Roman" w:cs="Times New Roman"/>
          <w:sz w:val="24"/>
          <w:szCs w:val="24"/>
        </w:rPr>
      </w:pPr>
    </w:p>
    <w:p w14:paraId="5F65E2B8" w14:textId="5719F262" w:rsidR="00C334CB" w:rsidRPr="00C334CB" w:rsidRDefault="00CA65F7" w:rsidP="00C334CB">
      <w:pPr>
        <w:autoSpaceDE w:val="0"/>
        <w:autoSpaceDN w:val="0"/>
        <w:adjustRightInd w:val="0"/>
        <w:spacing w:line="360" w:lineRule="auto"/>
        <w:jc w:val="center"/>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 xml:space="preserve">4.3 </w:t>
      </w:r>
      <w:r w:rsidR="00C334CB" w:rsidRPr="00C334CB">
        <w:rPr>
          <w:rFonts w:ascii="Times New Roman" w:hAnsi="Times New Roman" w:cs="Times New Roman"/>
          <w:b/>
          <w:bCs/>
          <w:sz w:val="24"/>
          <w:szCs w:val="24"/>
          <w:lang w:bidi="ta-IN"/>
        </w:rPr>
        <w:t>WEIGHTED AVERAGE METHOD</w:t>
      </w:r>
    </w:p>
    <w:p w14:paraId="2EA8155A" w14:textId="77777777" w:rsidR="00143095" w:rsidRDefault="00C334CB" w:rsidP="00143095">
      <w:pPr>
        <w:autoSpaceDE w:val="0"/>
        <w:autoSpaceDN w:val="0"/>
        <w:adjustRightInd w:val="0"/>
        <w:spacing w:line="360" w:lineRule="auto"/>
        <w:jc w:val="both"/>
        <w:rPr>
          <w:rFonts w:ascii="Times New Roman" w:hAnsi="Times New Roman" w:cs="Times New Roman"/>
          <w:b/>
          <w:bCs/>
          <w:sz w:val="24"/>
          <w:szCs w:val="24"/>
          <w:lang w:bidi="ta-IN"/>
        </w:rPr>
      </w:pPr>
      <w:r w:rsidRPr="00C334CB">
        <w:rPr>
          <w:rFonts w:ascii="Times New Roman" w:hAnsi="Times New Roman" w:cs="Times New Roman"/>
          <w:color w:val="0D0D0D"/>
          <w:sz w:val="24"/>
          <w:szCs w:val="24"/>
          <w:shd w:val="clear" w:color="auto" w:fill="FFFFFF"/>
        </w:rPr>
        <w:t xml:space="preserve">A weighted average is a measure that takes into account the influence of different components by assigning those varying degrees of importance, or weights. It's calculated by multiplying each component by its weight, summing these products, and then dividing by the sum of the weights. This method ensures that components with higher weights contribute more to the overall average. </w:t>
      </w:r>
    </w:p>
    <w:p w14:paraId="101E12FE" w14:textId="047C4678" w:rsidR="00C334CB" w:rsidRPr="00143095" w:rsidRDefault="00C334CB" w:rsidP="00143095">
      <w:pPr>
        <w:autoSpaceDE w:val="0"/>
        <w:autoSpaceDN w:val="0"/>
        <w:adjustRightInd w:val="0"/>
        <w:spacing w:line="360" w:lineRule="auto"/>
        <w:jc w:val="both"/>
        <w:rPr>
          <w:rFonts w:ascii="Times New Roman" w:hAnsi="Times New Roman" w:cs="Times New Roman"/>
          <w:b/>
          <w:bCs/>
          <w:sz w:val="24"/>
          <w:szCs w:val="24"/>
          <w:lang w:bidi="ta-IN"/>
        </w:rPr>
      </w:pPr>
      <w:r w:rsidRPr="0092666A">
        <w:rPr>
          <w:rFonts w:ascii="Times New Roman" w:hAnsi="Times New Roman" w:cs="Times New Roman"/>
          <w:sz w:val="24"/>
          <w:szCs w:val="24"/>
          <w:lang w:bidi="ta-IN"/>
        </w:rPr>
        <w:t xml:space="preserve">1, </w:t>
      </w:r>
      <w:r w:rsidR="0092666A" w:rsidRPr="0092666A">
        <w:rPr>
          <w:rFonts w:ascii="Times New Roman" w:hAnsi="Times New Roman" w:cs="Times New Roman"/>
          <w:color w:val="202124"/>
          <w:spacing w:val="3"/>
          <w:sz w:val="24"/>
          <w:szCs w:val="24"/>
          <w:shd w:val="clear" w:color="auto" w:fill="FFFFFF"/>
        </w:rPr>
        <w:t>Is the availability of sufficient space to unload materials critical for avoiding delays and complications?</w:t>
      </w:r>
    </w:p>
    <w:p w14:paraId="42B9F6EA" w14:textId="77777777" w:rsidR="0092666A" w:rsidRPr="0092666A" w:rsidRDefault="0092666A" w:rsidP="00C334CB">
      <w:pPr>
        <w:autoSpaceDE w:val="0"/>
        <w:autoSpaceDN w:val="0"/>
        <w:adjustRightInd w:val="0"/>
        <w:spacing w:after="0" w:line="400" w:lineRule="atLeast"/>
        <w:jc w:val="both"/>
        <w:rPr>
          <w:rFonts w:ascii="Times New Roman" w:hAnsi="Times New Roman" w:cs="Times New Roman"/>
          <w:color w:val="202124"/>
          <w:spacing w:val="3"/>
          <w:sz w:val="24"/>
          <w:szCs w:val="24"/>
          <w:shd w:val="clear" w:color="auto" w:fill="FFFFFF"/>
        </w:rPr>
      </w:pPr>
    </w:p>
    <w:tbl>
      <w:tblPr>
        <w:tblStyle w:val="TableGrid"/>
        <w:tblW w:w="0" w:type="auto"/>
        <w:tblInd w:w="0" w:type="dxa"/>
        <w:tblLook w:val="04A0" w:firstRow="1" w:lastRow="0" w:firstColumn="1" w:lastColumn="0" w:noHBand="0" w:noVBand="1"/>
      </w:tblPr>
      <w:tblGrid>
        <w:gridCol w:w="2254"/>
        <w:gridCol w:w="2254"/>
        <w:gridCol w:w="2254"/>
        <w:gridCol w:w="2254"/>
      </w:tblGrid>
      <w:tr w:rsidR="00C334CB" w:rsidRPr="00C334CB" w14:paraId="2C045676"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B5D2F"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STATMENT</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2B5C8"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NO OF RESPONSE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48E19"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WEIGHTED AVERAGE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C4A20"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NO OF RESPONSE * WEIGHTED AVERAGE</w:t>
            </w:r>
          </w:p>
        </w:tc>
      </w:tr>
      <w:tr w:rsidR="00C334CB" w:rsidRPr="00C334CB" w14:paraId="45ABD55C"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5C67B"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Strongly agree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C3FD0" w14:textId="3F425A7E"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12</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38F452" w14:textId="23939755"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5</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19487" w14:textId="4A19CF4D"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60</w:t>
            </w:r>
          </w:p>
        </w:tc>
      </w:tr>
      <w:tr w:rsidR="00C334CB" w:rsidRPr="00C334CB" w14:paraId="6E1C4168"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50DD9"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Agree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13F75"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4</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3C4EA3" w14:textId="4968A751"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4</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1829B" w14:textId="3FD32F98"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16</w:t>
            </w:r>
          </w:p>
        </w:tc>
      </w:tr>
      <w:tr w:rsidR="00C334CB" w:rsidRPr="00C334CB" w14:paraId="46DFD397"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62F76"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Neutral</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57A54D" w14:textId="78C43408"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2</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6D2FE0"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2</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260FE" w14:textId="5A40DFE9"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4</w:t>
            </w:r>
          </w:p>
        </w:tc>
      </w:tr>
      <w:tr w:rsidR="00C334CB" w:rsidRPr="00C334CB" w14:paraId="52E501D5"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52BD0"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Disagree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2E89E1" w14:textId="02C96419"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2</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6C42DF" w14:textId="26579F96"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1</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E3F74" w14:textId="3745D926"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2</w:t>
            </w:r>
          </w:p>
        </w:tc>
      </w:tr>
      <w:tr w:rsidR="00C334CB" w:rsidRPr="00C334CB" w14:paraId="24704CC6"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4272A"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Strongly disagree</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F477C" w14:textId="58EA70EE"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0</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60FA0" w14:textId="1F5143AD"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0</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25413" w14:textId="0D23878D"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0</w:t>
            </w:r>
          </w:p>
        </w:tc>
      </w:tr>
      <w:tr w:rsidR="00C334CB" w:rsidRPr="00C334CB" w14:paraId="1D7C5991" w14:textId="77777777" w:rsidTr="00C334CB">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E02AD"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sidRPr="00C334CB">
              <w:rPr>
                <w:rFonts w:ascii="Times New Roman" w:hAnsi="Times New Roman" w:cs="Times New Roman"/>
                <w:kern w:val="0"/>
                <w:sz w:val="24"/>
                <w:szCs w:val="24"/>
                <w:lang w:bidi="ta-IN"/>
                <w14:ligatures w14:val="none"/>
              </w:rPr>
              <w:t>Total</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969E8" w14:textId="4FC68BF4"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20</w:t>
            </w: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0D8EE" w14:textId="77777777" w:rsidR="00C334CB" w:rsidRPr="00C334CB" w:rsidRDefault="00C334CB">
            <w:pPr>
              <w:autoSpaceDE w:val="0"/>
              <w:autoSpaceDN w:val="0"/>
              <w:adjustRightInd w:val="0"/>
              <w:spacing w:line="400" w:lineRule="atLeast"/>
              <w:jc w:val="both"/>
              <w:rPr>
                <w:rFonts w:ascii="Times New Roman" w:hAnsi="Times New Roman" w:cs="Times New Roman"/>
                <w:kern w:val="0"/>
                <w:sz w:val="24"/>
                <w:szCs w:val="24"/>
                <w:lang w:bidi="ta-IN"/>
                <w14:ligatures w14:val="none"/>
              </w:rPr>
            </w:pPr>
          </w:p>
        </w:tc>
        <w:tc>
          <w:tcPr>
            <w:tcW w:w="2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6EDF61" w14:textId="41935B07" w:rsidR="00C334CB" w:rsidRPr="00C334CB" w:rsidRDefault="0092666A">
            <w:pPr>
              <w:autoSpaceDE w:val="0"/>
              <w:autoSpaceDN w:val="0"/>
              <w:adjustRightInd w:val="0"/>
              <w:spacing w:line="400" w:lineRule="atLeast"/>
              <w:jc w:val="both"/>
              <w:rPr>
                <w:rFonts w:ascii="Times New Roman" w:hAnsi="Times New Roman" w:cs="Times New Roman"/>
                <w:kern w:val="0"/>
                <w:sz w:val="24"/>
                <w:szCs w:val="24"/>
                <w:lang w:bidi="ta-IN"/>
                <w14:ligatures w14:val="none"/>
              </w:rPr>
            </w:pPr>
            <w:r>
              <w:rPr>
                <w:rFonts w:ascii="Times New Roman" w:hAnsi="Times New Roman" w:cs="Times New Roman"/>
                <w:kern w:val="0"/>
                <w:sz w:val="24"/>
                <w:szCs w:val="24"/>
                <w:lang w:bidi="ta-IN"/>
                <w14:ligatures w14:val="none"/>
              </w:rPr>
              <w:t>82</w:t>
            </w:r>
          </w:p>
        </w:tc>
      </w:tr>
    </w:tbl>
    <w:p w14:paraId="4684D489" w14:textId="77777777" w:rsidR="00C334CB" w:rsidRPr="00C334CB" w:rsidRDefault="00C334CB" w:rsidP="00C334CB">
      <w:pPr>
        <w:autoSpaceDE w:val="0"/>
        <w:autoSpaceDN w:val="0"/>
        <w:adjustRightInd w:val="0"/>
        <w:spacing w:after="0" w:line="400" w:lineRule="atLeast"/>
        <w:jc w:val="both"/>
        <w:rPr>
          <w:rFonts w:ascii="Times New Roman" w:hAnsi="Times New Roman" w:cs="Times New Roman"/>
          <w:sz w:val="24"/>
          <w:szCs w:val="24"/>
          <w:lang w:eastAsia="en-US" w:bidi="ta-IN"/>
          <w14:ligatures w14:val="standardContextual"/>
        </w:rPr>
      </w:pPr>
    </w:p>
    <w:p w14:paraId="70DA62D5" w14:textId="77777777" w:rsidR="00C334CB" w:rsidRPr="00C334CB" w:rsidRDefault="00C334CB" w:rsidP="00C334CB">
      <w:pPr>
        <w:autoSpaceDE w:val="0"/>
        <w:autoSpaceDN w:val="0"/>
        <w:adjustRightInd w:val="0"/>
        <w:spacing w:after="0" w:line="400" w:lineRule="atLeast"/>
        <w:jc w:val="both"/>
        <w:rPr>
          <w:rFonts w:ascii="Times New Roman" w:hAnsi="Times New Roman" w:cs="Times New Roman"/>
          <w:sz w:val="24"/>
          <w:szCs w:val="24"/>
          <w:lang w:bidi="ta-IN"/>
        </w:rPr>
      </w:pPr>
      <w:r w:rsidRPr="00C334CB">
        <w:rPr>
          <w:rFonts w:ascii="Times New Roman" w:hAnsi="Times New Roman" w:cs="Times New Roman"/>
          <w:sz w:val="24"/>
          <w:szCs w:val="24"/>
          <w:lang w:bidi="ta-IN"/>
        </w:rPr>
        <w:t xml:space="preserve">Weighted average = Number of response* weighted average/ Sum of all the response </w:t>
      </w:r>
    </w:p>
    <w:p w14:paraId="050E8822" w14:textId="58D91E8D" w:rsidR="00C334CB" w:rsidRPr="00C334CB" w:rsidRDefault="0092666A" w:rsidP="00C334CB">
      <w:pPr>
        <w:autoSpaceDE w:val="0"/>
        <w:autoSpaceDN w:val="0"/>
        <w:adjustRightInd w:val="0"/>
        <w:spacing w:after="0" w:line="400" w:lineRule="atLeast"/>
        <w:jc w:val="center"/>
        <w:rPr>
          <w:rFonts w:ascii="Times New Roman" w:hAnsi="Times New Roman" w:cs="Times New Roman"/>
          <w:sz w:val="24"/>
          <w:szCs w:val="24"/>
          <w:lang w:bidi="ta-IN"/>
        </w:rPr>
      </w:pPr>
      <w:r>
        <w:rPr>
          <w:rFonts w:ascii="Times New Roman" w:hAnsi="Times New Roman" w:cs="Times New Roman"/>
          <w:sz w:val="24"/>
          <w:szCs w:val="24"/>
          <w:lang w:bidi="ta-IN"/>
        </w:rPr>
        <w:t>= 82/ 20</w:t>
      </w:r>
    </w:p>
    <w:p w14:paraId="1989327B" w14:textId="77777777" w:rsidR="00C334CB" w:rsidRPr="00C334CB" w:rsidRDefault="00C334CB" w:rsidP="00C334CB">
      <w:pPr>
        <w:autoSpaceDE w:val="0"/>
        <w:autoSpaceDN w:val="0"/>
        <w:adjustRightInd w:val="0"/>
        <w:spacing w:after="0" w:line="400" w:lineRule="atLeast"/>
        <w:jc w:val="center"/>
        <w:rPr>
          <w:rFonts w:ascii="Times New Roman" w:hAnsi="Times New Roman" w:cs="Times New Roman"/>
          <w:sz w:val="24"/>
          <w:szCs w:val="24"/>
          <w:lang w:bidi="ta-IN"/>
        </w:rPr>
      </w:pPr>
      <w:r w:rsidRPr="00C334CB">
        <w:rPr>
          <w:rFonts w:ascii="Times New Roman" w:hAnsi="Times New Roman" w:cs="Times New Roman"/>
          <w:sz w:val="24"/>
          <w:szCs w:val="24"/>
          <w:lang w:bidi="ta-IN"/>
        </w:rPr>
        <w:t xml:space="preserve">=4.1    </w:t>
      </w:r>
    </w:p>
    <w:p w14:paraId="3F626004" w14:textId="259C238F" w:rsidR="00C334CB" w:rsidRDefault="00C334CB" w:rsidP="00C334CB">
      <w:pPr>
        <w:autoSpaceDE w:val="0"/>
        <w:autoSpaceDN w:val="0"/>
        <w:adjustRightInd w:val="0"/>
        <w:spacing w:after="0" w:line="400" w:lineRule="atLeast"/>
        <w:jc w:val="both"/>
        <w:rPr>
          <w:rFonts w:ascii="Times New Roman" w:hAnsi="Times New Roman" w:cs="Times New Roman"/>
          <w:sz w:val="24"/>
          <w:szCs w:val="24"/>
          <w:lang w:bidi="ta-IN"/>
        </w:rPr>
      </w:pPr>
      <w:r w:rsidRPr="00C334CB">
        <w:rPr>
          <w:rFonts w:ascii="Times New Roman" w:hAnsi="Times New Roman" w:cs="Times New Roman"/>
          <w:sz w:val="24"/>
          <w:szCs w:val="24"/>
          <w:lang w:bidi="ta-IN"/>
        </w:rPr>
        <w:t xml:space="preserve">Here, the weighted average for the statement is agree, most of the members agree for the </w:t>
      </w:r>
      <w:r w:rsidR="0092666A" w:rsidRPr="0092666A">
        <w:rPr>
          <w:rFonts w:ascii="Times New Roman" w:hAnsi="Times New Roman" w:cs="Times New Roman"/>
          <w:color w:val="202124"/>
          <w:spacing w:val="3"/>
          <w:sz w:val="24"/>
          <w:szCs w:val="24"/>
          <w:shd w:val="clear" w:color="auto" w:fill="FFFFFF"/>
        </w:rPr>
        <w:t>availability of sufficient space to unload materials critical for avoiding delays and complications</w:t>
      </w:r>
      <w:r w:rsidR="00C77075">
        <w:rPr>
          <w:rFonts w:ascii="Times New Roman" w:hAnsi="Times New Roman" w:cs="Times New Roman"/>
          <w:sz w:val="24"/>
          <w:szCs w:val="24"/>
          <w:lang w:bidi="ta-IN"/>
        </w:rPr>
        <w:t>.</w:t>
      </w:r>
    </w:p>
    <w:p w14:paraId="720CFD10"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77554007"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0B5AAD79"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30BDBBEC"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79DF12B7"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7DDDE958"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454DC057" w14:textId="77777777"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52D8AEAF" w14:textId="77777777" w:rsidR="00C77075" w:rsidRP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7D9EC2BC" w14:textId="77777777" w:rsidR="00CA65F7" w:rsidRDefault="00CA65F7" w:rsidP="00CA65F7">
      <w:pPr>
        <w:jc w:val="center"/>
        <w:rPr>
          <w:rFonts w:ascii="Times New Roman" w:hAnsi="Times New Roman" w:cs="Times New Roman"/>
          <w:b/>
          <w:bCs/>
          <w:sz w:val="24"/>
          <w:szCs w:val="24"/>
        </w:rPr>
      </w:pPr>
    </w:p>
    <w:p w14:paraId="4EA1944B" w14:textId="77777777" w:rsidR="00CA65F7" w:rsidRDefault="00CA65F7" w:rsidP="00CA65F7">
      <w:pPr>
        <w:jc w:val="center"/>
        <w:rPr>
          <w:rFonts w:ascii="Times New Roman" w:hAnsi="Times New Roman" w:cs="Times New Roman"/>
          <w:b/>
          <w:bCs/>
          <w:sz w:val="24"/>
          <w:szCs w:val="24"/>
        </w:rPr>
      </w:pPr>
    </w:p>
    <w:p w14:paraId="27C2CD9A" w14:textId="77777777" w:rsidR="00CA65F7" w:rsidRDefault="00CA65F7" w:rsidP="00CA65F7">
      <w:pPr>
        <w:jc w:val="center"/>
        <w:rPr>
          <w:rFonts w:ascii="Times New Roman" w:hAnsi="Times New Roman" w:cs="Times New Roman"/>
          <w:b/>
          <w:bCs/>
          <w:sz w:val="24"/>
          <w:szCs w:val="24"/>
        </w:rPr>
      </w:pPr>
    </w:p>
    <w:p w14:paraId="775643F1" w14:textId="77777777" w:rsidR="00CA65F7" w:rsidRDefault="00CA65F7" w:rsidP="00CA65F7">
      <w:pPr>
        <w:jc w:val="center"/>
        <w:rPr>
          <w:rFonts w:ascii="Times New Roman" w:hAnsi="Times New Roman" w:cs="Times New Roman"/>
          <w:b/>
          <w:bCs/>
          <w:sz w:val="24"/>
          <w:szCs w:val="24"/>
        </w:rPr>
      </w:pPr>
    </w:p>
    <w:p w14:paraId="43795AD4" w14:textId="77777777" w:rsidR="00CA65F7" w:rsidRDefault="00CA65F7" w:rsidP="00CA65F7">
      <w:pPr>
        <w:jc w:val="center"/>
        <w:rPr>
          <w:rFonts w:ascii="Times New Roman" w:hAnsi="Times New Roman" w:cs="Times New Roman"/>
          <w:b/>
          <w:bCs/>
          <w:sz w:val="24"/>
          <w:szCs w:val="24"/>
        </w:rPr>
      </w:pPr>
    </w:p>
    <w:p w14:paraId="219E4E9C" w14:textId="77777777" w:rsidR="00CA65F7" w:rsidRDefault="00CA65F7" w:rsidP="00CA65F7">
      <w:pPr>
        <w:jc w:val="center"/>
        <w:rPr>
          <w:rFonts w:ascii="Times New Roman" w:hAnsi="Times New Roman" w:cs="Times New Roman"/>
          <w:b/>
          <w:bCs/>
          <w:sz w:val="24"/>
          <w:szCs w:val="24"/>
        </w:rPr>
      </w:pPr>
    </w:p>
    <w:p w14:paraId="513A771C" w14:textId="77777777" w:rsidR="00CA65F7" w:rsidRDefault="00CA65F7" w:rsidP="00CA65F7">
      <w:pPr>
        <w:jc w:val="center"/>
        <w:rPr>
          <w:rFonts w:ascii="Times New Roman" w:hAnsi="Times New Roman" w:cs="Times New Roman"/>
          <w:b/>
          <w:bCs/>
          <w:sz w:val="24"/>
          <w:szCs w:val="24"/>
        </w:rPr>
      </w:pPr>
    </w:p>
    <w:p w14:paraId="4AF84F1A" w14:textId="77777777" w:rsidR="00CA65F7" w:rsidRDefault="00CA65F7" w:rsidP="00CA65F7">
      <w:pPr>
        <w:jc w:val="center"/>
        <w:rPr>
          <w:rFonts w:ascii="Times New Roman" w:hAnsi="Times New Roman" w:cs="Times New Roman"/>
          <w:b/>
          <w:bCs/>
          <w:sz w:val="24"/>
          <w:szCs w:val="24"/>
        </w:rPr>
      </w:pPr>
    </w:p>
    <w:p w14:paraId="2F535900" w14:textId="77777777" w:rsidR="00CA65F7" w:rsidRDefault="00CA65F7" w:rsidP="00CA65F7">
      <w:pPr>
        <w:jc w:val="center"/>
        <w:rPr>
          <w:rFonts w:ascii="Times New Roman" w:hAnsi="Times New Roman" w:cs="Times New Roman"/>
          <w:b/>
          <w:bCs/>
          <w:sz w:val="72"/>
          <w:szCs w:val="72"/>
        </w:rPr>
      </w:pPr>
    </w:p>
    <w:p w14:paraId="2B8A20AE" w14:textId="77777777" w:rsidR="00CA65F7" w:rsidRDefault="00CA65F7" w:rsidP="00CA65F7">
      <w:pPr>
        <w:jc w:val="center"/>
        <w:rPr>
          <w:rFonts w:ascii="Times New Roman" w:hAnsi="Times New Roman" w:cs="Times New Roman"/>
          <w:b/>
          <w:bCs/>
          <w:sz w:val="72"/>
          <w:szCs w:val="72"/>
        </w:rPr>
      </w:pPr>
    </w:p>
    <w:p w14:paraId="6D147838" w14:textId="77777777" w:rsidR="00CA65F7" w:rsidRDefault="00CA65F7" w:rsidP="00CA65F7">
      <w:pPr>
        <w:jc w:val="center"/>
        <w:rPr>
          <w:rFonts w:ascii="Times New Roman" w:hAnsi="Times New Roman" w:cs="Times New Roman"/>
          <w:b/>
          <w:bCs/>
          <w:sz w:val="72"/>
          <w:szCs w:val="72"/>
        </w:rPr>
      </w:pPr>
    </w:p>
    <w:p w14:paraId="32FF81CC" w14:textId="542BCC8E" w:rsidR="00CA65F7" w:rsidRPr="00CA65F7" w:rsidRDefault="00CA65F7" w:rsidP="00CA65F7">
      <w:pPr>
        <w:jc w:val="center"/>
        <w:rPr>
          <w:rFonts w:ascii="Times New Roman" w:hAnsi="Times New Roman" w:cs="Times New Roman"/>
          <w:b/>
          <w:bCs/>
          <w:sz w:val="72"/>
          <w:szCs w:val="72"/>
        </w:rPr>
      </w:pPr>
      <w:r w:rsidRPr="00CA65F7">
        <w:rPr>
          <w:rFonts w:ascii="Times New Roman" w:hAnsi="Times New Roman" w:cs="Times New Roman"/>
          <w:b/>
          <w:bCs/>
          <w:sz w:val="72"/>
          <w:szCs w:val="72"/>
        </w:rPr>
        <w:t>CHAPTER V</w:t>
      </w:r>
    </w:p>
    <w:p w14:paraId="0F23316D" w14:textId="77777777" w:rsidR="00CA65F7" w:rsidRDefault="00CA65F7" w:rsidP="00CA65F7">
      <w:pPr>
        <w:jc w:val="center"/>
        <w:rPr>
          <w:rFonts w:ascii="Times New Roman" w:hAnsi="Times New Roman" w:cs="Times New Roman"/>
          <w:b/>
          <w:bCs/>
          <w:sz w:val="24"/>
          <w:szCs w:val="24"/>
        </w:rPr>
      </w:pPr>
    </w:p>
    <w:p w14:paraId="4554E159" w14:textId="77777777" w:rsidR="00CA65F7" w:rsidRDefault="00CA65F7" w:rsidP="00CA65F7">
      <w:pPr>
        <w:jc w:val="center"/>
        <w:rPr>
          <w:rFonts w:ascii="Times New Roman" w:hAnsi="Times New Roman" w:cs="Times New Roman"/>
          <w:b/>
          <w:bCs/>
          <w:sz w:val="24"/>
          <w:szCs w:val="24"/>
        </w:rPr>
      </w:pPr>
    </w:p>
    <w:p w14:paraId="6455E77A" w14:textId="77777777" w:rsidR="00CA65F7" w:rsidRDefault="00CA65F7" w:rsidP="00CA65F7">
      <w:pPr>
        <w:jc w:val="center"/>
        <w:rPr>
          <w:rFonts w:ascii="Times New Roman" w:hAnsi="Times New Roman" w:cs="Times New Roman"/>
          <w:b/>
          <w:bCs/>
          <w:sz w:val="24"/>
          <w:szCs w:val="24"/>
        </w:rPr>
      </w:pPr>
    </w:p>
    <w:p w14:paraId="4E9E0C7C" w14:textId="77777777" w:rsidR="00CA65F7" w:rsidRDefault="00CA65F7" w:rsidP="00CA65F7">
      <w:pPr>
        <w:jc w:val="center"/>
        <w:rPr>
          <w:rFonts w:ascii="Times New Roman" w:hAnsi="Times New Roman" w:cs="Times New Roman"/>
          <w:b/>
          <w:bCs/>
          <w:sz w:val="24"/>
          <w:szCs w:val="24"/>
        </w:rPr>
      </w:pPr>
    </w:p>
    <w:p w14:paraId="2051D0BC" w14:textId="77777777" w:rsidR="00CA65F7" w:rsidRDefault="00CA65F7" w:rsidP="00CA65F7">
      <w:pPr>
        <w:jc w:val="center"/>
        <w:rPr>
          <w:rFonts w:ascii="Times New Roman" w:hAnsi="Times New Roman" w:cs="Times New Roman"/>
          <w:b/>
          <w:bCs/>
          <w:sz w:val="24"/>
          <w:szCs w:val="24"/>
        </w:rPr>
      </w:pPr>
    </w:p>
    <w:p w14:paraId="7DC16E0C" w14:textId="77777777" w:rsidR="00CA65F7" w:rsidRDefault="00CA65F7" w:rsidP="00CA65F7">
      <w:pPr>
        <w:jc w:val="center"/>
        <w:rPr>
          <w:rFonts w:ascii="Times New Roman" w:hAnsi="Times New Roman" w:cs="Times New Roman"/>
          <w:b/>
          <w:bCs/>
          <w:sz w:val="24"/>
          <w:szCs w:val="24"/>
        </w:rPr>
      </w:pPr>
    </w:p>
    <w:p w14:paraId="00A7B395" w14:textId="77777777" w:rsidR="00CA65F7" w:rsidRDefault="00CA65F7" w:rsidP="00CA65F7">
      <w:pPr>
        <w:jc w:val="center"/>
        <w:rPr>
          <w:rFonts w:ascii="Times New Roman" w:hAnsi="Times New Roman" w:cs="Times New Roman"/>
          <w:b/>
          <w:bCs/>
          <w:sz w:val="24"/>
          <w:szCs w:val="24"/>
        </w:rPr>
      </w:pPr>
    </w:p>
    <w:p w14:paraId="3CA0F9ED" w14:textId="77777777" w:rsidR="00CA65F7" w:rsidRDefault="00CA65F7" w:rsidP="00CA65F7">
      <w:pPr>
        <w:jc w:val="center"/>
        <w:rPr>
          <w:rFonts w:ascii="Times New Roman" w:hAnsi="Times New Roman" w:cs="Times New Roman"/>
          <w:b/>
          <w:bCs/>
          <w:sz w:val="24"/>
          <w:szCs w:val="24"/>
        </w:rPr>
      </w:pPr>
    </w:p>
    <w:p w14:paraId="06A0C5AE" w14:textId="77777777" w:rsidR="00CA65F7" w:rsidRDefault="00CA65F7" w:rsidP="00CA65F7">
      <w:pPr>
        <w:jc w:val="center"/>
        <w:rPr>
          <w:rFonts w:ascii="Times New Roman" w:hAnsi="Times New Roman" w:cs="Times New Roman"/>
          <w:b/>
          <w:bCs/>
          <w:sz w:val="24"/>
          <w:szCs w:val="24"/>
        </w:rPr>
      </w:pPr>
    </w:p>
    <w:p w14:paraId="60CC5536" w14:textId="77777777" w:rsidR="00CA65F7" w:rsidRDefault="00CA65F7" w:rsidP="00CA65F7">
      <w:pPr>
        <w:jc w:val="center"/>
        <w:rPr>
          <w:rFonts w:ascii="Times New Roman" w:hAnsi="Times New Roman" w:cs="Times New Roman"/>
          <w:b/>
          <w:bCs/>
          <w:sz w:val="24"/>
          <w:szCs w:val="24"/>
        </w:rPr>
      </w:pPr>
    </w:p>
    <w:p w14:paraId="19EDF0E1" w14:textId="77777777" w:rsidR="00CA65F7" w:rsidRDefault="00CA65F7" w:rsidP="00CA65F7">
      <w:pPr>
        <w:jc w:val="center"/>
        <w:rPr>
          <w:rFonts w:ascii="Times New Roman" w:hAnsi="Times New Roman" w:cs="Times New Roman"/>
          <w:b/>
          <w:bCs/>
          <w:sz w:val="24"/>
          <w:szCs w:val="24"/>
        </w:rPr>
      </w:pPr>
    </w:p>
    <w:p w14:paraId="583EAFAB" w14:textId="77777777" w:rsidR="00CA65F7" w:rsidRDefault="00CA65F7" w:rsidP="00CA65F7">
      <w:pPr>
        <w:jc w:val="center"/>
        <w:rPr>
          <w:rFonts w:ascii="Times New Roman" w:hAnsi="Times New Roman" w:cs="Times New Roman"/>
          <w:b/>
          <w:bCs/>
          <w:sz w:val="24"/>
          <w:szCs w:val="24"/>
        </w:rPr>
      </w:pPr>
    </w:p>
    <w:p w14:paraId="51B3F235" w14:textId="77777777" w:rsidR="00CA65F7" w:rsidRDefault="00CA65F7" w:rsidP="00CA65F7">
      <w:pPr>
        <w:jc w:val="center"/>
        <w:rPr>
          <w:rFonts w:ascii="Times New Roman" w:hAnsi="Times New Roman" w:cs="Times New Roman"/>
          <w:b/>
          <w:bCs/>
          <w:sz w:val="24"/>
          <w:szCs w:val="24"/>
        </w:rPr>
      </w:pPr>
    </w:p>
    <w:p w14:paraId="1BE816FC" w14:textId="27E45507" w:rsidR="00C77075" w:rsidRPr="00C77075" w:rsidRDefault="00CA65F7" w:rsidP="009F3668">
      <w:pPr>
        <w:rPr>
          <w:rFonts w:ascii="Times New Roman" w:hAnsi="Times New Roman" w:cs="Times New Roman"/>
          <w:sz w:val="24"/>
          <w:szCs w:val="24"/>
        </w:rPr>
      </w:pPr>
      <w:r w:rsidRPr="00CA65F7">
        <w:rPr>
          <w:rFonts w:ascii="Times New Roman" w:hAnsi="Times New Roman" w:cs="Times New Roman"/>
          <w:b/>
          <w:bCs/>
          <w:sz w:val="24"/>
          <w:szCs w:val="24"/>
        </w:rPr>
        <w:lastRenderedPageBreak/>
        <w:t xml:space="preserve">5.1 </w:t>
      </w:r>
      <w:r w:rsidR="00C77075" w:rsidRPr="00CA65F7">
        <w:rPr>
          <w:rFonts w:ascii="Times New Roman" w:hAnsi="Times New Roman" w:cs="Times New Roman"/>
          <w:b/>
          <w:bCs/>
          <w:sz w:val="24"/>
          <w:szCs w:val="24"/>
        </w:rPr>
        <w:t>FINDING OF STUDIES</w:t>
      </w:r>
    </w:p>
    <w:p w14:paraId="31C67B3E"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70% agree for the availably of e way bill directly impacts the speed of loading operations.</w:t>
      </w:r>
    </w:p>
    <w:p w14:paraId="2672CE1F"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55% agree for the availability of loading handlers play a critical role in minimizing delays at loading locations.</w:t>
      </w:r>
    </w:p>
    <w:p w14:paraId="1D5A3183"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50% agree that a lack of material readiness is a primary cause of delays in loading operations.</w:t>
      </w:r>
    </w:p>
    <w:p w14:paraId="282A358C"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35% agree and neutral for the investing in more loading handlers is a viable solution to overcome issues at loading locations.</w:t>
      </w:r>
    </w:p>
    <w:p w14:paraId="76551638"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55% agree that improvements in material readiness can significantly reduce problems associated with loading locations.</w:t>
      </w:r>
    </w:p>
    <w:p w14:paraId="394264CB"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50% agree that reducing delays for drivers is crucial for transportation optimization.</w:t>
      </w:r>
    </w:p>
    <w:p w14:paraId="4321A2BA"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35% agree that remaining neutral about the significance of reducing delays waiting time in transportation is justified.</w:t>
      </w:r>
    </w:p>
    <w:p w14:paraId="7C6C9162"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65% agree that minimizing waiting time in transportation is essential for efficiency.</w:t>
      </w:r>
    </w:p>
    <w:p w14:paraId="6C12584E"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45% agree that minimizing waiting time in transportation led to tangible benefits.</w:t>
      </w:r>
    </w:p>
    <w:p w14:paraId="16D2A458"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50% agree that having drivers available at the gate improves transportation efficiency.</w:t>
      </w:r>
    </w:p>
    <w:p w14:paraId="29F78F20"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 xml:space="preserve">50% agree that reducing delays for drivers is a priority in transportation management. </w:t>
      </w:r>
    </w:p>
    <w:p w14:paraId="193A7939"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40% agree that warehouse space optimization affects driver satisfaction levels.</w:t>
      </w:r>
    </w:p>
    <w:p w14:paraId="734934D4"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35% disagree that remaining neutral about correlation between warehouse space optimization and driver satisfaction is valid.</w:t>
      </w:r>
    </w:p>
    <w:p w14:paraId="5A7CA0E6"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40% neutral in warehouse space optimization significantly influences driver satisfaction.</w:t>
      </w:r>
    </w:p>
    <w:p w14:paraId="7A35895E"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30% agree and disagree for that relationship between warehouse space optimization and driver satisfaction.</w:t>
      </w:r>
    </w:p>
    <w:p w14:paraId="72E3D7FA"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60% agree for the availability of sufficient space to unload materials critical for avoiding delays and complications.</w:t>
      </w:r>
    </w:p>
    <w:p w14:paraId="29E18357"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55% agree that addressing the issues of space and unloading handler’s availability can significantly minimize problems at unloading locations.</w:t>
      </w:r>
    </w:p>
    <w:p w14:paraId="4B785B46"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45% agree that optimization of space usage at unloading locations a crucial steps for enhancing unloading efficiency.</w:t>
      </w:r>
    </w:p>
    <w:p w14:paraId="63526EE2" w14:textId="77777777" w:rsidR="00C77075" w:rsidRP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35% disagree that a lack of clear material requirements often leads to unloading inefficiencies.</w:t>
      </w:r>
    </w:p>
    <w:p w14:paraId="6C74C7DD" w14:textId="77777777" w:rsidR="00C77075" w:rsidRDefault="00C7707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rPr>
        <w:t>45% agree for the presence of adequate unloading handlers directly affect the efficiency of unloading operations.</w:t>
      </w:r>
    </w:p>
    <w:p w14:paraId="2E6BEE2F" w14:textId="5017C2F6" w:rsidR="00143095" w:rsidRPr="00143095" w:rsidRDefault="00143095" w:rsidP="0014309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lang w:bidi="ta-IN"/>
        </w:rPr>
      </w:pPr>
      <w:r w:rsidRPr="00143095">
        <w:rPr>
          <w:rFonts w:ascii="Times New Roman" w:hAnsi="Times New Roman" w:cs="Times New Roman"/>
          <w:sz w:val="24"/>
          <w:szCs w:val="24"/>
          <w:lang w:bidi="ta-IN"/>
        </w:rPr>
        <w:t xml:space="preserve">The test was conducted to determine if there is a significant association between </w:t>
      </w:r>
      <w:r w:rsidRPr="00143095">
        <w:rPr>
          <w:rFonts w:ascii="Times New Roman" w:hAnsi="Times New Roman" w:cs="Times New Roman"/>
          <w:sz w:val="24"/>
          <w:szCs w:val="24"/>
        </w:rPr>
        <w:t>do you think that the availability of e-waybills directly impacts the speed of loading operations? And do you believe that reducing delays for drivers is crucial for transportation optimization?</w:t>
      </w:r>
      <w:r w:rsidRPr="00143095">
        <w:rPr>
          <w:rFonts w:ascii="Times New Roman" w:hAnsi="Times New Roman" w:cs="Times New Roman"/>
          <w:color w:val="202124"/>
          <w:sz w:val="24"/>
          <w:szCs w:val="24"/>
          <w:shd w:val="clear" w:color="auto" w:fill="FFFFFF"/>
        </w:rPr>
        <w:t xml:space="preserve"> </w:t>
      </w:r>
      <w:r w:rsidRPr="00143095">
        <w:rPr>
          <w:rFonts w:ascii="Times New Roman" w:hAnsi="Times New Roman" w:cs="Times New Roman"/>
          <w:sz w:val="24"/>
          <w:szCs w:val="24"/>
          <w:lang w:bidi="ta-IN"/>
        </w:rPr>
        <w:t xml:space="preserve">The Pearson Chi- square test statistic is 9. 040 and 6 degree of freedom. The like hood ratio test statistics is 10.152 and 6 degree of freedom. If the calculated value is 0.5&gt; reject null (h0). </w:t>
      </w:r>
    </w:p>
    <w:p w14:paraId="051A7064" w14:textId="07DBA72A" w:rsidR="00C77075" w:rsidRDefault="00143095" w:rsidP="00C77075">
      <w:pPr>
        <w:pStyle w:val="ListParagraph"/>
        <w:numPr>
          <w:ilvl w:val="0"/>
          <w:numId w:val="8"/>
        </w:numPr>
        <w:rPr>
          <w:rFonts w:ascii="Times New Roman" w:hAnsi="Times New Roman" w:cs="Times New Roman"/>
          <w:sz w:val="24"/>
          <w:szCs w:val="24"/>
        </w:rPr>
      </w:pPr>
      <w:r w:rsidRPr="00C77075">
        <w:rPr>
          <w:rFonts w:ascii="Times New Roman" w:hAnsi="Times New Roman" w:cs="Times New Roman"/>
          <w:sz w:val="24"/>
          <w:szCs w:val="24"/>
          <w:lang w:bidi="ta-IN"/>
        </w:rPr>
        <w:t>Result: Reject the null hypothesis and accepted the alternative hypothesis.</w:t>
      </w:r>
    </w:p>
    <w:p w14:paraId="29A983FB" w14:textId="77777777" w:rsidR="00143095" w:rsidRPr="00143095" w:rsidRDefault="00143095" w:rsidP="00143095">
      <w:pPr>
        <w:pStyle w:val="ListParagraph"/>
        <w:numPr>
          <w:ilvl w:val="0"/>
          <w:numId w:val="8"/>
        </w:numPr>
        <w:autoSpaceDE w:val="0"/>
        <w:autoSpaceDN w:val="0"/>
        <w:adjustRightInd w:val="0"/>
        <w:spacing w:after="0" w:line="400" w:lineRule="atLeast"/>
        <w:jc w:val="both"/>
        <w:rPr>
          <w:rFonts w:ascii="Times New Roman" w:hAnsi="Times New Roman" w:cs="Times New Roman"/>
          <w:sz w:val="24"/>
          <w:szCs w:val="24"/>
          <w:lang w:bidi="ta-IN"/>
        </w:rPr>
      </w:pPr>
      <w:r w:rsidRPr="00143095">
        <w:rPr>
          <w:rFonts w:ascii="Times New Roman" w:hAnsi="Times New Roman" w:cs="Times New Roman"/>
          <w:sz w:val="24"/>
          <w:szCs w:val="24"/>
          <w:lang w:bidi="ta-IN"/>
        </w:rPr>
        <w:lastRenderedPageBreak/>
        <w:t xml:space="preserve">Weighted average = Number of response* weighted average/ Sum of all the response </w:t>
      </w:r>
    </w:p>
    <w:p w14:paraId="6738FD16" w14:textId="77777777" w:rsidR="00143095" w:rsidRPr="00143095" w:rsidRDefault="00143095" w:rsidP="00143095">
      <w:pPr>
        <w:pStyle w:val="ListParagraph"/>
        <w:numPr>
          <w:ilvl w:val="0"/>
          <w:numId w:val="8"/>
        </w:numPr>
        <w:autoSpaceDE w:val="0"/>
        <w:autoSpaceDN w:val="0"/>
        <w:adjustRightInd w:val="0"/>
        <w:spacing w:after="0" w:line="400" w:lineRule="atLeast"/>
        <w:jc w:val="center"/>
        <w:rPr>
          <w:rFonts w:ascii="Times New Roman" w:hAnsi="Times New Roman" w:cs="Times New Roman"/>
          <w:sz w:val="24"/>
          <w:szCs w:val="24"/>
          <w:lang w:bidi="ta-IN"/>
        </w:rPr>
      </w:pPr>
      <w:r w:rsidRPr="00143095">
        <w:rPr>
          <w:rFonts w:ascii="Times New Roman" w:hAnsi="Times New Roman" w:cs="Times New Roman"/>
          <w:sz w:val="24"/>
          <w:szCs w:val="24"/>
          <w:lang w:bidi="ta-IN"/>
        </w:rPr>
        <w:t>= 82/ 20</w:t>
      </w:r>
    </w:p>
    <w:p w14:paraId="10522B15" w14:textId="77777777" w:rsidR="00143095" w:rsidRPr="00143095" w:rsidRDefault="00143095" w:rsidP="00143095">
      <w:pPr>
        <w:pStyle w:val="ListParagraph"/>
        <w:numPr>
          <w:ilvl w:val="0"/>
          <w:numId w:val="8"/>
        </w:numPr>
        <w:autoSpaceDE w:val="0"/>
        <w:autoSpaceDN w:val="0"/>
        <w:adjustRightInd w:val="0"/>
        <w:spacing w:after="0" w:line="400" w:lineRule="atLeast"/>
        <w:jc w:val="center"/>
        <w:rPr>
          <w:rFonts w:ascii="Times New Roman" w:hAnsi="Times New Roman" w:cs="Times New Roman"/>
          <w:sz w:val="24"/>
          <w:szCs w:val="24"/>
          <w:lang w:bidi="ta-IN"/>
        </w:rPr>
      </w:pPr>
      <w:r w:rsidRPr="00143095">
        <w:rPr>
          <w:rFonts w:ascii="Times New Roman" w:hAnsi="Times New Roman" w:cs="Times New Roman"/>
          <w:sz w:val="24"/>
          <w:szCs w:val="24"/>
          <w:lang w:bidi="ta-IN"/>
        </w:rPr>
        <w:t xml:space="preserve">=4.1    </w:t>
      </w:r>
    </w:p>
    <w:p w14:paraId="3B4B824C" w14:textId="77777777" w:rsidR="00143095" w:rsidRPr="00143095" w:rsidRDefault="00143095" w:rsidP="00143095">
      <w:pPr>
        <w:pStyle w:val="ListParagraph"/>
        <w:numPr>
          <w:ilvl w:val="0"/>
          <w:numId w:val="8"/>
        </w:numPr>
        <w:autoSpaceDE w:val="0"/>
        <w:autoSpaceDN w:val="0"/>
        <w:adjustRightInd w:val="0"/>
        <w:spacing w:after="0" w:line="400" w:lineRule="atLeast"/>
        <w:jc w:val="both"/>
        <w:rPr>
          <w:rFonts w:ascii="Times New Roman" w:hAnsi="Times New Roman" w:cs="Times New Roman"/>
          <w:sz w:val="24"/>
          <w:szCs w:val="24"/>
          <w:lang w:bidi="ta-IN"/>
        </w:rPr>
      </w:pPr>
      <w:r w:rsidRPr="00143095">
        <w:rPr>
          <w:rFonts w:ascii="Times New Roman" w:hAnsi="Times New Roman" w:cs="Times New Roman"/>
          <w:sz w:val="24"/>
          <w:szCs w:val="24"/>
          <w:lang w:bidi="ta-IN"/>
        </w:rPr>
        <w:t xml:space="preserve">Here, the weighted average for the statement is agree, most of the members agree for the </w:t>
      </w:r>
      <w:r w:rsidRPr="00143095">
        <w:rPr>
          <w:rFonts w:ascii="Times New Roman" w:hAnsi="Times New Roman" w:cs="Times New Roman"/>
          <w:color w:val="202124"/>
          <w:spacing w:val="3"/>
          <w:sz w:val="24"/>
          <w:szCs w:val="24"/>
          <w:shd w:val="clear" w:color="auto" w:fill="FFFFFF"/>
        </w:rPr>
        <w:t>availability of sufficient space to unload materials critical for avoiding delays and complications</w:t>
      </w:r>
      <w:r w:rsidRPr="00143095">
        <w:rPr>
          <w:rFonts w:ascii="Times New Roman" w:hAnsi="Times New Roman" w:cs="Times New Roman"/>
          <w:sz w:val="24"/>
          <w:szCs w:val="24"/>
          <w:lang w:bidi="ta-IN"/>
        </w:rPr>
        <w:t>.</w:t>
      </w:r>
    </w:p>
    <w:p w14:paraId="5DB24AAF" w14:textId="4CE7A408" w:rsidR="00C77075" w:rsidRDefault="00C77075" w:rsidP="00C334CB">
      <w:pPr>
        <w:autoSpaceDE w:val="0"/>
        <w:autoSpaceDN w:val="0"/>
        <w:adjustRightInd w:val="0"/>
        <w:spacing w:after="0" w:line="400" w:lineRule="atLeast"/>
        <w:jc w:val="both"/>
        <w:rPr>
          <w:rFonts w:ascii="Times New Roman" w:hAnsi="Times New Roman" w:cs="Times New Roman"/>
          <w:sz w:val="24"/>
          <w:szCs w:val="24"/>
          <w:lang w:bidi="ta-IN"/>
        </w:rPr>
      </w:pPr>
    </w:p>
    <w:p w14:paraId="0E8AF864" w14:textId="77777777" w:rsidR="00B04F25" w:rsidRPr="00C334CB" w:rsidRDefault="00B04F25" w:rsidP="00C334CB">
      <w:pPr>
        <w:autoSpaceDE w:val="0"/>
        <w:autoSpaceDN w:val="0"/>
        <w:adjustRightInd w:val="0"/>
        <w:spacing w:after="0" w:line="400" w:lineRule="atLeast"/>
        <w:jc w:val="both"/>
        <w:rPr>
          <w:rFonts w:ascii="Times New Roman" w:hAnsi="Times New Roman" w:cs="Times New Roman"/>
          <w:sz w:val="24"/>
          <w:szCs w:val="24"/>
          <w:lang w:bidi="ta-IN"/>
        </w:rPr>
      </w:pPr>
    </w:p>
    <w:p w14:paraId="19DBEEE3" w14:textId="77777777" w:rsidR="00B04F25" w:rsidRDefault="00B04F25" w:rsidP="00C334CB">
      <w:pPr>
        <w:autoSpaceDE w:val="0"/>
        <w:autoSpaceDN w:val="0"/>
        <w:adjustRightInd w:val="0"/>
        <w:spacing w:after="0" w:line="400" w:lineRule="atLeast"/>
        <w:jc w:val="both"/>
        <w:rPr>
          <w:rFonts w:ascii="Times New Roman" w:hAnsi="Times New Roman" w:cs="Times New Roman"/>
          <w:lang w:bidi="ta-IN"/>
        </w:rPr>
      </w:pPr>
    </w:p>
    <w:p w14:paraId="5BDE1F38"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73608E4B"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5A3FC31D"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5B2D10B7"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3F6AA0AF"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78A33A01"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28F52FCD"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613793A0"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2C275E42"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7D57CA7D"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2C000650"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17FEE9EE"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29611226"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0C02089C"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4511031E"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38B16373"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08410C8C"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428AFB33"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68D3B109"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1C3B9A7C"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03236575" w14:textId="77777777" w:rsidR="009F3668" w:rsidRDefault="009F3668" w:rsidP="00C334CB">
      <w:pPr>
        <w:autoSpaceDE w:val="0"/>
        <w:autoSpaceDN w:val="0"/>
        <w:adjustRightInd w:val="0"/>
        <w:spacing w:after="0" w:line="400" w:lineRule="atLeast"/>
        <w:jc w:val="both"/>
        <w:rPr>
          <w:rFonts w:ascii="Times New Roman" w:hAnsi="Times New Roman" w:cs="Times New Roman"/>
          <w:lang w:bidi="ta-IN"/>
        </w:rPr>
      </w:pPr>
    </w:p>
    <w:p w14:paraId="67CF0DE3" w14:textId="77777777" w:rsidR="009F3668" w:rsidRDefault="009F3668" w:rsidP="00C334CB">
      <w:pPr>
        <w:autoSpaceDE w:val="0"/>
        <w:autoSpaceDN w:val="0"/>
        <w:adjustRightInd w:val="0"/>
        <w:spacing w:after="0" w:line="400" w:lineRule="atLeast"/>
        <w:jc w:val="both"/>
        <w:rPr>
          <w:rFonts w:ascii="Times New Roman" w:hAnsi="Times New Roman" w:cs="Times New Roman"/>
          <w:lang w:bidi="ta-IN"/>
        </w:rPr>
      </w:pPr>
    </w:p>
    <w:p w14:paraId="04457A18" w14:textId="77777777" w:rsidR="009F3668" w:rsidRDefault="009F3668" w:rsidP="00C334CB">
      <w:pPr>
        <w:autoSpaceDE w:val="0"/>
        <w:autoSpaceDN w:val="0"/>
        <w:adjustRightInd w:val="0"/>
        <w:spacing w:after="0" w:line="400" w:lineRule="atLeast"/>
        <w:jc w:val="both"/>
        <w:rPr>
          <w:rFonts w:ascii="Times New Roman" w:hAnsi="Times New Roman" w:cs="Times New Roman"/>
          <w:lang w:bidi="ta-IN"/>
        </w:rPr>
      </w:pPr>
    </w:p>
    <w:p w14:paraId="35A25652"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2FD6685F" w14:textId="77777777" w:rsidR="00D55672" w:rsidRDefault="00D55672" w:rsidP="00C334CB">
      <w:pPr>
        <w:autoSpaceDE w:val="0"/>
        <w:autoSpaceDN w:val="0"/>
        <w:adjustRightInd w:val="0"/>
        <w:spacing w:after="0" w:line="400" w:lineRule="atLeast"/>
        <w:jc w:val="both"/>
        <w:rPr>
          <w:rFonts w:ascii="Times New Roman" w:hAnsi="Times New Roman" w:cs="Times New Roman"/>
          <w:lang w:bidi="ta-IN"/>
        </w:rPr>
      </w:pPr>
    </w:p>
    <w:p w14:paraId="4F6EE385" w14:textId="7F5FC32D" w:rsidR="00D55672" w:rsidRDefault="00CA65F7" w:rsidP="009F3668">
      <w:pPr>
        <w:autoSpaceDE w:val="0"/>
        <w:autoSpaceDN w:val="0"/>
        <w:adjustRightInd w:val="0"/>
        <w:spacing w:after="0" w:line="400" w:lineRule="atLeast"/>
        <w:rPr>
          <w:rFonts w:ascii="Times New Roman" w:hAnsi="Times New Roman" w:cs="Times New Roman"/>
          <w:b/>
          <w:bCs/>
          <w:sz w:val="24"/>
          <w:szCs w:val="24"/>
          <w:lang w:bidi="ta-IN"/>
        </w:rPr>
      </w:pPr>
      <w:r>
        <w:rPr>
          <w:rFonts w:ascii="Times New Roman" w:hAnsi="Times New Roman" w:cs="Times New Roman"/>
          <w:b/>
          <w:bCs/>
          <w:sz w:val="24"/>
          <w:szCs w:val="24"/>
          <w:lang w:bidi="ta-IN"/>
        </w:rPr>
        <w:lastRenderedPageBreak/>
        <w:t xml:space="preserve">5. 2 </w:t>
      </w:r>
      <w:r w:rsidR="00D55672" w:rsidRPr="00D55672">
        <w:rPr>
          <w:rFonts w:ascii="Times New Roman" w:hAnsi="Times New Roman" w:cs="Times New Roman"/>
          <w:b/>
          <w:bCs/>
          <w:sz w:val="24"/>
          <w:szCs w:val="24"/>
          <w:lang w:bidi="ta-IN"/>
        </w:rPr>
        <w:t>RECOMMENDATIONS AND SUGGESTIONS</w:t>
      </w:r>
    </w:p>
    <w:p w14:paraId="2BA9E30C" w14:textId="77777777" w:rsidR="00D55672" w:rsidRDefault="00D55672" w:rsidP="00D55672">
      <w:pPr>
        <w:autoSpaceDE w:val="0"/>
        <w:autoSpaceDN w:val="0"/>
        <w:adjustRightInd w:val="0"/>
        <w:spacing w:after="0" w:line="400" w:lineRule="atLeast"/>
        <w:jc w:val="center"/>
        <w:rPr>
          <w:rFonts w:ascii="Times New Roman" w:hAnsi="Times New Roman" w:cs="Times New Roman"/>
          <w:b/>
          <w:bCs/>
          <w:sz w:val="24"/>
          <w:szCs w:val="24"/>
          <w:lang w:bidi="ta-IN"/>
        </w:rPr>
      </w:pPr>
    </w:p>
    <w:p w14:paraId="60CD817F" w14:textId="2C4A531E" w:rsidR="00D55672" w:rsidRPr="00D55672" w:rsidRDefault="00D55672" w:rsidP="00D55672">
      <w:pPr>
        <w:autoSpaceDE w:val="0"/>
        <w:autoSpaceDN w:val="0"/>
        <w:adjustRightInd w:val="0"/>
        <w:spacing w:after="0" w:line="360" w:lineRule="auto"/>
        <w:jc w:val="both"/>
        <w:rPr>
          <w:rFonts w:ascii="Times New Roman" w:hAnsi="Times New Roman" w:cs="Times New Roman"/>
          <w:sz w:val="24"/>
          <w:szCs w:val="24"/>
          <w:lang w:bidi="ta-IN"/>
        </w:rPr>
      </w:pPr>
      <w:r w:rsidRPr="00290024">
        <w:rPr>
          <w:rFonts w:ascii="Times New Roman" w:hAnsi="Times New Roman" w:cs="Times New Roman"/>
          <w:b/>
          <w:bCs/>
          <w:sz w:val="24"/>
          <w:szCs w:val="24"/>
          <w:lang w:bidi="ta-IN"/>
        </w:rPr>
        <w:t>Simplify Communication Channels:</w:t>
      </w:r>
      <w:r>
        <w:rPr>
          <w:rFonts w:ascii="Times New Roman" w:hAnsi="Times New Roman" w:cs="Times New Roman"/>
          <w:sz w:val="24"/>
          <w:szCs w:val="24"/>
          <w:lang w:bidi="ta-IN"/>
        </w:rPr>
        <w:t xml:space="preserve"> </w:t>
      </w:r>
      <w:r w:rsidRPr="00D55672">
        <w:rPr>
          <w:rFonts w:ascii="Times New Roman" w:hAnsi="Times New Roman" w:cs="Times New Roman"/>
          <w:sz w:val="24"/>
          <w:szCs w:val="24"/>
          <w:lang w:bidi="ta-IN"/>
        </w:rPr>
        <w:t xml:space="preserve"> To guarantee efficient coordination and prompt updates on material readiness, space availability, and other requirements, establish clear channels of communication between the Transportation Company, drivers, loading/unloading handlers, and customers.</w:t>
      </w:r>
    </w:p>
    <w:p w14:paraId="4D10ECA2" w14:textId="3B8E9ABA" w:rsidR="00D55672" w:rsidRDefault="00D55672" w:rsidP="00D55672">
      <w:pPr>
        <w:spacing w:after="0" w:line="360" w:lineRule="auto"/>
        <w:jc w:val="both"/>
        <w:rPr>
          <w:rFonts w:ascii="Times New Roman" w:eastAsia="Times New Roman" w:hAnsi="Times New Roman" w:cs="Times New Roman"/>
          <w:sz w:val="24"/>
          <w:szCs w:val="24"/>
          <w:lang w:bidi="ta-IN"/>
        </w:rPr>
      </w:pPr>
      <w:r w:rsidRPr="00D55672">
        <w:rPr>
          <w:rFonts w:ascii="Times New Roman" w:eastAsia="Times New Roman" w:hAnsi="Times New Roman" w:cs="Times New Roman"/>
          <w:b/>
          <w:bCs/>
          <w:sz w:val="24"/>
          <w:szCs w:val="24"/>
          <w:lang w:bidi="ta-IN"/>
        </w:rPr>
        <w:t>Employ Technology Solutions:</w:t>
      </w:r>
      <w:r w:rsidRPr="00D55672">
        <w:rPr>
          <w:rFonts w:ascii="Times New Roman" w:eastAsia="Times New Roman" w:hAnsi="Times New Roman" w:cs="Times New Roman"/>
          <w:sz w:val="24"/>
          <w:szCs w:val="24"/>
          <w:lang w:bidi="ta-IN"/>
        </w:rPr>
        <w:t xml:space="preserve"> To track the progress of shipments, optimize routes, and give drivers and customer’s real-time updates, make use of technology like GPS tracking, real-time monitoring systems, and mobile applications.</w:t>
      </w:r>
    </w:p>
    <w:p w14:paraId="0222F43A" w14:textId="77777777" w:rsidR="00D55672" w:rsidRDefault="00D55672" w:rsidP="00D55672">
      <w:pPr>
        <w:spacing w:after="0" w:line="360" w:lineRule="auto"/>
        <w:jc w:val="both"/>
        <w:rPr>
          <w:rFonts w:ascii="Times New Roman" w:eastAsia="Times New Roman" w:hAnsi="Times New Roman" w:cs="Times New Roman"/>
          <w:sz w:val="24"/>
          <w:szCs w:val="24"/>
          <w:lang w:bidi="ta-IN"/>
        </w:rPr>
      </w:pPr>
      <w:r w:rsidRPr="00D55672">
        <w:rPr>
          <w:rFonts w:ascii="Times New Roman" w:eastAsia="Times New Roman" w:hAnsi="Times New Roman" w:cs="Times New Roman"/>
          <w:b/>
          <w:bCs/>
          <w:sz w:val="24"/>
          <w:szCs w:val="24"/>
          <w:lang w:bidi="ta-IN"/>
        </w:rPr>
        <w:t>Optimize Warehouse Space:</w:t>
      </w:r>
      <w:r w:rsidRPr="00D55672">
        <w:rPr>
          <w:rFonts w:ascii="Times New Roman" w:eastAsia="Times New Roman" w:hAnsi="Times New Roman" w:cs="Times New Roman"/>
          <w:sz w:val="24"/>
          <w:szCs w:val="24"/>
          <w:lang w:bidi="ta-IN"/>
        </w:rPr>
        <w:t xml:space="preserve"> To reduce wait times and increase productivity during loading and unloading operations, work with clients to optimize warehouse space, storage facilities, and material handling procedures.</w:t>
      </w:r>
    </w:p>
    <w:p w14:paraId="7AC06421" w14:textId="77777777" w:rsidR="00D55672" w:rsidRDefault="00D55672" w:rsidP="00D55672">
      <w:pPr>
        <w:spacing w:after="0" w:line="360" w:lineRule="auto"/>
        <w:jc w:val="both"/>
        <w:rPr>
          <w:rFonts w:ascii="Times New Roman" w:eastAsia="Times New Roman" w:hAnsi="Times New Roman" w:cs="Times New Roman"/>
          <w:sz w:val="24"/>
          <w:szCs w:val="24"/>
          <w:lang w:bidi="ta-IN"/>
        </w:rPr>
      </w:pPr>
      <w:r w:rsidRPr="00D55672">
        <w:rPr>
          <w:rFonts w:ascii="Times New Roman" w:eastAsia="Times New Roman" w:hAnsi="Times New Roman" w:cs="Times New Roman"/>
          <w:b/>
          <w:bCs/>
          <w:sz w:val="24"/>
          <w:szCs w:val="24"/>
          <w:lang w:bidi="ta-IN"/>
        </w:rPr>
        <w:t>Contract Negotiation:</w:t>
      </w:r>
      <w:r w:rsidRPr="00D55672">
        <w:rPr>
          <w:rFonts w:ascii="Times New Roman" w:eastAsia="Times New Roman" w:hAnsi="Times New Roman" w:cs="Times New Roman"/>
          <w:sz w:val="24"/>
          <w:szCs w:val="24"/>
          <w:lang w:bidi="ta-IN"/>
        </w:rPr>
        <w:t xml:space="preserve"> To reduce the possibility of extra fees resulting from delays, negotiate contracts with clients to include provisions pertaining to timely space availability, material readiness, and adherence to loading/unloading schedules.</w:t>
      </w:r>
    </w:p>
    <w:p w14:paraId="0F7F4F35" w14:textId="77777777" w:rsidR="00D55672" w:rsidRPr="00D55672" w:rsidRDefault="00D55672" w:rsidP="00D55672">
      <w:pPr>
        <w:spacing w:after="0" w:line="360" w:lineRule="auto"/>
        <w:jc w:val="both"/>
        <w:rPr>
          <w:rFonts w:ascii="Times New Roman" w:eastAsia="Times New Roman" w:hAnsi="Times New Roman" w:cs="Times New Roman"/>
          <w:sz w:val="24"/>
          <w:szCs w:val="24"/>
          <w:lang w:bidi="ta-IN"/>
        </w:rPr>
      </w:pPr>
      <w:r w:rsidRPr="00D55672">
        <w:rPr>
          <w:rFonts w:ascii="Times New Roman" w:eastAsia="Times New Roman" w:hAnsi="Times New Roman" w:cs="Times New Roman"/>
          <w:b/>
          <w:bCs/>
          <w:sz w:val="24"/>
          <w:szCs w:val="24"/>
          <w:lang w:bidi="ta-IN"/>
        </w:rPr>
        <w:t>Proactive Problem Resolution:</w:t>
      </w:r>
      <w:r w:rsidRPr="00D55672">
        <w:rPr>
          <w:rFonts w:ascii="Times New Roman" w:eastAsia="Times New Roman" w:hAnsi="Times New Roman" w:cs="Times New Roman"/>
          <w:sz w:val="24"/>
          <w:szCs w:val="24"/>
          <w:lang w:bidi="ta-IN"/>
        </w:rPr>
        <w:t xml:space="preserve"> To reduce interruptions and prevent needless stops or delays, anticipate possible problems and proactively address them through resource allocation, collaboration with stakeholders, and contingency planning.</w:t>
      </w:r>
    </w:p>
    <w:p w14:paraId="0DDA0C9C" w14:textId="77777777" w:rsidR="00D55672" w:rsidRPr="00D55672" w:rsidRDefault="00D55672" w:rsidP="00D55672">
      <w:pPr>
        <w:spacing w:after="0" w:line="360" w:lineRule="auto"/>
        <w:jc w:val="both"/>
        <w:rPr>
          <w:rFonts w:ascii="Times New Roman" w:eastAsia="Times New Roman" w:hAnsi="Times New Roman" w:cs="Times New Roman"/>
          <w:sz w:val="24"/>
          <w:szCs w:val="24"/>
          <w:lang w:bidi="ta-IN"/>
        </w:rPr>
      </w:pPr>
    </w:p>
    <w:p w14:paraId="18D3C68C" w14:textId="3BB8433C" w:rsidR="00D55672" w:rsidRDefault="00290024" w:rsidP="00290024">
      <w:pPr>
        <w:spacing w:after="0" w:line="360" w:lineRule="auto"/>
        <w:jc w:val="both"/>
        <w:rPr>
          <w:rFonts w:ascii="Times New Roman" w:eastAsia="Times New Roman" w:hAnsi="Times New Roman" w:cs="Times New Roman"/>
          <w:sz w:val="24"/>
          <w:szCs w:val="24"/>
          <w:lang w:bidi="ta-IN"/>
        </w:rPr>
      </w:pPr>
      <w:r w:rsidRPr="00290024">
        <w:rPr>
          <w:rFonts w:ascii="Times New Roman" w:eastAsia="Times New Roman" w:hAnsi="Times New Roman" w:cs="Times New Roman"/>
          <w:sz w:val="24"/>
          <w:szCs w:val="24"/>
          <w:lang w:bidi="ta-IN"/>
        </w:rPr>
        <w:t>By implementing these recommendations, transportation companies can enhance operational efficiency, reduce costs associated with vehicle halting, and improve overall customer satisfaction.</w:t>
      </w:r>
    </w:p>
    <w:p w14:paraId="26F8366B"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1B4C68F6"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5D6360C9"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4884DA6F"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2BBC9EE1"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7E27ED4F"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5CC7EC27"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7CBB8921"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4188A595"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324522DE"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21575B0B" w14:textId="77777777" w:rsidR="00290024" w:rsidRDefault="00290024" w:rsidP="00290024">
      <w:pPr>
        <w:spacing w:after="0" w:line="360" w:lineRule="auto"/>
        <w:jc w:val="both"/>
        <w:rPr>
          <w:rFonts w:ascii="Times New Roman" w:eastAsia="Times New Roman" w:hAnsi="Times New Roman" w:cs="Times New Roman"/>
          <w:sz w:val="24"/>
          <w:szCs w:val="24"/>
          <w:lang w:bidi="ta-IN"/>
        </w:rPr>
      </w:pPr>
    </w:p>
    <w:p w14:paraId="749E24A3" w14:textId="77777777" w:rsidR="009F3668" w:rsidRDefault="009F3668" w:rsidP="00290024">
      <w:pPr>
        <w:spacing w:after="0" w:line="360" w:lineRule="auto"/>
        <w:jc w:val="center"/>
        <w:rPr>
          <w:rFonts w:ascii="Times New Roman" w:eastAsia="Times New Roman" w:hAnsi="Times New Roman" w:cs="Times New Roman"/>
          <w:sz w:val="24"/>
          <w:szCs w:val="24"/>
          <w:lang w:bidi="ta-IN"/>
        </w:rPr>
      </w:pPr>
    </w:p>
    <w:p w14:paraId="23A0E0FD" w14:textId="33624F07" w:rsidR="00290024" w:rsidRDefault="00CA65F7" w:rsidP="009F3668">
      <w:pPr>
        <w:spacing w:after="0" w:line="360" w:lineRule="auto"/>
        <w:rPr>
          <w:rFonts w:ascii="Times New Roman" w:eastAsia="Times New Roman" w:hAnsi="Times New Roman" w:cs="Times New Roman"/>
          <w:b/>
          <w:bCs/>
          <w:sz w:val="24"/>
          <w:szCs w:val="24"/>
          <w:lang w:bidi="ta-IN"/>
        </w:rPr>
      </w:pPr>
      <w:r>
        <w:rPr>
          <w:rFonts w:ascii="Times New Roman" w:eastAsia="Times New Roman" w:hAnsi="Times New Roman" w:cs="Times New Roman"/>
          <w:b/>
          <w:bCs/>
          <w:sz w:val="24"/>
          <w:szCs w:val="24"/>
          <w:lang w:bidi="ta-IN"/>
        </w:rPr>
        <w:lastRenderedPageBreak/>
        <w:t xml:space="preserve">5.3 </w:t>
      </w:r>
      <w:r w:rsidR="00290024" w:rsidRPr="00290024">
        <w:rPr>
          <w:rFonts w:ascii="Times New Roman" w:eastAsia="Times New Roman" w:hAnsi="Times New Roman" w:cs="Times New Roman"/>
          <w:b/>
          <w:bCs/>
          <w:sz w:val="24"/>
          <w:szCs w:val="24"/>
          <w:lang w:bidi="ta-IN"/>
        </w:rPr>
        <w:t>CONCLUSION</w:t>
      </w:r>
    </w:p>
    <w:p w14:paraId="086C4CA6" w14:textId="77777777" w:rsidR="00290024" w:rsidRPr="00290024" w:rsidRDefault="00290024" w:rsidP="00290024">
      <w:pPr>
        <w:spacing w:after="0" w:line="360" w:lineRule="auto"/>
        <w:jc w:val="center"/>
        <w:rPr>
          <w:rFonts w:ascii="Times New Roman" w:eastAsia="Times New Roman" w:hAnsi="Times New Roman" w:cs="Times New Roman"/>
          <w:b/>
          <w:bCs/>
          <w:sz w:val="24"/>
          <w:szCs w:val="24"/>
          <w:lang w:bidi="ta-IN"/>
        </w:rPr>
      </w:pPr>
    </w:p>
    <w:p w14:paraId="6D94C033" w14:textId="23FAAC59" w:rsidR="00290024" w:rsidRDefault="00290024" w:rsidP="00290024">
      <w:pPr>
        <w:spacing w:after="0" w:line="360" w:lineRule="auto"/>
        <w:jc w:val="both"/>
        <w:rPr>
          <w:rFonts w:ascii="Times New Roman" w:eastAsia="Times New Roman" w:hAnsi="Times New Roman" w:cs="Times New Roman"/>
          <w:sz w:val="24"/>
          <w:szCs w:val="24"/>
          <w:lang w:bidi="ta-IN"/>
        </w:rPr>
      </w:pPr>
      <w:r w:rsidRPr="00290024">
        <w:rPr>
          <w:rFonts w:ascii="Times New Roman" w:eastAsia="Times New Roman" w:hAnsi="Times New Roman" w:cs="Times New Roman"/>
          <w:sz w:val="24"/>
          <w:szCs w:val="24"/>
          <w:lang w:bidi="ta-IN"/>
        </w:rPr>
        <w:t>The study concluded with the identification of important goals intended to address the issues related to extra fees resulting from vehicles stopping at the customer's location and transportation. Understanding the procedure to guarantee drivers' or transportation companies' availability at the gate and enabling prompt clearance processes were the main goals. Analy</w:t>
      </w:r>
      <w:r w:rsidR="009F3668">
        <w:rPr>
          <w:rFonts w:ascii="Times New Roman" w:eastAsia="Times New Roman" w:hAnsi="Times New Roman" w:cs="Times New Roman"/>
          <w:sz w:val="24"/>
          <w:szCs w:val="24"/>
          <w:lang w:bidi="ta-IN"/>
        </w:rPr>
        <w:t>s</w:t>
      </w:r>
      <w:r w:rsidRPr="00290024">
        <w:rPr>
          <w:rFonts w:ascii="Times New Roman" w:eastAsia="Times New Roman" w:hAnsi="Times New Roman" w:cs="Times New Roman"/>
          <w:sz w:val="24"/>
          <w:szCs w:val="24"/>
          <w:lang w:bidi="ta-IN"/>
        </w:rPr>
        <w:t>ing problems at unloading and loading locations, such as material requirements, space availability, handler availability, material readiness, and paperwork preparation, was the focus of secondary objectives.</w:t>
      </w:r>
    </w:p>
    <w:p w14:paraId="1DBD0627" w14:textId="62B2AA72" w:rsidR="00290024" w:rsidRDefault="00290024" w:rsidP="00290024">
      <w:pPr>
        <w:spacing w:after="0" w:line="360" w:lineRule="auto"/>
        <w:jc w:val="both"/>
        <w:rPr>
          <w:rFonts w:ascii="Times New Roman" w:eastAsia="Times New Roman" w:hAnsi="Times New Roman" w:cs="Times New Roman"/>
          <w:sz w:val="24"/>
          <w:szCs w:val="24"/>
          <w:lang w:bidi="ta-IN"/>
        </w:rPr>
      </w:pPr>
      <w:r w:rsidRPr="00290024">
        <w:rPr>
          <w:rFonts w:ascii="Times New Roman" w:eastAsia="Times New Roman" w:hAnsi="Times New Roman" w:cs="Times New Roman"/>
          <w:sz w:val="24"/>
          <w:szCs w:val="24"/>
          <w:lang w:bidi="ta-IN"/>
        </w:rPr>
        <w:t>By achieving these goals, the study hoped to lessen transportation delays, handle driver and transporter discontent due to problems with warehouse space optimization, and identify the root causes of delays and extra fees.</w:t>
      </w:r>
      <w:r>
        <w:rPr>
          <w:rFonts w:ascii="Times New Roman" w:eastAsia="Times New Roman" w:hAnsi="Times New Roman" w:cs="Times New Roman"/>
          <w:sz w:val="24"/>
          <w:szCs w:val="24"/>
          <w:lang w:bidi="ta-IN"/>
        </w:rPr>
        <w:t xml:space="preserve"> </w:t>
      </w:r>
      <w:r w:rsidRPr="00290024">
        <w:rPr>
          <w:rFonts w:ascii="Times New Roman" w:eastAsia="Times New Roman" w:hAnsi="Times New Roman" w:cs="Times New Roman"/>
          <w:sz w:val="24"/>
          <w:szCs w:val="24"/>
          <w:lang w:bidi="ta-IN"/>
        </w:rPr>
        <w:t>Streamlining communication channels, implementing technological solutions for tracking and monitoring, offering opportunities for training and development, optimizing warehouse space, negotiating contracts with clear clauses, and establishing proactive problem resolution mechanisms were among the recommendations made in order to achieve the desired outcome of eliminating additional charges.</w:t>
      </w:r>
    </w:p>
    <w:p w14:paraId="01D5B2A8" w14:textId="69D14E7D" w:rsidR="00290024" w:rsidRPr="00290024" w:rsidRDefault="00290024" w:rsidP="00290024">
      <w:pPr>
        <w:spacing w:after="0" w:line="360" w:lineRule="auto"/>
        <w:jc w:val="both"/>
        <w:rPr>
          <w:rFonts w:ascii="Times New Roman" w:eastAsia="Times New Roman" w:hAnsi="Times New Roman" w:cs="Times New Roman"/>
          <w:sz w:val="24"/>
          <w:szCs w:val="24"/>
          <w:lang w:bidi="ta-IN"/>
        </w:rPr>
      </w:pPr>
      <w:r w:rsidRPr="00290024">
        <w:rPr>
          <w:rFonts w:ascii="Times New Roman" w:eastAsia="Times New Roman" w:hAnsi="Times New Roman" w:cs="Times New Roman"/>
          <w:sz w:val="24"/>
          <w:szCs w:val="24"/>
          <w:lang w:bidi="ta-IN"/>
        </w:rPr>
        <w:t>Transportation companies can increase overall customer satisfaction, reduce the risk of delays and extra charges, and improve operational efficiency by implementing these recommendations. Furthermore, maintaining long-term success and accomplishing the main objective of getting rid of extra fees in the transportation process will require developing stakeholder collaboration and putting continuous improvement strategies into practice.</w:t>
      </w:r>
    </w:p>
    <w:p w14:paraId="39B1D7F1" w14:textId="77777777" w:rsidR="00290024" w:rsidRPr="00290024" w:rsidRDefault="00290024" w:rsidP="00290024">
      <w:pPr>
        <w:spacing w:after="0" w:line="240" w:lineRule="auto"/>
        <w:rPr>
          <w:rFonts w:ascii="Times New Roman" w:eastAsia="Times New Roman" w:hAnsi="Times New Roman" w:cs="Times New Roman"/>
          <w:sz w:val="24"/>
          <w:szCs w:val="24"/>
          <w:lang w:bidi="ta-IN"/>
        </w:rPr>
      </w:pPr>
    </w:p>
    <w:p w14:paraId="415F1F7E" w14:textId="77777777" w:rsidR="00290024" w:rsidRPr="00D55672" w:rsidRDefault="00290024" w:rsidP="00290024">
      <w:pPr>
        <w:spacing w:after="0" w:line="360" w:lineRule="auto"/>
        <w:jc w:val="center"/>
        <w:rPr>
          <w:rFonts w:ascii="Times New Roman" w:eastAsia="Times New Roman" w:hAnsi="Times New Roman" w:cs="Times New Roman"/>
          <w:sz w:val="24"/>
          <w:szCs w:val="24"/>
          <w:lang w:bidi="ta-IN"/>
        </w:rPr>
      </w:pPr>
    </w:p>
    <w:p w14:paraId="68D2B273" w14:textId="77777777" w:rsidR="00D55672" w:rsidRPr="00D55672" w:rsidRDefault="00D55672" w:rsidP="00D55672">
      <w:pPr>
        <w:spacing w:after="0" w:line="360" w:lineRule="auto"/>
        <w:jc w:val="both"/>
        <w:rPr>
          <w:rFonts w:ascii="Times New Roman" w:eastAsia="Times New Roman" w:hAnsi="Times New Roman" w:cs="Times New Roman"/>
          <w:sz w:val="24"/>
          <w:szCs w:val="24"/>
          <w:lang w:bidi="ta-IN"/>
        </w:rPr>
      </w:pPr>
    </w:p>
    <w:p w14:paraId="6AE72CDF"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41B15289"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4AB81E6C"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1473E81C"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3D9C299A"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2AF4D1F6"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0D279C1E" w14:textId="77777777" w:rsidR="00F35525" w:rsidRDefault="00F35525" w:rsidP="00C334CB">
      <w:pPr>
        <w:autoSpaceDE w:val="0"/>
        <w:autoSpaceDN w:val="0"/>
        <w:adjustRightInd w:val="0"/>
        <w:spacing w:after="0" w:line="400" w:lineRule="atLeast"/>
        <w:jc w:val="both"/>
        <w:rPr>
          <w:rFonts w:ascii="Times New Roman" w:hAnsi="Times New Roman" w:cs="Times New Roman"/>
          <w:lang w:bidi="ta-IN"/>
        </w:rPr>
      </w:pPr>
    </w:p>
    <w:p w14:paraId="3DC5236B" w14:textId="77777777" w:rsidR="00290024" w:rsidRDefault="00290024" w:rsidP="00F35525">
      <w:pPr>
        <w:autoSpaceDE w:val="0"/>
        <w:autoSpaceDN w:val="0"/>
        <w:adjustRightInd w:val="0"/>
        <w:spacing w:after="0" w:line="400" w:lineRule="atLeast"/>
        <w:jc w:val="center"/>
        <w:rPr>
          <w:rFonts w:ascii="Times New Roman" w:hAnsi="Times New Roman" w:cs="Times New Roman"/>
          <w:lang w:bidi="ta-IN"/>
        </w:rPr>
      </w:pPr>
    </w:p>
    <w:p w14:paraId="25BAB3F0" w14:textId="77777777" w:rsidR="009F3668" w:rsidRDefault="009F3668" w:rsidP="00F35525">
      <w:pPr>
        <w:autoSpaceDE w:val="0"/>
        <w:autoSpaceDN w:val="0"/>
        <w:adjustRightInd w:val="0"/>
        <w:spacing w:after="0" w:line="400" w:lineRule="atLeast"/>
        <w:jc w:val="center"/>
        <w:rPr>
          <w:rFonts w:ascii="Times New Roman" w:hAnsi="Times New Roman" w:cs="Times New Roman"/>
          <w:b/>
          <w:bCs/>
          <w:sz w:val="24"/>
          <w:szCs w:val="24"/>
          <w:lang w:bidi="ta-IN"/>
        </w:rPr>
      </w:pPr>
    </w:p>
    <w:p w14:paraId="516E182C" w14:textId="77777777" w:rsidR="009F3668" w:rsidRDefault="009F3668" w:rsidP="00F35525">
      <w:pPr>
        <w:autoSpaceDE w:val="0"/>
        <w:autoSpaceDN w:val="0"/>
        <w:adjustRightInd w:val="0"/>
        <w:spacing w:after="0" w:line="400" w:lineRule="atLeast"/>
        <w:jc w:val="center"/>
        <w:rPr>
          <w:rFonts w:ascii="Times New Roman" w:hAnsi="Times New Roman" w:cs="Times New Roman"/>
          <w:b/>
          <w:bCs/>
          <w:sz w:val="24"/>
          <w:szCs w:val="24"/>
          <w:lang w:bidi="ta-IN"/>
        </w:rPr>
      </w:pPr>
    </w:p>
    <w:p w14:paraId="54DE26C0" w14:textId="06930687" w:rsidR="00F35525" w:rsidRPr="00F35525" w:rsidRDefault="00CA65F7" w:rsidP="00F35525">
      <w:pPr>
        <w:autoSpaceDE w:val="0"/>
        <w:autoSpaceDN w:val="0"/>
        <w:adjustRightInd w:val="0"/>
        <w:spacing w:after="0" w:line="400" w:lineRule="atLeast"/>
        <w:jc w:val="center"/>
        <w:rPr>
          <w:rFonts w:ascii="Times New Roman" w:hAnsi="Times New Roman" w:cs="Times New Roman"/>
          <w:sz w:val="24"/>
          <w:szCs w:val="24"/>
          <w:lang w:bidi="ta-IN"/>
        </w:rPr>
      </w:pPr>
      <w:r>
        <w:rPr>
          <w:rFonts w:ascii="Times New Roman" w:hAnsi="Times New Roman" w:cs="Times New Roman"/>
          <w:b/>
          <w:bCs/>
          <w:sz w:val="24"/>
          <w:szCs w:val="24"/>
          <w:lang w:bidi="ta-IN"/>
        </w:rPr>
        <w:lastRenderedPageBreak/>
        <w:t xml:space="preserve">5.4 </w:t>
      </w:r>
      <w:r w:rsidR="00F35525" w:rsidRPr="00F35525">
        <w:rPr>
          <w:rFonts w:ascii="Times New Roman" w:hAnsi="Times New Roman" w:cs="Times New Roman"/>
          <w:b/>
          <w:bCs/>
          <w:sz w:val="24"/>
          <w:szCs w:val="24"/>
          <w:lang w:bidi="ta-IN"/>
        </w:rPr>
        <w:t>BIBLIOGRAPHY/ REFERANCES</w:t>
      </w:r>
    </w:p>
    <w:p w14:paraId="1A9A4F35" w14:textId="77777777" w:rsidR="00C334CB" w:rsidRDefault="00C334CB" w:rsidP="002F1368">
      <w:pPr>
        <w:jc w:val="both"/>
        <w:rPr>
          <w:rFonts w:ascii="Times New Roman" w:eastAsia="Times New Roman" w:hAnsi="Times New Roman" w:cs="Times New Roman"/>
          <w:sz w:val="24"/>
          <w:szCs w:val="24"/>
        </w:rPr>
      </w:pPr>
    </w:p>
    <w:p w14:paraId="604A1A64" w14:textId="15DB7FBE"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Optimisation in Transport and logistics processes</w:t>
      </w:r>
      <w:r w:rsidRPr="00D55672">
        <w:rPr>
          <w:rFonts w:ascii="Times New Roman" w:eastAsia="Times New Roman" w:hAnsi="Times New Roman" w:cs="Times New Roman"/>
          <w:b/>
          <w:sz w:val="24"/>
          <w:szCs w:val="24"/>
        </w:rPr>
        <w:t xml:space="preserve">, </w:t>
      </w:r>
      <w:r w:rsidRPr="00D55672">
        <w:rPr>
          <w:rFonts w:ascii="Times New Roman" w:eastAsia="Times New Roman" w:hAnsi="Times New Roman" w:cs="Times New Roman"/>
          <w:bCs/>
          <w:sz w:val="24"/>
          <w:szCs w:val="24"/>
        </w:rPr>
        <w:t xml:space="preserve">Lumir </w:t>
      </w:r>
      <w:proofErr w:type="spellStart"/>
      <w:r w:rsidRPr="00D55672">
        <w:rPr>
          <w:rFonts w:ascii="Times New Roman" w:eastAsia="Times New Roman" w:hAnsi="Times New Roman" w:cs="Times New Roman"/>
          <w:bCs/>
          <w:sz w:val="24"/>
          <w:szCs w:val="24"/>
        </w:rPr>
        <w:t>peceny</w:t>
      </w:r>
      <w:proofErr w:type="spellEnd"/>
      <w:r w:rsidRPr="00D55672">
        <w:rPr>
          <w:rFonts w:ascii="Times New Roman" w:eastAsia="Times New Roman" w:hAnsi="Times New Roman" w:cs="Times New Roman"/>
          <w:bCs/>
          <w:sz w:val="24"/>
          <w:szCs w:val="24"/>
        </w:rPr>
        <w:t>, Pavol Mesko, Jozef Gasparik 2020</w:t>
      </w:r>
    </w:p>
    <w:p w14:paraId="6D1195AB" w14:textId="6C0DA580"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 xml:space="preserve">Logistic regression in </w:t>
      </w:r>
      <w:proofErr w:type="spellStart"/>
      <w:r w:rsidRPr="00D55672">
        <w:rPr>
          <w:rFonts w:ascii="Times New Roman" w:eastAsia="Times New Roman" w:hAnsi="Times New Roman" w:cs="Times New Roman"/>
          <w:bCs/>
          <w:sz w:val="24"/>
          <w:szCs w:val="24"/>
        </w:rPr>
        <w:t>modeling</w:t>
      </w:r>
      <w:proofErr w:type="spellEnd"/>
      <w:r w:rsidRPr="00D55672">
        <w:rPr>
          <w:rFonts w:ascii="Times New Roman" w:eastAsia="Times New Roman" w:hAnsi="Times New Roman" w:cs="Times New Roman"/>
          <w:bCs/>
          <w:sz w:val="24"/>
          <w:szCs w:val="24"/>
        </w:rPr>
        <w:t xml:space="preserve"> and assessment of transport services</w:t>
      </w:r>
      <w:r w:rsidRPr="00D55672">
        <w:rPr>
          <w:rFonts w:ascii="Times New Roman" w:eastAsia="Times New Roman" w:hAnsi="Times New Roman" w:cs="Times New Roman"/>
          <w:b/>
          <w:sz w:val="24"/>
          <w:szCs w:val="24"/>
        </w:rPr>
        <w:t xml:space="preserve">, </w:t>
      </w:r>
      <w:r w:rsidRPr="00D55672">
        <w:rPr>
          <w:rFonts w:ascii="Times New Roman" w:eastAsia="Times New Roman" w:hAnsi="Times New Roman" w:cs="Times New Roman"/>
          <w:bCs/>
          <w:sz w:val="24"/>
          <w:szCs w:val="24"/>
        </w:rPr>
        <w:t>Anna Borucka 2020</w:t>
      </w:r>
    </w:p>
    <w:p w14:paraId="793E5762" w14:textId="7082259F"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Transport and logistics research and its impact on capacity building of local institutions in Nigeria</w:t>
      </w:r>
      <w:r w:rsidRPr="00D55672">
        <w:rPr>
          <w:rFonts w:ascii="Times New Roman" w:eastAsia="Times New Roman" w:hAnsi="Times New Roman" w:cs="Times New Roman"/>
          <w:b/>
          <w:sz w:val="24"/>
          <w:szCs w:val="24"/>
        </w:rPr>
        <w:t xml:space="preserve">, </w:t>
      </w:r>
      <w:proofErr w:type="spellStart"/>
      <w:r w:rsidRPr="00D55672">
        <w:rPr>
          <w:rFonts w:ascii="Times New Roman" w:eastAsia="Times New Roman" w:hAnsi="Times New Roman" w:cs="Times New Roman"/>
          <w:b/>
          <w:sz w:val="24"/>
          <w:szCs w:val="24"/>
        </w:rPr>
        <w:t>Somuya</w:t>
      </w:r>
      <w:proofErr w:type="spellEnd"/>
      <w:r w:rsidRPr="00D55672">
        <w:rPr>
          <w:rFonts w:ascii="Times New Roman" w:eastAsia="Times New Roman" w:hAnsi="Times New Roman" w:cs="Times New Roman"/>
          <w:bCs/>
          <w:sz w:val="24"/>
          <w:szCs w:val="24"/>
        </w:rPr>
        <w:t xml:space="preserve">, </w:t>
      </w:r>
      <w:proofErr w:type="spellStart"/>
      <w:r w:rsidRPr="00D55672">
        <w:rPr>
          <w:rFonts w:ascii="Times New Roman" w:eastAsia="Times New Roman" w:hAnsi="Times New Roman" w:cs="Times New Roman"/>
          <w:bCs/>
          <w:sz w:val="24"/>
          <w:szCs w:val="24"/>
        </w:rPr>
        <w:t>Oyesiku</w:t>
      </w:r>
      <w:proofErr w:type="spellEnd"/>
      <w:r w:rsidRPr="00D55672">
        <w:rPr>
          <w:rFonts w:ascii="Times New Roman" w:eastAsia="Times New Roman" w:hAnsi="Times New Roman" w:cs="Times New Roman"/>
          <w:bCs/>
          <w:sz w:val="24"/>
          <w:szCs w:val="24"/>
        </w:rPr>
        <w:t xml:space="preserve"> , </w:t>
      </w:r>
      <w:proofErr w:type="spellStart"/>
      <w:r w:rsidRPr="00D55672">
        <w:rPr>
          <w:rFonts w:ascii="Times New Roman" w:eastAsia="Times New Roman" w:hAnsi="Times New Roman" w:cs="Times New Roman"/>
          <w:bCs/>
          <w:sz w:val="24"/>
          <w:szCs w:val="24"/>
        </w:rPr>
        <w:t>augest</w:t>
      </w:r>
      <w:proofErr w:type="spellEnd"/>
      <w:r w:rsidRPr="00D55672">
        <w:rPr>
          <w:rFonts w:ascii="Times New Roman" w:eastAsia="Times New Roman" w:hAnsi="Times New Roman" w:cs="Times New Roman"/>
          <w:bCs/>
          <w:sz w:val="24"/>
          <w:szCs w:val="24"/>
        </w:rPr>
        <w:t xml:space="preserve"> 2011</w:t>
      </w:r>
    </w:p>
    <w:p w14:paraId="156C09A9" w14:textId="0A8B4B4F"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Problems and Solutions of Transport Logistics</w:t>
      </w:r>
      <w:r w:rsidRPr="00D55672">
        <w:rPr>
          <w:rFonts w:ascii="Times New Roman" w:eastAsia="Times New Roman" w:hAnsi="Times New Roman" w:cs="Times New Roman"/>
          <w:b/>
          <w:sz w:val="24"/>
          <w:szCs w:val="24"/>
        </w:rPr>
        <w:t xml:space="preserve"> </w:t>
      </w:r>
      <w:r w:rsidRPr="00D55672">
        <w:rPr>
          <w:rFonts w:ascii="Times New Roman" w:eastAsia="Times New Roman" w:hAnsi="Times New Roman" w:cs="Times New Roman"/>
          <w:bCs/>
          <w:sz w:val="24"/>
          <w:szCs w:val="24"/>
        </w:rPr>
        <w:t>,</w:t>
      </w:r>
      <w:proofErr w:type="spellStart"/>
      <w:r w:rsidRPr="00D55672">
        <w:rPr>
          <w:rFonts w:ascii="Times New Roman" w:eastAsia="Times New Roman" w:hAnsi="Times New Roman" w:cs="Times New Roman"/>
          <w:bCs/>
          <w:sz w:val="24"/>
          <w:szCs w:val="24"/>
        </w:rPr>
        <w:t>Liudmyla</w:t>
      </w:r>
      <w:proofErr w:type="spellEnd"/>
      <w:r w:rsidRPr="00D55672">
        <w:rPr>
          <w:rFonts w:ascii="Times New Roman" w:eastAsia="Times New Roman" w:hAnsi="Times New Roman" w:cs="Times New Roman"/>
          <w:bCs/>
          <w:sz w:val="24"/>
          <w:szCs w:val="24"/>
        </w:rPr>
        <w:t xml:space="preserve"> </w:t>
      </w:r>
      <w:proofErr w:type="spellStart"/>
      <w:r w:rsidRPr="00D55672">
        <w:rPr>
          <w:rFonts w:ascii="Times New Roman" w:eastAsia="Times New Roman" w:hAnsi="Times New Roman" w:cs="Times New Roman"/>
          <w:bCs/>
          <w:sz w:val="24"/>
          <w:szCs w:val="24"/>
        </w:rPr>
        <w:t>Boldyrieva</w:t>
      </w:r>
      <w:proofErr w:type="spellEnd"/>
      <w:r w:rsidRPr="00D55672">
        <w:rPr>
          <w:rFonts w:ascii="Times New Roman" w:eastAsia="Times New Roman" w:hAnsi="Times New Roman" w:cs="Times New Roman"/>
          <w:bCs/>
          <w:sz w:val="24"/>
          <w:szCs w:val="24"/>
        </w:rPr>
        <w:t xml:space="preserve">, Halyna </w:t>
      </w:r>
      <w:proofErr w:type="spellStart"/>
      <w:r w:rsidRPr="00D55672">
        <w:rPr>
          <w:rFonts w:ascii="Times New Roman" w:eastAsia="Times New Roman" w:hAnsi="Times New Roman" w:cs="Times New Roman"/>
          <w:bCs/>
          <w:sz w:val="24"/>
          <w:szCs w:val="24"/>
        </w:rPr>
        <w:t>Zelinska</w:t>
      </w:r>
      <w:proofErr w:type="spellEnd"/>
      <w:r w:rsidRPr="00D55672">
        <w:rPr>
          <w:rFonts w:ascii="Times New Roman" w:eastAsia="Times New Roman" w:hAnsi="Times New Roman" w:cs="Times New Roman"/>
          <w:bCs/>
          <w:sz w:val="24"/>
          <w:szCs w:val="24"/>
        </w:rPr>
        <w:t xml:space="preserve">, Valentyna </w:t>
      </w:r>
      <w:proofErr w:type="spellStart"/>
      <w:r w:rsidRPr="00D55672">
        <w:rPr>
          <w:rFonts w:ascii="Times New Roman" w:eastAsia="Times New Roman" w:hAnsi="Times New Roman" w:cs="Times New Roman"/>
          <w:bCs/>
          <w:sz w:val="24"/>
          <w:szCs w:val="24"/>
        </w:rPr>
        <w:t>Krapkina</w:t>
      </w:r>
      <w:proofErr w:type="spellEnd"/>
      <w:r w:rsidRPr="00D55672">
        <w:rPr>
          <w:rFonts w:ascii="Times New Roman" w:eastAsia="Times New Roman" w:hAnsi="Times New Roman" w:cs="Times New Roman"/>
          <w:bCs/>
          <w:sz w:val="24"/>
          <w:szCs w:val="24"/>
        </w:rPr>
        <w:t xml:space="preserve">, Anna </w:t>
      </w:r>
      <w:proofErr w:type="spellStart"/>
      <w:r w:rsidRPr="00D55672">
        <w:rPr>
          <w:rFonts w:ascii="Times New Roman" w:eastAsia="Times New Roman" w:hAnsi="Times New Roman" w:cs="Times New Roman"/>
          <w:bCs/>
          <w:sz w:val="24"/>
          <w:szCs w:val="24"/>
        </w:rPr>
        <w:t>Komelina</w:t>
      </w:r>
      <w:proofErr w:type="spellEnd"/>
      <w:r w:rsidRPr="00D55672">
        <w:rPr>
          <w:rFonts w:ascii="Times New Roman" w:eastAsia="Times New Roman" w:hAnsi="Times New Roman" w:cs="Times New Roman"/>
          <w:bCs/>
          <w:sz w:val="24"/>
          <w:szCs w:val="24"/>
        </w:rPr>
        <w:t xml:space="preserve">  </w:t>
      </w:r>
      <w:proofErr w:type="spellStart"/>
      <w:r w:rsidRPr="00D55672">
        <w:rPr>
          <w:rFonts w:ascii="Times New Roman" w:eastAsia="Times New Roman" w:hAnsi="Times New Roman" w:cs="Times New Roman"/>
          <w:bCs/>
          <w:sz w:val="24"/>
          <w:szCs w:val="24"/>
        </w:rPr>
        <w:t>january</w:t>
      </w:r>
      <w:proofErr w:type="spellEnd"/>
      <w:r w:rsidRPr="00D55672">
        <w:rPr>
          <w:rFonts w:ascii="Times New Roman" w:eastAsia="Times New Roman" w:hAnsi="Times New Roman" w:cs="Times New Roman"/>
          <w:bCs/>
          <w:sz w:val="24"/>
          <w:szCs w:val="24"/>
        </w:rPr>
        <w:t xml:space="preserve"> 2019</w:t>
      </w:r>
    </w:p>
    <w:p w14:paraId="763BC771" w14:textId="0CF5DCBB"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Defining transport logistics: A Literature review and practitioner opinion based approach</w:t>
      </w:r>
      <w:r w:rsidRPr="00D55672">
        <w:rPr>
          <w:rFonts w:ascii="Times New Roman" w:eastAsia="Times New Roman" w:hAnsi="Times New Roman" w:cs="Times New Roman"/>
          <w:b/>
          <w:sz w:val="24"/>
          <w:szCs w:val="24"/>
        </w:rPr>
        <w:t>, Darja</w:t>
      </w:r>
      <w:r w:rsidRPr="00D55672">
        <w:rPr>
          <w:rFonts w:ascii="Times New Roman" w:eastAsia="Times New Roman" w:hAnsi="Times New Roman" w:cs="Times New Roman"/>
          <w:bCs/>
          <w:sz w:val="24"/>
          <w:szCs w:val="24"/>
        </w:rPr>
        <w:t xml:space="preserve"> TOPOLSEK, </w:t>
      </w:r>
      <w:proofErr w:type="spellStart"/>
      <w:r w:rsidRPr="00D55672">
        <w:rPr>
          <w:rFonts w:ascii="Times New Roman" w:eastAsia="Times New Roman" w:hAnsi="Times New Roman" w:cs="Times New Roman"/>
          <w:bCs/>
          <w:sz w:val="24"/>
          <w:szCs w:val="24"/>
        </w:rPr>
        <w:t>kristina</w:t>
      </w:r>
      <w:proofErr w:type="spellEnd"/>
      <w:r w:rsidRPr="00D55672">
        <w:rPr>
          <w:rFonts w:ascii="Times New Roman" w:eastAsia="Times New Roman" w:hAnsi="Times New Roman" w:cs="Times New Roman"/>
          <w:bCs/>
          <w:sz w:val="24"/>
          <w:szCs w:val="24"/>
        </w:rPr>
        <w:t xml:space="preserve"> CIZIUNIENE, Tina CVAHTE OJSTERSEK dec 2018</w:t>
      </w:r>
    </w:p>
    <w:p w14:paraId="3F2132A3" w14:textId="15525E70"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 xml:space="preserve">Analysis of the current logistics and transport challenges in the context of the changing environment, Jurgita </w:t>
      </w:r>
      <w:proofErr w:type="spellStart"/>
      <w:r w:rsidRPr="00D55672">
        <w:rPr>
          <w:rFonts w:ascii="Times New Roman" w:eastAsia="Times New Roman" w:hAnsi="Times New Roman" w:cs="Times New Roman"/>
          <w:bCs/>
          <w:sz w:val="24"/>
          <w:szCs w:val="24"/>
        </w:rPr>
        <w:t>Barysiene</w:t>
      </w:r>
      <w:proofErr w:type="spellEnd"/>
      <w:r w:rsidRPr="00D55672">
        <w:rPr>
          <w:rFonts w:ascii="Times New Roman" w:eastAsia="Times New Roman" w:hAnsi="Times New Roman" w:cs="Times New Roman"/>
          <w:bCs/>
          <w:sz w:val="24"/>
          <w:szCs w:val="24"/>
        </w:rPr>
        <w:t xml:space="preserve">, Darius </w:t>
      </w:r>
      <w:proofErr w:type="spellStart"/>
      <w:r w:rsidRPr="00D55672">
        <w:rPr>
          <w:rFonts w:ascii="Times New Roman" w:eastAsia="Times New Roman" w:hAnsi="Times New Roman" w:cs="Times New Roman"/>
          <w:bCs/>
          <w:sz w:val="24"/>
          <w:szCs w:val="24"/>
        </w:rPr>
        <w:t>Bazaras</w:t>
      </w:r>
      <w:proofErr w:type="spellEnd"/>
      <w:r w:rsidRPr="00D55672">
        <w:rPr>
          <w:rFonts w:ascii="Times New Roman" w:eastAsia="Times New Roman" w:hAnsi="Times New Roman" w:cs="Times New Roman"/>
          <w:bCs/>
          <w:sz w:val="24"/>
          <w:szCs w:val="24"/>
        </w:rPr>
        <w:t xml:space="preserve"> 3rd march 2015</w:t>
      </w:r>
    </w:p>
    <w:p w14:paraId="35F6AB2C" w14:textId="399A3179"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 xml:space="preserve">Logistics and Transportation in Global Supply chain: Review, Critique, and Prospects, James H. Bookbinder and Tiffany A. Matuk </w:t>
      </w:r>
      <w:proofErr w:type="spellStart"/>
      <w:r w:rsidRPr="00D55672">
        <w:rPr>
          <w:rFonts w:ascii="Times New Roman" w:eastAsia="Times New Roman" w:hAnsi="Times New Roman" w:cs="Times New Roman"/>
          <w:bCs/>
          <w:sz w:val="24"/>
          <w:szCs w:val="24"/>
        </w:rPr>
        <w:t>september</w:t>
      </w:r>
      <w:proofErr w:type="spellEnd"/>
      <w:r w:rsidRPr="00D55672">
        <w:rPr>
          <w:rFonts w:ascii="Times New Roman" w:eastAsia="Times New Roman" w:hAnsi="Times New Roman" w:cs="Times New Roman"/>
          <w:bCs/>
          <w:sz w:val="24"/>
          <w:szCs w:val="24"/>
        </w:rPr>
        <w:t xml:space="preserve"> 2009</w:t>
      </w:r>
    </w:p>
    <w:p w14:paraId="06A0397B" w14:textId="5370277F"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Trends in transportation and logistics, M. Grazia Speranza   august 1st, 2016</w:t>
      </w:r>
    </w:p>
    <w:p w14:paraId="5F6F7965" w14:textId="52A344CB" w:rsidR="00F35525" w:rsidRPr="00D55672" w:rsidRDefault="00F35525" w:rsidP="00D55672">
      <w:pPr>
        <w:pStyle w:val="ListParagraph"/>
        <w:numPr>
          <w:ilvl w:val="0"/>
          <w:numId w:val="9"/>
        </w:numPr>
        <w:rPr>
          <w:rFonts w:ascii="Times New Roman" w:eastAsia="Times New Roman" w:hAnsi="Times New Roman" w:cs="Times New Roman"/>
          <w:b/>
          <w:sz w:val="24"/>
          <w:szCs w:val="24"/>
        </w:rPr>
      </w:pPr>
      <w:r w:rsidRPr="00D55672">
        <w:rPr>
          <w:rFonts w:ascii="Times New Roman" w:eastAsia="Times New Roman" w:hAnsi="Times New Roman" w:cs="Times New Roman"/>
          <w:bCs/>
          <w:sz w:val="24"/>
          <w:szCs w:val="24"/>
        </w:rPr>
        <w:t>Big data for transport and logistics: A review</w:t>
      </w:r>
      <w:r w:rsidRPr="00D55672">
        <w:rPr>
          <w:rFonts w:ascii="Times New Roman" w:eastAsia="Times New Roman" w:hAnsi="Times New Roman" w:cs="Times New Roman"/>
          <w:b/>
          <w:sz w:val="24"/>
          <w:szCs w:val="24"/>
        </w:rPr>
        <w:t xml:space="preserve">, </w:t>
      </w:r>
      <w:r w:rsidRPr="00D55672">
        <w:rPr>
          <w:rFonts w:ascii="Times New Roman" w:eastAsia="Times New Roman" w:hAnsi="Times New Roman" w:cs="Times New Roman"/>
          <w:bCs/>
          <w:sz w:val="24"/>
          <w:szCs w:val="24"/>
        </w:rPr>
        <w:t xml:space="preserve">Tawfik Borgi, Mourad Abed, Nasrine </w:t>
      </w:r>
      <w:proofErr w:type="spellStart"/>
      <w:r w:rsidRPr="00D55672">
        <w:rPr>
          <w:rFonts w:ascii="Times New Roman" w:eastAsia="Times New Roman" w:hAnsi="Times New Roman" w:cs="Times New Roman"/>
          <w:bCs/>
          <w:sz w:val="24"/>
          <w:szCs w:val="24"/>
        </w:rPr>
        <w:t>Zoghlami</w:t>
      </w:r>
      <w:proofErr w:type="spellEnd"/>
      <w:r w:rsidRPr="00D55672">
        <w:rPr>
          <w:rFonts w:ascii="Times New Roman" w:eastAsia="Times New Roman" w:hAnsi="Times New Roman" w:cs="Times New Roman"/>
          <w:bCs/>
          <w:sz w:val="24"/>
          <w:szCs w:val="24"/>
        </w:rPr>
        <w:t xml:space="preserve"> </w:t>
      </w:r>
      <w:proofErr w:type="spellStart"/>
      <w:r w:rsidRPr="00D55672">
        <w:rPr>
          <w:rFonts w:ascii="Times New Roman" w:eastAsia="Times New Roman" w:hAnsi="Times New Roman" w:cs="Times New Roman"/>
          <w:bCs/>
          <w:sz w:val="24"/>
          <w:szCs w:val="24"/>
        </w:rPr>
        <w:t>january</w:t>
      </w:r>
      <w:proofErr w:type="spellEnd"/>
      <w:r w:rsidRPr="00D55672">
        <w:rPr>
          <w:rFonts w:ascii="Times New Roman" w:eastAsia="Times New Roman" w:hAnsi="Times New Roman" w:cs="Times New Roman"/>
          <w:bCs/>
          <w:sz w:val="24"/>
          <w:szCs w:val="24"/>
        </w:rPr>
        <w:t xml:space="preserve"> 2017</w:t>
      </w:r>
    </w:p>
    <w:p w14:paraId="29E47DA2" w14:textId="73AA500B"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The role of transportation in logistics chain, Yung-</w:t>
      </w:r>
      <w:proofErr w:type="spellStart"/>
      <w:r w:rsidRPr="00D55672">
        <w:rPr>
          <w:rFonts w:ascii="Times New Roman" w:eastAsia="Times New Roman" w:hAnsi="Times New Roman" w:cs="Times New Roman"/>
          <w:bCs/>
          <w:sz w:val="24"/>
          <w:szCs w:val="24"/>
        </w:rPr>
        <w:t>yu</w:t>
      </w:r>
      <w:proofErr w:type="spellEnd"/>
      <w:r w:rsidRPr="00D55672">
        <w:rPr>
          <w:rFonts w:ascii="Times New Roman" w:eastAsia="Times New Roman" w:hAnsi="Times New Roman" w:cs="Times New Roman"/>
          <w:bCs/>
          <w:sz w:val="24"/>
          <w:szCs w:val="24"/>
        </w:rPr>
        <w:t xml:space="preserve"> TSENG, Michael A P TAYLOR, Wen Long YUE</w:t>
      </w:r>
    </w:p>
    <w:p w14:paraId="67CDB4D9" w14:textId="34AAF89B" w:rsidR="00F35525" w:rsidRPr="00D55672" w:rsidRDefault="00F35525" w:rsidP="00D55672">
      <w:pPr>
        <w:pStyle w:val="ListParagraph"/>
        <w:numPr>
          <w:ilvl w:val="0"/>
          <w:numId w:val="9"/>
        </w:numPr>
        <w:rPr>
          <w:rFonts w:ascii="Times New Roman" w:eastAsia="Times New Roman" w:hAnsi="Times New Roman" w:cs="Times New Roman"/>
          <w:bCs/>
          <w:sz w:val="24"/>
          <w:szCs w:val="24"/>
        </w:rPr>
      </w:pPr>
      <w:r w:rsidRPr="00D55672">
        <w:rPr>
          <w:rFonts w:ascii="Times New Roman" w:eastAsia="Times New Roman" w:hAnsi="Times New Roman" w:cs="Times New Roman"/>
          <w:bCs/>
          <w:sz w:val="24"/>
          <w:szCs w:val="24"/>
        </w:rPr>
        <w:t>Transport services management on transport and logistic methods</w:t>
      </w:r>
      <w:r w:rsidRPr="00D55672">
        <w:rPr>
          <w:rFonts w:ascii="Times New Roman" w:eastAsia="Times New Roman" w:hAnsi="Times New Roman" w:cs="Times New Roman"/>
          <w:b/>
          <w:sz w:val="24"/>
          <w:szCs w:val="24"/>
        </w:rPr>
        <w:t>,</w:t>
      </w:r>
      <w:r w:rsidRPr="00D55672">
        <w:rPr>
          <w:rFonts w:ascii="Times New Roman" w:eastAsia="Times New Roman" w:hAnsi="Times New Roman" w:cs="Times New Roman"/>
          <w:bCs/>
          <w:sz w:val="24"/>
          <w:szCs w:val="24"/>
        </w:rPr>
        <w:t xml:space="preserve"> Nina </w:t>
      </w:r>
      <w:proofErr w:type="spellStart"/>
      <w:r w:rsidRPr="00D55672">
        <w:rPr>
          <w:rFonts w:ascii="Times New Roman" w:eastAsia="Times New Roman" w:hAnsi="Times New Roman" w:cs="Times New Roman"/>
          <w:bCs/>
          <w:sz w:val="24"/>
          <w:szCs w:val="24"/>
        </w:rPr>
        <w:t>sirina,valery</w:t>
      </w:r>
      <w:proofErr w:type="spellEnd"/>
      <w:r w:rsidRPr="00D55672">
        <w:rPr>
          <w:rFonts w:ascii="Times New Roman" w:eastAsia="Times New Roman" w:hAnsi="Times New Roman" w:cs="Times New Roman"/>
          <w:bCs/>
          <w:sz w:val="24"/>
          <w:szCs w:val="24"/>
        </w:rPr>
        <w:t xml:space="preserve"> </w:t>
      </w:r>
      <w:proofErr w:type="spellStart"/>
      <w:r w:rsidRPr="00D55672">
        <w:rPr>
          <w:rFonts w:ascii="Times New Roman" w:eastAsia="Times New Roman" w:hAnsi="Times New Roman" w:cs="Times New Roman"/>
          <w:bCs/>
          <w:sz w:val="24"/>
          <w:szCs w:val="24"/>
        </w:rPr>
        <w:t>zubkov</w:t>
      </w:r>
      <w:proofErr w:type="spellEnd"/>
      <w:r w:rsidRPr="00D55672">
        <w:rPr>
          <w:rFonts w:ascii="Times New Roman" w:eastAsia="Times New Roman" w:hAnsi="Times New Roman" w:cs="Times New Roman"/>
          <w:bCs/>
          <w:sz w:val="24"/>
          <w:szCs w:val="24"/>
        </w:rPr>
        <w:t xml:space="preserve"> 2021</w:t>
      </w:r>
    </w:p>
    <w:p w14:paraId="45870A29" w14:textId="1DE719B5" w:rsidR="00F35525" w:rsidRPr="00D55672" w:rsidRDefault="00F35525"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A study on comparison of transportation problems in operations research</w:t>
      </w:r>
      <w:r w:rsidRPr="00D55672">
        <w:rPr>
          <w:rFonts w:ascii="Times New Roman" w:eastAsia="Times New Roman" w:hAnsi="Times New Roman" w:cs="Times New Roman"/>
          <w:b/>
          <w:bCs/>
          <w:sz w:val="24"/>
          <w:szCs w:val="24"/>
        </w:rPr>
        <w:t>,</w:t>
      </w:r>
      <w:r w:rsidRPr="00D55672">
        <w:rPr>
          <w:rFonts w:ascii="Times New Roman" w:eastAsia="Times New Roman" w:hAnsi="Times New Roman" w:cs="Times New Roman"/>
          <w:sz w:val="24"/>
          <w:szCs w:val="24"/>
        </w:rPr>
        <w:t xml:space="preserve"> </w:t>
      </w:r>
      <w:proofErr w:type="spellStart"/>
      <w:r w:rsidRPr="00D55672">
        <w:rPr>
          <w:rFonts w:ascii="Times New Roman" w:eastAsia="Times New Roman" w:hAnsi="Times New Roman" w:cs="Times New Roman"/>
          <w:sz w:val="24"/>
          <w:szCs w:val="24"/>
        </w:rPr>
        <w:t>M.Nandhini</w:t>
      </w:r>
      <w:proofErr w:type="spellEnd"/>
      <w:r w:rsidRPr="00D55672">
        <w:rPr>
          <w:rFonts w:ascii="Times New Roman" w:eastAsia="Times New Roman" w:hAnsi="Times New Roman" w:cs="Times New Roman"/>
          <w:sz w:val="24"/>
          <w:szCs w:val="24"/>
        </w:rPr>
        <w:t xml:space="preserve"> 2nd February 2023</w:t>
      </w:r>
    </w:p>
    <w:p w14:paraId="72DDA19B" w14:textId="210F37AF" w:rsidR="00F35525" w:rsidRPr="00D55672" w:rsidRDefault="00F35525"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 xml:space="preserve">A comparative study of transportation problem under </w:t>
      </w:r>
      <w:proofErr w:type="spellStart"/>
      <w:r w:rsidRPr="00D55672">
        <w:rPr>
          <w:rFonts w:ascii="Times New Roman" w:eastAsia="Times New Roman" w:hAnsi="Times New Roman" w:cs="Times New Roman"/>
          <w:sz w:val="24"/>
          <w:szCs w:val="24"/>
        </w:rPr>
        <w:t>probbabilistic</w:t>
      </w:r>
      <w:proofErr w:type="spellEnd"/>
      <w:r w:rsidRPr="00D55672">
        <w:rPr>
          <w:rFonts w:ascii="Times New Roman" w:eastAsia="Times New Roman" w:hAnsi="Times New Roman" w:cs="Times New Roman"/>
          <w:sz w:val="24"/>
          <w:szCs w:val="24"/>
        </w:rPr>
        <w:t xml:space="preserve"> and fuzzy </w:t>
      </w:r>
      <w:proofErr w:type="spellStart"/>
      <w:r w:rsidRPr="00D55672">
        <w:rPr>
          <w:rFonts w:ascii="Times New Roman" w:eastAsia="Times New Roman" w:hAnsi="Times New Roman" w:cs="Times New Roman"/>
          <w:sz w:val="24"/>
          <w:szCs w:val="24"/>
        </w:rPr>
        <w:t>uncertainities</w:t>
      </w:r>
      <w:proofErr w:type="spellEnd"/>
      <w:r w:rsidRPr="00D55672">
        <w:rPr>
          <w:rFonts w:ascii="Times New Roman" w:eastAsia="Times New Roman" w:hAnsi="Times New Roman" w:cs="Times New Roman"/>
          <w:b/>
          <w:bCs/>
          <w:sz w:val="24"/>
          <w:szCs w:val="24"/>
        </w:rPr>
        <w:t>,</w:t>
      </w:r>
      <w:r w:rsidRPr="00D55672">
        <w:rPr>
          <w:rFonts w:ascii="Times New Roman" w:eastAsia="Times New Roman" w:hAnsi="Times New Roman" w:cs="Times New Roman"/>
          <w:sz w:val="24"/>
          <w:szCs w:val="24"/>
        </w:rPr>
        <w:t xml:space="preserve"> </w:t>
      </w:r>
      <w:proofErr w:type="spellStart"/>
      <w:r w:rsidRPr="00D55672">
        <w:rPr>
          <w:rFonts w:ascii="Times New Roman" w:eastAsia="Times New Roman" w:hAnsi="Times New Roman" w:cs="Times New Roman"/>
          <w:sz w:val="24"/>
          <w:szCs w:val="24"/>
        </w:rPr>
        <w:t>Dr.</w:t>
      </w:r>
      <w:proofErr w:type="spellEnd"/>
      <w:r w:rsidRPr="00D55672">
        <w:rPr>
          <w:rFonts w:ascii="Times New Roman" w:eastAsia="Times New Roman" w:hAnsi="Times New Roman" w:cs="Times New Roman"/>
          <w:sz w:val="24"/>
          <w:szCs w:val="24"/>
        </w:rPr>
        <w:t xml:space="preserve"> Kajal De</w:t>
      </w:r>
    </w:p>
    <w:p w14:paraId="5B689CFE" w14:textId="451C0BB3" w:rsidR="00F35525" w:rsidRPr="00D55672" w:rsidRDefault="00F35525"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An improved algorithm to solve transportation problems for optimal solution</w:t>
      </w:r>
      <w:r w:rsidRPr="00D55672">
        <w:rPr>
          <w:rFonts w:ascii="Times New Roman" w:eastAsia="Times New Roman" w:hAnsi="Times New Roman" w:cs="Times New Roman"/>
          <w:b/>
          <w:bCs/>
          <w:sz w:val="24"/>
          <w:szCs w:val="24"/>
        </w:rPr>
        <w:t>,</w:t>
      </w:r>
      <w:r w:rsidRPr="00D55672">
        <w:rPr>
          <w:rFonts w:ascii="Times New Roman" w:eastAsia="Times New Roman" w:hAnsi="Times New Roman" w:cs="Times New Roman"/>
          <w:sz w:val="24"/>
          <w:szCs w:val="24"/>
        </w:rPr>
        <w:t xml:space="preserve"> M. S. R. Shaikh, S. F. Shah and Z. Memon 2018</w:t>
      </w:r>
    </w:p>
    <w:p w14:paraId="569F0266" w14:textId="63BF4407" w:rsidR="00F35525" w:rsidRPr="00D55672" w:rsidRDefault="00F35525"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 xml:space="preserve">Study of a transportation problem of an essential item from various origins to different destinations by using EQM, </w:t>
      </w:r>
      <w:proofErr w:type="spellStart"/>
      <w:r w:rsidRPr="00D55672">
        <w:rPr>
          <w:rFonts w:ascii="Times New Roman" w:eastAsia="Times New Roman" w:hAnsi="Times New Roman" w:cs="Times New Roman"/>
          <w:sz w:val="24"/>
          <w:szCs w:val="24"/>
        </w:rPr>
        <w:t>Dr.</w:t>
      </w:r>
      <w:proofErr w:type="spellEnd"/>
      <w:r w:rsidRPr="00D55672">
        <w:rPr>
          <w:rFonts w:ascii="Times New Roman" w:eastAsia="Times New Roman" w:hAnsi="Times New Roman" w:cs="Times New Roman"/>
          <w:sz w:val="24"/>
          <w:szCs w:val="24"/>
        </w:rPr>
        <w:t xml:space="preserve"> M. </w:t>
      </w:r>
      <w:proofErr w:type="spellStart"/>
      <w:r w:rsidRPr="00D55672">
        <w:rPr>
          <w:rFonts w:ascii="Times New Roman" w:eastAsia="Times New Roman" w:hAnsi="Times New Roman" w:cs="Times New Roman"/>
          <w:sz w:val="24"/>
          <w:szCs w:val="24"/>
        </w:rPr>
        <w:t>Rajeshwara</w:t>
      </w:r>
      <w:proofErr w:type="spellEnd"/>
      <w:r w:rsidRPr="00D55672">
        <w:rPr>
          <w:rFonts w:ascii="Times New Roman" w:eastAsia="Times New Roman" w:hAnsi="Times New Roman" w:cs="Times New Roman"/>
          <w:sz w:val="24"/>
          <w:szCs w:val="24"/>
        </w:rPr>
        <w:t xml:space="preserve"> Reddy 3rd march 2020</w:t>
      </w:r>
    </w:p>
    <w:p w14:paraId="78CD0A3A" w14:textId="18B8E8B2" w:rsidR="00A341EC" w:rsidRPr="00D55672" w:rsidRDefault="00A341EC"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 xml:space="preserve">Solving a multi-objective solid transportation problem: a comparative study of alternative methods for decision-making, Mohamed H. Abdelati, Ali M. Abd-El-Tawwab, Elsayed </w:t>
      </w:r>
      <w:proofErr w:type="spellStart"/>
      <w:r w:rsidRPr="00D55672">
        <w:rPr>
          <w:rFonts w:ascii="Times New Roman" w:eastAsia="Times New Roman" w:hAnsi="Times New Roman" w:cs="Times New Roman"/>
          <w:sz w:val="24"/>
          <w:szCs w:val="24"/>
        </w:rPr>
        <w:t>M.Ellimony</w:t>
      </w:r>
      <w:proofErr w:type="spellEnd"/>
      <w:r w:rsidRPr="00D55672">
        <w:rPr>
          <w:rFonts w:ascii="Times New Roman" w:eastAsia="Times New Roman" w:hAnsi="Times New Roman" w:cs="Times New Roman"/>
          <w:sz w:val="24"/>
          <w:szCs w:val="24"/>
        </w:rPr>
        <w:t xml:space="preserve"> and M. Rabie 2023</w:t>
      </w:r>
    </w:p>
    <w:p w14:paraId="34954829" w14:textId="2C4B1942" w:rsidR="00D55672" w:rsidRPr="00D55672" w:rsidRDefault="00D55672"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 xml:space="preserve">The Transportation and Logistics system in India, Ashutosh Mishra </w:t>
      </w:r>
      <w:proofErr w:type="spellStart"/>
      <w:r w:rsidRPr="00D55672">
        <w:rPr>
          <w:rFonts w:ascii="Times New Roman" w:eastAsia="Times New Roman" w:hAnsi="Times New Roman" w:cs="Times New Roman"/>
          <w:sz w:val="24"/>
          <w:szCs w:val="24"/>
        </w:rPr>
        <w:t>feb</w:t>
      </w:r>
      <w:proofErr w:type="spellEnd"/>
      <w:r w:rsidRPr="00D55672">
        <w:rPr>
          <w:rFonts w:ascii="Times New Roman" w:eastAsia="Times New Roman" w:hAnsi="Times New Roman" w:cs="Times New Roman"/>
          <w:sz w:val="24"/>
          <w:szCs w:val="24"/>
        </w:rPr>
        <w:t xml:space="preserve"> 8, 2017</w:t>
      </w:r>
    </w:p>
    <w:p w14:paraId="498C0368" w14:textId="2B310AF9" w:rsidR="00D55672" w:rsidRPr="00D55672" w:rsidRDefault="00D55672"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 xml:space="preserve">The role of transportation in logistics </w:t>
      </w:r>
      <w:proofErr w:type="spellStart"/>
      <w:r w:rsidRPr="00D55672">
        <w:rPr>
          <w:rFonts w:ascii="Times New Roman" w:eastAsia="Times New Roman" w:hAnsi="Times New Roman" w:cs="Times New Roman"/>
          <w:sz w:val="24"/>
          <w:szCs w:val="24"/>
        </w:rPr>
        <w:t>bchain</w:t>
      </w:r>
      <w:proofErr w:type="spellEnd"/>
      <w:r w:rsidRPr="00D55672">
        <w:rPr>
          <w:rFonts w:ascii="Times New Roman" w:eastAsia="Times New Roman" w:hAnsi="Times New Roman" w:cs="Times New Roman"/>
          <w:sz w:val="24"/>
          <w:szCs w:val="24"/>
        </w:rPr>
        <w:t>, Wen Long Yue, Michael A P Taylor January 2005</w:t>
      </w:r>
    </w:p>
    <w:p w14:paraId="14ACE823" w14:textId="73271A05" w:rsidR="00D55672" w:rsidRPr="00D55672" w:rsidRDefault="00D55672"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Fundamentals of Transportation problem, B. Mallia, M. Das, C. Das   June 5th, 2021</w:t>
      </w:r>
    </w:p>
    <w:p w14:paraId="3EBF5AC9" w14:textId="72B289AD" w:rsidR="00D55672" w:rsidRPr="00D55672" w:rsidRDefault="00D55672" w:rsidP="00D55672">
      <w:pPr>
        <w:pStyle w:val="ListParagraph"/>
        <w:numPr>
          <w:ilvl w:val="0"/>
          <w:numId w:val="9"/>
        </w:numPr>
        <w:rPr>
          <w:rFonts w:ascii="Times New Roman" w:eastAsia="Times New Roman" w:hAnsi="Times New Roman" w:cs="Times New Roman"/>
          <w:sz w:val="24"/>
          <w:szCs w:val="24"/>
        </w:rPr>
      </w:pPr>
      <w:r w:rsidRPr="00D55672">
        <w:rPr>
          <w:rFonts w:ascii="Times New Roman" w:eastAsia="Times New Roman" w:hAnsi="Times New Roman" w:cs="Times New Roman"/>
          <w:sz w:val="24"/>
          <w:szCs w:val="24"/>
        </w:rPr>
        <w:t>Transport services Management on Transport and Logistics methods, Nina Sirina, Valery Zubkov 2021</w:t>
      </w:r>
    </w:p>
    <w:p w14:paraId="4658B293" w14:textId="77777777" w:rsidR="00D55672" w:rsidRDefault="00D55672" w:rsidP="00D55672">
      <w:pPr>
        <w:rPr>
          <w:rFonts w:ascii="Times New Roman" w:eastAsia="Times New Roman" w:hAnsi="Times New Roman" w:cs="Times New Roman"/>
          <w:sz w:val="24"/>
          <w:szCs w:val="24"/>
        </w:rPr>
      </w:pPr>
    </w:p>
    <w:p w14:paraId="07E5EA31" w14:textId="77777777" w:rsidR="00D55672" w:rsidRDefault="00D55672" w:rsidP="00D55672">
      <w:pPr>
        <w:rPr>
          <w:rFonts w:ascii="Times New Roman" w:eastAsia="Times New Roman" w:hAnsi="Times New Roman" w:cs="Times New Roman"/>
          <w:sz w:val="24"/>
          <w:szCs w:val="24"/>
        </w:rPr>
      </w:pPr>
    </w:p>
    <w:p w14:paraId="3E1E2A87" w14:textId="77777777" w:rsidR="00D55672" w:rsidRDefault="00D55672" w:rsidP="00D55672">
      <w:pPr>
        <w:rPr>
          <w:rFonts w:ascii="Times New Roman" w:eastAsia="Times New Roman" w:hAnsi="Times New Roman" w:cs="Times New Roman"/>
          <w:sz w:val="24"/>
          <w:szCs w:val="24"/>
        </w:rPr>
      </w:pPr>
    </w:p>
    <w:p w14:paraId="07E96C9A" w14:textId="675F2AEE" w:rsidR="003C5277" w:rsidRDefault="00073CFA" w:rsidP="00290024">
      <w:pPr>
        <w:jc w:val="center"/>
        <w:rPr>
          <w:rFonts w:ascii="Times New Roman" w:hAnsi="Times New Roman" w:cs="Times New Roman"/>
          <w:b/>
          <w:sz w:val="24"/>
          <w:szCs w:val="28"/>
        </w:rPr>
      </w:pPr>
      <w:r>
        <w:rPr>
          <w:rFonts w:ascii="Times New Roman" w:eastAsia="Times New Roman" w:hAnsi="Times New Roman" w:cs="Times New Roman"/>
          <w:noProof/>
          <w:sz w:val="24"/>
          <w:szCs w:val="24"/>
          <w:lang w:bidi="ta-IN"/>
        </w:rPr>
        <w:lastRenderedPageBreak/>
        <w:drawing>
          <wp:anchor distT="0" distB="0" distL="114300" distR="114300" simplePos="0" relativeHeight="251660288" behindDoc="1" locked="0" layoutInCell="1" allowOverlap="1" wp14:anchorId="1D8C3E6B" wp14:editId="560E41E3">
            <wp:simplePos x="0" y="0"/>
            <wp:positionH relativeFrom="margin">
              <wp:posOffset>241300</wp:posOffset>
            </wp:positionH>
            <wp:positionV relativeFrom="paragraph">
              <wp:posOffset>356870</wp:posOffset>
            </wp:positionV>
            <wp:extent cx="4309110" cy="3155950"/>
            <wp:effectExtent l="0" t="0" r="0" b="6350"/>
            <wp:wrapTight wrapText="bothSides">
              <wp:wrapPolygon edited="0">
                <wp:start x="0" y="0"/>
                <wp:lineTo x="0" y="21513"/>
                <wp:lineTo x="21485" y="21513"/>
                <wp:lineTo x="214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5-12 at 12.26.29 PM.jpeg"/>
                    <pic:cNvPicPr/>
                  </pic:nvPicPr>
                  <pic:blipFill rotWithShape="1">
                    <a:blip r:embed="rId37" cstate="print">
                      <a:extLst>
                        <a:ext uri="{28A0092B-C50C-407E-A947-70E740481C1C}">
                          <a14:useLocalDpi xmlns:a14="http://schemas.microsoft.com/office/drawing/2010/main" val="0"/>
                        </a:ext>
                      </a:extLst>
                    </a:blip>
                    <a:srcRect t="7599" r="5499" b="2431"/>
                    <a:stretch/>
                  </pic:blipFill>
                  <pic:spPr bwMode="auto">
                    <a:xfrm>
                      <a:off x="0" y="0"/>
                      <a:ext cx="4309110" cy="315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5F7">
        <w:rPr>
          <w:rFonts w:ascii="Times New Roman" w:hAnsi="Times New Roman" w:cs="Times New Roman"/>
          <w:b/>
          <w:sz w:val="24"/>
          <w:szCs w:val="28"/>
        </w:rPr>
        <w:t xml:space="preserve">5.5 </w:t>
      </w:r>
      <w:r w:rsidR="003C5277">
        <w:rPr>
          <w:rFonts w:ascii="Times New Roman" w:hAnsi="Times New Roman" w:cs="Times New Roman"/>
          <w:b/>
          <w:sz w:val="24"/>
          <w:szCs w:val="28"/>
        </w:rPr>
        <w:t>APPENDIX</w:t>
      </w:r>
    </w:p>
    <w:p w14:paraId="20F809CB" w14:textId="2923EBA4" w:rsidR="003C5277" w:rsidRDefault="003C5277" w:rsidP="00290024">
      <w:pPr>
        <w:jc w:val="center"/>
        <w:rPr>
          <w:rFonts w:ascii="Times New Roman" w:hAnsi="Times New Roman" w:cs="Times New Roman"/>
          <w:b/>
          <w:sz w:val="24"/>
          <w:szCs w:val="28"/>
        </w:rPr>
      </w:pPr>
    </w:p>
    <w:p w14:paraId="5814B25F" w14:textId="7AC5C45D" w:rsidR="00D55672" w:rsidRPr="00290024" w:rsidRDefault="00D55672" w:rsidP="00290024">
      <w:pPr>
        <w:jc w:val="center"/>
        <w:rPr>
          <w:rFonts w:ascii="Times New Roman" w:eastAsia="Times New Roman" w:hAnsi="Times New Roman" w:cs="Times New Roman"/>
          <w:sz w:val="32"/>
          <w:szCs w:val="32"/>
        </w:rPr>
      </w:pPr>
    </w:p>
    <w:p w14:paraId="1E581FCB" w14:textId="4F0A9FC7" w:rsidR="00D55672" w:rsidRDefault="00D55672" w:rsidP="00A341EC">
      <w:pPr>
        <w:rPr>
          <w:rFonts w:ascii="Times New Roman" w:eastAsia="Times New Roman" w:hAnsi="Times New Roman" w:cs="Times New Roman"/>
          <w:sz w:val="24"/>
          <w:szCs w:val="24"/>
        </w:rPr>
      </w:pPr>
    </w:p>
    <w:p w14:paraId="5FF9B05C" w14:textId="764677B6" w:rsidR="00F35525" w:rsidRDefault="00F35525" w:rsidP="00F35525">
      <w:pPr>
        <w:rPr>
          <w:rFonts w:ascii="Times New Roman" w:eastAsia="Times New Roman" w:hAnsi="Times New Roman" w:cs="Times New Roman"/>
          <w:sz w:val="24"/>
          <w:szCs w:val="24"/>
        </w:rPr>
      </w:pPr>
    </w:p>
    <w:p w14:paraId="7DC62EC7" w14:textId="38A393B6" w:rsidR="00073CFA" w:rsidRPr="00073CFA" w:rsidRDefault="00073CFA" w:rsidP="00073CFA">
      <w:pPr>
        <w:jc w:val="center"/>
        <w:rPr>
          <w:rFonts w:ascii="Times New Roman" w:eastAsia="Times New Roman" w:hAnsi="Times New Roman" w:cs="Times New Roman"/>
          <w:b/>
          <w:bCs/>
          <w:sz w:val="24"/>
          <w:szCs w:val="24"/>
        </w:rPr>
      </w:pPr>
      <w:r w:rsidRPr="00073CFA">
        <w:rPr>
          <w:rFonts w:ascii="Times New Roman" w:eastAsia="Times New Roman" w:hAnsi="Times New Roman" w:cs="Times New Roman"/>
          <w:b/>
          <w:bCs/>
          <w:sz w:val="24"/>
          <w:szCs w:val="24"/>
        </w:rPr>
        <w:t>BILL OF LADING</w:t>
      </w:r>
    </w:p>
    <w:p w14:paraId="193D3324" w14:textId="2B65987F" w:rsidR="00F35525" w:rsidRDefault="00F35525" w:rsidP="00F35525">
      <w:pPr>
        <w:rPr>
          <w:rFonts w:ascii="Times New Roman" w:eastAsia="Times New Roman" w:hAnsi="Times New Roman" w:cs="Times New Roman"/>
          <w:sz w:val="24"/>
          <w:szCs w:val="24"/>
        </w:rPr>
      </w:pPr>
    </w:p>
    <w:p w14:paraId="73C3DE3A" w14:textId="77777777" w:rsidR="00073CFA" w:rsidRDefault="00073CFA" w:rsidP="00F35525">
      <w:pPr>
        <w:rPr>
          <w:rFonts w:ascii="Times New Roman" w:eastAsia="Times New Roman" w:hAnsi="Times New Roman" w:cs="Times New Roman"/>
          <w:sz w:val="24"/>
          <w:szCs w:val="24"/>
        </w:rPr>
      </w:pPr>
    </w:p>
    <w:p w14:paraId="6C07F79C" w14:textId="77777777" w:rsidR="00073CFA" w:rsidRDefault="00073CFA" w:rsidP="00073CFA">
      <w:pPr>
        <w:jc w:val="center"/>
        <w:rPr>
          <w:rFonts w:ascii="Times New Roman" w:eastAsia="Times New Roman" w:hAnsi="Times New Roman" w:cs="Times New Roman"/>
          <w:b/>
          <w:bCs/>
          <w:sz w:val="24"/>
          <w:szCs w:val="24"/>
        </w:rPr>
      </w:pPr>
    </w:p>
    <w:p w14:paraId="08B31270" w14:textId="77777777" w:rsidR="00073CFA" w:rsidRDefault="00073CFA" w:rsidP="00073CFA">
      <w:pPr>
        <w:jc w:val="center"/>
        <w:rPr>
          <w:rFonts w:ascii="Times New Roman" w:eastAsia="Times New Roman" w:hAnsi="Times New Roman" w:cs="Times New Roman"/>
          <w:b/>
          <w:bCs/>
          <w:sz w:val="24"/>
          <w:szCs w:val="24"/>
        </w:rPr>
      </w:pPr>
    </w:p>
    <w:p w14:paraId="58D7026A" w14:textId="77777777" w:rsidR="00073CFA" w:rsidRDefault="00073CFA" w:rsidP="00073CFA">
      <w:pPr>
        <w:jc w:val="center"/>
        <w:rPr>
          <w:rFonts w:ascii="Times New Roman" w:eastAsia="Times New Roman" w:hAnsi="Times New Roman" w:cs="Times New Roman"/>
          <w:b/>
          <w:bCs/>
          <w:sz w:val="24"/>
          <w:szCs w:val="24"/>
        </w:rPr>
      </w:pPr>
    </w:p>
    <w:p w14:paraId="4B849165" w14:textId="77777777" w:rsidR="00073CFA" w:rsidRDefault="00073CFA" w:rsidP="00073CFA">
      <w:pPr>
        <w:jc w:val="center"/>
        <w:rPr>
          <w:rFonts w:ascii="Times New Roman" w:eastAsia="Times New Roman" w:hAnsi="Times New Roman" w:cs="Times New Roman"/>
          <w:b/>
          <w:bCs/>
          <w:sz w:val="24"/>
          <w:szCs w:val="24"/>
        </w:rPr>
      </w:pPr>
    </w:p>
    <w:p w14:paraId="37CAB751" w14:textId="6213C2F9" w:rsidR="00073CFA" w:rsidRDefault="000F4243" w:rsidP="00073CFA">
      <w:pPr>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bidi="ta-IN"/>
        </w:rPr>
        <w:drawing>
          <wp:anchor distT="0" distB="0" distL="114300" distR="114300" simplePos="0" relativeHeight="251661312" behindDoc="1" locked="0" layoutInCell="1" allowOverlap="1" wp14:anchorId="204ABAC6" wp14:editId="22E8BFAE">
            <wp:simplePos x="0" y="0"/>
            <wp:positionH relativeFrom="column">
              <wp:posOffset>304800</wp:posOffset>
            </wp:positionH>
            <wp:positionV relativeFrom="paragraph">
              <wp:posOffset>137160</wp:posOffset>
            </wp:positionV>
            <wp:extent cx="3394710" cy="4055110"/>
            <wp:effectExtent l="0" t="0" r="0" b="2540"/>
            <wp:wrapTight wrapText="bothSides">
              <wp:wrapPolygon edited="0">
                <wp:start x="0" y="0"/>
                <wp:lineTo x="0" y="21512"/>
                <wp:lineTo x="21455" y="21512"/>
                <wp:lineTo x="2145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5-12 at 12.59.08 PM.jpeg"/>
                    <pic:cNvPicPr/>
                  </pic:nvPicPr>
                  <pic:blipFill rotWithShape="1">
                    <a:blip r:embed="rId38" cstate="print">
                      <a:extLst>
                        <a:ext uri="{28A0092B-C50C-407E-A947-70E740481C1C}">
                          <a14:useLocalDpi xmlns:a14="http://schemas.microsoft.com/office/drawing/2010/main" val="0"/>
                        </a:ext>
                      </a:extLst>
                    </a:blip>
                    <a:srcRect l="1100" t="6465" r="3536" b="7828"/>
                    <a:stretch/>
                  </pic:blipFill>
                  <pic:spPr bwMode="auto">
                    <a:xfrm>
                      <a:off x="0" y="0"/>
                      <a:ext cx="3394710" cy="405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6E78047" w14:textId="77777777" w:rsidR="00073CFA" w:rsidRDefault="00073CFA" w:rsidP="00073CFA">
      <w:pPr>
        <w:jc w:val="center"/>
        <w:rPr>
          <w:rFonts w:ascii="Times New Roman" w:eastAsia="Times New Roman" w:hAnsi="Times New Roman" w:cs="Times New Roman"/>
          <w:b/>
          <w:bCs/>
          <w:sz w:val="24"/>
          <w:szCs w:val="24"/>
        </w:rPr>
      </w:pPr>
    </w:p>
    <w:p w14:paraId="2A312C8A" w14:textId="77777777" w:rsidR="00073CFA" w:rsidRDefault="00073CFA" w:rsidP="00073CFA">
      <w:pPr>
        <w:jc w:val="center"/>
        <w:rPr>
          <w:rFonts w:ascii="Times New Roman" w:eastAsia="Times New Roman" w:hAnsi="Times New Roman" w:cs="Times New Roman"/>
          <w:b/>
          <w:bCs/>
          <w:sz w:val="24"/>
          <w:szCs w:val="24"/>
        </w:rPr>
      </w:pPr>
    </w:p>
    <w:p w14:paraId="3B8670A4" w14:textId="77777777" w:rsidR="00073CFA" w:rsidRDefault="00073CFA" w:rsidP="00073CFA">
      <w:pPr>
        <w:jc w:val="center"/>
        <w:rPr>
          <w:rFonts w:ascii="Times New Roman" w:eastAsia="Times New Roman" w:hAnsi="Times New Roman" w:cs="Times New Roman"/>
          <w:b/>
          <w:bCs/>
          <w:sz w:val="24"/>
          <w:szCs w:val="24"/>
        </w:rPr>
      </w:pPr>
    </w:p>
    <w:p w14:paraId="2F9C1A7F" w14:textId="77777777" w:rsidR="00073CFA" w:rsidRDefault="00073CFA" w:rsidP="00073CFA">
      <w:pPr>
        <w:jc w:val="center"/>
        <w:rPr>
          <w:rFonts w:ascii="Times New Roman" w:eastAsia="Times New Roman" w:hAnsi="Times New Roman" w:cs="Times New Roman"/>
          <w:b/>
          <w:bCs/>
          <w:sz w:val="24"/>
          <w:szCs w:val="24"/>
        </w:rPr>
      </w:pPr>
    </w:p>
    <w:p w14:paraId="12B14897" w14:textId="77777777" w:rsidR="00073CFA" w:rsidRDefault="00073CFA" w:rsidP="00073CFA">
      <w:pPr>
        <w:jc w:val="center"/>
        <w:rPr>
          <w:rFonts w:ascii="Times New Roman" w:eastAsia="Times New Roman" w:hAnsi="Times New Roman" w:cs="Times New Roman"/>
          <w:b/>
          <w:bCs/>
          <w:sz w:val="24"/>
          <w:szCs w:val="24"/>
        </w:rPr>
      </w:pPr>
    </w:p>
    <w:p w14:paraId="363A8327" w14:textId="77777777" w:rsidR="00073CFA" w:rsidRDefault="00073CFA" w:rsidP="00073CFA">
      <w:pPr>
        <w:jc w:val="center"/>
        <w:rPr>
          <w:rFonts w:ascii="Times New Roman" w:eastAsia="Times New Roman" w:hAnsi="Times New Roman" w:cs="Times New Roman"/>
          <w:b/>
          <w:bCs/>
          <w:sz w:val="24"/>
          <w:szCs w:val="24"/>
        </w:rPr>
      </w:pPr>
    </w:p>
    <w:p w14:paraId="5FD7EBF2" w14:textId="3C3140A5" w:rsidR="00F35525" w:rsidRPr="00073CFA" w:rsidRDefault="00073CFA" w:rsidP="00073CFA">
      <w:pPr>
        <w:jc w:val="center"/>
        <w:rPr>
          <w:rFonts w:ascii="Times New Roman" w:eastAsia="Times New Roman" w:hAnsi="Times New Roman" w:cs="Times New Roman"/>
          <w:b/>
          <w:bCs/>
          <w:sz w:val="24"/>
          <w:szCs w:val="24"/>
        </w:rPr>
      </w:pPr>
      <w:r w:rsidRPr="00073CFA">
        <w:rPr>
          <w:rFonts w:ascii="Times New Roman" w:eastAsia="Times New Roman" w:hAnsi="Times New Roman" w:cs="Times New Roman"/>
          <w:b/>
          <w:bCs/>
          <w:sz w:val="24"/>
          <w:szCs w:val="24"/>
        </w:rPr>
        <w:t>STUFFING IMAGES IN DSV TRANSPORT COMPANY</w:t>
      </w:r>
    </w:p>
    <w:p w14:paraId="45D20454" w14:textId="77777777" w:rsidR="00F35525" w:rsidRDefault="00F35525" w:rsidP="00F35525">
      <w:pPr>
        <w:rPr>
          <w:rFonts w:ascii="Times New Roman" w:eastAsia="Times New Roman" w:hAnsi="Times New Roman" w:cs="Times New Roman"/>
          <w:sz w:val="24"/>
          <w:szCs w:val="24"/>
        </w:rPr>
      </w:pPr>
    </w:p>
    <w:p w14:paraId="1E101838" w14:textId="77777777" w:rsidR="00F35525" w:rsidRPr="00F35525" w:rsidRDefault="00F35525" w:rsidP="00F35525">
      <w:pPr>
        <w:rPr>
          <w:rFonts w:ascii="Times New Roman" w:eastAsia="Times New Roman" w:hAnsi="Times New Roman" w:cs="Times New Roman"/>
          <w:b/>
          <w:sz w:val="24"/>
          <w:szCs w:val="24"/>
        </w:rPr>
      </w:pPr>
    </w:p>
    <w:p w14:paraId="10A81CA4" w14:textId="77777777" w:rsidR="00F35525" w:rsidRDefault="00F35525" w:rsidP="00F35525">
      <w:pPr>
        <w:rPr>
          <w:rFonts w:ascii="Times New Roman" w:eastAsia="Times New Roman" w:hAnsi="Times New Roman" w:cs="Times New Roman"/>
          <w:b/>
          <w:sz w:val="24"/>
          <w:szCs w:val="24"/>
        </w:rPr>
      </w:pPr>
    </w:p>
    <w:p w14:paraId="2C651D5F" w14:textId="77777777" w:rsidR="00F35525" w:rsidRDefault="00F35525" w:rsidP="00F35525">
      <w:pPr>
        <w:rPr>
          <w:rFonts w:ascii="Times New Roman" w:eastAsia="Times New Roman" w:hAnsi="Times New Roman" w:cs="Times New Roman"/>
          <w:bCs/>
          <w:sz w:val="24"/>
          <w:szCs w:val="24"/>
        </w:rPr>
      </w:pPr>
    </w:p>
    <w:p w14:paraId="6B68BE9A" w14:textId="77777777" w:rsidR="00F35525" w:rsidRDefault="00F35525" w:rsidP="00F35525">
      <w:pPr>
        <w:rPr>
          <w:rFonts w:ascii="Times New Roman" w:eastAsia="Times New Roman" w:hAnsi="Times New Roman" w:cs="Times New Roman"/>
          <w:b/>
          <w:sz w:val="24"/>
          <w:szCs w:val="24"/>
        </w:rPr>
      </w:pPr>
    </w:p>
    <w:p w14:paraId="13FDA251" w14:textId="77777777" w:rsidR="00F35525" w:rsidRDefault="00F35525" w:rsidP="00F35525">
      <w:pPr>
        <w:rPr>
          <w:rFonts w:ascii="Times New Roman" w:eastAsia="Times New Roman" w:hAnsi="Times New Roman" w:cs="Times New Roman"/>
          <w:bCs/>
          <w:sz w:val="24"/>
          <w:szCs w:val="24"/>
        </w:rPr>
      </w:pPr>
    </w:p>
    <w:p w14:paraId="4DD814A4" w14:textId="77777777" w:rsidR="00F35525" w:rsidRDefault="00F35525" w:rsidP="00F35525">
      <w:pPr>
        <w:rPr>
          <w:rFonts w:ascii="Times New Roman" w:eastAsia="Times New Roman" w:hAnsi="Times New Roman" w:cs="Times New Roman"/>
          <w:b/>
          <w:sz w:val="24"/>
          <w:szCs w:val="24"/>
        </w:rPr>
      </w:pPr>
    </w:p>
    <w:p w14:paraId="52E5B58F" w14:textId="77777777" w:rsidR="00F35525" w:rsidRPr="002F1368" w:rsidRDefault="00F35525" w:rsidP="002F1368">
      <w:pPr>
        <w:jc w:val="both"/>
        <w:rPr>
          <w:rFonts w:ascii="Times New Roman" w:eastAsia="Times New Roman" w:hAnsi="Times New Roman" w:cs="Times New Roman"/>
          <w:sz w:val="24"/>
          <w:szCs w:val="24"/>
        </w:rPr>
      </w:pPr>
    </w:p>
    <w:sectPr w:rsidR="00F35525" w:rsidRPr="002F136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2CE35" w14:textId="77777777" w:rsidR="00907684" w:rsidRDefault="00907684">
      <w:pPr>
        <w:spacing w:after="0" w:line="240" w:lineRule="auto"/>
      </w:pPr>
      <w:r>
        <w:separator/>
      </w:r>
    </w:p>
  </w:endnote>
  <w:endnote w:type="continuationSeparator" w:id="0">
    <w:p w14:paraId="193A48D1" w14:textId="77777777" w:rsidR="00907684" w:rsidRDefault="00907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New">
    <w:altName w:val="Courier New"/>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683790"/>
      <w:docPartObj>
        <w:docPartGallery w:val="Page Numbers (Bottom of Page)"/>
        <w:docPartUnique/>
      </w:docPartObj>
    </w:sdtPr>
    <w:sdtEndPr>
      <w:rPr>
        <w:noProof/>
      </w:rPr>
    </w:sdtEndPr>
    <w:sdtContent>
      <w:p w14:paraId="3204196C" w14:textId="6A9AB6A1" w:rsidR="001C1819" w:rsidRDefault="001C1819">
        <w:pPr>
          <w:pStyle w:val="Footer"/>
          <w:jc w:val="center"/>
        </w:pPr>
        <w:r>
          <w:fldChar w:fldCharType="begin"/>
        </w:r>
        <w:r>
          <w:instrText xml:space="preserve"> PAGE   \* MERGEFORMAT </w:instrText>
        </w:r>
        <w:r>
          <w:fldChar w:fldCharType="separate"/>
        </w:r>
        <w:r w:rsidR="00F325DD">
          <w:rPr>
            <w:noProof/>
          </w:rPr>
          <w:t>vi</w:t>
        </w:r>
        <w:r>
          <w:rPr>
            <w:noProof/>
          </w:rPr>
          <w:fldChar w:fldCharType="end"/>
        </w:r>
      </w:p>
    </w:sdtContent>
  </w:sdt>
  <w:p w14:paraId="772978DE" w14:textId="77777777" w:rsidR="001C1819" w:rsidRDefault="001C18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642239"/>
      <w:docPartObj>
        <w:docPartGallery w:val="Page Numbers (Bottom of Page)"/>
        <w:docPartUnique/>
      </w:docPartObj>
    </w:sdtPr>
    <w:sdtEndPr>
      <w:rPr>
        <w:noProof/>
      </w:rPr>
    </w:sdtEndPr>
    <w:sdtContent>
      <w:p w14:paraId="181C1524" w14:textId="75454915" w:rsidR="001C1819" w:rsidRDefault="001C1819">
        <w:pPr>
          <w:pStyle w:val="Footer"/>
          <w:jc w:val="center"/>
        </w:pPr>
        <w:r>
          <w:fldChar w:fldCharType="begin"/>
        </w:r>
        <w:r>
          <w:instrText xml:space="preserve"> PAGE   \* MERGEFORMAT </w:instrText>
        </w:r>
        <w:r>
          <w:fldChar w:fldCharType="separate"/>
        </w:r>
        <w:r w:rsidR="00F325DD">
          <w:rPr>
            <w:noProof/>
          </w:rPr>
          <w:t>x</w:t>
        </w:r>
        <w:r>
          <w:rPr>
            <w:noProof/>
          </w:rPr>
          <w:fldChar w:fldCharType="end"/>
        </w:r>
      </w:p>
    </w:sdtContent>
  </w:sdt>
  <w:p w14:paraId="64A0BE53" w14:textId="795D3D8E" w:rsidR="001C1819" w:rsidRPr="00B01431" w:rsidRDefault="001C1819" w:rsidP="00B01431">
    <w:pPr>
      <w:pStyle w:val="Footer"/>
      <w:jc w:val="cen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489384"/>
      <w:docPartObj>
        <w:docPartGallery w:val="Page Numbers (Bottom of Page)"/>
        <w:docPartUnique/>
      </w:docPartObj>
    </w:sdtPr>
    <w:sdtEndPr>
      <w:rPr>
        <w:noProof/>
      </w:rPr>
    </w:sdtEndPr>
    <w:sdtContent>
      <w:p w14:paraId="27FD325A" w14:textId="03663079" w:rsidR="00B62C17" w:rsidRDefault="00B62C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035FC" w14:textId="77777777" w:rsidR="001C1819" w:rsidRPr="00B01431" w:rsidRDefault="001C1819" w:rsidP="00B01431">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2B98A" w14:textId="77777777" w:rsidR="00907684" w:rsidRDefault="00907684">
      <w:pPr>
        <w:spacing w:after="0" w:line="240" w:lineRule="auto"/>
      </w:pPr>
      <w:r>
        <w:separator/>
      </w:r>
    </w:p>
  </w:footnote>
  <w:footnote w:type="continuationSeparator" w:id="0">
    <w:p w14:paraId="3C08CFAF" w14:textId="77777777" w:rsidR="00907684" w:rsidRDefault="00907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D652DB" w14:textId="4B1EED4E" w:rsidR="001C1819" w:rsidRPr="00E74524" w:rsidRDefault="001C1819" w:rsidP="008378DA">
    <w:pPr>
      <w:rPr>
        <w:rFonts w:ascii="Times New Roman" w:eastAsia="Times New Roman" w:hAnsi="Times New Roman" w:cs="Times New Roman"/>
        <w:b/>
        <w:sz w:val="24"/>
        <w:szCs w:val="24"/>
      </w:rPr>
    </w:pPr>
    <w:r>
      <w:rPr>
        <w:lang w:val="en-US"/>
      </w:rPr>
      <w:t xml:space="preserve">                                                                     </w:t>
    </w:r>
  </w:p>
  <w:p w14:paraId="6C8B9C13" w14:textId="78356F53" w:rsidR="001C1819" w:rsidRPr="005C5C57" w:rsidRDefault="001C181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96BF3"/>
    <w:multiLevelType w:val="hybridMultilevel"/>
    <w:tmpl w:val="0AA83C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3902DC"/>
    <w:multiLevelType w:val="multilevel"/>
    <w:tmpl w:val="E3B08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15F48"/>
    <w:multiLevelType w:val="hybridMultilevel"/>
    <w:tmpl w:val="13920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6E5046"/>
    <w:multiLevelType w:val="hybridMultilevel"/>
    <w:tmpl w:val="A17EF8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C6297B"/>
    <w:multiLevelType w:val="hybridMultilevel"/>
    <w:tmpl w:val="55F056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A4B1EE8"/>
    <w:multiLevelType w:val="hybridMultilevel"/>
    <w:tmpl w:val="A1862B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7A5362B"/>
    <w:multiLevelType w:val="hybridMultilevel"/>
    <w:tmpl w:val="7AFC9B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A7F2E89"/>
    <w:multiLevelType w:val="hybridMultilevel"/>
    <w:tmpl w:val="E014F8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22C371B"/>
    <w:multiLevelType w:val="hybridMultilevel"/>
    <w:tmpl w:val="832CB4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270000D"/>
    <w:multiLevelType w:val="hybridMultilevel"/>
    <w:tmpl w:val="244820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97555775">
    <w:abstractNumId w:val="1"/>
  </w:num>
  <w:num w:numId="2" w16cid:durableId="1136216149">
    <w:abstractNumId w:val="0"/>
  </w:num>
  <w:num w:numId="3" w16cid:durableId="1503741906">
    <w:abstractNumId w:val="7"/>
  </w:num>
  <w:num w:numId="4" w16cid:durableId="775095537">
    <w:abstractNumId w:val="8"/>
  </w:num>
  <w:num w:numId="5" w16cid:durableId="1028524733">
    <w:abstractNumId w:val="9"/>
  </w:num>
  <w:num w:numId="6" w16cid:durableId="1898278813">
    <w:abstractNumId w:val="2"/>
  </w:num>
  <w:num w:numId="7" w16cid:durableId="1703700558">
    <w:abstractNumId w:val="4"/>
  </w:num>
  <w:num w:numId="8" w16cid:durableId="692343880">
    <w:abstractNumId w:val="3"/>
  </w:num>
  <w:num w:numId="9" w16cid:durableId="249777627">
    <w:abstractNumId w:val="6"/>
  </w:num>
  <w:num w:numId="10" w16cid:durableId="410289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DF1"/>
    <w:rsid w:val="0001441E"/>
    <w:rsid w:val="00067F63"/>
    <w:rsid w:val="00073CFA"/>
    <w:rsid w:val="00086D9E"/>
    <w:rsid w:val="000C0CEB"/>
    <w:rsid w:val="000E07BD"/>
    <w:rsid w:val="000F3853"/>
    <w:rsid w:val="000F4243"/>
    <w:rsid w:val="000F5649"/>
    <w:rsid w:val="00127379"/>
    <w:rsid w:val="00143095"/>
    <w:rsid w:val="00163FBC"/>
    <w:rsid w:val="001730F3"/>
    <w:rsid w:val="001A73B6"/>
    <w:rsid w:val="001B2790"/>
    <w:rsid w:val="001C1819"/>
    <w:rsid w:val="001D078E"/>
    <w:rsid w:val="001D1BCC"/>
    <w:rsid w:val="001E0E6B"/>
    <w:rsid w:val="002108FE"/>
    <w:rsid w:val="00237226"/>
    <w:rsid w:val="0028547B"/>
    <w:rsid w:val="00290024"/>
    <w:rsid w:val="002926A0"/>
    <w:rsid w:val="002A75C1"/>
    <w:rsid w:val="002B050C"/>
    <w:rsid w:val="002D0057"/>
    <w:rsid w:val="002F1368"/>
    <w:rsid w:val="00327846"/>
    <w:rsid w:val="00352BCB"/>
    <w:rsid w:val="00354427"/>
    <w:rsid w:val="003700C2"/>
    <w:rsid w:val="003A07AD"/>
    <w:rsid w:val="003A3A5C"/>
    <w:rsid w:val="003B284C"/>
    <w:rsid w:val="003B658A"/>
    <w:rsid w:val="003C5277"/>
    <w:rsid w:val="003E4FA2"/>
    <w:rsid w:val="003F7700"/>
    <w:rsid w:val="00402FB9"/>
    <w:rsid w:val="0041006A"/>
    <w:rsid w:val="00425C13"/>
    <w:rsid w:val="00426CBB"/>
    <w:rsid w:val="004459ED"/>
    <w:rsid w:val="00464F20"/>
    <w:rsid w:val="0047283D"/>
    <w:rsid w:val="00480A17"/>
    <w:rsid w:val="00482EB1"/>
    <w:rsid w:val="004839EF"/>
    <w:rsid w:val="004B5746"/>
    <w:rsid w:val="004D134E"/>
    <w:rsid w:val="004E0ACE"/>
    <w:rsid w:val="005069B3"/>
    <w:rsid w:val="00536CE2"/>
    <w:rsid w:val="00561501"/>
    <w:rsid w:val="0056377F"/>
    <w:rsid w:val="00576137"/>
    <w:rsid w:val="0059536F"/>
    <w:rsid w:val="005C3D2E"/>
    <w:rsid w:val="005C5C57"/>
    <w:rsid w:val="005E6DF1"/>
    <w:rsid w:val="00606FB8"/>
    <w:rsid w:val="00615AFC"/>
    <w:rsid w:val="00617123"/>
    <w:rsid w:val="00620A2C"/>
    <w:rsid w:val="00637A8B"/>
    <w:rsid w:val="0065414D"/>
    <w:rsid w:val="006556AC"/>
    <w:rsid w:val="006B20FD"/>
    <w:rsid w:val="006D0320"/>
    <w:rsid w:val="006D0B15"/>
    <w:rsid w:val="006D1331"/>
    <w:rsid w:val="00700A0F"/>
    <w:rsid w:val="00750707"/>
    <w:rsid w:val="00775C87"/>
    <w:rsid w:val="00796E9C"/>
    <w:rsid w:val="0079797E"/>
    <w:rsid w:val="007C3858"/>
    <w:rsid w:val="007C6553"/>
    <w:rsid w:val="007E426C"/>
    <w:rsid w:val="007E5309"/>
    <w:rsid w:val="0082344D"/>
    <w:rsid w:val="008378DA"/>
    <w:rsid w:val="00843D3D"/>
    <w:rsid w:val="008479D8"/>
    <w:rsid w:val="0086290D"/>
    <w:rsid w:val="008B5D31"/>
    <w:rsid w:val="008F7B58"/>
    <w:rsid w:val="00907684"/>
    <w:rsid w:val="00923815"/>
    <w:rsid w:val="0092666A"/>
    <w:rsid w:val="00926AFE"/>
    <w:rsid w:val="00960364"/>
    <w:rsid w:val="009768FF"/>
    <w:rsid w:val="00996082"/>
    <w:rsid w:val="009C0D73"/>
    <w:rsid w:val="009C3DA7"/>
    <w:rsid w:val="009E1B32"/>
    <w:rsid w:val="009E3A17"/>
    <w:rsid w:val="009E6A24"/>
    <w:rsid w:val="009F0A85"/>
    <w:rsid w:val="009F3668"/>
    <w:rsid w:val="00A128C4"/>
    <w:rsid w:val="00A26CE8"/>
    <w:rsid w:val="00A341EC"/>
    <w:rsid w:val="00A4018E"/>
    <w:rsid w:val="00A54683"/>
    <w:rsid w:val="00A56601"/>
    <w:rsid w:val="00AB167F"/>
    <w:rsid w:val="00AE294C"/>
    <w:rsid w:val="00AF65D7"/>
    <w:rsid w:val="00B01431"/>
    <w:rsid w:val="00B04F25"/>
    <w:rsid w:val="00B62C17"/>
    <w:rsid w:val="00B756FC"/>
    <w:rsid w:val="00B93A70"/>
    <w:rsid w:val="00B97B3D"/>
    <w:rsid w:val="00BC0361"/>
    <w:rsid w:val="00BF13A5"/>
    <w:rsid w:val="00C02855"/>
    <w:rsid w:val="00C247CF"/>
    <w:rsid w:val="00C322DF"/>
    <w:rsid w:val="00C334CB"/>
    <w:rsid w:val="00C54BA0"/>
    <w:rsid w:val="00C57F36"/>
    <w:rsid w:val="00C67A5A"/>
    <w:rsid w:val="00C77075"/>
    <w:rsid w:val="00C839F9"/>
    <w:rsid w:val="00CA65F7"/>
    <w:rsid w:val="00CB1ECD"/>
    <w:rsid w:val="00CC4939"/>
    <w:rsid w:val="00CF2E76"/>
    <w:rsid w:val="00D14A2D"/>
    <w:rsid w:val="00D24FEB"/>
    <w:rsid w:val="00D55672"/>
    <w:rsid w:val="00D72788"/>
    <w:rsid w:val="00D868DE"/>
    <w:rsid w:val="00DD5CB8"/>
    <w:rsid w:val="00DD6378"/>
    <w:rsid w:val="00DF2B77"/>
    <w:rsid w:val="00E41E9D"/>
    <w:rsid w:val="00E74524"/>
    <w:rsid w:val="00E92944"/>
    <w:rsid w:val="00EA4D34"/>
    <w:rsid w:val="00EC19B4"/>
    <w:rsid w:val="00EC72F1"/>
    <w:rsid w:val="00F00450"/>
    <w:rsid w:val="00F325DD"/>
    <w:rsid w:val="00F35525"/>
    <w:rsid w:val="00F744E4"/>
    <w:rsid w:val="00F92914"/>
    <w:rsid w:val="00F96E16"/>
    <w:rsid w:val="00FC1707"/>
    <w:rsid w:val="00FC51D0"/>
    <w:rsid w:val="00FD2498"/>
    <w:rsid w:val="00FE53AE"/>
    <w:rsid w:val="00FF04E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905DE"/>
  <w15:docId w15:val="{F9770A74-1007-429B-B812-CA631D9BD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095"/>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52BCB"/>
    <w:pPr>
      <w:ind w:left="720"/>
      <w:contextualSpacing/>
    </w:pPr>
  </w:style>
  <w:style w:type="paragraph" w:customStyle="1" w:styleId="selectable-text">
    <w:name w:val="selectable-text"/>
    <w:basedOn w:val="Normal"/>
    <w:rsid w:val="00B93A70"/>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selectable-text1">
    <w:name w:val="selectable-text1"/>
    <w:basedOn w:val="DefaultParagraphFont"/>
    <w:rsid w:val="00B93A70"/>
  </w:style>
  <w:style w:type="table" w:styleId="TableGrid">
    <w:name w:val="Table Grid"/>
    <w:basedOn w:val="TableNormal"/>
    <w:uiPriority w:val="39"/>
    <w:qFormat/>
    <w:rsid w:val="00C334CB"/>
    <w:pPr>
      <w:spacing w:after="0" w:line="240" w:lineRule="auto"/>
    </w:pPr>
    <w:rPr>
      <w:rFonts w:asciiTheme="minorHAnsi" w:eastAsiaTheme="minorHAnsi" w:hAnsiTheme="minorHAnsi" w:cstheme="minorBidi"/>
      <w:kern w:val="2"/>
      <w:lang w:val="en-US" w:eastAsia="en-US"/>
      <w14:ligatures w14:val="standardContextual"/>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54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683"/>
  </w:style>
  <w:style w:type="paragraph" w:styleId="Footer">
    <w:name w:val="footer"/>
    <w:basedOn w:val="Normal"/>
    <w:link w:val="FooterChar"/>
    <w:uiPriority w:val="99"/>
    <w:unhideWhenUsed/>
    <w:rsid w:val="00A54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683"/>
  </w:style>
  <w:style w:type="paragraph" w:customStyle="1" w:styleId="TableParagraph">
    <w:name w:val="Table Paragraph"/>
    <w:basedOn w:val="Normal"/>
    <w:uiPriority w:val="1"/>
    <w:qFormat/>
    <w:rsid w:val="00CC4939"/>
    <w:pPr>
      <w:widowControl w:val="0"/>
      <w:autoSpaceDE w:val="0"/>
      <w:autoSpaceDN w:val="0"/>
      <w:spacing w:after="0" w:line="268" w:lineRule="exact"/>
      <w:jc w:val="center"/>
    </w:pPr>
    <w:rPr>
      <w:rFonts w:ascii="Times New Roman" w:eastAsia="Times New Roman" w:hAnsi="Times New Roman" w:cs="Times New Roman"/>
      <w:lang w:val="en-US" w:eastAsia="en-US"/>
    </w:rPr>
  </w:style>
  <w:style w:type="paragraph" w:customStyle="1" w:styleId="NoSpacing1">
    <w:name w:val="No Spacing1"/>
    <w:qFormat/>
    <w:rsid w:val="00700A0F"/>
    <w:pPr>
      <w:spacing w:after="0" w:line="240" w:lineRule="auto"/>
    </w:pPr>
    <w:rPr>
      <w:rFonts w:ascii="Times New Roman" w:hAnsi="Times New Roman" w:cs="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28157">
      <w:bodyDiv w:val="1"/>
      <w:marLeft w:val="0"/>
      <w:marRight w:val="0"/>
      <w:marTop w:val="0"/>
      <w:marBottom w:val="0"/>
      <w:divBdr>
        <w:top w:val="none" w:sz="0" w:space="0" w:color="auto"/>
        <w:left w:val="none" w:sz="0" w:space="0" w:color="auto"/>
        <w:bottom w:val="none" w:sz="0" w:space="0" w:color="auto"/>
        <w:right w:val="none" w:sz="0" w:space="0" w:color="auto"/>
      </w:divBdr>
    </w:div>
    <w:div w:id="129328053">
      <w:bodyDiv w:val="1"/>
      <w:marLeft w:val="0"/>
      <w:marRight w:val="0"/>
      <w:marTop w:val="0"/>
      <w:marBottom w:val="0"/>
      <w:divBdr>
        <w:top w:val="none" w:sz="0" w:space="0" w:color="auto"/>
        <w:left w:val="none" w:sz="0" w:space="0" w:color="auto"/>
        <w:bottom w:val="none" w:sz="0" w:space="0" w:color="auto"/>
        <w:right w:val="none" w:sz="0" w:space="0" w:color="auto"/>
      </w:divBdr>
    </w:div>
    <w:div w:id="134764070">
      <w:bodyDiv w:val="1"/>
      <w:marLeft w:val="0"/>
      <w:marRight w:val="0"/>
      <w:marTop w:val="0"/>
      <w:marBottom w:val="0"/>
      <w:divBdr>
        <w:top w:val="none" w:sz="0" w:space="0" w:color="auto"/>
        <w:left w:val="none" w:sz="0" w:space="0" w:color="auto"/>
        <w:bottom w:val="none" w:sz="0" w:space="0" w:color="auto"/>
        <w:right w:val="none" w:sz="0" w:space="0" w:color="auto"/>
      </w:divBdr>
    </w:div>
    <w:div w:id="223758636">
      <w:bodyDiv w:val="1"/>
      <w:marLeft w:val="0"/>
      <w:marRight w:val="0"/>
      <w:marTop w:val="0"/>
      <w:marBottom w:val="0"/>
      <w:divBdr>
        <w:top w:val="none" w:sz="0" w:space="0" w:color="auto"/>
        <w:left w:val="none" w:sz="0" w:space="0" w:color="auto"/>
        <w:bottom w:val="none" w:sz="0" w:space="0" w:color="auto"/>
        <w:right w:val="none" w:sz="0" w:space="0" w:color="auto"/>
      </w:divBdr>
    </w:div>
    <w:div w:id="250891343">
      <w:bodyDiv w:val="1"/>
      <w:marLeft w:val="0"/>
      <w:marRight w:val="0"/>
      <w:marTop w:val="0"/>
      <w:marBottom w:val="0"/>
      <w:divBdr>
        <w:top w:val="none" w:sz="0" w:space="0" w:color="auto"/>
        <w:left w:val="none" w:sz="0" w:space="0" w:color="auto"/>
        <w:bottom w:val="none" w:sz="0" w:space="0" w:color="auto"/>
        <w:right w:val="none" w:sz="0" w:space="0" w:color="auto"/>
      </w:divBdr>
    </w:div>
    <w:div w:id="254557897">
      <w:bodyDiv w:val="1"/>
      <w:marLeft w:val="0"/>
      <w:marRight w:val="0"/>
      <w:marTop w:val="0"/>
      <w:marBottom w:val="0"/>
      <w:divBdr>
        <w:top w:val="none" w:sz="0" w:space="0" w:color="auto"/>
        <w:left w:val="none" w:sz="0" w:space="0" w:color="auto"/>
        <w:bottom w:val="none" w:sz="0" w:space="0" w:color="auto"/>
        <w:right w:val="none" w:sz="0" w:space="0" w:color="auto"/>
      </w:divBdr>
    </w:div>
    <w:div w:id="584998833">
      <w:bodyDiv w:val="1"/>
      <w:marLeft w:val="0"/>
      <w:marRight w:val="0"/>
      <w:marTop w:val="0"/>
      <w:marBottom w:val="0"/>
      <w:divBdr>
        <w:top w:val="none" w:sz="0" w:space="0" w:color="auto"/>
        <w:left w:val="none" w:sz="0" w:space="0" w:color="auto"/>
        <w:bottom w:val="none" w:sz="0" w:space="0" w:color="auto"/>
        <w:right w:val="none" w:sz="0" w:space="0" w:color="auto"/>
      </w:divBdr>
    </w:div>
    <w:div w:id="609581241">
      <w:bodyDiv w:val="1"/>
      <w:marLeft w:val="0"/>
      <w:marRight w:val="0"/>
      <w:marTop w:val="0"/>
      <w:marBottom w:val="0"/>
      <w:divBdr>
        <w:top w:val="none" w:sz="0" w:space="0" w:color="auto"/>
        <w:left w:val="none" w:sz="0" w:space="0" w:color="auto"/>
        <w:bottom w:val="none" w:sz="0" w:space="0" w:color="auto"/>
        <w:right w:val="none" w:sz="0" w:space="0" w:color="auto"/>
      </w:divBdr>
    </w:div>
    <w:div w:id="784039079">
      <w:bodyDiv w:val="1"/>
      <w:marLeft w:val="0"/>
      <w:marRight w:val="0"/>
      <w:marTop w:val="0"/>
      <w:marBottom w:val="0"/>
      <w:divBdr>
        <w:top w:val="none" w:sz="0" w:space="0" w:color="auto"/>
        <w:left w:val="none" w:sz="0" w:space="0" w:color="auto"/>
        <w:bottom w:val="none" w:sz="0" w:space="0" w:color="auto"/>
        <w:right w:val="none" w:sz="0" w:space="0" w:color="auto"/>
      </w:divBdr>
    </w:div>
    <w:div w:id="840857502">
      <w:bodyDiv w:val="1"/>
      <w:marLeft w:val="0"/>
      <w:marRight w:val="0"/>
      <w:marTop w:val="0"/>
      <w:marBottom w:val="0"/>
      <w:divBdr>
        <w:top w:val="none" w:sz="0" w:space="0" w:color="auto"/>
        <w:left w:val="none" w:sz="0" w:space="0" w:color="auto"/>
        <w:bottom w:val="none" w:sz="0" w:space="0" w:color="auto"/>
        <w:right w:val="none" w:sz="0" w:space="0" w:color="auto"/>
      </w:divBdr>
    </w:div>
    <w:div w:id="878710392">
      <w:bodyDiv w:val="1"/>
      <w:marLeft w:val="0"/>
      <w:marRight w:val="0"/>
      <w:marTop w:val="0"/>
      <w:marBottom w:val="0"/>
      <w:divBdr>
        <w:top w:val="none" w:sz="0" w:space="0" w:color="auto"/>
        <w:left w:val="none" w:sz="0" w:space="0" w:color="auto"/>
        <w:bottom w:val="none" w:sz="0" w:space="0" w:color="auto"/>
        <w:right w:val="none" w:sz="0" w:space="0" w:color="auto"/>
      </w:divBdr>
    </w:div>
    <w:div w:id="1047340212">
      <w:bodyDiv w:val="1"/>
      <w:marLeft w:val="0"/>
      <w:marRight w:val="0"/>
      <w:marTop w:val="0"/>
      <w:marBottom w:val="0"/>
      <w:divBdr>
        <w:top w:val="none" w:sz="0" w:space="0" w:color="auto"/>
        <w:left w:val="none" w:sz="0" w:space="0" w:color="auto"/>
        <w:bottom w:val="none" w:sz="0" w:space="0" w:color="auto"/>
        <w:right w:val="none" w:sz="0" w:space="0" w:color="auto"/>
      </w:divBdr>
    </w:div>
    <w:div w:id="1057162851">
      <w:bodyDiv w:val="1"/>
      <w:marLeft w:val="0"/>
      <w:marRight w:val="0"/>
      <w:marTop w:val="0"/>
      <w:marBottom w:val="0"/>
      <w:divBdr>
        <w:top w:val="none" w:sz="0" w:space="0" w:color="auto"/>
        <w:left w:val="none" w:sz="0" w:space="0" w:color="auto"/>
        <w:bottom w:val="none" w:sz="0" w:space="0" w:color="auto"/>
        <w:right w:val="none" w:sz="0" w:space="0" w:color="auto"/>
      </w:divBdr>
    </w:div>
    <w:div w:id="1078018854">
      <w:bodyDiv w:val="1"/>
      <w:marLeft w:val="0"/>
      <w:marRight w:val="0"/>
      <w:marTop w:val="0"/>
      <w:marBottom w:val="0"/>
      <w:divBdr>
        <w:top w:val="none" w:sz="0" w:space="0" w:color="auto"/>
        <w:left w:val="none" w:sz="0" w:space="0" w:color="auto"/>
        <w:bottom w:val="none" w:sz="0" w:space="0" w:color="auto"/>
        <w:right w:val="none" w:sz="0" w:space="0" w:color="auto"/>
      </w:divBdr>
    </w:div>
    <w:div w:id="1132140735">
      <w:bodyDiv w:val="1"/>
      <w:marLeft w:val="0"/>
      <w:marRight w:val="0"/>
      <w:marTop w:val="0"/>
      <w:marBottom w:val="0"/>
      <w:divBdr>
        <w:top w:val="none" w:sz="0" w:space="0" w:color="auto"/>
        <w:left w:val="none" w:sz="0" w:space="0" w:color="auto"/>
        <w:bottom w:val="none" w:sz="0" w:space="0" w:color="auto"/>
        <w:right w:val="none" w:sz="0" w:space="0" w:color="auto"/>
      </w:divBdr>
    </w:div>
    <w:div w:id="1168444116">
      <w:bodyDiv w:val="1"/>
      <w:marLeft w:val="0"/>
      <w:marRight w:val="0"/>
      <w:marTop w:val="0"/>
      <w:marBottom w:val="0"/>
      <w:divBdr>
        <w:top w:val="none" w:sz="0" w:space="0" w:color="auto"/>
        <w:left w:val="none" w:sz="0" w:space="0" w:color="auto"/>
        <w:bottom w:val="none" w:sz="0" w:space="0" w:color="auto"/>
        <w:right w:val="none" w:sz="0" w:space="0" w:color="auto"/>
      </w:divBdr>
    </w:div>
    <w:div w:id="1198160860">
      <w:bodyDiv w:val="1"/>
      <w:marLeft w:val="0"/>
      <w:marRight w:val="0"/>
      <w:marTop w:val="0"/>
      <w:marBottom w:val="0"/>
      <w:divBdr>
        <w:top w:val="none" w:sz="0" w:space="0" w:color="auto"/>
        <w:left w:val="none" w:sz="0" w:space="0" w:color="auto"/>
        <w:bottom w:val="none" w:sz="0" w:space="0" w:color="auto"/>
        <w:right w:val="none" w:sz="0" w:space="0" w:color="auto"/>
      </w:divBdr>
    </w:div>
    <w:div w:id="1291940331">
      <w:bodyDiv w:val="1"/>
      <w:marLeft w:val="0"/>
      <w:marRight w:val="0"/>
      <w:marTop w:val="0"/>
      <w:marBottom w:val="0"/>
      <w:divBdr>
        <w:top w:val="none" w:sz="0" w:space="0" w:color="auto"/>
        <w:left w:val="none" w:sz="0" w:space="0" w:color="auto"/>
        <w:bottom w:val="none" w:sz="0" w:space="0" w:color="auto"/>
        <w:right w:val="none" w:sz="0" w:space="0" w:color="auto"/>
      </w:divBdr>
    </w:div>
    <w:div w:id="1299648187">
      <w:bodyDiv w:val="1"/>
      <w:marLeft w:val="0"/>
      <w:marRight w:val="0"/>
      <w:marTop w:val="0"/>
      <w:marBottom w:val="0"/>
      <w:divBdr>
        <w:top w:val="none" w:sz="0" w:space="0" w:color="auto"/>
        <w:left w:val="none" w:sz="0" w:space="0" w:color="auto"/>
        <w:bottom w:val="none" w:sz="0" w:space="0" w:color="auto"/>
        <w:right w:val="none" w:sz="0" w:space="0" w:color="auto"/>
      </w:divBdr>
    </w:div>
    <w:div w:id="1308435213">
      <w:bodyDiv w:val="1"/>
      <w:marLeft w:val="0"/>
      <w:marRight w:val="0"/>
      <w:marTop w:val="0"/>
      <w:marBottom w:val="0"/>
      <w:divBdr>
        <w:top w:val="none" w:sz="0" w:space="0" w:color="auto"/>
        <w:left w:val="none" w:sz="0" w:space="0" w:color="auto"/>
        <w:bottom w:val="none" w:sz="0" w:space="0" w:color="auto"/>
        <w:right w:val="none" w:sz="0" w:space="0" w:color="auto"/>
      </w:divBdr>
    </w:div>
    <w:div w:id="1365399910">
      <w:bodyDiv w:val="1"/>
      <w:marLeft w:val="0"/>
      <w:marRight w:val="0"/>
      <w:marTop w:val="0"/>
      <w:marBottom w:val="0"/>
      <w:divBdr>
        <w:top w:val="none" w:sz="0" w:space="0" w:color="auto"/>
        <w:left w:val="none" w:sz="0" w:space="0" w:color="auto"/>
        <w:bottom w:val="none" w:sz="0" w:space="0" w:color="auto"/>
        <w:right w:val="none" w:sz="0" w:space="0" w:color="auto"/>
      </w:divBdr>
    </w:div>
    <w:div w:id="1374647580">
      <w:bodyDiv w:val="1"/>
      <w:marLeft w:val="0"/>
      <w:marRight w:val="0"/>
      <w:marTop w:val="0"/>
      <w:marBottom w:val="0"/>
      <w:divBdr>
        <w:top w:val="none" w:sz="0" w:space="0" w:color="auto"/>
        <w:left w:val="none" w:sz="0" w:space="0" w:color="auto"/>
        <w:bottom w:val="none" w:sz="0" w:space="0" w:color="auto"/>
        <w:right w:val="none" w:sz="0" w:space="0" w:color="auto"/>
      </w:divBdr>
    </w:div>
    <w:div w:id="1450858354">
      <w:bodyDiv w:val="1"/>
      <w:marLeft w:val="0"/>
      <w:marRight w:val="0"/>
      <w:marTop w:val="0"/>
      <w:marBottom w:val="0"/>
      <w:divBdr>
        <w:top w:val="none" w:sz="0" w:space="0" w:color="auto"/>
        <w:left w:val="none" w:sz="0" w:space="0" w:color="auto"/>
        <w:bottom w:val="none" w:sz="0" w:space="0" w:color="auto"/>
        <w:right w:val="none" w:sz="0" w:space="0" w:color="auto"/>
      </w:divBdr>
    </w:div>
    <w:div w:id="1598518597">
      <w:bodyDiv w:val="1"/>
      <w:marLeft w:val="0"/>
      <w:marRight w:val="0"/>
      <w:marTop w:val="0"/>
      <w:marBottom w:val="0"/>
      <w:divBdr>
        <w:top w:val="none" w:sz="0" w:space="0" w:color="auto"/>
        <w:left w:val="none" w:sz="0" w:space="0" w:color="auto"/>
        <w:bottom w:val="none" w:sz="0" w:space="0" w:color="auto"/>
        <w:right w:val="none" w:sz="0" w:space="0" w:color="auto"/>
      </w:divBdr>
    </w:div>
    <w:div w:id="1640259579">
      <w:bodyDiv w:val="1"/>
      <w:marLeft w:val="0"/>
      <w:marRight w:val="0"/>
      <w:marTop w:val="0"/>
      <w:marBottom w:val="0"/>
      <w:divBdr>
        <w:top w:val="none" w:sz="0" w:space="0" w:color="auto"/>
        <w:left w:val="none" w:sz="0" w:space="0" w:color="auto"/>
        <w:bottom w:val="none" w:sz="0" w:space="0" w:color="auto"/>
        <w:right w:val="none" w:sz="0" w:space="0" w:color="auto"/>
      </w:divBdr>
    </w:div>
    <w:div w:id="1826969284">
      <w:bodyDiv w:val="1"/>
      <w:marLeft w:val="0"/>
      <w:marRight w:val="0"/>
      <w:marTop w:val="0"/>
      <w:marBottom w:val="0"/>
      <w:divBdr>
        <w:top w:val="none" w:sz="0" w:space="0" w:color="auto"/>
        <w:left w:val="none" w:sz="0" w:space="0" w:color="auto"/>
        <w:bottom w:val="none" w:sz="0" w:space="0" w:color="auto"/>
        <w:right w:val="none" w:sz="0" w:space="0" w:color="auto"/>
      </w:divBdr>
    </w:div>
    <w:div w:id="1838225533">
      <w:bodyDiv w:val="1"/>
      <w:marLeft w:val="0"/>
      <w:marRight w:val="0"/>
      <w:marTop w:val="0"/>
      <w:marBottom w:val="0"/>
      <w:divBdr>
        <w:top w:val="none" w:sz="0" w:space="0" w:color="auto"/>
        <w:left w:val="none" w:sz="0" w:space="0" w:color="auto"/>
        <w:bottom w:val="none" w:sz="0" w:space="0" w:color="auto"/>
        <w:right w:val="none" w:sz="0" w:space="0" w:color="auto"/>
      </w:divBdr>
    </w:div>
    <w:div w:id="1883445185">
      <w:bodyDiv w:val="1"/>
      <w:marLeft w:val="0"/>
      <w:marRight w:val="0"/>
      <w:marTop w:val="0"/>
      <w:marBottom w:val="0"/>
      <w:divBdr>
        <w:top w:val="none" w:sz="0" w:space="0" w:color="auto"/>
        <w:left w:val="none" w:sz="0" w:space="0" w:color="auto"/>
        <w:bottom w:val="none" w:sz="0" w:space="0" w:color="auto"/>
        <w:right w:val="none" w:sz="0" w:space="0" w:color="auto"/>
      </w:divBdr>
    </w:div>
    <w:div w:id="1897661145">
      <w:bodyDiv w:val="1"/>
      <w:marLeft w:val="0"/>
      <w:marRight w:val="0"/>
      <w:marTop w:val="0"/>
      <w:marBottom w:val="0"/>
      <w:divBdr>
        <w:top w:val="none" w:sz="0" w:space="0" w:color="auto"/>
        <w:left w:val="none" w:sz="0" w:space="0" w:color="auto"/>
        <w:bottom w:val="none" w:sz="0" w:space="0" w:color="auto"/>
        <w:right w:val="none" w:sz="0" w:space="0" w:color="auto"/>
      </w:divBdr>
    </w:div>
    <w:div w:id="1931697474">
      <w:bodyDiv w:val="1"/>
      <w:marLeft w:val="0"/>
      <w:marRight w:val="0"/>
      <w:marTop w:val="0"/>
      <w:marBottom w:val="0"/>
      <w:divBdr>
        <w:top w:val="none" w:sz="0" w:space="0" w:color="auto"/>
        <w:left w:val="none" w:sz="0" w:space="0" w:color="auto"/>
        <w:bottom w:val="none" w:sz="0" w:space="0" w:color="auto"/>
        <w:right w:val="none" w:sz="0" w:space="0" w:color="auto"/>
      </w:divBdr>
    </w:div>
    <w:div w:id="1980069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EE450-6A98-434B-84C2-6E8F39CE8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14838</Words>
  <Characters>84583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Prabhaker S</dc:creator>
  <cp:lastModifiedBy>gokulmed</cp:lastModifiedBy>
  <cp:revision>2</cp:revision>
  <dcterms:created xsi:type="dcterms:W3CDTF">2024-05-14T13:57:00Z</dcterms:created>
  <dcterms:modified xsi:type="dcterms:W3CDTF">2024-05-14T13:57:00Z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c271f3d20cd6d84c950ed5fbe92190365ce0189c00bb964337a4f3be1e6f065f</vt:lpwstr>
  </property>
</Properties>
</file>