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ECC" w:rsidRPr="00A75476" w:rsidRDefault="002D4ECC" w:rsidP="00D06BEC">
      <w:pPr>
        <w:spacing w:before="240" w:line="360" w:lineRule="auto"/>
        <w:jc w:val="center"/>
        <w:rPr>
          <w:rFonts w:ascii="Times New Roman" w:hAnsi="Times New Roman" w:cs="Times New Roman"/>
          <w:b/>
          <w:sz w:val="24"/>
          <w:szCs w:val="24"/>
          <w:lang w:val="en-GB"/>
        </w:rPr>
      </w:pPr>
      <w:r w:rsidRPr="00A75476">
        <w:rPr>
          <w:rFonts w:ascii="Times New Roman" w:hAnsi="Times New Roman" w:cs="Times New Roman"/>
          <w:b/>
          <w:sz w:val="24"/>
          <w:szCs w:val="24"/>
          <w:lang w:val="en-GB"/>
        </w:rPr>
        <w:t xml:space="preserve">ANTIBACTERIAL ACTIVITIES OF THE LEAF EXTRACTS OF </w:t>
      </w:r>
      <w:proofErr w:type="spellStart"/>
      <w:r w:rsidRPr="00A75476">
        <w:rPr>
          <w:rFonts w:ascii="Times New Roman" w:hAnsi="Times New Roman" w:cs="Times New Roman"/>
          <w:b/>
          <w:i/>
          <w:sz w:val="24"/>
          <w:szCs w:val="24"/>
          <w:lang w:val="en-GB"/>
        </w:rPr>
        <w:t>Bryophyllum</w:t>
      </w:r>
      <w:proofErr w:type="spellEnd"/>
      <w:r w:rsidRPr="00A75476">
        <w:rPr>
          <w:rFonts w:ascii="Times New Roman" w:hAnsi="Times New Roman" w:cs="Times New Roman"/>
          <w:b/>
          <w:i/>
          <w:sz w:val="24"/>
          <w:szCs w:val="24"/>
          <w:lang w:val="en-GB"/>
        </w:rPr>
        <w:t xml:space="preserve"> </w:t>
      </w:r>
      <w:proofErr w:type="spellStart"/>
      <w:r w:rsidRPr="00A75476">
        <w:rPr>
          <w:rFonts w:ascii="Times New Roman" w:hAnsi="Times New Roman" w:cs="Times New Roman"/>
          <w:b/>
          <w:i/>
          <w:sz w:val="24"/>
          <w:szCs w:val="24"/>
          <w:lang w:val="en-GB"/>
        </w:rPr>
        <w:t>pinnatum</w:t>
      </w:r>
      <w:proofErr w:type="spellEnd"/>
      <w:r w:rsidRPr="00A75476">
        <w:rPr>
          <w:rFonts w:ascii="Times New Roman" w:hAnsi="Times New Roman" w:cs="Times New Roman"/>
          <w:b/>
          <w:i/>
          <w:sz w:val="24"/>
          <w:szCs w:val="24"/>
          <w:lang w:val="en-GB"/>
        </w:rPr>
        <w:t xml:space="preserve"> </w:t>
      </w:r>
      <w:r w:rsidRPr="00A75476">
        <w:rPr>
          <w:rFonts w:ascii="Times New Roman" w:hAnsi="Times New Roman" w:cs="Times New Roman"/>
          <w:b/>
          <w:sz w:val="24"/>
          <w:szCs w:val="24"/>
          <w:lang w:val="en-GB"/>
        </w:rPr>
        <w:t>(AFRICAN NEVER DIE FLOWER) ON PATHOGENIC BACTERIA ISOLATED FROM COW DUNG.</w:t>
      </w:r>
    </w:p>
    <w:p w:rsidR="009A51FC" w:rsidRDefault="00A75476" w:rsidP="00D06BEC">
      <w:pPr>
        <w:jc w:val="cente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Nnaebue</w:t>
      </w:r>
      <w:proofErr w:type="spellEnd"/>
      <w:r w:rsidR="00D06BEC">
        <w:rPr>
          <w:rFonts w:ascii="Times New Roman" w:hAnsi="Times New Roman" w:cs="Times New Roman"/>
          <w:b/>
          <w:sz w:val="24"/>
          <w:szCs w:val="24"/>
          <w:lang w:val="en-GB"/>
        </w:rPr>
        <w:t>, N.</w:t>
      </w:r>
      <w:r>
        <w:rPr>
          <w:rFonts w:ascii="Times New Roman" w:hAnsi="Times New Roman" w:cs="Times New Roman"/>
          <w:b/>
          <w:sz w:val="24"/>
          <w:szCs w:val="24"/>
          <w:lang w:val="en-GB"/>
        </w:rPr>
        <w:t xml:space="preserve"> D</w:t>
      </w:r>
      <w:r w:rsidR="00D06BEC" w:rsidRPr="00D06BEC">
        <w:rPr>
          <w:rFonts w:ascii="Times New Roman" w:hAnsi="Times New Roman" w:cs="Times New Roman"/>
          <w:b/>
          <w:sz w:val="24"/>
          <w:szCs w:val="24"/>
          <w:vertAlign w:val="superscript"/>
          <w:lang w:val="en-GB"/>
        </w:rPr>
        <w:t>1</w:t>
      </w:r>
      <w:r>
        <w:rPr>
          <w:rFonts w:ascii="Times New Roman" w:hAnsi="Times New Roman" w:cs="Times New Roman"/>
          <w:b/>
          <w:sz w:val="24"/>
          <w:szCs w:val="24"/>
          <w:lang w:val="en-GB"/>
        </w:rPr>
        <w:t xml:space="preserve">., </w:t>
      </w:r>
      <w:proofErr w:type="spellStart"/>
      <w:r>
        <w:rPr>
          <w:rFonts w:ascii="Times New Roman" w:hAnsi="Times New Roman" w:cs="Times New Roman"/>
          <w:b/>
          <w:sz w:val="24"/>
          <w:szCs w:val="24"/>
          <w:lang w:val="en-GB"/>
        </w:rPr>
        <w:t>Onuora</w:t>
      </w:r>
      <w:r w:rsidR="00D06BEC">
        <w:rPr>
          <w:rFonts w:ascii="Times New Roman" w:hAnsi="Times New Roman" w:cs="Times New Roman"/>
          <w:b/>
          <w:sz w:val="24"/>
          <w:szCs w:val="24"/>
          <w:lang w:val="en-GB"/>
        </w:rPr>
        <w:t>h</w:t>
      </w:r>
      <w:proofErr w:type="spellEnd"/>
      <w:r w:rsidR="00D06BEC">
        <w:rPr>
          <w:rFonts w:ascii="Times New Roman" w:hAnsi="Times New Roman" w:cs="Times New Roman"/>
          <w:b/>
          <w:sz w:val="24"/>
          <w:szCs w:val="24"/>
          <w:lang w:val="en-GB"/>
        </w:rPr>
        <w:t xml:space="preserve"> S.</w:t>
      </w:r>
      <w:r w:rsidR="003A502B">
        <w:rPr>
          <w:rFonts w:ascii="Times New Roman" w:hAnsi="Times New Roman" w:cs="Times New Roman"/>
          <w:b/>
          <w:sz w:val="24"/>
          <w:szCs w:val="24"/>
          <w:lang w:val="en-GB"/>
        </w:rPr>
        <w:t xml:space="preserve"> C</w:t>
      </w:r>
      <w:r w:rsidR="00D06BEC" w:rsidRPr="00D06BEC">
        <w:rPr>
          <w:rFonts w:ascii="Times New Roman" w:hAnsi="Times New Roman" w:cs="Times New Roman"/>
          <w:b/>
          <w:sz w:val="24"/>
          <w:szCs w:val="24"/>
          <w:vertAlign w:val="superscript"/>
          <w:lang w:val="en-GB"/>
        </w:rPr>
        <w:t>1</w:t>
      </w:r>
      <w:r w:rsidR="003A502B">
        <w:rPr>
          <w:rFonts w:ascii="Times New Roman" w:hAnsi="Times New Roman" w:cs="Times New Roman"/>
          <w:b/>
          <w:sz w:val="24"/>
          <w:szCs w:val="24"/>
          <w:lang w:val="en-GB"/>
        </w:rPr>
        <w:t xml:space="preserve">., </w:t>
      </w:r>
      <w:proofErr w:type="spellStart"/>
      <w:r w:rsidR="00D06BEC">
        <w:rPr>
          <w:rFonts w:ascii="Times New Roman" w:hAnsi="Times New Roman" w:cs="Times New Roman"/>
          <w:b/>
          <w:sz w:val="24"/>
          <w:szCs w:val="24"/>
          <w:lang w:val="en-GB"/>
        </w:rPr>
        <w:t>Soludo</w:t>
      </w:r>
      <w:proofErr w:type="spellEnd"/>
      <w:r w:rsidR="00D06BEC">
        <w:rPr>
          <w:rFonts w:ascii="Times New Roman" w:hAnsi="Times New Roman" w:cs="Times New Roman"/>
          <w:b/>
          <w:sz w:val="24"/>
          <w:szCs w:val="24"/>
          <w:lang w:val="en-GB"/>
        </w:rPr>
        <w:t xml:space="preserve">, O. </w:t>
      </w:r>
      <w:proofErr w:type="gramStart"/>
      <w:r w:rsidR="00D06BEC">
        <w:rPr>
          <w:rFonts w:ascii="Times New Roman" w:hAnsi="Times New Roman" w:cs="Times New Roman"/>
          <w:b/>
          <w:sz w:val="24"/>
          <w:szCs w:val="24"/>
          <w:lang w:val="en-GB"/>
        </w:rPr>
        <w:t>C</w:t>
      </w:r>
      <w:r w:rsidR="00D06BEC" w:rsidRPr="00D06BEC">
        <w:rPr>
          <w:rFonts w:ascii="Times New Roman" w:hAnsi="Times New Roman" w:cs="Times New Roman"/>
          <w:b/>
          <w:sz w:val="24"/>
          <w:szCs w:val="24"/>
          <w:vertAlign w:val="superscript"/>
          <w:lang w:val="en-GB"/>
        </w:rPr>
        <w:t>1</w:t>
      </w:r>
      <w:r w:rsidR="00D06BEC">
        <w:rPr>
          <w:rFonts w:ascii="Times New Roman" w:hAnsi="Times New Roman" w:cs="Times New Roman"/>
          <w:b/>
          <w:sz w:val="24"/>
          <w:szCs w:val="24"/>
          <w:lang w:val="en-GB"/>
        </w:rPr>
        <w:t>.,</w:t>
      </w:r>
      <w:proofErr w:type="gramEnd"/>
      <w:r w:rsidR="00D06BEC">
        <w:rPr>
          <w:rFonts w:ascii="Times New Roman" w:hAnsi="Times New Roman" w:cs="Times New Roman"/>
          <w:b/>
          <w:sz w:val="24"/>
          <w:szCs w:val="24"/>
          <w:lang w:val="en-GB"/>
        </w:rPr>
        <w:t xml:space="preserve"> </w:t>
      </w:r>
      <w:proofErr w:type="spellStart"/>
      <w:r w:rsidR="00D06BEC">
        <w:rPr>
          <w:rFonts w:ascii="Times New Roman" w:hAnsi="Times New Roman" w:cs="Times New Roman"/>
          <w:b/>
          <w:sz w:val="24"/>
          <w:szCs w:val="24"/>
          <w:lang w:val="en-GB"/>
        </w:rPr>
        <w:t>Anyaoha</w:t>
      </w:r>
      <w:proofErr w:type="spellEnd"/>
      <w:r w:rsidR="00D06BEC">
        <w:rPr>
          <w:rFonts w:ascii="Times New Roman" w:hAnsi="Times New Roman" w:cs="Times New Roman"/>
          <w:b/>
          <w:sz w:val="24"/>
          <w:szCs w:val="24"/>
          <w:lang w:val="en-GB"/>
        </w:rPr>
        <w:t>, V. N</w:t>
      </w:r>
      <w:r w:rsidR="00D06BEC" w:rsidRPr="00D06BEC">
        <w:rPr>
          <w:rFonts w:ascii="Times New Roman" w:hAnsi="Times New Roman" w:cs="Times New Roman"/>
          <w:b/>
          <w:sz w:val="24"/>
          <w:szCs w:val="24"/>
          <w:vertAlign w:val="superscript"/>
          <w:lang w:val="en-GB"/>
        </w:rPr>
        <w:t>1</w:t>
      </w:r>
      <w:r w:rsidR="00D06BEC">
        <w:rPr>
          <w:rFonts w:ascii="Times New Roman" w:hAnsi="Times New Roman" w:cs="Times New Roman"/>
          <w:b/>
          <w:sz w:val="24"/>
          <w:szCs w:val="24"/>
          <w:lang w:val="en-GB"/>
        </w:rPr>
        <w:t xml:space="preserve">. </w:t>
      </w:r>
      <w:proofErr w:type="gramStart"/>
      <w:r w:rsidR="00D06BEC">
        <w:rPr>
          <w:rFonts w:ascii="Times New Roman" w:hAnsi="Times New Roman" w:cs="Times New Roman"/>
          <w:b/>
          <w:sz w:val="24"/>
          <w:szCs w:val="24"/>
          <w:lang w:val="en-GB"/>
        </w:rPr>
        <w:t>and</w:t>
      </w:r>
      <w:proofErr w:type="gramEnd"/>
      <w:r w:rsidR="00D06BEC">
        <w:rPr>
          <w:rFonts w:ascii="Times New Roman" w:hAnsi="Times New Roman" w:cs="Times New Roman"/>
          <w:b/>
          <w:sz w:val="24"/>
          <w:szCs w:val="24"/>
          <w:lang w:val="en-GB"/>
        </w:rPr>
        <w:t xml:space="preserve"> </w:t>
      </w:r>
      <w:proofErr w:type="spellStart"/>
      <w:r w:rsidR="00D06BEC">
        <w:rPr>
          <w:rFonts w:ascii="Times New Roman" w:hAnsi="Times New Roman" w:cs="Times New Roman"/>
          <w:b/>
          <w:sz w:val="24"/>
          <w:szCs w:val="24"/>
          <w:lang w:val="en-GB"/>
        </w:rPr>
        <w:t>Ajogwu</w:t>
      </w:r>
      <w:proofErr w:type="spellEnd"/>
      <w:r w:rsidR="00D06BEC">
        <w:rPr>
          <w:rFonts w:ascii="Times New Roman" w:hAnsi="Times New Roman" w:cs="Times New Roman"/>
          <w:b/>
          <w:sz w:val="24"/>
          <w:szCs w:val="24"/>
          <w:lang w:val="en-GB"/>
        </w:rPr>
        <w:t>, T. M. C</w:t>
      </w:r>
      <w:r w:rsidR="00D06BEC" w:rsidRPr="00D06BEC">
        <w:rPr>
          <w:rFonts w:ascii="Times New Roman" w:hAnsi="Times New Roman" w:cs="Times New Roman"/>
          <w:b/>
          <w:sz w:val="24"/>
          <w:szCs w:val="24"/>
          <w:vertAlign w:val="superscript"/>
          <w:lang w:val="en-GB"/>
        </w:rPr>
        <w:t>1</w:t>
      </w:r>
      <w:r w:rsidR="00D06BEC">
        <w:rPr>
          <w:rFonts w:ascii="Times New Roman" w:hAnsi="Times New Roman" w:cs="Times New Roman"/>
          <w:b/>
          <w:sz w:val="24"/>
          <w:szCs w:val="24"/>
          <w:lang w:val="en-GB"/>
        </w:rPr>
        <w:t>.</w:t>
      </w:r>
    </w:p>
    <w:p w:rsidR="00A75476" w:rsidRPr="00A75476" w:rsidRDefault="00D06BEC" w:rsidP="00D06BEC">
      <w:pPr>
        <w:jc w:val="center"/>
        <w:rPr>
          <w:rFonts w:ascii="Times New Roman" w:hAnsi="Times New Roman" w:cs="Times New Roman"/>
          <w:b/>
          <w:sz w:val="24"/>
          <w:szCs w:val="24"/>
          <w:lang w:val="en-GB"/>
        </w:rPr>
      </w:pPr>
      <w:r w:rsidRPr="00D06BEC">
        <w:rPr>
          <w:rFonts w:ascii="Times New Roman" w:hAnsi="Times New Roman" w:cs="Times New Roman"/>
          <w:b/>
          <w:sz w:val="24"/>
          <w:szCs w:val="24"/>
          <w:vertAlign w:val="superscript"/>
          <w:lang w:val="en-GB"/>
        </w:rPr>
        <w:t>1</w:t>
      </w:r>
      <w:r w:rsidR="009A51FC">
        <w:rPr>
          <w:rFonts w:ascii="Times New Roman" w:hAnsi="Times New Roman" w:cs="Times New Roman"/>
          <w:b/>
          <w:sz w:val="24"/>
          <w:szCs w:val="24"/>
          <w:lang w:val="en-GB"/>
        </w:rPr>
        <w:t xml:space="preserve">Department of Applied Microbiology and Brewing, </w:t>
      </w:r>
      <w:proofErr w:type="spellStart"/>
      <w:r w:rsidR="009A51FC">
        <w:rPr>
          <w:rFonts w:ascii="Times New Roman" w:hAnsi="Times New Roman" w:cs="Times New Roman"/>
          <w:b/>
          <w:sz w:val="24"/>
          <w:szCs w:val="24"/>
          <w:lang w:val="en-GB"/>
        </w:rPr>
        <w:t>Nnamdi</w:t>
      </w:r>
      <w:proofErr w:type="spellEnd"/>
      <w:r w:rsidR="009A51FC">
        <w:rPr>
          <w:rFonts w:ascii="Times New Roman" w:hAnsi="Times New Roman" w:cs="Times New Roman"/>
          <w:b/>
          <w:sz w:val="24"/>
          <w:szCs w:val="24"/>
          <w:lang w:val="en-GB"/>
        </w:rPr>
        <w:t xml:space="preserve"> </w:t>
      </w:r>
      <w:proofErr w:type="spellStart"/>
      <w:r w:rsidR="009A51FC">
        <w:rPr>
          <w:rFonts w:ascii="Times New Roman" w:hAnsi="Times New Roman" w:cs="Times New Roman"/>
          <w:b/>
          <w:sz w:val="24"/>
          <w:szCs w:val="24"/>
          <w:lang w:val="en-GB"/>
        </w:rPr>
        <w:t>Azikiwe</w:t>
      </w:r>
      <w:proofErr w:type="spellEnd"/>
      <w:r w:rsidR="009A51FC">
        <w:rPr>
          <w:rFonts w:ascii="Times New Roman" w:hAnsi="Times New Roman" w:cs="Times New Roman"/>
          <w:b/>
          <w:sz w:val="24"/>
          <w:szCs w:val="24"/>
          <w:lang w:val="en-GB"/>
        </w:rPr>
        <w:t xml:space="preserve"> University, P.M.B.5025, </w:t>
      </w:r>
      <w:proofErr w:type="spellStart"/>
      <w:r w:rsidR="009A51FC">
        <w:rPr>
          <w:rFonts w:ascii="Times New Roman" w:hAnsi="Times New Roman" w:cs="Times New Roman"/>
          <w:b/>
          <w:sz w:val="24"/>
          <w:szCs w:val="24"/>
          <w:lang w:val="en-GB"/>
        </w:rPr>
        <w:t>Awka</w:t>
      </w:r>
      <w:proofErr w:type="spellEnd"/>
      <w:r w:rsidR="009A51FC">
        <w:rPr>
          <w:rFonts w:ascii="Times New Roman" w:hAnsi="Times New Roman" w:cs="Times New Roman"/>
          <w:b/>
          <w:sz w:val="24"/>
          <w:szCs w:val="24"/>
          <w:lang w:val="en-GB"/>
        </w:rPr>
        <w:t>, Nigeria. Email: nnaebue</w:t>
      </w:r>
      <w:r>
        <w:rPr>
          <w:rFonts w:ascii="Times New Roman" w:hAnsi="Times New Roman" w:cs="Times New Roman"/>
          <w:b/>
          <w:sz w:val="24"/>
          <w:szCs w:val="24"/>
          <w:lang w:val="en-GB"/>
        </w:rPr>
        <w:t>.</w:t>
      </w:r>
      <w:r w:rsidR="009A51FC">
        <w:rPr>
          <w:rFonts w:ascii="Times New Roman" w:hAnsi="Times New Roman" w:cs="Times New Roman"/>
          <w:b/>
          <w:sz w:val="24"/>
          <w:szCs w:val="24"/>
          <w:lang w:val="en-GB"/>
        </w:rPr>
        <w:t>ndirika@yahoo.com</w:t>
      </w:r>
    </w:p>
    <w:p w:rsidR="00C24539" w:rsidRPr="00E72E5C" w:rsidRDefault="00A75476" w:rsidP="00C24539">
      <w:pPr>
        <w:jc w:val="both"/>
        <w:rPr>
          <w:rFonts w:ascii="Times New Roman" w:hAnsi="Times New Roman" w:cs="Times New Roman"/>
          <w:b/>
          <w:sz w:val="24"/>
          <w:szCs w:val="24"/>
          <w:lang w:val="en-GB"/>
        </w:rPr>
      </w:pPr>
      <w:r w:rsidRPr="00E72E5C">
        <w:rPr>
          <w:rFonts w:ascii="Times New Roman" w:hAnsi="Times New Roman" w:cs="Times New Roman"/>
          <w:b/>
          <w:sz w:val="24"/>
          <w:szCs w:val="24"/>
          <w:lang w:val="en-GB"/>
        </w:rPr>
        <w:t>Abstract</w:t>
      </w:r>
    </w:p>
    <w:p w:rsidR="00A75476" w:rsidRDefault="00C24539" w:rsidP="002C7351">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cost of orthodox drugs and incidence of antibioti</w:t>
      </w:r>
      <w:r w:rsidR="00C761B5">
        <w:rPr>
          <w:rFonts w:ascii="Times New Roman" w:hAnsi="Times New Roman" w:cs="Times New Roman"/>
          <w:sz w:val="24"/>
          <w:szCs w:val="24"/>
          <w:lang w:val="en-GB"/>
        </w:rPr>
        <w:t>c resistance among bacteria has</w:t>
      </w:r>
      <w:r>
        <w:rPr>
          <w:rFonts w:ascii="Times New Roman" w:hAnsi="Times New Roman" w:cs="Times New Roman"/>
          <w:sz w:val="24"/>
          <w:szCs w:val="24"/>
          <w:lang w:val="en-GB"/>
        </w:rPr>
        <w:t xml:space="preserve"> inspired scientists to search for natural alternatives like plant</w:t>
      </w:r>
      <w:r w:rsidR="00C761B5">
        <w:rPr>
          <w:rFonts w:ascii="Times New Roman" w:hAnsi="Times New Roman" w:cs="Times New Roman"/>
          <w:sz w:val="24"/>
          <w:szCs w:val="24"/>
          <w:lang w:val="en-GB"/>
        </w:rPr>
        <w:t>s extracts as they are safer</w:t>
      </w:r>
      <w:r>
        <w:rPr>
          <w:rFonts w:ascii="Times New Roman" w:hAnsi="Times New Roman" w:cs="Times New Roman"/>
          <w:sz w:val="24"/>
          <w:szCs w:val="24"/>
          <w:lang w:val="en-GB"/>
        </w:rPr>
        <w:t xml:space="preserve"> i</w:t>
      </w:r>
      <w:r w:rsidR="00F65C17">
        <w:rPr>
          <w:rFonts w:ascii="Times New Roman" w:hAnsi="Times New Roman" w:cs="Times New Roman"/>
          <w:sz w:val="24"/>
          <w:szCs w:val="24"/>
          <w:lang w:val="en-GB"/>
        </w:rPr>
        <w:t xml:space="preserve">n biological system. </w:t>
      </w:r>
      <w:r w:rsidR="00C761B5">
        <w:rPr>
          <w:rFonts w:ascii="Times New Roman" w:hAnsi="Times New Roman" w:cs="Times New Roman"/>
          <w:sz w:val="24"/>
          <w:szCs w:val="24"/>
          <w:lang w:val="en-GB"/>
        </w:rPr>
        <w:t>The leaf extracts</w:t>
      </w:r>
      <w:r>
        <w:rPr>
          <w:rFonts w:ascii="Times New Roman" w:hAnsi="Times New Roman" w:cs="Times New Roman"/>
          <w:sz w:val="24"/>
          <w:szCs w:val="24"/>
          <w:lang w:val="en-GB"/>
        </w:rPr>
        <w:t xml:space="preserve"> of </w:t>
      </w:r>
      <w:proofErr w:type="spellStart"/>
      <w:r w:rsidR="00C761B5">
        <w:rPr>
          <w:rFonts w:ascii="Times New Roman" w:hAnsi="Times New Roman" w:cs="Times New Roman"/>
          <w:i/>
          <w:sz w:val="24"/>
          <w:szCs w:val="24"/>
          <w:lang w:val="en-GB"/>
        </w:rPr>
        <w:t>Bryophyllum</w:t>
      </w:r>
      <w:proofErr w:type="spellEnd"/>
      <w:r w:rsidR="00C761B5">
        <w:rPr>
          <w:rFonts w:ascii="Times New Roman" w:hAnsi="Times New Roman" w:cs="Times New Roman"/>
          <w:i/>
          <w:sz w:val="24"/>
          <w:szCs w:val="24"/>
          <w:lang w:val="en-GB"/>
        </w:rPr>
        <w:t xml:space="preserve"> </w:t>
      </w:r>
      <w:proofErr w:type="spellStart"/>
      <w:proofErr w:type="gramStart"/>
      <w:r w:rsidR="00C761B5">
        <w:rPr>
          <w:rFonts w:ascii="Times New Roman" w:hAnsi="Times New Roman" w:cs="Times New Roman"/>
          <w:i/>
          <w:sz w:val="24"/>
          <w:szCs w:val="24"/>
          <w:lang w:val="en-GB"/>
        </w:rPr>
        <w:t>pinnatum</w:t>
      </w:r>
      <w:proofErr w:type="spellEnd"/>
      <w:r w:rsidR="00F65C17">
        <w:rPr>
          <w:rFonts w:ascii="Times New Roman" w:hAnsi="Times New Roman" w:cs="Times New Roman"/>
          <w:sz w:val="24"/>
          <w:szCs w:val="24"/>
          <w:lang w:val="en-GB"/>
        </w:rPr>
        <w:t xml:space="preserve">  has</w:t>
      </w:r>
      <w:proofErr w:type="gramEnd"/>
      <w:r>
        <w:rPr>
          <w:rFonts w:ascii="Times New Roman" w:hAnsi="Times New Roman" w:cs="Times New Roman"/>
          <w:sz w:val="24"/>
          <w:szCs w:val="24"/>
          <w:lang w:val="en-GB"/>
        </w:rPr>
        <w:t xml:space="preserve"> been used in folklore medicine in the treatment of varieties of diseases in Nigeria, India and China. E</w:t>
      </w:r>
      <w:r w:rsidR="00F65C17">
        <w:rPr>
          <w:rFonts w:ascii="Times New Roman" w:hAnsi="Times New Roman" w:cs="Times New Roman"/>
          <w:sz w:val="24"/>
          <w:szCs w:val="24"/>
          <w:lang w:val="en-GB"/>
        </w:rPr>
        <w:t>thanol and methanol</w:t>
      </w:r>
      <w:r>
        <w:rPr>
          <w:rFonts w:ascii="Times New Roman" w:hAnsi="Times New Roman" w:cs="Times New Roman"/>
          <w:sz w:val="24"/>
          <w:szCs w:val="24"/>
          <w:lang w:val="en-GB"/>
        </w:rPr>
        <w:t xml:space="preserve"> extracts </w:t>
      </w:r>
      <w:r w:rsidR="00F65C17">
        <w:rPr>
          <w:rFonts w:ascii="Times New Roman" w:hAnsi="Times New Roman" w:cs="Times New Roman"/>
          <w:sz w:val="24"/>
          <w:szCs w:val="24"/>
          <w:lang w:val="en-GB"/>
        </w:rPr>
        <w:t>of leaf</w:t>
      </w:r>
      <w:r>
        <w:rPr>
          <w:rFonts w:ascii="Times New Roman" w:hAnsi="Times New Roman" w:cs="Times New Roman"/>
          <w:sz w:val="24"/>
          <w:szCs w:val="24"/>
          <w:lang w:val="en-GB"/>
        </w:rPr>
        <w:t xml:space="preserve"> of </w:t>
      </w:r>
      <w:proofErr w:type="spellStart"/>
      <w:r>
        <w:rPr>
          <w:rFonts w:ascii="Times New Roman" w:hAnsi="Times New Roman" w:cs="Times New Roman"/>
          <w:i/>
          <w:sz w:val="24"/>
          <w:szCs w:val="24"/>
          <w:lang w:val="en-GB"/>
        </w:rPr>
        <w:t>B.pinnatum</w:t>
      </w:r>
      <w:proofErr w:type="spellEnd"/>
      <w:r>
        <w:rPr>
          <w:rFonts w:ascii="Times New Roman" w:hAnsi="Times New Roman" w:cs="Times New Roman"/>
          <w:sz w:val="24"/>
          <w:szCs w:val="24"/>
          <w:lang w:val="en-GB"/>
        </w:rPr>
        <w:t xml:space="preserve"> were </w:t>
      </w:r>
      <w:proofErr w:type="spellStart"/>
      <w:r>
        <w:rPr>
          <w:rFonts w:ascii="Times New Roman" w:hAnsi="Times New Roman" w:cs="Times New Roman"/>
          <w:sz w:val="24"/>
          <w:szCs w:val="24"/>
          <w:lang w:val="en-GB"/>
        </w:rPr>
        <w:t>analyzed</w:t>
      </w:r>
      <w:proofErr w:type="spellEnd"/>
      <w:r>
        <w:rPr>
          <w:rFonts w:ascii="Times New Roman" w:hAnsi="Times New Roman" w:cs="Times New Roman"/>
          <w:sz w:val="24"/>
          <w:szCs w:val="24"/>
          <w:lang w:val="en-GB"/>
        </w:rPr>
        <w:t xml:space="preserve"> and their antibacterial activities were also tested against pathogenic bacteria isolated from cow dung. The six pathogenic bacteria isolated were identified as </w:t>
      </w:r>
      <w:r>
        <w:rPr>
          <w:rFonts w:ascii="Times New Roman" w:hAnsi="Times New Roman" w:cs="Times New Roman"/>
          <w:i/>
          <w:sz w:val="24"/>
          <w:szCs w:val="24"/>
          <w:lang w:val="en-GB"/>
        </w:rPr>
        <w:t xml:space="preserve">Salmonella </w:t>
      </w:r>
      <w:proofErr w:type="spellStart"/>
      <w:r>
        <w:rPr>
          <w:rFonts w:ascii="Times New Roman" w:hAnsi="Times New Roman" w:cs="Times New Roman"/>
          <w:i/>
          <w:sz w:val="24"/>
          <w:szCs w:val="24"/>
          <w:lang w:val="en-GB"/>
        </w:rPr>
        <w:t>entrica</w:t>
      </w:r>
      <w:proofErr w:type="spellEnd"/>
      <w:r>
        <w:rPr>
          <w:rFonts w:ascii="Times New Roman" w:hAnsi="Times New Roman" w:cs="Times New Roman"/>
          <w:i/>
          <w:sz w:val="24"/>
          <w:szCs w:val="24"/>
          <w:lang w:val="en-GB"/>
        </w:rPr>
        <w:t xml:space="preserve">, Proteus mirabilis, Staphylococcus </w:t>
      </w:r>
      <w:proofErr w:type="spellStart"/>
      <w:r>
        <w:rPr>
          <w:rFonts w:ascii="Times New Roman" w:hAnsi="Times New Roman" w:cs="Times New Roman"/>
          <w:i/>
          <w:sz w:val="24"/>
          <w:szCs w:val="24"/>
          <w:lang w:val="en-GB"/>
        </w:rPr>
        <w:t>aureus</w:t>
      </w:r>
      <w:proofErr w:type="spellEnd"/>
      <w:r>
        <w:rPr>
          <w:rFonts w:ascii="Times New Roman" w:hAnsi="Times New Roman" w:cs="Times New Roman"/>
          <w:i/>
          <w:sz w:val="24"/>
          <w:szCs w:val="24"/>
          <w:lang w:val="en-GB"/>
        </w:rPr>
        <w:t xml:space="preserve">, Pseudomonas </w:t>
      </w:r>
      <w:proofErr w:type="spellStart"/>
      <w:r>
        <w:rPr>
          <w:rFonts w:ascii="Times New Roman" w:hAnsi="Times New Roman" w:cs="Times New Roman"/>
          <w:i/>
          <w:sz w:val="24"/>
          <w:szCs w:val="24"/>
          <w:lang w:val="en-GB"/>
        </w:rPr>
        <w:t>aeruginosa</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Vibro</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cholerae</w:t>
      </w:r>
      <w:proofErr w:type="spellEnd"/>
      <w:r>
        <w:rPr>
          <w:rFonts w:ascii="Times New Roman" w:hAnsi="Times New Roman" w:cs="Times New Roman"/>
          <w:i/>
          <w:sz w:val="24"/>
          <w:szCs w:val="24"/>
          <w:lang w:val="en-GB"/>
        </w:rPr>
        <w:t xml:space="preserve"> and </w:t>
      </w:r>
      <w:proofErr w:type="spellStart"/>
      <w:r>
        <w:rPr>
          <w:rFonts w:ascii="Times New Roman" w:hAnsi="Times New Roman" w:cs="Times New Roman"/>
          <w:i/>
          <w:sz w:val="24"/>
          <w:szCs w:val="24"/>
          <w:lang w:val="en-GB"/>
        </w:rPr>
        <w:t>E.coli</w:t>
      </w:r>
      <w:proofErr w:type="spellEnd"/>
      <w:r w:rsidR="00F65C17">
        <w:rPr>
          <w:rFonts w:ascii="Times New Roman" w:hAnsi="Times New Roman" w:cs="Times New Roman"/>
          <w:sz w:val="24"/>
          <w:szCs w:val="24"/>
          <w:lang w:val="en-GB"/>
        </w:rPr>
        <w:t>.</w:t>
      </w:r>
      <w:r>
        <w:rPr>
          <w:rFonts w:ascii="Times New Roman" w:hAnsi="Times New Roman" w:cs="Times New Roman"/>
          <w:sz w:val="24"/>
          <w:szCs w:val="24"/>
          <w:lang w:val="en-GB"/>
        </w:rPr>
        <w:t xml:space="preserve"> The result showed that the ethanol and met</w:t>
      </w:r>
      <w:r w:rsidR="00F65C17">
        <w:rPr>
          <w:rFonts w:ascii="Times New Roman" w:hAnsi="Times New Roman" w:cs="Times New Roman"/>
          <w:sz w:val="24"/>
          <w:szCs w:val="24"/>
          <w:lang w:val="en-GB"/>
        </w:rPr>
        <w:t xml:space="preserve">hanol extracts have antibacterial properties. </w:t>
      </w:r>
      <w:r>
        <w:rPr>
          <w:rFonts w:ascii="Times New Roman" w:hAnsi="Times New Roman" w:cs="Times New Roman"/>
          <w:sz w:val="24"/>
          <w:szCs w:val="24"/>
          <w:lang w:val="en-GB"/>
        </w:rPr>
        <w:t>The pathogenicity of the isolates was studied by infecting the mice</w:t>
      </w:r>
      <w:r w:rsidR="00801CF3">
        <w:rPr>
          <w:rFonts w:ascii="Times New Roman" w:hAnsi="Times New Roman" w:cs="Times New Roman"/>
          <w:sz w:val="24"/>
          <w:szCs w:val="24"/>
          <w:lang w:val="en-GB"/>
        </w:rPr>
        <w:t xml:space="preserve"> with them</w:t>
      </w:r>
      <w:r>
        <w:rPr>
          <w:rFonts w:ascii="Times New Roman" w:hAnsi="Times New Roman" w:cs="Times New Roman"/>
          <w:sz w:val="24"/>
          <w:szCs w:val="24"/>
          <w:lang w:val="en-GB"/>
        </w:rPr>
        <w:t xml:space="preserve">. There were death of two mice infected with </w:t>
      </w:r>
      <w:r>
        <w:rPr>
          <w:rFonts w:ascii="Times New Roman" w:hAnsi="Times New Roman" w:cs="Times New Roman"/>
          <w:i/>
          <w:sz w:val="24"/>
          <w:szCs w:val="24"/>
          <w:lang w:val="en-GB"/>
        </w:rPr>
        <w:t xml:space="preserve">Pseudomonas </w:t>
      </w:r>
      <w:proofErr w:type="spellStart"/>
      <w:r>
        <w:rPr>
          <w:rFonts w:ascii="Times New Roman" w:hAnsi="Times New Roman" w:cs="Times New Roman"/>
          <w:i/>
          <w:sz w:val="24"/>
          <w:szCs w:val="24"/>
          <w:lang w:val="en-GB"/>
        </w:rPr>
        <w:t>aeruginosa</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i/>
          <w:sz w:val="24"/>
          <w:szCs w:val="24"/>
          <w:lang w:val="en-GB"/>
        </w:rPr>
        <w:t>Vibro</w:t>
      </w:r>
      <w:proofErr w:type="spellEnd"/>
      <w:r>
        <w:rPr>
          <w:rFonts w:ascii="Times New Roman" w:hAnsi="Times New Roman" w:cs="Times New Roman"/>
          <w:i/>
          <w:sz w:val="24"/>
          <w:szCs w:val="24"/>
          <w:lang w:val="en-GB"/>
        </w:rPr>
        <w:t xml:space="preserve"> cholera.</w:t>
      </w:r>
      <w:r>
        <w:rPr>
          <w:rFonts w:ascii="Times New Roman" w:hAnsi="Times New Roman" w:cs="Times New Roman"/>
          <w:sz w:val="24"/>
          <w:szCs w:val="24"/>
          <w:lang w:val="en-GB"/>
        </w:rPr>
        <w:t xml:space="preserve"> Other mice in the same group with them wer</w:t>
      </w:r>
      <w:r w:rsidR="00126B2A">
        <w:rPr>
          <w:rFonts w:ascii="Times New Roman" w:hAnsi="Times New Roman" w:cs="Times New Roman"/>
          <w:sz w:val="24"/>
          <w:szCs w:val="24"/>
          <w:lang w:val="en-GB"/>
        </w:rPr>
        <w:t>e asymptomatic carriers</w:t>
      </w:r>
      <w:r>
        <w:rPr>
          <w:rFonts w:ascii="Times New Roman" w:hAnsi="Times New Roman" w:cs="Times New Roman"/>
          <w:sz w:val="24"/>
          <w:szCs w:val="24"/>
          <w:lang w:val="en-GB"/>
        </w:rPr>
        <w:t>. For the mice infected with</w:t>
      </w:r>
      <w:r>
        <w:rPr>
          <w:rFonts w:ascii="Times New Roman" w:hAnsi="Times New Roman" w:cs="Times New Roman"/>
          <w:i/>
          <w:sz w:val="24"/>
          <w:szCs w:val="24"/>
          <w:lang w:val="en-GB"/>
        </w:rPr>
        <w:t xml:space="preserve"> Salmonella </w:t>
      </w:r>
      <w:proofErr w:type="spellStart"/>
      <w:r>
        <w:rPr>
          <w:rFonts w:ascii="Times New Roman" w:hAnsi="Times New Roman" w:cs="Times New Roman"/>
          <w:i/>
          <w:sz w:val="24"/>
          <w:szCs w:val="24"/>
          <w:lang w:val="en-GB"/>
        </w:rPr>
        <w:t>entrica</w:t>
      </w:r>
      <w:proofErr w:type="spellEnd"/>
      <w:r>
        <w:rPr>
          <w:rFonts w:ascii="Times New Roman" w:hAnsi="Times New Roman" w:cs="Times New Roman"/>
          <w:i/>
          <w:sz w:val="24"/>
          <w:szCs w:val="24"/>
          <w:lang w:val="en-GB"/>
        </w:rPr>
        <w:t xml:space="preserve">, Proteus mirabilis, Pseudomonas </w:t>
      </w:r>
      <w:proofErr w:type="spellStart"/>
      <w:r>
        <w:rPr>
          <w:rFonts w:ascii="Times New Roman" w:hAnsi="Times New Roman" w:cs="Times New Roman"/>
          <w:i/>
          <w:sz w:val="24"/>
          <w:szCs w:val="24"/>
          <w:lang w:val="en-GB"/>
        </w:rPr>
        <w:t>aeruginosa</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E.coli</w:t>
      </w:r>
      <w:proofErr w:type="spellEnd"/>
      <w:r>
        <w:rPr>
          <w:rFonts w:ascii="Times New Roman" w:hAnsi="Times New Roman" w:cs="Times New Roman"/>
          <w:i/>
          <w:sz w:val="24"/>
          <w:szCs w:val="24"/>
          <w:lang w:val="en-GB"/>
        </w:rPr>
        <w:t xml:space="preserve">, Staphylococcus </w:t>
      </w:r>
      <w:proofErr w:type="spellStart"/>
      <w:r>
        <w:rPr>
          <w:rFonts w:ascii="Times New Roman" w:hAnsi="Times New Roman" w:cs="Times New Roman"/>
          <w:i/>
          <w:sz w:val="24"/>
          <w:szCs w:val="24"/>
          <w:lang w:val="en-GB"/>
        </w:rPr>
        <w:t>aureus</w:t>
      </w:r>
      <w:proofErr w:type="spellEnd"/>
      <w:r>
        <w:rPr>
          <w:rFonts w:ascii="Times New Roman" w:hAnsi="Times New Roman" w:cs="Times New Roman"/>
          <w:sz w:val="24"/>
          <w:szCs w:val="24"/>
          <w:lang w:val="en-GB"/>
        </w:rPr>
        <w:t xml:space="preserve"> and</w:t>
      </w:r>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Vibro</w:t>
      </w:r>
      <w:proofErr w:type="spellEnd"/>
      <w:r>
        <w:rPr>
          <w:rFonts w:ascii="Times New Roman" w:hAnsi="Times New Roman" w:cs="Times New Roman"/>
          <w:i/>
          <w:sz w:val="24"/>
          <w:szCs w:val="24"/>
          <w:lang w:val="en-GB"/>
        </w:rPr>
        <w:t xml:space="preserve"> </w:t>
      </w:r>
      <w:proofErr w:type="spellStart"/>
      <w:r>
        <w:rPr>
          <w:rFonts w:ascii="Times New Roman" w:hAnsi="Times New Roman" w:cs="Times New Roman"/>
          <w:i/>
          <w:sz w:val="24"/>
          <w:szCs w:val="24"/>
          <w:lang w:val="en-GB"/>
        </w:rPr>
        <w:t>cholerae</w:t>
      </w:r>
      <w:proofErr w:type="spellEnd"/>
      <w:r>
        <w:rPr>
          <w:rFonts w:ascii="Times New Roman" w:hAnsi="Times New Roman" w:cs="Times New Roman"/>
          <w:sz w:val="24"/>
          <w:szCs w:val="24"/>
          <w:lang w:val="en-GB"/>
        </w:rPr>
        <w:t>, 50×10</w:t>
      </w:r>
      <w:r>
        <w:rPr>
          <w:rFonts w:ascii="Times New Roman" w:hAnsi="Times New Roman" w:cs="Times New Roman"/>
          <w:sz w:val="24"/>
          <w:szCs w:val="24"/>
          <w:vertAlign w:val="superscript"/>
          <w:lang w:val="en-GB"/>
        </w:rPr>
        <w:t>8</w:t>
      </w:r>
      <w:r>
        <w:rPr>
          <w:rFonts w:ascii="Times New Roman" w:hAnsi="Times New Roman" w:cs="Times New Roman"/>
          <w:sz w:val="24"/>
          <w:szCs w:val="24"/>
          <w:lang w:val="en-GB"/>
        </w:rPr>
        <w:t>, 20×10</w:t>
      </w:r>
      <w:r>
        <w:rPr>
          <w:rFonts w:ascii="Times New Roman" w:hAnsi="Times New Roman" w:cs="Times New Roman"/>
          <w:sz w:val="24"/>
          <w:szCs w:val="24"/>
          <w:vertAlign w:val="superscript"/>
          <w:lang w:val="en-GB"/>
        </w:rPr>
        <w:t>8</w:t>
      </w:r>
      <w:r>
        <w:rPr>
          <w:rFonts w:ascii="Times New Roman" w:hAnsi="Times New Roman" w:cs="Times New Roman"/>
          <w:sz w:val="24"/>
          <w:szCs w:val="24"/>
          <w:lang w:val="en-GB"/>
        </w:rPr>
        <w:t>, 25×10</w:t>
      </w:r>
      <w:r>
        <w:rPr>
          <w:rFonts w:ascii="Times New Roman" w:hAnsi="Times New Roman" w:cs="Times New Roman"/>
          <w:sz w:val="24"/>
          <w:szCs w:val="24"/>
          <w:vertAlign w:val="superscript"/>
          <w:lang w:val="en-GB"/>
        </w:rPr>
        <w:t>8</w:t>
      </w:r>
      <w:r>
        <w:rPr>
          <w:rFonts w:ascii="Times New Roman" w:hAnsi="Times New Roman" w:cs="Times New Roman"/>
          <w:sz w:val="24"/>
          <w:szCs w:val="24"/>
          <w:lang w:val="en-GB"/>
        </w:rPr>
        <w:t>, 10×10</w:t>
      </w:r>
      <w:r>
        <w:rPr>
          <w:rFonts w:ascii="Times New Roman" w:hAnsi="Times New Roman" w:cs="Times New Roman"/>
          <w:sz w:val="24"/>
          <w:szCs w:val="24"/>
          <w:vertAlign w:val="superscript"/>
          <w:lang w:val="en-GB"/>
        </w:rPr>
        <w:t>8</w:t>
      </w:r>
      <w:r>
        <w:rPr>
          <w:rFonts w:ascii="Times New Roman" w:hAnsi="Times New Roman" w:cs="Times New Roman"/>
          <w:sz w:val="24"/>
          <w:szCs w:val="24"/>
          <w:lang w:val="en-GB"/>
        </w:rPr>
        <w:t>, 10×10</w:t>
      </w:r>
      <w:r>
        <w:rPr>
          <w:rFonts w:ascii="Times New Roman" w:hAnsi="Times New Roman" w:cs="Times New Roman"/>
          <w:sz w:val="24"/>
          <w:szCs w:val="24"/>
          <w:vertAlign w:val="superscript"/>
          <w:lang w:val="en-GB"/>
        </w:rPr>
        <w:t>8</w:t>
      </w:r>
      <w:r>
        <w:rPr>
          <w:rFonts w:ascii="Times New Roman" w:hAnsi="Times New Roman" w:cs="Times New Roman"/>
          <w:sz w:val="24"/>
          <w:szCs w:val="24"/>
          <w:lang w:val="en-GB"/>
        </w:rPr>
        <w:t>, 2×10</w:t>
      </w:r>
      <w:r>
        <w:rPr>
          <w:rFonts w:ascii="Times New Roman" w:hAnsi="Times New Roman" w:cs="Times New Roman"/>
          <w:sz w:val="24"/>
          <w:szCs w:val="24"/>
          <w:vertAlign w:val="superscript"/>
          <w:lang w:val="en-GB"/>
        </w:rPr>
        <w:t>8</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cfu</w:t>
      </w:r>
      <w:proofErr w:type="spellEnd"/>
      <w:r>
        <w:rPr>
          <w:rFonts w:ascii="Times New Roman" w:hAnsi="Times New Roman" w:cs="Times New Roman"/>
          <w:sz w:val="24"/>
          <w:szCs w:val="24"/>
          <w:lang w:val="en-GB"/>
        </w:rPr>
        <w:t>/ml of the infected organisms were recovered from the intestine respectively. The</w:t>
      </w:r>
      <w:r w:rsidR="00F262F4">
        <w:rPr>
          <w:rFonts w:ascii="Times New Roman" w:hAnsi="Times New Roman" w:cs="Times New Roman"/>
          <w:sz w:val="24"/>
          <w:szCs w:val="24"/>
          <w:lang w:val="en-GB"/>
        </w:rPr>
        <w:t xml:space="preserve"> bacterial load in the intestine reduced drastically after the ethanol and methanol treatment.</w:t>
      </w:r>
    </w:p>
    <w:p w:rsidR="00A97B51" w:rsidRDefault="00C24539" w:rsidP="00A97B51">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A75476" w:rsidRPr="00A75476">
        <w:rPr>
          <w:rFonts w:ascii="Times New Roman" w:hAnsi="Times New Roman" w:cs="Times New Roman"/>
          <w:b/>
          <w:sz w:val="24"/>
          <w:szCs w:val="24"/>
          <w:lang w:val="en-GB"/>
        </w:rPr>
        <w:t>Keywords</w:t>
      </w:r>
      <w:r w:rsidR="00A75476">
        <w:rPr>
          <w:rFonts w:ascii="Times New Roman" w:hAnsi="Times New Roman" w:cs="Times New Roman"/>
          <w:sz w:val="24"/>
          <w:szCs w:val="24"/>
          <w:lang w:val="en-GB"/>
        </w:rPr>
        <w:t>:</w:t>
      </w:r>
      <w:r w:rsidR="00C30E6A">
        <w:rPr>
          <w:rFonts w:ascii="Times New Roman" w:hAnsi="Times New Roman" w:cs="Times New Roman"/>
          <w:sz w:val="24"/>
          <w:szCs w:val="24"/>
          <w:lang w:val="en-GB"/>
        </w:rPr>
        <w:t xml:space="preserve"> </w:t>
      </w:r>
      <w:proofErr w:type="spellStart"/>
      <w:proofErr w:type="gramStart"/>
      <w:r w:rsidR="00C30E6A">
        <w:rPr>
          <w:rFonts w:ascii="Times New Roman" w:hAnsi="Times New Roman" w:cs="Times New Roman"/>
          <w:sz w:val="24"/>
          <w:szCs w:val="24"/>
          <w:lang w:val="en-GB"/>
        </w:rPr>
        <w:t>Antibaterial</w:t>
      </w:r>
      <w:proofErr w:type="spellEnd"/>
      <w:r w:rsidR="00A97B51">
        <w:rPr>
          <w:rFonts w:ascii="Times New Roman" w:hAnsi="Times New Roman" w:cs="Times New Roman"/>
          <w:sz w:val="24"/>
          <w:szCs w:val="24"/>
          <w:lang w:val="en-GB"/>
        </w:rPr>
        <w:t xml:space="preserve"> </w:t>
      </w:r>
      <w:r w:rsidR="00C30E6A">
        <w:rPr>
          <w:rFonts w:ascii="Times New Roman" w:hAnsi="Times New Roman" w:cs="Times New Roman"/>
          <w:sz w:val="24"/>
          <w:szCs w:val="24"/>
          <w:lang w:val="en-GB"/>
        </w:rPr>
        <w:t>,</w:t>
      </w:r>
      <w:proofErr w:type="gramEnd"/>
      <w:r w:rsidR="00C30E6A">
        <w:rPr>
          <w:rFonts w:ascii="Times New Roman" w:hAnsi="Times New Roman" w:cs="Times New Roman"/>
          <w:sz w:val="24"/>
          <w:szCs w:val="24"/>
          <w:lang w:val="en-GB"/>
        </w:rPr>
        <w:t xml:space="preserve"> </w:t>
      </w:r>
      <w:proofErr w:type="spellStart"/>
      <w:r w:rsidR="00C30E6A" w:rsidRPr="00D06BEC">
        <w:rPr>
          <w:rFonts w:ascii="Times New Roman" w:hAnsi="Times New Roman" w:cs="Times New Roman"/>
          <w:i/>
          <w:sz w:val="24"/>
          <w:szCs w:val="24"/>
          <w:lang w:val="en-GB"/>
        </w:rPr>
        <w:t>Bryophyllum</w:t>
      </w:r>
      <w:proofErr w:type="spellEnd"/>
      <w:r w:rsidR="00C30E6A">
        <w:rPr>
          <w:rFonts w:ascii="Times New Roman" w:hAnsi="Times New Roman" w:cs="Times New Roman"/>
          <w:sz w:val="24"/>
          <w:szCs w:val="24"/>
          <w:lang w:val="en-GB"/>
        </w:rPr>
        <w:t xml:space="preserve"> </w:t>
      </w:r>
      <w:proofErr w:type="spellStart"/>
      <w:r w:rsidR="00C30E6A" w:rsidRPr="00D06BEC">
        <w:rPr>
          <w:rFonts w:ascii="Times New Roman" w:hAnsi="Times New Roman" w:cs="Times New Roman"/>
          <w:i/>
          <w:sz w:val="24"/>
          <w:szCs w:val="24"/>
          <w:lang w:val="en-GB"/>
        </w:rPr>
        <w:t>pinnatum</w:t>
      </w:r>
      <w:proofErr w:type="spellEnd"/>
      <w:r w:rsidR="00C30E6A">
        <w:rPr>
          <w:rFonts w:ascii="Times New Roman" w:hAnsi="Times New Roman" w:cs="Times New Roman"/>
          <w:sz w:val="24"/>
          <w:szCs w:val="24"/>
          <w:lang w:val="en-GB"/>
        </w:rPr>
        <w:t>, cow dung, pathogenic bacteria</w:t>
      </w:r>
    </w:p>
    <w:p w:rsidR="00A97B51" w:rsidRDefault="00A97B51" w:rsidP="00A97B51">
      <w:pPr>
        <w:spacing w:line="480" w:lineRule="auto"/>
        <w:jc w:val="both"/>
        <w:rPr>
          <w:rFonts w:ascii="Times New Roman" w:hAnsi="Times New Roman" w:cs="Times New Roman"/>
          <w:sz w:val="24"/>
          <w:szCs w:val="24"/>
          <w:lang w:val="en-GB"/>
        </w:rPr>
      </w:pPr>
    </w:p>
    <w:p w:rsidR="008B4188" w:rsidRPr="00A97B51" w:rsidRDefault="00A75476" w:rsidP="00A97B51">
      <w:pPr>
        <w:spacing w:line="480" w:lineRule="auto"/>
        <w:jc w:val="both"/>
        <w:rPr>
          <w:rFonts w:ascii="Times New Roman" w:hAnsi="Times New Roman" w:cs="Times New Roman"/>
          <w:b/>
          <w:bCs/>
          <w:sz w:val="24"/>
          <w:szCs w:val="24"/>
          <w:lang w:val="en-GB"/>
        </w:rPr>
      </w:pPr>
      <w:r>
        <w:rPr>
          <w:rFonts w:ascii="Times New Roman" w:hAnsi="Times New Roman" w:cs="Times New Roman"/>
          <w:b/>
          <w:sz w:val="24"/>
          <w:szCs w:val="24"/>
          <w:lang w:val="en-GB"/>
        </w:rPr>
        <w:lastRenderedPageBreak/>
        <w:t>Introduction</w:t>
      </w:r>
    </w:p>
    <w:p w:rsidR="008B4188" w:rsidRPr="00F84DB1" w:rsidRDefault="008B4188" w:rsidP="00F84DB1">
      <w:pPr>
        <w:pStyle w:val="NormalWeb"/>
        <w:spacing w:line="480" w:lineRule="auto"/>
        <w:jc w:val="both"/>
        <w:rPr>
          <w:lang w:val="en-GB"/>
        </w:rPr>
      </w:pPr>
      <w:r w:rsidRPr="00F84DB1">
        <w:rPr>
          <w:lang w:val="en-GB"/>
        </w:rPr>
        <w:t>Presence of chemical and medicinal contents in natural form, plants and herbal medicines have important position in modern medicine. They contain various secondary metabolites which work together and show wide range of antibacterial activities. Microorganisms may get mutated and become resistant to many antibiotics and so generate a global health problem. These inspired scientists to search for new natural alternative to treat diseases (</w:t>
      </w:r>
      <w:proofErr w:type="spellStart"/>
      <w:r w:rsidRPr="00F84DB1">
        <w:rPr>
          <w:lang w:val="en-GB"/>
        </w:rPr>
        <w:t>Kamboj</w:t>
      </w:r>
      <w:proofErr w:type="spellEnd"/>
      <w:r w:rsidRPr="00F84DB1">
        <w:rPr>
          <w:lang w:val="en-GB"/>
        </w:rPr>
        <w:t xml:space="preserve">, 2009). Infectious diseases caused by resistant microorganisms are associated with prolonged hospitalization, increased cost and greater risk of morbidity and mortality. Resistance is an especially vexing problem for people with impaired immune systems, such as AIDS, cancer patients and recipients of organ transplants. </w:t>
      </w:r>
    </w:p>
    <w:p w:rsidR="008B4188" w:rsidRPr="00F84DB1" w:rsidRDefault="008B4188" w:rsidP="00F84DB1">
      <w:pPr>
        <w:pStyle w:val="NormalWeb"/>
        <w:spacing w:line="480" w:lineRule="auto"/>
        <w:jc w:val="both"/>
        <w:rPr>
          <w:lang w:val="en-GB"/>
        </w:rPr>
      </w:pPr>
      <w:r w:rsidRPr="00F84DB1">
        <w:rPr>
          <w:lang w:val="en-GB"/>
        </w:rPr>
        <w:t>The resistance problem demands that a renewed effort be made to screen various medicinal plants for their potential antimicrobial traits, which are due to compounds synthesized in the secondary metabolism of the plant. The most important of these bioactive compounds of plants are alkaloids, flavonoids, tannins, phenolic compounds, steroids, resins, fatty acids and gums which are capable of producing definite physiological action on body. Medicinal plants are relied upon by 80% of the world’s population and in India there is a rich tradition of using herbal medicine for the treatment of various infectious diseases, inflammations and injuries. Many of the plant materials used in traditional medicine have proven more effective and relatively cheaper than modern medicine (Mann,2008) against certain ailments while simultaneously mitigating many of the side effects that are often associated with synthetic antimicrobials (Iwu,1999).</w:t>
      </w:r>
    </w:p>
    <w:p w:rsidR="008B4188" w:rsidRPr="00F84DB1" w:rsidRDefault="008B4188" w:rsidP="00F84DB1">
      <w:pPr>
        <w:spacing w:before="100" w:beforeAutospacing="1" w:after="100" w:afterAutospacing="1" w:line="480" w:lineRule="auto"/>
        <w:jc w:val="both"/>
        <w:rPr>
          <w:rFonts w:ascii="Times New Roman" w:eastAsia="Times New Roman" w:hAnsi="Times New Roman" w:cs="Times New Roman"/>
          <w:sz w:val="24"/>
          <w:szCs w:val="24"/>
          <w:lang w:val="en-GB" w:eastAsia="fr-FR"/>
        </w:rPr>
      </w:pPr>
      <w:proofErr w:type="spellStart"/>
      <w:r w:rsidRPr="00F84DB1">
        <w:rPr>
          <w:rFonts w:ascii="Times New Roman" w:eastAsia="Times New Roman" w:hAnsi="Times New Roman" w:cs="Times New Roman"/>
          <w:i/>
          <w:iCs/>
          <w:sz w:val="24"/>
          <w:szCs w:val="24"/>
          <w:lang w:val="en-GB" w:eastAsia="fr-FR"/>
        </w:rPr>
        <w:t>Bryophyllum</w:t>
      </w:r>
      <w:proofErr w:type="spellEnd"/>
      <w:r w:rsidRPr="00F84DB1">
        <w:rPr>
          <w:rFonts w:ascii="Times New Roman" w:eastAsia="Times New Roman" w:hAnsi="Times New Roman" w:cs="Times New Roman"/>
          <w:i/>
          <w:iCs/>
          <w:sz w:val="24"/>
          <w:szCs w:val="24"/>
          <w:lang w:val="en-GB" w:eastAsia="fr-FR"/>
        </w:rPr>
        <w:t xml:space="preserve"> </w:t>
      </w:r>
      <w:proofErr w:type="spellStart"/>
      <w:r w:rsidRPr="00F84DB1">
        <w:rPr>
          <w:rFonts w:ascii="Times New Roman" w:eastAsia="Times New Roman" w:hAnsi="Times New Roman" w:cs="Times New Roman"/>
          <w:i/>
          <w:iCs/>
          <w:sz w:val="24"/>
          <w:szCs w:val="24"/>
          <w:lang w:val="en-GB" w:eastAsia="fr-FR"/>
        </w:rPr>
        <w:t>pinnatum</w:t>
      </w:r>
      <w:proofErr w:type="spellEnd"/>
      <w:r w:rsidRPr="00F84DB1">
        <w:rPr>
          <w:rFonts w:ascii="Times New Roman" w:eastAsia="Times New Roman" w:hAnsi="Times New Roman" w:cs="Times New Roman"/>
          <w:sz w:val="24"/>
          <w:szCs w:val="24"/>
          <w:lang w:val="en-GB" w:eastAsia="fr-FR"/>
        </w:rPr>
        <w:t xml:space="preserve"> </w:t>
      </w:r>
      <w:r w:rsidRPr="00F84DB1">
        <w:rPr>
          <w:rFonts w:ascii="Times New Roman" w:hAnsi="Times New Roman" w:cs="Times New Roman"/>
          <w:sz w:val="24"/>
          <w:szCs w:val="24"/>
          <w:lang w:val="en-GB"/>
        </w:rPr>
        <w:t xml:space="preserve">is an environmental weed from the family </w:t>
      </w:r>
      <w:proofErr w:type="spellStart"/>
      <w:r w:rsidRPr="00F84DB1">
        <w:rPr>
          <w:rStyle w:val="Emphasis"/>
          <w:rFonts w:ascii="Times New Roman" w:hAnsi="Times New Roman" w:cs="Times New Roman"/>
          <w:sz w:val="24"/>
          <w:szCs w:val="24"/>
          <w:lang w:val="en-GB"/>
        </w:rPr>
        <w:t>Crassulceae</w:t>
      </w:r>
      <w:proofErr w:type="spellEnd"/>
      <w:r w:rsidRPr="00F84DB1">
        <w:rPr>
          <w:rFonts w:ascii="Times New Roman" w:hAnsi="Times New Roman" w:cs="Times New Roman"/>
          <w:sz w:val="24"/>
          <w:szCs w:val="24"/>
          <w:lang w:val="en-GB"/>
        </w:rPr>
        <w:t xml:space="preserve"> that is most often used to treat urinary stones, hypertension, cold, abscesses, asthma, insect bite, skin disorders and other ailments. It is a succulent </w:t>
      </w:r>
      <w:proofErr w:type="spellStart"/>
      <w:r w:rsidRPr="00F84DB1">
        <w:rPr>
          <w:rFonts w:ascii="Times New Roman" w:hAnsi="Times New Roman" w:cs="Times New Roman"/>
          <w:sz w:val="24"/>
          <w:szCs w:val="24"/>
          <w:lang w:val="en-GB"/>
        </w:rPr>
        <w:t>glabrous</w:t>
      </w:r>
      <w:proofErr w:type="spellEnd"/>
      <w:r w:rsidRPr="00F84DB1">
        <w:rPr>
          <w:rFonts w:ascii="Times New Roman" w:hAnsi="Times New Roman" w:cs="Times New Roman"/>
          <w:sz w:val="24"/>
          <w:szCs w:val="24"/>
          <w:lang w:val="en-GB"/>
        </w:rPr>
        <w:t xml:space="preserve"> herb that is 0.3 m-1.2 m high and is </w:t>
      </w:r>
      <w:r w:rsidRPr="00F84DB1">
        <w:rPr>
          <w:rFonts w:ascii="Times New Roman" w:hAnsi="Times New Roman" w:cs="Times New Roman"/>
          <w:sz w:val="24"/>
          <w:szCs w:val="24"/>
          <w:lang w:val="en-GB"/>
        </w:rPr>
        <w:lastRenderedPageBreak/>
        <w:t>native to Madagascar and Southern Africa and grows mainly in the tropics (</w:t>
      </w:r>
      <w:proofErr w:type="spellStart"/>
      <w:r w:rsidRPr="00F84DB1">
        <w:rPr>
          <w:rFonts w:ascii="Times New Roman" w:hAnsi="Times New Roman" w:cs="Times New Roman"/>
          <w:sz w:val="24"/>
          <w:szCs w:val="24"/>
          <w:lang w:val="en-GB"/>
        </w:rPr>
        <w:t>Nagaratna</w:t>
      </w:r>
      <w:proofErr w:type="spellEnd"/>
      <w:r w:rsidRPr="00F84DB1">
        <w:rPr>
          <w:rFonts w:ascii="Times New Roman" w:hAnsi="Times New Roman" w:cs="Times New Roman"/>
          <w:sz w:val="24"/>
          <w:szCs w:val="24"/>
          <w:lang w:val="en-GB"/>
        </w:rPr>
        <w:t xml:space="preserve">, 2015). It </w:t>
      </w:r>
      <w:r w:rsidRPr="00F84DB1">
        <w:rPr>
          <w:rFonts w:ascii="Times New Roman" w:eastAsia="Times New Roman" w:hAnsi="Times New Roman" w:cs="Times New Roman"/>
          <w:sz w:val="24"/>
          <w:szCs w:val="24"/>
          <w:lang w:val="en-GB" w:eastAsia="fr-FR"/>
        </w:rPr>
        <w:t xml:space="preserve">is a widely distributed perennial medicinal herb and </w:t>
      </w:r>
      <w:r w:rsidRPr="00F84DB1">
        <w:rPr>
          <w:rFonts w:ascii="Times New Roman" w:hAnsi="Times New Roman" w:cs="Times New Roman"/>
          <w:sz w:val="24"/>
          <w:szCs w:val="24"/>
          <w:lang w:val="en-GB"/>
        </w:rPr>
        <w:t xml:space="preserve">a popular </w:t>
      </w:r>
      <w:hyperlink r:id="rId5" w:tooltip="Houseplant" w:history="1">
        <w:r w:rsidRPr="00F84DB1">
          <w:rPr>
            <w:rStyle w:val="Hyperlink"/>
            <w:rFonts w:ascii="Times New Roman" w:hAnsi="Times New Roman" w:cs="Times New Roman"/>
            <w:color w:val="000000" w:themeColor="text1"/>
            <w:sz w:val="24"/>
            <w:szCs w:val="24"/>
            <w:u w:val="none"/>
            <w:lang w:val="en-GB"/>
          </w:rPr>
          <w:t>houseplant</w:t>
        </w:r>
      </w:hyperlink>
      <w:r w:rsidRPr="00F84DB1">
        <w:rPr>
          <w:rFonts w:ascii="Times New Roman" w:eastAsia="Times New Roman" w:hAnsi="Times New Roman" w:cs="Times New Roman"/>
          <w:sz w:val="24"/>
          <w:szCs w:val="24"/>
          <w:lang w:val="en-GB" w:eastAsia="fr-FR"/>
        </w:rPr>
        <w:t>.</w:t>
      </w:r>
      <w:r w:rsidRPr="00F84DB1">
        <w:rPr>
          <w:rFonts w:ascii="Times New Roman" w:hAnsi="Times New Roman" w:cs="Times New Roman"/>
          <w:i/>
          <w:sz w:val="24"/>
          <w:szCs w:val="24"/>
          <w:lang w:val="en-GB"/>
        </w:rPr>
        <w:t xml:space="preserve"> </w:t>
      </w:r>
      <w:r w:rsidRPr="00F84DB1">
        <w:rPr>
          <w:rFonts w:ascii="Times New Roman" w:eastAsia="Times New Roman" w:hAnsi="Times New Roman" w:cs="Times New Roman"/>
          <w:sz w:val="24"/>
          <w:szCs w:val="24"/>
          <w:lang w:val="en-GB" w:eastAsia="fr-FR"/>
        </w:rPr>
        <w:t>The plant is locally called “African Never Die” in Nigeria and is very popular in folklore medicine. It has been used for the treatment of a variety of conditions in tropical America, India, China, Australia and Africa, including rheumatism, body pain, arthritis, heartburn, skin ulcers, peptic ulcer, diabetes mellitus, microbial infections and hypertension (Chopra</w:t>
      </w:r>
      <w:proofErr w:type="gramStart"/>
      <w:r w:rsidRPr="00F84DB1">
        <w:rPr>
          <w:rFonts w:ascii="Times New Roman" w:eastAsia="Times New Roman" w:hAnsi="Times New Roman" w:cs="Times New Roman"/>
          <w:sz w:val="24"/>
          <w:szCs w:val="24"/>
          <w:lang w:val="en-GB" w:eastAsia="fr-FR"/>
        </w:rPr>
        <w:t>,2002</w:t>
      </w:r>
      <w:proofErr w:type="gramEnd"/>
      <w:r w:rsidRPr="00F84DB1">
        <w:rPr>
          <w:rFonts w:ascii="Times New Roman" w:eastAsia="Times New Roman" w:hAnsi="Times New Roman" w:cs="Times New Roman"/>
          <w:sz w:val="24"/>
          <w:szCs w:val="24"/>
          <w:lang w:val="en-GB" w:eastAsia="fr-FR"/>
        </w:rPr>
        <w:t>).</w:t>
      </w:r>
    </w:p>
    <w:p w:rsidR="008B4188" w:rsidRPr="00F84DB1" w:rsidRDefault="008B4188" w:rsidP="00F84DB1">
      <w:pPr>
        <w:spacing w:before="100" w:beforeAutospacing="1" w:after="100" w:afterAutospacing="1" w:line="480" w:lineRule="auto"/>
        <w:jc w:val="both"/>
        <w:rPr>
          <w:rFonts w:ascii="Times New Roman" w:eastAsia="Times New Roman" w:hAnsi="Times New Roman" w:cs="Times New Roman"/>
          <w:sz w:val="24"/>
          <w:szCs w:val="24"/>
          <w:lang w:val="en-GB" w:eastAsia="fr-FR"/>
        </w:rPr>
      </w:pPr>
      <w:r w:rsidRPr="00F84DB1">
        <w:rPr>
          <w:rFonts w:ascii="Times New Roman" w:eastAsia="Times New Roman" w:hAnsi="Times New Roman" w:cs="Times New Roman"/>
          <w:sz w:val="24"/>
          <w:szCs w:val="24"/>
          <w:lang w:val="en-GB" w:eastAsia="fr-FR"/>
        </w:rPr>
        <w:t xml:space="preserve">Studies have also reported a wide range of active phytochemicals such as alkaloids, </w:t>
      </w:r>
      <w:proofErr w:type="spellStart"/>
      <w:r w:rsidRPr="00F84DB1">
        <w:rPr>
          <w:rFonts w:ascii="Times New Roman" w:eastAsia="Times New Roman" w:hAnsi="Times New Roman" w:cs="Times New Roman"/>
          <w:sz w:val="24"/>
          <w:szCs w:val="24"/>
          <w:lang w:val="en-GB" w:eastAsia="fr-FR"/>
        </w:rPr>
        <w:t>triterpenes</w:t>
      </w:r>
      <w:proofErr w:type="spellEnd"/>
      <w:r w:rsidRPr="00F84DB1">
        <w:rPr>
          <w:rFonts w:ascii="Times New Roman" w:eastAsia="Times New Roman" w:hAnsi="Times New Roman" w:cs="Times New Roman"/>
          <w:sz w:val="24"/>
          <w:szCs w:val="24"/>
          <w:lang w:val="en-GB" w:eastAsia="fr-FR"/>
        </w:rPr>
        <w:t xml:space="preserve">, glycosides, flavonoids, steroids, </w:t>
      </w:r>
      <w:proofErr w:type="spellStart"/>
      <w:proofErr w:type="gramStart"/>
      <w:r w:rsidRPr="00F84DB1">
        <w:rPr>
          <w:rFonts w:ascii="Times New Roman" w:eastAsia="Times New Roman" w:hAnsi="Times New Roman" w:cs="Times New Roman"/>
          <w:sz w:val="24"/>
          <w:szCs w:val="24"/>
          <w:lang w:val="en-GB" w:eastAsia="fr-FR"/>
        </w:rPr>
        <w:t>bufadienolides</w:t>
      </w:r>
      <w:proofErr w:type="spellEnd"/>
      <w:r w:rsidRPr="00F84DB1">
        <w:rPr>
          <w:rFonts w:ascii="Times New Roman" w:eastAsia="Times New Roman" w:hAnsi="Times New Roman" w:cs="Times New Roman"/>
          <w:sz w:val="24"/>
          <w:szCs w:val="24"/>
          <w:lang w:val="en-GB" w:eastAsia="fr-FR"/>
        </w:rPr>
        <w:t xml:space="preserve"> ,</w:t>
      </w:r>
      <w:proofErr w:type="gramEnd"/>
      <w:r w:rsidRPr="00F84DB1">
        <w:rPr>
          <w:rFonts w:ascii="Times New Roman" w:eastAsia="Times New Roman" w:hAnsi="Times New Roman" w:cs="Times New Roman"/>
          <w:sz w:val="24"/>
          <w:szCs w:val="24"/>
          <w:lang w:val="en-GB" w:eastAsia="fr-FR"/>
        </w:rPr>
        <w:t xml:space="preserve"> lipids and organic acids (Ojewole,2005). These compounds have been considered to be responsible for the plant’s diverse pharmacological activities. </w:t>
      </w:r>
    </w:p>
    <w:p w:rsidR="00F84DB1" w:rsidRDefault="008B4188" w:rsidP="00F84DB1">
      <w:pPr>
        <w:spacing w:before="100" w:beforeAutospacing="1" w:after="100" w:afterAutospacing="1" w:line="480" w:lineRule="auto"/>
        <w:jc w:val="both"/>
        <w:rPr>
          <w:rFonts w:ascii="Times New Roman" w:hAnsi="Times New Roman" w:cs="Times New Roman"/>
          <w:sz w:val="24"/>
          <w:szCs w:val="24"/>
          <w:lang w:val="en-GB"/>
        </w:rPr>
      </w:pPr>
      <w:r w:rsidRPr="00F84DB1">
        <w:rPr>
          <w:rFonts w:ascii="Times New Roman" w:hAnsi="Times New Roman" w:cs="Times New Roman"/>
          <w:sz w:val="24"/>
          <w:szCs w:val="24"/>
          <w:lang w:val="en-GB"/>
        </w:rPr>
        <w:t xml:space="preserve">Due to the increase in the incidence of antibiotic resistance which has become a public concern, newer and safer antibiotics need to be introduced of which some plants have been found to be effective, therefore  this study was to determine the antibacterial activities of extracts of </w:t>
      </w:r>
      <w:proofErr w:type="spellStart"/>
      <w:r w:rsidRPr="00F84DB1">
        <w:rPr>
          <w:rFonts w:ascii="Times New Roman" w:hAnsi="Times New Roman" w:cs="Times New Roman"/>
          <w:i/>
          <w:sz w:val="24"/>
          <w:szCs w:val="24"/>
          <w:lang w:val="en-GB"/>
        </w:rPr>
        <w:t>Bryophyllum</w:t>
      </w:r>
      <w:proofErr w:type="spellEnd"/>
      <w:r w:rsidRPr="00F84DB1">
        <w:rPr>
          <w:rFonts w:ascii="Times New Roman" w:hAnsi="Times New Roman" w:cs="Times New Roman"/>
          <w:i/>
          <w:sz w:val="24"/>
          <w:szCs w:val="24"/>
          <w:lang w:val="en-GB"/>
        </w:rPr>
        <w:t xml:space="preserve"> </w:t>
      </w:r>
      <w:proofErr w:type="spellStart"/>
      <w:r w:rsidRPr="00F84DB1">
        <w:rPr>
          <w:rFonts w:ascii="Times New Roman" w:hAnsi="Times New Roman" w:cs="Times New Roman"/>
          <w:i/>
          <w:sz w:val="24"/>
          <w:szCs w:val="24"/>
          <w:lang w:val="en-GB"/>
        </w:rPr>
        <w:t>pinnatum</w:t>
      </w:r>
      <w:proofErr w:type="spellEnd"/>
      <w:r w:rsidR="00451862" w:rsidRPr="00F84DB1">
        <w:rPr>
          <w:rFonts w:ascii="Times New Roman" w:hAnsi="Times New Roman" w:cs="Times New Roman"/>
          <w:sz w:val="24"/>
          <w:szCs w:val="24"/>
          <w:lang w:val="en-GB"/>
        </w:rPr>
        <w:t xml:space="preserve">  on some</w:t>
      </w:r>
      <w:r w:rsidRPr="00F84DB1">
        <w:rPr>
          <w:rFonts w:ascii="Times New Roman" w:hAnsi="Times New Roman" w:cs="Times New Roman"/>
          <w:sz w:val="24"/>
          <w:szCs w:val="24"/>
          <w:lang w:val="en-GB"/>
        </w:rPr>
        <w:t xml:space="preserve"> pathogenic bacteria isolated from cow dung. </w:t>
      </w:r>
    </w:p>
    <w:p w:rsidR="00F84DB1" w:rsidRDefault="00F84DB1" w:rsidP="00F84DB1">
      <w:pPr>
        <w:spacing w:before="100" w:beforeAutospacing="1" w:after="100" w:afterAutospacing="1" w:line="480" w:lineRule="auto"/>
        <w:jc w:val="both"/>
        <w:rPr>
          <w:rFonts w:ascii="Times New Roman" w:hAnsi="Times New Roman" w:cs="Times New Roman"/>
          <w:sz w:val="24"/>
          <w:szCs w:val="24"/>
          <w:lang w:val="en-GB"/>
        </w:rPr>
      </w:pPr>
    </w:p>
    <w:p w:rsidR="00F84DB1" w:rsidRDefault="00F84DB1" w:rsidP="00F84DB1">
      <w:pPr>
        <w:spacing w:before="100" w:beforeAutospacing="1" w:after="100" w:afterAutospacing="1" w:line="480" w:lineRule="auto"/>
        <w:jc w:val="both"/>
        <w:rPr>
          <w:rFonts w:ascii="Times New Roman" w:hAnsi="Times New Roman" w:cs="Times New Roman"/>
          <w:sz w:val="24"/>
          <w:szCs w:val="24"/>
          <w:lang w:val="en-GB"/>
        </w:rPr>
      </w:pPr>
    </w:p>
    <w:p w:rsidR="00F84DB1" w:rsidRDefault="00F84DB1" w:rsidP="00F84DB1">
      <w:pPr>
        <w:spacing w:before="100" w:beforeAutospacing="1" w:after="100" w:afterAutospacing="1" w:line="480" w:lineRule="auto"/>
        <w:jc w:val="both"/>
        <w:rPr>
          <w:rFonts w:ascii="Times New Roman" w:hAnsi="Times New Roman" w:cs="Times New Roman"/>
          <w:sz w:val="24"/>
          <w:szCs w:val="24"/>
          <w:lang w:val="en-GB"/>
        </w:rPr>
      </w:pPr>
    </w:p>
    <w:p w:rsidR="00F84DB1" w:rsidRDefault="00F84DB1" w:rsidP="00F84DB1">
      <w:pPr>
        <w:spacing w:before="100" w:beforeAutospacing="1" w:after="100" w:afterAutospacing="1" w:line="480" w:lineRule="auto"/>
        <w:jc w:val="both"/>
        <w:rPr>
          <w:rFonts w:ascii="Times New Roman" w:hAnsi="Times New Roman" w:cs="Times New Roman"/>
          <w:sz w:val="24"/>
          <w:szCs w:val="24"/>
          <w:lang w:val="en-GB"/>
        </w:rPr>
      </w:pPr>
    </w:p>
    <w:p w:rsidR="00F84DB1" w:rsidRDefault="00F84DB1" w:rsidP="00F84DB1">
      <w:pPr>
        <w:spacing w:before="100" w:beforeAutospacing="1" w:after="100" w:afterAutospacing="1" w:line="480" w:lineRule="auto"/>
        <w:jc w:val="both"/>
        <w:rPr>
          <w:rFonts w:ascii="Times New Roman" w:hAnsi="Times New Roman" w:cs="Times New Roman"/>
          <w:sz w:val="24"/>
          <w:szCs w:val="24"/>
          <w:lang w:val="en-GB"/>
        </w:rPr>
      </w:pPr>
    </w:p>
    <w:p w:rsidR="00F84DB1" w:rsidRDefault="00F84DB1" w:rsidP="00F84DB1">
      <w:pPr>
        <w:spacing w:before="100" w:beforeAutospacing="1" w:after="100" w:afterAutospacing="1" w:line="480" w:lineRule="auto"/>
        <w:jc w:val="both"/>
        <w:rPr>
          <w:rFonts w:ascii="Times New Roman" w:hAnsi="Times New Roman" w:cs="Times New Roman"/>
          <w:sz w:val="24"/>
          <w:szCs w:val="24"/>
          <w:lang w:val="en-GB"/>
        </w:rPr>
      </w:pPr>
    </w:p>
    <w:p w:rsidR="00A97B51" w:rsidRDefault="00A97B51" w:rsidP="00F84DB1">
      <w:pPr>
        <w:spacing w:before="100" w:beforeAutospacing="1" w:after="100" w:afterAutospacing="1" w:line="480" w:lineRule="auto"/>
        <w:jc w:val="both"/>
        <w:rPr>
          <w:rFonts w:ascii="Times New Roman" w:hAnsi="Times New Roman" w:cs="Times New Roman"/>
          <w:sz w:val="24"/>
          <w:szCs w:val="24"/>
          <w:lang w:val="en-GB"/>
        </w:rPr>
      </w:pPr>
    </w:p>
    <w:p w:rsidR="006B4CD6" w:rsidRPr="00F84DB1" w:rsidRDefault="00A97B51" w:rsidP="00F84DB1">
      <w:pPr>
        <w:spacing w:before="100" w:beforeAutospacing="1" w:after="100" w:afterAutospacing="1" w:line="480" w:lineRule="auto"/>
        <w:jc w:val="both"/>
        <w:rPr>
          <w:rFonts w:ascii="Times New Roman" w:hAnsi="Times New Roman" w:cs="Times New Roman"/>
          <w:sz w:val="24"/>
          <w:szCs w:val="24"/>
          <w:lang w:val="en-GB"/>
        </w:rPr>
      </w:pPr>
      <w:r w:rsidRPr="00DF612C">
        <w:rPr>
          <w:rFonts w:ascii="Times New Roman" w:hAnsi="Times New Roman" w:cs="Times New Roman"/>
          <w:b/>
          <w:sz w:val="24"/>
          <w:szCs w:val="24"/>
          <w:lang w:val="en-GB"/>
        </w:rPr>
        <w:lastRenderedPageBreak/>
        <w:t>Materials and methods</w:t>
      </w:r>
    </w:p>
    <w:p w:rsidR="006B4CD6" w:rsidRPr="008D03DF" w:rsidRDefault="006B4CD6" w:rsidP="006B4CD6">
      <w:pPr>
        <w:spacing w:before="100" w:beforeAutospacing="1" w:after="100" w:afterAutospacing="1"/>
        <w:jc w:val="both"/>
        <w:rPr>
          <w:rFonts w:ascii="Times New Roman" w:hAnsi="Times New Roman" w:cs="Times New Roman"/>
          <w:b/>
          <w:sz w:val="24"/>
          <w:szCs w:val="24"/>
          <w:lang w:val="en-GB"/>
        </w:rPr>
      </w:pPr>
      <w:r w:rsidRPr="00083AF0">
        <w:rPr>
          <w:rFonts w:ascii="Times New Roman" w:hAnsi="Times New Roman" w:cs="Times New Roman"/>
          <w:b/>
          <w:sz w:val="24"/>
          <w:szCs w:val="24"/>
          <w:lang w:val="en-GB"/>
        </w:rPr>
        <w:t>Collection of Plant Materials and Cow Dung Sample</w:t>
      </w:r>
    </w:p>
    <w:p w:rsidR="006B4CD6" w:rsidRPr="00DF612C" w:rsidRDefault="006B4CD6" w:rsidP="006B4CD6">
      <w:pPr>
        <w:spacing w:before="100" w:beforeAutospacing="1" w:after="100" w:afterAutospacing="1" w:line="480" w:lineRule="auto"/>
        <w:jc w:val="both"/>
        <w:rPr>
          <w:rFonts w:ascii="Times New Roman" w:hAnsi="Times New Roman" w:cs="Times New Roman"/>
          <w:sz w:val="24"/>
          <w:szCs w:val="24"/>
          <w:lang w:val="en-GB"/>
        </w:rPr>
      </w:pPr>
      <w:r w:rsidRPr="00DF612C">
        <w:rPr>
          <w:rFonts w:ascii="Times New Roman" w:hAnsi="Times New Roman" w:cs="Times New Roman"/>
          <w:noProof/>
          <w:sz w:val="24"/>
          <w:szCs w:val="24"/>
          <w:lang w:val="en-US"/>
        </w:rPr>
        <w:drawing>
          <wp:inline distT="0" distB="0" distL="0" distR="0">
            <wp:extent cx="5760720" cy="4319640"/>
            <wp:effectExtent l="19050" t="0" r="0" b="0"/>
            <wp:docPr id="4" name="Picture 1" descr="C:\Users\USER1\Documents\Bluetooth Folder\IMG_20230418_160823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Documents\Bluetooth Folder\IMG_20230418_160823_8.jpg"/>
                    <pic:cNvPicPr>
                      <a:picLocks noChangeAspect="1" noChangeArrowheads="1"/>
                    </pic:cNvPicPr>
                  </pic:nvPicPr>
                  <pic:blipFill>
                    <a:blip r:embed="rId6" cstate="print"/>
                    <a:srcRect/>
                    <a:stretch>
                      <a:fillRect/>
                    </a:stretch>
                  </pic:blipFill>
                  <pic:spPr bwMode="auto">
                    <a:xfrm>
                      <a:off x="0" y="0"/>
                      <a:ext cx="5760720" cy="4319640"/>
                    </a:xfrm>
                    <a:prstGeom prst="rect">
                      <a:avLst/>
                    </a:prstGeom>
                    <a:noFill/>
                    <a:ln w="9525">
                      <a:noFill/>
                      <a:miter lim="800000"/>
                      <a:headEnd/>
                      <a:tailEnd/>
                    </a:ln>
                  </pic:spPr>
                </pic:pic>
              </a:graphicData>
            </a:graphic>
          </wp:inline>
        </w:drawing>
      </w:r>
    </w:p>
    <w:p w:rsidR="00F84DB1" w:rsidRDefault="001D03C4" w:rsidP="00F84DB1">
      <w:pPr>
        <w:spacing w:before="100" w:beforeAutospacing="1" w:after="100" w:afterAutospacing="1"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Fig</w:t>
      </w:r>
      <w:r w:rsidR="006B4CD6">
        <w:rPr>
          <w:rFonts w:ascii="Times New Roman" w:hAnsi="Times New Roman" w:cs="Times New Roman"/>
          <w:sz w:val="24"/>
          <w:szCs w:val="24"/>
          <w:lang w:val="en-GB"/>
        </w:rPr>
        <w:t xml:space="preserve"> </w:t>
      </w:r>
      <w:r w:rsidR="006B4CD6" w:rsidRPr="00DF612C">
        <w:rPr>
          <w:rFonts w:ascii="Times New Roman" w:hAnsi="Times New Roman" w:cs="Times New Roman"/>
          <w:sz w:val="24"/>
          <w:szCs w:val="24"/>
          <w:lang w:val="en-GB"/>
        </w:rPr>
        <w:t xml:space="preserve">1: </w:t>
      </w:r>
      <w:proofErr w:type="spellStart"/>
      <w:r w:rsidR="006B4CD6" w:rsidRPr="0021395C">
        <w:rPr>
          <w:rFonts w:ascii="Times New Roman" w:hAnsi="Times New Roman" w:cs="Times New Roman"/>
          <w:i/>
          <w:sz w:val="24"/>
          <w:szCs w:val="24"/>
          <w:lang w:val="en-GB"/>
        </w:rPr>
        <w:t>Bryophyllum</w:t>
      </w:r>
      <w:proofErr w:type="spellEnd"/>
      <w:r w:rsidR="006B4CD6" w:rsidRPr="0021395C">
        <w:rPr>
          <w:rFonts w:ascii="Times New Roman" w:hAnsi="Times New Roman" w:cs="Times New Roman"/>
          <w:i/>
          <w:sz w:val="24"/>
          <w:szCs w:val="24"/>
          <w:lang w:val="en-GB"/>
        </w:rPr>
        <w:t xml:space="preserve"> </w:t>
      </w:r>
      <w:proofErr w:type="spellStart"/>
      <w:r w:rsidR="006B4CD6" w:rsidRPr="0021395C">
        <w:rPr>
          <w:rFonts w:ascii="Times New Roman" w:hAnsi="Times New Roman" w:cs="Times New Roman"/>
          <w:i/>
          <w:sz w:val="24"/>
          <w:szCs w:val="24"/>
          <w:lang w:val="en-GB"/>
        </w:rPr>
        <w:t>pinnatum</w:t>
      </w:r>
      <w:proofErr w:type="spellEnd"/>
      <w:r w:rsidR="006B4CD6">
        <w:rPr>
          <w:rFonts w:ascii="Times New Roman" w:hAnsi="Times New Roman" w:cs="Times New Roman"/>
          <w:i/>
          <w:sz w:val="24"/>
          <w:szCs w:val="24"/>
          <w:lang w:val="en-GB"/>
        </w:rPr>
        <w:t xml:space="preserve"> </w:t>
      </w:r>
      <w:r w:rsidR="006B4CD6">
        <w:rPr>
          <w:rFonts w:ascii="Times New Roman" w:hAnsi="Times New Roman" w:cs="Times New Roman"/>
          <w:sz w:val="24"/>
          <w:szCs w:val="24"/>
          <w:lang w:val="en-GB"/>
        </w:rPr>
        <w:t>(Lam.)</w:t>
      </w:r>
      <w:r w:rsidR="006B4CD6" w:rsidRPr="0021395C">
        <w:rPr>
          <w:rFonts w:ascii="Times New Roman" w:hAnsi="Times New Roman" w:cs="Times New Roman"/>
          <w:i/>
          <w:sz w:val="24"/>
          <w:szCs w:val="24"/>
          <w:lang w:val="en-GB"/>
        </w:rPr>
        <w:t xml:space="preserve"> </w:t>
      </w:r>
      <w:r w:rsidR="006B4CD6" w:rsidRPr="0021395C">
        <w:rPr>
          <w:rFonts w:ascii="Times New Roman" w:hAnsi="Times New Roman" w:cs="Times New Roman"/>
          <w:sz w:val="24"/>
          <w:szCs w:val="24"/>
          <w:lang w:val="en-GB"/>
        </w:rPr>
        <w:t>bred</w:t>
      </w:r>
      <w:r w:rsidR="00A97B51">
        <w:rPr>
          <w:rFonts w:ascii="Times New Roman" w:hAnsi="Times New Roman" w:cs="Times New Roman"/>
          <w:sz w:val="24"/>
          <w:szCs w:val="24"/>
          <w:lang w:val="en-GB"/>
        </w:rPr>
        <w:t xml:space="preserve"> at </w:t>
      </w:r>
      <w:proofErr w:type="spellStart"/>
      <w:r w:rsidR="00A97B51">
        <w:rPr>
          <w:rFonts w:ascii="Times New Roman" w:hAnsi="Times New Roman" w:cs="Times New Roman"/>
          <w:sz w:val="24"/>
          <w:szCs w:val="24"/>
          <w:lang w:val="en-GB"/>
        </w:rPr>
        <w:t>Omagba</w:t>
      </w:r>
      <w:proofErr w:type="spellEnd"/>
      <w:r w:rsidR="006B4CD6" w:rsidRPr="00DF612C">
        <w:rPr>
          <w:rFonts w:ascii="Times New Roman" w:hAnsi="Times New Roman" w:cs="Times New Roman"/>
          <w:sz w:val="24"/>
          <w:szCs w:val="24"/>
          <w:lang w:val="en-GB"/>
        </w:rPr>
        <w:t xml:space="preserve"> in Onitsha, </w:t>
      </w:r>
      <w:proofErr w:type="spellStart"/>
      <w:r w:rsidR="006B4CD6" w:rsidRPr="00DF612C">
        <w:rPr>
          <w:rFonts w:ascii="Times New Roman" w:hAnsi="Times New Roman" w:cs="Times New Roman"/>
          <w:sz w:val="24"/>
          <w:szCs w:val="24"/>
          <w:lang w:val="en-GB"/>
        </w:rPr>
        <w:t>Anambra</w:t>
      </w:r>
      <w:proofErr w:type="spellEnd"/>
      <w:r w:rsidR="006B4CD6" w:rsidRPr="00DF612C">
        <w:rPr>
          <w:rFonts w:ascii="Times New Roman" w:hAnsi="Times New Roman" w:cs="Times New Roman"/>
          <w:sz w:val="24"/>
          <w:szCs w:val="24"/>
          <w:lang w:val="en-GB"/>
        </w:rPr>
        <w:t xml:space="preserve"> State.</w:t>
      </w:r>
    </w:p>
    <w:p w:rsidR="006B4CD6" w:rsidRDefault="006B4CD6" w:rsidP="00F84DB1">
      <w:pPr>
        <w:spacing w:before="100" w:beforeAutospacing="1" w:after="100" w:afterAutospacing="1"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plant specimen</w:t>
      </w:r>
      <w:r w:rsidRPr="00DF612C">
        <w:rPr>
          <w:rFonts w:ascii="Times New Roman" w:hAnsi="Times New Roman" w:cs="Times New Roman"/>
          <w:sz w:val="24"/>
          <w:szCs w:val="24"/>
          <w:lang w:val="en-GB"/>
        </w:rPr>
        <w:t xml:space="preserve"> </w:t>
      </w:r>
      <w:r>
        <w:rPr>
          <w:rFonts w:ascii="Times New Roman" w:hAnsi="Times New Roman" w:cs="Times New Roman"/>
          <w:sz w:val="24"/>
          <w:szCs w:val="24"/>
          <w:lang w:val="en-GB"/>
        </w:rPr>
        <w:t>(</w:t>
      </w:r>
      <w:proofErr w:type="spellStart"/>
      <w:r w:rsidRPr="00DF612C">
        <w:rPr>
          <w:rFonts w:ascii="Times New Roman" w:hAnsi="Times New Roman" w:cs="Times New Roman"/>
          <w:i/>
          <w:sz w:val="24"/>
          <w:szCs w:val="24"/>
          <w:lang w:val="en-GB"/>
        </w:rPr>
        <w:t>Bryophyllum</w:t>
      </w:r>
      <w:proofErr w:type="spellEnd"/>
      <w:r w:rsidRPr="00DF612C">
        <w:rPr>
          <w:rFonts w:ascii="Times New Roman" w:hAnsi="Times New Roman" w:cs="Times New Roman"/>
          <w:i/>
          <w:sz w:val="24"/>
          <w:szCs w:val="24"/>
          <w:lang w:val="en-GB"/>
        </w:rPr>
        <w:t xml:space="preserve"> </w:t>
      </w:r>
      <w:proofErr w:type="spellStart"/>
      <w:r w:rsidRPr="00DF612C">
        <w:rPr>
          <w:rFonts w:ascii="Times New Roman" w:hAnsi="Times New Roman" w:cs="Times New Roman"/>
          <w:i/>
          <w:sz w:val="24"/>
          <w:szCs w:val="24"/>
          <w:lang w:val="en-GB"/>
        </w:rPr>
        <w:t>pinnatum</w:t>
      </w:r>
      <w:proofErr w:type="spellEnd"/>
      <w:r>
        <w:rPr>
          <w:rFonts w:ascii="Times New Roman" w:hAnsi="Times New Roman" w:cs="Times New Roman"/>
          <w:sz w:val="24"/>
          <w:szCs w:val="24"/>
          <w:lang w:val="en-GB"/>
        </w:rPr>
        <w:t>)</w:t>
      </w:r>
      <w:r w:rsidRPr="00DF612C">
        <w:rPr>
          <w:rFonts w:ascii="Times New Roman" w:hAnsi="Times New Roman" w:cs="Times New Roman"/>
          <w:sz w:val="24"/>
          <w:szCs w:val="24"/>
          <w:lang w:val="en-GB"/>
        </w:rPr>
        <w:t xml:space="preserve"> was collected from </w:t>
      </w:r>
      <w:proofErr w:type="spellStart"/>
      <w:r w:rsidRPr="00DF612C">
        <w:rPr>
          <w:rFonts w:ascii="Times New Roman" w:hAnsi="Times New Roman" w:cs="Times New Roman"/>
          <w:sz w:val="24"/>
          <w:szCs w:val="24"/>
          <w:lang w:val="en-GB"/>
        </w:rPr>
        <w:t>Ogidi</w:t>
      </w:r>
      <w:proofErr w:type="spellEnd"/>
      <w:r w:rsidRPr="00DF612C">
        <w:rPr>
          <w:rFonts w:ascii="Times New Roman" w:hAnsi="Times New Roman" w:cs="Times New Roman"/>
          <w:sz w:val="24"/>
          <w:szCs w:val="24"/>
          <w:lang w:val="en-GB"/>
        </w:rPr>
        <w:t xml:space="preserve"> in </w:t>
      </w:r>
      <w:proofErr w:type="spellStart"/>
      <w:r w:rsidRPr="00DF612C">
        <w:rPr>
          <w:rFonts w:ascii="Times New Roman" w:hAnsi="Times New Roman" w:cs="Times New Roman"/>
          <w:sz w:val="24"/>
          <w:szCs w:val="24"/>
          <w:lang w:val="en-GB"/>
        </w:rPr>
        <w:t>Idemili</w:t>
      </w:r>
      <w:proofErr w:type="spellEnd"/>
      <w:r w:rsidRPr="00DF612C">
        <w:rPr>
          <w:rFonts w:ascii="Times New Roman" w:hAnsi="Times New Roman" w:cs="Times New Roman"/>
          <w:sz w:val="24"/>
          <w:szCs w:val="24"/>
          <w:lang w:val="en-GB"/>
        </w:rPr>
        <w:t xml:space="preserve"> North Local Government Area, </w:t>
      </w:r>
      <w:proofErr w:type="spellStart"/>
      <w:r w:rsidRPr="00DF612C">
        <w:rPr>
          <w:rFonts w:ascii="Times New Roman" w:hAnsi="Times New Roman" w:cs="Times New Roman"/>
          <w:sz w:val="24"/>
          <w:szCs w:val="24"/>
          <w:lang w:val="en-GB"/>
        </w:rPr>
        <w:t>Anambra</w:t>
      </w:r>
      <w:proofErr w:type="spellEnd"/>
      <w:r w:rsidRPr="00DF612C">
        <w:rPr>
          <w:rFonts w:ascii="Times New Roman" w:hAnsi="Times New Roman" w:cs="Times New Roman"/>
          <w:sz w:val="24"/>
          <w:szCs w:val="24"/>
          <w:lang w:val="en-GB"/>
        </w:rPr>
        <w:t xml:space="preserve"> State</w:t>
      </w:r>
      <w:r>
        <w:rPr>
          <w:rFonts w:ascii="Times New Roman" w:hAnsi="Times New Roman" w:cs="Times New Roman"/>
          <w:sz w:val="24"/>
          <w:szCs w:val="24"/>
          <w:lang w:val="en-GB"/>
        </w:rPr>
        <w:t xml:space="preserve"> and transplanted</w:t>
      </w:r>
      <w:r w:rsidRPr="00DF612C">
        <w:rPr>
          <w:rFonts w:ascii="Times New Roman" w:hAnsi="Times New Roman" w:cs="Times New Roman"/>
          <w:sz w:val="24"/>
          <w:szCs w:val="24"/>
          <w:lang w:val="en-GB"/>
        </w:rPr>
        <w:t xml:space="preserve"> in </w:t>
      </w:r>
      <w:proofErr w:type="spellStart"/>
      <w:r w:rsidRPr="00DF612C">
        <w:rPr>
          <w:rFonts w:ascii="Times New Roman" w:hAnsi="Times New Roman" w:cs="Times New Roman"/>
          <w:sz w:val="24"/>
          <w:szCs w:val="24"/>
          <w:lang w:val="en-GB"/>
        </w:rPr>
        <w:t>Omagba</w:t>
      </w:r>
      <w:proofErr w:type="spellEnd"/>
      <w:r>
        <w:rPr>
          <w:rFonts w:ascii="Times New Roman" w:hAnsi="Times New Roman" w:cs="Times New Roman"/>
          <w:sz w:val="24"/>
          <w:szCs w:val="24"/>
          <w:lang w:val="en-GB"/>
        </w:rPr>
        <w:t xml:space="preserve"> in </w:t>
      </w:r>
      <w:proofErr w:type="spellStart"/>
      <w:r>
        <w:rPr>
          <w:rFonts w:ascii="Times New Roman" w:hAnsi="Times New Roman" w:cs="Times New Roman"/>
          <w:sz w:val="24"/>
          <w:szCs w:val="24"/>
          <w:lang w:val="en-GB"/>
        </w:rPr>
        <w:t>Ontsha</w:t>
      </w:r>
      <w:proofErr w:type="spellEnd"/>
      <w:r>
        <w:rPr>
          <w:rFonts w:ascii="Times New Roman" w:hAnsi="Times New Roman" w:cs="Times New Roman"/>
          <w:sz w:val="24"/>
          <w:szCs w:val="24"/>
          <w:lang w:val="en-GB"/>
        </w:rPr>
        <w:t xml:space="preserve"> North Local Government Area, </w:t>
      </w:r>
      <w:proofErr w:type="spellStart"/>
      <w:r>
        <w:rPr>
          <w:rFonts w:ascii="Times New Roman" w:hAnsi="Times New Roman" w:cs="Times New Roman"/>
          <w:sz w:val="24"/>
          <w:szCs w:val="24"/>
          <w:lang w:val="en-GB"/>
        </w:rPr>
        <w:t>Anambra</w:t>
      </w:r>
      <w:proofErr w:type="spellEnd"/>
      <w:r>
        <w:rPr>
          <w:rFonts w:ascii="Times New Roman" w:hAnsi="Times New Roman" w:cs="Times New Roman"/>
          <w:sz w:val="24"/>
          <w:szCs w:val="24"/>
          <w:lang w:val="en-GB"/>
        </w:rPr>
        <w:t xml:space="preserve"> State. The plant Specimen was</w:t>
      </w:r>
      <w:r w:rsidRPr="00DF612C">
        <w:rPr>
          <w:rFonts w:ascii="Times New Roman" w:hAnsi="Times New Roman" w:cs="Times New Roman"/>
          <w:sz w:val="24"/>
          <w:szCs w:val="24"/>
          <w:lang w:val="en-GB"/>
        </w:rPr>
        <w:t xml:space="preserve"> identified by </w:t>
      </w:r>
      <w:r>
        <w:rPr>
          <w:rFonts w:ascii="Times New Roman" w:hAnsi="Times New Roman" w:cs="Times New Roman"/>
          <w:sz w:val="24"/>
          <w:szCs w:val="24"/>
          <w:lang w:val="en-GB"/>
        </w:rPr>
        <w:t>Dr. B. O.</w:t>
      </w:r>
      <w:r w:rsidRPr="00DF612C">
        <w:rPr>
          <w:rFonts w:ascii="Times New Roman" w:hAnsi="Times New Roman" w:cs="Times New Roman"/>
          <w:sz w:val="24"/>
          <w:szCs w:val="24"/>
          <w:lang w:val="en-GB"/>
        </w:rPr>
        <w:t xml:space="preserve"> </w:t>
      </w:r>
      <w:proofErr w:type="spellStart"/>
      <w:r w:rsidRPr="00DF612C">
        <w:rPr>
          <w:rFonts w:ascii="Times New Roman" w:hAnsi="Times New Roman" w:cs="Times New Roman"/>
          <w:sz w:val="24"/>
          <w:szCs w:val="24"/>
          <w:lang w:val="en-GB"/>
        </w:rPr>
        <w:t>Aziagba</w:t>
      </w:r>
      <w:proofErr w:type="spellEnd"/>
      <w:r w:rsidRPr="00DF612C">
        <w:rPr>
          <w:rFonts w:ascii="Times New Roman" w:hAnsi="Times New Roman" w:cs="Times New Roman"/>
          <w:sz w:val="24"/>
          <w:szCs w:val="24"/>
          <w:lang w:val="en-GB"/>
        </w:rPr>
        <w:t xml:space="preserve"> a </w:t>
      </w:r>
      <w:r>
        <w:rPr>
          <w:rFonts w:ascii="Times New Roman" w:hAnsi="Times New Roman" w:cs="Times New Roman"/>
          <w:sz w:val="24"/>
          <w:szCs w:val="24"/>
          <w:lang w:val="en-GB"/>
        </w:rPr>
        <w:t>Plant Taxonomist in</w:t>
      </w:r>
      <w:r w:rsidRPr="00DF612C">
        <w:rPr>
          <w:rFonts w:ascii="Times New Roman" w:hAnsi="Times New Roman" w:cs="Times New Roman"/>
          <w:sz w:val="24"/>
          <w:szCs w:val="24"/>
          <w:lang w:val="en-GB"/>
        </w:rPr>
        <w:t xml:space="preserve"> the Department of Botany, Faculty of Biosciences, </w:t>
      </w:r>
      <w:proofErr w:type="spellStart"/>
      <w:proofErr w:type="gramStart"/>
      <w:r w:rsidRPr="00DF612C">
        <w:rPr>
          <w:rFonts w:ascii="Times New Roman" w:hAnsi="Times New Roman" w:cs="Times New Roman"/>
          <w:sz w:val="24"/>
          <w:szCs w:val="24"/>
          <w:lang w:val="en-GB"/>
        </w:rPr>
        <w:t>Nnamdi</w:t>
      </w:r>
      <w:proofErr w:type="spellEnd"/>
      <w:proofErr w:type="gramEnd"/>
      <w:r w:rsidRPr="00DF612C">
        <w:rPr>
          <w:rFonts w:ascii="Times New Roman" w:hAnsi="Times New Roman" w:cs="Times New Roman"/>
          <w:sz w:val="24"/>
          <w:szCs w:val="24"/>
          <w:lang w:val="en-GB"/>
        </w:rPr>
        <w:t xml:space="preserve"> </w:t>
      </w:r>
      <w:proofErr w:type="spellStart"/>
      <w:r w:rsidRPr="00DF612C">
        <w:rPr>
          <w:rFonts w:ascii="Times New Roman" w:hAnsi="Times New Roman" w:cs="Times New Roman"/>
          <w:sz w:val="24"/>
          <w:szCs w:val="24"/>
          <w:lang w:val="en-GB"/>
        </w:rPr>
        <w:t>Azikiwe</w:t>
      </w:r>
      <w:proofErr w:type="spellEnd"/>
      <w:r w:rsidRPr="00DF612C">
        <w:rPr>
          <w:rFonts w:ascii="Times New Roman" w:hAnsi="Times New Roman" w:cs="Times New Roman"/>
          <w:sz w:val="24"/>
          <w:szCs w:val="24"/>
          <w:lang w:val="en-GB"/>
        </w:rPr>
        <w:t xml:space="preserve"> University </w:t>
      </w:r>
      <w:proofErr w:type="spellStart"/>
      <w:r w:rsidRPr="00DF612C">
        <w:rPr>
          <w:rFonts w:ascii="Times New Roman" w:hAnsi="Times New Roman" w:cs="Times New Roman"/>
          <w:sz w:val="24"/>
          <w:szCs w:val="24"/>
          <w:lang w:val="en-GB"/>
        </w:rPr>
        <w:t>Awka</w:t>
      </w:r>
      <w:proofErr w:type="spellEnd"/>
      <w:r w:rsidRPr="00DF612C">
        <w:rPr>
          <w:rFonts w:ascii="Times New Roman" w:hAnsi="Times New Roman" w:cs="Times New Roman"/>
          <w:sz w:val="24"/>
          <w:szCs w:val="24"/>
          <w:lang w:val="en-GB"/>
        </w:rPr>
        <w:t>.</w:t>
      </w:r>
      <w:r>
        <w:rPr>
          <w:rFonts w:ascii="Times New Roman" w:hAnsi="Times New Roman" w:cs="Times New Roman"/>
          <w:sz w:val="24"/>
          <w:szCs w:val="24"/>
          <w:lang w:val="en-GB"/>
        </w:rPr>
        <w:t xml:space="preserve"> A voucher number NO NAUH-172</w:t>
      </w:r>
      <w:r w:rsidRPr="00EE6A3B">
        <w:rPr>
          <w:rFonts w:ascii="Times New Roman" w:hAnsi="Times New Roman" w:cs="Times New Roman"/>
          <w:sz w:val="24"/>
          <w:szCs w:val="24"/>
          <w:vertAlign w:val="superscript"/>
          <w:lang w:val="en-GB"/>
        </w:rPr>
        <w:t>A</w:t>
      </w:r>
      <w:r>
        <w:rPr>
          <w:rFonts w:ascii="Times New Roman" w:hAnsi="Times New Roman" w:cs="Times New Roman"/>
          <w:sz w:val="24"/>
          <w:szCs w:val="24"/>
          <w:lang w:val="en-GB"/>
        </w:rPr>
        <w:t xml:space="preserve"> was given to the specimen and thereafter deposited at the Herbarium in the Botany Department. The leaves samples were collected on 1</w:t>
      </w:r>
      <w:r w:rsidRPr="00EE6A3B">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Decmber</w:t>
      </w:r>
      <w:proofErr w:type="spellEnd"/>
      <w:r>
        <w:rPr>
          <w:rFonts w:ascii="Times New Roman" w:hAnsi="Times New Roman" w:cs="Times New Roman"/>
          <w:sz w:val="24"/>
          <w:szCs w:val="24"/>
          <w:lang w:val="en-GB"/>
        </w:rPr>
        <w:t xml:space="preserve"> 2019.  The fresh c</w:t>
      </w:r>
      <w:r w:rsidRPr="00DF612C">
        <w:rPr>
          <w:rFonts w:ascii="Times New Roman" w:hAnsi="Times New Roman" w:cs="Times New Roman"/>
          <w:sz w:val="24"/>
          <w:szCs w:val="24"/>
          <w:lang w:val="en-GB"/>
        </w:rPr>
        <w:t>ow dung samples were collected</w:t>
      </w:r>
      <w:r>
        <w:rPr>
          <w:rFonts w:ascii="Times New Roman" w:hAnsi="Times New Roman" w:cs="Times New Roman"/>
          <w:sz w:val="24"/>
          <w:szCs w:val="24"/>
          <w:lang w:val="en-GB"/>
        </w:rPr>
        <w:t xml:space="preserve"> </w:t>
      </w:r>
      <w:r w:rsidRPr="00DF612C">
        <w:rPr>
          <w:rFonts w:ascii="Times New Roman" w:hAnsi="Times New Roman" w:cs="Times New Roman"/>
          <w:sz w:val="24"/>
          <w:szCs w:val="24"/>
          <w:lang w:val="en-GB"/>
        </w:rPr>
        <w:t xml:space="preserve">from twenty (20) </w:t>
      </w:r>
      <w:r w:rsidRPr="00DF612C">
        <w:rPr>
          <w:rFonts w:ascii="Times New Roman" w:hAnsi="Times New Roman" w:cs="Times New Roman"/>
          <w:sz w:val="24"/>
          <w:szCs w:val="24"/>
          <w:lang w:val="en-GB"/>
        </w:rPr>
        <w:lastRenderedPageBreak/>
        <w:t xml:space="preserve">different cows in </w:t>
      </w:r>
      <w:proofErr w:type="spellStart"/>
      <w:r w:rsidRPr="00DF612C">
        <w:rPr>
          <w:rFonts w:ascii="Times New Roman" w:hAnsi="Times New Roman" w:cs="Times New Roman"/>
          <w:sz w:val="24"/>
          <w:szCs w:val="24"/>
          <w:lang w:val="en-GB"/>
        </w:rPr>
        <w:t>Umu</w:t>
      </w:r>
      <w:r>
        <w:rPr>
          <w:rFonts w:ascii="Times New Roman" w:hAnsi="Times New Roman" w:cs="Times New Roman"/>
          <w:sz w:val="24"/>
          <w:szCs w:val="24"/>
          <w:lang w:val="en-GB"/>
        </w:rPr>
        <w:t>nya</w:t>
      </w:r>
      <w:proofErr w:type="spellEnd"/>
      <w:r>
        <w:rPr>
          <w:rFonts w:ascii="Times New Roman" w:hAnsi="Times New Roman" w:cs="Times New Roman"/>
          <w:sz w:val="24"/>
          <w:szCs w:val="24"/>
          <w:lang w:val="en-GB"/>
        </w:rPr>
        <w:t xml:space="preserve"> A</w:t>
      </w:r>
      <w:r w:rsidRPr="00DF612C">
        <w:rPr>
          <w:rFonts w:ascii="Times New Roman" w:hAnsi="Times New Roman" w:cs="Times New Roman"/>
          <w:sz w:val="24"/>
          <w:szCs w:val="24"/>
          <w:lang w:val="en-GB"/>
        </w:rPr>
        <w:t xml:space="preserve">battoir at </w:t>
      </w:r>
      <w:proofErr w:type="spellStart"/>
      <w:r w:rsidRPr="00DF612C">
        <w:rPr>
          <w:rFonts w:ascii="Times New Roman" w:hAnsi="Times New Roman" w:cs="Times New Roman"/>
          <w:sz w:val="24"/>
          <w:szCs w:val="24"/>
          <w:lang w:val="en-GB"/>
        </w:rPr>
        <w:t>Anambra</w:t>
      </w:r>
      <w:proofErr w:type="spellEnd"/>
      <w:r w:rsidRPr="00DF612C">
        <w:rPr>
          <w:rFonts w:ascii="Times New Roman" w:hAnsi="Times New Roman" w:cs="Times New Roman"/>
          <w:sz w:val="24"/>
          <w:szCs w:val="24"/>
          <w:lang w:val="en-GB"/>
        </w:rPr>
        <w:t xml:space="preserve"> State</w:t>
      </w:r>
      <w:r>
        <w:rPr>
          <w:rFonts w:ascii="Times New Roman" w:hAnsi="Times New Roman" w:cs="Times New Roman"/>
          <w:sz w:val="24"/>
          <w:szCs w:val="24"/>
          <w:lang w:val="en-GB"/>
        </w:rPr>
        <w:t xml:space="preserve"> using sterile spoons and bottles</w:t>
      </w:r>
      <w:r w:rsidRPr="00DF612C">
        <w:rPr>
          <w:rFonts w:ascii="Times New Roman" w:hAnsi="Times New Roman" w:cs="Times New Roman"/>
          <w:sz w:val="24"/>
          <w:szCs w:val="24"/>
          <w:lang w:val="en-GB"/>
        </w:rPr>
        <w:t xml:space="preserve"> and stored inside refrigerator for future use.</w:t>
      </w:r>
    </w:p>
    <w:p w:rsidR="00E72E5C" w:rsidRDefault="006B4CD6" w:rsidP="00F84DB1">
      <w:pPr>
        <w:spacing w:before="100" w:beforeAutospacing="1" w:after="100" w:afterAutospacing="1" w:line="360" w:lineRule="auto"/>
        <w:jc w:val="both"/>
        <w:rPr>
          <w:rFonts w:ascii="Times New Roman" w:hAnsi="Times New Roman" w:cs="Times New Roman"/>
          <w:b/>
          <w:sz w:val="24"/>
          <w:szCs w:val="24"/>
          <w:lang w:val="en-GB"/>
        </w:rPr>
      </w:pPr>
      <w:r w:rsidRPr="00DF612C">
        <w:rPr>
          <w:rFonts w:ascii="Times New Roman" w:hAnsi="Times New Roman" w:cs="Times New Roman"/>
          <w:b/>
          <w:sz w:val="24"/>
          <w:szCs w:val="24"/>
          <w:lang w:val="en-GB"/>
        </w:rPr>
        <w:t>Sample Processing</w:t>
      </w:r>
    </w:p>
    <w:p w:rsidR="006B4CD6" w:rsidRPr="004A2C19" w:rsidRDefault="006B4CD6" w:rsidP="00F84DB1">
      <w:pPr>
        <w:spacing w:before="100" w:beforeAutospacing="1" w:after="100" w:afterAutospacing="1" w:line="360" w:lineRule="auto"/>
        <w:jc w:val="both"/>
        <w:rPr>
          <w:rStyle w:val="Strong"/>
          <w:rFonts w:ascii="Times New Roman" w:hAnsi="Times New Roman" w:cs="Times New Roman"/>
          <w:bCs w:val="0"/>
          <w:sz w:val="24"/>
          <w:szCs w:val="24"/>
          <w:lang w:val="en-GB"/>
        </w:rPr>
      </w:pPr>
      <w:r w:rsidRPr="00DF612C">
        <w:rPr>
          <w:rFonts w:ascii="Times New Roman" w:hAnsi="Times New Roman" w:cs="Times New Roman"/>
          <w:sz w:val="24"/>
          <w:szCs w:val="24"/>
          <w:lang w:val="en-GB"/>
        </w:rPr>
        <w:t>Leaves of the plant were</w:t>
      </w:r>
      <w:r>
        <w:rPr>
          <w:rFonts w:ascii="Times New Roman" w:hAnsi="Times New Roman" w:cs="Times New Roman"/>
          <w:sz w:val="24"/>
          <w:szCs w:val="24"/>
          <w:lang w:val="en-GB"/>
        </w:rPr>
        <w:t xml:space="preserve"> washed in </w:t>
      </w:r>
      <w:r w:rsidRPr="00DF612C">
        <w:rPr>
          <w:rFonts w:ascii="Times New Roman" w:hAnsi="Times New Roman" w:cs="Times New Roman"/>
          <w:sz w:val="24"/>
          <w:szCs w:val="24"/>
          <w:lang w:val="en-GB"/>
        </w:rPr>
        <w:t xml:space="preserve">running water and dried in shade at room temperature for a period of two weeks. The dried leaves were blended differently using a sterile electric blender (rinsed with absolute alcohol) to coarse powder and stored in air- tight bottle at room temperature. </w:t>
      </w:r>
      <w:r w:rsidRPr="00DF612C">
        <w:rPr>
          <w:rFonts w:ascii="Times New Roman" w:hAnsi="Times New Roman" w:cs="Times New Roman"/>
          <w:b/>
          <w:sz w:val="24"/>
          <w:szCs w:val="24"/>
          <w:lang w:val="en-GB"/>
        </w:rPr>
        <w:t xml:space="preserve"> </w:t>
      </w:r>
    </w:p>
    <w:p w:rsidR="006B4CD6" w:rsidRPr="00DF612C" w:rsidRDefault="006B4CD6" w:rsidP="00F84DB1">
      <w:pPr>
        <w:spacing w:before="100" w:beforeAutospacing="1" w:after="100" w:afterAutospacing="1" w:line="360" w:lineRule="auto"/>
        <w:jc w:val="both"/>
        <w:rPr>
          <w:rFonts w:ascii="Times New Roman" w:hAnsi="Times New Roman" w:cs="Times New Roman"/>
          <w:sz w:val="24"/>
          <w:szCs w:val="24"/>
          <w:lang w:val="en-GB"/>
        </w:rPr>
      </w:pPr>
      <w:r>
        <w:rPr>
          <w:rStyle w:val="Strong"/>
          <w:rFonts w:ascii="Times New Roman" w:hAnsi="Times New Roman" w:cs="Times New Roman"/>
          <w:sz w:val="24"/>
          <w:szCs w:val="24"/>
          <w:lang w:val="en-GB"/>
        </w:rPr>
        <w:t xml:space="preserve"> </w:t>
      </w:r>
      <w:r w:rsidRPr="00DF612C">
        <w:rPr>
          <w:rStyle w:val="Strong"/>
          <w:rFonts w:ascii="Times New Roman" w:hAnsi="Times New Roman" w:cs="Times New Roman"/>
          <w:sz w:val="24"/>
          <w:szCs w:val="24"/>
          <w:lang w:val="en-GB"/>
        </w:rPr>
        <w:t>Preparation of extracts</w:t>
      </w:r>
    </w:p>
    <w:p w:rsidR="006B4CD6" w:rsidRPr="00DF612C" w:rsidRDefault="006B4CD6" w:rsidP="00F84DB1">
      <w:pPr>
        <w:spacing w:before="100" w:beforeAutospacing="1" w:after="100" w:afterAutospacing="1" w:line="360" w:lineRule="auto"/>
        <w:jc w:val="both"/>
        <w:rPr>
          <w:rFonts w:ascii="Times New Roman" w:hAnsi="Times New Roman" w:cs="Times New Roman"/>
          <w:b/>
          <w:sz w:val="24"/>
          <w:szCs w:val="24"/>
          <w:lang w:val="en-GB"/>
        </w:rPr>
      </w:pPr>
      <w:r w:rsidRPr="00DF612C">
        <w:rPr>
          <w:rFonts w:ascii="Times New Roman" w:hAnsi="Times New Roman" w:cs="Times New Roman"/>
          <w:sz w:val="24"/>
          <w:szCs w:val="24"/>
          <w:lang w:val="en-GB"/>
        </w:rPr>
        <w:t xml:space="preserve">The methanol and ethanol extracts were prepared according to the method described by </w:t>
      </w:r>
      <w:proofErr w:type="spellStart"/>
      <w:r w:rsidRPr="00DF612C">
        <w:rPr>
          <w:rFonts w:ascii="Times New Roman" w:hAnsi="Times New Roman" w:cs="Times New Roman"/>
          <w:sz w:val="24"/>
          <w:szCs w:val="24"/>
          <w:lang w:val="en-GB"/>
        </w:rPr>
        <w:t>Karabi</w:t>
      </w:r>
      <w:proofErr w:type="spellEnd"/>
      <w:r w:rsidRPr="00DF612C">
        <w:rPr>
          <w:rFonts w:ascii="Times New Roman" w:hAnsi="Times New Roman" w:cs="Times New Roman"/>
          <w:sz w:val="24"/>
          <w:szCs w:val="24"/>
          <w:lang w:val="en-GB"/>
        </w:rPr>
        <w:t xml:space="preserve"> (2015) and </w:t>
      </w:r>
      <w:proofErr w:type="spellStart"/>
      <w:r w:rsidRPr="00DF612C">
        <w:rPr>
          <w:rFonts w:ascii="Times New Roman" w:hAnsi="Times New Roman" w:cs="Times New Roman"/>
          <w:sz w:val="24"/>
          <w:szCs w:val="24"/>
          <w:lang w:val="en-GB"/>
        </w:rPr>
        <w:t>Ekpe</w:t>
      </w:r>
      <w:proofErr w:type="spellEnd"/>
      <w:r w:rsidRPr="00DF612C">
        <w:rPr>
          <w:rFonts w:ascii="Times New Roman" w:hAnsi="Times New Roman" w:cs="Times New Roman"/>
          <w:sz w:val="24"/>
          <w:szCs w:val="24"/>
          <w:lang w:val="en-GB"/>
        </w:rPr>
        <w:t xml:space="preserve"> (1990). It was prepared in a ratio of 1:2    (10 g of the fine powder of each plant added to 20 ml of methanol and ethanol each). The mixture was allowed to stand at room temperature for 4 hours with occasional stirring. The mixture was filtered separately using </w:t>
      </w:r>
      <w:proofErr w:type="spellStart"/>
      <w:r w:rsidRPr="00DF612C">
        <w:rPr>
          <w:rFonts w:ascii="Times New Roman" w:hAnsi="Times New Roman" w:cs="Times New Roman"/>
          <w:sz w:val="24"/>
          <w:szCs w:val="24"/>
          <w:lang w:val="en-GB"/>
        </w:rPr>
        <w:t>Whatman</w:t>
      </w:r>
      <w:proofErr w:type="spellEnd"/>
      <w:r w:rsidRPr="00DF612C">
        <w:rPr>
          <w:rFonts w:ascii="Times New Roman" w:hAnsi="Times New Roman" w:cs="Times New Roman"/>
          <w:sz w:val="24"/>
          <w:szCs w:val="24"/>
          <w:lang w:val="en-GB"/>
        </w:rPr>
        <w:t xml:space="preserve"> No 1 filter paper to remove the residues. The filtrate was allowed to settle for </w:t>
      </w:r>
      <w:r>
        <w:rPr>
          <w:rFonts w:ascii="Times New Roman" w:hAnsi="Times New Roman" w:cs="Times New Roman"/>
          <w:sz w:val="24"/>
          <w:szCs w:val="24"/>
          <w:lang w:val="en-GB"/>
        </w:rPr>
        <w:t>30 minutes and left for two days for</w:t>
      </w:r>
      <w:r w:rsidRPr="00DF612C">
        <w:rPr>
          <w:rFonts w:ascii="Times New Roman" w:hAnsi="Times New Roman" w:cs="Times New Roman"/>
          <w:sz w:val="24"/>
          <w:szCs w:val="24"/>
          <w:lang w:val="en-GB"/>
        </w:rPr>
        <w:t xml:space="preserve"> the ethanol and methanol con</w:t>
      </w:r>
      <w:r>
        <w:rPr>
          <w:rFonts w:ascii="Times New Roman" w:hAnsi="Times New Roman" w:cs="Times New Roman"/>
          <w:sz w:val="24"/>
          <w:szCs w:val="24"/>
          <w:lang w:val="en-GB"/>
        </w:rPr>
        <w:t xml:space="preserve">tent to evaporate </w:t>
      </w:r>
      <w:r w:rsidRPr="00DF612C">
        <w:rPr>
          <w:rFonts w:ascii="Times New Roman" w:hAnsi="Times New Roman" w:cs="Times New Roman"/>
          <w:sz w:val="24"/>
          <w:szCs w:val="24"/>
          <w:lang w:val="en-GB"/>
        </w:rPr>
        <w:t>at room temperature. The concentrated aqueous, ethanol and methanol extracts were stored at 5°C in the refrigerator for use.</w:t>
      </w:r>
    </w:p>
    <w:p w:rsidR="006B4CD6" w:rsidRPr="00DF612C" w:rsidRDefault="006B4CD6" w:rsidP="00E72E5C">
      <w:pPr>
        <w:autoSpaceDE w:val="0"/>
        <w:autoSpaceDN w:val="0"/>
        <w:adjustRightInd w:val="0"/>
        <w:spacing w:before="100" w:beforeAutospacing="1" w:after="100" w:afterAutospacing="1"/>
        <w:jc w:val="both"/>
        <w:rPr>
          <w:rFonts w:ascii="Times New Roman" w:hAnsi="Times New Roman" w:cs="Times New Roman"/>
          <w:sz w:val="24"/>
          <w:szCs w:val="24"/>
          <w:lang w:val="en-GB"/>
        </w:rPr>
      </w:pPr>
      <w:r w:rsidRPr="00DF612C">
        <w:rPr>
          <w:rFonts w:ascii="Times New Roman" w:hAnsi="Times New Roman" w:cs="Times New Roman"/>
          <w:b/>
          <w:sz w:val="24"/>
          <w:szCs w:val="24"/>
          <w:lang w:val="en-GB"/>
        </w:rPr>
        <w:t>Isolation of bacterial species</w:t>
      </w:r>
    </w:p>
    <w:p w:rsidR="006B4CD6" w:rsidRPr="00DF612C" w:rsidRDefault="006B4CD6" w:rsidP="00F84DB1">
      <w:pPr>
        <w:spacing w:before="100" w:beforeAutospacing="1" w:after="100" w:afterAutospacing="1"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DF612C">
        <w:rPr>
          <w:rFonts w:ascii="Times New Roman" w:hAnsi="Times New Roman" w:cs="Times New Roman"/>
          <w:b/>
          <w:i/>
          <w:sz w:val="24"/>
          <w:szCs w:val="24"/>
          <w:lang w:val="en-GB"/>
        </w:rPr>
        <w:t xml:space="preserve">Escherichia </w:t>
      </w:r>
      <w:proofErr w:type="spellStart"/>
      <w:r w:rsidRPr="00DF612C">
        <w:rPr>
          <w:rFonts w:ascii="Times New Roman" w:hAnsi="Times New Roman" w:cs="Times New Roman"/>
          <w:b/>
          <w:i/>
          <w:sz w:val="24"/>
          <w:szCs w:val="24"/>
          <w:lang w:val="en-GB"/>
        </w:rPr>
        <w:t>spp</w:t>
      </w:r>
      <w:proofErr w:type="spellEnd"/>
    </w:p>
    <w:p w:rsidR="006B4CD6" w:rsidRPr="00DF612C" w:rsidRDefault="006B4CD6" w:rsidP="00F84DB1">
      <w:pPr>
        <w:spacing w:before="100" w:beforeAutospacing="1" w:after="100" w:afterAutospacing="1" w:line="360" w:lineRule="auto"/>
        <w:jc w:val="both"/>
        <w:rPr>
          <w:rFonts w:ascii="Times New Roman" w:hAnsi="Times New Roman" w:cs="Times New Roman"/>
          <w:b/>
          <w:sz w:val="24"/>
          <w:szCs w:val="24"/>
          <w:lang w:val="en-GB"/>
        </w:rPr>
      </w:pPr>
      <w:r w:rsidRPr="00DF612C">
        <w:rPr>
          <w:rFonts w:ascii="Times New Roman" w:hAnsi="Times New Roman" w:cs="Times New Roman"/>
          <w:sz w:val="24"/>
          <w:szCs w:val="24"/>
          <w:lang w:val="en-GB"/>
        </w:rPr>
        <w:t xml:space="preserve">The isolation of </w:t>
      </w:r>
      <w:r w:rsidRPr="00DF612C">
        <w:rPr>
          <w:rFonts w:ascii="Times New Roman" w:hAnsi="Times New Roman" w:cs="Times New Roman"/>
          <w:i/>
          <w:sz w:val="24"/>
          <w:szCs w:val="24"/>
          <w:lang w:val="en-GB"/>
        </w:rPr>
        <w:t xml:space="preserve">Escherichia </w:t>
      </w:r>
      <w:proofErr w:type="spellStart"/>
      <w:r w:rsidRPr="00DF612C">
        <w:rPr>
          <w:rFonts w:ascii="Times New Roman" w:hAnsi="Times New Roman" w:cs="Times New Roman"/>
          <w:i/>
          <w:sz w:val="24"/>
          <w:szCs w:val="24"/>
          <w:lang w:val="en-GB"/>
        </w:rPr>
        <w:t>spp</w:t>
      </w:r>
      <w:proofErr w:type="spellEnd"/>
      <w:r w:rsidRPr="00DF612C">
        <w:rPr>
          <w:rFonts w:ascii="Times New Roman" w:hAnsi="Times New Roman" w:cs="Times New Roman"/>
          <w:sz w:val="24"/>
          <w:szCs w:val="24"/>
          <w:lang w:val="en-GB"/>
        </w:rPr>
        <w:t xml:space="preserve"> was done as described by </w:t>
      </w:r>
      <w:proofErr w:type="spellStart"/>
      <w:r w:rsidRPr="00DF612C">
        <w:rPr>
          <w:rFonts w:ascii="Times New Roman" w:hAnsi="Times New Roman" w:cs="Times New Roman"/>
          <w:sz w:val="24"/>
          <w:szCs w:val="24"/>
          <w:lang w:val="en-GB"/>
        </w:rPr>
        <w:t>Ogbo</w:t>
      </w:r>
      <w:proofErr w:type="spellEnd"/>
      <w:r w:rsidRPr="00DF612C">
        <w:rPr>
          <w:rFonts w:ascii="Times New Roman" w:hAnsi="Times New Roman" w:cs="Times New Roman"/>
          <w:sz w:val="24"/>
          <w:szCs w:val="24"/>
          <w:lang w:val="en-GB"/>
        </w:rPr>
        <w:t xml:space="preserve"> (2005). </w:t>
      </w:r>
      <w:r>
        <w:rPr>
          <w:rFonts w:ascii="Times New Roman" w:hAnsi="Times New Roman" w:cs="Times New Roman"/>
          <w:sz w:val="24"/>
          <w:szCs w:val="24"/>
          <w:lang w:val="en-GB"/>
        </w:rPr>
        <w:t>Twenty-five grams</w:t>
      </w:r>
      <w:r w:rsidRPr="00DF612C">
        <w:rPr>
          <w:rFonts w:ascii="Times New Roman" w:hAnsi="Times New Roman" w:cs="Times New Roman"/>
          <w:sz w:val="24"/>
          <w:szCs w:val="24"/>
          <w:lang w:val="en-GB"/>
        </w:rPr>
        <w:t xml:space="preserve"> of the cow dung was dissolved in 225ml of peptone water and allowed to stand for 18hrs of room temperature. The broth culture was then plate</w:t>
      </w:r>
      <w:r>
        <w:rPr>
          <w:rFonts w:ascii="Times New Roman" w:hAnsi="Times New Roman" w:cs="Times New Roman"/>
          <w:sz w:val="24"/>
          <w:szCs w:val="24"/>
          <w:lang w:val="en-GB"/>
        </w:rPr>
        <w:t xml:space="preserve">d out on </w:t>
      </w:r>
      <w:proofErr w:type="spellStart"/>
      <w:r>
        <w:rPr>
          <w:rFonts w:ascii="Times New Roman" w:hAnsi="Times New Roman" w:cs="Times New Roman"/>
          <w:sz w:val="24"/>
          <w:szCs w:val="24"/>
          <w:lang w:val="en-GB"/>
        </w:rPr>
        <w:t>Eosine</w:t>
      </w:r>
      <w:proofErr w:type="spellEnd"/>
      <w:r>
        <w:rPr>
          <w:rFonts w:ascii="Times New Roman" w:hAnsi="Times New Roman" w:cs="Times New Roman"/>
          <w:sz w:val="24"/>
          <w:szCs w:val="24"/>
          <w:lang w:val="en-GB"/>
        </w:rPr>
        <w:t xml:space="preserve"> Methylene Blue</w:t>
      </w:r>
      <w:r w:rsidRPr="00DF612C">
        <w:rPr>
          <w:rFonts w:ascii="Times New Roman" w:hAnsi="Times New Roman" w:cs="Times New Roman"/>
          <w:sz w:val="24"/>
          <w:szCs w:val="24"/>
          <w:lang w:val="en-GB"/>
        </w:rPr>
        <w:t xml:space="preserve"> agar using pour plate method</w:t>
      </w:r>
      <w:r>
        <w:rPr>
          <w:rFonts w:ascii="Times New Roman" w:hAnsi="Times New Roman" w:cs="Times New Roman"/>
          <w:sz w:val="24"/>
          <w:szCs w:val="24"/>
          <w:lang w:val="en-GB"/>
        </w:rPr>
        <w:t xml:space="preserve"> and incubated for 24hrs</w:t>
      </w:r>
      <w:r w:rsidRPr="00DF612C">
        <w:rPr>
          <w:rFonts w:ascii="Times New Roman" w:hAnsi="Times New Roman" w:cs="Times New Roman"/>
          <w:sz w:val="24"/>
          <w:szCs w:val="24"/>
          <w:lang w:val="en-GB"/>
        </w:rPr>
        <w:t xml:space="preserve">. Green metallic sheen colonies were isolated and sub cultured into </w:t>
      </w:r>
      <w:proofErr w:type="spellStart"/>
      <w:r w:rsidRPr="00DF612C">
        <w:rPr>
          <w:rFonts w:ascii="Times New Roman" w:hAnsi="Times New Roman" w:cs="Times New Roman"/>
          <w:sz w:val="24"/>
          <w:szCs w:val="24"/>
          <w:lang w:val="en-GB"/>
        </w:rPr>
        <w:t>MacConkey</w:t>
      </w:r>
      <w:proofErr w:type="spellEnd"/>
      <w:r w:rsidRPr="00DF612C">
        <w:rPr>
          <w:rFonts w:ascii="Times New Roman" w:hAnsi="Times New Roman" w:cs="Times New Roman"/>
          <w:sz w:val="24"/>
          <w:szCs w:val="24"/>
          <w:lang w:val="en-GB"/>
        </w:rPr>
        <w:t xml:space="preserve"> agar to get pure culture. Discrete pinkish colonies, that developed after incubation for 24hrs at room temperature were isolated and identified. </w:t>
      </w:r>
    </w:p>
    <w:p w:rsidR="006B4CD6" w:rsidRPr="00DF612C" w:rsidRDefault="006B4CD6" w:rsidP="00F84DB1">
      <w:pPr>
        <w:spacing w:before="100" w:beforeAutospacing="1" w:after="100" w:afterAutospacing="1" w:line="360" w:lineRule="auto"/>
        <w:jc w:val="both"/>
        <w:rPr>
          <w:rFonts w:ascii="Times New Roman" w:hAnsi="Times New Roman" w:cs="Times New Roman"/>
          <w:b/>
          <w:sz w:val="24"/>
          <w:szCs w:val="24"/>
          <w:lang w:val="en-GB"/>
        </w:rPr>
      </w:pPr>
      <w:r w:rsidRPr="00DF612C">
        <w:rPr>
          <w:rFonts w:ascii="Times New Roman" w:hAnsi="Times New Roman" w:cs="Times New Roman"/>
          <w:b/>
          <w:i/>
          <w:sz w:val="24"/>
          <w:szCs w:val="24"/>
          <w:lang w:val="en-GB"/>
        </w:rPr>
        <w:t xml:space="preserve">Salmonella </w:t>
      </w:r>
      <w:proofErr w:type="spellStart"/>
      <w:r w:rsidRPr="00DF612C">
        <w:rPr>
          <w:rFonts w:ascii="Times New Roman" w:hAnsi="Times New Roman" w:cs="Times New Roman"/>
          <w:b/>
          <w:i/>
          <w:sz w:val="24"/>
          <w:szCs w:val="24"/>
          <w:lang w:val="en-GB"/>
        </w:rPr>
        <w:t>spp</w:t>
      </w:r>
      <w:proofErr w:type="spellEnd"/>
    </w:p>
    <w:p w:rsidR="006B4CD6" w:rsidRPr="00DF612C" w:rsidRDefault="006B4CD6" w:rsidP="00F84DB1">
      <w:pPr>
        <w:spacing w:before="100" w:beforeAutospacing="1" w:after="100" w:afterAutospacing="1" w:line="360" w:lineRule="auto"/>
        <w:jc w:val="both"/>
        <w:rPr>
          <w:rFonts w:ascii="Times New Roman" w:hAnsi="Times New Roman" w:cs="Times New Roman"/>
          <w:sz w:val="24"/>
          <w:szCs w:val="24"/>
          <w:lang w:val="en-GB"/>
        </w:rPr>
      </w:pPr>
      <w:r w:rsidRPr="00DF612C">
        <w:rPr>
          <w:rFonts w:ascii="Times New Roman" w:hAnsi="Times New Roman" w:cs="Times New Roman"/>
          <w:sz w:val="24"/>
          <w:szCs w:val="24"/>
          <w:lang w:val="en-GB"/>
        </w:rPr>
        <w:t>Th</w:t>
      </w:r>
      <w:r>
        <w:rPr>
          <w:rFonts w:ascii="Times New Roman" w:hAnsi="Times New Roman" w:cs="Times New Roman"/>
          <w:sz w:val="24"/>
          <w:szCs w:val="24"/>
          <w:lang w:val="en-GB"/>
        </w:rPr>
        <w:t>is</w:t>
      </w:r>
      <w:r w:rsidRPr="00DF612C">
        <w:rPr>
          <w:rFonts w:ascii="Times New Roman" w:hAnsi="Times New Roman" w:cs="Times New Roman"/>
          <w:sz w:val="24"/>
          <w:szCs w:val="24"/>
          <w:lang w:val="en-GB"/>
        </w:rPr>
        <w:t xml:space="preserve"> was done as described by </w:t>
      </w:r>
      <w:proofErr w:type="spellStart"/>
      <w:r w:rsidRPr="00DF612C">
        <w:rPr>
          <w:rFonts w:ascii="Times New Roman" w:hAnsi="Times New Roman" w:cs="Times New Roman"/>
          <w:sz w:val="24"/>
          <w:szCs w:val="24"/>
          <w:lang w:val="en-GB"/>
        </w:rPr>
        <w:t>Ogbo</w:t>
      </w:r>
      <w:proofErr w:type="spellEnd"/>
      <w:r w:rsidRPr="00DF612C">
        <w:rPr>
          <w:rFonts w:ascii="Times New Roman" w:hAnsi="Times New Roman" w:cs="Times New Roman"/>
          <w:sz w:val="24"/>
          <w:szCs w:val="24"/>
          <w:lang w:val="en-GB"/>
        </w:rPr>
        <w:t xml:space="preserve"> (2005).  </w:t>
      </w:r>
      <w:r>
        <w:rPr>
          <w:rFonts w:ascii="Times New Roman" w:hAnsi="Times New Roman" w:cs="Times New Roman"/>
          <w:sz w:val="24"/>
          <w:szCs w:val="24"/>
          <w:lang w:val="en-GB"/>
        </w:rPr>
        <w:t>Twenty-five grams</w:t>
      </w:r>
      <w:r w:rsidRPr="00DF612C">
        <w:rPr>
          <w:rFonts w:ascii="Times New Roman" w:hAnsi="Times New Roman" w:cs="Times New Roman"/>
          <w:sz w:val="24"/>
          <w:szCs w:val="24"/>
          <w:lang w:val="en-GB"/>
        </w:rPr>
        <w:t xml:space="preserve"> of the cow dung was dissolved in 225ml of peptone water and allowed to stand for 18hrs of room temperature. The </w:t>
      </w:r>
      <w:r w:rsidRPr="00DF612C">
        <w:rPr>
          <w:rFonts w:ascii="Times New Roman" w:hAnsi="Times New Roman" w:cs="Times New Roman"/>
          <w:sz w:val="24"/>
          <w:szCs w:val="24"/>
          <w:lang w:val="en-GB"/>
        </w:rPr>
        <w:lastRenderedPageBreak/>
        <w:t>broth culture was than plated out on SS agar using pour plate method</w:t>
      </w:r>
      <w:r>
        <w:rPr>
          <w:rFonts w:ascii="Times New Roman" w:hAnsi="Times New Roman" w:cs="Times New Roman"/>
          <w:sz w:val="24"/>
          <w:szCs w:val="24"/>
          <w:lang w:val="en-GB"/>
        </w:rPr>
        <w:t xml:space="preserve"> and incubated for 24hrs</w:t>
      </w:r>
      <w:r w:rsidRPr="00DF612C">
        <w:rPr>
          <w:rFonts w:ascii="Times New Roman" w:hAnsi="Times New Roman" w:cs="Times New Roman"/>
          <w:sz w:val="24"/>
          <w:szCs w:val="24"/>
          <w:lang w:val="en-GB"/>
        </w:rPr>
        <w:t xml:space="preserve">. Blackish colonies that developed after 24hrs of incubation at room temperature </w:t>
      </w:r>
      <w:r>
        <w:rPr>
          <w:rFonts w:ascii="Times New Roman" w:hAnsi="Times New Roman" w:cs="Times New Roman"/>
          <w:sz w:val="24"/>
          <w:szCs w:val="24"/>
          <w:lang w:val="en-GB"/>
        </w:rPr>
        <w:t>were isolated and purified</w:t>
      </w:r>
      <w:r w:rsidRPr="00DF612C">
        <w:rPr>
          <w:rFonts w:ascii="Times New Roman" w:hAnsi="Times New Roman" w:cs="Times New Roman"/>
          <w:sz w:val="24"/>
          <w:szCs w:val="24"/>
          <w:lang w:val="en-GB"/>
        </w:rPr>
        <w:t xml:space="preserve"> by repeated streaking on fre</w:t>
      </w:r>
      <w:r>
        <w:rPr>
          <w:rFonts w:ascii="Times New Roman" w:hAnsi="Times New Roman" w:cs="Times New Roman"/>
          <w:sz w:val="24"/>
          <w:szCs w:val="24"/>
          <w:lang w:val="en-GB"/>
        </w:rPr>
        <w:t>sh Salmonella-</w:t>
      </w:r>
      <w:proofErr w:type="spellStart"/>
      <w:r>
        <w:rPr>
          <w:rFonts w:ascii="Times New Roman" w:hAnsi="Times New Roman" w:cs="Times New Roman"/>
          <w:sz w:val="24"/>
          <w:szCs w:val="24"/>
          <w:lang w:val="en-GB"/>
        </w:rPr>
        <w:t>Shigella</w:t>
      </w:r>
      <w:proofErr w:type="spellEnd"/>
      <w:r>
        <w:rPr>
          <w:rFonts w:ascii="Times New Roman" w:hAnsi="Times New Roman" w:cs="Times New Roman"/>
          <w:sz w:val="24"/>
          <w:szCs w:val="24"/>
          <w:lang w:val="en-GB"/>
        </w:rPr>
        <w:t xml:space="preserve"> agar plates and incubated</w:t>
      </w:r>
      <w:r w:rsidRPr="00DF612C">
        <w:rPr>
          <w:rFonts w:ascii="Times New Roman" w:hAnsi="Times New Roman" w:cs="Times New Roman"/>
          <w:sz w:val="24"/>
          <w:szCs w:val="24"/>
          <w:lang w:val="en-GB"/>
        </w:rPr>
        <w:t xml:space="preserve"> at room temperature for 24hrs. The isolates were thereafter identified.</w:t>
      </w:r>
    </w:p>
    <w:p w:rsidR="006B4CD6" w:rsidRPr="00DF612C" w:rsidRDefault="006B4CD6" w:rsidP="00F84DB1">
      <w:pPr>
        <w:spacing w:before="100" w:beforeAutospacing="1" w:after="100" w:afterAutospacing="1" w:line="360" w:lineRule="auto"/>
        <w:jc w:val="both"/>
        <w:rPr>
          <w:rFonts w:ascii="Times New Roman" w:hAnsi="Times New Roman" w:cs="Times New Roman"/>
          <w:b/>
          <w:sz w:val="24"/>
          <w:szCs w:val="24"/>
          <w:lang w:val="en-GB"/>
        </w:rPr>
      </w:pPr>
      <w:r w:rsidRPr="00DF612C">
        <w:rPr>
          <w:rFonts w:ascii="Times New Roman" w:hAnsi="Times New Roman" w:cs="Times New Roman"/>
          <w:b/>
          <w:i/>
          <w:sz w:val="24"/>
          <w:szCs w:val="24"/>
          <w:lang w:val="en-GB"/>
        </w:rPr>
        <w:t xml:space="preserve">Proteus </w:t>
      </w:r>
      <w:proofErr w:type="spellStart"/>
      <w:r w:rsidRPr="00DF612C">
        <w:rPr>
          <w:rFonts w:ascii="Times New Roman" w:hAnsi="Times New Roman" w:cs="Times New Roman"/>
          <w:b/>
          <w:i/>
          <w:sz w:val="24"/>
          <w:szCs w:val="24"/>
          <w:lang w:val="en-GB"/>
        </w:rPr>
        <w:t>spp</w:t>
      </w:r>
      <w:proofErr w:type="spellEnd"/>
    </w:p>
    <w:p w:rsidR="006B4CD6" w:rsidRPr="00DF612C" w:rsidRDefault="006B4CD6" w:rsidP="00F84DB1">
      <w:pPr>
        <w:spacing w:before="100" w:beforeAutospacing="1" w:after="100" w:afterAutospacing="1" w:line="360" w:lineRule="auto"/>
        <w:jc w:val="both"/>
        <w:rPr>
          <w:rFonts w:ascii="Times New Roman" w:hAnsi="Times New Roman" w:cs="Times New Roman"/>
          <w:sz w:val="24"/>
          <w:szCs w:val="24"/>
          <w:lang w:val="en-GB"/>
        </w:rPr>
      </w:pPr>
      <w:r w:rsidRPr="00DF612C">
        <w:rPr>
          <w:rFonts w:ascii="Times New Roman" w:hAnsi="Times New Roman" w:cs="Times New Roman"/>
          <w:sz w:val="24"/>
          <w:szCs w:val="24"/>
          <w:lang w:val="en-GB"/>
        </w:rPr>
        <w:t xml:space="preserve">The isolation of </w:t>
      </w:r>
      <w:r w:rsidRPr="00DF612C">
        <w:rPr>
          <w:rFonts w:ascii="Times New Roman" w:hAnsi="Times New Roman" w:cs="Times New Roman"/>
          <w:i/>
          <w:sz w:val="24"/>
          <w:szCs w:val="24"/>
          <w:lang w:val="en-GB"/>
        </w:rPr>
        <w:t xml:space="preserve">Proteus </w:t>
      </w:r>
      <w:proofErr w:type="spellStart"/>
      <w:r w:rsidRPr="00DF612C">
        <w:rPr>
          <w:rFonts w:ascii="Times New Roman" w:hAnsi="Times New Roman" w:cs="Times New Roman"/>
          <w:i/>
          <w:sz w:val="24"/>
          <w:szCs w:val="24"/>
          <w:lang w:val="en-GB"/>
        </w:rPr>
        <w:t>spp</w:t>
      </w:r>
      <w:proofErr w:type="spellEnd"/>
      <w:r>
        <w:rPr>
          <w:rFonts w:ascii="Times New Roman" w:hAnsi="Times New Roman" w:cs="Times New Roman"/>
          <w:sz w:val="24"/>
          <w:szCs w:val="24"/>
          <w:lang w:val="en-GB"/>
        </w:rPr>
        <w:t xml:space="preserve"> was carried out</w:t>
      </w:r>
      <w:r w:rsidRPr="00DF612C">
        <w:rPr>
          <w:rFonts w:ascii="Times New Roman" w:hAnsi="Times New Roman" w:cs="Times New Roman"/>
          <w:sz w:val="24"/>
          <w:szCs w:val="24"/>
          <w:lang w:val="en-GB"/>
        </w:rPr>
        <w:t xml:space="preserve"> as described by </w:t>
      </w:r>
      <w:proofErr w:type="spellStart"/>
      <w:r w:rsidRPr="00DF612C">
        <w:rPr>
          <w:rFonts w:ascii="Times New Roman" w:hAnsi="Times New Roman" w:cs="Times New Roman"/>
          <w:sz w:val="24"/>
          <w:szCs w:val="24"/>
          <w:lang w:val="en-GB"/>
        </w:rPr>
        <w:t>Ogbo</w:t>
      </w:r>
      <w:proofErr w:type="spellEnd"/>
      <w:r w:rsidRPr="00DF612C">
        <w:rPr>
          <w:rFonts w:ascii="Times New Roman" w:hAnsi="Times New Roman" w:cs="Times New Roman"/>
          <w:sz w:val="24"/>
          <w:szCs w:val="24"/>
          <w:lang w:val="en-GB"/>
        </w:rPr>
        <w:t xml:space="preserve"> (2005). </w:t>
      </w:r>
      <w:r>
        <w:rPr>
          <w:rFonts w:ascii="Times New Roman" w:hAnsi="Times New Roman" w:cs="Times New Roman"/>
          <w:sz w:val="24"/>
          <w:szCs w:val="24"/>
          <w:lang w:val="en-GB"/>
        </w:rPr>
        <w:t xml:space="preserve">Twenty-five grams of the </w:t>
      </w:r>
      <w:r w:rsidRPr="00DF612C">
        <w:rPr>
          <w:rFonts w:ascii="Times New Roman" w:hAnsi="Times New Roman" w:cs="Times New Roman"/>
          <w:sz w:val="24"/>
          <w:szCs w:val="24"/>
          <w:lang w:val="en-GB"/>
        </w:rPr>
        <w:t>cow dung was dissolved in 225ml of peptone water and allowed to stand for 18h of room temperature. The broth c</w:t>
      </w:r>
      <w:r>
        <w:rPr>
          <w:rFonts w:ascii="Times New Roman" w:hAnsi="Times New Roman" w:cs="Times New Roman"/>
          <w:sz w:val="24"/>
          <w:szCs w:val="24"/>
          <w:lang w:val="en-GB"/>
        </w:rPr>
        <w:t>ulture was than plated out on Nutrient</w:t>
      </w:r>
      <w:r w:rsidRPr="00DF612C">
        <w:rPr>
          <w:rFonts w:ascii="Times New Roman" w:hAnsi="Times New Roman" w:cs="Times New Roman"/>
          <w:sz w:val="24"/>
          <w:szCs w:val="24"/>
          <w:lang w:val="en-GB"/>
        </w:rPr>
        <w:t xml:space="preserve"> agar using pour plate method</w:t>
      </w:r>
      <w:r>
        <w:rPr>
          <w:rFonts w:ascii="Times New Roman" w:hAnsi="Times New Roman" w:cs="Times New Roman"/>
          <w:sz w:val="24"/>
          <w:szCs w:val="24"/>
          <w:lang w:val="en-GB"/>
        </w:rPr>
        <w:t xml:space="preserve"> and incubated for 24hrs</w:t>
      </w:r>
      <w:r w:rsidRPr="00DF612C">
        <w:rPr>
          <w:rFonts w:ascii="Times New Roman" w:hAnsi="Times New Roman" w:cs="Times New Roman"/>
          <w:sz w:val="24"/>
          <w:szCs w:val="24"/>
          <w:lang w:val="en-GB"/>
        </w:rPr>
        <w:t>.</w:t>
      </w:r>
      <w:r>
        <w:rPr>
          <w:rFonts w:ascii="Times New Roman" w:hAnsi="Times New Roman" w:cs="Times New Roman"/>
          <w:sz w:val="24"/>
          <w:szCs w:val="24"/>
          <w:lang w:val="en-GB"/>
        </w:rPr>
        <w:t xml:space="preserve"> Greyish white swarming</w:t>
      </w:r>
      <w:r w:rsidRPr="00DF612C">
        <w:rPr>
          <w:rFonts w:ascii="Times New Roman" w:hAnsi="Times New Roman" w:cs="Times New Roman"/>
          <w:sz w:val="24"/>
          <w:szCs w:val="24"/>
          <w:lang w:val="en-GB"/>
        </w:rPr>
        <w:t xml:space="preserve"> c</w:t>
      </w:r>
      <w:r>
        <w:rPr>
          <w:rFonts w:ascii="Times New Roman" w:hAnsi="Times New Roman" w:cs="Times New Roman"/>
          <w:sz w:val="24"/>
          <w:szCs w:val="24"/>
          <w:lang w:val="en-GB"/>
        </w:rPr>
        <w:t xml:space="preserve">olonies that developed after </w:t>
      </w:r>
      <w:r w:rsidRPr="00DF612C">
        <w:rPr>
          <w:rFonts w:ascii="Times New Roman" w:hAnsi="Times New Roman" w:cs="Times New Roman"/>
          <w:sz w:val="24"/>
          <w:szCs w:val="24"/>
          <w:lang w:val="en-GB"/>
        </w:rPr>
        <w:t xml:space="preserve">24hrs of incubation at room temperature </w:t>
      </w:r>
      <w:r>
        <w:rPr>
          <w:rFonts w:ascii="Times New Roman" w:hAnsi="Times New Roman" w:cs="Times New Roman"/>
          <w:sz w:val="24"/>
          <w:szCs w:val="24"/>
          <w:lang w:val="en-GB"/>
        </w:rPr>
        <w:t>were isolated and purified</w:t>
      </w:r>
      <w:r w:rsidRPr="00DF612C">
        <w:rPr>
          <w:rFonts w:ascii="Times New Roman" w:hAnsi="Times New Roman" w:cs="Times New Roman"/>
          <w:sz w:val="24"/>
          <w:szCs w:val="24"/>
          <w:lang w:val="en-GB"/>
        </w:rPr>
        <w:t xml:space="preserve"> b</w:t>
      </w:r>
      <w:r>
        <w:rPr>
          <w:rFonts w:ascii="Times New Roman" w:hAnsi="Times New Roman" w:cs="Times New Roman"/>
          <w:sz w:val="24"/>
          <w:szCs w:val="24"/>
          <w:lang w:val="en-GB"/>
        </w:rPr>
        <w:t>y repeated streaking on fresh Nutrient</w:t>
      </w:r>
      <w:r w:rsidRPr="00DF612C">
        <w:rPr>
          <w:rFonts w:ascii="Times New Roman" w:hAnsi="Times New Roman" w:cs="Times New Roman"/>
          <w:sz w:val="24"/>
          <w:szCs w:val="24"/>
          <w:lang w:val="en-GB"/>
        </w:rPr>
        <w:t xml:space="preserve"> agar plates and incubation at room temperature for 24hrs. The isolates were thereafter identified.</w:t>
      </w:r>
    </w:p>
    <w:p w:rsidR="006B4CD6" w:rsidRPr="00DF612C" w:rsidRDefault="006B4CD6" w:rsidP="00F84DB1">
      <w:pPr>
        <w:spacing w:before="100" w:beforeAutospacing="1" w:after="100" w:afterAutospacing="1"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DF612C">
        <w:rPr>
          <w:rFonts w:ascii="Times New Roman" w:hAnsi="Times New Roman" w:cs="Times New Roman"/>
          <w:b/>
          <w:i/>
          <w:sz w:val="24"/>
          <w:szCs w:val="24"/>
          <w:lang w:val="en-GB"/>
        </w:rPr>
        <w:t xml:space="preserve">Staphylococcus </w:t>
      </w:r>
      <w:proofErr w:type="spellStart"/>
      <w:r w:rsidRPr="00DF612C">
        <w:rPr>
          <w:rFonts w:ascii="Times New Roman" w:hAnsi="Times New Roman" w:cs="Times New Roman"/>
          <w:b/>
          <w:i/>
          <w:sz w:val="24"/>
          <w:szCs w:val="24"/>
          <w:lang w:val="en-GB"/>
        </w:rPr>
        <w:t>spp</w:t>
      </w:r>
      <w:proofErr w:type="spellEnd"/>
      <w:r>
        <w:rPr>
          <w:rFonts w:ascii="Times New Roman" w:hAnsi="Times New Roman" w:cs="Times New Roman"/>
          <w:b/>
          <w:sz w:val="24"/>
          <w:szCs w:val="24"/>
          <w:lang w:val="en-GB"/>
        </w:rPr>
        <w:t xml:space="preserve"> </w:t>
      </w:r>
    </w:p>
    <w:p w:rsidR="006B4CD6" w:rsidRPr="00DF612C" w:rsidRDefault="006B4CD6" w:rsidP="00F84DB1">
      <w:pPr>
        <w:spacing w:before="100" w:beforeAutospacing="1" w:after="100" w:afterAutospacing="1" w:line="360" w:lineRule="auto"/>
        <w:jc w:val="both"/>
        <w:rPr>
          <w:rFonts w:ascii="Times New Roman" w:hAnsi="Times New Roman" w:cs="Times New Roman"/>
          <w:sz w:val="24"/>
          <w:szCs w:val="24"/>
          <w:lang w:val="en-GB"/>
        </w:rPr>
      </w:pPr>
      <w:r w:rsidRPr="00DF612C">
        <w:rPr>
          <w:rFonts w:ascii="Times New Roman" w:hAnsi="Times New Roman" w:cs="Times New Roman"/>
          <w:sz w:val="24"/>
          <w:szCs w:val="24"/>
          <w:lang w:val="en-GB"/>
        </w:rPr>
        <w:t xml:space="preserve">The isolation of </w:t>
      </w:r>
      <w:r w:rsidRPr="00DF612C">
        <w:rPr>
          <w:rFonts w:ascii="Times New Roman" w:hAnsi="Times New Roman" w:cs="Times New Roman"/>
          <w:i/>
          <w:sz w:val="24"/>
          <w:szCs w:val="24"/>
          <w:lang w:val="en-GB"/>
        </w:rPr>
        <w:t xml:space="preserve">Staphylococcus </w:t>
      </w:r>
      <w:proofErr w:type="spellStart"/>
      <w:r w:rsidRPr="00DF612C">
        <w:rPr>
          <w:rFonts w:ascii="Times New Roman" w:hAnsi="Times New Roman" w:cs="Times New Roman"/>
          <w:i/>
          <w:sz w:val="24"/>
          <w:szCs w:val="24"/>
          <w:lang w:val="en-GB"/>
        </w:rPr>
        <w:t>spp</w:t>
      </w:r>
      <w:proofErr w:type="spellEnd"/>
      <w:r>
        <w:rPr>
          <w:rFonts w:ascii="Times New Roman" w:hAnsi="Times New Roman" w:cs="Times New Roman"/>
          <w:sz w:val="24"/>
          <w:szCs w:val="24"/>
          <w:lang w:val="en-GB"/>
        </w:rPr>
        <w:t xml:space="preserve"> was carried out as described by </w:t>
      </w:r>
      <w:proofErr w:type="spellStart"/>
      <w:r>
        <w:rPr>
          <w:rFonts w:ascii="Times New Roman" w:hAnsi="Times New Roman" w:cs="Times New Roman"/>
          <w:sz w:val="24"/>
          <w:szCs w:val="24"/>
          <w:lang w:val="en-GB"/>
        </w:rPr>
        <w:t>Ogbo</w:t>
      </w:r>
      <w:proofErr w:type="spellEnd"/>
      <w:r>
        <w:rPr>
          <w:rFonts w:ascii="Times New Roman" w:hAnsi="Times New Roman" w:cs="Times New Roman"/>
          <w:sz w:val="24"/>
          <w:szCs w:val="24"/>
          <w:lang w:val="en-GB"/>
        </w:rPr>
        <w:t xml:space="preserve"> (2005). Twenty-five grams</w:t>
      </w:r>
      <w:r w:rsidRPr="00DF612C">
        <w:rPr>
          <w:rFonts w:ascii="Times New Roman" w:hAnsi="Times New Roman" w:cs="Times New Roman"/>
          <w:sz w:val="24"/>
          <w:szCs w:val="24"/>
          <w:lang w:val="en-GB"/>
        </w:rPr>
        <w:t xml:space="preserve"> </w:t>
      </w:r>
      <w:r>
        <w:rPr>
          <w:rFonts w:ascii="Times New Roman" w:hAnsi="Times New Roman" w:cs="Times New Roman"/>
          <w:sz w:val="24"/>
          <w:szCs w:val="24"/>
          <w:lang w:val="en-GB"/>
        </w:rPr>
        <w:t>of t</w:t>
      </w:r>
      <w:r w:rsidRPr="00DF612C">
        <w:rPr>
          <w:rFonts w:ascii="Times New Roman" w:hAnsi="Times New Roman" w:cs="Times New Roman"/>
          <w:sz w:val="24"/>
          <w:szCs w:val="24"/>
          <w:lang w:val="en-GB"/>
        </w:rPr>
        <w:t>he cow dung was dissolve in 225ml of sterile peptone water, and allowed to stand for 18hrs at room temperature. The b</w:t>
      </w:r>
      <w:r>
        <w:rPr>
          <w:rFonts w:ascii="Times New Roman" w:hAnsi="Times New Roman" w:cs="Times New Roman"/>
          <w:sz w:val="24"/>
          <w:szCs w:val="24"/>
          <w:lang w:val="en-GB"/>
        </w:rPr>
        <w:t xml:space="preserve">roth culture was plated out on </w:t>
      </w:r>
      <w:proofErr w:type="spellStart"/>
      <w:r>
        <w:rPr>
          <w:rFonts w:ascii="Times New Roman" w:hAnsi="Times New Roman" w:cs="Times New Roman"/>
          <w:sz w:val="24"/>
          <w:szCs w:val="24"/>
          <w:lang w:val="en-GB"/>
        </w:rPr>
        <w:t>M</w:t>
      </w:r>
      <w:r w:rsidRPr="00DF612C">
        <w:rPr>
          <w:rFonts w:ascii="Times New Roman" w:hAnsi="Times New Roman" w:cs="Times New Roman"/>
          <w:sz w:val="24"/>
          <w:szCs w:val="24"/>
          <w:lang w:val="en-GB"/>
        </w:rPr>
        <w:t>annitol</w:t>
      </w:r>
      <w:proofErr w:type="spellEnd"/>
      <w:r w:rsidRPr="00DF612C">
        <w:rPr>
          <w:rFonts w:ascii="Times New Roman" w:hAnsi="Times New Roman" w:cs="Times New Roman"/>
          <w:sz w:val="24"/>
          <w:szCs w:val="24"/>
          <w:lang w:val="en-GB"/>
        </w:rPr>
        <w:t xml:space="preserve"> salt agar using pour plate method</w:t>
      </w:r>
      <w:r w:rsidRPr="00F20C93">
        <w:rPr>
          <w:rFonts w:ascii="Times New Roman" w:hAnsi="Times New Roman" w:cs="Times New Roman"/>
          <w:sz w:val="24"/>
          <w:szCs w:val="24"/>
          <w:lang w:val="en-GB"/>
        </w:rPr>
        <w:t xml:space="preserve"> </w:t>
      </w:r>
      <w:r>
        <w:rPr>
          <w:rFonts w:ascii="Times New Roman" w:hAnsi="Times New Roman" w:cs="Times New Roman"/>
          <w:sz w:val="24"/>
          <w:szCs w:val="24"/>
          <w:lang w:val="en-GB"/>
        </w:rPr>
        <w:t>and incubated for 24hrs</w:t>
      </w:r>
      <w:r w:rsidRPr="00DF612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DF612C">
        <w:rPr>
          <w:rFonts w:ascii="Times New Roman" w:hAnsi="Times New Roman" w:cs="Times New Roman"/>
          <w:sz w:val="24"/>
          <w:szCs w:val="24"/>
          <w:lang w:val="en-GB"/>
        </w:rPr>
        <w:t xml:space="preserve"> The plates were incubated at room temperature for 24hrs. White to deep yellow colonies that developed on the plates were isolated and sub-cultured to obtain pure colonies which were later identified.</w:t>
      </w:r>
    </w:p>
    <w:p w:rsidR="006B4CD6" w:rsidRPr="00DF612C" w:rsidRDefault="006B4CD6" w:rsidP="00F84DB1">
      <w:pPr>
        <w:spacing w:before="100" w:beforeAutospacing="1" w:after="100" w:afterAutospacing="1"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Pr="00DF612C">
        <w:rPr>
          <w:rFonts w:ascii="Times New Roman" w:hAnsi="Times New Roman" w:cs="Times New Roman"/>
          <w:b/>
          <w:i/>
          <w:sz w:val="24"/>
          <w:szCs w:val="24"/>
          <w:lang w:val="en-GB"/>
        </w:rPr>
        <w:t xml:space="preserve">Vibrio </w:t>
      </w:r>
      <w:proofErr w:type="spellStart"/>
      <w:r w:rsidRPr="00DF612C">
        <w:rPr>
          <w:rFonts w:ascii="Times New Roman" w:hAnsi="Times New Roman" w:cs="Times New Roman"/>
          <w:b/>
          <w:i/>
          <w:sz w:val="24"/>
          <w:szCs w:val="24"/>
          <w:lang w:val="en-GB"/>
        </w:rPr>
        <w:t>cholerae</w:t>
      </w:r>
      <w:proofErr w:type="spellEnd"/>
      <w:r w:rsidRPr="00DF612C">
        <w:rPr>
          <w:rFonts w:ascii="Times New Roman" w:hAnsi="Times New Roman" w:cs="Times New Roman"/>
          <w:b/>
          <w:sz w:val="24"/>
          <w:szCs w:val="24"/>
          <w:lang w:val="en-GB"/>
        </w:rPr>
        <w:t xml:space="preserve"> </w:t>
      </w:r>
    </w:p>
    <w:p w:rsidR="0085348C" w:rsidRDefault="006B4CD6" w:rsidP="00F84DB1">
      <w:pPr>
        <w:spacing w:before="100" w:beforeAutospacing="1" w:after="100" w:afterAutospacing="1" w:line="360" w:lineRule="auto"/>
        <w:jc w:val="both"/>
        <w:rPr>
          <w:rFonts w:ascii="Times New Roman" w:hAnsi="Times New Roman" w:cs="Times New Roman"/>
          <w:sz w:val="24"/>
          <w:szCs w:val="24"/>
          <w:lang w:val="en-GB"/>
        </w:rPr>
      </w:pPr>
      <w:r w:rsidRPr="00DF612C">
        <w:rPr>
          <w:rFonts w:ascii="Times New Roman" w:hAnsi="Times New Roman" w:cs="Times New Roman"/>
          <w:sz w:val="24"/>
          <w:szCs w:val="24"/>
          <w:lang w:val="en-GB"/>
        </w:rPr>
        <w:t xml:space="preserve">The isolation of </w:t>
      </w:r>
      <w:r w:rsidRPr="00DF612C">
        <w:rPr>
          <w:rFonts w:ascii="Times New Roman" w:hAnsi="Times New Roman" w:cs="Times New Roman"/>
          <w:i/>
          <w:sz w:val="24"/>
          <w:szCs w:val="24"/>
          <w:lang w:val="en-GB"/>
        </w:rPr>
        <w:t xml:space="preserve">Vibrio </w:t>
      </w:r>
      <w:proofErr w:type="spellStart"/>
      <w:r w:rsidRPr="00DF612C">
        <w:rPr>
          <w:rFonts w:ascii="Times New Roman" w:hAnsi="Times New Roman" w:cs="Times New Roman"/>
          <w:i/>
          <w:sz w:val="24"/>
          <w:szCs w:val="24"/>
          <w:lang w:val="en-GB"/>
        </w:rPr>
        <w:t>spp</w:t>
      </w:r>
      <w:proofErr w:type="spellEnd"/>
      <w:r w:rsidRPr="00DF612C">
        <w:rPr>
          <w:rFonts w:ascii="Times New Roman" w:hAnsi="Times New Roman" w:cs="Times New Roman"/>
          <w:sz w:val="24"/>
          <w:szCs w:val="24"/>
          <w:lang w:val="en-GB"/>
        </w:rPr>
        <w:t xml:space="preserve"> was done as described by </w:t>
      </w:r>
      <w:proofErr w:type="spellStart"/>
      <w:r w:rsidRPr="00DF612C">
        <w:rPr>
          <w:rFonts w:ascii="Times New Roman" w:hAnsi="Times New Roman" w:cs="Times New Roman"/>
          <w:sz w:val="24"/>
          <w:szCs w:val="24"/>
          <w:lang w:val="en-GB"/>
        </w:rPr>
        <w:t>Ogbo</w:t>
      </w:r>
      <w:proofErr w:type="spellEnd"/>
      <w:r w:rsidRPr="00DF612C">
        <w:rPr>
          <w:rFonts w:ascii="Times New Roman" w:hAnsi="Times New Roman" w:cs="Times New Roman"/>
          <w:sz w:val="24"/>
          <w:szCs w:val="24"/>
          <w:lang w:val="en-GB"/>
        </w:rPr>
        <w:t xml:space="preserve"> (2005).</w:t>
      </w:r>
      <w:r>
        <w:rPr>
          <w:rFonts w:ascii="Times New Roman" w:hAnsi="Times New Roman" w:cs="Times New Roman"/>
          <w:sz w:val="24"/>
          <w:szCs w:val="24"/>
          <w:lang w:val="en-GB"/>
        </w:rPr>
        <w:t xml:space="preserve"> Twenty-five grams</w:t>
      </w:r>
      <w:r w:rsidRPr="00DF612C">
        <w:rPr>
          <w:rFonts w:ascii="Times New Roman" w:hAnsi="Times New Roman" w:cs="Times New Roman"/>
          <w:sz w:val="24"/>
          <w:szCs w:val="24"/>
          <w:lang w:val="en-GB"/>
        </w:rPr>
        <w:t xml:space="preserve"> </w:t>
      </w:r>
      <w:r>
        <w:rPr>
          <w:rFonts w:ascii="Times New Roman" w:hAnsi="Times New Roman" w:cs="Times New Roman"/>
          <w:sz w:val="24"/>
          <w:szCs w:val="24"/>
          <w:lang w:val="en-GB"/>
        </w:rPr>
        <w:t>of</w:t>
      </w:r>
      <w:r w:rsidRPr="00DF612C">
        <w:rPr>
          <w:rFonts w:ascii="Times New Roman" w:hAnsi="Times New Roman" w:cs="Times New Roman"/>
          <w:sz w:val="24"/>
          <w:szCs w:val="24"/>
          <w:lang w:val="en-GB"/>
        </w:rPr>
        <w:t xml:space="preserve"> the cow dung was dissolved in 225ml of sterile peptone water and allowed to stand for 18h at room temperature. The broth culture was </w:t>
      </w:r>
      <w:r>
        <w:rPr>
          <w:rFonts w:ascii="Times New Roman" w:hAnsi="Times New Roman" w:cs="Times New Roman"/>
          <w:sz w:val="24"/>
          <w:szCs w:val="24"/>
          <w:lang w:val="en-GB"/>
        </w:rPr>
        <w:t xml:space="preserve">thereafter plated out on </w:t>
      </w:r>
      <w:proofErr w:type="spellStart"/>
      <w:r>
        <w:rPr>
          <w:rFonts w:ascii="Times New Roman" w:hAnsi="Times New Roman" w:cs="Times New Roman"/>
          <w:sz w:val="24"/>
          <w:szCs w:val="24"/>
          <w:lang w:val="en-GB"/>
        </w:rPr>
        <w:t>Thiosulphate</w:t>
      </w:r>
      <w:proofErr w:type="spellEnd"/>
      <w:r>
        <w:rPr>
          <w:rFonts w:ascii="Times New Roman" w:hAnsi="Times New Roman" w:cs="Times New Roman"/>
          <w:sz w:val="24"/>
          <w:szCs w:val="24"/>
          <w:lang w:val="en-GB"/>
        </w:rPr>
        <w:t>-Citrate-Bile salt-Sucrose</w:t>
      </w:r>
      <w:r w:rsidRPr="00DF612C">
        <w:rPr>
          <w:rFonts w:ascii="Times New Roman" w:hAnsi="Times New Roman" w:cs="Times New Roman"/>
          <w:sz w:val="24"/>
          <w:szCs w:val="24"/>
          <w:lang w:val="en-GB"/>
        </w:rPr>
        <w:t xml:space="preserve"> agar using pour plate method</w:t>
      </w:r>
      <w:r w:rsidRPr="00344955">
        <w:rPr>
          <w:rFonts w:ascii="Times New Roman" w:hAnsi="Times New Roman" w:cs="Times New Roman"/>
          <w:sz w:val="24"/>
          <w:szCs w:val="24"/>
          <w:lang w:val="en-GB"/>
        </w:rPr>
        <w:t xml:space="preserve"> </w:t>
      </w:r>
      <w:r>
        <w:rPr>
          <w:rFonts w:ascii="Times New Roman" w:hAnsi="Times New Roman" w:cs="Times New Roman"/>
          <w:sz w:val="24"/>
          <w:szCs w:val="24"/>
          <w:lang w:val="en-GB"/>
        </w:rPr>
        <w:t>and incubated for 24hrs</w:t>
      </w:r>
      <w:r w:rsidRPr="00DF612C">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DF612C">
        <w:rPr>
          <w:rFonts w:ascii="Times New Roman" w:hAnsi="Times New Roman" w:cs="Times New Roman"/>
          <w:sz w:val="24"/>
          <w:szCs w:val="24"/>
          <w:lang w:val="en-GB"/>
        </w:rPr>
        <w:t xml:space="preserve"> The plates were incubated aerobically at room temperature for 24hrs. Yellow colonies that developed were isolated and sub cultured</w:t>
      </w:r>
      <w:r>
        <w:rPr>
          <w:rFonts w:ascii="Times New Roman" w:hAnsi="Times New Roman" w:cs="Times New Roman"/>
          <w:sz w:val="24"/>
          <w:szCs w:val="24"/>
          <w:lang w:val="en-GB"/>
        </w:rPr>
        <w:t xml:space="preserve"> to Twenty-five </w:t>
      </w:r>
      <w:proofErr w:type="spellStart"/>
      <w:r>
        <w:rPr>
          <w:rFonts w:ascii="Times New Roman" w:hAnsi="Times New Roman" w:cs="Times New Roman"/>
          <w:sz w:val="24"/>
          <w:szCs w:val="24"/>
          <w:lang w:val="en-GB"/>
        </w:rPr>
        <w:t>grammes</w:t>
      </w:r>
      <w:proofErr w:type="spellEnd"/>
      <w:r>
        <w:rPr>
          <w:rFonts w:ascii="Times New Roman" w:hAnsi="Times New Roman" w:cs="Times New Roman"/>
          <w:sz w:val="24"/>
          <w:szCs w:val="24"/>
          <w:lang w:val="en-GB"/>
        </w:rPr>
        <w:t xml:space="preserve"> obtained</w:t>
      </w:r>
      <w:r w:rsidRPr="00DF612C">
        <w:rPr>
          <w:rFonts w:ascii="Times New Roman" w:hAnsi="Times New Roman" w:cs="Times New Roman"/>
          <w:sz w:val="24"/>
          <w:szCs w:val="24"/>
          <w:lang w:val="en-GB"/>
        </w:rPr>
        <w:t xml:space="preserve"> pure culture. The isolates were later identified. </w:t>
      </w:r>
    </w:p>
    <w:p w:rsidR="0085348C" w:rsidRDefault="0085348C" w:rsidP="00F84DB1">
      <w:pPr>
        <w:spacing w:before="100" w:beforeAutospacing="1" w:after="100" w:afterAutospacing="1" w:line="360" w:lineRule="auto"/>
        <w:jc w:val="both"/>
        <w:rPr>
          <w:rFonts w:ascii="Times New Roman" w:hAnsi="Times New Roman" w:cs="Times New Roman"/>
          <w:sz w:val="24"/>
          <w:szCs w:val="24"/>
          <w:lang w:val="en-GB"/>
        </w:rPr>
      </w:pPr>
    </w:p>
    <w:p w:rsidR="0085348C" w:rsidRDefault="0085348C" w:rsidP="00F84DB1">
      <w:pPr>
        <w:spacing w:before="100" w:beforeAutospacing="1" w:after="100" w:afterAutospacing="1" w:line="360" w:lineRule="auto"/>
        <w:jc w:val="both"/>
        <w:rPr>
          <w:rFonts w:ascii="Times New Roman" w:hAnsi="Times New Roman" w:cs="Times New Roman"/>
          <w:sz w:val="24"/>
          <w:szCs w:val="24"/>
          <w:lang w:val="en-GB"/>
        </w:rPr>
      </w:pPr>
    </w:p>
    <w:p w:rsidR="006B4CD6" w:rsidRPr="0085348C" w:rsidRDefault="006B4CD6" w:rsidP="00F84DB1">
      <w:pPr>
        <w:spacing w:before="100" w:beforeAutospacing="1" w:after="100" w:afterAutospacing="1" w:line="360" w:lineRule="auto"/>
        <w:jc w:val="both"/>
        <w:rPr>
          <w:rFonts w:ascii="Times New Roman" w:hAnsi="Times New Roman" w:cs="Times New Roman"/>
          <w:sz w:val="24"/>
          <w:szCs w:val="24"/>
          <w:lang w:val="en-GB"/>
        </w:rPr>
      </w:pPr>
      <w:r w:rsidRPr="00DF612C">
        <w:rPr>
          <w:rFonts w:ascii="Times New Roman" w:hAnsi="Times New Roman" w:cs="Times New Roman"/>
          <w:b/>
          <w:i/>
          <w:sz w:val="24"/>
          <w:szCs w:val="24"/>
          <w:lang w:val="en-GB"/>
        </w:rPr>
        <w:lastRenderedPageBreak/>
        <w:t xml:space="preserve">Pseudomonas </w:t>
      </w:r>
      <w:proofErr w:type="spellStart"/>
      <w:r w:rsidRPr="00DF612C">
        <w:rPr>
          <w:rFonts w:ascii="Times New Roman" w:hAnsi="Times New Roman" w:cs="Times New Roman"/>
          <w:b/>
          <w:i/>
          <w:sz w:val="24"/>
          <w:szCs w:val="24"/>
          <w:lang w:val="en-GB"/>
        </w:rPr>
        <w:t>spp</w:t>
      </w:r>
      <w:proofErr w:type="spellEnd"/>
      <w:r w:rsidRPr="00DF612C">
        <w:rPr>
          <w:rFonts w:ascii="Times New Roman" w:hAnsi="Times New Roman" w:cs="Times New Roman"/>
          <w:b/>
          <w:i/>
          <w:sz w:val="24"/>
          <w:szCs w:val="24"/>
          <w:lang w:val="en-GB"/>
        </w:rPr>
        <w:t xml:space="preserve"> </w:t>
      </w:r>
      <w:r w:rsidRPr="00DF612C">
        <w:rPr>
          <w:rFonts w:ascii="Times New Roman" w:hAnsi="Times New Roman" w:cs="Times New Roman"/>
          <w:b/>
          <w:sz w:val="24"/>
          <w:szCs w:val="24"/>
          <w:lang w:val="en-GB"/>
        </w:rPr>
        <w:t xml:space="preserve"> </w:t>
      </w:r>
    </w:p>
    <w:p w:rsidR="006B4CD6" w:rsidRDefault="006B4CD6" w:rsidP="00F84DB1">
      <w:pPr>
        <w:spacing w:before="100" w:beforeAutospacing="1" w:after="100" w:afterAutospacing="1" w:line="360" w:lineRule="auto"/>
        <w:jc w:val="both"/>
        <w:rPr>
          <w:rFonts w:ascii="Times New Roman" w:hAnsi="Times New Roman" w:cs="Times New Roman"/>
          <w:sz w:val="24"/>
          <w:szCs w:val="24"/>
          <w:lang w:val="en-GB"/>
        </w:rPr>
      </w:pPr>
      <w:r w:rsidRPr="00DF612C">
        <w:rPr>
          <w:rFonts w:ascii="Times New Roman" w:hAnsi="Times New Roman" w:cs="Times New Roman"/>
          <w:sz w:val="24"/>
          <w:szCs w:val="24"/>
          <w:lang w:val="en-GB"/>
        </w:rPr>
        <w:t xml:space="preserve">The isolation of </w:t>
      </w:r>
      <w:r w:rsidRPr="00DF612C">
        <w:rPr>
          <w:rFonts w:ascii="Times New Roman" w:hAnsi="Times New Roman" w:cs="Times New Roman"/>
          <w:i/>
          <w:sz w:val="24"/>
          <w:szCs w:val="24"/>
          <w:lang w:val="en-GB"/>
        </w:rPr>
        <w:t xml:space="preserve">Pseudomonas </w:t>
      </w:r>
      <w:proofErr w:type="spellStart"/>
      <w:r w:rsidRPr="00DF612C">
        <w:rPr>
          <w:rFonts w:ascii="Times New Roman" w:hAnsi="Times New Roman" w:cs="Times New Roman"/>
          <w:i/>
          <w:sz w:val="24"/>
          <w:szCs w:val="24"/>
          <w:lang w:val="en-GB"/>
        </w:rPr>
        <w:t>spp</w:t>
      </w:r>
      <w:proofErr w:type="spellEnd"/>
      <w:r>
        <w:rPr>
          <w:rFonts w:ascii="Times New Roman" w:hAnsi="Times New Roman" w:cs="Times New Roman"/>
          <w:sz w:val="24"/>
          <w:szCs w:val="24"/>
          <w:lang w:val="en-GB"/>
        </w:rPr>
        <w:t xml:space="preserve"> was performed</w:t>
      </w:r>
      <w:r w:rsidRPr="00DF612C">
        <w:rPr>
          <w:rFonts w:ascii="Times New Roman" w:hAnsi="Times New Roman" w:cs="Times New Roman"/>
          <w:sz w:val="24"/>
          <w:szCs w:val="24"/>
          <w:lang w:val="en-GB"/>
        </w:rPr>
        <w:t xml:space="preserve"> as described by </w:t>
      </w:r>
      <w:proofErr w:type="spellStart"/>
      <w:r w:rsidRPr="00DF612C">
        <w:rPr>
          <w:rFonts w:ascii="Times New Roman" w:hAnsi="Times New Roman" w:cs="Times New Roman"/>
          <w:sz w:val="24"/>
          <w:szCs w:val="24"/>
          <w:lang w:val="en-GB"/>
        </w:rPr>
        <w:t>Ogbo</w:t>
      </w:r>
      <w:proofErr w:type="spellEnd"/>
      <w:r w:rsidRPr="00DF612C">
        <w:rPr>
          <w:rFonts w:ascii="Times New Roman" w:hAnsi="Times New Roman" w:cs="Times New Roman"/>
          <w:sz w:val="24"/>
          <w:szCs w:val="24"/>
          <w:lang w:val="en-GB"/>
        </w:rPr>
        <w:t xml:space="preserve"> (2005). </w:t>
      </w:r>
      <w:r>
        <w:rPr>
          <w:rFonts w:ascii="Times New Roman" w:hAnsi="Times New Roman" w:cs="Times New Roman"/>
          <w:sz w:val="24"/>
          <w:szCs w:val="24"/>
          <w:lang w:val="en-GB"/>
        </w:rPr>
        <w:t>Twenty-five grams</w:t>
      </w:r>
      <w:r w:rsidRPr="00DF612C">
        <w:rPr>
          <w:rFonts w:ascii="Times New Roman" w:hAnsi="Times New Roman" w:cs="Times New Roman"/>
          <w:sz w:val="24"/>
          <w:szCs w:val="24"/>
          <w:lang w:val="en-GB"/>
        </w:rPr>
        <w:t xml:space="preserve"> of the cow dung was dissolved in 225ml of sterile peptone water and allowed to stand for 18h at room temperature. The broth culture was then plated out on </w:t>
      </w:r>
      <w:proofErr w:type="spellStart"/>
      <w:r w:rsidRPr="00DF612C">
        <w:rPr>
          <w:rFonts w:ascii="Times New Roman" w:hAnsi="Times New Roman" w:cs="Times New Roman"/>
          <w:sz w:val="24"/>
          <w:szCs w:val="24"/>
          <w:lang w:val="en-GB"/>
        </w:rPr>
        <w:t>Cetrimide</w:t>
      </w:r>
      <w:proofErr w:type="spellEnd"/>
      <w:r w:rsidRPr="00DF612C">
        <w:rPr>
          <w:rFonts w:ascii="Times New Roman" w:hAnsi="Times New Roman" w:cs="Times New Roman"/>
          <w:sz w:val="24"/>
          <w:szCs w:val="24"/>
          <w:lang w:val="en-GB"/>
        </w:rPr>
        <w:t xml:space="preserve"> agar using pour plate method</w:t>
      </w:r>
      <w:r w:rsidRPr="00344955">
        <w:rPr>
          <w:rFonts w:ascii="Times New Roman" w:hAnsi="Times New Roman" w:cs="Times New Roman"/>
          <w:sz w:val="24"/>
          <w:szCs w:val="24"/>
          <w:lang w:val="en-GB"/>
        </w:rPr>
        <w:t xml:space="preserve"> </w:t>
      </w:r>
      <w:r>
        <w:rPr>
          <w:rFonts w:ascii="Times New Roman" w:hAnsi="Times New Roman" w:cs="Times New Roman"/>
          <w:sz w:val="24"/>
          <w:szCs w:val="24"/>
          <w:lang w:val="en-GB"/>
        </w:rPr>
        <w:t>and incubated for 24hrs</w:t>
      </w:r>
      <w:r w:rsidRPr="00DF612C">
        <w:rPr>
          <w:rFonts w:ascii="Times New Roman" w:hAnsi="Times New Roman" w:cs="Times New Roman"/>
          <w:sz w:val="24"/>
          <w:szCs w:val="24"/>
          <w:lang w:val="en-GB"/>
        </w:rPr>
        <w:t>. The plates were incubated aerobically at room temperature for 24hrs. The creamy to yellow colonies that developed were isolated and the isolates were there after identified.</w:t>
      </w:r>
    </w:p>
    <w:p w:rsidR="00922EE4" w:rsidRPr="0085348C" w:rsidRDefault="00922EE4" w:rsidP="0085348C">
      <w:pPr>
        <w:spacing w:before="100" w:beforeAutospacing="1" w:after="100" w:afterAutospacing="1" w:line="360" w:lineRule="auto"/>
        <w:jc w:val="both"/>
        <w:rPr>
          <w:rFonts w:ascii="Times New Roman" w:hAnsi="Times New Roman" w:cs="Times New Roman"/>
          <w:b/>
          <w:sz w:val="28"/>
          <w:szCs w:val="28"/>
          <w:lang w:val="en-GB"/>
        </w:rPr>
      </w:pPr>
      <w:r>
        <w:rPr>
          <w:rFonts w:ascii="Times New Roman" w:hAnsi="Times New Roman" w:cs="Times New Roman"/>
          <w:b/>
          <w:sz w:val="28"/>
          <w:szCs w:val="28"/>
          <w:lang w:val="en-GB"/>
        </w:rPr>
        <w:t xml:space="preserve">  </w:t>
      </w:r>
      <w:r w:rsidRPr="00DF612C">
        <w:rPr>
          <w:rFonts w:ascii="Times New Roman" w:hAnsi="Times New Roman" w:cs="Times New Roman"/>
          <w:b/>
          <w:sz w:val="24"/>
          <w:szCs w:val="24"/>
          <w:lang w:val="en-GB"/>
        </w:rPr>
        <w:t xml:space="preserve">Determination of </w:t>
      </w:r>
      <w:r w:rsidRPr="00DF612C">
        <w:rPr>
          <w:rFonts w:ascii="Times New Roman" w:hAnsi="Times New Roman" w:cs="Times New Roman"/>
          <w:b/>
          <w:i/>
          <w:sz w:val="24"/>
          <w:szCs w:val="24"/>
          <w:lang w:val="en-GB"/>
        </w:rPr>
        <w:t>in vivo</w:t>
      </w:r>
      <w:r w:rsidRPr="00DF612C">
        <w:rPr>
          <w:rFonts w:ascii="Times New Roman" w:hAnsi="Times New Roman" w:cs="Times New Roman"/>
          <w:b/>
          <w:sz w:val="24"/>
          <w:szCs w:val="24"/>
          <w:lang w:val="en-GB"/>
        </w:rPr>
        <w:t xml:space="preserve"> pathogenicity of the bacterial isolates </w:t>
      </w:r>
    </w:p>
    <w:p w:rsidR="00922EE4" w:rsidRPr="004B3F9E" w:rsidRDefault="00922EE4" w:rsidP="00E72E5C">
      <w:pPr>
        <w:spacing w:before="100" w:beforeAutospacing="1" w:after="100" w:afterAutospacing="1"/>
        <w:jc w:val="both"/>
        <w:rPr>
          <w:rFonts w:ascii="Times New Roman" w:hAnsi="Times New Roman" w:cs="Times New Roman"/>
          <w:b/>
          <w:sz w:val="24"/>
          <w:szCs w:val="24"/>
          <w:lang w:val="en-GB"/>
        </w:rPr>
      </w:pPr>
      <w:r w:rsidRPr="00DF612C">
        <w:rPr>
          <w:rFonts w:ascii="Times New Roman" w:hAnsi="Times New Roman" w:cs="Times New Roman"/>
          <w:b/>
          <w:sz w:val="24"/>
          <w:szCs w:val="24"/>
          <w:lang w:val="en-GB"/>
        </w:rPr>
        <w:t xml:space="preserve"> </w:t>
      </w:r>
      <w:proofErr w:type="spellStart"/>
      <w:r w:rsidRPr="00DF612C">
        <w:rPr>
          <w:rFonts w:ascii="Times New Roman" w:hAnsi="Times New Roman" w:cs="Times New Roman"/>
          <w:b/>
          <w:sz w:val="24"/>
          <w:szCs w:val="24"/>
          <w:lang w:val="en-GB"/>
        </w:rPr>
        <w:t>i</w:t>
      </w:r>
      <w:proofErr w:type="spellEnd"/>
      <w:r w:rsidRPr="00DF612C">
        <w:rPr>
          <w:rFonts w:ascii="Times New Roman" w:hAnsi="Times New Roman" w:cs="Times New Roman"/>
          <w:b/>
          <w:sz w:val="24"/>
          <w:szCs w:val="24"/>
          <w:lang w:val="en-GB"/>
        </w:rPr>
        <w:t>). Laboratory Animal</w:t>
      </w:r>
    </w:p>
    <w:p w:rsidR="00922EE4" w:rsidRPr="00DF612C" w:rsidRDefault="00922EE4" w:rsidP="0085348C">
      <w:pPr>
        <w:spacing w:before="100" w:beforeAutospacing="1" w:after="100" w:afterAutospacing="1" w:line="480" w:lineRule="auto"/>
        <w:jc w:val="both"/>
        <w:rPr>
          <w:rFonts w:ascii="Times New Roman" w:hAnsi="Times New Roman" w:cs="Times New Roman"/>
          <w:sz w:val="24"/>
          <w:szCs w:val="24"/>
          <w:lang w:val="en-GB"/>
        </w:rPr>
      </w:pPr>
      <w:r w:rsidRPr="00DF612C">
        <w:rPr>
          <w:rFonts w:ascii="Times New Roman" w:hAnsi="Times New Roman" w:cs="Times New Roman"/>
          <w:sz w:val="24"/>
          <w:szCs w:val="24"/>
          <w:lang w:val="en-GB"/>
        </w:rPr>
        <w:t xml:space="preserve">Twenty-eight (28) albino mice (male) weighing between 30 and 33g, bred in Chris poultry farm </w:t>
      </w:r>
      <w:proofErr w:type="spellStart"/>
      <w:r w:rsidRPr="00DF612C">
        <w:rPr>
          <w:rFonts w:ascii="Times New Roman" w:hAnsi="Times New Roman" w:cs="Times New Roman"/>
          <w:sz w:val="24"/>
          <w:szCs w:val="24"/>
          <w:lang w:val="en-GB"/>
        </w:rPr>
        <w:t>Awka</w:t>
      </w:r>
      <w:proofErr w:type="spellEnd"/>
      <w:r w:rsidRPr="00DF612C">
        <w:rPr>
          <w:rFonts w:ascii="Times New Roman" w:hAnsi="Times New Roman" w:cs="Times New Roman"/>
          <w:sz w:val="24"/>
          <w:szCs w:val="24"/>
          <w:lang w:val="en-GB"/>
        </w:rPr>
        <w:t xml:space="preserve"> were </w:t>
      </w:r>
      <w:proofErr w:type="spellStart"/>
      <w:r w:rsidRPr="00DF612C">
        <w:rPr>
          <w:rFonts w:ascii="Times New Roman" w:hAnsi="Times New Roman" w:cs="Times New Roman"/>
          <w:sz w:val="24"/>
          <w:szCs w:val="24"/>
          <w:lang w:val="en-GB"/>
        </w:rPr>
        <w:t>used.They</w:t>
      </w:r>
      <w:proofErr w:type="spellEnd"/>
      <w:r w:rsidRPr="00DF612C">
        <w:rPr>
          <w:rFonts w:ascii="Times New Roman" w:hAnsi="Times New Roman" w:cs="Times New Roman"/>
          <w:sz w:val="24"/>
          <w:szCs w:val="24"/>
          <w:lang w:val="en-GB"/>
        </w:rPr>
        <w:t xml:space="preserve"> were housed in seven (7) different metal cages and fed prior to infection. The animals were housed in seven groups of four (4) each. The experimental groups were labelled A, B, C, D, E, F, and control group G.</w:t>
      </w:r>
      <w:r>
        <w:rPr>
          <w:rFonts w:ascii="Times New Roman" w:hAnsi="Times New Roman" w:cs="Times New Roman"/>
          <w:sz w:val="24"/>
          <w:szCs w:val="24"/>
          <w:lang w:val="en-GB"/>
        </w:rPr>
        <w:t xml:space="preserve"> </w:t>
      </w:r>
      <w:r w:rsidRPr="00DF612C">
        <w:rPr>
          <w:rFonts w:ascii="Times New Roman" w:hAnsi="Times New Roman" w:cs="Times New Roman"/>
          <w:sz w:val="24"/>
          <w:szCs w:val="24"/>
          <w:lang w:val="en-GB"/>
        </w:rPr>
        <w:t>The animals were allowed to acclimatize for seven (7) days before the experiment and were fed with a standardized balance of commercial pellet diet and potable water as described by OECD (2001).</w:t>
      </w:r>
      <w:r>
        <w:rPr>
          <w:rFonts w:ascii="Times New Roman" w:hAnsi="Times New Roman" w:cs="Times New Roman"/>
          <w:sz w:val="24"/>
          <w:szCs w:val="24"/>
          <w:lang w:val="en-GB"/>
        </w:rPr>
        <w:t xml:space="preserve"> The inoculum from each isolate was prepared by inoculating each isolate in the 50ml of sterile Peptone water in the 100ml of flask and incubated at 37</w:t>
      </w:r>
      <w:r w:rsidRPr="003F769E">
        <w:rPr>
          <w:rFonts w:ascii="Times New Roman" w:hAnsi="Times New Roman" w:cs="Times New Roman"/>
          <w:sz w:val="24"/>
          <w:szCs w:val="24"/>
          <w:vertAlign w:val="superscript"/>
          <w:lang w:val="en-GB"/>
        </w:rPr>
        <w:t>0</w:t>
      </w:r>
      <w:r>
        <w:rPr>
          <w:rFonts w:ascii="Times New Roman" w:hAnsi="Times New Roman" w:cs="Times New Roman"/>
          <w:sz w:val="24"/>
          <w:szCs w:val="24"/>
          <w:lang w:val="en-GB"/>
        </w:rPr>
        <w:t xml:space="preserve">C in the shaker for 48hrs to get their optimum growth. Then after, the broth cultures were centrifuged at </w:t>
      </w:r>
      <w:proofErr w:type="spellStart"/>
      <w:r>
        <w:rPr>
          <w:rFonts w:ascii="Times New Roman" w:hAnsi="Times New Roman" w:cs="Times New Roman"/>
          <w:sz w:val="24"/>
          <w:szCs w:val="24"/>
          <w:lang w:val="en-GB"/>
        </w:rPr>
        <w:t>r.p.m</w:t>
      </w:r>
      <w:proofErr w:type="spellEnd"/>
      <w:r>
        <w:rPr>
          <w:rFonts w:ascii="Times New Roman" w:hAnsi="Times New Roman" w:cs="Times New Roman"/>
          <w:sz w:val="24"/>
          <w:szCs w:val="24"/>
          <w:lang w:val="en-GB"/>
        </w:rPr>
        <w:t xml:space="preserve"> for 10mins to obtain their pellets. The pellets were washed with 2ml of sterile saline.</w:t>
      </w:r>
      <w:r w:rsidRPr="00DF612C">
        <w:rPr>
          <w:rFonts w:ascii="Times New Roman" w:hAnsi="Times New Roman" w:cs="Times New Roman"/>
          <w:sz w:val="24"/>
          <w:szCs w:val="24"/>
          <w:lang w:val="en-GB"/>
        </w:rPr>
        <w:t xml:space="preserve"> 0.1ml of the </w:t>
      </w:r>
      <w:r>
        <w:rPr>
          <w:rFonts w:ascii="Times New Roman" w:hAnsi="Times New Roman" w:cs="Times New Roman"/>
          <w:sz w:val="24"/>
          <w:szCs w:val="24"/>
          <w:lang w:val="en-GB"/>
        </w:rPr>
        <w:t>inoculum from each isolate</w:t>
      </w:r>
      <w:r w:rsidRPr="00DF612C">
        <w:rPr>
          <w:rFonts w:ascii="Times New Roman" w:hAnsi="Times New Roman" w:cs="Times New Roman"/>
          <w:sz w:val="24"/>
          <w:szCs w:val="24"/>
          <w:lang w:val="en-GB"/>
        </w:rPr>
        <w:t xml:space="preserve"> was given to each mouse </w:t>
      </w:r>
      <w:r>
        <w:rPr>
          <w:rFonts w:ascii="Times New Roman" w:hAnsi="Times New Roman" w:cs="Times New Roman"/>
          <w:sz w:val="24"/>
          <w:szCs w:val="24"/>
          <w:lang w:val="en-GB"/>
        </w:rPr>
        <w:t xml:space="preserve">in each group </w:t>
      </w:r>
      <w:r w:rsidRPr="00DF612C">
        <w:rPr>
          <w:rFonts w:ascii="Times New Roman" w:hAnsi="Times New Roman" w:cs="Times New Roman"/>
          <w:sz w:val="24"/>
          <w:szCs w:val="24"/>
          <w:lang w:val="en-GB"/>
        </w:rPr>
        <w:t xml:space="preserve">orally and respectively as done by </w:t>
      </w:r>
      <w:proofErr w:type="spellStart"/>
      <w:r w:rsidRPr="00DF612C">
        <w:rPr>
          <w:rFonts w:ascii="Times New Roman" w:hAnsi="Times New Roman" w:cs="Times New Roman"/>
          <w:sz w:val="24"/>
          <w:szCs w:val="24"/>
          <w:lang w:val="en-GB"/>
        </w:rPr>
        <w:t>Zwijnenburg</w:t>
      </w:r>
      <w:proofErr w:type="spellEnd"/>
      <w:r w:rsidRPr="00DF612C">
        <w:rPr>
          <w:rFonts w:ascii="Times New Roman" w:hAnsi="Times New Roman" w:cs="Times New Roman"/>
          <w:sz w:val="24"/>
          <w:szCs w:val="24"/>
          <w:lang w:val="en-GB"/>
        </w:rPr>
        <w:t xml:space="preserve"> </w:t>
      </w:r>
      <w:r w:rsidRPr="00DF612C">
        <w:rPr>
          <w:rFonts w:ascii="Times New Roman" w:hAnsi="Times New Roman" w:cs="Times New Roman"/>
          <w:i/>
          <w:sz w:val="24"/>
          <w:szCs w:val="24"/>
          <w:lang w:val="en-GB"/>
        </w:rPr>
        <w:t>et al</w:t>
      </w:r>
      <w:r w:rsidRPr="00DF612C">
        <w:rPr>
          <w:rFonts w:ascii="Times New Roman" w:hAnsi="Times New Roman" w:cs="Times New Roman"/>
          <w:sz w:val="24"/>
          <w:szCs w:val="24"/>
          <w:lang w:val="en-GB"/>
        </w:rPr>
        <w:t>. (2001).</w:t>
      </w:r>
      <w:r>
        <w:rPr>
          <w:rFonts w:ascii="Times New Roman" w:hAnsi="Times New Roman" w:cs="Times New Roman"/>
          <w:sz w:val="24"/>
          <w:szCs w:val="24"/>
          <w:lang w:val="en-GB"/>
        </w:rPr>
        <w:t xml:space="preserve"> That is, each group were given </w:t>
      </w:r>
      <w:proofErr w:type="spellStart"/>
      <w:r w:rsidRPr="00024E0E">
        <w:rPr>
          <w:rFonts w:ascii="Times New Roman" w:hAnsi="Times New Roman" w:cs="Times New Roman"/>
          <w:i/>
          <w:sz w:val="24"/>
          <w:szCs w:val="24"/>
          <w:lang w:val="en-GB"/>
        </w:rPr>
        <w:t>E.coli</w:t>
      </w:r>
      <w:proofErr w:type="spellEnd"/>
      <w:r w:rsidRPr="00024E0E">
        <w:rPr>
          <w:rFonts w:ascii="Times New Roman" w:hAnsi="Times New Roman" w:cs="Times New Roman"/>
          <w:i/>
          <w:sz w:val="24"/>
          <w:szCs w:val="24"/>
          <w:lang w:val="en-GB"/>
        </w:rPr>
        <w:t xml:space="preserve">, </w:t>
      </w:r>
      <w:proofErr w:type="spellStart"/>
      <w:r w:rsidRPr="00024E0E">
        <w:rPr>
          <w:rFonts w:ascii="Times New Roman" w:hAnsi="Times New Roman" w:cs="Times New Roman"/>
          <w:i/>
          <w:sz w:val="24"/>
          <w:szCs w:val="24"/>
          <w:lang w:val="en-GB"/>
        </w:rPr>
        <w:t>V.cholerae</w:t>
      </w:r>
      <w:proofErr w:type="spellEnd"/>
      <w:r w:rsidRPr="00024E0E">
        <w:rPr>
          <w:rFonts w:ascii="Times New Roman" w:hAnsi="Times New Roman" w:cs="Times New Roman"/>
          <w:i/>
          <w:sz w:val="24"/>
          <w:szCs w:val="24"/>
          <w:lang w:val="en-GB"/>
        </w:rPr>
        <w:t xml:space="preserve">, Salmonella </w:t>
      </w:r>
      <w:proofErr w:type="spellStart"/>
      <w:r w:rsidRPr="00024E0E">
        <w:rPr>
          <w:rFonts w:ascii="Times New Roman" w:hAnsi="Times New Roman" w:cs="Times New Roman"/>
          <w:i/>
          <w:sz w:val="24"/>
          <w:szCs w:val="24"/>
          <w:lang w:val="en-GB"/>
        </w:rPr>
        <w:t>enterica</w:t>
      </w:r>
      <w:proofErr w:type="spellEnd"/>
      <w:r w:rsidRPr="00024E0E">
        <w:rPr>
          <w:rFonts w:ascii="Times New Roman" w:hAnsi="Times New Roman" w:cs="Times New Roman"/>
          <w:i/>
          <w:sz w:val="24"/>
          <w:szCs w:val="24"/>
          <w:lang w:val="en-GB"/>
        </w:rPr>
        <w:t xml:space="preserve">, Staphylococcus </w:t>
      </w:r>
      <w:proofErr w:type="spellStart"/>
      <w:r w:rsidRPr="00024E0E">
        <w:rPr>
          <w:rFonts w:ascii="Times New Roman" w:hAnsi="Times New Roman" w:cs="Times New Roman"/>
          <w:i/>
          <w:sz w:val="24"/>
          <w:szCs w:val="24"/>
          <w:lang w:val="en-GB"/>
        </w:rPr>
        <w:t>aureus</w:t>
      </w:r>
      <w:proofErr w:type="spellEnd"/>
      <w:r w:rsidRPr="00024E0E">
        <w:rPr>
          <w:rFonts w:ascii="Times New Roman" w:hAnsi="Times New Roman" w:cs="Times New Roman"/>
          <w:i/>
          <w:sz w:val="24"/>
          <w:szCs w:val="24"/>
          <w:lang w:val="en-GB"/>
        </w:rPr>
        <w:t xml:space="preserve">, Pseudomonas </w:t>
      </w:r>
      <w:proofErr w:type="spellStart"/>
      <w:r w:rsidRPr="00024E0E">
        <w:rPr>
          <w:rFonts w:ascii="Times New Roman" w:hAnsi="Times New Roman" w:cs="Times New Roman"/>
          <w:i/>
          <w:sz w:val="24"/>
          <w:szCs w:val="24"/>
          <w:lang w:val="en-GB"/>
        </w:rPr>
        <w:t>aeruginosa</w:t>
      </w:r>
      <w:proofErr w:type="spellEnd"/>
      <w:r w:rsidRPr="00024E0E">
        <w:rPr>
          <w:rFonts w:ascii="Times New Roman" w:hAnsi="Times New Roman" w:cs="Times New Roman"/>
          <w:i/>
          <w:sz w:val="24"/>
          <w:szCs w:val="24"/>
          <w:lang w:val="en-GB"/>
        </w:rPr>
        <w:t>, Proteus mirabilis</w:t>
      </w:r>
      <w:r>
        <w:rPr>
          <w:rFonts w:ascii="Times New Roman" w:hAnsi="Times New Roman" w:cs="Times New Roman"/>
          <w:sz w:val="24"/>
          <w:szCs w:val="24"/>
          <w:lang w:val="en-GB"/>
        </w:rPr>
        <w:t xml:space="preserve"> and potable water respectively. The four mice at control group G</w:t>
      </w:r>
      <w:r w:rsidRPr="00DF612C">
        <w:rPr>
          <w:rFonts w:ascii="Times New Roman" w:hAnsi="Times New Roman" w:cs="Times New Roman"/>
          <w:sz w:val="24"/>
          <w:szCs w:val="24"/>
          <w:lang w:val="en-GB"/>
        </w:rPr>
        <w:t xml:space="preserve"> were given potable water. The mice were fed and observed for pathological signs for 14days. At the end of 14 days, </w:t>
      </w:r>
      <w:r>
        <w:rPr>
          <w:rFonts w:ascii="Times New Roman" w:hAnsi="Times New Roman" w:cs="Times New Roman"/>
          <w:sz w:val="24"/>
          <w:szCs w:val="24"/>
          <w:lang w:val="en-GB"/>
        </w:rPr>
        <w:t>the survived mice were sacrificed</w:t>
      </w:r>
      <w:r w:rsidRPr="00DF612C">
        <w:rPr>
          <w:rFonts w:ascii="Times New Roman" w:hAnsi="Times New Roman" w:cs="Times New Roman"/>
          <w:sz w:val="24"/>
          <w:szCs w:val="24"/>
          <w:lang w:val="en-GB"/>
        </w:rPr>
        <w:t xml:space="preserve"> and their intestine, lungs, livers were harvested. 2g of each intestine was weighed and ground in 2ml of saline with mortar and pestle. The numbers of the infecting organisms in </w:t>
      </w:r>
      <w:r w:rsidRPr="00DF612C">
        <w:rPr>
          <w:rFonts w:ascii="Times New Roman" w:hAnsi="Times New Roman" w:cs="Times New Roman"/>
          <w:sz w:val="24"/>
          <w:szCs w:val="24"/>
          <w:lang w:val="en-GB"/>
        </w:rPr>
        <w:lastRenderedPageBreak/>
        <w:t xml:space="preserve">the intestine were determined by plating after serial dilution. The organs were also homogenized in 1ml of sterile distilled water. The </w:t>
      </w:r>
      <w:proofErr w:type="spellStart"/>
      <w:r w:rsidRPr="00DF612C">
        <w:rPr>
          <w:rFonts w:ascii="Times New Roman" w:hAnsi="Times New Roman" w:cs="Times New Roman"/>
          <w:sz w:val="24"/>
          <w:szCs w:val="24"/>
          <w:lang w:val="en-GB"/>
        </w:rPr>
        <w:t>homogenated</w:t>
      </w:r>
      <w:proofErr w:type="spellEnd"/>
      <w:r w:rsidRPr="00DF612C">
        <w:rPr>
          <w:rFonts w:ascii="Times New Roman" w:hAnsi="Times New Roman" w:cs="Times New Roman"/>
          <w:sz w:val="24"/>
          <w:szCs w:val="24"/>
          <w:lang w:val="en-GB"/>
        </w:rPr>
        <w:t xml:space="preserve"> organs were serially diluted using ten-fold dilution with sterile water and the numbers of organisms were determined by plating. The biochemical test results of the isolates were used as the marker to note whether the organisms injected were the ones isolated from the organs.</w:t>
      </w:r>
      <w:r w:rsidRPr="004054D0">
        <w:rPr>
          <w:rFonts w:ascii="Times New Roman" w:eastAsia="Times New Roman" w:hAnsi="Times New Roman" w:cs="Times New Roman"/>
          <w:sz w:val="24"/>
          <w:szCs w:val="24"/>
          <w:lang w:val="en-GB" w:eastAsia="fr-FR"/>
        </w:rPr>
        <w:t xml:space="preserve"> </w:t>
      </w:r>
      <w:r w:rsidRPr="00A258AD">
        <w:rPr>
          <w:rFonts w:ascii="Times New Roman" w:eastAsia="Times New Roman" w:hAnsi="Times New Roman" w:cs="Times New Roman"/>
          <w:sz w:val="24"/>
          <w:szCs w:val="24"/>
          <w:lang w:val="en-GB" w:eastAsia="fr-FR"/>
        </w:rPr>
        <w:t xml:space="preserve">All animal experiments were approved by the Animal Research Ethics Committee of the </w:t>
      </w:r>
      <w:proofErr w:type="spellStart"/>
      <w:r>
        <w:rPr>
          <w:rFonts w:ascii="Times New Roman" w:eastAsia="Times New Roman" w:hAnsi="Times New Roman" w:cs="Times New Roman"/>
          <w:sz w:val="24"/>
          <w:szCs w:val="24"/>
          <w:lang w:val="en-GB" w:eastAsia="fr-FR"/>
        </w:rPr>
        <w:t>Nnamdi</w:t>
      </w:r>
      <w:proofErr w:type="spellEnd"/>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Azikiwe</w:t>
      </w:r>
      <w:proofErr w:type="spellEnd"/>
      <w:r>
        <w:rPr>
          <w:rFonts w:ascii="Times New Roman" w:eastAsia="Times New Roman" w:hAnsi="Times New Roman" w:cs="Times New Roman"/>
          <w:sz w:val="24"/>
          <w:szCs w:val="24"/>
          <w:lang w:val="en-GB" w:eastAsia="fr-FR"/>
        </w:rPr>
        <w:t xml:space="preserve"> </w:t>
      </w:r>
      <w:r w:rsidRPr="00A258AD">
        <w:rPr>
          <w:rFonts w:ascii="Times New Roman" w:eastAsia="Times New Roman" w:hAnsi="Times New Roman" w:cs="Times New Roman"/>
          <w:sz w:val="24"/>
          <w:szCs w:val="24"/>
          <w:lang w:val="en-GB" w:eastAsia="fr-FR"/>
        </w:rPr>
        <w:t>University,</w:t>
      </w:r>
      <w:r>
        <w:rPr>
          <w:rFonts w:ascii="Times New Roman" w:eastAsia="Times New Roman" w:hAnsi="Times New Roman" w:cs="Times New Roman"/>
          <w:sz w:val="24"/>
          <w:szCs w:val="24"/>
          <w:lang w:val="en-GB" w:eastAsia="fr-FR"/>
        </w:rPr>
        <w:t xml:space="preserve"> </w:t>
      </w:r>
      <w:proofErr w:type="spellStart"/>
      <w:r>
        <w:rPr>
          <w:rFonts w:ascii="Times New Roman" w:eastAsia="Times New Roman" w:hAnsi="Times New Roman" w:cs="Times New Roman"/>
          <w:sz w:val="24"/>
          <w:szCs w:val="24"/>
          <w:lang w:val="en-GB" w:eastAsia="fr-FR"/>
        </w:rPr>
        <w:t>Awka</w:t>
      </w:r>
      <w:proofErr w:type="spellEnd"/>
      <w:r w:rsidRPr="00A258AD">
        <w:rPr>
          <w:rFonts w:ascii="Times New Roman" w:eastAsia="Times New Roman" w:hAnsi="Times New Roman" w:cs="Times New Roman"/>
          <w:sz w:val="24"/>
          <w:szCs w:val="24"/>
          <w:lang w:val="en-GB" w:eastAsia="fr-FR"/>
        </w:rPr>
        <w:t xml:space="preserve"> in accordance to the guide for care and use of laboratory animals</w:t>
      </w:r>
      <w:r>
        <w:rPr>
          <w:rFonts w:ascii="Times New Roman" w:hAnsi="Times New Roman" w:cs="Times New Roman"/>
          <w:sz w:val="24"/>
          <w:szCs w:val="24"/>
          <w:lang w:val="en-GB"/>
        </w:rPr>
        <w:t xml:space="preserve"> </w:t>
      </w:r>
    </w:p>
    <w:p w:rsidR="00922EE4" w:rsidRPr="00DF612C" w:rsidRDefault="00922EE4" w:rsidP="0085348C">
      <w:pPr>
        <w:spacing w:before="100" w:beforeAutospacing="1" w:after="100" w:afterAutospacing="1" w:line="480" w:lineRule="auto"/>
        <w:jc w:val="both"/>
        <w:rPr>
          <w:rFonts w:ascii="Times New Roman" w:hAnsi="Times New Roman" w:cs="Times New Roman"/>
          <w:sz w:val="24"/>
          <w:szCs w:val="24"/>
          <w:lang w:val="en-GB"/>
        </w:rPr>
      </w:pPr>
      <w:r w:rsidRPr="00DF612C">
        <w:rPr>
          <w:rFonts w:ascii="Times New Roman" w:hAnsi="Times New Roman" w:cs="Times New Roman"/>
          <w:sz w:val="24"/>
          <w:szCs w:val="24"/>
          <w:lang w:val="en-GB"/>
        </w:rPr>
        <w:t xml:space="preserve">     </w:t>
      </w:r>
      <w:r w:rsidRPr="00DF612C">
        <w:rPr>
          <w:rFonts w:ascii="Times New Roman" w:hAnsi="Times New Roman" w:cs="Times New Roman"/>
          <w:b/>
          <w:sz w:val="24"/>
          <w:szCs w:val="24"/>
          <w:lang w:val="en-GB"/>
        </w:rPr>
        <w:t xml:space="preserve"> ii). Determination of </w:t>
      </w:r>
      <w:r w:rsidRPr="00DF612C">
        <w:rPr>
          <w:rFonts w:ascii="Times New Roman" w:hAnsi="Times New Roman" w:cs="Times New Roman"/>
          <w:b/>
          <w:i/>
          <w:sz w:val="24"/>
          <w:szCs w:val="24"/>
          <w:lang w:val="en-GB"/>
        </w:rPr>
        <w:t>in vivo</w:t>
      </w:r>
      <w:r w:rsidRPr="00DF612C">
        <w:rPr>
          <w:rFonts w:ascii="Times New Roman" w:hAnsi="Times New Roman" w:cs="Times New Roman"/>
          <w:b/>
          <w:sz w:val="24"/>
          <w:szCs w:val="24"/>
          <w:lang w:val="en-GB"/>
        </w:rPr>
        <w:t xml:space="preserve"> effectiveness of the plant extracts</w:t>
      </w:r>
    </w:p>
    <w:p w:rsidR="00922EE4" w:rsidRPr="00DF612C" w:rsidRDefault="00922EE4" w:rsidP="0085348C">
      <w:pPr>
        <w:spacing w:before="100" w:beforeAutospacing="1" w:after="100" w:afterAutospacing="1" w:line="480" w:lineRule="auto"/>
        <w:jc w:val="both"/>
        <w:rPr>
          <w:rFonts w:ascii="Times New Roman" w:hAnsi="Times New Roman" w:cs="Times New Roman"/>
          <w:sz w:val="24"/>
          <w:szCs w:val="24"/>
          <w:lang w:val="en-GB"/>
        </w:rPr>
      </w:pPr>
      <w:r w:rsidRPr="00DF612C">
        <w:rPr>
          <w:rFonts w:ascii="Times New Roman" w:hAnsi="Times New Roman" w:cs="Times New Roman"/>
          <w:sz w:val="24"/>
          <w:szCs w:val="24"/>
          <w:lang w:val="en-GB"/>
        </w:rPr>
        <w:t xml:space="preserve">This was carried out as described by </w:t>
      </w:r>
      <w:proofErr w:type="spellStart"/>
      <w:r w:rsidRPr="00DF612C">
        <w:rPr>
          <w:rFonts w:ascii="Times New Roman" w:hAnsi="Times New Roman" w:cs="Times New Roman"/>
          <w:sz w:val="24"/>
          <w:szCs w:val="24"/>
          <w:lang w:val="en-GB"/>
        </w:rPr>
        <w:t>Mabeku</w:t>
      </w:r>
      <w:proofErr w:type="spellEnd"/>
      <w:r w:rsidRPr="00DF612C">
        <w:rPr>
          <w:rFonts w:ascii="Times New Roman" w:hAnsi="Times New Roman" w:cs="Times New Roman"/>
          <w:sz w:val="24"/>
          <w:szCs w:val="24"/>
          <w:lang w:val="en-GB"/>
        </w:rPr>
        <w:t xml:space="preserve"> </w:t>
      </w:r>
      <w:r w:rsidRPr="00DF612C">
        <w:rPr>
          <w:rFonts w:ascii="Times New Roman" w:hAnsi="Times New Roman" w:cs="Times New Roman"/>
          <w:i/>
          <w:sz w:val="24"/>
          <w:szCs w:val="24"/>
          <w:lang w:val="en-GB"/>
        </w:rPr>
        <w:t>et al.</w:t>
      </w:r>
      <w:r w:rsidRPr="00DF612C">
        <w:rPr>
          <w:rFonts w:ascii="Times New Roman" w:hAnsi="Times New Roman" w:cs="Times New Roman"/>
          <w:sz w:val="24"/>
          <w:szCs w:val="24"/>
          <w:lang w:val="en-GB"/>
        </w:rPr>
        <w:t xml:space="preserve"> (2007). Two mice from each of the seven (7) groups namely A, B, C, D, E, F and G that were not sacrificed were used for this analysis. The two (2) most effective extracts</w:t>
      </w:r>
      <w:r>
        <w:rPr>
          <w:rFonts w:ascii="Times New Roman" w:hAnsi="Times New Roman" w:cs="Times New Roman"/>
          <w:sz w:val="24"/>
          <w:szCs w:val="24"/>
          <w:lang w:val="en-GB"/>
        </w:rPr>
        <w:t xml:space="preserve"> (ethanol and methanol extracts)</w:t>
      </w:r>
      <w:r w:rsidRPr="00DF612C">
        <w:rPr>
          <w:rFonts w:ascii="Times New Roman" w:hAnsi="Times New Roman" w:cs="Times New Roman"/>
          <w:sz w:val="24"/>
          <w:szCs w:val="24"/>
          <w:lang w:val="en-GB"/>
        </w:rPr>
        <w:t xml:space="preserve"> obtained after the </w:t>
      </w:r>
      <w:r w:rsidRPr="00DF612C">
        <w:rPr>
          <w:rFonts w:ascii="Times New Roman" w:hAnsi="Times New Roman" w:cs="Times New Roman"/>
          <w:i/>
          <w:sz w:val="24"/>
          <w:szCs w:val="24"/>
          <w:lang w:val="en-GB"/>
        </w:rPr>
        <w:t>in vitro</w:t>
      </w:r>
      <w:r w:rsidRPr="00DF612C">
        <w:rPr>
          <w:rFonts w:ascii="Times New Roman" w:hAnsi="Times New Roman" w:cs="Times New Roman"/>
          <w:sz w:val="24"/>
          <w:szCs w:val="24"/>
          <w:lang w:val="en-GB"/>
        </w:rPr>
        <w:t xml:space="preserve"> antibacterial determination of plants extracts was used. The two mice from each group were given 0.2ml of the extracts daily. That is, one (1) mouse from each group was given 0.2ml of the </w:t>
      </w:r>
      <w:r>
        <w:rPr>
          <w:rFonts w:ascii="Times New Roman" w:hAnsi="Times New Roman" w:cs="Times New Roman"/>
          <w:sz w:val="24"/>
          <w:szCs w:val="24"/>
          <w:lang w:val="en-GB"/>
        </w:rPr>
        <w:t xml:space="preserve">ethanol </w:t>
      </w:r>
      <w:r w:rsidRPr="00DF612C">
        <w:rPr>
          <w:rFonts w:ascii="Times New Roman" w:hAnsi="Times New Roman" w:cs="Times New Roman"/>
          <w:sz w:val="24"/>
          <w:szCs w:val="24"/>
          <w:lang w:val="en-GB"/>
        </w:rPr>
        <w:t xml:space="preserve">extract </w:t>
      </w:r>
      <w:r>
        <w:rPr>
          <w:rFonts w:ascii="Times New Roman" w:hAnsi="Times New Roman" w:cs="Times New Roman"/>
          <w:sz w:val="24"/>
          <w:szCs w:val="24"/>
          <w:lang w:val="en-GB"/>
        </w:rPr>
        <w:t>and the other 0.2ml of the methanol</w:t>
      </w:r>
      <w:r w:rsidRPr="00DF612C">
        <w:rPr>
          <w:rFonts w:ascii="Times New Roman" w:hAnsi="Times New Roman" w:cs="Times New Roman"/>
          <w:sz w:val="24"/>
          <w:szCs w:val="24"/>
          <w:lang w:val="en-GB"/>
        </w:rPr>
        <w:t xml:space="preserve"> extract. This was done in the same way to all the other mice in the other groups. The mice were fed and observed for 7days. At the end of 7days, the mice were sacrificed and their intestines were harvested. 2g of each intestine was weighed and ground in 2ml of saline with mortar and pestle. The number of the organisms that survived in the intestine if any was determined by plating after serial dilution.        </w:t>
      </w:r>
    </w:p>
    <w:p w:rsidR="00922EE4" w:rsidRDefault="00A97B51" w:rsidP="0036580D">
      <w:pPr>
        <w:spacing w:before="100" w:beforeAutospacing="1" w:after="100" w:afterAutospacing="1" w:line="240" w:lineRule="auto"/>
        <w:jc w:val="both"/>
        <w:rPr>
          <w:rFonts w:ascii="Times New Roman" w:hAnsi="Times New Roman" w:cs="Times New Roman"/>
          <w:b/>
          <w:sz w:val="24"/>
          <w:szCs w:val="24"/>
          <w:lang w:val="en-GB"/>
        </w:rPr>
      </w:pPr>
      <w:r w:rsidRPr="00DF612C">
        <w:rPr>
          <w:rFonts w:ascii="Times New Roman" w:hAnsi="Times New Roman" w:cs="Times New Roman"/>
          <w:b/>
          <w:sz w:val="24"/>
          <w:szCs w:val="24"/>
          <w:lang w:val="en-GB"/>
        </w:rPr>
        <w:t>Results</w:t>
      </w:r>
    </w:p>
    <w:p w:rsidR="0036580D" w:rsidRDefault="00922EE4" w:rsidP="00907065">
      <w:pPr>
        <w:spacing w:before="100" w:beforeAutospacing="1" w:after="100" w:afterAutospacing="1"/>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Isolation, characterization and identification of Pathogens in cow dung </w:t>
      </w:r>
    </w:p>
    <w:p w:rsidR="0085348C" w:rsidRDefault="00922EE4" w:rsidP="0085348C">
      <w:pPr>
        <w:spacing w:before="100" w:beforeAutospacing="1" w:after="100" w:afterAutospacing="1" w:line="360" w:lineRule="auto"/>
        <w:jc w:val="both"/>
        <w:rPr>
          <w:rFonts w:ascii="Times New Roman" w:hAnsi="Times New Roman" w:cs="Times New Roman"/>
          <w:b/>
          <w:sz w:val="24"/>
          <w:szCs w:val="24"/>
          <w:lang w:val="en-GB"/>
        </w:rPr>
      </w:pPr>
      <w:r w:rsidRPr="00DF612C">
        <w:rPr>
          <w:rFonts w:ascii="Times New Roman" w:hAnsi="Times New Roman" w:cs="Times New Roman"/>
          <w:sz w:val="24"/>
          <w:szCs w:val="24"/>
          <w:lang w:val="en-GB"/>
        </w:rPr>
        <w:t xml:space="preserve">Potentially pathogenic bacteria were </w:t>
      </w:r>
      <w:r>
        <w:rPr>
          <w:rFonts w:ascii="Times New Roman" w:hAnsi="Times New Roman" w:cs="Times New Roman"/>
          <w:sz w:val="24"/>
          <w:szCs w:val="24"/>
          <w:lang w:val="en-GB"/>
        </w:rPr>
        <w:t xml:space="preserve">isolated from the cow dung and they were Gram-positive and Gram-negative bacteria. The </w:t>
      </w:r>
      <w:r w:rsidRPr="00DF612C">
        <w:rPr>
          <w:rFonts w:ascii="Times New Roman" w:hAnsi="Times New Roman" w:cs="Times New Roman"/>
          <w:sz w:val="24"/>
          <w:szCs w:val="24"/>
          <w:lang w:val="en-GB"/>
        </w:rPr>
        <w:t>isolates were characterized and identified</w:t>
      </w:r>
      <w:r>
        <w:rPr>
          <w:rFonts w:ascii="Times New Roman" w:hAnsi="Times New Roman" w:cs="Times New Roman"/>
          <w:sz w:val="24"/>
          <w:szCs w:val="24"/>
          <w:lang w:val="en-GB"/>
        </w:rPr>
        <w:t xml:space="preserve"> using cultural, morphological, biochemical and molecular tests</w:t>
      </w:r>
      <w:r w:rsidRPr="00DF612C">
        <w:rPr>
          <w:rFonts w:ascii="Times New Roman" w:hAnsi="Times New Roman" w:cs="Times New Roman"/>
          <w:sz w:val="24"/>
          <w:szCs w:val="24"/>
          <w:lang w:val="en-GB"/>
        </w:rPr>
        <w:t xml:space="preserve"> as members of the genera </w:t>
      </w:r>
      <w:r w:rsidRPr="00DF612C">
        <w:rPr>
          <w:rFonts w:ascii="Times New Roman" w:hAnsi="Times New Roman" w:cs="Times New Roman"/>
          <w:i/>
          <w:sz w:val="24"/>
          <w:szCs w:val="24"/>
          <w:lang w:val="en-GB"/>
        </w:rPr>
        <w:t>Salmonella, Proteus, Vibrio, Staphylococcus, Escherichia and Pseudomonas</w:t>
      </w:r>
      <w:r>
        <w:rPr>
          <w:rFonts w:ascii="Times New Roman" w:hAnsi="Times New Roman" w:cs="Times New Roman"/>
          <w:sz w:val="24"/>
          <w:szCs w:val="24"/>
          <w:lang w:val="en-GB"/>
        </w:rPr>
        <w:t xml:space="preserve"> as shown in T</w:t>
      </w:r>
      <w:r w:rsidR="0086495E">
        <w:rPr>
          <w:rFonts w:ascii="Times New Roman" w:hAnsi="Times New Roman" w:cs="Times New Roman"/>
          <w:sz w:val="24"/>
          <w:szCs w:val="24"/>
          <w:lang w:val="en-GB"/>
        </w:rPr>
        <w:t>able 1</w:t>
      </w:r>
    </w:p>
    <w:p w:rsidR="00922EE4" w:rsidRPr="00DF612C" w:rsidRDefault="00922EE4" w:rsidP="0085348C">
      <w:pPr>
        <w:spacing w:before="100" w:beforeAutospacing="1" w:after="100" w:afterAutospacing="1"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The </w:t>
      </w:r>
      <w:proofErr w:type="spellStart"/>
      <w:r w:rsidRPr="00DF612C">
        <w:rPr>
          <w:rFonts w:ascii="Times New Roman" w:hAnsi="Times New Roman" w:cs="Times New Roman"/>
          <w:b/>
          <w:sz w:val="24"/>
          <w:szCs w:val="24"/>
          <w:lang w:val="en-GB"/>
        </w:rPr>
        <w:t>Pathogencity</w:t>
      </w:r>
      <w:proofErr w:type="spellEnd"/>
      <w:r>
        <w:rPr>
          <w:rFonts w:ascii="Times New Roman" w:hAnsi="Times New Roman" w:cs="Times New Roman"/>
          <w:b/>
          <w:sz w:val="24"/>
          <w:szCs w:val="24"/>
          <w:lang w:val="en-GB"/>
        </w:rPr>
        <w:t xml:space="preserve"> test of the Isolates</w:t>
      </w:r>
      <w:r w:rsidRPr="00DF612C">
        <w:rPr>
          <w:rFonts w:ascii="Times New Roman" w:hAnsi="Times New Roman" w:cs="Times New Roman"/>
          <w:b/>
          <w:sz w:val="24"/>
          <w:szCs w:val="24"/>
          <w:lang w:val="en-GB"/>
        </w:rPr>
        <w:t xml:space="preserve"> </w:t>
      </w:r>
    </w:p>
    <w:p w:rsidR="00922EE4" w:rsidRPr="00DF612C" w:rsidRDefault="00922EE4" w:rsidP="0085348C">
      <w:pPr>
        <w:spacing w:before="100" w:beforeAutospacing="1" w:after="100" w:afterAutospacing="1"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w:t>
      </w:r>
      <w:proofErr w:type="spellStart"/>
      <w:r w:rsidRPr="00043BF1">
        <w:rPr>
          <w:rFonts w:ascii="Times New Roman" w:hAnsi="Times New Roman" w:cs="Times New Roman"/>
          <w:i/>
          <w:sz w:val="24"/>
          <w:szCs w:val="24"/>
          <w:lang w:val="en-GB"/>
        </w:rPr>
        <w:t>invivo</w:t>
      </w:r>
      <w:proofErr w:type="spellEnd"/>
      <w:r>
        <w:rPr>
          <w:rFonts w:ascii="Times New Roman" w:hAnsi="Times New Roman" w:cs="Times New Roman"/>
          <w:sz w:val="24"/>
          <w:szCs w:val="24"/>
          <w:lang w:val="en-GB"/>
        </w:rPr>
        <w:t xml:space="preserve"> pathogenicity of the isolates that was carried out using mice. A</w:t>
      </w:r>
      <w:r w:rsidRPr="00DF612C">
        <w:rPr>
          <w:rFonts w:ascii="Times New Roman" w:hAnsi="Times New Roman" w:cs="Times New Roman"/>
          <w:sz w:val="24"/>
          <w:szCs w:val="24"/>
          <w:lang w:val="en-GB"/>
        </w:rPr>
        <w:t>fter the oral inoculation of mice, they were fed and observed for patho</w:t>
      </w:r>
      <w:r>
        <w:rPr>
          <w:rFonts w:ascii="Times New Roman" w:hAnsi="Times New Roman" w:cs="Times New Roman"/>
          <w:sz w:val="24"/>
          <w:szCs w:val="24"/>
          <w:lang w:val="en-GB"/>
        </w:rPr>
        <w:t>lo</w:t>
      </w:r>
      <w:r w:rsidRPr="00DF612C">
        <w:rPr>
          <w:rFonts w:ascii="Times New Roman" w:hAnsi="Times New Roman" w:cs="Times New Roman"/>
          <w:sz w:val="24"/>
          <w:szCs w:val="24"/>
          <w:lang w:val="en-GB"/>
        </w:rPr>
        <w:t xml:space="preserve">gical sign for 14days. There was death of two mice which were infected with </w:t>
      </w:r>
      <w:r w:rsidRPr="00DF612C">
        <w:rPr>
          <w:rFonts w:ascii="Times New Roman" w:hAnsi="Times New Roman" w:cs="Times New Roman"/>
          <w:i/>
          <w:sz w:val="24"/>
          <w:szCs w:val="24"/>
          <w:lang w:val="en-GB"/>
        </w:rPr>
        <w:t xml:space="preserve">Pseudomonas </w:t>
      </w:r>
      <w:proofErr w:type="spellStart"/>
      <w:r w:rsidRPr="00DF612C">
        <w:rPr>
          <w:rFonts w:ascii="Times New Roman" w:hAnsi="Times New Roman" w:cs="Times New Roman"/>
          <w:i/>
          <w:sz w:val="24"/>
          <w:szCs w:val="24"/>
          <w:lang w:val="en-GB"/>
        </w:rPr>
        <w:t>aeruginosa</w:t>
      </w:r>
      <w:proofErr w:type="spellEnd"/>
      <w:r w:rsidRPr="00DF612C">
        <w:rPr>
          <w:rFonts w:ascii="Times New Roman" w:hAnsi="Times New Roman" w:cs="Times New Roman"/>
          <w:sz w:val="24"/>
          <w:szCs w:val="24"/>
          <w:lang w:val="en-GB"/>
        </w:rPr>
        <w:t xml:space="preserve"> and </w:t>
      </w:r>
      <w:r w:rsidRPr="00DF612C">
        <w:rPr>
          <w:rFonts w:ascii="Times New Roman" w:hAnsi="Times New Roman" w:cs="Times New Roman"/>
          <w:i/>
          <w:sz w:val="24"/>
          <w:szCs w:val="24"/>
          <w:lang w:val="en-GB"/>
        </w:rPr>
        <w:t xml:space="preserve">Vibrio </w:t>
      </w:r>
      <w:proofErr w:type="spellStart"/>
      <w:proofErr w:type="gramStart"/>
      <w:r w:rsidRPr="00DF612C">
        <w:rPr>
          <w:rFonts w:ascii="Times New Roman" w:hAnsi="Times New Roman" w:cs="Times New Roman"/>
          <w:i/>
          <w:sz w:val="24"/>
          <w:szCs w:val="24"/>
          <w:lang w:val="en-GB"/>
        </w:rPr>
        <w:t>cholera</w:t>
      </w:r>
      <w:r>
        <w:rPr>
          <w:rFonts w:ascii="Times New Roman" w:hAnsi="Times New Roman" w:cs="Times New Roman"/>
          <w:i/>
          <w:sz w:val="24"/>
          <w:szCs w:val="24"/>
          <w:lang w:val="en-GB"/>
        </w:rPr>
        <w:t>e</w:t>
      </w:r>
      <w:proofErr w:type="spellEnd"/>
      <w:r w:rsidRPr="00DF612C">
        <w:rPr>
          <w:rFonts w:ascii="Times New Roman" w:hAnsi="Times New Roman" w:cs="Times New Roman"/>
          <w:i/>
          <w:sz w:val="24"/>
          <w:szCs w:val="24"/>
          <w:lang w:val="en-GB"/>
        </w:rPr>
        <w:t xml:space="preserve"> .</w:t>
      </w:r>
      <w:proofErr w:type="gramEnd"/>
      <w:r w:rsidRPr="00DF612C">
        <w:rPr>
          <w:rFonts w:ascii="Times New Roman" w:hAnsi="Times New Roman" w:cs="Times New Roman"/>
          <w:sz w:val="24"/>
          <w:szCs w:val="24"/>
          <w:lang w:val="en-GB"/>
        </w:rPr>
        <w:t xml:space="preserve"> Others in the same group with them were asymptomatic carriers because they showed no symptoms of disease, but they shed the organisms in their faeces. Bacterial number</w:t>
      </w:r>
      <w:r>
        <w:rPr>
          <w:rFonts w:ascii="Times New Roman" w:hAnsi="Times New Roman" w:cs="Times New Roman"/>
          <w:sz w:val="24"/>
          <w:szCs w:val="24"/>
          <w:lang w:val="en-GB"/>
        </w:rPr>
        <w:t>s</w:t>
      </w:r>
      <w:r w:rsidRPr="00DF612C">
        <w:rPr>
          <w:rFonts w:ascii="Times New Roman" w:hAnsi="Times New Roman" w:cs="Times New Roman"/>
          <w:sz w:val="24"/>
          <w:szCs w:val="24"/>
          <w:lang w:val="en-GB"/>
        </w:rPr>
        <w:t xml:space="preserve"> recovered from the </w:t>
      </w:r>
      <w:r>
        <w:rPr>
          <w:rFonts w:ascii="Times New Roman" w:hAnsi="Times New Roman" w:cs="Times New Roman"/>
          <w:sz w:val="24"/>
          <w:szCs w:val="24"/>
          <w:lang w:val="en-GB"/>
        </w:rPr>
        <w:t xml:space="preserve">liver, kidney, lung and intestine </w:t>
      </w:r>
      <w:r w:rsidRPr="00DF612C">
        <w:rPr>
          <w:rFonts w:ascii="Times New Roman" w:hAnsi="Times New Roman" w:cs="Times New Roman"/>
          <w:sz w:val="24"/>
          <w:szCs w:val="24"/>
          <w:lang w:val="en-GB"/>
        </w:rPr>
        <w:t xml:space="preserve">of the infected </w:t>
      </w:r>
      <w:r>
        <w:rPr>
          <w:rFonts w:ascii="Times New Roman" w:hAnsi="Times New Roman" w:cs="Times New Roman"/>
          <w:sz w:val="24"/>
          <w:szCs w:val="24"/>
          <w:lang w:val="en-GB"/>
        </w:rPr>
        <w:t>mice are shown in Table 4. M</w:t>
      </w:r>
      <w:r w:rsidRPr="00DF612C">
        <w:rPr>
          <w:rFonts w:ascii="Times New Roman" w:hAnsi="Times New Roman" w:cs="Times New Roman"/>
          <w:sz w:val="24"/>
          <w:szCs w:val="24"/>
          <w:lang w:val="en-GB"/>
        </w:rPr>
        <w:t xml:space="preserve">ore number of the organisms </w:t>
      </w:r>
      <w:r>
        <w:rPr>
          <w:rFonts w:ascii="Times New Roman" w:hAnsi="Times New Roman" w:cs="Times New Roman"/>
          <w:sz w:val="24"/>
          <w:szCs w:val="24"/>
          <w:lang w:val="en-GB"/>
        </w:rPr>
        <w:t>was</w:t>
      </w:r>
      <w:r w:rsidRPr="00DF612C">
        <w:rPr>
          <w:rFonts w:ascii="Times New Roman" w:hAnsi="Times New Roman" w:cs="Times New Roman"/>
          <w:sz w:val="24"/>
          <w:szCs w:val="24"/>
          <w:lang w:val="en-GB"/>
        </w:rPr>
        <w:t xml:space="preserve"> recovered from the intestine. </w:t>
      </w:r>
    </w:p>
    <w:p w:rsidR="00A816AC" w:rsidRDefault="00A816AC" w:rsidP="0036580D">
      <w:pPr>
        <w:spacing w:before="100" w:beforeAutospacing="1" w:after="100" w:afterAutospacing="1"/>
        <w:jc w:val="both"/>
        <w:rPr>
          <w:rFonts w:ascii="Times New Roman" w:hAnsi="Times New Roman" w:cs="Times New Roman"/>
          <w:b/>
          <w:sz w:val="24"/>
          <w:szCs w:val="24"/>
          <w:lang w:val="en-GB"/>
        </w:rPr>
      </w:pPr>
    </w:p>
    <w:p w:rsidR="00922EE4" w:rsidRPr="0049082B" w:rsidRDefault="0086495E" w:rsidP="00922EE4">
      <w:pPr>
        <w:spacing w:before="100" w:beforeAutospacing="1" w:after="100" w:afterAutospacing="1"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Table 1</w:t>
      </w:r>
      <w:r w:rsidR="00922EE4" w:rsidRPr="0049082B">
        <w:rPr>
          <w:rFonts w:ascii="Times New Roman" w:hAnsi="Times New Roman" w:cs="Times New Roman"/>
          <w:b/>
          <w:sz w:val="24"/>
          <w:szCs w:val="24"/>
          <w:lang w:val="en-GB"/>
        </w:rPr>
        <w:t>: Morphological and biochemical characteristics of the isolates</w:t>
      </w:r>
      <w:r w:rsidR="00922EE4" w:rsidRPr="0049082B">
        <w:rPr>
          <w:rFonts w:ascii="Times New Roman" w:hAnsi="Times New Roman" w:cs="Times New Roman"/>
          <w:sz w:val="24"/>
          <w:szCs w:val="24"/>
          <w:lang w:val="en-GB"/>
        </w:rPr>
        <w:t xml:space="preserve"> </w:t>
      </w:r>
    </w:p>
    <w:tbl>
      <w:tblPr>
        <w:tblW w:w="11161"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5"/>
        <w:gridCol w:w="702"/>
        <w:gridCol w:w="325"/>
        <w:gridCol w:w="325"/>
        <w:gridCol w:w="434"/>
        <w:gridCol w:w="325"/>
        <w:gridCol w:w="434"/>
        <w:gridCol w:w="325"/>
        <w:gridCol w:w="326"/>
        <w:gridCol w:w="325"/>
        <w:gridCol w:w="325"/>
        <w:gridCol w:w="325"/>
        <w:gridCol w:w="236"/>
        <w:gridCol w:w="325"/>
        <w:gridCol w:w="325"/>
        <w:gridCol w:w="326"/>
        <w:gridCol w:w="325"/>
        <w:gridCol w:w="325"/>
        <w:gridCol w:w="716"/>
        <w:gridCol w:w="414"/>
        <w:gridCol w:w="2213"/>
      </w:tblGrid>
      <w:tr w:rsidR="00922EE4" w:rsidRPr="00F41A80" w:rsidTr="000548CA">
        <w:trPr>
          <w:cantSplit/>
          <w:trHeight w:val="275"/>
        </w:trPr>
        <w:tc>
          <w:tcPr>
            <w:tcW w:w="1788" w:type="dxa"/>
            <w:vMerge w:val="restart"/>
            <w:tcBorders>
              <w:left w:val="nil"/>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roofErr w:type="spellStart"/>
            <w:r w:rsidRPr="00F41A80">
              <w:rPr>
                <w:rFonts w:ascii="Times New Roman" w:hAnsi="Times New Roman" w:cs="Times New Roman"/>
                <w:sz w:val="16"/>
                <w:szCs w:val="16"/>
              </w:rPr>
              <w:t>Colour</w:t>
            </w:r>
            <w:proofErr w:type="spellEnd"/>
            <w:r w:rsidRPr="00F41A80">
              <w:rPr>
                <w:rFonts w:ascii="Times New Roman" w:hAnsi="Times New Roman" w:cs="Times New Roman"/>
                <w:sz w:val="16"/>
                <w:szCs w:val="16"/>
              </w:rPr>
              <w:t xml:space="preserve"> of the colonies </w:t>
            </w:r>
          </w:p>
        </w:tc>
        <w:tc>
          <w:tcPr>
            <w:tcW w:w="703" w:type="dxa"/>
            <w:vMerge w:val="restart"/>
            <w:tcBorders>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 xml:space="preserve">Shape </w:t>
            </w:r>
          </w:p>
        </w:tc>
        <w:tc>
          <w:tcPr>
            <w:tcW w:w="325" w:type="dxa"/>
            <w:vMerge w:val="restart"/>
            <w:tcBorders>
              <w:lef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 xml:space="preserve">Gram </w:t>
            </w:r>
            <w:proofErr w:type="spellStart"/>
            <w:r w:rsidRPr="00F41A80">
              <w:rPr>
                <w:rFonts w:ascii="Times New Roman" w:hAnsi="Times New Roman" w:cs="Times New Roman"/>
                <w:sz w:val="16"/>
                <w:szCs w:val="16"/>
              </w:rPr>
              <w:t>stain</w:t>
            </w:r>
            <w:proofErr w:type="spellEnd"/>
          </w:p>
        </w:tc>
        <w:tc>
          <w:tcPr>
            <w:tcW w:w="325" w:type="dxa"/>
            <w:vMerge w:val="restart"/>
            <w:tcBorders>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Indole</w:t>
            </w:r>
          </w:p>
        </w:tc>
        <w:tc>
          <w:tcPr>
            <w:tcW w:w="434" w:type="dxa"/>
            <w:vMerge w:val="restart"/>
            <w:tcBorders>
              <w:lef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roofErr w:type="spellStart"/>
            <w:r w:rsidRPr="00F41A80">
              <w:rPr>
                <w:rFonts w:ascii="Times New Roman" w:hAnsi="Times New Roman" w:cs="Times New Roman"/>
                <w:sz w:val="16"/>
                <w:szCs w:val="16"/>
              </w:rPr>
              <w:t>Voges</w:t>
            </w:r>
            <w:proofErr w:type="spellEnd"/>
            <w:r w:rsidRPr="00F41A80">
              <w:rPr>
                <w:rFonts w:ascii="Times New Roman" w:hAnsi="Times New Roman" w:cs="Times New Roman"/>
                <w:sz w:val="16"/>
                <w:szCs w:val="16"/>
              </w:rPr>
              <w:t xml:space="preserve">- </w:t>
            </w:r>
            <w:proofErr w:type="spellStart"/>
            <w:r w:rsidRPr="00F41A80">
              <w:rPr>
                <w:rFonts w:ascii="Times New Roman" w:hAnsi="Times New Roman" w:cs="Times New Roman"/>
                <w:sz w:val="16"/>
                <w:szCs w:val="16"/>
              </w:rPr>
              <w:t>proskaver</w:t>
            </w:r>
            <w:proofErr w:type="spellEnd"/>
            <w:r w:rsidRPr="00F41A80">
              <w:rPr>
                <w:rFonts w:ascii="Times New Roman" w:hAnsi="Times New Roman" w:cs="Times New Roman"/>
                <w:sz w:val="16"/>
                <w:szCs w:val="16"/>
              </w:rPr>
              <w:t xml:space="preserve"> test </w:t>
            </w:r>
          </w:p>
        </w:tc>
        <w:tc>
          <w:tcPr>
            <w:tcW w:w="325" w:type="dxa"/>
            <w:vMerge w:val="restart"/>
            <w:tcBorders>
              <w:lef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roofErr w:type="spellStart"/>
            <w:r w:rsidRPr="00F41A80">
              <w:rPr>
                <w:rFonts w:ascii="Times New Roman" w:hAnsi="Times New Roman" w:cs="Times New Roman"/>
                <w:sz w:val="16"/>
                <w:szCs w:val="16"/>
              </w:rPr>
              <w:t>Methylred</w:t>
            </w:r>
            <w:proofErr w:type="spellEnd"/>
            <w:r w:rsidRPr="00F41A80">
              <w:rPr>
                <w:rFonts w:ascii="Times New Roman" w:hAnsi="Times New Roman" w:cs="Times New Roman"/>
                <w:sz w:val="16"/>
                <w:szCs w:val="16"/>
              </w:rPr>
              <w:t xml:space="preserve"> test</w:t>
            </w:r>
          </w:p>
        </w:tc>
        <w:tc>
          <w:tcPr>
            <w:tcW w:w="434" w:type="dxa"/>
            <w:vMerge w:val="restart"/>
            <w:tcBorders>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Citrate</w:t>
            </w:r>
          </w:p>
        </w:tc>
        <w:tc>
          <w:tcPr>
            <w:tcW w:w="325" w:type="dxa"/>
            <w:vMerge w:val="restart"/>
            <w:tcBorders>
              <w:lef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roofErr w:type="spellStart"/>
            <w:r w:rsidRPr="00F41A80">
              <w:rPr>
                <w:rFonts w:ascii="Times New Roman" w:hAnsi="Times New Roman" w:cs="Times New Roman"/>
                <w:sz w:val="16"/>
                <w:szCs w:val="16"/>
              </w:rPr>
              <w:t>Motility</w:t>
            </w:r>
            <w:proofErr w:type="spellEnd"/>
          </w:p>
        </w:tc>
        <w:tc>
          <w:tcPr>
            <w:tcW w:w="326" w:type="dxa"/>
            <w:vMerge w:val="restart"/>
            <w:tcBorders>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roofErr w:type="spellStart"/>
            <w:r w:rsidRPr="00F41A80">
              <w:rPr>
                <w:rFonts w:ascii="Times New Roman" w:hAnsi="Times New Roman" w:cs="Times New Roman"/>
                <w:sz w:val="16"/>
                <w:szCs w:val="16"/>
              </w:rPr>
              <w:t>Urease</w:t>
            </w:r>
            <w:proofErr w:type="spellEnd"/>
          </w:p>
        </w:tc>
        <w:tc>
          <w:tcPr>
            <w:tcW w:w="325" w:type="dxa"/>
            <w:vMerge w:val="restart"/>
            <w:tcBorders>
              <w:lef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roofErr w:type="spellStart"/>
            <w:r w:rsidRPr="00F41A80">
              <w:rPr>
                <w:rFonts w:ascii="Times New Roman" w:hAnsi="Times New Roman" w:cs="Times New Roman"/>
                <w:sz w:val="16"/>
                <w:szCs w:val="16"/>
              </w:rPr>
              <w:t>Coagulase</w:t>
            </w:r>
            <w:proofErr w:type="spellEnd"/>
            <w:r w:rsidRPr="00F41A80">
              <w:rPr>
                <w:rFonts w:ascii="Times New Roman" w:hAnsi="Times New Roman" w:cs="Times New Roman"/>
                <w:sz w:val="16"/>
                <w:szCs w:val="16"/>
              </w:rPr>
              <w:t xml:space="preserve"> test</w:t>
            </w:r>
          </w:p>
        </w:tc>
        <w:tc>
          <w:tcPr>
            <w:tcW w:w="325" w:type="dxa"/>
            <w:vMerge w:val="restart"/>
            <w:tcBorders>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roofErr w:type="spellStart"/>
            <w:r w:rsidRPr="00F41A80">
              <w:rPr>
                <w:rFonts w:ascii="Times New Roman" w:hAnsi="Times New Roman" w:cs="Times New Roman"/>
                <w:sz w:val="16"/>
                <w:szCs w:val="16"/>
              </w:rPr>
              <w:t>Oxidase</w:t>
            </w:r>
            <w:proofErr w:type="spellEnd"/>
            <w:r w:rsidRPr="00F41A80">
              <w:rPr>
                <w:rFonts w:ascii="Times New Roman" w:hAnsi="Times New Roman" w:cs="Times New Roman"/>
                <w:sz w:val="16"/>
                <w:szCs w:val="16"/>
              </w:rPr>
              <w:t xml:space="preserve"> test</w:t>
            </w:r>
          </w:p>
        </w:tc>
        <w:tc>
          <w:tcPr>
            <w:tcW w:w="325" w:type="dxa"/>
            <w:vMerge w:val="restart"/>
            <w:tcBorders>
              <w:lef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Catalase test</w:t>
            </w:r>
          </w:p>
        </w:tc>
        <w:tc>
          <w:tcPr>
            <w:tcW w:w="229" w:type="dxa"/>
            <w:vMerge w:val="restart"/>
            <w:tcBorders>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 xml:space="preserve">Spore </w:t>
            </w:r>
            <w:proofErr w:type="spellStart"/>
            <w:r w:rsidRPr="00F41A80">
              <w:rPr>
                <w:rFonts w:ascii="Times New Roman" w:hAnsi="Times New Roman" w:cs="Times New Roman"/>
                <w:sz w:val="16"/>
                <w:szCs w:val="16"/>
              </w:rPr>
              <w:t>stain</w:t>
            </w:r>
            <w:proofErr w:type="spellEnd"/>
          </w:p>
        </w:tc>
        <w:tc>
          <w:tcPr>
            <w:tcW w:w="2757" w:type="dxa"/>
            <w:gridSpan w:val="7"/>
            <w:tcBorders>
              <w:left w:val="single" w:sz="4" w:space="0" w:color="auto"/>
              <w:bottom w:val="single" w:sz="4" w:space="0" w:color="auto"/>
              <w:right w:val="single" w:sz="4" w:space="0" w:color="auto"/>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roofErr w:type="spellStart"/>
            <w:r w:rsidRPr="00F41A80">
              <w:rPr>
                <w:rFonts w:ascii="Times New Roman" w:hAnsi="Times New Roman" w:cs="Times New Roman"/>
                <w:sz w:val="16"/>
                <w:szCs w:val="16"/>
              </w:rPr>
              <w:t>Sugar</w:t>
            </w:r>
            <w:proofErr w:type="spellEnd"/>
            <w:r w:rsidRPr="00F41A80">
              <w:rPr>
                <w:rFonts w:ascii="Times New Roman" w:hAnsi="Times New Roman" w:cs="Times New Roman"/>
                <w:sz w:val="16"/>
                <w:szCs w:val="16"/>
              </w:rPr>
              <w:t xml:space="preserve"> fermentation</w:t>
            </w:r>
          </w:p>
        </w:tc>
        <w:tc>
          <w:tcPr>
            <w:tcW w:w="2215" w:type="dxa"/>
            <w:vMerge w:val="restart"/>
            <w:tcBorders>
              <w:left w:val="single" w:sz="4" w:space="0" w:color="auto"/>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 xml:space="preserve"> </w:t>
            </w:r>
            <w:proofErr w:type="spellStart"/>
            <w:r w:rsidRPr="00F41A80">
              <w:rPr>
                <w:rFonts w:ascii="Times New Roman" w:hAnsi="Times New Roman" w:cs="Times New Roman"/>
                <w:sz w:val="16"/>
                <w:szCs w:val="16"/>
              </w:rPr>
              <w:t>Organisms</w:t>
            </w:r>
            <w:proofErr w:type="spellEnd"/>
            <w:r w:rsidRPr="00F41A80">
              <w:rPr>
                <w:rFonts w:ascii="Times New Roman" w:hAnsi="Times New Roman" w:cs="Times New Roman"/>
                <w:sz w:val="16"/>
                <w:szCs w:val="16"/>
              </w:rPr>
              <w:t xml:space="preserve"> </w:t>
            </w:r>
          </w:p>
        </w:tc>
      </w:tr>
      <w:tr w:rsidR="00922EE4" w:rsidRPr="00F41A80" w:rsidTr="000548CA">
        <w:trPr>
          <w:cantSplit/>
          <w:trHeight w:val="1551"/>
        </w:trPr>
        <w:tc>
          <w:tcPr>
            <w:tcW w:w="1788" w:type="dxa"/>
            <w:vMerge/>
            <w:tcBorders>
              <w:left w:val="nil"/>
              <w:bottom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703" w:type="dxa"/>
            <w:vMerge/>
            <w:tcBorders>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325" w:type="dxa"/>
            <w:vMerge/>
            <w:tcBorders>
              <w:left w:val="single" w:sz="4" w:space="0" w:color="auto"/>
              <w:bottom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325" w:type="dxa"/>
            <w:vMerge/>
            <w:tcBorders>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434" w:type="dxa"/>
            <w:vMerge/>
            <w:tcBorders>
              <w:left w:val="single" w:sz="4" w:space="0" w:color="auto"/>
              <w:bottom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325" w:type="dxa"/>
            <w:vMerge/>
            <w:tcBorders>
              <w:left w:val="single" w:sz="4" w:space="0" w:color="auto"/>
              <w:bottom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434" w:type="dxa"/>
            <w:vMerge/>
            <w:tcBorders>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325" w:type="dxa"/>
            <w:vMerge/>
            <w:tcBorders>
              <w:left w:val="single" w:sz="4" w:space="0" w:color="auto"/>
              <w:bottom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326" w:type="dxa"/>
            <w:vMerge/>
            <w:tcBorders>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325" w:type="dxa"/>
            <w:vMerge/>
            <w:tcBorders>
              <w:left w:val="single" w:sz="4" w:space="0" w:color="auto"/>
              <w:bottom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325" w:type="dxa"/>
            <w:vMerge/>
            <w:tcBorders>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325" w:type="dxa"/>
            <w:vMerge/>
            <w:tcBorders>
              <w:left w:val="single" w:sz="4" w:space="0" w:color="auto"/>
              <w:bottom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229" w:type="dxa"/>
            <w:vMerge/>
            <w:tcBorders>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p>
        </w:tc>
        <w:tc>
          <w:tcPr>
            <w:tcW w:w="325" w:type="dxa"/>
            <w:tcBorders>
              <w:top w:val="single" w:sz="4" w:space="0" w:color="auto"/>
              <w:left w:val="single" w:sz="4" w:space="0" w:color="auto"/>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Glucose</w:t>
            </w:r>
          </w:p>
        </w:tc>
        <w:tc>
          <w:tcPr>
            <w:tcW w:w="325" w:type="dxa"/>
            <w:tcBorders>
              <w:top w:val="single" w:sz="4" w:space="0" w:color="auto"/>
              <w:left w:val="single" w:sz="4" w:space="0" w:color="auto"/>
              <w:bottom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Sorbitol</w:t>
            </w:r>
          </w:p>
        </w:tc>
        <w:tc>
          <w:tcPr>
            <w:tcW w:w="326" w:type="dxa"/>
            <w:tcBorders>
              <w:top w:val="single" w:sz="4" w:space="0" w:color="auto"/>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Mannitol</w:t>
            </w:r>
          </w:p>
        </w:tc>
        <w:tc>
          <w:tcPr>
            <w:tcW w:w="325" w:type="dxa"/>
            <w:tcBorders>
              <w:top w:val="single" w:sz="4" w:space="0" w:color="auto"/>
              <w:left w:val="single" w:sz="4" w:space="0" w:color="auto"/>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Sucrose</w:t>
            </w:r>
          </w:p>
        </w:tc>
        <w:tc>
          <w:tcPr>
            <w:tcW w:w="325" w:type="dxa"/>
            <w:tcBorders>
              <w:top w:val="single" w:sz="4" w:space="0" w:color="auto"/>
              <w:left w:val="single" w:sz="4" w:space="0" w:color="auto"/>
              <w:bottom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 xml:space="preserve">Lactose </w:t>
            </w:r>
          </w:p>
        </w:tc>
        <w:tc>
          <w:tcPr>
            <w:tcW w:w="717" w:type="dxa"/>
            <w:tcBorders>
              <w:top w:val="single" w:sz="4" w:space="0" w:color="auto"/>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Maltose</w:t>
            </w:r>
          </w:p>
        </w:tc>
        <w:tc>
          <w:tcPr>
            <w:tcW w:w="413" w:type="dxa"/>
            <w:tcBorders>
              <w:top w:val="single" w:sz="4" w:space="0" w:color="auto"/>
              <w:left w:val="single" w:sz="4" w:space="0" w:color="auto"/>
              <w:bottom w:val="single" w:sz="4" w:space="0" w:color="auto"/>
              <w:right w:val="single" w:sz="4" w:space="0" w:color="auto"/>
            </w:tcBorders>
            <w:textDirection w:val="btLr"/>
          </w:tcPr>
          <w:p w:rsidR="00922EE4" w:rsidRPr="00F41A80" w:rsidRDefault="00922EE4" w:rsidP="000548CA">
            <w:pPr>
              <w:spacing w:before="100" w:beforeAutospacing="1" w:after="100" w:afterAutospacing="1" w:line="240" w:lineRule="auto"/>
              <w:ind w:left="113"/>
              <w:jc w:val="both"/>
              <w:rPr>
                <w:rFonts w:ascii="Times New Roman" w:hAnsi="Times New Roman" w:cs="Times New Roman"/>
                <w:sz w:val="16"/>
                <w:szCs w:val="16"/>
              </w:rPr>
            </w:pPr>
            <w:r w:rsidRPr="00F41A80">
              <w:rPr>
                <w:rFonts w:ascii="Times New Roman" w:hAnsi="Times New Roman" w:cs="Times New Roman"/>
                <w:sz w:val="16"/>
                <w:szCs w:val="16"/>
              </w:rPr>
              <w:t>Raffinose</w:t>
            </w:r>
          </w:p>
        </w:tc>
        <w:tc>
          <w:tcPr>
            <w:tcW w:w="2215" w:type="dxa"/>
            <w:vMerge/>
            <w:tcBorders>
              <w:left w:val="single" w:sz="4" w:space="0" w:color="auto"/>
              <w:bottom w:val="single" w:sz="4" w:space="0" w:color="auto"/>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r>
      <w:tr w:rsidR="00922EE4" w:rsidRPr="00F41A80" w:rsidTr="000548CA">
        <w:trPr>
          <w:trHeight w:val="395"/>
        </w:trPr>
        <w:tc>
          <w:tcPr>
            <w:tcW w:w="1788"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lang w:val="en-GB"/>
              </w:rPr>
            </w:pPr>
            <w:r w:rsidRPr="00F41A80">
              <w:rPr>
                <w:rFonts w:ascii="Times New Roman" w:hAnsi="Times New Roman" w:cs="Times New Roman"/>
                <w:sz w:val="16"/>
                <w:szCs w:val="16"/>
                <w:lang w:val="en-GB"/>
              </w:rPr>
              <w:t>Pinkish on MA &amp; green metallic sheen on EMB</w:t>
            </w:r>
          </w:p>
        </w:tc>
        <w:tc>
          <w:tcPr>
            <w:tcW w:w="703"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 xml:space="preserve">Short </w:t>
            </w:r>
            <w:proofErr w:type="spellStart"/>
            <w:r w:rsidRPr="00F41A80">
              <w:rPr>
                <w:rFonts w:ascii="Times New Roman" w:hAnsi="Times New Roman" w:cs="Times New Roman"/>
                <w:sz w:val="16"/>
                <w:szCs w:val="16"/>
              </w:rPr>
              <w:t>rod</w:t>
            </w:r>
            <w:proofErr w:type="spellEnd"/>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9"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ind w:hanging="18"/>
              <w:jc w:val="both"/>
              <w:rPr>
                <w:rFonts w:ascii="Times New Roman" w:hAnsi="Times New Roman" w:cs="Times New Roman"/>
                <w:sz w:val="16"/>
                <w:szCs w:val="16"/>
              </w:rPr>
            </w:pPr>
            <w:r w:rsidRPr="00F41A80">
              <w:rPr>
                <w:rFonts w:ascii="Times New Roman" w:hAnsi="Times New Roman" w:cs="Times New Roman"/>
                <w:sz w:val="16"/>
                <w:szCs w:val="16"/>
              </w:rPr>
              <w:t>++</w:t>
            </w:r>
            <w:r w:rsidRPr="00F41A80">
              <w:rPr>
                <w:rFonts w:ascii="Times New Roman" w:hAnsi="Times New Roman" w:cs="Times New Roman"/>
                <w:sz w:val="16"/>
                <w:szCs w:val="16"/>
              </w:rPr>
              <w:tab/>
            </w:r>
          </w:p>
        </w:tc>
        <w:tc>
          <w:tcPr>
            <w:tcW w:w="717"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b/>
                <w:sz w:val="16"/>
                <w:szCs w:val="16"/>
              </w:rPr>
            </w:pPr>
            <w:r w:rsidRPr="00F41A80">
              <w:rPr>
                <w:rFonts w:ascii="Times New Roman" w:hAnsi="Times New Roman" w:cs="Times New Roman"/>
                <w:sz w:val="16"/>
                <w:szCs w:val="16"/>
              </w:rPr>
              <w:t>++</w:t>
            </w:r>
          </w:p>
        </w:tc>
        <w:tc>
          <w:tcPr>
            <w:tcW w:w="413"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15" w:type="dxa"/>
            <w:tcBorders>
              <w:top w:val="single" w:sz="4" w:space="0" w:color="auto"/>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i/>
                <w:sz w:val="16"/>
                <w:szCs w:val="16"/>
              </w:rPr>
            </w:pPr>
            <w:r w:rsidRPr="00F41A80">
              <w:rPr>
                <w:rFonts w:ascii="Times New Roman" w:hAnsi="Times New Roman" w:cs="Times New Roman"/>
                <w:i/>
                <w:sz w:val="16"/>
                <w:szCs w:val="16"/>
              </w:rPr>
              <w:t>Escherichia coli</w:t>
            </w:r>
          </w:p>
        </w:tc>
      </w:tr>
      <w:tr w:rsidR="00922EE4" w:rsidRPr="00F41A80" w:rsidTr="000548CA">
        <w:trPr>
          <w:trHeight w:val="313"/>
        </w:trPr>
        <w:tc>
          <w:tcPr>
            <w:tcW w:w="1788"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 xml:space="preserve">Black on SS </w:t>
            </w:r>
            <w:proofErr w:type="spellStart"/>
            <w:r w:rsidRPr="00F41A80">
              <w:rPr>
                <w:rFonts w:ascii="Times New Roman" w:hAnsi="Times New Roman" w:cs="Times New Roman"/>
                <w:sz w:val="16"/>
                <w:szCs w:val="16"/>
              </w:rPr>
              <w:t>agaro</w:t>
            </w:r>
            <w:proofErr w:type="spellEnd"/>
          </w:p>
        </w:tc>
        <w:tc>
          <w:tcPr>
            <w:tcW w:w="703"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 xml:space="preserve">Short </w:t>
            </w:r>
            <w:proofErr w:type="spellStart"/>
            <w:r w:rsidRPr="00F41A80">
              <w:rPr>
                <w:rFonts w:ascii="Times New Roman" w:hAnsi="Times New Roman" w:cs="Times New Roman"/>
                <w:sz w:val="16"/>
                <w:szCs w:val="16"/>
              </w:rPr>
              <w:t>rod</w:t>
            </w:r>
            <w:proofErr w:type="spellEnd"/>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9"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717"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13"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1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i/>
                <w:sz w:val="16"/>
                <w:szCs w:val="16"/>
              </w:rPr>
            </w:pPr>
            <w:r>
              <w:rPr>
                <w:rFonts w:ascii="Times New Roman" w:hAnsi="Times New Roman" w:cs="Times New Roman"/>
                <w:i/>
                <w:sz w:val="16"/>
                <w:szCs w:val="16"/>
              </w:rPr>
              <w:t xml:space="preserve">Salmonella </w:t>
            </w:r>
            <w:proofErr w:type="spellStart"/>
            <w:r>
              <w:rPr>
                <w:rFonts w:ascii="Times New Roman" w:hAnsi="Times New Roman" w:cs="Times New Roman"/>
                <w:i/>
                <w:sz w:val="16"/>
                <w:szCs w:val="16"/>
              </w:rPr>
              <w:t>enterica</w:t>
            </w:r>
            <w:proofErr w:type="spellEnd"/>
          </w:p>
        </w:tc>
      </w:tr>
      <w:tr w:rsidR="00922EE4" w:rsidRPr="00F41A80" w:rsidTr="000548CA">
        <w:trPr>
          <w:trHeight w:val="589"/>
        </w:trPr>
        <w:tc>
          <w:tcPr>
            <w:tcW w:w="1788" w:type="dxa"/>
            <w:tcBorders>
              <w:top w:val="nil"/>
              <w:left w:val="nil"/>
              <w:bottom w:val="nil"/>
              <w:right w:val="nil"/>
            </w:tcBorders>
          </w:tcPr>
          <w:p w:rsidR="00922EE4" w:rsidRPr="00F41A80" w:rsidRDefault="00922EE4" w:rsidP="000548CA">
            <w:pPr>
              <w:spacing w:before="100" w:beforeAutospacing="1" w:after="100" w:afterAutospacing="1" w:line="240" w:lineRule="auto"/>
              <w:ind w:hanging="138"/>
              <w:jc w:val="both"/>
              <w:rPr>
                <w:rFonts w:ascii="Times New Roman" w:hAnsi="Times New Roman" w:cs="Times New Roman"/>
                <w:sz w:val="16"/>
                <w:szCs w:val="16"/>
                <w:lang w:val="en-GB"/>
              </w:rPr>
            </w:pPr>
            <w:r w:rsidRPr="00F41A80">
              <w:rPr>
                <w:rFonts w:ascii="Times New Roman" w:hAnsi="Times New Roman" w:cs="Times New Roman"/>
                <w:sz w:val="16"/>
                <w:szCs w:val="16"/>
                <w:lang w:val="en-GB"/>
              </w:rPr>
              <w:t xml:space="preserve">   Black with pink end on SS </w:t>
            </w:r>
          </w:p>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lang w:val="en-GB"/>
              </w:rPr>
            </w:pPr>
            <w:r w:rsidRPr="00F41A80">
              <w:rPr>
                <w:rFonts w:ascii="Times New Roman" w:hAnsi="Times New Roman" w:cs="Times New Roman"/>
                <w:sz w:val="16"/>
                <w:szCs w:val="16"/>
                <w:lang w:val="en-GB"/>
              </w:rPr>
              <w:t>Agar</w:t>
            </w:r>
          </w:p>
        </w:tc>
        <w:tc>
          <w:tcPr>
            <w:tcW w:w="703"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 xml:space="preserve">Short </w:t>
            </w:r>
            <w:proofErr w:type="spellStart"/>
            <w:r w:rsidRPr="00F41A80">
              <w:rPr>
                <w:rFonts w:ascii="Times New Roman" w:hAnsi="Times New Roman" w:cs="Times New Roman"/>
                <w:sz w:val="16"/>
                <w:szCs w:val="16"/>
              </w:rPr>
              <w:t>rod</w:t>
            </w:r>
            <w:proofErr w:type="spellEnd"/>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434"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9"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326"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717"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413"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221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roofErr w:type="spellStart"/>
            <w:r w:rsidRPr="00F41A80">
              <w:rPr>
                <w:rFonts w:ascii="Times New Roman" w:hAnsi="Times New Roman" w:cs="Times New Roman"/>
                <w:i/>
                <w:sz w:val="16"/>
                <w:szCs w:val="16"/>
              </w:rPr>
              <w:t>Proteus</w:t>
            </w:r>
            <w:proofErr w:type="spellEnd"/>
            <w:r w:rsidRPr="00F41A80">
              <w:rPr>
                <w:rFonts w:ascii="Times New Roman" w:hAnsi="Times New Roman" w:cs="Times New Roman"/>
                <w:i/>
                <w:sz w:val="16"/>
                <w:szCs w:val="16"/>
              </w:rPr>
              <w:t xml:space="preserve"> mirabilis</w:t>
            </w:r>
          </w:p>
        </w:tc>
      </w:tr>
      <w:tr w:rsidR="00922EE4" w:rsidRPr="00F41A80" w:rsidTr="000548CA">
        <w:trPr>
          <w:trHeight w:val="395"/>
        </w:trPr>
        <w:tc>
          <w:tcPr>
            <w:tcW w:w="1788"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roofErr w:type="spellStart"/>
            <w:r w:rsidRPr="00F41A80">
              <w:rPr>
                <w:rFonts w:ascii="Times New Roman" w:hAnsi="Times New Roman" w:cs="Times New Roman"/>
                <w:sz w:val="16"/>
                <w:szCs w:val="16"/>
              </w:rPr>
              <w:t>Yellow</w:t>
            </w:r>
            <w:proofErr w:type="spellEnd"/>
            <w:r w:rsidRPr="00F41A80">
              <w:rPr>
                <w:rFonts w:ascii="Times New Roman" w:hAnsi="Times New Roman" w:cs="Times New Roman"/>
                <w:sz w:val="16"/>
                <w:szCs w:val="16"/>
              </w:rPr>
              <w:t xml:space="preserve"> on TCBS </w:t>
            </w:r>
          </w:p>
        </w:tc>
        <w:tc>
          <w:tcPr>
            <w:tcW w:w="703"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roofErr w:type="spellStart"/>
            <w:r w:rsidRPr="00F41A80">
              <w:rPr>
                <w:rFonts w:ascii="Times New Roman" w:hAnsi="Times New Roman" w:cs="Times New Roman"/>
                <w:sz w:val="16"/>
                <w:szCs w:val="16"/>
              </w:rPr>
              <w:t>Curved</w:t>
            </w:r>
            <w:proofErr w:type="spellEnd"/>
            <w:r w:rsidRPr="00F41A80">
              <w:rPr>
                <w:rFonts w:ascii="Times New Roman" w:hAnsi="Times New Roman" w:cs="Times New Roman"/>
                <w:sz w:val="16"/>
                <w:szCs w:val="16"/>
              </w:rPr>
              <w:t xml:space="preserve"> </w:t>
            </w:r>
            <w:proofErr w:type="spellStart"/>
            <w:r w:rsidRPr="00F41A80">
              <w:rPr>
                <w:rFonts w:ascii="Times New Roman" w:hAnsi="Times New Roman" w:cs="Times New Roman"/>
                <w:sz w:val="16"/>
                <w:szCs w:val="16"/>
              </w:rPr>
              <w:t>rod</w:t>
            </w:r>
            <w:proofErr w:type="spellEnd"/>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9"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717"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413"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r w:rsidRPr="00F41A80">
              <w:rPr>
                <w:rFonts w:ascii="Times New Roman" w:hAnsi="Times New Roman" w:cs="Times New Roman"/>
                <w:sz w:val="16"/>
                <w:szCs w:val="16"/>
              </w:rPr>
              <w:t>_</w:t>
            </w:r>
          </w:p>
        </w:tc>
        <w:tc>
          <w:tcPr>
            <w:tcW w:w="221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i/>
                <w:sz w:val="16"/>
                <w:szCs w:val="16"/>
              </w:rPr>
            </w:pPr>
            <w:r w:rsidRPr="00F41A80">
              <w:rPr>
                <w:rFonts w:ascii="Times New Roman" w:hAnsi="Times New Roman" w:cs="Times New Roman"/>
                <w:i/>
                <w:sz w:val="16"/>
                <w:szCs w:val="16"/>
              </w:rPr>
              <w:t xml:space="preserve">V. </w:t>
            </w:r>
            <w:proofErr w:type="spellStart"/>
            <w:r w:rsidRPr="00F41A80">
              <w:rPr>
                <w:rFonts w:ascii="Times New Roman" w:hAnsi="Times New Roman" w:cs="Times New Roman"/>
                <w:i/>
                <w:sz w:val="16"/>
                <w:szCs w:val="16"/>
              </w:rPr>
              <w:t>cholera</w:t>
            </w:r>
            <w:r>
              <w:rPr>
                <w:rFonts w:ascii="Times New Roman" w:hAnsi="Times New Roman" w:cs="Times New Roman"/>
                <w:i/>
                <w:sz w:val="16"/>
                <w:szCs w:val="16"/>
              </w:rPr>
              <w:t>e</w:t>
            </w:r>
            <w:proofErr w:type="spellEnd"/>
          </w:p>
        </w:tc>
      </w:tr>
      <w:tr w:rsidR="00922EE4" w:rsidRPr="00F41A80" w:rsidTr="000548CA">
        <w:trPr>
          <w:trHeight w:val="198"/>
        </w:trPr>
        <w:tc>
          <w:tcPr>
            <w:tcW w:w="1788"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703"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434"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434"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6"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229"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6"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717"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413"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sz w:val="16"/>
                <w:szCs w:val="16"/>
              </w:rPr>
            </w:pPr>
          </w:p>
        </w:tc>
        <w:tc>
          <w:tcPr>
            <w:tcW w:w="2215" w:type="dxa"/>
            <w:tcBorders>
              <w:top w:val="nil"/>
              <w:left w:val="nil"/>
              <w:bottom w:val="nil"/>
              <w:right w:val="nil"/>
            </w:tcBorders>
          </w:tcPr>
          <w:p w:rsidR="00922EE4" w:rsidRPr="00F41A80" w:rsidRDefault="00922EE4" w:rsidP="000548CA">
            <w:pPr>
              <w:spacing w:before="100" w:beforeAutospacing="1" w:after="100" w:afterAutospacing="1" w:line="240" w:lineRule="auto"/>
              <w:jc w:val="both"/>
              <w:rPr>
                <w:rFonts w:ascii="Times New Roman" w:hAnsi="Times New Roman" w:cs="Times New Roman"/>
                <w:i/>
                <w:sz w:val="16"/>
                <w:szCs w:val="16"/>
              </w:rPr>
            </w:pPr>
          </w:p>
        </w:tc>
      </w:tr>
      <w:tr w:rsidR="00922EE4" w:rsidRPr="00F41A80" w:rsidTr="000548CA">
        <w:trPr>
          <w:trHeight w:val="87"/>
        </w:trPr>
        <w:tc>
          <w:tcPr>
            <w:tcW w:w="1788"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lang w:val="en-GB"/>
              </w:rPr>
            </w:pPr>
            <w:r w:rsidRPr="00F41A80">
              <w:rPr>
                <w:rFonts w:ascii="Times New Roman" w:hAnsi="Times New Roman" w:cs="Times New Roman"/>
                <w:sz w:val="16"/>
                <w:szCs w:val="16"/>
                <w:lang w:val="en-GB"/>
              </w:rPr>
              <w:t xml:space="preserve"> </w:t>
            </w:r>
          </w:p>
        </w:tc>
        <w:tc>
          <w:tcPr>
            <w:tcW w:w="703"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434"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434"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6"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229"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6"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717"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413"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
        </w:tc>
        <w:tc>
          <w:tcPr>
            <w:tcW w:w="221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i/>
                <w:sz w:val="16"/>
                <w:szCs w:val="16"/>
              </w:rPr>
            </w:pPr>
          </w:p>
        </w:tc>
      </w:tr>
      <w:tr w:rsidR="00922EE4" w:rsidRPr="00F41A80" w:rsidTr="000548CA">
        <w:trPr>
          <w:trHeight w:val="87"/>
        </w:trPr>
        <w:tc>
          <w:tcPr>
            <w:tcW w:w="1788"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roofErr w:type="spellStart"/>
            <w:r w:rsidRPr="00F41A80">
              <w:rPr>
                <w:rFonts w:ascii="Times New Roman" w:hAnsi="Times New Roman" w:cs="Times New Roman"/>
                <w:sz w:val="16"/>
                <w:szCs w:val="16"/>
              </w:rPr>
              <w:t>Pinkish</w:t>
            </w:r>
            <w:proofErr w:type="spellEnd"/>
            <w:r w:rsidRPr="00F41A80">
              <w:rPr>
                <w:rFonts w:ascii="Times New Roman" w:hAnsi="Times New Roman" w:cs="Times New Roman"/>
                <w:sz w:val="16"/>
                <w:szCs w:val="16"/>
              </w:rPr>
              <w:t xml:space="preserve"> on EMB</w:t>
            </w:r>
          </w:p>
        </w:tc>
        <w:tc>
          <w:tcPr>
            <w:tcW w:w="703"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 xml:space="preserve">Rod </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9"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717"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13"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15" w:type="dxa"/>
            <w:tcBorders>
              <w:top w:val="nil"/>
              <w:left w:val="nil"/>
              <w:bottom w:val="nil"/>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roofErr w:type="spellStart"/>
            <w:r w:rsidRPr="00F41A80">
              <w:rPr>
                <w:rFonts w:ascii="Times New Roman" w:hAnsi="Times New Roman" w:cs="Times New Roman"/>
                <w:i/>
                <w:sz w:val="16"/>
                <w:szCs w:val="16"/>
              </w:rPr>
              <w:t>Pseudomans</w:t>
            </w:r>
            <w:proofErr w:type="spellEnd"/>
            <w:r w:rsidRPr="00F41A80">
              <w:rPr>
                <w:rFonts w:ascii="Times New Roman" w:hAnsi="Times New Roman" w:cs="Times New Roman"/>
                <w:i/>
                <w:sz w:val="16"/>
                <w:szCs w:val="16"/>
              </w:rPr>
              <w:t xml:space="preserve"> </w:t>
            </w:r>
            <w:proofErr w:type="spellStart"/>
            <w:r w:rsidRPr="00F41A80">
              <w:rPr>
                <w:rFonts w:ascii="Times New Roman" w:hAnsi="Times New Roman" w:cs="Times New Roman"/>
                <w:i/>
                <w:sz w:val="16"/>
                <w:szCs w:val="16"/>
              </w:rPr>
              <w:t>aeruginosa</w:t>
            </w:r>
            <w:proofErr w:type="spellEnd"/>
          </w:p>
        </w:tc>
      </w:tr>
      <w:tr w:rsidR="00922EE4" w:rsidRPr="00F41A80" w:rsidTr="000548CA">
        <w:trPr>
          <w:trHeight w:val="313"/>
        </w:trPr>
        <w:tc>
          <w:tcPr>
            <w:tcW w:w="1788"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lang w:val="en-GB"/>
              </w:rPr>
            </w:pPr>
            <w:r w:rsidRPr="00F41A80">
              <w:rPr>
                <w:rFonts w:ascii="Times New Roman" w:hAnsi="Times New Roman" w:cs="Times New Roman"/>
                <w:sz w:val="16"/>
                <w:szCs w:val="16"/>
                <w:lang w:val="en-GB"/>
              </w:rPr>
              <w:t>White to deep  yellow on MSA</w:t>
            </w:r>
          </w:p>
        </w:tc>
        <w:tc>
          <w:tcPr>
            <w:tcW w:w="703"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proofErr w:type="spellStart"/>
            <w:r w:rsidRPr="00F41A80">
              <w:rPr>
                <w:rFonts w:ascii="Times New Roman" w:hAnsi="Times New Roman" w:cs="Times New Roman"/>
                <w:sz w:val="16"/>
                <w:szCs w:val="16"/>
              </w:rPr>
              <w:t>Cocci</w:t>
            </w:r>
            <w:proofErr w:type="spellEnd"/>
            <w:r w:rsidRPr="00F41A80">
              <w:rPr>
                <w:rFonts w:ascii="Times New Roman" w:hAnsi="Times New Roman" w:cs="Times New Roman"/>
                <w:sz w:val="16"/>
                <w:szCs w:val="16"/>
              </w:rPr>
              <w:t xml:space="preserve"> </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34"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9"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6"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32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717"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413"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sz w:val="16"/>
                <w:szCs w:val="16"/>
              </w:rPr>
            </w:pPr>
            <w:r w:rsidRPr="00F41A80">
              <w:rPr>
                <w:rFonts w:ascii="Times New Roman" w:hAnsi="Times New Roman" w:cs="Times New Roman"/>
                <w:sz w:val="16"/>
                <w:szCs w:val="16"/>
              </w:rPr>
              <w:t>-</w:t>
            </w:r>
          </w:p>
        </w:tc>
        <w:tc>
          <w:tcPr>
            <w:tcW w:w="2215" w:type="dxa"/>
            <w:tcBorders>
              <w:top w:val="nil"/>
              <w:left w:val="nil"/>
              <w:bottom w:val="single" w:sz="4" w:space="0" w:color="auto"/>
              <w:right w:val="nil"/>
            </w:tcBorders>
          </w:tcPr>
          <w:p w:rsidR="00922EE4" w:rsidRPr="00F41A80" w:rsidRDefault="00922EE4" w:rsidP="000548CA">
            <w:pPr>
              <w:spacing w:before="100" w:beforeAutospacing="1" w:after="100" w:afterAutospacing="1" w:line="360" w:lineRule="auto"/>
              <w:jc w:val="both"/>
              <w:rPr>
                <w:rFonts w:ascii="Times New Roman" w:hAnsi="Times New Roman" w:cs="Times New Roman"/>
                <w:i/>
                <w:sz w:val="16"/>
                <w:szCs w:val="16"/>
              </w:rPr>
            </w:pPr>
            <w:r>
              <w:rPr>
                <w:rFonts w:ascii="Times New Roman" w:hAnsi="Times New Roman" w:cs="Times New Roman"/>
                <w:i/>
                <w:sz w:val="16"/>
                <w:szCs w:val="16"/>
              </w:rPr>
              <w:t>Staphylococcus aure</w:t>
            </w:r>
            <w:r w:rsidRPr="00F41A80">
              <w:rPr>
                <w:rFonts w:ascii="Times New Roman" w:hAnsi="Times New Roman" w:cs="Times New Roman"/>
                <w:i/>
                <w:sz w:val="16"/>
                <w:szCs w:val="16"/>
              </w:rPr>
              <w:t>us</w:t>
            </w:r>
          </w:p>
        </w:tc>
      </w:tr>
    </w:tbl>
    <w:p w:rsidR="00922EE4" w:rsidRPr="00F41A80" w:rsidRDefault="00922EE4" w:rsidP="00922EE4">
      <w:pPr>
        <w:spacing w:before="100" w:beforeAutospacing="1" w:after="100" w:afterAutospacing="1" w:line="360" w:lineRule="auto"/>
        <w:jc w:val="both"/>
        <w:rPr>
          <w:rFonts w:ascii="Times New Roman" w:hAnsi="Times New Roman" w:cs="Times New Roman"/>
          <w:sz w:val="16"/>
          <w:szCs w:val="16"/>
        </w:rPr>
      </w:pPr>
    </w:p>
    <w:p w:rsidR="00922EE4" w:rsidRPr="001C4060" w:rsidRDefault="00922EE4" w:rsidP="00907065">
      <w:pPr>
        <w:spacing w:before="100" w:beforeAutospacing="1" w:after="0" w:line="240" w:lineRule="auto"/>
        <w:jc w:val="both"/>
        <w:rPr>
          <w:rFonts w:ascii="Times New Roman" w:hAnsi="Times New Roman" w:cs="Times New Roman"/>
          <w:sz w:val="24"/>
          <w:szCs w:val="24"/>
        </w:rPr>
      </w:pPr>
      <w:r w:rsidRPr="001C4060">
        <w:rPr>
          <w:rFonts w:ascii="Times New Roman" w:hAnsi="Times New Roman" w:cs="Times New Roman"/>
          <w:sz w:val="24"/>
          <w:szCs w:val="24"/>
        </w:rPr>
        <w:t xml:space="preserve">Key to the </w:t>
      </w:r>
      <w:proofErr w:type="spellStart"/>
      <w:r w:rsidRPr="001C4060">
        <w:rPr>
          <w:rFonts w:ascii="Times New Roman" w:hAnsi="Times New Roman" w:cs="Times New Roman"/>
          <w:sz w:val="24"/>
          <w:szCs w:val="24"/>
        </w:rPr>
        <w:t>biochemical</w:t>
      </w:r>
      <w:proofErr w:type="spellEnd"/>
      <w:r w:rsidRPr="001C4060">
        <w:rPr>
          <w:rFonts w:ascii="Times New Roman" w:hAnsi="Times New Roman" w:cs="Times New Roman"/>
          <w:sz w:val="24"/>
          <w:szCs w:val="24"/>
        </w:rPr>
        <w:t xml:space="preserve"> </w:t>
      </w:r>
      <w:proofErr w:type="spellStart"/>
      <w:r w:rsidRPr="001C4060">
        <w:rPr>
          <w:rFonts w:ascii="Times New Roman" w:hAnsi="Times New Roman" w:cs="Times New Roman"/>
          <w:sz w:val="24"/>
          <w:szCs w:val="24"/>
        </w:rPr>
        <w:t>results</w:t>
      </w:r>
      <w:proofErr w:type="spellEnd"/>
      <w:r w:rsidRPr="001C4060">
        <w:rPr>
          <w:rFonts w:ascii="Times New Roman" w:hAnsi="Times New Roman" w:cs="Times New Roman"/>
          <w:sz w:val="24"/>
          <w:szCs w:val="24"/>
        </w:rPr>
        <w:t xml:space="preserve"> </w:t>
      </w:r>
    </w:p>
    <w:p w:rsidR="00922EE4" w:rsidRPr="00F41A80" w:rsidRDefault="00922EE4" w:rsidP="00907065">
      <w:pPr>
        <w:spacing w:before="100" w:beforeAutospacing="1" w:after="0" w:line="240" w:lineRule="auto"/>
        <w:jc w:val="both"/>
        <w:rPr>
          <w:rFonts w:ascii="Times New Roman" w:hAnsi="Times New Roman" w:cs="Times New Roman"/>
          <w:sz w:val="16"/>
          <w:szCs w:val="16"/>
        </w:rPr>
      </w:pPr>
      <w:r w:rsidRPr="001C4060">
        <w:rPr>
          <w:rFonts w:ascii="Times New Roman" w:hAnsi="Times New Roman" w:cs="Times New Roman"/>
          <w:sz w:val="24"/>
          <w:szCs w:val="24"/>
        </w:rPr>
        <w:t>+  = positive</w:t>
      </w:r>
      <w:r w:rsidRPr="00F41A80">
        <w:rPr>
          <w:rFonts w:ascii="Times New Roman" w:hAnsi="Times New Roman" w:cs="Times New Roman"/>
          <w:sz w:val="16"/>
          <w:szCs w:val="16"/>
        </w:rPr>
        <w:t xml:space="preserve"> </w:t>
      </w:r>
    </w:p>
    <w:p w:rsidR="00922EE4" w:rsidRPr="00DF612C" w:rsidRDefault="00922EE4" w:rsidP="00907065">
      <w:pPr>
        <w:spacing w:before="100" w:beforeAutospacing="1" w:after="0" w:line="240" w:lineRule="auto"/>
        <w:jc w:val="both"/>
        <w:rPr>
          <w:rFonts w:ascii="Times New Roman" w:hAnsi="Times New Roman" w:cs="Times New Roman"/>
          <w:sz w:val="24"/>
          <w:szCs w:val="24"/>
        </w:rPr>
      </w:pPr>
      <w:r w:rsidRPr="00DF612C">
        <w:rPr>
          <w:rFonts w:ascii="Times New Roman" w:hAnsi="Times New Roman" w:cs="Times New Roman"/>
          <w:sz w:val="24"/>
          <w:szCs w:val="24"/>
        </w:rPr>
        <w:t xml:space="preserve">- = </w:t>
      </w:r>
      <w:proofErr w:type="spellStart"/>
      <w:r w:rsidRPr="00DF612C">
        <w:rPr>
          <w:rFonts w:ascii="Times New Roman" w:hAnsi="Times New Roman" w:cs="Times New Roman"/>
          <w:sz w:val="24"/>
          <w:szCs w:val="24"/>
        </w:rPr>
        <w:t>Negative</w:t>
      </w:r>
      <w:proofErr w:type="spellEnd"/>
      <w:r w:rsidRPr="00DF612C">
        <w:rPr>
          <w:rFonts w:ascii="Times New Roman" w:hAnsi="Times New Roman" w:cs="Times New Roman"/>
          <w:sz w:val="24"/>
          <w:szCs w:val="24"/>
        </w:rPr>
        <w:t xml:space="preserve"> </w:t>
      </w:r>
    </w:p>
    <w:p w:rsidR="00121F4D" w:rsidRPr="00907065" w:rsidRDefault="00922EE4" w:rsidP="00907065">
      <w:pPr>
        <w:spacing w:before="100" w:beforeAutospacing="1" w:after="0" w:line="240" w:lineRule="auto"/>
        <w:jc w:val="both"/>
        <w:rPr>
          <w:rFonts w:ascii="Times New Roman" w:hAnsi="Times New Roman" w:cs="Times New Roman"/>
          <w:sz w:val="24"/>
          <w:szCs w:val="24"/>
        </w:rPr>
      </w:pPr>
      <w:r w:rsidRPr="00DF612C">
        <w:rPr>
          <w:rFonts w:ascii="Times New Roman" w:hAnsi="Times New Roman" w:cs="Times New Roman"/>
          <w:sz w:val="24"/>
          <w:szCs w:val="24"/>
        </w:rPr>
        <w:t xml:space="preserve">++ = Positive </w:t>
      </w:r>
      <w:proofErr w:type="spellStart"/>
      <w:r w:rsidRPr="00DF612C">
        <w:rPr>
          <w:rFonts w:ascii="Times New Roman" w:hAnsi="Times New Roman" w:cs="Times New Roman"/>
          <w:sz w:val="24"/>
          <w:szCs w:val="24"/>
        </w:rPr>
        <w:t>with</w:t>
      </w:r>
      <w:proofErr w:type="spellEnd"/>
      <w:r w:rsidRPr="00DF612C">
        <w:rPr>
          <w:rFonts w:ascii="Times New Roman" w:hAnsi="Times New Roman" w:cs="Times New Roman"/>
          <w:sz w:val="24"/>
          <w:szCs w:val="24"/>
        </w:rPr>
        <w:t xml:space="preserve"> </w:t>
      </w:r>
      <w:proofErr w:type="spellStart"/>
      <w:r w:rsidRPr="00DF612C">
        <w:rPr>
          <w:rFonts w:ascii="Times New Roman" w:hAnsi="Times New Roman" w:cs="Times New Roman"/>
          <w:sz w:val="24"/>
          <w:szCs w:val="24"/>
        </w:rPr>
        <w:t>gas</w:t>
      </w:r>
      <w:proofErr w:type="spellEnd"/>
      <w:r w:rsidRPr="00DF612C">
        <w:rPr>
          <w:rFonts w:ascii="Times New Roman" w:hAnsi="Times New Roman" w:cs="Times New Roman"/>
          <w:sz w:val="24"/>
          <w:szCs w:val="24"/>
        </w:rPr>
        <w:t xml:space="preserve"> production </w:t>
      </w:r>
      <w:r w:rsidR="00121F4D">
        <w:rPr>
          <w:rFonts w:ascii="Times New Roman" w:hAnsi="Times New Roman" w:cs="Times New Roman"/>
          <w:b/>
          <w:bCs/>
          <w:lang w:val="en-GB"/>
        </w:rPr>
        <w:t xml:space="preserve">                                               </w:t>
      </w:r>
    </w:p>
    <w:p w:rsidR="00121F4D" w:rsidRDefault="00121F4D" w:rsidP="00121F4D">
      <w:pPr>
        <w:spacing w:before="100" w:beforeAutospacing="1" w:after="100" w:afterAutospacing="1"/>
        <w:jc w:val="both"/>
        <w:rPr>
          <w:rFonts w:ascii="Times New Roman" w:hAnsi="Times New Roman" w:cs="Times New Roman"/>
          <w:b/>
          <w:bCs/>
          <w:lang w:val="en-GB"/>
        </w:rPr>
      </w:pPr>
      <w:r>
        <w:rPr>
          <w:rFonts w:ascii="Times New Roman" w:hAnsi="Times New Roman" w:cs="Times New Roman"/>
          <w:b/>
          <w:bCs/>
          <w:lang w:val="en-GB"/>
        </w:rPr>
        <w:lastRenderedPageBreak/>
        <w:t xml:space="preserve">Graphical Representation of Bacterial Load </w:t>
      </w:r>
      <w:proofErr w:type="gramStart"/>
      <w:r>
        <w:rPr>
          <w:rFonts w:ascii="Times New Roman" w:hAnsi="Times New Roman" w:cs="Times New Roman"/>
          <w:b/>
          <w:bCs/>
          <w:lang w:val="en-GB"/>
        </w:rPr>
        <w:t>Of</w:t>
      </w:r>
      <w:proofErr w:type="gramEnd"/>
      <w:r>
        <w:rPr>
          <w:rFonts w:ascii="Times New Roman" w:hAnsi="Times New Roman" w:cs="Times New Roman"/>
          <w:b/>
          <w:bCs/>
          <w:lang w:val="en-GB"/>
        </w:rPr>
        <w:t xml:space="preserve"> The Intestine, Lung, Liver And Kidney After Oral Infected Mice With The Bacterial Isolates</w:t>
      </w:r>
    </w:p>
    <w:p w:rsidR="00121F4D" w:rsidRPr="00963DBD" w:rsidRDefault="00121F4D" w:rsidP="00121F4D">
      <w:pPr>
        <w:jc w:val="both"/>
        <w:rPr>
          <w:rFonts w:cstheme="minorHAnsi"/>
          <w:b/>
          <w:bCs/>
          <w:lang w:val="en-GB"/>
        </w:rPr>
      </w:pPr>
    </w:p>
    <w:p w:rsidR="00121F4D" w:rsidRDefault="00121F4D" w:rsidP="00121F4D">
      <w:pPr>
        <w:jc w:val="both"/>
        <w:rPr>
          <w:rFonts w:cstheme="minorHAnsi"/>
          <w:b/>
          <w:bCs/>
        </w:rPr>
      </w:pPr>
      <w:r w:rsidRPr="0079265F">
        <w:rPr>
          <w:noProof/>
          <w:sz w:val="28"/>
          <w:szCs w:val="28"/>
          <w:lang w:val="en-US"/>
        </w:rPr>
        <w:drawing>
          <wp:inline distT="0" distB="0" distL="0" distR="0">
            <wp:extent cx="4591050" cy="2752725"/>
            <wp:effectExtent l="19050" t="0" r="19050" b="0"/>
            <wp:docPr id="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21F4D" w:rsidRPr="003617F1" w:rsidRDefault="00121F4D" w:rsidP="00121F4D">
      <w:pPr>
        <w:jc w:val="both"/>
        <w:rPr>
          <w:rFonts w:cstheme="minorHAnsi"/>
          <w:bCs/>
          <w:sz w:val="24"/>
          <w:szCs w:val="24"/>
        </w:rPr>
      </w:pPr>
    </w:p>
    <w:p w:rsidR="00121F4D" w:rsidRPr="003617F1" w:rsidRDefault="00121F4D" w:rsidP="00121F4D">
      <w:pPr>
        <w:jc w:val="both"/>
        <w:rPr>
          <w:rFonts w:cstheme="minorHAnsi"/>
          <w:bCs/>
          <w:sz w:val="24"/>
          <w:szCs w:val="24"/>
          <w:lang w:val="en-GB"/>
        </w:rPr>
      </w:pPr>
      <w:r w:rsidRPr="003617F1">
        <w:rPr>
          <w:rFonts w:cstheme="minorHAnsi"/>
          <w:bCs/>
          <w:sz w:val="24"/>
          <w:szCs w:val="24"/>
          <w:lang w:val="en-GB"/>
        </w:rPr>
        <w:t xml:space="preserve">Figure 2: </w:t>
      </w:r>
      <w:r w:rsidRPr="003617F1">
        <w:rPr>
          <w:rFonts w:cstheme="minorHAnsi"/>
          <w:bCs/>
          <w:sz w:val="24"/>
          <w:szCs w:val="24"/>
          <w:lang w:val="en-US"/>
        </w:rPr>
        <w:t xml:space="preserve">Bacterial load of parts of the mice after oral infected mice with the Bacterial </w:t>
      </w:r>
      <w:r>
        <w:rPr>
          <w:rFonts w:cstheme="minorHAnsi"/>
          <w:bCs/>
          <w:sz w:val="24"/>
          <w:szCs w:val="24"/>
          <w:lang w:val="en-US"/>
        </w:rPr>
        <w:t xml:space="preserve">  </w:t>
      </w:r>
      <w:r w:rsidRPr="003617F1">
        <w:rPr>
          <w:rFonts w:cstheme="minorHAnsi"/>
          <w:bCs/>
          <w:sz w:val="24"/>
          <w:szCs w:val="24"/>
          <w:lang w:val="en-US"/>
        </w:rPr>
        <w:t>Isolates</w:t>
      </w: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3617F1" w:rsidRDefault="00121F4D" w:rsidP="00121F4D">
      <w:pPr>
        <w:jc w:val="both"/>
        <w:rPr>
          <w:rFonts w:cstheme="minorHAnsi"/>
          <w:b/>
          <w:bCs/>
          <w:lang w:val="en-GB"/>
        </w:rPr>
      </w:pPr>
    </w:p>
    <w:p w:rsidR="00121F4D" w:rsidRPr="00B240D4" w:rsidRDefault="00121F4D" w:rsidP="00121F4D">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rsidR="00121F4D" w:rsidRPr="00E72E5C" w:rsidRDefault="00121F4D" w:rsidP="00121F4D">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Pr="00B240D4" w:rsidRDefault="00121F4D" w:rsidP="00121F4D">
      <w:pPr>
        <w:jc w:val="both"/>
        <w:rPr>
          <w:rFonts w:cstheme="minorHAnsi"/>
          <w:b/>
          <w:bCs/>
          <w:lang w:val="en-GB"/>
        </w:rPr>
      </w:pPr>
    </w:p>
    <w:p w:rsidR="00121F4D"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r w:rsidRPr="00B240D4">
        <w:rPr>
          <w:rFonts w:ascii="Times New Roman" w:hAnsi="Times New Roman" w:cs="Times New Roman"/>
          <w:noProof/>
          <w:sz w:val="24"/>
          <w:szCs w:val="24"/>
          <w:lang w:val="en-US"/>
        </w:rPr>
        <w:drawing>
          <wp:inline distT="0" distB="0" distL="0" distR="0">
            <wp:extent cx="4572000" cy="2743200"/>
            <wp:effectExtent l="19050" t="0" r="19050" b="0"/>
            <wp:docPr id="8" name="Chart 4">
              <a:extLst xmlns:a="http://schemas.openxmlformats.org/drawingml/2006/main">
                <a:ext uri="{FF2B5EF4-FFF2-40B4-BE49-F238E27FC236}">
                  <a16:creationId xmlns:a16="http://schemas.microsoft.com/office/drawing/2014/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ve="http://schemas.openxmlformats.org/markup-compatibility/2006" id="{8DDA129B-2FFE-4E2A-B0BF-E97BDAF75C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1F4D"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Default="00121F4D" w:rsidP="00121F4D">
      <w:pPr>
        <w:autoSpaceDE w:val="0"/>
        <w:autoSpaceDN w:val="0"/>
        <w:adjustRightInd w:val="0"/>
        <w:spacing w:after="0" w:line="320" w:lineRule="atLeast"/>
        <w:ind w:left="60" w:right="60"/>
        <w:jc w:val="both"/>
        <w:rPr>
          <w:rFonts w:ascii="Arial" w:hAnsi="Arial" w:cs="Arial"/>
          <w:b/>
          <w:bCs/>
          <w:color w:val="000000"/>
          <w:sz w:val="18"/>
          <w:szCs w:val="18"/>
        </w:rPr>
      </w:pPr>
    </w:p>
    <w:p w:rsidR="00121F4D" w:rsidRPr="00B240D4" w:rsidRDefault="00121F4D" w:rsidP="00121F4D">
      <w:pPr>
        <w:autoSpaceDE w:val="0"/>
        <w:autoSpaceDN w:val="0"/>
        <w:adjustRightInd w:val="0"/>
        <w:spacing w:line="320" w:lineRule="atLeast"/>
        <w:ind w:left="60" w:right="60"/>
        <w:jc w:val="both"/>
        <w:rPr>
          <w:rFonts w:ascii="Times New Roman" w:hAnsi="Times New Roman" w:cs="Times New Roman"/>
          <w:bCs/>
          <w:color w:val="000000"/>
          <w:sz w:val="24"/>
          <w:szCs w:val="24"/>
          <w:lang w:val="en-GB"/>
        </w:rPr>
      </w:pPr>
      <w:r>
        <w:rPr>
          <w:rFonts w:ascii="Times New Roman" w:hAnsi="Times New Roman" w:cs="Times New Roman"/>
          <w:bCs/>
          <w:color w:val="000000"/>
          <w:sz w:val="24"/>
          <w:szCs w:val="24"/>
          <w:lang w:val="en-GB"/>
        </w:rPr>
        <w:t>Figure 3</w:t>
      </w:r>
      <w:r w:rsidRPr="00B240D4">
        <w:rPr>
          <w:rFonts w:ascii="Times New Roman" w:hAnsi="Times New Roman" w:cs="Times New Roman"/>
          <w:bCs/>
          <w:color w:val="000000"/>
          <w:sz w:val="24"/>
          <w:szCs w:val="24"/>
          <w:lang w:val="en-GB"/>
        </w:rPr>
        <w:t xml:space="preserve">: </w:t>
      </w:r>
      <w:r w:rsidRPr="00B240D4">
        <w:rPr>
          <w:rFonts w:ascii="Times New Roman" w:eastAsia="Times New Roman" w:hAnsi="Times New Roman" w:cs="Times New Roman"/>
          <w:bCs/>
          <w:color w:val="595959"/>
          <w:kern w:val="24"/>
          <w:sz w:val="24"/>
          <w:szCs w:val="24"/>
          <w:lang w:val="en-US" w:eastAsia="fr-FR"/>
        </w:rPr>
        <w:t xml:space="preserve"> </w:t>
      </w:r>
      <w:r w:rsidRPr="00B240D4">
        <w:rPr>
          <w:rFonts w:ascii="Times New Roman" w:hAnsi="Times New Roman" w:cs="Times New Roman"/>
          <w:bCs/>
          <w:color w:val="000000"/>
          <w:sz w:val="24"/>
          <w:szCs w:val="24"/>
          <w:lang w:val="en-US"/>
        </w:rPr>
        <w:t xml:space="preserve">Bacterial load of the liver of the mice after treatment with methanol </w:t>
      </w:r>
    </w:p>
    <w:p w:rsidR="00121F4D" w:rsidRPr="00B240D4"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9D6F13" w:rsidRDefault="00121F4D" w:rsidP="00121F4D">
      <w:pPr>
        <w:jc w:val="both"/>
        <w:rPr>
          <w:rFonts w:cstheme="minorHAnsi"/>
          <w:b/>
          <w:bCs/>
          <w:sz w:val="24"/>
          <w:szCs w:val="24"/>
          <w:lang w:val="en-GB"/>
        </w:rPr>
      </w:pPr>
      <w:r>
        <w:rPr>
          <w:rFonts w:cstheme="minorHAnsi"/>
          <w:lang w:val="en-GB"/>
        </w:rPr>
        <w:t xml:space="preserve">  </w:t>
      </w:r>
      <w:r w:rsidRPr="009D6F13">
        <w:rPr>
          <w:rFonts w:cstheme="minorHAnsi"/>
          <w:b/>
          <w:bCs/>
          <w:sz w:val="24"/>
          <w:szCs w:val="24"/>
          <w:lang w:val="en-GB"/>
        </w:rPr>
        <w:t xml:space="preserve"> </w:t>
      </w:r>
    </w:p>
    <w:p w:rsidR="00121F4D" w:rsidRDefault="00121F4D" w:rsidP="00121F4D">
      <w:pPr>
        <w:jc w:val="both"/>
        <w:rPr>
          <w:rFonts w:cstheme="minorHAnsi"/>
          <w:lang w:val="en-US"/>
        </w:rPr>
      </w:pPr>
    </w:p>
    <w:p w:rsidR="00121F4D" w:rsidRPr="007F2BC0" w:rsidRDefault="00121F4D" w:rsidP="00121F4D">
      <w:pPr>
        <w:jc w:val="both"/>
        <w:rPr>
          <w:rFonts w:cstheme="minorHAnsi"/>
          <w:lang w:val="en-GB"/>
        </w:rPr>
      </w:pPr>
    </w:p>
    <w:p w:rsidR="00121F4D" w:rsidRPr="007F2BC0" w:rsidRDefault="00121F4D" w:rsidP="00121F4D">
      <w:pPr>
        <w:jc w:val="both"/>
        <w:rPr>
          <w:rFonts w:cstheme="minorHAnsi"/>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7F2BC0"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Default="00121F4D" w:rsidP="00121F4D">
      <w:pPr>
        <w:jc w:val="both"/>
        <w:rPr>
          <w:rFonts w:cstheme="minorHAnsi"/>
          <w:b/>
          <w:bCs/>
          <w:lang w:val="en-GB"/>
        </w:rPr>
      </w:pPr>
    </w:p>
    <w:p w:rsidR="00121F4D" w:rsidRDefault="00121F4D" w:rsidP="00121F4D">
      <w:pPr>
        <w:jc w:val="both"/>
        <w:rPr>
          <w:rFonts w:cstheme="minorHAnsi"/>
          <w:b/>
          <w:bCs/>
          <w:lang w:val="en-GB"/>
        </w:rPr>
      </w:pPr>
    </w:p>
    <w:p w:rsidR="00121F4D" w:rsidRDefault="00121F4D" w:rsidP="00121F4D">
      <w:pPr>
        <w:jc w:val="both"/>
        <w:rPr>
          <w:rFonts w:cstheme="minorHAnsi"/>
          <w:b/>
          <w:bCs/>
          <w:lang w:val="en-GB"/>
        </w:rPr>
      </w:pPr>
    </w:p>
    <w:p w:rsidR="00121F4D" w:rsidRPr="00B240D4" w:rsidRDefault="00121F4D" w:rsidP="00121F4D">
      <w:pPr>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p>
    <w:p w:rsidR="00121F4D" w:rsidRPr="00B240D4"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B27C8E" w:rsidRDefault="00121F4D" w:rsidP="00121F4D">
      <w:pPr>
        <w:framePr w:hSpace="180" w:wrap="around" w:vAnchor="text" w:hAnchor="text" w:y="1"/>
        <w:autoSpaceDE w:val="0"/>
        <w:autoSpaceDN w:val="0"/>
        <w:adjustRightInd w:val="0"/>
        <w:spacing w:after="0" w:line="320" w:lineRule="atLeast"/>
        <w:ind w:left="60" w:right="60"/>
        <w:suppressOverlap/>
        <w:jc w:val="both"/>
        <w:rPr>
          <w:rFonts w:ascii="Arial" w:hAnsi="Arial" w:cs="Arial"/>
          <w:b/>
          <w:bCs/>
          <w:color w:val="000000"/>
          <w:sz w:val="18"/>
          <w:szCs w:val="18"/>
          <w:lang w:val="en-GB"/>
        </w:rPr>
      </w:pPr>
    </w:p>
    <w:p w:rsidR="00121F4D" w:rsidRPr="00B27C8E" w:rsidRDefault="00121F4D" w:rsidP="00121F4D">
      <w:pPr>
        <w:framePr w:hSpace="180" w:wrap="around" w:vAnchor="text" w:hAnchor="text" w:y="1"/>
        <w:autoSpaceDE w:val="0"/>
        <w:autoSpaceDN w:val="0"/>
        <w:adjustRightInd w:val="0"/>
        <w:spacing w:after="0" w:line="320" w:lineRule="atLeast"/>
        <w:ind w:left="60" w:right="60"/>
        <w:suppressOverlap/>
        <w:jc w:val="both"/>
        <w:rPr>
          <w:rFonts w:ascii="Arial" w:hAnsi="Arial" w:cs="Arial"/>
          <w:b/>
          <w:bCs/>
          <w:color w:val="000000"/>
          <w:sz w:val="18"/>
          <w:szCs w:val="18"/>
          <w:lang w:val="en-GB"/>
        </w:rPr>
      </w:pPr>
    </w:p>
    <w:p w:rsidR="00121F4D" w:rsidRDefault="00121F4D" w:rsidP="00121F4D">
      <w:pPr>
        <w:jc w:val="both"/>
        <w:rPr>
          <w:rFonts w:cstheme="minorHAnsi"/>
          <w:lang w:val="en-US"/>
        </w:rPr>
      </w:pPr>
      <w:r>
        <w:rPr>
          <w:noProof/>
          <w:lang w:val="en-US"/>
        </w:rPr>
        <w:drawing>
          <wp:inline distT="0" distB="0" distL="0" distR="0">
            <wp:extent cx="4591050" cy="2752725"/>
            <wp:effectExtent l="19050" t="0" r="19050"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1F4D" w:rsidRDefault="00121F4D" w:rsidP="00121F4D">
      <w:pPr>
        <w:autoSpaceDE w:val="0"/>
        <w:autoSpaceDN w:val="0"/>
        <w:adjustRightInd w:val="0"/>
        <w:spacing w:after="0" w:line="240" w:lineRule="auto"/>
        <w:jc w:val="both"/>
        <w:rPr>
          <w:rFonts w:ascii="Times New Roman" w:hAnsi="Times New Roman" w:cs="Times New Roman"/>
          <w:sz w:val="24"/>
          <w:szCs w:val="24"/>
        </w:rPr>
      </w:pPr>
    </w:p>
    <w:p w:rsidR="00121F4D" w:rsidRDefault="00121F4D" w:rsidP="00121F4D">
      <w:pPr>
        <w:autoSpaceDE w:val="0"/>
        <w:autoSpaceDN w:val="0"/>
        <w:adjustRightInd w:val="0"/>
        <w:spacing w:after="0" w:line="240" w:lineRule="auto"/>
        <w:jc w:val="both"/>
        <w:rPr>
          <w:rFonts w:ascii="Times New Roman" w:hAnsi="Times New Roman" w:cs="Times New Roman"/>
          <w:sz w:val="24"/>
          <w:szCs w:val="24"/>
        </w:rPr>
      </w:pPr>
    </w:p>
    <w:p w:rsidR="00121F4D" w:rsidRDefault="00121F4D" w:rsidP="00121F4D">
      <w:pPr>
        <w:autoSpaceDE w:val="0"/>
        <w:autoSpaceDN w:val="0"/>
        <w:adjustRightInd w:val="0"/>
        <w:spacing w:after="0" w:line="240" w:lineRule="auto"/>
        <w:jc w:val="both"/>
        <w:rPr>
          <w:rFonts w:ascii="Times New Roman" w:hAnsi="Times New Roman" w:cs="Times New Roman"/>
          <w:sz w:val="24"/>
          <w:szCs w:val="24"/>
        </w:rPr>
      </w:pPr>
    </w:p>
    <w:p w:rsidR="00121F4D" w:rsidRPr="007F2BC0" w:rsidRDefault="00907065" w:rsidP="00121F4D">
      <w:pPr>
        <w:autoSpaceDE w:val="0"/>
        <w:autoSpaceDN w:val="0"/>
        <w:adjustRightInd w:val="0"/>
        <w:jc w:val="both"/>
        <w:rPr>
          <w:rFonts w:ascii="Times New Roman" w:hAnsi="Times New Roman" w:cs="Times New Roman"/>
          <w:sz w:val="24"/>
          <w:szCs w:val="24"/>
          <w:lang w:val="en-GB"/>
        </w:rPr>
      </w:pPr>
      <w:r>
        <w:rPr>
          <w:rFonts w:ascii="Times New Roman" w:hAnsi="Times New Roman" w:cs="Times New Roman"/>
          <w:sz w:val="24"/>
          <w:szCs w:val="24"/>
          <w:lang w:val="en-GB"/>
        </w:rPr>
        <w:t>Figure 4</w:t>
      </w:r>
      <w:r w:rsidR="00121F4D" w:rsidRPr="0064414C">
        <w:rPr>
          <w:rFonts w:ascii="Times New Roman" w:hAnsi="Times New Roman" w:cs="Times New Roman"/>
          <w:sz w:val="24"/>
          <w:szCs w:val="24"/>
          <w:lang w:val="en-GB"/>
        </w:rPr>
        <w:t xml:space="preserve">: </w:t>
      </w:r>
      <w:r w:rsidR="00121F4D" w:rsidRPr="007F2BC0">
        <w:rPr>
          <w:rFonts w:ascii="Times New Roman" w:hAnsi="Times New Roman" w:cs="Times New Roman"/>
          <w:bCs/>
          <w:sz w:val="24"/>
          <w:szCs w:val="24"/>
          <w:lang w:val="en-US"/>
        </w:rPr>
        <w:t xml:space="preserve">Bacterial load of the kidney of the mice after treatment with ethanol extracts </w:t>
      </w: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64414C"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Default="00121F4D" w:rsidP="00121F4D">
      <w:pPr>
        <w:jc w:val="both"/>
        <w:rPr>
          <w:rFonts w:cstheme="minorHAnsi"/>
          <w:lang w:val="en-GB"/>
        </w:rPr>
      </w:pPr>
    </w:p>
    <w:p w:rsidR="00121F4D" w:rsidRDefault="00121F4D" w:rsidP="00121F4D">
      <w:pPr>
        <w:jc w:val="both"/>
        <w:rPr>
          <w:rFonts w:cstheme="minorHAnsi"/>
          <w:lang w:val="en-GB"/>
        </w:rPr>
      </w:pPr>
    </w:p>
    <w:p w:rsidR="00121F4D" w:rsidRDefault="00121F4D" w:rsidP="00121F4D">
      <w:pPr>
        <w:jc w:val="both"/>
        <w:rPr>
          <w:rFonts w:cstheme="minorHAnsi"/>
          <w:lang w:val="en-GB"/>
        </w:rPr>
      </w:pPr>
    </w:p>
    <w:p w:rsidR="00121F4D" w:rsidRDefault="00121F4D" w:rsidP="00121F4D">
      <w:pPr>
        <w:jc w:val="both"/>
        <w:rPr>
          <w:rFonts w:cstheme="minorHAnsi"/>
          <w:lang w:val="en-GB"/>
        </w:rPr>
      </w:pPr>
    </w:p>
    <w:p w:rsidR="00121F4D" w:rsidRPr="003B53D0" w:rsidRDefault="00121F4D" w:rsidP="00121F4D">
      <w:pPr>
        <w:jc w:val="both"/>
        <w:rPr>
          <w:rFonts w:cstheme="minorHAnsi"/>
          <w:b/>
          <w:lang w:val="en-GB"/>
        </w:rPr>
      </w:pPr>
    </w:p>
    <w:p w:rsidR="00121F4D" w:rsidRPr="007F2BC0" w:rsidRDefault="00121F4D" w:rsidP="00121F4D">
      <w:p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p>
    <w:p w:rsidR="00121F4D" w:rsidRDefault="00121F4D" w:rsidP="00121F4D">
      <w:pPr>
        <w:jc w:val="both"/>
        <w:rPr>
          <w:rFonts w:cstheme="minorHAnsi"/>
          <w:lang w:val="en-GB"/>
        </w:rPr>
      </w:pPr>
    </w:p>
    <w:p w:rsidR="00121F4D" w:rsidRDefault="00121F4D" w:rsidP="00121F4D">
      <w:pPr>
        <w:jc w:val="both"/>
        <w:rPr>
          <w:rFonts w:cstheme="minorHAnsi"/>
          <w:lang w:val="en-US"/>
        </w:rPr>
      </w:pPr>
      <w:r>
        <w:rPr>
          <w:noProof/>
          <w:lang w:val="en-US"/>
        </w:rPr>
        <w:lastRenderedPageBreak/>
        <w:drawing>
          <wp:inline distT="0" distB="0" distL="0" distR="0">
            <wp:extent cx="4591050" cy="2752725"/>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21F4D" w:rsidRPr="00F653A7"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p w:rsidR="00121F4D" w:rsidRPr="00F653A7" w:rsidRDefault="00121F4D" w:rsidP="00121F4D">
      <w:pPr>
        <w:autoSpaceDE w:val="0"/>
        <w:autoSpaceDN w:val="0"/>
        <w:adjustRightInd w:val="0"/>
        <w:jc w:val="both"/>
        <w:rPr>
          <w:rFonts w:ascii="Times New Roman" w:hAnsi="Times New Roman" w:cs="Times New Roman"/>
          <w:sz w:val="24"/>
          <w:szCs w:val="24"/>
          <w:lang w:val="en-GB"/>
        </w:rPr>
      </w:pPr>
      <w:r>
        <w:rPr>
          <w:rFonts w:ascii="Times New Roman" w:hAnsi="Times New Roman" w:cs="Times New Roman"/>
          <w:sz w:val="24"/>
          <w:szCs w:val="24"/>
          <w:lang w:val="en-GB"/>
        </w:rPr>
        <w:t>Figure 5</w:t>
      </w:r>
      <w:r w:rsidRPr="00F653A7">
        <w:rPr>
          <w:rFonts w:ascii="Times New Roman" w:hAnsi="Times New Roman" w:cs="Times New Roman"/>
          <w:sz w:val="24"/>
          <w:szCs w:val="24"/>
          <w:lang w:val="en-GB"/>
        </w:rPr>
        <w:t xml:space="preserve">: </w:t>
      </w:r>
      <w:r w:rsidRPr="00F653A7">
        <w:rPr>
          <w:rFonts w:ascii="Times New Roman" w:hAnsi="Times New Roman" w:cs="Times New Roman"/>
          <w:bCs/>
          <w:sz w:val="24"/>
          <w:szCs w:val="24"/>
          <w:lang w:val="en-US"/>
        </w:rPr>
        <w:t>Bacterial load of the intestine of the mice after treatment with ethanol extracts</w:t>
      </w:r>
    </w:p>
    <w:p w:rsidR="00121F4D" w:rsidRPr="00F653A7" w:rsidRDefault="00121F4D" w:rsidP="00121F4D">
      <w:pPr>
        <w:autoSpaceDE w:val="0"/>
        <w:autoSpaceDN w:val="0"/>
        <w:adjustRightInd w:val="0"/>
        <w:spacing w:after="0" w:line="240" w:lineRule="auto"/>
        <w:jc w:val="both"/>
        <w:rPr>
          <w:rFonts w:ascii="Times New Roman" w:hAnsi="Times New Roman" w:cs="Times New Roman"/>
          <w:sz w:val="24"/>
          <w:szCs w:val="24"/>
          <w:lang w:val="en-GB"/>
        </w:rPr>
      </w:pPr>
    </w:p>
    <w:tbl>
      <w:tblPr>
        <w:tblW w:w="8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115"/>
      </w:tblGrid>
      <w:tr w:rsidR="00121F4D" w:rsidTr="00022C00">
        <w:trPr>
          <w:cantSplit/>
        </w:trPr>
        <w:tc>
          <w:tcPr>
            <w:tcW w:w="8115" w:type="dxa"/>
            <w:tcBorders>
              <w:top w:val="nil"/>
              <w:left w:val="nil"/>
              <w:bottom w:val="nil"/>
              <w:right w:val="nil"/>
            </w:tcBorders>
            <w:shd w:val="clear" w:color="auto" w:fill="FFFFFF"/>
          </w:tcPr>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r>
              <w:rPr>
                <w:noProof/>
                <w:lang w:val="en-US"/>
              </w:rPr>
              <w:lastRenderedPageBreak/>
              <w:drawing>
                <wp:inline distT="0" distB="0" distL="0" distR="0">
                  <wp:extent cx="4591050" cy="2752725"/>
                  <wp:effectExtent l="19050" t="0" r="19050" b="0"/>
                  <wp:docPr id="1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Pr="00F653A7" w:rsidRDefault="00121F4D" w:rsidP="00022C00">
            <w:pPr>
              <w:autoSpaceDE w:val="0"/>
              <w:autoSpaceDN w:val="0"/>
              <w:adjustRightInd w:val="0"/>
              <w:spacing w:line="320" w:lineRule="atLeast"/>
              <w:ind w:left="60" w:right="60"/>
              <w:jc w:val="both"/>
              <w:rPr>
                <w:rFonts w:ascii="Times New Roman" w:hAnsi="Times New Roman" w:cs="Times New Roman"/>
                <w:bCs/>
                <w:color w:val="000000"/>
                <w:sz w:val="24"/>
                <w:szCs w:val="24"/>
                <w:lang w:val="en-GB"/>
              </w:rPr>
            </w:pPr>
            <w:r>
              <w:rPr>
                <w:rFonts w:ascii="Times New Roman" w:hAnsi="Times New Roman" w:cs="Times New Roman"/>
                <w:bCs/>
                <w:color w:val="000000"/>
                <w:sz w:val="24"/>
                <w:szCs w:val="24"/>
                <w:lang w:val="en-GB"/>
              </w:rPr>
              <w:t>Figure 6</w:t>
            </w:r>
            <w:r w:rsidRPr="00F653A7">
              <w:rPr>
                <w:rFonts w:ascii="Times New Roman" w:hAnsi="Times New Roman" w:cs="Times New Roman"/>
                <w:bCs/>
                <w:color w:val="000000"/>
                <w:sz w:val="24"/>
                <w:szCs w:val="24"/>
                <w:lang w:val="en-GB"/>
              </w:rPr>
              <w:t xml:space="preserve">: </w:t>
            </w:r>
            <w:r w:rsidRPr="00F653A7">
              <w:rPr>
                <w:rFonts w:ascii="Times New Roman" w:hAnsi="Times New Roman" w:cs="Times New Roman"/>
                <w:bCs/>
                <w:color w:val="000000"/>
                <w:sz w:val="24"/>
                <w:szCs w:val="24"/>
                <w:lang w:val="en-US"/>
              </w:rPr>
              <w:t>Bacterial load of the intestine of the mice after treatment with methanol extracts</w:t>
            </w:r>
          </w:p>
          <w:p w:rsidR="00121F4D" w:rsidRPr="00F653A7" w:rsidRDefault="00121F4D" w:rsidP="00022C00">
            <w:pPr>
              <w:autoSpaceDE w:val="0"/>
              <w:autoSpaceDN w:val="0"/>
              <w:adjustRightInd w:val="0"/>
              <w:spacing w:after="0" w:line="320" w:lineRule="atLeast"/>
              <w:ind w:left="60" w:right="60"/>
              <w:jc w:val="both"/>
              <w:rPr>
                <w:rFonts w:ascii="Times New Roman" w:hAnsi="Times New Roman" w:cs="Times New Roman"/>
                <w:bCs/>
                <w:color w:val="000000"/>
                <w:sz w:val="24"/>
                <w:szCs w:val="24"/>
                <w:lang w:val="en-GB"/>
              </w:rPr>
            </w:pPr>
          </w:p>
          <w:p w:rsidR="00121F4D" w:rsidRPr="00F653A7" w:rsidRDefault="00121F4D" w:rsidP="00022C00">
            <w:pPr>
              <w:autoSpaceDE w:val="0"/>
              <w:autoSpaceDN w:val="0"/>
              <w:adjustRightInd w:val="0"/>
              <w:spacing w:after="0" w:line="320" w:lineRule="atLeast"/>
              <w:ind w:left="60" w:right="60"/>
              <w:jc w:val="both"/>
              <w:rPr>
                <w:rFonts w:ascii="Times New Roman" w:hAnsi="Times New Roman" w:cs="Times New Roman"/>
                <w:bCs/>
                <w:color w:val="000000"/>
                <w:sz w:val="24"/>
                <w:szCs w:val="24"/>
                <w:lang w:val="en-GB"/>
              </w:rPr>
            </w:pPr>
          </w:p>
          <w:p w:rsidR="00121F4D" w:rsidRPr="00F653A7" w:rsidRDefault="00121F4D" w:rsidP="00022C00">
            <w:pPr>
              <w:autoSpaceDE w:val="0"/>
              <w:autoSpaceDN w:val="0"/>
              <w:adjustRightInd w:val="0"/>
              <w:spacing w:after="0" w:line="320" w:lineRule="atLeast"/>
              <w:ind w:left="60" w:right="60"/>
              <w:jc w:val="both"/>
              <w:rPr>
                <w:rFonts w:ascii="Times New Roman" w:hAnsi="Times New Roman" w:cs="Times New Roman"/>
                <w:bCs/>
                <w:color w:val="000000"/>
                <w:sz w:val="24"/>
                <w:szCs w:val="24"/>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D06BEC" w:rsidRDefault="00D06BEC"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D06BEC" w:rsidRDefault="00D06BEC"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D06BEC" w:rsidRDefault="00D06BEC"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D06BEC" w:rsidRDefault="00D06BEC"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r>
              <w:rPr>
                <w:rFonts w:ascii="Arial" w:hAnsi="Arial" w:cs="Arial"/>
                <w:b/>
                <w:bCs/>
                <w:color w:val="000000"/>
                <w:sz w:val="18"/>
                <w:szCs w:val="18"/>
                <w:lang w:val="en-GB"/>
              </w:rPr>
              <w:t>D</w:t>
            </w: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907065">
            <w:pPr>
              <w:autoSpaceDE w:val="0"/>
              <w:autoSpaceDN w:val="0"/>
              <w:adjustRightInd w:val="0"/>
              <w:spacing w:after="0" w:line="320" w:lineRule="atLeast"/>
              <w:ind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b/>
                <w:bCs/>
                <w:color w:val="000000"/>
                <w:sz w:val="18"/>
                <w:szCs w:val="18"/>
                <w:lang w:val="en-GB"/>
              </w:rPr>
            </w:pPr>
          </w:p>
          <w:p w:rsidR="00121F4D" w:rsidRDefault="00121F4D" w:rsidP="00022C00">
            <w:pPr>
              <w:autoSpaceDE w:val="0"/>
              <w:autoSpaceDN w:val="0"/>
              <w:adjustRightInd w:val="0"/>
              <w:spacing w:after="0" w:line="320" w:lineRule="atLeast"/>
              <w:ind w:left="60" w:right="60"/>
              <w:jc w:val="both"/>
              <w:rPr>
                <w:rFonts w:ascii="Arial" w:hAnsi="Arial" w:cs="Arial"/>
                <w:color w:val="000000"/>
                <w:sz w:val="18"/>
                <w:szCs w:val="18"/>
                <w:lang w:val="en-GB"/>
              </w:rPr>
            </w:pPr>
            <w:r>
              <w:rPr>
                <w:rFonts w:ascii="Arial" w:hAnsi="Arial" w:cs="Arial"/>
                <w:b/>
                <w:bCs/>
                <w:color w:val="000000"/>
                <w:sz w:val="18"/>
                <w:szCs w:val="18"/>
                <w:lang w:val="en-GB"/>
              </w:rPr>
              <w:t>Paired Samples Statistics</w:t>
            </w:r>
          </w:p>
        </w:tc>
      </w:tr>
    </w:tbl>
    <w:p w:rsidR="00D06BEC" w:rsidRDefault="00D06BEC" w:rsidP="0085348C">
      <w:pPr>
        <w:spacing w:before="100" w:beforeAutospacing="1" w:after="100" w:afterAutospacing="1" w:line="360" w:lineRule="auto"/>
        <w:jc w:val="both"/>
        <w:rPr>
          <w:rStyle w:val="Strong"/>
          <w:rFonts w:ascii="Times New Roman" w:hAnsi="Times New Roman" w:cs="Times New Roman"/>
          <w:b w:val="0"/>
          <w:sz w:val="24"/>
          <w:szCs w:val="24"/>
          <w:lang w:val="en-GB"/>
        </w:rPr>
      </w:pPr>
      <w:r w:rsidRPr="00D06BEC">
        <w:rPr>
          <w:rStyle w:val="Strong"/>
          <w:rFonts w:ascii="Times New Roman" w:hAnsi="Times New Roman" w:cs="Times New Roman"/>
          <w:sz w:val="24"/>
          <w:szCs w:val="24"/>
          <w:lang w:val="en-GB"/>
        </w:rPr>
        <w:lastRenderedPageBreak/>
        <w:t>Discussion</w:t>
      </w:r>
    </w:p>
    <w:p w:rsidR="00922EE4" w:rsidRPr="00907065" w:rsidRDefault="00922EE4" w:rsidP="0085348C">
      <w:pPr>
        <w:spacing w:before="100" w:beforeAutospacing="1" w:after="100" w:afterAutospacing="1" w:line="360" w:lineRule="auto"/>
        <w:jc w:val="both"/>
        <w:rPr>
          <w:rFonts w:ascii="Times New Roman" w:hAnsi="Times New Roman" w:cs="Times New Roman"/>
          <w:b/>
          <w:bCs/>
          <w:sz w:val="24"/>
          <w:szCs w:val="24"/>
          <w:lang w:val="en-GB"/>
        </w:rPr>
      </w:pPr>
      <w:r w:rsidRPr="00B54D71">
        <w:rPr>
          <w:rStyle w:val="Strong"/>
          <w:rFonts w:ascii="Times New Roman" w:hAnsi="Times New Roman" w:cs="Times New Roman"/>
          <w:b w:val="0"/>
          <w:sz w:val="24"/>
          <w:szCs w:val="24"/>
          <w:lang w:val="en-GB"/>
        </w:rPr>
        <w:t xml:space="preserve">Six human pathogens were isolated in cow dung collected from twenty different cows at </w:t>
      </w:r>
      <w:proofErr w:type="spellStart"/>
      <w:r w:rsidRPr="00B54D71">
        <w:rPr>
          <w:rStyle w:val="Strong"/>
          <w:rFonts w:ascii="Times New Roman" w:hAnsi="Times New Roman" w:cs="Times New Roman"/>
          <w:b w:val="0"/>
          <w:sz w:val="24"/>
          <w:szCs w:val="24"/>
          <w:lang w:val="en-GB"/>
        </w:rPr>
        <w:t>Umunya</w:t>
      </w:r>
      <w:proofErr w:type="spellEnd"/>
      <w:r w:rsidRPr="00B54D71">
        <w:rPr>
          <w:rStyle w:val="Strong"/>
          <w:rFonts w:ascii="Times New Roman" w:hAnsi="Times New Roman" w:cs="Times New Roman"/>
          <w:b w:val="0"/>
          <w:sz w:val="24"/>
          <w:szCs w:val="24"/>
          <w:lang w:val="en-GB"/>
        </w:rPr>
        <w:t xml:space="preserve"> abat</w:t>
      </w:r>
      <w:r w:rsidR="00B54D71">
        <w:rPr>
          <w:rStyle w:val="Strong"/>
          <w:rFonts w:ascii="Times New Roman" w:hAnsi="Times New Roman" w:cs="Times New Roman"/>
          <w:b w:val="0"/>
          <w:sz w:val="24"/>
          <w:szCs w:val="24"/>
          <w:lang w:val="en-GB"/>
        </w:rPr>
        <w:t xml:space="preserve">toirs in </w:t>
      </w:r>
      <w:proofErr w:type="spellStart"/>
      <w:r w:rsidR="00B54D71">
        <w:rPr>
          <w:rStyle w:val="Strong"/>
          <w:rFonts w:ascii="Times New Roman" w:hAnsi="Times New Roman" w:cs="Times New Roman"/>
          <w:b w:val="0"/>
          <w:sz w:val="24"/>
          <w:szCs w:val="24"/>
          <w:lang w:val="en-GB"/>
        </w:rPr>
        <w:t>Anambra</w:t>
      </w:r>
      <w:proofErr w:type="spellEnd"/>
      <w:r w:rsidR="00B54D71">
        <w:rPr>
          <w:rStyle w:val="Strong"/>
          <w:rFonts w:ascii="Times New Roman" w:hAnsi="Times New Roman" w:cs="Times New Roman"/>
          <w:b w:val="0"/>
          <w:sz w:val="24"/>
          <w:szCs w:val="24"/>
          <w:lang w:val="en-GB"/>
        </w:rPr>
        <w:t xml:space="preserve"> State</w:t>
      </w:r>
      <w:r w:rsidRPr="00B54D71">
        <w:rPr>
          <w:rStyle w:val="Strong"/>
          <w:rFonts w:ascii="Times New Roman" w:hAnsi="Times New Roman" w:cs="Times New Roman"/>
          <w:b w:val="0"/>
          <w:sz w:val="24"/>
          <w:szCs w:val="24"/>
          <w:lang w:val="en-GB"/>
        </w:rPr>
        <w:t xml:space="preserve">. The isolates were characterized and identified as </w:t>
      </w:r>
      <w:r w:rsidRPr="00B54D71">
        <w:rPr>
          <w:rStyle w:val="Strong"/>
          <w:rFonts w:ascii="Times New Roman" w:hAnsi="Times New Roman" w:cs="Times New Roman"/>
          <w:b w:val="0"/>
          <w:i/>
          <w:sz w:val="24"/>
          <w:szCs w:val="24"/>
          <w:lang w:val="en-GB"/>
        </w:rPr>
        <w:t xml:space="preserve">Salmonella </w:t>
      </w:r>
      <w:proofErr w:type="spellStart"/>
      <w:r w:rsidRPr="00B54D71">
        <w:rPr>
          <w:rStyle w:val="Strong"/>
          <w:rFonts w:ascii="Times New Roman" w:hAnsi="Times New Roman" w:cs="Times New Roman"/>
          <w:b w:val="0"/>
          <w:i/>
          <w:sz w:val="24"/>
          <w:szCs w:val="24"/>
          <w:lang w:val="en-GB"/>
        </w:rPr>
        <w:t>enterica</w:t>
      </w:r>
      <w:proofErr w:type="spellEnd"/>
      <w:r w:rsidRPr="00B54D71">
        <w:rPr>
          <w:rStyle w:val="Strong"/>
          <w:rFonts w:ascii="Times New Roman" w:hAnsi="Times New Roman" w:cs="Times New Roman"/>
          <w:b w:val="0"/>
          <w:i/>
          <w:sz w:val="24"/>
          <w:szCs w:val="24"/>
          <w:lang w:val="en-GB"/>
        </w:rPr>
        <w:t xml:space="preserve">, Proteus mirabilis, </w:t>
      </w:r>
      <w:proofErr w:type="spellStart"/>
      <w:r w:rsidRPr="00B54D71">
        <w:rPr>
          <w:rStyle w:val="Strong"/>
          <w:rFonts w:ascii="Times New Roman" w:hAnsi="Times New Roman" w:cs="Times New Roman"/>
          <w:b w:val="0"/>
          <w:i/>
          <w:sz w:val="24"/>
          <w:szCs w:val="24"/>
          <w:lang w:val="en-GB"/>
        </w:rPr>
        <w:t>E.coli</w:t>
      </w:r>
      <w:proofErr w:type="spellEnd"/>
      <w:r w:rsidRPr="00B54D71">
        <w:rPr>
          <w:rStyle w:val="Strong"/>
          <w:rFonts w:ascii="Times New Roman" w:hAnsi="Times New Roman" w:cs="Times New Roman"/>
          <w:b w:val="0"/>
          <w:i/>
          <w:sz w:val="24"/>
          <w:szCs w:val="24"/>
          <w:lang w:val="en-GB"/>
        </w:rPr>
        <w:t xml:space="preserve">, Staphylococcus </w:t>
      </w:r>
      <w:proofErr w:type="spellStart"/>
      <w:r w:rsidRPr="00B54D71">
        <w:rPr>
          <w:rStyle w:val="Strong"/>
          <w:rFonts w:ascii="Times New Roman" w:hAnsi="Times New Roman" w:cs="Times New Roman"/>
          <w:b w:val="0"/>
          <w:i/>
          <w:sz w:val="24"/>
          <w:szCs w:val="24"/>
          <w:lang w:val="en-GB"/>
        </w:rPr>
        <w:t>aureus</w:t>
      </w:r>
      <w:proofErr w:type="spellEnd"/>
      <w:r w:rsidRPr="00B54D71">
        <w:rPr>
          <w:rStyle w:val="Strong"/>
          <w:rFonts w:ascii="Times New Roman" w:hAnsi="Times New Roman" w:cs="Times New Roman"/>
          <w:b w:val="0"/>
          <w:i/>
          <w:sz w:val="24"/>
          <w:szCs w:val="24"/>
          <w:lang w:val="en-GB"/>
        </w:rPr>
        <w:t xml:space="preserve">, Pseudomonas </w:t>
      </w:r>
      <w:proofErr w:type="spellStart"/>
      <w:r w:rsidRPr="00B54D71">
        <w:rPr>
          <w:rStyle w:val="Strong"/>
          <w:rFonts w:ascii="Times New Roman" w:hAnsi="Times New Roman" w:cs="Times New Roman"/>
          <w:b w:val="0"/>
          <w:i/>
          <w:sz w:val="24"/>
          <w:szCs w:val="24"/>
          <w:lang w:val="en-GB"/>
        </w:rPr>
        <w:t>aeruginosa</w:t>
      </w:r>
      <w:proofErr w:type="spellEnd"/>
      <w:r w:rsidRPr="00B54D71">
        <w:rPr>
          <w:rStyle w:val="Strong"/>
          <w:rFonts w:ascii="Times New Roman" w:hAnsi="Times New Roman" w:cs="Times New Roman"/>
          <w:b w:val="0"/>
          <w:i/>
          <w:sz w:val="24"/>
          <w:szCs w:val="24"/>
          <w:lang w:val="en-GB"/>
        </w:rPr>
        <w:t xml:space="preserve"> </w:t>
      </w:r>
      <w:r w:rsidRPr="00B54D71">
        <w:rPr>
          <w:rStyle w:val="Strong"/>
          <w:rFonts w:ascii="Times New Roman" w:hAnsi="Times New Roman" w:cs="Times New Roman"/>
          <w:b w:val="0"/>
          <w:sz w:val="24"/>
          <w:szCs w:val="24"/>
          <w:lang w:val="en-GB"/>
        </w:rPr>
        <w:t xml:space="preserve">and </w:t>
      </w:r>
      <w:proofErr w:type="spellStart"/>
      <w:r w:rsidRPr="00B54D71">
        <w:rPr>
          <w:rStyle w:val="Strong"/>
          <w:rFonts w:ascii="Times New Roman" w:hAnsi="Times New Roman" w:cs="Times New Roman"/>
          <w:b w:val="0"/>
          <w:i/>
          <w:sz w:val="24"/>
          <w:szCs w:val="24"/>
          <w:lang w:val="en-GB"/>
        </w:rPr>
        <w:t>Vibro</w:t>
      </w:r>
      <w:proofErr w:type="spellEnd"/>
      <w:r w:rsidRPr="00B54D71">
        <w:rPr>
          <w:rStyle w:val="Strong"/>
          <w:rFonts w:ascii="Times New Roman" w:hAnsi="Times New Roman" w:cs="Times New Roman"/>
          <w:b w:val="0"/>
          <w:i/>
          <w:sz w:val="24"/>
          <w:szCs w:val="24"/>
          <w:lang w:val="en-GB"/>
        </w:rPr>
        <w:t xml:space="preserve"> </w:t>
      </w:r>
      <w:proofErr w:type="spellStart"/>
      <w:r w:rsidRPr="00B54D71">
        <w:rPr>
          <w:rStyle w:val="Strong"/>
          <w:rFonts w:ascii="Times New Roman" w:hAnsi="Times New Roman" w:cs="Times New Roman"/>
          <w:b w:val="0"/>
          <w:i/>
          <w:sz w:val="24"/>
          <w:szCs w:val="24"/>
          <w:lang w:val="en-GB"/>
        </w:rPr>
        <w:t>cholerae</w:t>
      </w:r>
      <w:proofErr w:type="spellEnd"/>
      <w:r w:rsidR="00B54D71">
        <w:rPr>
          <w:rStyle w:val="Strong"/>
          <w:rFonts w:ascii="Times New Roman" w:hAnsi="Times New Roman" w:cs="Times New Roman"/>
          <w:b w:val="0"/>
          <w:sz w:val="24"/>
          <w:szCs w:val="24"/>
          <w:lang w:val="en-GB"/>
        </w:rPr>
        <w:t xml:space="preserve"> (Table 1</w:t>
      </w:r>
      <w:r w:rsidRPr="00B54D71">
        <w:rPr>
          <w:rStyle w:val="Strong"/>
          <w:rFonts w:ascii="Times New Roman" w:hAnsi="Times New Roman" w:cs="Times New Roman"/>
          <w:b w:val="0"/>
          <w:sz w:val="24"/>
          <w:szCs w:val="24"/>
          <w:lang w:val="en-GB"/>
        </w:rPr>
        <w:t xml:space="preserve">). The plant which was named by a Botanist as </w:t>
      </w:r>
      <w:proofErr w:type="spellStart"/>
      <w:r w:rsidRPr="00B54D71">
        <w:rPr>
          <w:rStyle w:val="Strong"/>
          <w:rFonts w:ascii="Times New Roman" w:hAnsi="Times New Roman" w:cs="Times New Roman"/>
          <w:b w:val="0"/>
          <w:i/>
          <w:sz w:val="24"/>
          <w:szCs w:val="24"/>
          <w:lang w:val="en-GB"/>
        </w:rPr>
        <w:t>Bryophyllum</w:t>
      </w:r>
      <w:proofErr w:type="spellEnd"/>
      <w:r w:rsidRPr="00B54D71">
        <w:rPr>
          <w:rStyle w:val="Strong"/>
          <w:rFonts w:ascii="Times New Roman" w:hAnsi="Times New Roman" w:cs="Times New Roman"/>
          <w:b w:val="0"/>
          <w:i/>
          <w:sz w:val="24"/>
          <w:szCs w:val="24"/>
          <w:lang w:val="en-GB"/>
        </w:rPr>
        <w:t xml:space="preserve"> </w:t>
      </w:r>
      <w:proofErr w:type="spellStart"/>
      <w:r w:rsidRPr="00B54D71">
        <w:rPr>
          <w:rStyle w:val="Strong"/>
          <w:rFonts w:ascii="Times New Roman" w:hAnsi="Times New Roman" w:cs="Times New Roman"/>
          <w:b w:val="0"/>
          <w:i/>
          <w:sz w:val="24"/>
          <w:szCs w:val="24"/>
          <w:lang w:val="en-GB"/>
        </w:rPr>
        <w:t>pinnatum</w:t>
      </w:r>
      <w:proofErr w:type="spellEnd"/>
      <w:r w:rsidRPr="00B54D71">
        <w:rPr>
          <w:rStyle w:val="Strong"/>
          <w:rFonts w:ascii="Times New Roman" w:hAnsi="Times New Roman" w:cs="Times New Roman"/>
          <w:b w:val="0"/>
          <w:sz w:val="24"/>
          <w:szCs w:val="24"/>
          <w:lang w:val="en-GB"/>
        </w:rPr>
        <w:t xml:space="preserve"> (Lam.) was collected from </w:t>
      </w:r>
      <w:proofErr w:type="spellStart"/>
      <w:r w:rsidRPr="00B54D71">
        <w:rPr>
          <w:rStyle w:val="Strong"/>
          <w:rFonts w:ascii="Times New Roman" w:hAnsi="Times New Roman" w:cs="Times New Roman"/>
          <w:b w:val="0"/>
          <w:sz w:val="24"/>
          <w:szCs w:val="24"/>
          <w:lang w:val="en-GB"/>
        </w:rPr>
        <w:t>Ogidi</w:t>
      </w:r>
      <w:proofErr w:type="spellEnd"/>
      <w:r w:rsidRPr="00B54D71">
        <w:rPr>
          <w:rStyle w:val="Strong"/>
          <w:rFonts w:ascii="Times New Roman" w:hAnsi="Times New Roman" w:cs="Times New Roman"/>
          <w:b w:val="0"/>
          <w:sz w:val="24"/>
          <w:szCs w:val="24"/>
          <w:lang w:val="en-GB"/>
        </w:rPr>
        <w:t xml:space="preserve"> in </w:t>
      </w:r>
      <w:proofErr w:type="spellStart"/>
      <w:r w:rsidRPr="00B54D71">
        <w:rPr>
          <w:rStyle w:val="Strong"/>
          <w:rFonts w:ascii="Times New Roman" w:hAnsi="Times New Roman" w:cs="Times New Roman"/>
          <w:b w:val="0"/>
          <w:sz w:val="24"/>
          <w:szCs w:val="24"/>
          <w:lang w:val="en-GB"/>
        </w:rPr>
        <w:t>Idemili</w:t>
      </w:r>
      <w:proofErr w:type="spellEnd"/>
      <w:r w:rsidRPr="00B54D71">
        <w:rPr>
          <w:rStyle w:val="Strong"/>
          <w:rFonts w:ascii="Times New Roman" w:hAnsi="Times New Roman" w:cs="Times New Roman"/>
          <w:b w:val="0"/>
          <w:sz w:val="24"/>
          <w:szCs w:val="24"/>
          <w:lang w:val="en-GB"/>
        </w:rPr>
        <w:t xml:space="preserve"> North Local Government Area and bred in </w:t>
      </w:r>
      <w:proofErr w:type="spellStart"/>
      <w:r w:rsidRPr="00B54D71">
        <w:rPr>
          <w:rStyle w:val="Strong"/>
          <w:rFonts w:ascii="Times New Roman" w:hAnsi="Times New Roman" w:cs="Times New Roman"/>
          <w:b w:val="0"/>
          <w:sz w:val="24"/>
          <w:szCs w:val="24"/>
          <w:lang w:val="en-GB"/>
        </w:rPr>
        <w:t>Omagba</w:t>
      </w:r>
      <w:proofErr w:type="spellEnd"/>
      <w:r w:rsidRPr="00B54D71">
        <w:rPr>
          <w:rStyle w:val="Strong"/>
          <w:rFonts w:ascii="Times New Roman" w:hAnsi="Times New Roman" w:cs="Times New Roman"/>
          <w:b w:val="0"/>
          <w:sz w:val="24"/>
          <w:szCs w:val="24"/>
          <w:lang w:val="en-GB"/>
        </w:rPr>
        <w:t xml:space="preserve"> in Onitsha North Local Government Area, both in </w:t>
      </w:r>
      <w:proofErr w:type="spellStart"/>
      <w:r w:rsidR="00A97B51">
        <w:rPr>
          <w:rStyle w:val="Strong"/>
          <w:rFonts w:ascii="Times New Roman" w:hAnsi="Times New Roman" w:cs="Times New Roman"/>
          <w:b w:val="0"/>
          <w:sz w:val="24"/>
          <w:szCs w:val="24"/>
          <w:lang w:val="en-GB"/>
        </w:rPr>
        <w:t>Anambra</w:t>
      </w:r>
      <w:proofErr w:type="spellEnd"/>
      <w:r w:rsidR="00A97B51">
        <w:rPr>
          <w:rStyle w:val="Strong"/>
          <w:rFonts w:ascii="Times New Roman" w:hAnsi="Times New Roman" w:cs="Times New Roman"/>
          <w:b w:val="0"/>
          <w:sz w:val="24"/>
          <w:szCs w:val="24"/>
          <w:lang w:val="en-GB"/>
        </w:rPr>
        <w:t xml:space="preserve"> State (Figure1). Ethanol and methanol </w:t>
      </w:r>
      <w:r w:rsidRPr="00B54D71">
        <w:rPr>
          <w:rStyle w:val="Strong"/>
          <w:rFonts w:ascii="Times New Roman" w:hAnsi="Times New Roman" w:cs="Times New Roman"/>
          <w:b w:val="0"/>
          <w:sz w:val="24"/>
          <w:szCs w:val="24"/>
          <w:lang w:val="en-GB"/>
        </w:rPr>
        <w:t xml:space="preserve">extracts of leaves of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 xml:space="preserve"> were </w:t>
      </w:r>
      <w:proofErr w:type="spellStart"/>
      <w:r w:rsidRPr="00B54D71">
        <w:rPr>
          <w:rStyle w:val="Strong"/>
          <w:rFonts w:ascii="Times New Roman" w:hAnsi="Times New Roman" w:cs="Times New Roman"/>
          <w:b w:val="0"/>
          <w:sz w:val="24"/>
          <w:szCs w:val="24"/>
          <w:lang w:val="en-GB"/>
        </w:rPr>
        <w:t>analyzed</w:t>
      </w:r>
      <w:proofErr w:type="spellEnd"/>
      <w:r w:rsidRPr="00B54D71">
        <w:rPr>
          <w:rStyle w:val="Strong"/>
          <w:rFonts w:ascii="Times New Roman" w:hAnsi="Times New Roman" w:cs="Times New Roman"/>
          <w:b w:val="0"/>
          <w:sz w:val="24"/>
          <w:szCs w:val="24"/>
          <w:lang w:val="en-GB"/>
        </w:rPr>
        <w:t xml:space="preserve"> for antibacterial activities against the isolates obtained from the cow dung samples.</w:t>
      </w:r>
      <w:r w:rsidRPr="00B54D71">
        <w:rPr>
          <w:rStyle w:val="Strong"/>
          <w:rFonts w:ascii="Times New Roman" w:hAnsi="Times New Roman" w:cs="Times New Roman"/>
          <w:sz w:val="24"/>
          <w:szCs w:val="24"/>
          <w:lang w:val="en-GB"/>
        </w:rPr>
        <w:t xml:space="preserve"> </w:t>
      </w:r>
      <w:proofErr w:type="spellStart"/>
      <w:r w:rsidR="00034660">
        <w:rPr>
          <w:rFonts w:ascii="Times New Roman" w:hAnsi="Times New Roman" w:cs="Times New Roman"/>
          <w:sz w:val="24"/>
          <w:szCs w:val="24"/>
          <w:lang w:val="en-GB"/>
        </w:rPr>
        <w:t>Croxen</w:t>
      </w:r>
      <w:proofErr w:type="spellEnd"/>
      <w:r w:rsidR="00034660">
        <w:rPr>
          <w:rFonts w:ascii="Times New Roman" w:hAnsi="Times New Roman" w:cs="Times New Roman"/>
          <w:sz w:val="24"/>
          <w:szCs w:val="24"/>
          <w:lang w:val="en-GB"/>
        </w:rPr>
        <w:t xml:space="preserve"> (2010</w:t>
      </w:r>
      <w:r w:rsidRPr="00B54D71">
        <w:rPr>
          <w:rFonts w:ascii="Times New Roman" w:hAnsi="Times New Roman" w:cs="Times New Roman"/>
          <w:sz w:val="24"/>
          <w:szCs w:val="24"/>
          <w:lang w:val="en-GB"/>
        </w:rPr>
        <w:t xml:space="preserve">) reported that </w:t>
      </w:r>
      <w:proofErr w:type="spellStart"/>
      <w:r w:rsidRPr="00B54D71">
        <w:rPr>
          <w:rFonts w:ascii="Times New Roman" w:hAnsi="Times New Roman" w:cs="Times New Roman"/>
          <w:sz w:val="24"/>
          <w:szCs w:val="24"/>
          <w:lang w:val="en-GB"/>
        </w:rPr>
        <w:t>fecal</w:t>
      </w:r>
      <w:proofErr w:type="spellEnd"/>
      <w:r w:rsidRPr="00B54D71">
        <w:rPr>
          <w:rFonts w:ascii="Times New Roman" w:hAnsi="Times New Roman" w:cs="Times New Roman"/>
          <w:sz w:val="24"/>
          <w:szCs w:val="24"/>
          <w:lang w:val="en-GB"/>
        </w:rPr>
        <w:t xml:space="preserve">–oral transmission is the major route through which pathogenic strains of the bacterium cause disease. Cells are able to survive outside the body for a limited amount of time, which makes them potential indicator organisms to test environmental samples for </w:t>
      </w:r>
      <w:proofErr w:type="spellStart"/>
      <w:r w:rsidRPr="00B54D71">
        <w:rPr>
          <w:rFonts w:ascii="Times New Roman" w:hAnsi="Times New Roman" w:cs="Times New Roman"/>
          <w:sz w:val="24"/>
          <w:szCs w:val="24"/>
          <w:lang w:val="en-GB"/>
        </w:rPr>
        <w:t>fecal</w:t>
      </w:r>
      <w:proofErr w:type="spellEnd"/>
      <w:r w:rsidRPr="00B54D71">
        <w:rPr>
          <w:rFonts w:ascii="Times New Roman" w:hAnsi="Times New Roman" w:cs="Times New Roman"/>
          <w:sz w:val="24"/>
          <w:szCs w:val="24"/>
          <w:lang w:val="en-GB"/>
        </w:rPr>
        <w:t xml:space="preserve"> contamination.</w:t>
      </w:r>
      <w:r w:rsidRPr="00B54D71">
        <w:rPr>
          <w:rStyle w:val="Strong"/>
          <w:rFonts w:ascii="Times New Roman" w:hAnsi="Times New Roman" w:cs="Times New Roman"/>
          <w:sz w:val="24"/>
          <w:szCs w:val="24"/>
          <w:lang w:val="en-GB"/>
        </w:rPr>
        <w:t xml:space="preserve"> </w:t>
      </w:r>
      <w:r w:rsidRPr="00B54D71">
        <w:rPr>
          <w:rFonts w:ascii="Times New Roman" w:eastAsia="Calibri" w:hAnsi="Times New Roman" w:cs="Times New Roman"/>
          <w:sz w:val="24"/>
          <w:szCs w:val="24"/>
          <w:lang w:val="en-GB"/>
        </w:rPr>
        <w:t xml:space="preserve">Most available information on STEC relates to serotype O157:H7, since it is easily differentiated biochemically from other </w:t>
      </w:r>
      <w:r w:rsidRPr="00B54D71">
        <w:rPr>
          <w:rFonts w:ascii="Times New Roman" w:eastAsia="Calibri" w:hAnsi="Times New Roman" w:cs="Times New Roman"/>
          <w:i/>
          <w:sz w:val="24"/>
          <w:szCs w:val="24"/>
          <w:lang w:val="en-GB"/>
        </w:rPr>
        <w:t>E. coli</w:t>
      </w:r>
      <w:r w:rsidRPr="00B54D71">
        <w:rPr>
          <w:rFonts w:ascii="Times New Roman" w:eastAsia="Calibri" w:hAnsi="Times New Roman" w:cs="Times New Roman"/>
          <w:sz w:val="24"/>
          <w:szCs w:val="24"/>
          <w:lang w:val="en-GB"/>
        </w:rPr>
        <w:t xml:space="preserve"> strains. The reservoir of this pathogen appears to be mainly cattle. In addition, other ruminants such as sheep, goats, </w:t>
      </w:r>
      <w:r w:rsidRPr="00B54D71">
        <w:rPr>
          <w:rFonts w:ascii="Times New Roman" w:hAnsi="Times New Roman" w:cs="Times New Roman"/>
          <w:sz w:val="24"/>
          <w:szCs w:val="24"/>
          <w:lang w:val="en-GB"/>
        </w:rPr>
        <w:t>and deer</w:t>
      </w:r>
      <w:r w:rsidRPr="00B54D71">
        <w:rPr>
          <w:rFonts w:ascii="Times New Roman" w:eastAsia="Calibri" w:hAnsi="Times New Roman" w:cs="Times New Roman"/>
          <w:sz w:val="24"/>
          <w:szCs w:val="24"/>
          <w:lang w:val="en-GB"/>
        </w:rPr>
        <w:t xml:space="preserve"> are considered significant reservoirs, while other mammals (such as pigs, horses, rabbits, dogs, and cats) and birds (such as chickens and turkeys) have been found infected.</w:t>
      </w:r>
    </w:p>
    <w:p w:rsidR="00922EE4" w:rsidRPr="00821B08" w:rsidRDefault="00922EE4" w:rsidP="0085348C">
      <w:pPr>
        <w:autoSpaceDE w:val="0"/>
        <w:autoSpaceDN w:val="0"/>
        <w:adjustRightInd w:val="0"/>
        <w:spacing w:after="0" w:line="360" w:lineRule="auto"/>
        <w:jc w:val="both"/>
        <w:rPr>
          <w:rFonts w:ascii="Times New Roman" w:eastAsia="Times New Roman" w:hAnsi="Times New Roman" w:cs="Times New Roman"/>
          <w:sz w:val="24"/>
          <w:szCs w:val="24"/>
          <w:lang w:val="en-GB" w:eastAsia="fr-FR"/>
        </w:rPr>
      </w:pPr>
      <w:r w:rsidRPr="00B54D71">
        <w:rPr>
          <w:rStyle w:val="Strong"/>
          <w:rFonts w:ascii="Times New Roman" w:hAnsi="Times New Roman" w:cs="Times New Roman"/>
          <w:b w:val="0"/>
          <w:sz w:val="24"/>
          <w:szCs w:val="24"/>
          <w:lang w:val="en-GB"/>
        </w:rPr>
        <w:t xml:space="preserve">The antibacterial effectiveness of the extracts of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 xml:space="preserve"> was evaluated using </w:t>
      </w:r>
      <w:r w:rsidRPr="00B54D71">
        <w:rPr>
          <w:rStyle w:val="Strong"/>
          <w:rFonts w:ascii="Times New Roman" w:hAnsi="Times New Roman" w:cs="Times New Roman"/>
          <w:b w:val="0"/>
          <w:i/>
          <w:sz w:val="24"/>
          <w:szCs w:val="24"/>
          <w:lang w:val="en-GB"/>
        </w:rPr>
        <w:t>in vivo</w:t>
      </w:r>
      <w:r w:rsidRPr="00B54D71">
        <w:rPr>
          <w:rStyle w:val="Strong"/>
          <w:rFonts w:ascii="Times New Roman" w:hAnsi="Times New Roman" w:cs="Times New Roman"/>
          <w:b w:val="0"/>
          <w:sz w:val="24"/>
          <w:szCs w:val="24"/>
          <w:lang w:val="en-GB"/>
        </w:rPr>
        <w:t xml:space="preserve"> analysis. The result showed that the extracts of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 xml:space="preserve"> have antimicrobial properties.</w:t>
      </w:r>
      <w:r w:rsidRPr="00821B08">
        <w:rPr>
          <w:rFonts w:ascii="Times New Roman" w:hAnsi="Times New Roman" w:cs="Times New Roman"/>
          <w:sz w:val="24"/>
          <w:szCs w:val="24"/>
          <w:lang w:val="en-GB"/>
        </w:rPr>
        <w:t xml:space="preserve">  The infected mice showed high number of the organisms in their intestine. The mice infected with </w:t>
      </w:r>
      <w:proofErr w:type="spellStart"/>
      <w:r w:rsidRPr="00B54D71">
        <w:rPr>
          <w:rStyle w:val="Strong"/>
          <w:rFonts w:ascii="Times New Roman" w:hAnsi="Times New Roman" w:cs="Times New Roman"/>
          <w:b w:val="0"/>
          <w:i/>
          <w:sz w:val="24"/>
          <w:szCs w:val="24"/>
          <w:lang w:val="en-GB"/>
        </w:rPr>
        <w:t>E.coli</w:t>
      </w:r>
      <w:proofErr w:type="spellEnd"/>
      <w:r w:rsidRPr="00B54D71">
        <w:rPr>
          <w:rStyle w:val="Strong"/>
          <w:rFonts w:ascii="Times New Roman" w:hAnsi="Times New Roman" w:cs="Times New Roman"/>
          <w:b w:val="0"/>
          <w:i/>
          <w:sz w:val="24"/>
          <w:szCs w:val="24"/>
          <w:lang w:val="en-GB"/>
        </w:rPr>
        <w:t xml:space="preserve">, </w:t>
      </w:r>
      <w:proofErr w:type="spellStart"/>
      <w:r w:rsidRPr="00B54D71">
        <w:rPr>
          <w:rStyle w:val="Strong"/>
          <w:rFonts w:ascii="Times New Roman" w:hAnsi="Times New Roman" w:cs="Times New Roman"/>
          <w:b w:val="0"/>
          <w:i/>
          <w:sz w:val="24"/>
          <w:szCs w:val="24"/>
          <w:lang w:val="en-GB"/>
        </w:rPr>
        <w:t>Vibro</w:t>
      </w:r>
      <w:proofErr w:type="spellEnd"/>
      <w:r w:rsidRPr="00B54D71">
        <w:rPr>
          <w:rStyle w:val="Strong"/>
          <w:rFonts w:ascii="Times New Roman" w:hAnsi="Times New Roman" w:cs="Times New Roman"/>
          <w:b w:val="0"/>
          <w:i/>
          <w:sz w:val="24"/>
          <w:szCs w:val="24"/>
          <w:lang w:val="en-GB"/>
        </w:rPr>
        <w:t xml:space="preserve"> cholera, Salmonella </w:t>
      </w:r>
      <w:proofErr w:type="spellStart"/>
      <w:r w:rsidRPr="00B54D71">
        <w:rPr>
          <w:rStyle w:val="Strong"/>
          <w:rFonts w:ascii="Times New Roman" w:hAnsi="Times New Roman" w:cs="Times New Roman"/>
          <w:b w:val="0"/>
          <w:i/>
          <w:sz w:val="24"/>
          <w:szCs w:val="24"/>
          <w:lang w:val="en-GB"/>
        </w:rPr>
        <w:t>enterica</w:t>
      </w:r>
      <w:proofErr w:type="spellEnd"/>
      <w:r w:rsidRPr="00B54D71">
        <w:rPr>
          <w:rStyle w:val="Strong"/>
          <w:rFonts w:ascii="Times New Roman" w:hAnsi="Times New Roman" w:cs="Times New Roman"/>
          <w:b w:val="0"/>
          <w:i/>
          <w:sz w:val="24"/>
          <w:szCs w:val="24"/>
          <w:lang w:val="en-GB"/>
        </w:rPr>
        <w:t xml:space="preserve">, Staphylococcus </w:t>
      </w:r>
      <w:proofErr w:type="spellStart"/>
      <w:r w:rsidRPr="00B54D71">
        <w:rPr>
          <w:rStyle w:val="Strong"/>
          <w:rFonts w:ascii="Times New Roman" w:hAnsi="Times New Roman" w:cs="Times New Roman"/>
          <w:b w:val="0"/>
          <w:i/>
          <w:sz w:val="24"/>
          <w:szCs w:val="24"/>
          <w:lang w:val="en-GB"/>
        </w:rPr>
        <w:t>aureus</w:t>
      </w:r>
      <w:proofErr w:type="spellEnd"/>
      <w:r w:rsidRPr="00B54D71">
        <w:rPr>
          <w:rStyle w:val="Strong"/>
          <w:rFonts w:ascii="Times New Roman" w:hAnsi="Times New Roman" w:cs="Times New Roman"/>
          <w:b w:val="0"/>
          <w:i/>
          <w:sz w:val="24"/>
          <w:szCs w:val="24"/>
          <w:lang w:val="en-GB"/>
        </w:rPr>
        <w:t>,</w:t>
      </w:r>
      <w:r w:rsidRPr="00B54D71">
        <w:rPr>
          <w:rFonts w:ascii="Times New Roman" w:hAnsi="Times New Roman" w:cs="Times New Roman"/>
          <w:b/>
          <w:sz w:val="24"/>
          <w:szCs w:val="24"/>
          <w:lang w:val="en-GB"/>
        </w:rPr>
        <w:t xml:space="preserve">  </w:t>
      </w:r>
      <w:r w:rsidRPr="00B54D71">
        <w:rPr>
          <w:rStyle w:val="Strong"/>
          <w:rFonts w:ascii="Times New Roman" w:hAnsi="Times New Roman" w:cs="Times New Roman"/>
          <w:b w:val="0"/>
          <w:i/>
          <w:sz w:val="24"/>
          <w:szCs w:val="24"/>
          <w:lang w:val="en-GB"/>
        </w:rPr>
        <w:t xml:space="preserve"> Pseudomonas </w:t>
      </w:r>
      <w:proofErr w:type="spellStart"/>
      <w:r w:rsidRPr="00B54D71">
        <w:rPr>
          <w:rStyle w:val="Strong"/>
          <w:rFonts w:ascii="Times New Roman" w:hAnsi="Times New Roman" w:cs="Times New Roman"/>
          <w:b w:val="0"/>
          <w:i/>
          <w:sz w:val="24"/>
          <w:szCs w:val="24"/>
          <w:lang w:val="en-GB"/>
        </w:rPr>
        <w:t>aeruginosa</w:t>
      </w:r>
      <w:proofErr w:type="spellEnd"/>
      <w:r w:rsidRPr="00B54D71">
        <w:rPr>
          <w:rStyle w:val="Strong"/>
          <w:rFonts w:ascii="Times New Roman" w:hAnsi="Times New Roman" w:cs="Times New Roman"/>
          <w:b w:val="0"/>
          <w:i/>
          <w:sz w:val="24"/>
          <w:szCs w:val="24"/>
          <w:lang w:val="en-GB"/>
        </w:rPr>
        <w:t xml:space="preserve"> </w:t>
      </w:r>
      <w:r w:rsidRPr="00B54D71">
        <w:rPr>
          <w:rStyle w:val="Strong"/>
          <w:rFonts w:ascii="Times New Roman" w:hAnsi="Times New Roman" w:cs="Times New Roman"/>
          <w:b w:val="0"/>
          <w:sz w:val="24"/>
          <w:szCs w:val="24"/>
          <w:lang w:val="en-GB"/>
        </w:rPr>
        <w:t xml:space="preserve">and </w:t>
      </w:r>
      <w:r w:rsidRPr="00B54D71">
        <w:rPr>
          <w:rStyle w:val="Strong"/>
          <w:rFonts w:ascii="Times New Roman" w:hAnsi="Times New Roman" w:cs="Times New Roman"/>
          <w:b w:val="0"/>
          <w:i/>
          <w:sz w:val="24"/>
          <w:szCs w:val="24"/>
          <w:lang w:val="en-GB"/>
        </w:rPr>
        <w:t xml:space="preserve">Proteus mirabilis </w:t>
      </w:r>
      <w:r w:rsidRPr="00B54D71">
        <w:rPr>
          <w:rStyle w:val="Strong"/>
          <w:rFonts w:ascii="Times New Roman" w:hAnsi="Times New Roman" w:cs="Times New Roman"/>
          <w:b w:val="0"/>
          <w:sz w:val="24"/>
          <w:szCs w:val="24"/>
          <w:lang w:val="en-GB"/>
        </w:rPr>
        <w:t>showed the bacterial load of 10 × 10</w:t>
      </w:r>
      <w:r w:rsidRPr="00B54D71">
        <w:rPr>
          <w:rStyle w:val="Strong"/>
          <w:rFonts w:ascii="Times New Roman" w:hAnsi="Times New Roman" w:cs="Times New Roman"/>
          <w:b w:val="0"/>
          <w:sz w:val="24"/>
          <w:szCs w:val="24"/>
          <w:vertAlign w:val="superscript"/>
          <w:lang w:val="en-GB"/>
        </w:rPr>
        <w:t>8</w:t>
      </w:r>
      <w:r w:rsidRPr="00B54D71">
        <w:rPr>
          <w:rStyle w:val="Strong"/>
          <w:rFonts w:ascii="Times New Roman" w:hAnsi="Times New Roman" w:cs="Times New Roman"/>
          <w:b w:val="0"/>
          <w:sz w:val="24"/>
          <w:szCs w:val="24"/>
          <w:lang w:val="en-GB"/>
        </w:rPr>
        <w:t>cfu/ml, 2 × 10</w:t>
      </w:r>
      <w:r w:rsidRPr="00B54D71">
        <w:rPr>
          <w:rStyle w:val="Strong"/>
          <w:rFonts w:ascii="Times New Roman" w:hAnsi="Times New Roman" w:cs="Times New Roman"/>
          <w:b w:val="0"/>
          <w:sz w:val="24"/>
          <w:szCs w:val="24"/>
          <w:vertAlign w:val="superscript"/>
          <w:lang w:val="en-GB"/>
        </w:rPr>
        <w:t>8</w:t>
      </w:r>
      <w:r w:rsidRPr="00B54D71">
        <w:rPr>
          <w:rStyle w:val="Strong"/>
          <w:rFonts w:ascii="Times New Roman" w:hAnsi="Times New Roman" w:cs="Times New Roman"/>
          <w:b w:val="0"/>
          <w:sz w:val="24"/>
          <w:szCs w:val="24"/>
          <w:lang w:val="en-GB"/>
        </w:rPr>
        <w:t>cfu/ml, 50 × 10</w:t>
      </w:r>
      <w:r w:rsidRPr="00B54D71">
        <w:rPr>
          <w:rStyle w:val="Strong"/>
          <w:rFonts w:ascii="Times New Roman" w:hAnsi="Times New Roman" w:cs="Times New Roman"/>
          <w:b w:val="0"/>
          <w:sz w:val="24"/>
          <w:szCs w:val="24"/>
          <w:vertAlign w:val="superscript"/>
          <w:lang w:val="en-GB"/>
        </w:rPr>
        <w:t>8</w:t>
      </w:r>
      <w:r w:rsidRPr="00B54D71">
        <w:rPr>
          <w:rStyle w:val="Strong"/>
          <w:rFonts w:ascii="Times New Roman" w:hAnsi="Times New Roman" w:cs="Times New Roman"/>
          <w:b w:val="0"/>
          <w:sz w:val="24"/>
          <w:szCs w:val="24"/>
          <w:lang w:val="en-GB"/>
        </w:rPr>
        <w:t>cfu/ml, 10 × 10</w:t>
      </w:r>
      <w:r w:rsidRPr="00B54D71">
        <w:rPr>
          <w:rStyle w:val="Strong"/>
          <w:rFonts w:ascii="Times New Roman" w:hAnsi="Times New Roman" w:cs="Times New Roman"/>
          <w:b w:val="0"/>
          <w:sz w:val="24"/>
          <w:szCs w:val="24"/>
          <w:vertAlign w:val="superscript"/>
          <w:lang w:val="en-GB"/>
        </w:rPr>
        <w:t>8</w:t>
      </w:r>
      <w:r w:rsidRPr="00B54D71">
        <w:rPr>
          <w:rStyle w:val="Strong"/>
          <w:rFonts w:ascii="Times New Roman" w:hAnsi="Times New Roman" w:cs="Times New Roman"/>
          <w:b w:val="0"/>
          <w:sz w:val="24"/>
          <w:szCs w:val="24"/>
          <w:lang w:val="en-GB"/>
        </w:rPr>
        <w:t>cfu/ml, 25 × 10</w:t>
      </w:r>
      <w:r w:rsidRPr="00B54D71">
        <w:rPr>
          <w:rStyle w:val="Strong"/>
          <w:rFonts w:ascii="Times New Roman" w:hAnsi="Times New Roman" w:cs="Times New Roman"/>
          <w:b w:val="0"/>
          <w:sz w:val="24"/>
          <w:szCs w:val="24"/>
          <w:vertAlign w:val="superscript"/>
          <w:lang w:val="en-GB"/>
        </w:rPr>
        <w:t>8</w:t>
      </w:r>
      <w:r w:rsidRPr="00B54D71">
        <w:rPr>
          <w:rStyle w:val="Strong"/>
          <w:rFonts w:ascii="Times New Roman" w:hAnsi="Times New Roman" w:cs="Times New Roman"/>
          <w:b w:val="0"/>
          <w:sz w:val="24"/>
          <w:szCs w:val="24"/>
          <w:lang w:val="en-GB"/>
        </w:rPr>
        <w:t>cfu/ml and 20 × 10</w:t>
      </w:r>
      <w:r w:rsidRPr="00B54D71">
        <w:rPr>
          <w:rStyle w:val="Strong"/>
          <w:rFonts w:ascii="Times New Roman" w:hAnsi="Times New Roman" w:cs="Times New Roman"/>
          <w:b w:val="0"/>
          <w:sz w:val="24"/>
          <w:szCs w:val="24"/>
          <w:vertAlign w:val="superscript"/>
          <w:lang w:val="en-GB"/>
        </w:rPr>
        <w:t>8</w:t>
      </w:r>
      <w:r w:rsidRPr="00B54D71">
        <w:rPr>
          <w:rStyle w:val="Strong"/>
          <w:rFonts w:ascii="Times New Roman" w:hAnsi="Times New Roman" w:cs="Times New Roman"/>
          <w:b w:val="0"/>
          <w:sz w:val="24"/>
          <w:szCs w:val="24"/>
          <w:lang w:val="en-GB"/>
        </w:rPr>
        <w:t>cfu/ml respectively in their intestine</w:t>
      </w:r>
      <w:r w:rsidRPr="00821B08">
        <w:rPr>
          <w:rStyle w:val="Strong"/>
          <w:rFonts w:ascii="Times New Roman" w:hAnsi="Times New Roman" w:cs="Times New Roman"/>
          <w:i/>
          <w:sz w:val="24"/>
          <w:szCs w:val="24"/>
          <w:lang w:val="en-GB"/>
        </w:rPr>
        <w:t xml:space="preserve"> </w:t>
      </w:r>
      <w:r w:rsidRPr="00821B08">
        <w:rPr>
          <w:rStyle w:val="Strong"/>
          <w:rFonts w:ascii="Times New Roman" w:hAnsi="Times New Roman" w:cs="Times New Roman"/>
          <w:sz w:val="24"/>
          <w:szCs w:val="24"/>
          <w:lang w:val="en-GB"/>
        </w:rPr>
        <w:t xml:space="preserve"> </w:t>
      </w:r>
      <w:r w:rsidR="00167278">
        <w:rPr>
          <w:rFonts w:ascii="Times New Roman" w:hAnsi="Times New Roman" w:cs="Times New Roman"/>
          <w:sz w:val="24"/>
          <w:szCs w:val="24"/>
          <w:lang w:val="en-GB"/>
        </w:rPr>
        <w:t>(Fig</w:t>
      </w:r>
      <w:r w:rsidR="00121CB4">
        <w:rPr>
          <w:rFonts w:ascii="Times New Roman" w:hAnsi="Times New Roman" w:cs="Times New Roman"/>
          <w:sz w:val="24"/>
          <w:szCs w:val="24"/>
          <w:lang w:val="en-GB"/>
        </w:rPr>
        <w:t xml:space="preserve"> 2</w:t>
      </w:r>
      <w:r w:rsidRPr="00821B08">
        <w:rPr>
          <w:rFonts w:ascii="Times New Roman" w:hAnsi="Times New Roman" w:cs="Times New Roman"/>
          <w:sz w:val="24"/>
          <w:szCs w:val="24"/>
          <w:lang w:val="en-GB"/>
        </w:rPr>
        <w:t xml:space="preserve">). When treated with ethanol and methanol extracts, the numbers of the organisms in the intestine reduce drastically to 0 </w:t>
      </w:r>
      <w:r w:rsidRPr="00821B08">
        <w:rPr>
          <w:rStyle w:val="Strong"/>
          <w:rFonts w:ascii="Times New Roman" w:hAnsi="Times New Roman" w:cs="Times New Roman"/>
          <w:sz w:val="24"/>
          <w:szCs w:val="24"/>
          <w:lang w:val="en-GB"/>
        </w:rPr>
        <w:t xml:space="preserve">× </w:t>
      </w:r>
      <w:r w:rsidRPr="00B54D71">
        <w:rPr>
          <w:rStyle w:val="Strong"/>
          <w:rFonts w:ascii="Times New Roman" w:hAnsi="Times New Roman" w:cs="Times New Roman"/>
          <w:b w:val="0"/>
          <w:sz w:val="24"/>
          <w:szCs w:val="24"/>
          <w:lang w:val="en-GB"/>
        </w:rPr>
        <w:t>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0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3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0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0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and 1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 xml:space="preserve">cfu/ml </w:t>
      </w:r>
      <w:proofErr w:type="spellStart"/>
      <w:r w:rsidRPr="00B54D71">
        <w:rPr>
          <w:rStyle w:val="Strong"/>
          <w:rFonts w:ascii="Times New Roman" w:hAnsi="Times New Roman" w:cs="Times New Roman"/>
          <w:b w:val="0"/>
          <w:sz w:val="24"/>
          <w:szCs w:val="24"/>
          <w:lang w:val="en-GB"/>
        </w:rPr>
        <w:t>repectively</w:t>
      </w:r>
      <w:proofErr w:type="spellEnd"/>
      <w:r w:rsidRPr="00B54D71">
        <w:rPr>
          <w:rStyle w:val="Strong"/>
          <w:rFonts w:ascii="Times New Roman" w:hAnsi="Times New Roman" w:cs="Times New Roman"/>
          <w:b w:val="0"/>
          <w:sz w:val="24"/>
          <w:szCs w:val="24"/>
          <w:lang w:val="en-GB"/>
        </w:rPr>
        <w:t xml:space="preserve"> for ethanol treatment. And the  6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0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0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0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0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and 0 × 10</w:t>
      </w:r>
      <w:r w:rsidRPr="00B54D71">
        <w:rPr>
          <w:rStyle w:val="Strong"/>
          <w:rFonts w:ascii="Times New Roman" w:hAnsi="Times New Roman" w:cs="Times New Roman"/>
          <w:b w:val="0"/>
          <w:sz w:val="24"/>
          <w:szCs w:val="24"/>
          <w:vertAlign w:val="superscript"/>
          <w:lang w:val="en-GB"/>
        </w:rPr>
        <w:t>6</w:t>
      </w:r>
      <w:r w:rsidRPr="00B54D71">
        <w:rPr>
          <w:rStyle w:val="Strong"/>
          <w:rFonts w:ascii="Times New Roman" w:hAnsi="Times New Roman" w:cs="Times New Roman"/>
          <w:b w:val="0"/>
          <w:sz w:val="24"/>
          <w:szCs w:val="24"/>
          <w:lang w:val="en-GB"/>
        </w:rPr>
        <w:t>cfu/ml respectively for methanol treatment</w:t>
      </w:r>
      <w:r w:rsidR="00B53716">
        <w:rPr>
          <w:rFonts w:ascii="Times New Roman" w:hAnsi="Times New Roman" w:cs="Times New Roman"/>
          <w:sz w:val="24"/>
          <w:szCs w:val="24"/>
          <w:lang w:val="en-GB"/>
        </w:rPr>
        <w:t xml:space="preserve"> (Fig3</w:t>
      </w:r>
      <w:r w:rsidR="00167278">
        <w:rPr>
          <w:rFonts w:ascii="Times New Roman" w:hAnsi="Times New Roman" w:cs="Times New Roman"/>
          <w:sz w:val="24"/>
          <w:szCs w:val="24"/>
          <w:lang w:val="en-GB"/>
        </w:rPr>
        <w:t>-6</w:t>
      </w:r>
      <w:r w:rsidRPr="00821B08">
        <w:rPr>
          <w:rFonts w:ascii="Times New Roman" w:hAnsi="Times New Roman" w:cs="Times New Roman"/>
          <w:sz w:val="24"/>
          <w:szCs w:val="24"/>
          <w:lang w:val="en-GB"/>
        </w:rPr>
        <w:t xml:space="preserve">). These reduction in the bacterial load showed that the leaves </w:t>
      </w:r>
      <w:proofErr w:type="spellStart"/>
      <w:r w:rsidRPr="00821B08">
        <w:rPr>
          <w:rFonts w:ascii="Times New Roman" w:hAnsi="Times New Roman" w:cs="Times New Roman"/>
          <w:sz w:val="24"/>
          <w:szCs w:val="24"/>
          <w:lang w:val="en-GB"/>
        </w:rPr>
        <w:t>exracts</w:t>
      </w:r>
      <w:proofErr w:type="spellEnd"/>
      <w:r w:rsidRPr="00821B08">
        <w:rPr>
          <w:rFonts w:ascii="Times New Roman" w:hAnsi="Times New Roman" w:cs="Times New Roman"/>
          <w:sz w:val="24"/>
          <w:szCs w:val="24"/>
          <w:lang w:val="en-GB"/>
        </w:rPr>
        <w:t xml:space="preserve"> (ethanol and methanol extracts) are effective against the isolates.  </w:t>
      </w:r>
      <w:proofErr w:type="spellStart"/>
      <w:r w:rsidRPr="00821B08">
        <w:rPr>
          <w:rFonts w:ascii="Times New Roman" w:eastAsia="Times New Roman" w:hAnsi="Times New Roman" w:cs="Times New Roman"/>
          <w:sz w:val="24"/>
          <w:szCs w:val="24"/>
          <w:lang w:val="en-GB" w:eastAsia="fr-FR"/>
        </w:rPr>
        <w:t>Akinsulire</w:t>
      </w:r>
      <w:proofErr w:type="spellEnd"/>
      <w:r w:rsidRPr="00821B08">
        <w:rPr>
          <w:rFonts w:ascii="Times New Roman" w:eastAsia="Times New Roman" w:hAnsi="Times New Roman" w:cs="Times New Roman"/>
          <w:sz w:val="24"/>
          <w:szCs w:val="24"/>
          <w:lang w:val="en-GB" w:eastAsia="fr-FR"/>
        </w:rPr>
        <w:t xml:space="preserve"> </w:t>
      </w:r>
      <w:r w:rsidRPr="00397907">
        <w:rPr>
          <w:rFonts w:ascii="Times New Roman" w:eastAsia="Times New Roman" w:hAnsi="Times New Roman" w:cs="Times New Roman"/>
          <w:i/>
          <w:sz w:val="24"/>
          <w:szCs w:val="24"/>
          <w:lang w:val="en-GB" w:eastAsia="fr-FR"/>
        </w:rPr>
        <w:t>et al</w:t>
      </w:r>
      <w:r w:rsidRPr="00821B08">
        <w:rPr>
          <w:rFonts w:ascii="Times New Roman" w:eastAsia="Times New Roman" w:hAnsi="Times New Roman" w:cs="Times New Roman"/>
          <w:sz w:val="24"/>
          <w:szCs w:val="24"/>
          <w:lang w:val="en-GB" w:eastAsia="fr-FR"/>
        </w:rPr>
        <w:t xml:space="preserve">. (2007) reported that alcoholic extracts of </w:t>
      </w:r>
      <w:r w:rsidRPr="00821B08">
        <w:rPr>
          <w:rFonts w:ascii="Times New Roman" w:eastAsia="Times New Roman" w:hAnsi="Times New Roman" w:cs="Times New Roman"/>
          <w:i/>
          <w:iCs/>
          <w:sz w:val="24"/>
          <w:szCs w:val="24"/>
          <w:lang w:val="en-GB" w:eastAsia="fr-FR"/>
        </w:rPr>
        <w:t xml:space="preserve">B. </w:t>
      </w:r>
      <w:proofErr w:type="spellStart"/>
      <w:r w:rsidRPr="00821B08">
        <w:rPr>
          <w:rFonts w:ascii="Times New Roman" w:eastAsia="Times New Roman" w:hAnsi="Times New Roman" w:cs="Times New Roman"/>
          <w:i/>
          <w:iCs/>
          <w:sz w:val="24"/>
          <w:szCs w:val="24"/>
          <w:lang w:val="en-GB" w:eastAsia="fr-FR"/>
        </w:rPr>
        <w:t>pinnatum</w:t>
      </w:r>
      <w:proofErr w:type="spellEnd"/>
      <w:r w:rsidRPr="00821B08">
        <w:rPr>
          <w:rFonts w:ascii="Times New Roman" w:eastAsia="Times New Roman" w:hAnsi="Times New Roman" w:cs="Times New Roman"/>
          <w:i/>
          <w:iCs/>
          <w:sz w:val="24"/>
          <w:szCs w:val="24"/>
          <w:lang w:val="en-GB" w:eastAsia="fr-FR"/>
        </w:rPr>
        <w:t xml:space="preserve"> </w:t>
      </w:r>
      <w:r w:rsidRPr="00821B08">
        <w:rPr>
          <w:rFonts w:ascii="Times New Roman" w:eastAsia="Times New Roman" w:hAnsi="Times New Roman" w:cs="Times New Roman"/>
          <w:sz w:val="24"/>
          <w:szCs w:val="24"/>
          <w:lang w:val="en-GB" w:eastAsia="fr-FR"/>
        </w:rPr>
        <w:t>showed antimicrobial activity against a number of Gram (+</w:t>
      </w:r>
      <w:proofErr w:type="spellStart"/>
      <w:r w:rsidRPr="00821B08">
        <w:rPr>
          <w:rFonts w:ascii="Times New Roman" w:eastAsia="Times New Roman" w:hAnsi="Times New Roman" w:cs="Times New Roman"/>
          <w:sz w:val="24"/>
          <w:szCs w:val="24"/>
          <w:lang w:val="en-GB" w:eastAsia="fr-FR"/>
        </w:rPr>
        <w:t>ve</w:t>
      </w:r>
      <w:proofErr w:type="spellEnd"/>
      <w:r w:rsidRPr="00821B08">
        <w:rPr>
          <w:rFonts w:ascii="Times New Roman" w:eastAsia="Times New Roman" w:hAnsi="Times New Roman" w:cs="Times New Roman"/>
          <w:sz w:val="24"/>
          <w:szCs w:val="24"/>
          <w:lang w:val="en-GB" w:eastAsia="fr-FR"/>
        </w:rPr>
        <w:t>) and (-</w:t>
      </w:r>
      <w:proofErr w:type="spellStart"/>
      <w:r w:rsidRPr="00821B08">
        <w:rPr>
          <w:rFonts w:ascii="Times New Roman" w:eastAsia="Times New Roman" w:hAnsi="Times New Roman" w:cs="Times New Roman"/>
          <w:sz w:val="24"/>
          <w:szCs w:val="24"/>
          <w:lang w:val="en-GB" w:eastAsia="fr-FR"/>
        </w:rPr>
        <w:t>ve</w:t>
      </w:r>
      <w:proofErr w:type="spellEnd"/>
      <w:r w:rsidRPr="00821B08">
        <w:rPr>
          <w:rFonts w:ascii="Times New Roman" w:eastAsia="Times New Roman" w:hAnsi="Times New Roman" w:cs="Times New Roman"/>
          <w:sz w:val="24"/>
          <w:szCs w:val="24"/>
          <w:lang w:val="en-GB" w:eastAsia="fr-FR"/>
        </w:rPr>
        <w:t xml:space="preserve">) bacterial strains. </w:t>
      </w:r>
      <w:proofErr w:type="spellStart"/>
      <w:r w:rsidRPr="00821B08">
        <w:rPr>
          <w:rFonts w:ascii="Times New Roman" w:hAnsi="Times New Roman" w:cs="Times New Roman"/>
          <w:sz w:val="24"/>
          <w:szCs w:val="24"/>
          <w:lang w:val="en-GB"/>
        </w:rPr>
        <w:t>Ofokansi</w:t>
      </w:r>
      <w:proofErr w:type="spellEnd"/>
      <w:r w:rsidRPr="00821B08">
        <w:rPr>
          <w:rFonts w:ascii="Times New Roman" w:hAnsi="Times New Roman" w:cs="Times New Roman"/>
          <w:sz w:val="24"/>
          <w:szCs w:val="24"/>
          <w:lang w:val="en-GB"/>
        </w:rPr>
        <w:t xml:space="preserve"> </w:t>
      </w:r>
      <w:r w:rsidRPr="00397907">
        <w:rPr>
          <w:rFonts w:ascii="Times New Roman" w:hAnsi="Times New Roman" w:cs="Times New Roman"/>
          <w:i/>
          <w:sz w:val="24"/>
          <w:szCs w:val="24"/>
          <w:lang w:val="en-GB"/>
        </w:rPr>
        <w:t>et al.</w:t>
      </w:r>
      <w:r w:rsidRPr="00821B08">
        <w:rPr>
          <w:rFonts w:ascii="Times New Roman" w:hAnsi="Times New Roman" w:cs="Times New Roman"/>
          <w:sz w:val="24"/>
          <w:szCs w:val="24"/>
          <w:lang w:val="en-GB"/>
        </w:rPr>
        <w:t xml:space="preserve"> (2005) </w:t>
      </w:r>
      <w:r w:rsidRPr="00821B08">
        <w:rPr>
          <w:rFonts w:ascii="Times New Roman" w:hAnsi="Times New Roman" w:cs="Times New Roman"/>
          <w:sz w:val="24"/>
          <w:szCs w:val="24"/>
          <w:lang w:val="en-GB"/>
        </w:rPr>
        <w:lastRenderedPageBreak/>
        <w:t xml:space="preserve">reported that plant is effective in the treatment of typhoid fever and other bacterial infections, particularly those caused </w:t>
      </w:r>
      <w:r w:rsidRPr="00821B08">
        <w:rPr>
          <w:rFonts w:ascii="Times New Roman" w:hAnsi="Times New Roman" w:cs="Times New Roman"/>
          <w:i/>
          <w:iCs/>
          <w:sz w:val="24"/>
          <w:szCs w:val="24"/>
          <w:lang w:val="en-GB"/>
        </w:rPr>
        <w:t xml:space="preserve">by S. </w:t>
      </w:r>
      <w:proofErr w:type="spellStart"/>
      <w:r w:rsidRPr="00821B08">
        <w:rPr>
          <w:rFonts w:ascii="Times New Roman" w:hAnsi="Times New Roman" w:cs="Times New Roman"/>
          <w:i/>
          <w:iCs/>
          <w:sz w:val="24"/>
          <w:szCs w:val="24"/>
          <w:lang w:val="en-GB"/>
        </w:rPr>
        <w:t>aureus</w:t>
      </w:r>
      <w:proofErr w:type="spellEnd"/>
      <w:r w:rsidRPr="00821B08">
        <w:rPr>
          <w:rFonts w:ascii="Times New Roman" w:hAnsi="Times New Roman" w:cs="Times New Roman"/>
          <w:i/>
          <w:iCs/>
          <w:sz w:val="24"/>
          <w:szCs w:val="24"/>
          <w:lang w:val="en-GB"/>
        </w:rPr>
        <w:t xml:space="preserve">, E. coli, B. </w:t>
      </w:r>
      <w:proofErr w:type="spellStart"/>
      <w:r w:rsidRPr="00821B08">
        <w:rPr>
          <w:rFonts w:ascii="Times New Roman" w:hAnsi="Times New Roman" w:cs="Times New Roman"/>
          <w:i/>
          <w:iCs/>
          <w:sz w:val="24"/>
          <w:szCs w:val="24"/>
          <w:lang w:val="en-GB"/>
        </w:rPr>
        <w:t>subtilis</w:t>
      </w:r>
      <w:proofErr w:type="spellEnd"/>
      <w:r w:rsidRPr="00821B08">
        <w:rPr>
          <w:rFonts w:ascii="Times New Roman" w:hAnsi="Times New Roman" w:cs="Times New Roman"/>
          <w:i/>
          <w:iCs/>
          <w:sz w:val="24"/>
          <w:szCs w:val="24"/>
          <w:lang w:val="en-GB"/>
        </w:rPr>
        <w:t xml:space="preserve">, P. </w:t>
      </w:r>
      <w:proofErr w:type="spellStart"/>
      <w:r w:rsidRPr="00821B08">
        <w:rPr>
          <w:rFonts w:ascii="Times New Roman" w:hAnsi="Times New Roman" w:cs="Times New Roman"/>
          <w:i/>
          <w:iCs/>
          <w:sz w:val="24"/>
          <w:szCs w:val="24"/>
          <w:lang w:val="en-GB"/>
        </w:rPr>
        <w:t>aeruginosa</w:t>
      </w:r>
      <w:proofErr w:type="spellEnd"/>
      <w:r w:rsidRPr="00821B08">
        <w:rPr>
          <w:rFonts w:ascii="Times New Roman" w:hAnsi="Times New Roman" w:cs="Times New Roman"/>
          <w:i/>
          <w:iCs/>
          <w:sz w:val="24"/>
          <w:szCs w:val="24"/>
          <w:lang w:val="en-GB"/>
        </w:rPr>
        <w:t xml:space="preserve">, K. </w:t>
      </w:r>
      <w:proofErr w:type="spellStart"/>
      <w:r w:rsidRPr="00821B08">
        <w:rPr>
          <w:rFonts w:ascii="Times New Roman" w:hAnsi="Times New Roman" w:cs="Times New Roman"/>
          <w:i/>
          <w:iCs/>
          <w:sz w:val="24"/>
          <w:szCs w:val="24"/>
          <w:lang w:val="en-GB"/>
        </w:rPr>
        <w:t>aerogenes</w:t>
      </w:r>
      <w:proofErr w:type="spellEnd"/>
      <w:r w:rsidRPr="00821B08">
        <w:rPr>
          <w:rFonts w:ascii="Times New Roman" w:hAnsi="Times New Roman" w:cs="Times New Roman"/>
          <w:i/>
          <w:iCs/>
          <w:sz w:val="24"/>
          <w:szCs w:val="24"/>
          <w:lang w:val="en-GB"/>
        </w:rPr>
        <w:t xml:space="preserve">, K. </w:t>
      </w:r>
      <w:proofErr w:type="spellStart"/>
      <w:r w:rsidRPr="00821B08">
        <w:rPr>
          <w:rFonts w:ascii="Times New Roman" w:hAnsi="Times New Roman" w:cs="Times New Roman"/>
          <w:i/>
          <w:iCs/>
          <w:sz w:val="24"/>
          <w:szCs w:val="24"/>
          <w:lang w:val="en-GB"/>
        </w:rPr>
        <w:t>pneumoniae</w:t>
      </w:r>
      <w:proofErr w:type="spellEnd"/>
      <w:r w:rsidRPr="00821B08">
        <w:rPr>
          <w:rFonts w:ascii="Times New Roman" w:hAnsi="Times New Roman" w:cs="Times New Roman"/>
          <w:i/>
          <w:iCs/>
          <w:sz w:val="24"/>
          <w:szCs w:val="24"/>
          <w:lang w:val="en-GB"/>
        </w:rPr>
        <w:t xml:space="preserve"> and S. </w:t>
      </w:r>
      <w:proofErr w:type="spellStart"/>
      <w:r w:rsidRPr="00821B08">
        <w:rPr>
          <w:rFonts w:ascii="Times New Roman" w:hAnsi="Times New Roman" w:cs="Times New Roman"/>
          <w:i/>
          <w:iCs/>
          <w:sz w:val="24"/>
          <w:szCs w:val="24"/>
          <w:lang w:val="en-GB"/>
        </w:rPr>
        <w:t>typhi</w:t>
      </w:r>
      <w:proofErr w:type="spellEnd"/>
      <w:r w:rsidRPr="00821B08">
        <w:rPr>
          <w:rFonts w:ascii="Times New Roman" w:hAnsi="Times New Roman" w:cs="Times New Roman"/>
          <w:i/>
          <w:iCs/>
          <w:sz w:val="24"/>
          <w:szCs w:val="24"/>
          <w:lang w:val="en-GB"/>
        </w:rPr>
        <w:t xml:space="preserve">. </w:t>
      </w:r>
      <w:r w:rsidRPr="00821B08">
        <w:rPr>
          <w:rFonts w:ascii="Times New Roman" w:hAnsi="Times New Roman" w:cs="Times New Roman"/>
          <w:sz w:val="24"/>
          <w:szCs w:val="24"/>
          <w:lang w:val="en-GB"/>
        </w:rPr>
        <w:t xml:space="preserve">In his study antibacterial activities of the infusion and </w:t>
      </w:r>
      <w:proofErr w:type="spellStart"/>
      <w:r w:rsidRPr="00821B08">
        <w:rPr>
          <w:rFonts w:ascii="Times New Roman" w:hAnsi="Times New Roman" w:cs="Times New Roman"/>
          <w:sz w:val="24"/>
          <w:szCs w:val="24"/>
          <w:lang w:val="en-GB"/>
        </w:rPr>
        <w:t>methanolic</w:t>
      </w:r>
      <w:proofErr w:type="spellEnd"/>
      <w:r w:rsidRPr="00821B08">
        <w:rPr>
          <w:rFonts w:ascii="Times New Roman" w:hAnsi="Times New Roman" w:cs="Times New Roman"/>
          <w:sz w:val="24"/>
          <w:szCs w:val="24"/>
          <w:lang w:val="en-GB"/>
        </w:rPr>
        <w:t xml:space="preserve"> extracts against </w:t>
      </w:r>
      <w:r w:rsidRPr="00821B08">
        <w:rPr>
          <w:rFonts w:ascii="Times New Roman" w:hAnsi="Times New Roman" w:cs="Times New Roman"/>
          <w:i/>
          <w:iCs/>
          <w:sz w:val="24"/>
          <w:szCs w:val="24"/>
          <w:lang w:val="en-GB"/>
        </w:rPr>
        <w:t xml:space="preserve">S. </w:t>
      </w:r>
      <w:proofErr w:type="spellStart"/>
      <w:r w:rsidRPr="00821B08">
        <w:rPr>
          <w:rFonts w:ascii="Times New Roman" w:hAnsi="Times New Roman" w:cs="Times New Roman"/>
          <w:i/>
          <w:iCs/>
          <w:sz w:val="24"/>
          <w:szCs w:val="24"/>
          <w:lang w:val="en-GB"/>
        </w:rPr>
        <w:t>aureusi</w:t>
      </w:r>
      <w:proofErr w:type="spellEnd"/>
      <w:r w:rsidRPr="00821B08">
        <w:rPr>
          <w:rFonts w:ascii="Times New Roman" w:hAnsi="Times New Roman" w:cs="Times New Roman"/>
          <w:i/>
          <w:iCs/>
          <w:sz w:val="24"/>
          <w:szCs w:val="24"/>
          <w:lang w:val="en-GB"/>
        </w:rPr>
        <w:t xml:space="preserve"> ATCC 13709, </w:t>
      </w:r>
      <w:proofErr w:type="spellStart"/>
      <w:r w:rsidRPr="00821B08">
        <w:rPr>
          <w:rFonts w:ascii="Times New Roman" w:hAnsi="Times New Roman" w:cs="Times New Roman"/>
          <w:i/>
          <w:iCs/>
          <w:sz w:val="24"/>
          <w:szCs w:val="24"/>
          <w:lang w:val="en-GB"/>
        </w:rPr>
        <w:t>E.coli</w:t>
      </w:r>
      <w:proofErr w:type="spellEnd"/>
      <w:r w:rsidRPr="00821B08">
        <w:rPr>
          <w:rFonts w:ascii="Times New Roman" w:hAnsi="Times New Roman" w:cs="Times New Roman"/>
          <w:i/>
          <w:iCs/>
          <w:sz w:val="24"/>
          <w:szCs w:val="24"/>
          <w:lang w:val="en-GB"/>
        </w:rPr>
        <w:t xml:space="preserve"> ATCC 9637, Bacillus, P. </w:t>
      </w:r>
      <w:proofErr w:type="spellStart"/>
      <w:r w:rsidRPr="00821B08">
        <w:rPr>
          <w:rFonts w:ascii="Times New Roman" w:hAnsi="Times New Roman" w:cs="Times New Roman"/>
          <w:i/>
          <w:iCs/>
          <w:sz w:val="24"/>
          <w:szCs w:val="24"/>
          <w:lang w:val="en-GB"/>
        </w:rPr>
        <w:t>aeroginosa</w:t>
      </w:r>
      <w:proofErr w:type="spellEnd"/>
      <w:r w:rsidRPr="00821B08">
        <w:rPr>
          <w:rFonts w:ascii="Times New Roman" w:hAnsi="Times New Roman" w:cs="Times New Roman"/>
          <w:i/>
          <w:iCs/>
          <w:sz w:val="24"/>
          <w:szCs w:val="24"/>
          <w:lang w:val="en-GB"/>
        </w:rPr>
        <w:t xml:space="preserve">, K. pneumonia </w:t>
      </w:r>
      <w:r w:rsidRPr="00821B08">
        <w:rPr>
          <w:rFonts w:ascii="Times New Roman" w:hAnsi="Times New Roman" w:cs="Times New Roman"/>
          <w:sz w:val="24"/>
          <w:szCs w:val="24"/>
          <w:lang w:val="en-GB"/>
        </w:rPr>
        <w:t xml:space="preserve">and </w:t>
      </w:r>
      <w:r w:rsidRPr="00821B08">
        <w:rPr>
          <w:rFonts w:ascii="Times New Roman" w:hAnsi="Times New Roman" w:cs="Times New Roman"/>
          <w:i/>
          <w:iCs/>
          <w:sz w:val="24"/>
          <w:szCs w:val="24"/>
          <w:lang w:val="en-GB"/>
        </w:rPr>
        <w:t xml:space="preserve">S. </w:t>
      </w:r>
      <w:proofErr w:type="spellStart"/>
      <w:r w:rsidRPr="00821B08">
        <w:rPr>
          <w:rFonts w:ascii="Times New Roman" w:hAnsi="Times New Roman" w:cs="Times New Roman"/>
          <w:i/>
          <w:iCs/>
          <w:sz w:val="24"/>
          <w:szCs w:val="24"/>
          <w:lang w:val="en-GB"/>
        </w:rPr>
        <w:t>typhi</w:t>
      </w:r>
      <w:proofErr w:type="spellEnd"/>
      <w:r w:rsidRPr="00821B08">
        <w:rPr>
          <w:rFonts w:ascii="Times New Roman" w:hAnsi="Times New Roman" w:cs="Times New Roman"/>
          <w:i/>
          <w:iCs/>
          <w:sz w:val="24"/>
          <w:szCs w:val="24"/>
          <w:lang w:val="en-GB"/>
        </w:rPr>
        <w:t xml:space="preserve"> </w:t>
      </w:r>
      <w:r w:rsidRPr="00821B08">
        <w:rPr>
          <w:rFonts w:ascii="Times New Roman" w:hAnsi="Times New Roman" w:cs="Times New Roman"/>
          <w:sz w:val="24"/>
          <w:szCs w:val="24"/>
          <w:lang w:val="en-GB"/>
        </w:rPr>
        <w:t xml:space="preserve">using the agar diffusion method; also against </w:t>
      </w:r>
      <w:r w:rsidRPr="00821B08">
        <w:rPr>
          <w:rFonts w:ascii="Times New Roman" w:hAnsi="Times New Roman" w:cs="Times New Roman"/>
          <w:i/>
          <w:iCs/>
          <w:sz w:val="24"/>
          <w:szCs w:val="24"/>
          <w:lang w:val="en-GB"/>
        </w:rPr>
        <w:t xml:space="preserve">S. </w:t>
      </w:r>
      <w:proofErr w:type="spellStart"/>
      <w:r w:rsidRPr="00821B08">
        <w:rPr>
          <w:rFonts w:ascii="Times New Roman" w:hAnsi="Times New Roman" w:cs="Times New Roman"/>
          <w:i/>
          <w:iCs/>
          <w:sz w:val="24"/>
          <w:szCs w:val="24"/>
          <w:lang w:val="en-GB"/>
        </w:rPr>
        <w:t>aureus</w:t>
      </w:r>
      <w:proofErr w:type="spellEnd"/>
      <w:r w:rsidRPr="00821B08">
        <w:rPr>
          <w:rFonts w:ascii="Times New Roman" w:hAnsi="Times New Roman" w:cs="Times New Roman"/>
          <w:i/>
          <w:iCs/>
          <w:sz w:val="24"/>
          <w:szCs w:val="24"/>
          <w:lang w:val="en-GB"/>
        </w:rPr>
        <w:t xml:space="preserve">, E. coli, </w:t>
      </w:r>
      <w:proofErr w:type="spellStart"/>
      <w:r w:rsidRPr="00821B08">
        <w:rPr>
          <w:rFonts w:ascii="Times New Roman" w:hAnsi="Times New Roman" w:cs="Times New Roman"/>
          <w:i/>
          <w:iCs/>
          <w:sz w:val="24"/>
          <w:szCs w:val="24"/>
          <w:lang w:val="en-GB"/>
        </w:rPr>
        <w:t>S.typhi</w:t>
      </w:r>
      <w:proofErr w:type="spellEnd"/>
      <w:proofErr w:type="gramStart"/>
      <w:r w:rsidRPr="00821B08">
        <w:rPr>
          <w:rFonts w:ascii="Times New Roman" w:hAnsi="Times New Roman" w:cs="Times New Roman"/>
          <w:i/>
          <w:iCs/>
          <w:sz w:val="24"/>
          <w:szCs w:val="24"/>
          <w:lang w:val="en-GB"/>
        </w:rPr>
        <w:t>,,</w:t>
      </w:r>
      <w:proofErr w:type="gramEnd"/>
      <w:r w:rsidRPr="00821B08">
        <w:rPr>
          <w:rFonts w:ascii="Times New Roman" w:hAnsi="Times New Roman" w:cs="Times New Roman"/>
          <w:i/>
          <w:iCs/>
          <w:sz w:val="24"/>
          <w:szCs w:val="24"/>
          <w:lang w:val="en-GB"/>
        </w:rPr>
        <w:t xml:space="preserve"> </w:t>
      </w:r>
      <w:proofErr w:type="spellStart"/>
      <w:r w:rsidRPr="00821B08">
        <w:rPr>
          <w:rFonts w:ascii="Times New Roman" w:hAnsi="Times New Roman" w:cs="Times New Roman"/>
          <w:i/>
          <w:iCs/>
          <w:sz w:val="24"/>
          <w:szCs w:val="24"/>
          <w:lang w:val="en-GB"/>
        </w:rPr>
        <w:t>Klebsiella</w:t>
      </w:r>
      <w:proofErr w:type="spellEnd"/>
      <w:r w:rsidRPr="00821B08">
        <w:rPr>
          <w:rFonts w:ascii="Times New Roman" w:hAnsi="Times New Roman" w:cs="Times New Roman"/>
          <w:i/>
          <w:iCs/>
          <w:sz w:val="24"/>
          <w:szCs w:val="24"/>
          <w:lang w:val="en-GB"/>
        </w:rPr>
        <w:t xml:space="preserve"> </w:t>
      </w:r>
      <w:proofErr w:type="spellStart"/>
      <w:r w:rsidRPr="00821B08">
        <w:rPr>
          <w:rFonts w:ascii="Times New Roman" w:hAnsi="Times New Roman" w:cs="Times New Roman"/>
          <w:i/>
          <w:iCs/>
          <w:sz w:val="24"/>
          <w:szCs w:val="24"/>
          <w:lang w:val="en-GB"/>
        </w:rPr>
        <w:t>spp</w:t>
      </w:r>
      <w:proofErr w:type="spellEnd"/>
      <w:r w:rsidRPr="00821B08">
        <w:rPr>
          <w:rFonts w:ascii="Times New Roman" w:hAnsi="Times New Roman" w:cs="Times New Roman"/>
          <w:i/>
          <w:iCs/>
          <w:sz w:val="24"/>
          <w:szCs w:val="24"/>
          <w:lang w:val="en-GB"/>
        </w:rPr>
        <w:t xml:space="preserve"> </w:t>
      </w:r>
      <w:r w:rsidRPr="00821B08">
        <w:rPr>
          <w:rFonts w:ascii="Times New Roman" w:hAnsi="Times New Roman" w:cs="Times New Roman"/>
          <w:sz w:val="24"/>
          <w:szCs w:val="24"/>
          <w:lang w:val="en-GB"/>
        </w:rPr>
        <w:t xml:space="preserve">and </w:t>
      </w:r>
      <w:proofErr w:type="spellStart"/>
      <w:r w:rsidRPr="00821B08">
        <w:rPr>
          <w:rFonts w:ascii="Times New Roman" w:hAnsi="Times New Roman" w:cs="Times New Roman"/>
          <w:i/>
          <w:iCs/>
          <w:sz w:val="24"/>
          <w:szCs w:val="24"/>
          <w:lang w:val="en-GB"/>
        </w:rPr>
        <w:t>P.aeruginosa</w:t>
      </w:r>
      <w:proofErr w:type="spellEnd"/>
      <w:r w:rsidRPr="00821B08">
        <w:rPr>
          <w:rFonts w:ascii="Times New Roman" w:hAnsi="Times New Roman" w:cs="Times New Roman"/>
          <w:i/>
          <w:iCs/>
          <w:sz w:val="24"/>
          <w:szCs w:val="24"/>
          <w:lang w:val="en-GB"/>
        </w:rPr>
        <w:t xml:space="preserve"> </w:t>
      </w:r>
      <w:r w:rsidRPr="00821B08">
        <w:rPr>
          <w:rFonts w:ascii="Times New Roman" w:hAnsi="Times New Roman" w:cs="Times New Roman"/>
          <w:sz w:val="24"/>
          <w:szCs w:val="24"/>
          <w:lang w:val="en-GB"/>
        </w:rPr>
        <w:t xml:space="preserve">using a modification of checkerboard method. These findings supported its use in treating the placenta and navel of newborn baby, which not only heals fast but also prevent the formation of infections. Pure isolated alkaloids and their synthetic derivatives are used as basic medicinal agents for their analgesic, antispasmodic and bactericidal effects. Also, </w:t>
      </w:r>
      <w:proofErr w:type="spellStart"/>
      <w:r w:rsidRPr="00821B08">
        <w:rPr>
          <w:rFonts w:ascii="Times New Roman" w:hAnsi="Times New Roman" w:cs="Times New Roman"/>
          <w:sz w:val="24"/>
          <w:szCs w:val="24"/>
          <w:lang w:val="en-GB"/>
        </w:rPr>
        <w:t>Obaseiki</w:t>
      </w:r>
      <w:proofErr w:type="spellEnd"/>
      <w:r w:rsidRPr="00821B08">
        <w:rPr>
          <w:rFonts w:ascii="Times New Roman" w:hAnsi="Times New Roman" w:cs="Times New Roman"/>
          <w:sz w:val="24"/>
          <w:szCs w:val="24"/>
          <w:lang w:val="en-GB"/>
        </w:rPr>
        <w:t xml:space="preserve">-Ebor et al investigated the </w:t>
      </w:r>
      <w:proofErr w:type="spellStart"/>
      <w:r w:rsidRPr="00821B08">
        <w:rPr>
          <w:rFonts w:ascii="Times New Roman" w:hAnsi="Times New Roman" w:cs="Times New Roman"/>
          <w:sz w:val="24"/>
          <w:szCs w:val="24"/>
          <w:lang w:val="en-GB"/>
        </w:rPr>
        <w:t>invitro</w:t>
      </w:r>
      <w:proofErr w:type="spellEnd"/>
      <w:r w:rsidRPr="00821B08">
        <w:rPr>
          <w:rFonts w:ascii="Times New Roman" w:hAnsi="Times New Roman" w:cs="Times New Roman"/>
          <w:sz w:val="24"/>
          <w:szCs w:val="24"/>
          <w:lang w:val="en-GB"/>
        </w:rPr>
        <w:t xml:space="preserve"> antibacterial activity of </w:t>
      </w:r>
      <w:r w:rsidR="00F04F89">
        <w:rPr>
          <w:rFonts w:ascii="Times New Roman" w:hAnsi="Times New Roman" w:cs="Times New Roman"/>
          <w:sz w:val="24"/>
          <w:szCs w:val="24"/>
          <w:lang w:val="en-GB"/>
        </w:rPr>
        <w:t xml:space="preserve">the </w:t>
      </w:r>
      <w:r w:rsidRPr="00821B08">
        <w:rPr>
          <w:rFonts w:ascii="Times New Roman" w:hAnsi="Times New Roman" w:cs="Times New Roman"/>
          <w:sz w:val="24"/>
          <w:szCs w:val="24"/>
          <w:lang w:val="en-GB"/>
        </w:rPr>
        <w:t>leaf juice. They reported that the extract at 5% v/v was found to be bactericidal to a wide spectrum of gram-positive and gram-</w:t>
      </w:r>
      <w:r w:rsidRPr="00821B08">
        <w:rPr>
          <w:rFonts w:ascii="Times New Roman" w:hAnsi="Times New Roman" w:cs="Times New Roman"/>
          <w:sz w:val="24"/>
          <w:szCs w:val="24"/>
          <w:lang w:val="en-GB"/>
        </w:rPr>
        <w:softHyphen/>
        <w:t xml:space="preserve">negative bacteria such as </w:t>
      </w:r>
      <w:r w:rsidRPr="00821B08">
        <w:rPr>
          <w:rFonts w:ascii="Times New Roman" w:hAnsi="Times New Roman" w:cs="Times New Roman"/>
          <w:i/>
          <w:iCs/>
          <w:sz w:val="24"/>
          <w:szCs w:val="24"/>
          <w:lang w:val="en-GB"/>
        </w:rPr>
        <w:t xml:space="preserve">B. </w:t>
      </w:r>
      <w:proofErr w:type="spellStart"/>
      <w:r w:rsidRPr="00821B08">
        <w:rPr>
          <w:rFonts w:ascii="Times New Roman" w:hAnsi="Times New Roman" w:cs="Times New Roman"/>
          <w:i/>
          <w:iCs/>
          <w:sz w:val="24"/>
          <w:szCs w:val="24"/>
          <w:lang w:val="en-GB"/>
        </w:rPr>
        <w:t>subtilis</w:t>
      </w:r>
      <w:proofErr w:type="spellEnd"/>
      <w:r w:rsidRPr="00821B08">
        <w:rPr>
          <w:rFonts w:ascii="Times New Roman" w:hAnsi="Times New Roman" w:cs="Times New Roman"/>
          <w:i/>
          <w:iCs/>
          <w:sz w:val="24"/>
          <w:szCs w:val="24"/>
          <w:lang w:val="en-GB"/>
        </w:rPr>
        <w:t xml:space="preserve">, </w:t>
      </w:r>
      <w:proofErr w:type="spellStart"/>
      <w:r w:rsidRPr="00821B08">
        <w:rPr>
          <w:rFonts w:ascii="Times New Roman" w:hAnsi="Times New Roman" w:cs="Times New Roman"/>
          <w:i/>
          <w:iCs/>
          <w:sz w:val="24"/>
          <w:szCs w:val="24"/>
          <w:lang w:val="en-GB"/>
        </w:rPr>
        <w:t>S.aureus</w:t>
      </w:r>
      <w:proofErr w:type="spellEnd"/>
      <w:r w:rsidRPr="00821B08">
        <w:rPr>
          <w:rFonts w:ascii="Times New Roman" w:hAnsi="Times New Roman" w:cs="Times New Roman"/>
          <w:i/>
          <w:iCs/>
          <w:sz w:val="24"/>
          <w:szCs w:val="24"/>
          <w:lang w:val="en-GB"/>
        </w:rPr>
        <w:t xml:space="preserve">, S. </w:t>
      </w:r>
      <w:proofErr w:type="spellStart"/>
      <w:r w:rsidRPr="00821B08">
        <w:rPr>
          <w:rFonts w:ascii="Times New Roman" w:hAnsi="Times New Roman" w:cs="Times New Roman"/>
          <w:i/>
          <w:iCs/>
          <w:sz w:val="24"/>
          <w:szCs w:val="24"/>
          <w:lang w:val="en-GB"/>
        </w:rPr>
        <w:t>pyogenes</w:t>
      </w:r>
      <w:proofErr w:type="spellEnd"/>
      <w:r w:rsidRPr="00821B08">
        <w:rPr>
          <w:rFonts w:ascii="Times New Roman" w:hAnsi="Times New Roman" w:cs="Times New Roman"/>
          <w:i/>
          <w:iCs/>
          <w:sz w:val="24"/>
          <w:szCs w:val="24"/>
          <w:lang w:val="en-GB"/>
        </w:rPr>
        <w:t>,  </w:t>
      </w:r>
      <w:proofErr w:type="spellStart"/>
      <w:r w:rsidRPr="00821B08">
        <w:rPr>
          <w:rFonts w:ascii="Times New Roman" w:hAnsi="Times New Roman" w:cs="Times New Roman"/>
          <w:i/>
          <w:iCs/>
          <w:sz w:val="24"/>
          <w:szCs w:val="24"/>
          <w:lang w:val="en-GB"/>
        </w:rPr>
        <w:t>S.faecalis</w:t>
      </w:r>
      <w:proofErr w:type="spellEnd"/>
      <w:r w:rsidRPr="00821B08">
        <w:rPr>
          <w:rFonts w:ascii="Times New Roman" w:hAnsi="Times New Roman" w:cs="Times New Roman"/>
          <w:i/>
          <w:iCs/>
          <w:sz w:val="24"/>
          <w:szCs w:val="24"/>
          <w:lang w:val="en-GB"/>
        </w:rPr>
        <w:t xml:space="preserve"> , </w:t>
      </w:r>
      <w:proofErr w:type="spellStart"/>
      <w:r w:rsidRPr="00821B08">
        <w:rPr>
          <w:rFonts w:ascii="Times New Roman" w:hAnsi="Times New Roman" w:cs="Times New Roman"/>
          <w:i/>
          <w:iCs/>
          <w:sz w:val="24"/>
          <w:szCs w:val="24"/>
          <w:lang w:val="en-GB"/>
        </w:rPr>
        <w:t>E.coli</w:t>
      </w:r>
      <w:proofErr w:type="spellEnd"/>
      <w:r w:rsidRPr="00821B08">
        <w:rPr>
          <w:rFonts w:ascii="Times New Roman" w:hAnsi="Times New Roman" w:cs="Times New Roman"/>
          <w:i/>
          <w:iCs/>
          <w:sz w:val="24"/>
          <w:szCs w:val="24"/>
          <w:lang w:val="en-GB"/>
        </w:rPr>
        <w:t xml:space="preserve">; Proteus </w:t>
      </w:r>
      <w:proofErr w:type="spellStart"/>
      <w:r w:rsidRPr="00821B08">
        <w:rPr>
          <w:rFonts w:ascii="Times New Roman" w:hAnsi="Times New Roman" w:cs="Times New Roman"/>
          <w:i/>
          <w:iCs/>
          <w:sz w:val="24"/>
          <w:szCs w:val="24"/>
          <w:lang w:val="en-GB"/>
        </w:rPr>
        <w:t>spp</w:t>
      </w:r>
      <w:proofErr w:type="spellEnd"/>
      <w:r w:rsidRPr="00821B08">
        <w:rPr>
          <w:rFonts w:ascii="Times New Roman" w:hAnsi="Times New Roman" w:cs="Times New Roman"/>
          <w:i/>
          <w:iCs/>
          <w:sz w:val="24"/>
          <w:szCs w:val="24"/>
          <w:lang w:val="en-GB"/>
        </w:rPr>
        <w:t xml:space="preserve"> </w:t>
      </w:r>
      <w:proofErr w:type="spellStart"/>
      <w:r w:rsidRPr="00821B08">
        <w:rPr>
          <w:rFonts w:ascii="Times New Roman" w:hAnsi="Times New Roman" w:cs="Times New Roman"/>
          <w:i/>
          <w:iCs/>
          <w:sz w:val="24"/>
          <w:szCs w:val="24"/>
          <w:lang w:val="en-GB"/>
        </w:rPr>
        <w:t>Klebsiella</w:t>
      </w:r>
      <w:proofErr w:type="spellEnd"/>
      <w:r w:rsidRPr="00821B08">
        <w:rPr>
          <w:rFonts w:ascii="Times New Roman" w:hAnsi="Times New Roman" w:cs="Times New Roman"/>
          <w:i/>
          <w:iCs/>
          <w:sz w:val="24"/>
          <w:szCs w:val="24"/>
          <w:lang w:val="en-GB"/>
        </w:rPr>
        <w:t xml:space="preserve"> </w:t>
      </w:r>
      <w:proofErr w:type="spellStart"/>
      <w:r w:rsidRPr="00821B08">
        <w:rPr>
          <w:rFonts w:ascii="Times New Roman" w:hAnsi="Times New Roman" w:cs="Times New Roman"/>
          <w:i/>
          <w:iCs/>
          <w:sz w:val="24"/>
          <w:szCs w:val="24"/>
          <w:lang w:val="en-GB"/>
        </w:rPr>
        <w:t>spp</w:t>
      </w:r>
      <w:proofErr w:type="spellEnd"/>
      <w:r w:rsidRPr="00821B08">
        <w:rPr>
          <w:rFonts w:ascii="Times New Roman" w:hAnsi="Times New Roman" w:cs="Times New Roman"/>
          <w:i/>
          <w:iCs/>
          <w:sz w:val="24"/>
          <w:szCs w:val="24"/>
          <w:lang w:val="en-GB"/>
        </w:rPr>
        <w:t xml:space="preserve">; </w:t>
      </w:r>
      <w:proofErr w:type="spellStart"/>
      <w:r w:rsidRPr="00821B08">
        <w:rPr>
          <w:rFonts w:ascii="Times New Roman" w:hAnsi="Times New Roman" w:cs="Times New Roman"/>
          <w:i/>
          <w:iCs/>
          <w:sz w:val="24"/>
          <w:szCs w:val="24"/>
          <w:lang w:val="en-GB"/>
        </w:rPr>
        <w:t>Shigella</w:t>
      </w:r>
      <w:proofErr w:type="spellEnd"/>
      <w:r w:rsidRPr="00821B08">
        <w:rPr>
          <w:rFonts w:ascii="Times New Roman" w:hAnsi="Times New Roman" w:cs="Times New Roman"/>
          <w:i/>
          <w:iCs/>
          <w:sz w:val="24"/>
          <w:szCs w:val="24"/>
          <w:lang w:val="en-GB"/>
        </w:rPr>
        <w:t xml:space="preserve"> </w:t>
      </w:r>
      <w:proofErr w:type="spellStart"/>
      <w:r w:rsidRPr="00821B08">
        <w:rPr>
          <w:rFonts w:ascii="Times New Roman" w:hAnsi="Times New Roman" w:cs="Times New Roman"/>
          <w:i/>
          <w:iCs/>
          <w:sz w:val="24"/>
          <w:szCs w:val="24"/>
          <w:lang w:val="en-GB"/>
        </w:rPr>
        <w:t>spp</w:t>
      </w:r>
      <w:proofErr w:type="spellEnd"/>
      <w:r w:rsidRPr="00821B08">
        <w:rPr>
          <w:rFonts w:ascii="Times New Roman" w:hAnsi="Times New Roman" w:cs="Times New Roman"/>
          <w:i/>
          <w:iCs/>
          <w:sz w:val="24"/>
          <w:szCs w:val="24"/>
          <w:lang w:val="en-GB"/>
        </w:rPr>
        <w:t xml:space="preserve">;  Salmonella  </w:t>
      </w:r>
      <w:proofErr w:type="spellStart"/>
      <w:r w:rsidRPr="00821B08">
        <w:rPr>
          <w:rFonts w:ascii="Times New Roman" w:hAnsi="Times New Roman" w:cs="Times New Roman"/>
          <w:i/>
          <w:iCs/>
          <w:sz w:val="24"/>
          <w:szCs w:val="24"/>
          <w:lang w:val="en-GB"/>
        </w:rPr>
        <w:t>spp</w:t>
      </w:r>
      <w:proofErr w:type="spellEnd"/>
      <w:r w:rsidRPr="00821B08">
        <w:rPr>
          <w:rFonts w:ascii="Times New Roman" w:hAnsi="Times New Roman" w:cs="Times New Roman"/>
          <w:i/>
          <w:iCs/>
          <w:sz w:val="24"/>
          <w:szCs w:val="24"/>
          <w:lang w:val="en-GB"/>
        </w:rPr>
        <w:t xml:space="preserve">; S. </w:t>
      </w:r>
      <w:proofErr w:type="spellStart"/>
      <w:r w:rsidRPr="00821B08">
        <w:rPr>
          <w:rFonts w:ascii="Times New Roman" w:hAnsi="Times New Roman" w:cs="Times New Roman"/>
          <w:i/>
          <w:iCs/>
          <w:sz w:val="24"/>
          <w:szCs w:val="24"/>
          <w:lang w:val="en-GB"/>
        </w:rPr>
        <w:t>marcescens</w:t>
      </w:r>
      <w:proofErr w:type="spellEnd"/>
      <w:r w:rsidRPr="00821B08">
        <w:rPr>
          <w:rFonts w:ascii="Times New Roman" w:hAnsi="Times New Roman" w:cs="Times New Roman"/>
          <w:i/>
          <w:iCs/>
          <w:sz w:val="24"/>
          <w:szCs w:val="24"/>
          <w:lang w:val="en-GB"/>
        </w:rPr>
        <w:t xml:space="preserve">; </w:t>
      </w:r>
      <w:r w:rsidRPr="00821B08">
        <w:rPr>
          <w:rFonts w:ascii="Times New Roman" w:hAnsi="Times New Roman" w:cs="Times New Roman"/>
          <w:sz w:val="24"/>
          <w:szCs w:val="24"/>
          <w:lang w:val="en-GB"/>
        </w:rPr>
        <w:t xml:space="preserve">and </w:t>
      </w:r>
      <w:r w:rsidRPr="00821B08">
        <w:rPr>
          <w:rFonts w:ascii="Times New Roman" w:hAnsi="Times New Roman" w:cs="Times New Roman"/>
          <w:i/>
          <w:iCs/>
          <w:sz w:val="24"/>
          <w:szCs w:val="24"/>
          <w:lang w:val="en-GB"/>
        </w:rPr>
        <w:t xml:space="preserve">P. </w:t>
      </w:r>
      <w:proofErr w:type="spellStart"/>
      <w:r w:rsidRPr="00821B08">
        <w:rPr>
          <w:rFonts w:ascii="Times New Roman" w:hAnsi="Times New Roman" w:cs="Times New Roman"/>
          <w:i/>
          <w:iCs/>
          <w:sz w:val="24"/>
          <w:szCs w:val="24"/>
          <w:lang w:val="en-GB"/>
        </w:rPr>
        <w:t>aeruginosa</w:t>
      </w:r>
      <w:proofErr w:type="spellEnd"/>
      <w:r w:rsidRPr="00821B08">
        <w:rPr>
          <w:rFonts w:ascii="Times New Roman" w:hAnsi="Times New Roman" w:cs="Times New Roman"/>
          <w:i/>
          <w:iCs/>
          <w:sz w:val="24"/>
          <w:szCs w:val="24"/>
          <w:lang w:val="en-GB"/>
        </w:rPr>
        <w:t xml:space="preserve"> </w:t>
      </w:r>
      <w:r w:rsidRPr="00821B08">
        <w:rPr>
          <w:rFonts w:ascii="Times New Roman" w:hAnsi="Times New Roman" w:cs="Times New Roman"/>
          <w:sz w:val="24"/>
          <w:szCs w:val="24"/>
          <w:lang w:val="en-GB"/>
        </w:rPr>
        <w:t xml:space="preserve">including the clinical isolates of these organisms possessing multiple antibiotic resistance. </w:t>
      </w:r>
      <w:r w:rsidRPr="00821B08">
        <w:rPr>
          <w:rFonts w:ascii="Times New Roman" w:eastAsia="Times New Roman" w:hAnsi="Times New Roman" w:cs="Times New Roman"/>
          <w:sz w:val="24"/>
          <w:szCs w:val="24"/>
          <w:lang w:val="en-GB" w:eastAsia="fr-FR"/>
        </w:rPr>
        <w:t xml:space="preserve"> </w:t>
      </w:r>
    </w:p>
    <w:p w:rsidR="00922EE4" w:rsidRPr="00B54D71" w:rsidRDefault="00922EE4" w:rsidP="0085348C">
      <w:pPr>
        <w:autoSpaceDE w:val="0"/>
        <w:autoSpaceDN w:val="0"/>
        <w:adjustRightInd w:val="0"/>
        <w:spacing w:after="0" w:line="360" w:lineRule="auto"/>
        <w:jc w:val="both"/>
        <w:rPr>
          <w:rStyle w:val="Strong"/>
          <w:rFonts w:ascii="Times New Roman" w:eastAsia="Times New Roman" w:hAnsi="Times New Roman" w:cs="Times New Roman"/>
          <w:b w:val="0"/>
          <w:bCs w:val="0"/>
          <w:sz w:val="24"/>
          <w:szCs w:val="24"/>
          <w:lang w:val="en-GB" w:eastAsia="fr-FR"/>
        </w:rPr>
      </w:pPr>
      <w:proofErr w:type="spellStart"/>
      <w:r w:rsidRPr="00821B08">
        <w:rPr>
          <w:rFonts w:ascii="Times New Roman" w:hAnsi="Times New Roman" w:cs="Times New Roman"/>
          <w:sz w:val="24"/>
          <w:szCs w:val="24"/>
          <w:lang w:val="en-GB"/>
        </w:rPr>
        <w:t>Akinsulire</w:t>
      </w:r>
      <w:proofErr w:type="spellEnd"/>
      <w:r w:rsidRPr="00821B08">
        <w:rPr>
          <w:rFonts w:ascii="Times New Roman" w:hAnsi="Times New Roman" w:cs="Times New Roman"/>
          <w:sz w:val="24"/>
          <w:szCs w:val="24"/>
          <w:lang w:val="en-GB"/>
        </w:rPr>
        <w:t xml:space="preserve"> (2007) reported that the alcoholic extracts of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 xml:space="preserve"> showed antimicrobial activity against a number of Gram (+</w:t>
      </w:r>
      <w:proofErr w:type="spellStart"/>
      <w:r w:rsidRPr="00B54D71">
        <w:rPr>
          <w:rStyle w:val="Strong"/>
          <w:rFonts w:ascii="Times New Roman" w:hAnsi="Times New Roman" w:cs="Times New Roman"/>
          <w:b w:val="0"/>
          <w:sz w:val="24"/>
          <w:szCs w:val="24"/>
          <w:lang w:val="en-GB"/>
        </w:rPr>
        <w:t>ve</w:t>
      </w:r>
      <w:proofErr w:type="spellEnd"/>
      <w:r w:rsidRPr="00B54D71">
        <w:rPr>
          <w:rStyle w:val="Strong"/>
          <w:rFonts w:ascii="Times New Roman" w:hAnsi="Times New Roman" w:cs="Times New Roman"/>
          <w:b w:val="0"/>
          <w:sz w:val="24"/>
          <w:szCs w:val="24"/>
          <w:lang w:val="en-GB"/>
        </w:rPr>
        <w:t>) and (-</w:t>
      </w:r>
      <w:proofErr w:type="spellStart"/>
      <w:r w:rsidRPr="00B54D71">
        <w:rPr>
          <w:rStyle w:val="Strong"/>
          <w:rFonts w:ascii="Times New Roman" w:hAnsi="Times New Roman" w:cs="Times New Roman"/>
          <w:b w:val="0"/>
          <w:sz w:val="24"/>
          <w:szCs w:val="24"/>
          <w:lang w:val="en-GB"/>
        </w:rPr>
        <w:t>ve</w:t>
      </w:r>
      <w:proofErr w:type="spellEnd"/>
      <w:r w:rsidRPr="00B54D71">
        <w:rPr>
          <w:rStyle w:val="Strong"/>
          <w:rFonts w:ascii="Times New Roman" w:hAnsi="Times New Roman" w:cs="Times New Roman"/>
          <w:b w:val="0"/>
          <w:sz w:val="24"/>
          <w:szCs w:val="24"/>
          <w:lang w:val="en-GB"/>
        </w:rPr>
        <w:t xml:space="preserve">) bacterial strains. Gibbons (2004) noted that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 xml:space="preserve"> has been proven to have antimicrobial importance both </w:t>
      </w:r>
      <w:r w:rsidRPr="00B54D71">
        <w:rPr>
          <w:rStyle w:val="Strong"/>
          <w:rFonts w:ascii="Times New Roman" w:hAnsi="Times New Roman" w:cs="Times New Roman"/>
          <w:b w:val="0"/>
          <w:i/>
          <w:sz w:val="24"/>
          <w:szCs w:val="24"/>
          <w:lang w:val="en-GB"/>
        </w:rPr>
        <w:t xml:space="preserve">in vivo </w:t>
      </w:r>
      <w:r w:rsidRPr="00B54D71">
        <w:rPr>
          <w:rStyle w:val="Strong"/>
          <w:rFonts w:ascii="Times New Roman" w:hAnsi="Times New Roman" w:cs="Times New Roman"/>
          <w:b w:val="0"/>
          <w:sz w:val="24"/>
          <w:szCs w:val="24"/>
          <w:lang w:val="en-GB"/>
        </w:rPr>
        <w:t>and</w:t>
      </w:r>
      <w:r w:rsidRPr="00B54D71">
        <w:rPr>
          <w:rStyle w:val="Strong"/>
          <w:rFonts w:ascii="Times New Roman" w:hAnsi="Times New Roman" w:cs="Times New Roman"/>
          <w:b w:val="0"/>
          <w:i/>
          <w:sz w:val="24"/>
          <w:szCs w:val="24"/>
          <w:lang w:val="en-GB"/>
        </w:rPr>
        <w:t xml:space="preserve"> in vitro.</w:t>
      </w:r>
      <w:r w:rsidRPr="00B54D71">
        <w:rPr>
          <w:rStyle w:val="Strong"/>
          <w:rFonts w:ascii="Times New Roman" w:hAnsi="Times New Roman" w:cs="Times New Roman"/>
          <w:b w:val="0"/>
          <w:sz w:val="24"/>
          <w:szCs w:val="24"/>
          <w:lang w:val="en-GB"/>
        </w:rPr>
        <w:t xml:space="preserve">  </w:t>
      </w:r>
      <w:proofErr w:type="spellStart"/>
      <w:r w:rsidRPr="00B54D71">
        <w:rPr>
          <w:rStyle w:val="Strong"/>
          <w:rFonts w:ascii="Times New Roman" w:hAnsi="Times New Roman" w:cs="Times New Roman"/>
          <w:b w:val="0"/>
          <w:sz w:val="24"/>
          <w:szCs w:val="24"/>
          <w:lang w:val="en-GB"/>
        </w:rPr>
        <w:t>Karabi</w:t>
      </w:r>
      <w:proofErr w:type="spellEnd"/>
      <w:r w:rsidRPr="00B54D71">
        <w:rPr>
          <w:rStyle w:val="Strong"/>
          <w:rFonts w:ascii="Times New Roman" w:hAnsi="Times New Roman" w:cs="Times New Roman"/>
          <w:b w:val="0"/>
          <w:sz w:val="24"/>
          <w:szCs w:val="24"/>
          <w:lang w:val="en-GB"/>
        </w:rPr>
        <w:t xml:space="preserve"> and </w:t>
      </w:r>
      <w:proofErr w:type="spellStart"/>
      <w:r w:rsidRPr="00B54D71">
        <w:rPr>
          <w:rStyle w:val="Strong"/>
          <w:rFonts w:ascii="Times New Roman" w:hAnsi="Times New Roman" w:cs="Times New Roman"/>
          <w:b w:val="0"/>
          <w:sz w:val="24"/>
          <w:szCs w:val="24"/>
          <w:lang w:val="en-GB"/>
        </w:rPr>
        <w:t>Sankar</w:t>
      </w:r>
      <w:proofErr w:type="spellEnd"/>
      <w:r w:rsidRPr="00B54D71">
        <w:rPr>
          <w:rStyle w:val="Strong"/>
          <w:rFonts w:ascii="Times New Roman" w:hAnsi="Times New Roman" w:cs="Times New Roman"/>
          <w:b w:val="0"/>
          <w:sz w:val="24"/>
          <w:szCs w:val="24"/>
          <w:lang w:val="en-GB"/>
        </w:rPr>
        <w:t xml:space="preserve"> (2015) recorded that </w:t>
      </w:r>
      <w:proofErr w:type="spellStart"/>
      <w:r w:rsidRPr="00B54D71">
        <w:rPr>
          <w:rStyle w:val="Strong"/>
          <w:rFonts w:ascii="Times New Roman" w:hAnsi="Times New Roman" w:cs="Times New Roman"/>
          <w:b w:val="0"/>
          <w:sz w:val="24"/>
          <w:szCs w:val="24"/>
          <w:lang w:val="en-GB"/>
        </w:rPr>
        <w:t>methanolic</w:t>
      </w:r>
      <w:proofErr w:type="spellEnd"/>
      <w:r w:rsidRPr="00B54D71">
        <w:rPr>
          <w:rStyle w:val="Strong"/>
          <w:rFonts w:ascii="Times New Roman" w:hAnsi="Times New Roman" w:cs="Times New Roman"/>
          <w:b w:val="0"/>
          <w:sz w:val="24"/>
          <w:szCs w:val="24"/>
          <w:lang w:val="en-GB"/>
        </w:rPr>
        <w:t xml:space="preserve"> extract show good antibacterial activity against highly resistant UTI isolates and</w:t>
      </w:r>
      <w:r w:rsidRPr="00B54D71">
        <w:rPr>
          <w:rStyle w:val="Strong"/>
          <w:rFonts w:ascii="Times New Roman" w:hAnsi="Times New Roman" w:cs="Times New Roman"/>
          <w:b w:val="0"/>
          <w:i/>
          <w:sz w:val="24"/>
          <w:szCs w:val="24"/>
          <w:lang w:val="en-GB"/>
        </w:rPr>
        <w:t xml:space="preserve"> Pseudomonas </w:t>
      </w:r>
      <w:proofErr w:type="spellStart"/>
      <w:r w:rsidRPr="00B54D71">
        <w:rPr>
          <w:rStyle w:val="Strong"/>
          <w:rFonts w:ascii="Times New Roman" w:hAnsi="Times New Roman" w:cs="Times New Roman"/>
          <w:b w:val="0"/>
          <w:i/>
          <w:sz w:val="24"/>
          <w:szCs w:val="24"/>
          <w:lang w:val="en-GB"/>
        </w:rPr>
        <w:t>aeruginosa</w:t>
      </w:r>
      <w:proofErr w:type="spellEnd"/>
      <w:r w:rsidRPr="00B54D71">
        <w:rPr>
          <w:rStyle w:val="Strong"/>
          <w:rFonts w:ascii="Times New Roman" w:hAnsi="Times New Roman" w:cs="Times New Roman"/>
          <w:b w:val="0"/>
          <w:sz w:val="24"/>
          <w:szCs w:val="24"/>
          <w:lang w:val="en-GB"/>
        </w:rPr>
        <w:t xml:space="preserve">. Praveen (2012) recorded that methanol extracts of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 xml:space="preserve"> showed pronounced antibacterial activity against multidrug resistance </w:t>
      </w:r>
      <w:proofErr w:type="spellStart"/>
      <w:r w:rsidRPr="00B54D71">
        <w:rPr>
          <w:rStyle w:val="Strong"/>
          <w:rFonts w:ascii="Times New Roman" w:hAnsi="Times New Roman" w:cs="Times New Roman"/>
          <w:b w:val="0"/>
          <w:i/>
          <w:sz w:val="24"/>
          <w:szCs w:val="24"/>
          <w:lang w:val="en-GB"/>
        </w:rPr>
        <w:t>E.coli</w:t>
      </w:r>
      <w:proofErr w:type="spellEnd"/>
      <w:r w:rsidRPr="00B54D71">
        <w:rPr>
          <w:rStyle w:val="Strong"/>
          <w:rFonts w:ascii="Times New Roman" w:hAnsi="Times New Roman" w:cs="Times New Roman"/>
          <w:b w:val="0"/>
          <w:sz w:val="24"/>
          <w:szCs w:val="24"/>
          <w:lang w:val="en-GB"/>
        </w:rPr>
        <w:t xml:space="preserve"> with zones of inhibition varying between 8mm to 22mm. </w:t>
      </w:r>
      <w:proofErr w:type="spellStart"/>
      <w:r w:rsidRPr="00B54D71">
        <w:rPr>
          <w:rStyle w:val="Strong"/>
          <w:rFonts w:ascii="Times New Roman" w:hAnsi="Times New Roman" w:cs="Times New Roman"/>
          <w:b w:val="0"/>
          <w:sz w:val="24"/>
          <w:szCs w:val="24"/>
          <w:lang w:val="en-GB"/>
        </w:rPr>
        <w:t>Akinpelu</w:t>
      </w:r>
      <w:proofErr w:type="spellEnd"/>
      <w:r w:rsidRPr="00B54D71">
        <w:rPr>
          <w:rStyle w:val="Strong"/>
          <w:rFonts w:ascii="Times New Roman" w:hAnsi="Times New Roman" w:cs="Times New Roman"/>
          <w:b w:val="0"/>
          <w:sz w:val="24"/>
          <w:szCs w:val="24"/>
          <w:lang w:val="en-GB"/>
        </w:rPr>
        <w:t xml:space="preserve"> (2000) reported that the extracts of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 xml:space="preserve"> possess antimicrobial properties. The antibacterial activity might be due to presence of bioactive compounds in plant extracts. According to </w:t>
      </w:r>
      <w:proofErr w:type="spellStart"/>
      <w:r w:rsidRPr="00B54D71">
        <w:rPr>
          <w:rStyle w:val="Strong"/>
          <w:rFonts w:ascii="Times New Roman" w:hAnsi="Times New Roman" w:cs="Times New Roman"/>
          <w:b w:val="0"/>
          <w:sz w:val="24"/>
          <w:szCs w:val="24"/>
          <w:lang w:val="en-GB"/>
        </w:rPr>
        <w:t>Dholaria</w:t>
      </w:r>
      <w:proofErr w:type="spellEnd"/>
      <w:r w:rsidRPr="00B54D71">
        <w:rPr>
          <w:rStyle w:val="Strong"/>
          <w:rFonts w:ascii="Times New Roman" w:hAnsi="Times New Roman" w:cs="Times New Roman"/>
          <w:b w:val="0"/>
          <w:sz w:val="24"/>
          <w:szCs w:val="24"/>
          <w:lang w:val="en-GB"/>
        </w:rPr>
        <w:t xml:space="preserve"> and Desai (2014) methanol extract showed maximum activity against all selected isolates except Pseudomonas </w:t>
      </w:r>
      <w:proofErr w:type="spellStart"/>
      <w:r w:rsidRPr="00B54D71">
        <w:rPr>
          <w:rStyle w:val="Strong"/>
          <w:rFonts w:ascii="Times New Roman" w:hAnsi="Times New Roman" w:cs="Times New Roman"/>
          <w:b w:val="0"/>
          <w:sz w:val="24"/>
          <w:szCs w:val="24"/>
          <w:lang w:val="en-GB"/>
        </w:rPr>
        <w:t>aeruginosa</w:t>
      </w:r>
      <w:proofErr w:type="spellEnd"/>
      <w:r w:rsidRPr="00B54D71">
        <w:rPr>
          <w:rStyle w:val="Strong"/>
          <w:rFonts w:ascii="Times New Roman" w:hAnsi="Times New Roman" w:cs="Times New Roman"/>
          <w:b w:val="0"/>
          <w:sz w:val="24"/>
          <w:szCs w:val="24"/>
          <w:lang w:val="en-GB"/>
        </w:rPr>
        <w:t xml:space="preserve"> while maximum activity against Pseudomonas </w:t>
      </w:r>
      <w:proofErr w:type="spellStart"/>
      <w:r w:rsidRPr="00B54D71">
        <w:rPr>
          <w:rStyle w:val="Strong"/>
          <w:rFonts w:ascii="Times New Roman" w:hAnsi="Times New Roman" w:cs="Times New Roman"/>
          <w:b w:val="0"/>
          <w:sz w:val="24"/>
          <w:szCs w:val="24"/>
          <w:lang w:val="en-GB"/>
        </w:rPr>
        <w:t>aeruginosa</w:t>
      </w:r>
      <w:proofErr w:type="spellEnd"/>
      <w:r w:rsidRPr="00B54D71">
        <w:rPr>
          <w:rStyle w:val="Strong"/>
          <w:rFonts w:ascii="Times New Roman" w:hAnsi="Times New Roman" w:cs="Times New Roman"/>
          <w:b w:val="0"/>
          <w:sz w:val="24"/>
          <w:szCs w:val="24"/>
          <w:lang w:val="en-GB"/>
        </w:rPr>
        <w:t xml:space="preserve"> was shown by ethanol extract. </w:t>
      </w:r>
      <w:proofErr w:type="spellStart"/>
      <w:r w:rsidRPr="00B54D71">
        <w:rPr>
          <w:rStyle w:val="Strong"/>
          <w:rFonts w:ascii="Times New Roman" w:hAnsi="Times New Roman" w:cs="Times New Roman"/>
          <w:b w:val="0"/>
          <w:sz w:val="24"/>
          <w:szCs w:val="24"/>
          <w:lang w:val="en-GB"/>
        </w:rPr>
        <w:t>Nguelefack</w:t>
      </w:r>
      <w:proofErr w:type="spellEnd"/>
      <w:r w:rsidRPr="00B54D71">
        <w:rPr>
          <w:rStyle w:val="Strong"/>
          <w:rFonts w:ascii="Times New Roman" w:hAnsi="Times New Roman" w:cs="Times New Roman"/>
          <w:b w:val="0"/>
          <w:sz w:val="24"/>
          <w:szCs w:val="24"/>
          <w:lang w:val="en-GB"/>
        </w:rPr>
        <w:t xml:space="preserve"> (2006) reported that alkaloids and </w:t>
      </w:r>
      <w:proofErr w:type="spellStart"/>
      <w:r w:rsidRPr="00B54D71">
        <w:rPr>
          <w:rStyle w:val="Strong"/>
          <w:rFonts w:ascii="Times New Roman" w:hAnsi="Times New Roman" w:cs="Times New Roman"/>
          <w:b w:val="0"/>
          <w:sz w:val="24"/>
          <w:szCs w:val="24"/>
          <w:lang w:val="en-GB"/>
        </w:rPr>
        <w:t>saponins</w:t>
      </w:r>
      <w:proofErr w:type="spellEnd"/>
      <w:r w:rsidRPr="00B54D71">
        <w:rPr>
          <w:rStyle w:val="Strong"/>
          <w:rFonts w:ascii="Times New Roman" w:hAnsi="Times New Roman" w:cs="Times New Roman"/>
          <w:b w:val="0"/>
          <w:sz w:val="24"/>
          <w:szCs w:val="24"/>
          <w:lang w:val="en-GB"/>
        </w:rPr>
        <w:t xml:space="preserve"> are present in the aqueous and alcoholic extracts of leaves of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 xml:space="preserve">. Also, </w:t>
      </w:r>
      <w:proofErr w:type="spellStart"/>
      <w:r w:rsidRPr="00B54D71">
        <w:rPr>
          <w:rStyle w:val="Strong"/>
          <w:rFonts w:ascii="Times New Roman" w:hAnsi="Times New Roman" w:cs="Times New Roman"/>
          <w:b w:val="0"/>
          <w:sz w:val="24"/>
          <w:szCs w:val="24"/>
          <w:lang w:val="en-GB"/>
        </w:rPr>
        <w:t>Ojwole</w:t>
      </w:r>
      <w:proofErr w:type="spellEnd"/>
      <w:r w:rsidRPr="00B54D71">
        <w:rPr>
          <w:rStyle w:val="Strong"/>
          <w:rFonts w:ascii="Times New Roman" w:hAnsi="Times New Roman" w:cs="Times New Roman"/>
          <w:b w:val="0"/>
          <w:sz w:val="24"/>
          <w:szCs w:val="24"/>
          <w:lang w:val="en-GB"/>
        </w:rPr>
        <w:t xml:space="preserve"> (2005) reported presence of flavonoids, polyphenols and </w:t>
      </w:r>
      <w:proofErr w:type="spellStart"/>
      <w:r w:rsidRPr="00B54D71">
        <w:rPr>
          <w:rStyle w:val="Strong"/>
          <w:rFonts w:ascii="Times New Roman" w:hAnsi="Times New Roman" w:cs="Times New Roman"/>
          <w:b w:val="0"/>
          <w:sz w:val="24"/>
          <w:szCs w:val="24"/>
          <w:lang w:val="en-GB"/>
        </w:rPr>
        <w:t>terpenoids</w:t>
      </w:r>
      <w:proofErr w:type="spellEnd"/>
      <w:r w:rsidRPr="00B54D71">
        <w:rPr>
          <w:rStyle w:val="Strong"/>
          <w:rFonts w:ascii="Times New Roman" w:hAnsi="Times New Roman" w:cs="Times New Roman"/>
          <w:b w:val="0"/>
          <w:sz w:val="24"/>
          <w:szCs w:val="24"/>
          <w:lang w:val="en-GB"/>
        </w:rPr>
        <w:t xml:space="preserve"> in the leaves of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w:t>
      </w:r>
    </w:p>
    <w:p w:rsidR="00922EE4" w:rsidRPr="00B54D71" w:rsidRDefault="00922EE4" w:rsidP="0085348C">
      <w:pPr>
        <w:spacing w:after="160" w:line="360" w:lineRule="auto"/>
        <w:jc w:val="both"/>
        <w:rPr>
          <w:rStyle w:val="Strong"/>
          <w:rFonts w:ascii="Times New Roman" w:hAnsi="Times New Roman" w:cs="Times New Roman"/>
          <w:b w:val="0"/>
          <w:bCs w:val="0"/>
          <w:sz w:val="24"/>
          <w:szCs w:val="24"/>
          <w:lang w:val="en-GB"/>
        </w:rPr>
      </w:pPr>
      <w:r w:rsidRPr="00B54D71">
        <w:rPr>
          <w:rStyle w:val="Strong"/>
          <w:rFonts w:ascii="Times New Roman" w:hAnsi="Times New Roman" w:cs="Times New Roman"/>
          <w:b w:val="0"/>
          <w:sz w:val="24"/>
          <w:szCs w:val="24"/>
          <w:lang w:val="en-GB"/>
        </w:rPr>
        <w:t xml:space="preserve"> </w:t>
      </w:r>
      <w:proofErr w:type="spellStart"/>
      <w:r w:rsidRPr="00B54D71">
        <w:rPr>
          <w:rStyle w:val="Strong"/>
          <w:rFonts w:ascii="Times New Roman" w:hAnsi="Times New Roman" w:cs="Times New Roman"/>
          <w:b w:val="0"/>
          <w:sz w:val="24"/>
          <w:szCs w:val="24"/>
          <w:lang w:val="en-GB"/>
        </w:rPr>
        <w:t>B.pinnatum</w:t>
      </w:r>
      <w:proofErr w:type="spellEnd"/>
      <w:r w:rsidRPr="00B54D71">
        <w:rPr>
          <w:rStyle w:val="Strong"/>
          <w:rFonts w:ascii="Times New Roman" w:hAnsi="Times New Roman" w:cs="Times New Roman"/>
          <w:b w:val="0"/>
          <w:sz w:val="24"/>
          <w:szCs w:val="24"/>
          <w:lang w:val="en-GB"/>
        </w:rPr>
        <w:t xml:space="preserve"> is widely used in traditional medicine in the treatment of many ailments in Nigeria, China and India. They are eaten for diabetes, diuresis, dissolving kidney stones, respiratory tract infections, as well as applied to wounds, boils, and insect bites. The aqueous extracts of this plant have shown anti-inflammatory, anti-diabetic, anti-tumour and cutaneous </w:t>
      </w:r>
      <w:proofErr w:type="spellStart"/>
      <w:r w:rsidRPr="00B54D71">
        <w:rPr>
          <w:rStyle w:val="Strong"/>
          <w:rFonts w:ascii="Times New Roman" w:hAnsi="Times New Roman" w:cs="Times New Roman"/>
          <w:b w:val="0"/>
          <w:sz w:val="24"/>
          <w:szCs w:val="24"/>
          <w:lang w:val="en-GB"/>
        </w:rPr>
        <w:lastRenderedPageBreak/>
        <w:t>leishmancidal</w:t>
      </w:r>
      <w:proofErr w:type="spellEnd"/>
      <w:r w:rsidRPr="00B54D71">
        <w:rPr>
          <w:rStyle w:val="Strong"/>
          <w:rFonts w:ascii="Times New Roman" w:hAnsi="Times New Roman" w:cs="Times New Roman"/>
          <w:b w:val="0"/>
          <w:sz w:val="24"/>
          <w:szCs w:val="24"/>
          <w:lang w:val="en-GB"/>
        </w:rPr>
        <w:t xml:space="preserve"> activities (</w:t>
      </w:r>
      <w:proofErr w:type="spellStart"/>
      <w:r w:rsidRPr="00B54D71">
        <w:rPr>
          <w:rStyle w:val="Strong"/>
          <w:rFonts w:ascii="Times New Roman" w:hAnsi="Times New Roman" w:cs="Times New Roman"/>
          <w:b w:val="0"/>
          <w:sz w:val="24"/>
          <w:szCs w:val="24"/>
          <w:lang w:val="en-GB"/>
        </w:rPr>
        <w:t>Akinsulire</w:t>
      </w:r>
      <w:proofErr w:type="spellEnd"/>
      <w:r w:rsidRPr="00B54D71">
        <w:rPr>
          <w:rStyle w:val="Strong"/>
          <w:rFonts w:ascii="Times New Roman" w:hAnsi="Times New Roman" w:cs="Times New Roman"/>
          <w:b w:val="0"/>
          <w:sz w:val="24"/>
          <w:szCs w:val="24"/>
          <w:lang w:val="en-GB"/>
        </w:rPr>
        <w:t xml:space="preserve"> </w:t>
      </w:r>
      <w:r w:rsidRPr="00B54D71">
        <w:rPr>
          <w:rStyle w:val="Strong"/>
          <w:rFonts w:ascii="Times New Roman" w:hAnsi="Times New Roman" w:cs="Times New Roman"/>
          <w:b w:val="0"/>
          <w:i/>
          <w:sz w:val="24"/>
          <w:szCs w:val="24"/>
          <w:lang w:val="en-GB"/>
        </w:rPr>
        <w:t>et al</w:t>
      </w:r>
      <w:r w:rsidRPr="00B54D71">
        <w:rPr>
          <w:rStyle w:val="Strong"/>
          <w:rFonts w:ascii="Times New Roman" w:hAnsi="Times New Roman" w:cs="Times New Roman"/>
          <w:b w:val="0"/>
          <w:sz w:val="24"/>
          <w:szCs w:val="24"/>
          <w:lang w:val="en-GB"/>
        </w:rPr>
        <w:t>; 2007).</w:t>
      </w:r>
      <w:r w:rsidRPr="00821B08">
        <w:rPr>
          <w:rFonts w:ascii="Times New Roman" w:hAnsi="Times New Roman" w:cs="Times New Roman"/>
          <w:sz w:val="24"/>
          <w:szCs w:val="24"/>
          <w:lang w:val="en-GB"/>
        </w:rPr>
        <w:t xml:space="preserve">  </w:t>
      </w:r>
      <w:proofErr w:type="spellStart"/>
      <w:r w:rsidRPr="00821B08">
        <w:rPr>
          <w:rFonts w:ascii="Times New Roman" w:hAnsi="Times New Roman" w:cs="Times New Roman"/>
          <w:sz w:val="24"/>
          <w:szCs w:val="24"/>
          <w:lang w:val="en-GB"/>
        </w:rPr>
        <w:t>Swai</w:t>
      </w:r>
      <w:proofErr w:type="spellEnd"/>
      <w:r w:rsidRPr="00821B08">
        <w:rPr>
          <w:rFonts w:ascii="Times New Roman" w:hAnsi="Times New Roman" w:cs="Times New Roman"/>
          <w:sz w:val="24"/>
          <w:szCs w:val="24"/>
          <w:lang w:val="en-GB"/>
        </w:rPr>
        <w:t xml:space="preserve"> and </w:t>
      </w:r>
      <w:proofErr w:type="spellStart"/>
      <w:r w:rsidRPr="00821B08">
        <w:rPr>
          <w:rFonts w:ascii="Times New Roman" w:hAnsi="Times New Roman" w:cs="Times New Roman"/>
          <w:sz w:val="24"/>
          <w:szCs w:val="24"/>
          <w:lang w:val="en-GB"/>
        </w:rPr>
        <w:t>Schoonman</w:t>
      </w:r>
      <w:proofErr w:type="spellEnd"/>
      <w:r w:rsidRPr="00821B08">
        <w:rPr>
          <w:rFonts w:ascii="Times New Roman" w:hAnsi="Times New Roman" w:cs="Times New Roman"/>
          <w:sz w:val="24"/>
          <w:szCs w:val="24"/>
          <w:lang w:val="en-GB"/>
        </w:rPr>
        <w:t xml:space="preserve"> (2012) noted that in the livestock sector, different types of farm animals are capable of carrying a wide range of zoonotic pathogen. The cow and the mice often act as non-symptomatic carrier of human pathogens such as</w:t>
      </w:r>
      <w:r w:rsidRPr="00821B08">
        <w:rPr>
          <w:rFonts w:ascii="Times New Roman" w:hAnsi="Times New Roman" w:cs="Times New Roman"/>
          <w:i/>
          <w:sz w:val="24"/>
          <w:szCs w:val="24"/>
          <w:lang w:val="en-GB"/>
        </w:rPr>
        <w:t xml:space="preserve"> E. coli and Salmonella </w:t>
      </w:r>
      <w:proofErr w:type="spellStart"/>
      <w:r w:rsidRPr="00821B08">
        <w:rPr>
          <w:rFonts w:ascii="Times New Roman" w:hAnsi="Times New Roman" w:cs="Times New Roman"/>
          <w:i/>
          <w:sz w:val="24"/>
          <w:szCs w:val="24"/>
          <w:lang w:val="en-GB"/>
        </w:rPr>
        <w:t>enteritidis</w:t>
      </w:r>
      <w:proofErr w:type="spellEnd"/>
      <w:r w:rsidRPr="00821B08">
        <w:rPr>
          <w:rFonts w:ascii="Times New Roman" w:hAnsi="Times New Roman" w:cs="Times New Roman"/>
          <w:sz w:val="24"/>
          <w:szCs w:val="24"/>
          <w:lang w:val="en-GB"/>
        </w:rPr>
        <w:t xml:space="preserve"> which are rarely detected during routine anti-mortem examination.</w:t>
      </w:r>
      <w:r w:rsidRPr="00821B08">
        <w:rPr>
          <w:rStyle w:val="Strong"/>
          <w:rFonts w:ascii="Times New Roman" w:hAnsi="Times New Roman" w:cs="Times New Roman"/>
          <w:sz w:val="24"/>
          <w:szCs w:val="24"/>
          <w:lang w:val="en-GB"/>
        </w:rPr>
        <w:t xml:space="preserve"> </w:t>
      </w:r>
    </w:p>
    <w:p w:rsidR="0085348C" w:rsidRDefault="00922EE4" w:rsidP="0085348C">
      <w:pPr>
        <w:spacing w:line="360" w:lineRule="auto"/>
        <w:jc w:val="both"/>
        <w:rPr>
          <w:rFonts w:ascii="Times New Roman" w:hAnsi="Times New Roman" w:cs="Times New Roman"/>
          <w:sz w:val="24"/>
          <w:szCs w:val="24"/>
          <w:lang w:val="en-GB"/>
        </w:rPr>
      </w:pPr>
      <w:r w:rsidRPr="00B54D71">
        <w:rPr>
          <w:rStyle w:val="Strong"/>
          <w:rFonts w:ascii="Times New Roman" w:hAnsi="Times New Roman" w:cs="Times New Roman"/>
          <w:b w:val="0"/>
          <w:sz w:val="24"/>
          <w:szCs w:val="24"/>
          <w:lang w:val="en-GB"/>
        </w:rPr>
        <w:t xml:space="preserve">This study shows that animals are carriers of human pathogens and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sz w:val="24"/>
          <w:szCs w:val="24"/>
          <w:lang w:val="en-GB"/>
        </w:rPr>
        <w:t xml:space="preserve"> leaves have antibacterial properties. </w:t>
      </w:r>
      <w:proofErr w:type="spellStart"/>
      <w:r w:rsidRPr="00B54D71">
        <w:rPr>
          <w:rStyle w:val="Strong"/>
          <w:rFonts w:ascii="Times New Roman" w:hAnsi="Times New Roman" w:cs="Times New Roman"/>
          <w:b w:val="0"/>
          <w:i/>
          <w:sz w:val="24"/>
          <w:szCs w:val="24"/>
          <w:lang w:val="en-GB"/>
        </w:rPr>
        <w:t>B.pinnatum</w:t>
      </w:r>
      <w:proofErr w:type="spellEnd"/>
      <w:r w:rsidRPr="00B54D71">
        <w:rPr>
          <w:rStyle w:val="Strong"/>
          <w:rFonts w:ascii="Times New Roman" w:hAnsi="Times New Roman" w:cs="Times New Roman"/>
          <w:b w:val="0"/>
          <w:i/>
          <w:sz w:val="24"/>
          <w:szCs w:val="24"/>
          <w:lang w:val="en-GB"/>
        </w:rPr>
        <w:t xml:space="preserve"> </w:t>
      </w:r>
      <w:r w:rsidRPr="00B54D71">
        <w:rPr>
          <w:rStyle w:val="Strong"/>
          <w:rFonts w:ascii="Times New Roman" w:hAnsi="Times New Roman" w:cs="Times New Roman"/>
          <w:b w:val="0"/>
          <w:sz w:val="24"/>
          <w:szCs w:val="24"/>
          <w:lang w:val="en-GB"/>
        </w:rPr>
        <w:t>leaves can be used to treat many diseases. It can also be used to get rid of some multidrug resistant pathogens and infections.</w:t>
      </w:r>
      <w:r w:rsidRPr="00821B08">
        <w:rPr>
          <w:rStyle w:val="Strong"/>
          <w:rFonts w:ascii="Times New Roman" w:hAnsi="Times New Roman" w:cs="Times New Roman"/>
          <w:sz w:val="24"/>
          <w:szCs w:val="24"/>
          <w:lang w:val="en-GB"/>
        </w:rPr>
        <w:t xml:space="preserve"> </w:t>
      </w:r>
      <w:r w:rsidRPr="00821B08">
        <w:rPr>
          <w:rFonts w:ascii="Times New Roman" w:hAnsi="Times New Roman" w:cs="Times New Roman"/>
          <w:sz w:val="24"/>
          <w:szCs w:val="24"/>
          <w:lang w:val="en-GB"/>
        </w:rPr>
        <w:t xml:space="preserve">No doubt, the use of the leaves of </w:t>
      </w:r>
      <w:r w:rsidRPr="00821B08">
        <w:rPr>
          <w:rFonts w:ascii="Times New Roman" w:hAnsi="Times New Roman" w:cs="Times New Roman"/>
          <w:i/>
          <w:sz w:val="24"/>
          <w:szCs w:val="24"/>
          <w:lang w:val="en-GB"/>
        </w:rPr>
        <w:t xml:space="preserve">B. </w:t>
      </w:r>
      <w:proofErr w:type="spellStart"/>
      <w:r w:rsidRPr="00821B08">
        <w:rPr>
          <w:rFonts w:ascii="Times New Roman" w:hAnsi="Times New Roman" w:cs="Times New Roman"/>
          <w:i/>
          <w:sz w:val="24"/>
          <w:szCs w:val="24"/>
          <w:lang w:val="en-GB"/>
        </w:rPr>
        <w:t>pinnatum</w:t>
      </w:r>
      <w:proofErr w:type="spellEnd"/>
      <w:r w:rsidRPr="00821B08">
        <w:rPr>
          <w:rFonts w:ascii="Times New Roman" w:hAnsi="Times New Roman" w:cs="Times New Roman"/>
          <w:sz w:val="24"/>
          <w:szCs w:val="24"/>
          <w:lang w:val="en-GB"/>
        </w:rPr>
        <w:t xml:space="preserve"> has been helpful in the treatment of wounds, cough and many other illnesses in our rural communities by our great grandfathers and ancestors. It is strongly believed that, the promotion of the use of leaves of </w:t>
      </w:r>
      <w:proofErr w:type="spellStart"/>
      <w:r w:rsidRPr="00821B08">
        <w:rPr>
          <w:rFonts w:ascii="Times New Roman" w:hAnsi="Times New Roman" w:cs="Times New Roman"/>
          <w:i/>
          <w:sz w:val="24"/>
          <w:szCs w:val="24"/>
          <w:lang w:val="en-GB"/>
        </w:rPr>
        <w:t>B.pinnatum</w:t>
      </w:r>
      <w:proofErr w:type="spellEnd"/>
      <w:r w:rsidRPr="00821B08">
        <w:rPr>
          <w:rFonts w:ascii="Times New Roman" w:hAnsi="Times New Roman" w:cs="Times New Roman"/>
          <w:sz w:val="24"/>
          <w:szCs w:val="24"/>
          <w:lang w:val="en-GB"/>
        </w:rPr>
        <w:t xml:space="preserve"> would help to reduce and fight the incidence of antibiotic resistance crises in our various hospitals and health centres globally.</w:t>
      </w:r>
    </w:p>
    <w:p w:rsidR="00922EE4" w:rsidRPr="0085348C" w:rsidRDefault="00922EE4" w:rsidP="0085348C">
      <w:pPr>
        <w:spacing w:line="360" w:lineRule="auto"/>
        <w:jc w:val="both"/>
        <w:rPr>
          <w:rFonts w:ascii="Times New Roman" w:hAnsi="Times New Roman" w:cs="Times New Roman"/>
          <w:sz w:val="24"/>
          <w:szCs w:val="24"/>
          <w:lang w:val="en-GB"/>
        </w:rPr>
      </w:pPr>
      <w:r>
        <w:rPr>
          <w:rFonts w:ascii="Times New Roman" w:hAnsi="Times New Roman" w:cs="Times New Roman"/>
          <w:color w:val="000000" w:themeColor="text1"/>
          <w:sz w:val="28"/>
          <w:szCs w:val="28"/>
          <w:lang w:val="en-GB"/>
        </w:rPr>
        <w:t xml:space="preserve"> </w:t>
      </w:r>
      <w:r w:rsidR="00504888" w:rsidRPr="00DF612C">
        <w:rPr>
          <w:rFonts w:ascii="Times New Roman" w:hAnsi="Times New Roman" w:cs="Times New Roman"/>
          <w:color w:val="000000" w:themeColor="text1"/>
          <w:sz w:val="24"/>
          <w:szCs w:val="24"/>
          <w:lang w:val="en-GB"/>
        </w:rPr>
        <w:t>Conclusion</w:t>
      </w:r>
    </w:p>
    <w:p w:rsidR="00922EE4" w:rsidRPr="00DF612C" w:rsidRDefault="00922EE4" w:rsidP="0085348C">
      <w:pPr>
        <w:pStyle w:val="NormalWeb"/>
        <w:spacing w:line="360" w:lineRule="auto"/>
        <w:jc w:val="both"/>
        <w:rPr>
          <w:b/>
          <w:lang w:val="en-GB"/>
        </w:rPr>
      </w:pPr>
      <w:r>
        <w:rPr>
          <w:lang w:val="en-GB"/>
        </w:rPr>
        <w:t>This study showed the</w:t>
      </w:r>
      <w:r w:rsidR="00086D52">
        <w:rPr>
          <w:lang w:val="en-GB"/>
        </w:rPr>
        <w:t xml:space="preserve"> </w:t>
      </w:r>
      <w:r>
        <w:rPr>
          <w:lang w:val="en-GB"/>
        </w:rPr>
        <w:t>in vivo antibacteri</w:t>
      </w:r>
      <w:r w:rsidRPr="00DF612C">
        <w:rPr>
          <w:lang w:val="en-GB"/>
        </w:rPr>
        <w:t>al effects of medicinal plant (</w:t>
      </w:r>
      <w:proofErr w:type="spellStart"/>
      <w:r w:rsidRPr="00397907">
        <w:rPr>
          <w:i/>
          <w:lang w:val="en-GB"/>
        </w:rPr>
        <w:t>B.pinnatum</w:t>
      </w:r>
      <w:proofErr w:type="spellEnd"/>
      <w:r w:rsidRPr="00DF612C">
        <w:rPr>
          <w:lang w:val="en-GB"/>
        </w:rPr>
        <w:t>) used in traditional Nigeria medicine. The leaves o</w:t>
      </w:r>
      <w:r>
        <w:rPr>
          <w:lang w:val="en-GB"/>
        </w:rPr>
        <w:t xml:space="preserve">f </w:t>
      </w:r>
      <w:proofErr w:type="spellStart"/>
      <w:r w:rsidRPr="00397907">
        <w:rPr>
          <w:i/>
          <w:lang w:val="en-GB"/>
        </w:rPr>
        <w:t>Bryophyllum</w:t>
      </w:r>
      <w:proofErr w:type="spellEnd"/>
      <w:r w:rsidRPr="00397907">
        <w:rPr>
          <w:i/>
          <w:lang w:val="en-GB"/>
        </w:rPr>
        <w:t xml:space="preserve"> </w:t>
      </w:r>
      <w:proofErr w:type="spellStart"/>
      <w:r w:rsidRPr="00397907">
        <w:rPr>
          <w:i/>
          <w:lang w:val="en-GB"/>
        </w:rPr>
        <w:t>pinnatum</w:t>
      </w:r>
      <w:proofErr w:type="spellEnd"/>
      <w:r>
        <w:rPr>
          <w:lang w:val="en-GB"/>
        </w:rPr>
        <w:t xml:space="preserve"> possess antibacter</w:t>
      </w:r>
      <w:r w:rsidRPr="00DF612C">
        <w:rPr>
          <w:lang w:val="en-GB"/>
        </w:rPr>
        <w:t>ial properties and as such can be harnessed for the production of antimicrobial drugs.</w:t>
      </w:r>
      <w:r>
        <w:rPr>
          <w:lang w:val="en-GB"/>
        </w:rPr>
        <w:t xml:space="preserve"> </w:t>
      </w:r>
      <w:r w:rsidRPr="00DF612C">
        <w:rPr>
          <w:lang w:val="en-GB"/>
        </w:rPr>
        <w:t>The find</w:t>
      </w:r>
      <w:r>
        <w:rPr>
          <w:lang w:val="en-GB"/>
        </w:rPr>
        <w:t>ings also showed that the methano</w:t>
      </w:r>
      <w:r w:rsidRPr="00DF612C">
        <w:rPr>
          <w:lang w:val="en-GB"/>
        </w:rPr>
        <w:t xml:space="preserve">l and ethanol extracts of leaves of </w:t>
      </w:r>
      <w:proofErr w:type="spellStart"/>
      <w:r w:rsidRPr="006C4B4C">
        <w:rPr>
          <w:i/>
          <w:lang w:val="en-GB"/>
        </w:rPr>
        <w:t>B.pinnatum</w:t>
      </w:r>
      <w:proofErr w:type="spellEnd"/>
      <w:r w:rsidR="00086D52">
        <w:rPr>
          <w:lang w:val="en-GB"/>
        </w:rPr>
        <w:t xml:space="preserve"> are</w:t>
      </w:r>
      <w:r w:rsidRPr="00DF612C">
        <w:rPr>
          <w:lang w:val="en-GB"/>
        </w:rPr>
        <w:t xml:space="preserve"> effective</w:t>
      </w:r>
      <w:r w:rsidR="00D85D17">
        <w:rPr>
          <w:lang w:val="en-GB"/>
        </w:rPr>
        <w:t xml:space="preserve"> against some human pathogen isolated from cow dung</w:t>
      </w:r>
      <w:r w:rsidRPr="00DF612C">
        <w:rPr>
          <w:lang w:val="en-GB"/>
        </w:rPr>
        <w:t>.</w:t>
      </w:r>
      <w:r>
        <w:rPr>
          <w:lang w:val="en-GB"/>
        </w:rPr>
        <w:t xml:space="preserve"> </w:t>
      </w:r>
      <w:r w:rsidRPr="00B01BC8">
        <w:rPr>
          <w:lang w:val="en-GB"/>
        </w:rPr>
        <w:t>No doubt, the use of medicinal plants has been helpful in the treatment of wounds, cough</w:t>
      </w:r>
      <w:r w:rsidR="0085348C">
        <w:rPr>
          <w:lang w:val="en-GB"/>
        </w:rPr>
        <w:t xml:space="preserve"> and many other illnesses in </w:t>
      </w:r>
      <w:r w:rsidR="00E51227">
        <w:rPr>
          <w:lang w:val="en-GB"/>
        </w:rPr>
        <w:t>some Nigeria</w:t>
      </w:r>
      <w:r w:rsidRPr="00B01BC8">
        <w:rPr>
          <w:lang w:val="en-GB"/>
        </w:rPr>
        <w:t xml:space="preserve"> rural communities by our great grandfathers and ancestors</w:t>
      </w:r>
      <w:r>
        <w:rPr>
          <w:lang w:val="en-GB"/>
        </w:rPr>
        <w:t xml:space="preserve">. This study also showed that </w:t>
      </w:r>
      <w:proofErr w:type="spellStart"/>
      <w:r w:rsidRPr="006C4B4C">
        <w:rPr>
          <w:i/>
          <w:lang w:val="en-GB"/>
        </w:rPr>
        <w:t>B.pinnatum</w:t>
      </w:r>
      <w:proofErr w:type="spellEnd"/>
      <w:r>
        <w:rPr>
          <w:lang w:val="en-GB"/>
        </w:rPr>
        <w:t xml:space="preserve"> has good antibacterial properties. </w:t>
      </w:r>
      <w:r w:rsidRPr="00DF612C">
        <w:rPr>
          <w:b/>
          <w:lang w:val="en-GB"/>
        </w:rPr>
        <w:t xml:space="preserve"> </w:t>
      </w:r>
    </w:p>
    <w:p w:rsidR="00922EE4" w:rsidRDefault="00E51227" w:rsidP="000C0120">
      <w:pPr>
        <w:pStyle w:val="NormalWeb"/>
        <w:spacing w:line="276" w:lineRule="auto"/>
        <w:jc w:val="both"/>
        <w:rPr>
          <w:b/>
          <w:lang w:val="en-GB"/>
        </w:rPr>
      </w:pPr>
      <w:r>
        <w:rPr>
          <w:b/>
          <w:lang w:val="en-GB"/>
        </w:rPr>
        <w:t>Acknowledgement</w:t>
      </w:r>
    </w:p>
    <w:p w:rsidR="00E51227" w:rsidRPr="00B11429" w:rsidRDefault="00E51227" w:rsidP="0085348C">
      <w:pPr>
        <w:pStyle w:val="NormalWeb"/>
        <w:spacing w:line="360" w:lineRule="auto"/>
        <w:jc w:val="both"/>
        <w:rPr>
          <w:lang w:val="en-GB"/>
        </w:rPr>
      </w:pPr>
      <w:r w:rsidRPr="00B11429">
        <w:rPr>
          <w:lang w:val="en-GB"/>
        </w:rPr>
        <w:t xml:space="preserve"> Authors wish to acknowledge the Chris poultry farm and</w:t>
      </w:r>
      <w:r w:rsidR="00D800E1" w:rsidRPr="00B11429">
        <w:rPr>
          <w:lang w:val="en-GB"/>
        </w:rPr>
        <w:t xml:space="preserve"> Head of department </w:t>
      </w:r>
      <w:r w:rsidR="009A6574">
        <w:rPr>
          <w:lang w:val="en-GB"/>
        </w:rPr>
        <w:t xml:space="preserve">of </w:t>
      </w:r>
      <w:r w:rsidR="00D800E1" w:rsidRPr="00B11429">
        <w:rPr>
          <w:lang w:val="en-GB"/>
        </w:rPr>
        <w:t>Microbiolog</w:t>
      </w:r>
      <w:r w:rsidR="00CB47E1" w:rsidRPr="00B11429">
        <w:rPr>
          <w:lang w:val="en-GB"/>
        </w:rPr>
        <w:t>y for raising good mice</w:t>
      </w:r>
      <w:r w:rsidR="00D800E1" w:rsidRPr="00B11429">
        <w:rPr>
          <w:lang w:val="en-GB"/>
        </w:rPr>
        <w:t xml:space="preserve"> and providing aseptic laboratory</w:t>
      </w:r>
      <w:r w:rsidR="009A6574">
        <w:rPr>
          <w:lang w:val="en-GB"/>
        </w:rPr>
        <w:t xml:space="preserve"> condition</w:t>
      </w:r>
      <w:r w:rsidR="00D800E1" w:rsidRPr="00B11429">
        <w:rPr>
          <w:lang w:val="en-GB"/>
        </w:rPr>
        <w:t xml:space="preserve"> during the research work.</w:t>
      </w:r>
    </w:p>
    <w:p w:rsidR="0085348C" w:rsidRDefault="0085348C" w:rsidP="00922EE4">
      <w:pPr>
        <w:spacing w:before="100" w:beforeAutospacing="1" w:after="100" w:afterAutospacing="1" w:line="480" w:lineRule="auto"/>
        <w:jc w:val="both"/>
        <w:rPr>
          <w:rFonts w:ascii="Times New Roman" w:hAnsi="Times New Roman" w:cs="Times New Roman"/>
          <w:b/>
          <w:sz w:val="24"/>
          <w:szCs w:val="24"/>
          <w:lang w:val="en-GB"/>
        </w:rPr>
      </w:pPr>
    </w:p>
    <w:p w:rsidR="00D06BEC" w:rsidRDefault="00D06BEC" w:rsidP="00922EE4">
      <w:pPr>
        <w:spacing w:before="100" w:beforeAutospacing="1" w:after="100" w:afterAutospacing="1" w:line="480" w:lineRule="auto"/>
        <w:jc w:val="both"/>
        <w:rPr>
          <w:rFonts w:ascii="Times New Roman" w:hAnsi="Times New Roman" w:cs="Times New Roman"/>
          <w:b/>
          <w:sz w:val="24"/>
          <w:szCs w:val="24"/>
          <w:lang w:val="en-GB"/>
        </w:rPr>
      </w:pPr>
    </w:p>
    <w:p w:rsidR="00922EE4" w:rsidRDefault="00922EE4" w:rsidP="00922EE4">
      <w:pPr>
        <w:spacing w:before="100" w:beforeAutospacing="1" w:after="100" w:afterAutospacing="1"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 </w:t>
      </w:r>
      <w:r w:rsidR="00504888" w:rsidRPr="00DF612C">
        <w:rPr>
          <w:rFonts w:ascii="Times New Roman" w:hAnsi="Times New Roman" w:cs="Times New Roman"/>
          <w:b/>
          <w:sz w:val="24"/>
          <w:szCs w:val="24"/>
          <w:lang w:val="en-GB"/>
        </w:rPr>
        <w:t>References</w:t>
      </w:r>
    </w:p>
    <w:p w:rsidR="00922EE4" w:rsidRPr="001742FF" w:rsidRDefault="00922EE4" w:rsidP="00922EE4">
      <w:pPr>
        <w:tabs>
          <w:tab w:val="left" w:pos="567"/>
          <w:tab w:val="left" w:pos="993"/>
        </w:tabs>
        <w:spacing w:before="100" w:beforeAutospacing="1" w:after="100" w:afterAutospacing="1" w:line="240" w:lineRule="auto"/>
        <w:ind w:left="1134" w:hanging="1134"/>
        <w:jc w:val="both"/>
        <w:rPr>
          <w:rFonts w:ascii="Times New Roman" w:eastAsia="Times New Roman" w:hAnsi="Times New Roman" w:cs="Times New Roman"/>
          <w:i/>
          <w:sz w:val="24"/>
          <w:szCs w:val="24"/>
          <w:lang w:val="en-GB" w:eastAsia="fr-FR"/>
        </w:rPr>
      </w:pPr>
      <w:proofErr w:type="spellStart"/>
      <w:r w:rsidRPr="001742FF">
        <w:rPr>
          <w:rFonts w:ascii="Times New Roman" w:eastAsia="Times New Roman" w:hAnsi="Times New Roman" w:cs="Times New Roman"/>
          <w:sz w:val="24"/>
          <w:szCs w:val="24"/>
          <w:lang w:val="en-GB" w:eastAsia="fr-FR"/>
        </w:rPr>
        <w:t>Akinsulire</w:t>
      </w:r>
      <w:proofErr w:type="spellEnd"/>
      <w:r w:rsidRPr="001742FF">
        <w:rPr>
          <w:rFonts w:ascii="Times New Roman" w:eastAsia="Times New Roman" w:hAnsi="Times New Roman" w:cs="Times New Roman"/>
          <w:sz w:val="24"/>
          <w:szCs w:val="24"/>
          <w:lang w:val="en-GB" w:eastAsia="fr-FR"/>
        </w:rPr>
        <w:t xml:space="preserve">, O. R., </w:t>
      </w:r>
      <w:proofErr w:type="spellStart"/>
      <w:r w:rsidRPr="001742FF">
        <w:rPr>
          <w:rFonts w:ascii="Times New Roman" w:eastAsia="Times New Roman" w:hAnsi="Times New Roman" w:cs="Times New Roman"/>
          <w:sz w:val="24"/>
          <w:szCs w:val="24"/>
          <w:lang w:val="en-GB" w:eastAsia="fr-FR"/>
        </w:rPr>
        <w:t>Aibinu</w:t>
      </w:r>
      <w:proofErr w:type="spellEnd"/>
      <w:r w:rsidRPr="001742FF">
        <w:rPr>
          <w:rFonts w:ascii="Times New Roman" w:eastAsia="Times New Roman" w:hAnsi="Times New Roman" w:cs="Times New Roman"/>
          <w:sz w:val="24"/>
          <w:szCs w:val="24"/>
          <w:lang w:val="en-GB" w:eastAsia="fr-FR"/>
        </w:rPr>
        <w:t xml:space="preserve">, I.E., </w:t>
      </w:r>
      <w:proofErr w:type="spellStart"/>
      <w:r w:rsidRPr="001742FF">
        <w:rPr>
          <w:rFonts w:ascii="Times New Roman" w:eastAsia="Times New Roman" w:hAnsi="Times New Roman" w:cs="Times New Roman"/>
          <w:sz w:val="24"/>
          <w:szCs w:val="24"/>
          <w:lang w:val="en-GB" w:eastAsia="fr-FR"/>
        </w:rPr>
        <w:t>Adenipekun</w:t>
      </w:r>
      <w:proofErr w:type="spellEnd"/>
      <w:r w:rsidRPr="001742FF">
        <w:rPr>
          <w:rFonts w:ascii="Times New Roman" w:eastAsia="Times New Roman" w:hAnsi="Times New Roman" w:cs="Times New Roman"/>
          <w:sz w:val="24"/>
          <w:szCs w:val="24"/>
          <w:lang w:val="en-GB" w:eastAsia="fr-FR"/>
        </w:rPr>
        <w:t xml:space="preserve">, T., </w:t>
      </w:r>
      <w:proofErr w:type="spellStart"/>
      <w:r w:rsidRPr="001742FF">
        <w:rPr>
          <w:rFonts w:ascii="Times New Roman" w:eastAsia="Times New Roman" w:hAnsi="Times New Roman" w:cs="Times New Roman"/>
          <w:sz w:val="24"/>
          <w:szCs w:val="24"/>
          <w:lang w:val="en-GB" w:eastAsia="fr-FR"/>
        </w:rPr>
        <w:t>Adelowotan</w:t>
      </w:r>
      <w:proofErr w:type="spellEnd"/>
      <w:r w:rsidRPr="001742FF">
        <w:rPr>
          <w:rFonts w:ascii="Times New Roman" w:eastAsia="Times New Roman" w:hAnsi="Times New Roman" w:cs="Times New Roman"/>
          <w:sz w:val="24"/>
          <w:szCs w:val="24"/>
          <w:lang w:val="en-GB" w:eastAsia="fr-FR"/>
        </w:rPr>
        <w:t xml:space="preserve">, T. and </w:t>
      </w:r>
      <w:proofErr w:type="spellStart"/>
      <w:r w:rsidRPr="001742FF">
        <w:rPr>
          <w:rFonts w:ascii="Times New Roman" w:eastAsia="Times New Roman" w:hAnsi="Times New Roman" w:cs="Times New Roman"/>
          <w:sz w:val="24"/>
          <w:szCs w:val="24"/>
          <w:lang w:val="en-GB" w:eastAsia="fr-FR"/>
        </w:rPr>
        <w:t>Odugbemi</w:t>
      </w:r>
      <w:proofErr w:type="spellEnd"/>
      <w:r w:rsidRPr="001742FF">
        <w:rPr>
          <w:rFonts w:ascii="Times New Roman" w:eastAsia="Times New Roman" w:hAnsi="Times New Roman" w:cs="Times New Roman"/>
          <w:sz w:val="24"/>
          <w:szCs w:val="24"/>
          <w:lang w:val="en-GB" w:eastAsia="fr-FR"/>
        </w:rPr>
        <w:t>, T. (2007).</w:t>
      </w:r>
      <w:r w:rsidRPr="001742FF">
        <w:rPr>
          <w:rFonts w:ascii="Times New Roman" w:eastAsia="Times New Roman" w:hAnsi="Times New Roman" w:cs="Times New Roman"/>
          <w:i/>
          <w:sz w:val="24"/>
          <w:szCs w:val="24"/>
          <w:lang w:val="en-GB" w:eastAsia="fr-FR"/>
        </w:rPr>
        <w:t xml:space="preserve"> In vitro</w:t>
      </w:r>
      <w:r w:rsidRPr="001742FF">
        <w:rPr>
          <w:rFonts w:ascii="Times New Roman" w:eastAsia="Times New Roman" w:hAnsi="Times New Roman" w:cs="Times New Roman"/>
          <w:sz w:val="24"/>
          <w:szCs w:val="24"/>
          <w:lang w:val="en-GB" w:eastAsia="fr-FR"/>
        </w:rPr>
        <w:t xml:space="preserve">               antimicrobial activity of crude extract from plants </w:t>
      </w:r>
      <w:proofErr w:type="spellStart"/>
      <w:r w:rsidRPr="001742FF">
        <w:rPr>
          <w:rFonts w:ascii="Times New Roman" w:eastAsia="Times New Roman" w:hAnsi="Times New Roman" w:cs="Times New Roman"/>
          <w:i/>
          <w:sz w:val="24"/>
          <w:szCs w:val="24"/>
          <w:lang w:val="en-GB" w:eastAsia="fr-FR"/>
        </w:rPr>
        <w:t>Bryophyllum</w:t>
      </w:r>
      <w:proofErr w:type="spellEnd"/>
      <w:r w:rsidRPr="001742FF">
        <w:rPr>
          <w:rFonts w:ascii="Times New Roman" w:eastAsia="Times New Roman" w:hAnsi="Times New Roman" w:cs="Times New Roman"/>
          <w:i/>
          <w:sz w:val="24"/>
          <w:szCs w:val="24"/>
          <w:lang w:val="en-GB" w:eastAsia="fr-FR"/>
        </w:rPr>
        <w:t xml:space="preserve"> </w:t>
      </w:r>
      <w:proofErr w:type="spellStart"/>
      <w:r w:rsidRPr="001742FF">
        <w:rPr>
          <w:rFonts w:ascii="Times New Roman" w:eastAsia="Times New Roman" w:hAnsi="Times New Roman" w:cs="Times New Roman"/>
          <w:i/>
          <w:sz w:val="24"/>
          <w:szCs w:val="24"/>
          <w:lang w:val="en-GB" w:eastAsia="fr-FR"/>
        </w:rPr>
        <w:t>pinnatum</w:t>
      </w:r>
      <w:proofErr w:type="spellEnd"/>
      <w:r w:rsidRPr="001742FF">
        <w:rPr>
          <w:rFonts w:ascii="Times New Roman" w:eastAsia="Times New Roman" w:hAnsi="Times New Roman" w:cs="Times New Roman"/>
          <w:sz w:val="24"/>
          <w:szCs w:val="24"/>
          <w:lang w:val="en-GB" w:eastAsia="fr-FR"/>
        </w:rPr>
        <w:t xml:space="preserve"> and </w:t>
      </w:r>
      <w:proofErr w:type="spellStart"/>
      <w:r w:rsidRPr="001742FF">
        <w:rPr>
          <w:rFonts w:ascii="Times New Roman" w:eastAsia="Times New Roman" w:hAnsi="Times New Roman" w:cs="Times New Roman"/>
          <w:i/>
          <w:sz w:val="24"/>
          <w:szCs w:val="24"/>
          <w:lang w:val="en-GB" w:eastAsia="fr-FR"/>
        </w:rPr>
        <w:t>Kalanchoe</w:t>
      </w:r>
      <w:proofErr w:type="spellEnd"/>
      <w:r w:rsidRPr="001742FF">
        <w:rPr>
          <w:rFonts w:ascii="Times New Roman" w:eastAsia="Times New Roman" w:hAnsi="Times New Roman" w:cs="Times New Roman"/>
          <w:i/>
          <w:sz w:val="24"/>
          <w:szCs w:val="24"/>
          <w:lang w:val="en-GB" w:eastAsia="fr-FR"/>
        </w:rPr>
        <w:t xml:space="preserve"> </w:t>
      </w:r>
      <w:proofErr w:type="spellStart"/>
      <w:r w:rsidRPr="001742FF">
        <w:rPr>
          <w:rFonts w:ascii="Times New Roman" w:eastAsia="Times New Roman" w:hAnsi="Times New Roman" w:cs="Times New Roman"/>
          <w:i/>
          <w:sz w:val="24"/>
          <w:szCs w:val="24"/>
          <w:lang w:val="en-GB" w:eastAsia="fr-FR"/>
        </w:rPr>
        <w:t>crenata</w:t>
      </w:r>
      <w:proofErr w:type="spellEnd"/>
      <w:r w:rsidRPr="001742FF">
        <w:rPr>
          <w:rFonts w:ascii="Times New Roman" w:eastAsia="Times New Roman" w:hAnsi="Times New Roman" w:cs="Times New Roman"/>
          <w:sz w:val="24"/>
          <w:szCs w:val="24"/>
          <w:lang w:val="en-GB" w:eastAsia="fr-FR"/>
        </w:rPr>
        <w:t xml:space="preserve">. </w:t>
      </w:r>
      <w:r w:rsidRPr="001742FF">
        <w:rPr>
          <w:rFonts w:ascii="Times New Roman" w:eastAsia="Times New Roman" w:hAnsi="Times New Roman" w:cs="Times New Roman"/>
          <w:i/>
          <w:sz w:val="24"/>
          <w:szCs w:val="24"/>
          <w:lang w:val="en-GB" w:eastAsia="fr-FR"/>
        </w:rPr>
        <w:t xml:space="preserve">African Journal Traditional Alternative Medicines, 4(3): 338-344. </w:t>
      </w:r>
    </w:p>
    <w:p w:rsidR="00922EE4" w:rsidRPr="00B53716" w:rsidRDefault="00922EE4" w:rsidP="00B53716">
      <w:pPr>
        <w:spacing w:before="100" w:beforeAutospacing="1" w:after="100" w:afterAutospacing="1" w:line="240" w:lineRule="auto"/>
        <w:ind w:left="1134" w:hanging="1134"/>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t>Akinpelu</w:t>
      </w:r>
      <w:proofErr w:type="gramStart"/>
      <w:r w:rsidRPr="001742FF">
        <w:rPr>
          <w:rFonts w:ascii="Times New Roman" w:hAnsi="Times New Roman" w:cs="Times New Roman"/>
          <w:sz w:val="24"/>
          <w:szCs w:val="24"/>
          <w:lang w:val="en-GB"/>
        </w:rPr>
        <w:t>,D.A</w:t>
      </w:r>
      <w:proofErr w:type="spellEnd"/>
      <w:proofErr w:type="gramEnd"/>
      <w:r w:rsidRPr="001742FF">
        <w:rPr>
          <w:rFonts w:ascii="Times New Roman" w:hAnsi="Times New Roman" w:cs="Times New Roman"/>
          <w:sz w:val="24"/>
          <w:szCs w:val="24"/>
          <w:lang w:val="en-GB"/>
        </w:rPr>
        <w:t xml:space="preserve">.(2000). Antimicrobial activity of </w:t>
      </w:r>
      <w:proofErr w:type="spellStart"/>
      <w:r w:rsidRPr="001742FF">
        <w:rPr>
          <w:rFonts w:ascii="Times New Roman" w:hAnsi="Times New Roman" w:cs="Times New Roman"/>
          <w:sz w:val="24"/>
          <w:szCs w:val="24"/>
          <w:lang w:val="en-GB"/>
        </w:rPr>
        <w:t>Bryophyllum</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Pinnatum</w:t>
      </w:r>
      <w:proofErr w:type="spellEnd"/>
      <w:r w:rsidRPr="001742FF">
        <w:rPr>
          <w:rFonts w:ascii="Times New Roman" w:hAnsi="Times New Roman" w:cs="Times New Roman"/>
          <w:sz w:val="24"/>
          <w:szCs w:val="24"/>
          <w:lang w:val="en-GB"/>
        </w:rPr>
        <w:t xml:space="preserve"> leaves.  </w:t>
      </w:r>
      <w:proofErr w:type="spellStart"/>
      <w:r w:rsidRPr="001742FF">
        <w:rPr>
          <w:rFonts w:ascii="Times New Roman" w:hAnsi="Times New Roman" w:cs="Times New Roman"/>
          <w:i/>
          <w:sz w:val="24"/>
          <w:szCs w:val="24"/>
          <w:lang w:val="en-GB"/>
        </w:rPr>
        <w:t>Fitoterapia</w:t>
      </w:r>
      <w:proofErr w:type="spellEnd"/>
      <w:r w:rsidRPr="001742FF">
        <w:rPr>
          <w:rFonts w:ascii="Times New Roman" w:hAnsi="Times New Roman" w:cs="Times New Roman"/>
          <w:i/>
          <w:sz w:val="24"/>
          <w:szCs w:val="24"/>
          <w:lang w:val="en-GB"/>
        </w:rPr>
        <w:t xml:space="preserve"> Journal, 71(2): 193-194.</w:t>
      </w:r>
    </w:p>
    <w:p w:rsidR="00922EE4" w:rsidRDefault="00922EE4" w:rsidP="00922EE4">
      <w:pPr>
        <w:spacing w:before="100" w:beforeAutospacing="1" w:after="100" w:afterAutospacing="1" w:line="240" w:lineRule="auto"/>
        <w:ind w:left="709" w:hanging="709"/>
        <w:jc w:val="both"/>
        <w:rPr>
          <w:rFonts w:ascii="Times New Roman" w:eastAsia="Times New Roman" w:hAnsi="Times New Roman" w:cs="Times New Roman"/>
          <w:sz w:val="24"/>
          <w:szCs w:val="24"/>
          <w:lang w:val="en-GB" w:eastAsia="fr-FR"/>
        </w:rPr>
      </w:pPr>
      <w:r w:rsidRPr="001742FF">
        <w:rPr>
          <w:rFonts w:ascii="Times New Roman" w:eastAsia="Times New Roman" w:hAnsi="Times New Roman" w:cs="Times New Roman"/>
          <w:sz w:val="24"/>
          <w:szCs w:val="24"/>
          <w:lang w:val="en-GB" w:eastAsia="fr-FR"/>
        </w:rPr>
        <w:t xml:space="preserve">Chopra, R.N., </w:t>
      </w:r>
      <w:proofErr w:type="spellStart"/>
      <w:r w:rsidRPr="001742FF">
        <w:rPr>
          <w:rFonts w:ascii="Times New Roman" w:eastAsia="Times New Roman" w:hAnsi="Times New Roman" w:cs="Times New Roman"/>
          <w:sz w:val="24"/>
          <w:szCs w:val="24"/>
          <w:lang w:val="en-GB" w:eastAsia="fr-FR"/>
        </w:rPr>
        <w:t>Nayar</w:t>
      </w:r>
      <w:proofErr w:type="spellEnd"/>
      <w:r w:rsidRPr="001742FF">
        <w:rPr>
          <w:rFonts w:ascii="Times New Roman" w:eastAsia="Times New Roman" w:hAnsi="Times New Roman" w:cs="Times New Roman"/>
          <w:sz w:val="24"/>
          <w:szCs w:val="24"/>
          <w:lang w:val="en-GB" w:eastAsia="fr-FR"/>
        </w:rPr>
        <w:t>, S.I. and Chopra, I.I. (2002). Glossary of Indian Medicinal Plants. New Delhi: NISCIR (CSIR). Pp. 1956-92.</w:t>
      </w:r>
    </w:p>
    <w:p w:rsidR="00034660" w:rsidRPr="00034660" w:rsidRDefault="00034660" w:rsidP="00034660">
      <w:pPr>
        <w:spacing w:before="100" w:beforeAutospacing="1" w:after="100" w:afterAutospacing="1"/>
        <w:ind w:left="851" w:hanging="851"/>
        <w:jc w:val="both"/>
        <w:rPr>
          <w:rFonts w:ascii="Times New Roman" w:hAnsi="Times New Roman" w:cs="Times New Roman"/>
          <w:sz w:val="24"/>
          <w:szCs w:val="24"/>
          <w:lang w:val="en-GB"/>
        </w:rPr>
      </w:pPr>
      <w:proofErr w:type="spellStart"/>
      <w:r w:rsidRPr="001742FF">
        <w:rPr>
          <w:rFonts w:ascii="Times New Roman" w:hAnsi="Times New Roman" w:cs="Times New Roman"/>
          <w:sz w:val="24"/>
          <w:szCs w:val="24"/>
          <w:lang w:val="en-GB"/>
        </w:rPr>
        <w:t>Croxen</w:t>
      </w:r>
      <w:proofErr w:type="spellEnd"/>
      <w:r w:rsidRPr="001742FF">
        <w:rPr>
          <w:rFonts w:ascii="Times New Roman" w:hAnsi="Times New Roman" w:cs="Times New Roman"/>
          <w:sz w:val="24"/>
          <w:szCs w:val="24"/>
          <w:lang w:val="en-GB"/>
        </w:rPr>
        <w:t>, M. A. and Finlay, B. B</w:t>
      </w:r>
      <w:proofErr w:type="gramStart"/>
      <w:r w:rsidRPr="001742FF">
        <w:rPr>
          <w:rFonts w:ascii="Times New Roman" w:hAnsi="Times New Roman" w:cs="Times New Roman"/>
          <w:sz w:val="24"/>
          <w:szCs w:val="24"/>
          <w:lang w:val="en-GB"/>
        </w:rPr>
        <w:t>.(</w:t>
      </w:r>
      <w:proofErr w:type="gramEnd"/>
      <w:r w:rsidRPr="001742FF">
        <w:rPr>
          <w:rFonts w:ascii="Times New Roman" w:hAnsi="Times New Roman" w:cs="Times New Roman"/>
          <w:sz w:val="24"/>
          <w:szCs w:val="24"/>
          <w:lang w:val="en-GB"/>
        </w:rPr>
        <w:t>2010). Molecular mechanisms of Escherichia coli pathogenicity</w:t>
      </w:r>
      <w:r w:rsidRPr="001742FF">
        <w:rPr>
          <w:rFonts w:ascii="Times New Roman" w:hAnsi="Times New Roman" w:cs="Times New Roman"/>
          <w:i/>
          <w:sz w:val="24"/>
          <w:szCs w:val="24"/>
          <w:lang w:val="en-GB"/>
        </w:rPr>
        <w:t xml:space="preserve">. Nature Reviews </w:t>
      </w:r>
      <w:proofErr w:type="gramStart"/>
      <w:r w:rsidRPr="001742FF">
        <w:rPr>
          <w:rFonts w:ascii="Times New Roman" w:hAnsi="Times New Roman" w:cs="Times New Roman"/>
          <w:i/>
          <w:sz w:val="24"/>
          <w:szCs w:val="24"/>
          <w:lang w:val="en-GB"/>
        </w:rPr>
        <w:t>Microbiology</w:t>
      </w:r>
      <w:r w:rsidRPr="001742FF">
        <w:rPr>
          <w:rFonts w:ascii="Times New Roman" w:hAnsi="Times New Roman" w:cs="Times New Roman"/>
          <w:sz w:val="24"/>
          <w:szCs w:val="24"/>
          <w:lang w:val="en-GB"/>
        </w:rPr>
        <w:t xml:space="preserve"> ,8:26</w:t>
      </w:r>
      <w:proofErr w:type="gramEnd"/>
      <w:r w:rsidRPr="001742FF">
        <w:rPr>
          <w:rFonts w:ascii="Times New Roman" w:hAnsi="Times New Roman" w:cs="Times New Roman"/>
          <w:sz w:val="24"/>
          <w:szCs w:val="24"/>
          <w:lang w:val="en-GB"/>
        </w:rPr>
        <w:t>-38.</w:t>
      </w:r>
    </w:p>
    <w:p w:rsidR="00922EE4" w:rsidRPr="001742FF" w:rsidRDefault="00922EE4" w:rsidP="00161E54">
      <w:pPr>
        <w:spacing w:before="100" w:beforeAutospacing="1" w:after="100" w:afterAutospacing="1" w:line="240" w:lineRule="auto"/>
        <w:ind w:left="851" w:hanging="851"/>
        <w:jc w:val="both"/>
        <w:rPr>
          <w:rFonts w:ascii="Times New Roman" w:hAnsi="Times New Roman" w:cs="Times New Roman"/>
          <w:i/>
          <w:sz w:val="24"/>
          <w:szCs w:val="24"/>
          <w:lang w:val="en-GB"/>
        </w:rPr>
      </w:pPr>
      <w:proofErr w:type="spellStart"/>
      <w:r w:rsidRPr="001742FF">
        <w:rPr>
          <w:rFonts w:ascii="Times New Roman" w:hAnsi="Times New Roman" w:cs="Times New Roman"/>
          <w:i/>
          <w:sz w:val="24"/>
          <w:szCs w:val="24"/>
          <w:lang w:val="en-GB"/>
        </w:rPr>
        <w:t>Dholaria</w:t>
      </w:r>
      <w:proofErr w:type="spellEnd"/>
      <w:r w:rsidRPr="001742FF">
        <w:rPr>
          <w:rFonts w:ascii="Times New Roman" w:hAnsi="Times New Roman" w:cs="Times New Roman"/>
          <w:i/>
          <w:sz w:val="24"/>
          <w:szCs w:val="24"/>
          <w:lang w:val="en-GB"/>
        </w:rPr>
        <w:t xml:space="preserve">, M. D. </w:t>
      </w:r>
      <w:proofErr w:type="gramStart"/>
      <w:r w:rsidRPr="001742FF">
        <w:rPr>
          <w:rFonts w:ascii="Times New Roman" w:hAnsi="Times New Roman" w:cs="Times New Roman"/>
          <w:i/>
          <w:sz w:val="24"/>
          <w:szCs w:val="24"/>
          <w:lang w:val="en-GB"/>
        </w:rPr>
        <w:t>and  Desai</w:t>
      </w:r>
      <w:proofErr w:type="gramEnd"/>
      <w:r w:rsidRPr="001742FF">
        <w:rPr>
          <w:rFonts w:ascii="Times New Roman" w:hAnsi="Times New Roman" w:cs="Times New Roman"/>
          <w:i/>
          <w:sz w:val="24"/>
          <w:szCs w:val="24"/>
          <w:lang w:val="en-GB"/>
        </w:rPr>
        <w:t xml:space="preserve">, P.V. (2014). </w:t>
      </w:r>
      <w:r w:rsidRPr="001742FF">
        <w:rPr>
          <w:rFonts w:ascii="Times New Roman" w:hAnsi="Times New Roman" w:cs="Times New Roman"/>
          <w:sz w:val="24"/>
          <w:szCs w:val="24"/>
          <w:lang w:val="en-GB"/>
        </w:rPr>
        <w:t xml:space="preserve">Phytochemical analysis and in- vitro antibacterial activity of </w:t>
      </w:r>
      <w:proofErr w:type="spellStart"/>
      <w:r w:rsidRPr="001742FF">
        <w:rPr>
          <w:rFonts w:ascii="Times New Roman" w:hAnsi="Times New Roman" w:cs="Times New Roman"/>
          <w:sz w:val="24"/>
          <w:szCs w:val="24"/>
          <w:lang w:val="en-GB"/>
        </w:rPr>
        <w:t>Kalanchoe</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pinnata</w:t>
      </w:r>
      <w:proofErr w:type="spellEnd"/>
      <w:r w:rsidRPr="001742FF">
        <w:rPr>
          <w:rFonts w:ascii="Times New Roman" w:hAnsi="Times New Roman" w:cs="Times New Roman"/>
          <w:sz w:val="24"/>
          <w:szCs w:val="24"/>
          <w:lang w:val="en-GB"/>
        </w:rPr>
        <w:t xml:space="preserve"> against human pathogens isolated from UTI</w:t>
      </w:r>
      <w:r w:rsidRPr="001742FF">
        <w:rPr>
          <w:rFonts w:ascii="Times New Roman" w:hAnsi="Times New Roman" w:cs="Times New Roman"/>
          <w:i/>
          <w:sz w:val="24"/>
          <w:szCs w:val="24"/>
          <w:lang w:val="en-GB"/>
        </w:rPr>
        <w:t>.  International Journal of Research and Scientific Innovation, 103-106.</w:t>
      </w:r>
    </w:p>
    <w:p w:rsidR="00922EE4" w:rsidRPr="001742FF" w:rsidRDefault="00922EE4" w:rsidP="00922EE4">
      <w:pPr>
        <w:spacing w:before="100" w:beforeAutospacing="1" w:after="100" w:afterAutospacing="1" w:line="240" w:lineRule="auto"/>
        <w:ind w:left="993" w:hanging="993"/>
        <w:jc w:val="both"/>
        <w:rPr>
          <w:rFonts w:ascii="Times New Roman" w:eastAsia="Times New Roman" w:hAnsi="Times New Roman" w:cs="Times New Roman"/>
          <w:i/>
          <w:sz w:val="24"/>
          <w:szCs w:val="24"/>
          <w:lang w:val="en-GB" w:eastAsia="fr-FR"/>
        </w:rPr>
      </w:pPr>
      <w:proofErr w:type="spellStart"/>
      <w:r w:rsidRPr="001742FF">
        <w:rPr>
          <w:rFonts w:ascii="Times New Roman" w:eastAsia="Times New Roman" w:hAnsi="Times New Roman" w:cs="Times New Roman"/>
          <w:sz w:val="24"/>
          <w:szCs w:val="24"/>
          <w:lang w:val="en-GB" w:eastAsia="fr-FR"/>
        </w:rPr>
        <w:t>Ekpe</w:t>
      </w:r>
      <w:proofErr w:type="spellEnd"/>
      <w:r w:rsidRPr="001742FF">
        <w:rPr>
          <w:rFonts w:ascii="Times New Roman" w:eastAsia="Times New Roman" w:hAnsi="Times New Roman" w:cs="Times New Roman"/>
          <w:sz w:val="24"/>
          <w:szCs w:val="24"/>
          <w:lang w:val="en-GB" w:eastAsia="fr-FR"/>
        </w:rPr>
        <w:t xml:space="preserve">, E.D., </w:t>
      </w:r>
      <w:proofErr w:type="spellStart"/>
      <w:r w:rsidRPr="001742FF">
        <w:rPr>
          <w:rFonts w:ascii="Times New Roman" w:eastAsia="Times New Roman" w:hAnsi="Times New Roman" w:cs="Times New Roman"/>
          <w:sz w:val="24"/>
          <w:szCs w:val="24"/>
          <w:lang w:val="en-GB" w:eastAsia="fr-FR"/>
        </w:rPr>
        <w:t>Ebana</w:t>
      </w:r>
      <w:proofErr w:type="spellEnd"/>
      <w:r w:rsidRPr="001742FF">
        <w:rPr>
          <w:rFonts w:ascii="Times New Roman" w:eastAsia="Times New Roman" w:hAnsi="Times New Roman" w:cs="Times New Roman"/>
          <w:sz w:val="24"/>
          <w:szCs w:val="24"/>
          <w:lang w:val="en-GB" w:eastAsia="fr-FR"/>
        </w:rPr>
        <w:t xml:space="preserve">, R.V. and </w:t>
      </w:r>
      <w:proofErr w:type="spellStart"/>
      <w:r w:rsidRPr="001742FF">
        <w:rPr>
          <w:rFonts w:ascii="Times New Roman" w:eastAsia="Times New Roman" w:hAnsi="Times New Roman" w:cs="Times New Roman"/>
          <w:sz w:val="24"/>
          <w:szCs w:val="24"/>
          <w:lang w:val="en-GB" w:eastAsia="fr-FR"/>
        </w:rPr>
        <w:t>Madunagu</w:t>
      </w:r>
      <w:proofErr w:type="spellEnd"/>
      <w:r w:rsidRPr="001742FF">
        <w:rPr>
          <w:rFonts w:ascii="Times New Roman" w:eastAsia="Times New Roman" w:hAnsi="Times New Roman" w:cs="Times New Roman"/>
          <w:sz w:val="24"/>
          <w:szCs w:val="24"/>
          <w:lang w:val="en-GB" w:eastAsia="fr-FR"/>
        </w:rPr>
        <w:t xml:space="preserve">, B.E. (1990). </w:t>
      </w:r>
      <w:proofErr w:type="spellStart"/>
      <w:r w:rsidRPr="001742FF">
        <w:rPr>
          <w:rFonts w:ascii="Times New Roman" w:eastAsia="Times New Roman" w:hAnsi="Times New Roman" w:cs="Times New Roman"/>
          <w:sz w:val="24"/>
          <w:szCs w:val="24"/>
          <w:lang w:val="en-GB" w:eastAsia="fr-FR"/>
        </w:rPr>
        <w:t>Antimicribial</w:t>
      </w:r>
      <w:proofErr w:type="spellEnd"/>
      <w:r w:rsidRPr="001742FF">
        <w:rPr>
          <w:rFonts w:ascii="Times New Roman" w:eastAsia="Times New Roman" w:hAnsi="Times New Roman" w:cs="Times New Roman"/>
          <w:sz w:val="24"/>
          <w:szCs w:val="24"/>
          <w:lang w:val="en-GB" w:eastAsia="fr-FR"/>
        </w:rPr>
        <w:t xml:space="preserve"> activity of four medicinal plants on pathogenic bacteria and </w:t>
      </w:r>
      <w:proofErr w:type="spellStart"/>
      <w:r w:rsidRPr="001742FF">
        <w:rPr>
          <w:rFonts w:ascii="Times New Roman" w:eastAsia="Times New Roman" w:hAnsi="Times New Roman" w:cs="Times New Roman"/>
          <w:sz w:val="24"/>
          <w:szCs w:val="24"/>
          <w:lang w:val="en-GB" w:eastAsia="fr-FR"/>
        </w:rPr>
        <w:t>phytopathogenic</w:t>
      </w:r>
      <w:proofErr w:type="spellEnd"/>
      <w:r w:rsidRPr="001742FF">
        <w:rPr>
          <w:rFonts w:ascii="Times New Roman" w:eastAsia="Times New Roman" w:hAnsi="Times New Roman" w:cs="Times New Roman"/>
          <w:sz w:val="24"/>
          <w:szCs w:val="24"/>
          <w:lang w:val="en-GB" w:eastAsia="fr-FR"/>
        </w:rPr>
        <w:t xml:space="preserve"> fungi. </w:t>
      </w:r>
      <w:r w:rsidRPr="001742FF">
        <w:rPr>
          <w:rFonts w:ascii="Times New Roman" w:eastAsia="Times New Roman" w:hAnsi="Times New Roman" w:cs="Times New Roman"/>
          <w:i/>
          <w:sz w:val="24"/>
          <w:szCs w:val="24"/>
          <w:lang w:val="en-GB" w:eastAsia="fr-FR"/>
        </w:rPr>
        <w:t>West African Journal of Biology and Applied Chemistry, 1:23-25.</w:t>
      </w:r>
    </w:p>
    <w:p w:rsidR="00922EE4" w:rsidRPr="001742FF" w:rsidRDefault="00922EE4" w:rsidP="00922EE4">
      <w:pPr>
        <w:spacing w:before="100" w:beforeAutospacing="1" w:after="100" w:afterAutospacing="1" w:line="240" w:lineRule="auto"/>
        <w:ind w:left="851" w:hanging="851"/>
        <w:jc w:val="both"/>
        <w:rPr>
          <w:rFonts w:ascii="Times New Roman" w:hAnsi="Times New Roman" w:cs="Times New Roman"/>
          <w:i/>
          <w:sz w:val="24"/>
          <w:szCs w:val="24"/>
          <w:lang w:val="en-GB"/>
        </w:rPr>
      </w:pPr>
      <w:proofErr w:type="spellStart"/>
      <w:r w:rsidRPr="001742FF">
        <w:rPr>
          <w:rFonts w:ascii="Times New Roman" w:eastAsia="Times New Roman" w:hAnsi="Times New Roman" w:cs="Times New Roman"/>
          <w:sz w:val="24"/>
          <w:szCs w:val="24"/>
          <w:lang w:val="en-GB" w:eastAsia="fr-FR"/>
        </w:rPr>
        <w:t>Faleye</w:t>
      </w:r>
      <w:proofErr w:type="spellEnd"/>
      <w:r w:rsidRPr="001742FF">
        <w:rPr>
          <w:rFonts w:ascii="Times New Roman" w:eastAsia="Times New Roman" w:hAnsi="Times New Roman" w:cs="Times New Roman"/>
          <w:sz w:val="24"/>
          <w:szCs w:val="24"/>
          <w:lang w:val="en-GB" w:eastAsia="fr-FR"/>
        </w:rPr>
        <w:t xml:space="preserve">, F.J. and </w:t>
      </w:r>
      <w:proofErr w:type="spellStart"/>
      <w:r w:rsidRPr="001742FF">
        <w:rPr>
          <w:rFonts w:ascii="Times New Roman" w:eastAsia="Times New Roman" w:hAnsi="Times New Roman" w:cs="Times New Roman"/>
          <w:sz w:val="24"/>
          <w:szCs w:val="24"/>
          <w:lang w:val="en-GB" w:eastAsia="fr-FR"/>
        </w:rPr>
        <w:t>Ogundaini</w:t>
      </w:r>
      <w:proofErr w:type="spellEnd"/>
      <w:r w:rsidRPr="001742FF">
        <w:rPr>
          <w:rFonts w:ascii="Times New Roman" w:eastAsia="Times New Roman" w:hAnsi="Times New Roman" w:cs="Times New Roman"/>
          <w:sz w:val="24"/>
          <w:szCs w:val="24"/>
          <w:lang w:val="en-GB" w:eastAsia="fr-FR"/>
        </w:rPr>
        <w:t xml:space="preserve">, O.A. (2012). Evaluation of antioxidant and antimicrobial </w:t>
      </w:r>
      <w:proofErr w:type="spellStart"/>
      <w:r w:rsidRPr="001742FF">
        <w:rPr>
          <w:rFonts w:ascii="Times New Roman" w:eastAsia="Times New Roman" w:hAnsi="Times New Roman" w:cs="Times New Roman"/>
          <w:sz w:val="24"/>
          <w:szCs w:val="24"/>
          <w:lang w:val="en-GB" w:eastAsia="fr-FR"/>
        </w:rPr>
        <w:t>activites</w:t>
      </w:r>
      <w:proofErr w:type="spellEnd"/>
      <w:r w:rsidRPr="001742FF">
        <w:rPr>
          <w:rFonts w:ascii="Times New Roman" w:eastAsia="Times New Roman" w:hAnsi="Times New Roman" w:cs="Times New Roman"/>
          <w:sz w:val="24"/>
          <w:szCs w:val="24"/>
          <w:lang w:val="en-GB" w:eastAsia="fr-FR"/>
        </w:rPr>
        <w:t xml:space="preserve"> of two isolates </w:t>
      </w:r>
      <w:proofErr w:type="spellStart"/>
      <w:proofErr w:type="gramStart"/>
      <w:r w:rsidRPr="001742FF">
        <w:rPr>
          <w:rFonts w:ascii="Times New Roman" w:eastAsia="Times New Roman" w:hAnsi="Times New Roman" w:cs="Times New Roman"/>
          <w:i/>
          <w:sz w:val="24"/>
          <w:szCs w:val="24"/>
          <w:lang w:val="en-GB" w:eastAsia="fr-FR"/>
        </w:rPr>
        <w:t>Aspilia</w:t>
      </w:r>
      <w:proofErr w:type="spellEnd"/>
      <w:r w:rsidRPr="001742FF">
        <w:rPr>
          <w:rFonts w:ascii="Times New Roman" w:eastAsia="Times New Roman" w:hAnsi="Times New Roman" w:cs="Times New Roman"/>
          <w:i/>
          <w:sz w:val="24"/>
          <w:szCs w:val="24"/>
          <w:lang w:val="en-GB" w:eastAsia="fr-FR"/>
        </w:rPr>
        <w:t xml:space="preserve">  </w:t>
      </w:r>
      <w:proofErr w:type="spellStart"/>
      <w:r w:rsidRPr="001742FF">
        <w:rPr>
          <w:rFonts w:ascii="Times New Roman" w:eastAsia="Times New Roman" w:hAnsi="Times New Roman" w:cs="Times New Roman"/>
          <w:i/>
          <w:sz w:val="24"/>
          <w:szCs w:val="24"/>
          <w:lang w:val="en-GB" w:eastAsia="fr-FR"/>
        </w:rPr>
        <w:t>africana</w:t>
      </w:r>
      <w:proofErr w:type="spellEnd"/>
      <w:proofErr w:type="gramEnd"/>
      <w:r w:rsidRPr="001742FF">
        <w:rPr>
          <w:rFonts w:ascii="Times New Roman" w:eastAsia="Times New Roman" w:hAnsi="Times New Roman" w:cs="Times New Roman"/>
          <w:sz w:val="24"/>
          <w:szCs w:val="24"/>
          <w:lang w:val="en-GB" w:eastAsia="fr-FR"/>
        </w:rPr>
        <w:t xml:space="preserve"> (</w:t>
      </w:r>
      <w:proofErr w:type="spellStart"/>
      <w:r w:rsidRPr="001742FF">
        <w:rPr>
          <w:rFonts w:ascii="Times New Roman" w:eastAsia="Times New Roman" w:hAnsi="Times New Roman" w:cs="Times New Roman"/>
          <w:sz w:val="24"/>
          <w:szCs w:val="24"/>
          <w:lang w:val="en-GB" w:eastAsia="fr-FR"/>
        </w:rPr>
        <w:t>pers</w:t>
      </w:r>
      <w:proofErr w:type="spellEnd"/>
      <w:r w:rsidRPr="001742FF">
        <w:rPr>
          <w:rFonts w:ascii="Times New Roman" w:eastAsia="Times New Roman" w:hAnsi="Times New Roman" w:cs="Times New Roman"/>
          <w:i/>
          <w:sz w:val="24"/>
          <w:szCs w:val="24"/>
          <w:lang w:val="en-GB" w:eastAsia="fr-FR"/>
        </w:rPr>
        <w:t>). International Research Journal of Pharmacy, 3:135-138</w:t>
      </w:r>
      <w:r w:rsidRPr="001742FF">
        <w:rPr>
          <w:rFonts w:ascii="Times New Roman" w:hAnsi="Times New Roman" w:cs="Times New Roman"/>
          <w:i/>
          <w:sz w:val="24"/>
          <w:szCs w:val="24"/>
          <w:lang w:val="en-GB"/>
        </w:rPr>
        <w:t>.</w:t>
      </w:r>
    </w:p>
    <w:p w:rsidR="00922EE4" w:rsidRPr="001742FF" w:rsidRDefault="00922EE4" w:rsidP="00922EE4">
      <w:pPr>
        <w:spacing w:before="100" w:beforeAutospacing="1" w:after="100" w:afterAutospacing="1" w:line="240" w:lineRule="auto"/>
        <w:ind w:left="1134" w:hanging="1134"/>
        <w:jc w:val="both"/>
        <w:rPr>
          <w:rFonts w:ascii="Times New Roman" w:eastAsia="Times New Roman" w:hAnsi="Times New Roman" w:cs="Times New Roman"/>
          <w:i/>
          <w:sz w:val="24"/>
          <w:szCs w:val="24"/>
          <w:lang w:val="en-GB" w:eastAsia="fr-FR"/>
        </w:rPr>
      </w:pPr>
      <w:r w:rsidRPr="001742FF">
        <w:rPr>
          <w:rFonts w:ascii="Times New Roman" w:eastAsia="Times New Roman" w:hAnsi="Times New Roman" w:cs="Times New Roman"/>
          <w:sz w:val="24"/>
          <w:szCs w:val="24"/>
          <w:lang w:val="en-GB" w:eastAsia="fr-FR"/>
        </w:rPr>
        <w:t xml:space="preserve">Gibbons, S. (2004). Ant-staphylococcal plant natural product. </w:t>
      </w:r>
      <w:r w:rsidRPr="001742FF">
        <w:rPr>
          <w:rFonts w:ascii="Times New Roman" w:eastAsia="Times New Roman" w:hAnsi="Times New Roman" w:cs="Times New Roman"/>
          <w:i/>
          <w:sz w:val="24"/>
          <w:szCs w:val="24"/>
          <w:lang w:val="en-GB" w:eastAsia="fr-FR"/>
        </w:rPr>
        <w:t>Natural Product Reports Journal</w:t>
      </w:r>
      <w:proofErr w:type="gramStart"/>
      <w:r w:rsidRPr="001742FF">
        <w:rPr>
          <w:rFonts w:ascii="Times New Roman" w:eastAsia="Times New Roman" w:hAnsi="Times New Roman" w:cs="Times New Roman"/>
          <w:i/>
          <w:sz w:val="24"/>
          <w:szCs w:val="24"/>
          <w:lang w:val="en-GB" w:eastAsia="fr-FR"/>
        </w:rPr>
        <w:t>,21:263</w:t>
      </w:r>
      <w:proofErr w:type="gramEnd"/>
      <w:r w:rsidRPr="001742FF">
        <w:rPr>
          <w:rFonts w:ascii="Times New Roman" w:eastAsia="Times New Roman" w:hAnsi="Times New Roman" w:cs="Times New Roman"/>
          <w:i/>
          <w:sz w:val="24"/>
          <w:szCs w:val="24"/>
          <w:lang w:val="en-GB" w:eastAsia="fr-FR"/>
        </w:rPr>
        <w:t>-77</w:t>
      </w:r>
    </w:p>
    <w:p w:rsidR="00922EE4" w:rsidRPr="001742FF" w:rsidRDefault="00922EE4" w:rsidP="00922EE4">
      <w:pPr>
        <w:spacing w:before="100" w:beforeAutospacing="1" w:after="100" w:afterAutospacing="1" w:line="240" w:lineRule="auto"/>
        <w:ind w:left="1134" w:hanging="1134"/>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t>Gwehenberger</w:t>
      </w:r>
      <w:proofErr w:type="gramStart"/>
      <w:r w:rsidRPr="001742FF">
        <w:rPr>
          <w:rFonts w:ascii="Times New Roman" w:hAnsi="Times New Roman" w:cs="Times New Roman"/>
          <w:sz w:val="24"/>
          <w:szCs w:val="24"/>
          <w:lang w:val="en-GB"/>
        </w:rPr>
        <w:t>,B</w:t>
      </w:r>
      <w:proofErr w:type="spellEnd"/>
      <w:proofErr w:type="gram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Rist,L</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Huch,R</w:t>
      </w:r>
      <w:proofErr w:type="spellEnd"/>
      <w:r w:rsidRPr="001742FF">
        <w:rPr>
          <w:rFonts w:ascii="Times New Roman" w:hAnsi="Times New Roman" w:cs="Times New Roman"/>
          <w:sz w:val="24"/>
          <w:szCs w:val="24"/>
          <w:lang w:val="en-GB"/>
        </w:rPr>
        <w:t xml:space="preserve">., and  von </w:t>
      </w:r>
      <w:proofErr w:type="spellStart"/>
      <w:r w:rsidRPr="001742FF">
        <w:rPr>
          <w:rFonts w:ascii="Times New Roman" w:hAnsi="Times New Roman" w:cs="Times New Roman"/>
          <w:sz w:val="24"/>
          <w:szCs w:val="24"/>
          <w:lang w:val="en-GB"/>
        </w:rPr>
        <w:t>Mandach,U</w:t>
      </w:r>
      <w:proofErr w:type="spellEnd"/>
      <w:r w:rsidRPr="001742FF">
        <w:rPr>
          <w:rFonts w:ascii="Times New Roman" w:hAnsi="Times New Roman" w:cs="Times New Roman"/>
          <w:sz w:val="24"/>
          <w:szCs w:val="24"/>
          <w:lang w:val="en-GB"/>
        </w:rPr>
        <w:t xml:space="preserve">.(2004). Effect of </w:t>
      </w:r>
      <w:proofErr w:type="spellStart"/>
      <w:r w:rsidRPr="001742FF">
        <w:rPr>
          <w:rFonts w:ascii="Times New Roman" w:hAnsi="Times New Roman" w:cs="Times New Roman"/>
          <w:sz w:val="24"/>
          <w:szCs w:val="24"/>
          <w:lang w:val="en-GB"/>
        </w:rPr>
        <w:t>Bryophyllum</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pinnatum</w:t>
      </w:r>
      <w:proofErr w:type="spellEnd"/>
      <w:r w:rsidRPr="001742FF">
        <w:rPr>
          <w:rFonts w:ascii="Times New Roman" w:hAnsi="Times New Roman" w:cs="Times New Roman"/>
          <w:sz w:val="24"/>
          <w:szCs w:val="24"/>
          <w:lang w:val="en-GB"/>
        </w:rPr>
        <w:t xml:space="preserve"> versus </w:t>
      </w:r>
      <w:proofErr w:type="spellStart"/>
      <w:r w:rsidRPr="001742FF">
        <w:rPr>
          <w:rFonts w:ascii="Times New Roman" w:hAnsi="Times New Roman" w:cs="Times New Roman"/>
          <w:sz w:val="24"/>
          <w:szCs w:val="24"/>
          <w:lang w:val="en-GB"/>
        </w:rPr>
        <w:t>fenoterol</w:t>
      </w:r>
      <w:proofErr w:type="spellEnd"/>
      <w:r w:rsidRPr="001742FF">
        <w:rPr>
          <w:rFonts w:ascii="Times New Roman" w:hAnsi="Times New Roman" w:cs="Times New Roman"/>
          <w:sz w:val="24"/>
          <w:szCs w:val="24"/>
          <w:lang w:val="en-GB"/>
        </w:rPr>
        <w:t xml:space="preserve"> on uterine contractility. </w:t>
      </w:r>
      <w:r w:rsidRPr="001742FF">
        <w:rPr>
          <w:rFonts w:ascii="Times New Roman" w:hAnsi="Times New Roman" w:cs="Times New Roman"/>
          <w:i/>
          <w:sz w:val="24"/>
          <w:szCs w:val="24"/>
          <w:lang w:val="en-GB"/>
        </w:rPr>
        <w:t xml:space="preserve">European Journal of Obstetrics </w:t>
      </w:r>
      <w:proofErr w:type="gramStart"/>
      <w:r w:rsidRPr="001742FF">
        <w:rPr>
          <w:rFonts w:ascii="Times New Roman" w:hAnsi="Times New Roman" w:cs="Times New Roman"/>
          <w:i/>
          <w:sz w:val="24"/>
          <w:szCs w:val="24"/>
          <w:lang w:val="en-GB"/>
        </w:rPr>
        <w:t xml:space="preserve">&amp;  </w:t>
      </w:r>
      <w:proofErr w:type="spellStart"/>
      <w:r w:rsidRPr="001742FF">
        <w:rPr>
          <w:rFonts w:ascii="Times New Roman" w:hAnsi="Times New Roman" w:cs="Times New Roman"/>
          <w:i/>
          <w:sz w:val="24"/>
          <w:szCs w:val="24"/>
          <w:lang w:val="en-GB"/>
        </w:rPr>
        <w:t>Gynecology</w:t>
      </w:r>
      <w:proofErr w:type="spellEnd"/>
      <w:proofErr w:type="gramEnd"/>
      <w:r w:rsidRPr="001742FF">
        <w:rPr>
          <w:rFonts w:ascii="Times New Roman" w:hAnsi="Times New Roman" w:cs="Times New Roman"/>
          <w:i/>
          <w:sz w:val="24"/>
          <w:szCs w:val="24"/>
          <w:lang w:val="en-GB"/>
        </w:rPr>
        <w:t xml:space="preserve"> and  Reproductive Biology,  113(2):164-71.</w:t>
      </w:r>
    </w:p>
    <w:p w:rsidR="00922EE4" w:rsidRPr="001742FF" w:rsidRDefault="00922EE4" w:rsidP="00922EE4">
      <w:pPr>
        <w:spacing w:before="100" w:beforeAutospacing="1" w:after="100" w:afterAutospacing="1" w:line="240" w:lineRule="auto"/>
        <w:ind w:left="1134" w:hanging="1134"/>
        <w:jc w:val="both"/>
        <w:rPr>
          <w:rFonts w:ascii="Times New Roman" w:hAnsi="Times New Roman" w:cs="Times New Roman"/>
          <w:i/>
          <w:sz w:val="24"/>
          <w:szCs w:val="24"/>
          <w:lang w:val="en-GB"/>
        </w:rPr>
      </w:pPr>
    </w:p>
    <w:p w:rsidR="00922EE4" w:rsidRPr="001742FF" w:rsidRDefault="00922EE4" w:rsidP="00922EE4">
      <w:pPr>
        <w:tabs>
          <w:tab w:val="left" w:pos="1276"/>
        </w:tabs>
        <w:spacing w:before="100" w:beforeAutospacing="1" w:after="100" w:afterAutospacing="1"/>
        <w:ind w:left="1134" w:hanging="1134"/>
        <w:jc w:val="both"/>
        <w:rPr>
          <w:rFonts w:ascii="Times New Roman" w:hAnsi="Times New Roman" w:cs="Times New Roman"/>
          <w:sz w:val="24"/>
          <w:szCs w:val="24"/>
          <w:lang w:val="en-GB"/>
        </w:rPr>
      </w:pPr>
      <w:proofErr w:type="spellStart"/>
      <w:r w:rsidRPr="001742FF">
        <w:rPr>
          <w:rFonts w:ascii="Times New Roman" w:hAnsi="Times New Roman" w:cs="Times New Roman"/>
          <w:sz w:val="24"/>
          <w:szCs w:val="24"/>
          <w:lang w:val="en-GB"/>
        </w:rPr>
        <w:t>Iwu</w:t>
      </w:r>
      <w:proofErr w:type="spellEnd"/>
      <w:r w:rsidRPr="001742FF">
        <w:rPr>
          <w:rFonts w:ascii="Times New Roman" w:hAnsi="Times New Roman" w:cs="Times New Roman"/>
          <w:sz w:val="24"/>
          <w:szCs w:val="24"/>
          <w:lang w:val="en-GB"/>
        </w:rPr>
        <w:t xml:space="preserve">, M.W., Duncan, A.R. and </w:t>
      </w:r>
      <w:proofErr w:type="spellStart"/>
      <w:r w:rsidRPr="001742FF">
        <w:rPr>
          <w:rFonts w:ascii="Times New Roman" w:hAnsi="Times New Roman" w:cs="Times New Roman"/>
          <w:sz w:val="24"/>
          <w:szCs w:val="24"/>
          <w:lang w:val="en-GB"/>
        </w:rPr>
        <w:t>Okunji</w:t>
      </w:r>
      <w:proofErr w:type="spellEnd"/>
      <w:r w:rsidRPr="001742FF">
        <w:rPr>
          <w:rFonts w:ascii="Times New Roman" w:hAnsi="Times New Roman" w:cs="Times New Roman"/>
          <w:sz w:val="24"/>
          <w:szCs w:val="24"/>
          <w:lang w:val="en-GB"/>
        </w:rPr>
        <w:t xml:space="preserve">, C.O. (1999). New antimicrobials of plant origin. </w:t>
      </w:r>
      <w:proofErr w:type="spellStart"/>
      <w:r w:rsidRPr="001742FF">
        <w:rPr>
          <w:rFonts w:ascii="Times New Roman" w:hAnsi="Times New Roman" w:cs="Times New Roman"/>
          <w:sz w:val="24"/>
          <w:szCs w:val="24"/>
          <w:lang w:val="en-GB"/>
        </w:rPr>
        <w:t>In</w:t>
      </w:r>
      <w:proofErr w:type="gramStart"/>
      <w:r w:rsidRPr="001742FF">
        <w:rPr>
          <w:rFonts w:ascii="Times New Roman" w:hAnsi="Times New Roman" w:cs="Times New Roman"/>
          <w:sz w:val="24"/>
          <w:szCs w:val="24"/>
          <w:lang w:val="en-GB"/>
        </w:rPr>
        <w:t>:Janick</w:t>
      </w:r>
      <w:proofErr w:type="spellEnd"/>
      <w:proofErr w:type="gramEnd"/>
      <w:r w:rsidRPr="001742FF">
        <w:rPr>
          <w:rFonts w:ascii="Times New Roman" w:hAnsi="Times New Roman" w:cs="Times New Roman"/>
          <w:sz w:val="24"/>
          <w:szCs w:val="24"/>
          <w:lang w:val="en-GB"/>
        </w:rPr>
        <w:t xml:space="preserve"> J, editor. Perspectives on New Crops and New Uses. Alexandria, VA: ASHS Press pp.457-62</w:t>
      </w:r>
    </w:p>
    <w:p w:rsidR="00922EE4" w:rsidRPr="001742FF" w:rsidRDefault="00922EE4" w:rsidP="00922EE4">
      <w:pPr>
        <w:tabs>
          <w:tab w:val="left" w:pos="1276"/>
        </w:tabs>
        <w:spacing w:before="100" w:beforeAutospacing="1" w:after="100" w:afterAutospacing="1"/>
        <w:ind w:left="1134" w:hanging="1134"/>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t>Kamboj</w:t>
      </w:r>
      <w:proofErr w:type="gramStart"/>
      <w:r w:rsidRPr="001742FF">
        <w:rPr>
          <w:rFonts w:ascii="Times New Roman" w:hAnsi="Times New Roman" w:cs="Times New Roman"/>
          <w:sz w:val="24"/>
          <w:szCs w:val="24"/>
          <w:lang w:val="en-GB"/>
        </w:rPr>
        <w:t>,A</w:t>
      </w:r>
      <w:proofErr w:type="spellEnd"/>
      <w:proofErr w:type="gramEnd"/>
      <w:r w:rsidRPr="001742FF">
        <w:rPr>
          <w:rFonts w:ascii="Times New Roman" w:hAnsi="Times New Roman" w:cs="Times New Roman"/>
          <w:sz w:val="24"/>
          <w:szCs w:val="24"/>
          <w:lang w:val="en-GB"/>
        </w:rPr>
        <w:t xml:space="preserve">. and  </w:t>
      </w:r>
      <w:proofErr w:type="spellStart"/>
      <w:r w:rsidRPr="001742FF">
        <w:rPr>
          <w:rFonts w:ascii="Times New Roman" w:hAnsi="Times New Roman" w:cs="Times New Roman"/>
          <w:sz w:val="24"/>
          <w:szCs w:val="24"/>
          <w:lang w:val="en-GB"/>
        </w:rPr>
        <w:t>Saluja</w:t>
      </w:r>
      <w:proofErr w:type="spellEnd"/>
      <w:r w:rsidRPr="001742FF">
        <w:rPr>
          <w:rFonts w:ascii="Times New Roman" w:hAnsi="Times New Roman" w:cs="Times New Roman"/>
          <w:sz w:val="24"/>
          <w:szCs w:val="24"/>
          <w:lang w:val="en-GB"/>
        </w:rPr>
        <w:t xml:space="preserve">, A.K.(2009). </w:t>
      </w:r>
      <w:proofErr w:type="spellStart"/>
      <w:r w:rsidRPr="001742FF">
        <w:rPr>
          <w:rFonts w:ascii="Times New Roman" w:hAnsi="Times New Roman" w:cs="Times New Roman"/>
          <w:sz w:val="24"/>
          <w:szCs w:val="24"/>
          <w:lang w:val="en-GB"/>
        </w:rPr>
        <w:t>Bryophyllum</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pinnatum</w:t>
      </w:r>
      <w:proofErr w:type="spellEnd"/>
      <w:r w:rsidRPr="001742FF">
        <w:rPr>
          <w:rFonts w:ascii="Times New Roman" w:hAnsi="Times New Roman" w:cs="Times New Roman"/>
          <w:sz w:val="24"/>
          <w:szCs w:val="24"/>
          <w:lang w:val="en-GB"/>
        </w:rPr>
        <w:t xml:space="preserve"> (Lam.) </w:t>
      </w:r>
      <w:proofErr w:type="spellStart"/>
      <w:r w:rsidRPr="001742FF">
        <w:rPr>
          <w:rFonts w:ascii="Times New Roman" w:hAnsi="Times New Roman" w:cs="Times New Roman"/>
          <w:sz w:val="24"/>
          <w:szCs w:val="24"/>
          <w:lang w:val="en-GB"/>
        </w:rPr>
        <w:t>Kurz</w:t>
      </w:r>
      <w:proofErr w:type="spellEnd"/>
      <w:r w:rsidRPr="001742FF">
        <w:rPr>
          <w:rFonts w:ascii="Times New Roman" w:hAnsi="Times New Roman" w:cs="Times New Roman"/>
          <w:sz w:val="24"/>
          <w:szCs w:val="24"/>
          <w:lang w:val="en-GB"/>
        </w:rPr>
        <w:t xml:space="preserve">. Phytochemical and pharmacological profile: A review. </w:t>
      </w:r>
      <w:proofErr w:type="spellStart"/>
      <w:r w:rsidRPr="001742FF">
        <w:rPr>
          <w:rFonts w:ascii="Times New Roman" w:hAnsi="Times New Roman" w:cs="Times New Roman"/>
          <w:i/>
          <w:sz w:val="24"/>
          <w:szCs w:val="24"/>
          <w:lang w:val="en-GB"/>
        </w:rPr>
        <w:t>Pharmacognosy</w:t>
      </w:r>
      <w:proofErr w:type="spellEnd"/>
      <w:r w:rsidRPr="001742FF">
        <w:rPr>
          <w:rFonts w:ascii="Times New Roman" w:hAnsi="Times New Roman" w:cs="Times New Roman"/>
          <w:i/>
          <w:sz w:val="24"/>
          <w:szCs w:val="24"/>
          <w:lang w:val="en-GB"/>
        </w:rPr>
        <w:t xml:space="preserve"> Review, vol. 3, no. 3, pp. 64-74.</w:t>
      </w:r>
    </w:p>
    <w:p w:rsidR="00922EE4" w:rsidRPr="001742FF" w:rsidRDefault="00922EE4" w:rsidP="00922EE4">
      <w:pPr>
        <w:spacing w:before="100" w:beforeAutospacing="1" w:after="100" w:afterAutospacing="1" w:line="240" w:lineRule="auto"/>
        <w:ind w:left="1134" w:hanging="1134"/>
        <w:jc w:val="both"/>
        <w:rPr>
          <w:rFonts w:ascii="Times New Roman" w:hAnsi="Times New Roman" w:cs="Times New Roman"/>
          <w:i/>
          <w:sz w:val="24"/>
          <w:szCs w:val="24"/>
          <w:lang w:val="en-GB"/>
        </w:rPr>
      </w:pPr>
      <w:proofErr w:type="spellStart"/>
      <w:r w:rsidRPr="001742FF">
        <w:rPr>
          <w:rStyle w:val="reference-text"/>
          <w:rFonts w:ascii="Times New Roman" w:hAnsi="Times New Roman" w:cs="Times New Roman"/>
          <w:sz w:val="24"/>
          <w:szCs w:val="24"/>
          <w:lang w:val="en-GB"/>
        </w:rPr>
        <w:t>Kamboj</w:t>
      </w:r>
      <w:proofErr w:type="spellEnd"/>
      <w:r w:rsidRPr="001742FF">
        <w:rPr>
          <w:rStyle w:val="reference-text"/>
          <w:rFonts w:ascii="Times New Roman" w:hAnsi="Times New Roman" w:cs="Times New Roman"/>
          <w:sz w:val="24"/>
          <w:szCs w:val="24"/>
          <w:lang w:val="en-GB"/>
        </w:rPr>
        <w:t xml:space="preserve">, A. and Ajay, K.S. (2010).  </w:t>
      </w:r>
      <w:proofErr w:type="spellStart"/>
      <w:r w:rsidRPr="001742FF">
        <w:rPr>
          <w:rStyle w:val="reference-text"/>
          <w:rFonts w:ascii="Times New Roman" w:hAnsi="Times New Roman" w:cs="Times New Roman"/>
          <w:sz w:val="24"/>
          <w:szCs w:val="24"/>
          <w:lang w:val="en-GB"/>
        </w:rPr>
        <w:t>Microscopical</w:t>
      </w:r>
      <w:proofErr w:type="spellEnd"/>
      <w:r w:rsidRPr="001742FF">
        <w:rPr>
          <w:rStyle w:val="reference-text"/>
          <w:rFonts w:ascii="Times New Roman" w:hAnsi="Times New Roman" w:cs="Times New Roman"/>
          <w:sz w:val="24"/>
          <w:szCs w:val="24"/>
          <w:lang w:val="en-GB"/>
        </w:rPr>
        <w:t xml:space="preserve"> and Preliminary Phytochemical Studies on Aerial Part (Leaves and Stem) of </w:t>
      </w:r>
      <w:proofErr w:type="spellStart"/>
      <w:r w:rsidRPr="001742FF">
        <w:rPr>
          <w:rStyle w:val="reference-text"/>
          <w:rFonts w:ascii="Times New Roman" w:hAnsi="Times New Roman" w:cs="Times New Roman"/>
          <w:sz w:val="24"/>
          <w:szCs w:val="24"/>
          <w:lang w:val="en-GB"/>
        </w:rPr>
        <w:t>Bryophyllum</w:t>
      </w:r>
      <w:proofErr w:type="spellEnd"/>
      <w:r w:rsidRPr="001742FF">
        <w:rPr>
          <w:rStyle w:val="reference-text"/>
          <w:rFonts w:ascii="Times New Roman" w:hAnsi="Times New Roman" w:cs="Times New Roman"/>
          <w:sz w:val="24"/>
          <w:szCs w:val="24"/>
          <w:lang w:val="en-GB"/>
        </w:rPr>
        <w:t xml:space="preserve"> </w:t>
      </w:r>
      <w:proofErr w:type="spellStart"/>
      <w:r w:rsidRPr="001742FF">
        <w:rPr>
          <w:rStyle w:val="reference-text"/>
          <w:rFonts w:ascii="Times New Roman" w:hAnsi="Times New Roman" w:cs="Times New Roman"/>
          <w:sz w:val="24"/>
          <w:szCs w:val="24"/>
          <w:lang w:val="en-GB"/>
        </w:rPr>
        <w:t>pinnatum</w:t>
      </w:r>
      <w:proofErr w:type="spellEnd"/>
      <w:r w:rsidRPr="001742FF">
        <w:rPr>
          <w:rStyle w:val="reference-text"/>
          <w:rFonts w:ascii="Times New Roman" w:hAnsi="Times New Roman" w:cs="Times New Roman"/>
          <w:sz w:val="24"/>
          <w:szCs w:val="24"/>
          <w:lang w:val="en-GB"/>
        </w:rPr>
        <w:t xml:space="preserve"> </w:t>
      </w:r>
      <w:proofErr w:type="spellStart"/>
      <w:r w:rsidRPr="001742FF">
        <w:rPr>
          <w:rStyle w:val="reference-text"/>
          <w:rFonts w:ascii="Times New Roman" w:hAnsi="Times New Roman" w:cs="Times New Roman"/>
          <w:sz w:val="24"/>
          <w:szCs w:val="24"/>
          <w:lang w:val="en-GB"/>
        </w:rPr>
        <w:t>Kurz</w:t>
      </w:r>
      <w:proofErr w:type="spellEnd"/>
      <w:r w:rsidRPr="001742FF">
        <w:rPr>
          <w:rStyle w:val="reference-text"/>
          <w:rFonts w:ascii="Times New Roman" w:hAnsi="Times New Roman" w:cs="Times New Roman"/>
          <w:sz w:val="24"/>
          <w:szCs w:val="24"/>
          <w:lang w:val="en-GB"/>
        </w:rPr>
        <w:t xml:space="preserve">.  </w:t>
      </w:r>
      <w:proofErr w:type="spellStart"/>
      <w:r w:rsidRPr="001742FF">
        <w:rPr>
          <w:rStyle w:val="reference-text"/>
          <w:rFonts w:ascii="Times New Roman" w:hAnsi="Times New Roman" w:cs="Times New Roman"/>
          <w:i/>
          <w:sz w:val="24"/>
          <w:szCs w:val="24"/>
          <w:lang w:val="en-GB"/>
        </w:rPr>
        <w:t>Pharmacognosy</w:t>
      </w:r>
      <w:proofErr w:type="spellEnd"/>
      <w:r w:rsidRPr="001742FF">
        <w:rPr>
          <w:rStyle w:val="reference-text"/>
          <w:rFonts w:ascii="Times New Roman" w:hAnsi="Times New Roman" w:cs="Times New Roman"/>
          <w:i/>
          <w:sz w:val="24"/>
          <w:szCs w:val="24"/>
          <w:lang w:val="en-GB"/>
        </w:rPr>
        <w:t xml:space="preserve"> Journal, Vol. 2, no 9, pp. 254-59</w:t>
      </w:r>
      <w:r w:rsidRPr="001742FF">
        <w:rPr>
          <w:rFonts w:ascii="Times New Roman" w:hAnsi="Times New Roman" w:cs="Times New Roman"/>
          <w:i/>
          <w:sz w:val="24"/>
          <w:szCs w:val="24"/>
          <w:lang w:val="en-GB"/>
        </w:rPr>
        <w:t>.</w:t>
      </w:r>
    </w:p>
    <w:p w:rsidR="00922EE4" w:rsidRPr="001742FF" w:rsidRDefault="00922EE4" w:rsidP="00922EE4">
      <w:pPr>
        <w:spacing w:before="100" w:beforeAutospacing="1" w:after="100" w:afterAutospacing="1" w:line="240" w:lineRule="auto"/>
        <w:ind w:left="1134" w:hanging="1134"/>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lastRenderedPageBreak/>
        <w:t>Karabi</w:t>
      </w:r>
      <w:proofErr w:type="spellEnd"/>
      <w:r w:rsidRPr="001742FF">
        <w:rPr>
          <w:rFonts w:ascii="Times New Roman" w:hAnsi="Times New Roman" w:cs="Times New Roman"/>
          <w:sz w:val="24"/>
          <w:szCs w:val="24"/>
          <w:lang w:val="en-GB"/>
        </w:rPr>
        <w:t xml:space="preserve">, B. and </w:t>
      </w:r>
      <w:proofErr w:type="spellStart"/>
      <w:r w:rsidRPr="001742FF">
        <w:rPr>
          <w:rFonts w:ascii="Times New Roman" w:hAnsi="Times New Roman" w:cs="Times New Roman"/>
          <w:sz w:val="24"/>
          <w:szCs w:val="24"/>
          <w:lang w:val="en-GB"/>
        </w:rPr>
        <w:t>Sankar</w:t>
      </w:r>
      <w:proofErr w:type="spellEnd"/>
      <w:r w:rsidRPr="001742FF">
        <w:rPr>
          <w:rFonts w:ascii="Times New Roman" w:hAnsi="Times New Roman" w:cs="Times New Roman"/>
          <w:sz w:val="24"/>
          <w:szCs w:val="24"/>
          <w:lang w:val="en-GB"/>
        </w:rPr>
        <w:t xml:space="preserve">, N. (2015). Antibacterial activity of </w:t>
      </w:r>
      <w:proofErr w:type="spellStart"/>
      <w:r w:rsidRPr="001742FF">
        <w:rPr>
          <w:rFonts w:ascii="Times New Roman" w:hAnsi="Times New Roman" w:cs="Times New Roman"/>
          <w:i/>
          <w:sz w:val="24"/>
          <w:szCs w:val="24"/>
          <w:lang w:val="en-GB"/>
        </w:rPr>
        <w:t>Bryophillum</w:t>
      </w:r>
      <w:proofErr w:type="spellEnd"/>
      <w:r w:rsidRPr="001742FF">
        <w:rPr>
          <w:rFonts w:ascii="Times New Roman" w:hAnsi="Times New Roman" w:cs="Times New Roman"/>
          <w:i/>
          <w:sz w:val="24"/>
          <w:szCs w:val="24"/>
          <w:lang w:val="en-GB"/>
        </w:rPr>
        <w:t xml:space="preserve"> </w:t>
      </w:r>
      <w:proofErr w:type="spellStart"/>
      <w:r w:rsidRPr="001742FF">
        <w:rPr>
          <w:rFonts w:ascii="Times New Roman" w:hAnsi="Times New Roman" w:cs="Times New Roman"/>
          <w:i/>
          <w:sz w:val="24"/>
          <w:szCs w:val="24"/>
          <w:lang w:val="en-GB"/>
        </w:rPr>
        <w:t>pinnatum</w:t>
      </w:r>
      <w:proofErr w:type="spellEnd"/>
      <w:r w:rsidRPr="001742FF">
        <w:rPr>
          <w:rFonts w:ascii="Times New Roman" w:hAnsi="Times New Roman" w:cs="Times New Roman"/>
          <w:sz w:val="24"/>
          <w:szCs w:val="24"/>
          <w:lang w:val="en-GB"/>
        </w:rPr>
        <w:t xml:space="preserve"> against </w:t>
      </w:r>
      <w:r w:rsidRPr="001742FF">
        <w:rPr>
          <w:rFonts w:ascii="Times New Roman" w:hAnsi="Times New Roman" w:cs="Times New Roman"/>
          <w:i/>
          <w:sz w:val="24"/>
          <w:szCs w:val="24"/>
          <w:lang w:val="en-GB"/>
        </w:rPr>
        <w:t xml:space="preserve">Pseudomonas </w:t>
      </w:r>
      <w:proofErr w:type="spellStart"/>
      <w:r w:rsidRPr="001742FF">
        <w:rPr>
          <w:rFonts w:ascii="Times New Roman" w:hAnsi="Times New Roman" w:cs="Times New Roman"/>
          <w:i/>
          <w:sz w:val="24"/>
          <w:szCs w:val="24"/>
          <w:lang w:val="en-GB"/>
        </w:rPr>
        <w:t>aeruginosa</w:t>
      </w:r>
      <w:proofErr w:type="spellEnd"/>
      <w:r w:rsidRPr="001742FF">
        <w:rPr>
          <w:rFonts w:ascii="Times New Roman" w:hAnsi="Times New Roman" w:cs="Times New Roman"/>
          <w:sz w:val="24"/>
          <w:szCs w:val="24"/>
          <w:lang w:val="en-GB"/>
        </w:rPr>
        <w:t xml:space="preserve"> isolated from urinary tract infection. </w:t>
      </w:r>
      <w:r w:rsidRPr="001742FF">
        <w:rPr>
          <w:rFonts w:ascii="Times New Roman" w:hAnsi="Times New Roman" w:cs="Times New Roman"/>
          <w:i/>
          <w:sz w:val="24"/>
          <w:szCs w:val="24"/>
          <w:lang w:val="en-GB"/>
        </w:rPr>
        <w:t>International Journal of Life Sciences Biotechnology and Pharmaceutical Research, 4(4):184-188.</w:t>
      </w:r>
    </w:p>
    <w:p w:rsidR="00922EE4" w:rsidRPr="001742FF" w:rsidRDefault="00922EE4" w:rsidP="00922EE4">
      <w:pPr>
        <w:spacing w:before="100" w:beforeAutospacing="1" w:after="100" w:afterAutospacing="1" w:line="240" w:lineRule="auto"/>
        <w:ind w:left="1134" w:hanging="1134"/>
        <w:jc w:val="both"/>
        <w:rPr>
          <w:rFonts w:ascii="Times New Roman" w:eastAsia="Times New Roman" w:hAnsi="Times New Roman" w:cs="Times New Roman"/>
          <w:sz w:val="24"/>
          <w:szCs w:val="24"/>
          <w:lang w:val="en-GB" w:eastAsia="fr-FR"/>
        </w:rPr>
      </w:pPr>
    </w:p>
    <w:p w:rsidR="00922EE4" w:rsidRPr="001742FF" w:rsidRDefault="00922EE4" w:rsidP="00922EE4">
      <w:pPr>
        <w:spacing w:before="100" w:beforeAutospacing="1" w:after="100" w:afterAutospacing="1" w:line="240" w:lineRule="auto"/>
        <w:ind w:left="1134" w:hanging="1134"/>
        <w:jc w:val="both"/>
        <w:rPr>
          <w:rFonts w:ascii="Times New Roman" w:hAnsi="Times New Roman" w:cs="Times New Roman"/>
          <w:i/>
          <w:sz w:val="24"/>
          <w:szCs w:val="24"/>
          <w:lang w:val="en-GB"/>
        </w:rPr>
      </w:pPr>
      <w:r w:rsidRPr="001742FF">
        <w:rPr>
          <w:rFonts w:ascii="Times New Roman" w:hAnsi="Times New Roman" w:cs="Times New Roman"/>
          <w:sz w:val="24"/>
          <w:szCs w:val="24"/>
          <w:lang w:val="en-GB"/>
        </w:rPr>
        <w:t xml:space="preserve">Mann, A., </w:t>
      </w:r>
      <w:proofErr w:type="spellStart"/>
      <w:r w:rsidRPr="001742FF">
        <w:rPr>
          <w:rFonts w:ascii="Times New Roman" w:hAnsi="Times New Roman" w:cs="Times New Roman"/>
          <w:sz w:val="24"/>
          <w:szCs w:val="24"/>
          <w:lang w:val="en-GB"/>
        </w:rPr>
        <w:t>Amupitan</w:t>
      </w:r>
      <w:proofErr w:type="spellEnd"/>
      <w:r w:rsidRPr="001742FF">
        <w:rPr>
          <w:rFonts w:ascii="Times New Roman" w:hAnsi="Times New Roman" w:cs="Times New Roman"/>
          <w:sz w:val="24"/>
          <w:szCs w:val="24"/>
          <w:lang w:val="en-GB"/>
        </w:rPr>
        <w:t xml:space="preserve">, J.O., </w:t>
      </w:r>
      <w:proofErr w:type="spellStart"/>
      <w:r w:rsidRPr="001742FF">
        <w:rPr>
          <w:rFonts w:ascii="Times New Roman" w:hAnsi="Times New Roman" w:cs="Times New Roman"/>
          <w:sz w:val="24"/>
          <w:szCs w:val="24"/>
          <w:lang w:val="en-GB"/>
        </w:rPr>
        <w:t>Oyewale</w:t>
      </w:r>
      <w:proofErr w:type="spellEnd"/>
      <w:r w:rsidRPr="001742FF">
        <w:rPr>
          <w:rFonts w:ascii="Times New Roman" w:hAnsi="Times New Roman" w:cs="Times New Roman"/>
          <w:sz w:val="24"/>
          <w:szCs w:val="24"/>
          <w:lang w:val="en-GB"/>
        </w:rPr>
        <w:t xml:space="preserve">, A.O., </w:t>
      </w:r>
      <w:proofErr w:type="spellStart"/>
      <w:r w:rsidRPr="001742FF">
        <w:rPr>
          <w:rFonts w:ascii="Times New Roman" w:hAnsi="Times New Roman" w:cs="Times New Roman"/>
          <w:sz w:val="24"/>
          <w:szCs w:val="24"/>
          <w:lang w:val="en-GB"/>
        </w:rPr>
        <w:t>Okogun</w:t>
      </w:r>
      <w:proofErr w:type="spellEnd"/>
      <w:r w:rsidRPr="001742FF">
        <w:rPr>
          <w:rFonts w:ascii="Times New Roman" w:hAnsi="Times New Roman" w:cs="Times New Roman"/>
          <w:sz w:val="24"/>
          <w:szCs w:val="24"/>
          <w:lang w:val="en-GB"/>
        </w:rPr>
        <w:t xml:space="preserve">, J.I., Ibrahim, K. and </w:t>
      </w:r>
      <w:proofErr w:type="spellStart"/>
      <w:r w:rsidRPr="001742FF">
        <w:rPr>
          <w:rFonts w:ascii="Times New Roman" w:hAnsi="Times New Roman" w:cs="Times New Roman"/>
          <w:sz w:val="24"/>
          <w:szCs w:val="24"/>
          <w:lang w:val="en-GB"/>
        </w:rPr>
        <w:t>Oladosu</w:t>
      </w:r>
      <w:proofErr w:type="spellEnd"/>
      <w:r w:rsidRPr="001742FF">
        <w:rPr>
          <w:rFonts w:ascii="Times New Roman" w:hAnsi="Times New Roman" w:cs="Times New Roman"/>
          <w:sz w:val="24"/>
          <w:szCs w:val="24"/>
          <w:lang w:val="en-GB"/>
        </w:rPr>
        <w:t xml:space="preserve">, P. (2008). Evaluation of </w:t>
      </w:r>
      <w:r w:rsidRPr="001742FF">
        <w:rPr>
          <w:rStyle w:val="Emphasis"/>
          <w:rFonts w:ascii="Times New Roman" w:hAnsi="Times New Roman" w:cs="Times New Roman"/>
          <w:sz w:val="24"/>
          <w:szCs w:val="24"/>
          <w:lang w:val="en-GB"/>
        </w:rPr>
        <w:t xml:space="preserve">in vitro </w:t>
      </w:r>
      <w:proofErr w:type="spellStart"/>
      <w:r w:rsidRPr="001742FF">
        <w:rPr>
          <w:rFonts w:ascii="Times New Roman" w:hAnsi="Times New Roman" w:cs="Times New Roman"/>
          <w:sz w:val="24"/>
          <w:szCs w:val="24"/>
          <w:lang w:val="en-GB"/>
        </w:rPr>
        <w:t>antimycobacterial</w:t>
      </w:r>
      <w:proofErr w:type="spellEnd"/>
      <w:r w:rsidRPr="001742FF">
        <w:rPr>
          <w:rFonts w:ascii="Times New Roman" w:hAnsi="Times New Roman" w:cs="Times New Roman"/>
          <w:sz w:val="24"/>
          <w:szCs w:val="24"/>
          <w:lang w:val="en-GB"/>
        </w:rPr>
        <w:t xml:space="preserve"> activity of Nigerian plants used for treatment of respiratory diseases. </w:t>
      </w:r>
      <w:r w:rsidRPr="001742FF">
        <w:rPr>
          <w:rFonts w:ascii="Times New Roman" w:hAnsi="Times New Roman" w:cs="Times New Roman"/>
          <w:i/>
          <w:sz w:val="24"/>
          <w:szCs w:val="24"/>
          <w:lang w:val="en-GB"/>
        </w:rPr>
        <w:t>African Journal of Biotechnology, 7:1630-6.</w:t>
      </w:r>
    </w:p>
    <w:p w:rsidR="00922EE4" w:rsidRPr="001742FF" w:rsidRDefault="00922EE4" w:rsidP="00922EE4">
      <w:pPr>
        <w:spacing w:before="100" w:beforeAutospacing="1" w:after="100" w:afterAutospacing="1" w:line="240" w:lineRule="auto"/>
        <w:ind w:left="1134" w:hanging="1134"/>
        <w:jc w:val="both"/>
        <w:rPr>
          <w:rFonts w:ascii="Times New Roman" w:hAnsi="Times New Roman" w:cs="Times New Roman"/>
          <w:sz w:val="24"/>
          <w:szCs w:val="24"/>
          <w:lang w:val="en-GB"/>
        </w:rPr>
      </w:pPr>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Mabeku</w:t>
      </w:r>
      <w:proofErr w:type="spellEnd"/>
      <w:r w:rsidRPr="001742FF">
        <w:rPr>
          <w:rFonts w:ascii="Times New Roman" w:hAnsi="Times New Roman" w:cs="Times New Roman"/>
          <w:sz w:val="24"/>
          <w:szCs w:val="24"/>
          <w:lang w:val="en-GB"/>
        </w:rPr>
        <w:t xml:space="preserve">, L.K., Bertrand, E.B., </w:t>
      </w:r>
      <w:proofErr w:type="spellStart"/>
      <w:r w:rsidRPr="001742FF">
        <w:rPr>
          <w:rFonts w:ascii="Times New Roman" w:hAnsi="Times New Roman" w:cs="Times New Roman"/>
          <w:sz w:val="24"/>
          <w:szCs w:val="24"/>
          <w:lang w:val="en-GB"/>
        </w:rPr>
        <w:t>Thibau</w:t>
      </w:r>
      <w:proofErr w:type="spellEnd"/>
      <w:r w:rsidRPr="001742FF">
        <w:rPr>
          <w:rFonts w:ascii="Times New Roman" w:hAnsi="Times New Roman" w:cs="Times New Roman"/>
          <w:sz w:val="24"/>
          <w:szCs w:val="24"/>
          <w:lang w:val="en-GB"/>
        </w:rPr>
        <w:t xml:space="preserve">, F.T., </w:t>
      </w:r>
      <w:proofErr w:type="spellStart"/>
      <w:r w:rsidRPr="001742FF">
        <w:rPr>
          <w:rFonts w:ascii="Times New Roman" w:hAnsi="Times New Roman" w:cs="Times New Roman"/>
          <w:sz w:val="24"/>
          <w:szCs w:val="24"/>
          <w:lang w:val="en-GB"/>
        </w:rPr>
        <w:t>Eveline</w:t>
      </w:r>
      <w:proofErr w:type="spellEnd"/>
      <w:r w:rsidRPr="001742FF">
        <w:rPr>
          <w:rFonts w:ascii="Times New Roman" w:hAnsi="Times New Roman" w:cs="Times New Roman"/>
          <w:sz w:val="24"/>
          <w:szCs w:val="24"/>
          <w:lang w:val="en-GB"/>
        </w:rPr>
        <w:t xml:space="preserve">, N. and Hubert, L. (2017). Treatment of </w:t>
      </w:r>
      <w:r w:rsidRPr="001742FF">
        <w:rPr>
          <w:rFonts w:ascii="Times New Roman" w:hAnsi="Times New Roman" w:cs="Times New Roman"/>
          <w:i/>
          <w:sz w:val="24"/>
          <w:szCs w:val="24"/>
          <w:lang w:val="en-GB"/>
        </w:rPr>
        <w:t xml:space="preserve">Helicobacter pylori </w:t>
      </w:r>
      <w:r w:rsidRPr="001742FF">
        <w:rPr>
          <w:rFonts w:ascii="Times New Roman" w:hAnsi="Times New Roman" w:cs="Times New Roman"/>
          <w:sz w:val="24"/>
          <w:szCs w:val="24"/>
          <w:lang w:val="en-GB"/>
        </w:rPr>
        <w:t>infected mice with</w:t>
      </w:r>
      <w:r w:rsidRPr="001742FF">
        <w:rPr>
          <w:rFonts w:ascii="Times New Roman" w:hAnsi="Times New Roman" w:cs="Times New Roman"/>
          <w:i/>
          <w:sz w:val="24"/>
          <w:szCs w:val="24"/>
          <w:lang w:val="en-GB"/>
        </w:rPr>
        <w:t xml:space="preserve"> </w:t>
      </w:r>
      <w:proofErr w:type="spellStart"/>
      <w:r w:rsidRPr="001742FF">
        <w:rPr>
          <w:rFonts w:ascii="Times New Roman" w:hAnsi="Times New Roman" w:cs="Times New Roman"/>
          <w:i/>
          <w:sz w:val="24"/>
          <w:szCs w:val="24"/>
          <w:lang w:val="en-GB"/>
        </w:rPr>
        <w:t>Bryophyllum</w:t>
      </w:r>
      <w:proofErr w:type="spellEnd"/>
      <w:r w:rsidRPr="001742FF">
        <w:rPr>
          <w:rFonts w:ascii="Times New Roman" w:hAnsi="Times New Roman" w:cs="Times New Roman"/>
          <w:i/>
          <w:sz w:val="24"/>
          <w:szCs w:val="24"/>
          <w:lang w:val="en-GB"/>
        </w:rPr>
        <w:t xml:space="preserve"> </w:t>
      </w:r>
      <w:proofErr w:type="spellStart"/>
      <w:r w:rsidRPr="001742FF">
        <w:rPr>
          <w:rFonts w:ascii="Times New Roman" w:hAnsi="Times New Roman" w:cs="Times New Roman"/>
          <w:i/>
          <w:sz w:val="24"/>
          <w:szCs w:val="24"/>
          <w:lang w:val="en-GB"/>
        </w:rPr>
        <w:t>pinnatum</w:t>
      </w:r>
      <w:proofErr w:type="spellEnd"/>
      <w:r w:rsidRPr="001742FF">
        <w:rPr>
          <w:rFonts w:ascii="Times New Roman" w:hAnsi="Times New Roman" w:cs="Times New Roman"/>
          <w:i/>
          <w:sz w:val="24"/>
          <w:szCs w:val="24"/>
          <w:lang w:val="en-GB"/>
        </w:rPr>
        <w:t xml:space="preserve">, </w:t>
      </w:r>
      <w:r w:rsidRPr="001742FF">
        <w:rPr>
          <w:rFonts w:ascii="Times New Roman" w:hAnsi="Times New Roman" w:cs="Times New Roman"/>
          <w:sz w:val="24"/>
          <w:szCs w:val="24"/>
          <w:lang w:val="en-GB"/>
        </w:rPr>
        <w:t xml:space="preserve">a medicinal plant with antioxidant and antimicrobial properties that reduces bacterial load. </w:t>
      </w:r>
      <w:r w:rsidRPr="001742FF">
        <w:rPr>
          <w:rFonts w:ascii="Times New Roman" w:hAnsi="Times New Roman" w:cs="Times New Roman"/>
          <w:i/>
          <w:sz w:val="24"/>
          <w:szCs w:val="24"/>
          <w:lang w:val="en-GB"/>
        </w:rPr>
        <w:t xml:space="preserve">Pharmaceutical </w:t>
      </w:r>
      <w:proofErr w:type="gramStart"/>
      <w:r w:rsidRPr="001742FF">
        <w:rPr>
          <w:rFonts w:ascii="Times New Roman" w:hAnsi="Times New Roman" w:cs="Times New Roman"/>
          <w:i/>
          <w:sz w:val="24"/>
          <w:szCs w:val="24"/>
          <w:lang w:val="en-GB"/>
        </w:rPr>
        <w:t>Biology .</w:t>
      </w:r>
      <w:proofErr w:type="gramEnd"/>
      <w:r w:rsidRPr="001742FF">
        <w:rPr>
          <w:rFonts w:ascii="Times New Roman" w:hAnsi="Times New Roman" w:cs="Times New Roman"/>
          <w:i/>
          <w:sz w:val="24"/>
          <w:szCs w:val="24"/>
          <w:lang w:val="en-GB"/>
        </w:rPr>
        <w:t xml:space="preserve"> 55(1):603-610.</w:t>
      </w:r>
    </w:p>
    <w:p w:rsidR="00922EE4" w:rsidRPr="001742FF" w:rsidRDefault="00922EE4" w:rsidP="00922EE4">
      <w:pPr>
        <w:tabs>
          <w:tab w:val="left" w:pos="-426"/>
        </w:tabs>
        <w:spacing w:before="100" w:beforeAutospacing="1" w:after="100" w:afterAutospacing="1" w:line="240" w:lineRule="auto"/>
        <w:ind w:left="1134" w:hanging="1134"/>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t>Nagaratna</w:t>
      </w:r>
      <w:proofErr w:type="spellEnd"/>
      <w:r w:rsidRPr="001742FF">
        <w:rPr>
          <w:rFonts w:ascii="Times New Roman" w:hAnsi="Times New Roman" w:cs="Times New Roman"/>
          <w:sz w:val="24"/>
          <w:szCs w:val="24"/>
          <w:lang w:val="en-GB"/>
        </w:rPr>
        <w:t xml:space="preserve">, A. and Prakash, L.H. (2015). A comprehensive review on </w:t>
      </w:r>
      <w:proofErr w:type="spellStart"/>
      <w:r w:rsidRPr="001742FF">
        <w:rPr>
          <w:rFonts w:ascii="Times New Roman" w:hAnsi="Times New Roman" w:cs="Times New Roman"/>
          <w:sz w:val="24"/>
          <w:szCs w:val="24"/>
          <w:lang w:val="en-GB"/>
        </w:rPr>
        <w:t>Parnabeeja</w:t>
      </w:r>
      <w:proofErr w:type="spellEnd"/>
      <w:r w:rsidRPr="001742FF">
        <w:rPr>
          <w:rFonts w:ascii="Times New Roman" w:hAnsi="Times New Roman" w:cs="Times New Roman"/>
          <w:sz w:val="24"/>
          <w:szCs w:val="24"/>
          <w:lang w:val="en-GB"/>
        </w:rPr>
        <w:t xml:space="preserve"> (</w:t>
      </w:r>
      <w:proofErr w:type="spellStart"/>
      <w:r w:rsidRPr="001742FF">
        <w:rPr>
          <w:rStyle w:val="Emphasis"/>
          <w:rFonts w:ascii="Times New Roman" w:hAnsi="Times New Roman" w:cs="Times New Roman"/>
          <w:sz w:val="24"/>
          <w:szCs w:val="24"/>
          <w:lang w:val="en-GB"/>
        </w:rPr>
        <w:t>Bryophyllum</w:t>
      </w:r>
      <w:proofErr w:type="spellEnd"/>
      <w:r w:rsidRPr="001742FF">
        <w:rPr>
          <w:rStyle w:val="Emphasis"/>
          <w:rFonts w:ascii="Times New Roman" w:hAnsi="Times New Roman" w:cs="Times New Roman"/>
          <w:sz w:val="24"/>
          <w:szCs w:val="24"/>
          <w:lang w:val="en-GB"/>
        </w:rPr>
        <w:t xml:space="preserve"> </w:t>
      </w:r>
      <w:proofErr w:type="spellStart"/>
      <w:r w:rsidRPr="001742FF">
        <w:rPr>
          <w:rStyle w:val="Emphasis"/>
          <w:rFonts w:ascii="Times New Roman" w:hAnsi="Times New Roman" w:cs="Times New Roman"/>
          <w:sz w:val="24"/>
          <w:szCs w:val="24"/>
          <w:lang w:val="en-GB"/>
        </w:rPr>
        <w:t>pinnatum</w:t>
      </w:r>
      <w:proofErr w:type="spellEnd"/>
      <w:r w:rsidRPr="001742FF">
        <w:rPr>
          <w:rFonts w:ascii="Times New Roman" w:hAnsi="Times New Roman" w:cs="Times New Roman"/>
          <w:sz w:val="24"/>
          <w:szCs w:val="24"/>
          <w:lang w:val="en-GB"/>
        </w:rPr>
        <w:t xml:space="preserve"> (lam.). </w:t>
      </w:r>
      <w:r w:rsidRPr="001742FF">
        <w:rPr>
          <w:rFonts w:ascii="Times New Roman" w:hAnsi="Times New Roman" w:cs="Times New Roman"/>
          <w:i/>
          <w:sz w:val="24"/>
          <w:szCs w:val="24"/>
          <w:lang w:val="en-GB"/>
        </w:rPr>
        <w:t>Journal of medicinal plants studies, 3: 166-171.</w:t>
      </w:r>
    </w:p>
    <w:p w:rsidR="00922EE4" w:rsidRPr="001742FF" w:rsidRDefault="00922EE4" w:rsidP="00922EE4">
      <w:pPr>
        <w:spacing w:before="100" w:beforeAutospacing="1" w:after="100" w:afterAutospacing="1" w:line="240" w:lineRule="auto"/>
        <w:ind w:left="1134" w:hanging="1134"/>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t>Nguelefack</w:t>
      </w:r>
      <w:proofErr w:type="spellEnd"/>
      <w:r w:rsidRPr="001742FF">
        <w:rPr>
          <w:rFonts w:ascii="Times New Roman" w:hAnsi="Times New Roman" w:cs="Times New Roman"/>
          <w:sz w:val="24"/>
          <w:szCs w:val="24"/>
          <w:lang w:val="en-GB"/>
        </w:rPr>
        <w:t xml:space="preserve">, T.B., </w:t>
      </w:r>
      <w:proofErr w:type="spellStart"/>
      <w:r w:rsidRPr="001742FF">
        <w:rPr>
          <w:rFonts w:ascii="Times New Roman" w:hAnsi="Times New Roman" w:cs="Times New Roman"/>
          <w:sz w:val="24"/>
          <w:szCs w:val="24"/>
          <w:lang w:val="en-GB"/>
        </w:rPr>
        <w:t>Watcho</w:t>
      </w:r>
      <w:proofErr w:type="spellEnd"/>
      <w:r w:rsidRPr="001742FF">
        <w:rPr>
          <w:rFonts w:ascii="Times New Roman" w:hAnsi="Times New Roman" w:cs="Times New Roman"/>
          <w:sz w:val="24"/>
          <w:szCs w:val="24"/>
          <w:lang w:val="en-GB"/>
        </w:rPr>
        <w:t xml:space="preserve">, P., </w:t>
      </w:r>
      <w:proofErr w:type="spellStart"/>
      <w:r w:rsidRPr="001742FF">
        <w:rPr>
          <w:rFonts w:ascii="Times New Roman" w:hAnsi="Times New Roman" w:cs="Times New Roman"/>
          <w:sz w:val="24"/>
          <w:szCs w:val="24"/>
          <w:lang w:val="en-GB"/>
        </w:rPr>
        <w:t>Sulvie</w:t>
      </w:r>
      <w:proofErr w:type="gramStart"/>
      <w:r w:rsidRPr="001742FF">
        <w:rPr>
          <w:rFonts w:ascii="Times New Roman" w:hAnsi="Times New Roman" w:cs="Times New Roman"/>
          <w:sz w:val="24"/>
          <w:szCs w:val="24"/>
          <w:lang w:val="en-GB"/>
        </w:rPr>
        <w:t>,L.W</w:t>
      </w:r>
      <w:proofErr w:type="spellEnd"/>
      <w:proofErr w:type="gram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Ngetla</w:t>
      </w:r>
      <w:proofErr w:type="spellEnd"/>
      <w:r w:rsidRPr="001742FF">
        <w:rPr>
          <w:rFonts w:ascii="Times New Roman" w:hAnsi="Times New Roman" w:cs="Times New Roman"/>
          <w:sz w:val="24"/>
          <w:szCs w:val="24"/>
          <w:lang w:val="en-GB"/>
        </w:rPr>
        <w:t xml:space="preserve">, M.M. and </w:t>
      </w:r>
      <w:proofErr w:type="spellStart"/>
      <w:r w:rsidRPr="001742FF">
        <w:rPr>
          <w:rFonts w:ascii="Times New Roman" w:hAnsi="Times New Roman" w:cs="Times New Roman"/>
          <w:sz w:val="24"/>
          <w:szCs w:val="24"/>
          <w:lang w:val="en-GB"/>
        </w:rPr>
        <w:t>Dieudonne</w:t>
      </w:r>
      <w:proofErr w:type="spellEnd"/>
      <w:r w:rsidRPr="001742FF">
        <w:rPr>
          <w:rFonts w:ascii="Times New Roman" w:hAnsi="Times New Roman" w:cs="Times New Roman"/>
          <w:sz w:val="24"/>
          <w:szCs w:val="24"/>
          <w:lang w:val="en-GB"/>
        </w:rPr>
        <w:t xml:space="preserve">, N. (2005) The antiulcer effects of the methanol extract of the leaves of </w:t>
      </w:r>
      <w:proofErr w:type="spellStart"/>
      <w:r w:rsidRPr="001742FF">
        <w:rPr>
          <w:rStyle w:val="Emphasis"/>
          <w:rFonts w:ascii="Times New Roman" w:hAnsi="Times New Roman" w:cs="Times New Roman"/>
          <w:sz w:val="24"/>
          <w:szCs w:val="24"/>
          <w:lang w:val="en-GB"/>
        </w:rPr>
        <w:t>AspiliaAfricana</w:t>
      </w:r>
      <w:proofErr w:type="spellEnd"/>
      <w:r w:rsidRPr="001742FF">
        <w:rPr>
          <w:rStyle w:val="Emphasis"/>
          <w:rFonts w:ascii="Times New Roman" w:hAnsi="Times New Roman" w:cs="Times New Roman"/>
          <w:sz w:val="24"/>
          <w:szCs w:val="24"/>
          <w:lang w:val="en-GB"/>
        </w:rPr>
        <w:t>(</w:t>
      </w:r>
      <w:proofErr w:type="spellStart"/>
      <w:r w:rsidRPr="001742FF">
        <w:rPr>
          <w:rStyle w:val="Emphasis"/>
          <w:rFonts w:ascii="Times New Roman" w:hAnsi="Times New Roman" w:cs="Times New Roman"/>
          <w:sz w:val="24"/>
          <w:szCs w:val="24"/>
          <w:lang w:val="en-GB"/>
        </w:rPr>
        <w:t>Asteraceae</w:t>
      </w:r>
      <w:proofErr w:type="spellEnd"/>
      <w:r w:rsidRPr="001742FF">
        <w:rPr>
          <w:rFonts w:ascii="Times New Roman" w:hAnsi="Times New Roman" w:cs="Times New Roman"/>
          <w:sz w:val="24"/>
          <w:szCs w:val="24"/>
          <w:lang w:val="en-GB"/>
        </w:rPr>
        <w:t xml:space="preserve">) in rats. </w:t>
      </w:r>
      <w:r w:rsidRPr="001742FF">
        <w:rPr>
          <w:rFonts w:ascii="Times New Roman" w:hAnsi="Times New Roman" w:cs="Times New Roman"/>
          <w:i/>
          <w:sz w:val="24"/>
          <w:szCs w:val="24"/>
          <w:lang w:val="en-GB"/>
        </w:rPr>
        <w:t>African Journal of Traditional 2: 233-237.</w:t>
      </w:r>
    </w:p>
    <w:p w:rsidR="00922EE4" w:rsidRPr="001742FF" w:rsidRDefault="00922EE4" w:rsidP="00922EE4">
      <w:pPr>
        <w:spacing w:before="100" w:beforeAutospacing="1" w:after="100" w:afterAutospacing="1" w:line="240" w:lineRule="auto"/>
        <w:ind w:left="1418" w:hanging="1276"/>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t>Obaseiki-Ebor</w:t>
      </w:r>
      <w:proofErr w:type="gramStart"/>
      <w:r w:rsidRPr="001742FF">
        <w:rPr>
          <w:rFonts w:ascii="Times New Roman" w:hAnsi="Times New Roman" w:cs="Times New Roman"/>
          <w:sz w:val="24"/>
          <w:szCs w:val="24"/>
          <w:lang w:val="en-GB"/>
        </w:rPr>
        <w:t>,E.E</w:t>
      </w:r>
      <w:proofErr w:type="spellEnd"/>
      <w:proofErr w:type="gram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Odukoya,K</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Telikepalli,H</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Mitscher,L.A</w:t>
      </w:r>
      <w:proofErr w:type="spellEnd"/>
      <w:r w:rsidRPr="001742FF">
        <w:rPr>
          <w:rFonts w:ascii="Times New Roman" w:hAnsi="Times New Roman" w:cs="Times New Roman"/>
          <w:sz w:val="24"/>
          <w:szCs w:val="24"/>
          <w:lang w:val="en-GB"/>
        </w:rPr>
        <w:t xml:space="preserve">. and </w:t>
      </w:r>
      <w:proofErr w:type="spellStart"/>
      <w:r w:rsidRPr="001742FF">
        <w:rPr>
          <w:rFonts w:ascii="Times New Roman" w:hAnsi="Times New Roman" w:cs="Times New Roman"/>
          <w:sz w:val="24"/>
          <w:szCs w:val="24"/>
          <w:lang w:val="en-GB"/>
        </w:rPr>
        <w:t>Shankel,D.M</w:t>
      </w:r>
      <w:proofErr w:type="spellEnd"/>
      <w:r w:rsidRPr="001742FF">
        <w:rPr>
          <w:rFonts w:ascii="Times New Roman" w:hAnsi="Times New Roman" w:cs="Times New Roman"/>
          <w:sz w:val="24"/>
          <w:szCs w:val="24"/>
          <w:lang w:val="en-GB"/>
        </w:rPr>
        <w:t xml:space="preserve">.(1993). </w:t>
      </w:r>
      <w:proofErr w:type="spellStart"/>
      <w:r w:rsidRPr="001742FF">
        <w:rPr>
          <w:rFonts w:ascii="Times New Roman" w:hAnsi="Times New Roman" w:cs="Times New Roman"/>
          <w:sz w:val="24"/>
          <w:szCs w:val="24"/>
          <w:lang w:val="en-GB"/>
        </w:rPr>
        <w:t>Antimutagenic</w:t>
      </w:r>
      <w:proofErr w:type="spellEnd"/>
      <w:r w:rsidRPr="001742FF">
        <w:rPr>
          <w:rFonts w:ascii="Times New Roman" w:hAnsi="Times New Roman" w:cs="Times New Roman"/>
          <w:sz w:val="24"/>
          <w:szCs w:val="24"/>
          <w:lang w:val="en-GB"/>
        </w:rPr>
        <w:t xml:space="preserve"> activity of extracts of leaves of four common edible vegetable plants in Nigeria (</w:t>
      </w:r>
      <w:proofErr w:type="gramStart"/>
      <w:r w:rsidRPr="001742FF">
        <w:rPr>
          <w:rFonts w:ascii="Times New Roman" w:hAnsi="Times New Roman" w:cs="Times New Roman"/>
          <w:sz w:val="24"/>
          <w:szCs w:val="24"/>
          <w:lang w:val="en-GB"/>
        </w:rPr>
        <w:t>west</w:t>
      </w:r>
      <w:proofErr w:type="gramEnd"/>
      <w:r w:rsidRPr="001742FF">
        <w:rPr>
          <w:rFonts w:ascii="Times New Roman" w:hAnsi="Times New Roman" w:cs="Times New Roman"/>
          <w:sz w:val="24"/>
          <w:szCs w:val="24"/>
          <w:lang w:val="en-GB"/>
        </w:rPr>
        <w:t xml:space="preserve"> Africa). </w:t>
      </w:r>
      <w:r w:rsidRPr="001742FF">
        <w:rPr>
          <w:rFonts w:ascii="Times New Roman" w:hAnsi="Times New Roman" w:cs="Times New Roman"/>
          <w:i/>
          <w:sz w:val="24"/>
          <w:szCs w:val="24"/>
          <w:lang w:val="en-GB"/>
        </w:rPr>
        <w:t xml:space="preserve">Journal of </w:t>
      </w:r>
      <w:proofErr w:type="gramStart"/>
      <w:r w:rsidRPr="001742FF">
        <w:rPr>
          <w:rFonts w:ascii="Times New Roman" w:hAnsi="Times New Roman" w:cs="Times New Roman"/>
          <w:i/>
          <w:sz w:val="24"/>
          <w:szCs w:val="24"/>
          <w:lang w:val="en-GB"/>
        </w:rPr>
        <w:t>Mutation  Research</w:t>
      </w:r>
      <w:proofErr w:type="gramEnd"/>
      <w:r w:rsidRPr="001742FF">
        <w:rPr>
          <w:rFonts w:ascii="Times New Roman" w:hAnsi="Times New Roman" w:cs="Times New Roman"/>
          <w:i/>
          <w:sz w:val="24"/>
          <w:szCs w:val="24"/>
          <w:lang w:val="en-GB"/>
        </w:rPr>
        <w:t>,  302(2): 109-117.</w:t>
      </w:r>
    </w:p>
    <w:p w:rsidR="00922EE4" w:rsidRPr="001742FF" w:rsidRDefault="00922EE4" w:rsidP="00922EE4">
      <w:pPr>
        <w:spacing w:before="100" w:beforeAutospacing="1" w:after="100" w:afterAutospacing="1" w:line="240" w:lineRule="auto"/>
        <w:ind w:left="1418" w:hanging="1276"/>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t>Obaseiki-Ebor</w:t>
      </w:r>
      <w:proofErr w:type="gramStart"/>
      <w:r w:rsidRPr="001742FF">
        <w:rPr>
          <w:rFonts w:ascii="Times New Roman" w:hAnsi="Times New Roman" w:cs="Times New Roman"/>
          <w:sz w:val="24"/>
          <w:szCs w:val="24"/>
          <w:lang w:val="en-GB"/>
        </w:rPr>
        <w:t>,E.E</w:t>
      </w:r>
      <w:proofErr w:type="spellEnd"/>
      <w:proofErr w:type="gramEnd"/>
      <w:r w:rsidRPr="001742FF">
        <w:rPr>
          <w:rFonts w:ascii="Times New Roman" w:hAnsi="Times New Roman" w:cs="Times New Roman"/>
          <w:sz w:val="24"/>
          <w:szCs w:val="24"/>
          <w:lang w:val="en-GB"/>
        </w:rPr>
        <w:t xml:space="preserve">.(1985). Preliminary report on the </w:t>
      </w:r>
      <w:proofErr w:type="spellStart"/>
      <w:r w:rsidRPr="001742FF">
        <w:rPr>
          <w:rFonts w:ascii="Times New Roman" w:hAnsi="Times New Roman" w:cs="Times New Roman"/>
          <w:sz w:val="24"/>
          <w:szCs w:val="24"/>
          <w:lang w:val="en-GB"/>
        </w:rPr>
        <w:t>invitro</w:t>
      </w:r>
      <w:proofErr w:type="spellEnd"/>
      <w:r w:rsidRPr="001742FF">
        <w:rPr>
          <w:rFonts w:ascii="Times New Roman" w:hAnsi="Times New Roman" w:cs="Times New Roman"/>
          <w:sz w:val="24"/>
          <w:szCs w:val="24"/>
          <w:lang w:val="en-GB"/>
        </w:rPr>
        <w:t xml:space="preserve"> antibacterial activity of </w:t>
      </w:r>
      <w:proofErr w:type="spellStart"/>
      <w:r w:rsidRPr="001742FF">
        <w:rPr>
          <w:rFonts w:ascii="Times New Roman" w:hAnsi="Times New Roman" w:cs="Times New Roman"/>
          <w:sz w:val="24"/>
          <w:szCs w:val="24"/>
          <w:lang w:val="en-GB"/>
        </w:rPr>
        <w:t>Bryophyllum</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pinnatum</w:t>
      </w:r>
      <w:proofErr w:type="spellEnd"/>
      <w:r w:rsidRPr="001742FF">
        <w:rPr>
          <w:rFonts w:ascii="Times New Roman" w:hAnsi="Times New Roman" w:cs="Times New Roman"/>
          <w:sz w:val="24"/>
          <w:szCs w:val="24"/>
          <w:lang w:val="en-GB"/>
        </w:rPr>
        <w:t xml:space="preserve"> leaf juice. </w:t>
      </w:r>
      <w:r w:rsidRPr="001742FF">
        <w:rPr>
          <w:rFonts w:ascii="Times New Roman" w:hAnsi="Times New Roman" w:cs="Times New Roman"/>
          <w:i/>
          <w:sz w:val="24"/>
          <w:szCs w:val="24"/>
          <w:lang w:val="en-GB"/>
        </w:rPr>
        <w:t>African Journal of Medicine and Medical Sciences, 14(3- 4):199-202.</w:t>
      </w:r>
    </w:p>
    <w:p w:rsidR="00922EE4" w:rsidRDefault="00922EE4" w:rsidP="00922EE4">
      <w:pPr>
        <w:spacing w:before="100" w:beforeAutospacing="1" w:after="100" w:afterAutospacing="1" w:line="240" w:lineRule="auto"/>
        <w:ind w:left="1418" w:hanging="1276"/>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t>Ofokansi</w:t>
      </w:r>
      <w:proofErr w:type="gramStart"/>
      <w:r w:rsidRPr="001742FF">
        <w:rPr>
          <w:rFonts w:ascii="Times New Roman" w:hAnsi="Times New Roman" w:cs="Times New Roman"/>
          <w:sz w:val="24"/>
          <w:szCs w:val="24"/>
          <w:lang w:val="en-GB"/>
        </w:rPr>
        <w:t>,K.C</w:t>
      </w:r>
      <w:proofErr w:type="spellEnd"/>
      <w:proofErr w:type="gram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Esimone,C.O</w:t>
      </w:r>
      <w:proofErr w:type="spellEnd"/>
      <w:r w:rsidRPr="001742FF">
        <w:rPr>
          <w:rFonts w:ascii="Times New Roman" w:hAnsi="Times New Roman" w:cs="Times New Roman"/>
          <w:sz w:val="24"/>
          <w:szCs w:val="24"/>
          <w:lang w:val="en-GB"/>
        </w:rPr>
        <w:t xml:space="preserve">. and </w:t>
      </w:r>
      <w:proofErr w:type="spellStart"/>
      <w:r w:rsidRPr="001742FF">
        <w:rPr>
          <w:rFonts w:ascii="Times New Roman" w:hAnsi="Times New Roman" w:cs="Times New Roman"/>
          <w:sz w:val="24"/>
          <w:szCs w:val="24"/>
          <w:lang w:val="en-GB"/>
        </w:rPr>
        <w:t>Anele</w:t>
      </w:r>
      <w:proofErr w:type="spellEnd"/>
      <w:r w:rsidRPr="001742FF">
        <w:rPr>
          <w:rFonts w:ascii="Times New Roman" w:hAnsi="Times New Roman" w:cs="Times New Roman"/>
          <w:sz w:val="24"/>
          <w:szCs w:val="24"/>
          <w:lang w:val="en-GB"/>
        </w:rPr>
        <w:t xml:space="preserve">, C.R.(2005). Evaluation of the in vitro combined antibacterial effect of the leaf extracts of </w:t>
      </w:r>
      <w:proofErr w:type="spellStart"/>
      <w:r w:rsidRPr="001742FF">
        <w:rPr>
          <w:rFonts w:ascii="Times New Roman" w:hAnsi="Times New Roman" w:cs="Times New Roman"/>
          <w:sz w:val="24"/>
          <w:szCs w:val="24"/>
          <w:lang w:val="en-GB"/>
        </w:rPr>
        <w:t>Bryophyllum</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pinnatum</w:t>
      </w:r>
      <w:proofErr w:type="spellEnd"/>
      <w:r w:rsidRPr="001742FF">
        <w:rPr>
          <w:rFonts w:ascii="Times New Roman" w:hAnsi="Times New Roman" w:cs="Times New Roman"/>
          <w:sz w:val="24"/>
          <w:szCs w:val="24"/>
          <w:lang w:val="en-GB"/>
        </w:rPr>
        <w:t xml:space="preserve"> (</w:t>
      </w:r>
      <w:proofErr w:type="spellStart"/>
      <w:proofErr w:type="gramStart"/>
      <w:r w:rsidRPr="001742FF">
        <w:rPr>
          <w:rFonts w:ascii="Times New Roman" w:hAnsi="Times New Roman" w:cs="Times New Roman"/>
          <w:sz w:val="24"/>
          <w:szCs w:val="24"/>
          <w:lang w:val="en-GB"/>
        </w:rPr>
        <w:t>Fam</w:t>
      </w:r>
      <w:proofErr w:type="spellEnd"/>
      <w:proofErr w:type="gram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crassulaceae</w:t>
      </w:r>
      <w:proofErr w:type="spellEnd"/>
      <w:r w:rsidRPr="001742FF">
        <w:rPr>
          <w:rFonts w:ascii="Times New Roman" w:hAnsi="Times New Roman" w:cs="Times New Roman"/>
          <w:sz w:val="24"/>
          <w:szCs w:val="24"/>
          <w:lang w:val="en-GB"/>
        </w:rPr>
        <w:t xml:space="preserve">) and </w:t>
      </w:r>
      <w:proofErr w:type="spellStart"/>
      <w:r w:rsidRPr="001742FF">
        <w:rPr>
          <w:rFonts w:ascii="Times New Roman" w:hAnsi="Times New Roman" w:cs="Times New Roman"/>
          <w:sz w:val="24"/>
          <w:szCs w:val="24"/>
          <w:lang w:val="en-GB"/>
        </w:rPr>
        <w:t>Ocimum</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gratissimum</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Fam</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labiatae</w:t>
      </w:r>
      <w:proofErr w:type="spellEnd"/>
      <w:r w:rsidRPr="001742FF">
        <w:rPr>
          <w:rFonts w:ascii="Times New Roman" w:hAnsi="Times New Roman" w:cs="Times New Roman"/>
          <w:sz w:val="24"/>
          <w:szCs w:val="24"/>
          <w:lang w:val="en-GB"/>
        </w:rPr>
        <w:t xml:space="preserve">). </w:t>
      </w:r>
      <w:r w:rsidRPr="001742FF">
        <w:rPr>
          <w:rFonts w:ascii="Times New Roman" w:hAnsi="Times New Roman" w:cs="Times New Roman"/>
          <w:i/>
          <w:sz w:val="24"/>
          <w:szCs w:val="24"/>
          <w:lang w:val="en-GB"/>
        </w:rPr>
        <w:t xml:space="preserve">Plant </w:t>
      </w:r>
      <w:proofErr w:type="gramStart"/>
      <w:r w:rsidRPr="001742FF">
        <w:rPr>
          <w:rFonts w:ascii="Times New Roman" w:hAnsi="Times New Roman" w:cs="Times New Roman"/>
          <w:i/>
          <w:sz w:val="24"/>
          <w:szCs w:val="24"/>
          <w:lang w:val="en-GB"/>
        </w:rPr>
        <w:t>Products  Research</w:t>
      </w:r>
      <w:proofErr w:type="gramEnd"/>
      <w:r w:rsidRPr="001742FF">
        <w:rPr>
          <w:rFonts w:ascii="Times New Roman" w:hAnsi="Times New Roman" w:cs="Times New Roman"/>
          <w:i/>
          <w:sz w:val="24"/>
          <w:szCs w:val="24"/>
          <w:lang w:val="en-GB"/>
        </w:rPr>
        <w:t xml:space="preserve"> Journal,  9: 23-27 (2005).</w:t>
      </w:r>
    </w:p>
    <w:p w:rsidR="00922EE4" w:rsidRPr="0023316B" w:rsidRDefault="00922EE4" w:rsidP="00922EE4">
      <w:pPr>
        <w:spacing w:before="100" w:beforeAutospacing="1" w:after="100" w:afterAutospacing="1" w:line="240" w:lineRule="auto"/>
        <w:ind w:left="1418" w:hanging="1276"/>
        <w:jc w:val="both"/>
        <w:rPr>
          <w:rFonts w:ascii="Times New Roman" w:hAnsi="Times New Roman" w:cs="Times New Roman"/>
          <w:sz w:val="24"/>
          <w:szCs w:val="24"/>
          <w:lang w:val="en-GB"/>
        </w:rPr>
      </w:pPr>
      <w:proofErr w:type="spellStart"/>
      <w:r>
        <w:rPr>
          <w:rFonts w:ascii="Times New Roman" w:hAnsi="Times New Roman" w:cs="Times New Roman"/>
          <w:sz w:val="24"/>
          <w:szCs w:val="24"/>
          <w:lang w:val="en-GB"/>
        </w:rPr>
        <w:t>Ogbo</w:t>
      </w:r>
      <w:proofErr w:type="spellEnd"/>
      <w:r>
        <w:rPr>
          <w:rFonts w:ascii="Times New Roman" w:hAnsi="Times New Roman" w:cs="Times New Roman"/>
          <w:sz w:val="24"/>
          <w:szCs w:val="24"/>
          <w:lang w:val="en-GB"/>
        </w:rPr>
        <w:t xml:space="preserve">, F.C. (2005). </w:t>
      </w:r>
      <w:proofErr w:type="spellStart"/>
      <w:r>
        <w:rPr>
          <w:rFonts w:ascii="Times New Roman" w:hAnsi="Times New Roman" w:cs="Times New Roman"/>
          <w:sz w:val="24"/>
          <w:szCs w:val="24"/>
          <w:lang w:val="en-GB"/>
        </w:rPr>
        <w:t>Labiratory</w:t>
      </w:r>
      <w:proofErr w:type="spellEnd"/>
      <w:r>
        <w:rPr>
          <w:rFonts w:ascii="Times New Roman" w:hAnsi="Times New Roman" w:cs="Times New Roman"/>
          <w:sz w:val="24"/>
          <w:szCs w:val="24"/>
          <w:lang w:val="en-GB"/>
        </w:rPr>
        <w:t xml:space="preserve"> Hand Book of Basic Microbiology: Fundamentals and Techniques (1</w:t>
      </w:r>
      <w:r w:rsidRPr="0023316B">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Edition). Department of Food Science &amp; Technology, Ebony State University. Pp 72-92.</w:t>
      </w:r>
    </w:p>
    <w:p w:rsidR="00922EE4" w:rsidRPr="001742FF" w:rsidRDefault="00922EE4" w:rsidP="00922EE4">
      <w:pPr>
        <w:spacing w:before="100" w:beforeAutospacing="1" w:after="100" w:afterAutospacing="1"/>
        <w:ind w:left="1134" w:hanging="1134"/>
        <w:jc w:val="both"/>
        <w:rPr>
          <w:rFonts w:ascii="Times New Roman" w:hAnsi="Times New Roman" w:cs="Times New Roman"/>
          <w:i/>
          <w:sz w:val="24"/>
          <w:szCs w:val="24"/>
          <w:lang w:val="en-GB"/>
        </w:rPr>
      </w:pPr>
      <w:proofErr w:type="spellStart"/>
      <w:r w:rsidRPr="001742FF">
        <w:rPr>
          <w:rFonts w:ascii="Times New Roman" w:hAnsi="Times New Roman" w:cs="Times New Roman"/>
          <w:sz w:val="24"/>
          <w:szCs w:val="24"/>
          <w:lang w:val="en-GB"/>
        </w:rPr>
        <w:t>Ojeswi</w:t>
      </w:r>
      <w:proofErr w:type="spellEnd"/>
      <w:r w:rsidRPr="001742FF">
        <w:rPr>
          <w:rFonts w:ascii="Times New Roman" w:hAnsi="Times New Roman" w:cs="Times New Roman"/>
          <w:sz w:val="24"/>
          <w:szCs w:val="24"/>
          <w:lang w:val="en-GB"/>
        </w:rPr>
        <w:t xml:space="preserve">, M., Ganesh, B. K. and </w:t>
      </w:r>
      <w:proofErr w:type="spellStart"/>
      <w:r w:rsidRPr="001742FF">
        <w:rPr>
          <w:rFonts w:ascii="Times New Roman" w:hAnsi="Times New Roman" w:cs="Times New Roman"/>
          <w:sz w:val="24"/>
          <w:szCs w:val="24"/>
          <w:lang w:val="en-GB"/>
        </w:rPr>
        <w:t>Valgimigli</w:t>
      </w:r>
      <w:proofErr w:type="spellEnd"/>
      <w:r w:rsidRPr="001742FF">
        <w:rPr>
          <w:rFonts w:ascii="Times New Roman" w:hAnsi="Times New Roman" w:cs="Times New Roman"/>
          <w:sz w:val="24"/>
          <w:szCs w:val="24"/>
          <w:lang w:val="en-GB"/>
        </w:rPr>
        <w:t>, L</w:t>
      </w:r>
      <w:proofErr w:type="gramStart"/>
      <w:r w:rsidRPr="001742FF">
        <w:rPr>
          <w:rFonts w:ascii="Times New Roman" w:hAnsi="Times New Roman" w:cs="Times New Roman"/>
          <w:sz w:val="24"/>
          <w:szCs w:val="24"/>
          <w:lang w:val="en-GB"/>
        </w:rPr>
        <w:t>.(</w:t>
      </w:r>
      <w:proofErr w:type="gramEnd"/>
      <w:r w:rsidRPr="001742FF">
        <w:rPr>
          <w:rFonts w:ascii="Times New Roman" w:hAnsi="Times New Roman" w:cs="Times New Roman"/>
          <w:sz w:val="24"/>
          <w:szCs w:val="24"/>
          <w:lang w:val="en-GB"/>
        </w:rPr>
        <w:t xml:space="preserve">2010). Antimicrobial Properties and analytical profile of traditional </w:t>
      </w:r>
      <w:proofErr w:type="spellStart"/>
      <w:r w:rsidRPr="001742FF">
        <w:rPr>
          <w:rFonts w:ascii="Times New Roman" w:hAnsi="Times New Roman" w:cs="Times New Roman"/>
          <w:sz w:val="24"/>
          <w:szCs w:val="24"/>
          <w:lang w:val="en-GB"/>
        </w:rPr>
        <w:t>Eruca</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satavia</w:t>
      </w:r>
      <w:proofErr w:type="spellEnd"/>
      <w:r w:rsidRPr="001742FF">
        <w:rPr>
          <w:rFonts w:ascii="Times New Roman" w:hAnsi="Times New Roman" w:cs="Times New Roman"/>
          <w:sz w:val="24"/>
          <w:szCs w:val="24"/>
          <w:lang w:val="en-GB"/>
        </w:rPr>
        <w:t xml:space="preserve"> seed oil: </w:t>
      </w:r>
      <w:proofErr w:type="spellStart"/>
      <w:r w:rsidRPr="001742FF">
        <w:rPr>
          <w:rFonts w:ascii="Times New Roman" w:hAnsi="Times New Roman" w:cs="Times New Roman"/>
          <w:sz w:val="24"/>
          <w:szCs w:val="24"/>
          <w:lang w:val="en-GB"/>
        </w:rPr>
        <w:t>Comparision</w:t>
      </w:r>
      <w:proofErr w:type="spellEnd"/>
      <w:r w:rsidRPr="001742FF">
        <w:rPr>
          <w:rFonts w:ascii="Times New Roman" w:hAnsi="Times New Roman" w:cs="Times New Roman"/>
          <w:sz w:val="24"/>
          <w:szCs w:val="24"/>
          <w:lang w:val="en-GB"/>
        </w:rPr>
        <w:t xml:space="preserve"> with various </w:t>
      </w:r>
      <w:proofErr w:type="spellStart"/>
      <w:r w:rsidRPr="001742FF">
        <w:rPr>
          <w:rFonts w:ascii="Times New Roman" w:hAnsi="Times New Roman" w:cs="Times New Roman"/>
          <w:sz w:val="24"/>
          <w:szCs w:val="24"/>
          <w:lang w:val="en-GB"/>
        </w:rPr>
        <w:t>arial</w:t>
      </w:r>
      <w:proofErr w:type="spellEnd"/>
      <w:r w:rsidRPr="001742FF">
        <w:rPr>
          <w:rFonts w:ascii="Times New Roman" w:hAnsi="Times New Roman" w:cs="Times New Roman"/>
          <w:sz w:val="24"/>
          <w:szCs w:val="24"/>
          <w:lang w:val="en-GB"/>
        </w:rPr>
        <w:t xml:space="preserve"> and root plant extracts. </w:t>
      </w:r>
      <w:r w:rsidRPr="001742FF">
        <w:rPr>
          <w:rFonts w:ascii="Times New Roman" w:hAnsi="Times New Roman" w:cs="Times New Roman"/>
          <w:i/>
          <w:sz w:val="24"/>
          <w:szCs w:val="24"/>
          <w:lang w:val="en-GB"/>
        </w:rPr>
        <w:t>Food Chemistry, vol. 120, pp. 217-224.</w:t>
      </w:r>
    </w:p>
    <w:p w:rsidR="00922EE4" w:rsidRPr="001742FF" w:rsidRDefault="00922EE4" w:rsidP="00922EE4">
      <w:pPr>
        <w:spacing w:before="100" w:beforeAutospacing="1" w:after="100" w:afterAutospacing="1"/>
        <w:ind w:left="1134" w:hanging="1134"/>
        <w:jc w:val="both"/>
        <w:rPr>
          <w:rFonts w:ascii="Times New Roman" w:hAnsi="Times New Roman" w:cs="Times New Roman"/>
          <w:i/>
          <w:sz w:val="24"/>
          <w:szCs w:val="24"/>
          <w:lang w:val="en-GB"/>
        </w:rPr>
      </w:pPr>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Ojewole</w:t>
      </w:r>
      <w:proofErr w:type="spellEnd"/>
      <w:r w:rsidRPr="001742FF">
        <w:rPr>
          <w:rFonts w:ascii="Times New Roman" w:hAnsi="Times New Roman" w:cs="Times New Roman"/>
          <w:sz w:val="24"/>
          <w:szCs w:val="24"/>
          <w:lang w:val="en-GB"/>
        </w:rPr>
        <w:t xml:space="preserve">, A. O.  (2002). Antihypertensive properties of </w:t>
      </w:r>
      <w:proofErr w:type="spellStart"/>
      <w:r w:rsidRPr="001742FF">
        <w:rPr>
          <w:rFonts w:ascii="Times New Roman" w:hAnsi="Times New Roman" w:cs="Times New Roman"/>
          <w:sz w:val="24"/>
          <w:szCs w:val="24"/>
          <w:lang w:val="en-GB"/>
        </w:rPr>
        <w:t>Bryophyllum</w:t>
      </w:r>
      <w:proofErr w:type="spellEnd"/>
      <w:r w:rsidRPr="001742FF">
        <w:rPr>
          <w:rFonts w:ascii="Times New Roman" w:hAnsi="Times New Roman" w:cs="Times New Roman"/>
          <w:sz w:val="24"/>
          <w:szCs w:val="24"/>
          <w:lang w:val="en-GB"/>
        </w:rPr>
        <w:t xml:space="preserve"> </w:t>
      </w:r>
      <w:proofErr w:type="spellStart"/>
      <w:r w:rsidRPr="001742FF">
        <w:rPr>
          <w:rFonts w:ascii="Times New Roman" w:hAnsi="Times New Roman" w:cs="Times New Roman"/>
          <w:sz w:val="24"/>
          <w:szCs w:val="24"/>
          <w:lang w:val="en-GB"/>
        </w:rPr>
        <w:t>pinnatum</w:t>
      </w:r>
      <w:proofErr w:type="spellEnd"/>
      <w:r w:rsidRPr="001742FF">
        <w:rPr>
          <w:rFonts w:ascii="Times New Roman" w:hAnsi="Times New Roman" w:cs="Times New Roman"/>
          <w:sz w:val="24"/>
          <w:szCs w:val="24"/>
          <w:lang w:val="en-GB"/>
        </w:rPr>
        <w:t xml:space="preserve"> (Lam.) leaf extracts. </w:t>
      </w:r>
      <w:r w:rsidRPr="001742FF">
        <w:rPr>
          <w:rFonts w:ascii="Times New Roman" w:hAnsi="Times New Roman" w:cs="Times New Roman"/>
          <w:i/>
          <w:sz w:val="24"/>
          <w:szCs w:val="24"/>
          <w:lang w:val="en-GB"/>
        </w:rPr>
        <w:t>American Journal of Hypertension, vol. 15, pp. 34.</w:t>
      </w:r>
    </w:p>
    <w:p w:rsidR="00922EE4" w:rsidRPr="001742FF" w:rsidRDefault="00922EE4" w:rsidP="00922EE4">
      <w:pPr>
        <w:spacing w:before="100" w:beforeAutospacing="1" w:after="100" w:afterAutospacing="1" w:line="240" w:lineRule="auto"/>
        <w:ind w:left="1134" w:hanging="1134"/>
        <w:jc w:val="both"/>
        <w:rPr>
          <w:rFonts w:ascii="Times New Roman" w:eastAsia="Times New Roman" w:hAnsi="Times New Roman" w:cs="Times New Roman"/>
          <w:i/>
          <w:sz w:val="24"/>
          <w:szCs w:val="24"/>
          <w:lang w:val="en-GB" w:eastAsia="fr-FR"/>
        </w:rPr>
      </w:pPr>
      <w:proofErr w:type="spellStart"/>
      <w:r w:rsidRPr="001742FF">
        <w:rPr>
          <w:rFonts w:ascii="Times New Roman" w:eastAsia="Times New Roman" w:hAnsi="Times New Roman" w:cs="Times New Roman"/>
          <w:sz w:val="24"/>
          <w:szCs w:val="24"/>
          <w:lang w:val="en-GB" w:eastAsia="fr-FR"/>
        </w:rPr>
        <w:lastRenderedPageBreak/>
        <w:t>Ojewole</w:t>
      </w:r>
      <w:proofErr w:type="spellEnd"/>
      <w:r w:rsidRPr="001742FF">
        <w:rPr>
          <w:rFonts w:ascii="Times New Roman" w:eastAsia="Times New Roman" w:hAnsi="Times New Roman" w:cs="Times New Roman"/>
          <w:sz w:val="24"/>
          <w:szCs w:val="24"/>
          <w:lang w:val="en-GB" w:eastAsia="fr-FR"/>
        </w:rPr>
        <w:t xml:space="preserve">, A.O. (2005). </w:t>
      </w:r>
      <w:proofErr w:type="spellStart"/>
      <w:r w:rsidRPr="001742FF">
        <w:rPr>
          <w:rFonts w:ascii="Times New Roman" w:eastAsia="Times New Roman" w:hAnsi="Times New Roman" w:cs="Times New Roman"/>
          <w:sz w:val="24"/>
          <w:szCs w:val="24"/>
          <w:lang w:val="en-GB" w:eastAsia="fr-FR"/>
        </w:rPr>
        <w:t>Antinociceptive</w:t>
      </w:r>
      <w:proofErr w:type="spellEnd"/>
      <w:r w:rsidRPr="001742FF">
        <w:rPr>
          <w:rFonts w:ascii="Times New Roman" w:eastAsia="Times New Roman" w:hAnsi="Times New Roman" w:cs="Times New Roman"/>
          <w:sz w:val="24"/>
          <w:szCs w:val="24"/>
          <w:lang w:val="en-GB" w:eastAsia="fr-FR"/>
        </w:rPr>
        <w:t xml:space="preserve">, anti-inflammatory and </w:t>
      </w:r>
      <w:proofErr w:type="spellStart"/>
      <w:r w:rsidRPr="001742FF">
        <w:rPr>
          <w:rFonts w:ascii="Times New Roman" w:eastAsia="Times New Roman" w:hAnsi="Times New Roman" w:cs="Times New Roman"/>
          <w:sz w:val="24"/>
          <w:szCs w:val="24"/>
          <w:lang w:val="en-GB" w:eastAsia="fr-FR"/>
        </w:rPr>
        <w:t>antidiabetic</w:t>
      </w:r>
      <w:proofErr w:type="spellEnd"/>
      <w:r w:rsidRPr="001742FF">
        <w:rPr>
          <w:rFonts w:ascii="Times New Roman" w:eastAsia="Times New Roman" w:hAnsi="Times New Roman" w:cs="Times New Roman"/>
          <w:sz w:val="24"/>
          <w:szCs w:val="24"/>
          <w:lang w:val="en-GB" w:eastAsia="fr-FR"/>
        </w:rPr>
        <w:t xml:space="preserve"> effects of </w:t>
      </w:r>
      <w:proofErr w:type="spellStart"/>
      <w:r w:rsidRPr="001742FF">
        <w:rPr>
          <w:rFonts w:ascii="Times New Roman" w:eastAsia="Times New Roman" w:hAnsi="Times New Roman" w:cs="Times New Roman"/>
          <w:i/>
          <w:iCs/>
          <w:sz w:val="24"/>
          <w:szCs w:val="24"/>
          <w:lang w:val="en-GB" w:eastAsia="fr-FR"/>
        </w:rPr>
        <w:t>Bryophyllum</w:t>
      </w:r>
      <w:proofErr w:type="spellEnd"/>
      <w:r w:rsidRPr="001742FF">
        <w:rPr>
          <w:rFonts w:ascii="Times New Roman" w:eastAsia="Times New Roman" w:hAnsi="Times New Roman" w:cs="Times New Roman"/>
          <w:i/>
          <w:iCs/>
          <w:sz w:val="24"/>
          <w:szCs w:val="24"/>
          <w:lang w:val="en-GB" w:eastAsia="fr-FR"/>
        </w:rPr>
        <w:t xml:space="preserve"> </w:t>
      </w:r>
      <w:proofErr w:type="spellStart"/>
      <w:r w:rsidRPr="001742FF">
        <w:rPr>
          <w:rFonts w:ascii="Times New Roman" w:eastAsia="Times New Roman" w:hAnsi="Times New Roman" w:cs="Times New Roman"/>
          <w:i/>
          <w:iCs/>
          <w:sz w:val="24"/>
          <w:szCs w:val="24"/>
          <w:lang w:val="en-GB" w:eastAsia="fr-FR"/>
        </w:rPr>
        <w:t>pinnatum</w:t>
      </w:r>
      <w:proofErr w:type="spellEnd"/>
      <w:r w:rsidRPr="001742FF">
        <w:rPr>
          <w:rFonts w:ascii="Times New Roman" w:eastAsia="Times New Roman" w:hAnsi="Times New Roman" w:cs="Times New Roman"/>
          <w:sz w:val="24"/>
          <w:szCs w:val="24"/>
          <w:lang w:val="en-GB" w:eastAsia="fr-FR"/>
        </w:rPr>
        <w:t xml:space="preserve"> (</w:t>
      </w:r>
      <w:proofErr w:type="spellStart"/>
      <w:r w:rsidRPr="001742FF">
        <w:rPr>
          <w:rFonts w:ascii="Times New Roman" w:eastAsia="Times New Roman" w:hAnsi="Times New Roman" w:cs="Times New Roman"/>
          <w:sz w:val="24"/>
          <w:szCs w:val="24"/>
          <w:lang w:val="en-GB" w:eastAsia="fr-FR"/>
        </w:rPr>
        <w:t>Crassulaceae</w:t>
      </w:r>
      <w:proofErr w:type="spellEnd"/>
      <w:r w:rsidRPr="001742FF">
        <w:rPr>
          <w:rFonts w:ascii="Times New Roman" w:eastAsia="Times New Roman" w:hAnsi="Times New Roman" w:cs="Times New Roman"/>
          <w:sz w:val="24"/>
          <w:szCs w:val="24"/>
          <w:lang w:val="en-GB" w:eastAsia="fr-FR"/>
        </w:rPr>
        <w:t xml:space="preserve">) leaf aqueous extract. </w:t>
      </w:r>
      <w:r w:rsidRPr="001742FF">
        <w:rPr>
          <w:rFonts w:ascii="Times New Roman" w:eastAsia="Times New Roman" w:hAnsi="Times New Roman" w:cs="Times New Roman"/>
          <w:i/>
          <w:sz w:val="24"/>
          <w:szCs w:val="24"/>
          <w:lang w:val="en-GB" w:eastAsia="fr-FR"/>
        </w:rPr>
        <w:t xml:space="preserve">Journal of </w:t>
      </w:r>
      <w:proofErr w:type="spellStart"/>
      <w:r w:rsidRPr="001742FF">
        <w:rPr>
          <w:rFonts w:ascii="Times New Roman" w:eastAsia="Times New Roman" w:hAnsi="Times New Roman" w:cs="Times New Roman"/>
          <w:i/>
          <w:sz w:val="24"/>
          <w:szCs w:val="24"/>
          <w:lang w:val="en-GB" w:eastAsia="fr-FR"/>
        </w:rPr>
        <w:t>Ethnopharmacology</w:t>
      </w:r>
      <w:proofErr w:type="spellEnd"/>
      <w:proofErr w:type="gramStart"/>
      <w:r w:rsidRPr="001742FF">
        <w:rPr>
          <w:rFonts w:ascii="Times New Roman" w:eastAsia="Times New Roman" w:hAnsi="Times New Roman" w:cs="Times New Roman"/>
          <w:i/>
          <w:sz w:val="24"/>
          <w:szCs w:val="24"/>
          <w:lang w:val="en-GB" w:eastAsia="fr-FR"/>
        </w:rPr>
        <w:t>,  99:13</w:t>
      </w:r>
      <w:proofErr w:type="gramEnd"/>
      <w:r w:rsidRPr="001742FF">
        <w:rPr>
          <w:rFonts w:ascii="Times New Roman" w:eastAsia="Times New Roman" w:hAnsi="Times New Roman" w:cs="Times New Roman"/>
          <w:i/>
          <w:sz w:val="24"/>
          <w:szCs w:val="24"/>
          <w:lang w:val="en-GB" w:eastAsia="fr-FR"/>
        </w:rPr>
        <w:t>-9.</w:t>
      </w:r>
    </w:p>
    <w:p w:rsidR="00922EE4" w:rsidRPr="001742FF" w:rsidRDefault="00922EE4" w:rsidP="00922EE4">
      <w:pPr>
        <w:spacing w:before="100" w:beforeAutospacing="1" w:after="0" w:line="240" w:lineRule="auto"/>
        <w:ind w:left="851" w:hanging="851"/>
        <w:jc w:val="both"/>
        <w:rPr>
          <w:rFonts w:ascii="Times New Roman" w:eastAsia="Times New Roman" w:hAnsi="Times New Roman" w:cs="Times New Roman"/>
          <w:i/>
          <w:sz w:val="24"/>
          <w:szCs w:val="24"/>
          <w:lang w:val="en-GB" w:eastAsia="fr-FR"/>
        </w:rPr>
      </w:pPr>
      <w:r w:rsidRPr="001742FF">
        <w:rPr>
          <w:rFonts w:ascii="Times New Roman" w:eastAsia="Times New Roman" w:hAnsi="Times New Roman" w:cs="Times New Roman"/>
          <w:sz w:val="24"/>
          <w:szCs w:val="24"/>
          <w:lang w:val="en-GB" w:eastAsia="fr-FR"/>
        </w:rPr>
        <w:t xml:space="preserve">Praveen, B. (2012). Phytochemical screening and antimicrobial activity of some medicinal activity of some medicinal plants against multi-drug resistant bacterial from clinical isolate. </w:t>
      </w:r>
      <w:r w:rsidRPr="001742FF">
        <w:rPr>
          <w:rFonts w:ascii="Times New Roman" w:eastAsia="Times New Roman" w:hAnsi="Times New Roman" w:cs="Times New Roman"/>
          <w:i/>
          <w:sz w:val="24"/>
          <w:szCs w:val="24"/>
          <w:lang w:val="en-GB" w:eastAsia="fr-FR"/>
        </w:rPr>
        <w:t>Indian Journal of Pharmaceutical Sciences, 74(5):443-450.</w:t>
      </w:r>
    </w:p>
    <w:p w:rsidR="00922EE4" w:rsidRPr="00E0658D" w:rsidRDefault="00922EE4" w:rsidP="00922EE4">
      <w:pPr>
        <w:spacing w:before="100" w:beforeAutospacing="1" w:after="100" w:afterAutospacing="1" w:line="240" w:lineRule="auto"/>
        <w:ind w:left="1418" w:hanging="1418"/>
        <w:jc w:val="both"/>
        <w:rPr>
          <w:rFonts w:ascii="Times New Roman" w:hAnsi="Times New Roman" w:cs="Times New Roman"/>
          <w:sz w:val="24"/>
          <w:szCs w:val="24"/>
          <w:lang w:val="en-GB"/>
        </w:rPr>
      </w:pPr>
      <w:proofErr w:type="spellStart"/>
      <w:r w:rsidRPr="00E0658D">
        <w:rPr>
          <w:rFonts w:ascii="Times New Roman" w:hAnsi="Times New Roman" w:cs="Times New Roman"/>
          <w:sz w:val="24"/>
          <w:szCs w:val="24"/>
          <w:lang w:val="en-GB"/>
        </w:rPr>
        <w:t>Svenska</w:t>
      </w:r>
      <w:proofErr w:type="spellEnd"/>
      <w:r w:rsidRPr="00E0658D">
        <w:rPr>
          <w:rFonts w:ascii="Times New Roman" w:hAnsi="Times New Roman" w:cs="Times New Roman"/>
          <w:sz w:val="24"/>
          <w:szCs w:val="24"/>
          <w:lang w:val="en-GB"/>
        </w:rPr>
        <w:t>, R.S. (2011). Animal health research and development services. National veterinary institute. The Swedish Zoonosis Centre.</w:t>
      </w:r>
    </w:p>
    <w:p w:rsidR="00922EE4" w:rsidRPr="00E0658D" w:rsidRDefault="00922EE4" w:rsidP="00922EE4">
      <w:pPr>
        <w:spacing w:before="100" w:beforeAutospacing="1" w:after="100" w:afterAutospacing="1" w:line="240" w:lineRule="auto"/>
        <w:ind w:left="630" w:hanging="630"/>
        <w:jc w:val="both"/>
        <w:rPr>
          <w:rFonts w:ascii="Times New Roman" w:hAnsi="Times New Roman" w:cs="Times New Roman"/>
          <w:sz w:val="24"/>
          <w:szCs w:val="24"/>
          <w:lang w:val="en-GB"/>
        </w:rPr>
      </w:pPr>
      <w:proofErr w:type="spellStart"/>
      <w:r w:rsidRPr="00E0658D">
        <w:rPr>
          <w:rFonts w:ascii="Times New Roman" w:hAnsi="Times New Roman" w:cs="Times New Roman"/>
          <w:sz w:val="24"/>
          <w:szCs w:val="24"/>
          <w:lang w:val="en-GB"/>
        </w:rPr>
        <w:t>Swai</w:t>
      </w:r>
      <w:proofErr w:type="spellEnd"/>
      <w:r w:rsidRPr="00E0658D">
        <w:rPr>
          <w:rFonts w:ascii="Times New Roman" w:hAnsi="Times New Roman" w:cs="Times New Roman"/>
          <w:sz w:val="24"/>
          <w:szCs w:val="24"/>
          <w:lang w:val="en-GB"/>
        </w:rPr>
        <w:t xml:space="preserve">, E.S. and </w:t>
      </w:r>
      <w:proofErr w:type="spellStart"/>
      <w:r w:rsidRPr="00E0658D">
        <w:rPr>
          <w:rFonts w:ascii="Times New Roman" w:hAnsi="Times New Roman" w:cs="Times New Roman"/>
          <w:sz w:val="24"/>
          <w:szCs w:val="24"/>
          <w:lang w:val="en-GB"/>
        </w:rPr>
        <w:t>Schooman</w:t>
      </w:r>
      <w:proofErr w:type="spellEnd"/>
      <w:r w:rsidRPr="00E0658D">
        <w:rPr>
          <w:rFonts w:ascii="Times New Roman" w:hAnsi="Times New Roman" w:cs="Times New Roman"/>
          <w:sz w:val="24"/>
          <w:szCs w:val="24"/>
          <w:lang w:val="en-GB"/>
        </w:rPr>
        <w:t xml:space="preserve">, L. (2012). A survey of Zoonotic Disease in trade cattle slaughtered at </w:t>
      </w:r>
      <w:proofErr w:type="spellStart"/>
      <w:r w:rsidRPr="00E0658D">
        <w:rPr>
          <w:rFonts w:ascii="Times New Roman" w:hAnsi="Times New Roman" w:cs="Times New Roman"/>
          <w:sz w:val="24"/>
          <w:szCs w:val="24"/>
          <w:lang w:val="en-GB"/>
        </w:rPr>
        <w:t>Tangia</w:t>
      </w:r>
      <w:proofErr w:type="spellEnd"/>
      <w:r w:rsidRPr="00E0658D">
        <w:rPr>
          <w:rFonts w:ascii="Times New Roman" w:hAnsi="Times New Roman" w:cs="Times New Roman"/>
          <w:sz w:val="24"/>
          <w:szCs w:val="24"/>
          <w:lang w:val="en-GB"/>
        </w:rPr>
        <w:t xml:space="preserve"> City abattoir: a cause of Public Health Concern. </w:t>
      </w:r>
      <w:r w:rsidRPr="00E0658D">
        <w:rPr>
          <w:rFonts w:ascii="Times New Roman" w:hAnsi="Times New Roman" w:cs="Times New Roman"/>
          <w:i/>
          <w:sz w:val="24"/>
          <w:szCs w:val="24"/>
          <w:lang w:val="en-GB"/>
        </w:rPr>
        <w:t>Asian Pacific Journal of Tropical Biomedicine,</w:t>
      </w:r>
      <w:r w:rsidRPr="00E0658D">
        <w:rPr>
          <w:rFonts w:ascii="Times New Roman" w:hAnsi="Times New Roman" w:cs="Times New Roman"/>
          <w:sz w:val="24"/>
          <w:szCs w:val="24"/>
          <w:lang w:val="en-GB"/>
        </w:rPr>
        <w:t xml:space="preserve"> 2(1): 55-60.</w:t>
      </w:r>
    </w:p>
    <w:p w:rsidR="00922EE4" w:rsidRPr="00E0658D" w:rsidRDefault="00922EE4" w:rsidP="00922EE4">
      <w:pPr>
        <w:spacing w:after="0" w:line="240" w:lineRule="auto"/>
        <w:ind w:left="630" w:hanging="630"/>
        <w:jc w:val="both"/>
        <w:rPr>
          <w:rFonts w:ascii="Times New Roman" w:hAnsi="Times New Roman" w:cs="Times New Roman"/>
          <w:sz w:val="24"/>
          <w:szCs w:val="24"/>
          <w:lang w:val="en-GB"/>
        </w:rPr>
      </w:pPr>
      <w:proofErr w:type="spellStart"/>
      <w:r w:rsidRPr="00E0658D">
        <w:rPr>
          <w:rFonts w:ascii="Times New Roman" w:hAnsi="Times New Roman" w:cs="Times New Roman"/>
          <w:sz w:val="24"/>
          <w:szCs w:val="24"/>
          <w:lang w:val="en-GB"/>
        </w:rPr>
        <w:t>Zwijnenburg</w:t>
      </w:r>
      <w:proofErr w:type="spellEnd"/>
      <w:r w:rsidRPr="00E0658D">
        <w:rPr>
          <w:rFonts w:ascii="Times New Roman" w:hAnsi="Times New Roman" w:cs="Times New Roman"/>
          <w:sz w:val="24"/>
          <w:szCs w:val="24"/>
          <w:lang w:val="en-GB"/>
        </w:rPr>
        <w:t xml:space="preserve">, P.J. (2001). Experimental Pneumococcal Meningitis in Mice: Model of Intranasal Infection. </w:t>
      </w:r>
      <w:r w:rsidRPr="00E0658D">
        <w:rPr>
          <w:rFonts w:ascii="Times New Roman" w:hAnsi="Times New Roman" w:cs="Times New Roman"/>
          <w:i/>
          <w:sz w:val="24"/>
          <w:szCs w:val="24"/>
          <w:lang w:val="en-GB"/>
        </w:rPr>
        <w:t>The Journal of Infectious Disease,</w:t>
      </w:r>
      <w:r w:rsidRPr="00E0658D">
        <w:rPr>
          <w:rFonts w:ascii="Times New Roman" w:hAnsi="Times New Roman" w:cs="Times New Roman"/>
          <w:sz w:val="24"/>
          <w:szCs w:val="24"/>
          <w:lang w:val="en-GB"/>
        </w:rPr>
        <w:t xml:space="preserve"> 183: 1143-6.</w:t>
      </w:r>
    </w:p>
    <w:p w:rsidR="00922EE4" w:rsidRPr="0036589A" w:rsidRDefault="00922EE4" w:rsidP="00922EE4">
      <w:pPr>
        <w:spacing w:before="100" w:beforeAutospacing="1" w:after="100" w:afterAutospacing="1" w:line="240" w:lineRule="auto"/>
        <w:jc w:val="both"/>
        <w:rPr>
          <w:rFonts w:ascii="Times New Roman" w:hAnsi="Times New Roman" w:cs="Times New Roman"/>
          <w:sz w:val="24"/>
          <w:szCs w:val="24"/>
          <w:lang w:val="en-GB"/>
        </w:rPr>
      </w:pPr>
    </w:p>
    <w:p w:rsidR="00C24539" w:rsidRDefault="00922EE4" w:rsidP="00922EE4">
      <w:pPr>
        <w:spacing w:before="100" w:beforeAutospacing="1" w:after="100" w:afterAutospacing="1" w:line="240" w:lineRule="auto"/>
        <w:ind w:left="1418" w:hanging="1418"/>
        <w:jc w:val="both"/>
        <w:rPr>
          <w:rFonts w:ascii="Bookman Old Style" w:hAnsi="Bookman Old Style"/>
          <w:b/>
          <w:sz w:val="24"/>
          <w:szCs w:val="28"/>
          <w:lang w:val="en-GB"/>
        </w:rPr>
      </w:pPr>
      <w:r>
        <w:rPr>
          <w:rFonts w:ascii="Times New Roman" w:hAnsi="Times New Roman" w:cs="Times New Roman"/>
          <w:i/>
          <w:sz w:val="24"/>
          <w:szCs w:val="24"/>
          <w:lang w:val="en-GB"/>
        </w:rPr>
        <w:t xml:space="preserve">                                                 </w:t>
      </w:r>
      <w:r>
        <w:rPr>
          <w:rFonts w:ascii="Times New Roman" w:hAnsi="Times New Roman" w:cs="Times New Roman"/>
          <w:b/>
          <w:sz w:val="28"/>
          <w:szCs w:val="28"/>
          <w:lang w:val="en-GB"/>
        </w:rPr>
        <w:t xml:space="preserve">  </w:t>
      </w:r>
    </w:p>
    <w:p w:rsidR="00C24539" w:rsidRDefault="00C24539" w:rsidP="00C24539">
      <w:pPr>
        <w:spacing w:after="0" w:line="480" w:lineRule="auto"/>
        <w:jc w:val="center"/>
        <w:rPr>
          <w:rFonts w:ascii="Bookman Old Style" w:hAnsi="Bookman Old Style"/>
          <w:b/>
          <w:sz w:val="24"/>
          <w:szCs w:val="28"/>
          <w:lang w:val="en-GB"/>
        </w:rPr>
      </w:pPr>
    </w:p>
    <w:p w:rsidR="00C24539" w:rsidRDefault="00C24539" w:rsidP="00C24539">
      <w:pPr>
        <w:spacing w:after="0" w:line="480" w:lineRule="auto"/>
        <w:jc w:val="center"/>
        <w:rPr>
          <w:rFonts w:ascii="Bookman Old Style" w:hAnsi="Bookman Old Style"/>
          <w:b/>
          <w:sz w:val="24"/>
          <w:szCs w:val="28"/>
          <w:lang w:val="en-GB"/>
        </w:rPr>
      </w:pPr>
    </w:p>
    <w:p w:rsidR="00C24539" w:rsidRDefault="00C24539" w:rsidP="00C24539">
      <w:pPr>
        <w:spacing w:after="0" w:line="480" w:lineRule="auto"/>
        <w:jc w:val="center"/>
        <w:rPr>
          <w:rFonts w:ascii="Bookman Old Style" w:hAnsi="Bookman Old Style"/>
          <w:b/>
          <w:sz w:val="24"/>
          <w:szCs w:val="28"/>
          <w:lang w:val="en-GB"/>
        </w:rPr>
      </w:pPr>
    </w:p>
    <w:p w:rsidR="00684EE3" w:rsidRPr="00C24539" w:rsidRDefault="00684EE3">
      <w:pPr>
        <w:rPr>
          <w:lang w:val="en-GB"/>
        </w:rPr>
      </w:pPr>
      <w:bookmarkStart w:id="0" w:name="_GoBack"/>
      <w:bookmarkEnd w:id="0"/>
    </w:p>
    <w:sectPr w:rsidR="00684EE3" w:rsidRPr="00C24539" w:rsidSect="00684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9514C"/>
    <w:multiLevelType w:val="hybridMultilevel"/>
    <w:tmpl w:val="38C066D2"/>
    <w:lvl w:ilvl="0" w:tplc="C3005A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A128B2"/>
    <w:multiLevelType w:val="hybridMultilevel"/>
    <w:tmpl w:val="88C806F8"/>
    <w:lvl w:ilvl="0" w:tplc="CF20B5B6">
      <w:start w:val="2"/>
      <w:numFmt w:val="lowerLetter"/>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nsid w:val="0DDB4233"/>
    <w:multiLevelType w:val="hybridMultilevel"/>
    <w:tmpl w:val="030C38BA"/>
    <w:lvl w:ilvl="0" w:tplc="65026D98">
      <w:start w:val="5"/>
      <w:numFmt w:val="bullet"/>
      <w:lvlText w:val="-"/>
      <w:lvlJc w:val="left"/>
      <w:pPr>
        <w:ind w:left="660" w:hanging="360"/>
      </w:pPr>
      <w:rPr>
        <w:rFonts w:ascii="Calibri" w:eastAsiaTheme="minorHAnsi" w:hAnsi="Calibri" w:cstheme="minorBidi"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3">
    <w:nsid w:val="107160DB"/>
    <w:multiLevelType w:val="hybridMultilevel"/>
    <w:tmpl w:val="5F02426C"/>
    <w:lvl w:ilvl="0" w:tplc="4744703E">
      <w:start w:val="9"/>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10985572"/>
    <w:multiLevelType w:val="hybridMultilevel"/>
    <w:tmpl w:val="91167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C6A6D"/>
    <w:multiLevelType w:val="multilevel"/>
    <w:tmpl w:val="5A3E8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484E5B"/>
    <w:multiLevelType w:val="multilevel"/>
    <w:tmpl w:val="7A5CC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CB243E"/>
    <w:multiLevelType w:val="hybridMultilevel"/>
    <w:tmpl w:val="9E022DCE"/>
    <w:lvl w:ilvl="0" w:tplc="64C2F424">
      <w:start w:val="1"/>
      <w:numFmt w:val="lowerRoman"/>
      <w:lvlText w:val="%1)"/>
      <w:lvlJc w:val="left"/>
      <w:pPr>
        <w:ind w:left="1620" w:hanging="720"/>
      </w:pPr>
      <w:rPr>
        <w:rFonts w:hint="default"/>
        <w:b/>
      </w:rPr>
    </w:lvl>
    <w:lvl w:ilvl="1" w:tplc="040C0019" w:tentative="1">
      <w:start w:val="1"/>
      <w:numFmt w:val="lowerLetter"/>
      <w:lvlText w:val="%2."/>
      <w:lvlJc w:val="left"/>
      <w:pPr>
        <w:ind w:left="1980" w:hanging="360"/>
      </w:pPr>
    </w:lvl>
    <w:lvl w:ilvl="2" w:tplc="040C001B" w:tentative="1">
      <w:start w:val="1"/>
      <w:numFmt w:val="lowerRoman"/>
      <w:lvlText w:val="%3."/>
      <w:lvlJc w:val="right"/>
      <w:pPr>
        <w:ind w:left="2700" w:hanging="180"/>
      </w:pPr>
    </w:lvl>
    <w:lvl w:ilvl="3" w:tplc="040C000F" w:tentative="1">
      <w:start w:val="1"/>
      <w:numFmt w:val="decimal"/>
      <w:lvlText w:val="%4."/>
      <w:lvlJc w:val="left"/>
      <w:pPr>
        <w:ind w:left="3420" w:hanging="360"/>
      </w:pPr>
    </w:lvl>
    <w:lvl w:ilvl="4" w:tplc="040C0019" w:tentative="1">
      <w:start w:val="1"/>
      <w:numFmt w:val="lowerLetter"/>
      <w:lvlText w:val="%5."/>
      <w:lvlJc w:val="left"/>
      <w:pPr>
        <w:ind w:left="4140" w:hanging="360"/>
      </w:pPr>
    </w:lvl>
    <w:lvl w:ilvl="5" w:tplc="040C001B" w:tentative="1">
      <w:start w:val="1"/>
      <w:numFmt w:val="lowerRoman"/>
      <w:lvlText w:val="%6."/>
      <w:lvlJc w:val="right"/>
      <w:pPr>
        <w:ind w:left="4860" w:hanging="180"/>
      </w:pPr>
    </w:lvl>
    <w:lvl w:ilvl="6" w:tplc="040C000F" w:tentative="1">
      <w:start w:val="1"/>
      <w:numFmt w:val="decimal"/>
      <w:lvlText w:val="%7."/>
      <w:lvlJc w:val="left"/>
      <w:pPr>
        <w:ind w:left="5580" w:hanging="360"/>
      </w:pPr>
    </w:lvl>
    <w:lvl w:ilvl="7" w:tplc="040C0019" w:tentative="1">
      <w:start w:val="1"/>
      <w:numFmt w:val="lowerLetter"/>
      <w:lvlText w:val="%8."/>
      <w:lvlJc w:val="left"/>
      <w:pPr>
        <w:ind w:left="6300" w:hanging="360"/>
      </w:pPr>
    </w:lvl>
    <w:lvl w:ilvl="8" w:tplc="040C001B" w:tentative="1">
      <w:start w:val="1"/>
      <w:numFmt w:val="lowerRoman"/>
      <w:lvlText w:val="%9."/>
      <w:lvlJc w:val="right"/>
      <w:pPr>
        <w:ind w:left="7020" w:hanging="180"/>
      </w:pPr>
    </w:lvl>
  </w:abstractNum>
  <w:abstractNum w:abstractNumId="8">
    <w:nsid w:val="1EA54D37"/>
    <w:multiLevelType w:val="hybridMultilevel"/>
    <w:tmpl w:val="4380DDEE"/>
    <w:lvl w:ilvl="0" w:tplc="040C0005">
      <w:start w:val="1"/>
      <w:numFmt w:val="bullet"/>
      <w:lvlText w:val=""/>
      <w:lvlJc w:val="left"/>
      <w:pPr>
        <w:ind w:left="773" w:hanging="360"/>
      </w:pPr>
      <w:rPr>
        <w:rFonts w:ascii="Wingdings" w:hAnsi="Wingdings" w:hint="default"/>
      </w:rPr>
    </w:lvl>
    <w:lvl w:ilvl="1" w:tplc="040C0003" w:tentative="1">
      <w:start w:val="1"/>
      <w:numFmt w:val="bullet"/>
      <w:lvlText w:val="o"/>
      <w:lvlJc w:val="left"/>
      <w:pPr>
        <w:ind w:left="1493" w:hanging="360"/>
      </w:pPr>
      <w:rPr>
        <w:rFonts w:ascii="Courier New" w:hAnsi="Courier New" w:cs="Courier New" w:hint="default"/>
      </w:rPr>
    </w:lvl>
    <w:lvl w:ilvl="2" w:tplc="040C0005" w:tentative="1">
      <w:start w:val="1"/>
      <w:numFmt w:val="bullet"/>
      <w:lvlText w:val=""/>
      <w:lvlJc w:val="left"/>
      <w:pPr>
        <w:ind w:left="2213" w:hanging="360"/>
      </w:pPr>
      <w:rPr>
        <w:rFonts w:ascii="Wingdings" w:hAnsi="Wingdings" w:hint="default"/>
      </w:rPr>
    </w:lvl>
    <w:lvl w:ilvl="3" w:tplc="040C0001" w:tentative="1">
      <w:start w:val="1"/>
      <w:numFmt w:val="bullet"/>
      <w:lvlText w:val=""/>
      <w:lvlJc w:val="left"/>
      <w:pPr>
        <w:ind w:left="2933" w:hanging="360"/>
      </w:pPr>
      <w:rPr>
        <w:rFonts w:ascii="Symbol" w:hAnsi="Symbol" w:hint="default"/>
      </w:rPr>
    </w:lvl>
    <w:lvl w:ilvl="4" w:tplc="040C0003" w:tentative="1">
      <w:start w:val="1"/>
      <w:numFmt w:val="bullet"/>
      <w:lvlText w:val="o"/>
      <w:lvlJc w:val="left"/>
      <w:pPr>
        <w:ind w:left="3653" w:hanging="360"/>
      </w:pPr>
      <w:rPr>
        <w:rFonts w:ascii="Courier New" w:hAnsi="Courier New" w:cs="Courier New" w:hint="default"/>
      </w:rPr>
    </w:lvl>
    <w:lvl w:ilvl="5" w:tplc="040C0005" w:tentative="1">
      <w:start w:val="1"/>
      <w:numFmt w:val="bullet"/>
      <w:lvlText w:val=""/>
      <w:lvlJc w:val="left"/>
      <w:pPr>
        <w:ind w:left="4373" w:hanging="360"/>
      </w:pPr>
      <w:rPr>
        <w:rFonts w:ascii="Wingdings" w:hAnsi="Wingdings" w:hint="default"/>
      </w:rPr>
    </w:lvl>
    <w:lvl w:ilvl="6" w:tplc="040C0001" w:tentative="1">
      <w:start w:val="1"/>
      <w:numFmt w:val="bullet"/>
      <w:lvlText w:val=""/>
      <w:lvlJc w:val="left"/>
      <w:pPr>
        <w:ind w:left="5093" w:hanging="360"/>
      </w:pPr>
      <w:rPr>
        <w:rFonts w:ascii="Symbol" w:hAnsi="Symbol" w:hint="default"/>
      </w:rPr>
    </w:lvl>
    <w:lvl w:ilvl="7" w:tplc="040C0003" w:tentative="1">
      <w:start w:val="1"/>
      <w:numFmt w:val="bullet"/>
      <w:lvlText w:val="o"/>
      <w:lvlJc w:val="left"/>
      <w:pPr>
        <w:ind w:left="5813" w:hanging="360"/>
      </w:pPr>
      <w:rPr>
        <w:rFonts w:ascii="Courier New" w:hAnsi="Courier New" w:cs="Courier New" w:hint="default"/>
      </w:rPr>
    </w:lvl>
    <w:lvl w:ilvl="8" w:tplc="040C0005" w:tentative="1">
      <w:start w:val="1"/>
      <w:numFmt w:val="bullet"/>
      <w:lvlText w:val=""/>
      <w:lvlJc w:val="left"/>
      <w:pPr>
        <w:ind w:left="6533" w:hanging="360"/>
      </w:pPr>
      <w:rPr>
        <w:rFonts w:ascii="Wingdings" w:hAnsi="Wingdings" w:hint="default"/>
      </w:rPr>
    </w:lvl>
  </w:abstractNum>
  <w:abstractNum w:abstractNumId="9">
    <w:nsid w:val="1ECE7470"/>
    <w:multiLevelType w:val="hybridMultilevel"/>
    <w:tmpl w:val="8736C890"/>
    <w:lvl w:ilvl="0" w:tplc="040C0001">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nsid w:val="27715F2D"/>
    <w:multiLevelType w:val="hybridMultilevel"/>
    <w:tmpl w:val="99EA44C4"/>
    <w:lvl w:ilvl="0" w:tplc="AD8C896C">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1">
    <w:nsid w:val="284759AF"/>
    <w:multiLevelType w:val="hybridMultilevel"/>
    <w:tmpl w:val="AFBEB98C"/>
    <w:lvl w:ilvl="0" w:tplc="040C0013">
      <w:start w:val="1"/>
      <w:numFmt w:val="upperRoman"/>
      <w:lvlText w:val="%1."/>
      <w:lvlJc w:val="right"/>
      <w:pPr>
        <w:ind w:left="720" w:hanging="360"/>
      </w:pPr>
      <w:rPr>
        <w:rFon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290021BC"/>
    <w:multiLevelType w:val="multilevel"/>
    <w:tmpl w:val="BEA09C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375446"/>
    <w:multiLevelType w:val="hybridMultilevel"/>
    <w:tmpl w:val="6B4005AE"/>
    <w:lvl w:ilvl="0" w:tplc="600E7BBC">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4038BF"/>
    <w:multiLevelType w:val="hybridMultilevel"/>
    <w:tmpl w:val="F23435A8"/>
    <w:lvl w:ilvl="0" w:tplc="698EC4EA">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6E22C91"/>
    <w:multiLevelType w:val="hybridMultilevel"/>
    <w:tmpl w:val="667E5A6E"/>
    <w:lvl w:ilvl="0" w:tplc="426CA584">
      <w:numFmt w:val="bullet"/>
      <w:lvlText w:val=""/>
      <w:lvlJc w:val="left"/>
      <w:pPr>
        <w:ind w:left="720" w:hanging="360"/>
      </w:pPr>
      <w:rPr>
        <w:rFonts w:ascii="Symbol" w:eastAsiaTheme="minorHAnsi" w:hAnsi="Symbol" w:cstheme="minorHAns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A841BB3"/>
    <w:multiLevelType w:val="hybridMultilevel"/>
    <w:tmpl w:val="0D16810A"/>
    <w:lvl w:ilvl="0" w:tplc="F5C086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12805"/>
    <w:multiLevelType w:val="hybridMultilevel"/>
    <w:tmpl w:val="FA56536C"/>
    <w:lvl w:ilvl="0" w:tplc="C232961A">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164B20"/>
    <w:multiLevelType w:val="hybridMultilevel"/>
    <w:tmpl w:val="E23A6E5E"/>
    <w:lvl w:ilvl="0" w:tplc="3364DA0E">
      <w:start w:val="7"/>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8AE6F54"/>
    <w:multiLevelType w:val="hybridMultilevel"/>
    <w:tmpl w:val="E9FABF4A"/>
    <w:lvl w:ilvl="0" w:tplc="DA407690">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CDB1434"/>
    <w:multiLevelType w:val="hybridMultilevel"/>
    <w:tmpl w:val="8E4A41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F771D6E"/>
    <w:multiLevelType w:val="hybridMultilevel"/>
    <w:tmpl w:val="62A4C13C"/>
    <w:lvl w:ilvl="0" w:tplc="040C0005">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22">
    <w:nsid w:val="60C53F06"/>
    <w:multiLevelType w:val="hybridMultilevel"/>
    <w:tmpl w:val="36D862CA"/>
    <w:lvl w:ilvl="0" w:tplc="040C001B">
      <w:start w:val="1"/>
      <w:numFmt w:val="lowerRoman"/>
      <w:lvlText w:val="%1."/>
      <w:lvlJc w:val="right"/>
      <w:pPr>
        <w:ind w:left="720" w:hanging="360"/>
      </w:pPr>
      <w:rPr>
        <w:rFonts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3">
    <w:nsid w:val="621F1C2C"/>
    <w:multiLevelType w:val="hybridMultilevel"/>
    <w:tmpl w:val="924A9268"/>
    <w:lvl w:ilvl="0" w:tplc="C162564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AD6696F"/>
    <w:multiLevelType w:val="hybridMultilevel"/>
    <w:tmpl w:val="184A1BE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5776A8"/>
    <w:multiLevelType w:val="hybridMultilevel"/>
    <w:tmpl w:val="C18469D8"/>
    <w:lvl w:ilvl="0" w:tplc="64C2F424">
      <w:start w:val="1"/>
      <w:numFmt w:val="lowerRoman"/>
      <w:lvlText w:val="%1)"/>
      <w:lvlJc w:val="left"/>
      <w:pPr>
        <w:ind w:left="720" w:hanging="360"/>
      </w:pPr>
      <w:rPr>
        <w:rFonts w:hint="default"/>
        <w:b/>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nsid w:val="77CC2A84"/>
    <w:multiLevelType w:val="multilevel"/>
    <w:tmpl w:val="A3C66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3C31B5"/>
    <w:multiLevelType w:val="hybridMultilevel"/>
    <w:tmpl w:val="8ECEEDA8"/>
    <w:lvl w:ilvl="0" w:tplc="FA02C9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1"/>
  </w:num>
  <w:num w:numId="5">
    <w:abstractNumId w:val="20"/>
  </w:num>
  <w:num w:numId="6">
    <w:abstractNumId w:val="21"/>
  </w:num>
  <w:num w:numId="7">
    <w:abstractNumId w:val="7"/>
  </w:num>
  <w:num w:numId="8">
    <w:abstractNumId w:val="18"/>
  </w:num>
  <w:num w:numId="9">
    <w:abstractNumId w:val="3"/>
  </w:num>
  <w:num w:numId="10">
    <w:abstractNumId w:val="10"/>
  </w:num>
  <w:num w:numId="11">
    <w:abstractNumId w:val="24"/>
  </w:num>
  <w:num w:numId="12">
    <w:abstractNumId w:val="27"/>
  </w:num>
  <w:num w:numId="13">
    <w:abstractNumId w:val="13"/>
  </w:num>
  <w:num w:numId="14">
    <w:abstractNumId w:val="2"/>
  </w:num>
  <w:num w:numId="15">
    <w:abstractNumId w:val="14"/>
  </w:num>
  <w:num w:numId="16">
    <w:abstractNumId w:val="19"/>
  </w:num>
  <w:num w:numId="17">
    <w:abstractNumId w:val="17"/>
  </w:num>
  <w:num w:numId="18">
    <w:abstractNumId w:val="0"/>
  </w:num>
  <w:num w:numId="19">
    <w:abstractNumId w:val="12"/>
  </w:num>
  <w:num w:numId="20">
    <w:abstractNumId w:val="6"/>
  </w:num>
  <w:num w:numId="21">
    <w:abstractNumId w:val="11"/>
  </w:num>
  <w:num w:numId="22">
    <w:abstractNumId w:val="25"/>
  </w:num>
  <w:num w:numId="23">
    <w:abstractNumId w:val="22"/>
  </w:num>
  <w:num w:numId="24">
    <w:abstractNumId w:val="16"/>
  </w:num>
  <w:num w:numId="25">
    <w:abstractNumId w:val="4"/>
  </w:num>
  <w:num w:numId="2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C24539"/>
    <w:rsid w:val="00034660"/>
    <w:rsid w:val="000548CA"/>
    <w:rsid w:val="00086D52"/>
    <w:rsid w:val="000C0120"/>
    <w:rsid w:val="000D54E9"/>
    <w:rsid w:val="00121CB4"/>
    <w:rsid w:val="00121F4D"/>
    <w:rsid w:val="00124D53"/>
    <w:rsid w:val="00126B2A"/>
    <w:rsid w:val="00161E54"/>
    <w:rsid w:val="00167278"/>
    <w:rsid w:val="001D03C4"/>
    <w:rsid w:val="001D1898"/>
    <w:rsid w:val="0020497B"/>
    <w:rsid w:val="00260CB3"/>
    <w:rsid w:val="002C7351"/>
    <w:rsid w:val="002D4ECC"/>
    <w:rsid w:val="0036580D"/>
    <w:rsid w:val="0039667A"/>
    <w:rsid w:val="003A502B"/>
    <w:rsid w:val="00451862"/>
    <w:rsid w:val="004A2C19"/>
    <w:rsid w:val="00504888"/>
    <w:rsid w:val="00526602"/>
    <w:rsid w:val="00650FD1"/>
    <w:rsid w:val="00684EE3"/>
    <w:rsid w:val="006B4CD6"/>
    <w:rsid w:val="006C633E"/>
    <w:rsid w:val="006F2ECC"/>
    <w:rsid w:val="007265DE"/>
    <w:rsid w:val="00757712"/>
    <w:rsid w:val="007B4397"/>
    <w:rsid w:val="00801CF3"/>
    <w:rsid w:val="0085348C"/>
    <w:rsid w:val="0086495E"/>
    <w:rsid w:val="008B4188"/>
    <w:rsid w:val="008F0A00"/>
    <w:rsid w:val="00907065"/>
    <w:rsid w:val="00922EE4"/>
    <w:rsid w:val="00924E57"/>
    <w:rsid w:val="0093058F"/>
    <w:rsid w:val="009A51FC"/>
    <w:rsid w:val="009A6574"/>
    <w:rsid w:val="00A75476"/>
    <w:rsid w:val="00A816AC"/>
    <w:rsid w:val="00A97B51"/>
    <w:rsid w:val="00AB096B"/>
    <w:rsid w:val="00AF7049"/>
    <w:rsid w:val="00B11429"/>
    <w:rsid w:val="00B53716"/>
    <w:rsid w:val="00B54D71"/>
    <w:rsid w:val="00C24539"/>
    <w:rsid w:val="00C30E6A"/>
    <w:rsid w:val="00C761B5"/>
    <w:rsid w:val="00CB47E1"/>
    <w:rsid w:val="00D06BEC"/>
    <w:rsid w:val="00D800E1"/>
    <w:rsid w:val="00D85D17"/>
    <w:rsid w:val="00E51227"/>
    <w:rsid w:val="00E72E5C"/>
    <w:rsid w:val="00ED33F3"/>
    <w:rsid w:val="00F04F89"/>
    <w:rsid w:val="00F262F4"/>
    <w:rsid w:val="00F65C17"/>
    <w:rsid w:val="00F84D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87A20-969B-4F00-9E1D-57E4EE3B9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539"/>
  </w:style>
  <w:style w:type="paragraph" w:styleId="Heading1">
    <w:name w:val="heading 1"/>
    <w:basedOn w:val="Normal"/>
    <w:next w:val="Normal"/>
    <w:link w:val="Heading1Char"/>
    <w:uiPriority w:val="9"/>
    <w:qFormat/>
    <w:rsid w:val="00922E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922E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EE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922EE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C24539"/>
    <w:rPr>
      <w:b/>
      <w:bCs/>
    </w:rPr>
  </w:style>
  <w:style w:type="character" w:styleId="Hyperlink">
    <w:name w:val="Hyperlink"/>
    <w:basedOn w:val="DefaultParagraphFont"/>
    <w:uiPriority w:val="99"/>
    <w:semiHidden/>
    <w:unhideWhenUsed/>
    <w:rsid w:val="008B4188"/>
    <w:rPr>
      <w:color w:val="0000FF"/>
      <w:u w:val="single"/>
    </w:rPr>
  </w:style>
  <w:style w:type="paragraph" w:styleId="NormalWeb">
    <w:name w:val="Normal (Web)"/>
    <w:basedOn w:val="Normal"/>
    <w:uiPriority w:val="99"/>
    <w:unhideWhenUsed/>
    <w:rsid w:val="008B418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lgo-summary">
    <w:name w:val="algo-summary"/>
    <w:basedOn w:val="DefaultParagraphFont"/>
    <w:rsid w:val="008B4188"/>
  </w:style>
  <w:style w:type="character" w:styleId="Emphasis">
    <w:name w:val="Emphasis"/>
    <w:basedOn w:val="DefaultParagraphFont"/>
    <w:uiPriority w:val="20"/>
    <w:qFormat/>
    <w:rsid w:val="008B4188"/>
    <w:rPr>
      <w:i/>
      <w:iCs/>
    </w:rPr>
  </w:style>
  <w:style w:type="paragraph" w:styleId="BalloonText">
    <w:name w:val="Balloon Text"/>
    <w:basedOn w:val="Normal"/>
    <w:link w:val="BalloonTextChar"/>
    <w:uiPriority w:val="99"/>
    <w:semiHidden/>
    <w:unhideWhenUsed/>
    <w:rsid w:val="006B4C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CD6"/>
    <w:rPr>
      <w:rFonts w:ascii="Tahoma" w:hAnsi="Tahoma" w:cs="Tahoma"/>
      <w:sz w:val="16"/>
      <w:szCs w:val="16"/>
    </w:rPr>
  </w:style>
  <w:style w:type="paragraph" w:styleId="ListParagraph">
    <w:name w:val="List Paragraph"/>
    <w:basedOn w:val="Normal"/>
    <w:uiPriority w:val="34"/>
    <w:qFormat/>
    <w:rsid w:val="00922EE4"/>
    <w:pPr>
      <w:ind w:left="720"/>
      <w:contextualSpacing/>
    </w:pPr>
  </w:style>
  <w:style w:type="character" w:customStyle="1" w:styleId="reference-text">
    <w:name w:val="reference-text"/>
    <w:basedOn w:val="DefaultParagraphFont"/>
    <w:rsid w:val="00922EE4"/>
  </w:style>
  <w:style w:type="paragraph" w:customStyle="1" w:styleId="p">
    <w:name w:val="p"/>
    <w:basedOn w:val="Normal"/>
    <w:rsid w:val="00922EE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odyText">
    <w:name w:val="Body Text"/>
    <w:basedOn w:val="Normal"/>
    <w:link w:val="BodyTextChar"/>
    <w:rsid w:val="00922EE4"/>
    <w:pPr>
      <w:spacing w:after="0" w:line="240" w:lineRule="auto"/>
      <w:jc w:val="center"/>
    </w:pPr>
    <w:rPr>
      <w:rFonts w:ascii="Times New Roman" w:eastAsia="Times New Roman" w:hAnsi="Times New Roman" w:cs="Traditional Arabic"/>
      <w:b/>
      <w:bCs/>
      <w:shadow/>
      <w:sz w:val="40"/>
      <w:szCs w:val="48"/>
      <w:lang w:val="en-GB"/>
    </w:rPr>
  </w:style>
  <w:style w:type="character" w:customStyle="1" w:styleId="BodyTextChar">
    <w:name w:val="Body Text Char"/>
    <w:basedOn w:val="DefaultParagraphFont"/>
    <w:link w:val="BodyText"/>
    <w:rsid w:val="00922EE4"/>
    <w:rPr>
      <w:rFonts w:ascii="Times New Roman" w:eastAsia="Times New Roman" w:hAnsi="Times New Roman" w:cs="Traditional Arabic"/>
      <w:b/>
      <w:bCs/>
      <w:shadow/>
      <w:sz w:val="40"/>
      <w:szCs w:val="48"/>
      <w:lang w:val="en-GB"/>
    </w:rPr>
  </w:style>
  <w:style w:type="character" w:customStyle="1" w:styleId="element-citation">
    <w:name w:val="element-citation"/>
    <w:basedOn w:val="DefaultParagraphFont"/>
    <w:rsid w:val="00922EE4"/>
  </w:style>
  <w:style w:type="character" w:customStyle="1" w:styleId="ref-journal">
    <w:name w:val="ref-journal"/>
    <w:basedOn w:val="DefaultParagraphFont"/>
    <w:rsid w:val="00922EE4"/>
  </w:style>
  <w:style w:type="character" w:customStyle="1" w:styleId="ref-vol">
    <w:name w:val="ref-vol"/>
    <w:basedOn w:val="DefaultParagraphFont"/>
    <w:rsid w:val="00922EE4"/>
  </w:style>
  <w:style w:type="character" w:customStyle="1" w:styleId="nowrap">
    <w:name w:val="nowrap"/>
    <w:basedOn w:val="DefaultParagraphFont"/>
    <w:rsid w:val="00922EE4"/>
  </w:style>
  <w:style w:type="table" w:styleId="TableGrid">
    <w:name w:val="Table Grid"/>
    <w:basedOn w:val="TableNormal"/>
    <w:uiPriority w:val="59"/>
    <w:rsid w:val="00922EE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emiHidden/>
    <w:rsid w:val="00922EE4"/>
  </w:style>
  <w:style w:type="paragraph" w:styleId="Header">
    <w:name w:val="header"/>
    <w:basedOn w:val="Normal"/>
    <w:link w:val="HeaderChar"/>
    <w:uiPriority w:val="99"/>
    <w:semiHidden/>
    <w:unhideWhenUsed/>
    <w:rsid w:val="00922EE4"/>
    <w:pPr>
      <w:tabs>
        <w:tab w:val="center" w:pos="4536"/>
        <w:tab w:val="right" w:pos="9072"/>
      </w:tabs>
      <w:spacing w:after="0" w:line="240" w:lineRule="auto"/>
    </w:pPr>
  </w:style>
  <w:style w:type="paragraph" w:styleId="Footer">
    <w:name w:val="footer"/>
    <w:basedOn w:val="Normal"/>
    <w:link w:val="FooterChar"/>
    <w:uiPriority w:val="99"/>
    <w:unhideWhenUsed/>
    <w:rsid w:val="00922E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922EE4"/>
  </w:style>
  <w:style w:type="paragraph" w:styleId="Title">
    <w:name w:val="Title"/>
    <w:basedOn w:val="Normal"/>
    <w:next w:val="Normal"/>
    <w:link w:val="TitleChar"/>
    <w:uiPriority w:val="10"/>
    <w:qFormat/>
    <w:rsid w:val="00922E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22EE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22EE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22EE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hyperlink" Target="https://en.wikipedia.org/wiki/Houseplant"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Sheet1!$B$12</c:f>
              <c:strCache>
                <c:ptCount val="1"/>
                <c:pt idx="0">
                  <c:v>Liver</c:v>
                </c:pt>
              </c:strCache>
            </c:strRef>
          </c:tx>
          <c:spPr>
            <a:effectLst/>
          </c:spPr>
          <c:cat>
            <c:strRef>
              <c:f>Sheet1!$A$13:$A$18</c:f>
              <c:strCache>
                <c:ptCount val="6"/>
                <c:pt idx="0">
                  <c:v>E. coli</c:v>
                </c:pt>
                <c:pt idx="1">
                  <c:v>V. cholerae</c:v>
                </c:pt>
                <c:pt idx="2">
                  <c:v>Salmonella sp</c:v>
                </c:pt>
                <c:pt idx="3">
                  <c:v>Staph. aureus</c:v>
                </c:pt>
                <c:pt idx="4">
                  <c:v>Pseudomonas sp.</c:v>
                </c:pt>
                <c:pt idx="5">
                  <c:v>Proteus mirabilis</c:v>
                </c:pt>
              </c:strCache>
            </c:strRef>
          </c:cat>
          <c:val>
            <c:numRef>
              <c:f>Sheet1!$B$13:$B$18</c:f>
              <c:numCache>
                <c:formatCode>General</c:formatCode>
                <c:ptCount val="6"/>
                <c:pt idx="0">
                  <c:v>4</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0-B039-4A47-9D77-A0896EB2A4D8}"/>
            </c:ext>
          </c:extLst>
        </c:ser>
        <c:ser>
          <c:idx val="1"/>
          <c:order val="1"/>
          <c:tx>
            <c:strRef>
              <c:f>Sheet1!$C$12</c:f>
              <c:strCache>
                <c:ptCount val="1"/>
                <c:pt idx="0">
                  <c:v>Kidney</c:v>
                </c:pt>
              </c:strCache>
            </c:strRef>
          </c:tx>
          <c:spPr>
            <a:effectLst/>
          </c:spPr>
          <c:cat>
            <c:strRef>
              <c:f>Sheet1!$A$13:$A$18</c:f>
              <c:strCache>
                <c:ptCount val="6"/>
                <c:pt idx="0">
                  <c:v>E. coli</c:v>
                </c:pt>
                <c:pt idx="1">
                  <c:v>V. cholerae</c:v>
                </c:pt>
                <c:pt idx="2">
                  <c:v>Salmonella sp</c:v>
                </c:pt>
                <c:pt idx="3">
                  <c:v>Staph. aureus</c:v>
                </c:pt>
                <c:pt idx="4">
                  <c:v>Pseudomonas sp.</c:v>
                </c:pt>
                <c:pt idx="5">
                  <c:v>Proteus mirabilis</c:v>
                </c:pt>
              </c:strCache>
            </c:strRef>
          </c:cat>
          <c:val>
            <c:numRef>
              <c:f>Sheet1!$C$13:$C$18</c:f>
              <c:numCache>
                <c:formatCode>General</c:formatCode>
                <c:ptCount val="6"/>
                <c:pt idx="0">
                  <c:v>5</c:v>
                </c:pt>
                <c:pt idx="1">
                  <c:v>0</c:v>
                </c:pt>
                <c:pt idx="2">
                  <c:v>45</c:v>
                </c:pt>
                <c:pt idx="3">
                  <c:v>3</c:v>
                </c:pt>
                <c:pt idx="4">
                  <c:v>24</c:v>
                </c:pt>
                <c:pt idx="5">
                  <c:v>52</c:v>
                </c:pt>
              </c:numCache>
            </c:numRef>
          </c:val>
          <c:smooth val="0"/>
          <c:extLst xmlns:c16r2="http://schemas.microsoft.com/office/drawing/2015/06/chart">
            <c:ext xmlns:c16="http://schemas.microsoft.com/office/drawing/2014/chart" uri="{C3380CC4-5D6E-409C-BE32-E72D297353CC}">
              <c16:uniqueId val="{00000001-B039-4A47-9D77-A0896EB2A4D8}"/>
            </c:ext>
          </c:extLst>
        </c:ser>
        <c:ser>
          <c:idx val="2"/>
          <c:order val="2"/>
          <c:tx>
            <c:strRef>
              <c:f>Sheet1!$D$12</c:f>
              <c:strCache>
                <c:ptCount val="1"/>
                <c:pt idx="0">
                  <c:v>Lung</c:v>
                </c:pt>
              </c:strCache>
            </c:strRef>
          </c:tx>
          <c:spPr>
            <a:effectLst/>
          </c:spPr>
          <c:cat>
            <c:strRef>
              <c:f>Sheet1!$A$13:$A$18</c:f>
              <c:strCache>
                <c:ptCount val="6"/>
                <c:pt idx="0">
                  <c:v>E. coli</c:v>
                </c:pt>
                <c:pt idx="1">
                  <c:v>V. cholerae</c:v>
                </c:pt>
                <c:pt idx="2">
                  <c:v>Salmonella sp</c:v>
                </c:pt>
                <c:pt idx="3">
                  <c:v>Staph. aureus</c:v>
                </c:pt>
                <c:pt idx="4">
                  <c:v>Pseudomonas sp.</c:v>
                </c:pt>
                <c:pt idx="5">
                  <c:v>Proteus mirabilis</c:v>
                </c:pt>
              </c:strCache>
            </c:strRef>
          </c:cat>
          <c:val>
            <c:numRef>
              <c:f>Sheet1!$D$13:$D$18</c:f>
              <c:numCache>
                <c:formatCode>General</c:formatCode>
                <c:ptCount val="6"/>
                <c:pt idx="0">
                  <c:v>0</c:v>
                </c:pt>
                <c:pt idx="1">
                  <c:v>0</c:v>
                </c:pt>
                <c:pt idx="2">
                  <c:v>0</c:v>
                </c:pt>
                <c:pt idx="3">
                  <c:v>7</c:v>
                </c:pt>
                <c:pt idx="4">
                  <c:v>2</c:v>
                </c:pt>
                <c:pt idx="5">
                  <c:v>0</c:v>
                </c:pt>
              </c:numCache>
            </c:numRef>
          </c:val>
          <c:smooth val="0"/>
          <c:extLst xmlns:c16r2="http://schemas.microsoft.com/office/drawing/2015/06/chart">
            <c:ext xmlns:c16="http://schemas.microsoft.com/office/drawing/2014/chart" uri="{C3380CC4-5D6E-409C-BE32-E72D297353CC}">
              <c16:uniqueId val="{00000002-B039-4A47-9D77-A0896EB2A4D8}"/>
            </c:ext>
          </c:extLst>
        </c:ser>
        <c:ser>
          <c:idx val="3"/>
          <c:order val="3"/>
          <c:tx>
            <c:strRef>
              <c:f>Sheet1!$E$12</c:f>
              <c:strCache>
                <c:ptCount val="1"/>
                <c:pt idx="0">
                  <c:v>Intestine</c:v>
                </c:pt>
              </c:strCache>
            </c:strRef>
          </c:tx>
          <c:spPr>
            <a:effectLst/>
          </c:spPr>
          <c:cat>
            <c:strRef>
              <c:f>Sheet1!$A$13:$A$18</c:f>
              <c:strCache>
                <c:ptCount val="6"/>
                <c:pt idx="0">
                  <c:v>E. coli</c:v>
                </c:pt>
                <c:pt idx="1">
                  <c:v>V. cholerae</c:v>
                </c:pt>
                <c:pt idx="2">
                  <c:v>Salmonella sp</c:v>
                </c:pt>
                <c:pt idx="3">
                  <c:v>Staph. aureus</c:v>
                </c:pt>
                <c:pt idx="4">
                  <c:v>Pseudomonas sp.</c:v>
                </c:pt>
                <c:pt idx="5">
                  <c:v>Proteus mirabilis</c:v>
                </c:pt>
              </c:strCache>
            </c:strRef>
          </c:cat>
          <c:val>
            <c:numRef>
              <c:f>Sheet1!$E$13:$E$18</c:f>
              <c:numCache>
                <c:formatCode>General</c:formatCode>
                <c:ptCount val="6"/>
                <c:pt idx="0">
                  <c:v>10</c:v>
                </c:pt>
                <c:pt idx="1">
                  <c:v>2</c:v>
                </c:pt>
                <c:pt idx="2">
                  <c:v>50</c:v>
                </c:pt>
                <c:pt idx="3">
                  <c:v>10</c:v>
                </c:pt>
                <c:pt idx="4">
                  <c:v>25</c:v>
                </c:pt>
                <c:pt idx="5">
                  <c:v>20</c:v>
                </c:pt>
              </c:numCache>
            </c:numRef>
          </c:val>
          <c:smooth val="0"/>
          <c:extLst xmlns:c16r2="http://schemas.microsoft.com/office/drawing/2015/06/chart">
            <c:ext xmlns:c16="http://schemas.microsoft.com/office/drawing/2014/chart" uri="{C3380CC4-5D6E-409C-BE32-E72D297353CC}">
              <c16:uniqueId val="{00000003-B039-4A47-9D77-A0896EB2A4D8}"/>
            </c:ext>
          </c:extLst>
        </c:ser>
        <c:dLbls>
          <c:showLegendKey val="0"/>
          <c:showVal val="0"/>
          <c:showCatName val="0"/>
          <c:showSerName val="0"/>
          <c:showPercent val="0"/>
          <c:showBubbleSize val="0"/>
        </c:dLbls>
        <c:marker val="1"/>
        <c:smooth val="0"/>
        <c:axId val="528578720"/>
        <c:axId val="528576368"/>
      </c:lineChart>
      <c:catAx>
        <c:axId val="528578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endParaRPr lang="en-US"/>
          </a:p>
        </c:txPr>
        <c:crossAx val="528576368"/>
        <c:crosses val="autoZero"/>
        <c:auto val="1"/>
        <c:lblAlgn val="ctr"/>
        <c:lblOffset val="100"/>
        <c:noMultiLvlLbl val="0"/>
      </c:catAx>
      <c:valAx>
        <c:axId val="5285763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r>
                  <a:rPr lang="en-US" b="1"/>
                  <a:t>Bacterial load (cfu/ml)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endParaRPr lang="en-US"/>
          </a:p>
        </c:txPr>
        <c:crossAx val="5285787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Sheet1!$D$11</c:f>
              <c:strCache>
                <c:ptCount val="1"/>
                <c:pt idx="0">
                  <c:v>(×10⁵cfu/ml) </c:v>
                </c:pt>
              </c:strCache>
            </c:strRef>
          </c:tx>
          <c:spPr>
            <a:solidFill>
              <a:schemeClr val="accent1"/>
            </a:solidFill>
            <a:ln>
              <a:noFill/>
            </a:ln>
            <a:effectLst/>
          </c:spPr>
          <c:invertIfNegative val="0"/>
          <c:cat>
            <c:strRef>
              <c:f>Sheet1!$C$12:$C$17</c:f>
              <c:strCache>
                <c:ptCount val="6"/>
                <c:pt idx="0">
                  <c:v>E. coli</c:v>
                </c:pt>
                <c:pt idx="1">
                  <c:v>V. cholerae</c:v>
                </c:pt>
                <c:pt idx="2">
                  <c:v>Salmonella sp</c:v>
                </c:pt>
                <c:pt idx="3">
                  <c:v>Staph. aureus</c:v>
                </c:pt>
                <c:pt idx="4">
                  <c:v>Pseudomonas sp.</c:v>
                </c:pt>
                <c:pt idx="5">
                  <c:v>Proteus mirabilis</c:v>
                </c:pt>
              </c:strCache>
            </c:strRef>
          </c:cat>
          <c:val>
            <c:numRef>
              <c:f>Sheet1!$D$12:$D$17</c:f>
              <c:numCache>
                <c:formatCode>General</c:formatCode>
                <c:ptCount val="6"/>
                <c:pt idx="0">
                  <c:v>0</c:v>
                </c:pt>
                <c:pt idx="1">
                  <c:v>0</c:v>
                </c:pt>
                <c:pt idx="2">
                  <c:v>0</c:v>
                </c:pt>
                <c:pt idx="3">
                  <c:v>0</c:v>
                </c:pt>
                <c:pt idx="4">
                  <c:v>0</c:v>
                </c:pt>
                <c:pt idx="5">
                  <c:v>0</c:v>
                </c:pt>
              </c:numCache>
            </c:numRef>
          </c:val>
          <c:extLst xmlns:c16r2="http://schemas.microsoft.com/office/drawing/2015/06/chart">
            <c:ext xmlns:c16="http://schemas.microsoft.com/office/drawing/2014/chart" uri="{C3380CC4-5D6E-409C-BE32-E72D297353CC}">
              <c16:uniqueId val="{00000000-A4FC-4026-8203-A52563D48C44}"/>
            </c:ext>
          </c:extLst>
        </c:ser>
        <c:dLbls>
          <c:showLegendKey val="0"/>
          <c:showVal val="0"/>
          <c:showCatName val="0"/>
          <c:showSerName val="0"/>
          <c:showPercent val="0"/>
          <c:showBubbleSize val="0"/>
        </c:dLbls>
        <c:gapWidth val="219"/>
        <c:overlap val="-27"/>
        <c:axId val="528580288"/>
        <c:axId val="528581856"/>
      </c:barChart>
      <c:lineChart>
        <c:grouping val="standard"/>
        <c:varyColors val="0"/>
        <c:ser>
          <c:idx val="1"/>
          <c:order val="1"/>
          <c:tx>
            <c:strRef>
              <c:f>Sheet1!$E$11</c:f>
              <c:strCache>
                <c:ptCount val="1"/>
                <c:pt idx="0">
                  <c:v>(×10⁶cfu/ml)</c:v>
                </c:pt>
              </c:strCache>
            </c:strRef>
          </c:tx>
          <c:spPr>
            <a:effectLst/>
          </c:spPr>
          <c:cat>
            <c:strRef>
              <c:f>Sheet1!$C$12:$C$17</c:f>
              <c:strCache>
                <c:ptCount val="6"/>
                <c:pt idx="0">
                  <c:v>E. coli</c:v>
                </c:pt>
                <c:pt idx="1">
                  <c:v>V. cholerae</c:v>
                </c:pt>
                <c:pt idx="2">
                  <c:v>Salmonella sp</c:v>
                </c:pt>
                <c:pt idx="3">
                  <c:v>Staph. aureus</c:v>
                </c:pt>
                <c:pt idx="4">
                  <c:v>Pseudomonas sp.</c:v>
                </c:pt>
                <c:pt idx="5">
                  <c:v>Proteus mirabilis</c:v>
                </c:pt>
              </c:strCache>
            </c:strRef>
          </c:cat>
          <c:val>
            <c:numRef>
              <c:f>Sheet1!$E$12:$E$17</c:f>
              <c:numCache>
                <c:formatCode>General</c:formatCode>
                <c:ptCount val="6"/>
                <c:pt idx="0">
                  <c:v>6</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1-A4FC-4026-8203-A52563D48C44}"/>
            </c:ext>
          </c:extLst>
        </c:ser>
        <c:dLbls>
          <c:showLegendKey val="0"/>
          <c:showVal val="0"/>
          <c:showCatName val="0"/>
          <c:showSerName val="0"/>
          <c:showPercent val="0"/>
          <c:showBubbleSize val="0"/>
        </c:dLbls>
        <c:marker val="1"/>
        <c:smooth val="0"/>
        <c:axId val="528580288"/>
        <c:axId val="528581856"/>
      </c:lineChart>
      <c:catAx>
        <c:axId val="528580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528581856"/>
        <c:crosses val="autoZero"/>
        <c:auto val="1"/>
        <c:lblAlgn val="ctr"/>
        <c:lblOffset val="100"/>
        <c:noMultiLvlLbl val="0"/>
      </c:catAx>
      <c:valAx>
        <c:axId val="5285818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b="1"/>
                  <a:t>Bacterial load(cfu/ml)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5285802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Sheet1!$D$19</c:f>
              <c:strCache>
                <c:ptCount val="1"/>
                <c:pt idx="0">
                  <c:v>(×10⁵cfu/ml) </c:v>
                </c:pt>
              </c:strCache>
            </c:strRef>
          </c:tx>
          <c:spPr>
            <a:effectLst/>
          </c:spPr>
          <c:cat>
            <c:strRef>
              <c:f>Sheet1!$C$20:$C$25</c:f>
              <c:strCache>
                <c:ptCount val="6"/>
                <c:pt idx="0">
                  <c:v>E. coli</c:v>
                </c:pt>
                <c:pt idx="1">
                  <c:v>V. cholerae</c:v>
                </c:pt>
                <c:pt idx="2">
                  <c:v>Salmonella sp</c:v>
                </c:pt>
                <c:pt idx="3">
                  <c:v>Staph. aureus</c:v>
                </c:pt>
                <c:pt idx="4">
                  <c:v>Pseudomonas sp.</c:v>
                </c:pt>
                <c:pt idx="5">
                  <c:v>Proteus mirabilis</c:v>
                </c:pt>
              </c:strCache>
            </c:strRef>
          </c:cat>
          <c:val>
            <c:numRef>
              <c:f>Sheet1!$D$20:$D$25</c:f>
              <c:numCache>
                <c:formatCode>General</c:formatCode>
                <c:ptCount val="6"/>
                <c:pt idx="0">
                  <c:v>0</c:v>
                </c:pt>
                <c:pt idx="1">
                  <c:v>0</c:v>
                </c:pt>
                <c:pt idx="2">
                  <c:v>0</c:v>
                </c:pt>
                <c:pt idx="3">
                  <c:v>0</c:v>
                </c:pt>
                <c:pt idx="4">
                  <c:v>0</c:v>
                </c:pt>
                <c:pt idx="5">
                  <c:v>1</c:v>
                </c:pt>
              </c:numCache>
            </c:numRef>
          </c:val>
          <c:smooth val="0"/>
          <c:extLst xmlns:c16r2="http://schemas.microsoft.com/office/drawing/2015/06/chart">
            <c:ext xmlns:c16="http://schemas.microsoft.com/office/drawing/2014/chart" uri="{C3380CC4-5D6E-409C-BE32-E72D297353CC}">
              <c16:uniqueId val="{00000000-1D96-496E-BC5F-A6D773AD31EF}"/>
            </c:ext>
          </c:extLst>
        </c:ser>
        <c:ser>
          <c:idx val="1"/>
          <c:order val="1"/>
          <c:tx>
            <c:strRef>
              <c:f>Sheet1!$E$19</c:f>
              <c:strCache>
                <c:ptCount val="1"/>
                <c:pt idx="0">
                  <c:v>(×10⁶cfu/ml)</c:v>
                </c:pt>
              </c:strCache>
            </c:strRef>
          </c:tx>
          <c:spPr>
            <a:effectLst/>
          </c:spPr>
          <c:cat>
            <c:strRef>
              <c:f>Sheet1!$C$20:$C$25</c:f>
              <c:strCache>
                <c:ptCount val="6"/>
                <c:pt idx="0">
                  <c:v>E. coli</c:v>
                </c:pt>
                <c:pt idx="1">
                  <c:v>V. cholerae</c:v>
                </c:pt>
                <c:pt idx="2">
                  <c:v>Salmonella sp</c:v>
                </c:pt>
                <c:pt idx="3">
                  <c:v>Staph. aureus</c:v>
                </c:pt>
                <c:pt idx="4">
                  <c:v>Pseudomonas sp.</c:v>
                </c:pt>
                <c:pt idx="5">
                  <c:v>Proteus mirabilis</c:v>
                </c:pt>
              </c:strCache>
            </c:strRef>
          </c:cat>
          <c:val>
            <c:numRef>
              <c:f>Sheet1!$E$20:$E$25</c:f>
              <c:numCache>
                <c:formatCode>General</c:formatCode>
                <c:ptCount val="6"/>
                <c:pt idx="0">
                  <c:v>0</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1-1D96-496E-BC5F-A6D773AD31EF}"/>
            </c:ext>
          </c:extLst>
        </c:ser>
        <c:dLbls>
          <c:showLegendKey val="0"/>
          <c:showVal val="0"/>
          <c:showCatName val="0"/>
          <c:showSerName val="0"/>
          <c:showPercent val="0"/>
          <c:showBubbleSize val="0"/>
        </c:dLbls>
        <c:marker val="1"/>
        <c:smooth val="0"/>
        <c:axId val="528577152"/>
        <c:axId val="528575584"/>
      </c:lineChart>
      <c:catAx>
        <c:axId val="528577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528575584"/>
        <c:crosses val="autoZero"/>
        <c:auto val="1"/>
        <c:lblAlgn val="ctr"/>
        <c:lblOffset val="100"/>
        <c:noMultiLvlLbl val="0"/>
      </c:catAx>
      <c:valAx>
        <c:axId val="528575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b="1"/>
                  <a:t>Bacterial load (cfu/ml)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5285771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1"/>
          <c:order val="1"/>
          <c:tx>
            <c:strRef>
              <c:f>Sheet1!$E$36</c:f>
              <c:strCache>
                <c:ptCount val="1"/>
                <c:pt idx="0">
                  <c:v>(×10⁶cfu/ml)</c:v>
                </c:pt>
              </c:strCache>
            </c:strRef>
          </c:tx>
          <c:spPr>
            <a:effectLst/>
          </c:spPr>
          <c:cat>
            <c:strRef>
              <c:f>Sheet1!$C$37:$C$42</c:f>
              <c:strCache>
                <c:ptCount val="6"/>
                <c:pt idx="0">
                  <c:v>E. coli</c:v>
                </c:pt>
                <c:pt idx="1">
                  <c:v>V. cholerae</c:v>
                </c:pt>
                <c:pt idx="2">
                  <c:v>Salmonella sp</c:v>
                </c:pt>
                <c:pt idx="3">
                  <c:v>Staph. aureus</c:v>
                </c:pt>
                <c:pt idx="4">
                  <c:v>Pseudomonas sp.</c:v>
                </c:pt>
                <c:pt idx="5">
                  <c:v>Proteus mirabilis</c:v>
                </c:pt>
              </c:strCache>
            </c:strRef>
          </c:cat>
          <c:val>
            <c:numRef>
              <c:f>Sheet1!$E$37:$E$42</c:f>
              <c:numCache>
                <c:formatCode>General</c:formatCode>
                <c:ptCount val="6"/>
                <c:pt idx="0">
                  <c:v>0</c:v>
                </c:pt>
                <c:pt idx="1">
                  <c:v>0</c:v>
                </c:pt>
                <c:pt idx="2">
                  <c:v>3</c:v>
                </c:pt>
                <c:pt idx="3">
                  <c:v>0</c:v>
                </c:pt>
                <c:pt idx="4">
                  <c:v>0</c:v>
                </c:pt>
                <c:pt idx="5">
                  <c:v>1</c:v>
                </c:pt>
              </c:numCache>
            </c:numRef>
          </c:val>
          <c:smooth val="0"/>
          <c:extLst xmlns:c16r2="http://schemas.microsoft.com/office/drawing/2015/06/chart">
            <c:ext xmlns:c16="http://schemas.microsoft.com/office/drawing/2014/chart" uri="{C3380CC4-5D6E-409C-BE32-E72D297353CC}">
              <c16:uniqueId val="{00000001-2C0A-4002-9E1E-EC5083F6A5F6}"/>
            </c:ext>
          </c:extLst>
        </c:ser>
        <c:ser>
          <c:idx val="0"/>
          <c:order val="0"/>
          <c:tx>
            <c:strRef>
              <c:f>Sheet1!$D$36</c:f>
              <c:strCache>
                <c:ptCount val="1"/>
                <c:pt idx="0">
                  <c:v>(×10⁵cfu/ml) </c:v>
                </c:pt>
              </c:strCache>
            </c:strRef>
          </c:tx>
          <c:spPr>
            <a:effectLst/>
          </c:spPr>
          <c:cat>
            <c:strRef>
              <c:f>Sheet1!$C$37:$C$42</c:f>
              <c:strCache>
                <c:ptCount val="6"/>
                <c:pt idx="0">
                  <c:v>E. coli</c:v>
                </c:pt>
                <c:pt idx="1">
                  <c:v>V. cholerae</c:v>
                </c:pt>
                <c:pt idx="2">
                  <c:v>Salmonella sp</c:v>
                </c:pt>
                <c:pt idx="3">
                  <c:v>Staph. aureus</c:v>
                </c:pt>
                <c:pt idx="4">
                  <c:v>Pseudomonas sp.</c:v>
                </c:pt>
                <c:pt idx="5">
                  <c:v>Proteus mirabilis</c:v>
                </c:pt>
              </c:strCache>
            </c:strRef>
          </c:cat>
          <c:val>
            <c:numRef>
              <c:f>Sheet1!$D$37:$D$42</c:f>
              <c:numCache>
                <c:formatCode>General</c:formatCode>
                <c:ptCount val="6"/>
                <c:pt idx="0">
                  <c:v>0</c:v>
                </c:pt>
                <c:pt idx="1">
                  <c:v>0</c:v>
                </c:pt>
                <c:pt idx="2">
                  <c:v>5</c:v>
                </c:pt>
                <c:pt idx="3">
                  <c:v>0</c:v>
                </c:pt>
                <c:pt idx="4">
                  <c:v>0</c:v>
                </c:pt>
                <c:pt idx="5">
                  <c:v>2</c:v>
                </c:pt>
              </c:numCache>
            </c:numRef>
          </c:val>
          <c:smooth val="0"/>
          <c:extLst xmlns:c16r2="http://schemas.microsoft.com/office/drawing/2015/06/chart">
            <c:ext xmlns:c16="http://schemas.microsoft.com/office/drawing/2014/chart" uri="{C3380CC4-5D6E-409C-BE32-E72D297353CC}">
              <c16:uniqueId val="{00000000-2C0A-4002-9E1E-EC5083F6A5F6}"/>
            </c:ext>
          </c:extLst>
        </c:ser>
        <c:dLbls>
          <c:showLegendKey val="0"/>
          <c:showVal val="0"/>
          <c:showCatName val="0"/>
          <c:showSerName val="0"/>
          <c:showPercent val="0"/>
          <c:showBubbleSize val="0"/>
        </c:dLbls>
        <c:marker val="1"/>
        <c:smooth val="0"/>
        <c:axId val="528577936"/>
        <c:axId val="528577544"/>
      </c:lineChart>
      <c:catAx>
        <c:axId val="528577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528577544"/>
        <c:crosses val="autoZero"/>
        <c:auto val="1"/>
        <c:lblAlgn val="ctr"/>
        <c:lblOffset val="100"/>
        <c:noMultiLvlLbl val="0"/>
      </c:catAx>
      <c:valAx>
        <c:axId val="528577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b="1"/>
                  <a:t>Bacterial</a:t>
                </a:r>
                <a:r>
                  <a:rPr lang="en-US" b="1" baseline="0"/>
                  <a:t> load (cfu/ml)</a:t>
                </a:r>
                <a:endParaRPr lang="en-US"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5285779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Sheet1!$D$45</c:f>
              <c:strCache>
                <c:ptCount val="1"/>
                <c:pt idx="0">
                  <c:v>(×10⁵cfu/ml) </c:v>
                </c:pt>
              </c:strCache>
            </c:strRef>
          </c:tx>
          <c:spPr>
            <a:effectLst/>
          </c:spPr>
          <c:cat>
            <c:strRef>
              <c:f>Sheet1!$C$46:$C$51</c:f>
              <c:strCache>
                <c:ptCount val="6"/>
                <c:pt idx="0">
                  <c:v>E. coli</c:v>
                </c:pt>
                <c:pt idx="1">
                  <c:v>V. cholerae</c:v>
                </c:pt>
                <c:pt idx="2">
                  <c:v>Salmonella sp</c:v>
                </c:pt>
                <c:pt idx="3">
                  <c:v>Staph. aureus</c:v>
                </c:pt>
                <c:pt idx="4">
                  <c:v>Pseudomonas sp.</c:v>
                </c:pt>
                <c:pt idx="5">
                  <c:v>Proteus mirabilis</c:v>
                </c:pt>
              </c:strCache>
            </c:strRef>
          </c:cat>
          <c:val>
            <c:numRef>
              <c:f>Sheet1!$D$46:$D$51</c:f>
              <c:numCache>
                <c:formatCode>General</c:formatCode>
                <c:ptCount val="6"/>
                <c:pt idx="0">
                  <c:v>40</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0-8EE0-4D47-8652-2ABE553545EA}"/>
            </c:ext>
          </c:extLst>
        </c:ser>
        <c:ser>
          <c:idx val="1"/>
          <c:order val="1"/>
          <c:tx>
            <c:strRef>
              <c:f>Sheet1!$E$45</c:f>
              <c:strCache>
                <c:ptCount val="1"/>
                <c:pt idx="0">
                  <c:v>(×10⁶cfu/ml)</c:v>
                </c:pt>
              </c:strCache>
            </c:strRef>
          </c:tx>
          <c:spPr>
            <a:effectLst/>
          </c:spPr>
          <c:cat>
            <c:strRef>
              <c:f>Sheet1!$C$46:$C$51</c:f>
              <c:strCache>
                <c:ptCount val="6"/>
                <c:pt idx="0">
                  <c:v>E. coli</c:v>
                </c:pt>
                <c:pt idx="1">
                  <c:v>V. cholerae</c:v>
                </c:pt>
                <c:pt idx="2">
                  <c:v>Salmonella sp</c:v>
                </c:pt>
                <c:pt idx="3">
                  <c:v>Staph. aureus</c:v>
                </c:pt>
                <c:pt idx="4">
                  <c:v>Pseudomonas sp.</c:v>
                </c:pt>
                <c:pt idx="5">
                  <c:v>Proteus mirabilis</c:v>
                </c:pt>
              </c:strCache>
            </c:strRef>
          </c:cat>
          <c:val>
            <c:numRef>
              <c:f>Sheet1!$E$46:$E$51</c:f>
              <c:numCache>
                <c:formatCode>General</c:formatCode>
                <c:ptCount val="6"/>
                <c:pt idx="0">
                  <c:v>6</c:v>
                </c:pt>
                <c:pt idx="1">
                  <c:v>0</c:v>
                </c:pt>
                <c:pt idx="2">
                  <c:v>0</c:v>
                </c:pt>
                <c:pt idx="3">
                  <c:v>0</c:v>
                </c:pt>
                <c:pt idx="4">
                  <c:v>0</c:v>
                </c:pt>
                <c:pt idx="5">
                  <c:v>0</c:v>
                </c:pt>
              </c:numCache>
            </c:numRef>
          </c:val>
          <c:smooth val="0"/>
          <c:extLst xmlns:c16r2="http://schemas.microsoft.com/office/drawing/2015/06/chart">
            <c:ext xmlns:c16="http://schemas.microsoft.com/office/drawing/2014/chart" uri="{C3380CC4-5D6E-409C-BE32-E72D297353CC}">
              <c16:uniqueId val="{00000001-8EE0-4D47-8652-2ABE553545EA}"/>
            </c:ext>
          </c:extLst>
        </c:ser>
        <c:dLbls>
          <c:showLegendKey val="0"/>
          <c:showVal val="0"/>
          <c:showCatName val="0"/>
          <c:showSerName val="0"/>
          <c:showPercent val="0"/>
          <c:showBubbleSize val="0"/>
        </c:dLbls>
        <c:marker val="1"/>
        <c:smooth val="0"/>
        <c:axId val="528579112"/>
        <c:axId val="528579504"/>
      </c:lineChart>
      <c:catAx>
        <c:axId val="528579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528579504"/>
        <c:crosses val="autoZero"/>
        <c:auto val="1"/>
        <c:lblAlgn val="ctr"/>
        <c:lblOffset val="100"/>
        <c:noMultiLvlLbl val="0"/>
      </c:catAx>
      <c:valAx>
        <c:axId val="5285795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b="1"/>
                  <a:t>Bacterial</a:t>
                </a:r>
                <a:r>
                  <a:rPr lang="en-US" b="1" baseline="0"/>
                  <a:t> load (cfu/ml)</a:t>
                </a:r>
                <a:endParaRPr lang="en-US"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crossAx val="52857911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354</TotalTime>
  <Pages>20</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hp</cp:lastModifiedBy>
  <cp:revision>28</cp:revision>
  <dcterms:created xsi:type="dcterms:W3CDTF">2024-01-16T23:16:00Z</dcterms:created>
  <dcterms:modified xsi:type="dcterms:W3CDTF">2024-05-24T04:43:00Z</dcterms:modified>
</cp:coreProperties>
</file>