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ED6" w:rsidRPr="001E0D4C" w:rsidRDefault="002B6AB8" w:rsidP="002B6AB8">
      <w:pPr>
        <w:jc w:val="center"/>
        <w:rPr>
          <w:b/>
          <w:sz w:val="24"/>
          <w:szCs w:val="24"/>
        </w:rPr>
      </w:pPr>
      <w:r w:rsidRPr="001E0D4C">
        <w:rPr>
          <w:b/>
          <w:sz w:val="24"/>
          <w:szCs w:val="24"/>
        </w:rPr>
        <w:t>TRADE LOGISTICS OPTIMIZATION: ENHANCING IMPORT &amp; EXPORT OPERATIONS IN CONTINENTAL CARRIERS</w:t>
      </w:r>
    </w:p>
    <w:p w:rsidR="002B6AB8" w:rsidRPr="002B6AB8" w:rsidRDefault="002B6AB8" w:rsidP="002B6AB8">
      <w:pPr>
        <w:jc w:val="center"/>
        <w:rPr>
          <w:b/>
          <w:sz w:val="24"/>
          <w:szCs w:val="24"/>
        </w:rPr>
      </w:pPr>
      <w:r w:rsidRPr="002B6AB8">
        <w:rPr>
          <w:b/>
          <w:sz w:val="24"/>
          <w:szCs w:val="24"/>
        </w:rPr>
        <w:t>DEEPAK KUMAR L – MBA(SLM)</w:t>
      </w:r>
    </w:p>
    <w:p w:rsidR="002B6AB8" w:rsidRPr="002B6AB8" w:rsidRDefault="002B6AB8" w:rsidP="002B6AB8">
      <w:pPr>
        <w:jc w:val="center"/>
        <w:rPr>
          <w:b/>
          <w:sz w:val="24"/>
          <w:szCs w:val="24"/>
        </w:rPr>
      </w:pPr>
      <w:r w:rsidRPr="002B6AB8">
        <w:rPr>
          <w:b/>
          <w:sz w:val="24"/>
          <w:szCs w:val="24"/>
        </w:rPr>
        <w:t xml:space="preserve">Dr. G. </w:t>
      </w:r>
      <w:proofErr w:type="spellStart"/>
      <w:proofErr w:type="gramStart"/>
      <w:r w:rsidRPr="002B6AB8">
        <w:rPr>
          <w:b/>
          <w:sz w:val="24"/>
          <w:szCs w:val="24"/>
        </w:rPr>
        <w:t>Veeramani</w:t>
      </w:r>
      <w:proofErr w:type="spellEnd"/>
      <w:r w:rsidRPr="002B6AB8">
        <w:rPr>
          <w:b/>
          <w:sz w:val="24"/>
          <w:szCs w:val="24"/>
        </w:rPr>
        <w:t>,</w:t>
      </w:r>
      <w:r w:rsidR="001E0D4C">
        <w:rPr>
          <w:b/>
          <w:sz w:val="24"/>
          <w:szCs w:val="24"/>
        </w:rPr>
        <w:t xml:space="preserve"> </w:t>
      </w:r>
      <w:r w:rsidRPr="002B6AB8">
        <w:rPr>
          <w:b/>
          <w:sz w:val="24"/>
          <w:szCs w:val="24"/>
        </w:rPr>
        <w:t xml:space="preserve"> Associate</w:t>
      </w:r>
      <w:proofErr w:type="gramEnd"/>
      <w:r w:rsidRPr="002B6AB8">
        <w:rPr>
          <w:b/>
          <w:sz w:val="24"/>
          <w:szCs w:val="24"/>
        </w:rPr>
        <w:t xml:space="preserve"> Professor – MBA</w:t>
      </w:r>
    </w:p>
    <w:p w:rsidR="002B6AB8" w:rsidRPr="002B6AB8" w:rsidRDefault="002B6AB8" w:rsidP="002B6AB8">
      <w:pPr>
        <w:jc w:val="center"/>
        <w:rPr>
          <w:b/>
          <w:sz w:val="24"/>
          <w:szCs w:val="24"/>
        </w:rPr>
      </w:pPr>
      <w:r w:rsidRPr="002B6AB8">
        <w:rPr>
          <w:b/>
          <w:sz w:val="24"/>
          <w:szCs w:val="24"/>
        </w:rPr>
        <w:t>SCHOOL OF MANAGEMENT STUDIES,</w:t>
      </w:r>
    </w:p>
    <w:p w:rsidR="002B6AB8" w:rsidRDefault="002B6AB8" w:rsidP="002B6AB8">
      <w:pPr>
        <w:jc w:val="center"/>
        <w:rPr>
          <w:b/>
          <w:sz w:val="24"/>
          <w:szCs w:val="24"/>
        </w:rPr>
      </w:pPr>
      <w:r w:rsidRPr="002B6AB8">
        <w:rPr>
          <w:b/>
          <w:sz w:val="24"/>
          <w:szCs w:val="24"/>
        </w:rPr>
        <w:t xml:space="preserve">VELS INSTITUTE OF SCIENCE TECHNOLOGY AND ADVANCE STUDIES </w:t>
      </w:r>
    </w:p>
    <w:p w:rsidR="002B6AB8" w:rsidRDefault="002B6AB8" w:rsidP="002B6AB8">
      <w:pPr>
        <w:jc w:val="center"/>
        <w:rPr>
          <w:b/>
          <w:sz w:val="24"/>
          <w:szCs w:val="24"/>
        </w:rPr>
      </w:pPr>
      <w:r>
        <w:rPr>
          <w:b/>
          <w:sz w:val="24"/>
          <w:szCs w:val="24"/>
        </w:rPr>
        <w:t>CHENNAI – 600117</w:t>
      </w:r>
    </w:p>
    <w:p w:rsidR="002B6AB8" w:rsidRPr="009419A3" w:rsidRDefault="002B6AB8" w:rsidP="009419A3">
      <w:pPr>
        <w:jc w:val="center"/>
        <w:rPr>
          <w:b/>
          <w:sz w:val="24"/>
          <w:szCs w:val="24"/>
        </w:rPr>
      </w:pPr>
      <w:r w:rsidRPr="009419A3">
        <w:rPr>
          <w:b/>
          <w:sz w:val="24"/>
          <w:szCs w:val="24"/>
        </w:rPr>
        <w:t>1.Abstract</w:t>
      </w:r>
    </w:p>
    <w:p w:rsidR="009419A3" w:rsidRDefault="009419A3" w:rsidP="002B6AB8">
      <w:pPr>
        <w:spacing w:after="0" w:line="240" w:lineRule="auto"/>
        <w:ind w:right="0"/>
        <w:rPr>
          <w:rFonts w:eastAsia="Times New Roman" w:cs="Times New Roman"/>
          <w:b/>
          <w:kern w:val="0"/>
          <w:sz w:val="24"/>
          <w:szCs w:val="24"/>
          <w14:ligatures w14:val="none"/>
        </w:rPr>
      </w:pPr>
    </w:p>
    <w:p w:rsidR="009419A3" w:rsidRPr="009419A3" w:rsidRDefault="009419A3" w:rsidP="00D0343D">
      <w:pPr>
        <w:spacing w:after="0"/>
        <w:ind w:left="-288" w:right="432" w:firstLine="720"/>
        <w:jc w:val="both"/>
        <w:rPr>
          <w:rFonts w:eastAsia="Times New Roman" w:cs="Times New Roman"/>
          <w:kern w:val="0"/>
          <w:sz w:val="24"/>
          <w:szCs w:val="24"/>
          <w14:ligatures w14:val="none"/>
        </w:rPr>
      </w:pPr>
      <w:r w:rsidRPr="009419A3">
        <w:rPr>
          <w:rFonts w:eastAsia="Times New Roman" w:cs="Times New Roman"/>
          <w:kern w:val="0"/>
          <w:sz w:val="24"/>
          <w:szCs w:val="24"/>
          <w14:ligatures w14:val="none"/>
        </w:rPr>
        <w:t xml:space="preserve">The relationship between time for imports and exports, logistical services, and global trade is examined in this essay. Not only does time lower trade quantities, but longer import and export procedures also decrease the likelihood that businesses will export time-sensitive products at all. Additionally, with the widespread use of contemporary supply chain management in both production and retail, a wider variety of products are becoming time-sensitive. There is a pressing need for many developing countries to reduce lead times in order to remain competitive in the labor-intensive industries of textiles and consumer electronics, where time is of the essence. According to the paper, low-income nations can likewise execute reforms to this effect at a comparatively modest cost. </w:t>
      </w:r>
    </w:p>
    <w:p w:rsidR="009419A3" w:rsidRDefault="009419A3" w:rsidP="00D0343D">
      <w:pPr>
        <w:spacing w:after="0" w:line="240" w:lineRule="auto"/>
        <w:ind w:left="-288" w:right="432"/>
        <w:jc w:val="both"/>
        <w:rPr>
          <w:rFonts w:eastAsia="Times New Roman" w:cs="Times New Roman"/>
          <w:b/>
          <w:kern w:val="0"/>
          <w:sz w:val="24"/>
          <w:szCs w:val="24"/>
          <w14:ligatures w14:val="none"/>
        </w:rPr>
      </w:pPr>
    </w:p>
    <w:p w:rsidR="00247093" w:rsidRPr="009419A3" w:rsidRDefault="009419A3" w:rsidP="00D0343D">
      <w:pPr>
        <w:spacing w:after="0" w:line="240" w:lineRule="auto"/>
        <w:ind w:left="-288" w:right="432"/>
        <w:jc w:val="both"/>
        <w:rPr>
          <w:rFonts w:eastAsia="Times New Roman" w:cs="Times New Roman"/>
          <w:kern w:val="0"/>
          <w:sz w:val="24"/>
          <w:szCs w:val="24"/>
          <w14:ligatures w14:val="none"/>
        </w:rPr>
      </w:pPr>
      <w:r w:rsidRPr="009419A3">
        <w:rPr>
          <w:rFonts w:eastAsia="Times New Roman" w:cs="Times New Roman"/>
          <w:kern w:val="0"/>
          <w:sz w:val="24"/>
          <w:szCs w:val="24"/>
          <w14:ligatures w14:val="none"/>
        </w:rPr>
        <w:t xml:space="preserve">Keywords: </w:t>
      </w:r>
      <w:r>
        <w:rPr>
          <w:rFonts w:eastAsia="Times New Roman" w:cs="Times New Roman"/>
          <w:kern w:val="0"/>
          <w:sz w:val="24"/>
          <w:szCs w:val="24"/>
          <w14:ligatures w14:val="none"/>
        </w:rPr>
        <w:t>I</w:t>
      </w:r>
      <w:r w:rsidRPr="009419A3">
        <w:rPr>
          <w:rFonts w:eastAsia="Times New Roman" w:cs="Times New Roman"/>
          <w:kern w:val="0"/>
          <w:sz w:val="24"/>
          <w:szCs w:val="24"/>
          <w14:ligatures w14:val="none"/>
        </w:rPr>
        <w:t>nternational supply chains, trade barriers, GATS, trade facilitation, logistics services</w:t>
      </w:r>
    </w:p>
    <w:p w:rsidR="00247093" w:rsidRPr="009419A3" w:rsidRDefault="00247093" w:rsidP="002B6AB8">
      <w:pPr>
        <w:spacing w:after="0" w:line="240" w:lineRule="auto"/>
        <w:ind w:right="0"/>
        <w:rPr>
          <w:rFonts w:eastAsia="Times New Roman" w:cs="Times New Roman"/>
          <w:kern w:val="0"/>
          <w:sz w:val="24"/>
          <w:szCs w:val="24"/>
          <w14:ligatures w14:val="none"/>
        </w:rPr>
      </w:pPr>
    </w:p>
    <w:p w:rsidR="00247093" w:rsidRDefault="00247093" w:rsidP="002B6AB8">
      <w:pPr>
        <w:spacing w:after="0" w:line="240" w:lineRule="auto"/>
        <w:ind w:right="0"/>
        <w:rPr>
          <w:rFonts w:eastAsia="Times New Roman" w:cs="Times New Roman"/>
          <w:b/>
          <w:kern w:val="0"/>
          <w:sz w:val="24"/>
          <w:szCs w:val="24"/>
          <w14:ligatures w14:val="none"/>
        </w:rPr>
      </w:pPr>
    </w:p>
    <w:p w:rsidR="00247093" w:rsidRDefault="009419A3" w:rsidP="009419A3">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II. Introduction</w:t>
      </w:r>
    </w:p>
    <w:p w:rsidR="009419A3" w:rsidRDefault="009419A3" w:rsidP="009419A3">
      <w:pPr>
        <w:spacing w:after="0" w:line="240" w:lineRule="auto"/>
        <w:ind w:right="0"/>
        <w:rPr>
          <w:rFonts w:eastAsia="Times New Roman" w:cs="Times New Roman"/>
          <w:b/>
          <w:kern w:val="0"/>
          <w:sz w:val="24"/>
          <w:szCs w:val="24"/>
          <w14:ligatures w14:val="none"/>
        </w:rPr>
      </w:pPr>
    </w:p>
    <w:p w:rsidR="009419A3" w:rsidRPr="009419A3" w:rsidRDefault="009419A3" w:rsidP="00D0343D">
      <w:pPr>
        <w:spacing w:after="0"/>
        <w:ind w:left="-288" w:right="720" w:firstLine="720"/>
        <w:jc w:val="both"/>
        <w:rPr>
          <w:rFonts w:eastAsia="Times New Roman" w:cs="Times New Roman"/>
          <w:kern w:val="0"/>
          <w:sz w:val="24"/>
          <w:szCs w:val="24"/>
          <w14:ligatures w14:val="none"/>
        </w:rPr>
      </w:pPr>
      <w:r w:rsidRPr="009419A3">
        <w:rPr>
          <w:rFonts w:eastAsia="Times New Roman" w:cs="Times New Roman"/>
          <w:kern w:val="0"/>
          <w:sz w:val="24"/>
          <w:szCs w:val="24"/>
          <w14:ligatures w14:val="none"/>
        </w:rPr>
        <w:t>In an increasingly integrated global economy, economic development and competitiveness are largely dependent on the effectiveness of import and export activities. The effective movement of goods across international borders depends on trade logistics optimization, which comprises an intricate network of transportation, warehousing, customs clearance, and information management processes. Technological advancements, changes in geopolitics, and changes in consumer wants have all had a significant impact on the character of international trade. In view of these advancements, there is a greater need than ever for effective and adaptable trade logistics. This study examines the role that trade logistics optimization plays in enhancing import and export operations.</w:t>
      </w:r>
    </w:p>
    <w:p w:rsidR="009419A3" w:rsidRDefault="009419A3" w:rsidP="00D0343D">
      <w:pPr>
        <w:spacing w:after="0"/>
        <w:ind w:left="-288" w:right="720"/>
        <w:jc w:val="both"/>
        <w:rPr>
          <w:rFonts w:eastAsia="Times New Roman" w:cs="Times New Roman"/>
          <w:b/>
          <w:kern w:val="0"/>
          <w:sz w:val="24"/>
          <w:szCs w:val="24"/>
          <w14:ligatures w14:val="none"/>
        </w:rPr>
      </w:pPr>
    </w:p>
    <w:p w:rsidR="009419A3" w:rsidRDefault="009419A3" w:rsidP="009419A3">
      <w:pPr>
        <w:spacing w:after="0" w:line="240" w:lineRule="auto"/>
        <w:ind w:right="0"/>
        <w:rPr>
          <w:rFonts w:eastAsia="Times New Roman" w:cs="Times New Roman"/>
          <w:b/>
          <w:kern w:val="0"/>
          <w:sz w:val="24"/>
          <w:szCs w:val="24"/>
          <w14:ligatures w14:val="none"/>
        </w:rPr>
      </w:pPr>
    </w:p>
    <w:p w:rsidR="009419A3" w:rsidRDefault="009419A3" w:rsidP="009419A3">
      <w:pPr>
        <w:spacing w:after="0" w:line="240" w:lineRule="auto"/>
        <w:ind w:right="0"/>
        <w:rPr>
          <w:rFonts w:eastAsia="Times New Roman" w:cs="Times New Roman"/>
          <w:b/>
          <w:kern w:val="0"/>
          <w:sz w:val="24"/>
          <w:szCs w:val="24"/>
          <w14:ligatures w14:val="none"/>
        </w:rPr>
      </w:pPr>
    </w:p>
    <w:p w:rsidR="009419A3" w:rsidRDefault="009419A3" w:rsidP="009419A3">
      <w:pPr>
        <w:spacing w:after="0" w:line="240" w:lineRule="auto"/>
        <w:ind w:right="0"/>
        <w:rPr>
          <w:rFonts w:eastAsia="Times New Roman" w:cs="Times New Roman"/>
          <w:b/>
          <w:kern w:val="0"/>
          <w:sz w:val="24"/>
          <w:szCs w:val="24"/>
          <w14:ligatures w14:val="none"/>
        </w:rPr>
      </w:pPr>
    </w:p>
    <w:p w:rsidR="009419A3" w:rsidRDefault="009419A3" w:rsidP="009419A3">
      <w:pPr>
        <w:spacing w:after="0" w:line="240" w:lineRule="auto"/>
        <w:ind w:right="0"/>
        <w:rPr>
          <w:rFonts w:eastAsia="Times New Roman" w:cs="Times New Roman"/>
          <w:b/>
          <w:kern w:val="0"/>
          <w:sz w:val="24"/>
          <w:szCs w:val="24"/>
          <w14:ligatures w14:val="none"/>
        </w:rPr>
      </w:pPr>
    </w:p>
    <w:p w:rsidR="009419A3" w:rsidRDefault="009419A3" w:rsidP="009419A3">
      <w:pPr>
        <w:spacing w:after="0" w:line="240" w:lineRule="auto"/>
        <w:ind w:right="0"/>
        <w:rPr>
          <w:rFonts w:eastAsia="Times New Roman" w:cs="Times New Roman"/>
          <w:b/>
          <w:kern w:val="0"/>
          <w:sz w:val="24"/>
          <w:szCs w:val="24"/>
          <w14:ligatures w14:val="none"/>
        </w:rPr>
      </w:pPr>
    </w:p>
    <w:p w:rsidR="009419A3" w:rsidRDefault="009419A3" w:rsidP="009419A3">
      <w:pPr>
        <w:spacing w:after="0" w:line="240" w:lineRule="auto"/>
        <w:ind w:right="0"/>
        <w:rPr>
          <w:rFonts w:eastAsia="Times New Roman" w:cs="Times New Roman"/>
          <w:b/>
          <w:kern w:val="0"/>
          <w:sz w:val="24"/>
          <w:szCs w:val="24"/>
          <w14:ligatures w14:val="none"/>
        </w:rPr>
      </w:pPr>
    </w:p>
    <w:p w:rsidR="009419A3" w:rsidRDefault="009419A3" w:rsidP="009419A3">
      <w:pPr>
        <w:spacing w:after="0" w:line="240" w:lineRule="auto"/>
        <w:ind w:right="0"/>
        <w:rPr>
          <w:rFonts w:eastAsia="Times New Roman" w:cs="Times New Roman"/>
          <w:b/>
          <w:kern w:val="0"/>
          <w:sz w:val="24"/>
          <w:szCs w:val="24"/>
          <w14:ligatures w14:val="none"/>
        </w:rPr>
      </w:pPr>
    </w:p>
    <w:p w:rsidR="009419A3" w:rsidRDefault="009419A3" w:rsidP="009419A3">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III. Objectives of the study</w:t>
      </w:r>
    </w:p>
    <w:p w:rsidR="009419A3" w:rsidRDefault="00B46EE8" w:rsidP="00347D34">
      <w:pPr>
        <w:spacing w:after="0"/>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p>
    <w:p w:rsidR="00347D34" w:rsidRDefault="00B46EE8" w:rsidP="00347D34">
      <w:pPr>
        <w:pStyle w:val="ListParagraph"/>
        <w:numPr>
          <w:ilvl w:val="0"/>
          <w:numId w:val="26"/>
        </w:numPr>
        <w:spacing w:after="240"/>
        <w:ind w:right="0"/>
        <w:rPr>
          <w:rFonts w:eastAsia="Times New Roman" w:cs="Times New Roman"/>
          <w:kern w:val="0"/>
          <w:sz w:val="24"/>
          <w:szCs w:val="24"/>
          <w14:ligatures w14:val="none"/>
        </w:rPr>
      </w:pPr>
      <w:r w:rsidRPr="00347D34">
        <w:rPr>
          <w:rFonts w:eastAsia="Times New Roman" w:cs="Times New Roman"/>
          <w:kern w:val="0"/>
          <w:sz w:val="24"/>
          <w:szCs w:val="24"/>
          <w14:ligatures w14:val="none"/>
        </w:rPr>
        <w:t xml:space="preserve">To understand </w:t>
      </w:r>
      <w:r w:rsidR="00347D34" w:rsidRPr="00347D34">
        <w:rPr>
          <w:rFonts w:eastAsia="Times New Roman" w:cs="Times New Roman"/>
          <w:kern w:val="0"/>
          <w:sz w:val="24"/>
          <w:szCs w:val="24"/>
          <w14:ligatures w14:val="none"/>
        </w:rPr>
        <w:t>the process of documentation.</w:t>
      </w:r>
    </w:p>
    <w:p w:rsidR="00347D34" w:rsidRDefault="00B46EE8" w:rsidP="00347D34">
      <w:pPr>
        <w:pStyle w:val="ListParagraph"/>
        <w:numPr>
          <w:ilvl w:val="0"/>
          <w:numId w:val="26"/>
        </w:numPr>
        <w:spacing w:after="240"/>
        <w:ind w:right="0"/>
        <w:rPr>
          <w:rFonts w:eastAsia="Times New Roman" w:cs="Times New Roman"/>
          <w:kern w:val="0"/>
          <w:sz w:val="24"/>
          <w:szCs w:val="24"/>
          <w14:ligatures w14:val="none"/>
        </w:rPr>
      </w:pPr>
      <w:r w:rsidRPr="00347D34">
        <w:rPr>
          <w:rFonts w:eastAsia="Times New Roman" w:cs="Times New Roman"/>
          <w:kern w:val="0"/>
          <w:sz w:val="24"/>
          <w:szCs w:val="24"/>
          <w14:ligatures w14:val="none"/>
        </w:rPr>
        <w:t>Understanding how to unload the products at the C</w:t>
      </w:r>
      <w:r w:rsidR="00347D34" w:rsidRPr="00347D34">
        <w:rPr>
          <w:rFonts w:eastAsia="Times New Roman" w:cs="Times New Roman"/>
          <w:kern w:val="0"/>
          <w:sz w:val="24"/>
          <w:szCs w:val="24"/>
          <w14:ligatures w14:val="none"/>
        </w:rPr>
        <w:t>FS in preparation for export.</w:t>
      </w:r>
    </w:p>
    <w:p w:rsidR="00347D34" w:rsidRDefault="00B46EE8" w:rsidP="00347D34">
      <w:pPr>
        <w:pStyle w:val="ListParagraph"/>
        <w:numPr>
          <w:ilvl w:val="0"/>
          <w:numId w:val="26"/>
        </w:numPr>
        <w:spacing w:after="240"/>
        <w:ind w:right="0"/>
        <w:rPr>
          <w:rFonts w:eastAsia="Times New Roman" w:cs="Times New Roman"/>
          <w:kern w:val="0"/>
          <w:sz w:val="24"/>
          <w:szCs w:val="24"/>
          <w14:ligatures w14:val="none"/>
        </w:rPr>
      </w:pPr>
      <w:r w:rsidRPr="00347D34">
        <w:rPr>
          <w:rFonts w:eastAsia="Times New Roman" w:cs="Times New Roman"/>
          <w:kern w:val="0"/>
          <w:sz w:val="24"/>
          <w:szCs w:val="24"/>
          <w14:ligatures w14:val="none"/>
        </w:rPr>
        <w:t>To become familiar with the B/L document filing process used by fr</w:t>
      </w:r>
      <w:r w:rsidR="00347D34" w:rsidRPr="00347D34">
        <w:rPr>
          <w:rFonts w:eastAsia="Times New Roman" w:cs="Times New Roman"/>
          <w:kern w:val="0"/>
          <w:sz w:val="24"/>
          <w:szCs w:val="24"/>
          <w14:ligatures w14:val="none"/>
        </w:rPr>
        <w:t>eight forwarders.</w:t>
      </w:r>
    </w:p>
    <w:p w:rsidR="00347D34" w:rsidRDefault="00B46EE8" w:rsidP="00347D34">
      <w:pPr>
        <w:pStyle w:val="ListParagraph"/>
        <w:numPr>
          <w:ilvl w:val="0"/>
          <w:numId w:val="26"/>
        </w:numPr>
        <w:spacing w:after="240"/>
        <w:ind w:right="0"/>
        <w:rPr>
          <w:rFonts w:eastAsia="Times New Roman" w:cs="Times New Roman"/>
          <w:kern w:val="0"/>
          <w:sz w:val="24"/>
          <w:szCs w:val="24"/>
          <w14:ligatures w14:val="none"/>
        </w:rPr>
      </w:pPr>
      <w:r w:rsidRPr="00347D34">
        <w:rPr>
          <w:rFonts w:eastAsia="Times New Roman" w:cs="Times New Roman"/>
          <w:kern w:val="0"/>
          <w:sz w:val="24"/>
          <w:szCs w:val="24"/>
          <w14:ligatures w14:val="none"/>
        </w:rPr>
        <w:t>To be familiar with the</w:t>
      </w:r>
      <w:r w:rsidR="00347D34" w:rsidRPr="00347D34">
        <w:rPr>
          <w:rFonts w:eastAsia="Times New Roman" w:cs="Times New Roman"/>
          <w:kern w:val="0"/>
          <w:sz w:val="24"/>
          <w:szCs w:val="24"/>
          <w14:ligatures w14:val="none"/>
        </w:rPr>
        <w:t xml:space="preserve"> various export certificates. </w:t>
      </w:r>
    </w:p>
    <w:p w:rsidR="001E0D4C" w:rsidRPr="00347D34" w:rsidRDefault="00B46EE8" w:rsidP="00347D34">
      <w:pPr>
        <w:pStyle w:val="ListParagraph"/>
        <w:numPr>
          <w:ilvl w:val="0"/>
          <w:numId w:val="26"/>
        </w:numPr>
        <w:spacing w:after="240"/>
        <w:ind w:right="0"/>
        <w:rPr>
          <w:rFonts w:eastAsia="Times New Roman" w:cs="Times New Roman"/>
          <w:kern w:val="0"/>
          <w:sz w:val="24"/>
          <w:szCs w:val="24"/>
          <w14:ligatures w14:val="none"/>
        </w:rPr>
      </w:pPr>
      <w:r w:rsidRPr="00347D34">
        <w:rPr>
          <w:rFonts w:eastAsia="Times New Roman" w:cs="Times New Roman"/>
          <w:kern w:val="0"/>
          <w:sz w:val="24"/>
          <w:szCs w:val="24"/>
          <w14:ligatures w14:val="none"/>
        </w:rPr>
        <w:t>Being aware of the primary documentation for particular nations</w:t>
      </w:r>
      <w:r w:rsidR="001E0D4C" w:rsidRPr="00347D34">
        <w:rPr>
          <w:rFonts w:eastAsia="Times New Roman" w:cs="Times New Roman"/>
          <w:kern w:val="0"/>
          <w:sz w:val="24"/>
          <w:szCs w:val="24"/>
          <w14:ligatures w14:val="none"/>
        </w:rPr>
        <w:t>.</w:t>
      </w:r>
    </w:p>
    <w:p w:rsidR="001E0D4C" w:rsidRPr="001E0D4C" w:rsidRDefault="001E0D4C" w:rsidP="00347D34">
      <w:pPr>
        <w:spacing w:after="240"/>
        <w:ind w:left="120" w:right="0"/>
        <w:rPr>
          <w:rFonts w:eastAsia="Times New Roman" w:cs="Times New Roman"/>
          <w:kern w:val="0"/>
          <w:sz w:val="24"/>
          <w:szCs w:val="24"/>
          <w14:ligatures w14:val="none"/>
        </w:rPr>
      </w:pPr>
    </w:p>
    <w:p w:rsidR="00247093" w:rsidRPr="00B46EE8" w:rsidRDefault="00B46EE8" w:rsidP="00B46EE8">
      <w:pPr>
        <w:spacing w:after="240" w:line="240" w:lineRule="auto"/>
        <w:ind w:left="3240" w:right="0"/>
        <w:rPr>
          <w:rFonts w:eastAsia="Times New Roman" w:cs="Times New Roman"/>
          <w:b/>
          <w:kern w:val="0"/>
          <w:sz w:val="24"/>
          <w:szCs w:val="24"/>
          <w14:ligatures w14:val="none"/>
        </w:rPr>
      </w:pPr>
      <w:r w:rsidRPr="00B46EE8">
        <w:rPr>
          <w:rFonts w:eastAsia="Times New Roman" w:cs="Times New Roman"/>
          <w:b/>
          <w:kern w:val="0"/>
          <w:sz w:val="24"/>
          <w:szCs w:val="24"/>
          <w14:ligatures w14:val="none"/>
        </w:rPr>
        <w:t>IV</w:t>
      </w:r>
      <w:r>
        <w:rPr>
          <w:rFonts w:eastAsia="Times New Roman" w:cs="Times New Roman"/>
          <w:b/>
          <w:kern w:val="0"/>
          <w:sz w:val="24"/>
          <w:szCs w:val="24"/>
          <w14:ligatures w14:val="none"/>
        </w:rPr>
        <w:t>.</w:t>
      </w:r>
      <w:r w:rsidRPr="00B46EE8">
        <w:rPr>
          <w:rFonts w:eastAsia="Times New Roman" w:cs="Times New Roman"/>
          <w:b/>
          <w:kern w:val="0"/>
          <w:sz w:val="24"/>
          <w:szCs w:val="24"/>
          <w14:ligatures w14:val="none"/>
        </w:rPr>
        <w:t xml:space="preserve"> Need of the study</w:t>
      </w:r>
    </w:p>
    <w:p w:rsidR="00C061A4" w:rsidRPr="00C061A4" w:rsidRDefault="00C061A4" w:rsidP="00D0343D">
      <w:pPr>
        <w:spacing w:after="240"/>
        <w:ind w:left="-144" w:right="432" w:firstLine="720"/>
        <w:jc w:val="both"/>
        <w:rPr>
          <w:rFonts w:eastAsia="Times New Roman" w:cs="Times New Roman"/>
          <w:kern w:val="0"/>
          <w:sz w:val="24"/>
          <w:szCs w:val="24"/>
          <w14:ligatures w14:val="none"/>
        </w:rPr>
      </w:pPr>
      <w:r w:rsidRPr="00C061A4">
        <w:rPr>
          <w:rFonts w:eastAsia="Times New Roman" w:cs="Times New Roman"/>
          <w:kern w:val="0"/>
          <w:sz w:val="24"/>
          <w:szCs w:val="24"/>
          <w14:ligatures w14:val="none"/>
        </w:rPr>
        <w:t>The study of trade logistics optimization is crucial for enhancing export and import operations since it has a substantial impact on global business efficiency. Effective logistics management may significantly reduce costs, improve delivery times, and increase dependability, making it a critical component for businesses seeking a competitive advantage in global markets. Companies that optimize trade logistics can simplify procedures including transportation, warehousing, and inventory management, resulting in better supply chain coordination. This not only minimizes the chance of delays and disruptions, but it also reduces operational expenses. Furthermore, improved logistics make it easier to comply with international trade norms and regulations, reducing the danger of penalties and</w:t>
      </w:r>
      <w:r w:rsidR="001E0D4C">
        <w:rPr>
          <w:rFonts w:eastAsia="Times New Roman" w:cs="Times New Roman"/>
          <w:kern w:val="0"/>
          <w:sz w:val="24"/>
          <w:szCs w:val="24"/>
          <w14:ligatures w14:val="none"/>
        </w:rPr>
        <w:t xml:space="preserve"> strengthening </w:t>
      </w:r>
      <w:r w:rsidRPr="00C061A4">
        <w:rPr>
          <w:rFonts w:eastAsia="Times New Roman" w:cs="Times New Roman"/>
          <w:kern w:val="0"/>
          <w:sz w:val="24"/>
          <w:szCs w:val="24"/>
          <w14:ligatures w14:val="none"/>
        </w:rPr>
        <w:t xml:space="preserve">exporter and importer reputations. </w:t>
      </w:r>
      <w:r w:rsidRPr="00C061A4">
        <w:rPr>
          <w:rFonts w:eastAsia="Times New Roman" w:cs="Times New Roman"/>
          <w:kern w:val="0"/>
          <w:sz w:val="24"/>
          <w:szCs w:val="24"/>
          <w14:ligatures w14:val="none"/>
        </w:rPr>
        <w:br/>
      </w:r>
    </w:p>
    <w:p w:rsidR="00247093" w:rsidRDefault="00247093" w:rsidP="002B6AB8">
      <w:pPr>
        <w:spacing w:after="0" w:line="240" w:lineRule="auto"/>
        <w:ind w:right="0"/>
        <w:rPr>
          <w:rFonts w:eastAsia="Times New Roman" w:cs="Times New Roman"/>
          <w:b/>
          <w:kern w:val="0"/>
          <w:sz w:val="24"/>
          <w:szCs w:val="24"/>
          <w14:ligatures w14:val="none"/>
        </w:rPr>
      </w:pPr>
    </w:p>
    <w:p w:rsidR="00247093" w:rsidRDefault="00B46EE8" w:rsidP="002B6AB8">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V. Problem of the statement</w:t>
      </w:r>
    </w:p>
    <w:p w:rsidR="00B46EE8" w:rsidRDefault="00247093" w:rsidP="002B6AB8">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p>
    <w:p w:rsidR="00B46EE8" w:rsidRPr="00F16068" w:rsidRDefault="00B46EE8" w:rsidP="00D0343D">
      <w:pPr>
        <w:pStyle w:val="BodyText"/>
        <w:spacing w:line="360" w:lineRule="auto"/>
        <w:ind w:right="720" w:firstLine="547"/>
        <w:jc w:val="both"/>
        <w:rPr>
          <w:sz w:val="24"/>
          <w:szCs w:val="24"/>
        </w:rPr>
      </w:pPr>
      <w:r w:rsidRPr="00F16068">
        <w:rPr>
          <w:w w:val="105"/>
          <w:sz w:val="24"/>
          <w:szCs w:val="24"/>
        </w:rPr>
        <w:t>Logistics optimization has become a crucial element of supply chain management in</w:t>
      </w:r>
      <w:r w:rsidRPr="00F16068">
        <w:rPr>
          <w:spacing w:val="1"/>
          <w:w w:val="105"/>
          <w:sz w:val="24"/>
          <w:szCs w:val="24"/>
        </w:rPr>
        <w:t xml:space="preserve"> </w:t>
      </w:r>
      <w:r w:rsidRPr="00F16068">
        <w:rPr>
          <w:w w:val="105"/>
          <w:sz w:val="24"/>
          <w:szCs w:val="24"/>
        </w:rPr>
        <w:t>today’s globalized and interconnected business landscape. Logistics optimization refers to</w:t>
      </w:r>
      <w:r w:rsidRPr="00F16068">
        <w:rPr>
          <w:spacing w:val="1"/>
          <w:w w:val="105"/>
          <w:sz w:val="24"/>
          <w:szCs w:val="24"/>
        </w:rPr>
        <w:t xml:space="preserve"> </w:t>
      </w:r>
      <w:r w:rsidRPr="00F16068">
        <w:rPr>
          <w:w w:val="105"/>
          <w:sz w:val="24"/>
          <w:szCs w:val="24"/>
        </w:rPr>
        <w:t>maximizing efficiency, reducing costs, and improving overall performance within a supply</w:t>
      </w:r>
      <w:r w:rsidRPr="00F16068">
        <w:rPr>
          <w:spacing w:val="1"/>
          <w:w w:val="105"/>
          <w:sz w:val="24"/>
          <w:szCs w:val="24"/>
        </w:rPr>
        <w:t xml:space="preserve"> </w:t>
      </w:r>
      <w:r w:rsidRPr="00F16068">
        <w:rPr>
          <w:w w:val="105"/>
          <w:sz w:val="24"/>
          <w:szCs w:val="24"/>
        </w:rPr>
        <w:t>chain’s transportation, warehousing, and distribution aspects. By leveraging technology, data</w:t>
      </w:r>
      <w:r w:rsidRPr="00F16068">
        <w:rPr>
          <w:spacing w:val="1"/>
          <w:w w:val="105"/>
          <w:sz w:val="24"/>
          <w:szCs w:val="24"/>
        </w:rPr>
        <w:t xml:space="preserve"> </w:t>
      </w:r>
      <w:proofErr w:type="gramStart"/>
      <w:r w:rsidRPr="00F16068">
        <w:rPr>
          <w:w w:val="105"/>
          <w:sz w:val="24"/>
          <w:szCs w:val="24"/>
        </w:rPr>
        <w:t>analytics ,and</w:t>
      </w:r>
      <w:proofErr w:type="gramEnd"/>
      <w:r w:rsidRPr="00F16068">
        <w:rPr>
          <w:w w:val="105"/>
          <w:sz w:val="24"/>
          <w:szCs w:val="24"/>
        </w:rPr>
        <w:t xml:space="preserve"> strategic planning, organizations can achieve streamlined operations, enhanced</w:t>
      </w:r>
      <w:r w:rsidRPr="00F16068">
        <w:rPr>
          <w:spacing w:val="1"/>
          <w:w w:val="105"/>
          <w:sz w:val="24"/>
          <w:szCs w:val="24"/>
        </w:rPr>
        <w:t xml:space="preserve"> </w:t>
      </w:r>
      <w:r w:rsidRPr="00F16068">
        <w:rPr>
          <w:w w:val="105"/>
          <w:sz w:val="24"/>
          <w:szCs w:val="24"/>
        </w:rPr>
        <w:t>customer</w:t>
      </w:r>
      <w:r w:rsidRPr="00F16068">
        <w:rPr>
          <w:spacing w:val="11"/>
          <w:w w:val="105"/>
          <w:sz w:val="24"/>
          <w:szCs w:val="24"/>
        </w:rPr>
        <w:t xml:space="preserve"> </w:t>
      </w:r>
      <w:r w:rsidRPr="00F16068">
        <w:rPr>
          <w:w w:val="105"/>
          <w:sz w:val="24"/>
          <w:szCs w:val="24"/>
        </w:rPr>
        <w:t>satisfaction,</w:t>
      </w:r>
      <w:r w:rsidRPr="00F16068">
        <w:rPr>
          <w:spacing w:val="3"/>
          <w:w w:val="105"/>
          <w:sz w:val="24"/>
          <w:szCs w:val="24"/>
        </w:rPr>
        <w:t xml:space="preserve"> </w:t>
      </w:r>
      <w:r w:rsidRPr="00F16068">
        <w:rPr>
          <w:w w:val="105"/>
          <w:sz w:val="24"/>
          <w:szCs w:val="24"/>
        </w:rPr>
        <w:t>and a</w:t>
      </w:r>
      <w:r w:rsidRPr="00F16068">
        <w:rPr>
          <w:spacing w:val="5"/>
          <w:w w:val="105"/>
          <w:sz w:val="24"/>
          <w:szCs w:val="24"/>
        </w:rPr>
        <w:t xml:space="preserve"> </w:t>
      </w:r>
      <w:r w:rsidRPr="00F16068">
        <w:rPr>
          <w:w w:val="105"/>
          <w:sz w:val="24"/>
          <w:szCs w:val="24"/>
        </w:rPr>
        <w:t>competitive</w:t>
      </w:r>
      <w:r w:rsidRPr="00F16068">
        <w:rPr>
          <w:spacing w:val="-2"/>
          <w:w w:val="105"/>
          <w:sz w:val="24"/>
          <w:szCs w:val="24"/>
        </w:rPr>
        <w:t xml:space="preserve"> </w:t>
      </w:r>
      <w:r w:rsidRPr="00F16068">
        <w:rPr>
          <w:w w:val="105"/>
          <w:sz w:val="24"/>
          <w:szCs w:val="24"/>
        </w:rPr>
        <w:t>edge</w:t>
      </w:r>
      <w:r w:rsidRPr="00F16068">
        <w:rPr>
          <w:spacing w:val="1"/>
          <w:w w:val="105"/>
          <w:sz w:val="24"/>
          <w:szCs w:val="24"/>
        </w:rPr>
        <w:t xml:space="preserve"> </w:t>
      </w:r>
      <w:r w:rsidRPr="00F16068">
        <w:rPr>
          <w:w w:val="105"/>
          <w:sz w:val="24"/>
          <w:szCs w:val="24"/>
        </w:rPr>
        <w:t>in</w:t>
      </w:r>
      <w:r w:rsidRPr="00F16068">
        <w:rPr>
          <w:spacing w:val="-8"/>
          <w:w w:val="105"/>
          <w:sz w:val="24"/>
          <w:szCs w:val="24"/>
        </w:rPr>
        <w:t xml:space="preserve"> </w:t>
      </w:r>
      <w:r w:rsidRPr="00F16068">
        <w:rPr>
          <w:w w:val="105"/>
          <w:sz w:val="24"/>
          <w:szCs w:val="24"/>
        </w:rPr>
        <w:t>the</w:t>
      </w:r>
      <w:r w:rsidRPr="00F16068">
        <w:rPr>
          <w:spacing w:val="6"/>
          <w:w w:val="105"/>
          <w:sz w:val="24"/>
          <w:szCs w:val="24"/>
        </w:rPr>
        <w:t xml:space="preserve"> </w:t>
      </w:r>
      <w:r w:rsidRPr="00F16068">
        <w:rPr>
          <w:w w:val="105"/>
          <w:sz w:val="24"/>
          <w:szCs w:val="24"/>
        </w:rPr>
        <w:t>market.</w:t>
      </w:r>
    </w:p>
    <w:p w:rsidR="00B46EE8" w:rsidRDefault="00B46EE8" w:rsidP="00D0343D">
      <w:pPr>
        <w:spacing w:after="0"/>
        <w:ind w:right="720"/>
        <w:rPr>
          <w:rFonts w:eastAsia="Times New Roman" w:cs="Times New Roman"/>
          <w:b/>
          <w:kern w:val="0"/>
          <w:sz w:val="24"/>
          <w:szCs w:val="24"/>
          <w14:ligatures w14:val="none"/>
        </w:rPr>
      </w:pPr>
    </w:p>
    <w:p w:rsidR="00B46EE8" w:rsidRDefault="00B46EE8" w:rsidP="00D0343D">
      <w:pPr>
        <w:spacing w:after="0" w:line="240" w:lineRule="auto"/>
        <w:ind w:right="720"/>
        <w:rPr>
          <w:rFonts w:eastAsia="Times New Roman" w:cs="Times New Roman"/>
          <w:b/>
          <w:kern w:val="0"/>
          <w:sz w:val="24"/>
          <w:szCs w:val="24"/>
          <w14:ligatures w14:val="none"/>
        </w:rPr>
      </w:pPr>
    </w:p>
    <w:p w:rsidR="001E0D4C" w:rsidRDefault="001E0D4C" w:rsidP="002B6AB8">
      <w:pPr>
        <w:spacing w:after="0" w:line="240" w:lineRule="auto"/>
        <w:ind w:right="0"/>
        <w:rPr>
          <w:rFonts w:eastAsia="Times New Roman" w:cs="Times New Roman"/>
          <w:b/>
          <w:kern w:val="0"/>
          <w:sz w:val="24"/>
          <w:szCs w:val="24"/>
          <w14:ligatures w14:val="none"/>
        </w:rPr>
      </w:pPr>
    </w:p>
    <w:p w:rsidR="00B46EE8" w:rsidRDefault="00B46EE8" w:rsidP="002B6AB8">
      <w:pPr>
        <w:spacing w:after="0" w:line="240" w:lineRule="auto"/>
        <w:ind w:right="0"/>
        <w:rPr>
          <w:rFonts w:eastAsia="Times New Roman" w:cs="Times New Roman"/>
          <w:b/>
          <w:kern w:val="0"/>
          <w:sz w:val="24"/>
          <w:szCs w:val="24"/>
          <w14:ligatures w14:val="none"/>
        </w:rPr>
      </w:pPr>
    </w:p>
    <w:p w:rsidR="00B46EE8" w:rsidRDefault="00B46EE8" w:rsidP="002B6AB8">
      <w:pPr>
        <w:spacing w:after="0" w:line="240" w:lineRule="auto"/>
        <w:ind w:right="0"/>
        <w:rPr>
          <w:rFonts w:eastAsia="Times New Roman" w:cs="Times New Roman"/>
          <w:b/>
          <w:kern w:val="0"/>
          <w:sz w:val="24"/>
          <w:szCs w:val="24"/>
          <w14:ligatures w14:val="none"/>
        </w:rPr>
      </w:pPr>
    </w:p>
    <w:p w:rsidR="00D0343D" w:rsidRDefault="00C52302" w:rsidP="002B6AB8">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r w:rsidR="001E0D4C">
        <w:rPr>
          <w:rFonts w:eastAsia="Times New Roman" w:cs="Times New Roman"/>
          <w:b/>
          <w:kern w:val="0"/>
          <w:sz w:val="24"/>
          <w:szCs w:val="24"/>
          <w14:ligatures w14:val="none"/>
        </w:rPr>
        <w:t xml:space="preserve">                </w:t>
      </w:r>
    </w:p>
    <w:p w:rsidR="00D0343D" w:rsidRDefault="00D0343D" w:rsidP="002B6AB8">
      <w:pPr>
        <w:spacing w:after="0" w:line="240" w:lineRule="auto"/>
        <w:ind w:right="0"/>
        <w:rPr>
          <w:rFonts w:eastAsia="Times New Roman" w:cs="Times New Roman"/>
          <w:b/>
          <w:kern w:val="0"/>
          <w:sz w:val="24"/>
          <w:szCs w:val="24"/>
          <w14:ligatures w14:val="none"/>
        </w:rPr>
      </w:pPr>
    </w:p>
    <w:p w:rsidR="00D0343D" w:rsidRDefault="00D0343D" w:rsidP="002B6AB8">
      <w:pPr>
        <w:spacing w:after="0" w:line="240" w:lineRule="auto"/>
        <w:ind w:right="0"/>
        <w:rPr>
          <w:rFonts w:eastAsia="Times New Roman" w:cs="Times New Roman"/>
          <w:b/>
          <w:kern w:val="0"/>
          <w:sz w:val="24"/>
          <w:szCs w:val="24"/>
          <w14:ligatures w14:val="none"/>
        </w:rPr>
      </w:pPr>
    </w:p>
    <w:p w:rsidR="00D0343D" w:rsidRDefault="00D0343D" w:rsidP="002B6AB8">
      <w:pPr>
        <w:spacing w:after="0" w:line="240" w:lineRule="auto"/>
        <w:ind w:right="0"/>
        <w:rPr>
          <w:rFonts w:eastAsia="Times New Roman" w:cs="Times New Roman"/>
          <w:b/>
          <w:kern w:val="0"/>
          <w:sz w:val="24"/>
          <w:szCs w:val="24"/>
          <w14:ligatures w14:val="none"/>
        </w:rPr>
      </w:pPr>
    </w:p>
    <w:p w:rsidR="00D0343D" w:rsidRDefault="00D0343D" w:rsidP="002B6AB8">
      <w:pPr>
        <w:spacing w:after="0" w:line="240" w:lineRule="auto"/>
        <w:ind w:right="0"/>
        <w:rPr>
          <w:rFonts w:eastAsia="Times New Roman" w:cs="Times New Roman"/>
          <w:b/>
          <w:kern w:val="0"/>
          <w:sz w:val="24"/>
          <w:szCs w:val="24"/>
          <w14:ligatures w14:val="none"/>
        </w:rPr>
      </w:pPr>
    </w:p>
    <w:p w:rsidR="00D0343D" w:rsidRDefault="00D0343D" w:rsidP="002B6AB8">
      <w:pPr>
        <w:spacing w:after="0" w:line="240" w:lineRule="auto"/>
        <w:ind w:right="0"/>
        <w:rPr>
          <w:rFonts w:eastAsia="Times New Roman" w:cs="Times New Roman"/>
          <w:b/>
          <w:kern w:val="0"/>
          <w:sz w:val="24"/>
          <w:szCs w:val="24"/>
          <w14:ligatures w14:val="none"/>
        </w:rPr>
      </w:pPr>
    </w:p>
    <w:p w:rsidR="00D0343D" w:rsidRDefault="00D0343D" w:rsidP="002B6AB8">
      <w:pPr>
        <w:spacing w:after="0" w:line="240" w:lineRule="auto"/>
        <w:ind w:right="0"/>
        <w:rPr>
          <w:rFonts w:eastAsia="Times New Roman" w:cs="Times New Roman"/>
          <w:b/>
          <w:kern w:val="0"/>
          <w:sz w:val="24"/>
          <w:szCs w:val="24"/>
          <w14:ligatures w14:val="none"/>
        </w:rPr>
      </w:pPr>
    </w:p>
    <w:p w:rsidR="00D0343D" w:rsidRDefault="00D0343D" w:rsidP="002B6AB8">
      <w:pPr>
        <w:spacing w:after="0" w:line="240" w:lineRule="auto"/>
        <w:ind w:right="0"/>
        <w:rPr>
          <w:rFonts w:eastAsia="Times New Roman" w:cs="Times New Roman"/>
          <w:b/>
          <w:kern w:val="0"/>
          <w:sz w:val="24"/>
          <w:szCs w:val="24"/>
          <w14:ligatures w14:val="none"/>
        </w:rPr>
      </w:pPr>
    </w:p>
    <w:p w:rsidR="00C52302" w:rsidRDefault="00D0343D" w:rsidP="002B6AB8">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r w:rsidR="001E0D4C">
        <w:rPr>
          <w:rFonts w:eastAsia="Times New Roman" w:cs="Times New Roman"/>
          <w:b/>
          <w:kern w:val="0"/>
          <w:sz w:val="24"/>
          <w:szCs w:val="24"/>
          <w14:ligatures w14:val="none"/>
        </w:rPr>
        <w:t xml:space="preserve">            </w:t>
      </w:r>
      <w:r w:rsidR="00C52302">
        <w:rPr>
          <w:rFonts w:eastAsia="Times New Roman" w:cs="Times New Roman"/>
          <w:b/>
          <w:kern w:val="0"/>
          <w:sz w:val="24"/>
          <w:szCs w:val="24"/>
          <w14:ligatures w14:val="none"/>
        </w:rPr>
        <w:t xml:space="preserve"> VI. Scope of the study</w:t>
      </w:r>
    </w:p>
    <w:p w:rsidR="001E0D4C" w:rsidRDefault="001E0D4C" w:rsidP="002B6AB8">
      <w:pPr>
        <w:spacing w:after="0" w:line="240" w:lineRule="auto"/>
        <w:ind w:right="0"/>
        <w:rPr>
          <w:rFonts w:eastAsia="Times New Roman" w:cs="Times New Roman"/>
          <w:b/>
          <w:kern w:val="0"/>
          <w:sz w:val="24"/>
          <w:szCs w:val="24"/>
          <w14:ligatures w14:val="none"/>
        </w:rPr>
      </w:pPr>
    </w:p>
    <w:p w:rsidR="001E0D4C" w:rsidRPr="001E0D4C" w:rsidRDefault="001E0D4C" w:rsidP="00D0343D">
      <w:pPr>
        <w:spacing w:after="0"/>
        <w:ind w:left="144" w:right="576" w:firstLine="720"/>
        <w:jc w:val="both"/>
        <w:rPr>
          <w:rFonts w:eastAsia="Times New Roman" w:cs="Times New Roman"/>
          <w:kern w:val="0"/>
          <w:sz w:val="24"/>
          <w:szCs w:val="24"/>
          <w14:ligatures w14:val="none"/>
        </w:rPr>
      </w:pPr>
      <w:r w:rsidRPr="001E0D4C">
        <w:rPr>
          <w:rFonts w:eastAsia="Times New Roman" w:cs="Times New Roman"/>
          <w:kern w:val="0"/>
          <w:sz w:val="24"/>
          <w:szCs w:val="24"/>
          <w14:ligatures w14:val="none"/>
        </w:rPr>
        <w:t xml:space="preserve">The scope of the research in trade logistics optimization for improving export and import operations comprises a thorough evaluation aimed at raising the efficiency and effectiveness of these critical activities. The scope of trade logistics optimization study for optimizing export and import operations includes a detailed examination of various critical elements that contribute to overall efficiency and effectiveness. This includes optimizing transportation networks to ensure cost-effective and timely delivery of goods, as well as enhancing warehouse and inventory management techniques to reduce costs and maximize space use. The study also focuses on streamlining customs procedures and ensuring compliance with international trade regulations to reduce delays and administrative complexity. It also investigates how new digital technologies, such as </w:t>
      </w:r>
      <w:proofErr w:type="spellStart"/>
      <w:r w:rsidRPr="001E0D4C">
        <w:rPr>
          <w:rFonts w:eastAsia="Times New Roman" w:cs="Times New Roman"/>
          <w:kern w:val="0"/>
          <w:sz w:val="24"/>
          <w:szCs w:val="24"/>
          <w14:ligatures w14:val="none"/>
        </w:rPr>
        <w:t>blockchain</w:t>
      </w:r>
      <w:proofErr w:type="spellEnd"/>
      <w:r w:rsidRPr="001E0D4C">
        <w:rPr>
          <w:rFonts w:eastAsia="Times New Roman" w:cs="Times New Roman"/>
          <w:kern w:val="0"/>
          <w:sz w:val="24"/>
          <w:szCs w:val="24"/>
          <w14:ligatures w14:val="none"/>
        </w:rPr>
        <w:t>, facilitate safe transactions.</w:t>
      </w:r>
    </w:p>
    <w:p w:rsidR="001E0D4C" w:rsidRDefault="001E0D4C" w:rsidP="00D0343D">
      <w:pPr>
        <w:spacing w:after="0" w:line="240" w:lineRule="auto"/>
        <w:ind w:left="144" w:right="576"/>
        <w:rPr>
          <w:rFonts w:eastAsia="Times New Roman" w:cs="Times New Roman"/>
          <w:b/>
          <w:kern w:val="0"/>
          <w:sz w:val="24"/>
          <w:szCs w:val="24"/>
          <w14:ligatures w14:val="none"/>
        </w:rPr>
      </w:pPr>
    </w:p>
    <w:p w:rsidR="00C52302" w:rsidRDefault="00C52302" w:rsidP="00D0343D">
      <w:pPr>
        <w:spacing w:after="0" w:line="240" w:lineRule="auto"/>
        <w:ind w:left="144" w:right="576"/>
        <w:rPr>
          <w:rFonts w:eastAsia="Times New Roman" w:cs="Times New Roman"/>
          <w:kern w:val="0"/>
          <w:sz w:val="24"/>
          <w:szCs w:val="24"/>
          <w14:ligatures w14:val="none"/>
        </w:rPr>
      </w:pPr>
    </w:p>
    <w:p w:rsidR="00C52302" w:rsidRDefault="00C52302" w:rsidP="00D0343D">
      <w:pPr>
        <w:spacing w:after="0" w:line="240" w:lineRule="auto"/>
        <w:ind w:left="144" w:right="576"/>
        <w:rPr>
          <w:rFonts w:eastAsia="Times New Roman" w:cs="Times New Roman"/>
          <w:kern w:val="0"/>
          <w:sz w:val="24"/>
          <w:szCs w:val="24"/>
          <w14:ligatures w14:val="none"/>
        </w:rPr>
      </w:pPr>
    </w:p>
    <w:p w:rsidR="00C52302" w:rsidRDefault="00C52302" w:rsidP="00D0343D">
      <w:pPr>
        <w:spacing w:after="0" w:line="240" w:lineRule="auto"/>
        <w:ind w:left="144" w:right="576"/>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r w:rsidRPr="00C52302">
        <w:rPr>
          <w:rFonts w:eastAsia="Times New Roman" w:cs="Times New Roman"/>
          <w:b/>
          <w:kern w:val="0"/>
          <w:sz w:val="24"/>
          <w:szCs w:val="24"/>
          <w14:ligatures w14:val="none"/>
        </w:rPr>
        <w:t>VII. Review of literature</w:t>
      </w:r>
    </w:p>
    <w:p w:rsidR="00C52302" w:rsidRDefault="00C52302" w:rsidP="00C52302">
      <w:pPr>
        <w:spacing w:after="0" w:line="240" w:lineRule="auto"/>
        <w:ind w:left="480" w:right="0"/>
        <w:rPr>
          <w:rFonts w:eastAsia="Times New Roman" w:cs="Times New Roman"/>
          <w:b/>
          <w:kern w:val="0"/>
          <w:sz w:val="24"/>
          <w:szCs w:val="24"/>
          <w14:ligatures w14:val="none"/>
        </w:rPr>
      </w:pPr>
    </w:p>
    <w:p w:rsidR="00545A55" w:rsidRPr="00704313" w:rsidRDefault="00C52302" w:rsidP="00D0343D">
      <w:pPr>
        <w:spacing w:after="0" w:line="240" w:lineRule="auto"/>
        <w:ind w:left="-576" w:right="432"/>
        <w:jc w:val="both"/>
        <w:rPr>
          <w:rFonts w:eastAsia="Times New Roman" w:cs="Times New Roman"/>
          <w:kern w:val="0"/>
          <w:sz w:val="24"/>
          <w:szCs w:val="24"/>
          <w14:ligatures w14:val="none"/>
        </w:rPr>
      </w:pPr>
      <w:r w:rsidRPr="00C52302">
        <w:rPr>
          <w:rFonts w:eastAsia="Times New Roman" w:cs="Times New Roman"/>
          <w:kern w:val="0"/>
          <w:sz w:val="24"/>
          <w:szCs w:val="24"/>
          <w14:ligatures w14:val="none"/>
        </w:rPr>
        <w:t xml:space="preserve">1. </w:t>
      </w:r>
      <w:proofErr w:type="spellStart"/>
      <w:r w:rsidRPr="00C52302">
        <w:rPr>
          <w:rFonts w:eastAsia="Times New Roman" w:cs="Times New Roman"/>
          <w:kern w:val="0"/>
          <w:sz w:val="24"/>
          <w:szCs w:val="24"/>
          <w14:ligatures w14:val="none"/>
        </w:rPr>
        <w:t>Hausman</w:t>
      </w:r>
      <w:proofErr w:type="spellEnd"/>
      <w:r w:rsidRPr="00C52302">
        <w:rPr>
          <w:rFonts w:eastAsia="Times New Roman" w:cs="Times New Roman"/>
          <w:kern w:val="0"/>
          <w:sz w:val="24"/>
          <w:szCs w:val="24"/>
          <w14:ligatures w14:val="none"/>
        </w:rPr>
        <w:t xml:space="preserve">, W. H., Lee, H. L., &amp; Subramanian, U. (2013). The Impact of Logistics Performance on Trade. Production and Operations Management, 22(2), 236–252. This study investigates how logistics performance influences global bilateral trade, focusing on the costs, timeframes, and complexity of import and export activities. Using World Bank statistics, the study assesses the impact of specific reforms on increased commerce. The findings can help firms track global economic trends and </w:t>
      </w:r>
      <w:r>
        <w:rPr>
          <w:rFonts w:eastAsia="Times New Roman" w:cs="Times New Roman"/>
          <w:kern w:val="0"/>
          <w:sz w:val="24"/>
          <w:szCs w:val="24"/>
          <w14:ligatures w14:val="none"/>
        </w:rPr>
        <w:t xml:space="preserve">improve logistics effectiveness. </w:t>
      </w:r>
      <w:r w:rsidRPr="00C52302">
        <w:rPr>
          <w:rFonts w:eastAsia="Times New Roman" w:cs="Times New Roman"/>
          <w:kern w:val="0"/>
          <w:sz w:val="24"/>
          <w:szCs w:val="24"/>
          <w14:ligatures w14:val="none"/>
        </w:rPr>
        <w:t>2.Wei, H., &amp; Dong, M. (2019). Import-export freight organization and optimization in a cross-border logistics network based on dry ports under the Belt and Road Initiative. Computers and Industrial Engineering, 130, 472–484.This research investigates the impact of logistics performance on worldwide bilateral trade, concentrating on cost and time. 3. Song, M. J., &amp; Lee, H. Y. (2022) - The impact of foreign commerce on logistics performance in South Korea's industrial sector. Research in Transportation Business and Management, 44, 100786.This study looks at the impact of logistics performance on international trade, with a focus on Korea because of its export-dependent economy and overseas markets. To study trade flows, the Logistics Performance Index (LPI) is used in the gravity equation model. The findings indicate that components of the LPI are considerably related to international commerce, with varying effects on international trade commodities. Prioritizing logistics services such as international transportation, tracking, tracing, and timeliness is recommended to boost international trade in the global economy.</w:t>
      </w:r>
      <w:r w:rsidR="00545A55" w:rsidRPr="00545A55">
        <w:t xml:space="preserve"> </w:t>
      </w:r>
      <w:r w:rsidR="00545A55">
        <w:rPr>
          <w:rFonts w:eastAsia="Times New Roman" w:cs="Times New Roman"/>
          <w:kern w:val="0"/>
          <w:sz w:val="24"/>
          <w:szCs w:val="24"/>
          <w14:ligatures w14:val="none"/>
        </w:rPr>
        <w:t>4</w:t>
      </w:r>
      <w:r w:rsidR="00545A55" w:rsidRPr="00545A55">
        <w:rPr>
          <w:rFonts w:eastAsia="Times New Roman" w:cs="Times New Roman"/>
          <w:kern w:val="0"/>
          <w:sz w:val="24"/>
          <w:szCs w:val="24"/>
          <w14:ligatures w14:val="none"/>
        </w:rPr>
        <w:t xml:space="preserve">. </w:t>
      </w:r>
      <w:proofErr w:type="spellStart"/>
      <w:r w:rsidR="00545A55" w:rsidRPr="00545A55">
        <w:rPr>
          <w:rFonts w:eastAsia="Times New Roman" w:cs="Times New Roman"/>
          <w:kern w:val="0"/>
          <w:sz w:val="24"/>
          <w:szCs w:val="24"/>
          <w14:ligatures w14:val="none"/>
        </w:rPr>
        <w:t>Martí</w:t>
      </w:r>
      <w:proofErr w:type="spellEnd"/>
      <w:r w:rsidR="00545A55" w:rsidRPr="00545A55">
        <w:rPr>
          <w:rFonts w:eastAsia="Times New Roman" w:cs="Times New Roman"/>
          <w:kern w:val="0"/>
          <w:sz w:val="24"/>
          <w:szCs w:val="24"/>
          <w14:ligatures w14:val="none"/>
        </w:rPr>
        <w:t xml:space="preserve">, L., </w:t>
      </w:r>
      <w:proofErr w:type="spellStart"/>
      <w:r w:rsidR="00545A55" w:rsidRPr="00545A55">
        <w:rPr>
          <w:rFonts w:eastAsia="Times New Roman" w:cs="Times New Roman"/>
          <w:kern w:val="0"/>
          <w:sz w:val="24"/>
          <w:szCs w:val="24"/>
          <w14:ligatures w14:val="none"/>
        </w:rPr>
        <w:t>Puertas</w:t>
      </w:r>
      <w:proofErr w:type="spellEnd"/>
      <w:r w:rsidR="00545A55" w:rsidRPr="00545A55">
        <w:rPr>
          <w:rFonts w:eastAsia="Times New Roman" w:cs="Times New Roman"/>
          <w:kern w:val="0"/>
          <w:sz w:val="24"/>
          <w:szCs w:val="24"/>
          <w14:ligatures w14:val="none"/>
        </w:rPr>
        <w:t xml:space="preserve">, R., &amp; </w:t>
      </w:r>
      <w:proofErr w:type="spellStart"/>
      <w:r w:rsidR="00545A55" w:rsidRPr="00545A55">
        <w:rPr>
          <w:rFonts w:eastAsia="Times New Roman" w:cs="Times New Roman"/>
          <w:kern w:val="0"/>
          <w:sz w:val="24"/>
          <w:szCs w:val="24"/>
          <w14:ligatures w14:val="none"/>
        </w:rPr>
        <w:t>García</w:t>
      </w:r>
      <w:proofErr w:type="spellEnd"/>
      <w:r w:rsidR="00545A55" w:rsidRPr="00545A55">
        <w:rPr>
          <w:rFonts w:eastAsia="Times New Roman" w:cs="Times New Roman"/>
          <w:kern w:val="0"/>
          <w:sz w:val="24"/>
          <w:szCs w:val="24"/>
          <w14:ligatures w14:val="none"/>
        </w:rPr>
        <w:t>, L. (2014). The significance of the Logistics Performance Index in international trade. Applied Economics, 46(24), 2982–2992.The Logistics Performance Index (LPI) is a measure that compares trade discrepancies across countries based on customs procedures, logistics costs, and infrastructure quality. This article employs a gravity model to examine the impact of these factors on emerging economies and developing countries. The study found that enhancements in LPI components can greatly boost trade growth.</w:t>
      </w:r>
      <w:r w:rsidR="00C061A4">
        <w:rPr>
          <w:rFonts w:eastAsia="Times New Roman" w:cs="Times New Roman"/>
          <w:kern w:val="0"/>
          <w:sz w:val="24"/>
          <w:szCs w:val="24"/>
          <w14:ligatures w14:val="none"/>
        </w:rPr>
        <w:t xml:space="preserve"> 5</w:t>
      </w:r>
      <w:r w:rsidR="00545A55" w:rsidRPr="00545A55">
        <w:rPr>
          <w:rFonts w:eastAsia="Times New Roman" w:cs="Times New Roman"/>
          <w:kern w:val="0"/>
          <w:sz w:val="24"/>
          <w:szCs w:val="24"/>
          <w14:ligatures w14:val="none"/>
        </w:rPr>
        <w:t xml:space="preserve">. </w:t>
      </w:r>
      <w:proofErr w:type="spellStart"/>
      <w:r w:rsidR="00545A55" w:rsidRPr="00545A55">
        <w:rPr>
          <w:rFonts w:eastAsia="Times New Roman" w:cs="Times New Roman"/>
          <w:kern w:val="0"/>
          <w:sz w:val="24"/>
          <w:szCs w:val="24"/>
          <w14:ligatures w14:val="none"/>
        </w:rPr>
        <w:t>Hausman</w:t>
      </w:r>
      <w:proofErr w:type="spellEnd"/>
      <w:r w:rsidR="00545A55" w:rsidRPr="00545A55">
        <w:rPr>
          <w:rFonts w:eastAsia="Times New Roman" w:cs="Times New Roman"/>
          <w:kern w:val="0"/>
          <w:sz w:val="24"/>
          <w:szCs w:val="24"/>
          <w14:ligatures w14:val="none"/>
        </w:rPr>
        <w:t>, W. H., Lee, H. L., and Subramanian, U. (2005). Global logistics indicators, supply chain metrics, and bilateral trade patterns. World Bank Policy Research Working Paper (3773</w:t>
      </w:r>
      <w:proofErr w:type="gramStart"/>
      <w:r w:rsidR="00545A55" w:rsidRPr="00545A55">
        <w:rPr>
          <w:rFonts w:eastAsia="Times New Roman" w:cs="Times New Roman"/>
          <w:kern w:val="0"/>
          <w:sz w:val="24"/>
          <w:szCs w:val="24"/>
          <w14:ligatures w14:val="none"/>
        </w:rPr>
        <w:t>).This</w:t>
      </w:r>
      <w:proofErr w:type="gramEnd"/>
      <w:r w:rsidR="00545A55" w:rsidRPr="00545A55">
        <w:rPr>
          <w:rFonts w:eastAsia="Times New Roman" w:cs="Times New Roman"/>
          <w:kern w:val="0"/>
          <w:sz w:val="24"/>
          <w:szCs w:val="24"/>
          <w14:ligatures w14:val="none"/>
        </w:rPr>
        <w:t xml:space="preserve"> research uses World Bank data to investigate the influence of logistical friction on international trade. It indicates that new</w:t>
      </w:r>
      <w:r w:rsidR="00704313">
        <w:rPr>
          <w:rFonts w:eastAsia="Times New Roman" w:cs="Times New Roman"/>
          <w:kern w:val="0"/>
          <w:sz w:val="24"/>
          <w:szCs w:val="24"/>
          <w14:ligatures w14:val="none"/>
        </w:rPr>
        <w:t xml:space="preserve"> variables are directly related.</w:t>
      </w:r>
    </w:p>
    <w:p w:rsidR="00704313" w:rsidRDefault="00545A55" w:rsidP="002B6AB8">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p>
    <w:p w:rsidR="00704313" w:rsidRDefault="00704313" w:rsidP="002B6AB8">
      <w:pPr>
        <w:spacing w:after="0" w:line="240" w:lineRule="auto"/>
        <w:ind w:right="0"/>
        <w:rPr>
          <w:rFonts w:eastAsia="Times New Roman" w:cs="Times New Roman"/>
          <w:b/>
          <w:kern w:val="0"/>
          <w:sz w:val="24"/>
          <w:szCs w:val="24"/>
          <w14:ligatures w14:val="none"/>
        </w:rPr>
      </w:pPr>
    </w:p>
    <w:p w:rsidR="00704313" w:rsidRDefault="00704313" w:rsidP="002B6AB8">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p>
    <w:p w:rsidR="00704313" w:rsidRDefault="00704313" w:rsidP="002B6AB8">
      <w:pPr>
        <w:spacing w:after="0" w:line="240" w:lineRule="auto"/>
        <w:ind w:right="0"/>
        <w:rPr>
          <w:rFonts w:eastAsia="Times New Roman" w:cs="Times New Roman"/>
          <w:b/>
          <w:kern w:val="0"/>
          <w:sz w:val="24"/>
          <w:szCs w:val="24"/>
          <w14:ligatures w14:val="none"/>
        </w:rPr>
      </w:pPr>
    </w:p>
    <w:p w:rsidR="00704313" w:rsidRDefault="00704313" w:rsidP="002B6AB8">
      <w:pPr>
        <w:spacing w:after="0" w:line="240" w:lineRule="auto"/>
        <w:ind w:right="0"/>
        <w:rPr>
          <w:rFonts w:eastAsia="Times New Roman" w:cs="Times New Roman"/>
          <w:b/>
          <w:kern w:val="0"/>
          <w:sz w:val="24"/>
          <w:szCs w:val="24"/>
          <w14:ligatures w14:val="none"/>
        </w:rPr>
      </w:pPr>
    </w:p>
    <w:p w:rsidR="00704313" w:rsidRDefault="00704313" w:rsidP="002B6AB8">
      <w:pPr>
        <w:spacing w:after="0" w:line="240" w:lineRule="auto"/>
        <w:ind w:right="0"/>
        <w:rPr>
          <w:rFonts w:eastAsia="Times New Roman" w:cs="Times New Roman"/>
          <w:b/>
          <w:kern w:val="0"/>
          <w:sz w:val="24"/>
          <w:szCs w:val="24"/>
          <w14:ligatures w14:val="none"/>
        </w:rPr>
      </w:pPr>
    </w:p>
    <w:p w:rsidR="00704313" w:rsidRDefault="00704313" w:rsidP="002B6AB8">
      <w:pPr>
        <w:spacing w:after="0" w:line="240" w:lineRule="auto"/>
        <w:ind w:right="0"/>
        <w:rPr>
          <w:rFonts w:eastAsia="Times New Roman" w:cs="Times New Roman"/>
          <w:b/>
          <w:kern w:val="0"/>
          <w:sz w:val="24"/>
          <w:szCs w:val="24"/>
          <w14:ligatures w14:val="none"/>
        </w:rPr>
      </w:pPr>
    </w:p>
    <w:p w:rsidR="00D0343D" w:rsidRDefault="00D0343D" w:rsidP="002B6AB8">
      <w:pPr>
        <w:spacing w:after="0" w:line="240" w:lineRule="auto"/>
        <w:ind w:right="0"/>
        <w:rPr>
          <w:rFonts w:eastAsia="Times New Roman" w:cs="Times New Roman"/>
          <w:b/>
          <w:kern w:val="0"/>
          <w:sz w:val="24"/>
          <w:szCs w:val="24"/>
          <w14:ligatures w14:val="none"/>
        </w:rPr>
      </w:pPr>
    </w:p>
    <w:p w:rsidR="00D0343D" w:rsidRDefault="00704313" w:rsidP="002B6AB8">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r w:rsidR="00545A55">
        <w:rPr>
          <w:rFonts w:eastAsia="Times New Roman" w:cs="Times New Roman"/>
          <w:b/>
          <w:kern w:val="0"/>
          <w:sz w:val="24"/>
          <w:szCs w:val="24"/>
          <w14:ligatures w14:val="none"/>
        </w:rPr>
        <w:t xml:space="preserve"> VIII.</w:t>
      </w:r>
      <w:r>
        <w:rPr>
          <w:rFonts w:eastAsia="Times New Roman" w:cs="Times New Roman"/>
          <w:b/>
          <w:kern w:val="0"/>
          <w:sz w:val="24"/>
          <w:szCs w:val="24"/>
          <w14:ligatures w14:val="none"/>
        </w:rPr>
        <w:t xml:space="preserve">  </w:t>
      </w:r>
      <w:r w:rsidR="00545A55">
        <w:rPr>
          <w:rFonts w:eastAsia="Times New Roman" w:cs="Times New Roman"/>
          <w:b/>
          <w:kern w:val="0"/>
          <w:sz w:val="24"/>
          <w:szCs w:val="24"/>
          <w14:ligatures w14:val="none"/>
        </w:rPr>
        <w:t xml:space="preserve"> Research Methodology</w:t>
      </w:r>
    </w:p>
    <w:p w:rsidR="00545A55" w:rsidRDefault="00545A55" w:rsidP="002B6AB8">
      <w:pPr>
        <w:spacing w:after="0" w:line="240" w:lineRule="auto"/>
        <w:ind w:right="0"/>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p>
    <w:p w:rsidR="00D0343D" w:rsidRPr="00545A55" w:rsidRDefault="00D0343D" w:rsidP="00D0343D">
      <w:pPr>
        <w:spacing w:after="0"/>
        <w:ind w:firstLine="720"/>
        <w:jc w:val="both"/>
        <w:rPr>
          <w:rFonts w:eastAsia="Times New Roman" w:cs="Times New Roman"/>
          <w:kern w:val="0"/>
          <w:sz w:val="24"/>
          <w:szCs w:val="24"/>
          <w14:ligatures w14:val="none"/>
        </w:rPr>
      </w:pPr>
      <w:r w:rsidRPr="00545A55">
        <w:rPr>
          <w:rFonts w:eastAsia="Times New Roman" w:cs="Times New Roman"/>
          <w:kern w:val="0"/>
          <w:sz w:val="24"/>
          <w:szCs w:val="24"/>
          <w14:ligatures w14:val="none"/>
        </w:rPr>
        <w:t>A researcher's research design is the framework of research methods and techniques that he or she uses to undertake a study. The design enables researchers to fine-tune the research methodologies appropriate for the topic matter and plan their investigations for success. Developing a research topic clarifies the type of research</w:t>
      </w:r>
      <w:r>
        <w:rPr>
          <w:rFonts w:eastAsia="Times New Roman" w:cs="Times New Roman"/>
          <w:kern w:val="0"/>
          <w:sz w:val="24"/>
          <w:szCs w:val="24"/>
          <w14:ligatures w14:val="none"/>
        </w:rPr>
        <w:t xml:space="preserve"> </w:t>
      </w:r>
      <w:r w:rsidRPr="00545A55">
        <w:rPr>
          <w:rFonts w:eastAsia="Times New Roman" w:cs="Times New Roman"/>
          <w:kern w:val="0"/>
          <w:sz w:val="24"/>
          <w:szCs w:val="24"/>
          <w14:ligatures w14:val="none"/>
        </w:rPr>
        <w:t>The research design process is a systematic and structured method to conducting research. The method is critical for ensuring that the study is legitimate, reliable, and yields significant data. Consider your objectives and approaches: Identify the study's theoretical framework and methodology, as well as the research questions and objectives.</w:t>
      </w:r>
    </w:p>
    <w:p w:rsidR="002B6AB8" w:rsidRDefault="00D0343D" w:rsidP="00D0343D">
      <w:pPr>
        <w:spacing w:after="0"/>
        <w:ind w:right="0"/>
        <w:jc w:val="both"/>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r w:rsidR="00247093">
        <w:rPr>
          <w:rFonts w:eastAsia="Times New Roman" w:cs="Times New Roman"/>
          <w:b/>
          <w:kern w:val="0"/>
          <w:sz w:val="24"/>
          <w:szCs w:val="24"/>
          <w14:ligatures w14:val="none"/>
        </w:rPr>
        <w:t xml:space="preserve"> </w:t>
      </w:r>
    </w:p>
    <w:p w:rsidR="00704313" w:rsidRDefault="00704313" w:rsidP="00704313">
      <w:pPr>
        <w:spacing w:after="0"/>
        <w:ind w:right="0"/>
        <w:jc w:val="both"/>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p>
    <w:p w:rsidR="00704313" w:rsidRDefault="00704313" w:rsidP="00704313">
      <w:pPr>
        <w:spacing w:after="0"/>
        <w:ind w:right="0"/>
        <w:jc w:val="both"/>
        <w:rPr>
          <w:rFonts w:eastAsia="Times New Roman" w:cs="Times New Roman"/>
          <w:b/>
          <w:kern w:val="0"/>
          <w:sz w:val="24"/>
          <w:szCs w:val="24"/>
          <w14:ligatures w14:val="none"/>
        </w:rPr>
      </w:pPr>
      <w:r>
        <w:rPr>
          <w:rFonts w:eastAsia="Times New Roman" w:cs="Times New Roman"/>
          <w:b/>
          <w:kern w:val="0"/>
          <w:sz w:val="24"/>
          <w:szCs w:val="24"/>
          <w14:ligatures w14:val="none"/>
        </w:rPr>
        <w:t xml:space="preserve">                                               IX.    LIMITATION OF THE STUDY </w:t>
      </w:r>
    </w:p>
    <w:p w:rsidR="00704313" w:rsidRDefault="00704313" w:rsidP="00704313">
      <w:pPr>
        <w:spacing w:after="0"/>
        <w:ind w:right="0"/>
        <w:jc w:val="both"/>
        <w:rPr>
          <w:rFonts w:eastAsia="Times New Roman" w:cs="Times New Roman"/>
          <w:b/>
          <w:kern w:val="0"/>
          <w:sz w:val="24"/>
          <w:szCs w:val="24"/>
          <w14:ligatures w14:val="none"/>
        </w:rPr>
      </w:pPr>
    </w:p>
    <w:p w:rsidR="00704313" w:rsidRPr="00704313" w:rsidRDefault="00704313" w:rsidP="00D0343D">
      <w:pPr>
        <w:spacing w:after="240"/>
        <w:ind w:left="-144" w:right="720"/>
        <w:rPr>
          <w:rFonts w:eastAsia="Times New Roman" w:cs="Times New Roman"/>
          <w:kern w:val="0"/>
          <w:sz w:val="24"/>
          <w:szCs w:val="24"/>
          <w14:ligatures w14:val="none"/>
        </w:rPr>
      </w:pPr>
      <w:r w:rsidRPr="00704313">
        <w:rPr>
          <w:rFonts w:eastAsia="Times New Roman" w:cs="Times New Roman"/>
          <w:kern w:val="0"/>
          <w:sz w:val="24"/>
          <w:szCs w:val="24"/>
          <w14:ligatures w14:val="none"/>
        </w:rPr>
        <w:t xml:space="preserve">• Limitations in trade logistics optimization studies include limited data, complex networks, dynamic trade, assumptions, geographical variability, resource constraints, external factors, implementation challenges, and measurement challenges. </w:t>
      </w:r>
      <w:r w:rsidRPr="00704313">
        <w:rPr>
          <w:rFonts w:eastAsia="Times New Roman" w:cs="Times New Roman"/>
          <w:kern w:val="0"/>
          <w:sz w:val="24"/>
          <w:szCs w:val="24"/>
          <w14:ligatures w14:val="none"/>
        </w:rPr>
        <w:br/>
        <w:t>• Incomplete or outdated data on trade flows, transportation costs, and infrastructure capacity can hinder proper collection of essential variables.</w:t>
      </w:r>
      <w:r>
        <w:rPr>
          <w:rFonts w:eastAsia="Times New Roman" w:cs="Times New Roman"/>
          <w:kern w:val="0"/>
          <w:sz w:val="24"/>
          <w:szCs w:val="24"/>
          <w14:ligatures w14:val="none"/>
        </w:rPr>
        <w:t xml:space="preserve"> </w:t>
      </w:r>
      <w:r w:rsidRPr="00704313">
        <w:rPr>
          <w:rFonts w:eastAsia="Times New Roman" w:cs="Times New Roman"/>
          <w:kern w:val="0"/>
          <w:sz w:val="24"/>
          <w:szCs w:val="24"/>
          <w14:ligatures w14:val="none"/>
        </w:rPr>
        <w:t>The dynamic nature of trade can also influence the outcomes, and simplifying assumptions may</w:t>
      </w:r>
      <w:r>
        <w:rPr>
          <w:rFonts w:eastAsia="Times New Roman" w:cs="Times New Roman"/>
          <w:kern w:val="0"/>
          <w:sz w:val="24"/>
          <w:szCs w:val="24"/>
          <w14:ligatures w14:val="none"/>
        </w:rPr>
        <w:t xml:space="preserve"> result in skewed conclusions. </w:t>
      </w:r>
      <w:r w:rsidRPr="00704313">
        <w:rPr>
          <w:rFonts w:eastAsia="Times New Roman" w:cs="Times New Roman"/>
          <w:kern w:val="0"/>
          <w:sz w:val="24"/>
          <w:szCs w:val="24"/>
          <w14:ligatures w14:val="none"/>
        </w:rPr>
        <w:br/>
        <w:t xml:space="preserve">• Research scope and depth may be limited due to geographical variations and resource constraints. </w:t>
      </w:r>
      <w:r w:rsidRPr="00704313">
        <w:rPr>
          <w:rFonts w:eastAsia="Times New Roman" w:cs="Times New Roman"/>
          <w:kern w:val="0"/>
          <w:sz w:val="24"/>
          <w:szCs w:val="24"/>
          <w14:ligatures w14:val="none"/>
        </w:rPr>
        <w:br/>
        <w:t xml:space="preserve">• Implementing optimization algorithms in real-world contexts may provide obstacles. </w:t>
      </w:r>
      <w:r w:rsidRPr="00704313">
        <w:rPr>
          <w:rFonts w:eastAsia="Times New Roman" w:cs="Times New Roman"/>
          <w:kern w:val="0"/>
          <w:sz w:val="24"/>
          <w:szCs w:val="24"/>
          <w14:ligatures w14:val="none"/>
        </w:rPr>
        <w:br/>
        <w:t xml:space="preserve">To address these constraints, research design, data collection and analysis methods, sensitivity analysis, and acknowledgment of inherent uncertainties in findings are necessary. </w:t>
      </w:r>
    </w:p>
    <w:p w:rsidR="00704313" w:rsidRDefault="00704313" w:rsidP="00704313">
      <w:pPr>
        <w:spacing w:after="0"/>
        <w:ind w:right="0"/>
        <w:jc w:val="both"/>
        <w:rPr>
          <w:rFonts w:eastAsia="Times New Roman" w:cs="Times New Roman"/>
          <w:kern w:val="0"/>
          <w:sz w:val="24"/>
          <w:szCs w:val="24"/>
          <w14:ligatures w14:val="none"/>
        </w:rPr>
      </w:pPr>
    </w:p>
    <w:p w:rsidR="00704313" w:rsidRDefault="00704313" w:rsidP="00704313">
      <w:pPr>
        <w:spacing w:after="0"/>
        <w:ind w:right="0"/>
        <w:jc w:val="both"/>
        <w:rPr>
          <w:rFonts w:eastAsia="Times New Roman" w:cs="Times New Roman"/>
          <w:kern w:val="0"/>
          <w:sz w:val="24"/>
          <w:szCs w:val="24"/>
          <w14:ligatures w14:val="none"/>
        </w:rPr>
      </w:pPr>
    </w:p>
    <w:p w:rsidR="00704313" w:rsidRDefault="00704313" w:rsidP="00704313">
      <w:pPr>
        <w:spacing w:after="0"/>
        <w:ind w:right="0"/>
        <w:jc w:val="both"/>
        <w:rPr>
          <w:rFonts w:eastAsia="Times New Roman" w:cs="Times New Roman"/>
          <w:kern w:val="0"/>
          <w:sz w:val="24"/>
          <w:szCs w:val="24"/>
          <w14:ligatures w14:val="none"/>
        </w:rPr>
      </w:pPr>
    </w:p>
    <w:p w:rsidR="00704313" w:rsidRDefault="00704313" w:rsidP="00704313">
      <w:pPr>
        <w:spacing w:after="0"/>
        <w:ind w:right="0"/>
        <w:jc w:val="both"/>
        <w:rPr>
          <w:rFonts w:eastAsia="Times New Roman" w:cs="Times New Roman"/>
          <w:kern w:val="0"/>
          <w:sz w:val="24"/>
          <w:szCs w:val="24"/>
          <w14:ligatures w14:val="none"/>
        </w:rPr>
      </w:pPr>
    </w:p>
    <w:p w:rsidR="00704313" w:rsidRDefault="00704313" w:rsidP="00704313">
      <w:pPr>
        <w:spacing w:after="0"/>
        <w:ind w:right="0"/>
        <w:jc w:val="both"/>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p>
    <w:p w:rsidR="00704313" w:rsidRDefault="00704313" w:rsidP="00704313">
      <w:pPr>
        <w:spacing w:after="0"/>
        <w:ind w:right="0"/>
        <w:jc w:val="both"/>
        <w:rPr>
          <w:rFonts w:eastAsia="Times New Roman" w:cs="Times New Roman"/>
          <w:b/>
          <w:kern w:val="0"/>
          <w:sz w:val="24"/>
          <w:szCs w:val="24"/>
          <w14:ligatures w14:val="none"/>
        </w:rPr>
      </w:pPr>
    </w:p>
    <w:p w:rsidR="00704313" w:rsidRDefault="00704313" w:rsidP="00704313">
      <w:pPr>
        <w:spacing w:after="0"/>
        <w:ind w:right="0"/>
        <w:jc w:val="both"/>
        <w:rPr>
          <w:rFonts w:eastAsia="Times New Roman" w:cs="Times New Roman"/>
          <w:b/>
          <w:kern w:val="0"/>
          <w:sz w:val="24"/>
          <w:szCs w:val="24"/>
          <w14:ligatures w14:val="none"/>
        </w:rPr>
      </w:pPr>
    </w:p>
    <w:p w:rsidR="00704313" w:rsidRDefault="00704313" w:rsidP="00704313">
      <w:pPr>
        <w:spacing w:after="0"/>
        <w:ind w:right="0"/>
        <w:jc w:val="both"/>
        <w:rPr>
          <w:rFonts w:eastAsia="Times New Roman" w:cs="Times New Roman"/>
          <w:b/>
          <w:kern w:val="0"/>
          <w:sz w:val="24"/>
          <w:szCs w:val="24"/>
          <w14:ligatures w14:val="none"/>
        </w:rPr>
      </w:pPr>
    </w:p>
    <w:p w:rsidR="00704313" w:rsidRDefault="00704313" w:rsidP="00704313">
      <w:pPr>
        <w:spacing w:after="0"/>
        <w:ind w:right="0"/>
        <w:jc w:val="both"/>
        <w:rPr>
          <w:rFonts w:eastAsia="Times New Roman" w:cs="Times New Roman"/>
          <w:b/>
          <w:kern w:val="0"/>
          <w:sz w:val="24"/>
          <w:szCs w:val="24"/>
          <w14:ligatures w14:val="none"/>
        </w:rPr>
      </w:pPr>
    </w:p>
    <w:p w:rsidR="00704313" w:rsidRDefault="00704313" w:rsidP="00704313">
      <w:pPr>
        <w:spacing w:after="0"/>
        <w:ind w:right="0"/>
        <w:jc w:val="both"/>
        <w:rPr>
          <w:rFonts w:eastAsia="Times New Roman" w:cs="Times New Roman"/>
          <w:b/>
          <w:kern w:val="0"/>
          <w:sz w:val="24"/>
          <w:szCs w:val="24"/>
          <w14:ligatures w14:val="none"/>
        </w:rPr>
      </w:pPr>
    </w:p>
    <w:p w:rsidR="00704313" w:rsidRDefault="00704313" w:rsidP="00704313">
      <w:pPr>
        <w:spacing w:after="0"/>
        <w:ind w:right="0"/>
        <w:jc w:val="both"/>
        <w:rPr>
          <w:rFonts w:eastAsia="Times New Roman" w:cs="Times New Roman"/>
          <w:b/>
          <w:kern w:val="0"/>
          <w:sz w:val="24"/>
          <w:szCs w:val="24"/>
          <w14:ligatures w14:val="none"/>
        </w:rPr>
      </w:pPr>
    </w:p>
    <w:p w:rsidR="00704313" w:rsidRDefault="00704313" w:rsidP="00704313">
      <w:pPr>
        <w:spacing w:after="0"/>
        <w:ind w:right="0"/>
        <w:jc w:val="both"/>
        <w:rPr>
          <w:rFonts w:eastAsia="Times New Roman" w:cs="Times New Roman"/>
          <w:b/>
          <w:kern w:val="0"/>
          <w:sz w:val="24"/>
          <w:szCs w:val="24"/>
          <w14:ligatures w14:val="none"/>
        </w:rPr>
      </w:pPr>
      <w:r>
        <w:rPr>
          <w:rFonts w:eastAsia="Times New Roman" w:cs="Times New Roman"/>
          <w:b/>
          <w:kern w:val="0"/>
          <w:sz w:val="24"/>
          <w:szCs w:val="24"/>
          <w14:ligatures w14:val="none"/>
        </w:rPr>
        <w:t xml:space="preserve">                                     </w:t>
      </w:r>
      <w:r w:rsidRPr="00704313">
        <w:rPr>
          <w:rFonts w:eastAsia="Times New Roman" w:cs="Times New Roman"/>
          <w:b/>
          <w:kern w:val="0"/>
          <w:sz w:val="24"/>
          <w:szCs w:val="24"/>
          <w14:ligatures w14:val="none"/>
        </w:rPr>
        <w:t>X.</w:t>
      </w:r>
      <w:r>
        <w:rPr>
          <w:rFonts w:eastAsia="Times New Roman" w:cs="Times New Roman"/>
          <w:b/>
          <w:kern w:val="0"/>
          <w:sz w:val="24"/>
          <w:szCs w:val="24"/>
          <w14:ligatures w14:val="none"/>
        </w:rPr>
        <w:t xml:space="preserve">   </w:t>
      </w:r>
      <w:r w:rsidRPr="00704313">
        <w:rPr>
          <w:rFonts w:eastAsia="Times New Roman" w:cs="Times New Roman"/>
          <w:b/>
          <w:kern w:val="0"/>
          <w:sz w:val="24"/>
          <w:szCs w:val="24"/>
          <w14:ligatures w14:val="none"/>
        </w:rPr>
        <w:t>DATA ANALYSIS &amp; INTERPRETATION</w:t>
      </w:r>
    </w:p>
    <w:p w:rsidR="00704313" w:rsidRDefault="00704313" w:rsidP="00704313">
      <w:pPr>
        <w:pStyle w:val="Heading2"/>
        <w:spacing w:before="69" w:line="372" w:lineRule="auto"/>
        <w:ind w:left="0" w:right="5203"/>
        <w:rPr>
          <w:bCs w:val="0"/>
          <w:sz w:val="24"/>
          <w:szCs w:val="24"/>
        </w:rPr>
      </w:pPr>
    </w:p>
    <w:p w:rsidR="00704313" w:rsidRPr="00704313" w:rsidRDefault="00704313" w:rsidP="00704313">
      <w:pPr>
        <w:pStyle w:val="Heading2"/>
        <w:spacing w:before="69" w:line="372" w:lineRule="auto"/>
        <w:ind w:left="0" w:right="5203"/>
        <w:rPr>
          <w:w w:val="105"/>
          <w:sz w:val="24"/>
          <w:szCs w:val="24"/>
        </w:rPr>
      </w:pPr>
      <w:r>
        <w:rPr>
          <w:w w:val="105"/>
          <w:sz w:val="24"/>
          <w:szCs w:val="24"/>
        </w:rPr>
        <w:t xml:space="preserve">          </w:t>
      </w:r>
      <w:r w:rsidRPr="00271BDB">
        <w:rPr>
          <w:w w:val="105"/>
          <w:sz w:val="24"/>
          <w:szCs w:val="24"/>
        </w:rPr>
        <w:t>Table</w:t>
      </w:r>
      <w:r w:rsidRPr="00271BDB">
        <w:rPr>
          <w:spacing w:val="1"/>
          <w:w w:val="105"/>
          <w:sz w:val="24"/>
          <w:szCs w:val="24"/>
        </w:rPr>
        <w:t xml:space="preserve"> </w:t>
      </w:r>
      <w:proofErr w:type="gramStart"/>
      <w:r w:rsidRPr="00271BDB">
        <w:rPr>
          <w:w w:val="105"/>
          <w:sz w:val="24"/>
          <w:szCs w:val="24"/>
        </w:rPr>
        <w:t>No  4.2.1</w:t>
      </w:r>
      <w:proofErr w:type="gramEnd"/>
      <w:r w:rsidR="00D0343D">
        <w:rPr>
          <w:w w:val="105"/>
          <w:sz w:val="24"/>
          <w:szCs w:val="24"/>
        </w:rPr>
        <w:t>:</w:t>
      </w:r>
      <w:r>
        <w:rPr>
          <w:w w:val="105"/>
          <w:sz w:val="24"/>
          <w:szCs w:val="24"/>
        </w:rPr>
        <w:t xml:space="preserve"> </w:t>
      </w:r>
      <w:r w:rsidRPr="00271BDB">
        <w:rPr>
          <w:sz w:val="24"/>
          <w:szCs w:val="24"/>
        </w:rPr>
        <w:t>Gender</w:t>
      </w:r>
      <w:r w:rsidRPr="00271BDB">
        <w:rPr>
          <w:spacing w:val="16"/>
          <w:sz w:val="24"/>
          <w:szCs w:val="24"/>
        </w:rPr>
        <w:t xml:space="preserve"> </w:t>
      </w:r>
      <w:r w:rsidRPr="00271BDB">
        <w:rPr>
          <w:sz w:val="24"/>
          <w:szCs w:val="24"/>
        </w:rPr>
        <w:t>of</w:t>
      </w:r>
      <w:r w:rsidRPr="00271BDB">
        <w:rPr>
          <w:spacing w:val="12"/>
          <w:sz w:val="24"/>
          <w:szCs w:val="24"/>
        </w:rPr>
        <w:t xml:space="preserve"> </w:t>
      </w:r>
      <w:r w:rsidRPr="00271BDB">
        <w:rPr>
          <w:sz w:val="24"/>
          <w:szCs w:val="24"/>
        </w:rPr>
        <w:t>the</w:t>
      </w:r>
      <w:r>
        <w:rPr>
          <w:sz w:val="24"/>
          <w:szCs w:val="24"/>
        </w:rPr>
        <w:t xml:space="preserve"> </w:t>
      </w:r>
      <w:r w:rsidRPr="00271BDB">
        <w:rPr>
          <w:sz w:val="24"/>
          <w:szCs w:val="24"/>
        </w:rPr>
        <w:t>respondent</w:t>
      </w:r>
    </w:p>
    <w:p w:rsidR="00704313" w:rsidRPr="00271BDB" w:rsidRDefault="00704313" w:rsidP="00704313">
      <w:pPr>
        <w:pStyle w:val="BodyText"/>
        <w:spacing w:before="9"/>
        <w:rPr>
          <w:b/>
          <w:sz w:val="24"/>
          <w:szCs w:val="24"/>
        </w:rPr>
      </w:pPr>
    </w:p>
    <w:tbl>
      <w:tblPr>
        <w:tblW w:w="0" w:type="auto"/>
        <w:tblInd w:w="19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634"/>
        <w:gridCol w:w="1693"/>
        <w:gridCol w:w="1621"/>
        <w:gridCol w:w="1671"/>
      </w:tblGrid>
      <w:tr w:rsidR="00704313" w:rsidRPr="00271BDB" w:rsidTr="00BE77A1">
        <w:trPr>
          <w:trHeight w:val="928"/>
        </w:trPr>
        <w:tc>
          <w:tcPr>
            <w:tcW w:w="634" w:type="dxa"/>
          </w:tcPr>
          <w:p w:rsidR="00704313" w:rsidRPr="00271BDB" w:rsidRDefault="00704313" w:rsidP="00BE77A1">
            <w:pPr>
              <w:pStyle w:val="TableParagraph"/>
              <w:spacing w:before="195"/>
              <w:ind w:left="139" w:right="139"/>
              <w:jc w:val="center"/>
              <w:rPr>
                <w:b/>
                <w:sz w:val="24"/>
                <w:szCs w:val="24"/>
              </w:rPr>
            </w:pPr>
            <w:r w:rsidRPr="00271BDB">
              <w:rPr>
                <w:b/>
                <w:w w:val="105"/>
                <w:sz w:val="24"/>
                <w:szCs w:val="24"/>
              </w:rPr>
              <w:t>S.</w:t>
            </w:r>
          </w:p>
          <w:p w:rsidR="00704313" w:rsidRPr="00271BDB" w:rsidRDefault="00704313" w:rsidP="00BE77A1">
            <w:pPr>
              <w:pStyle w:val="TableParagraph"/>
              <w:spacing w:before="17"/>
              <w:ind w:left="143" w:right="139"/>
              <w:jc w:val="center"/>
              <w:rPr>
                <w:b/>
                <w:sz w:val="24"/>
                <w:szCs w:val="24"/>
              </w:rPr>
            </w:pPr>
            <w:r w:rsidRPr="00271BDB">
              <w:rPr>
                <w:b/>
                <w:w w:val="105"/>
                <w:sz w:val="24"/>
                <w:szCs w:val="24"/>
              </w:rPr>
              <w:t>No</w:t>
            </w:r>
          </w:p>
        </w:tc>
        <w:tc>
          <w:tcPr>
            <w:tcW w:w="1693" w:type="dxa"/>
          </w:tcPr>
          <w:p w:rsidR="00704313" w:rsidRPr="00271BDB" w:rsidRDefault="00704313" w:rsidP="00BE77A1">
            <w:pPr>
              <w:pStyle w:val="TableParagraph"/>
              <w:spacing w:before="195" w:line="254" w:lineRule="auto"/>
              <w:ind w:left="280" w:hanging="137"/>
              <w:rPr>
                <w:b/>
                <w:sz w:val="24"/>
                <w:szCs w:val="24"/>
              </w:rPr>
            </w:pPr>
            <w:r w:rsidRPr="00271BDB">
              <w:rPr>
                <w:b/>
                <w:sz w:val="24"/>
                <w:szCs w:val="24"/>
              </w:rPr>
              <w:t>Gender of the</w:t>
            </w:r>
            <w:r w:rsidRPr="00271BDB">
              <w:rPr>
                <w:b/>
                <w:spacing w:val="-55"/>
                <w:sz w:val="24"/>
                <w:szCs w:val="24"/>
              </w:rPr>
              <w:t xml:space="preserve"> </w:t>
            </w:r>
            <w:r w:rsidRPr="00271BDB">
              <w:rPr>
                <w:b/>
                <w:w w:val="105"/>
                <w:sz w:val="24"/>
                <w:szCs w:val="24"/>
              </w:rPr>
              <w:t>respondent</w:t>
            </w:r>
          </w:p>
        </w:tc>
        <w:tc>
          <w:tcPr>
            <w:tcW w:w="1621" w:type="dxa"/>
          </w:tcPr>
          <w:p w:rsidR="00704313" w:rsidRPr="00271BDB" w:rsidRDefault="00704313" w:rsidP="00BE77A1">
            <w:pPr>
              <w:pStyle w:val="TableParagraph"/>
              <w:spacing w:before="10"/>
              <w:rPr>
                <w:b/>
                <w:sz w:val="24"/>
                <w:szCs w:val="24"/>
              </w:rPr>
            </w:pPr>
          </w:p>
          <w:p w:rsidR="00704313" w:rsidRPr="00271BDB" w:rsidRDefault="00704313" w:rsidP="00BE77A1">
            <w:pPr>
              <w:pStyle w:val="TableParagraph"/>
              <w:ind w:left="245" w:right="221"/>
              <w:jc w:val="center"/>
              <w:rPr>
                <w:b/>
                <w:sz w:val="24"/>
                <w:szCs w:val="24"/>
              </w:rPr>
            </w:pPr>
            <w:r w:rsidRPr="00271BDB">
              <w:rPr>
                <w:b/>
                <w:w w:val="105"/>
                <w:sz w:val="24"/>
                <w:szCs w:val="24"/>
              </w:rPr>
              <w:t>Frequency</w:t>
            </w:r>
          </w:p>
        </w:tc>
        <w:tc>
          <w:tcPr>
            <w:tcW w:w="1671" w:type="dxa"/>
          </w:tcPr>
          <w:p w:rsidR="00704313" w:rsidRPr="00271BDB" w:rsidRDefault="00704313" w:rsidP="00BE77A1">
            <w:pPr>
              <w:pStyle w:val="TableParagraph"/>
              <w:spacing w:before="10"/>
              <w:rPr>
                <w:b/>
                <w:sz w:val="24"/>
                <w:szCs w:val="24"/>
              </w:rPr>
            </w:pPr>
          </w:p>
          <w:p w:rsidR="00704313" w:rsidRPr="00271BDB" w:rsidRDefault="00704313" w:rsidP="00BE77A1">
            <w:pPr>
              <w:pStyle w:val="TableParagraph"/>
              <w:ind w:left="250" w:right="225"/>
              <w:jc w:val="center"/>
              <w:rPr>
                <w:b/>
                <w:sz w:val="24"/>
                <w:szCs w:val="24"/>
              </w:rPr>
            </w:pPr>
            <w:r w:rsidRPr="00271BDB">
              <w:rPr>
                <w:b/>
                <w:w w:val="105"/>
                <w:sz w:val="24"/>
                <w:szCs w:val="24"/>
              </w:rPr>
              <w:t>Percentage</w:t>
            </w:r>
          </w:p>
        </w:tc>
      </w:tr>
      <w:tr w:rsidR="00704313" w:rsidRPr="00271BDB" w:rsidTr="00BE77A1">
        <w:trPr>
          <w:trHeight w:val="280"/>
        </w:trPr>
        <w:tc>
          <w:tcPr>
            <w:tcW w:w="634" w:type="dxa"/>
          </w:tcPr>
          <w:p w:rsidR="00704313" w:rsidRPr="00271BDB" w:rsidRDefault="00704313" w:rsidP="00BE77A1">
            <w:pPr>
              <w:pStyle w:val="TableParagraph"/>
              <w:spacing w:before="1" w:line="260" w:lineRule="exact"/>
              <w:ind w:left="32"/>
              <w:jc w:val="center"/>
              <w:rPr>
                <w:sz w:val="24"/>
                <w:szCs w:val="24"/>
              </w:rPr>
            </w:pPr>
            <w:r w:rsidRPr="00271BDB">
              <w:rPr>
                <w:w w:val="103"/>
                <w:sz w:val="24"/>
                <w:szCs w:val="24"/>
              </w:rPr>
              <w:t>1</w:t>
            </w:r>
          </w:p>
        </w:tc>
        <w:tc>
          <w:tcPr>
            <w:tcW w:w="1693" w:type="dxa"/>
          </w:tcPr>
          <w:p w:rsidR="00704313" w:rsidRPr="00271BDB" w:rsidRDefault="00704313" w:rsidP="00BE77A1">
            <w:pPr>
              <w:pStyle w:val="TableParagraph"/>
              <w:spacing w:before="1" w:line="260" w:lineRule="exact"/>
              <w:ind w:left="472" w:right="447"/>
              <w:jc w:val="center"/>
              <w:rPr>
                <w:sz w:val="24"/>
                <w:szCs w:val="24"/>
              </w:rPr>
            </w:pPr>
            <w:r w:rsidRPr="00271BDB">
              <w:rPr>
                <w:w w:val="105"/>
                <w:sz w:val="24"/>
                <w:szCs w:val="24"/>
              </w:rPr>
              <w:t>Male</w:t>
            </w:r>
          </w:p>
        </w:tc>
        <w:tc>
          <w:tcPr>
            <w:tcW w:w="1621" w:type="dxa"/>
          </w:tcPr>
          <w:p w:rsidR="00704313" w:rsidRPr="00271BDB" w:rsidRDefault="00704313" w:rsidP="00BE77A1">
            <w:pPr>
              <w:pStyle w:val="TableParagraph"/>
              <w:spacing w:before="1" w:line="260" w:lineRule="exact"/>
              <w:ind w:left="242" w:right="221"/>
              <w:jc w:val="center"/>
              <w:rPr>
                <w:sz w:val="24"/>
                <w:szCs w:val="24"/>
              </w:rPr>
            </w:pPr>
            <w:r w:rsidRPr="00271BDB">
              <w:rPr>
                <w:w w:val="105"/>
                <w:sz w:val="24"/>
                <w:szCs w:val="24"/>
              </w:rPr>
              <w:t>19</w:t>
            </w:r>
          </w:p>
        </w:tc>
        <w:tc>
          <w:tcPr>
            <w:tcW w:w="1671" w:type="dxa"/>
          </w:tcPr>
          <w:p w:rsidR="00704313" w:rsidRPr="00271BDB" w:rsidRDefault="00704313" w:rsidP="00BE77A1">
            <w:pPr>
              <w:pStyle w:val="TableParagraph"/>
              <w:spacing w:before="1" w:line="260" w:lineRule="exact"/>
              <w:ind w:left="250" w:right="221"/>
              <w:jc w:val="center"/>
              <w:rPr>
                <w:sz w:val="24"/>
                <w:szCs w:val="24"/>
              </w:rPr>
            </w:pPr>
            <w:r w:rsidRPr="00271BDB">
              <w:rPr>
                <w:w w:val="105"/>
                <w:sz w:val="24"/>
                <w:szCs w:val="24"/>
              </w:rPr>
              <w:t>80</w:t>
            </w:r>
          </w:p>
        </w:tc>
      </w:tr>
      <w:tr w:rsidR="00704313" w:rsidRPr="00271BDB" w:rsidTr="00BE77A1">
        <w:trPr>
          <w:trHeight w:val="280"/>
        </w:trPr>
        <w:tc>
          <w:tcPr>
            <w:tcW w:w="634" w:type="dxa"/>
          </w:tcPr>
          <w:p w:rsidR="00704313" w:rsidRPr="00271BDB" w:rsidRDefault="00704313" w:rsidP="00BE77A1">
            <w:pPr>
              <w:pStyle w:val="TableParagraph"/>
              <w:spacing w:line="258" w:lineRule="exact"/>
              <w:ind w:left="32"/>
              <w:jc w:val="center"/>
              <w:rPr>
                <w:sz w:val="24"/>
                <w:szCs w:val="24"/>
              </w:rPr>
            </w:pPr>
            <w:r w:rsidRPr="00271BDB">
              <w:rPr>
                <w:w w:val="103"/>
                <w:sz w:val="24"/>
                <w:szCs w:val="24"/>
              </w:rPr>
              <w:t>2</w:t>
            </w:r>
          </w:p>
        </w:tc>
        <w:tc>
          <w:tcPr>
            <w:tcW w:w="1693" w:type="dxa"/>
          </w:tcPr>
          <w:p w:rsidR="00704313" w:rsidRPr="00271BDB" w:rsidRDefault="00704313" w:rsidP="00BE77A1">
            <w:pPr>
              <w:pStyle w:val="TableParagraph"/>
              <w:spacing w:line="258" w:lineRule="exact"/>
              <w:ind w:left="472" w:right="454"/>
              <w:jc w:val="center"/>
              <w:rPr>
                <w:sz w:val="24"/>
                <w:szCs w:val="24"/>
              </w:rPr>
            </w:pPr>
            <w:r w:rsidRPr="00271BDB">
              <w:rPr>
                <w:w w:val="105"/>
                <w:sz w:val="24"/>
                <w:szCs w:val="24"/>
              </w:rPr>
              <w:t>Female</w:t>
            </w:r>
          </w:p>
        </w:tc>
        <w:tc>
          <w:tcPr>
            <w:tcW w:w="1621" w:type="dxa"/>
          </w:tcPr>
          <w:p w:rsidR="00704313" w:rsidRPr="00271BDB" w:rsidRDefault="00704313" w:rsidP="00BE77A1">
            <w:pPr>
              <w:pStyle w:val="TableParagraph"/>
              <w:spacing w:line="258" w:lineRule="exact"/>
              <w:ind w:left="39"/>
              <w:jc w:val="center"/>
              <w:rPr>
                <w:sz w:val="24"/>
                <w:szCs w:val="24"/>
              </w:rPr>
            </w:pPr>
            <w:r w:rsidRPr="00271BDB">
              <w:rPr>
                <w:w w:val="103"/>
                <w:sz w:val="24"/>
                <w:szCs w:val="24"/>
              </w:rPr>
              <w:t>5</w:t>
            </w:r>
          </w:p>
        </w:tc>
        <w:tc>
          <w:tcPr>
            <w:tcW w:w="1671" w:type="dxa"/>
          </w:tcPr>
          <w:p w:rsidR="00704313" w:rsidRPr="00271BDB" w:rsidRDefault="00704313" w:rsidP="00BE77A1">
            <w:pPr>
              <w:pStyle w:val="TableParagraph"/>
              <w:spacing w:line="258" w:lineRule="exact"/>
              <w:ind w:left="250" w:right="221"/>
              <w:jc w:val="center"/>
              <w:rPr>
                <w:sz w:val="24"/>
                <w:szCs w:val="24"/>
              </w:rPr>
            </w:pPr>
            <w:r w:rsidRPr="00271BDB">
              <w:rPr>
                <w:w w:val="105"/>
                <w:sz w:val="24"/>
                <w:szCs w:val="24"/>
              </w:rPr>
              <w:t>20</w:t>
            </w:r>
          </w:p>
        </w:tc>
      </w:tr>
      <w:tr w:rsidR="00704313" w:rsidRPr="00271BDB" w:rsidTr="00BE77A1">
        <w:trPr>
          <w:trHeight w:val="287"/>
        </w:trPr>
        <w:tc>
          <w:tcPr>
            <w:tcW w:w="2327" w:type="dxa"/>
            <w:gridSpan w:val="2"/>
          </w:tcPr>
          <w:p w:rsidR="00704313" w:rsidRPr="00271BDB" w:rsidRDefault="00704313" w:rsidP="00BE77A1">
            <w:pPr>
              <w:pStyle w:val="TableParagraph"/>
              <w:spacing w:line="258" w:lineRule="exact"/>
              <w:ind w:left="741"/>
              <w:rPr>
                <w:b/>
                <w:sz w:val="24"/>
                <w:szCs w:val="24"/>
              </w:rPr>
            </w:pPr>
            <w:r w:rsidRPr="00271BDB">
              <w:rPr>
                <w:b/>
                <w:w w:val="105"/>
                <w:sz w:val="24"/>
                <w:szCs w:val="24"/>
              </w:rPr>
              <w:t>TOTAL</w:t>
            </w:r>
          </w:p>
        </w:tc>
        <w:tc>
          <w:tcPr>
            <w:tcW w:w="1621" w:type="dxa"/>
          </w:tcPr>
          <w:p w:rsidR="00704313" w:rsidRPr="00271BDB" w:rsidRDefault="00704313" w:rsidP="00BE77A1">
            <w:pPr>
              <w:pStyle w:val="TableParagraph"/>
              <w:spacing w:line="258" w:lineRule="exact"/>
              <w:ind w:left="242" w:right="221"/>
              <w:jc w:val="center"/>
              <w:rPr>
                <w:b/>
                <w:sz w:val="24"/>
                <w:szCs w:val="24"/>
              </w:rPr>
            </w:pPr>
            <w:r w:rsidRPr="00271BDB">
              <w:rPr>
                <w:b/>
                <w:w w:val="105"/>
                <w:sz w:val="24"/>
                <w:szCs w:val="24"/>
              </w:rPr>
              <w:t>24</w:t>
            </w:r>
          </w:p>
        </w:tc>
        <w:tc>
          <w:tcPr>
            <w:tcW w:w="1671" w:type="dxa"/>
          </w:tcPr>
          <w:p w:rsidR="00704313" w:rsidRPr="00271BDB" w:rsidRDefault="00704313" w:rsidP="00BE77A1">
            <w:pPr>
              <w:pStyle w:val="TableParagraph"/>
              <w:spacing w:line="258" w:lineRule="exact"/>
              <w:ind w:left="250" w:right="221"/>
              <w:jc w:val="center"/>
              <w:rPr>
                <w:b/>
                <w:sz w:val="24"/>
                <w:szCs w:val="24"/>
              </w:rPr>
            </w:pPr>
            <w:r w:rsidRPr="00271BDB">
              <w:rPr>
                <w:b/>
                <w:w w:val="105"/>
                <w:sz w:val="24"/>
                <w:szCs w:val="24"/>
              </w:rPr>
              <w:t>100</w:t>
            </w:r>
          </w:p>
        </w:tc>
      </w:tr>
    </w:tbl>
    <w:p w:rsidR="00704313" w:rsidRPr="00271BDB" w:rsidRDefault="00704313" w:rsidP="00704313">
      <w:pPr>
        <w:pStyle w:val="BodyText"/>
        <w:rPr>
          <w:b/>
          <w:sz w:val="24"/>
          <w:szCs w:val="24"/>
        </w:rPr>
      </w:pPr>
    </w:p>
    <w:p w:rsidR="00704313" w:rsidRPr="00271BDB" w:rsidRDefault="00704313" w:rsidP="00704313">
      <w:pPr>
        <w:pStyle w:val="BodyText"/>
        <w:spacing w:before="7"/>
        <w:rPr>
          <w:b/>
          <w:sz w:val="24"/>
          <w:szCs w:val="24"/>
        </w:rPr>
      </w:pPr>
    </w:p>
    <w:p w:rsidR="00704313" w:rsidRDefault="00704313" w:rsidP="00704313">
      <w:pPr>
        <w:rPr>
          <w:b/>
          <w:sz w:val="24"/>
          <w:szCs w:val="24"/>
        </w:rPr>
      </w:pPr>
      <w:r w:rsidRPr="00271BDB">
        <w:rPr>
          <w:b/>
          <w:w w:val="105"/>
          <w:sz w:val="24"/>
          <w:szCs w:val="24"/>
        </w:rPr>
        <w:t>Chart</w:t>
      </w:r>
      <w:r w:rsidRPr="00271BDB">
        <w:rPr>
          <w:b/>
          <w:spacing w:val="-9"/>
          <w:w w:val="105"/>
          <w:sz w:val="24"/>
          <w:szCs w:val="24"/>
        </w:rPr>
        <w:t xml:space="preserve"> </w:t>
      </w:r>
      <w:r w:rsidRPr="00271BDB">
        <w:rPr>
          <w:b/>
          <w:w w:val="105"/>
          <w:sz w:val="24"/>
          <w:szCs w:val="24"/>
        </w:rPr>
        <w:t>No</w:t>
      </w:r>
      <w:r w:rsidRPr="00271BDB">
        <w:rPr>
          <w:b/>
          <w:spacing w:val="-6"/>
          <w:w w:val="105"/>
          <w:sz w:val="24"/>
          <w:szCs w:val="24"/>
        </w:rPr>
        <w:t xml:space="preserve"> </w:t>
      </w:r>
      <w:r w:rsidRPr="00271BDB">
        <w:rPr>
          <w:b/>
          <w:w w:val="105"/>
          <w:sz w:val="24"/>
          <w:szCs w:val="24"/>
        </w:rPr>
        <w:t>4.2.1</w:t>
      </w:r>
      <w:r w:rsidR="00D0343D">
        <w:rPr>
          <w:b/>
          <w:w w:val="105"/>
          <w:sz w:val="24"/>
          <w:szCs w:val="24"/>
        </w:rPr>
        <w:t>:</w:t>
      </w:r>
      <w:r w:rsidRPr="00A8693E">
        <w:rPr>
          <w:b/>
          <w:w w:val="105"/>
          <w:sz w:val="24"/>
          <w:szCs w:val="24"/>
        </w:rPr>
        <w:t xml:space="preserve"> </w:t>
      </w:r>
      <w:r w:rsidRPr="00A8693E">
        <w:rPr>
          <w:b/>
          <w:sz w:val="24"/>
          <w:szCs w:val="24"/>
        </w:rPr>
        <w:t>Gender</w:t>
      </w:r>
      <w:r w:rsidRPr="00A8693E">
        <w:rPr>
          <w:b/>
          <w:spacing w:val="8"/>
          <w:sz w:val="24"/>
          <w:szCs w:val="24"/>
        </w:rPr>
        <w:t xml:space="preserve"> </w:t>
      </w:r>
      <w:r w:rsidRPr="00A8693E">
        <w:rPr>
          <w:b/>
          <w:sz w:val="24"/>
          <w:szCs w:val="24"/>
        </w:rPr>
        <w:t>of</w:t>
      </w:r>
      <w:r w:rsidRPr="00A8693E">
        <w:rPr>
          <w:b/>
          <w:spacing w:val="3"/>
          <w:sz w:val="24"/>
          <w:szCs w:val="24"/>
        </w:rPr>
        <w:t xml:space="preserve"> </w:t>
      </w:r>
      <w:r w:rsidRPr="00A8693E">
        <w:rPr>
          <w:b/>
          <w:sz w:val="24"/>
          <w:szCs w:val="24"/>
        </w:rPr>
        <w:t>the</w:t>
      </w:r>
      <w:r w:rsidRPr="00A8693E">
        <w:rPr>
          <w:b/>
          <w:spacing w:val="7"/>
          <w:sz w:val="24"/>
          <w:szCs w:val="24"/>
        </w:rPr>
        <w:t xml:space="preserve"> </w:t>
      </w:r>
      <w:r w:rsidRPr="00A8693E">
        <w:rPr>
          <w:b/>
          <w:sz w:val="24"/>
          <w:szCs w:val="24"/>
        </w:rPr>
        <w:t>respondent</w:t>
      </w:r>
    </w:p>
    <w:p w:rsidR="00A8693E" w:rsidRPr="00A8693E" w:rsidRDefault="00A8693E" w:rsidP="00704313">
      <w:pPr>
        <w:rPr>
          <w:b/>
          <w:sz w:val="24"/>
          <w:szCs w:val="24"/>
        </w:rPr>
      </w:pPr>
    </w:p>
    <w:p w:rsidR="00427BBF" w:rsidRDefault="00427BBF" w:rsidP="00A8693E">
      <w:pPr>
        <w:spacing w:before="214"/>
        <w:rPr>
          <w:b/>
          <w:w w:val="105"/>
          <w:sz w:val="24"/>
          <w:szCs w:val="24"/>
        </w:rPr>
      </w:pPr>
      <w:r>
        <w:rPr>
          <w:b/>
          <w:noProof/>
          <w:w w:val="105"/>
          <w:sz w:val="24"/>
          <w:szCs w:val="24"/>
        </w:rPr>
        <w:drawing>
          <wp:inline distT="0" distB="0" distL="0" distR="0" wp14:anchorId="07831FF4">
            <wp:extent cx="4896485" cy="308673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96485" cy="3086735"/>
                    </a:xfrm>
                    <a:prstGeom prst="rect">
                      <a:avLst/>
                    </a:prstGeom>
                    <a:noFill/>
                  </pic:spPr>
                </pic:pic>
              </a:graphicData>
            </a:graphic>
          </wp:inline>
        </w:drawing>
      </w:r>
    </w:p>
    <w:p w:rsidR="00704313" w:rsidRPr="00271BDB" w:rsidRDefault="00704313" w:rsidP="00A8693E">
      <w:pPr>
        <w:spacing w:before="214"/>
        <w:rPr>
          <w:b/>
          <w:sz w:val="24"/>
          <w:szCs w:val="24"/>
        </w:rPr>
      </w:pPr>
      <w:r w:rsidRPr="00271BDB">
        <w:rPr>
          <w:b/>
          <w:w w:val="105"/>
          <w:sz w:val="24"/>
          <w:szCs w:val="24"/>
        </w:rPr>
        <w:t>INTERPRETATION:</w:t>
      </w:r>
    </w:p>
    <w:p w:rsidR="00704313" w:rsidRPr="00F4476E" w:rsidRDefault="00704313" w:rsidP="00704313">
      <w:pPr>
        <w:pStyle w:val="BodyText"/>
        <w:spacing w:before="139" w:line="372" w:lineRule="auto"/>
        <w:ind w:left="325" w:right="1183" w:firstLine="1196"/>
        <w:rPr>
          <w:sz w:val="24"/>
          <w:szCs w:val="24"/>
        </w:rPr>
        <w:sectPr w:rsidR="00704313" w:rsidRPr="00F4476E" w:rsidSect="00BE77A1">
          <w:headerReference w:type="default" r:id="rId7"/>
          <w:pgSz w:w="11910" w:h="16850"/>
          <w:pgMar w:top="1480" w:right="20" w:bottom="280" w:left="1360" w:header="0" w:footer="0" w:gutter="0"/>
          <w:cols w:space="720"/>
        </w:sectPr>
      </w:pPr>
      <w:r w:rsidRPr="00271BDB">
        <w:rPr>
          <w:w w:val="105"/>
          <w:sz w:val="24"/>
          <w:szCs w:val="24"/>
        </w:rPr>
        <w:t>From</w:t>
      </w:r>
      <w:r w:rsidRPr="00271BDB">
        <w:rPr>
          <w:spacing w:val="-4"/>
          <w:w w:val="105"/>
          <w:sz w:val="24"/>
          <w:szCs w:val="24"/>
        </w:rPr>
        <w:t xml:space="preserve"> </w:t>
      </w:r>
      <w:r w:rsidRPr="00271BDB">
        <w:rPr>
          <w:w w:val="105"/>
          <w:sz w:val="24"/>
          <w:szCs w:val="24"/>
        </w:rPr>
        <w:t>the</w:t>
      </w:r>
      <w:r w:rsidRPr="00271BDB">
        <w:rPr>
          <w:spacing w:val="18"/>
          <w:w w:val="105"/>
          <w:sz w:val="24"/>
          <w:szCs w:val="24"/>
        </w:rPr>
        <w:t xml:space="preserve"> </w:t>
      </w:r>
      <w:r w:rsidRPr="00271BDB">
        <w:rPr>
          <w:w w:val="105"/>
          <w:sz w:val="24"/>
          <w:szCs w:val="24"/>
        </w:rPr>
        <w:t>above</w:t>
      </w:r>
      <w:r w:rsidRPr="00271BDB">
        <w:rPr>
          <w:spacing w:val="18"/>
          <w:w w:val="105"/>
          <w:sz w:val="24"/>
          <w:szCs w:val="24"/>
        </w:rPr>
        <w:t xml:space="preserve"> </w:t>
      </w:r>
      <w:r w:rsidRPr="00271BDB">
        <w:rPr>
          <w:w w:val="105"/>
          <w:sz w:val="24"/>
          <w:szCs w:val="24"/>
        </w:rPr>
        <w:t>table</w:t>
      </w:r>
      <w:r w:rsidRPr="00271BDB">
        <w:rPr>
          <w:spacing w:val="17"/>
          <w:w w:val="105"/>
          <w:sz w:val="24"/>
          <w:szCs w:val="24"/>
        </w:rPr>
        <w:t xml:space="preserve"> </w:t>
      </w:r>
      <w:r w:rsidRPr="00271BDB">
        <w:rPr>
          <w:w w:val="105"/>
          <w:sz w:val="24"/>
          <w:szCs w:val="24"/>
        </w:rPr>
        <w:t>and</w:t>
      </w:r>
      <w:r w:rsidRPr="00271BDB">
        <w:rPr>
          <w:spacing w:val="19"/>
          <w:w w:val="105"/>
          <w:sz w:val="24"/>
          <w:szCs w:val="24"/>
        </w:rPr>
        <w:t xml:space="preserve"> </w:t>
      </w:r>
      <w:r w:rsidRPr="00271BDB">
        <w:rPr>
          <w:w w:val="105"/>
          <w:sz w:val="24"/>
          <w:szCs w:val="24"/>
        </w:rPr>
        <w:t>chart</w:t>
      </w:r>
      <w:r w:rsidRPr="00271BDB">
        <w:rPr>
          <w:spacing w:val="28"/>
          <w:w w:val="105"/>
          <w:sz w:val="24"/>
          <w:szCs w:val="24"/>
        </w:rPr>
        <w:t xml:space="preserve"> </w:t>
      </w:r>
      <w:r w:rsidRPr="00271BDB">
        <w:rPr>
          <w:w w:val="105"/>
          <w:sz w:val="24"/>
          <w:szCs w:val="24"/>
        </w:rPr>
        <w:t>inferred</w:t>
      </w:r>
      <w:r w:rsidRPr="00271BDB">
        <w:rPr>
          <w:spacing w:val="26"/>
          <w:w w:val="105"/>
          <w:sz w:val="24"/>
          <w:szCs w:val="24"/>
        </w:rPr>
        <w:t xml:space="preserve"> </w:t>
      </w:r>
      <w:r w:rsidRPr="00271BDB">
        <w:rPr>
          <w:w w:val="105"/>
          <w:sz w:val="24"/>
          <w:szCs w:val="24"/>
        </w:rPr>
        <w:t>that</w:t>
      </w:r>
      <w:r w:rsidRPr="00271BDB">
        <w:rPr>
          <w:spacing w:val="27"/>
          <w:w w:val="105"/>
          <w:sz w:val="24"/>
          <w:szCs w:val="24"/>
        </w:rPr>
        <w:t xml:space="preserve"> </w:t>
      </w:r>
      <w:r w:rsidRPr="00271BDB">
        <w:rPr>
          <w:w w:val="105"/>
          <w:sz w:val="24"/>
          <w:szCs w:val="24"/>
        </w:rPr>
        <w:t>80%</w:t>
      </w:r>
      <w:r w:rsidRPr="00271BDB">
        <w:rPr>
          <w:spacing w:val="18"/>
          <w:w w:val="105"/>
          <w:sz w:val="24"/>
          <w:szCs w:val="24"/>
        </w:rPr>
        <w:t xml:space="preserve"> </w:t>
      </w:r>
      <w:r w:rsidRPr="00271BDB">
        <w:rPr>
          <w:w w:val="105"/>
          <w:sz w:val="24"/>
          <w:szCs w:val="24"/>
        </w:rPr>
        <w:t>of</w:t>
      </w:r>
      <w:r w:rsidRPr="00271BDB">
        <w:rPr>
          <w:spacing w:val="-6"/>
          <w:w w:val="105"/>
          <w:sz w:val="24"/>
          <w:szCs w:val="24"/>
        </w:rPr>
        <w:t xml:space="preserve"> </w:t>
      </w:r>
      <w:r w:rsidRPr="00271BDB">
        <w:rPr>
          <w:w w:val="105"/>
          <w:sz w:val="24"/>
          <w:szCs w:val="24"/>
        </w:rPr>
        <w:t>the</w:t>
      </w:r>
      <w:r w:rsidRPr="00271BDB">
        <w:rPr>
          <w:spacing w:val="25"/>
          <w:w w:val="105"/>
          <w:sz w:val="24"/>
          <w:szCs w:val="24"/>
        </w:rPr>
        <w:t xml:space="preserve"> </w:t>
      </w:r>
      <w:r w:rsidRPr="00271BDB">
        <w:rPr>
          <w:w w:val="105"/>
          <w:sz w:val="24"/>
          <w:szCs w:val="24"/>
        </w:rPr>
        <w:t>respondent</w:t>
      </w:r>
      <w:r w:rsidRPr="00271BDB">
        <w:rPr>
          <w:spacing w:val="22"/>
          <w:w w:val="105"/>
          <w:sz w:val="24"/>
          <w:szCs w:val="24"/>
        </w:rPr>
        <w:t xml:space="preserve"> </w:t>
      </w:r>
      <w:r w:rsidRPr="00271BDB">
        <w:rPr>
          <w:w w:val="105"/>
          <w:sz w:val="24"/>
          <w:szCs w:val="24"/>
        </w:rPr>
        <w:t>are</w:t>
      </w:r>
      <w:r w:rsidRPr="00271BDB">
        <w:rPr>
          <w:spacing w:val="24"/>
          <w:w w:val="105"/>
          <w:sz w:val="24"/>
          <w:szCs w:val="24"/>
        </w:rPr>
        <w:t xml:space="preserve"> </w:t>
      </w:r>
      <w:r w:rsidRPr="00271BDB">
        <w:rPr>
          <w:w w:val="105"/>
          <w:sz w:val="24"/>
          <w:szCs w:val="24"/>
        </w:rPr>
        <w:t>male</w:t>
      </w:r>
      <w:r w:rsidRPr="00271BDB">
        <w:rPr>
          <w:spacing w:val="-57"/>
          <w:w w:val="105"/>
          <w:sz w:val="24"/>
          <w:szCs w:val="24"/>
        </w:rPr>
        <w:t xml:space="preserve"> </w:t>
      </w:r>
      <w:r w:rsidRPr="00271BDB">
        <w:rPr>
          <w:w w:val="105"/>
          <w:sz w:val="24"/>
          <w:szCs w:val="24"/>
        </w:rPr>
        <w:t>and</w:t>
      </w:r>
      <w:r w:rsidRPr="00271BDB">
        <w:rPr>
          <w:spacing w:val="-9"/>
          <w:w w:val="105"/>
          <w:sz w:val="24"/>
          <w:szCs w:val="24"/>
        </w:rPr>
        <w:t xml:space="preserve"> </w:t>
      </w:r>
      <w:r w:rsidRPr="00271BDB">
        <w:rPr>
          <w:w w:val="105"/>
          <w:sz w:val="24"/>
          <w:szCs w:val="24"/>
        </w:rPr>
        <w:t>20%</w:t>
      </w:r>
      <w:r w:rsidRPr="00271BDB">
        <w:rPr>
          <w:spacing w:val="-2"/>
          <w:w w:val="105"/>
          <w:sz w:val="24"/>
          <w:szCs w:val="24"/>
        </w:rPr>
        <w:t xml:space="preserve"> </w:t>
      </w:r>
      <w:r w:rsidRPr="00271BDB">
        <w:rPr>
          <w:w w:val="105"/>
          <w:sz w:val="24"/>
          <w:szCs w:val="24"/>
        </w:rPr>
        <w:t>of</w:t>
      </w:r>
      <w:r w:rsidRPr="00271BDB">
        <w:rPr>
          <w:spacing w:val="-13"/>
          <w:w w:val="105"/>
          <w:sz w:val="24"/>
          <w:szCs w:val="24"/>
        </w:rPr>
        <w:t xml:space="preserve"> </w:t>
      </w:r>
      <w:r w:rsidRPr="00271BDB">
        <w:rPr>
          <w:w w:val="105"/>
          <w:sz w:val="24"/>
          <w:szCs w:val="24"/>
        </w:rPr>
        <w:t>the</w:t>
      </w:r>
      <w:r w:rsidRPr="00271BDB">
        <w:rPr>
          <w:spacing w:val="-10"/>
          <w:w w:val="105"/>
          <w:sz w:val="24"/>
          <w:szCs w:val="24"/>
        </w:rPr>
        <w:t xml:space="preserve"> </w:t>
      </w:r>
      <w:r w:rsidRPr="00271BDB">
        <w:rPr>
          <w:w w:val="105"/>
          <w:sz w:val="24"/>
          <w:szCs w:val="24"/>
        </w:rPr>
        <w:t>respondent are</w:t>
      </w:r>
      <w:r w:rsidRPr="00271BDB">
        <w:rPr>
          <w:spacing w:val="-3"/>
          <w:w w:val="105"/>
          <w:sz w:val="24"/>
          <w:szCs w:val="24"/>
        </w:rPr>
        <w:t xml:space="preserve"> </w:t>
      </w:r>
      <w:r w:rsidRPr="00271BDB">
        <w:rPr>
          <w:w w:val="105"/>
          <w:sz w:val="24"/>
          <w:szCs w:val="24"/>
        </w:rPr>
        <w:t>Female.</w:t>
      </w:r>
      <w:r w:rsidRPr="00271BDB">
        <w:rPr>
          <w:spacing w:val="-7"/>
          <w:w w:val="105"/>
          <w:sz w:val="24"/>
          <w:szCs w:val="24"/>
        </w:rPr>
        <w:t xml:space="preserve"> </w:t>
      </w:r>
      <w:r w:rsidRPr="00271BDB">
        <w:rPr>
          <w:w w:val="105"/>
          <w:sz w:val="24"/>
          <w:szCs w:val="24"/>
        </w:rPr>
        <w:t>Hence</w:t>
      </w:r>
      <w:r w:rsidRPr="00271BDB">
        <w:rPr>
          <w:spacing w:val="-3"/>
          <w:w w:val="105"/>
          <w:sz w:val="24"/>
          <w:szCs w:val="24"/>
        </w:rPr>
        <w:t xml:space="preserve"> </w:t>
      </w:r>
      <w:r w:rsidRPr="00271BDB">
        <w:rPr>
          <w:w w:val="105"/>
          <w:sz w:val="24"/>
          <w:szCs w:val="24"/>
        </w:rPr>
        <w:t>the</w:t>
      </w:r>
      <w:r w:rsidRPr="00271BDB">
        <w:rPr>
          <w:spacing w:val="-3"/>
          <w:w w:val="105"/>
          <w:sz w:val="24"/>
          <w:szCs w:val="24"/>
        </w:rPr>
        <w:t xml:space="preserve"> </w:t>
      </w:r>
      <w:r w:rsidRPr="00271BDB">
        <w:rPr>
          <w:w w:val="105"/>
          <w:sz w:val="24"/>
          <w:szCs w:val="24"/>
        </w:rPr>
        <w:t>majority</w:t>
      </w:r>
      <w:r w:rsidRPr="00271BDB">
        <w:rPr>
          <w:spacing w:val="8"/>
          <w:w w:val="105"/>
          <w:sz w:val="24"/>
          <w:szCs w:val="24"/>
        </w:rPr>
        <w:t xml:space="preserve"> </w:t>
      </w:r>
      <w:r w:rsidRPr="00271BDB">
        <w:rPr>
          <w:w w:val="105"/>
          <w:sz w:val="24"/>
          <w:szCs w:val="24"/>
        </w:rPr>
        <w:t>of</w:t>
      </w:r>
      <w:r w:rsidRPr="00271BDB">
        <w:rPr>
          <w:spacing w:val="-12"/>
          <w:w w:val="105"/>
          <w:sz w:val="24"/>
          <w:szCs w:val="24"/>
        </w:rPr>
        <w:t xml:space="preserve"> </w:t>
      </w:r>
      <w:r w:rsidRPr="00271BDB">
        <w:rPr>
          <w:w w:val="105"/>
          <w:sz w:val="24"/>
          <w:szCs w:val="24"/>
        </w:rPr>
        <w:t>the</w:t>
      </w:r>
      <w:r w:rsidRPr="00271BDB">
        <w:rPr>
          <w:spacing w:val="-10"/>
          <w:w w:val="105"/>
          <w:sz w:val="24"/>
          <w:szCs w:val="24"/>
        </w:rPr>
        <w:t xml:space="preserve"> </w:t>
      </w:r>
      <w:r w:rsidRPr="00271BDB">
        <w:rPr>
          <w:w w:val="105"/>
          <w:sz w:val="24"/>
          <w:szCs w:val="24"/>
        </w:rPr>
        <w:t>respondent</w:t>
      </w:r>
      <w:r w:rsidRPr="00271BDB">
        <w:rPr>
          <w:spacing w:val="-7"/>
          <w:w w:val="105"/>
          <w:sz w:val="24"/>
          <w:szCs w:val="24"/>
        </w:rPr>
        <w:t xml:space="preserve"> </w:t>
      </w:r>
      <w:r w:rsidRPr="00271BDB">
        <w:rPr>
          <w:w w:val="105"/>
          <w:sz w:val="24"/>
          <w:szCs w:val="24"/>
        </w:rPr>
        <w:t>are</w:t>
      </w:r>
      <w:r w:rsidRPr="00271BDB">
        <w:rPr>
          <w:spacing w:val="4"/>
          <w:w w:val="105"/>
          <w:sz w:val="24"/>
          <w:szCs w:val="24"/>
        </w:rPr>
        <w:t xml:space="preserve"> </w:t>
      </w:r>
      <w:r w:rsidRPr="00271BDB">
        <w:rPr>
          <w:w w:val="105"/>
          <w:sz w:val="24"/>
          <w:szCs w:val="24"/>
        </w:rPr>
        <w:t>male</w:t>
      </w:r>
      <w:r>
        <w:rPr>
          <w:w w:val="105"/>
          <w:sz w:val="24"/>
          <w:szCs w:val="24"/>
        </w:rPr>
        <w:t xml:space="preserve"> </w:t>
      </w:r>
      <w:r w:rsidRPr="00271BDB">
        <w:rPr>
          <w:sz w:val="24"/>
          <w:szCs w:val="24"/>
        </w:rPr>
        <w:t>Percentage</w:t>
      </w:r>
    </w:p>
    <w:p w:rsidR="00BE77A1" w:rsidRPr="00271BDB" w:rsidRDefault="00BE77A1" w:rsidP="00BE77A1">
      <w:pPr>
        <w:pStyle w:val="Heading2"/>
        <w:spacing w:before="145"/>
        <w:rPr>
          <w:sz w:val="24"/>
          <w:szCs w:val="24"/>
        </w:rPr>
      </w:pPr>
      <w:r w:rsidRPr="00271BDB">
        <w:rPr>
          <w:sz w:val="24"/>
          <w:szCs w:val="24"/>
        </w:rPr>
        <w:lastRenderedPageBreak/>
        <w:t>Table No 4.2.3</w:t>
      </w:r>
      <w:r w:rsidRPr="00271BDB">
        <w:rPr>
          <w:noProof/>
          <w:sz w:val="24"/>
          <w:szCs w:val="24"/>
        </w:rPr>
        <mc:AlternateContent>
          <mc:Choice Requires="wps">
            <w:drawing>
              <wp:anchor distT="0" distB="0" distL="114300" distR="114300" simplePos="0" relativeHeight="251659264" behindDoc="0" locked="0" layoutInCell="1" allowOverlap="1" wp14:anchorId="43C1D362" wp14:editId="7DD739CE">
                <wp:simplePos x="0" y="0"/>
                <wp:positionH relativeFrom="page">
                  <wp:posOffset>1794510</wp:posOffset>
                </wp:positionH>
                <wp:positionV relativeFrom="page">
                  <wp:posOffset>5220970</wp:posOffset>
                </wp:positionV>
                <wp:extent cx="153670" cy="601345"/>
                <wp:effectExtent l="0" t="0" r="0" b="0"/>
                <wp:wrapNone/>
                <wp:docPr id="460" name="Text Box 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601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77A1" w:rsidRDefault="00BE77A1" w:rsidP="00BE77A1">
                            <w:pPr>
                              <w:spacing w:line="225" w:lineRule="exact"/>
                              <w:ind w:left="20"/>
                              <w:rPr>
                                <w:rFonts w:ascii="Calibri"/>
                                <w:sz w:val="20"/>
                              </w:rPr>
                            </w:pPr>
                            <w:r>
                              <w:rPr>
                                <w:rFonts w:ascii="Calibri"/>
                                <w:color w:val="575757"/>
                                <w:sz w:val="20"/>
                              </w:rPr>
                              <w:t>Percentage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1D362" id="_x0000_t202" coordsize="21600,21600" o:spt="202" path="m,l,21600r21600,l21600,xe">
                <v:stroke joinstyle="miter"/>
                <v:path gradientshapeok="t" o:connecttype="rect"/>
              </v:shapetype>
              <v:shape id="Text Box 446" o:spid="_x0000_s1026" type="#_x0000_t202" style="position:absolute;left:0;text-align:left;margin-left:141.3pt;margin-top:411.1pt;width:12.1pt;height:47.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" filled="f" stroked="f">
                <v:textbox style="layout-flow:vertical;mso-layout-flow-alt:bottom-to-top" inset="0,0,0,0">
                  <w:txbxContent>
                    <w:p w:rsidR="00BE77A1" w:rsidRDefault="00BE77A1" w:rsidP="00BE77A1">
                      <w:pPr>
                        <w:spacing w:line="225" w:lineRule="exact"/>
                        <w:ind w:left="20"/>
                        <w:rPr>
                          <w:rFonts w:ascii="Calibri"/>
                          <w:sz w:val="20"/>
                        </w:rPr>
                      </w:pPr>
                      <w:r>
                        <w:rPr>
                          <w:rFonts w:ascii="Calibri"/>
                          <w:color w:val="575757"/>
                          <w:sz w:val="20"/>
                        </w:rPr>
                        <w:t>Percentage</w:t>
                      </w:r>
                    </w:p>
                  </w:txbxContent>
                </v:textbox>
                <w10:wrap anchorx="page" anchory="page"/>
              </v:shape>
            </w:pict>
          </mc:Fallback>
        </mc:AlternateContent>
      </w:r>
      <w:r>
        <w:rPr>
          <w:sz w:val="24"/>
          <w:szCs w:val="24"/>
        </w:rPr>
        <w:t xml:space="preserve">: </w:t>
      </w:r>
      <w:r w:rsidRPr="00271BDB">
        <w:rPr>
          <w:sz w:val="24"/>
          <w:szCs w:val="24"/>
        </w:rPr>
        <w:t>How</w:t>
      </w:r>
      <w:r w:rsidRPr="00271BDB">
        <w:rPr>
          <w:spacing w:val="-2"/>
          <w:sz w:val="24"/>
          <w:szCs w:val="24"/>
        </w:rPr>
        <w:t xml:space="preserve"> </w:t>
      </w:r>
      <w:r w:rsidRPr="00271BDB">
        <w:rPr>
          <w:sz w:val="24"/>
          <w:szCs w:val="24"/>
        </w:rPr>
        <w:t>many</w:t>
      </w:r>
      <w:r w:rsidRPr="00271BDB">
        <w:rPr>
          <w:spacing w:val="19"/>
          <w:sz w:val="24"/>
          <w:szCs w:val="24"/>
        </w:rPr>
        <w:t xml:space="preserve"> </w:t>
      </w:r>
      <w:r w:rsidRPr="00271BDB">
        <w:rPr>
          <w:sz w:val="24"/>
          <w:szCs w:val="24"/>
        </w:rPr>
        <w:t>years</w:t>
      </w:r>
      <w:r w:rsidRPr="00271BDB">
        <w:rPr>
          <w:spacing w:val="28"/>
          <w:sz w:val="24"/>
          <w:szCs w:val="24"/>
        </w:rPr>
        <w:t xml:space="preserve"> </w:t>
      </w:r>
      <w:r w:rsidRPr="00271BDB">
        <w:rPr>
          <w:sz w:val="24"/>
          <w:szCs w:val="24"/>
        </w:rPr>
        <w:t>working</w:t>
      </w:r>
      <w:r w:rsidRPr="00271BDB">
        <w:rPr>
          <w:spacing w:val="28"/>
          <w:sz w:val="24"/>
          <w:szCs w:val="24"/>
        </w:rPr>
        <w:t xml:space="preserve"> </w:t>
      </w:r>
      <w:r w:rsidRPr="00271BDB">
        <w:rPr>
          <w:sz w:val="24"/>
          <w:szCs w:val="24"/>
        </w:rPr>
        <w:t>in</w:t>
      </w:r>
      <w:r w:rsidRPr="00271BDB">
        <w:rPr>
          <w:spacing w:val="22"/>
          <w:sz w:val="24"/>
          <w:szCs w:val="24"/>
        </w:rPr>
        <w:t xml:space="preserve"> </w:t>
      </w:r>
      <w:r w:rsidRPr="00271BDB">
        <w:rPr>
          <w:sz w:val="24"/>
          <w:szCs w:val="24"/>
        </w:rPr>
        <w:t>BWC</w:t>
      </w:r>
    </w:p>
    <w:p w:rsidR="00BE77A1" w:rsidRPr="00271BDB" w:rsidRDefault="00BE77A1" w:rsidP="00BE77A1">
      <w:pPr>
        <w:pStyle w:val="BodyText"/>
        <w:rPr>
          <w:b/>
          <w:sz w:val="22"/>
          <w:szCs w:val="24"/>
        </w:rPr>
      </w:pPr>
    </w:p>
    <w:p w:rsidR="00BE77A1" w:rsidRDefault="00BE77A1" w:rsidP="00BE77A1">
      <w:pPr>
        <w:pStyle w:val="BodyText"/>
        <w:spacing w:before="8"/>
        <w:rPr>
          <w:b/>
          <w:sz w:val="15"/>
        </w:rPr>
      </w:pPr>
    </w:p>
    <w:tbl>
      <w:tblPr>
        <w:tblW w:w="0" w:type="auto"/>
        <w:tblInd w:w="14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15"/>
        <w:gridCol w:w="2126"/>
        <w:gridCol w:w="1311"/>
        <w:gridCol w:w="2010"/>
      </w:tblGrid>
      <w:tr w:rsidR="00BE77A1" w:rsidTr="00BE77A1">
        <w:trPr>
          <w:trHeight w:val="561"/>
        </w:trPr>
        <w:tc>
          <w:tcPr>
            <w:tcW w:w="915" w:type="dxa"/>
          </w:tcPr>
          <w:p w:rsidR="00BE77A1" w:rsidRDefault="00BE77A1" w:rsidP="00BE77A1">
            <w:pPr>
              <w:pStyle w:val="TableParagraph"/>
              <w:spacing w:before="152"/>
              <w:ind w:left="186"/>
              <w:rPr>
                <w:b/>
                <w:sz w:val="23"/>
              </w:rPr>
            </w:pPr>
            <w:r>
              <w:rPr>
                <w:b/>
                <w:w w:val="105"/>
                <w:sz w:val="23"/>
              </w:rPr>
              <w:t>S.</w:t>
            </w:r>
            <w:r>
              <w:rPr>
                <w:b/>
                <w:spacing w:val="-9"/>
                <w:w w:val="105"/>
                <w:sz w:val="23"/>
              </w:rPr>
              <w:t xml:space="preserve"> </w:t>
            </w:r>
            <w:r>
              <w:rPr>
                <w:b/>
                <w:w w:val="105"/>
                <w:sz w:val="23"/>
              </w:rPr>
              <w:t>No</w:t>
            </w:r>
          </w:p>
        </w:tc>
        <w:tc>
          <w:tcPr>
            <w:tcW w:w="2126" w:type="dxa"/>
          </w:tcPr>
          <w:p w:rsidR="00BE77A1" w:rsidRDefault="00BE77A1" w:rsidP="00BE77A1">
            <w:pPr>
              <w:pStyle w:val="TableParagraph"/>
              <w:spacing w:before="19" w:line="235" w:lineRule="auto"/>
              <w:ind w:left="129" w:right="128" w:firstLine="79"/>
              <w:rPr>
                <w:b/>
                <w:sz w:val="23"/>
              </w:rPr>
            </w:pPr>
            <w:r>
              <w:rPr>
                <w:b/>
                <w:spacing w:val="-1"/>
                <w:w w:val="105"/>
                <w:sz w:val="23"/>
              </w:rPr>
              <w:t>How many years</w:t>
            </w:r>
            <w:r>
              <w:rPr>
                <w:b/>
                <w:spacing w:val="-58"/>
                <w:w w:val="105"/>
                <w:sz w:val="23"/>
              </w:rPr>
              <w:t xml:space="preserve"> </w:t>
            </w:r>
            <w:r>
              <w:rPr>
                <w:b/>
                <w:spacing w:val="-2"/>
                <w:w w:val="105"/>
                <w:sz w:val="23"/>
              </w:rPr>
              <w:t>working</w:t>
            </w:r>
            <w:r>
              <w:rPr>
                <w:b/>
                <w:spacing w:val="-13"/>
                <w:w w:val="105"/>
                <w:sz w:val="23"/>
              </w:rPr>
              <w:t xml:space="preserve"> </w:t>
            </w:r>
            <w:r>
              <w:rPr>
                <w:b/>
                <w:spacing w:val="-1"/>
                <w:w w:val="105"/>
                <w:sz w:val="23"/>
              </w:rPr>
              <w:t>in</w:t>
            </w:r>
            <w:r>
              <w:rPr>
                <w:b/>
                <w:spacing w:val="-12"/>
                <w:w w:val="105"/>
                <w:sz w:val="23"/>
              </w:rPr>
              <w:t xml:space="preserve"> </w:t>
            </w:r>
            <w:r>
              <w:rPr>
                <w:b/>
                <w:spacing w:val="-1"/>
                <w:w w:val="105"/>
                <w:sz w:val="23"/>
              </w:rPr>
              <w:t>BWC?</w:t>
            </w:r>
          </w:p>
        </w:tc>
        <w:tc>
          <w:tcPr>
            <w:tcW w:w="1311" w:type="dxa"/>
          </w:tcPr>
          <w:p w:rsidR="00BE77A1" w:rsidRDefault="00BE77A1" w:rsidP="00BE77A1">
            <w:pPr>
              <w:pStyle w:val="TableParagraph"/>
              <w:spacing w:before="152"/>
              <w:ind w:left="70" w:right="55"/>
              <w:jc w:val="center"/>
              <w:rPr>
                <w:b/>
                <w:sz w:val="23"/>
              </w:rPr>
            </w:pPr>
            <w:r>
              <w:rPr>
                <w:b/>
                <w:w w:val="105"/>
                <w:sz w:val="23"/>
              </w:rPr>
              <w:t>Frequency</w:t>
            </w:r>
          </w:p>
        </w:tc>
        <w:tc>
          <w:tcPr>
            <w:tcW w:w="2010" w:type="dxa"/>
          </w:tcPr>
          <w:p w:rsidR="00BE77A1" w:rsidRDefault="00BE77A1" w:rsidP="00BE77A1">
            <w:pPr>
              <w:pStyle w:val="TableParagraph"/>
              <w:spacing w:before="152"/>
              <w:ind w:left="415" w:right="399"/>
              <w:jc w:val="center"/>
              <w:rPr>
                <w:b/>
                <w:sz w:val="23"/>
              </w:rPr>
            </w:pPr>
            <w:r>
              <w:rPr>
                <w:b/>
                <w:w w:val="105"/>
                <w:sz w:val="23"/>
              </w:rPr>
              <w:t>Percentage</w:t>
            </w:r>
          </w:p>
        </w:tc>
      </w:tr>
      <w:tr w:rsidR="00BE77A1" w:rsidTr="00BE77A1">
        <w:trPr>
          <w:trHeight w:val="280"/>
        </w:trPr>
        <w:tc>
          <w:tcPr>
            <w:tcW w:w="915" w:type="dxa"/>
          </w:tcPr>
          <w:p w:rsidR="00BE77A1" w:rsidRDefault="00BE77A1" w:rsidP="00BE77A1">
            <w:pPr>
              <w:pStyle w:val="TableParagraph"/>
              <w:spacing w:line="258" w:lineRule="exact"/>
              <w:ind w:left="24"/>
              <w:jc w:val="center"/>
              <w:rPr>
                <w:sz w:val="23"/>
              </w:rPr>
            </w:pPr>
            <w:r>
              <w:rPr>
                <w:w w:val="103"/>
                <w:sz w:val="23"/>
              </w:rPr>
              <w:t>1</w:t>
            </w:r>
          </w:p>
        </w:tc>
        <w:tc>
          <w:tcPr>
            <w:tcW w:w="2126" w:type="dxa"/>
          </w:tcPr>
          <w:p w:rsidR="00BE77A1" w:rsidRDefault="00BE77A1" w:rsidP="00BE77A1">
            <w:pPr>
              <w:pStyle w:val="TableParagraph"/>
              <w:spacing w:line="258" w:lineRule="exact"/>
              <w:ind w:left="668" w:right="655"/>
              <w:jc w:val="center"/>
              <w:rPr>
                <w:sz w:val="23"/>
              </w:rPr>
            </w:pPr>
            <w:r>
              <w:rPr>
                <w:w w:val="105"/>
                <w:sz w:val="23"/>
              </w:rPr>
              <w:t>0-10</w:t>
            </w:r>
          </w:p>
        </w:tc>
        <w:tc>
          <w:tcPr>
            <w:tcW w:w="1311" w:type="dxa"/>
          </w:tcPr>
          <w:p w:rsidR="00BE77A1" w:rsidRDefault="00BE77A1" w:rsidP="00BE77A1">
            <w:pPr>
              <w:pStyle w:val="TableParagraph"/>
              <w:spacing w:line="258" w:lineRule="exact"/>
              <w:ind w:left="67" w:right="55"/>
              <w:jc w:val="center"/>
              <w:rPr>
                <w:sz w:val="23"/>
              </w:rPr>
            </w:pPr>
            <w:r>
              <w:rPr>
                <w:w w:val="105"/>
                <w:sz w:val="23"/>
              </w:rPr>
              <w:t>19</w:t>
            </w:r>
          </w:p>
        </w:tc>
        <w:tc>
          <w:tcPr>
            <w:tcW w:w="2010" w:type="dxa"/>
          </w:tcPr>
          <w:p w:rsidR="00BE77A1" w:rsidRDefault="00BE77A1" w:rsidP="00BE77A1">
            <w:pPr>
              <w:pStyle w:val="TableParagraph"/>
              <w:spacing w:line="258" w:lineRule="exact"/>
              <w:ind w:left="415" w:right="393"/>
              <w:jc w:val="center"/>
              <w:rPr>
                <w:sz w:val="23"/>
              </w:rPr>
            </w:pPr>
            <w:r>
              <w:rPr>
                <w:w w:val="105"/>
                <w:sz w:val="23"/>
              </w:rPr>
              <w:t>79.16</w:t>
            </w:r>
          </w:p>
        </w:tc>
      </w:tr>
      <w:tr w:rsidR="00BE77A1" w:rsidTr="00BE77A1">
        <w:trPr>
          <w:trHeight w:val="280"/>
        </w:trPr>
        <w:tc>
          <w:tcPr>
            <w:tcW w:w="915" w:type="dxa"/>
          </w:tcPr>
          <w:p w:rsidR="00BE77A1" w:rsidRDefault="00BE77A1" w:rsidP="00BE77A1">
            <w:pPr>
              <w:pStyle w:val="TableParagraph"/>
              <w:spacing w:before="1" w:line="259" w:lineRule="exact"/>
              <w:ind w:left="24"/>
              <w:jc w:val="center"/>
              <w:rPr>
                <w:sz w:val="23"/>
              </w:rPr>
            </w:pPr>
            <w:r>
              <w:rPr>
                <w:w w:val="103"/>
                <w:sz w:val="23"/>
              </w:rPr>
              <w:t>2</w:t>
            </w:r>
          </w:p>
        </w:tc>
        <w:tc>
          <w:tcPr>
            <w:tcW w:w="2126" w:type="dxa"/>
          </w:tcPr>
          <w:p w:rsidR="00BE77A1" w:rsidRDefault="00BE77A1" w:rsidP="00BE77A1">
            <w:pPr>
              <w:pStyle w:val="TableParagraph"/>
              <w:spacing w:before="1" w:line="259" w:lineRule="exact"/>
              <w:ind w:left="678" w:right="655"/>
              <w:jc w:val="center"/>
              <w:rPr>
                <w:sz w:val="23"/>
              </w:rPr>
            </w:pPr>
            <w:r>
              <w:rPr>
                <w:w w:val="105"/>
                <w:sz w:val="23"/>
              </w:rPr>
              <w:t>20-Nov</w:t>
            </w:r>
          </w:p>
        </w:tc>
        <w:tc>
          <w:tcPr>
            <w:tcW w:w="1311" w:type="dxa"/>
          </w:tcPr>
          <w:p w:rsidR="00BE77A1" w:rsidRDefault="00BE77A1" w:rsidP="00BE77A1">
            <w:pPr>
              <w:pStyle w:val="TableParagraph"/>
              <w:spacing w:before="1" w:line="259" w:lineRule="exact"/>
              <w:ind w:left="30"/>
              <w:jc w:val="center"/>
              <w:rPr>
                <w:sz w:val="23"/>
              </w:rPr>
            </w:pPr>
            <w:r>
              <w:rPr>
                <w:w w:val="103"/>
                <w:sz w:val="23"/>
              </w:rPr>
              <w:t>3</w:t>
            </w:r>
          </w:p>
        </w:tc>
        <w:tc>
          <w:tcPr>
            <w:tcW w:w="2010" w:type="dxa"/>
          </w:tcPr>
          <w:p w:rsidR="00BE77A1" w:rsidRDefault="00BE77A1" w:rsidP="00BE77A1">
            <w:pPr>
              <w:pStyle w:val="TableParagraph"/>
              <w:spacing w:before="1" w:line="259" w:lineRule="exact"/>
              <w:ind w:left="415" w:right="399"/>
              <w:jc w:val="center"/>
              <w:rPr>
                <w:sz w:val="23"/>
              </w:rPr>
            </w:pPr>
            <w:r>
              <w:rPr>
                <w:w w:val="105"/>
                <w:sz w:val="23"/>
              </w:rPr>
              <w:t>12.5</w:t>
            </w:r>
          </w:p>
        </w:tc>
      </w:tr>
      <w:tr w:rsidR="00BE77A1" w:rsidTr="00BE77A1">
        <w:trPr>
          <w:trHeight w:val="280"/>
        </w:trPr>
        <w:tc>
          <w:tcPr>
            <w:tcW w:w="915" w:type="dxa"/>
            <w:tcBorders>
              <w:right w:val="single" w:sz="4" w:space="0" w:color="auto"/>
            </w:tcBorders>
          </w:tcPr>
          <w:p w:rsidR="00BE77A1" w:rsidRDefault="00BE77A1" w:rsidP="00BE77A1">
            <w:pPr>
              <w:pStyle w:val="TableParagraph"/>
              <w:spacing w:line="258" w:lineRule="exact"/>
              <w:ind w:left="17"/>
              <w:jc w:val="center"/>
              <w:rPr>
                <w:sz w:val="23"/>
              </w:rPr>
            </w:pPr>
            <w:r>
              <w:rPr>
                <w:w w:val="103"/>
                <w:sz w:val="23"/>
              </w:rPr>
              <w:t>3</w:t>
            </w:r>
          </w:p>
        </w:tc>
        <w:tc>
          <w:tcPr>
            <w:tcW w:w="2126" w:type="dxa"/>
            <w:tcBorders>
              <w:left w:val="single" w:sz="4" w:space="0" w:color="auto"/>
            </w:tcBorders>
          </w:tcPr>
          <w:p w:rsidR="00BE77A1" w:rsidRDefault="00BE77A1" w:rsidP="00BE77A1">
            <w:pPr>
              <w:pStyle w:val="TableParagraph"/>
              <w:spacing w:line="258" w:lineRule="exact"/>
              <w:ind w:left="771" w:right="744"/>
              <w:jc w:val="center"/>
              <w:rPr>
                <w:sz w:val="23"/>
              </w:rPr>
            </w:pPr>
            <w:r>
              <w:rPr>
                <w:w w:val="105"/>
                <w:sz w:val="23"/>
              </w:rPr>
              <w:t>21-30</w:t>
            </w:r>
          </w:p>
        </w:tc>
        <w:tc>
          <w:tcPr>
            <w:tcW w:w="1311" w:type="dxa"/>
          </w:tcPr>
          <w:p w:rsidR="00BE77A1" w:rsidRDefault="00BE77A1" w:rsidP="00BE77A1">
            <w:pPr>
              <w:pStyle w:val="TableParagraph"/>
              <w:spacing w:line="258" w:lineRule="exact"/>
              <w:ind w:left="30"/>
              <w:jc w:val="center"/>
              <w:rPr>
                <w:sz w:val="23"/>
              </w:rPr>
            </w:pPr>
            <w:r>
              <w:rPr>
                <w:w w:val="103"/>
                <w:sz w:val="23"/>
              </w:rPr>
              <w:t>2</w:t>
            </w:r>
          </w:p>
        </w:tc>
        <w:tc>
          <w:tcPr>
            <w:tcW w:w="2010" w:type="dxa"/>
          </w:tcPr>
          <w:p w:rsidR="00BE77A1" w:rsidRDefault="00BE77A1" w:rsidP="00BE77A1">
            <w:pPr>
              <w:pStyle w:val="TableParagraph"/>
              <w:spacing w:line="258" w:lineRule="exact"/>
              <w:ind w:left="415" w:right="399"/>
              <w:jc w:val="center"/>
              <w:rPr>
                <w:sz w:val="23"/>
              </w:rPr>
            </w:pPr>
            <w:r>
              <w:rPr>
                <w:w w:val="105"/>
                <w:sz w:val="23"/>
              </w:rPr>
              <w:t>8.33</w:t>
            </w:r>
          </w:p>
        </w:tc>
      </w:tr>
      <w:tr w:rsidR="00BE77A1" w:rsidTr="00BE77A1">
        <w:trPr>
          <w:trHeight w:val="288"/>
        </w:trPr>
        <w:tc>
          <w:tcPr>
            <w:tcW w:w="3041" w:type="dxa"/>
            <w:gridSpan w:val="2"/>
          </w:tcPr>
          <w:p w:rsidR="00BE77A1" w:rsidRDefault="00BE77A1" w:rsidP="00BE77A1">
            <w:pPr>
              <w:pStyle w:val="TableParagraph"/>
              <w:spacing w:line="259" w:lineRule="exact"/>
              <w:ind w:left="1072" w:right="1067"/>
              <w:jc w:val="center"/>
              <w:rPr>
                <w:b/>
                <w:sz w:val="23"/>
              </w:rPr>
            </w:pPr>
            <w:r>
              <w:rPr>
                <w:b/>
                <w:w w:val="105"/>
                <w:sz w:val="23"/>
              </w:rPr>
              <w:t>TOTAL</w:t>
            </w:r>
          </w:p>
        </w:tc>
        <w:tc>
          <w:tcPr>
            <w:tcW w:w="1311" w:type="dxa"/>
          </w:tcPr>
          <w:p w:rsidR="00BE77A1" w:rsidRDefault="00BE77A1" w:rsidP="00BE77A1">
            <w:pPr>
              <w:pStyle w:val="TableParagraph"/>
              <w:spacing w:line="259" w:lineRule="exact"/>
              <w:ind w:left="67" w:right="55"/>
              <w:jc w:val="center"/>
              <w:rPr>
                <w:b/>
                <w:sz w:val="23"/>
              </w:rPr>
            </w:pPr>
            <w:r>
              <w:rPr>
                <w:b/>
                <w:w w:val="105"/>
                <w:sz w:val="23"/>
              </w:rPr>
              <w:t>24</w:t>
            </w:r>
          </w:p>
        </w:tc>
        <w:tc>
          <w:tcPr>
            <w:tcW w:w="2010" w:type="dxa"/>
          </w:tcPr>
          <w:p w:rsidR="00BE77A1" w:rsidRDefault="00BE77A1" w:rsidP="00BE77A1">
            <w:pPr>
              <w:pStyle w:val="TableParagraph"/>
              <w:spacing w:line="259" w:lineRule="exact"/>
              <w:ind w:left="415" w:right="396"/>
              <w:jc w:val="center"/>
              <w:rPr>
                <w:b/>
                <w:sz w:val="23"/>
              </w:rPr>
            </w:pPr>
            <w:r>
              <w:rPr>
                <w:b/>
                <w:w w:val="105"/>
                <w:sz w:val="23"/>
              </w:rPr>
              <w:t>100</w:t>
            </w:r>
          </w:p>
        </w:tc>
      </w:tr>
    </w:tbl>
    <w:p w:rsidR="00BE77A1" w:rsidRDefault="00BE77A1" w:rsidP="00BE77A1">
      <w:pPr>
        <w:pStyle w:val="BodyText"/>
        <w:rPr>
          <w:b/>
          <w:sz w:val="20"/>
        </w:rPr>
      </w:pPr>
    </w:p>
    <w:p w:rsidR="00BE77A1" w:rsidRPr="00917C30" w:rsidRDefault="00BE77A1" w:rsidP="00BE77A1">
      <w:pPr>
        <w:pStyle w:val="BodyText"/>
        <w:spacing w:before="3"/>
        <w:rPr>
          <w:b/>
          <w:sz w:val="24"/>
          <w:szCs w:val="24"/>
        </w:rPr>
      </w:pPr>
    </w:p>
    <w:p w:rsidR="00BE77A1" w:rsidRPr="00D0343D" w:rsidRDefault="00BE77A1" w:rsidP="00D0343D">
      <w:pPr>
        <w:spacing w:before="97"/>
        <w:ind w:left="399" w:right="1359"/>
        <w:rPr>
          <w:b/>
          <w:sz w:val="24"/>
          <w:szCs w:val="24"/>
        </w:rPr>
      </w:pPr>
      <w:r w:rsidRPr="00917C30">
        <w:rPr>
          <w:b/>
          <w:w w:val="105"/>
          <w:sz w:val="24"/>
          <w:szCs w:val="24"/>
        </w:rPr>
        <w:t>Chart</w:t>
      </w:r>
      <w:r w:rsidRPr="00917C30">
        <w:rPr>
          <w:b/>
          <w:spacing w:val="-15"/>
          <w:w w:val="105"/>
          <w:sz w:val="24"/>
          <w:szCs w:val="24"/>
        </w:rPr>
        <w:t xml:space="preserve"> </w:t>
      </w:r>
      <w:r w:rsidRPr="00917C30">
        <w:rPr>
          <w:b/>
          <w:w w:val="105"/>
          <w:sz w:val="24"/>
          <w:szCs w:val="24"/>
        </w:rPr>
        <w:t>No</w:t>
      </w:r>
      <w:r w:rsidRPr="00917C30">
        <w:rPr>
          <w:b/>
          <w:spacing w:val="-12"/>
          <w:w w:val="105"/>
          <w:sz w:val="24"/>
          <w:szCs w:val="24"/>
        </w:rPr>
        <w:t xml:space="preserve"> </w:t>
      </w:r>
      <w:r w:rsidRPr="00917C30">
        <w:rPr>
          <w:b/>
          <w:w w:val="105"/>
          <w:sz w:val="24"/>
          <w:szCs w:val="24"/>
        </w:rPr>
        <w:t>4.2.3</w:t>
      </w:r>
      <w:r w:rsidR="00D0343D">
        <w:rPr>
          <w:b/>
          <w:w w:val="105"/>
          <w:sz w:val="24"/>
          <w:szCs w:val="24"/>
        </w:rPr>
        <w:t xml:space="preserve">: </w:t>
      </w:r>
      <w:r w:rsidRPr="00D0343D">
        <w:rPr>
          <w:b/>
          <w:sz w:val="24"/>
          <w:szCs w:val="24"/>
        </w:rPr>
        <w:t>How</w:t>
      </w:r>
      <w:r w:rsidRPr="00D0343D">
        <w:rPr>
          <w:b/>
          <w:spacing w:val="-2"/>
          <w:sz w:val="24"/>
          <w:szCs w:val="24"/>
        </w:rPr>
        <w:t xml:space="preserve"> </w:t>
      </w:r>
      <w:r w:rsidRPr="00D0343D">
        <w:rPr>
          <w:b/>
          <w:sz w:val="24"/>
          <w:szCs w:val="24"/>
        </w:rPr>
        <w:t>many</w:t>
      </w:r>
      <w:r w:rsidRPr="00D0343D">
        <w:rPr>
          <w:b/>
          <w:spacing w:val="19"/>
          <w:sz w:val="24"/>
          <w:szCs w:val="24"/>
        </w:rPr>
        <w:t xml:space="preserve"> </w:t>
      </w:r>
      <w:r w:rsidRPr="00D0343D">
        <w:rPr>
          <w:b/>
          <w:sz w:val="24"/>
          <w:szCs w:val="24"/>
        </w:rPr>
        <w:t>years</w:t>
      </w:r>
      <w:r w:rsidRPr="00D0343D">
        <w:rPr>
          <w:b/>
          <w:spacing w:val="28"/>
          <w:sz w:val="24"/>
          <w:szCs w:val="24"/>
        </w:rPr>
        <w:t xml:space="preserve"> </w:t>
      </w:r>
      <w:r w:rsidRPr="00D0343D">
        <w:rPr>
          <w:b/>
          <w:sz w:val="24"/>
          <w:szCs w:val="24"/>
        </w:rPr>
        <w:t>working</w:t>
      </w:r>
      <w:r w:rsidRPr="00D0343D">
        <w:rPr>
          <w:b/>
          <w:spacing w:val="28"/>
          <w:sz w:val="24"/>
          <w:szCs w:val="24"/>
        </w:rPr>
        <w:t xml:space="preserve"> </w:t>
      </w:r>
      <w:r w:rsidRPr="00D0343D">
        <w:rPr>
          <w:b/>
          <w:sz w:val="24"/>
          <w:szCs w:val="24"/>
        </w:rPr>
        <w:t>in</w:t>
      </w:r>
      <w:r w:rsidRPr="00D0343D">
        <w:rPr>
          <w:b/>
          <w:spacing w:val="22"/>
          <w:sz w:val="24"/>
          <w:szCs w:val="24"/>
        </w:rPr>
        <w:t xml:space="preserve"> </w:t>
      </w:r>
      <w:r w:rsidRPr="00D0343D">
        <w:rPr>
          <w:b/>
          <w:sz w:val="24"/>
          <w:szCs w:val="24"/>
        </w:rPr>
        <w:t>BWC</w:t>
      </w:r>
    </w:p>
    <w:p w:rsidR="00BE77A1" w:rsidRDefault="00BE77A1" w:rsidP="00BE77A1">
      <w:pPr>
        <w:pStyle w:val="BodyText"/>
        <w:rPr>
          <w:b/>
          <w:sz w:val="20"/>
        </w:rPr>
      </w:pPr>
    </w:p>
    <w:p w:rsidR="00427BBF" w:rsidRDefault="00427BBF" w:rsidP="00A8693E">
      <w:pPr>
        <w:pStyle w:val="BodyText"/>
        <w:rPr>
          <w:b/>
          <w:noProof/>
          <w:sz w:val="20"/>
        </w:rPr>
      </w:pPr>
    </w:p>
    <w:p w:rsidR="00427BBF" w:rsidRDefault="00427BBF" w:rsidP="00A8693E">
      <w:pPr>
        <w:pStyle w:val="BodyText"/>
        <w:rPr>
          <w:b/>
          <w:noProof/>
          <w:sz w:val="20"/>
        </w:rPr>
      </w:pPr>
    </w:p>
    <w:p w:rsidR="00427BBF" w:rsidRDefault="001A7F38" w:rsidP="00A8693E">
      <w:pPr>
        <w:pStyle w:val="BodyText"/>
        <w:rPr>
          <w:b/>
          <w:noProof/>
          <w:sz w:val="20"/>
        </w:rPr>
      </w:pPr>
      <w:r>
        <w:rPr>
          <w:b/>
          <w:noProof/>
          <w:sz w:val="20"/>
        </w:rPr>
        <w:drawing>
          <wp:inline distT="0" distB="0" distL="0" distR="0" wp14:anchorId="7BDA0954">
            <wp:extent cx="4582160" cy="3553460"/>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2160" cy="3553460"/>
                    </a:xfrm>
                    <a:prstGeom prst="rect">
                      <a:avLst/>
                    </a:prstGeom>
                    <a:noFill/>
                  </pic:spPr>
                </pic:pic>
              </a:graphicData>
            </a:graphic>
          </wp:inline>
        </w:drawing>
      </w:r>
    </w:p>
    <w:p w:rsidR="00427BBF" w:rsidRDefault="00427BBF" w:rsidP="00A8693E">
      <w:pPr>
        <w:pStyle w:val="BodyText"/>
        <w:rPr>
          <w:b/>
          <w:noProof/>
          <w:sz w:val="20"/>
        </w:rPr>
      </w:pPr>
    </w:p>
    <w:p w:rsidR="00427BBF" w:rsidRDefault="00427BBF" w:rsidP="00A8693E">
      <w:pPr>
        <w:pStyle w:val="BodyText"/>
        <w:rPr>
          <w:b/>
          <w:noProof/>
          <w:sz w:val="20"/>
        </w:rPr>
      </w:pPr>
    </w:p>
    <w:p w:rsidR="00427BBF" w:rsidRDefault="00427BBF" w:rsidP="00A8693E">
      <w:pPr>
        <w:pStyle w:val="BodyText"/>
        <w:rPr>
          <w:b/>
          <w:noProof/>
          <w:sz w:val="20"/>
        </w:rPr>
      </w:pPr>
    </w:p>
    <w:p w:rsidR="00A8693E" w:rsidRPr="00D0343D" w:rsidRDefault="00D0343D" w:rsidP="00D0343D">
      <w:pPr>
        <w:pStyle w:val="Heading2"/>
        <w:ind w:left="0"/>
        <w:rPr>
          <w:sz w:val="24"/>
          <w:szCs w:val="24"/>
        </w:rPr>
      </w:pPr>
      <w:r w:rsidRPr="00D0343D">
        <w:rPr>
          <w:w w:val="105"/>
          <w:sz w:val="24"/>
          <w:szCs w:val="24"/>
        </w:rPr>
        <w:t>INTERPRETATION</w:t>
      </w:r>
    </w:p>
    <w:p w:rsidR="00D0343D" w:rsidRPr="00917C30" w:rsidRDefault="00D0343D" w:rsidP="00D0343D">
      <w:pPr>
        <w:pStyle w:val="BodyText"/>
        <w:spacing w:before="146" w:line="374" w:lineRule="auto"/>
        <w:ind w:left="325" w:right="1282" w:firstLine="720"/>
        <w:jc w:val="both"/>
        <w:rPr>
          <w:sz w:val="24"/>
          <w:szCs w:val="24"/>
        </w:rPr>
      </w:pPr>
      <w:r w:rsidRPr="00917C30">
        <w:rPr>
          <w:w w:val="105"/>
          <w:sz w:val="24"/>
          <w:szCs w:val="24"/>
        </w:rPr>
        <w:t>From the above table and chart inferred that 79.16% of the respondent are having 0-</w:t>
      </w:r>
      <w:r w:rsidRPr="00917C30">
        <w:rPr>
          <w:spacing w:val="1"/>
          <w:w w:val="105"/>
          <w:sz w:val="24"/>
          <w:szCs w:val="24"/>
        </w:rPr>
        <w:t xml:space="preserve"> </w:t>
      </w:r>
      <w:r w:rsidRPr="00917C30">
        <w:rPr>
          <w:w w:val="105"/>
          <w:sz w:val="24"/>
          <w:szCs w:val="24"/>
        </w:rPr>
        <w:t>10 of working experience in BWC, 12.5% of the respondent are having 11 -20 of working</w:t>
      </w:r>
      <w:r w:rsidRPr="00917C30">
        <w:rPr>
          <w:spacing w:val="1"/>
          <w:w w:val="105"/>
          <w:sz w:val="24"/>
          <w:szCs w:val="24"/>
        </w:rPr>
        <w:t xml:space="preserve"> </w:t>
      </w:r>
      <w:r w:rsidRPr="00917C30">
        <w:rPr>
          <w:w w:val="105"/>
          <w:sz w:val="24"/>
          <w:szCs w:val="24"/>
        </w:rPr>
        <w:t>experience in BWC and 21 -30% of the respondent. Hence we conclude the majority of the</w:t>
      </w:r>
      <w:r w:rsidRPr="00917C30">
        <w:rPr>
          <w:spacing w:val="1"/>
          <w:w w:val="105"/>
          <w:sz w:val="24"/>
          <w:szCs w:val="24"/>
        </w:rPr>
        <w:t xml:space="preserve"> </w:t>
      </w:r>
      <w:r w:rsidRPr="00917C30">
        <w:rPr>
          <w:w w:val="105"/>
          <w:sz w:val="24"/>
          <w:szCs w:val="24"/>
        </w:rPr>
        <w:t>respondent</w:t>
      </w:r>
      <w:r w:rsidRPr="00917C30">
        <w:rPr>
          <w:spacing w:val="1"/>
          <w:w w:val="105"/>
          <w:sz w:val="24"/>
          <w:szCs w:val="24"/>
        </w:rPr>
        <w:t xml:space="preserve"> </w:t>
      </w:r>
      <w:r w:rsidRPr="00917C30">
        <w:rPr>
          <w:w w:val="105"/>
          <w:sz w:val="24"/>
          <w:szCs w:val="24"/>
        </w:rPr>
        <w:t>is</w:t>
      </w:r>
      <w:r w:rsidRPr="00917C30">
        <w:rPr>
          <w:spacing w:val="-7"/>
          <w:w w:val="105"/>
          <w:sz w:val="24"/>
          <w:szCs w:val="24"/>
        </w:rPr>
        <w:t xml:space="preserve"> </w:t>
      </w:r>
      <w:r w:rsidRPr="00917C30">
        <w:rPr>
          <w:w w:val="105"/>
          <w:sz w:val="24"/>
          <w:szCs w:val="24"/>
        </w:rPr>
        <w:t>0-10 years</w:t>
      </w:r>
      <w:r w:rsidRPr="00917C30">
        <w:rPr>
          <w:spacing w:val="-3"/>
          <w:w w:val="105"/>
          <w:sz w:val="24"/>
          <w:szCs w:val="24"/>
        </w:rPr>
        <w:t xml:space="preserve"> </w:t>
      </w:r>
      <w:r w:rsidRPr="00917C30">
        <w:rPr>
          <w:w w:val="105"/>
          <w:sz w:val="24"/>
          <w:szCs w:val="24"/>
        </w:rPr>
        <w:t>of</w:t>
      </w:r>
      <w:r w:rsidRPr="00917C30">
        <w:rPr>
          <w:spacing w:val="-3"/>
          <w:w w:val="105"/>
          <w:sz w:val="24"/>
          <w:szCs w:val="24"/>
        </w:rPr>
        <w:t xml:space="preserve"> </w:t>
      </w:r>
      <w:r w:rsidRPr="00917C30">
        <w:rPr>
          <w:w w:val="105"/>
          <w:sz w:val="24"/>
          <w:szCs w:val="24"/>
        </w:rPr>
        <w:t>experience</w:t>
      </w:r>
      <w:r w:rsidRPr="00917C30">
        <w:rPr>
          <w:spacing w:val="-8"/>
          <w:w w:val="105"/>
          <w:sz w:val="24"/>
          <w:szCs w:val="24"/>
        </w:rPr>
        <w:t xml:space="preserve"> </w:t>
      </w:r>
      <w:r w:rsidRPr="00917C30">
        <w:rPr>
          <w:w w:val="105"/>
          <w:sz w:val="24"/>
          <w:szCs w:val="24"/>
        </w:rPr>
        <w:t>in</w:t>
      </w:r>
      <w:r w:rsidRPr="00917C30">
        <w:rPr>
          <w:spacing w:val="-7"/>
          <w:w w:val="105"/>
          <w:sz w:val="24"/>
          <w:szCs w:val="24"/>
        </w:rPr>
        <w:t xml:space="preserve"> </w:t>
      </w:r>
      <w:r w:rsidRPr="00917C30">
        <w:rPr>
          <w:w w:val="105"/>
          <w:sz w:val="24"/>
          <w:szCs w:val="24"/>
        </w:rPr>
        <w:t>BWC</w:t>
      </w:r>
    </w:p>
    <w:p w:rsidR="00D0343D" w:rsidRPr="00D0343D" w:rsidRDefault="00D0343D" w:rsidP="00D0343D">
      <w:pPr>
        <w:pStyle w:val="Heading2"/>
        <w:ind w:left="0"/>
        <w:rPr>
          <w:sz w:val="24"/>
          <w:szCs w:val="24"/>
        </w:rPr>
      </w:pPr>
    </w:p>
    <w:p w:rsidR="00704313" w:rsidRDefault="00704313" w:rsidP="00704313">
      <w:pPr>
        <w:spacing w:after="0"/>
        <w:ind w:right="0"/>
        <w:jc w:val="both"/>
        <w:rPr>
          <w:rFonts w:eastAsia="Times New Roman" w:cs="Times New Roman"/>
          <w:b/>
          <w:kern w:val="0"/>
          <w:sz w:val="24"/>
          <w:szCs w:val="24"/>
          <w14:ligatures w14:val="none"/>
        </w:rPr>
      </w:pPr>
    </w:p>
    <w:p w:rsidR="00A8693E" w:rsidRDefault="00A8693E" w:rsidP="00A8693E">
      <w:pPr>
        <w:pStyle w:val="Heading2"/>
        <w:spacing w:before="145"/>
        <w:ind w:left="0"/>
        <w:rPr>
          <w:bCs w:val="0"/>
          <w:sz w:val="24"/>
          <w:szCs w:val="24"/>
        </w:rPr>
      </w:pPr>
    </w:p>
    <w:p w:rsidR="00A8693E" w:rsidRPr="00A8693E" w:rsidRDefault="00A8693E" w:rsidP="00A8693E">
      <w:pPr>
        <w:pStyle w:val="BodyText"/>
        <w:rPr>
          <w:b/>
          <w:sz w:val="20"/>
        </w:rPr>
      </w:pPr>
    </w:p>
    <w:p w:rsidR="00A8693E" w:rsidRDefault="00A8693E" w:rsidP="00A8693E">
      <w:pPr>
        <w:pStyle w:val="BodyText"/>
        <w:rPr>
          <w:b/>
          <w:sz w:val="20"/>
        </w:rPr>
      </w:pPr>
    </w:p>
    <w:p w:rsidR="00A8693E" w:rsidRDefault="00A8693E" w:rsidP="00A8693E">
      <w:pPr>
        <w:pStyle w:val="BodyText"/>
        <w:rPr>
          <w:b/>
          <w:sz w:val="20"/>
        </w:rPr>
      </w:pPr>
    </w:p>
    <w:p w:rsidR="00A8693E" w:rsidRDefault="00A8693E" w:rsidP="001A7F38">
      <w:pPr>
        <w:pStyle w:val="BodyText"/>
        <w:spacing w:before="139" w:line="374" w:lineRule="auto"/>
        <w:ind w:right="1303"/>
        <w:jc w:val="both"/>
        <w:rPr>
          <w:b/>
          <w:w w:val="105"/>
          <w:sz w:val="24"/>
          <w:szCs w:val="24"/>
        </w:rPr>
      </w:pPr>
      <w:bookmarkStart w:id="0" w:name="INTERPRETATION:_(3)"/>
      <w:bookmarkStart w:id="1" w:name="_GoBack"/>
      <w:bookmarkEnd w:id="0"/>
      <w:bookmarkEnd w:id="1"/>
    </w:p>
    <w:p w:rsidR="00A8693E" w:rsidRPr="00A8693E" w:rsidRDefault="007C7B67" w:rsidP="00A8693E">
      <w:pPr>
        <w:pStyle w:val="BodyText"/>
        <w:spacing w:before="139" w:line="374" w:lineRule="auto"/>
        <w:ind w:left="325" w:right="1303" w:firstLine="720"/>
        <w:jc w:val="both"/>
        <w:rPr>
          <w:b/>
          <w:sz w:val="24"/>
          <w:szCs w:val="24"/>
        </w:rPr>
      </w:pPr>
      <w:r>
        <w:rPr>
          <w:b/>
          <w:w w:val="105"/>
          <w:sz w:val="24"/>
          <w:szCs w:val="24"/>
        </w:rPr>
        <w:t xml:space="preserve">                          </w:t>
      </w:r>
      <w:r w:rsidR="00A8693E">
        <w:rPr>
          <w:b/>
          <w:w w:val="105"/>
          <w:sz w:val="24"/>
          <w:szCs w:val="24"/>
        </w:rPr>
        <w:t xml:space="preserve"> </w:t>
      </w:r>
      <w:r w:rsidR="00A8693E" w:rsidRPr="00A8693E">
        <w:rPr>
          <w:b/>
          <w:w w:val="105"/>
          <w:sz w:val="24"/>
          <w:szCs w:val="24"/>
        </w:rPr>
        <w:t>XI.</w:t>
      </w:r>
      <w:r w:rsidR="00A8693E">
        <w:rPr>
          <w:b/>
          <w:w w:val="105"/>
          <w:sz w:val="24"/>
          <w:szCs w:val="24"/>
        </w:rPr>
        <w:t xml:space="preserve">  </w:t>
      </w:r>
      <w:r w:rsidR="00A8693E" w:rsidRPr="00A8693E">
        <w:rPr>
          <w:b/>
          <w:w w:val="105"/>
          <w:sz w:val="24"/>
          <w:szCs w:val="24"/>
        </w:rPr>
        <w:t xml:space="preserve"> STATISTICAL TOOL</w:t>
      </w:r>
    </w:p>
    <w:tbl>
      <w:tblPr>
        <w:tblW w:w="8674" w:type="dxa"/>
        <w:tblInd w:w="245" w:type="dxa"/>
        <w:tblLayout w:type="fixed"/>
        <w:tblCellMar>
          <w:left w:w="0" w:type="dxa"/>
          <w:right w:w="0" w:type="dxa"/>
        </w:tblCellMar>
        <w:tblLook w:val="0000" w:firstRow="0" w:lastRow="0" w:firstColumn="0" w:lastColumn="0" w:noHBand="0" w:noVBand="0"/>
      </w:tblPr>
      <w:tblGrid>
        <w:gridCol w:w="1858"/>
        <w:gridCol w:w="1718"/>
        <w:gridCol w:w="1191"/>
        <w:gridCol w:w="1525"/>
        <w:gridCol w:w="1191"/>
        <w:gridCol w:w="1191"/>
      </w:tblGrid>
      <w:tr w:rsidR="00A8693E" w:rsidRPr="00255478" w:rsidTr="00BE77A1">
        <w:trPr>
          <w:cantSplit/>
        </w:trPr>
        <w:tc>
          <w:tcPr>
            <w:tcW w:w="8674" w:type="dxa"/>
            <w:gridSpan w:val="6"/>
            <w:tcBorders>
              <w:top w:val="nil"/>
              <w:left w:val="nil"/>
              <w:bottom w:val="nil"/>
              <w:right w:val="nil"/>
            </w:tcBorders>
            <w:shd w:val="clear" w:color="auto" w:fill="FFFFFF"/>
            <w:vAlign w:val="center"/>
          </w:tcPr>
          <w:p w:rsidR="00A8693E" w:rsidRPr="00255478" w:rsidRDefault="00A8693E" w:rsidP="00BE77A1">
            <w:pPr>
              <w:adjustRightInd w:val="0"/>
              <w:spacing w:line="320" w:lineRule="atLeast"/>
              <w:ind w:right="60"/>
              <w:rPr>
                <w:color w:val="000000"/>
                <w:sz w:val="24"/>
                <w:szCs w:val="24"/>
                <w:lang w:bidi="ta-IN"/>
              </w:rPr>
            </w:pPr>
            <w:r w:rsidRPr="00255478">
              <w:rPr>
                <w:b/>
                <w:bCs/>
                <w:color w:val="000000"/>
                <w:sz w:val="24"/>
                <w:szCs w:val="24"/>
                <w:lang w:bidi="ta-IN"/>
              </w:rPr>
              <w:t>ANOVA</w:t>
            </w:r>
          </w:p>
        </w:tc>
      </w:tr>
      <w:tr w:rsidR="00A8693E" w:rsidRPr="00255478" w:rsidTr="00BE77A1">
        <w:trPr>
          <w:cantSplit/>
        </w:trPr>
        <w:tc>
          <w:tcPr>
            <w:tcW w:w="8674" w:type="dxa"/>
            <w:gridSpan w:val="6"/>
            <w:tcBorders>
              <w:top w:val="nil"/>
              <w:left w:val="nil"/>
              <w:bottom w:val="nil"/>
              <w:right w:val="nil"/>
            </w:tcBorders>
            <w:shd w:val="clear" w:color="auto" w:fill="FFFFFF"/>
            <w:vAlign w:val="bottom"/>
          </w:tcPr>
          <w:p w:rsidR="00A8693E" w:rsidRPr="00255478" w:rsidRDefault="00A8693E" w:rsidP="00BE77A1">
            <w:pPr>
              <w:adjustRightInd w:val="0"/>
              <w:spacing w:line="320" w:lineRule="atLeast"/>
              <w:rPr>
                <w:sz w:val="24"/>
                <w:szCs w:val="24"/>
                <w:lang w:bidi="ta-IN"/>
              </w:rPr>
            </w:pPr>
            <w:r w:rsidRPr="00255478">
              <w:rPr>
                <w:color w:val="000000"/>
                <w:sz w:val="24"/>
                <w:szCs w:val="24"/>
                <w:shd w:val="clear" w:color="auto" w:fill="FFFFFF"/>
                <w:lang w:bidi="ta-IN"/>
              </w:rPr>
              <w:t xml:space="preserve">Is the shipper still sending the necessary information to the freight forwarder for the export process?  </w:t>
            </w:r>
          </w:p>
        </w:tc>
      </w:tr>
      <w:tr w:rsidR="00A8693E" w:rsidRPr="00255478" w:rsidTr="00BE77A1">
        <w:trPr>
          <w:cantSplit/>
        </w:trPr>
        <w:tc>
          <w:tcPr>
            <w:tcW w:w="1858"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A8693E" w:rsidRPr="00255478" w:rsidRDefault="00A8693E" w:rsidP="00BE77A1">
            <w:pPr>
              <w:adjustRightInd w:val="0"/>
              <w:rPr>
                <w:sz w:val="24"/>
                <w:szCs w:val="24"/>
                <w:lang w:bidi="ta-IN"/>
              </w:rPr>
            </w:pPr>
          </w:p>
        </w:tc>
        <w:tc>
          <w:tcPr>
            <w:tcW w:w="1718" w:type="dxa"/>
            <w:tcBorders>
              <w:top w:val="single" w:sz="16" w:space="0" w:color="000000"/>
              <w:left w:val="single" w:sz="16" w:space="0" w:color="000000"/>
              <w:bottom w:val="single" w:sz="16" w:space="0" w:color="000000"/>
              <w:right w:val="single" w:sz="8" w:space="0" w:color="000000"/>
            </w:tcBorders>
            <w:shd w:val="clear" w:color="auto" w:fill="FFFFFF"/>
            <w:vAlign w:val="bottom"/>
          </w:tcPr>
          <w:p w:rsidR="00A8693E" w:rsidRPr="00255478" w:rsidRDefault="00A8693E" w:rsidP="00BE77A1">
            <w:pPr>
              <w:adjustRightInd w:val="0"/>
              <w:spacing w:line="320" w:lineRule="atLeast"/>
              <w:ind w:left="60" w:right="60"/>
              <w:jc w:val="center"/>
              <w:rPr>
                <w:color w:val="000000"/>
                <w:sz w:val="24"/>
                <w:szCs w:val="24"/>
                <w:lang w:bidi="ta-IN"/>
              </w:rPr>
            </w:pPr>
            <w:r w:rsidRPr="00255478">
              <w:rPr>
                <w:color w:val="000000"/>
                <w:sz w:val="24"/>
                <w:szCs w:val="24"/>
                <w:lang w:bidi="ta-IN"/>
              </w:rPr>
              <w:t>Sum of Squares</w:t>
            </w:r>
          </w:p>
        </w:tc>
        <w:tc>
          <w:tcPr>
            <w:tcW w:w="1191"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A8693E" w:rsidRPr="00255478" w:rsidRDefault="00A8693E" w:rsidP="00BE77A1">
            <w:pPr>
              <w:adjustRightInd w:val="0"/>
              <w:spacing w:line="320" w:lineRule="atLeast"/>
              <w:ind w:left="60" w:right="60"/>
              <w:jc w:val="center"/>
              <w:rPr>
                <w:color w:val="000000"/>
                <w:sz w:val="24"/>
                <w:szCs w:val="24"/>
                <w:lang w:bidi="ta-IN"/>
              </w:rPr>
            </w:pPr>
            <w:proofErr w:type="spellStart"/>
            <w:r w:rsidRPr="00255478">
              <w:rPr>
                <w:color w:val="000000"/>
                <w:sz w:val="24"/>
                <w:szCs w:val="24"/>
                <w:lang w:bidi="ta-IN"/>
              </w:rPr>
              <w:t>df</w:t>
            </w:r>
            <w:proofErr w:type="spellEnd"/>
          </w:p>
        </w:tc>
        <w:tc>
          <w:tcPr>
            <w:tcW w:w="1525"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A8693E" w:rsidRPr="00255478" w:rsidRDefault="00A8693E" w:rsidP="00BE77A1">
            <w:pPr>
              <w:adjustRightInd w:val="0"/>
              <w:spacing w:line="320" w:lineRule="atLeast"/>
              <w:ind w:left="60" w:right="60"/>
              <w:jc w:val="center"/>
              <w:rPr>
                <w:color w:val="000000"/>
                <w:sz w:val="24"/>
                <w:szCs w:val="24"/>
                <w:lang w:bidi="ta-IN"/>
              </w:rPr>
            </w:pPr>
            <w:r w:rsidRPr="00255478">
              <w:rPr>
                <w:color w:val="000000"/>
                <w:sz w:val="24"/>
                <w:szCs w:val="24"/>
                <w:lang w:bidi="ta-IN"/>
              </w:rPr>
              <w:t>Mean Square</w:t>
            </w:r>
          </w:p>
        </w:tc>
        <w:tc>
          <w:tcPr>
            <w:tcW w:w="1191"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A8693E" w:rsidRPr="00255478" w:rsidRDefault="00A8693E" w:rsidP="00BE77A1">
            <w:pPr>
              <w:adjustRightInd w:val="0"/>
              <w:spacing w:line="320" w:lineRule="atLeast"/>
              <w:ind w:left="60" w:right="60"/>
              <w:jc w:val="center"/>
              <w:rPr>
                <w:color w:val="000000"/>
                <w:sz w:val="24"/>
                <w:szCs w:val="24"/>
                <w:lang w:bidi="ta-IN"/>
              </w:rPr>
            </w:pPr>
            <w:r w:rsidRPr="00255478">
              <w:rPr>
                <w:color w:val="000000"/>
                <w:sz w:val="24"/>
                <w:szCs w:val="24"/>
                <w:lang w:bidi="ta-IN"/>
              </w:rPr>
              <w:t>F</w:t>
            </w:r>
          </w:p>
        </w:tc>
        <w:tc>
          <w:tcPr>
            <w:tcW w:w="1191" w:type="dxa"/>
            <w:tcBorders>
              <w:top w:val="single" w:sz="16" w:space="0" w:color="000000"/>
              <w:left w:val="single" w:sz="8" w:space="0" w:color="000000"/>
              <w:bottom w:val="single" w:sz="16" w:space="0" w:color="000000"/>
              <w:right w:val="single" w:sz="16" w:space="0" w:color="000000"/>
            </w:tcBorders>
            <w:shd w:val="clear" w:color="auto" w:fill="FFFFFF"/>
            <w:vAlign w:val="bottom"/>
          </w:tcPr>
          <w:p w:rsidR="00A8693E" w:rsidRPr="00255478" w:rsidRDefault="00A8693E" w:rsidP="00BE77A1">
            <w:pPr>
              <w:adjustRightInd w:val="0"/>
              <w:spacing w:line="320" w:lineRule="atLeast"/>
              <w:ind w:left="60" w:right="60"/>
              <w:jc w:val="center"/>
              <w:rPr>
                <w:color w:val="000000"/>
                <w:sz w:val="24"/>
                <w:szCs w:val="24"/>
                <w:lang w:bidi="ta-IN"/>
              </w:rPr>
            </w:pPr>
            <w:r w:rsidRPr="00255478">
              <w:rPr>
                <w:color w:val="000000"/>
                <w:sz w:val="24"/>
                <w:szCs w:val="24"/>
                <w:lang w:bidi="ta-IN"/>
              </w:rPr>
              <w:t>Sig.</w:t>
            </w:r>
          </w:p>
        </w:tc>
      </w:tr>
      <w:tr w:rsidR="00A8693E" w:rsidRPr="00255478" w:rsidTr="00BE77A1">
        <w:trPr>
          <w:cantSplit/>
        </w:trPr>
        <w:tc>
          <w:tcPr>
            <w:tcW w:w="1858" w:type="dxa"/>
            <w:tcBorders>
              <w:top w:val="single" w:sz="16" w:space="0" w:color="000000"/>
              <w:left w:val="single" w:sz="16" w:space="0" w:color="000000"/>
              <w:bottom w:val="nil"/>
              <w:right w:val="single" w:sz="16" w:space="0" w:color="000000"/>
            </w:tcBorders>
            <w:shd w:val="clear" w:color="auto" w:fill="FFFFFF"/>
          </w:tcPr>
          <w:p w:rsidR="00A8693E" w:rsidRPr="00255478" w:rsidRDefault="00A8693E" w:rsidP="00BE77A1">
            <w:pPr>
              <w:adjustRightInd w:val="0"/>
              <w:spacing w:line="320" w:lineRule="atLeast"/>
              <w:ind w:left="60" w:right="60"/>
              <w:rPr>
                <w:color w:val="000000"/>
                <w:sz w:val="24"/>
                <w:szCs w:val="24"/>
                <w:lang w:bidi="ta-IN"/>
              </w:rPr>
            </w:pPr>
            <w:r w:rsidRPr="00255478">
              <w:rPr>
                <w:color w:val="000000"/>
                <w:sz w:val="24"/>
                <w:szCs w:val="24"/>
                <w:lang w:bidi="ta-IN"/>
              </w:rPr>
              <w:t>Between Groups</w:t>
            </w:r>
          </w:p>
        </w:tc>
        <w:tc>
          <w:tcPr>
            <w:tcW w:w="1718" w:type="dxa"/>
            <w:tcBorders>
              <w:top w:val="single" w:sz="16" w:space="0" w:color="000000"/>
              <w:left w:val="single" w:sz="16" w:space="0" w:color="000000"/>
              <w:bottom w:val="nil"/>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6.033</w:t>
            </w:r>
          </w:p>
        </w:tc>
        <w:tc>
          <w:tcPr>
            <w:tcW w:w="1191" w:type="dxa"/>
            <w:tcBorders>
              <w:top w:val="single" w:sz="16" w:space="0" w:color="000000"/>
              <w:left w:val="single" w:sz="8" w:space="0" w:color="000000"/>
              <w:bottom w:val="nil"/>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10</w:t>
            </w:r>
          </w:p>
        </w:tc>
        <w:tc>
          <w:tcPr>
            <w:tcW w:w="1525" w:type="dxa"/>
            <w:tcBorders>
              <w:top w:val="single" w:sz="16" w:space="0" w:color="000000"/>
              <w:left w:val="single" w:sz="8" w:space="0" w:color="000000"/>
              <w:bottom w:val="nil"/>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.603</w:t>
            </w:r>
          </w:p>
        </w:tc>
        <w:tc>
          <w:tcPr>
            <w:tcW w:w="1191" w:type="dxa"/>
            <w:tcBorders>
              <w:top w:val="single" w:sz="16" w:space="0" w:color="000000"/>
              <w:left w:val="single" w:sz="8" w:space="0" w:color="000000"/>
              <w:bottom w:val="nil"/>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.748</w:t>
            </w:r>
          </w:p>
        </w:tc>
        <w:tc>
          <w:tcPr>
            <w:tcW w:w="1191" w:type="dxa"/>
            <w:tcBorders>
              <w:top w:val="single" w:sz="16" w:space="0" w:color="000000"/>
              <w:left w:val="single" w:sz="8" w:space="0" w:color="000000"/>
              <w:bottom w:val="nil"/>
              <w:right w:val="single" w:sz="16"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.674</w:t>
            </w:r>
          </w:p>
        </w:tc>
      </w:tr>
      <w:tr w:rsidR="00A8693E" w:rsidRPr="00255478" w:rsidTr="00BE77A1">
        <w:trPr>
          <w:cantSplit/>
        </w:trPr>
        <w:tc>
          <w:tcPr>
            <w:tcW w:w="1858" w:type="dxa"/>
            <w:tcBorders>
              <w:top w:val="nil"/>
              <w:left w:val="single" w:sz="16" w:space="0" w:color="000000"/>
              <w:bottom w:val="nil"/>
              <w:right w:val="single" w:sz="16" w:space="0" w:color="000000"/>
            </w:tcBorders>
            <w:shd w:val="clear" w:color="auto" w:fill="FFFFFF"/>
          </w:tcPr>
          <w:p w:rsidR="00A8693E" w:rsidRPr="00255478" w:rsidRDefault="00A8693E" w:rsidP="00BE77A1">
            <w:pPr>
              <w:adjustRightInd w:val="0"/>
              <w:spacing w:line="320" w:lineRule="atLeast"/>
              <w:ind w:left="60" w:right="60"/>
              <w:rPr>
                <w:color w:val="000000"/>
                <w:sz w:val="24"/>
                <w:szCs w:val="24"/>
                <w:lang w:bidi="ta-IN"/>
              </w:rPr>
            </w:pPr>
            <w:r w:rsidRPr="00255478">
              <w:rPr>
                <w:color w:val="000000"/>
                <w:sz w:val="24"/>
                <w:szCs w:val="24"/>
                <w:lang w:bidi="ta-IN"/>
              </w:rPr>
              <w:t>Within Groups</w:t>
            </w:r>
          </w:p>
        </w:tc>
        <w:tc>
          <w:tcPr>
            <w:tcW w:w="1718" w:type="dxa"/>
            <w:tcBorders>
              <w:top w:val="nil"/>
              <w:left w:val="single" w:sz="16" w:space="0" w:color="000000"/>
              <w:bottom w:val="nil"/>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15.333</w:t>
            </w:r>
          </w:p>
        </w:tc>
        <w:tc>
          <w:tcPr>
            <w:tcW w:w="1191" w:type="dxa"/>
            <w:tcBorders>
              <w:top w:val="nil"/>
              <w:left w:val="single" w:sz="8" w:space="0" w:color="000000"/>
              <w:bottom w:val="nil"/>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19</w:t>
            </w:r>
          </w:p>
        </w:tc>
        <w:tc>
          <w:tcPr>
            <w:tcW w:w="1525" w:type="dxa"/>
            <w:tcBorders>
              <w:top w:val="nil"/>
              <w:left w:val="single" w:sz="8" w:space="0" w:color="000000"/>
              <w:bottom w:val="nil"/>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.807</w:t>
            </w:r>
          </w:p>
        </w:tc>
        <w:tc>
          <w:tcPr>
            <w:tcW w:w="1191" w:type="dxa"/>
            <w:tcBorders>
              <w:top w:val="nil"/>
              <w:left w:val="single" w:sz="8" w:space="0" w:color="000000"/>
              <w:bottom w:val="nil"/>
              <w:right w:val="single" w:sz="8" w:space="0" w:color="000000"/>
            </w:tcBorders>
            <w:shd w:val="clear" w:color="auto" w:fill="FFFFFF"/>
            <w:vAlign w:val="center"/>
          </w:tcPr>
          <w:p w:rsidR="00A8693E" w:rsidRPr="00255478" w:rsidRDefault="00A8693E" w:rsidP="00BE77A1">
            <w:pPr>
              <w:adjustRightInd w:val="0"/>
              <w:rPr>
                <w:sz w:val="24"/>
                <w:szCs w:val="24"/>
                <w:lang w:bidi="ta-IN"/>
              </w:rPr>
            </w:pPr>
          </w:p>
        </w:tc>
        <w:tc>
          <w:tcPr>
            <w:tcW w:w="1191" w:type="dxa"/>
            <w:tcBorders>
              <w:top w:val="nil"/>
              <w:left w:val="single" w:sz="8" w:space="0" w:color="000000"/>
              <w:bottom w:val="nil"/>
              <w:right w:val="single" w:sz="16" w:space="0" w:color="000000"/>
            </w:tcBorders>
            <w:shd w:val="clear" w:color="auto" w:fill="FFFFFF"/>
            <w:vAlign w:val="center"/>
          </w:tcPr>
          <w:p w:rsidR="00A8693E" w:rsidRPr="00255478" w:rsidRDefault="00A8693E" w:rsidP="00BE77A1">
            <w:pPr>
              <w:adjustRightInd w:val="0"/>
              <w:rPr>
                <w:sz w:val="24"/>
                <w:szCs w:val="24"/>
                <w:lang w:bidi="ta-IN"/>
              </w:rPr>
            </w:pPr>
          </w:p>
        </w:tc>
      </w:tr>
      <w:tr w:rsidR="00A8693E" w:rsidRPr="00255478" w:rsidTr="00BE77A1">
        <w:trPr>
          <w:cantSplit/>
        </w:trPr>
        <w:tc>
          <w:tcPr>
            <w:tcW w:w="1858" w:type="dxa"/>
            <w:tcBorders>
              <w:top w:val="nil"/>
              <w:left w:val="single" w:sz="16" w:space="0" w:color="000000"/>
              <w:bottom w:val="single" w:sz="16" w:space="0" w:color="000000"/>
              <w:right w:val="single" w:sz="16" w:space="0" w:color="000000"/>
            </w:tcBorders>
            <w:shd w:val="clear" w:color="auto" w:fill="FFFFFF"/>
          </w:tcPr>
          <w:p w:rsidR="00A8693E" w:rsidRPr="00255478" w:rsidRDefault="00A8693E" w:rsidP="00BE77A1">
            <w:pPr>
              <w:adjustRightInd w:val="0"/>
              <w:spacing w:line="320" w:lineRule="atLeast"/>
              <w:ind w:left="60" w:right="60"/>
              <w:rPr>
                <w:color w:val="000000"/>
                <w:sz w:val="24"/>
                <w:szCs w:val="24"/>
                <w:lang w:bidi="ta-IN"/>
              </w:rPr>
            </w:pPr>
            <w:r w:rsidRPr="00255478">
              <w:rPr>
                <w:color w:val="000000"/>
                <w:sz w:val="24"/>
                <w:szCs w:val="24"/>
                <w:lang w:bidi="ta-IN"/>
              </w:rPr>
              <w:t>Total</w:t>
            </w:r>
          </w:p>
        </w:tc>
        <w:tc>
          <w:tcPr>
            <w:tcW w:w="1718" w:type="dxa"/>
            <w:tcBorders>
              <w:top w:val="nil"/>
              <w:left w:val="single" w:sz="16" w:space="0" w:color="000000"/>
              <w:bottom w:val="single" w:sz="16" w:space="0" w:color="000000"/>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21.367</w:t>
            </w:r>
          </w:p>
        </w:tc>
        <w:tc>
          <w:tcPr>
            <w:tcW w:w="1191" w:type="dxa"/>
            <w:tcBorders>
              <w:top w:val="nil"/>
              <w:left w:val="single" w:sz="8" w:space="0" w:color="000000"/>
              <w:bottom w:val="single" w:sz="16" w:space="0" w:color="000000"/>
              <w:right w:val="single" w:sz="8" w:space="0" w:color="000000"/>
            </w:tcBorders>
            <w:shd w:val="clear" w:color="auto" w:fill="FFFFFF"/>
          </w:tcPr>
          <w:p w:rsidR="00A8693E" w:rsidRPr="00255478" w:rsidRDefault="00A8693E" w:rsidP="00BE77A1">
            <w:pPr>
              <w:adjustRightInd w:val="0"/>
              <w:spacing w:line="320" w:lineRule="atLeast"/>
              <w:ind w:left="60" w:right="60"/>
              <w:jc w:val="right"/>
              <w:rPr>
                <w:color w:val="000000"/>
                <w:sz w:val="24"/>
                <w:szCs w:val="24"/>
                <w:lang w:bidi="ta-IN"/>
              </w:rPr>
            </w:pPr>
            <w:r w:rsidRPr="00255478">
              <w:rPr>
                <w:color w:val="000000"/>
                <w:sz w:val="24"/>
                <w:szCs w:val="24"/>
                <w:lang w:bidi="ta-IN"/>
              </w:rPr>
              <w:t>29</w:t>
            </w:r>
          </w:p>
        </w:tc>
        <w:tc>
          <w:tcPr>
            <w:tcW w:w="1525" w:type="dxa"/>
            <w:tcBorders>
              <w:top w:val="nil"/>
              <w:left w:val="single" w:sz="8" w:space="0" w:color="000000"/>
              <w:bottom w:val="single" w:sz="16" w:space="0" w:color="000000"/>
              <w:right w:val="single" w:sz="8" w:space="0" w:color="000000"/>
            </w:tcBorders>
            <w:shd w:val="clear" w:color="auto" w:fill="FFFFFF"/>
            <w:vAlign w:val="center"/>
          </w:tcPr>
          <w:p w:rsidR="00A8693E" w:rsidRPr="00255478" w:rsidRDefault="00A8693E" w:rsidP="00BE77A1">
            <w:pPr>
              <w:adjustRightInd w:val="0"/>
              <w:rPr>
                <w:sz w:val="24"/>
                <w:szCs w:val="24"/>
                <w:lang w:bidi="ta-IN"/>
              </w:rPr>
            </w:pPr>
          </w:p>
        </w:tc>
        <w:tc>
          <w:tcPr>
            <w:tcW w:w="1191" w:type="dxa"/>
            <w:tcBorders>
              <w:top w:val="nil"/>
              <w:left w:val="single" w:sz="8" w:space="0" w:color="000000"/>
              <w:bottom w:val="single" w:sz="16" w:space="0" w:color="000000"/>
              <w:right w:val="single" w:sz="8" w:space="0" w:color="000000"/>
            </w:tcBorders>
            <w:shd w:val="clear" w:color="auto" w:fill="FFFFFF"/>
            <w:vAlign w:val="center"/>
          </w:tcPr>
          <w:p w:rsidR="00A8693E" w:rsidRPr="00255478" w:rsidRDefault="00A8693E" w:rsidP="00BE77A1">
            <w:pPr>
              <w:adjustRightInd w:val="0"/>
              <w:rPr>
                <w:sz w:val="24"/>
                <w:szCs w:val="24"/>
                <w:lang w:bidi="ta-IN"/>
              </w:rPr>
            </w:pPr>
          </w:p>
        </w:tc>
        <w:tc>
          <w:tcPr>
            <w:tcW w:w="1191" w:type="dxa"/>
            <w:tcBorders>
              <w:top w:val="nil"/>
              <w:left w:val="single" w:sz="8" w:space="0" w:color="000000"/>
              <w:bottom w:val="single" w:sz="16" w:space="0" w:color="000000"/>
              <w:right w:val="single" w:sz="16" w:space="0" w:color="000000"/>
            </w:tcBorders>
            <w:shd w:val="clear" w:color="auto" w:fill="FFFFFF"/>
            <w:vAlign w:val="center"/>
          </w:tcPr>
          <w:p w:rsidR="00A8693E" w:rsidRPr="00255478" w:rsidRDefault="00A8693E" w:rsidP="00BE77A1">
            <w:pPr>
              <w:adjustRightInd w:val="0"/>
              <w:rPr>
                <w:sz w:val="24"/>
                <w:szCs w:val="24"/>
                <w:lang w:bidi="ta-IN"/>
              </w:rPr>
            </w:pPr>
          </w:p>
        </w:tc>
      </w:tr>
    </w:tbl>
    <w:p w:rsidR="00A8693E" w:rsidRDefault="00A8693E" w:rsidP="00A8693E">
      <w:pPr>
        <w:pStyle w:val="BodyText"/>
        <w:spacing w:before="7"/>
        <w:rPr>
          <w:noProof/>
        </w:rPr>
      </w:pPr>
    </w:p>
    <w:p w:rsidR="00A8693E" w:rsidRDefault="00A8693E" w:rsidP="00A8693E">
      <w:pPr>
        <w:pStyle w:val="BodyText"/>
        <w:spacing w:before="7"/>
        <w:rPr>
          <w:noProof/>
        </w:rPr>
      </w:pPr>
    </w:p>
    <w:p w:rsidR="00A8693E" w:rsidRPr="00347D34" w:rsidRDefault="00A8693E" w:rsidP="00347D34">
      <w:pPr>
        <w:spacing w:before="1"/>
        <w:ind w:left="102"/>
        <w:rPr>
          <w:b/>
          <w:sz w:val="23"/>
        </w:rPr>
      </w:pPr>
      <w:r>
        <w:rPr>
          <w:b/>
          <w:spacing w:val="-2"/>
          <w:w w:val="105"/>
          <w:sz w:val="23"/>
        </w:rPr>
        <w:t>4.2.3.3</w:t>
      </w:r>
      <w:r>
        <w:rPr>
          <w:b/>
          <w:spacing w:val="-10"/>
          <w:w w:val="105"/>
          <w:sz w:val="23"/>
        </w:rPr>
        <w:t xml:space="preserve"> </w:t>
      </w:r>
      <w:r w:rsidRPr="000D45B7">
        <w:rPr>
          <w:b/>
          <w:spacing w:val="-2"/>
          <w:w w:val="105"/>
          <w:sz w:val="24"/>
          <w:szCs w:val="24"/>
        </w:rPr>
        <w:t>Inference</w:t>
      </w:r>
    </w:p>
    <w:p w:rsidR="00D0343D" w:rsidRDefault="00A8693E" w:rsidP="00D0343D">
      <w:pPr>
        <w:pStyle w:val="BodyText"/>
        <w:spacing w:line="372" w:lineRule="auto"/>
        <w:ind w:left="325" w:right="1291" w:firstLine="1196"/>
        <w:jc w:val="both"/>
        <w:rPr>
          <w:w w:val="105"/>
          <w:sz w:val="22"/>
        </w:rPr>
      </w:pPr>
      <w:r>
        <w:rPr>
          <w:w w:val="105"/>
        </w:rPr>
        <w:t>The calculated significant value P is 0.6741. As the calculated significance</w:t>
      </w:r>
      <w:r>
        <w:rPr>
          <w:spacing w:val="1"/>
          <w:w w:val="105"/>
        </w:rPr>
        <w:t xml:space="preserve"> </w:t>
      </w:r>
      <w:r>
        <w:rPr>
          <w:w w:val="105"/>
        </w:rPr>
        <w:t>value is greater than 0.05. We accept the hypothesis at 5% level of significance. Hence, we</w:t>
      </w:r>
      <w:r>
        <w:rPr>
          <w:spacing w:val="1"/>
          <w:w w:val="105"/>
        </w:rPr>
        <w:t xml:space="preserve"> </w:t>
      </w:r>
      <w:r>
        <w:rPr>
          <w:w w:val="105"/>
        </w:rPr>
        <w:t>conclude</w:t>
      </w:r>
      <w:r>
        <w:rPr>
          <w:spacing w:val="8"/>
          <w:w w:val="105"/>
        </w:rPr>
        <w:t xml:space="preserve"> </w:t>
      </w:r>
      <w:r>
        <w:rPr>
          <w:w w:val="105"/>
        </w:rPr>
        <w:t>that</w:t>
      </w:r>
      <w:r>
        <w:rPr>
          <w:spacing w:val="17"/>
          <w:w w:val="105"/>
        </w:rPr>
        <w:t xml:space="preserve"> </w:t>
      </w:r>
      <w:r w:rsidRPr="00762645">
        <w:rPr>
          <w:w w:val="105"/>
          <w:sz w:val="22"/>
        </w:rPr>
        <w:t>there is a relationship between Is the shipper still sending the necessary information to the freight forwarder for the export process</w:t>
      </w:r>
      <w:r w:rsidR="007F7596">
        <w:rPr>
          <w:w w:val="105"/>
          <w:sz w:val="22"/>
        </w:rPr>
        <w:t>.</w:t>
      </w:r>
    </w:p>
    <w:p w:rsidR="00347D34" w:rsidRPr="00D0343D" w:rsidRDefault="00347D34" w:rsidP="00D0343D">
      <w:pPr>
        <w:pStyle w:val="BodyText"/>
        <w:spacing w:line="372" w:lineRule="auto"/>
        <w:ind w:left="325" w:right="1291" w:firstLine="1196"/>
        <w:jc w:val="both"/>
        <w:rPr>
          <w:w w:val="105"/>
          <w:sz w:val="22"/>
        </w:rPr>
      </w:pPr>
    </w:p>
    <w:p w:rsidR="007F7596" w:rsidRPr="007F7596" w:rsidRDefault="007F7596" w:rsidP="007F7596">
      <w:pPr>
        <w:pStyle w:val="BodyText"/>
        <w:spacing w:line="372" w:lineRule="auto"/>
        <w:ind w:right="1291"/>
        <w:jc w:val="both"/>
        <w:rPr>
          <w:b/>
          <w:w w:val="105"/>
          <w:sz w:val="22"/>
        </w:rPr>
      </w:pPr>
      <w:r w:rsidRPr="007F7596">
        <w:rPr>
          <w:b/>
          <w:w w:val="105"/>
          <w:sz w:val="22"/>
        </w:rPr>
        <w:t>F- TEST</w:t>
      </w:r>
    </w:p>
    <w:tbl>
      <w:tblPr>
        <w:tblpPr w:leftFromText="180" w:rightFromText="180" w:vertAnchor="text" w:horzAnchor="margin" w:tblpY="212"/>
        <w:tblW w:w="9430" w:type="dxa"/>
        <w:tblLayout w:type="fixed"/>
        <w:tblCellMar>
          <w:left w:w="0" w:type="dxa"/>
          <w:right w:w="0" w:type="dxa"/>
        </w:tblCellMar>
        <w:tblLook w:val="0000" w:firstRow="0" w:lastRow="0" w:firstColumn="0" w:lastColumn="0" w:noHBand="0" w:noVBand="0"/>
      </w:tblPr>
      <w:tblGrid>
        <w:gridCol w:w="2898"/>
        <w:gridCol w:w="2898"/>
        <w:gridCol w:w="1732"/>
        <w:gridCol w:w="1902"/>
      </w:tblGrid>
      <w:tr w:rsidR="007F7596" w:rsidRPr="00926F0B" w:rsidTr="00BE77A1">
        <w:trPr>
          <w:cantSplit/>
        </w:trPr>
        <w:tc>
          <w:tcPr>
            <w:tcW w:w="5796" w:type="dxa"/>
            <w:gridSpan w:val="2"/>
            <w:vMerge w:val="restart"/>
            <w:tcBorders>
              <w:top w:val="single" w:sz="16" w:space="0" w:color="000000"/>
              <w:left w:val="single" w:sz="16" w:space="0" w:color="000000"/>
              <w:bottom w:val="nil"/>
              <w:right w:val="nil"/>
            </w:tcBorders>
            <w:shd w:val="clear" w:color="auto" w:fill="FFFFFF"/>
            <w:vAlign w:val="bottom"/>
          </w:tcPr>
          <w:p w:rsidR="007F7596" w:rsidRPr="00926F0B" w:rsidRDefault="007F7596" w:rsidP="00BE77A1">
            <w:pPr>
              <w:adjustRightInd w:val="0"/>
              <w:rPr>
                <w:sz w:val="24"/>
                <w:szCs w:val="24"/>
                <w:lang w:val="en-IN" w:bidi="ta-IN"/>
              </w:rPr>
            </w:pPr>
          </w:p>
        </w:tc>
        <w:tc>
          <w:tcPr>
            <w:tcW w:w="3634" w:type="dxa"/>
            <w:gridSpan w:val="2"/>
            <w:tcBorders>
              <w:top w:val="single" w:sz="16" w:space="0" w:color="000000"/>
              <w:left w:val="single" w:sz="16" w:space="0" w:color="000000"/>
              <w:bottom w:val="single" w:sz="8" w:space="0" w:color="000000"/>
              <w:right w:val="single" w:sz="8" w:space="0" w:color="000000"/>
            </w:tcBorders>
            <w:shd w:val="clear" w:color="auto" w:fill="FFFFFF"/>
            <w:vAlign w:val="bottom"/>
          </w:tcPr>
          <w:p w:rsidR="007F7596" w:rsidRPr="00926F0B" w:rsidRDefault="007F7596" w:rsidP="00BE77A1">
            <w:pPr>
              <w:adjustRightInd w:val="0"/>
              <w:spacing w:line="320" w:lineRule="atLeast"/>
              <w:ind w:left="60" w:right="60"/>
              <w:jc w:val="center"/>
              <w:rPr>
                <w:color w:val="000000"/>
                <w:sz w:val="24"/>
                <w:szCs w:val="24"/>
                <w:lang w:val="en-IN" w:bidi="ta-IN"/>
              </w:rPr>
            </w:pPr>
            <w:proofErr w:type="spellStart"/>
            <w:r w:rsidRPr="00926F0B">
              <w:rPr>
                <w:color w:val="000000"/>
                <w:sz w:val="24"/>
                <w:szCs w:val="24"/>
                <w:lang w:val="en-IN" w:bidi="ta-IN"/>
              </w:rPr>
              <w:t>Levene's</w:t>
            </w:r>
            <w:proofErr w:type="spellEnd"/>
            <w:r w:rsidRPr="00926F0B">
              <w:rPr>
                <w:color w:val="000000"/>
                <w:sz w:val="24"/>
                <w:szCs w:val="24"/>
                <w:lang w:val="en-IN" w:bidi="ta-IN"/>
              </w:rPr>
              <w:t xml:space="preserve"> Test for Equality of Variances</w:t>
            </w:r>
          </w:p>
        </w:tc>
      </w:tr>
      <w:tr w:rsidR="007F7596" w:rsidRPr="00926F0B" w:rsidTr="00BE77A1">
        <w:trPr>
          <w:cantSplit/>
          <w:trHeight w:val="574"/>
        </w:trPr>
        <w:tc>
          <w:tcPr>
            <w:tcW w:w="5796" w:type="dxa"/>
            <w:gridSpan w:val="2"/>
            <w:vMerge/>
            <w:tcBorders>
              <w:top w:val="single" w:sz="16" w:space="0" w:color="000000"/>
              <w:left w:val="single" w:sz="16" w:space="0" w:color="000000"/>
              <w:bottom w:val="nil"/>
              <w:right w:val="nil"/>
            </w:tcBorders>
            <w:shd w:val="clear" w:color="auto" w:fill="FFFFFF"/>
            <w:vAlign w:val="bottom"/>
          </w:tcPr>
          <w:p w:rsidR="007F7596" w:rsidRPr="00926F0B" w:rsidRDefault="007F7596" w:rsidP="00BE77A1">
            <w:pPr>
              <w:adjustRightInd w:val="0"/>
              <w:rPr>
                <w:color w:val="000000"/>
                <w:sz w:val="24"/>
                <w:szCs w:val="24"/>
                <w:lang w:val="en-IN" w:bidi="ta-IN"/>
              </w:rPr>
            </w:pPr>
          </w:p>
        </w:tc>
        <w:tc>
          <w:tcPr>
            <w:tcW w:w="1732" w:type="dxa"/>
            <w:vMerge w:val="restart"/>
            <w:tcBorders>
              <w:top w:val="single" w:sz="8" w:space="0" w:color="000000"/>
              <w:left w:val="single" w:sz="16" w:space="0" w:color="000000"/>
              <w:bottom w:val="single" w:sz="8" w:space="0" w:color="000000"/>
              <w:right w:val="single" w:sz="8" w:space="0" w:color="000000"/>
            </w:tcBorders>
            <w:shd w:val="clear" w:color="auto" w:fill="FFFFFF"/>
            <w:vAlign w:val="bottom"/>
          </w:tcPr>
          <w:p w:rsidR="007F7596" w:rsidRPr="00926F0B" w:rsidRDefault="007F7596" w:rsidP="00BE77A1">
            <w:pPr>
              <w:adjustRightInd w:val="0"/>
              <w:spacing w:line="320" w:lineRule="atLeast"/>
              <w:ind w:left="60" w:right="60"/>
              <w:jc w:val="center"/>
              <w:rPr>
                <w:color w:val="000000"/>
                <w:sz w:val="24"/>
                <w:szCs w:val="24"/>
                <w:lang w:val="en-IN" w:bidi="ta-IN"/>
              </w:rPr>
            </w:pPr>
            <w:r w:rsidRPr="00926F0B">
              <w:rPr>
                <w:color w:val="000000"/>
                <w:sz w:val="24"/>
                <w:szCs w:val="24"/>
                <w:lang w:val="en-IN" w:bidi="ta-IN"/>
              </w:rPr>
              <w:t>F</w:t>
            </w:r>
          </w:p>
        </w:tc>
        <w:tc>
          <w:tcPr>
            <w:tcW w:w="1902" w:type="dxa"/>
            <w:vMerge w:val="restart"/>
            <w:tcBorders>
              <w:top w:val="single" w:sz="8" w:space="0" w:color="000000"/>
              <w:left w:val="single" w:sz="8" w:space="0" w:color="000000"/>
              <w:bottom w:val="single" w:sz="8" w:space="0" w:color="000000"/>
              <w:right w:val="single" w:sz="8" w:space="0" w:color="000000"/>
            </w:tcBorders>
            <w:shd w:val="clear" w:color="auto" w:fill="FFFFFF"/>
            <w:vAlign w:val="bottom"/>
          </w:tcPr>
          <w:p w:rsidR="007F7596" w:rsidRPr="00926F0B" w:rsidRDefault="007F7596" w:rsidP="00BE77A1">
            <w:pPr>
              <w:adjustRightInd w:val="0"/>
              <w:spacing w:line="320" w:lineRule="atLeast"/>
              <w:ind w:left="60" w:right="60"/>
              <w:jc w:val="center"/>
              <w:rPr>
                <w:color w:val="000000"/>
                <w:sz w:val="24"/>
                <w:szCs w:val="24"/>
                <w:lang w:val="en-IN" w:bidi="ta-IN"/>
              </w:rPr>
            </w:pPr>
            <w:r w:rsidRPr="00926F0B">
              <w:rPr>
                <w:color w:val="000000"/>
                <w:sz w:val="24"/>
                <w:szCs w:val="24"/>
                <w:lang w:val="en-IN" w:bidi="ta-IN"/>
              </w:rPr>
              <w:t>Sig.</w:t>
            </w:r>
          </w:p>
        </w:tc>
      </w:tr>
      <w:tr w:rsidR="007F7596" w:rsidRPr="00926F0B" w:rsidTr="00BE77A1">
        <w:trPr>
          <w:cantSplit/>
          <w:trHeight w:val="574"/>
        </w:trPr>
        <w:tc>
          <w:tcPr>
            <w:tcW w:w="5796" w:type="dxa"/>
            <w:gridSpan w:val="2"/>
            <w:vMerge/>
            <w:tcBorders>
              <w:top w:val="single" w:sz="16" w:space="0" w:color="000000"/>
              <w:left w:val="single" w:sz="16" w:space="0" w:color="000000"/>
              <w:bottom w:val="nil"/>
              <w:right w:val="nil"/>
            </w:tcBorders>
            <w:shd w:val="clear" w:color="auto" w:fill="FFFFFF"/>
            <w:vAlign w:val="bottom"/>
          </w:tcPr>
          <w:p w:rsidR="007F7596" w:rsidRPr="00926F0B" w:rsidRDefault="007F7596" w:rsidP="00BE77A1">
            <w:pPr>
              <w:adjustRightInd w:val="0"/>
              <w:rPr>
                <w:color w:val="000000"/>
                <w:sz w:val="24"/>
                <w:szCs w:val="24"/>
                <w:lang w:val="en-IN" w:bidi="ta-IN"/>
              </w:rPr>
            </w:pPr>
          </w:p>
        </w:tc>
        <w:tc>
          <w:tcPr>
            <w:tcW w:w="1732" w:type="dxa"/>
            <w:vMerge/>
            <w:tcBorders>
              <w:top w:val="single" w:sz="8" w:space="0" w:color="000000"/>
              <w:left w:val="single" w:sz="16" w:space="0" w:color="000000"/>
              <w:bottom w:val="single" w:sz="8" w:space="0" w:color="000000"/>
              <w:right w:val="single" w:sz="8" w:space="0" w:color="000000"/>
            </w:tcBorders>
            <w:shd w:val="clear" w:color="auto" w:fill="FFFFFF"/>
            <w:vAlign w:val="bottom"/>
          </w:tcPr>
          <w:p w:rsidR="007F7596" w:rsidRPr="00926F0B" w:rsidRDefault="007F7596" w:rsidP="00BE77A1">
            <w:pPr>
              <w:adjustRightInd w:val="0"/>
              <w:rPr>
                <w:color w:val="000000"/>
                <w:sz w:val="24"/>
                <w:szCs w:val="24"/>
                <w:lang w:val="en-IN" w:bidi="ta-IN"/>
              </w:rPr>
            </w:pPr>
          </w:p>
        </w:tc>
        <w:tc>
          <w:tcPr>
            <w:tcW w:w="1902" w:type="dxa"/>
            <w:vMerge/>
            <w:tcBorders>
              <w:top w:val="single" w:sz="8" w:space="0" w:color="000000"/>
              <w:left w:val="single" w:sz="8" w:space="0" w:color="000000"/>
              <w:bottom w:val="single" w:sz="8" w:space="0" w:color="000000"/>
              <w:right w:val="single" w:sz="8" w:space="0" w:color="000000"/>
            </w:tcBorders>
            <w:shd w:val="clear" w:color="auto" w:fill="FFFFFF"/>
            <w:vAlign w:val="bottom"/>
          </w:tcPr>
          <w:p w:rsidR="007F7596" w:rsidRPr="00926F0B" w:rsidRDefault="007F7596" w:rsidP="00BE77A1">
            <w:pPr>
              <w:adjustRightInd w:val="0"/>
              <w:rPr>
                <w:color w:val="000000"/>
                <w:sz w:val="24"/>
                <w:szCs w:val="24"/>
                <w:lang w:val="en-IN" w:bidi="ta-IN"/>
              </w:rPr>
            </w:pPr>
          </w:p>
        </w:tc>
      </w:tr>
      <w:tr w:rsidR="007F7596" w:rsidRPr="00926F0B" w:rsidTr="00BE77A1">
        <w:trPr>
          <w:cantSplit/>
        </w:trPr>
        <w:tc>
          <w:tcPr>
            <w:tcW w:w="2898" w:type="dxa"/>
            <w:vMerge w:val="restart"/>
            <w:tcBorders>
              <w:top w:val="single" w:sz="16" w:space="0" w:color="000000"/>
              <w:left w:val="single" w:sz="16" w:space="0" w:color="000000"/>
              <w:bottom w:val="single" w:sz="16" w:space="0" w:color="000000"/>
              <w:right w:val="nil"/>
            </w:tcBorders>
            <w:shd w:val="clear" w:color="auto" w:fill="FFFFFF"/>
          </w:tcPr>
          <w:p w:rsidR="007F7596" w:rsidRPr="00926F0B" w:rsidRDefault="007F7596" w:rsidP="00BE77A1">
            <w:pPr>
              <w:adjustRightInd w:val="0"/>
              <w:spacing w:line="320" w:lineRule="atLeast"/>
              <w:ind w:left="60" w:right="60"/>
              <w:rPr>
                <w:color w:val="000000"/>
                <w:sz w:val="24"/>
                <w:szCs w:val="24"/>
                <w:lang w:val="en-IN" w:bidi="ta-IN"/>
              </w:rPr>
            </w:pPr>
            <w:r w:rsidRPr="00926F0B">
              <w:rPr>
                <w:color w:val="000000"/>
                <w:sz w:val="24"/>
                <w:szCs w:val="24"/>
                <w:lang w:val="en-IN" w:bidi="ta-IN"/>
              </w:rPr>
              <w:t>27. Is the Forwarder's Cargo Receipt similar to the B/L documents?</w:t>
            </w:r>
          </w:p>
        </w:tc>
        <w:tc>
          <w:tcPr>
            <w:tcW w:w="2898" w:type="dxa"/>
            <w:tcBorders>
              <w:top w:val="single" w:sz="16" w:space="0" w:color="000000"/>
              <w:left w:val="nil"/>
              <w:bottom w:val="nil"/>
              <w:right w:val="single" w:sz="16" w:space="0" w:color="000000"/>
            </w:tcBorders>
            <w:shd w:val="clear" w:color="auto" w:fill="FFFFFF"/>
          </w:tcPr>
          <w:p w:rsidR="007F7596" w:rsidRPr="00926F0B" w:rsidRDefault="007F7596" w:rsidP="00BE77A1">
            <w:pPr>
              <w:adjustRightInd w:val="0"/>
              <w:spacing w:line="320" w:lineRule="atLeast"/>
              <w:ind w:left="60" w:right="60"/>
              <w:rPr>
                <w:color w:val="000000"/>
                <w:sz w:val="24"/>
                <w:szCs w:val="24"/>
                <w:lang w:val="en-IN" w:bidi="ta-IN"/>
              </w:rPr>
            </w:pPr>
            <w:r w:rsidRPr="00926F0B">
              <w:rPr>
                <w:color w:val="000000"/>
                <w:sz w:val="24"/>
                <w:szCs w:val="24"/>
                <w:lang w:val="en-IN" w:bidi="ta-IN"/>
              </w:rPr>
              <w:t>Equal variances assumed</w:t>
            </w:r>
          </w:p>
        </w:tc>
        <w:tc>
          <w:tcPr>
            <w:tcW w:w="1732" w:type="dxa"/>
            <w:tcBorders>
              <w:top w:val="single" w:sz="16" w:space="0" w:color="000000"/>
              <w:left w:val="single" w:sz="16" w:space="0" w:color="000000"/>
              <w:bottom w:val="nil"/>
              <w:right w:val="single" w:sz="8" w:space="0" w:color="000000"/>
            </w:tcBorders>
            <w:shd w:val="clear" w:color="auto" w:fill="FFFFFF"/>
          </w:tcPr>
          <w:p w:rsidR="007F7596" w:rsidRPr="00926F0B" w:rsidRDefault="007F7596" w:rsidP="00BE77A1">
            <w:pPr>
              <w:adjustRightInd w:val="0"/>
              <w:spacing w:line="320" w:lineRule="atLeast"/>
              <w:ind w:left="60" w:right="60"/>
              <w:jc w:val="right"/>
              <w:rPr>
                <w:color w:val="000000"/>
                <w:sz w:val="24"/>
                <w:szCs w:val="24"/>
                <w:lang w:val="en-IN" w:bidi="ta-IN"/>
              </w:rPr>
            </w:pPr>
            <w:r w:rsidRPr="00926F0B">
              <w:rPr>
                <w:color w:val="000000"/>
                <w:sz w:val="24"/>
                <w:szCs w:val="24"/>
                <w:lang w:val="en-IN" w:bidi="ta-IN"/>
              </w:rPr>
              <w:t>10.698</w:t>
            </w:r>
          </w:p>
        </w:tc>
        <w:tc>
          <w:tcPr>
            <w:tcW w:w="1902" w:type="dxa"/>
            <w:tcBorders>
              <w:top w:val="single" w:sz="16" w:space="0" w:color="000000"/>
              <w:left w:val="single" w:sz="8" w:space="0" w:color="000000"/>
              <w:bottom w:val="nil"/>
              <w:right w:val="single" w:sz="8" w:space="0" w:color="000000"/>
            </w:tcBorders>
            <w:shd w:val="clear" w:color="auto" w:fill="FFFFFF"/>
          </w:tcPr>
          <w:p w:rsidR="007F7596" w:rsidRPr="00926F0B" w:rsidRDefault="007F7596" w:rsidP="00BE77A1">
            <w:pPr>
              <w:adjustRightInd w:val="0"/>
              <w:spacing w:line="320" w:lineRule="atLeast"/>
              <w:ind w:left="60" w:right="60"/>
              <w:jc w:val="right"/>
              <w:rPr>
                <w:color w:val="000000"/>
                <w:sz w:val="24"/>
                <w:szCs w:val="24"/>
                <w:lang w:val="en-IN" w:bidi="ta-IN"/>
              </w:rPr>
            </w:pPr>
            <w:r w:rsidRPr="00926F0B">
              <w:rPr>
                <w:color w:val="000000"/>
                <w:sz w:val="24"/>
                <w:szCs w:val="24"/>
                <w:lang w:val="en-IN" w:bidi="ta-IN"/>
              </w:rPr>
              <w:t>.005</w:t>
            </w:r>
          </w:p>
        </w:tc>
      </w:tr>
      <w:tr w:rsidR="007F7596" w:rsidRPr="00926F0B" w:rsidTr="00BE77A1">
        <w:trPr>
          <w:cantSplit/>
        </w:trPr>
        <w:tc>
          <w:tcPr>
            <w:tcW w:w="2898" w:type="dxa"/>
            <w:vMerge/>
            <w:tcBorders>
              <w:top w:val="single" w:sz="16" w:space="0" w:color="000000"/>
              <w:left w:val="single" w:sz="16" w:space="0" w:color="000000"/>
              <w:bottom w:val="single" w:sz="16" w:space="0" w:color="000000"/>
              <w:right w:val="nil"/>
            </w:tcBorders>
            <w:shd w:val="clear" w:color="auto" w:fill="FFFFFF"/>
          </w:tcPr>
          <w:p w:rsidR="007F7596" w:rsidRPr="00926F0B" w:rsidRDefault="007F7596" w:rsidP="00BE77A1">
            <w:pPr>
              <w:adjustRightInd w:val="0"/>
              <w:rPr>
                <w:color w:val="000000"/>
                <w:sz w:val="24"/>
                <w:szCs w:val="24"/>
                <w:lang w:val="en-IN" w:bidi="ta-IN"/>
              </w:rPr>
            </w:pPr>
          </w:p>
        </w:tc>
        <w:tc>
          <w:tcPr>
            <w:tcW w:w="2898" w:type="dxa"/>
            <w:tcBorders>
              <w:top w:val="nil"/>
              <w:left w:val="nil"/>
              <w:bottom w:val="single" w:sz="16" w:space="0" w:color="000000"/>
              <w:right w:val="single" w:sz="16" w:space="0" w:color="000000"/>
            </w:tcBorders>
            <w:shd w:val="clear" w:color="auto" w:fill="FFFFFF"/>
          </w:tcPr>
          <w:p w:rsidR="007F7596" w:rsidRPr="00926F0B" w:rsidRDefault="007F7596" w:rsidP="00BE77A1">
            <w:pPr>
              <w:adjustRightInd w:val="0"/>
              <w:spacing w:line="320" w:lineRule="atLeast"/>
              <w:ind w:left="60" w:right="60"/>
              <w:rPr>
                <w:color w:val="000000"/>
                <w:sz w:val="24"/>
                <w:szCs w:val="24"/>
                <w:lang w:val="en-IN" w:bidi="ta-IN"/>
              </w:rPr>
            </w:pPr>
            <w:r w:rsidRPr="00926F0B">
              <w:rPr>
                <w:color w:val="000000"/>
                <w:sz w:val="24"/>
                <w:szCs w:val="24"/>
                <w:lang w:val="en-IN" w:bidi="ta-IN"/>
              </w:rPr>
              <w:t>Equal variances not assumed</w:t>
            </w:r>
          </w:p>
        </w:tc>
        <w:tc>
          <w:tcPr>
            <w:tcW w:w="1732" w:type="dxa"/>
            <w:tcBorders>
              <w:top w:val="nil"/>
              <w:left w:val="single" w:sz="16" w:space="0" w:color="000000"/>
              <w:bottom w:val="single" w:sz="16" w:space="0" w:color="000000"/>
              <w:right w:val="single" w:sz="8" w:space="0" w:color="000000"/>
            </w:tcBorders>
            <w:shd w:val="clear" w:color="auto" w:fill="FFFFFF"/>
            <w:vAlign w:val="center"/>
          </w:tcPr>
          <w:p w:rsidR="007F7596" w:rsidRPr="00926F0B" w:rsidRDefault="007F7596" w:rsidP="00BE77A1">
            <w:pPr>
              <w:adjustRightInd w:val="0"/>
              <w:rPr>
                <w:sz w:val="24"/>
                <w:szCs w:val="24"/>
                <w:lang w:val="en-IN" w:bidi="ta-IN"/>
              </w:rPr>
            </w:pPr>
          </w:p>
        </w:tc>
        <w:tc>
          <w:tcPr>
            <w:tcW w:w="1902" w:type="dxa"/>
            <w:tcBorders>
              <w:top w:val="nil"/>
              <w:left w:val="single" w:sz="8" w:space="0" w:color="000000"/>
              <w:bottom w:val="single" w:sz="16" w:space="0" w:color="000000"/>
              <w:right w:val="single" w:sz="8" w:space="0" w:color="000000"/>
            </w:tcBorders>
            <w:shd w:val="clear" w:color="auto" w:fill="FFFFFF"/>
            <w:vAlign w:val="center"/>
          </w:tcPr>
          <w:p w:rsidR="007F7596" w:rsidRPr="00926F0B" w:rsidRDefault="007F7596" w:rsidP="00BE77A1">
            <w:pPr>
              <w:adjustRightInd w:val="0"/>
              <w:rPr>
                <w:sz w:val="24"/>
                <w:szCs w:val="24"/>
                <w:lang w:val="en-IN" w:bidi="ta-IN"/>
              </w:rPr>
            </w:pPr>
          </w:p>
        </w:tc>
      </w:tr>
    </w:tbl>
    <w:p w:rsidR="007F7596" w:rsidRPr="007F7596" w:rsidRDefault="007F7596" w:rsidP="00347D34">
      <w:pPr>
        <w:rPr>
          <w:b/>
          <w:sz w:val="24"/>
          <w:szCs w:val="24"/>
        </w:rPr>
      </w:pPr>
      <w:r w:rsidRPr="000D45B7">
        <w:rPr>
          <w:b/>
          <w:spacing w:val="-2"/>
          <w:w w:val="105"/>
          <w:sz w:val="24"/>
          <w:szCs w:val="24"/>
        </w:rPr>
        <w:t>Inference</w:t>
      </w:r>
    </w:p>
    <w:p w:rsidR="007F7596" w:rsidRDefault="007F7596" w:rsidP="007F7596">
      <w:pPr>
        <w:pStyle w:val="BodyText"/>
        <w:spacing w:line="374" w:lineRule="auto"/>
        <w:ind w:left="325" w:right="1297" w:firstLine="720"/>
        <w:jc w:val="both"/>
      </w:pPr>
      <w:r>
        <w:t xml:space="preserve">The calculated significant </w:t>
      </w:r>
      <w:proofErr w:type="gramStart"/>
      <w:r>
        <w:t>value  is</w:t>
      </w:r>
      <w:proofErr w:type="gramEnd"/>
      <w:r>
        <w:t xml:space="preserve"> 0.005. As the calculated significance value is</w:t>
      </w:r>
      <w:r>
        <w:rPr>
          <w:spacing w:val="1"/>
        </w:rPr>
        <w:t xml:space="preserve"> </w:t>
      </w:r>
      <w:r>
        <w:rPr>
          <w:w w:val="105"/>
        </w:rPr>
        <w:t>greater</w:t>
      </w:r>
      <w:r>
        <w:rPr>
          <w:spacing w:val="4"/>
          <w:w w:val="105"/>
        </w:rPr>
        <w:t xml:space="preserve"> </w:t>
      </w:r>
      <w:r>
        <w:rPr>
          <w:w w:val="105"/>
        </w:rPr>
        <w:t>than</w:t>
      </w:r>
      <w:r>
        <w:rPr>
          <w:spacing w:val="-12"/>
          <w:w w:val="105"/>
        </w:rPr>
        <w:t xml:space="preserve"> </w:t>
      </w:r>
      <w:r>
        <w:rPr>
          <w:w w:val="105"/>
        </w:rPr>
        <w:t>0.05.</w:t>
      </w:r>
      <w:r>
        <w:rPr>
          <w:spacing w:val="-4"/>
          <w:w w:val="105"/>
        </w:rPr>
        <w:t xml:space="preserve"> </w:t>
      </w:r>
      <w:r>
        <w:rPr>
          <w:w w:val="105"/>
        </w:rPr>
        <w:t>We</w:t>
      </w:r>
      <w:r>
        <w:rPr>
          <w:spacing w:val="-7"/>
          <w:w w:val="105"/>
        </w:rPr>
        <w:t xml:space="preserve"> </w:t>
      </w:r>
      <w:r>
        <w:rPr>
          <w:w w:val="105"/>
        </w:rPr>
        <w:t>accept</w:t>
      </w:r>
      <w:r>
        <w:rPr>
          <w:spacing w:val="-4"/>
          <w:w w:val="105"/>
        </w:rPr>
        <w:t xml:space="preserve"> </w:t>
      </w:r>
      <w:r>
        <w:rPr>
          <w:w w:val="105"/>
        </w:rPr>
        <w:t>the</w:t>
      </w:r>
      <w:r>
        <w:rPr>
          <w:spacing w:val="-1"/>
          <w:w w:val="105"/>
        </w:rPr>
        <w:t xml:space="preserve"> </w:t>
      </w:r>
      <w:r>
        <w:rPr>
          <w:w w:val="105"/>
        </w:rPr>
        <w:t>hypothesis</w:t>
      </w:r>
      <w:r>
        <w:rPr>
          <w:spacing w:val="-8"/>
          <w:w w:val="105"/>
        </w:rPr>
        <w:t xml:space="preserve"> </w:t>
      </w:r>
      <w:r>
        <w:rPr>
          <w:w w:val="105"/>
        </w:rPr>
        <w:t>at</w:t>
      </w:r>
      <w:r>
        <w:rPr>
          <w:spacing w:val="-10"/>
          <w:w w:val="105"/>
        </w:rPr>
        <w:t xml:space="preserve"> </w:t>
      </w:r>
      <w:r>
        <w:rPr>
          <w:w w:val="105"/>
        </w:rPr>
        <w:t>5%</w:t>
      </w:r>
      <w:r>
        <w:rPr>
          <w:spacing w:val="-6"/>
          <w:w w:val="105"/>
        </w:rPr>
        <w:t xml:space="preserve"> </w:t>
      </w:r>
      <w:r>
        <w:rPr>
          <w:w w:val="105"/>
        </w:rPr>
        <w:t>level</w:t>
      </w:r>
      <w:r>
        <w:rPr>
          <w:spacing w:val="2"/>
          <w:w w:val="105"/>
        </w:rPr>
        <w:t xml:space="preserve"> </w:t>
      </w:r>
      <w:r>
        <w:rPr>
          <w:w w:val="105"/>
        </w:rPr>
        <w:t>of</w:t>
      </w:r>
      <w:r>
        <w:rPr>
          <w:spacing w:val="-2"/>
          <w:w w:val="105"/>
        </w:rPr>
        <w:t xml:space="preserve"> </w:t>
      </w:r>
      <w:r>
        <w:rPr>
          <w:w w:val="105"/>
        </w:rPr>
        <w:t>significance.</w:t>
      </w:r>
      <w:r>
        <w:rPr>
          <w:spacing w:val="-4"/>
          <w:w w:val="105"/>
        </w:rPr>
        <w:t xml:space="preserve"> </w:t>
      </w:r>
      <w:r>
        <w:rPr>
          <w:w w:val="105"/>
        </w:rPr>
        <w:t>Hence,</w:t>
      </w:r>
      <w:r>
        <w:rPr>
          <w:spacing w:val="2"/>
          <w:w w:val="105"/>
        </w:rPr>
        <w:t xml:space="preserve"> </w:t>
      </w:r>
      <w:r>
        <w:rPr>
          <w:w w:val="105"/>
        </w:rPr>
        <w:t>we</w:t>
      </w:r>
      <w:r>
        <w:rPr>
          <w:spacing w:val="-6"/>
          <w:w w:val="105"/>
        </w:rPr>
        <w:t xml:space="preserve"> </w:t>
      </w:r>
      <w:r>
        <w:rPr>
          <w:w w:val="105"/>
        </w:rPr>
        <w:t>conclude</w:t>
      </w:r>
      <w:r>
        <w:rPr>
          <w:spacing w:val="-58"/>
          <w:w w:val="105"/>
        </w:rPr>
        <w:t xml:space="preserve"> </w:t>
      </w:r>
      <w:r>
        <w:t xml:space="preserve">that </w:t>
      </w:r>
      <w:r>
        <w:rPr>
          <w:sz w:val="22"/>
        </w:rPr>
        <w:t>t</w:t>
      </w:r>
      <w:r>
        <w:t xml:space="preserve">here is a relationship between. </w:t>
      </w:r>
      <w:r w:rsidRPr="00762645">
        <w:rPr>
          <w:w w:val="105"/>
          <w:sz w:val="24"/>
          <w:szCs w:val="24"/>
        </w:rPr>
        <w:t xml:space="preserve">There is no relationship between </w:t>
      </w:r>
      <w:r w:rsidRPr="00762645">
        <w:rPr>
          <w:sz w:val="24"/>
          <w:szCs w:val="24"/>
        </w:rPr>
        <w:t>Is the Forwarder's Cargo Receipt similar to the B/L documents</w:t>
      </w:r>
      <w:r>
        <w:rPr>
          <w:w w:val="105"/>
        </w:rPr>
        <w:t>.</w:t>
      </w:r>
    </w:p>
    <w:p w:rsidR="007F7596" w:rsidRDefault="007F7596" w:rsidP="007F7596">
      <w:pPr>
        <w:spacing w:line="374" w:lineRule="auto"/>
        <w:jc w:val="both"/>
      </w:pPr>
    </w:p>
    <w:p w:rsidR="007F7596" w:rsidRDefault="007F7596" w:rsidP="00A8693E">
      <w:pPr>
        <w:pStyle w:val="BodyText"/>
        <w:spacing w:line="372" w:lineRule="auto"/>
        <w:ind w:left="325" w:right="1291" w:firstLine="1196"/>
        <w:jc w:val="both"/>
        <w:sectPr w:rsidR="007F7596" w:rsidSect="00BE77A1">
          <w:headerReference w:type="default" r:id="rId9"/>
          <w:pgSz w:w="11910" w:h="16850"/>
          <w:pgMar w:top="1240" w:right="20" w:bottom="280" w:left="1360" w:header="0" w:footer="0" w:gutter="0"/>
          <w:cols w:space="720"/>
        </w:sectPr>
      </w:pPr>
    </w:p>
    <w:p w:rsidR="00A8693E" w:rsidRPr="007F7596" w:rsidRDefault="007F7596" w:rsidP="00A8693E">
      <w:pPr>
        <w:spacing w:line="374" w:lineRule="auto"/>
        <w:jc w:val="both"/>
        <w:rPr>
          <w:b/>
          <w:sz w:val="24"/>
          <w:szCs w:val="24"/>
        </w:rPr>
      </w:pPr>
      <w:r>
        <w:rPr>
          <w:b/>
          <w:sz w:val="24"/>
          <w:szCs w:val="24"/>
        </w:rPr>
        <w:lastRenderedPageBreak/>
        <w:t xml:space="preserve">                                               </w:t>
      </w:r>
      <w:r w:rsidRPr="007F7596">
        <w:rPr>
          <w:b/>
          <w:sz w:val="24"/>
          <w:szCs w:val="24"/>
        </w:rPr>
        <w:t>XII. FINDINGS</w:t>
      </w:r>
    </w:p>
    <w:p w:rsidR="00347D34" w:rsidRPr="00347D34" w:rsidRDefault="007F7596" w:rsidP="00347D34">
      <w:pPr>
        <w:pStyle w:val="ListParagraph"/>
        <w:widowControl w:val="0"/>
        <w:numPr>
          <w:ilvl w:val="0"/>
          <w:numId w:val="19"/>
        </w:numPr>
        <w:tabs>
          <w:tab w:val="left" w:pos="2573"/>
          <w:tab w:val="left" w:pos="2574"/>
        </w:tabs>
        <w:autoSpaceDE w:val="0"/>
        <w:autoSpaceDN w:val="0"/>
        <w:spacing w:before="156" w:after="0" w:line="352" w:lineRule="auto"/>
        <w:ind w:right="605"/>
        <w:contextualSpacing w:val="0"/>
        <w:rPr>
          <w:rFonts w:ascii="Symbol" w:hAnsi="Symbol"/>
          <w:b/>
          <w:sz w:val="24"/>
          <w:szCs w:val="24"/>
        </w:rPr>
      </w:pPr>
      <w:r w:rsidRPr="00012E5B">
        <w:rPr>
          <w:sz w:val="24"/>
          <w:szCs w:val="24"/>
        </w:rPr>
        <w:t>The</w:t>
      </w:r>
      <w:r w:rsidRPr="00012E5B">
        <w:rPr>
          <w:spacing w:val="28"/>
          <w:sz w:val="24"/>
          <w:szCs w:val="24"/>
        </w:rPr>
        <w:t xml:space="preserve"> </w:t>
      </w:r>
      <w:r w:rsidRPr="00012E5B">
        <w:rPr>
          <w:sz w:val="24"/>
          <w:szCs w:val="24"/>
        </w:rPr>
        <w:t>majority</w:t>
      </w:r>
      <w:r w:rsidRPr="00012E5B">
        <w:rPr>
          <w:spacing w:val="20"/>
          <w:sz w:val="24"/>
          <w:szCs w:val="24"/>
        </w:rPr>
        <w:t xml:space="preserve"> </w:t>
      </w:r>
      <w:r w:rsidRPr="00012E5B">
        <w:rPr>
          <w:sz w:val="24"/>
          <w:szCs w:val="24"/>
        </w:rPr>
        <w:t>of</w:t>
      </w:r>
      <w:r w:rsidRPr="00012E5B">
        <w:rPr>
          <w:spacing w:val="24"/>
          <w:sz w:val="24"/>
          <w:szCs w:val="24"/>
        </w:rPr>
        <w:t xml:space="preserve"> </w:t>
      </w:r>
      <w:r w:rsidRPr="00012E5B">
        <w:rPr>
          <w:sz w:val="24"/>
          <w:szCs w:val="24"/>
        </w:rPr>
        <w:t>the</w:t>
      </w:r>
      <w:r w:rsidRPr="00012E5B">
        <w:rPr>
          <w:spacing w:val="26"/>
          <w:sz w:val="24"/>
          <w:szCs w:val="24"/>
        </w:rPr>
        <w:t xml:space="preserve"> </w:t>
      </w:r>
      <w:r w:rsidRPr="00012E5B">
        <w:rPr>
          <w:sz w:val="24"/>
          <w:szCs w:val="24"/>
        </w:rPr>
        <w:t>questionnaire</w:t>
      </w:r>
      <w:r w:rsidRPr="00012E5B">
        <w:rPr>
          <w:spacing w:val="10"/>
          <w:sz w:val="24"/>
          <w:szCs w:val="24"/>
        </w:rPr>
        <w:t xml:space="preserve"> </w:t>
      </w:r>
      <w:r w:rsidRPr="00012E5B">
        <w:rPr>
          <w:sz w:val="24"/>
          <w:szCs w:val="24"/>
        </w:rPr>
        <w:t>respondents</w:t>
      </w:r>
      <w:r w:rsidRPr="00012E5B">
        <w:rPr>
          <w:spacing w:val="19"/>
          <w:sz w:val="24"/>
          <w:szCs w:val="24"/>
        </w:rPr>
        <w:t xml:space="preserve"> </w:t>
      </w:r>
      <w:r w:rsidRPr="00012E5B">
        <w:rPr>
          <w:sz w:val="24"/>
          <w:szCs w:val="24"/>
        </w:rPr>
        <w:t>are</w:t>
      </w:r>
      <w:r w:rsidRPr="00012E5B">
        <w:rPr>
          <w:spacing w:val="26"/>
          <w:sz w:val="24"/>
          <w:szCs w:val="24"/>
        </w:rPr>
        <w:t xml:space="preserve"> </w:t>
      </w:r>
      <w:r w:rsidRPr="00012E5B">
        <w:rPr>
          <w:sz w:val="24"/>
          <w:szCs w:val="24"/>
        </w:rPr>
        <w:t>male.</w:t>
      </w:r>
      <w:r w:rsidRPr="00012E5B">
        <w:rPr>
          <w:spacing w:val="33"/>
          <w:sz w:val="24"/>
          <w:szCs w:val="24"/>
        </w:rPr>
        <w:t xml:space="preserve"> </w:t>
      </w:r>
      <w:r w:rsidR="00347D34" w:rsidRPr="00347D34">
        <w:rPr>
          <w:spacing w:val="32"/>
          <w:sz w:val="24"/>
          <w:szCs w:val="24"/>
        </w:rPr>
        <w:t xml:space="preserve"> </w:t>
      </w:r>
    </w:p>
    <w:p w:rsidR="007F7596" w:rsidRPr="00347D34" w:rsidRDefault="00347D34" w:rsidP="00347D34">
      <w:pPr>
        <w:pStyle w:val="ListParagraph"/>
        <w:widowControl w:val="0"/>
        <w:numPr>
          <w:ilvl w:val="0"/>
          <w:numId w:val="19"/>
        </w:numPr>
        <w:tabs>
          <w:tab w:val="left" w:pos="2573"/>
          <w:tab w:val="left" w:pos="2574"/>
        </w:tabs>
        <w:autoSpaceDE w:val="0"/>
        <w:autoSpaceDN w:val="0"/>
        <w:spacing w:before="18" w:after="0" w:line="240" w:lineRule="auto"/>
        <w:ind w:right="0"/>
        <w:contextualSpacing w:val="0"/>
        <w:rPr>
          <w:rFonts w:ascii="Symbol" w:hAnsi="Symbol"/>
          <w:b/>
          <w:sz w:val="24"/>
          <w:szCs w:val="24"/>
        </w:rPr>
      </w:pPr>
      <w:r w:rsidRPr="00012E5B">
        <w:rPr>
          <w:w w:val="105"/>
          <w:sz w:val="24"/>
          <w:szCs w:val="24"/>
        </w:rPr>
        <w:t>The</w:t>
      </w:r>
      <w:r w:rsidRPr="00012E5B">
        <w:rPr>
          <w:spacing w:val="22"/>
          <w:w w:val="105"/>
          <w:sz w:val="24"/>
          <w:szCs w:val="24"/>
        </w:rPr>
        <w:t xml:space="preserve"> </w:t>
      </w:r>
      <w:r w:rsidRPr="00012E5B">
        <w:rPr>
          <w:w w:val="105"/>
          <w:sz w:val="24"/>
          <w:szCs w:val="24"/>
        </w:rPr>
        <w:t>majority</w:t>
      </w:r>
      <w:r w:rsidRPr="00012E5B">
        <w:rPr>
          <w:spacing w:val="-3"/>
          <w:w w:val="105"/>
          <w:sz w:val="24"/>
          <w:szCs w:val="24"/>
        </w:rPr>
        <w:t xml:space="preserve"> </w:t>
      </w:r>
      <w:r w:rsidRPr="00012E5B">
        <w:rPr>
          <w:w w:val="105"/>
          <w:sz w:val="24"/>
          <w:szCs w:val="24"/>
        </w:rPr>
        <w:t>of</w:t>
      </w:r>
      <w:r w:rsidRPr="00012E5B">
        <w:rPr>
          <w:spacing w:val="-6"/>
          <w:w w:val="105"/>
          <w:sz w:val="24"/>
          <w:szCs w:val="24"/>
        </w:rPr>
        <w:t xml:space="preserve"> </w:t>
      </w:r>
      <w:r w:rsidRPr="00012E5B">
        <w:rPr>
          <w:w w:val="105"/>
          <w:sz w:val="24"/>
          <w:szCs w:val="24"/>
        </w:rPr>
        <w:t>the</w:t>
      </w:r>
      <w:r w:rsidRPr="00012E5B">
        <w:rPr>
          <w:spacing w:val="15"/>
          <w:w w:val="105"/>
          <w:sz w:val="24"/>
          <w:szCs w:val="24"/>
        </w:rPr>
        <w:t xml:space="preserve"> </w:t>
      </w:r>
      <w:r w:rsidRPr="00012E5B">
        <w:rPr>
          <w:w w:val="105"/>
          <w:sz w:val="24"/>
          <w:szCs w:val="24"/>
        </w:rPr>
        <w:t>respondent</w:t>
      </w:r>
      <w:r w:rsidRPr="00012E5B">
        <w:rPr>
          <w:spacing w:val="21"/>
          <w:w w:val="105"/>
          <w:sz w:val="24"/>
          <w:szCs w:val="24"/>
        </w:rPr>
        <w:t xml:space="preserve"> </w:t>
      </w:r>
      <w:r w:rsidRPr="00012E5B">
        <w:rPr>
          <w:w w:val="105"/>
          <w:sz w:val="24"/>
          <w:szCs w:val="24"/>
        </w:rPr>
        <w:t>are</w:t>
      </w:r>
      <w:r w:rsidRPr="00012E5B">
        <w:rPr>
          <w:spacing w:val="23"/>
          <w:w w:val="105"/>
          <w:sz w:val="24"/>
          <w:szCs w:val="24"/>
        </w:rPr>
        <w:t xml:space="preserve"> </w:t>
      </w:r>
      <w:r w:rsidRPr="00012E5B">
        <w:rPr>
          <w:w w:val="105"/>
          <w:sz w:val="24"/>
          <w:szCs w:val="24"/>
        </w:rPr>
        <w:t>married</w:t>
      </w:r>
      <w:r w:rsidR="007F7596">
        <w:rPr>
          <w:w w:val="105"/>
          <w:sz w:val="24"/>
          <w:szCs w:val="24"/>
        </w:rPr>
        <w:t xml:space="preserve"> </w:t>
      </w:r>
    </w:p>
    <w:p w:rsidR="00347D34" w:rsidRPr="00347D34" w:rsidRDefault="00347D34" w:rsidP="00347D34">
      <w:pPr>
        <w:pStyle w:val="ListParagraph"/>
        <w:widowControl w:val="0"/>
        <w:tabs>
          <w:tab w:val="left" w:pos="2573"/>
          <w:tab w:val="left" w:pos="2574"/>
        </w:tabs>
        <w:autoSpaceDE w:val="0"/>
        <w:autoSpaceDN w:val="0"/>
        <w:spacing w:before="18" w:after="0" w:line="240" w:lineRule="auto"/>
        <w:ind w:right="0"/>
        <w:contextualSpacing w:val="0"/>
        <w:rPr>
          <w:rFonts w:ascii="Symbol" w:hAnsi="Symbol"/>
          <w:b/>
          <w:sz w:val="24"/>
          <w:szCs w:val="24"/>
        </w:rPr>
      </w:pPr>
    </w:p>
    <w:p w:rsidR="007F7596" w:rsidRDefault="007F7596" w:rsidP="007F7596">
      <w:pPr>
        <w:widowControl w:val="0"/>
        <w:tabs>
          <w:tab w:val="left" w:pos="2573"/>
          <w:tab w:val="left" w:pos="2574"/>
        </w:tabs>
        <w:autoSpaceDE w:val="0"/>
        <w:autoSpaceDN w:val="0"/>
        <w:spacing w:before="132" w:after="0" w:line="369" w:lineRule="auto"/>
        <w:ind w:left="360" w:right="295"/>
        <w:rPr>
          <w:b/>
          <w:w w:val="105"/>
          <w:sz w:val="24"/>
          <w:szCs w:val="24"/>
        </w:rPr>
      </w:pPr>
      <w:r w:rsidRPr="007F7596">
        <w:rPr>
          <w:b/>
          <w:w w:val="105"/>
          <w:sz w:val="24"/>
          <w:szCs w:val="24"/>
        </w:rPr>
        <w:t>F-Test</w:t>
      </w:r>
    </w:p>
    <w:p w:rsidR="007C7B67" w:rsidRPr="007C7B67" w:rsidRDefault="007F7596" w:rsidP="007C7B67">
      <w:pPr>
        <w:pStyle w:val="BodyText"/>
        <w:spacing w:line="374" w:lineRule="auto"/>
        <w:ind w:left="325" w:right="1297" w:firstLine="395"/>
        <w:jc w:val="both"/>
      </w:pPr>
      <w:r>
        <w:rPr>
          <w:b/>
          <w:w w:val="105"/>
          <w:sz w:val="24"/>
          <w:szCs w:val="24"/>
        </w:rPr>
        <w:t xml:space="preserve"> </w:t>
      </w:r>
      <w:r w:rsidR="007C7B67">
        <w:t xml:space="preserve">The calculated significant </w:t>
      </w:r>
      <w:proofErr w:type="gramStart"/>
      <w:r w:rsidR="007C7B67">
        <w:t>value  is</w:t>
      </w:r>
      <w:proofErr w:type="gramEnd"/>
      <w:r w:rsidR="007C7B67">
        <w:t xml:space="preserve"> 0.005. As the calculated significance value is</w:t>
      </w:r>
      <w:r w:rsidR="007C7B67">
        <w:rPr>
          <w:spacing w:val="1"/>
        </w:rPr>
        <w:t xml:space="preserve"> </w:t>
      </w:r>
      <w:r w:rsidR="007C7B67">
        <w:rPr>
          <w:w w:val="105"/>
        </w:rPr>
        <w:t>greater</w:t>
      </w:r>
      <w:r w:rsidR="007C7B67">
        <w:rPr>
          <w:spacing w:val="4"/>
          <w:w w:val="105"/>
        </w:rPr>
        <w:t xml:space="preserve"> </w:t>
      </w:r>
      <w:r w:rsidR="007C7B67">
        <w:rPr>
          <w:w w:val="105"/>
        </w:rPr>
        <w:t>than</w:t>
      </w:r>
      <w:r w:rsidR="007C7B67">
        <w:rPr>
          <w:spacing w:val="-12"/>
          <w:w w:val="105"/>
        </w:rPr>
        <w:t xml:space="preserve"> </w:t>
      </w:r>
      <w:r w:rsidR="007C7B67">
        <w:rPr>
          <w:w w:val="105"/>
        </w:rPr>
        <w:t>0.05.</w:t>
      </w:r>
      <w:r w:rsidR="007C7B67">
        <w:rPr>
          <w:spacing w:val="-4"/>
          <w:w w:val="105"/>
        </w:rPr>
        <w:t xml:space="preserve"> </w:t>
      </w:r>
      <w:r w:rsidR="007C7B67">
        <w:rPr>
          <w:w w:val="105"/>
        </w:rPr>
        <w:t>We</w:t>
      </w:r>
      <w:r w:rsidR="007C7B67">
        <w:rPr>
          <w:spacing w:val="-7"/>
          <w:w w:val="105"/>
        </w:rPr>
        <w:t xml:space="preserve"> </w:t>
      </w:r>
      <w:r w:rsidR="007C7B67">
        <w:rPr>
          <w:w w:val="105"/>
        </w:rPr>
        <w:t>accept</w:t>
      </w:r>
      <w:r w:rsidR="007C7B67">
        <w:rPr>
          <w:spacing w:val="-4"/>
          <w:w w:val="105"/>
        </w:rPr>
        <w:t xml:space="preserve"> </w:t>
      </w:r>
      <w:r w:rsidR="007C7B67">
        <w:rPr>
          <w:w w:val="105"/>
        </w:rPr>
        <w:t>the</w:t>
      </w:r>
      <w:r w:rsidR="007C7B67">
        <w:rPr>
          <w:spacing w:val="-1"/>
          <w:w w:val="105"/>
        </w:rPr>
        <w:t xml:space="preserve"> </w:t>
      </w:r>
      <w:r w:rsidR="007C7B67">
        <w:rPr>
          <w:w w:val="105"/>
        </w:rPr>
        <w:t>hypothesis</w:t>
      </w:r>
      <w:r w:rsidR="007C7B67">
        <w:rPr>
          <w:spacing w:val="-8"/>
          <w:w w:val="105"/>
        </w:rPr>
        <w:t xml:space="preserve"> </w:t>
      </w:r>
      <w:r w:rsidR="007C7B67">
        <w:rPr>
          <w:w w:val="105"/>
        </w:rPr>
        <w:t>at</w:t>
      </w:r>
      <w:r w:rsidR="007C7B67">
        <w:rPr>
          <w:spacing w:val="-10"/>
          <w:w w:val="105"/>
        </w:rPr>
        <w:t xml:space="preserve"> </w:t>
      </w:r>
      <w:r w:rsidR="007C7B67">
        <w:rPr>
          <w:w w:val="105"/>
        </w:rPr>
        <w:t>5%</w:t>
      </w:r>
      <w:r w:rsidR="007C7B67">
        <w:rPr>
          <w:spacing w:val="-6"/>
          <w:w w:val="105"/>
        </w:rPr>
        <w:t xml:space="preserve"> </w:t>
      </w:r>
      <w:r w:rsidR="007C7B67">
        <w:rPr>
          <w:w w:val="105"/>
        </w:rPr>
        <w:t>level</w:t>
      </w:r>
      <w:r w:rsidR="007C7B67">
        <w:rPr>
          <w:spacing w:val="2"/>
          <w:w w:val="105"/>
        </w:rPr>
        <w:t xml:space="preserve"> </w:t>
      </w:r>
      <w:r w:rsidR="007C7B67">
        <w:rPr>
          <w:w w:val="105"/>
        </w:rPr>
        <w:t>of</w:t>
      </w:r>
      <w:r w:rsidR="007C7B67">
        <w:rPr>
          <w:spacing w:val="-2"/>
          <w:w w:val="105"/>
        </w:rPr>
        <w:t xml:space="preserve"> </w:t>
      </w:r>
      <w:r w:rsidR="007C7B67">
        <w:rPr>
          <w:w w:val="105"/>
        </w:rPr>
        <w:t>significance.</w:t>
      </w:r>
      <w:r w:rsidR="007C7B67">
        <w:rPr>
          <w:spacing w:val="-4"/>
          <w:w w:val="105"/>
        </w:rPr>
        <w:t xml:space="preserve"> </w:t>
      </w:r>
      <w:r w:rsidR="007C7B67">
        <w:rPr>
          <w:w w:val="105"/>
        </w:rPr>
        <w:t>Hence,</w:t>
      </w:r>
      <w:r w:rsidR="007C7B67">
        <w:rPr>
          <w:spacing w:val="2"/>
          <w:w w:val="105"/>
        </w:rPr>
        <w:t xml:space="preserve"> </w:t>
      </w:r>
      <w:r w:rsidR="007C7B67">
        <w:rPr>
          <w:w w:val="105"/>
        </w:rPr>
        <w:t>we</w:t>
      </w:r>
      <w:r w:rsidR="007C7B67">
        <w:rPr>
          <w:spacing w:val="-6"/>
          <w:w w:val="105"/>
        </w:rPr>
        <w:t xml:space="preserve"> </w:t>
      </w:r>
      <w:r w:rsidR="007C7B67">
        <w:rPr>
          <w:w w:val="105"/>
        </w:rPr>
        <w:t>conclude</w:t>
      </w:r>
      <w:r w:rsidR="007C7B67">
        <w:rPr>
          <w:spacing w:val="-58"/>
          <w:w w:val="105"/>
        </w:rPr>
        <w:t xml:space="preserve"> </w:t>
      </w:r>
      <w:r w:rsidR="007C7B67">
        <w:t xml:space="preserve">that </w:t>
      </w:r>
      <w:r w:rsidR="007C7B67">
        <w:rPr>
          <w:sz w:val="22"/>
        </w:rPr>
        <w:t>t</w:t>
      </w:r>
      <w:r w:rsidR="007C7B67">
        <w:t xml:space="preserve">here is a relationship between. </w:t>
      </w:r>
      <w:r w:rsidR="007C7B67" w:rsidRPr="00762645">
        <w:rPr>
          <w:w w:val="105"/>
          <w:sz w:val="24"/>
          <w:szCs w:val="24"/>
        </w:rPr>
        <w:t xml:space="preserve">There is no relationship between </w:t>
      </w:r>
      <w:r w:rsidR="007C7B67" w:rsidRPr="00762645">
        <w:rPr>
          <w:sz w:val="24"/>
          <w:szCs w:val="24"/>
        </w:rPr>
        <w:t>Is the Forwarder's Cargo Receipt similar to the B/L documents</w:t>
      </w:r>
      <w:r w:rsidR="007C7B67">
        <w:rPr>
          <w:w w:val="105"/>
        </w:rPr>
        <w:t>.</w:t>
      </w:r>
    </w:p>
    <w:p w:rsidR="007C7B67" w:rsidRDefault="007C7B67" w:rsidP="007C7B67">
      <w:pPr>
        <w:spacing w:line="374" w:lineRule="auto"/>
        <w:jc w:val="both"/>
        <w:rPr>
          <w:b/>
          <w:sz w:val="24"/>
          <w:szCs w:val="24"/>
        </w:rPr>
      </w:pPr>
      <w:r>
        <w:rPr>
          <w:b/>
          <w:sz w:val="24"/>
          <w:szCs w:val="24"/>
        </w:rPr>
        <w:t xml:space="preserve">    </w:t>
      </w:r>
    </w:p>
    <w:p w:rsidR="007C7B67" w:rsidRDefault="007C7B67" w:rsidP="007C7B67">
      <w:pPr>
        <w:spacing w:line="374" w:lineRule="auto"/>
        <w:jc w:val="both"/>
        <w:rPr>
          <w:b/>
          <w:sz w:val="24"/>
          <w:szCs w:val="24"/>
        </w:rPr>
      </w:pPr>
      <w:r>
        <w:rPr>
          <w:b/>
          <w:sz w:val="24"/>
          <w:szCs w:val="24"/>
        </w:rPr>
        <w:t xml:space="preserve">  </w:t>
      </w:r>
      <w:r w:rsidRPr="007C7B67">
        <w:rPr>
          <w:b/>
          <w:sz w:val="24"/>
          <w:szCs w:val="24"/>
        </w:rPr>
        <w:t>ANOVA</w:t>
      </w:r>
    </w:p>
    <w:p w:rsidR="007C7B67" w:rsidRDefault="007C7B67" w:rsidP="007C7B67">
      <w:pPr>
        <w:pStyle w:val="BodyText"/>
        <w:spacing w:line="372" w:lineRule="auto"/>
        <w:ind w:left="360" w:right="1291" w:firstLine="395"/>
        <w:jc w:val="both"/>
        <w:rPr>
          <w:w w:val="105"/>
          <w:sz w:val="22"/>
        </w:rPr>
      </w:pPr>
      <w:r>
        <w:rPr>
          <w:w w:val="105"/>
        </w:rPr>
        <w:t>The calculated significant value P is 0.6741. As the calculated significance</w:t>
      </w:r>
      <w:r>
        <w:rPr>
          <w:spacing w:val="1"/>
          <w:w w:val="105"/>
        </w:rPr>
        <w:t xml:space="preserve"> </w:t>
      </w:r>
      <w:r>
        <w:rPr>
          <w:w w:val="105"/>
        </w:rPr>
        <w:t>value is greater than 0.05. We accept the hypothesis at 5% level of significance. Hence, we</w:t>
      </w:r>
      <w:r>
        <w:rPr>
          <w:spacing w:val="1"/>
          <w:w w:val="105"/>
        </w:rPr>
        <w:t xml:space="preserve"> </w:t>
      </w:r>
      <w:r>
        <w:rPr>
          <w:w w:val="105"/>
        </w:rPr>
        <w:t>conclude</w:t>
      </w:r>
      <w:r>
        <w:rPr>
          <w:spacing w:val="8"/>
          <w:w w:val="105"/>
        </w:rPr>
        <w:t xml:space="preserve"> </w:t>
      </w:r>
      <w:r>
        <w:rPr>
          <w:w w:val="105"/>
        </w:rPr>
        <w:t>that</w:t>
      </w:r>
      <w:r>
        <w:rPr>
          <w:spacing w:val="17"/>
          <w:w w:val="105"/>
        </w:rPr>
        <w:t xml:space="preserve"> </w:t>
      </w:r>
      <w:r w:rsidRPr="00762645">
        <w:rPr>
          <w:w w:val="105"/>
          <w:sz w:val="22"/>
        </w:rPr>
        <w:t>there is a relationship between Is the shipper still sending the necessary information to the freight forwarder for the export process</w:t>
      </w:r>
      <w:r>
        <w:rPr>
          <w:w w:val="105"/>
          <w:sz w:val="22"/>
        </w:rPr>
        <w:t>.</w:t>
      </w:r>
    </w:p>
    <w:p w:rsidR="007C7B67" w:rsidRDefault="007C7B67" w:rsidP="007C7B67">
      <w:pPr>
        <w:pStyle w:val="BodyText"/>
        <w:spacing w:line="372" w:lineRule="auto"/>
        <w:ind w:left="360" w:right="1291" w:firstLine="395"/>
        <w:jc w:val="both"/>
        <w:rPr>
          <w:w w:val="105"/>
          <w:sz w:val="22"/>
        </w:rPr>
      </w:pPr>
    </w:p>
    <w:p w:rsidR="007C7B67" w:rsidRDefault="007C7B67" w:rsidP="007C7B67">
      <w:pPr>
        <w:pStyle w:val="BodyText"/>
        <w:spacing w:line="372" w:lineRule="auto"/>
        <w:ind w:left="360" w:right="1291" w:firstLine="395"/>
        <w:jc w:val="both"/>
        <w:rPr>
          <w:b/>
          <w:w w:val="105"/>
          <w:sz w:val="24"/>
          <w:szCs w:val="24"/>
        </w:rPr>
      </w:pPr>
      <w:r>
        <w:rPr>
          <w:b/>
          <w:w w:val="105"/>
          <w:sz w:val="24"/>
          <w:szCs w:val="24"/>
        </w:rPr>
        <w:t xml:space="preserve">            </w:t>
      </w:r>
      <w:r w:rsidRPr="007C7B67">
        <w:rPr>
          <w:b/>
          <w:w w:val="105"/>
          <w:sz w:val="24"/>
          <w:szCs w:val="24"/>
        </w:rPr>
        <w:t xml:space="preserve">XIII. </w:t>
      </w:r>
      <w:r>
        <w:rPr>
          <w:b/>
          <w:w w:val="105"/>
          <w:sz w:val="24"/>
          <w:szCs w:val="24"/>
        </w:rPr>
        <w:t xml:space="preserve">  </w:t>
      </w:r>
      <w:r w:rsidRPr="007C7B67">
        <w:rPr>
          <w:b/>
          <w:w w:val="105"/>
          <w:sz w:val="24"/>
          <w:szCs w:val="24"/>
        </w:rPr>
        <w:t>RECOMMENTATION &amp; SUGGESTION</w:t>
      </w:r>
    </w:p>
    <w:p w:rsidR="007C7B67" w:rsidRDefault="007C7B67" w:rsidP="007C7B67">
      <w:pPr>
        <w:pStyle w:val="BodyText"/>
        <w:spacing w:before="5"/>
        <w:rPr>
          <w:b/>
          <w:sz w:val="28"/>
        </w:rPr>
      </w:pPr>
    </w:p>
    <w:p w:rsidR="007C7B67" w:rsidRPr="00776FA1" w:rsidRDefault="007C7B67" w:rsidP="007C7B67">
      <w:pPr>
        <w:pStyle w:val="ListParagraph"/>
        <w:widowControl w:val="0"/>
        <w:numPr>
          <w:ilvl w:val="0"/>
          <w:numId w:val="21"/>
        </w:numPr>
        <w:tabs>
          <w:tab w:val="left" w:pos="2789"/>
          <w:tab w:val="left" w:pos="2790"/>
        </w:tabs>
        <w:autoSpaceDE w:val="0"/>
        <w:autoSpaceDN w:val="0"/>
        <w:spacing w:before="1" w:after="0" w:line="240" w:lineRule="auto"/>
        <w:ind w:right="0"/>
        <w:contextualSpacing w:val="0"/>
        <w:rPr>
          <w:rFonts w:ascii="Symbol" w:hAnsi="Symbol"/>
          <w:sz w:val="24"/>
          <w:szCs w:val="24"/>
        </w:rPr>
      </w:pPr>
      <w:r w:rsidRPr="00776FA1">
        <w:rPr>
          <w:sz w:val="24"/>
          <w:szCs w:val="24"/>
        </w:rPr>
        <w:t>The</w:t>
      </w:r>
      <w:r w:rsidRPr="00776FA1">
        <w:rPr>
          <w:spacing w:val="20"/>
          <w:sz w:val="24"/>
          <w:szCs w:val="24"/>
        </w:rPr>
        <w:t xml:space="preserve"> </w:t>
      </w:r>
      <w:r w:rsidRPr="00776FA1">
        <w:rPr>
          <w:sz w:val="24"/>
          <w:szCs w:val="24"/>
        </w:rPr>
        <w:t>company</w:t>
      </w:r>
      <w:r w:rsidRPr="00776FA1">
        <w:rPr>
          <w:spacing w:val="21"/>
          <w:sz w:val="24"/>
          <w:szCs w:val="24"/>
        </w:rPr>
        <w:t xml:space="preserve"> </w:t>
      </w:r>
      <w:r w:rsidRPr="00776FA1">
        <w:rPr>
          <w:sz w:val="24"/>
          <w:szCs w:val="24"/>
        </w:rPr>
        <w:t>should</w:t>
      </w:r>
      <w:r w:rsidRPr="00776FA1">
        <w:rPr>
          <w:spacing w:val="32"/>
          <w:sz w:val="24"/>
          <w:szCs w:val="24"/>
        </w:rPr>
        <w:t xml:space="preserve"> </w:t>
      </w:r>
      <w:r w:rsidRPr="00776FA1">
        <w:rPr>
          <w:sz w:val="24"/>
          <w:szCs w:val="24"/>
        </w:rPr>
        <w:t>expand</w:t>
      </w:r>
      <w:r w:rsidRPr="00776FA1">
        <w:rPr>
          <w:spacing w:val="30"/>
          <w:sz w:val="24"/>
          <w:szCs w:val="24"/>
        </w:rPr>
        <w:t xml:space="preserve"> </w:t>
      </w:r>
      <w:r w:rsidRPr="00776FA1">
        <w:rPr>
          <w:sz w:val="24"/>
          <w:szCs w:val="24"/>
        </w:rPr>
        <w:t>the</w:t>
      </w:r>
      <w:r w:rsidRPr="00776FA1">
        <w:rPr>
          <w:spacing w:val="21"/>
          <w:sz w:val="24"/>
          <w:szCs w:val="24"/>
        </w:rPr>
        <w:t xml:space="preserve"> </w:t>
      </w:r>
      <w:r w:rsidRPr="00776FA1">
        <w:rPr>
          <w:sz w:val="24"/>
          <w:szCs w:val="24"/>
        </w:rPr>
        <w:t>export</w:t>
      </w:r>
      <w:r w:rsidRPr="00776FA1">
        <w:rPr>
          <w:spacing w:val="25"/>
          <w:sz w:val="24"/>
          <w:szCs w:val="24"/>
        </w:rPr>
        <w:t xml:space="preserve"> </w:t>
      </w:r>
      <w:r w:rsidRPr="00776FA1">
        <w:rPr>
          <w:sz w:val="24"/>
          <w:szCs w:val="24"/>
        </w:rPr>
        <w:t>production.</w:t>
      </w:r>
    </w:p>
    <w:p w:rsidR="007C7B67" w:rsidRPr="00605F3E" w:rsidRDefault="007C7B67" w:rsidP="007C7B67">
      <w:pPr>
        <w:pStyle w:val="ListParagraph"/>
        <w:widowControl w:val="0"/>
        <w:numPr>
          <w:ilvl w:val="0"/>
          <w:numId w:val="21"/>
        </w:numPr>
        <w:tabs>
          <w:tab w:val="left" w:pos="2789"/>
          <w:tab w:val="left" w:pos="2790"/>
        </w:tabs>
        <w:autoSpaceDE w:val="0"/>
        <w:autoSpaceDN w:val="0"/>
        <w:spacing w:before="150" w:after="0" w:line="240" w:lineRule="auto"/>
        <w:ind w:right="0"/>
        <w:contextualSpacing w:val="0"/>
        <w:rPr>
          <w:rFonts w:ascii="Symbol" w:hAnsi="Symbol"/>
          <w:sz w:val="24"/>
          <w:szCs w:val="24"/>
        </w:rPr>
      </w:pPr>
      <w:r w:rsidRPr="00605F3E">
        <w:rPr>
          <w:sz w:val="24"/>
          <w:szCs w:val="24"/>
        </w:rPr>
        <w:t>To</w:t>
      </w:r>
      <w:r w:rsidRPr="00605F3E">
        <w:rPr>
          <w:spacing w:val="4"/>
          <w:sz w:val="24"/>
          <w:szCs w:val="24"/>
        </w:rPr>
        <w:t xml:space="preserve"> </w:t>
      </w:r>
      <w:r w:rsidRPr="00605F3E">
        <w:rPr>
          <w:sz w:val="24"/>
          <w:szCs w:val="24"/>
        </w:rPr>
        <w:t>buy</w:t>
      </w:r>
      <w:r w:rsidRPr="00605F3E">
        <w:rPr>
          <w:spacing w:val="4"/>
          <w:sz w:val="24"/>
          <w:szCs w:val="24"/>
        </w:rPr>
        <w:t xml:space="preserve"> </w:t>
      </w:r>
      <w:r w:rsidRPr="00605F3E">
        <w:rPr>
          <w:sz w:val="24"/>
          <w:szCs w:val="24"/>
        </w:rPr>
        <w:t>the</w:t>
      </w:r>
      <w:r w:rsidRPr="00605F3E">
        <w:rPr>
          <w:spacing w:val="13"/>
          <w:sz w:val="24"/>
          <w:szCs w:val="24"/>
        </w:rPr>
        <w:t xml:space="preserve"> </w:t>
      </w:r>
      <w:r w:rsidRPr="00605F3E">
        <w:rPr>
          <w:sz w:val="24"/>
          <w:szCs w:val="24"/>
        </w:rPr>
        <w:t>new</w:t>
      </w:r>
      <w:r w:rsidRPr="00605F3E">
        <w:rPr>
          <w:spacing w:val="29"/>
          <w:sz w:val="24"/>
          <w:szCs w:val="24"/>
        </w:rPr>
        <w:t xml:space="preserve"> </w:t>
      </w:r>
      <w:r w:rsidRPr="00605F3E">
        <w:rPr>
          <w:sz w:val="24"/>
          <w:szCs w:val="24"/>
        </w:rPr>
        <w:t>windows</w:t>
      </w:r>
      <w:r w:rsidRPr="00605F3E">
        <w:rPr>
          <w:spacing w:val="12"/>
          <w:sz w:val="24"/>
          <w:szCs w:val="24"/>
        </w:rPr>
        <w:t xml:space="preserve"> </w:t>
      </w:r>
      <w:r w:rsidRPr="00605F3E">
        <w:rPr>
          <w:sz w:val="24"/>
          <w:szCs w:val="24"/>
        </w:rPr>
        <w:t>computer</w:t>
      </w:r>
      <w:r w:rsidRPr="00605F3E">
        <w:rPr>
          <w:spacing w:val="31"/>
          <w:sz w:val="24"/>
          <w:szCs w:val="24"/>
        </w:rPr>
        <w:t xml:space="preserve"> </w:t>
      </w:r>
      <w:r w:rsidRPr="00605F3E">
        <w:rPr>
          <w:sz w:val="24"/>
          <w:szCs w:val="24"/>
        </w:rPr>
        <w:t>for</w:t>
      </w:r>
      <w:r w:rsidRPr="00605F3E">
        <w:rPr>
          <w:spacing w:val="28"/>
          <w:sz w:val="24"/>
          <w:szCs w:val="24"/>
        </w:rPr>
        <w:t xml:space="preserve"> </w:t>
      </w:r>
      <w:r w:rsidRPr="00605F3E">
        <w:rPr>
          <w:sz w:val="24"/>
          <w:szCs w:val="24"/>
        </w:rPr>
        <w:t>speed</w:t>
      </w:r>
      <w:r w:rsidRPr="00605F3E">
        <w:rPr>
          <w:spacing w:val="24"/>
          <w:sz w:val="24"/>
          <w:szCs w:val="24"/>
        </w:rPr>
        <w:t xml:space="preserve"> </w:t>
      </w:r>
      <w:r w:rsidRPr="00605F3E">
        <w:rPr>
          <w:sz w:val="24"/>
          <w:szCs w:val="24"/>
        </w:rPr>
        <w:t>work.</w:t>
      </w:r>
    </w:p>
    <w:p w:rsidR="007C7B67" w:rsidRPr="00605F3E" w:rsidRDefault="007C7B67" w:rsidP="007C7B67">
      <w:pPr>
        <w:pStyle w:val="ListParagraph"/>
        <w:widowControl w:val="0"/>
        <w:numPr>
          <w:ilvl w:val="0"/>
          <w:numId w:val="21"/>
        </w:numPr>
        <w:tabs>
          <w:tab w:val="left" w:pos="2789"/>
          <w:tab w:val="left" w:pos="2790"/>
        </w:tabs>
        <w:autoSpaceDE w:val="0"/>
        <w:autoSpaceDN w:val="0"/>
        <w:spacing w:before="150" w:after="0" w:line="345" w:lineRule="auto"/>
        <w:ind w:right="1998"/>
        <w:contextualSpacing w:val="0"/>
        <w:rPr>
          <w:rFonts w:ascii="Symbol" w:hAnsi="Symbol"/>
          <w:sz w:val="24"/>
          <w:szCs w:val="24"/>
        </w:rPr>
      </w:pPr>
      <w:r w:rsidRPr="00605F3E">
        <w:rPr>
          <w:w w:val="105"/>
          <w:sz w:val="24"/>
          <w:szCs w:val="24"/>
        </w:rPr>
        <w:t>The</w:t>
      </w:r>
      <w:r w:rsidRPr="00605F3E">
        <w:rPr>
          <w:spacing w:val="6"/>
          <w:w w:val="105"/>
          <w:sz w:val="24"/>
          <w:szCs w:val="24"/>
        </w:rPr>
        <w:t xml:space="preserve"> </w:t>
      </w:r>
      <w:r w:rsidRPr="00605F3E">
        <w:rPr>
          <w:w w:val="105"/>
          <w:sz w:val="24"/>
          <w:szCs w:val="24"/>
        </w:rPr>
        <w:t>company</w:t>
      </w:r>
      <w:r w:rsidRPr="00605F3E">
        <w:rPr>
          <w:spacing w:val="14"/>
          <w:w w:val="105"/>
          <w:sz w:val="24"/>
          <w:szCs w:val="24"/>
        </w:rPr>
        <w:t xml:space="preserve"> </w:t>
      </w:r>
      <w:r w:rsidRPr="00605F3E">
        <w:rPr>
          <w:w w:val="105"/>
          <w:sz w:val="24"/>
          <w:szCs w:val="24"/>
        </w:rPr>
        <w:t>makes</w:t>
      </w:r>
      <w:r w:rsidRPr="00605F3E">
        <w:rPr>
          <w:spacing w:val="31"/>
          <w:w w:val="105"/>
          <w:sz w:val="24"/>
          <w:szCs w:val="24"/>
        </w:rPr>
        <w:t xml:space="preserve"> </w:t>
      </w:r>
      <w:r w:rsidRPr="00605F3E">
        <w:rPr>
          <w:w w:val="105"/>
          <w:sz w:val="24"/>
          <w:szCs w:val="24"/>
        </w:rPr>
        <w:t>some</w:t>
      </w:r>
      <w:r w:rsidRPr="00605F3E">
        <w:rPr>
          <w:spacing w:val="13"/>
          <w:w w:val="105"/>
          <w:sz w:val="24"/>
          <w:szCs w:val="24"/>
        </w:rPr>
        <w:t xml:space="preserve"> </w:t>
      </w:r>
      <w:r w:rsidRPr="00605F3E">
        <w:rPr>
          <w:w w:val="105"/>
          <w:sz w:val="24"/>
          <w:szCs w:val="24"/>
        </w:rPr>
        <w:t>physical</w:t>
      </w:r>
      <w:r w:rsidRPr="00605F3E">
        <w:rPr>
          <w:spacing w:val="29"/>
          <w:w w:val="105"/>
          <w:sz w:val="24"/>
          <w:szCs w:val="24"/>
        </w:rPr>
        <w:t xml:space="preserve"> </w:t>
      </w:r>
      <w:r w:rsidRPr="00605F3E">
        <w:rPr>
          <w:w w:val="105"/>
          <w:sz w:val="24"/>
          <w:szCs w:val="24"/>
        </w:rPr>
        <w:t>activities</w:t>
      </w:r>
      <w:r w:rsidRPr="00605F3E">
        <w:rPr>
          <w:spacing w:val="12"/>
          <w:w w:val="105"/>
          <w:sz w:val="24"/>
          <w:szCs w:val="24"/>
        </w:rPr>
        <w:t xml:space="preserve"> </w:t>
      </w:r>
      <w:r w:rsidRPr="00605F3E">
        <w:rPr>
          <w:w w:val="105"/>
          <w:sz w:val="24"/>
          <w:szCs w:val="24"/>
        </w:rPr>
        <w:t>between</w:t>
      </w:r>
      <w:r w:rsidRPr="00605F3E">
        <w:rPr>
          <w:spacing w:val="27"/>
          <w:w w:val="105"/>
          <w:sz w:val="24"/>
          <w:szCs w:val="24"/>
        </w:rPr>
        <w:t xml:space="preserve"> </w:t>
      </w:r>
      <w:r w:rsidRPr="00605F3E">
        <w:rPr>
          <w:w w:val="105"/>
          <w:sz w:val="24"/>
          <w:szCs w:val="24"/>
        </w:rPr>
        <w:t>the</w:t>
      </w:r>
      <w:r w:rsidRPr="00605F3E">
        <w:rPr>
          <w:spacing w:val="-57"/>
          <w:w w:val="105"/>
          <w:sz w:val="24"/>
          <w:szCs w:val="24"/>
        </w:rPr>
        <w:t xml:space="preserve"> </w:t>
      </w:r>
      <w:r w:rsidRPr="00605F3E">
        <w:rPr>
          <w:w w:val="105"/>
          <w:sz w:val="24"/>
          <w:szCs w:val="24"/>
        </w:rPr>
        <w:t>employees</w:t>
      </w:r>
      <w:r w:rsidRPr="00605F3E">
        <w:rPr>
          <w:spacing w:val="-5"/>
          <w:w w:val="105"/>
          <w:sz w:val="24"/>
          <w:szCs w:val="24"/>
        </w:rPr>
        <w:t xml:space="preserve"> </w:t>
      </w:r>
      <w:r w:rsidRPr="00605F3E">
        <w:rPr>
          <w:w w:val="105"/>
          <w:sz w:val="24"/>
          <w:szCs w:val="24"/>
        </w:rPr>
        <w:t>for</w:t>
      </w:r>
      <w:r w:rsidRPr="00605F3E">
        <w:rPr>
          <w:spacing w:val="2"/>
          <w:w w:val="105"/>
          <w:sz w:val="24"/>
          <w:szCs w:val="24"/>
        </w:rPr>
        <w:t xml:space="preserve"> </w:t>
      </w:r>
      <w:r w:rsidRPr="00605F3E">
        <w:rPr>
          <w:w w:val="105"/>
          <w:sz w:val="24"/>
          <w:szCs w:val="24"/>
        </w:rPr>
        <w:t>continuous</w:t>
      </w:r>
      <w:r w:rsidRPr="00605F3E">
        <w:rPr>
          <w:spacing w:val="3"/>
          <w:w w:val="105"/>
          <w:sz w:val="24"/>
          <w:szCs w:val="24"/>
        </w:rPr>
        <w:t xml:space="preserve"> </w:t>
      </w:r>
      <w:r w:rsidRPr="00605F3E">
        <w:rPr>
          <w:w w:val="105"/>
          <w:sz w:val="24"/>
          <w:szCs w:val="24"/>
        </w:rPr>
        <w:t>seeing</w:t>
      </w:r>
      <w:r w:rsidRPr="00605F3E">
        <w:rPr>
          <w:spacing w:val="-2"/>
          <w:w w:val="105"/>
          <w:sz w:val="24"/>
          <w:szCs w:val="24"/>
        </w:rPr>
        <w:t xml:space="preserve"> </w:t>
      </w:r>
      <w:r w:rsidRPr="00605F3E">
        <w:rPr>
          <w:w w:val="105"/>
          <w:sz w:val="24"/>
          <w:szCs w:val="24"/>
        </w:rPr>
        <w:t>of</w:t>
      </w:r>
      <w:r w:rsidRPr="00605F3E">
        <w:rPr>
          <w:spacing w:val="1"/>
          <w:w w:val="105"/>
          <w:sz w:val="24"/>
          <w:szCs w:val="24"/>
        </w:rPr>
        <w:t xml:space="preserve"> </w:t>
      </w:r>
      <w:r w:rsidRPr="00605F3E">
        <w:rPr>
          <w:w w:val="105"/>
          <w:sz w:val="24"/>
          <w:szCs w:val="24"/>
        </w:rPr>
        <w:t>computer.</w:t>
      </w:r>
    </w:p>
    <w:p w:rsidR="007C7B67" w:rsidRPr="007C7B67" w:rsidRDefault="007C7B67" w:rsidP="007C7B67">
      <w:pPr>
        <w:pStyle w:val="ListParagraph"/>
        <w:widowControl w:val="0"/>
        <w:numPr>
          <w:ilvl w:val="0"/>
          <w:numId w:val="21"/>
        </w:numPr>
        <w:tabs>
          <w:tab w:val="left" w:pos="2789"/>
          <w:tab w:val="left" w:pos="2790"/>
        </w:tabs>
        <w:autoSpaceDE w:val="0"/>
        <w:autoSpaceDN w:val="0"/>
        <w:spacing w:before="35" w:after="0" w:line="240" w:lineRule="auto"/>
        <w:ind w:right="0"/>
        <w:contextualSpacing w:val="0"/>
        <w:rPr>
          <w:rFonts w:ascii="Symbol" w:hAnsi="Symbol"/>
          <w:sz w:val="24"/>
          <w:szCs w:val="24"/>
        </w:rPr>
      </w:pPr>
      <w:r w:rsidRPr="00605F3E">
        <w:rPr>
          <w:sz w:val="24"/>
          <w:szCs w:val="24"/>
        </w:rPr>
        <w:t>To</w:t>
      </w:r>
      <w:r w:rsidRPr="00605F3E">
        <w:rPr>
          <w:spacing w:val="3"/>
          <w:sz w:val="24"/>
          <w:szCs w:val="24"/>
        </w:rPr>
        <w:t xml:space="preserve"> </w:t>
      </w:r>
      <w:r w:rsidRPr="00605F3E">
        <w:rPr>
          <w:sz w:val="24"/>
          <w:szCs w:val="24"/>
        </w:rPr>
        <w:t>make</w:t>
      </w:r>
      <w:r w:rsidRPr="00605F3E">
        <w:rPr>
          <w:spacing w:val="21"/>
          <w:sz w:val="24"/>
          <w:szCs w:val="24"/>
        </w:rPr>
        <w:t xml:space="preserve"> </w:t>
      </w:r>
      <w:r w:rsidRPr="00605F3E">
        <w:rPr>
          <w:sz w:val="24"/>
          <w:szCs w:val="24"/>
        </w:rPr>
        <w:t>network</w:t>
      </w:r>
      <w:r w:rsidRPr="00605F3E">
        <w:rPr>
          <w:spacing w:val="24"/>
          <w:sz w:val="24"/>
          <w:szCs w:val="24"/>
        </w:rPr>
        <w:t xml:space="preserve"> </w:t>
      </w:r>
      <w:r w:rsidRPr="00605F3E">
        <w:rPr>
          <w:sz w:val="24"/>
          <w:szCs w:val="24"/>
        </w:rPr>
        <w:t>facilities</w:t>
      </w:r>
      <w:r w:rsidRPr="00605F3E">
        <w:rPr>
          <w:spacing w:val="21"/>
          <w:sz w:val="24"/>
          <w:szCs w:val="24"/>
        </w:rPr>
        <w:t xml:space="preserve"> </w:t>
      </w:r>
      <w:r w:rsidRPr="00605F3E">
        <w:rPr>
          <w:sz w:val="24"/>
          <w:szCs w:val="24"/>
        </w:rPr>
        <w:t>speed</w:t>
      </w:r>
      <w:r w:rsidRPr="00605F3E">
        <w:rPr>
          <w:spacing w:val="3"/>
          <w:sz w:val="24"/>
          <w:szCs w:val="24"/>
        </w:rPr>
        <w:t xml:space="preserve"> </w:t>
      </w:r>
      <w:r w:rsidRPr="00605F3E">
        <w:rPr>
          <w:sz w:val="24"/>
          <w:szCs w:val="24"/>
        </w:rPr>
        <w:t>up.</w:t>
      </w: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sz w:val="24"/>
          <w:szCs w:val="24"/>
        </w:rPr>
      </w:pPr>
    </w:p>
    <w:p w:rsidR="00347D34" w:rsidRDefault="00347D34" w:rsidP="007C7B67">
      <w:pPr>
        <w:pStyle w:val="ListParagraph"/>
        <w:widowControl w:val="0"/>
        <w:tabs>
          <w:tab w:val="left" w:pos="2789"/>
          <w:tab w:val="left" w:pos="2790"/>
        </w:tabs>
        <w:autoSpaceDE w:val="0"/>
        <w:autoSpaceDN w:val="0"/>
        <w:spacing w:before="35" w:after="0" w:line="240" w:lineRule="auto"/>
        <w:ind w:left="1115" w:right="0"/>
        <w:contextualSpacing w:val="0"/>
        <w:rPr>
          <w:b/>
          <w:sz w:val="24"/>
          <w:szCs w:val="24"/>
        </w:rPr>
      </w:pPr>
    </w:p>
    <w:p w:rsidR="00347D34" w:rsidRDefault="00347D34" w:rsidP="007C7B67">
      <w:pPr>
        <w:pStyle w:val="ListParagraph"/>
        <w:widowControl w:val="0"/>
        <w:tabs>
          <w:tab w:val="left" w:pos="2789"/>
          <w:tab w:val="left" w:pos="2790"/>
        </w:tabs>
        <w:autoSpaceDE w:val="0"/>
        <w:autoSpaceDN w:val="0"/>
        <w:spacing w:before="35" w:after="0" w:line="240" w:lineRule="auto"/>
        <w:ind w:left="1115" w:right="0"/>
        <w:contextualSpacing w:val="0"/>
        <w:rPr>
          <w:b/>
          <w:sz w:val="24"/>
          <w:szCs w:val="24"/>
        </w:rPr>
      </w:pPr>
    </w:p>
    <w:p w:rsidR="00347D34" w:rsidRDefault="00347D34" w:rsidP="007C7B67">
      <w:pPr>
        <w:pStyle w:val="ListParagraph"/>
        <w:widowControl w:val="0"/>
        <w:tabs>
          <w:tab w:val="left" w:pos="2789"/>
          <w:tab w:val="left" w:pos="2790"/>
        </w:tabs>
        <w:autoSpaceDE w:val="0"/>
        <w:autoSpaceDN w:val="0"/>
        <w:spacing w:before="35" w:after="0" w:line="240" w:lineRule="auto"/>
        <w:ind w:left="1115" w:right="0"/>
        <w:contextualSpacing w:val="0"/>
        <w:rPr>
          <w:b/>
          <w:sz w:val="24"/>
          <w:szCs w:val="24"/>
        </w:rPr>
      </w:pPr>
    </w:p>
    <w:p w:rsidR="007C7B67" w:rsidRDefault="00347D34" w:rsidP="007C7B67">
      <w:pPr>
        <w:pStyle w:val="ListParagraph"/>
        <w:widowControl w:val="0"/>
        <w:tabs>
          <w:tab w:val="left" w:pos="2789"/>
          <w:tab w:val="left" w:pos="2790"/>
        </w:tabs>
        <w:autoSpaceDE w:val="0"/>
        <w:autoSpaceDN w:val="0"/>
        <w:spacing w:before="35" w:after="0" w:line="240" w:lineRule="auto"/>
        <w:ind w:left="1115" w:right="0"/>
        <w:contextualSpacing w:val="0"/>
        <w:rPr>
          <w:b/>
          <w:sz w:val="24"/>
          <w:szCs w:val="24"/>
        </w:rPr>
      </w:pPr>
      <w:r>
        <w:rPr>
          <w:b/>
          <w:sz w:val="24"/>
          <w:szCs w:val="24"/>
        </w:rPr>
        <w:lastRenderedPageBreak/>
        <w:t xml:space="preserve">          </w:t>
      </w:r>
      <w:r w:rsidR="007C7B67">
        <w:rPr>
          <w:b/>
          <w:sz w:val="24"/>
          <w:szCs w:val="24"/>
        </w:rPr>
        <w:t xml:space="preserve">               </w:t>
      </w:r>
      <w:r w:rsidR="007C7B67" w:rsidRPr="007C7B67">
        <w:rPr>
          <w:b/>
          <w:sz w:val="24"/>
          <w:szCs w:val="24"/>
        </w:rPr>
        <w:t>XIV.   CONCLUSION</w:t>
      </w:r>
    </w:p>
    <w:p w:rsid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b/>
          <w:sz w:val="24"/>
          <w:szCs w:val="24"/>
        </w:rPr>
      </w:pPr>
    </w:p>
    <w:p w:rsidR="007C7B67" w:rsidRDefault="007C7B67" w:rsidP="007C7B67">
      <w:pPr>
        <w:rPr>
          <w:rFonts w:cs="Times New Roman"/>
          <w:sz w:val="24"/>
          <w:szCs w:val="24"/>
        </w:rPr>
      </w:pPr>
      <w:r w:rsidRPr="007C7B67">
        <w:rPr>
          <w:rFonts w:cs="Times New Roman"/>
          <w:sz w:val="24"/>
          <w:szCs w:val="24"/>
        </w:rPr>
        <w:t>According to the preceding research, The Continental Carriers was beneficial to me during my internship period. Each department is responsible for completing its own work. The corporation should boost its import operations. Trading logistics has a promising future. Continuous technological innovation, an emphasis on sustainability, and a cooperative attitude among stakeholders will all contribute to increased efficiency, transparency, and resilience in the industry. Trade logistics optimization is a top concern for organizations since it will enable them to successfully navigate the obstacles of the global economy.</w:t>
      </w:r>
    </w:p>
    <w:p w:rsidR="007C7B67" w:rsidRDefault="007C7B67" w:rsidP="007C7B67">
      <w:pPr>
        <w:rPr>
          <w:rFonts w:cs="Times New Roman"/>
          <w:b/>
          <w:sz w:val="24"/>
          <w:szCs w:val="24"/>
        </w:rPr>
      </w:pPr>
      <w:r>
        <w:rPr>
          <w:rFonts w:cs="Times New Roman"/>
          <w:b/>
          <w:sz w:val="24"/>
          <w:szCs w:val="24"/>
        </w:rPr>
        <w:t xml:space="preserve">                           </w:t>
      </w:r>
    </w:p>
    <w:p w:rsidR="007C7B67" w:rsidRPr="007C7B67" w:rsidRDefault="007C7B67" w:rsidP="007C7B67">
      <w:pPr>
        <w:rPr>
          <w:rFonts w:cs="Times New Roman"/>
          <w:b/>
          <w:sz w:val="24"/>
          <w:szCs w:val="24"/>
        </w:rPr>
      </w:pPr>
      <w:r>
        <w:rPr>
          <w:rFonts w:cs="Times New Roman"/>
          <w:b/>
          <w:sz w:val="24"/>
          <w:szCs w:val="24"/>
        </w:rPr>
        <w:t xml:space="preserve">                                               </w:t>
      </w:r>
      <w:r w:rsidRPr="007C7B67">
        <w:rPr>
          <w:rFonts w:cs="Times New Roman"/>
          <w:b/>
          <w:sz w:val="24"/>
          <w:szCs w:val="24"/>
        </w:rPr>
        <w:t>XV.   REFERENCE</w:t>
      </w:r>
    </w:p>
    <w:p w:rsidR="007C7B67" w:rsidRPr="00DF5EE6" w:rsidRDefault="007C7B67" w:rsidP="007C7B67">
      <w:pPr>
        <w:pStyle w:val="BodyText"/>
        <w:numPr>
          <w:ilvl w:val="0"/>
          <w:numId w:val="22"/>
        </w:numPr>
        <w:spacing w:before="10"/>
        <w:jc w:val="both"/>
        <w:rPr>
          <w:bCs/>
          <w:sz w:val="28"/>
        </w:rPr>
      </w:pPr>
      <w:proofErr w:type="spellStart"/>
      <w:r w:rsidRPr="00DF5EE6">
        <w:rPr>
          <w:bCs/>
          <w:w w:val="105"/>
          <w:sz w:val="24"/>
          <w:szCs w:val="24"/>
        </w:rPr>
        <w:t>Hausman</w:t>
      </w:r>
      <w:proofErr w:type="spellEnd"/>
      <w:r w:rsidRPr="00DF5EE6">
        <w:rPr>
          <w:bCs/>
          <w:w w:val="105"/>
          <w:sz w:val="24"/>
          <w:szCs w:val="24"/>
        </w:rPr>
        <w:t>, W. H., Lee, H. L., &amp; Subramanian, U. (2013) - The impact of logistics</w:t>
      </w:r>
      <w:r w:rsidRPr="00DF5EE6">
        <w:rPr>
          <w:bCs/>
          <w:spacing w:val="1"/>
          <w:w w:val="105"/>
          <w:sz w:val="24"/>
          <w:szCs w:val="24"/>
        </w:rPr>
        <w:t xml:space="preserve"> </w:t>
      </w:r>
      <w:r w:rsidRPr="00DF5EE6">
        <w:rPr>
          <w:bCs/>
          <w:w w:val="105"/>
          <w:sz w:val="24"/>
          <w:szCs w:val="24"/>
        </w:rPr>
        <w:t>performance on trade. Production and Operations Management, 22(2), 236-252.</w:t>
      </w:r>
    </w:p>
    <w:p w:rsidR="007C7B67" w:rsidRPr="00DF5EE6" w:rsidRDefault="007C7B67" w:rsidP="007C7B67">
      <w:pPr>
        <w:pStyle w:val="BodyText"/>
        <w:spacing w:before="10"/>
        <w:ind w:left="720"/>
        <w:jc w:val="both"/>
        <w:rPr>
          <w:bCs/>
          <w:sz w:val="28"/>
        </w:rPr>
      </w:pPr>
    </w:p>
    <w:p w:rsidR="007C7B67" w:rsidRPr="00DF5EE6" w:rsidRDefault="007C7B67" w:rsidP="007C7B67">
      <w:pPr>
        <w:pStyle w:val="BodyText"/>
        <w:numPr>
          <w:ilvl w:val="0"/>
          <w:numId w:val="22"/>
        </w:numPr>
        <w:spacing w:before="10"/>
        <w:jc w:val="both"/>
        <w:rPr>
          <w:bCs/>
          <w:sz w:val="28"/>
        </w:rPr>
      </w:pPr>
      <w:r w:rsidRPr="00DF5EE6">
        <w:rPr>
          <w:bCs/>
          <w:w w:val="105"/>
          <w:sz w:val="24"/>
          <w:szCs w:val="24"/>
        </w:rPr>
        <w:t>Wei, H., &amp; Dong, M. (2019) - Import-export freight organization and optimization in</w:t>
      </w:r>
      <w:r w:rsidRPr="00DF5EE6">
        <w:rPr>
          <w:bCs/>
          <w:spacing w:val="1"/>
          <w:w w:val="105"/>
          <w:sz w:val="24"/>
          <w:szCs w:val="24"/>
        </w:rPr>
        <w:t xml:space="preserve"> </w:t>
      </w:r>
      <w:r w:rsidRPr="00DF5EE6">
        <w:rPr>
          <w:bCs/>
          <w:w w:val="105"/>
          <w:sz w:val="24"/>
          <w:szCs w:val="24"/>
        </w:rPr>
        <w:t>the dry-port-based cross-border logistics network under the Belt and Road Initiative.</w:t>
      </w:r>
      <w:r w:rsidRPr="00DF5EE6">
        <w:rPr>
          <w:bCs/>
          <w:spacing w:val="1"/>
          <w:w w:val="105"/>
          <w:sz w:val="24"/>
          <w:szCs w:val="24"/>
        </w:rPr>
        <w:t xml:space="preserve"> </w:t>
      </w:r>
      <w:r w:rsidRPr="00DF5EE6">
        <w:rPr>
          <w:bCs/>
          <w:sz w:val="24"/>
          <w:szCs w:val="24"/>
        </w:rPr>
        <w:t>Computers &amp; Industrial Engineering, 130, 472-484.</w:t>
      </w:r>
      <w:r w:rsidRPr="00DF5EE6">
        <w:rPr>
          <w:bCs/>
          <w:w w:val="105"/>
          <w:sz w:val="24"/>
          <w:szCs w:val="24"/>
        </w:rPr>
        <w:t xml:space="preserve"> </w:t>
      </w:r>
    </w:p>
    <w:p w:rsidR="007C7B67" w:rsidRPr="00DF5EE6" w:rsidRDefault="007C7B67" w:rsidP="007C7B67">
      <w:pPr>
        <w:pStyle w:val="BodyText"/>
        <w:spacing w:before="10"/>
        <w:jc w:val="both"/>
        <w:rPr>
          <w:bCs/>
          <w:sz w:val="28"/>
        </w:rPr>
      </w:pPr>
    </w:p>
    <w:p w:rsidR="007C7B67" w:rsidRPr="00DF5EE6" w:rsidRDefault="007C7B67" w:rsidP="007C7B67">
      <w:pPr>
        <w:pStyle w:val="BodyText"/>
        <w:numPr>
          <w:ilvl w:val="0"/>
          <w:numId w:val="22"/>
        </w:numPr>
        <w:spacing w:before="10"/>
        <w:jc w:val="both"/>
        <w:rPr>
          <w:bCs/>
          <w:sz w:val="28"/>
        </w:rPr>
      </w:pPr>
      <w:r w:rsidRPr="00DF5EE6">
        <w:rPr>
          <w:bCs/>
          <w:w w:val="105"/>
          <w:sz w:val="24"/>
          <w:szCs w:val="24"/>
        </w:rPr>
        <w:t>Song, M. J., &amp; Lee, H. Y. (2022) - The relationship between international trade and</w:t>
      </w:r>
      <w:r w:rsidRPr="00DF5EE6">
        <w:rPr>
          <w:bCs/>
          <w:spacing w:val="1"/>
          <w:w w:val="105"/>
          <w:sz w:val="24"/>
          <w:szCs w:val="24"/>
        </w:rPr>
        <w:t xml:space="preserve"> </w:t>
      </w:r>
      <w:r w:rsidRPr="00DF5EE6">
        <w:rPr>
          <w:bCs/>
          <w:w w:val="105"/>
          <w:sz w:val="24"/>
          <w:szCs w:val="24"/>
        </w:rPr>
        <w:t>logistics performance: A focus on the South Korean industrial sector. Research in</w:t>
      </w:r>
      <w:r w:rsidRPr="00DF5EE6">
        <w:rPr>
          <w:bCs/>
          <w:spacing w:val="1"/>
          <w:w w:val="105"/>
          <w:sz w:val="24"/>
          <w:szCs w:val="24"/>
        </w:rPr>
        <w:t xml:space="preserve"> </w:t>
      </w:r>
      <w:r w:rsidRPr="00DF5EE6">
        <w:rPr>
          <w:bCs/>
          <w:w w:val="105"/>
          <w:sz w:val="24"/>
          <w:szCs w:val="24"/>
        </w:rPr>
        <w:t>Transportation Business &amp; Management, 44, 100786.</w:t>
      </w:r>
    </w:p>
    <w:p w:rsidR="007C7B67" w:rsidRPr="00DF5EE6" w:rsidRDefault="007C7B67" w:rsidP="007C7B67">
      <w:pPr>
        <w:pStyle w:val="BodyText"/>
        <w:spacing w:before="10"/>
        <w:jc w:val="both"/>
        <w:rPr>
          <w:bCs/>
          <w:sz w:val="28"/>
        </w:rPr>
      </w:pPr>
    </w:p>
    <w:p w:rsidR="007C7B67" w:rsidRPr="00DF5EE6" w:rsidRDefault="007C7B67" w:rsidP="007C7B67">
      <w:pPr>
        <w:pStyle w:val="BodyText"/>
        <w:numPr>
          <w:ilvl w:val="0"/>
          <w:numId w:val="22"/>
        </w:numPr>
        <w:spacing w:before="10"/>
        <w:jc w:val="both"/>
        <w:rPr>
          <w:bCs/>
          <w:sz w:val="28"/>
        </w:rPr>
      </w:pPr>
      <w:proofErr w:type="spellStart"/>
      <w:r w:rsidRPr="00DF5EE6">
        <w:rPr>
          <w:bCs/>
          <w:w w:val="105"/>
          <w:sz w:val="24"/>
          <w:szCs w:val="24"/>
        </w:rPr>
        <w:t>Puertas</w:t>
      </w:r>
      <w:proofErr w:type="spellEnd"/>
      <w:r w:rsidRPr="00DF5EE6">
        <w:rPr>
          <w:bCs/>
          <w:w w:val="105"/>
          <w:sz w:val="24"/>
          <w:szCs w:val="24"/>
        </w:rPr>
        <w:t>,</w:t>
      </w:r>
      <w:r w:rsidRPr="00DF5EE6">
        <w:rPr>
          <w:bCs/>
          <w:spacing w:val="1"/>
          <w:w w:val="105"/>
          <w:sz w:val="24"/>
          <w:szCs w:val="24"/>
        </w:rPr>
        <w:t xml:space="preserve"> </w:t>
      </w:r>
      <w:r w:rsidRPr="00DF5EE6">
        <w:rPr>
          <w:bCs/>
          <w:w w:val="105"/>
          <w:sz w:val="24"/>
          <w:szCs w:val="24"/>
        </w:rPr>
        <w:t>R.,</w:t>
      </w:r>
      <w:r w:rsidRPr="00DF5EE6">
        <w:rPr>
          <w:bCs/>
          <w:spacing w:val="1"/>
          <w:w w:val="105"/>
          <w:sz w:val="24"/>
          <w:szCs w:val="24"/>
        </w:rPr>
        <w:t xml:space="preserve"> </w:t>
      </w:r>
      <w:proofErr w:type="spellStart"/>
      <w:r w:rsidRPr="00DF5EE6">
        <w:rPr>
          <w:bCs/>
          <w:w w:val="105"/>
          <w:sz w:val="24"/>
          <w:szCs w:val="24"/>
        </w:rPr>
        <w:t>Martí</w:t>
      </w:r>
      <w:proofErr w:type="spellEnd"/>
      <w:r w:rsidRPr="00DF5EE6">
        <w:rPr>
          <w:bCs/>
          <w:w w:val="105"/>
          <w:sz w:val="24"/>
          <w:szCs w:val="24"/>
        </w:rPr>
        <w:t>,</w:t>
      </w:r>
      <w:r w:rsidRPr="00DF5EE6">
        <w:rPr>
          <w:bCs/>
          <w:spacing w:val="1"/>
          <w:w w:val="105"/>
          <w:sz w:val="24"/>
          <w:szCs w:val="24"/>
        </w:rPr>
        <w:t xml:space="preserve"> </w:t>
      </w:r>
      <w:r w:rsidRPr="00DF5EE6">
        <w:rPr>
          <w:bCs/>
          <w:w w:val="105"/>
          <w:sz w:val="24"/>
          <w:szCs w:val="24"/>
        </w:rPr>
        <w:t>L.,</w:t>
      </w:r>
      <w:r w:rsidRPr="00DF5EE6">
        <w:rPr>
          <w:bCs/>
          <w:spacing w:val="1"/>
          <w:w w:val="105"/>
          <w:sz w:val="24"/>
          <w:szCs w:val="24"/>
        </w:rPr>
        <w:t xml:space="preserve"> </w:t>
      </w:r>
      <w:r w:rsidRPr="00DF5EE6">
        <w:rPr>
          <w:bCs/>
          <w:w w:val="105"/>
          <w:sz w:val="24"/>
          <w:szCs w:val="24"/>
        </w:rPr>
        <w:t>&amp;</w:t>
      </w:r>
      <w:r w:rsidRPr="00DF5EE6">
        <w:rPr>
          <w:bCs/>
          <w:spacing w:val="1"/>
          <w:w w:val="105"/>
          <w:sz w:val="24"/>
          <w:szCs w:val="24"/>
        </w:rPr>
        <w:t xml:space="preserve"> </w:t>
      </w:r>
      <w:proofErr w:type="spellStart"/>
      <w:r w:rsidRPr="00DF5EE6">
        <w:rPr>
          <w:bCs/>
          <w:w w:val="105"/>
          <w:sz w:val="24"/>
          <w:szCs w:val="24"/>
        </w:rPr>
        <w:t>García</w:t>
      </w:r>
      <w:proofErr w:type="spellEnd"/>
      <w:r w:rsidRPr="00DF5EE6">
        <w:rPr>
          <w:bCs/>
          <w:w w:val="105"/>
          <w:sz w:val="24"/>
          <w:szCs w:val="24"/>
        </w:rPr>
        <w:t>,</w:t>
      </w:r>
      <w:r w:rsidRPr="00DF5EE6">
        <w:rPr>
          <w:bCs/>
          <w:spacing w:val="1"/>
          <w:w w:val="105"/>
          <w:sz w:val="24"/>
          <w:szCs w:val="24"/>
        </w:rPr>
        <w:t xml:space="preserve"> </w:t>
      </w:r>
      <w:r w:rsidRPr="00DF5EE6">
        <w:rPr>
          <w:bCs/>
          <w:w w:val="105"/>
          <w:sz w:val="24"/>
          <w:szCs w:val="24"/>
        </w:rPr>
        <w:t>L.</w:t>
      </w:r>
      <w:r w:rsidRPr="00DF5EE6">
        <w:rPr>
          <w:bCs/>
          <w:spacing w:val="1"/>
          <w:w w:val="105"/>
          <w:sz w:val="24"/>
          <w:szCs w:val="24"/>
        </w:rPr>
        <w:t xml:space="preserve"> </w:t>
      </w:r>
      <w:r w:rsidRPr="00DF5EE6">
        <w:rPr>
          <w:bCs/>
          <w:w w:val="105"/>
          <w:sz w:val="24"/>
          <w:szCs w:val="24"/>
        </w:rPr>
        <w:t>(2014) -</w:t>
      </w:r>
      <w:r w:rsidRPr="00DF5EE6">
        <w:rPr>
          <w:bCs/>
          <w:spacing w:val="1"/>
          <w:w w:val="105"/>
          <w:sz w:val="24"/>
          <w:szCs w:val="24"/>
        </w:rPr>
        <w:t xml:space="preserve"> </w:t>
      </w:r>
      <w:r w:rsidRPr="00DF5EE6">
        <w:rPr>
          <w:bCs/>
          <w:w w:val="105"/>
          <w:sz w:val="24"/>
          <w:szCs w:val="24"/>
        </w:rPr>
        <w:t>Logistics</w:t>
      </w:r>
      <w:r w:rsidRPr="00DF5EE6">
        <w:rPr>
          <w:bCs/>
          <w:spacing w:val="1"/>
          <w:w w:val="105"/>
          <w:sz w:val="24"/>
          <w:szCs w:val="24"/>
        </w:rPr>
        <w:t xml:space="preserve"> </w:t>
      </w:r>
      <w:r w:rsidRPr="00DF5EE6">
        <w:rPr>
          <w:bCs/>
          <w:w w:val="105"/>
          <w:sz w:val="24"/>
          <w:szCs w:val="24"/>
        </w:rPr>
        <w:t>performance</w:t>
      </w:r>
      <w:r w:rsidRPr="00DF5EE6">
        <w:rPr>
          <w:bCs/>
          <w:spacing w:val="1"/>
          <w:w w:val="105"/>
          <w:sz w:val="24"/>
          <w:szCs w:val="24"/>
        </w:rPr>
        <w:t xml:space="preserve"> </w:t>
      </w:r>
      <w:r w:rsidRPr="00DF5EE6">
        <w:rPr>
          <w:bCs/>
          <w:w w:val="105"/>
          <w:sz w:val="24"/>
          <w:szCs w:val="24"/>
        </w:rPr>
        <w:t>and</w:t>
      </w:r>
      <w:r w:rsidRPr="00DF5EE6">
        <w:rPr>
          <w:bCs/>
          <w:spacing w:val="1"/>
          <w:w w:val="105"/>
          <w:sz w:val="24"/>
          <w:szCs w:val="24"/>
        </w:rPr>
        <w:t xml:space="preserve"> </w:t>
      </w:r>
      <w:r w:rsidRPr="00DF5EE6">
        <w:rPr>
          <w:bCs/>
          <w:w w:val="105"/>
          <w:sz w:val="24"/>
          <w:szCs w:val="24"/>
        </w:rPr>
        <w:t>export</w:t>
      </w:r>
      <w:r w:rsidRPr="00DF5EE6">
        <w:rPr>
          <w:bCs/>
          <w:spacing w:val="1"/>
          <w:w w:val="105"/>
          <w:sz w:val="24"/>
          <w:szCs w:val="24"/>
        </w:rPr>
        <w:t xml:space="preserve"> </w:t>
      </w:r>
      <w:r w:rsidRPr="00DF5EE6">
        <w:rPr>
          <w:bCs/>
          <w:sz w:val="24"/>
          <w:szCs w:val="24"/>
        </w:rPr>
        <w:t xml:space="preserve">competitiveness: European experience. </w:t>
      </w:r>
      <w:proofErr w:type="spellStart"/>
      <w:r w:rsidRPr="00DF5EE6">
        <w:rPr>
          <w:bCs/>
          <w:sz w:val="24"/>
          <w:szCs w:val="24"/>
        </w:rPr>
        <w:t>Empirica</w:t>
      </w:r>
      <w:proofErr w:type="spellEnd"/>
      <w:r w:rsidRPr="00DF5EE6">
        <w:rPr>
          <w:bCs/>
          <w:sz w:val="24"/>
          <w:szCs w:val="24"/>
        </w:rPr>
        <w:t>, 41, 467-480.</w:t>
      </w:r>
    </w:p>
    <w:p w:rsidR="007C7B67" w:rsidRPr="007C7B67" w:rsidRDefault="007C7B67" w:rsidP="007C7B67">
      <w:pPr>
        <w:rPr>
          <w:rFonts w:cs="Times New Roman"/>
          <w:b/>
          <w:sz w:val="24"/>
          <w:szCs w:val="24"/>
        </w:rPr>
      </w:pPr>
    </w:p>
    <w:p w:rsidR="007C7B67" w:rsidRPr="007C7B67" w:rsidRDefault="007C7B67" w:rsidP="007C7B67">
      <w:pPr>
        <w:pStyle w:val="ListParagraph"/>
        <w:widowControl w:val="0"/>
        <w:tabs>
          <w:tab w:val="left" w:pos="2789"/>
          <w:tab w:val="left" w:pos="2790"/>
        </w:tabs>
        <w:autoSpaceDE w:val="0"/>
        <w:autoSpaceDN w:val="0"/>
        <w:spacing w:before="35" w:after="0" w:line="240" w:lineRule="auto"/>
        <w:ind w:left="1115" w:right="0"/>
        <w:contextualSpacing w:val="0"/>
        <w:rPr>
          <w:rFonts w:cs="Times New Roman"/>
          <w:sz w:val="24"/>
          <w:szCs w:val="24"/>
        </w:rPr>
      </w:pPr>
    </w:p>
    <w:sectPr w:rsidR="007C7B67" w:rsidRPr="007C7B67" w:rsidSect="00E05961">
      <w:pgSz w:w="11909" w:h="16834" w:code="9"/>
      <w:pgMar w:top="1440" w:right="72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altName w:val="Leelawadee UI Semilight"/>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A1" w:rsidRDefault="00BE77A1">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7A1" w:rsidRDefault="00BE77A1">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372AA"/>
    <w:multiLevelType w:val="hybridMultilevel"/>
    <w:tmpl w:val="CE0E9840"/>
    <w:lvl w:ilvl="0" w:tplc="64EE6890">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96336"/>
    <w:multiLevelType w:val="hybridMultilevel"/>
    <w:tmpl w:val="4F341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655A5"/>
    <w:multiLevelType w:val="hybridMultilevel"/>
    <w:tmpl w:val="DEBC56E6"/>
    <w:lvl w:ilvl="0" w:tplc="64EE6890">
      <w:numFmt w:val="bullet"/>
      <w:lvlText w:val="•"/>
      <w:lvlJc w:val="left"/>
      <w:pPr>
        <w:ind w:left="1080" w:hanging="360"/>
      </w:pPr>
      <w:rPr>
        <w:rFonts w:hint="default"/>
        <w:lang w:val="en-US" w:eastAsia="en-US" w:bidi="ar-S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84468A"/>
    <w:multiLevelType w:val="hybridMultilevel"/>
    <w:tmpl w:val="E2DA748A"/>
    <w:lvl w:ilvl="0" w:tplc="64EE6890">
      <w:numFmt w:val="bullet"/>
      <w:lvlText w:val="•"/>
      <w:lvlJc w:val="left"/>
      <w:pPr>
        <w:ind w:left="840" w:hanging="360"/>
      </w:pPr>
      <w:rPr>
        <w:rFonts w:hint="default"/>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15:restartNumberingAfterBreak="0">
    <w:nsid w:val="22AD7AF5"/>
    <w:multiLevelType w:val="hybridMultilevel"/>
    <w:tmpl w:val="DDFCBDE0"/>
    <w:lvl w:ilvl="0" w:tplc="64EE689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78A5"/>
    <w:multiLevelType w:val="hybridMultilevel"/>
    <w:tmpl w:val="12629892"/>
    <w:lvl w:ilvl="0" w:tplc="64EE6890">
      <w:numFmt w:val="bullet"/>
      <w:lvlText w:val="•"/>
      <w:lvlJc w:val="left"/>
      <w:pPr>
        <w:ind w:left="1080" w:hanging="360"/>
      </w:pPr>
      <w:rPr>
        <w:rFonts w:hint="default"/>
        <w:spacing w:val="0"/>
        <w:w w:val="103"/>
        <w:sz w:val="23"/>
        <w:szCs w:val="23"/>
        <w:lang w:val="en-US" w:eastAsia="en-US" w:bidi="ar-SA"/>
      </w:rPr>
    </w:lvl>
    <w:lvl w:ilvl="1" w:tplc="9D4AB734">
      <w:numFmt w:val="bullet"/>
      <w:lvlText w:val="•"/>
      <w:lvlJc w:val="left"/>
      <w:pPr>
        <w:ind w:left="1929" w:hanging="360"/>
      </w:pPr>
      <w:rPr>
        <w:rFonts w:hint="default"/>
        <w:lang w:val="en-US" w:eastAsia="en-US" w:bidi="ar-SA"/>
      </w:rPr>
    </w:lvl>
    <w:lvl w:ilvl="2" w:tplc="D6EE140C">
      <w:numFmt w:val="bullet"/>
      <w:lvlText w:val="•"/>
      <w:lvlJc w:val="left"/>
      <w:pPr>
        <w:ind w:left="2777" w:hanging="360"/>
      </w:pPr>
      <w:rPr>
        <w:rFonts w:hint="default"/>
        <w:lang w:val="en-US" w:eastAsia="en-US" w:bidi="ar-SA"/>
      </w:rPr>
    </w:lvl>
    <w:lvl w:ilvl="3" w:tplc="5A5E2FF0">
      <w:numFmt w:val="bullet"/>
      <w:lvlText w:val="•"/>
      <w:lvlJc w:val="left"/>
      <w:pPr>
        <w:ind w:left="3625" w:hanging="360"/>
      </w:pPr>
      <w:rPr>
        <w:rFonts w:hint="default"/>
        <w:lang w:val="en-US" w:eastAsia="en-US" w:bidi="ar-SA"/>
      </w:rPr>
    </w:lvl>
    <w:lvl w:ilvl="4" w:tplc="9932B53E">
      <w:numFmt w:val="bullet"/>
      <w:lvlText w:val="•"/>
      <w:lvlJc w:val="left"/>
      <w:pPr>
        <w:ind w:left="4474" w:hanging="360"/>
      </w:pPr>
      <w:rPr>
        <w:rFonts w:hint="default"/>
        <w:lang w:val="en-US" w:eastAsia="en-US" w:bidi="ar-SA"/>
      </w:rPr>
    </w:lvl>
    <w:lvl w:ilvl="5" w:tplc="BCE8CB58">
      <w:numFmt w:val="bullet"/>
      <w:lvlText w:val="•"/>
      <w:lvlJc w:val="left"/>
      <w:pPr>
        <w:ind w:left="5322" w:hanging="360"/>
      </w:pPr>
      <w:rPr>
        <w:rFonts w:hint="default"/>
        <w:lang w:val="en-US" w:eastAsia="en-US" w:bidi="ar-SA"/>
      </w:rPr>
    </w:lvl>
    <w:lvl w:ilvl="6" w:tplc="91ACFC78">
      <w:numFmt w:val="bullet"/>
      <w:lvlText w:val="•"/>
      <w:lvlJc w:val="left"/>
      <w:pPr>
        <w:ind w:left="6170" w:hanging="360"/>
      </w:pPr>
      <w:rPr>
        <w:rFonts w:hint="default"/>
        <w:lang w:val="en-US" w:eastAsia="en-US" w:bidi="ar-SA"/>
      </w:rPr>
    </w:lvl>
    <w:lvl w:ilvl="7" w:tplc="2BF81FA2">
      <w:numFmt w:val="bullet"/>
      <w:lvlText w:val="•"/>
      <w:lvlJc w:val="left"/>
      <w:pPr>
        <w:ind w:left="7019" w:hanging="360"/>
      </w:pPr>
      <w:rPr>
        <w:rFonts w:hint="default"/>
        <w:lang w:val="en-US" w:eastAsia="en-US" w:bidi="ar-SA"/>
      </w:rPr>
    </w:lvl>
    <w:lvl w:ilvl="8" w:tplc="09903F50">
      <w:numFmt w:val="bullet"/>
      <w:lvlText w:val="•"/>
      <w:lvlJc w:val="left"/>
      <w:pPr>
        <w:ind w:left="7867" w:hanging="360"/>
      </w:pPr>
      <w:rPr>
        <w:rFonts w:hint="default"/>
        <w:lang w:val="en-US" w:eastAsia="en-US" w:bidi="ar-SA"/>
      </w:rPr>
    </w:lvl>
  </w:abstractNum>
  <w:abstractNum w:abstractNumId="6" w15:restartNumberingAfterBreak="0">
    <w:nsid w:val="2F1C6EC0"/>
    <w:multiLevelType w:val="hybridMultilevel"/>
    <w:tmpl w:val="07349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310B94"/>
    <w:multiLevelType w:val="hybridMultilevel"/>
    <w:tmpl w:val="CE9E4012"/>
    <w:lvl w:ilvl="0" w:tplc="64EE689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4F42A80"/>
    <w:multiLevelType w:val="hybridMultilevel"/>
    <w:tmpl w:val="46FCA378"/>
    <w:lvl w:ilvl="0" w:tplc="64EE6890">
      <w:numFmt w:val="bullet"/>
      <w:lvlText w:val="•"/>
      <w:lvlJc w:val="left"/>
      <w:pPr>
        <w:ind w:left="2040" w:hanging="360"/>
      </w:pPr>
      <w:rPr>
        <w:rFonts w:hint="default"/>
        <w:lang w:val="en-US" w:eastAsia="en-US" w:bidi="ar-SA"/>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9" w15:restartNumberingAfterBreak="0">
    <w:nsid w:val="368A0AE5"/>
    <w:multiLevelType w:val="hybridMultilevel"/>
    <w:tmpl w:val="5B347202"/>
    <w:lvl w:ilvl="0" w:tplc="64EE6890">
      <w:numFmt w:val="bullet"/>
      <w:lvlText w:val="•"/>
      <w:lvlJc w:val="left"/>
      <w:pPr>
        <w:ind w:left="360" w:hanging="360"/>
      </w:pPr>
      <w:rPr>
        <w:rFonts w:hint="default"/>
        <w:lang w:val="en-US" w:eastAsia="en-US"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81369AC"/>
    <w:multiLevelType w:val="hybridMultilevel"/>
    <w:tmpl w:val="E580DC1C"/>
    <w:lvl w:ilvl="0" w:tplc="04090001">
      <w:start w:val="1"/>
      <w:numFmt w:val="bullet"/>
      <w:lvlText w:val=""/>
      <w:lvlJc w:val="left"/>
      <w:pPr>
        <w:ind w:left="1115" w:hanging="360"/>
      </w:pPr>
      <w:rPr>
        <w:rFonts w:ascii="Symbol" w:hAnsi="Symbol" w:hint="default"/>
      </w:rPr>
    </w:lvl>
    <w:lvl w:ilvl="1" w:tplc="04090003" w:tentative="1">
      <w:start w:val="1"/>
      <w:numFmt w:val="bullet"/>
      <w:lvlText w:val="o"/>
      <w:lvlJc w:val="left"/>
      <w:pPr>
        <w:ind w:left="1835" w:hanging="360"/>
      </w:pPr>
      <w:rPr>
        <w:rFonts w:ascii="Courier New" w:hAnsi="Courier New" w:cs="Courier New" w:hint="default"/>
      </w:rPr>
    </w:lvl>
    <w:lvl w:ilvl="2" w:tplc="04090005" w:tentative="1">
      <w:start w:val="1"/>
      <w:numFmt w:val="bullet"/>
      <w:lvlText w:val=""/>
      <w:lvlJc w:val="left"/>
      <w:pPr>
        <w:ind w:left="2555" w:hanging="360"/>
      </w:pPr>
      <w:rPr>
        <w:rFonts w:ascii="Wingdings" w:hAnsi="Wingdings" w:hint="default"/>
      </w:rPr>
    </w:lvl>
    <w:lvl w:ilvl="3" w:tplc="04090001" w:tentative="1">
      <w:start w:val="1"/>
      <w:numFmt w:val="bullet"/>
      <w:lvlText w:val=""/>
      <w:lvlJc w:val="left"/>
      <w:pPr>
        <w:ind w:left="3275" w:hanging="360"/>
      </w:pPr>
      <w:rPr>
        <w:rFonts w:ascii="Symbol" w:hAnsi="Symbol" w:hint="default"/>
      </w:rPr>
    </w:lvl>
    <w:lvl w:ilvl="4" w:tplc="04090003" w:tentative="1">
      <w:start w:val="1"/>
      <w:numFmt w:val="bullet"/>
      <w:lvlText w:val="o"/>
      <w:lvlJc w:val="left"/>
      <w:pPr>
        <w:ind w:left="3995" w:hanging="360"/>
      </w:pPr>
      <w:rPr>
        <w:rFonts w:ascii="Courier New" w:hAnsi="Courier New" w:cs="Courier New" w:hint="default"/>
      </w:rPr>
    </w:lvl>
    <w:lvl w:ilvl="5" w:tplc="04090005" w:tentative="1">
      <w:start w:val="1"/>
      <w:numFmt w:val="bullet"/>
      <w:lvlText w:val=""/>
      <w:lvlJc w:val="left"/>
      <w:pPr>
        <w:ind w:left="4715" w:hanging="360"/>
      </w:pPr>
      <w:rPr>
        <w:rFonts w:ascii="Wingdings" w:hAnsi="Wingdings" w:hint="default"/>
      </w:rPr>
    </w:lvl>
    <w:lvl w:ilvl="6" w:tplc="04090001" w:tentative="1">
      <w:start w:val="1"/>
      <w:numFmt w:val="bullet"/>
      <w:lvlText w:val=""/>
      <w:lvlJc w:val="left"/>
      <w:pPr>
        <w:ind w:left="5435" w:hanging="360"/>
      </w:pPr>
      <w:rPr>
        <w:rFonts w:ascii="Symbol" w:hAnsi="Symbol" w:hint="default"/>
      </w:rPr>
    </w:lvl>
    <w:lvl w:ilvl="7" w:tplc="04090003" w:tentative="1">
      <w:start w:val="1"/>
      <w:numFmt w:val="bullet"/>
      <w:lvlText w:val="o"/>
      <w:lvlJc w:val="left"/>
      <w:pPr>
        <w:ind w:left="6155" w:hanging="360"/>
      </w:pPr>
      <w:rPr>
        <w:rFonts w:ascii="Courier New" w:hAnsi="Courier New" w:cs="Courier New" w:hint="default"/>
      </w:rPr>
    </w:lvl>
    <w:lvl w:ilvl="8" w:tplc="04090005" w:tentative="1">
      <w:start w:val="1"/>
      <w:numFmt w:val="bullet"/>
      <w:lvlText w:val=""/>
      <w:lvlJc w:val="left"/>
      <w:pPr>
        <w:ind w:left="6875" w:hanging="360"/>
      </w:pPr>
      <w:rPr>
        <w:rFonts w:ascii="Wingdings" w:hAnsi="Wingdings" w:hint="default"/>
      </w:rPr>
    </w:lvl>
  </w:abstractNum>
  <w:abstractNum w:abstractNumId="11" w15:restartNumberingAfterBreak="0">
    <w:nsid w:val="38E32973"/>
    <w:multiLevelType w:val="hybridMultilevel"/>
    <w:tmpl w:val="D142763E"/>
    <w:lvl w:ilvl="0" w:tplc="04090001">
      <w:start w:val="1"/>
      <w:numFmt w:val="bullet"/>
      <w:lvlText w:val=""/>
      <w:lvlJc w:val="left"/>
      <w:pPr>
        <w:ind w:left="2933" w:hanging="360"/>
      </w:pPr>
      <w:rPr>
        <w:rFonts w:ascii="Symbol" w:hAnsi="Symbol" w:hint="default"/>
      </w:rPr>
    </w:lvl>
    <w:lvl w:ilvl="1" w:tplc="04090003" w:tentative="1">
      <w:start w:val="1"/>
      <w:numFmt w:val="bullet"/>
      <w:lvlText w:val="o"/>
      <w:lvlJc w:val="left"/>
      <w:pPr>
        <w:ind w:left="3653" w:hanging="360"/>
      </w:pPr>
      <w:rPr>
        <w:rFonts w:ascii="Courier New" w:hAnsi="Courier New" w:cs="Courier New" w:hint="default"/>
      </w:rPr>
    </w:lvl>
    <w:lvl w:ilvl="2" w:tplc="04090005" w:tentative="1">
      <w:start w:val="1"/>
      <w:numFmt w:val="bullet"/>
      <w:lvlText w:val=""/>
      <w:lvlJc w:val="left"/>
      <w:pPr>
        <w:ind w:left="4373" w:hanging="360"/>
      </w:pPr>
      <w:rPr>
        <w:rFonts w:ascii="Wingdings" w:hAnsi="Wingdings" w:hint="default"/>
      </w:rPr>
    </w:lvl>
    <w:lvl w:ilvl="3" w:tplc="04090001" w:tentative="1">
      <w:start w:val="1"/>
      <w:numFmt w:val="bullet"/>
      <w:lvlText w:val=""/>
      <w:lvlJc w:val="left"/>
      <w:pPr>
        <w:ind w:left="5093" w:hanging="360"/>
      </w:pPr>
      <w:rPr>
        <w:rFonts w:ascii="Symbol" w:hAnsi="Symbol" w:hint="default"/>
      </w:rPr>
    </w:lvl>
    <w:lvl w:ilvl="4" w:tplc="04090003" w:tentative="1">
      <w:start w:val="1"/>
      <w:numFmt w:val="bullet"/>
      <w:lvlText w:val="o"/>
      <w:lvlJc w:val="left"/>
      <w:pPr>
        <w:ind w:left="5813" w:hanging="360"/>
      </w:pPr>
      <w:rPr>
        <w:rFonts w:ascii="Courier New" w:hAnsi="Courier New" w:cs="Courier New" w:hint="default"/>
      </w:rPr>
    </w:lvl>
    <w:lvl w:ilvl="5" w:tplc="04090005" w:tentative="1">
      <w:start w:val="1"/>
      <w:numFmt w:val="bullet"/>
      <w:lvlText w:val=""/>
      <w:lvlJc w:val="left"/>
      <w:pPr>
        <w:ind w:left="6533" w:hanging="360"/>
      </w:pPr>
      <w:rPr>
        <w:rFonts w:ascii="Wingdings" w:hAnsi="Wingdings" w:hint="default"/>
      </w:rPr>
    </w:lvl>
    <w:lvl w:ilvl="6" w:tplc="04090001" w:tentative="1">
      <w:start w:val="1"/>
      <w:numFmt w:val="bullet"/>
      <w:lvlText w:val=""/>
      <w:lvlJc w:val="left"/>
      <w:pPr>
        <w:ind w:left="7253" w:hanging="360"/>
      </w:pPr>
      <w:rPr>
        <w:rFonts w:ascii="Symbol" w:hAnsi="Symbol" w:hint="default"/>
      </w:rPr>
    </w:lvl>
    <w:lvl w:ilvl="7" w:tplc="04090003" w:tentative="1">
      <w:start w:val="1"/>
      <w:numFmt w:val="bullet"/>
      <w:lvlText w:val="o"/>
      <w:lvlJc w:val="left"/>
      <w:pPr>
        <w:ind w:left="7973" w:hanging="360"/>
      </w:pPr>
      <w:rPr>
        <w:rFonts w:ascii="Courier New" w:hAnsi="Courier New" w:cs="Courier New" w:hint="default"/>
      </w:rPr>
    </w:lvl>
    <w:lvl w:ilvl="8" w:tplc="04090005" w:tentative="1">
      <w:start w:val="1"/>
      <w:numFmt w:val="bullet"/>
      <w:lvlText w:val=""/>
      <w:lvlJc w:val="left"/>
      <w:pPr>
        <w:ind w:left="8693" w:hanging="360"/>
      </w:pPr>
      <w:rPr>
        <w:rFonts w:ascii="Wingdings" w:hAnsi="Wingdings" w:hint="default"/>
      </w:rPr>
    </w:lvl>
  </w:abstractNum>
  <w:abstractNum w:abstractNumId="12" w15:restartNumberingAfterBreak="0">
    <w:nsid w:val="391E01FF"/>
    <w:multiLevelType w:val="hybridMultilevel"/>
    <w:tmpl w:val="95CEABD0"/>
    <w:lvl w:ilvl="0" w:tplc="64EE6890">
      <w:numFmt w:val="bullet"/>
      <w:lvlText w:val="•"/>
      <w:lvlJc w:val="left"/>
      <w:pPr>
        <w:ind w:left="1560" w:hanging="360"/>
      </w:pPr>
      <w:rPr>
        <w:rFonts w:hint="default"/>
        <w:lang w:val="en-US" w:eastAsia="en-US" w:bidi="ar-SA"/>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3" w15:restartNumberingAfterBreak="0">
    <w:nsid w:val="3A261695"/>
    <w:multiLevelType w:val="hybridMultilevel"/>
    <w:tmpl w:val="FDCAC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FA6C16"/>
    <w:multiLevelType w:val="hybridMultilevel"/>
    <w:tmpl w:val="2A34650A"/>
    <w:lvl w:ilvl="0" w:tplc="9E72EE8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500D11"/>
    <w:multiLevelType w:val="hybridMultilevel"/>
    <w:tmpl w:val="F79497F0"/>
    <w:lvl w:ilvl="0" w:tplc="64EE6890">
      <w:numFmt w:val="bullet"/>
      <w:lvlText w:val="•"/>
      <w:lvlJc w:val="left"/>
      <w:pPr>
        <w:ind w:left="840" w:hanging="360"/>
      </w:pPr>
      <w:rPr>
        <w:rFonts w:hint="default"/>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6" w15:restartNumberingAfterBreak="0">
    <w:nsid w:val="5A890F45"/>
    <w:multiLevelType w:val="hybridMultilevel"/>
    <w:tmpl w:val="03D8F832"/>
    <w:lvl w:ilvl="0" w:tplc="64EE6890">
      <w:numFmt w:val="bullet"/>
      <w:lvlText w:val="•"/>
      <w:lvlJc w:val="left"/>
      <w:pPr>
        <w:ind w:left="840" w:hanging="360"/>
      </w:pPr>
      <w:rPr>
        <w:rFonts w:hint="default"/>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5C557B28"/>
    <w:multiLevelType w:val="hybridMultilevel"/>
    <w:tmpl w:val="897E3BD8"/>
    <w:lvl w:ilvl="0" w:tplc="64EE6890">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E9297D"/>
    <w:multiLevelType w:val="hybridMultilevel"/>
    <w:tmpl w:val="B066B91E"/>
    <w:lvl w:ilvl="0" w:tplc="64EE689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6667C"/>
    <w:multiLevelType w:val="hybridMultilevel"/>
    <w:tmpl w:val="031A6C6E"/>
    <w:lvl w:ilvl="0" w:tplc="64EE6890">
      <w:numFmt w:val="bullet"/>
      <w:lvlText w:val="•"/>
      <w:lvlJc w:val="left"/>
      <w:pPr>
        <w:ind w:left="840" w:hanging="360"/>
      </w:pPr>
      <w:rPr>
        <w:rFonts w:hint="default"/>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0" w15:restartNumberingAfterBreak="0">
    <w:nsid w:val="72A61FF0"/>
    <w:multiLevelType w:val="hybridMultilevel"/>
    <w:tmpl w:val="05F85210"/>
    <w:lvl w:ilvl="0" w:tplc="64EE6890">
      <w:numFmt w:val="bullet"/>
      <w:lvlText w:val="•"/>
      <w:lvlJc w:val="left"/>
      <w:pPr>
        <w:ind w:left="840" w:hanging="360"/>
      </w:pPr>
      <w:rPr>
        <w:rFonts w:hint="default"/>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1" w15:restartNumberingAfterBreak="0">
    <w:nsid w:val="766553AB"/>
    <w:multiLevelType w:val="hybridMultilevel"/>
    <w:tmpl w:val="42EA92DA"/>
    <w:lvl w:ilvl="0" w:tplc="64EE6890">
      <w:numFmt w:val="bullet"/>
      <w:lvlText w:val="•"/>
      <w:lvlJc w:val="left"/>
      <w:pPr>
        <w:ind w:left="840" w:hanging="360"/>
      </w:pPr>
      <w:rPr>
        <w:rFonts w:hint="default"/>
        <w:lang w:val="en-US" w:eastAsia="en-US" w:bidi="ar-SA"/>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2" w15:restartNumberingAfterBreak="0">
    <w:nsid w:val="77B23BE0"/>
    <w:multiLevelType w:val="hybridMultilevel"/>
    <w:tmpl w:val="7B1C5792"/>
    <w:lvl w:ilvl="0" w:tplc="64EE689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A53062E"/>
    <w:multiLevelType w:val="hybridMultilevel"/>
    <w:tmpl w:val="D0087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EF1D3C"/>
    <w:multiLevelType w:val="hybridMultilevel"/>
    <w:tmpl w:val="9906DFCC"/>
    <w:lvl w:ilvl="0" w:tplc="64EE6890">
      <w:numFmt w:val="bullet"/>
      <w:lvlText w:val="•"/>
      <w:lvlJc w:val="left"/>
      <w:pPr>
        <w:ind w:left="2040" w:hanging="360"/>
      </w:pPr>
      <w:rPr>
        <w:rFonts w:hint="default"/>
        <w:lang w:val="en-US" w:eastAsia="en-US" w:bidi="ar-SA"/>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25" w15:restartNumberingAfterBreak="0">
    <w:nsid w:val="7F5F2599"/>
    <w:multiLevelType w:val="hybridMultilevel"/>
    <w:tmpl w:val="513CD746"/>
    <w:lvl w:ilvl="0" w:tplc="64EE6890">
      <w:numFmt w:val="bullet"/>
      <w:lvlText w:val="•"/>
      <w:lvlJc w:val="left"/>
      <w:pPr>
        <w:ind w:left="1440" w:hanging="360"/>
      </w:pPr>
      <w:rPr>
        <w:rFonts w:hint="default"/>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7"/>
  </w:num>
  <w:num w:numId="3">
    <w:abstractNumId w:val="19"/>
  </w:num>
  <w:num w:numId="4">
    <w:abstractNumId w:val="21"/>
  </w:num>
  <w:num w:numId="5">
    <w:abstractNumId w:val="20"/>
  </w:num>
  <w:num w:numId="6">
    <w:abstractNumId w:val="24"/>
  </w:num>
  <w:num w:numId="7">
    <w:abstractNumId w:val="8"/>
  </w:num>
  <w:num w:numId="8">
    <w:abstractNumId w:val="5"/>
  </w:num>
  <w:num w:numId="9">
    <w:abstractNumId w:val="0"/>
  </w:num>
  <w:num w:numId="10">
    <w:abstractNumId w:val="14"/>
  </w:num>
  <w:num w:numId="11">
    <w:abstractNumId w:val="2"/>
  </w:num>
  <w:num w:numId="12">
    <w:abstractNumId w:val="12"/>
  </w:num>
  <w:num w:numId="13">
    <w:abstractNumId w:val="22"/>
  </w:num>
  <w:num w:numId="14">
    <w:abstractNumId w:val="3"/>
  </w:num>
  <w:num w:numId="15">
    <w:abstractNumId w:val="4"/>
  </w:num>
  <w:num w:numId="16">
    <w:abstractNumId w:val="9"/>
  </w:num>
  <w:num w:numId="17">
    <w:abstractNumId w:val="15"/>
  </w:num>
  <w:num w:numId="18">
    <w:abstractNumId w:val="16"/>
  </w:num>
  <w:num w:numId="19">
    <w:abstractNumId w:val="23"/>
  </w:num>
  <w:num w:numId="20">
    <w:abstractNumId w:val="1"/>
  </w:num>
  <w:num w:numId="21">
    <w:abstractNumId w:val="10"/>
  </w:num>
  <w:num w:numId="22">
    <w:abstractNumId w:val="6"/>
  </w:num>
  <w:num w:numId="23">
    <w:abstractNumId w:val="11"/>
  </w:num>
  <w:num w:numId="24">
    <w:abstractNumId w:val="7"/>
  </w:num>
  <w:num w:numId="25">
    <w:abstractNumId w:val="18"/>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AB8"/>
    <w:rsid w:val="000A7384"/>
    <w:rsid w:val="001A7F38"/>
    <w:rsid w:val="001C5ED6"/>
    <w:rsid w:val="001E0D4C"/>
    <w:rsid w:val="00247093"/>
    <w:rsid w:val="002B6AB8"/>
    <w:rsid w:val="00347D34"/>
    <w:rsid w:val="0042688C"/>
    <w:rsid w:val="00427BBF"/>
    <w:rsid w:val="00482536"/>
    <w:rsid w:val="004C7E67"/>
    <w:rsid w:val="00545A55"/>
    <w:rsid w:val="00607143"/>
    <w:rsid w:val="006B5EB3"/>
    <w:rsid w:val="00704313"/>
    <w:rsid w:val="007C7B67"/>
    <w:rsid w:val="007F7596"/>
    <w:rsid w:val="009419A3"/>
    <w:rsid w:val="00A8693E"/>
    <w:rsid w:val="00B46EE8"/>
    <w:rsid w:val="00B74E4B"/>
    <w:rsid w:val="00BE77A1"/>
    <w:rsid w:val="00C061A4"/>
    <w:rsid w:val="00C52302"/>
    <w:rsid w:val="00D0343D"/>
    <w:rsid w:val="00E05961"/>
    <w:rsid w:val="00E95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683C5"/>
  <w15:chartTrackingRefBased/>
  <w15:docId w15:val="{3C35F4CC-2EF1-4A9E-B0C6-A22D3FDC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Latha"/>
        <w:kern w:val="2"/>
        <w:sz w:val="32"/>
        <w:szCs w:val="22"/>
        <w:lang w:val="en-US" w:eastAsia="en-US" w:bidi="ar-SA"/>
        <w14:ligatures w14:val="standardContextual"/>
      </w:rPr>
    </w:rPrDefault>
    <w:pPrDefault>
      <w:pPr>
        <w:spacing w:after="160" w:line="360" w:lineRule="auto"/>
        <w:ind w:right="144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unhideWhenUsed/>
    <w:qFormat/>
    <w:rsid w:val="00704313"/>
    <w:pPr>
      <w:widowControl w:val="0"/>
      <w:autoSpaceDE w:val="0"/>
      <w:autoSpaceDN w:val="0"/>
      <w:spacing w:before="97" w:after="0" w:line="240" w:lineRule="auto"/>
      <w:ind w:left="399" w:right="0"/>
      <w:outlineLvl w:val="1"/>
    </w:pPr>
    <w:rPr>
      <w:rFonts w:eastAsia="Times New Roman" w:cs="Times New Roman"/>
      <w:b/>
      <w:bCs/>
      <w:kern w:val="0"/>
      <w:sz w:val="23"/>
      <w:szCs w:val="23"/>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419A3"/>
    <w:pPr>
      <w:ind w:left="720"/>
      <w:contextualSpacing/>
    </w:pPr>
  </w:style>
  <w:style w:type="paragraph" w:styleId="BodyText">
    <w:name w:val="Body Text"/>
    <w:basedOn w:val="Normal"/>
    <w:link w:val="BodyTextChar"/>
    <w:uiPriority w:val="1"/>
    <w:qFormat/>
    <w:rsid w:val="00B46EE8"/>
    <w:pPr>
      <w:widowControl w:val="0"/>
      <w:autoSpaceDE w:val="0"/>
      <w:autoSpaceDN w:val="0"/>
      <w:spacing w:after="0" w:line="240" w:lineRule="auto"/>
      <w:ind w:right="0"/>
    </w:pPr>
    <w:rPr>
      <w:rFonts w:eastAsia="Times New Roman" w:cs="Times New Roman"/>
      <w:kern w:val="0"/>
      <w:sz w:val="23"/>
      <w:szCs w:val="23"/>
      <w14:ligatures w14:val="none"/>
    </w:rPr>
  </w:style>
  <w:style w:type="character" w:customStyle="1" w:styleId="BodyTextChar">
    <w:name w:val="Body Text Char"/>
    <w:basedOn w:val="DefaultParagraphFont"/>
    <w:link w:val="BodyText"/>
    <w:uiPriority w:val="1"/>
    <w:rsid w:val="00B46EE8"/>
    <w:rPr>
      <w:rFonts w:eastAsia="Times New Roman" w:cs="Times New Roman"/>
      <w:kern w:val="0"/>
      <w:sz w:val="23"/>
      <w:szCs w:val="23"/>
      <w14:ligatures w14:val="none"/>
    </w:rPr>
  </w:style>
  <w:style w:type="character" w:customStyle="1" w:styleId="Heading2Char">
    <w:name w:val="Heading 2 Char"/>
    <w:basedOn w:val="DefaultParagraphFont"/>
    <w:link w:val="Heading2"/>
    <w:uiPriority w:val="9"/>
    <w:rsid w:val="00704313"/>
    <w:rPr>
      <w:rFonts w:eastAsia="Times New Roman" w:cs="Times New Roman"/>
      <w:b/>
      <w:bCs/>
      <w:kern w:val="0"/>
      <w:sz w:val="23"/>
      <w:szCs w:val="23"/>
      <w14:ligatures w14:val="none"/>
    </w:rPr>
  </w:style>
  <w:style w:type="paragraph" w:customStyle="1" w:styleId="TableParagraph">
    <w:name w:val="Table Paragraph"/>
    <w:basedOn w:val="Normal"/>
    <w:uiPriority w:val="1"/>
    <w:qFormat/>
    <w:rsid w:val="00704313"/>
    <w:pPr>
      <w:widowControl w:val="0"/>
      <w:autoSpaceDE w:val="0"/>
      <w:autoSpaceDN w:val="0"/>
      <w:spacing w:after="0" w:line="240" w:lineRule="auto"/>
      <w:ind w:right="0"/>
    </w:pPr>
    <w:rPr>
      <w:rFonts w:eastAsia="Times New Roman" w:cs="Times New Roman"/>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465771">
      <w:bodyDiv w:val="1"/>
      <w:marLeft w:val="0"/>
      <w:marRight w:val="0"/>
      <w:marTop w:val="0"/>
      <w:marBottom w:val="0"/>
      <w:divBdr>
        <w:top w:val="none" w:sz="0" w:space="0" w:color="auto"/>
        <w:left w:val="none" w:sz="0" w:space="0" w:color="auto"/>
        <w:bottom w:val="none" w:sz="0" w:space="0" w:color="auto"/>
        <w:right w:val="none" w:sz="0" w:space="0" w:color="auto"/>
      </w:divBdr>
    </w:div>
    <w:div w:id="889850271">
      <w:bodyDiv w:val="1"/>
      <w:marLeft w:val="0"/>
      <w:marRight w:val="0"/>
      <w:marTop w:val="0"/>
      <w:marBottom w:val="0"/>
      <w:divBdr>
        <w:top w:val="none" w:sz="0" w:space="0" w:color="auto"/>
        <w:left w:val="none" w:sz="0" w:space="0" w:color="auto"/>
        <w:bottom w:val="none" w:sz="0" w:space="0" w:color="auto"/>
        <w:right w:val="none" w:sz="0" w:space="0" w:color="auto"/>
      </w:divBdr>
    </w:div>
    <w:div w:id="1004167868">
      <w:bodyDiv w:val="1"/>
      <w:marLeft w:val="0"/>
      <w:marRight w:val="0"/>
      <w:marTop w:val="0"/>
      <w:marBottom w:val="0"/>
      <w:divBdr>
        <w:top w:val="none" w:sz="0" w:space="0" w:color="auto"/>
        <w:left w:val="none" w:sz="0" w:space="0" w:color="auto"/>
        <w:bottom w:val="none" w:sz="0" w:space="0" w:color="auto"/>
        <w:right w:val="none" w:sz="0" w:space="0" w:color="auto"/>
      </w:divBdr>
    </w:div>
    <w:div w:id="1108888532">
      <w:bodyDiv w:val="1"/>
      <w:marLeft w:val="0"/>
      <w:marRight w:val="0"/>
      <w:marTop w:val="0"/>
      <w:marBottom w:val="0"/>
      <w:divBdr>
        <w:top w:val="none" w:sz="0" w:space="0" w:color="auto"/>
        <w:left w:val="none" w:sz="0" w:space="0" w:color="auto"/>
        <w:bottom w:val="none" w:sz="0" w:space="0" w:color="auto"/>
        <w:right w:val="none" w:sz="0" w:space="0" w:color="auto"/>
      </w:divBdr>
    </w:div>
    <w:div w:id="1442413924">
      <w:bodyDiv w:val="1"/>
      <w:marLeft w:val="0"/>
      <w:marRight w:val="0"/>
      <w:marTop w:val="0"/>
      <w:marBottom w:val="0"/>
      <w:divBdr>
        <w:top w:val="none" w:sz="0" w:space="0" w:color="auto"/>
        <w:left w:val="none" w:sz="0" w:space="0" w:color="auto"/>
        <w:bottom w:val="none" w:sz="0" w:space="0" w:color="auto"/>
        <w:right w:val="none" w:sz="0" w:space="0" w:color="auto"/>
      </w:divBdr>
    </w:div>
    <w:div w:id="1475372986">
      <w:bodyDiv w:val="1"/>
      <w:marLeft w:val="0"/>
      <w:marRight w:val="0"/>
      <w:marTop w:val="0"/>
      <w:marBottom w:val="0"/>
      <w:divBdr>
        <w:top w:val="none" w:sz="0" w:space="0" w:color="auto"/>
        <w:left w:val="none" w:sz="0" w:space="0" w:color="auto"/>
        <w:bottom w:val="none" w:sz="0" w:space="0" w:color="auto"/>
        <w:right w:val="none" w:sz="0" w:space="0" w:color="auto"/>
      </w:divBdr>
    </w:div>
    <w:div w:id="1675570685">
      <w:bodyDiv w:val="1"/>
      <w:marLeft w:val="0"/>
      <w:marRight w:val="0"/>
      <w:marTop w:val="0"/>
      <w:marBottom w:val="0"/>
      <w:divBdr>
        <w:top w:val="none" w:sz="0" w:space="0" w:color="auto"/>
        <w:left w:val="none" w:sz="0" w:space="0" w:color="auto"/>
        <w:bottom w:val="none" w:sz="0" w:space="0" w:color="auto"/>
        <w:right w:val="none" w:sz="0" w:space="0" w:color="auto"/>
      </w:divBdr>
    </w:div>
    <w:div w:id="2001082279">
      <w:bodyDiv w:val="1"/>
      <w:marLeft w:val="0"/>
      <w:marRight w:val="0"/>
      <w:marTop w:val="0"/>
      <w:marBottom w:val="0"/>
      <w:divBdr>
        <w:top w:val="none" w:sz="0" w:space="0" w:color="auto"/>
        <w:left w:val="none" w:sz="0" w:space="0" w:color="auto"/>
        <w:bottom w:val="none" w:sz="0" w:space="0" w:color="auto"/>
        <w:right w:val="none" w:sz="0" w:space="0" w:color="auto"/>
      </w:divBdr>
    </w:div>
    <w:div w:id="2101876885">
      <w:bodyDiv w:val="1"/>
      <w:marLeft w:val="0"/>
      <w:marRight w:val="0"/>
      <w:marTop w:val="0"/>
      <w:marBottom w:val="0"/>
      <w:divBdr>
        <w:top w:val="none" w:sz="0" w:space="0" w:color="auto"/>
        <w:left w:val="none" w:sz="0" w:space="0" w:color="auto"/>
        <w:bottom w:val="none" w:sz="0" w:space="0" w:color="auto"/>
        <w:right w:val="none" w:sz="0" w:space="0" w:color="auto"/>
      </w:divBdr>
    </w:div>
    <w:div w:id="214180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E19BB0A-AFD3-474A-9FF5-F0676A56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2058</Words>
  <Characters>12184</Characters>
  <Application>Microsoft Office Word</Application>
  <DocSecurity>0</DocSecurity>
  <Lines>406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2024-05-14T15:40:00Z</dcterms:created>
  <dcterms:modified xsi:type="dcterms:W3CDTF">2024-05-14T15:40:00Z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1ca8ba71-5e83-407d-be1f-d53bc1486f6a</vt:lpwstr>
  </property>
</Properties>
</file>