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B4" w:rsidRPr="00ED50C4" w:rsidRDefault="0052356D" w:rsidP="00EF2E48">
      <w:pPr>
        <w:spacing w:line="360" w:lineRule="auto"/>
        <w:jc w:val="both"/>
        <w:rPr>
          <w:rFonts w:ascii="Times New Roman" w:hAnsi="Times New Roman" w:cs="Times New Roman"/>
          <w:b/>
          <w:sz w:val="28"/>
          <w:szCs w:val="24"/>
        </w:rPr>
      </w:pPr>
      <w:r w:rsidRPr="00ED50C4">
        <w:rPr>
          <w:rFonts w:ascii="Times New Roman" w:hAnsi="Times New Roman" w:cs="Times New Roman"/>
          <w:b/>
          <w:sz w:val="28"/>
          <w:szCs w:val="24"/>
        </w:rPr>
        <w:t>A CHALLENGES FACED BY IMPORT AND EXPORT PROCESS OF AIR VASANTHAM CARGO</w:t>
      </w:r>
    </w:p>
    <w:p w:rsidR="0052356D" w:rsidRPr="00ED50C4" w:rsidRDefault="0052356D" w:rsidP="00EF2E48">
      <w:pPr>
        <w:spacing w:line="360" w:lineRule="auto"/>
        <w:jc w:val="both"/>
        <w:rPr>
          <w:rFonts w:ascii="Times New Roman" w:hAnsi="Times New Roman" w:cs="Times New Roman"/>
          <w:sz w:val="24"/>
          <w:szCs w:val="24"/>
        </w:rPr>
      </w:pPr>
      <w:r w:rsidRPr="00ED50C4">
        <w:rPr>
          <w:rFonts w:ascii="Times New Roman" w:hAnsi="Times New Roman" w:cs="Times New Roman"/>
          <w:sz w:val="24"/>
          <w:szCs w:val="24"/>
        </w:rPr>
        <w:t>*RAMU P*</w:t>
      </w:r>
      <w:r w:rsidRPr="00ED50C4">
        <w:rPr>
          <w:rFonts w:ascii="Times New Roman" w:hAnsi="Times New Roman" w:cs="Times New Roman"/>
          <w:b/>
          <w:bCs/>
          <w:color w:val="000000"/>
          <w:sz w:val="24"/>
          <w:szCs w:val="24"/>
        </w:rPr>
        <w:t xml:space="preserve"> </w:t>
      </w:r>
      <w:r w:rsidRPr="00ED50C4">
        <w:rPr>
          <w:rFonts w:ascii="Times New Roman" w:hAnsi="Times New Roman" w:cs="Times New Roman"/>
          <w:bCs/>
          <w:color w:val="000000"/>
          <w:sz w:val="24"/>
          <w:szCs w:val="24"/>
        </w:rPr>
        <w:t>Dr.D. ANITHA KUMAR</w:t>
      </w:r>
      <w:r w:rsidRPr="00ED50C4">
        <w:rPr>
          <w:rFonts w:ascii="Times New Roman" w:hAnsi="Times New Roman" w:cs="Times New Roman"/>
          <w:bCs/>
          <w:color w:val="000000"/>
          <w:sz w:val="24"/>
          <w:szCs w:val="24"/>
        </w:rPr>
        <w:t>*</w:t>
      </w:r>
    </w:p>
    <w:p w:rsidR="0052356D" w:rsidRPr="00ED50C4" w:rsidRDefault="0052356D" w:rsidP="00EF2E48">
      <w:pPr>
        <w:spacing w:line="360" w:lineRule="auto"/>
        <w:jc w:val="both"/>
        <w:rPr>
          <w:rFonts w:ascii="Times New Roman" w:hAnsi="Times New Roman" w:cs="Times New Roman"/>
          <w:sz w:val="24"/>
          <w:szCs w:val="24"/>
        </w:rPr>
      </w:pPr>
      <w:r w:rsidRPr="00ED50C4">
        <w:rPr>
          <w:rFonts w:ascii="Times New Roman" w:hAnsi="Times New Roman" w:cs="Times New Roman"/>
          <w:b/>
          <w:bCs/>
          <w:color w:val="000000"/>
          <w:sz w:val="24"/>
          <w:szCs w:val="24"/>
        </w:rPr>
        <w:t>* RAMU P</w:t>
      </w:r>
      <w:r w:rsidRPr="00ED50C4">
        <w:rPr>
          <w:rFonts w:ascii="Times New Roman" w:hAnsi="Times New Roman" w:cs="Times New Roman"/>
          <w:b/>
          <w:bCs/>
          <w:color w:val="000000"/>
          <w:sz w:val="24"/>
          <w:szCs w:val="24"/>
        </w:rPr>
        <w:t xml:space="preserve">, MBA Shipping and logistics management, Vels Institute of Science and </w:t>
      </w:r>
    </w:p>
    <w:p w:rsidR="0052356D" w:rsidRPr="00ED50C4" w:rsidRDefault="0052356D" w:rsidP="00EF2E48">
      <w:pPr>
        <w:spacing w:line="360" w:lineRule="auto"/>
        <w:jc w:val="both"/>
        <w:rPr>
          <w:rFonts w:ascii="Times New Roman" w:hAnsi="Times New Roman" w:cs="Times New Roman"/>
          <w:sz w:val="24"/>
          <w:szCs w:val="24"/>
        </w:rPr>
      </w:pPr>
      <w:r w:rsidRPr="00ED50C4">
        <w:rPr>
          <w:rFonts w:ascii="Times New Roman" w:hAnsi="Times New Roman" w:cs="Times New Roman"/>
          <w:b/>
          <w:bCs/>
          <w:color w:val="000000"/>
          <w:sz w:val="24"/>
          <w:szCs w:val="24"/>
        </w:rPr>
        <w:t xml:space="preserve">Technology and Advanced Studies (VISTAS), Pallavaram, Chennai, </w:t>
      </w:r>
      <w:r w:rsidRPr="00ED50C4">
        <w:rPr>
          <w:rFonts w:ascii="Times New Roman" w:hAnsi="Times New Roman" w:cs="Times New Roman"/>
          <w:b/>
          <w:bCs/>
          <w:color w:val="0563C1"/>
          <w:sz w:val="24"/>
          <w:szCs w:val="24"/>
        </w:rPr>
        <w:t>Ramupalani1481</w:t>
      </w:r>
      <w:r w:rsidRPr="00ED50C4">
        <w:rPr>
          <w:rFonts w:ascii="Times New Roman" w:hAnsi="Times New Roman" w:cs="Times New Roman"/>
          <w:b/>
          <w:bCs/>
          <w:color w:val="0563C1"/>
          <w:sz w:val="24"/>
          <w:szCs w:val="24"/>
        </w:rPr>
        <w:t xml:space="preserve">@gmail.com </w:t>
      </w:r>
    </w:p>
    <w:p w:rsidR="003A5247" w:rsidRPr="00EF2E48" w:rsidRDefault="0052356D" w:rsidP="00EF2E48">
      <w:pPr>
        <w:spacing w:line="360" w:lineRule="auto"/>
        <w:jc w:val="both"/>
        <w:rPr>
          <w:rFonts w:ascii="Times New Roman" w:hAnsi="Times New Roman" w:cs="Times New Roman"/>
          <w:sz w:val="24"/>
          <w:szCs w:val="24"/>
        </w:rPr>
      </w:pPr>
      <w:r w:rsidRPr="00ED50C4">
        <w:rPr>
          <w:rFonts w:ascii="Times New Roman" w:hAnsi="Times New Roman" w:cs="Times New Roman"/>
          <w:b/>
          <w:bCs/>
          <w:color w:val="000000"/>
          <w:sz w:val="24"/>
          <w:szCs w:val="24"/>
        </w:rPr>
        <w:t>*Corresponding Author: Dr.D. ANITHA KUMAR</w:t>
      </w:r>
      <w:r w:rsidRPr="00ED50C4">
        <w:rPr>
          <w:rFonts w:ascii="Times New Roman" w:hAnsi="Times New Roman" w:cs="Times New Roman"/>
          <w:b/>
          <w:bCs/>
          <w:color w:val="000000"/>
          <w:sz w:val="24"/>
          <w:szCs w:val="24"/>
        </w:rPr>
        <w:t xml:space="preserve">. Associate Professor, School Management studies, Vels Institute of Science and Technology and Advanced Studies (VISTAS), Pallavaram, Chennai, </w:t>
      </w:r>
    </w:p>
    <w:p w:rsidR="00ED50C4" w:rsidRPr="00ED50C4" w:rsidRDefault="005D2673" w:rsidP="00F2403C">
      <w:pPr>
        <w:spacing w:line="360" w:lineRule="auto"/>
        <w:jc w:val="center"/>
        <w:rPr>
          <w:rFonts w:ascii="Times New Roman" w:hAnsi="Times New Roman" w:cs="Times New Roman"/>
          <w:b/>
          <w:bCs/>
          <w:color w:val="000000"/>
          <w:sz w:val="24"/>
          <w:szCs w:val="24"/>
        </w:rPr>
      </w:pPr>
      <w:r w:rsidRPr="00ED50C4">
        <w:rPr>
          <w:rFonts w:ascii="Times New Roman" w:hAnsi="Times New Roman" w:cs="Times New Roman"/>
          <w:b/>
          <w:bCs/>
          <w:color w:val="000000"/>
          <w:sz w:val="24"/>
          <w:szCs w:val="24"/>
        </w:rPr>
        <w:t>I. ABSTRACT</w:t>
      </w:r>
    </w:p>
    <w:p w:rsidR="003A5247" w:rsidRPr="003A5247" w:rsidRDefault="003A5247" w:rsidP="00F2403C">
      <w:pPr>
        <w:spacing w:after="0" w:line="360" w:lineRule="auto"/>
        <w:jc w:val="both"/>
        <w:rPr>
          <w:rFonts w:ascii="Times New Roman" w:eastAsia="Times New Roman" w:hAnsi="Times New Roman" w:cs="Times New Roman"/>
          <w:sz w:val="24"/>
          <w:szCs w:val="24"/>
          <w:lang w:eastAsia="en-IN"/>
        </w:rPr>
      </w:pPr>
      <w:r w:rsidRPr="003A5247">
        <w:rPr>
          <w:rFonts w:ascii="Times New Roman" w:eastAsia="Times New Roman" w:hAnsi="Times New Roman" w:cs="Times New Roman"/>
          <w:sz w:val="24"/>
          <w:szCs w:val="24"/>
          <w:lang w:eastAsia="en-IN"/>
        </w:rPr>
        <w:t>The import and export of air cargo face numerous challenges, including regulatory complexities, logistical constraints, security vulnerabilities, and coordination issues. Compliance with customs regulations, security protocols, and trade agreements is crucial for smooth operations. Airport congestion, limited infrastructure, and capacity constraints impede the flow of air cargo, increasing transit times and operational costs. The dynamic nature of global supply chains also presents coordination and communication challenges. Security threats, such as terrorism, theft, and smuggling, require robust measures and surveillance systems. Proactive measures include enhanced collaboration, infrastructure investment, and innovative technologies.</w:t>
      </w:r>
    </w:p>
    <w:p w:rsidR="003A5247" w:rsidRPr="00ED50C4" w:rsidRDefault="00F2403C" w:rsidP="00F2403C">
      <w:pPr>
        <w:pStyle w:val="ListParagraph"/>
        <w:spacing w:line="360" w:lineRule="auto"/>
        <w:ind w:left="1080"/>
        <w:jc w:val="center"/>
        <w:rPr>
          <w:rFonts w:ascii="Times New Roman" w:hAnsi="Times New Roman" w:cs="Times New Roman"/>
          <w:b/>
          <w:bCs/>
          <w:color w:val="000000"/>
          <w:sz w:val="24"/>
          <w:szCs w:val="24"/>
        </w:rPr>
      </w:pPr>
      <w:r w:rsidRPr="00ED50C4">
        <w:rPr>
          <w:rFonts w:ascii="Times New Roman" w:hAnsi="Times New Roman" w:cs="Times New Roman"/>
          <w:b/>
          <w:bCs/>
          <w:color w:val="000000"/>
          <w:sz w:val="24"/>
          <w:szCs w:val="24"/>
        </w:rPr>
        <w:t>II.INTRODUCTION</w:t>
      </w:r>
    </w:p>
    <w:p w:rsidR="003A5247" w:rsidRPr="003A5247" w:rsidRDefault="003A5247" w:rsidP="00F2403C">
      <w:pPr>
        <w:spacing w:after="0" w:line="360" w:lineRule="auto"/>
        <w:jc w:val="both"/>
        <w:rPr>
          <w:rFonts w:ascii="Times New Roman" w:eastAsia="Times New Roman" w:hAnsi="Times New Roman" w:cs="Times New Roman"/>
          <w:sz w:val="24"/>
          <w:szCs w:val="24"/>
          <w:lang w:eastAsia="en-IN"/>
        </w:rPr>
      </w:pPr>
      <w:r w:rsidRPr="003A5247">
        <w:rPr>
          <w:rFonts w:ascii="Times New Roman" w:eastAsia="Times New Roman" w:hAnsi="Times New Roman" w:cs="Times New Roman"/>
          <w:sz w:val="24"/>
          <w:szCs w:val="24"/>
          <w:lang w:eastAsia="en-IN"/>
        </w:rPr>
        <w:t xml:space="preserve">Air cargo is a vital part of global trade, enabling the swift movement of goods across borders. However, it faces numerous challenges, including regulatory complexities and logistical bottlenecks. Proper documentation is crucial for customs clearance and compliance with import/export regulations. Customs authorities conduct thorough examinations of documentation and goods, ensuring compliance to avoid delays or penalties. Tariff classification and customs brokerage services help navigate clearance procedures. Compliance with regulations, including customs laws and security measures, is essential to avoid penalties and shipment delays. Security screening processes, like X-ray screening and physical inspection, prevent the transportation of prohibited or dangerous goods. Once clearance is obtained, airlines and freight forwarders manage transportation logistics to ensure safe </w:t>
      </w:r>
      <w:r w:rsidRPr="003A5247">
        <w:rPr>
          <w:rFonts w:ascii="Times New Roman" w:eastAsia="Times New Roman" w:hAnsi="Times New Roman" w:cs="Times New Roman"/>
          <w:sz w:val="24"/>
          <w:szCs w:val="24"/>
          <w:lang w:eastAsia="en-IN"/>
        </w:rPr>
        <w:lastRenderedPageBreak/>
        <w:t>delivery. Understanding and addressing these challenges is crucial for optimizing air cargo operations and ensuring seamless global trade.</w:t>
      </w:r>
    </w:p>
    <w:p w:rsidR="005D2673" w:rsidRPr="00F2403C" w:rsidRDefault="005D2673" w:rsidP="00F2403C">
      <w:pPr>
        <w:spacing w:line="360" w:lineRule="auto"/>
        <w:jc w:val="both"/>
        <w:rPr>
          <w:rFonts w:ascii="Times New Roman" w:hAnsi="Times New Roman" w:cs="Times New Roman"/>
          <w:b/>
          <w:bCs/>
          <w:color w:val="000000"/>
          <w:sz w:val="24"/>
          <w:szCs w:val="24"/>
        </w:rPr>
      </w:pPr>
    </w:p>
    <w:p w:rsidR="00ED50C4" w:rsidRPr="00ED50C4" w:rsidRDefault="00ED50C4" w:rsidP="00F2403C">
      <w:pPr>
        <w:pStyle w:val="ListParagraph"/>
        <w:spacing w:line="360" w:lineRule="auto"/>
        <w:ind w:left="1080"/>
        <w:jc w:val="center"/>
        <w:rPr>
          <w:rFonts w:ascii="Times New Roman" w:hAnsi="Times New Roman" w:cs="Times New Roman"/>
          <w:b/>
          <w:bCs/>
          <w:color w:val="000000"/>
          <w:sz w:val="24"/>
          <w:szCs w:val="24"/>
        </w:rPr>
      </w:pPr>
      <w:r w:rsidRPr="00ED50C4">
        <w:rPr>
          <w:rFonts w:ascii="Times New Roman" w:hAnsi="Times New Roman" w:cs="Times New Roman"/>
          <w:b/>
          <w:bCs/>
          <w:color w:val="000000"/>
          <w:sz w:val="24"/>
          <w:szCs w:val="24"/>
        </w:rPr>
        <w:t>III.INDUSTRY PROFILE</w:t>
      </w:r>
    </w:p>
    <w:p w:rsidR="00ED50C4" w:rsidRPr="00ED50C4" w:rsidRDefault="00ED50C4" w:rsidP="00F2403C">
      <w:pPr>
        <w:spacing w:after="0" w:line="360" w:lineRule="auto"/>
        <w:jc w:val="both"/>
        <w:rPr>
          <w:rFonts w:ascii="Times New Roman" w:eastAsia="Times New Roman" w:hAnsi="Times New Roman" w:cs="Times New Roman"/>
          <w:sz w:val="24"/>
          <w:szCs w:val="24"/>
          <w:lang w:eastAsia="en-IN"/>
        </w:rPr>
      </w:pPr>
      <w:r w:rsidRPr="00ED50C4">
        <w:rPr>
          <w:rFonts w:ascii="Times New Roman" w:eastAsia="Times New Roman" w:hAnsi="Times New Roman" w:cs="Times New Roman"/>
          <w:sz w:val="24"/>
          <w:szCs w:val="24"/>
          <w:lang w:eastAsia="en-IN"/>
        </w:rPr>
        <w:t>India's air cargo industry is a crucial part of the country's logistics sector, facilitating the movement of goods domestically and internationally to support economic growth. It comprises airlines, airports, freight forwarders, customs brokers, and logistics companies, forming a robust ecosystem for efficient transportation. Indian airlines like Air India Cargo, Spice Xpress, and Blue Dart Aviation offer cargo services, while airports like Delhi, Mumbai, and Chennai are vital hubs for air freight traffic. Freight forwarders and logistics companies provide end-to-end solutions, while customs brokers facilitate clearance. Despite challenges like infrastructure constraints and regulatory bottlenecks, ongoing investments, technological advancements, and policy reforms are expected to drive growth and innovation in the air cargo industry.</w:t>
      </w:r>
    </w:p>
    <w:p w:rsidR="00ED50C4" w:rsidRPr="00ED50C4" w:rsidRDefault="00ED50C4" w:rsidP="00F2403C">
      <w:pPr>
        <w:pStyle w:val="ListParagraph"/>
        <w:spacing w:line="360" w:lineRule="auto"/>
        <w:ind w:left="1080"/>
        <w:jc w:val="center"/>
        <w:rPr>
          <w:rFonts w:ascii="Times New Roman" w:hAnsi="Times New Roman" w:cs="Times New Roman"/>
          <w:b/>
          <w:bCs/>
          <w:color w:val="000000"/>
          <w:sz w:val="24"/>
          <w:szCs w:val="24"/>
        </w:rPr>
      </w:pPr>
      <w:r w:rsidRPr="00ED50C4">
        <w:rPr>
          <w:rFonts w:ascii="Times New Roman" w:hAnsi="Times New Roman" w:cs="Times New Roman"/>
          <w:b/>
          <w:bCs/>
          <w:color w:val="000000"/>
          <w:sz w:val="24"/>
          <w:szCs w:val="24"/>
        </w:rPr>
        <w:t>IV.COMPANY PROFILE</w:t>
      </w:r>
    </w:p>
    <w:p w:rsidR="00ED50C4" w:rsidRPr="00ED50C4" w:rsidRDefault="00ED50C4" w:rsidP="00F2403C">
      <w:pPr>
        <w:spacing w:before="76" w:line="360" w:lineRule="auto"/>
        <w:jc w:val="both"/>
        <w:rPr>
          <w:rFonts w:ascii="Times New Roman" w:eastAsia="Calibri" w:hAnsi="Times New Roman" w:cs="Times New Roman"/>
          <w:sz w:val="24"/>
          <w:szCs w:val="24"/>
        </w:rPr>
      </w:pPr>
      <w:r w:rsidRPr="00ED50C4">
        <w:rPr>
          <w:rFonts w:ascii="Times New Roman" w:eastAsia="Calibri" w:hAnsi="Times New Roman" w:cs="Times New Roman"/>
          <w:sz w:val="24"/>
          <w:szCs w:val="24"/>
        </w:rPr>
        <w:t>Vasantham Cargo Service Pvt. Ltd. was founded in 1997, to provide cargo, clearance, logistics, and travel services to customers with a personal touch.</w:t>
      </w:r>
    </w:p>
    <w:p w:rsidR="00ED50C4" w:rsidRPr="00ED50C4" w:rsidRDefault="00ED50C4" w:rsidP="00F2403C">
      <w:pPr>
        <w:spacing w:before="76" w:line="360" w:lineRule="auto"/>
        <w:jc w:val="both"/>
        <w:rPr>
          <w:rFonts w:ascii="Times New Roman" w:eastAsia="Calibri" w:hAnsi="Times New Roman" w:cs="Times New Roman"/>
          <w:sz w:val="24"/>
          <w:szCs w:val="24"/>
        </w:rPr>
      </w:pPr>
      <w:r w:rsidRPr="00ED50C4">
        <w:rPr>
          <w:rFonts w:ascii="Times New Roman" w:eastAsia="Calibri" w:hAnsi="Times New Roman" w:cs="Times New Roman"/>
          <w:sz w:val="24"/>
          <w:szCs w:val="24"/>
        </w:rPr>
        <w:t>To ensure that the customers’ delivery and quality focus are maintained at all costs, we develop dedicated and customised rethemes. The goal as a customer-focused cargo company is to meet customer expectations by offering high-performance solutions through cost-control, continuous technological up-gradation, and continuous development. In addition, we are committed to providing comprehensive global transportation solutions and custom value-added services. The services are provided door-to-door throughout the world. The cargo is always the top priority, regardless of whether you are a new or existing customer. The solutions are tailored to the business’s specific requirements, and we offer comprehensive and efficient services at very competitive prices.</w:t>
      </w:r>
    </w:p>
    <w:p w:rsidR="00F2403C" w:rsidRDefault="00F2403C" w:rsidP="00F2403C">
      <w:pPr>
        <w:spacing w:before="76" w:line="360" w:lineRule="auto"/>
        <w:jc w:val="center"/>
        <w:rPr>
          <w:rFonts w:ascii="Times New Roman" w:hAnsi="Times New Roman" w:cs="Times New Roman"/>
          <w:b/>
          <w:bCs/>
          <w:color w:val="000000"/>
          <w:sz w:val="24"/>
          <w:szCs w:val="24"/>
        </w:rPr>
      </w:pPr>
    </w:p>
    <w:p w:rsidR="00F2403C" w:rsidRDefault="00F2403C" w:rsidP="00F2403C">
      <w:pPr>
        <w:spacing w:before="76" w:line="360" w:lineRule="auto"/>
        <w:jc w:val="center"/>
        <w:rPr>
          <w:rFonts w:ascii="Times New Roman" w:hAnsi="Times New Roman" w:cs="Times New Roman"/>
          <w:b/>
          <w:bCs/>
          <w:color w:val="000000"/>
          <w:sz w:val="24"/>
          <w:szCs w:val="24"/>
        </w:rPr>
      </w:pPr>
    </w:p>
    <w:p w:rsidR="00F2403C" w:rsidRDefault="00F2403C" w:rsidP="00F2403C">
      <w:pPr>
        <w:spacing w:before="76" w:line="360" w:lineRule="auto"/>
        <w:jc w:val="center"/>
        <w:rPr>
          <w:rFonts w:ascii="Times New Roman" w:hAnsi="Times New Roman" w:cs="Times New Roman"/>
          <w:b/>
          <w:bCs/>
          <w:color w:val="000000"/>
          <w:sz w:val="24"/>
          <w:szCs w:val="24"/>
        </w:rPr>
      </w:pPr>
    </w:p>
    <w:p w:rsidR="00EF2E48" w:rsidRDefault="00EF2E48" w:rsidP="00F2403C">
      <w:pPr>
        <w:spacing w:before="76" w:line="360" w:lineRule="auto"/>
        <w:jc w:val="center"/>
        <w:rPr>
          <w:rFonts w:ascii="Times New Roman" w:hAnsi="Times New Roman" w:cs="Times New Roman"/>
          <w:b/>
          <w:bCs/>
          <w:color w:val="000000"/>
          <w:sz w:val="24"/>
          <w:szCs w:val="24"/>
        </w:rPr>
      </w:pPr>
    </w:p>
    <w:p w:rsidR="00EF2E48" w:rsidRDefault="00EF2E48" w:rsidP="00F2403C">
      <w:pPr>
        <w:spacing w:before="76" w:line="360" w:lineRule="auto"/>
        <w:jc w:val="center"/>
        <w:rPr>
          <w:rFonts w:ascii="Times New Roman" w:hAnsi="Times New Roman" w:cs="Times New Roman"/>
          <w:b/>
          <w:bCs/>
          <w:color w:val="000000"/>
          <w:sz w:val="24"/>
          <w:szCs w:val="24"/>
        </w:rPr>
      </w:pPr>
    </w:p>
    <w:p w:rsidR="00ED50C4" w:rsidRPr="00ED50C4" w:rsidRDefault="00ED50C4" w:rsidP="00F2403C">
      <w:pPr>
        <w:spacing w:before="76" w:line="360" w:lineRule="auto"/>
        <w:jc w:val="center"/>
        <w:rPr>
          <w:rFonts w:ascii="Times New Roman" w:eastAsia="Calibri" w:hAnsi="Times New Roman" w:cs="Times New Roman"/>
          <w:sz w:val="24"/>
          <w:szCs w:val="24"/>
        </w:rPr>
      </w:pPr>
      <w:r w:rsidRPr="00ED50C4">
        <w:rPr>
          <w:rFonts w:ascii="Times New Roman" w:hAnsi="Times New Roman" w:cs="Times New Roman"/>
          <w:b/>
          <w:bCs/>
          <w:color w:val="000000"/>
          <w:sz w:val="24"/>
          <w:szCs w:val="24"/>
        </w:rPr>
        <w:lastRenderedPageBreak/>
        <w:t>V. OBJECTIVE OF THE STUDY</w:t>
      </w:r>
    </w:p>
    <w:p w:rsidR="005D2673" w:rsidRPr="005D2673" w:rsidRDefault="005D2673" w:rsidP="00F2403C">
      <w:pPr>
        <w:spacing w:line="360" w:lineRule="auto"/>
        <w:jc w:val="both"/>
        <w:rPr>
          <w:rFonts w:ascii="Times New Roman" w:eastAsia="Calibri" w:hAnsi="Times New Roman"/>
          <w:b/>
          <w:bCs/>
          <w:color w:val="202122"/>
          <w:sz w:val="24"/>
          <w:szCs w:val="24"/>
          <w:shd w:val="clear" w:color="auto" w:fill="FFFFFF"/>
        </w:rPr>
      </w:pPr>
      <w:r w:rsidRPr="005D2673">
        <w:rPr>
          <w:rFonts w:ascii="Times New Roman" w:eastAsia="Calibri" w:hAnsi="Times New Roman"/>
          <w:b/>
          <w:bCs/>
          <w:color w:val="202122"/>
          <w:sz w:val="24"/>
          <w:szCs w:val="24"/>
          <w:shd w:val="clear" w:color="auto" w:fill="FFFFFF"/>
        </w:rPr>
        <w:t>PRIMARY OBJECTIVES</w:t>
      </w:r>
    </w:p>
    <w:p w:rsidR="005D2673" w:rsidRPr="005D2673" w:rsidRDefault="005D2673" w:rsidP="00F2403C">
      <w:pPr>
        <w:spacing w:line="360" w:lineRule="auto"/>
        <w:jc w:val="both"/>
        <w:rPr>
          <w:rFonts w:ascii="Times New Roman" w:eastAsia="Calibri" w:hAnsi="Times New Roman"/>
          <w:color w:val="202122"/>
          <w:sz w:val="24"/>
          <w:szCs w:val="24"/>
          <w:shd w:val="clear" w:color="auto" w:fill="FFFFFF"/>
        </w:rPr>
      </w:pPr>
      <w:r w:rsidRPr="005D2673">
        <w:rPr>
          <w:rFonts w:ascii="Times New Roman" w:eastAsia="Calibri" w:hAnsi="Times New Roman"/>
          <w:color w:val="202122"/>
          <w:sz w:val="24"/>
          <w:szCs w:val="24"/>
          <w:shd w:val="clear" w:color="auto" w:fill="FFFFFF"/>
        </w:rPr>
        <w:t xml:space="preserve"> A Challenge Faced by Import and Export process of air cargo at VASANTHAM CARGO SERVICES.</w:t>
      </w:r>
    </w:p>
    <w:p w:rsidR="005D2673" w:rsidRPr="005D2673" w:rsidRDefault="005D2673" w:rsidP="00F2403C">
      <w:pPr>
        <w:spacing w:before="230" w:line="360" w:lineRule="auto"/>
        <w:jc w:val="both"/>
        <w:rPr>
          <w:rFonts w:ascii="Times New Roman" w:eastAsia="Calibri" w:hAnsi="Times New Roman"/>
          <w:b/>
          <w:sz w:val="24"/>
          <w:szCs w:val="24"/>
        </w:rPr>
      </w:pPr>
      <w:r w:rsidRPr="005D2673">
        <w:rPr>
          <w:rFonts w:ascii="Times New Roman" w:eastAsia="Calibri" w:hAnsi="Times New Roman"/>
          <w:b/>
          <w:sz w:val="24"/>
          <w:szCs w:val="24"/>
        </w:rPr>
        <w:t>SECONDARY</w:t>
      </w:r>
      <w:r w:rsidRPr="005D2673">
        <w:rPr>
          <w:rFonts w:ascii="Times New Roman" w:eastAsia="Calibri" w:hAnsi="Times New Roman"/>
          <w:b/>
          <w:spacing w:val="-5"/>
          <w:sz w:val="24"/>
          <w:szCs w:val="24"/>
        </w:rPr>
        <w:t xml:space="preserve"> </w:t>
      </w:r>
      <w:r w:rsidRPr="005D2673">
        <w:rPr>
          <w:rFonts w:ascii="Times New Roman" w:eastAsia="Calibri" w:hAnsi="Times New Roman"/>
          <w:b/>
          <w:sz w:val="24"/>
          <w:szCs w:val="24"/>
        </w:rPr>
        <w:t>OBJECTIVES:</w:t>
      </w:r>
    </w:p>
    <w:p w:rsidR="005D2673" w:rsidRPr="005D2673" w:rsidRDefault="005D2673" w:rsidP="00F2403C">
      <w:pPr>
        <w:pStyle w:val="ListParagraph"/>
        <w:widowControl w:val="0"/>
        <w:numPr>
          <w:ilvl w:val="0"/>
          <w:numId w:val="2"/>
        </w:numPr>
        <w:autoSpaceDE w:val="0"/>
        <w:autoSpaceDN w:val="0"/>
        <w:spacing w:before="23" w:after="0" w:line="360" w:lineRule="auto"/>
        <w:ind w:right="889"/>
        <w:jc w:val="both"/>
        <w:rPr>
          <w:rFonts w:ascii="Times New Roman" w:eastAsia="Calibri" w:hAnsi="Times New Roman"/>
          <w:sz w:val="24"/>
          <w:szCs w:val="24"/>
        </w:rPr>
      </w:pPr>
      <w:r w:rsidRPr="005D2673">
        <w:rPr>
          <w:rFonts w:ascii="Times New Roman" w:eastAsia="Calibri" w:hAnsi="Times New Roman"/>
          <w:sz w:val="24"/>
          <w:szCs w:val="24"/>
        </w:rPr>
        <w:t>To assess the role of customs house agent in the export and import process.</w:t>
      </w:r>
    </w:p>
    <w:p w:rsidR="005D2673" w:rsidRPr="005D2673" w:rsidRDefault="005D2673" w:rsidP="00F2403C">
      <w:pPr>
        <w:pStyle w:val="ListParagraph"/>
        <w:widowControl w:val="0"/>
        <w:numPr>
          <w:ilvl w:val="0"/>
          <w:numId w:val="2"/>
        </w:numPr>
        <w:autoSpaceDE w:val="0"/>
        <w:autoSpaceDN w:val="0"/>
        <w:spacing w:before="23" w:after="0" w:line="360" w:lineRule="auto"/>
        <w:ind w:right="889"/>
        <w:jc w:val="both"/>
        <w:rPr>
          <w:rFonts w:ascii="Times New Roman" w:eastAsia="Calibri" w:hAnsi="Times New Roman"/>
          <w:sz w:val="24"/>
          <w:szCs w:val="24"/>
        </w:rPr>
      </w:pPr>
      <w:r w:rsidRPr="005D2673">
        <w:rPr>
          <w:rFonts w:ascii="Times New Roman" w:eastAsia="Calibri" w:hAnsi="Times New Roman"/>
          <w:sz w:val="24"/>
          <w:szCs w:val="24"/>
        </w:rPr>
        <w:t xml:space="preserve">To know the challenges faced during the time of customs house agent </w:t>
      </w:r>
    </w:p>
    <w:p w:rsidR="005D2673" w:rsidRPr="005D2673" w:rsidRDefault="005D2673" w:rsidP="00F2403C">
      <w:pPr>
        <w:pStyle w:val="ListParagraph"/>
        <w:widowControl w:val="0"/>
        <w:numPr>
          <w:ilvl w:val="0"/>
          <w:numId w:val="2"/>
        </w:numPr>
        <w:autoSpaceDE w:val="0"/>
        <w:autoSpaceDN w:val="0"/>
        <w:spacing w:before="23" w:after="0" w:line="360" w:lineRule="auto"/>
        <w:ind w:right="889"/>
        <w:jc w:val="both"/>
        <w:rPr>
          <w:rFonts w:ascii="Times New Roman" w:eastAsia="Calibri" w:hAnsi="Times New Roman"/>
          <w:sz w:val="24"/>
          <w:szCs w:val="24"/>
        </w:rPr>
      </w:pPr>
      <w:r w:rsidRPr="005D2673">
        <w:rPr>
          <w:rFonts w:ascii="Times New Roman" w:eastAsia="Calibri" w:hAnsi="Times New Roman"/>
          <w:sz w:val="24"/>
          <w:szCs w:val="24"/>
        </w:rPr>
        <w:t>To identify the various problems faced by CHA while handling the goods</w:t>
      </w:r>
    </w:p>
    <w:p w:rsidR="005D2673" w:rsidRPr="005D2673" w:rsidRDefault="005D2673" w:rsidP="00F2403C">
      <w:pPr>
        <w:pStyle w:val="ListParagraph"/>
        <w:widowControl w:val="0"/>
        <w:numPr>
          <w:ilvl w:val="0"/>
          <w:numId w:val="2"/>
        </w:numPr>
        <w:autoSpaceDE w:val="0"/>
        <w:autoSpaceDN w:val="0"/>
        <w:spacing w:before="23" w:after="0" w:line="360" w:lineRule="auto"/>
        <w:ind w:right="889"/>
        <w:jc w:val="both"/>
        <w:rPr>
          <w:rFonts w:ascii="Times New Roman" w:eastAsia="Calibri" w:hAnsi="Times New Roman"/>
          <w:sz w:val="24"/>
          <w:szCs w:val="24"/>
        </w:rPr>
      </w:pPr>
      <w:r w:rsidRPr="005D2673">
        <w:rPr>
          <w:rFonts w:ascii="Times New Roman" w:eastAsia="Calibri" w:hAnsi="Times New Roman"/>
          <w:sz w:val="24"/>
          <w:szCs w:val="24"/>
        </w:rPr>
        <w:t>To provide suggestion to overcome the challenges in CHA</w:t>
      </w:r>
    </w:p>
    <w:p w:rsidR="005D2673" w:rsidRDefault="005D2673" w:rsidP="00F2403C">
      <w:pPr>
        <w:pStyle w:val="Heading4"/>
        <w:spacing w:line="360" w:lineRule="auto"/>
        <w:jc w:val="both"/>
        <w:rPr>
          <w:rFonts w:ascii="Times New Roman" w:hAnsi="Times New Roman"/>
          <w:b/>
          <w:bCs/>
          <w:i w:val="0"/>
          <w:color w:val="000000"/>
          <w:sz w:val="24"/>
          <w:szCs w:val="24"/>
        </w:rPr>
      </w:pPr>
      <w:r>
        <w:rPr>
          <w:rFonts w:ascii="Times New Roman" w:hAnsi="Times New Roman"/>
          <w:b/>
          <w:bCs/>
          <w:i w:val="0"/>
          <w:color w:val="000000"/>
          <w:sz w:val="24"/>
          <w:szCs w:val="24"/>
        </w:rPr>
        <w:t xml:space="preserve"> </w:t>
      </w:r>
    </w:p>
    <w:p w:rsidR="00ED50C4" w:rsidRDefault="00ED50C4" w:rsidP="00F2403C">
      <w:pPr>
        <w:pStyle w:val="ListParagraph"/>
        <w:spacing w:line="360" w:lineRule="auto"/>
        <w:ind w:left="1080"/>
        <w:jc w:val="both"/>
        <w:rPr>
          <w:sz w:val="36"/>
          <w:szCs w:val="36"/>
        </w:rPr>
      </w:pPr>
    </w:p>
    <w:p w:rsidR="005D2673" w:rsidRPr="005D2673" w:rsidRDefault="005D2673" w:rsidP="005D2673">
      <w:pPr>
        <w:spacing w:after="0" w:line="240" w:lineRule="auto"/>
        <w:jc w:val="center"/>
        <w:rPr>
          <w:rFonts w:ascii="Times New Roman" w:eastAsia="Times New Roman" w:hAnsi="Times New Roman" w:cs="Times New Roman"/>
          <w:sz w:val="24"/>
          <w:szCs w:val="24"/>
          <w:lang w:eastAsia="en-IN"/>
        </w:rPr>
      </w:pPr>
      <w:r>
        <w:rPr>
          <w:rFonts w:ascii="TimesNewRomanPS-BoldMT" w:hAnsi="TimesNewRomanPS-BoldMT"/>
          <w:b/>
          <w:bCs/>
          <w:color w:val="000000"/>
          <w:sz w:val="24"/>
          <w:szCs w:val="24"/>
        </w:rPr>
        <w:t>VI.NEED OF THE STUDY</w:t>
      </w:r>
    </w:p>
    <w:p w:rsidR="005D2673" w:rsidRPr="005D2673" w:rsidRDefault="005D2673" w:rsidP="00F2403C">
      <w:pPr>
        <w:spacing w:after="0" w:line="360" w:lineRule="auto"/>
        <w:jc w:val="both"/>
        <w:rPr>
          <w:rFonts w:ascii="Times New Roman" w:eastAsia="Times New Roman" w:hAnsi="Times New Roman" w:cs="Times New Roman"/>
          <w:sz w:val="24"/>
          <w:szCs w:val="24"/>
          <w:lang w:eastAsia="en-IN"/>
        </w:rPr>
      </w:pPr>
      <w:r w:rsidRPr="005D2673">
        <w:rPr>
          <w:rFonts w:ascii="Times New Roman" w:eastAsia="Times New Roman" w:hAnsi="Times New Roman" w:cs="Times New Roman"/>
          <w:sz w:val="24"/>
          <w:szCs w:val="24"/>
          <w:lang w:eastAsia="en-IN"/>
        </w:rPr>
        <w:t>Logistics is a vital aspect of business operations, involving the planning, implementation, and control of goods, services, and information flow from origin to consumption. It optimizes supply chain processes, reduces costs, and enhances customer satisfaction. Efficient logistics offers a competitive advantage by enabling faster, cheaper, and higher-quality delivery. It also manages risks, promotes environmental sustainability, and integrates with technology to enhance supply chain efficiency, visibility, and decision-making. Globalization complicates logistics, necessitating effective global supply chain management.</w:t>
      </w:r>
    </w:p>
    <w:p w:rsidR="005D2673" w:rsidRDefault="005D2673" w:rsidP="00F2403C">
      <w:pPr>
        <w:pStyle w:val="ListParagraph"/>
        <w:spacing w:line="360" w:lineRule="auto"/>
        <w:ind w:left="1080"/>
        <w:jc w:val="both"/>
        <w:rPr>
          <w:sz w:val="36"/>
          <w:szCs w:val="36"/>
        </w:rPr>
      </w:pPr>
    </w:p>
    <w:p w:rsidR="005D2673" w:rsidRDefault="005D2673" w:rsidP="005D2673">
      <w:pPr>
        <w:pStyle w:val="ListParagraph"/>
        <w:ind w:left="1080"/>
        <w:jc w:val="center"/>
        <w:rPr>
          <w:rFonts w:ascii="TimesNewRomanPS-BoldMT" w:hAnsi="TimesNewRomanPS-BoldMT"/>
          <w:b/>
          <w:bCs/>
          <w:color w:val="000000"/>
        </w:rPr>
      </w:pPr>
      <w:r>
        <w:rPr>
          <w:rFonts w:ascii="TimesNewRomanPS-BoldMT" w:hAnsi="TimesNewRomanPS-BoldMT"/>
          <w:b/>
          <w:bCs/>
          <w:color w:val="000000"/>
        </w:rPr>
        <w:t>VII. SCOPE OF THE STUDY</w:t>
      </w:r>
    </w:p>
    <w:p w:rsidR="00F2403C" w:rsidRDefault="005D2673" w:rsidP="00EF2E48">
      <w:pPr>
        <w:spacing w:after="0" w:line="360" w:lineRule="auto"/>
        <w:jc w:val="both"/>
        <w:rPr>
          <w:rFonts w:ascii="Times New Roman" w:eastAsia="Times New Roman" w:hAnsi="Times New Roman" w:cs="Times New Roman"/>
          <w:sz w:val="24"/>
          <w:szCs w:val="24"/>
          <w:lang w:eastAsia="en-IN"/>
        </w:rPr>
      </w:pPr>
      <w:r w:rsidRPr="005D2673">
        <w:rPr>
          <w:rFonts w:ascii="Times New Roman" w:eastAsia="Times New Roman" w:hAnsi="Times New Roman" w:cs="Times New Roman"/>
          <w:sz w:val="24"/>
          <w:szCs w:val="24"/>
          <w:lang w:eastAsia="en-IN"/>
        </w:rPr>
        <w:t xml:space="preserve">Air cargo studies analyse the transportation of goods by air, analysing operational dynamics, infrastructure, regulations, market trends, and technological advancements. They evaluate air cargo's role in global trade, supply chain management, and economic growth. Emerging trends like e-commerce, sustainable practices, and geopolitical factors are also explored. Supply chain management (SCM) involves understanding the end-to-end process of procuring raw materials, transforming them into finished products, and delivering them to customers. Transportation management determines efficient routes and carriers, inventory management optimizes levels, warehouse layouts, storage systems, and distribution networks, and risk management integrates </w:t>
      </w:r>
      <w:r w:rsidRPr="005D2673">
        <w:rPr>
          <w:rFonts w:ascii="Times New Roman" w:eastAsia="Times New Roman" w:hAnsi="Times New Roman" w:cs="Times New Roman"/>
          <w:sz w:val="24"/>
          <w:szCs w:val="24"/>
          <w:lang w:eastAsia="en-IN"/>
        </w:rPr>
        <w:lastRenderedPageBreak/>
        <w:t>sustainability and green logistics. Performance measurement and continuous improvement are crucial for enhancing efficiency and competitiveness.</w:t>
      </w:r>
    </w:p>
    <w:p w:rsidR="005D2673" w:rsidRPr="00EF2E48" w:rsidRDefault="005D2673" w:rsidP="00786F24">
      <w:pPr>
        <w:spacing w:after="0" w:line="240" w:lineRule="auto"/>
        <w:jc w:val="center"/>
        <w:rPr>
          <w:rFonts w:ascii="TimesNewRomanPS-BoldMT" w:hAnsi="TimesNewRomanPS-BoldMT"/>
          <w:b/>
          <w:bCs/>
          <w:color w:val="000000"/>
          <w:sz w:val="24"/>
        </w:rPr>
      </w:pPr>
      <w:r w:rsidRPr="00EF2E48">
        <w:rPr>
          <w:rFonts w:ascii="TimesNewRomanPS-BoldMT" w:hAnsi="TimesNewRomanPS-BoldMT"/>
          <w:b/>
          <w:bCs/>
          <w:color w:val="000000"/>
          <w:sz w:val="24"/>
        </w:rPr>
        <w:t>VIII.STATEMENT OF THE PROBLEM:</w:t>
      </w:r>
    </w:p>
    <w:p w:rsidR="005D2673" w:rsidRPr="00EF2E48" w:rsidRDefault="005D2673" w:rsidP="005D2673">
      <w:pPr>
        <w:spacing w:after="0" w:line="240" w:lineRule="auto"/>
        <w:jc w:val="center"/>
        <w:rPr>
          <w:rFonts w:ascii="TimesNewRomanPS-BoldMT" w:hAnsi="TimesNewRomanPS-BoldMT"/>
          <w:b/>
          <w:bCs/>
          <w:color w:val="000000"/>
        </w:rPr>
      </w:pPr>
    </w:p>
    <w:p w:rsidR="00671C90" w:rsidRPr="00671C90" w:rsidRDefault="00671C90" w:rsidP="00671C90">
      <w:pPr>
        <w:spacing w:after="0" w:line="480" w:lineRule="auto"/>
        <w:jc w:val="both"/>
        <w:rPr>
          <w:rFonts w:ascii="Times New Roman" w:eastAsia="Times New Roman" w:hAnsi="Times New Roman" w:cs="Times New Roman"/>
          <w:sz w:val="24"/>
          <w:szCs w:val="24"/>
          <w:lang w:eastAsia="en-IN"/>
        </w:rPr>
      </w:pPr>
      <w:r w:rsidRPr="00671C90">
        <w:rPr>
          <w:rFonts w:ascii="Times New Roman" w:eastAsia="Times New Roman" w:hAnsi="Times New Roman" w:cs="Times New Roman"/>
          <w:sz w:val="24"/>
          <w:szCs w:val="24"/>
          <w:lang w:eastAsia="en-IN"/>
        </w:rPr>
        <w:t>Customs house agents (CHAs) are vital in facilitating import and export clearance procedures, but face challenges like changing regulatory environments, dealing with multiple nations with their own customs regulations, and ensuring accurate documentation. Inaccurate or incomplete documentation can lead to delays, inspections, or product seizure.</w:t>
      </w:r>
    </w:p>
    <w:p w:rsidR="005D2673" w:rsidRDefault="005D2673" w:rsidP="00786F24">
      <w:pPr>
        <w:pStyle w:val="ListParagraph"/>
        <w:ind w:left="1080"/>
        <w:jc w:val="center"/>
        <w:rPr>
          <w:rFonts w:ascii="TimesNewRomanPS-BoldMT" w:hAnsi="TimesNewRomanPS-BoldMT"/>
          <w:b/>
          <w:bCs/>
          <w:color w:val="000000"/>
          <w:sz w:val="28"/>
          <w:szCs w:val="28"/>
        </w:rPr>
      </w:pPr>
      <w:r>
        <w:rPr>
          <w:rFonts w:ascii="TimesNewRomanPS-BoldMT" w:hAnsi="TimesNewRomanPS-BoldMT"/>
          <w:b/>
          <w:bCs/>
          <w:color w:val="000000"/>
          <w:sz w:val="28"/>
          <w:szCs w:val="28"/>
        </w:rPr>
        <w:t>IX.REVIEW OF LITERATURE</w:t>
      </w:r>
    </w:p>
    <w:p w:rsidR="005D2673" w:rsidRDefault="005D2673" w:rsidP="00EF2E48">
      <w:pPr>
        <w:spacing w:after="0" w:line="360" w:lineRule="auto"/>
        <w:jc w:val="both"/>
        <w:rPr>
          <w:rFonts w:ascii="Times New Roman" w:eastAsia="Times New Roman" w:hAnsi="Times New Roman" w:cs="Times New Roman"/>
          <w:sz w:val="24"/>
          <w:szCs w:val="24"/>
          <w:lang w:eastAsia="en-IN"/>
        </w:rPr>
      </w:pPr>
      <w:r w:rsidRPr="005D2673">
        <w:rPr>
          <w:rFonts w:ascii="Times New Roman" w:eastAsia="Times New Roman" w:hAnsi="Times New Roman" w:cs="Times New Roman"/>
          <w:sz w:val="24"/>
          <w:szCs w:val="24"/>
          <w:lang w:eastAsia="en-IN"/>
        </w:rPr>
        <w:t>The air cargo industry in India is vital for domestic and international trade, but it faces challenges such as long dwell times, ineffective customs clearance processes, and operational inefficiencies. These issues lead to increased costs, delays, and reduced productivity. To improve efficiency, research suggests strategies like implementing electronic technology like RFID, optimizing operations at ports and airports, and reengineering business processes. Understanding and addressing challenges faced by freight forwarding businesses is also crucial. Efficient warehouse design is also essential to meet high service standards and customer expectations. Addressing these challenges is crucial for India's air cargo industry's competitiveness and sustainability in the face of global trade demands.</w:t>
      </w:r>
    </w:p>
    <w:p w:rsidR="005D2673" w:rsidRDefault="005D2673" w:rsidP="005D2673">
      <w:pPr>
        <w:spacing w:after="0" w:line="240" w:lineRule="auto"/>
        <w:jc w:val="center"/>
        <w:rPr>
          <w:rFonts w:ascii="TimesNewRomanPS-BoldMT" w:hAnsi="TimesNewRomanPS-BoldMT"/>
          <w:b/>
          <w:bCs/>
          <w:color w:val="000000"/>
          <w:sz w:val="32"/>
          <w:szCs w:val="32"/>
        </w:rPr>
      </w:pPr>
      <w:r>
        <w:rPr>
          <w:rFonts w:ascii="TimesNewRomanPS-BoldMT" w:hAnsi="TimesNewRomanPS-BoldMT"/>
          <w:b/>
          <w:bCs/>
          <w:color w:val="000000"/>
          <w:sz w:val="32"/>
          <w:szCs w:val="32"/>
        </w:rPr>
        <w:t>X.RESEARCH METHODOLOGY</w:t>
      </w:r>
    </w:p>
    <w:p w:rsidR="005D2673" w:rsidRPr="005D2673" w:rsidRDefault="005D2673" w:rsidP="00EF2E48">
      <w:pPr>
        <w:spacing w:after="0" w:line="360" w:lineRule="auto"/>
        <w:jc w:val="both"/>
        <w:rPr>
          <w:rFonts w:ascii="Times New Roman" w:eastAsia="Times New Roman" w:hAnsi="Times New Roman" w:cs="Times New Roman"/>
          <w:sz w:val="24"/>
          <w:szCs w:val="24"/>
          <w:lang w:eastAsia="en-IN"/>
        </w:rPr>
      </w:pPr>
      <w:r w:rsidRPr="005D2673">
        <w:rPr>
          <w:rFonts w:ascii="Times New Roman" w:eastAsia="Times New Roman" w:hAnsi="Times New Roman" w:cs="Times New Roman"/>
          <w:sz w:val="24"/>
          <w:szCs w:val="24"/>
          <w:lang w:eastAsia="en-IN"/>
        </w:rPr>
        <w:t>Research methodology is crucial in improving operational efficiency and effectiveness in supply chain transportation, inbound and outbound logistics, and return materials authorization (RMA). It involves methodical planning and execution of studies to investigate and enhance the movement of goods and materials along the supply chain. Various methodologies, such as case studies, questionnaires, interviews, and data analysis, can be employed to pinpoint issues, propose solutions, and streamline logistics procedures. A robust research methodology should include clear research questions, a comprehensive literature review, appropriate research design, robust data collection and analysis, and actionable recommendations. For air cargo import and export challenges, a comprehensive approach involving qualitative and quantitative methods is essential. Qualitative methods capture stakeholder perspectives, while quantitative methods quantify the prevalence and impact of these challenges across different regions and industries.</w:t>
      </w:r>
    </w:p>
    <w:p w:rsidR="005D2673" w:rsidRPr="005D2673" w:rsidRDefault="005D2673" w:rsidP="00EF2E48">
      <w:pPr>
        <w:spacing w:after="0" w:line="360" w:lineRule="auto"/>
        <w:jc w:val="both"/>
        <w:rPr>
          <w:rFonts w:ascii="Times New Roman" w:eastAsia="Times New Roman" w:hAnsi="Times New Roman" w:cs="Times New Roman"/>
          <w:sz w:val="24"/>
          <w:szCs w:val="24"/>
          <w:lang w:eastAsia="en-IN"/>
        </w:rPr>
      </w:pPr>
    </w:p>
    <w:p w:rsidR="00786F24" w:rsidRDefault="00786F24" w:rsidP="00EF2E48">
      <w:pPr>
        <w:jc w:val="center"/>
        <w:rPr>
          <w:rFonts w:ascii="TimesNewRomanPS-BoldMT" w:hAnsi="TimesNewRomanPS-BoldMT"/>
          <w:b/>
          <w:bCs/>
          <w:color w:val="000000"/>
          <w:sz w:val="28"/>
          <w:szCs w:val="28"/>
        </w:rPr>
      </w:pPr>
    </w:p>
    <w:p w:rsidR="005D2673" w:rsidRPr="00EF2E48" w:rsidRDefault="005D2673" w:rsidP="00EF2E48">
      <w:pPr>
        <w:jc w:val="center"/>
        <w:rPr>
          <w:rFonts w:ascii="TimesNewRomanPS-BoldMT" w:hAnsi="TimesNewRomanPS-BoldMT"/>
          <w:b/>
          <w:bCs/>
          <w:color w:val="000000"/>
          <w:sz w:val="28"/>
          <w:szCs w:val="28"/>
        </w:rPr>
      </w:pPr>
      <w:r w:rsidRPr="00EF2E48">
        <w:rPr>
          <w:rFonts w:ascii="TimesNewRomanPS-BoldMT" w:hAnsi="TimesNewRomanPS-BoldMT"/>
          <w:b/>
          <w:bCs/>
          <w:color w:val="000000"/>
          <w:sz w:val="28"/>
          <w:szCs w:val="28"/>
        </w:rPr>
        <w:lastRenderedPageBreak/>
        <w:t>XI.DATA ANALYSIS AND INTERPRETATION</w:t>
      </w:r>
    </w:p>
    <w:p w:rsidR="005D2673" w:rsidRDefault="005D2673" w:rsidP="005D2673">
      <w:pPr>
        <w:pStyle w:val="ListParagraph"/>
        <w:ind w:left="1080"/>
        <w:jc w:val="center"/>
        <w:rPr>
          <w:rFonts w:ascii="TimesNewRomanPS-BoldMT" w:hAnsi="TimesNewRomanPS-BoldMT"/>
          <w:b/>
          <w:bCs/>
          <w:color w:val="000000"/>
          <w:sz w:val="28"/>
          <w:szCs w:val="28"/>
        </w:rPr>
      </w:pPr>
    </w:p>
    <w:p w:rsidR="005D2673" w:rsidRDefault="005D2673" w:rsidP="005D2673">
      <w:pPr>
        <w:spacing w:line="360" w:lineRule="auto"/>
        <w:rPr>
          <w:rFonts w:ascii="Times New Roman" w:eastAsia="Calibri" w:hAnsi="Times New Roman"/>
          <w:b/>
          <w:bCs/>
          <w:sz w:val="24"/>
          <w:szCs w:val="24"/>
        </w:rPr>
      </w:pPr>
      <w:r>
        <w:rPr>
          <w:rFonts w:ascii="Times New Roman" w:eastAsia="Calibri" w:hAnsi="Times New Roman"/>
          <w:b/>
          <w:bCs/>
          <w:sz w:val="24"/>
          <w:szCs w:val="24"/>
        </w:rPr>
        <w:t>Table</w:t>
      </w:r>
      <w:r>
        <w:rPr>
          <w:rFonts w:ascii="Times New Roman" w:eastAsia="Calibri" w:hAnsi="Times New Roman"/>
          <w:b/>
          <w:bCs/>
          <w:sz w:val="24"/>
          <w:szCs w:val="24"/>
        </w:rPr>
        <w:t xml:space="preserve"> NO1</w:t>
      </w:r>
      <w:r>
        <w:rPr>
          <w:rFonts w:ascii="Times New Roman" w:eastAsia="Calibri" w:hAnsi="Times New Roman"/>
          <w:b/>
          <w:bCs/>
          <w:sz w:val="24"/>
          <w:szCs w:val="24"/>
        </w:rPr>
        <w:t>: Do you agree that understanding air freight documentation is crucial for successful shipping?</w:t>
      </w:r>
    </w:p>
    <w:tbl>
      <w:tblPr>
        <w:tblStyle w:val="TableGrid"/>
        <w:tblW w:w="0" w:type="auto"/>
        <w:jc w:val="center"/>
        <w:tblInd w:w="0" w:type="dxa"/>
        <w:tblLook w:val="04A0" w:firstRow="1" w:lastRow="0" w:firstColumn="1" w:lastColumn="0" w:noHBand="0" w:noVBand="1"/>
      </w:tblPr>
      <w:tblGrid>
        <w:gridCol w:w="2842"/>
        <w:gridCol w:w="2832"/>
        <w:gridCol w:w="2847"/>
      </w:tblGrid>
      <w:tr w:rsidR="005D2673" w:rsidTr="005D2673">
        <w:trPr>
          <w:trHeight w:val="307"/>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PARTICULARS</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FREQUENCY</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PERCENTAGES</w:t>
            </w:r>
          </w:p>
        </w:tc>
      </w:tr>
      <w:tr w:rsidR="005D2673" w:rsidTr="005D2673">
        <w:trPr>
          <w:trHeight w:val="301"/>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STRONGLY AGREE</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11</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40.7%</w:t>
            </w:r>
          </w:p>
        </w:tc>
      </w:tr>
      <w:tr w:rsidR="005D2673" w:rsidTr="005D2673">
        <w:trPr>
          <w:trHeight w:val="307"/>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AGREE</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14</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51.9%</w:t>
            </w:r>
          </w:p>
        </w:tc>
      </w:tr>
      <w:tr w:rsidR="005D2673" w:rsidTr="005D2673">
        <w:trPr>
          <w:trHeight w:val="301"/>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NEUTRAL</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r>
      <w:tr w:rsidR="005D2673" w:rsidTr="005D2673">
        <w:trPr>
          <w:trHeight w:val="307"/>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DISAGREE</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3.7%</w:t>
            </w:r>
          </w:p>
        </w:tc>
      </w:tr>
      <w:tr w:rsidR="005D2673" w:rsidTr="005D2673">
        <w:trPr>
          <w:trHeight w:val="307"/>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STRONGLY DISAGREE</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3.7%</w:t>
            </w:r>
          </w:p>
        </w:tc>
      </w:tr>
      <w:tr w:rsidR="005D2673" w:rsidTr="005D2673">
        <w:trPr>
          <w:trHeight w:val="301"/>
          <w:jc w:val="center"/>
        </w:trPr>
        <w:tc>
          <w:tcPr>
            <w:tcW w:w="284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TOTAL</w:t>
            </w:r>
          </w:p>
        </w:tc>
        <w:tc>
          <w:tcPr>
            <w:tcW w:w="2832"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27</w:t>
            </w:r>
          </w:p>
        </w:tc>
        <w:tc>
          <w:tcPr>
            <w:tcW w:w="2847"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sz w:val="24"/>
                <w:szCs w:val="24"/>
              </w:rPr>
            </w:pPr>
            <w:r>
              <w:rPr>
                <w:rFonts w:eastAsia="Calibri"/>
                <w:b/>
                <w:sz w:val="24"/>
                <w:szCs w:val="24"/>
              </w:rPr>
              <w:t>100%</w:t>
            </w:r>
          </w:p>
        </w:tc>
      </w:tr>
    </w:tbl>
    <w:p w:rsidR="005D2673" w:rsidRDefault="005D2673" w:rsidP="005D2673">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p>
    <w:p w:rsidR="005D2673" w:rsidRDefault="005D2673" w:rsidP="005D2673">
      <w:pPr>
        <w:spacing w:line="360" w:lineRule="auto"/>
        <w:rPr>
          <w:rFonts w:ascii="Times New Roman" w:eastAsia="Calibri" w:hAnsi="Times New Roman"/>
          <w:b/>
          <w:bCs/>
          <w:sz w:val="24"/>
          <w:szCs w:val="24"/>
        </w:rPr>
      </w:pPr>
      <w:r>
        <w:rPr>
          <w:rFonts w:ascii="Times New Roman" w:eastAsia="Calibri" w:hAnsi="Times New Roman"/>
          <w:b/>
          <w:bCs/>
          <w:sz w:val="24"/>
          <w:szCs w:val="24"/>
        </w:rPr>
        <w:t xml:space="preserve"> CHART</w:t>
      </w:r>
      <w:r>
        <w:rPr>
          <w:rFonts w:ascii="Times New Roman" w:eastAsia="Calibri" w:hAnsi="Times New Roman"/>
          <w:b/>
          <w:bCs/>
          <w:sz w:val="24"/>
          <w:szCs w:val="24"/>
        </w:rPr>
        <w:t xml:space="preserve"> NO1</w:t>
      </w:r>
      <w:r>
        <w:rPr>
          <w:rFonts w:ascii="Times New Roman" w:eastAsia="Calibri" w:hAnsi="Times New Roman"/>
          <w:b/>
          <w:bCs/>
          <w:sz w:val="24"/>
          <w:szCs w:val="24"/>
        </w:rPr>
        <w:t>: Do you agree that understanding air freight documentation is crucial for successful shipping?</w:t>
      </w:r>
    </w:p>
    <w:p w:rsidR="005D2673" w:rsidRDefault="005D2673" w:rsidP="005D2673">
      <w:pPr>
        <w:spacing w:line="360" w:lineRule="auto"/>
        <w:jc w:val="both"/>
        <w:rPr>
          <w:rFonts w:ascii="Calibri" w:eastAsia="Times New Roman" w:hAnsi="Calibri"/>
          <w:sz w:val="24"/>
          <w:szCs w:val="24"/>
        </w:rPr>
      </w:pPr>
      <w:r>
        <w:rPr>
          <w:noProof/>
          <w:lang w:eastAsia="en-IN"/>
        </w:rPr>
        <w:drawing>
          <wp:inline distT="0" distB="0" distL="0" distR="0">
            <wp:extent cx="5086985" cy="3293110"/>
            <wp:effectExtent l="0" t="0" r="0" b="2540"/>
            <wp:docPr id="1" name="Picture 1" descr="C:\Users\admin\AppData\Local\Temp\ksohtml179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ksohtml17916\wp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86985" cy="3293110"/>
                    </a:xfrm>
                    <a:prstGeom prst="rect">
                      <a:avLst/>
                    </a:prstGeom>
                    <a:noFill/>
                    <a:ln>
                      <a:noFill/>
                    </a:ln>
                  </pic:spPr>
                </pic:pic>
              </a:graphicData>
            </a:graphic>
          </wp:inline>
        </w:drawing>
      </w:r>
      <w:r>
        <w:rPr>
          <w:sz w:val="24"/>
          <w:szCs w:val="24"/>
        </w:rPr>
        <w:t xml:space="preserve"> </w:t>
      </w:r>
    </w:p>
    <w:p w:rsidR="005D2673" w:rsidRDefault="005D2673" w:rsidP="005D2673">
      <w:pPr>
        <w:spacing w:line="360" w:lineRule="auto"/>
        <w:jc w:val="both"/>
        <w:rPr>
          <w:rFonts w:ascii="Times New Roman" w:eastAsia="Calibri" w:hAnsi="Times New Roman"/>
          <w:b/>
          <w:sz w:val="24"/>
          <w:szCs w:val="24"/>
        </w:rPr>
      </w:pPr>
      <w:r>
        <w:rPr>
          <w:rFonts w:ascii="Times New Roman" w:eastAsia="Calibri" w:hAnsi="Times New Roman"/>
          <w:b/>
          <w:sz w:val="24"/>
          <w:szCs w:val="24"/>
        </w:rPr>
        <w:t>INFERENCE:</w:t>
      </w:r>
    </w:p>
    <w:p w:rsidR="005D2673" w:rsidRDefault="005D2673" w:rsidP="005D2673">
      <w:pPr>
        <w:spacing w:line="360" w:lineRule="auto"/>
        <w:jc w:val="both"/>
        <w:rPr>
          <w:rFonts w:ascii="Times New Roman" w:eastAsia="Calibri" w:hAnsi="Times New Roman"/>
          <w:sz w:val="24"/>
          <w:szCs w:val="24"/>
        </w:rPr>
      </w:pPr>
      <w:r>
        <w:rPr>
          <w:rFonts w:ascii="Times New Roman" w:eastAsia="Calibri" w:hAnsi="Times New Roman"/>
          <w:sz w:val="24"/>
          <w:szCs w:val="24"/>
        </w:rPr>
        <w:t>From the table and chart inferred that 51.9% of the respondents are Agree and 3.7 % of the respondents are from this Disagree air freight documentation is crucial for successful shipping.</w:t>
      </w:r>
    </w:p>
    <w:p w:rsidR="005D2673" w:rsidRDefault="005D2673" w:rsidP="005D2673">
      <w:pPr>
        <w:spacing w:line="360" w:lineRule="auto"/>
        <w:jc w:val="both"/>
        <w:rPr>
          <w:rFonts w:ascii="Times New Roman" w:eastAsia="Calibri" w:hAnsi="Times New Roman"/>
          <w:sz w:val="24"/>
          <w:szCs w:val="24"/>
        </w:rPr>
      </w:pPr>
    </w:p>
    <w:p w:rsidR="005D2673" w:rsidRDefault="005D2673" w:rsidP="005D2673">
      <w:pPr>
        <w:spacing w:line="360" w:lineRule="auto"/>
        <w:rPr>
          <w:rFonts w:ascii="Times New Roman" w:eastAsia="Calibri" w:hAnsi="Times New Roman"/>
          <w:b/>
          <w:bCs/>
          <w:sz w:val="24"/>
          <w:szCs w:val="24"/>
        </w:rPr>
      </w:pPr>
      <w:r>
        <w:rPr>
          <w:rFonts w:ascii="Times New Roman" w:eastAsia="Calibri" w:hAnsi="Times New Roman"/>
          <w:b/>
          <w:bCs/>
          <w:sz w:val="24"/>
          <w:szCs w:val="24"/>
        </w:rPr>
        <w:lastRenderedPageBreak/>
        <w:t>Table</w:t>
      </w:r>
      <w:r>
        <w:rPr>
          <w:rFonts w:ascii="Times New Roman" w:eastAsia="Calibri" w:hAnsi="Times New Roman"/>
          <w:b/>
          <w:bCs/>
          <w:sz w:val="24"/>
          <w:szCs w:val="24"/>
        </w:rPr>
        <w:t xml:space="preserve"> NO</w:t>
      </w:r>
      <w:r w:rsidR="00EF2E48">
        <w:rPr>
          <w:rFonts w:ascii="Times New Roman" w:eastAsia="Calibri" w:hAnsi="Times New Roman"/>
          <w:b/>
          <w:bCs/>
          <w:sz w:val="24"/>
          <w:szCs w:val="24"/>
        </w:rPr>
        <w:t xml:space="preserve"> </w:t>
      </w:r>
      <w:r>
        <w:rPr>
          <w:rFonts w:ascii="Times New Roman" w:eastAsia="Calibri" w:hAnsi="Times New Roman"/>
          <w:b/>
          <w:bCs/>
          <w:sz w:val="24"/>
          <w:szCs w:val="24"/>
        </w:rPr>
        <w:t>2</w:t>
      </w:r>
      <w:r>
        <w:rPr>
          <w:rFonts w:ascii="Times New Roman" w:eastAsia="Calibri" w:hAnsi="Times New Roman"/>
          <w:b/>
          <w:bCs/>
          <w:sz w:val="24"/>
          <w:szCs w:val="24"/>
        </w:rPr>
        <w:t>: Do you believe that learning about air freight documentation helps prevent shipping delays?</w:t>
      </w:r>
    </w:p>
    <w:p w:rsidR="005D2673" w:rsidRDefault="005D2673" w:rsidP="005D2673">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p>
    <w:tbl>
      <w:tblPr>
        <w:tblStyle w:val="TableGrid"/>
        <w:tblW w:w="0" w:type="auto"/>
        <w:tblInd w:w="0" w:type="dxa"/>
        <w:tblLook w:val="04A0" w:firstRow="1" w:lastRow="0" w:firstColumn="1" w:lastColumn="0" w:noHBand="0" w:noVBand="1"/>
      </w:tblPr>
      <w:tblGrid>
        <w:gridCol w:w="3004"/>
        <w:gridCol w:w="2999"/>
        <w:gridCol w:w="3013"/>
      </w:tblGrid>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PARTICULARS</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FREQUENCY</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PERCENTAGES</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STRONGLY AGREE</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9</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33.3%</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sz w:val="24"/>
                <w:szCs w:val="24"/>
              </w:rPr>
              <w:t>AGREE</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14</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51.9%</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NEUTRAL</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4</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14.8%</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sz w:val="24"/>
                <w:szCs w:val="24"/>
              </w:rPr>
              <w:t>DISAGREE</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STRONGLY DISAGREE</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sz w:val="24"/>
                <w:szCs w:val="24"/>
              </w:rPr>
            </w:pPr>
            <w:r>
              <w:rPr>
                <w:rFonts w:eastAsia="Calibri"/>
                <w:sz w:val="24"/>
                <w:szCs w:val="24"/>
              </w:rPr>
              <w:t>0</w:t>
            </w:r>
          </w:p>
        </w:tc>
      </w:tr>
      <w:tr w:rsidR="005D2673" w:rsidTr="005D2673">
        <w:trPr>
          <w:trHeight w:val="512"/>
        </w:trPr>
        <w:tc>
          <w:tcPr>
            <w:tcW w:w="3004"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TOTAL</w:t>
            </w:r>
          </w:p>
        </w:tc>
        <w:tc>
          <w:tcPr>
            <w:tcW w:w="2999"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27</w:t>
            </w:r>
          </w:p>
        </w:tc>
        <w:tc>
          <w:tcPr>
            <w:tcW w:w="3013" w:type="dxa"/>
            <w:tcBorders>
              <w:top w:val="single" w:sz="4" w:space="0" w:color="auto"/>
              <w:left w:val="single" w:sz="4" w:space="0" w:color="auto"/>
              <w:bottom w:val="single" w:sz="4" w:space="0" w:color="auto"/>
              <w:right w:val="single" w:sz="4" w:space="0" w:color="auto"/>
            </w:tcBorders>
            <w:hideMark/>
          </w:tcPr>
          <w:p w:rsidR="005D2673" w:rsidRDefault="005D2673">
            <w:pPr>
              <w:spacing w:line="360" w:lineRule="auto"/>
              <w:jc w:val="center"/>
              <w:rPr>
                <w:rFonts w:eastAsia="Calibri"/>
                <w:b/>
                <w:bCs/>
                <w:sz w:val="24"/>
                <w:szCs w:val="24"/>
              </w:rPr>
            </w:pPr>
            <w:r>
              <w:rPr>
                <w:rFonts w:eastAsia="Calibri"/>
                <w:b/>
                <w:bCs/>
                <w:sz w:val="24"/>
                <w:szCs w:val="24"/>
              </w:rPr>
              <w:t>100%</w:t>
            </w:r>
          </w:p>
        </w:tc>
      </w:tr>
    </w:tbl>
    <w:p w:rsidR="005D2673" w:rsidRDefault="005D2673" w:rsidP="005D2673">
      <w:pPr>
        <w:spacing w:line="360" w:lineRule="auto"/>
        <w:jc w:val="center"/>
        <w:rPr>
          <w:rFonts w:ascii="Times New Roman" w:eastAsia="Calibri" w:hAnsi="Times New Roman"/>
          <w:b/>
          <w:bCs/>
          <w:sz w:val="24"/>
          <w:szCs w:val="24"/>
        </w:rPr>
      </w:pPr>
      <w:r>
        <w:rPr>
          <w:rFonts w:ascii="Times New Roman" w:eastAsia="Calibri" w:hAnsi="Times New Roman"/>
          <w:b/>
          <w:bCs/>
          <w:sz w:val="24"/>
          <w:szCs w:val="24"/>
        </w:rPr>
        <w:t xml:space="preserve"> </w:t>
      </w:r>
    </w:p>
    <w:p w:rsidR="005D2673" w:rsidRDefault="005D2673" w:rsidP="005D2673">
      <w:pPr>
        <w:spacing w:line="360" w:lineRule="auto"/>
        <w:rPr>
          <w:rFonts w:ascii="Times New Roman" w:eastAsia="Calibri" w:hAnsi="Times New Roman"/>
          <w:b/>
          <w:bCs/>
          <w:sz w:val="24"/>
          <w:szCs w:val="24"/>
        </w:rPr>
      </w:pPr>
      <w:r>
        <w:rPr>
          <w:rFonts w:ascii="Times New Roman" w:eastAsia="Calibri" w:hAnsi="Times New Roman"/>
          <w:b/>
          <w:bCs/>
          <w:sz w:val="24"/>
          <w:szCs w:val="24"/>
        </w:rPr>
        <w:t xml:space="preserve"> CHART</w:t>
      </w:r>
      <w:r w:rsidR="00C470E1">
        <w:rPr>
          <w:rFonts w:ascii="Times New Roman" w:eastAsia="Calibri" w:hAnsi="Times New Roman"/>
          <w:b/>
          <w:bCs/>
          <w:sz w:val="24"/>
          <w:szCs w:val="24"/>
        </w:rPr>
        <w:t xml:space="preserve"> NO</w:t>
      </w:r>
      <w:r w:rsidR="00EF2E48">
        <w:rPr>
          <w:rFonts w:ascii="Times New Roman" w:eastAsia="Calibri" w:hAnsi="Times New Roman"/>
          <w:b/>
          <w:bCs/>
          <w:sz w:val="24"/>
          <w:szCs w:val="24"/>
        </w:rPr>
        <w:t xml:space="preserve"> </w:t>
      </w:r>
      <w:r w:rsidR="00C470E1">
        <w:rPr>
          <w:rFonts w:ascii="Times New Roman" w:eastAsia="Calibri" w:hAnsi="Times New Roman"/>
          <w:b/>
          <w:bCs/>
          <w:sz w:val="24"/>
          <w:szCs w:val="24"/>
        </w:rPr>
        <w:t>2</w:t>
      </w:r>
      <w:r>
        <w:rPr>
          <w:rFonts w:ascii="Times New Roman" w:eastAsia="Calibri" w:hAnsi="Times New Roman"/>
          <w:b/>
          <w:bCs/>
          <w:sz w:val="24"/>
          <w:szCs w:val="24"/>
        </w:rPr>
        <w:t>: Do you believe that learning about air freight documentation helps prevent shipping delays?</w:t>
      </w:r>
    </w:p>
    <w:p w:rsidR="005D2673" w:rsidRDefault="005D2673" w:rsidP="00EF2E48">
      <w:pPr>
        <w:spacing w:line="360" w:lineRule="auto"/>
        <w:jc w:val="center"/>
        <w:rPr>
          <w:rFonts w:ascii="Calibri" w:eastAsia="Times New Roman" w:hAnsi="Calibri"/>
          <w:sz w:val="24"/>
          <w:szCs w:val="24"/>
        </w:rPr>
      </w:pPr>
      <w:r>
        <w:rPr>
          <w:noProof/>
          <w:lang w:eastAsia="en-IN"/>
        </w:rPr>
        <w:drawing>
          <wp:inline distT="0" distB="0" distL="0" distR="0">
            <wp:extent cx="4589145" cy="2980690"/>
            <wp:effectExtent l="0" t="0" r="1905" b="0"/>
            <wp:docPr id="2" name="Picture 2" descr="C:\Users\admin\AppData\Local\Temp\ksohtml17916\wp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AppData\Local\Temp\ksohtml17916\wp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89145" cy="2980690"/>
                    </a:xfrm>
                    <a:prstGeom prst="rect">
                      <a:avLst/>
                    </a:prstGeom>
                    <a:noFill/>
                    <a:ln>
                      <a:noFill/>
                    </a:ln>
                  </pic:spPr>
                </pic:pic>
              </a:graphicData>
            </a:graphic>
          </wp:inline>
        </w:drawing>
      </w:r>
    </w:p>
    <w:p w:rsidR="005D2673" w:rsidRDefault="005D2673" w:rsidP="005D2673">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INFERENCE:</w:t>
      </w:r>
    </w:p>
    <w:p w:rsidR="005D2673" w:rsidRDefault="005D2673" w:rsidP="005D2673">
      <w:pPr>
        <w:spacing w:line="360" w:lineRule="auto"/>
        <w:rPr>
          <w:rFonts w:ascii="Times New Roman" w:eastAsia="Calibri" w:hAnsi="Times New Roman"/>
          <w:sz w:val="24"/>
          <w:szCs w:val="24"/>
        </w:rPr>
      </w:pPr>
      <w:r>
        <w:rPr>
          <w:rFonts w:ascii="Times New Roman" w:eastAsia="Calibri" w:hAnsi="Times New Roman"/>
          <w:sz w:val="24"/>
          <w:szCs w:val="24"/>
        </w:rPr>
        <w:t>From the table and chart inferred that 51.9% of the respondents are Agree and 14.8% of the respondents are from this Disagree air freight documentation helps prevent shipping delays.</w:t>
      </w:r>
    </w:p>
    <w:p w:rsidR="005D2673" w:rsidRDefault="005D2673" w:rsidP="005D2673">
      <w:pPr>
        <w:spacing w:line="360" w:lineRule="auto"/>
        <w:jc w:val="both"/>
        <w:rPr>
          <w:rFonts w:ascii="Times New Roman" w:eastAsia="Calibri" w:hAnsi="Times New Roman"/>
          <w:sz w:val="24"/>
          <w:szCs w:val="24"/>
        </w:rPr>
      </w:pPr>
    </w:p>
    <w:p w:rsidR="00C470E1" w:rsidRPr="00786F24" w:rsidRDefault="00C470E1" w:rsidP="00C470E1">
      <w:pPr>
        <w:spacing w:line="360" w:lineRule="auto"/>
        <w:rPr>
          <w:rFonts w:ascii="Times New Roman" w:eastAsia="Calibri" w:hAnsi="Times New Roman" w:cs="Times New Roman"/>
          <w:b/>
          <w:bCs/>
          <w:sz w:val="24"/>
          <w:szCs w:val="24"/>
        </w:rPr>
      </w:pPr>
      <w:r w:rsidRPr="00786F24">
        <w:rPr>
          <w:rFonts w:ascii="Times New Roman" w:hAnsi="Times New Roman" w:cs="Times New Roman"/>
          <w:b/>
          <w:bCs/>
          <w:sz w:val="24"/>
          <w:szCs w:val="24"/>
        </w:rPr>
        <w:lastRenderedPageBreak/>
        <w:t>Table</w:t>
      </w:r>
      <w:r w:rsidR="00EF2E48" w:rsidRPr="00786F24">
        <w:rPr>
          <w:rFonts w:ascii="Times New Roman" w:hAnsi="Times New Roman" w:cs="Times New Roman"/>
          <w:b/>
          <w:bCs/>
          <w:sz w:val="24"/>
          <w:szCs w:val="24"/>
        </w:rPr>
        <w:t xml:space="preserve"> NO 3</w:t>
      </w:r>
      <w:r w:rsidRPr="00786F24">
        <w:rPr>
          <w:rFonts w:ascii="Times New Roman" w:hAnsi="Times New Roman" w:cs="Times New Roman"/>
          <w:b/>
          <w:bCs/>
          <w:sz w:val="24"/>
          <w:szCs w:val="24"/>
        </w:rPr>
        <w:t>:</w:t>
      </w:r>
      <w:r w:rsidRPr="00786F24">
        <w:rPr>
          <w:rFonts w:ascii="Times New Roman" w:eastAsia="Calibri" w:hAnsi="Times New Roman" w:cs="Times New Roman"/>
          <w:b/>
          <w:bCs/>
          <w:sz w:val="24"/>
          <w:szCs w:val="24"/>
        </w:rPr>
        <w:t xml:space="preserve"> Do you agree that familiarity with air freight documentation reduces the risk of errors?</w:t>
      </w:r>
    </w:p>
    <w:p w:rsidR="00C470E1" w:rsidRDefault="00C470E1" w:rsidP="00C470E1">
      <w:pPr>
        <w:spacing w:line="360" w:lineRule="auto"/>
        <w:jc w:val="both"/>
        <w:rPr>
          <w:rFonts w:ascii="Calibri" w:eastAsia="Times New Roman" w:hAnsi="Calibri"/>
          <w:sz w:val="24"/>
          <w:szCs w:val="24"/>
        </w:rPr>
      </w:pPr>
      <w:r>
        <w:rPr>
          <w:sz w:val="24"/>
          <w:szCs w:val="24"/>
        </w:rPr>
        <w:t xml:space="preserve"> </w:t>
      </w:r>
    </w:p>
    <w:tbl>
      <w:tblPr>
        <w:tblStyle w:val="TableGrid"/>
        <w:tblW w:w="9277" w:type="dxa"/>
        <w:jc w:val="center"/>
        <w:tblInd w:w="0" w:type="dxa"/>
        <w:tblLook w:val="04A0" w:firstRow="1" w:lastRow="0" w:firstColumn="1" w:lastColumn="0" w:noHBand="0" w:noVBand="1"/>
      </w:tblPr>
      <w:tblGrid>
        <w:gridCol w:w="3094"/>
        <w:gridCol w:w="3084"/>
        <w:gridCol w:w="3099"/>
      </w:tblGrid>
      <w:tr w:rsidR="00C470E1" w:rsidTr="00C470E1">
        <w:trPr>
          <w:trHeight w:val="231"/>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b/>
                <w:bCs/>
                <w:sz w:val="24"/>
                <w:szCs w:val="24"/>
              </w:rPr>
            </w:pPr>
            <w:r>
              <w:rPr>
                <w:rFonts w:eastAsia="Calibri"/>
                <w:b/>
                <w:bCs/>
                <w:sz w:val="24"/>
                <w:szCs w:val="24"/>
              </w:rPr>
              <w:t>PARTICULARS</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b/>
                <w:bCs/>
                <w:sz w:val="24"/>
                <w:szCs w:val="24"/>
              </w:rPr>
            </w:pPr>
            <w:r>
              <w:rPr>
                <w:rFonts w:eastAsia="Calibri"/>
                <w:b/>
                <w:bCs/>
                <w:sz w:val="24"/>
                <w:szCs w:val="24"/>
              </w:rPr>
              <w:t>FREQUENCY</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b/>
                <w:bCs/>
                <w:sz w:val="24"/>
                <w:szCs w:val="24"/>
              </w:rPr>
            </w:pPr>
            <w:r>
              <w:rPr>
                <w:rFonts w:eastAsia="Calibri"/>
                <w:b/>
                <w:bCs/>
                <w:sz w:val="24"/>
                <w:szCs w:val="24"/>
              </w:rPr>
              <w:t>PERCENTAGES</w:t>
            </w:r>
          </w:p>
        </w:tc>
      </w:tr>
      <w:tr w:rsidR="00C470E1" w:rsidTr="00C470E1">
        <w:trPr>
          <w:trHeight w:val="227"/>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STRONGLY AGREE</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10</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37%</w:t>
            </w:r>
          </w:p>
        </w:tc>
      </w:tr>
      <w:tr w:rsidR="00C470E1" w:rsidTr="00C470E1">
        <w:trPr>
          <w:trHeight w:val="227"/>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AGREE</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11</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40.7%</w:t>
            </w:r>
          </w:p>
        </w:tc>
      </w:tr>
      <w:tr w:rsidR="00C470E1" w:rsidTr="00C470E1">
        <w:trPr>
          <w:trHeight w:val="227"/>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NEUTRAL</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4</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14.8%</w:t>
            </w:r>
          </w:p>
        </w:tc>
      </w:tr>
      <w:tr w:rsidR="00C470E1" w:rsidTr="00C470E1">
        <w:trPr>
          <w:trHeight w:val="231"/>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DISAGREE</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2</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7.4%</w:t>
            </w:r>
          </w:p>
        </w:tc>
      </w:tr>
      <w:tr w:rsidR="00C470E1" w:rsidTr="00C470E1">
        <w:trPr>
          <w:trHeight w:val="231"/>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STRONGLY DISAGREE</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0</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0</w:t>
            </w:r>
          </w:p>
        </w:tc>
      </w:tr>
      <w:tr w:rsidR="00C470E1" w:rsidTr="00C470E1">
        <w:trPr>
          <w:trHeight w:val="227"/>
          <w:jc w:val="center"/>
        </w:trPr>
        <w:tc>
          <w:tcPr>
            <w:tcW w:w="309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b/>
                <w:bCs/>
                <w:sz w:val="24"/>
                <w:szCs w:val="24"/>
              </w:rPr>
            </w:pPr>
            <w:r>
              <w:rPr>
                <w:rFonts w:eastAsia="Calibri"/>
                <w:b/>
                <w:bCs/>
                <w:sz w:val="24"/>
                <w:szCs w:val="24"/>
              </w:rPr>
              <w:t>TOTAL</w:t>
            </w:r>
          </w:p>
        </w:tc>
        <w:tc>
          <w:tcPr>
            <w:tcW w:w="3084"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27</w:t>
            </w:r>
          </w:p>
        </w:tc>
        <w:tc>
          <w:tcPr>
            <w:tcW w:w="3099" w:type="dxa"/>
            <w:tcBorders>
              <w:top w:val="single" w:sz="4" w:space="0" w:color="auto"/>
              <w:left w:val="single" w:sz="4" w:space="0" w:color="auto"/>
              <w:bottom w:val="single" w:sz="4" w:space="0" w:color="auto"/>
              <w:right w:val="single" w:sz="4" w:space="0" w:color="auto"/>
            </w:tcBorders>
            <w:hideMark/>
          </w:tcPr>
          <w:p w:rsidR="00C470E1" w:rsidRDefault="00C470E1">
            <w:pPr>
              <w:spacing w:line="360" w:lineRule="auto"/>
              <w:jc w:val="center"/>
              <w:rPr>
                <w:rFonts w:eastAsia="Calibri"/>
                <w:sz w:val="24"/>
                <w:szCs w:val="24"/>
              </w:rPr>
            </w:pPr>
            <w:r>
              <w:rPr>
                <w:rFonts w:eastAsia="Calibri"/>
                <w:sz w:val="24"/>
                <w:szCs w:val="24"/>
              </w:rPr>
              <w:t>100%</w:t>
            </w:r>
          </w:p>
        </w:tc>
      </w:tr>
    </w:tbl>
    <w:p w:rsidR="00C470E1" w:rsidRDefault="00C470E1" w:rsidP="00C470E1">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 xml:space="preserve"> </w:t>
      </w:r>
    </w:p>
    <w:p w:rsidR="00C470E1" w:rsidRDefault="00C470E1" w:rsidP="00C470E1">
      <w:pPr>
        <w:spacing w:line="360" w:lineRule="auto"/>
        <w:rPr>
          <w:rFonts w:ascii="Times New Roman" w:eastAsia="Calibri" w:hAnsi="Times New Roman"/>
          <w:b/>
          <w:bCs/>
          <w:sz w:val="24"/>
          <w:szCs w:val="24"/>
        </w:rPr>
      </w:pPr>
      <w:r>
        <w:rPr>
          <w:rFonts w:ascii="Times New Roman" w:eastAsia="Calibri" w:hAnsi="Times New Roman"/>
          <w:b/>
          <w:bCs/>
          <w:sz w:val="24"/>
          <w:szCs w:val="24"/>
        </w:rPr>
        <w:t>CHART</w:t>
      </w:r>
      <w:r>
        <w:rPr>
          <w:rFonts w:ascii="Times New Roman" w:eastAsia="Calibri" w:hAnsi="Times New Roman"/>
          <w:b/>
          <w:bCs/>
          <w:sz w:val="24"/>
          <w:szCs w:val="24"/>
        </w:rPr>
        <w:t xml:space="preserve"> NO</w:t>
      </w:r>
      <w:r w:rsidR="00EF2E48">
        <w:rPr>
          <w:rFonts w:ascii="Times New Roman" w:eastAsia="Calibri" w:hAnsi="Times New Roman"/>
          <w:b/>
          <w:bCs/>
          <w:sz w:val="24"/>
          <w:szCs w:val="24"/>
        </w:rPr>
        <w:t xml:space="preserve"> </w:t>
      </w:r>
      <w:r>
        <w:rPr>
          <w:rFonts w:ascii="Times New Roman" w:eastAsia="Calibri" w:hAnsi="Times New Roman"/>
          <w:b/>
          <w:bCs/>
          <w:sz w:val="24"/>
          <w:szCs w:val="24"/>
        </w:rPr>
        <w:t>3</w:t>
      </w:r>
      <w:r>
        <w:rPr>
          <w:rFonts w:ascii="Times New Roman" w:eastAsia="Calibri" w:hAnsi="Times New Roman"/>
          <w:b/>
          <w:bCs/>
          <w:sz w:val="24"/>
          <w:szCs w:val="24"/>
        </w:rPr>
        <w:t>: Do you agree that familiarity with air freight documentation reduces the risk of errors?</w:t>
      </w:r>
    </w:p>
    <w:p w:rsidR="00C470E1" w:rsidRDefault="00C470E1" w:rsidP="00786F24">
      <w:pPr>
        <w:spacing w:line="360" w:lineRule="auto"/>
        <w:jc w:val="center"/>
        <w:rPr>
          <w:rFonts w:ascii="Calibri" w:eastAsia="Times New Roman" w:hAnsi="Calibri"/>
          <w:sz w:val="24"/>
          <w:szCs w:val="24"/>
        </w:rPr>
      </w:pPr>
      <w:bookmarkStart w:id="0" w:name="_GoBack"/>
      <w:r>
        <w:rPr>
          <w:noProof/>
          <w:lang w:eastAsia="en-IN"/>
        </w:rPr>
        <w:drawing>
          <wp:inline distT="0" distB="0" distL="0" distR="0">
            <wp:extent cx="4554855" cy="2951480"/>
            <wp:effectExtent l="0" t="0" r="0" b="1270"/>
            <wp:docPr id="3" name="Picture 3" descr="C:\Users\admin\AppData\Local\Temp\ksohtml17916\wp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AppData\Local\Temp\ksohtml17916\wp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54855" cy="2951480"/>
                    </a:xfrm>
                    <a:prstGeom prst="rect">
                      <a:avLst/>
                    </a:prstGeom>
                    <a:noFill/>
                    <a:ln>
                      <a:noFill/>
                    </a:ln>
                  </pic:spPr>
                </pic:pic>
              </a:graphicData>
            </a:graphic>
          </wp:inline>
        </w:drawing>
      </w:r>
      <w:bookmarkEnd w:id="0"/>
    </w:p>
    <w:p w:rsidR="00C470E1" w:rsidRDefault="00C470E1" w:rsidP="00C470E1">
      <w:pPr>
        <w:spacing w:line="360" w:lineRule="auto"/>
        <w:jc w:val="both"/>
        <w:rPr>
          <w:rFonts w:ascii="Times New Roman" w:eastAsia="Calibri" w:hAnsi="Times New Roman"/>
          <w:b/>
          <w:bCs/>
          <w:sz w:val="24"/>
          <w:szCs w:val="24"/>
        </w:rPr>
      </w:pPr>
      <w:r>
        <w:rPr>
          <w:rFonts w:ascii="Times New Roman" w:eastAsia="Calibri" w:hAnsi="Times New Roman"/>
          <w:b/>
          <w:bCs/>
          <w:sz w:val="24"/>
          <w:szCs w:val="24"/>
        </w:rPr>
        <w:t>INFERENCE:</w:t>
      </w:r>
    </w:p>
    <w:p w:rsidR="00C470E1" w:rsidRDefault="00C470E1" w:rsidP="00C470E1">
      <w:pPr>
        <w:spacing w:line="360" w:lineRule="auto"/>
        <w:jc w:val="both"/>
        <w:rPr>
          <w:rFonts w:ascii="Times New Roman" w:eastAsia="Calibri" w:hAnsi="Times New Roman"/>
          <w:sz w:val="24"/>
          <w:szCs w:val="24"/>
        </w:rPr>
      </w:pPr>
      <w:r>
        <w:rPr>
          <w:rFonts w:ascii="Times New Roman" w:eastAsia="Calibri" w:hAnsi="Times New Roman"/>
          <w:sz w:val="24"/>
          <w:szCs w:val="24"/>
        </w:rPr>
        <w:t xml:space="preserve">From the table and chart inferred that 40.7% of the respondents are Agree and 7.4% of the respondents are from this Disagree air freight documentation reduces the risk of </w:t>
      </w:r>
      <w:r w:rsidR="006D1073">
        <w:rPr>
          <w:rFonts w:ascii="Times New Roman" w:eastAsia="Calibri" w:hAnsi="Times New Roman"/>
          <w:sz w:val="24"/>
          <w:szCs w:val="24"/>
        </w:rPr>
        <w:t>errors.</w:t>
      </w:r>
    </w:p>
    <w:p w:rsidR="006D1073" w:rsidRDefault="006D1073" w:rsidP="00C470E1">
      <w:pPr>
        <w:spacing w:line="360" w:lineRule="auto"/>
        <w:jc w:val="both"/>
        <w:rPr>
          <w:rFonts w:ascii="Times New Roman" w:eastAsia="Calibri" w:hAnsi="Times New Roman"/>
          <w:sz w:val="24"/>
          <w:szCs w:val="24"/>
        </w:rPr>
      </w:pPr>
    </w:p>
    <w:p w:rsidR="006D1073" w:rsidRDefault="006D1073" w:rsidP="00C470E1">
      <w:pPr>
        <w:spacing w:line="360" w:lineRule="auto"/>
        <w:jc w:val="both"/>
        <w:rPr>
          <w:rFonts w:ascii="Times New Roman" w:eastAsia="Calibri" w:hAnsi="Times New Roman"/>
          <w:sz w:val="24"/>
          <w:szCs w:val="24"/>
        </w:rPr>
      </w:pPr>
    </w:p>
    <w:p w:rsidR="006D1073" w:rsidRDefault="006D1073" w:rsidP="006D1073">
      <w:pPr>
        <w:spacing w:line="360" w:lineRule="auto"/>
        <w:jc w:val="center"/>
        <w:rPr>
          <w:rFonts w:ascii="Calibri" w:eastAsia="Times New Roman" w:hAnsi="Calibri"/>
          <w:sz w:val="24"/>
          <w:szCs w:val="24"/>
        </w:rPr>
      </w:pPr>
      <w:r>
        <w:rPr>
          <w:rFonts w:ascii="TimesNewRomanPS-BoldMT" w:hAnsi="TimesNewRomanPS-BoldMT"/>
          <w:b/>
          <w:bCs/>
          <w:color w:val="000000"/>
          <w:sz w:val="28"/>
          <w:szCs w:val="28"/>
        </w:rPr>
        <w:lastRenderedPageBreak/>
        <w:t>XII.FINDINGS OF THE STUDY</w:t>
      </w:r>
    </w:p>
    <w:p w:rsidR="006D1073" w:rsidRPr="006D1073" w:rsidRDefault="006D1073" w:rsidP="00EF2E48">
      <w:pPr>
        <w:pStyle w:val="ListParagraph"/>
        <w:numPr>
          <w:ilvl w:val="0"/>
          <w:numId w:val="3"/>
        </w:numPr>
        <w:shd w:val="clear" w:color="auto" w:fill="FFFFFF"/>
        <w:spacing w:before="100" w:beforeAutospacing="1" w:after="100" w:line="360" w:lineRule="auto"/>
        <w:jc w:val="both"/>
        <w:rPr>
          <w:rFonts w:ascii="Times New Roman" w:hAnsi="Times New Roman"/>
          <w:sz w:val="24"/>
          <w:szCs w:val="24"/>
        </w:rPr>
      </w:pPr>
      <w:r>
        <w:rPr>
          <w:rFonts w:ascii="Times New Roman" w:hAnsi="Times New Roman"/>
          <w:sz w:val="24"/>
          <w:szCs w:val="24"/>
        </w:rPr>
        <w:t>The majority of respondents 51.9%.</w:t>
      </w:r>
      <w:r>
        <w:rPr>
          <w:rFonts w:ascii="Times New Roman" w:eastAsia="Calibri" w:hAnsi="Times New Roman"/>
          <w:sz w:val="24"/>
          <w:szCs w:val="24"/>
        </w:rPr>
        <w:t xml:space="preserve"> AGREE.</w:t>
      </w:r>
      <w:r>
        <w:rPr>
          <w:rFonts w:ascii="Times New Roman" w:hAnsi="Times New Roman"/>
          <w:sz w:val="24"/>
          <w:szCs w:val="24"/>
        </w:rPr>
        <w:t xml:space="preserve"> Do you agree that understanding air freight documentation is crucial for successful </w:t>
      </w:r>
      <w:r>
        <w:rPr>
          <w:rFonts w:ascii="Times New Roman" w:hAnsi="Times New Roman"/>
          <w:sz w:val="24"/>
          <w:szCs w:val="24"/>
        </w:rPr>
        <w:t>shipping?</w:t>
      </w:r>
    </w:p>
    <w:p w:rsidR="006D1073" w:rsidRPr="006D1073" w:rsidRDefault="006D1073" w:rsidP="00EF2E48">
      <w:pPr>
        <w:pStyle w:val="ListParagraph"/>
        <w:numPr>
          <w:ilvl w:val="0"/>
          <w:numId w:val="3"/>
        </w:numPr>
        <w:shd w:val="clear" w:color="auto" w:fill="FFFFFF"/>
        <w:spacing w:before="100" w:beforeAutospacing="1" w:after="100" w:line="360" w:lineRule="auto"/>
        <w:jc w:val="both"/>
        <w:rPr>
          <w:rFonts w:ascii="Times New Roman" w:hAnsi="Times New Roman"/>
          <w:sz w:val="24"/>
          <w:szCs w:val="24"/>
        </w:rPr>
      </w:pPr>
      <w:r>
        <w:rPr>
          <w:rFonts w:ascii="Times New Roman" w:hAnsi="Times New Roman"/>
          <w:sz w:val="24"/>
          <w:szCs w:val="24"/>
        </w:rPr>
        <w:t>The majority of respondents 51.9%. STONGLY AGREE.</w:t>
      </w:r>
      <w:r>
        <w:rPr>
          <w:rFonts w:ascii="Times New Roman" w:eastAsia="Calibri" w:hAnsi="Times New Roman"/>
          <w:sz w:val="24"/>
          <w:szCs w:val="24"/>
        </w:rPr>
        <w:t xml:space="preserve"> Do you believe that learning about air freight documentation helps prevent shipping delays?</w:t>
      </w:r>
    </w:p>
    <w:p w:rsidR="00F70048" w:rsidRDefault="006D1073" w:rsidP="00EF2E48">
      <w:pPr>
        <w:pStyle w:val="ListParagraph"/>
        <w:numPr>
          <w:ilvl w:val="0"/>
          <w:numId w:val="3"/>
        </w:numPr>
        <w:shd w:val="clear" w:color="auto" w:fill="FFFFFF"/>
        <w:spacing w:before="100" w:beforeAutospacing="1" w:after="100" w:line="360" w:lineRule="auto"/>
        <w:jc w:val="both"/>
        <w:rPr>
          <w:rFonts w:ascii="Times New Roman" w:hAnsi="Times New Roman"/>
          <w:sz w:val="24"/>
          <w:szCs w:val="24"/>
        </w:rPr>
      </w:pPr>
      <w:r>
        <w:rPr>
          <w:rFonts w:ascii="Times New Roman" w:hAnsi="Times New Roman"/>
          <w:sz w:val="24"/>
          <w:szCs w:val="24"/>
        </w:rPr>
        <w:t>The majority of respondents 40.7%. AGREE. Do you agree that familiarity with air freight documentation reduces the risk of errors?</w:t>
      </w:r>
    </w:p>
    <w:p w:rsidR="00F70048" w:rsidRPr="00F70048" w:rsidRDefault="00F70048" w:rsidP="00EF2E48">
      <w:pPr>
        <w:pStyle w:val="ListParagraph"/>
        <w:shd w:val="clear" w:color="auto" w:fill="FFFFFF"/>
        <w:spacing w:before="100" w:beforeAutospacing="1" w:after="100" w:line="360" w:lineRule="auto"/>
        <w:jc w:val="both"/>
        <w:rPr>
          <w:rFonts w:ascii="Times New Roman" w:hAnsi="Times New Roman"/>
          <w:sz w:val="24"/>
          <w:szCs w:val="24"/>
        </w:rPr>
      </w:pPr>
    </w:p>
    <w:p w:rsidR="00F70048" w:rsidRDefault="00F70048" w:rsidP="00EF2E48">
      <w:pPr>
        <w:shd w:val="clear" w:color="auto" w:fill="FFFFFF"/>
        <w:spacing w:after="100" w:line="360" w:lineRule="auto"/>
        <w:jc w:val="both"/>
        <w:rPr>
          <w:rFonts w:ascii="Times New Roman" w:hAnsi="Times New Roman"/>
          <w:b/>
          <w:bCs/>
          <w:sz w:val="24"/>
          <w:szCs w:val="24"/>
        </w:rPr>
      </w:pPr>
      <w:r>
        <w:rPr>
          <w:rFonts w:ascii="Times New Roman" w:hAnsi="Times New Roman"/>
          <w:b/>
          <w:bCs/>
          <w:sz w:val="24"/>
          <w:szCs w:val="24"/>
        </w:rPr>
        <w:t>WEIGHTED AVERAGE METHOD:</w:t>
      </w:r>
    </w:p>
    <w:p w:rsidR="00671C90" w:rsidRPr="00671C90" w:rsidRDefault="00671C90" w:rsidP="00671C90">
      <w:pPr>
        <w:spacing w:after="0" w:line="360" w:lineRule="auto"/>
        <w:jc w:val="both"/>
        <w:rPr>
          <w:rFonts w:ascii="Times New Roman" w:eastAsia="Times New Roman" w:hAnsi="Times New Roman" w:cs="Times New Roman"/>
          <w:sz w:val="24"/>
          <w:szCs w:val="24"/>
          <w:lang w:eastAsia="en-IN"/>
        </w:rPr>
      </w:pPr>
      <w:r w:rsidRPr="00671C90">
        <w:rPr>
          <w:rFonts w:ascii="Times New Roman" w:eastAsia="Times New Roman" w:hAnsi="Times New Roman" w:cs="Times New Roman"/>
          <w:sz w:val="24"/>
          <w:szCs w:val="24"/>
          <w:lang w:eastAsia="en-IN"/>
        </w:rPr>
        <w:t xml:space="preserve">The weighted average for the statement is "yes", and most members agree for adequate notice for any changes in terms and conditions. This results in many members agreeing for the new terms and conditions. The majority of members are in </w:t>
      </w:r>
      <w:proofErr w:type="spellStart"/>
      <w:r w:rsidRPr="00671C90">
        <w:rPr>
          <w:rFonts w:ascii="Times New Roman" w:eastAsia="Times New Roman" w:hAnsi="Times New Roman" w:cs="Times New Roman"/>
          <w:sz w:val="24"/>
          <w:szCs w:val="24"/>
          <w:lang w:eastAsia="en-IN"/>
        </w:rPr>
        <w:t>favor</w:t>
      </w:r>
      <w:proofErr w:type="spellEnd"/>
      <w:r w:rsidRPr="00671C90">
        <w:rPr>
          <w:rFonts w:ascii="Times New Roman" w:eastAsia="Times New Roman" w:hAnsi="Times New Roman" w:cs="Times New Roman"/>
          <w:sz w:val="24"/>
          <w:szCs w:val="24"/>
          <w:lang w:eastAsia="en-IN"/>
        </w:rPr>
        <w:t xml:space="preserve"> of these changes, indicating a strong support for the new terms and conditions.</w:t>
      </w:r>
    </w:p>
    <w:p w:rsidR="00F70048" w:rsidRDefault="00F70048" w:rsidP="00EF2E48">
      <w:pPr>
        <w:shd w:val="clear" w:color="auto" w:fill="FFFFFF"/>
        <w:spacing w:after="100" w:line="360" w:lineRule="auto"/>
        <w:jc w:val="both"/>
        <w:rPr>
          <w:rFonts w:ascii="Times New Roman" w:hAnsi="Times New Roman"/>
          <w:sz w:val="24"/>
          <w:szCs w:val="24"/>
        </w:rPr>
      </w:pPr>
    </w:p>
    <w:p w:rsidR="00F70048" w:rsidRDefault="00F70048" w:rsidP="00EF2E48">
      <w:pPr>
        <w:shd w:val="clear" w:color="auto" w:fill="FFFFFF"/>
        <w:spacing w:after="100" w:line="360" w:lineRule="auto"/>
        <w:jc w:val="both"/>
        <w:rPr>
          <w:rFonts w:ascii="Times New Roman" w:hAnsi="Times New Roman"/>
          <w:b/>
          <w:bCs/>
          <w:sz w:val="24"/>
          <w:szCs w:val="24"/>
        </w:rPr>
      </w:pPr>
      <w:r>
        <w:rPr>
          <w:rFonts w:ascii="Times New Roman" w:hAnsi="Times New Roman"/>
          <w:b/>
          <w:bCs/>
          <w:sz w:val="24"/>
          <w:szCs w:val="24"/>
        </w:rPr>
        <w:t>CHI-SQUARE:</w:t>
      </w:r>
    </w:p>
    <w:p w:rsidR="00F70048" w:rsidRDefault="00F70048" w:rsidP="00EF2E48">
      <w:pPr>
        <w:shd w:val="clear" w:color="auto" w:fill="FFFFFF"/>
        <w:spacing w:after="100" w:line="360" w:lineRule="auto"/>
        <w:jc w:val="both"/>
        <w:rPr>
          <w:rFonts w:ascii="Times New Roman" w:hAnsi="Times New Roman"/>
          <w:sz w:val="24"/>
          <w:szCs w:val="24"/>
        </w:rPr>
      </w:pPr>
      <w:r>
        <w:rPr>
          <w:rFonts w:ascii="Times New Roman" w:hAnsi="Times New Roman"/>
          <w:sz w:val="24"/>
          <w:szCs w:val="24"/>
        </w:rPr>
        <w:t>There is no significant association between the customs duties and taxes are often unpredictable communication with customs officials can be challenging due to language barrier.</w:t>
      </w:r>
    </w:p>
    <w:p w:rsidR="00F70048" w:rsidRDefault="00F70048" w:rsidP="00EF2E48">
      <w:pPr>
        <w:shd w:val="clear" w:color="auto" w:fill="FFFFFF"/>
        <w:spacing w:after="100" w:line="360" w:lineRule="auto"/>
        <w:jc w:val="both"/>
        <w:rPr>
          <w:rFonts w:ascii="Times New Roman" w:hAnsi="Times New Roman"/>
          <w:sz w:val="24"/>
          <w:szCs w:val="24"/>
        </w:rPr>
      </w:pPr>
      <w:r>
        <w:rPr>
          <w:rFonts w:ascii="Times New Roman" w:hAnsi="Times New Roman"/>
          <w:sz w:val="24"/>
          <w:szCs w:val="24"/>
        </w:rPr>
        <w:t>There is no significant association between creating a feedback mechanism for clients to rate and review CHA can help in improving service quality and enhancing communication channels between CHA and importers and exports can help in understanding requirements betters.</w:t>
      </w:r>
    </w:p>
    <w:p w:rsidR="00F70048" w:rsidRDefault="00F70048" w:rsidP="00EF2E48">
      <w:pPr>
        <w:shd w:val="clear" w:color="auto" w:fill="FFFFFF"/>
        <w:spacing w:after="100" w:line="360" w:lineRule="auto"/>
        <w:jc w:val="both"/>
        <w:rPr>
          <w:rFonts w:ascii="Times New Roman" w:hAnsi="Times New Roman"/>
          <w:b/>
          <w:bCs/>
          <w:sz w:val="24"/>
          <w:szCs w:val="24"/>
        </w:rPr>
      </w:pPr>
      <w:r>
        <w:rPr>
          <w:rFonts w:ascii="Times New Roman" w:hAnsi="Times New Roman"/>
          <w:b/>
          <w:bCs/>
          <w:sz w:val="24"/>
          <w:szCs w:val="24"/>
        </w:rPr>
        <w:t>CORRELATION:</w:t>
      </w:r>
    </w:p>
    <w:p w:rsidR="00671C90" w:rsidRPr="00671C90" w:rsidRDefault="00671C90" w:rsidP="00671C90">
      <w:pPr>
        <w:spacing w:after="0" w:line="360" w:lineRule="auto"/>
        <w:jc w:val="both"/>
        <w:rPr>
          <w:rFonts w:ascii="Times New Roman" w:eastAsia="Times New Roman" w:hAnsi="Times New Roman" w:cs="Times New Roman"/>
          <w:sz w:val="24"/>
          <w:szCs w:val="24"/>
          <w:lang w:eastAsia="en-IN"/>
        </w:rPr>
      </w:pPr>
      <w:r w:rsidRPr="00671C90">
        <w:rPr>
          <w:rFonts w:ascii="Times New Roman" w:eastAsia="Times New Roman" w:hAnsi="Times New Roman" w:cs="Times New Roman"/>
          <w:sz w:val="24"/>
          <w:szCs w:val="24"/>
          <w:lang w:eastAsia="en-IN"/>
        </w:rPr>
        <w:t>The willingness to adapt product offerings and marketing, as well as being aware of competitive advantages and challenges faced by customs clearance during import and export clearance, is crucial.</w:t>
      </w:r>
    </w:p>
    <w:p w:rsidR="00C9585F" w:rsidRDefault="00C9585F" w:rsidP="00671C90">
      <w:pPr>
        <w:shd w:val="clear" w:color="auto" w:fill="FFFFFF"/>
        <w:spacing w:after="100" w:line="360" w:lineRule="auto"/>
        <w:jc w:val="both"/>
        <w:rPr>
          <w:rFonts w:ascii="Times New Roman" w:hAnsi="Times New Roman"/>
          <w:sz w:val="24"/>
          <w:szCs w:val="24"/>
        </w:rPr>
      </w:pPr>
    </w:p>
    <w:p w:rsidR="00C9585F" w:rsidRDefault="00C9585F" w:rsidP="00671C90">
      <w:pPr>
        <w:shd w:val="clear" w:color="auto" w:fill="FFFFFF"/>
        <w:spacing w:after="100" w:line="360" w:lineRule="auto"/>
        <w:jc w:val="both"/>
        <w:rPr>
          <w:rFonts w:ascii="Times New Roman" w:hAnsi="Times New Roman"/>
          <w:sz w:val="24"/>
          <w:szCs w:val="24"/>
        </w:rPr>
      </w:pPr>
    </w:p>
    <w:p w:rsidR="00C9585F" w:rsidRDefault="00C9585F" w:rsidP="00EF2E48">
      <w:pPr>
        <w:shd w:val="clear" w:color="auto" w:fill="FFFFFF"/>
        <w:spacing w:after="100" w:line="360" w:lineRule="auto"/>
        <w:jc w:val="center"/>
        <w:rPr>
          <w:rFonts w:ascii="TimesNewRomanPS-BoldMT" w:hAnsi="TimesNewRomanPS-BoldMT"/>
          <w:b/>
          <w:bCs/>
          <w:color w:val="000000"/>
          <w:sz w:val="28"/>
          <w:szCs w:val="28"/>
        </w:rPr>
      </w:pPr>
      <w:r>
        <w:rPr>
          <w:rFonts w:ascii="TimesNewRomanPS-BoldMT" w:hAnsi="TimesNewRomanPS-BoldMT"/>
          <w:b/>
          <w:bCs/>
          <w:color w:val="000000"/>
          <w:sz w:val="28"/>
          <w:szCs w:val="28"/>
        </w:rPr>
        <w:t>XIII.SUGGESTIONS</w:t>
      </w:r>
    </w:p>
    <w:p w:rsidR="00671C90" w:rsidRPr="00671C90" w:rsidRDefault="00671C90" w:rsidP="00671C90">
      <w:pPr>
        <w:spacing w:after="0" w:line="360" w:lineRule="auto"/>
        <w:rPr>
          <w:rFonts w:ascii="Times New Roman" w:eastAsia="Times New Roman" w:hAnsi="Times New Roman" w:cs="Times New Roman"/>
          <w:sz w:val="24"/>
          <w:szCs w:val="24"/>
          <w:lang w:eastAsia="en-IN"/>
        </w:rPr>
      </w:pPr>
      <w:r w:rsidRPr="00671C90">
        <w:rPr>
          <w:rFonts w:ascii="Times New Roman" w:eastAsia="Times New Roman" w:hAnsi="Times New Roman" w:cs="Times New Roman"/>
          <w:sz w:val="24"/>
          <w:szCs w:val="24"/>
          <w:lang w:eastAsia="en-IN"/>
        </w:rPr>
        <w:t xml:space="preserve">The study highlights customer dissatisfaction with current freight rates and suggests proactive measures to attract more business. Progressive's Freight Private Limited can streamline its documentation process by transitioning to a fully computerized system. The company should </w:t>
      </w:r>
      <w:r w:rsidRPr="00671C90">
        <w:rPr>
          <w:rFonts w:ascii="Times New Roman" w:eastAsia="Times New Roman" w:hAnsi="Times New Roman" w:cs="Times New Roman"/>
          <w:sz w:val="24"/>
          <w:szCs w:val="24"/>
          <w:lang w:eastAsia="en-IN"/>
        </w:rPr>
        <w:lastRenderedPageBreak/>
        <w:t>address existing transportation issues and provide product security to enhance its reputation. Implementing round-the-clock customer care services can boost satisfaction and retention. Utilizing top-tier social media and digital marketing tools can facilitate market expansion and better meet customer demands.</w:t>
      </w:r>
    </w:p>
    <w:p w:rsidR="00C9585F" w:rsidRDefault="00671C90" w:rsidP="00671C90">
      <w:pPr>
        <w:shd w:val="clear" w:color="auto" w:fill="FFFFFF"/>
        <w:spacing w:after="100" w:line="360" w:lineRule="auto"/>
        <w:jc w:val="center"/>
        <w:rPr>
          <w:rFonts w:ascii="TimesNewRomanPS-BoldMT" w:hAnsi="TimesNewRomanPS-BoldMT"/>
          <w:b/>
          <w:bCs/>
          <w:color w:val="000000"/>
          <w:sz w:val="28"/>
          <w:szCs w:val="28"/>
        </w:rPr>
      </w:pPr>
      <w:r>
        <w:rPr>
          <w:rFonts w:ascii="TimesNewRomanPS-BoldMT" w:hAnsi="TimesNewRomanPS-BoldMT"/>
          <w:b/>
          <w:bCs/>
          <w:color w:val="000000"/>
          <w:sz w:val="28"/>
          <w:szCs w:val="28"/>
        </w:rPr>
        <w:t xml:space="preserve"> </w:t>
      </w:r>
      <w:r w:rsidR="00C9585F">
        <w:rPr>
          <w:rFonts w:ascii="TimesNewRomanPS-BoldMT" w:hAnsi="TimesNewRomanPS-BoldMT"/>
          <w:b/>
          <w:bCs/>
          <w:color w:val="000000"/>
          <w:sz w:val="28"/>
          <w:szCs w:val="28"/>
        </w:rPr>
        <w:t>XIV.CONCLUSION</w:t>
      </w:r>
    </w:p>
    <w:p w:rsidR="00786F24" w:rsidRPr="00786F24" w:rsidRDefault="00786F24" w:rsidP="00786F24">
      <w:pPr>
        <w:spacing w:after="0" w:line="360" w:lineRule="auto"/>
        <w:jc w:val="both"/>
        <w:rPr>
          <w:rFonts w:ascii="Times New Roman" w:eastAsia="Times New Roman" w:hAnsi="Times New Roman" w:cs="Times New Roman"/>
          <w:sz w:val="24"/>
          <w:szCs w:val="24"/>
          <w:lang w:eastAsia="en-IN"/>
        </w:rPr>
      </w:pPr>
      <w:r w:rsidRPr="00786F24">
        <w:rPr>
          <w:rFonts w:ascii="Times New Roman" w:eastAsia="Times New Roman" w:hAnsi="Times New Roman" w:cs="Times New Roman"/>
          <w:sz w:val="24"/>
          <w:szCs w:val="24"/>
          <w:lang w:eastAsia="en-IN"/>
        </w:rPr>
        <w:t>Air cargo import and export face challenges like complex customs regulations, fluctuating fuel prices, and outdated technology. These factors can cause delays, increased costs, and infrastructure constraints. Geopolitical tensions and regulatory changes can disrupt supply chains. However, leveraging technological advancements, forming strong partnerships with logistics providers, and staying updated on regulations can help mitigate risks and streamline the process. Proactively addressing these challenges can enhance global competitiveness and ensure smoother operations in the dynamic international trade landscape.</w:t>
      </w:r>
    </w:p>
    <w:p w:rsidR="00C9585F" w:rsidRDefault="00C9585F" w:rsidP="00786F24">
      <w:pPr>
        <w:shd w:val="clear" w:color="auto" w:fill="FFFFFF"/>
        <w:spacing w:after="100" w:line="360" w:lineRule="auto"/>
        <w:jc w:val="both"/>
        <w:rPr>
          <w:rFonts w:ascii="Times New Roman" w:hAnsi="Times New Roman"/>
          <w:sz w:val="24"/>
          <w:szCs w:val="24"/>
        </w:rPr>
      </w:pPr>
    </w:p>
    <w:p w:rsidR="00F70048" w:rsidRPr="00F70048" w:rsidRDefault="00F70048" w:rsidP="00786F24">
      <w:pPr>
        <w:shd w:val="clear" w:color="auto" w:fill="FFFFFF"/>
        <w:spacing w:before="100" w:beforeAutospacing="1" w:after="100" w:line="360" w:lineRule="auto"/>
        <w:jc w:val="both"/>
        <w:rPr>
          <w:rFonts w:ascii="Times New Roman" w:hAnsi="Times New Roman"/>
          <w:sz w:val="24"/>
          <w:szCs w:val="24"/>
        </w:rPr>
      </w:pPr>
    </w:p>
    <w:p w:rsidR="006D1073" w:rsidRDefault="006D1073" w:rsidP="00786F24">
      <w:pPr>
        <w:shd w:val="clear" w:color="auto" w:fill="FFFFFF"/>
        <w:spacing w:after="100" w:line="360" w:lineRule="auto"/>
        <w:jc w:val="both"/>
        <w:rPr>
          <w:rFonts w:ascii="Times New Roman" w:hAnsi="Times New Roman"/>
          <w:sz w:val="24"/>
          <w:szCs w:val="24"/>
        </w:rPr>
      </w:pPr>
      <w:r>
        <w:rPr>
          <w:rFonts w:ascii="Times New Roman" w:hAnsi="Times New Roman"/>
          <w:sz w:val="24"/>
          <w:szCs w:val="24"/>
        </w:rPr>
        <w:t xml:space="preserve"> </w:t>
      </w:r>
    </w:p>
    <w:p w:rsidR="005D2673" w:rsidRPr="005D2673" w:rsidRDefault="005D2673" w:rsidP="005D2673">
      <w:pPr>
        <w:pStyle w:val="ListParagraph"/>
        <w:ind w:left="1080"/>
        <w:rPr>
          <w:rFonts w:ascii="Times New Roman" w:hAnsi="Times New Roman" w:cs="Times New Roman"/>
          <w:sz w:val="36"/>
          <w:szCs w:val="36"/>
        </w:rPr>
      </w:pPr>
    </w:p>
    <w:sectPr w:rsidR="005D2673" w:rsidRPr="005D26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M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94092"/>
    <w:multiLevelType w:val="multilevel"/>
    <w:tmpl w:val="BB3C7668"/>
    <w:lvl w:ilvl="0">
      <w:start w:val="1"/>
      <w:numFmt w:val="bullet"/>
      <w:lvlText w:val=""/>
      <w:lvlJc w:val="left"/>
      <w:pPr>
        <w:tabs>
          <w:tab w:val="num" w:pos="420"/>
        </w:tabs>
        <w:ind w:left="420" w:hanging="42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EC0E85"/>
    <w:multiLevelType w:val="hybridMultilevel"/>
    <w:tmpl w:val="00AC009A"/>
    <w:lvl w:ilvl="0" w:tplc="0AE68E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8C2AFA"/>
    <w:multiLevelType w:val="multilevel"/>
    <w:tmpl w:val="07AEFA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597A757F"/>
    <w:multiLevelType w:val="multilevel"/>
    <w:tmpl w:val="CAB868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56D"/>
    <w:rsid w:val="001127B4"/>
    <w:rsid w:val="003A5247"/>
    <w:rsid w:val="0052356D"/>
    <w:rsid w:val="005D2673"/>
    <w:rsid w:val="00671C90"/>
    <w:rsid w:val="006D1073"/>
    <w:rsid w:val="00786F24"/>
    <w:rsid w:val="00C470E1"/>
    <w:rsid w:val="00C9585F"/>
    <w:rsid w:val="00ED50C4"/>
    <w:rsid w:val="00EF2E48"/>
    <w:rsid w:val="00F2403C"/>
    <w:rsid w:val="00F700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690C1"/>
  <w15:chartTrackingRefBased/>
  <w15:docId w15:val="{19BA09BD-410B-425F-A5A4-94BF412E9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next w:val="Normal"/>
    <w:link w:val="Heading4Char"/>
    <w:uiPriority w:val="99"/>
    <w:qFormat/>
    <w:rsid w:val="005D2673"/>
    <w:pPr>
      <w:keepNext/>
      <w:keepLines/>
      <w:widowControl w:val="0"/>
      <w:spacing w:before="40" w:after="0" w:line="256" w:lineRule="auto"/>
      <w:outlineLvl w:val="3"/>
    </w:pPr>
    <w:rPr>
      <w:rFonts w:ascii="Calibri Light" w:eastAsia="SimSun" w:hAnsi="Calibri Light" w:cs="Times New Roman"/>
      <w:i/>
      <w:iCs/>
      <w:color w:val="2E75B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A5247"/>
    <w:pPr>
      <w:ind w:left="720"/>
      <w:contextualSpacing/>
    </w:pPr>
  </w:style>
  <w:style w:type="character" w:customStyle="1" w:styleId="Heading4Char">
    <w:name w:val="Heading 4 Char"/>
    <w:basedOn w:val="DefaultParagraphFont"/>
    <w:link w:val="Heading4"/>
    <w:uiPriority w:val="99"/>
    <w:rsid w:val="005D2673"/>
    <w:rPr>
      <w:rFonts w:ascii="Calibri Light" w:eastAsia="SimSun" w:hAnsi="Calibri Light" w:cs="Times New Roman"/>
      <w:i/>
      <w:iCs/>
      <w:color w:val="2E75B5"/>
      <w:lang w:eastAsia="en-IN"/>
    </w:rPr>
  </w:style>
  <w:style w:type="table" w:styleId="TableGrid">
    <w:name w:val="Table Grid"/>
    <w:basedOn w:val="TableNormal"/>
    <w:uiPriority w:val="99"/>
    <w:unhideWhenUsed/>
    <w:rsid w:val="005D2673"/>
    <w:pPr>
      <w:widowControl w:val="0"/>
      <w:spacing w:after="0" w:line="240" w:lineRule="auto"/>
      <w:jc w:val="both"/>
    </w:pPr>
    <w:rPr>
      <w:rFonts w:ascii="Times New Roman" w:eastAsia="Times New Roman" w:hAnsi="Times New Roman" w:cs="Times New Roman"/>
      <w:sz w:val="20"/>
      <w:szCs w:val="20"/>
      <w:lang w:eastAsia="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5918">
      <w:bodyDiv w:val="1"/>
      <w:marLeft w:val="0"/>
      <w:marRight w:val="0"/>
      <w:marTop w:val="0"/>
      <w:marBottom w:val="0"/>
      <w:divBdr>
        <w:top w:val="none" w:sz="0" w:space="0" w:color="auto"/>
        <w:left w:val="none" w:sz="0" w:space="0" w:color="auto"/>
        <w:bottom w:val="none" w:sz="0" w:space="0" w:color="auto"/>
        <w:right w:val="none" w:sz="0" w:space="0" w:color="auto"/>
      </w:divBdr>
    </w:div>
    <w:div w:id="66999338">
      <w:bodyDiv w:val="1"/>
      <w:marLeft w:val="0"/>
      <w:marRight w:val="0"/>
      <w:marTop w:val="0"/>
      <w:marBottom w:val="0"/>
      <w:divBdr>
        <w:top w:val="none" w:sz="0" w:space="0" w:color="auto"/>
        <w:left w:val="none" w:sz="0" w:space="0" w:color="auto"/>
        <w:bottom w:val="none" w:sz="0" w:space="0" w:color="auto"/>
        <w:right w:val="none" w:sz="0" w:space="0" w:color="auto"/>
      </w:divBdr>
    </w:div>
    <w:div w:id="177164363">
      <w:bodyDiv w:val="1"/>
      <w:marLeft w:val="0"/>
      <w:marRight w:val="0"/>
      <w:marTop w:val="0"/>
      <w:marBottom w:val="0"/>
      <w:divBdr>
        <w:top w:val="none" w:sz="0" w:space="0" w:color="auto"/>
        <w:left w:val="none" w:sz="0" w:space="0" w:color="auto"/>
        <w:bottom w:val="none" w:sz="0" w:space="0" w:color="auto"/>
        <w:right w:val="none" w:sz="0" w:space="0" w:color="auto"/>
      </w:divBdr>
    </w:div>
    <w:div w:id="329069157">
      <w:bodyDiv w:val="1"/>
      <w:marLeft w:val="0"/>
      <w:marRight w:val="0"/>
      <w:marTop w:val="0"/>
      <w:marBottom w:val="0"/>
      <w:divBdr>
        <w:top w:val="none" w:sz="0" w:space="0" w:color="auto"/>
        <w:left w:val="none" w:sz="0" w:space="0" w:color="auto"/>
        <w:bottom w:val="none" w:sz="0" w:space="0" w:color="auto"/>
        <w:right w:val="none" w:sz="0" w:space="0" w:color="auto"/>
      </w:divBdr>
      <w:divsChild>
        <w:div w:id="1758089681">
          <w:marLeft w:val="0"/>
          <w:marRight w:val="0"/>
          <w:marTop w:val="0"/>
          <w:marBottom w:val="0"/>
          <w:divBdr>
            <w:top w:val="none" w:sz="0" w:space="0" w:color="auto"/>
            <w:left w:val="none" w:sz="0" w:space="0" w:color="auto"/>
            <w:bottom w:val="none" w:sz="0" w:space="0" w:color="auto"/>
            <w:right w:val="none" w:sz="0" w:space="0" w:color="auto"/>
          </w:divBdr>
        </w:div>
        <w:div w:id="1637875759">
          <w:marLeft w:val="0"/>
          <w:marRight w:val="0"/>
          <w:marTop w:val="0"/>
          <w:marBottom w:val="0"/>
          <w:divBdr>
            <w:top w:val="none" w:sz="0" w:space="0" w:color="auto"/>
            <w:left w:val="none" w:sz="0" w:space="0" w:color="auto"/>
            <w:bottom w:val="none" w:sz="0" w:space="0" w:color="auto"/>
            <w:right w:val="none" w:sz="0" w:space="0" w:color="auto"/>
          </w:divBdr>
        </w:div>
        <w:div w:id="185338422">
          <w:marLeft w:val="0"/>
          <w:marRight w:val="0"/>
          <w:marTop w:val="0"/>
          <w:marBottom w:val="0"/>
          <w:divBdr>
            <w:top w:val="none" w:sz="0" w:space="0" w:color="auto"/>
            <w:left w:val="none" w:sz="0" w:space="0" w:color="auto"/>
            <w:bottom w:val="none" w:sz="0" w:space="0" w:color="auto"/>
            <w:right w:val="none" w:sz="0" w:space="0" w:color="auto"/>
          </w:divBdr>
        </w:div>
        <w:div w:id="1164128606">
          <w:marLeft w:val="0"/>
          <w:marRight w:val="0"/>
          <w:marTop w:val="0"/>
          <w:marBottom w:val="0"/>
          <w:divBdr>
            <w:top w:val="none" w:sz="0" w:space="0" w:color="auto"/>
            <w:left w:val="none" w:sz="0" w:space="0" w:color="auto"/>
            <w:bottom w:val="none" w:sz="0" w:space="0" w:color="auto"/>
            <w:right w:val="none" w:sz="0" w:space="0" w:color="auto"/>
          </w:divBdr>
        </w:div>
        <w:div w:id="2095853388">
          <w:marLeft w:val="0"/>
          <w:marRight w:val="0"/>
          <w:marTop w:val="0"/>
          <w:marBottom w:val="0"/>
          <w:divBdr>
            <w:top w:val="none" w:sz="0" w:space="0" w:color="auto"/>
            <w:left w:val="none" w:sz="0" w:space="0" w:color="auto"/>
            <w:bottom w:val="none" w:sz="0" w:space="0" w:color="auto"/>
            <w:right w:val="none" w:sz="0" w:space="0" w:color="auto"/>
          </w:divBdr>
        </w:div>
      </w:divsChild>
    </w:div>
    <w:div w:id="496455796">
      <w:bodyDiv w:val="1"/>
      <w:marLeft w:val="0"/>
      <w:marRight w:val="0"/>
      <w:marTop w:val="0"/>
      <w:marBottom w:val="0"/>
      <w:divBdr>
        <w:top w:val="none" w:sz="0" w:space="0" w:color="auto"/>
        <w:left w:val="none" w:sz="0" w:space="0" w:color="auto"/>
        <w:bottom w:val="none" w:sz="0" w:space="0" w:color="auto"/>
        <w:right w:val="none" w:sz="0" w:space="0" w:color="auto"/>
      </w:divBdr>
    </w:div>
    <w:div w:id="561327418">
      <w:bodyDiv w:val="1"/>
      <w:marLeft w:val="0"/>
      <w:marRight w:val="0"/>
      <w:marTop w:val="0"/>
      <w:marBottom w:val="0"/>
      <w:divBdr>
        <w:top w:val="none" w:sz="0" w:space="0" w:color="auto"/>
        <w:left w:val="none" w:sz="0" w:space="0" w:color="auto"/>
        <w:bottom w:val="none" w:sz="0" w:space="0" w:color="auto"/>
        <w:right w:val="none" w:sz="0" w:space="0" w:color="auto"/>
      </w:divBdr>
    </w:div>
    <w:div w:id="586692580">
      <w:bodyDiv w:val="1"/>
      <w:marLeft w:val="0"/>
      <w:marRight w:val="0"/>
      <w:marTop w:val="0"/>
      <w:marBottom w:val="0"/>
      <w:divBdr>
        <w:top w:val="none" w:sz="0" w:space="0" w:color="auto"/>
        <w:left w:val="none" w:sz="0" w:space="0" w:color="auto"/>
        <w:bottom w:val="none" w:sz="0" w:space="0" w:color="auto"/>
        <w:right w:val="none" w:sz="0" w:space="0" w:color="auto"/>
      </w:divBdr>
    </w:div>
    <w:div w:id="757942627">
      <w:bodyDiv w:val="1"/>
      <w:marLeft w:val="0"/>
      <w:marRight w:val="0"/>
      <w:marTop w:val="0"/>
      <w:marBottom w:val="0"/>
      <w:divBdr>
        <w:top w:val="none" w:sz="0" w:space="0" w:color="auto"/>
        <w:left w:val="none" w:sz="0" w:space="0" w:color="auto"/>
        <w:bottom w:val="none" w:sz="0" w:space="0" w:color="auto"/>
        <w:right w:val="none" w:sz="0" w:space="0" w:color="auto"/>
      </w:divBdr>
    </w:div>
    <w:div w:id="810830880">
      <w:bodyDiv w:val="1"/>
      <w:marLeft w:val="0"/>
      <w:marRight w:val="0"/>
      <w:marTop w:val="0"/>
      <w:marBottom w:val="0"/>
      <w:divBdr>
        <w:top w:val="none" w:sz="0" w:space="0" w:color="auto"/>
        <w:left w:val="none" w:sz="0" w:space="0" w:color="auto"/>
        <w:bottom w:val="none" w:sz="0" w:space="0" w:color="auto"/>
        <w:right w:val="none" w:sz="0" w:space="0" w:color="auto"/>
      </w:divBdr>
    </w:div>
    <w:div w:id="864177869">
      <w:bodyDiv w:val="1"/>
      <w:marLeft w:val="0"/>
      <w:marRight w:val="0"/>
      <w:marTop w:val="0"/>
      <w:marBottom w:val="0"/>
      <w:divBdr>
        <w:top w:val="none" w:sz="0" w:space="0" w:color="auto"/>
        <w:left w:val="none" w:sz="0" w:space="0" w:color="auto"/>
        <w:bottom w:val="none" w:sz="0" w:space="0" w:color="auto"/>
        <w:right w:val="none" w:sz="0" w:space="0" w:color="auto"/>
      </w:divBdr>
    </w:div>
    <w:div w:id="881787487">
      <w:bodyDiv w:val="1"/>
      <w:marLeft w:val="0"/>
      <w:marRight w:val="0"/>
      <w:marTop w:val="0"/>
      <w:marBottom w:val="0"/>
      <w:divBdr>
        <w:top w:val="none" w:sz="0" w:space="0" w:color="auto"/>
        <w:left w:val="none" w:sz="0" w:space="0" w:color="auto"/>
        <w:bottom w:val="none" w:sz="0" w:space="0" w:color="auto"/>
        <w:right w:val="none" w:sz="0" w:space="0" w:color="auto"/>
      </w:divBdr>
    </w:div>
    <w:div w:id="1077675435">
      <w:bodyDiv w:val="1"/>
      <w:marLeft w:val="0"/>
      <w:marRight w:val="0"/>
      <w:marTop w:val="0"/>
      <w:marBottom w:val="0"/>
      <w:divBdr>
        <w:top w:val="none" w:sz="0" w:space="0" w:color="auto"/>
        <w:left w:val="none" w:sz="0" w:space="0" w:color="auto"/>
        <w:bottom w:val="none" w:sz="0" w:space="0" w:color="auto"/>
        <w:right w:val="none" w:sz="0" w:space="0" w:color="auto"/>
      </w:divBdr>
    </w:div>
    <w:div w:id="1180196036">
      <w:bodyDiv w:val="1"/>
      <w:marLeft w:val="0"/>
      <w:marRight w:val="0"/>
      <w:marTop w:val="0"/>
      <w:marBottom w:val="0"/>
      <w:divBdr>
        <w:top w:val="none" w:sz="0" w:space="0" w:color="auto"/>
        <w:left w:val="none" w:sz="0" w:space="0" w:color="auto"/>
        <w:bottom w:val="none" w:sz="0" w:space="0" w:color="auto"/>
        <w:right w:val="none" w:sz="0" w:space="0" w:color="auto"/>
      </w:divBdr>
    </w:div>
    <w:div w:id="1323316095">
      <w:bodyDiv w:val="1"/>
      <w:marLeft w:val="0"/>
      <w:marRight w:val="0"/>
      <w:marTop w:val="0"/>
      <w:marBottom w:val="0"/>
      <w:divBdr>
        <w:top w:val="none" w:sz="0" w:space="0" w:color="auto"/>
        <w:left w:val="none" w:sz="0" w:space="0" w:color="auto"/>
        <w:bottom w:val="none" w:sz="0" w:space="0" w:color="auto"/>
        <w:right w:val="none" w:sz="0" w:space="0" w:color="auto"/>
      </w:divBdr>
    </w:div>
    <w:div w:id="1446728427">
      <w:bodyDiv w:val="1"/>
      <w:marLeft w:val="0"/>
      <w:marRight w:val="0"/>
      <w:marTop w:val="0"/>
      <w:marBottom w:val="0"/>
      <w:divBdr>
        <w:top w:val="none" w:sz="0" w:space="0" w:color="auto"/>
        <w:left w:val="none" w:sz="0" w:space="0" w:color="auto"/>
        <w:bottom w:val="none" w:sz="0" w:space="0" w:color="auto"/>
        <w:right w:val="none" w:sz="0" w:space="0" w:color="auto"/>
      </w:divBdr>
    </w:div>
    <w:div w:id="1553007246">
      <w:bodyDiv w:val="1"/>
      <w:marLeft w:val="0"/>
      <w:marRight w:val="0"/>
      <w:marTop w:val="0"/>
      <w:marBottom w:val="0"/>
      <w:divBdr>
        <w:top w:val="none" w:sz="0" w:space="0" w:color="auto"/>
        <w:left w:val="none" w:sz="0" w:space="0" w:color="auto"/>
        <w:bottom w:val="none" w:sz="0" w:space="0" w:color="auto"/>
        <w:right w:val="none" w:sz="0" w:space="0" w:color="auto"/>
      </w:divBdr>
    </w:div>
    <w:div w:id="1557467695">
      <w:bodyDiv w:val="1"/>
      <w:marLeft w:val="0"/>
      <w:marRight w:val="0"/>
      <w:marTop w:val="0"/>
      <w:marBottom w:val="0"/>
      <w:divBdr>
        <w:top w:val="none" w:sz="0" w:space="0" w:color="auto"/>
        <w:left w:val="none" w:sz="0" w:space="0" w:color="auto"/>
        <w:bottom w:val="none" w:sz="0" w:space="0" w:color="auto"/>
        <w:right w:val="none" w:sz="0" w:space="0" w:color="auto"/>
      </w:divBdr>
    </w:div>
    <w:div w:id="1597329583">
      <w:bodyDiv w:val="1"/>
      <w:marLeft w:val="0"/>
      <w:marRight w:val="0"/>
      <w:marTop w:val="0"/>
      <w:marBottom w:val="0"/>
      <w:divBdr>
        <w:top w:val="none" w:sz="0" w:space="0" w:color="auto"/>
        <w:left w:val="none" w:sz="0" w:space="0" w:color="auto"/>
        <w:bottom w:val="none" w:sz="0" w:space="0" w:color="auto"/>
        <w:right w:val="none" w:sz="0" w:space="0" w:color="auto"/>
      </w:divBdr>
    </w:div>
    <w:div w:id="1675453195">
      <w:bodyDiv w:val="1"/>
      <w:marLeft w:val="0"/>
      <w:marRight w:val="0"/>
      <w:marTop w:val="0"/>
      <w:marBottom w:val="0"/>
      <w:divBdr>
        <w:top w:val="none" w:sz="0" w:space="0" w:color="auto"/>
        <w:left w:val="none" w:sz="0" w:space="0" w:color="auto"/>
        <w:bottom w:val="none" w:sz="0" w:space="0" w:color="auto"/>
        <w:right w:val="none" w:sz="0" w:space="0" w:color="auto"/>
      </w:divBdr>
    </w:div>
    <w:div w:id="1753890447">
      <w:bodyDiv w:val="1"/>
      <w:marLeft w:val="0"/>
      <w:marRight w:val="0"/>
      <w:marTop w:val="0"/>
      <w:marBottom w:val="0"/>
      <w:divBdr>
        <w:top w:val="none" w:sz="0" w:space="0" w:color="auto"/>
        <w:left w:val="none" w:sz="0" w:space="0" w:color="auto"/>
        <w:bottom w:val="none" w:sz="0" w:space="0" w:color="auto"/>
        <w:right w:val="none" w:sz="0" w:space="0" w:color="auto"/>
      </w:divBdr>
    </w:div>
    <w:div w:id="1770197734">
      <w:bodyDiv w:val="1"/>
      <w:marLeft w:val="0"/>
      <w:marRight w:val="0"/>
      <w:marTop w:val="0"/>
      <w:marBottom w:val="0"/>
      <w:divBdr>
        <w:top w:val="none" w:sz="0" w:space="0" w:color="auto"/>
        <w:left w:val="none" w:sz="0" w:space="0" w:color="auto"/>
        <w:bottom w:val="none" w:sz="0" w:space="0" w:color="auto"/>
        <w:right w:val="none" w:sz="0" w:space="0" w:color="auto"/>
      </w:divBdr>
    </w:div>
    <w:div w:id="1908883494">
      <w:bodyDiv w:val="1"/>
      <w:marLeft w:val="0"/>
      <w:marRight w:val="0"/>
      <w:marTop w:val="0"/>
      <w:marBottom w:val="0"/>
      <w:divBdr>
        <w:top w:val="none" w:sz="0" w:space="0" w:color="auto"/>
        <w:left w:val="none" w:sz="0" w:space="0" w:color="auto"/>
        <w:bottom w:val="none" w:sz="0" w:space="0" w:color="auto"/>
        <w:right w:val="none" w:sz="0" w:space="0" w:color="auto"/>
      </w:divBdr>
    </w:div>
    <w:div w:id="1944992537">
      <w:bodyDiv w:val="1"/>
      <w:marLeft w:val="0"/>
      <w:marRight w:val="0"/>
      <w:marTop w:val="0"/>
      <w:marBottom w:val="0"/>
      <w:divBdr>
        <w:top w:val="none" w:sz="0" w:space="0" w:color="auto"/>
        <w:left w:val="none" w:sz="0" w:space="0" w:color="auto"/>
        <w:bottom w:val="none" w:sz="0" w:space="0" w:color="auto"/>
        <w:right w:val="none" w:sz="0" w:space="0" w:color="auto"/>
      </w:divBdr>
    </w:div>
    <w:div w:id="1967930962">
      <w:bodyDiv w:val="1"/>
      <w:marLeft w:val="0"/>
      <w:marRight w:val="0"/>
      <w:marTop w:val="0"/>
      <w:marBottom w:val="0"/>
      <w:divBdr>
        <w:top w:val="none" w:sz="0" w:space="0" w:color="auto"/>
        <w:left w:val="none" w:sz="0" w:space="0" w:color="auto"/>
        <w:bottom w:val="none" w:sz="0" w:space="0" w:color="auto"/>
        <w:right w:val="none" w:sz="0" w:space="0" w:color="auto"/>
      </w:divBdr>
    </w:div>
    <w:div w:id="1998726275">
      <w:bodyDiv w:val="1"/>
      <w:marLeft w:val="0"/>
      <w:marRight w:val="0"/>
      <w:marTop w:val="0"/>
      <w:marBottom w:val="0"/>
      <w:divBdr>
        <w:top w:val="none" w:sz="0" w:space="0" w:color="auto"/>
        <w:left w:val="none" w:sz="0" w:space="0" w:color="auto"/>
        <w:bottom w:val="none" w:sz="0" w:space="0" w:color="auto"/>
        <w:right w:val="none" w:sz="0" w:space="0" w:color="auto"/>
      </w:divBdr>
    </w:div>
    <w:div w:id="2028208909">
      <w:bodyDiv w:val="1"/>
      <w:marLeft w:val="0"/>
      <w:marRight w:val="0"/>
      <w:marTop w:val="0"/>
      <w:marBottom w:val="0"/>
      <w:divBdr>
        <w:top w:val="none" w:sz="0" w:space="0" w:color="auto"/>
        <w:left w:val="none" w:sz="0" w:space="0" w:color="auto"/>
        <w:bottom w:val="none" w:sz="0" w:space="0" w:color="auto"/>
        <w:right w:val="none" w:sz="0" w:space="0" w:color="auto"/>
      </w:divBdr>
    </w:div>
    <w:div w:id="2045863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9</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2024-05-14T06:44:00Z</dcterms:created>
  <dcterms:modified xsi:type="dcterms:W3CDTF">2024-05-14T07:17:00Z</dcterms:modified>
</cp:coreProperties>
</file>