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76D91"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399329FE"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**Introduction**</w:t>
      </w:r>
    </w:p>
    <w:p w14:paraId="5DBED8B4"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7D8C4CA6"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The literature review explores the profound impact of green finance on sustainable economic growth, emphasizing the critical role of investments in environmental sustainability and the promotion of sustainable business practices. It sets the stage by highlighting the increasing environmental competition and the urgent need for sustainable development, positioning green finance as a pivotal factor in supporting business development and mitigating environmental risks.</w:t>
      </w:r>
    </w:p>
    <w:p w14:paraId="0A6585A7"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73C50931"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**Key Quotes**</w:t>
      </w:r>
    </w:p>
    <w:p w14:paraId="68FE9F79"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0B38DCC5"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 "As concerns about climate change, biodiversity loss and extinction reach unprecedented levels, policymakers, financial institutions, and investors increasingly see the need to coordinate financial decisions."</w:t>
      </w:r>
    </w:p>
    <w:p w14:paraId="1F7A360E"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 "Characterized by investments in environmental sustainability and measures, green money has attracted widespread attention as a promising way to promote economic prosperity and environmental protection."</w:t>
      </w:r>
    </w:p>
    <w:p w14:paraId="2E786B50"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 "Unlike traditional investments that focus on short-term returns, sustainable investments require full consideration of the long-term impact of decisions on financial performance and environmental sustainability."</w:t>
      </w:r>
    </w:p>
    <w:p w14:paraId="5CB9A6B1"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593CAAD7"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**Background or Challenges**</w:t>
      </w:r>
    </w:p>
    <w:p w14:paraId="0772F272"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5FCBA7F3"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The review delves into the historical context of traditional financial systems operating in isolation from environmental considerations and the subsequent recognition of the need to integrate sustainability into economic culture. It outlines the principles of green finance, such as the "profitable investment" principle, which aligns financial objectives with environmental, social, and governance (ESG) factors.</w:t>
      </w:r>
    </w:p>
    <w:p w14:paraId="22F6F962"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77C9F1D9"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**Key Quotes**</w:t>
      </w:r>
    </w:p>
    <w:p w14:paraId="19501C74"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3160431E"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 "Historically, traditional financial systems have operated in isolation, ignoring the external environment associated with investment decisions."</w:t>
      </w:r>
    </w:p>
    <w:p w14:paraId="54FB997C"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lastRenderedPageBreak/>
        <w:t>- "One of the principles of green finance is the principle of 'profitable investment', which emphasizes the compatibility between financial objectives and environmental, social quality, and governance (ESG)."</w:t>
      </w:r>
    </w:p>
    <w:p w14:paraId="533BFDBE"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3F8237BE"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**Methods**</w:t>
      </w:r>
    </w:p>
    <w:p w14:paraId="01A14613"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2309F669"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 xml:space="preserve">The study methodology includes a regression model to </w:t>
      </w:r>
      <w:proofErr w:type="spellStart"/>
      <w:r w:rsidRPr="000F710A">
        <w:rPr>
          <w:rFonts w:ascii="Poppins" w:eastAsia="Times New Roman" w:hAnsi="Poppins" w:cs="Poppins"/>
          <w:color w:val="000000"/>
          <w:kern w:val="0"/>
          <w:sz w:val="24"/>
          <w:szCs w:val="24"/>
          <w:lang w:eastAsia="en-IN"/>
          <w14:ligatures w14:val="none"/>
        </w:rPr>
        <w:t>analyze</w:t>
      </w:r>
      <w:proofErr w:type="spellEnd"/>
      <w:r w:rsidRPr="000F710A">
        <w:rPr>
          <w:rFonts w:ascii="Poppins" w:eastAsia="Times New Roman" w:hAnsi="Poppins" w:cs="Poppins"/>
          <w:color w:val="000000"/>
          <w:kern w:val="0"/>
          <w:sz w:val="24"/>
          <w:szCs w:val="24"/>
          <w:lang w:eastAsia="en-IN"/>
          <w14:ligatures w14:val="none"/>
        </w:rPr>
        <w:t xml:space="preserve"> the impact of green finance and fintech on sustainable economic growth in India. The model accounts for the level of green finance development, fintech quality, and control variables, aiming to assess the relationship between these factors and sustainable economic growth indicators.</w:t>
      </w:r>
    </w:p>
    <w:p w14:paraId="503ED3C4"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154EDF55"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**Findings**</w:t>
      </w:r>
    </w:p>
    <w:p w14:paraId="0DDA88DD"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13C1369E"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The findings reveal a significant positive impact of green finance on environmental quality management, economic efficiency, and the financial system. Fintech is found to enhance the beneficial effect of green finance on environmental quality management. However, the study also notes that the development of fintech in the green finance sector is in its infancy, with limited space for crowdfunding and energy trading in India.</w:t>
      </w:r>
    </w:p>
    <w:p w14:paraId="765904F1"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501F7E92"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**Key Quotes**</w:t>
      </w:r>
    </w:p>
    <w:p w14:paraId="63478BF7"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4AD17645"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 "The results of the model show that green finance has a significant positive impact on environmental quality protection management, economic efficiency, and the financial system."</w:t>
      </w:r>
    </w:p>
    <w:p w14:paraId="60B3125A"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 "The interaction term is significantly positive, indicating that fintech advances the beneficial effect of green finance on environmental quality protection management."</w:t>
      </w:r>
    </w:p>
    <w:p w14:paraId="50D3E601"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6C2B9000"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**Conclusion**</w:t>
      </w:r>
    </w:p>
    <w:p w14:paraId="5E402F75"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5F69853A"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The review concludes that green finance is a multifaceted relationship with consequences for environmental sustainability, economic development, and financial stability. It underscores the importance of policy alignment, risk management, innovation and technology, and education and awareness in advancing green finance.</w:t>
      </w:r>
    </w:p>
    <w:p w14:paraId="6E28E739"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323B57CA"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lastRenderedPageBreak/>
        <w:t>**Key Quotes**</w:t>
      </w:r>
    </w:p>
    <w:p w14:paraId="29A3B162"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07D8BDA5"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 "In short, the impact of green money on the growth of sustainable finance is a multifaceted relationship with consequences for environmental sustainability, economic development, and the economic security of money."</w:t>
      </w:r>
    </w:p>
    <w:p w14:paraId="20F00988"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 "The research findings highlight several key insights into the impact of green finance on sustainable financial growth."</w:t>
      </w:r>
    </w:p>
    <w:p w14:paraId="33AA6ECA"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2C6900B1"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**Implications**</w:t>
      </w:r>
    </w:p>
    <w:p w14:paraId="534C60D0"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342AF596"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The implications for policymakers, financial institutions, investors, and other stakeholders include the need for creating a regulatory framework and incentives to promote green finance, incorporating environmental risk assessment and ESG considerations into investment decisions, and enhancing market transparency and stakeholder engagement.</w:t>
      </w:r>
    </w:p>
    <w:p w14:paraId="6F1C5627"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2D220E21"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**Key Quotes**</w:t>
      </w:r>
    </w:p>
    <w:p w14:paraId="0E84DA7D"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19BEA05D"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 "Policy Alignment: Policymakers should make it a priority to create a regulatory framework and incentives to promote green finance and sustainable business practices."</w:t>
      </w:r>
    </w:p>
    <w:p w14:paraId="411AD70B"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 "Risk Management: Financial institutions should incorporate environmental risk assessment and ESG considerations into investment decisions and risk management."</w:t>
      </w:r>
    </w:p>
    <w:p w14:paraId="3DB890DF"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6C9A869D"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**Discussion**</w:t>
      </w:r>
    </w:p>
    <w:p w14:paraId="7F2B196F"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337BC6D0"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The discussion section explores the role of green finance in supporting sustainable development goals, the drivers of green finance adoption, and the challenges and barriers to its implementation. It also examines the economic and environmental benefits of green finance and the importance of stakeholder collaboration and policy support.</w:t>
      </w:r>
    </w:p>
    <w:p w14:paraId="2E86ED69"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094E9271"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**Key Quotes**</w:t>
      </w:r>
    </w:p>
    <w:p w14:paraId="26549C7E"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17046465"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lastRenderedPageBreak/>
        <w:t>- "Green Finance and Sustainable Development: Green finance includes financial products, services, and investments that support environmental sustainability projects and activities."</w:t>
      </w:r>
    </w:p>
    <w:p w14:paraId="1E8C2945"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 "Drivers of Green Finance Adoption: Several factors drive the adoption of green finance initiatives by investors, financial institutions, and policymakers."</w:t>
      </w:r>
    </w:p>
    <w:p w14:paraId="021806D9"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6ECB70F2"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**Future Research Direction**</w:t>
      </w:r>
    </w:p>
    <w:p w14:paraId="0DB8E403"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09100775"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 xml:space="preserve">The review suggests future research directions, including longitudinal studies, comparative analysis, sectoral analysis, innovation and technology, </w:t>
      </w:r>
      <w:proofErr w:type="spellStart"/>
      <w:r w:rsidRPr="000F710A">
        <w:rPr>
          <w:rFonts w:ascii="Poppins" w:eastAsia="Times New Roman" w:hAnsi="Poppins" w:cs="Poppins"/>
          <w:color w:val="000000"/>
          <w:kern w:val="0"/>
          <w:sz w:val="24"/>
          <w:szCs w:val="24"/>
          <w:lang w:eastAsia="en-IN"/>
          <w14:ligatures w14:val="none"/>
        </w:rPr>
        <w:t>behavioral</w:t>
      </w:r>
      <w:proofErr w:type="spellEnd"/>
      <w:r w:rsidRPr="000F710A">
        <w:rPr>
          <w:rFonts w:ascii="Poppins" w:eastAsia="Times New Roman" w:hAnsi="Poppins" w:cs="Poppins"/>
          <w:color w:val="000000"/>
          <w:kern w:val="0"/>
          <w:sz w:val="24"/>
          <w:szCs w:val="24"/>
          <w:lang w:eastAsia="en-IN"/>
          <w14:ligatures w14:val="none"/>
        </w:rPr>
        <w:t xml:space="preserve"> economics, climate finance and resilience, policy and governance, and the social and environmental impact of green finance.</w:t>
      </w:r>
    </w:p>
    <w:p w14:paraId="46FAC81A"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1DDB7AEB"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**Key Quotes**</w:t>
      </w:r>
    </w:p>
    <w:p w14:paraId="08074B50"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1AE0E98C"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 "Future research could benefit from longitudinal studies that track the long-term impact of green cash measures."</w:t>
      </w:r>
    </w:p>
    <w:p w14:paraId="416C5D27"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 "Research can explore the role of innovation and technology in driving green finance solutions and driving the growth of sustainable finance."</w:t>
      </w:r>
    </w:p>
    <w:p w14:paraId="753E6AF8"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769AA912"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r w:rsidRPr="000F710A">
        <w:rPr>
          <w:rFonts w:ascii="Poppins" w:eastAsia="Times New Roman" w:hAnsi="Poppins" w:cs="Poppins"/>
          <w:color w:val="000000"/>
          <w:kern w:val="0"/>
          <w:sz w:val="24"/>
          <w:szCs w:val="24"/>
          <w:lang w:eastAsia="en-IN"/>
          <w14:ligatures w14:val="none"/>
        </w:rPr>
        <w:t>**Conclusion**</w:t>
      </w:r>
    </w:p>
    <w:p w14:paraId="265516D8" w14:textId="77777777" w:rsidR="000F710A" w:rsidRPr="000F710A" w:rsidRDefault="000F710A" w:rsidP="000F710A">
      <w:pPr>
        <w:spacing w:after="0" w:line="240" w:lineRule="auto"/>
        <w:rPr>
          <w:rFonts w:ascii="Poppins" w:eastAsia="Times New Roman" w:hAnsi="Poppins" w:cs="Poppins"/>
          <w:color w:val="000000"/>
          <w:kern w:val="0"/>
          <w:sz w:val="24"/>
          <w:szCs w:val="24"/>
          <w:lang w:eastAsia="en-IN"/>
          <w14:ligatures w14:val="none"/>
        </w:rPr>
      </w:pPr>
    </w:p>
    <w:p w14:paraId="6B2A701C" w14:textId="295A2753" w:rsidR="009937EA" w:rsidRDefault="000F710A" w:rsidP="000F710A">
      <w:r w:rsidRPr="000F710A">
        <w:rPr>
          <w:rFonts w:ascii="Poppins" w:eastAsia="Times New Roman" w:hAnsi="Poppins" w:cs="Poppins"/>
          <w:color w:val="000000"/>
          <w:kern w:val="0"/>
          <w:sz w:val="24"/>
          <w:szCs w:val="24"/>
          <w:lang w:eastAsia="en-IN"/>
          <w14:ligatures w14:val="none"/>
        </w:rPr>
        <w:t>The literature review provides a comprehensive analysis of the impact of green finance on sustainable economic growth, underscoring the need for continued research and development in this critical area to address the challenges and limitations and to harness the full potential of green finance for sustainable development.</w:t>
      </w:r>
    </w:p>
    <w:sectPr w:rsidR="009937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1A9"/>
    <w:rsid w:val="000F710A"/>
    <w:rsid w:val="001215F7"/>
    <w:rsid w:val="001B01A9"/>
    <w:rsid w:val="008B5201"/>
    <w:rsid w:val="009937EA"/>
    <w:rsid w:val="00D01D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97A7A"/>
  <w15:chartTrackingRefBased/>
  <w15:docId w15:val="{8A29D809-AB0F-45B5-90D2-B892E5B67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0938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Rupendra Singh</dc:creator>
  <cp:keywords/>
  <dc:description/>
  <cp:lastModifiedBy>Rupendra Singh</cp:lastModifiedBy>
  <cp:revision>3</cp:revision>
  <dcterms:created xsi:type="dcterms:W3CDTF">2024-05-21T15:31:00Z</dcterms:created>
  <dcterms:modified xsi:type="dcterms:W3CDTF">2024-05-21T15:48:00Z</dcterms:modified>
</cp:coreProperties>
</file>