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72857C" w14:textId="59F32023" w:rsidR="00BD7CA0" w:rsidRPr="005B558E" w:rsidRDefault="00DB1072" w:rsidP="009B220A">
      <w:pPr>
        <w:spacing w:line="360" w:lineRule="auto"/>
        <w:jc w:val="center"/>
        <w:rPr>
          <w:rFonts w:ascii="Times New Roman" w:hAnsi="Times New Roman" w:cs="Times New Roman"/>
          <w:sz w:val="24"/>
          <w:szCs w:val="24"/>
        </w:rPr>
      </w:pPr>
      <w:r w:rsidRPr="005B558E">
        <w:rPr>
          <w:rFonts w:ascii="Times New Roman" w:hAnsi="Times New Roman" w:cs="Times New Roman"/>
          <w:sz w:val="24"/>
          <w:szCs w:val="24"/>
        </w:rPr>
        <w:t>Formulation And Evaluation of Ashwagandha Herbal Gel for Anti-Microbial and Antifungal Activity</w:t>
      </w:r>
    </w:p>
    <w:p w14:paraId="6978867A" w14:textId="5C6821BD" w:rsidR="00FD4DE8" w:rsidRDefault="00FD4DE8" w:rsidP="009B220A">
      <w:pPr>
        <w:spacing w:line="360" w:lineRule="auto"/>
        <w:jc w:val="center"/>
        <w:rPr>
          <w:rFonts w:ascii="Times New Roman" w:hAnsi="Times New Roman" w:cs="Times New Roman"/>
          <w:sz w:val="24"/>
          <w:szCs w:val="24"/>
          <w:vertAlign w:val="superscript"/>
        </w:rPr>
      </w:pPr>
      <w:r w:rsidRPr="005B558E">
        <w:rPr>
          <w:rFonts w:ascii="Times New Roman" w:hAnsi="Times New Roman" w:cs="Times New Roman"/>
          <w:sz w:val="24"/>
          <w:szCs w:val="24"/>
        </w:rPr>
        <w:t>Abhishek Borkar</w:t>
      </w:r>
      <w:r w:rsidRPr="005B558E">
        <w:rPr>
          <w:rFonts w:ascii="Times New Roman" w:hAnsi="Times New Roman" w:cs="Times New Roman"/>
          <w:sz w:val="24"/>
          <w:szCs w:val="24"/>
          <w:vertAlign w:val="superscript"/>
        </w:rPr>
        <w:t>1</w:t>
      </w:r>
      <w:r w:rsidRPr="005B558E">
        <w:rPr>
          <w:rFonts w:ascii="Times New Roman" w:hAnsi="Times New Roman" w:cs="Times New Roman"/>
          <w:sz w:val="24"/>
          <w:szCs w:val="24"/>
        </w:rPr>
        <w:t>, Rameshwar Borkar</w:t>
      </w:r>
      <w:r w:rsidRPr="005B558E">
        <w:rPr>
          <w:rFonts w:ascii="Times New Roman" w:hAnsi="Times New Roman" w:cs="Times New Roman"/>
          <w:sz w:val="24"/>
          <w:szCs w:val="24"/>
          <w:vertAlign w:val="superscript"/>
        </w:rPr>
        <w:t>2</w:t>
      </w:r>
      <w:r w:rsidRPr="005B558E">
        <w:rPr>
          <w:rFonts w:ascii="Times New Roman" w:hAnsi="Times New Roman" w:cs="Times New Roman"/>
          <w:sz w:val="24"/>
          <w:szCs w:val="24"/>
        </w:rPr>
        <w:t>, Dr Swati Deshmukh</w:t>
      </w:r>
      <w:r w:rsidRPr="005B558E">
        <w:rPr>
          <w:rFonts w:ascii="Times New Roman" w:hAnsi="Times New Roman" w:cs="Times New Roman"/>
          <w:sz w:val="24"/>
          <w:szCs w:val="24"/>
          <w:vertAlign w:val="superscript"/>
        </w:rPr>
        <w:t xml:space="preserve">3  </w:t>
      </w:r>
    </w:p>
    <w:p w14:paraId="5D7AB9DE" w14:textId="12600665" w:rsidR="00DB11A4" w:rsidRPr="00DB11A4" w:rsidRDefault="00DB11A4" w:rsidP="009B220A">
      <w:pPr>
        <w:spacing w:line="360" w:lineRule="auto"/>
        <w:jc w:val="center"/>
        <w:rPr>
          <w:rFonts w:ascii="Times New Roman" w:hAnsi="Times New Roman" w:cs="Times New Roman"/>
          <w:sz w:val="24"/>
          <w:szCs w:val="24"/>
        </w:rPr>
      </w:pPr>
      <w:r w:rsidRPr="00DB11A4">
        <w:rPr>
          <w:rFonts w:ascii="Times New Roman" w:hAnsi="Times New Roman" w:cs="Times New Roman"/>
          <w:sz w:val="24"/>
          <w:szCs w:val="24"/>
        </w:rPr>
        <w:t xml:space="preserve">Shraddha institute of pharmacy </w:t>
      </w:r>
      <w:proofErr w:type="spellStart"/>
      <w:r w:rsidRPr="00DB11A4">
        <w:rPr>
          <w:rFonts w:ascii="Times New Roman" w:hAnsi="Times New Roman" w:cs="Times New Roman"/>
          <w:sz w:val="24"/>
          <w:szCs w:val="24"/>
        </w:rPr>
        <w:t>kondala</w:t>
      </w:r>
      <w:proofErr w:type="spellEnd"/>
      <w:r w:rsidRPr="00DB11A4">
        <w:rPr>
          <w:rFonts w:ascii="Times New Roman" w:hAnsi="Times New Roman" w:cs="Times New Roman"/>
          <w:sz w:val="24"/>
          <w:szCs w:val="24"/>
        </w:rPr>
        <w:t xml:space="preserve"> zambre </w:t>
      </w:r>
      <w:proofErr w:type="spellStart"/>
      <w:r w:rsidRPr="00DB11A4">
        <w:rPr>
          <w:rFonts w:ascii="Times New Roman" w:hAnsi="Times New Roman" w:cs="Times New Roman"/>
          <w:sz w:val="24"/>
          <w:szCs w:val="24"/>
        </w:rPr>
        <w:t>washim</w:t>
      </w:r>
      <w:proofErr w:type="spellEnd"/>
      <w:r w:rsidRPr="00DB11A4">
        <w:rPr>
          <w:rFonts w:ascii="Times New Roman" w:hAnsi="Times New Roman" w:cs="Times New Roman"/>
          <w:sz w:val="24"/>
          <w:szCs w:val="24"/>
        </w:rPr>
        <w:t xml:space="preserve"> ,Maharashtra-444505 </w:t>
      </w:r>
    </w:p>
    <w:p w14:paraId="268A5955" w14:textId="77777777" w:rsidR="00FD4DE8" w:rsidRPr="00DB11A4" w:rsidRDefault="00FD4DE8" w:rsidP="009B220A">
      <w:pPr>
        <w:spacing w:line="360" w:lineRule="auto"/>
        <w:jc w:val="center"/>
        <w:rPr>
          <w:rFonts w:ascii="Times New Roman" w:hAnsi="Times New Roman" w:cs="Times New Roman"/>
          <w:sz w:val="24"/>
          <w:szCs w:val="24"/>
          <w:vertAlign w:val="superscript"/>
        </w:rPr>
      </w:pPr>
    </w:p>
    <w:p w14:paraId="7E59A519" w14:textId="389986AF" w:rsidR="00803591" w:rsidRPr="005B558E" w:rsidRDefault="00FD4DE8" w:rsidP="009B220A">
      <w:pPr>
        <w:spacing w:line="360" w:lineRule="auto"/>
        <w:jc w:val="both"/>
        <w:rPr>
          <w:rFonts w:ascii="Times New Roman" w:hAnsi="Times New Roman" w:cs="Times New Roman"/>
          <w:sz w:val="24"/>
          <w:szCs w:val="24"/>
        </w:rPr>
      </w:pPr>
      <w:r w:rsidRPr="005B558E">
        <w:rPr>
          <w:rFonts w:ascii="Times New Roman" w:hAnsi="Times New Roman" w:cs="Times New Roman"/>
          <w:b/>
          <w:bCs/>
          <w:sz w:val="24"/>
          <w:szCs w:val="24"/>
        </w:rPr>
        <w:t>Abstract:</w:t>
      </w:r>
      <w:r w:rsidRPr="005B558E">
        <w:rPr>
          <w:rFonts w:ascii="Times New Roman" w:hAnsi="Times New Roman" w:cs="Times New Roman"/>
          <w:sz w:val="24"/>
          <w:szCs w:val="24"/>
        </w:rPr>
        <w:t xml:space="preserve"> - </w:t>
      </w:r>
      <w:r w:rsidR="00803591" w:rsidRPr="005B558E">
        <w:rPr>
          <w:rFonts w:ascii="Times New Roman" w:hAnsi="Times New Roman" w:cs="Times New Roman"/>
          <w:sz w:val="24"/>
          <w:szCs w:val="24"/>
        </w:rPr>
        <w:t xml:space="preserve">Approaches for studying antimicrobial susceptibility and discovering new antimicrobial agents from the plants and other natural sources have been extensively utilized. </w:t>
      </w:r>
      <w:proofErr w:type="spellStart"/>
      <w:r w:rsidR="00803591" w:rsidRPr="005B558E">
        <w:rPr>
          <w:rFonts w:ascii="Times New Roman" w:hAnsi="Times New Roman" w:cs="Times New Roman"/>
          <w:sz w:val="24"/>
          <w:szCs w:val="24"/>
        </w:rPr>
        <w:t>Withania</w:t>
      </w:r>
      <w:proofErr w:type="spellEnd"/>
      <w:r w:rsidR="00803591" w:rsidRPr="005B558E">
        <w:rPr>
          <w:rFonts w:ascii="Times New Roman" w:hAnsi="Times New Roman" w:cs="Times New Roman"/>
          <w:sz w:val="24"/>
          <w:szCs w:val="24"/>
        </w:rPr>
        <w:t xml:space="preserve"> </w:t>
      </w:r>
      <w:proofErr w:type="spellStart"/>
      <w:r w:rsidR="00803591" w:rsidRPr="005B558E">
        <w:rPr>
          <w:rFonts w:ascii="Times New Roman" w:hAnsi="Times New Roman" w:cs="Times New Roman"/>
          <w:sz w:val="24"/>
          <w:szCs w:val="24"/>
        </w:rPr>
        <w:t>somnifera</w:t>
      </w:r>
      <w:proofErr w:type="spellEnd"/>
      <w:r w:rsidR="00803591" w:rsidRPr="005B558E">
        <w:rPr>
          <w:rFonts w:ascii="Times New Roman" w:hAnsi="Times New Roman" w:cs="Times New Roman"/>
          <w:sz w:val="24"/>
          <w:szCs w:val="24"/>
        </w:rPr>
        <w:t xml:space="preserve"> (L.) </w:t>
      </w:r>
      <w:proofErr w:type="spellStart"/>
      <w:r w:rsidR="00803591" w:rsidRPr="005B558E">
        <w:rPr>
          <w:rFonts w:ascii="Times New Roman" w:hAnsi="Times New Roman" w:cs="Times New Roman"/>
          <w:sz w:val="24"/>
          <w:szCs w:val="24"/>
        </w:rPr>
        <w:t>Dunal</w:t>
      </w:r>
      <w:proofErr w:type="spellEnd"/>
      <w:r w:rsidR="00803591" w:rsidRPr="005B558E">
        <w:rPr>
          <w:rFonts w:ascii="Times New Roman" w:hAnsi="Times New Roman" w:cs="Times New Roman"/>
          <w:sz w:val="24"/>
          <w:szCs w:val="24"/>
        </w:rPr>
        <w:t xml:space="preserve">, commonly known as Ashwagandha or Indian ginseng or winter cherry, is a popular medicinal plant in Ayurvedic medicine. The principal active compounds include several </w:t>
      </w:r>
      <w:proofErr w:type="spellStart"/>
      <w:r w:rsidR="00803591" w:rsidRPr="005B558E">
        <w:rPr>
          <w:rFonts w:ascii="Times New Roman" w:hAnsi="Times New Roman" w:cs="Times New Roman"/>
          <w:sz w:val="24"/>
          <w:szCs w:val="24"/>
        </w:rPr>
        <w:t>withanolide</w:t>
      </w:r>
      <w:proofErr w:type="spellEnd"/>
      <w:r w:rsidR="00803591" w:rsidRPr="005B558E">
        <w:rPr>
          <w:rFonts w:ascii="Times New Roman" w:hAnsi="Times New Roman" w:cs="Times New Roman"/>
          <w:sz w:val="24"/>
          <w:szCs w:val="24"/>
        </w:rPr>
        <w:t xml:space="preserve">-type compounds. Various plant parts, like roots and less often leaves and fruits of Ashwagandha, have been used as plant-derived medicines. </w:t>
      </w:r>
      <w:r w:rsidR="00232463" w:rsidRPr="00232463">
        <w:rPr>
          <w:rFonts w:ascii="Times New Roman" w:hAnsi="Times New Roman" w:cs="Times New Roman"/>
          <w:sz w:val="24"/>
          <w:szCs w:val="24"/>
        </w:rPr>
        <w:t xml:space="preserve">The plant exhibits a range of pharmacological properties, such as antibacterial activity. To evaluate the antimicrobial activity of extracts and purified compounds of different plant parts of ashwagandha, a wide variety of bacterial and fungal species have been employed as test microorganisms. Our goal in writing this article was to gather and </w:t>
      </w:r>
      <w:proofErr w:type="spellStart"/>
      <w:r w:rsidR="00232463" w:rsidRPr="00232463">
        <w:rPr>
          <w:rFonts w:ascii="Times New Roman" w:hAnsi="Times New Roman" w:cs="Times New Roman"/>
          <w:sz w:val="24"/>
          <w:szCs w:val="24"/>
        </w:rPr>
        <w:t>analyze</w:t>
      </w:r>
      <w:proofErr w:type="spellEnd"/>
      <w:r w:rsidR="00232463" w:rsidRPr="00232463">
        <w:rPr>
          <w:rFonts w:ascii="Times New Roman" w:hAnsi="Times New Roman" w:cs="Times New Roman"/>
          <w:sz w:val="24"/>
          <w:szCs w:val="24"/>
        </w:rPr>
        <w:t xml:space="preserve"> data regarding W. </w:t>
      </w:r>
      <w:proofErr w:type="spellStart"/>
      <w:r w:rsidR="00232463" w:rsidRPr="00232463">
        <w:rPr>
          <w:rFonts w:ascii="Times New Roman" w:hAnsi="Times New Roman" w:cs="Times New Roman"/>
          <w:sz w:val="24"/>
          <w:szCs w:val="24"/>
        </w:rPr>
        <w:t>somnifera's</w:t>
      </w:r>
      <w:proofErr w:type="spellEnd"/>
      <w:r w:rsidR="00232463" w:rsidRPr="00232463">
        <w:rPr>
          <w:rFonts w:ascii="Times New Roman" w:hAnsi="Times New Roman" w:cs="Times New Roman"/>
          <w:sz w:val="24"/>
          <w:szCs w:val="24"/>
        </w:rPr>
        <w:t xml:space="preserve"> antimicrobial activity. The researchers will be able to choose plants, plant parts, solvent systems, test microorganisms, evaluation techniques, and other relevant elements that will impact the analysis on this platform</w:t>
      </w:r>
      <w:r w:rsidR="00803591" w:rsidRPr="005B558E">
        <w:rPr>
          <w:rFonts w:ascii="Times New Roman" w:hAnsi="Times New Roman" w:cs="Times New Roman"/>
          <w:sz w:val="24"/>
          <w:szCs w:val="24"/>
        </w:rPr>
        <w:t xml:space="preserve"> This will provide the platform for the researchers to select plants, plant parts, solvent system, test microorganisms, method of evaluation and other related factors affecting the analysis. </w:t>
      </w:r>
    </w:p>
    <w:p w14:paraId="0A973FD7" w14:textId="788ABAAF" w:rsidR="00FD4DE8" w:rsidRPr="005B558E" w:rsidRDefault="00803591" w:rsidP="009B220A">
      <w:pPr>
        <w:spacing w:line="360" w:lineRule="auto"/>
        <w:jc w:val="both"/>
        <w:rPr>
          <w:rFonts w:ascii="Times New Roman" w:hAnsi="Times New Roman" w:cs="Times New Roman"/>
          <w:sz w:val="24"/>
          <w:szCs w:val="24"/>
        </w:rPr>
      </w:pPr>
      <w:r w:rsidRPr="005B558E">
        <w:rPr>
          <w:rFonts w:ascii="Times New Roman" w:hAnsi="Times New Roman" w:cs="Times New Roman"/>
          <w:b/>
          <w:bCs/>
          <w:sz w:val="24"/>
          <w:szCs w:val="24"/>
        </w:rPr>
        <w:t>Keywords:</w:t>
      </w:r>
      <w:r w:rsidRPr="005B558E">
        <w:rPr>
          <w:rFonts w:ascii="Times New Roman" w:hAnsi="Times New Roman" w:cs="Times New Roman"/>
          <w:sz w:val="24"/>
          <w:szCs w:val="24"/>
        </w:rPr>
        <w:t xml:space="preserve"> Antibacterial activity, Antifungal activity, </w:t>
      </w:r>
      <w:r w:rsidR="003C7694" w:rsidRPr="005B558E">
        <w:rPr>
          <w:rFonts w:ascii="Times New Roman" w:hAnsi="Times New Roman" w:cs="Times New Roman"/>
          <w:sz w:val="24"/>
          <w:szCs w:val="24"/>
        </w:rPr>
        <w:t>antimicrobial</w:t>
      </w:r>
      <w:r w:rsidRPr="005B558E">
        <w:rPr>
          <w:rFonts w:ascii="Times New Roman" w:hAnsi="Times New Roman" w:cs="Times New Roman"/>
          <w:sz w:val="24"/>
          <w:szCs w:val="24"/>
        </w:rPr>
        <w:t xml:space="preserve"> activity, Ashwagandha, </w:t>
      </w:r>
      <w:proofErr w:type="spellStart"/>
      <w:r w:rsidRPr="005B558E">
        <w:rPr>
          <w:rFonts w:ascii="Times New Roman" w:hAnsi="Times New Roman" w:cs="Times New Roman"/>
          <w:sz w:val="24"/>
          <w:szCs w:val="24"/>
        </w:rPr>
        <w:t>Withania</w:t>
      </w:r>
      <w:proofErr w:type="spellEnd"/>
      <w:r w:rsidRPr="005B558E">
        <w:rPr>
          <w:rFonts w:ascii="Times New Roman" w:hAnsi="Times New Roman" w:cs="Times New Roman"/>
          <w:sz w:val="24"/>
          <w:szCs w:val="24"/>
        </w:rPr>
        <w:t xml:space="preserve"> </w:t>
      </w:r>
      <w:r w:rsidR="00037B91" w:rsidRPr="005B558E">
        <w:rPr>
          <w:rFonts w:ascii="Times New Roman" w:hAnsi="Times New Roman" w:cs="Times New Roman"/>
          <w:sz w:val="24"/>
          <w:szCs w:val="24"/>
        </w:rPr>
        <w:t>somniferous.</w:t>
      </w:r>
    </w:p>
    <w:p w14:paraId="45CD2750" w14:textId="53DE7CFC" w:rsidR="00B225BF" w:rsidRPr="005B558E" w:rsidRDefault="00B225BF" w:rsidP="009B220A">
      <w:pPr>
        <w:spacing w:line="360" w:lineRule="auto"/>
        <w:jc w:val="both"/>
        <w:rPr>
          <w:rFonts w:ascii="Times New Roman" w:hAnsi="Times New Roman" w:cs="Times New Roman"/>
          <w:sz w:val="24"/>
          <w:szCs w:val="24"/>
        </w:rPr>
      </w:pPr>
      <w:r w:rsidRPr="005B558E">
        <w:rPr>
          <w:rFonts w:ascii="Times New Roman" w:hAnsi="Times New Roman" w:cs="Times New Roman"/>
          <w:b/>
          <w:bCs/>
          <w:sz w:val="24"/>
          <w:szCs w:val="24"/>
        </w:rPr>
        <w:t>INTRODUCTION: -</w:t>
      </w:r>
      <w:r w:rsidRPr="005B558E">
        <w:rPr>
          <w:rFonts w:ascii="Times New Roman" w:hAnsi="Times New Roman" w:cs="Times New Roman"/>
          <w:sz w:val="24"/>
          <w:szCs w:val="24"/>
        </w:rPr>
        <w:t xml:space="preserve"> </w:t>
      </w:r>
      <w:r w:rsidR="006F69A3" w:rsidRPr="006F69A3">
        <w:rPr>
          <w:rFonts w:ascii="Times New Roman" w:hAnsi="Times New Roman" w:cs="Times New Roman"/>
          <w:sz w:val="24"/>
          <w:szCs w:val="24"/>
        </w:rPr>
        <w:t xml:space="preserve">Drugs can be successfully administered to the human body using a variety of methods, such as oral, sublingual, rectal, parental, cutaneous, inward breath, and more, to treat </w:t>
      </w:r>
      <w:r w:rsidR="003C7694" w:rsidRPr="006F69A3">
        <w:rPr>
          <w:rFonts w:ascii="Times New Roman" w:hAnsi="Times New Roman" w:cs="Times New Roman"/>
          <w:sz w:val="24"/>
          <w:szCs w:val="24"/>
        </w:rPr>
        <w:t>illnesses.</w:t>
      </w:r>
      <w:r w:rsidR="003C7694">
        <w:rPr>
          <w:rFonts w:ascii="Times New Roman" w:hAnsi="Times New Roman" w:cs="Times New Roman"/>
          <w:sz w:val="24"/>
          <w:szCs w:val="24"/>
        </w:rPr>
        <w:t xml:space="preserve"> </w:t>
      </w:r>
      <w:r w:rsidR="003C7694" w:rsidRPr="00DD7A62">
        <w:rPr>
          <w:rFonts w:ascii="Times New Roman" w:hAnsi="Times New Roman" w:cs="Times New Roman"/>
          <w:sz w:val="24"/>
          <w:szCs w:val="24"/>
        </w:rPr>
        <w:t>Skin</w:t>
      </w:r>
      <w:r w:rsidR="00DD7A62" w:rsidRPr="00DD7A62">
        <w:rPr>
          <w:rFonts w:ascii="Times New Roman" w:hAnsi="Times New Roman" w:cs="Times New Roman"/>
          <w:sz w:val="24"/>
          <w:szCs w:val="24"/>
        </w:rPr>
        <w:t xml:space="preserve"> conveyance can be defined as the application of a medication containing specific details to the skin in order to directly treat cutaneous issues like skin breakouts or the cutaneous symptoms of an underlying illness like psoriasis with the goal of limiting the medication's pharmacological or other effects to the skin's outer layer or inside the skin. </w:t>
      </w:r>
      <w:r w:rsidR="003C7694" w:rsidRPr="003C7694">
        <w:rPr>
          <w:rFonts w:ascii="Times New Roman" w:hAnsi="Times New Roman" w:cs="Times New Roman"/>
          <w:sz w:val="24"/>
          <w:szCs w:val="24"/>
        </w:rPr>
        <w:t>Even with the use of froths, splash, drugged powders, arrangements, and, surprisingly, cured glue frameworks, semi-strong plans in all their forms outperform the framework for effective delivery. Definitions of skin</w:t>
      </w:r>
      <w:r w:rsidR="003C7694" w:rsidRPr="00DD7A62">
        <w:rPr>
          <w:rFonts w:ascii="Times New Roman" w:hAnsi="Times New Roman" w:cs="Times New Roman"/>
          <w:sz w:val="24"/>
          <w:szCs w:val="24"/>
        </w:rPr>
        <w:t>.</w:t>
      </w:r>
      <w:r w:rsidRPr="005B558E">
        <w:rPr>
          <w:rFonts w:ascii="Times New Roman" w:hAnsi="Times New Roman" w:cs="Times New Roman"/>
          <w:sz w:val="24"/>
          <w:szCs w:val="24"/>
        </w:rPr>
        <w:t xml:space="preserve"> Skin definitions are probably among the most difficult </w:t>
      </w:r>
      <w:r w:rsidRPr="005B558E">
        <w:rPr>
          <w:rFonts w:ascii="Times New Roman" w:hAnsi="Times New Roman" w:cs="Times New Roman"/>
          <w:sz w:val="24"/>
          <w:szCs w:val="24"/>
        </w:rPr>
        <w:lastRenderedPageBreak/>
        <w:t xml:space="preserve">elements to design since they describe how a drug is delivered to a specific location. In order to accommodate varied combinations that may have different, if not opposing, physicochemical properties, a practical effective detailed must provide a stable synthetic environment in a reasonable distribution holder. </w:t>
      </w:r>
      <w:r w:rsidR="00580B21" w:rsidRPr="00580B21">
        <w:rPr>
          <w:rFonts w:ascii="Times New Roman" w:hAnsi="Times New Roman" w:cs="Times New Roman"/>
          <w:sz w:val="24"/>
          <w:szCs w:val="24"/>
        </w:rPr>
        <w:t xml:space="preserve">When applied, an effective definition should interact with the skin's temperature since this might influence the speed at which the structures arrive to accomplish sufficient skin absorption.1. Medication used topically provides a potent and targeted therapy for associated dermatological diseases. Due to its ability to circumvent the first-pass effects, gastrointestinal distress, and metabolic deterioration associated with oral organization, this mode of drug delivery has become more and more common. Only 25–45% of the oral portion that is delivered enters the blood stream because of the primary prior impact. The gel definitions, which were suggested as an application, can help prevent these </w:t>
      </w:r>
      <w:proofErr w:type="spellStart"/>
      <w:r w:rsidR="00580B21" w:rsidRPr="00580B21">
        <w:rPr>
          <w:rFonts w:ascii="Times New Roman" w:hAnsi="Times New Roman" w:cs="Times New Roman"/>
          <w:sz w:val="24"/>
          <w:szCs w:val="24"/>
        </w:rPr>
        <w:t>unfavorable</w:t>
      </w:r>
      <w:proofErr w:type="spellEnd"/>
      <w:r w:rsidR="00580B21" w:rsidRPr="00580B21">
        <w:rPr>
          <w:rFonts w:ascii="Times New Roman" w:hAnsi="Times New Roman" w:cs="Times New Roman"/>
          <w:sz w:val="24"/>
          <w:szCs w:val="24"/>
        </w:rPr>
        <w:t xml:space="preserve"> opinions.</w:t>
      </w:r>
      <w:r w:rsidRPr="005B558E">
        <w:rPr>
          <w:rFonts w:ascii="Times New Roman" w:hAnsi="Times New Roman" w:cs="Times New Roman"/>
          <w:sz w:val="24"/>
          <w:szCs w:val="24"/>
        </w:rPr>
        <w:t xml:space="preserve">. Because they are less greasy and can be easily removed from the skin, effective gel formulations provide suitable delivery equipment for tablets. All things considered, Gels envelop stage device wherein inorganic waste are not disintegrated anyway essentially scattered all throughout the constant segment and large natural flotsam and jetsam are broken down in the persistent stage, </w:t>
      </w:r>
      <w:r w:rsidR="00640E7F" w:rsidRPr="005B558E">
        <w:rPr>
          <w:rFonts w:ascii="Times New Roman" w:hAnsi="Times New Roman" w:cs="Times New Roman"/>
          <w:sz w:val="24"/>
          <w:szCs w:val="24"/>
        </w:rPr>
        <w:t>haphazardly.</w:t>
      </w:r>
    </w:p>
    <w:p w14:paraId="1C81D7B8" w14:textId="77777777" w:rsidR="005B26B0" w:rsidRPr="005B26B0" w:rsidRDefault="005B26B0" w:rsidP="005B26B0">
      <w:pPr>
        <w:spacing w:line="360" w:lineRule="auto"/>
        <w:jc w:val="both"/>
        <w:rPr>
          <w:rFonts w:ascii="Times New Roman" w:hAnsi="Times New Roman" w:cs="Times New Roman"/>
          <w:sz w:val="24"/>
          <w:szCs w:val="24"/>
        </w:rPr>
      </w:pPr>
      <w:r w:rsidRPr="005B26B0">
        <w:rPr>
          <w:rFonts w:ascii="Times New Roman" w:hAnsi="Times New Roman" w:cs="Times New Roman"/>
          <w:sz w:val="24"/>
          <w:szCs w:val="24"/>
        </w:rPr>
        <w:t>ls and other antimicrobial agents, such as thin-layer chromatography (TLC), the agar disk-diffusion technique, the antimicrobial gradient method, the method of diffusion on agar wells, the agar plug diffusion method, the cross-stitch method, and the poisonous food method</w:t>
      </w:r>
    </w:p>
    <w:p w14:paraId="5C1D6C56" w14:textId="686F6837" w:rsidR="00C86B33" w:rsidRDefault="00E21221" w:rsidP="009B220A">
      <w:pPr>
        <w:spacing w:line="360" w:lineRule="auto"/>
        <w:jc w:val="both"/>
        <w:rPr>
          <w:rFonts w:ascii="Times New Roman" w:hAnsi="Times New Roman" w:cs="Times New Roman"/>
          <w:sz w:val="24"/>
          <w:szCs w:val="24"/>
        </w:rPr>
      </w:pPr>
      <w:r w:rsidRPr="005B558E">
        <w:rPr>
          <w:rFonts w:ascii="Times New Roman" w:hAnsi="Times New Roman" w:cs="Times New Roman"/>
          <w:sz w:val="24"/>
          <w:szCs w:val="24"/>
        </w:rPr>
        <w:t>bioautography (agar diffusion, direct bioautography, agar overlay bioassay), dilution methods (broth dilution method, [2] CODEN (USA): JDDTAO Ktion method), time-kill test (time-kill curve), ATP bioluminescence assay, flow cytofluorometric method3</w:t>
      </w:r>
      <w:r w:rsidR="005B26B0" w:rsidRPr="005B26B0">
        <w:rPr>
          <w:rFonts w:ascii="Times New Roman" w:hAnsi="Times New Roman" w:cs="Times New Roman"/>
          <w:sz w:val="24"/>
          <w:szCs w:val="24"/>
        </w:rPr>
        <w:t>A pure compound's or a plant extract's in vitro antimicrobial activity can be screened or assessed using a range of scientific techniques</w:t>
      </w:r>
      <w:r w:rsidRPr="005B558E">
        <w:rPr>
          <w:rFonts w:ascii="Times New Roman" w:hAnsi="Times New Roman" w:cs="Times New Roman"/>
          <w:sz w:val="24"/>
          <w:szCs w:val="24"/>
        </w:rPr>
        <w:t xml:space="preserve">. The widely used and basic methods are the disk/disc diffusion method and broth/agar dilution methods. </w:t>
      </w:r>
      <w:proofErr w:type="spellStart"/>
      <w:r w:rsidR="008E404A" w:rsidRPr="008E404A">
        <w:rPr>
          <w:rFonts w:ascii="Times New Roman" w:hAnsi="Times New Roman" w:cs="Times New Roman"/>
          <w:sz w:val="24"/>
          <w:szCs w:val="24"/>
        </w:rPr>
        <w:t>ther</w:t>
      </w:r>
      <w:proofErr w:type="spellEnd"/>
      <w:r w:rsidR="008E404A" w:rsidRPr="008E404A">
        <w:rPr>
          <w:rFonts w:ascii="Times New Roman" w:hAnsi="Times New Roman" w:cs="Times New Roman"/>
          <w:sz w:val="24"/>
          <w:szCs w:val="24"/>
        </w:rPr>
        <w:t xml:space="preserve"> techniques, such as the poisoned food methodology, are specifically employed to test the antifungal activity11</w:t>
      </w:r>
      <w:r w:rsidR="008E404A">
        <w:rPr>
          <w:rFonts w:ascii="Times New Roman" w:hAnsi="Times New Roman" w:cs="Times New Roman"/>
          <w:sz w:val="24"/>
          <w:szCs w:val="24"/>
        </w:rPr>
        <w:t xml:space="preserve"> </w:t>
      </w:r>
      <w:r w:rsidRPr="005B558E">
        <w:rPr>
          <w:rFonts w:ascii="Times New Roman" w:hAnsi="Times New Roman" w:cs="Times New Roman"/>
          <w:sz w:val="24"/>
          <w:szCs w:val="24"/>
        </w:rPr>
        <w:t xml:space="preserve"> To further study the antimicrobial effect of an agent in depth, Time-kill test and flow cytofluorometric methods are endorsed for further in-depth study of the effect Various methods are used for the assessment of the antimicrobial potential of plant extracts, essential of antimicrobial agents, which provide details on the nature of the inhibitory effect (bacteriostatic or bactericidal) (concentration-dependent </w:t>
      </w:r>
      <w:r w:rsidR="002C5965" w:rsidRPr="002C5965">
        <w:rPr>
          <w:rFonts w:ascii="Times New Roman" w:hAnsi="Times New Roman" w:cs="Times New Roman"/>
          <w:sz w:val="24"/>
          <w:szCs w:val="24"/>
        </w:rPr>
        <w:t xml:space="preserve">time-dependent) and the test microorganism's cell </w:t>
      </w:r>
      <w:r w:rsidR="00C86B33">
        <w:rPr>
          <w:rFonts w:ascii="Times New Roman" w:hAnsi="Times New Roman" w:cs="Times New Roman"/>
          <w:sz w:val="24"/>
          <w:szCs w:val="24"/>
        </w:rPr>
        <w:t>damage</w:t>
      </w:r>
    </w:p>
    <w:p w14:paraId="073B6D8F" w14:textId="4D8400BF" w:rsidR="00C72FB8" w:rsidRPr="005B558E" w:rsidRDefault="00C72FB8" w:rsidP="009B220A">
      <w:pPr>
        <w:spacing w:line="360" w:lineRule="auto"/>
        <w:jc w:val="both"/>
        <w:rPr>
          <w:rFonts w:ascii="Times New Roman" w:hAnsi="Times New Roman" w:cs="Times New Roman"/>
          <w:b/>
          <w:bCs/>
          <w:sz w:val="24"/>
          <w:szCs w:val="24"/>
        </w:rPr>
      </w:pPr>
      <w:r w:rsidRPr="005B558E">
        <w:rPr>
          <w:rFonts w:ascii="Times New Roman" w:hAnsi="Times New Roman" w:cs="Times New Roman"/>
          <w:b/>
          <w:bCs/>
          <w:sz w:val="24"/>
          <w:szCs w:val="24"/>
        </w:rPr>
        <w:t xml:space="preserve">ASHWAGANDHA: AN IMPORTANT MEDICINAL PLANT </w:t>
      </w:r>
    </w:p>
    <w:p w14:paraId="5EC17BC7" w14:textId="177D7435" w:rsidR="00C72FB8" w:rsidRPr="005B558E" w:rsidRDefault="00C72FB8" w:rsidP="009B220A">
      <w:pPr>
        <w:spacing w:line="360" w:lineRule="auto"/>
        <w:jc w:val="both"/>
        <w:rPr>
          <w:sz w:val="24"/>
          <w:szCs w:val="24"/>
        </w:rPr>
      </w:pPr>
      <w:proofErr w:type="spellStart"/>
      <w:r w:rsidRPr="005B558E">
        <w:rPr>
          <w:rFonts w:ascii="Times New Roman" w:hAnsi="Times New Roman" w:cs="Times New Roman"/>
          <w:sz w:val="24"/>
          <w:szCs w:val="24"/>
        </w:rPr>
        <w:lastRenderedPageBreak/>
        <w:t>Withania</w:t>
      </w:r>
      <w:proofErr w:type="spellEnd"/>
      <w:r w:rsidRPr="005B558E">
        <w:rPr>
          <w:rFonts w:ascii="Times New Roman" w:hAnsi="Times New Roman" w:cs="Times New Roman"/>
          <w:sz w:val="24"/>
          <w:szCs w:val="24"/>
        </w:rPr>
        <w:t xml:space="preserve"> somniferous (L.) </w:t>
      </w:r>
      <w:proofErr w:type="spellStart"/>
      <w:r w:rsidRPr="005B558E">
        <w:rPr>
          <w:rFonts w:ascii="Times New Roman" w:hAnsi="Times New Roman" w:cs="Times New Roman"/>
          <w:sz w:val="24"/>
          <w:szCs w:val="24"/>
        </w:rPr>
        <w:t>Dunal</w:t>
      </w:r>
      <w:proofErr w:type="spellEnd"/>
      <w:r w:rsidRPr="005B558E">
        <w:rPr>
          <w:rFonts w:ascii="Times New Roman" w:hAnsi="Times New Roman" w:cs="Times New Roman"/>
          <w:sz w:val="24"/>
          <w:szCs w:val="24"/>
        </w:rPr>
        <w:t xml:space="preserve">, commonly known as Ashwagandha or Indian ginseng or winter cherry, is a renowned medicinal plant in Ayurvedic medicine12. The principal active compounds include several </w:t>
      </w:r>
      <w:proofErr w:type="spellStart"/>
      <w:r w:rsidRPr="005B558E">
        <w:rPr>
          <w:rFonts w:ascii="Times New Roman" w:hAnsi="Times New Roman" w:cs="Times New Roman"/>
          <w:sz w:val="24"/>
          <w:szCs w:val="24"/>
        </w:rPr>
        <w:t>withanolide</w:t>
      </w:r>
      <w:proofErr w:type="spellEnd"/>
      <w:r w:rsidRPr="005B558E">
        <w:rPr>
          <w:rFonts w:ascii="Times New Roman" w:hAnsi="Times New Roman" w:cs="Times New Roman"/>
          <w:sz w:val="24"/>
          <w:szCs w:val="24"/>
        </w:rPr>
        <w:t xml:space="preserve">-type compounds13,14. Due to the </w:t>
      </w:r>
      <w:r w:rsidR="00B30B8C" w:rsidRPr="005B558E">
        <w:rPr>
          <w:rFonts w:ascii="Times New Roman" w:hAnsi="Times New Roman" w:cs="Times New Roman"/>
          <w:sz w:val="24"/>
          <w:szCs w:val="24"/>
        </w:rPr>
        <w:t>non-hazardous</w:t>
      </w:r>
      <w:r w:rsidRPr="005B558E">
        <w:rPr>
          <w:rFonts w:ascii="Times New Roman" w:hAnsi="Times New Roman" w:cs="Times New Roman"/>
          <w:sz w:val="24"/>
          <w:szCs w:val="24"/>
        </w:rPr>
        <w:t xml:space="preserve"> and great medicinal value, it is commonly used all over the world. Roots, and less often leaves and fruits, have been used as phytomedicines in the form of decoction, infusions, ointment, powder, and syrup13-15. These days, it is cultivated as a crop to maintain the high demand of biomass and a sustainable eminence for the requirements of pharmaceutical industry16. </w:t>
      </w:r>
      <w:r w:rsidR="00821F8B" w:rsidRPr="00821F8B">
        <w:rPr>
          <w:rFonts w:ascii="Times New Roman" w:hAnsi="Times New Roman" w:cs="Times New Roman"/>
          <w:sz w:val="24"/>
          <w:szCs w:val="24"/>
        </w:rPr>
        <w:t>For more than 3,000 years, ashwagandha has been a significant herb in Ayurvedic and traditional medicinal systems.</w:t>
      </w:r>
      <w:r w:rsidRPr="005B558E">
        <w:rPr>
          <w:rFonts w:ascii="Times New Roman" w:hAnsi="Times New Roman" w:cs="Times New Roman"/>
          <w:sz w:val="24"/>
          <w:szCs w:val="24"/>
        </w:rPr>
        <w:t xml:space="preserve">. It belongs to the family Solanaceae and possess a chromosome number CHEMICAL CONSTITUENTS Journal of Drug Delivery &amp; Therapeutics. 2019; 9(5-s):154-161 of 2n=48. In the India, only two species of Withania are found which includes W. </w:t>
      </w:r>
      <w:r w:rsidR="00B30B8C" w:rsidRPr="005B558E">
        <w:rPr>
          <w:rFonts w:ascii="Times New Roman" w:hAnsi="Times New Roman" w:cs="Times New Roman"/>
          <w:sz w:val="24"/>
          <w:szCs w:val="24"/>
        </w:rPr>
        <w:t>somniferous</w:t>
      </w:r>
      <w:r w:rsidRPr="005B558E">
        <w:rPr>
          <w:rFonts w:ascii="Times New Roman" w:hAnsi="Times New Roman" w:cs="Times New Roman"/>
          <w:sz w:val="24"/>
          <w:szCs w:val="24"/>
        </w:rPr>
        <w:t xml:space="preserve"> and W. coagulans17. </w:t>
      </w:r>
      <w:r w:rsidR="00801283" w:rsidRPr="00801283">
        <w:rPr>
          <w:rFonts w:ascii="Times New Roman" w:hAnsi="Times New Roman" w:cs="Times New Roman"/>
          <w:sz w:val="24"/>
          <w:szCs w:val="24"/>
        </w:rPr>
        <w:t>In India and many other countries of the world, this plant has been utilized as a home cure for a variety of illnesses.</w:t>
      </w:r>
      <w:r w:rsidRPr="005B558E">
        <w:rPr>
          <w:rFonts w:ascii="Times New Roman" w:hAnsi="Times New Roman" w:cs="Times New Roman"/>
          <w:sz w:val="24"/>
          <w:szCs w:val="24"/>
        </w:rPr>
        <w:t xml:space="preserve">. It is found in the wild form in many parts of the India and in the Mediterranean region of North Africa. In the India, it is grown in Rajasthan, Madhya Pradesh, Himachal Pradesh, Punjab and Uttar Pradesh17. </w:t>
      </w:r>
      <w:r w:rsidR="003267CC" w:rsidRPr="003267CC">
        <w:rPr>
          <w:rFonts w:ascii="Times New Roman" w:hAnsi="Times New Roman" w:cs="Times New Roman"/>
          <w:sz w:val="24"/>
          <w:szCs w:val="24"/>
        </w:rPr>
        <w:t>In traditional Indian medicine, it is referred to as "Indian ginseng" and is listed in the Vedas as a herbal tonic and nutritious meal.</w:t>
      </w:r>
      <w:r w:rsidR="00530F4C" w:rsidRPr="00530F4C">
        <w:rPr>
          <w:rFonts w:ascii="Times New Roman" w:hAnsi="Times New Roman" w:cs="Times New Roman"/>
          <w:sz w:val="24"/>
          <w:szCs w:val="24"/>
        </w:rPr>
        <w:t xml:space="preserve">. </w:t>
      </w:r>
      <w:r w:rsidRPr="005B558E">
        <w:rPr>
          <w:rFonts w:ascii="Times New Roman" w:hAnsi="Times New Roman" w:cs="Times New Roman"/>
          <w:sz w:val="24"/>
          <w:szCs w:val="24"/>
        </w:rPr>
        <w:t xml:space="preserve"> It is utilized as a liver tonic, anti-inflammatory, antioxidant, antimicrobial agent and cure for asthma18. Withaferin-A has been receiving a good deal of attention because of its antibiotic and antitumor activity19. In Unani system of medicine, roots of W. </w:t>
      </w:r>
      <w:r w:rsidR="00E974D1" w:rsidRPr="005B558E">
        <w:rPr>
          <w:rFonts w:ascii="Times New Roman" w:hAnsi="Times New Roman" w:cs="Times New Roman"/>
          <w:sz w:val="24"/>
          <w:szCs w:val="24"/>
        </w:rPr>
        <w:t>somniferous</w:t>
      </w:r>
      <w:r w:rsidRPr="005B558E">
        <w:rPr>
          <w:rFonts w:ascii="Times New Roman" w:hAnsi="Times New Roman" w:cs="Times New Roman"/>
          <w:sz w:val="24"/>
          <w:szCs w:val="24"/>
        </w:rPr>
        <w:t xml:space="preserve"> usually known as </w:t>
      </w:r>
      <w:r w:rsidR="00447691" w:rsidRPr="005B558E">
        <w:rPr>
          <w:rFonts w:ascii="Times New Roman" w:hAnsi="Times New Roman" w:cs="Times New Roman"/>
          <w:sz w:val="24"/>
          <w:szCs w:val="24"/>
        </w:rPr>
        <w:t>Sagan</w:t>
      </w:r>
      <w:r w:rsidRPr="005B558E">
        <w:rPr>
          <w:rFonts w:ascii="Times New Roman" w:hAnsi="Times New Roman" w:cs="Times New Roman"/>
          <w:sz w:val="24"/>
          <w:szCs w:val="24"/>
        </w:rPr>
        <w:t xml:space="preserve"> are utilized for the medicinal properties20</w:t>
      </w:r>
      <w:r w:rsidR="005C6A1E" w:rsidRPr="005C6A1E">
        <w:t xml:space="preserve"> </w:t>
      </w:r>
      <w:r w:rsidR="005C6A1E" w:rsidRPr="005C6A1E">
        <w:rPr>
          <w:rFonts w:ascii="Times New Roman" w:hAnsi="Times New Roman" w:cs="Times New Roman"/>
          <w:sz w:val="24"/>
          <w:szCs w:val="24"/>
        </w:rPr>
        <w:t>According to Ayurveda, ashwagandha has potent aphrodisiac, revitalizing, and life-extending qualities.</w:t>
      </w:r>
      <w:r w:rsidRPr="005B558E">
        <w:rPr>
          <w:rFonts w:ascii="Times New Roman" w:hAnsi="Times New Roman" w:cs="Times New Roman"/>
          <w:sz w:val="24"/>
          <w:szCs w:val="24"/>
        </w:rPr>
        <w:t xml:space="preserve">. It has overall animating and regenerative abilities </w:t>
      </w:r>
      <w:r w:rsidR="00447691" w:rsidRPr="00447691">
        <w:rPr>
          <w:rFonts w:ascii="Times New Roman" w:hAnsi="Times New Roman" w:cs="Times New Roman"/>
          <w:sz w:val="24"/>
          <w:szCs w:val="24"/>
        </w:rPr>
        <w:t>It is used, among other things, to treat coughing, skin concerns, memory-related disorders, nervous weariness, sleeplessness, and tiredness potency difficulties.</w:t>
      </w:r>
      <w:r w:rsidRPr="005B558E">
        <w:rPr>
          <w:rFonts w:ascii="Times New Roman" w:hAnsi="Times New Roman" w:cs="Times New Roman"/>
          <w:sz w:val="24"/>
          <w:szCs w:val="24"/>
        </w:rPr>
        <w:t xml:space="preserve">, tiredness potency issues and coughing. It also increases learning capability and memory capacity. </w:t>
      </w:r>
      <w:r w:rsidR="00AE6221" w:rsidRPr="00AE6221">
        <w:rPr>
          <w:rFonts w:ascii="Times New Roman" w:hAnsi="Times New Roman" w:cs="Times New Roman"/>
          <w:sz w:val="24"/>
          <w:szCs w:val="24"/>
        </w:rPr>
        <w:t xml:space="preserve">Traditionally, ashwagandha was used to boost vitality, youthful </w:t>
      </w:r>
      <w:proofErr w:type="spellStart"/>
      <w:r w:rsidR="00AE6221" w:rsidRPr="00AE6221">
        <w:rPr>
          <w:rFonts w:ascii="Times New Roman" w:hAnsi="Times New Roman" w:cs="Times New Roman"/>
          <w:sz w:val="24"/>
          <w:szCs w:val="24"/>
        </w:rPr>
        <w:t>vigor</w:t>
      </w:r>
      <w:proofErr w:type="spellEnd"/>
      <w:r w:rsidR="00AE6221" w:rsidRPr="00AE6221">
        <w:rPr>
          <w:rFonts w:ascii="Times New Roman" w:hAnsi="Times New Roman" w:cs="Times New Roman"/>
          <w:sz w:val="24"/>
          <w:szCs w:val="24"/>
        </w:rPr>
        <w:t>, strength, endurance, and health; it was also used to foster the body's time elements, including muscle fat, lymph, blood, and cells.</w:t>
      </w:r>
      <w:r w:rsidRPr="005B558E">
        <w:rPr>
          <w:rFonts w:ascii="Times New Roman" w:hAnsi="Times New Roman" w:cs="Times New Roman"/>
          <w:sz w:val="24"/>
          <w:szCs w:val="24"/>
        </w:rPr>
        <w:t>. It helps counteract chronic fatigue, dehydration, weakness, loose teeth, bone weakness, impotency, thirst, premature aging emaciation, muscle tension, debility and convalescence</w:t>
      </w:r>
      <w:r w:rsidR="00B3154C" w:rsidRPr="00B3154C">
        <w:t xml:space="preserve"> </w:t>
      </w:r>
      <w:r w:rsidR="00B3154C" w:rsidRPr="00B3154C">
        <w:rPr>
          <w:rFonts w:ascii="Times New Roman" w:hAnsi="Times New Roman" w:cs="Times New Roman"/>
          <w:sz w:val="24"/>
          <w:szCs w:val="24"/>
        </w:rPr>
        <w:t>It helps to revitalize the reproductive organs, which is similar to how feeding a tree's roots can revive the tree.21</w:t>
      </w:r>
      <w:r w:rsidRPr="005B558E">
        <w:rPr>
          <w:sz w:val="24"/>
          <w:szCs w:val="24"/>
        </w:rPr>
        <w:t>.</w:t>
      </w:r>
    </w:p>
    <w:p w14:paraId="124700F3" w14:textId="77777777" w:rsidR="00935874" w:rsidRPr="005B558E" w:rsidRDefault="00935874" w:rsidP="009B220A">
      <w:pPr>
        <w:spacing w:line="360" w:lineRule="auto"/>
        <w:jc w:val="both"/>
        <w:rPr>
          <w:rFonts w:ascii="Times New Roman" w:hAnsi="Times New Roman" w:cs="Times New Roman"/>
          <w:b/>
          <w:bCs/>
          <w:sz w:val="24"/>
          <w:szCs w:val="24"/>
        </w:rPr>
      </w:pPr>
      <w:r w:rsidRPr="005B558E">
        <w:rPr>
          <w:rFonts w:ascii="Times New Roman" w:hAnsi="Times New Roman" w:cs="Times New Roman"/>
          <w:b/>
          <w:bCs/>
          <w:sz w:val="24"/>
          <w:szCs w:val="24"/>
        </w:rPr>
        <w:t xml:space="preserve">PHARMACOLOGICAL ACTIVITIES OF ASHWAGANDHA </w:t>
      </w:r>
    </w:p>
    <w:p w14:paraId="6968BE49" w14:textId="6D0716CD" w:rsidR="00E41EC1" w:rsidRPr="00E41EC1" w:rsidRDefault="00935874" w:rsidP="00E41EC1">
      <w:pPr>
        <w:spacing w:line="360" w:lineRule="auto"/>
        <w:jc w:val="both"/>
        <w:rPr>
          <w:rFonts w:ascii="Times New Roman" w:eastAsia="Times New Roman" w:hAnsi="Times New Roman" w:cs="Times New Roman"/>
          <w:kern w:val="0"/>
          <w:sz w:val="24"/>
          <w:szCs w:val="24"/>
          <w:lang w:eastAsia="en-IN"/>
          <w14:ligatures w14:val="none"/>
        </w:rPr>
      </w:pPr>
      <w:r w:rsidRPr="005B558E">
        <w:rPr>
          <w:rFonts w:ascii="Times New Roman" w:hAnsi="Times New Roman" w:cs="Times New Roman"/>
          <w:sz w:val="24"/>
          <w:szCs w:val="24"/>
        </w:rPr>
        <w:t xml:space="preserve">W. somniferous possesses various pharmacological activities (Figure 2) viz., anti-inflammatory activity, antibacterial activity, antifungal activity, antiviral activity, antitumour activity, </w:t>
      </w:r>
      <w:r w:rsidRPr="005B558E">
        <w:rPr>
          <w:rFonts w:ascii="Times New Roman" w:hAnsi="Times New Roman" w:cs="Times New Roman"/>
          <w:sz w:val="24"/>
          <w:szCs w:val="24"/>
        </w:rPr>
        <w:lastRenderedPageBreak/>
        <w:t xml:space="preserve">immunomodulatory stress/adaptogenic activity, activity, anticonvulsant </w:t>
      </w:r>
      <w:r w:rsidR="007659AD" w:rsidRPr="005B558E">
        <w:rPr>
          <w:rFonts w:ascii="Times New Roman" w:hAnsi="Times New Roman" w:cs="Times New Roman"/>
          <w:sz w:val="24"/>
          <w:szCs w:val="24"/>
        </w:rPr>
        <w:t>anti-activity</w:t>
      </w:r>
      <w:r w:rsidRPr="005B558E">
        <w:rPr>
          <w:rFonts w:ascii="Times New Roman" w:hAnsi="Times New Roman" w:cs="Times New Roman"/>
          <w:sz w:val="24"/>
          <w:szCs w:val="24"/>
        </w:rPr>
        <w:t xml:space="preserve">, neuropharmacological activity, </w:t>
      </w:r>
      <w:r w:rsidR="00E1376C" w:rsidRPr="005B558E">
        <w:rPr>
          <w:rFonts w:ascii="Times New Roman" w:hAnsi="Times New Roman" w:cs="Times New Roman"/>
          <w:sz w:val="24"/>
          <w:szCs w:val="24"/>
        </w:rPr>
        <w:t>Musculo tropic</w:t>
      </w:r>
      <w:r w:rsidRPr="005B558E">
        <w:rPr>
          <w:rFonts w:ascii="Times New Roman" w:hAnsi="Times New Roman" w:cs="Times New Roman"/>
          <w:sz w:val="24"/>
          <w:szCs w:val="24"/>
        </w:rPr>
        <w:t xml:space="preserve"> activity, </w:t>
      </w:r>
      <w:r w:rsidR="00E41EC1" w:rsidRPr="00E41EC1">
        <w:rPr>
          <w:rFonts w:ascii="Times New Roman" w:eastAsia="Times New Roman" w:hAnsi="Times New Roman" w:cs="Times New Roman"/>
          <w:kern w:val="0"/>
          <w:sz w:val="24"/>
          <w:szCs w:val="24"/>
          <w:lang w:eastAsia="en-IN"/>
          <w14:ligatures w14:val="none"/>
        </w:rPr>
        <w:t>Antioxidant action, anti-aging impact, anti-</w:t>
      </w:r>
      <w:proofErr w:type="spellStart"/>
      <w:r w:rsidR="00E41EC1" w:rsidRPr="00E41EC1">
        <w:rPr>
          <w:rFonts w:ascii="Times New Roman" w:eastAsia="Times New Roman" w:hAnsi="Times New Roman" w:cs="Times New Roman"/>
          <w:kern w:val="0"/>
          <w:sz w:val="24"/>
          <w:szCs w:val="24"/>
          <w:lang w:eastAsia="en-IN"/>
          <w14:ligatures w14:val="none"/>
        </w:rPr>
        <w:t>hyperglycemic</w:t>
      </w:r>
      <w:proofErr w:type="spellEnd"/>
      <w:r w:rsidR="00E41EC1" w:rsidRPr="00E41EC1">
        <w:rPr>
          <w:rFonts w:ascii="Times New Roman" w:eastAsia="Times New Roman" w:hAnsi="Times New Roman" w:cs="Times New Roman"/>
          <w:kern w:val="0"/>
          <w:sz w:val="24"/>
          <w:szCs w:val="24"/>
          <w:lang w:eastAsia="en-IN"/>
          <w14:ligatures w14:val="none"/>
        </w:rPr>
        <w:t xml:space="preserve"> effect, activation of macrophages, hepatoprotective effect, tolerance to morphine, and inhibition of </w:t>
      </w:r>
      <w:r w:rsidR="00DC5DDA" w:rsidRPr="00E41EC1">
        <w:rPr>
          <w:rFonts w:ascii="Times New Roman" w:eastAsia="Times New Roman" w:hAnsi="Times New Roman" w:cs="Times New Roman"/>
          <w:kern w:val="0"/>
          <w:sz w:val="24"/>
          <w:szCs w:val="24"/>
          <w:lang w:eastAsia="en-IN"/>
          <w14:ligatures w14:val="none"/>
        </w:rPr>
        <w:t>dependent Twenty</w:t>
      </w:r>
      <w:r w:rsidR="00E41EC1" w:rsidRPr="00E41EC1">
        <w:rPr>
          <w:rFonts w:ascii="Times New Roman" w:eastAsia="Times New Roman" w:hAnsi="Times New Roman" w:cs="Times New Roman"/>
          <w:kern w:val="0"/>
          <w:sz w:val="24"/>
          <w:szCs w:val="24"/>
          <w:lang w:eastAsia="en-IN"/>
          <w14:ligatures w14:val="none"/>
        </w:rPr>
        <w:t>.</w:t>
      </w:r>
    </w:p>
    <w:p w14:paraId="4E7D7380" w14:textId="7258DD3E" w:rsidR="00954733" w:rsidRPr="005B558E" w:rsidRDefault="005B558E" w:rsidP="009B220A">
      <w:pPr>
        <w:spacing w:line="360" w:lineRule="auto"/>
        <w:jc w:val="both"/>
        <w:rPr>
          <w:sz w:val="24"/>
          <w:szCs w:val="24"/>
        </w:rPr>
      </w:pPr>
      <w:r w:rsidRPr="005B558E">
        <w:rPr>
          <w:noProof/>
          <w:sz w:val="24"/>
          <w:szCs w:val="24"/>
        </w:rPr>
        <w:t xml:space="preserve">       </w:t>
      </w:r>
      <w:r w:rsidRPr="005B558E">
        <w:rPr>
          <w:noProof/>
          <w:sz w:val="24"/>
          <w:szCs w:val="24"/>
        </w:rPr>
        <w:drawing>
          <wp:inline distT="0" distB="0" distL="0" distR="0" wp14:anchorId="0BC208C1" wp14:editId="2DD69B85">
            <wp:extent cx="4998720" cy="2915920"/>
            <wp:effectExtent l="0" t="0" r="0" b="0"/>
            <wp:docPr id="56316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98720" cy="2915920"/>
                    </a:xfrm>
                    <a:prstGeom prst="rect">
                      <a:avLst/>
                    </a:prstGeom>
                    <a:noFill/>
                  </pic:spPr>
                </pic:pic>
              </a:graphicData>
            </a:graphic>
          </wp:inline>
        </w:drawing>
      </w:r>
    </w:p>
    <w:p w14:paraId="445E36BD" w14:textId="3FE0E76B" w:rsidR="00954733" w:rsidRPr="005B558E" w:rsidRDefault="005B558E" w:rsidP="005B558E">
      <w:pPr>
        <w:spacing w:line="360" w:lineRule="auto"/>
        <w:jc w:val="center"/>
        <w:rPr>
          <w:rFonts w:ascii="Times New Roman" w:hAnsi="Times New Roman" w:cs="Times New Roman"/>
          <w:b/>
          <w:bCs/>
          <w:sz w:val="24"/>
          <w:szCs w:val="24"/>
        </w:rPr>
      </w:pPr>
      <w:r w:rsidRPr="005B558E">
        <w:rPr>
          <w:rFonts w:ascii="Times New Roman" w:hAnsi="Times New Roman" w:cs="Times New Roman"/>
          <w:b/>
          <w:bCs/>
          <w:sz w:val="24"/>
          <w:szCs w:val="24"/>
        </w:rPr>
        <w:t>Fig no 1 pharmacological activity of ashwagandha</w:t>
      </w:r>
    </w:p>
    <w:p w14:paraId="511FE0EE" w14:textId="321AD1C2" w:rsidR="007B6749" w:rsidRPr="005B558E" w:rsidRDefault="007B6749" w:rsidP="005B558E">
      <w:pPr>
        <w:spacing w:line="360" w:lineRule="auto"/>
        <w:jc w:val="center"/>
        <w:rPr>
          <w:rFonts w:ascii="Times New Roman" w:hAnsi="Times New Roman" w:cs="Times New Roman"/>
          <w:b/>
          <w:bCs/>
          <w:sz w:val="24"/>
          <w:szCs w:val="24"/>
        </w:rPr>
      </w:pPr>
    </w:p>
    <w:p w14:paraId="6EE1B4B1" w14:textId="6A976C5D" w:rsidR="00814716" w:rsidRPr="005B558E" w:rsidRDefault="00954733" w:rsidP="009B220A">
      <w:pPr>
        <w:spacing w:line="360" w:lineRule="auto"/>
        <w:jc w:val="both"/>
        <w:rPr>
          <w:sz w:val="24"/>
          <w:szCs w:val="24"/>
        </w:rPr>
      </w:pPr>
      <w:r w:rsidRPr="005B558E">
        <w:rPr>
          <w:rFonts w:ascii="Times New Roman" w:hAnsi="Times New Roman" w:cs="Times New Roman"/>
          <w:b/>
          <w:bCs/>
          <w:sz w:val="24"/>
          <w:szCs w:val="24"/>
        </w:rPr>
        <w:t xml:space="preserve">           </w:t>
      </w:r>
      <w:r w:rsidR="00814716" w:rsidRPr="005B558E">
        <w:rPr>
          <w:rFonts w:ascii="Times New Roman" w:hAnsi="Times New Roman" w:cs="Times New Roman"/>
          <w:b/>
          <w:bCs/>
          <w:sz w:val="24"/>
          <w:szCs w:val="24"/>
        </w:rPr>
        <w:t>Antibacterial activity of Ashwagandha</w:t>
      </w:r>
      <w:r w:rsidR="00814716" w:rsidRPr="005B558E">
        <w:rPr>
          <w:sz w:val="24"/>
          <w:szCs w:val="24"/>
        </w:rPr>
        <w:t xml:space="preserve"> </w:t>
      </w:r>
    </w:p>
    <w:p w14:paraId="74010504" w14:textId="77F9FCEB" w:rsidR="005B558E" w:rsidRPr="005B558E" w:rsidRDefault="00814716" w:rsidP="009B220A">
      <w:pPr>
        <w:spacing w:line="360" w:lineRule="auto"/>
        <w:jc w:val="both"/>
        <w:rPr>
          <w:rFonts w:ascii="Times New Roman" w:hAnsi="Times New Roman" w:cs="Times New Roman"/>
          <w:sz w:val="24"/>
          <w:szCs w:val="24"/>
        </w:rPr>
      </w:pPr>
      <w:r w:rsidRPr="005B558E">
        <w:rPr>
          <w:rFonts w:ascii="Times New Roman" w:hAnsi="Times New Roman" w:cs="Times New Roman"/>
          <w:sz w:val="24"/>
          <w:szCs w:val="24"/>
        </w:rPr>
        <w:t xml:space="preserve">Many bacterial species have been used as a test microorganism for the assessment of the antimicrobial activity of extracts and purified compounds of W. </w:t>
      </w:r>
      <w:proofErr w:type="spellStart"/>
      <w:r w:rsidRPr="005B558E">
        <w:rPr>
          <w:rFonts w:ascii="Times New Roman" w:hAnsi="Times New Roman" w:cs="Times New Roman"/>
          <w:sz w:val="24"/>
          <w:szCs w:val="24"/>
        </w:rPr>
        <w:t>somnifera</w:t>
      </w:r>
      <w:proofErr w:type="spellEnd"/>
      <w:r w:rsidRPr="005B558E">
        <w:rPr>
          <w:rFonts w:ascii="Times New Roman" w:hAnsi="Times New Roman" w:cs="Times New Roman"/>
          <w:sz w:val="24"/>
          <w:szCs w:val="24"/>
        </w:rPr>
        <w:t xml:space="preserve">. </w:t>
      </w:r>
      <w:r w:rsidR="001A38E1" w:rsidRPr="001A38E1">
        <w:rPr>
          <w:rFonts w:ascii="Times New Roman" w:hAnsi="Times New Roman" w:cs="Times New Roman"/>
          <w:sz w:val="24"/>
          <w:szCs w:val="24"/>
        </w:rPr>
        <w:t xml:space="preserve">These bacterial strains included Citrobacter </w:t>
      </w:r>
      <w:proofErr w:type="spellStart"/>
      <w:r w:rsidR="001A38E1" w:rsidRPr="001A38E1">
        <w:rPr>
          <w:rFonts w:ascii="Times New Roman" w:hAnsi="Times New Roman" w:cs="Times New Roman"/>
          <w:sz w:val="24"/>
          <w:szCs w:val="24"/>
        </w:rPr>
        <w:t>freundii</w:t>
      </w:r>
      <w:proofErr w:type="spellEnd"/>
      <w:r w:rsidR="001A38E1" w:rsidRPr="001A38E1">
        <w:rPr>
          <w:rFonts w:ascii="Times New Roman" w:hAnsi="Times New Roman" w:cs="Times New Roman"/>
          <w:sz w:val="24"/>
          <w:szCs w:val="24"/>
        </w:rPr>
        <w:t xml:space="preserve">, Enterobacter </w:t>
      </w:r>
      <w:proofErr w:type="spellStart"/>
      <w:r w:rsidR="001A38E1" w:rsidRPr="001A38E1">
        <w:rPr>
          <w:rFonts w:ascii="Times New Roman" w:hAnsi="Times New Roman" w:cs="Times New Roman"/>
          <w:sz w:val="24"/>
          <w:szCs w:val="24"/>
        </w:rPr>
        <w:t>aerogens</w:t>
      </w:r>
      <w:proofErr w:type="spellEnd"/>
      <w:r w:rsidR="001A38E1" w:rsidRPr="001A38E1">
        <w:rPr>
          <w:rFonts w:ascii="Times New Roman" w:hAnsi="Times New Roman" w:cs="Times New Roman"/>
          <w:sz w:val="24"/>
          <w:szCs w:val="24"/>
        </w:rPr>
        <w:t xml:space="preserve">, Enterococcus </w:t>
      </w:r>
      <w:proofErr w:type="spellStart"/>
      <w:r w:rsidR="001A38E1" w:rsidRPr="001A38E1">
        <w:rPr>
          <w:rFonts w:ascii="Times New Roman" w:hAnsi="Times New Roman" w:cs="Times New Roman"/>
          <w:sz w:val="24"/>
          <w:szCs w:val="24"/>
        </w:rPr>
        <w:t>feacalis</w:t>
      </w:r>
      <w:proofErr w:type="spellEnd"/>
      <w:r w:rsidR="001A38E1" w:rsidRPr="001A38E1">
        <w:rPr>
          <w:rFonts w:ascii="Times New Roman" w:hAnsi="Times New Roman" w:cs="Times New Roman"/>
          <w:sz w:val="24"/>
          <w:szCs w:val="24"/>
        </w:rPr>
        <w:t xml:space="preserve">, Escherichia coli, Klebsiella </w:t>
      </w:r>
      <w:proofErr w:type="spellStart"/>
      <w:r w:rsidR="001A38E1" w:rsidRPr="001A38E1">
        <w:rPr>
          <w:rFonts w:ascii="Times New Roman" w:hAnsi="Times New Roman" w:cs="Times New Roman"/>
          <w:sz w:val="24"/>
          <w:szCs w:val="24"/>
        </w:rPr>
        <w:t>pnemoniae</w:t>
      </w:r>
      <w:proofErr w:type="spellEnd"/>
      <w:r w:rsidR="001A38E1" w:rsidRPr="001A38E1">
        <w:rPr>
          <w:rFonts w:ascii="Times New Roman" w:hAnsi="Times New Roman" w:cs="Times New Roman"/>
          <w:sz w:val="24"/>
          <w:szCs w:val="24"/>
        </w:rPr>
        <w:t xml:space="preserve">, Acinetobacter </w:t>
      </w:r>
      <w:proofErr w:type="spellStart"/>
      <w:r w:rsidR="001A38E1" w:rsidRPr="001A38E1">
        <w:rPr>
          <w:rFonts w:ascii="Times New Roman" w:hAnsi="Times New Roman" w:cs="Times New Roman"/>
          <w:sz w:val="24"/>
          <w:szCs w:val="24"/>
        </w:rPr>
        <w:t>baylyi</w:t>
      </w:r>
      <w:proofErr w:type="spellEnd"/>
      <w:r w:rsidR="001A38E1" w:rsidRPr="001A38E1">
        <w:rPr>
          <w:rFonts w:ascii="Times New Roman" w:hAnsi="Times New Roman" w:cs="Times New Roman"/>
          <w:sz w:val="24"/>
          <w:szCs w:val="24"/>
        </w:rPr>
        <w:t xml:space="preserve">, </w:t>
      </w:r>
      <w:proofErr w:type="spellStart"/>
      <w:r w:rsidR="001A38E1" w:rsidRPr="001A38E1">
        <w:rPr>
          <w:rFonts w:ascii="Times New Roman" w:hAnsi="Times New Roman" w:cs="Times New Roman"/>
          <w:sz w:val="24"/>
          <w:szCs w:val="24"/>
        </w:rPr>
        <w:t>Agerobacterium</w:t>
      </w:r>
      <w:proofErr w:type="spellEnd"/>
      <w:r w:rsidR="001A38E1" w:rsidRPr="001A38E1">
        <w:rPr>
          <w:rFonts w:ascii="Times New Roman" w:hAnsi="Times New Roman" w:cs="Times New Roman"/>
          <w:sz w:val="24"/>
          <w:szCs w:val="24"/>
        </w:rPr>
        <w:t xml:space="preserve"> tumefaciens, Bacillus cereus, Bacillus subtilis, Bacillus thuringiensis, Chlamydophila pneumonia, and Citrobacter </w:t>
      </w:r>
      <w:proofErr w:type="spellStart"/>
      <w:r w:rsidR="001A38E1" w:rsidRPr="001A38E1">
        <w:rPr>
          <w:rFonts w:ascii="Times New Roman" w:hAnsi="Times New Roman" w:cs="Times New Roman"/>
          <w:sz w:val="24"/>
          <w:szCs w:val="24"/>
        </w:rPr>
        <w:t>freundii</w:t>
      </w:r>
      <w:proofErr w:type="spellEnd"/>
      <w:r w:rsidRPr="005B558E">
        <w:rPr>
          <w:rFonts w:ascii="Times New Roman" w:hAnsi="Times New Roman" w:cs="Times New Roman"/>
          <w:sz w:val="24"/>
          <w:szCs w:val="24"/>
        </w:rPr>
        <w:t xml:space="preserve">, </w:t>
      </w:r>
      <w:r w:rsidR="00B625D7" w:rsidRPr="00B625D7">
        <w:rPr>
          <w:rFonts w:ascii="Times New Roman" w:hAnsi="Times New Roman" w:cs="Times New Roman"/>
          <w:sz w:val="24"/>
          <w:szCs w:val="24"/>
        </w:rPr>
        <w:t xml:space="preserve">Resistance to Methicillin Proteus mirabilis, Proteus solanacearum, Proteus vulgaris, Pseudomonas aeruginosa, Pseudomonas fluorescens, </w:t>
      </w:r>
      <w:proofErr w:type="spellStart"/>
      <w:r w:rsidR="00B625D7" w:rsidRPr="00B625D7">
        <w:rPr>
          <w:rFonts w:ascii="Times New Roman" w:hAnsi="Times New Roman" w:cs="Times New Roman"/>
          <w:sz w:val="24"/>
          <w:szCs w:val="24"/>
        </w:rPr>
        <w:t>Raoultella</w:t>
      </w:r>
      <w:proofErr w:type="spellEnd"/>
      <w:r w:rsidR="00B625D7" w:rsidRPr="00B625D7">
        <w:rPr>
          <w:rFonts w:ascii="Times New Roman" w:hAnsi="Times New Roman" w:cs="Times New Roman"/>
          <w:sz w:val="24"/>
          <w:szCs w:val="24"/>
        </w:rPr>
        <w:t xml:space="preserve"> </w:t>
      </w:r>
      <w:proofErr w:type="spellStart"/>
      <w:r w:rsidR="00B625D7" w:rsidRPr="00B625D7">
        <w:rPr>
          <w:rFonts w:ascii="Times New Roman" w:hAnsi="Times New Roman" w:cs="Times New Roman"/>
          <w:sz w:val="24"/>
          <w:szCs w:val="24"/>
        </w:rPr>
        <w:t>planticola</w:t>
      </w:r>
      <w:proofErr w:type="spellEnd"/>
      <w:r w:rsidR="00B625D7" w:rsidRPr="00B625D7">
        <w:rPr>
          <w:rFonts w:ascii="Times New Roman" w:hAnsi="Times New Roman" w:cs="Times New Roman"/>
          <w:sz w:val="24"/>
          <w:szCs w:val="24"/>
        </w:rPr>
        <w:t xml:space="preserve">, Salmonella typhi, Salmonella typhimurium, Serratia marcescens, Micrococcus luteus, Neisseria </w:t>
      </w:r>
      <w:proofErr w:type="spellStart"/>
      <w:r w:rsidR="00B625D7" w:rsidRPr="00B625D7">
        <w:rPr>
          <w:rFonts w:ascii="Times New Roman" w:hAnsi="Times New Roman" w:cs="Times New Roman"/>
          <w:sz w:val="24"/>
          <w:szCs w:val="24"/>
        </w:rPr>
        <w:t>gonorrhea</w:t>
      </w:r>
      <w:proofErr w:type="spellEnd"/>
      <w:r w:rsidR="00B625D7" w:rsidRPr="00B625D7">
        <w:rPr>
          <w:rFonts w:ascii="Times New Roman" w:hAnsi="Times New Roman" w:cs="Times New Roman"/>
          <w:sz w:val="24"/>
          <w:szCs w:val="24"/>
        </w:rPr>
        <w:t xml:space="preserve">, and Staphylococcus </w:t>
      </w:r>
      <w:proofErr w:type="spellStart"/>
      <w:r w:rsidR="00B625D7" w:rsidRPr="00B625D7">
        <w:rPr>
          <w:rFonts w:ascii="Times New Roman" w:hAnsi="Times New Roman" w:cs="Times New Roman"/>
          <w:sz w:val="24"/>
          <w:szCs w:val="24"/>
        </w:rPr>
        <w:t>aureus</w:t>
      </w:r>
      <w:r w:rsidRPr="005B558E">
        <w:rPr>
          <w:rFonts w:ascii="Times New Roman" w:hAnsi="Times New Roman" w:cs="Times New Roman"/>
          <w:sz w:val="24"/>
          <w:szCs w:val="24"/>
        </w:rPr>
        <w:t>Xanthomonas</w:t>
      </w:r>
      <w:proofErr w:type="spellEnd"/>
      <w:r w:rsidRPr="005B558E">
        <w:rPr>
          <w:rFonts w:ascii="Times New Roman" w:hAnsi="Times New Roman" w:cs="Times New Roman"/>
          <w:sz w:val="24"/>
          <w:szCs w:val="24"/>
        </w:rPr>
        <w:t xml:space="preserve"> </w:t>
      </w:r>
      <w:proofErr w:type="spellStart"/>
      <w:r w:rsidRPr="005B558E">
        <w:rPr>
          <w:rFonts w:ascii="Times New Roman" w:hAnsi="Times New Roman" w:cs="Times New Roman"/>
          <w:sz w:val="24"/>
          <w:szCs w:val="24"/>
        </w:rPr>
        <w:t>axonopodis</w:t>
      </w:r>
      <w:proofErr w:type="spellEnd"/>
      <w:r w:rsidRPr="005B558E">
        <w:rPr>
          <w:rFonts w:ascii="Times New Roman" w:hAnsi="Times New Roman" w:cs="Times New Roman"/>
          <w:sz w:val="24"/>
          <w:szCs w:val="24"/>
        </w:rPr>
        <w:t xml:space="preserve"> </w:t>
      </w:r>
      <w:proofErr w:type="spellStart"/>
      <w:r w:rsidRPr="005B558E">
        <w:rPr>
          <w:rFonts w:ascii="Times New Roman" w:hAnsi="Times New Roman" w:cs="Times New Roman"/>
          <w:sz w:val="24"/>
          <w:szCs w:val="24"/>
        </w:rPr>
        <w:t>pv</w:t>
      </w:r>
      <w:proofErr w:type="spellEnd"/>
      <w:r w:rsidRPr="005B558E">
        <w:rPr>
          <w:rFonts w:ascii="Times New Roman" w:hAnsi="Times New Roman" w:cs="Times New Roman"/>
          <w:sz w:val="24"/>
          <w:szCs w:val="24"/>
        </w:rPr>
        <w:t xml:space="preserve">. </w:t>
      </w:r>
      <w:proofErr w:type="spellStart"/>
      <w:r w:rsidRPr="005B558E">
        <w:rPr>
          <w:rFonts w:ascii="Times New Roman" w:hAnsi="Times New Roman" w:cs="Times New Roman"/>
          <w:sz w:val="24"/>
          <w:szCs w:val="24"/>
        </w:rPr>
        <w:t>malvacearum</w:t>
      </w:r>
      <w:proofErr w:type="spellEnd"/>
      <w:r w:rsidRPr="005B558E">
        <w:rPr>
          <w:rFonts w:ascii="Times New Roman" w:hAnsi="Times New Roman" w:cs="Times New Roman"/>
          <w:sz w:val="24"/>
          <w:szCs w:val="24"/>
        </w:rPr>
        <w:t xml:space="preserve">, Yersinia enterocolitica and few others. </w:t>
      </w:r>
      <w:r w:rsidR="003E08D5" w:rsidRPr="003E08D5">
        <w:rPr>
          <w:rFonts w:ascii="Times New Roman" w:hAnsi="Times New Roman" w:cs="Times New Roman"/>
          <w:sz w:val="24"/>
          <w:szCs w:val="24"/>
        </w:rPr>
        <w:t xml:space="preserve">The comprehensive gathering of data pertaining to antimicrobial </w:t>
      </w:r>
      <w:proofErr w:type="spellStart"/>
      <w:r w:rsidR="003E08D5" w:rsidRPr="003E08D5">
        <w:rPr>
          <w:rFonts w:ascii="Times New Roman" w:hAnsi="Times New Roman" w:cs="Times New Roman"/>
          <w:sz w:val="24"/>
          <w:szCs w:val="24"/>
        </w:rPr>
        <w:t>activit</w:t>
      </w:r>
      <w:proofErr w:type="spellEnd"/>
    </w:p>
    <w:p w14:paraId="7C0DC06B" w14:textId="77777777" w:rsidR="00C95111" w:rsidRPr="005B558E" w:rsidRDefault="00C95111" w:rsidP="009B220A">
      <w:pPr>
        <w:spacing w:line="360" w:lineRule="auto"/>
        <w:jc w:val="both"/>
        <w:rPr>
          <w:rFonts w:ascii="Times New Roman" w:hAnsi="Times New Roman" w:cs="Times New Roman"/>
          <w:sz w:val="24"/>
          <w:szCs w:val="24"/>
        </w:rPr>
      </w:pPr>
    </w:p>
    <w:p w14:paraId="1C2911F7" w14:textId="77777777" w:rsidR="00C95111" w:rsidRPr="005B558E" w:rsidRDefault="00C95111" w:rsidP="009B220A">
      <w:pPr>
        <w:spacing w:line="360" w:lineRule="auto"/>
        <w:jc w:val="both"/>
        <w:rPr>
          <w:rFonts w:ascii="Times New Roman" w:hAnsi="Times New Roman" w:cs="Times New Roman"/>
          <w:b/>
          <w:bCs/>
          <w:sz w:val="24"/>
          <w:szCs w:val="24"/>
        </w:rPr>
      </w:pPr>
      <w:r w:rsidRPr="005B558E">
        <w:rPr>
          <w:rFonts w:ascii="Times New Roman" w:hAnsi="Times New Roman" w:cs="Times New Roman"/>
          <w:b/>
          <w:bCs/>
          <w:sz w:val="24"/>
          <w:szCs w:val="24"/>
        </w:rPr>
        <w:lastRenderedPageBreak/>
        <w:t>Antifungal activity of Ashwagandha</w:t>
      </w:r>
    </w:p>
    <w:p w14:paraId="194F4475" w14:textId="582197B0" w:rsidR="00C95111" w:rsidRPr="005B558E" w:rsidRDefault="00C95111" w:rsidP="009B220A">
      <w:pPr>
        <w:spacing w:line="360" w:lineRule="auto"/>
        <w:jc w:val="both"/>
        <w:rPr>
          <w:sz w:val="24"/>
          <w:szCs w:val="24"/>
        </w:rPr>
      </w:pPr>
      <w:r w:rsidRPr="005B558E">
        <w:rPr>
          <w:rFonts w:ascii="Times New Roman" w:hAnsi="Times New Roman" w:cs="Times New Roman"/>
          <w:sz w:val="24"/>
          <w:szCs w:val="24"/>
        </w:rPr>
        <w:t xml:space="preserve"> In the past, antifungal activity </w:t>
      </w:r>
      <w:proofErr w:type="spellStart"/>
      <w:r w:rsidRPr="005B558E">
        <w:rPr>
          <w:rFonts w:ascii="Times New Roman" w:hAnsi="Times New Roman" w:cs="Times New Roman"/>
          <w:sz w:val="24"/>
          <w:szCs w:val="24"/>
        </w:rPr>
        <w:t>activity</w:t>
      </w:r>
      <w:proofErr w:type="spellEnd"/>
      <w:r w:rsidRPr="005B558E">
        <w:rPr>
          <w:rFonts w:ascii="Times New Roman" w:hAnsi="Times New Roman" w:cs="Times New Roman"/>
          <w:sz w:val="24"/>
          <w:szCs w:val="24"/>
        </w:rPr>
        <w:t xml:space="preserve"> has been evaluated for various extracts of different plant parts of Ashwagandha. The detailed information on the antifungal activity of Ashwagandha is Many test fungal species including, Alternaria brassica, Aspergillus flavus, Aspergillus fumigatus, Aspergillus </w:t>
      </w:r>
      <w:proofErr w:type="spellStart"/>
      <w:r w:rsidRPr="005B558E">
        <w:rPr>
          <w:rFonts w:ascii="Times New Roman" w:hAnsi="Times New Roman" w:cs="Times New Roman"/>
          <w:sz w:val="24"/>
          <w:szCs w:val="24"/>
        </w:rPr>
        <w:t>niger</w:t>
      </w:r>
      <w:proofErr w:type="spellEnd"/>
      <w:r w:rsidRPr="005B558E">
        <w:rPr>
          <w:rFonts w:ascii="Times New Roman" w:hAnsi="Times New Roman" w:cs="Times New Roman"/>
          <w:sz w:val="24"/>
          <w:szCs w:val="24"/>
        </w:rPr>
        <w:t xml:space="preserve">, Aspergillus oryzae, Candida albicans, Candida </w:t>
      </w:r>
      <w:proofErr w:type="spellStart"/>
      <w:r w:rsidRPr="005B558E">
        <w:rPr>
          <w:rFonts w:ascii="Times New Roman" w:hAnsi="Times New Roman" w:cs="Times New Roman"/>
          <w:sz w:val="24"/>
          <w:szCs w:val="24"/>
        </w:rPr>
        <w:t>kefy</w:t>
      </w:r>
      <w:proofErr w:type="spellEnd"/>
      <w:r w:rsidRPr="005B558E">
        <w:rPr>
          <w:rFonts w:ascii="Times New Roman" w:hAnsi="Times New Roman" w:cs="Times New Roman"/>
          <w:sz w:val="24"/>
          <w:szCs w:val="24"/>
        </w:rPr>
        <w:t xml:space="preserve">, Candida tropicalis, Cryptococcus </w:t>
      </w:r>
      <w:proofErr w:type="spellStart"/>
      <w:r w:rsidRPr="005B558E">
        <w:rPr>
          <w:rFonts w:ascii="Times New Roman" w:hAnsi="Times New Roman" w:cs="Times New Roman"/>
          <w:sz w:val="24"/>
          <w:szCs w:val="24"/>
        </w:rPr>
        <w:t>neoforman</w:t>
      </w:r>
      <w:proofErr w:type="spellEnd"/>
      <w:r w:rsidRPr="005B558E">
        <w:rPr>
          <w:rFonts w:ascii="Times New Roman" w:hAnsi="Times New Roman" w:cs="Times New Roman"/>
          <w:sz w:val="24"/>
          <w:szCs w:val="24"/>
        </w:rPr>
        <w:t xml:space="preserve">, Dreschlera turcica, Fusarium </w:t>
      </w:r>
      <w:proofErr w:type="spellStart"/>
      <w:r w:rsidRPr="005B558E">
        <w:rPr>
          <w:rFonts w:ascii="Times New Roman" w:hAnsi="Times New Roman" w:cs="Times New Roman"/>
          <w:sz w:val="24"/>
          <w:szCs w:val="24"/>
        </w:rPr>
        <w:t>oxysporum</w:t>
      </w:r>
      <w:proofErr w:type="spellEnd"/>
      <w:r w:rsidRPr="005B558E">
        <w:rPr>
          <w:rFonts w:ascii="Times New Roman" w:hAnsi="Times New Roman" w:cs="Times New Roman"/>
          <w:sz w:val="24"/>
          <w:szCs w:val="24"/>
        </w:rPr>
        <w:t xml:space="preserve"> f. sp. </w:t>
      </w:r>
      <w:proofErr w:type="spellStart"/>
      <w:r w:rsidRPr="005B558E">
        <w:rPr>
          <w:rFonts w:ascii="Times New Roman" w:hAnsi="Times New Roman" w:cs="Times New Roman"/>
          <w:sz w:val="24"/>
          <w:szCs w:val="24"/>
        </w:rPr>
        <w:t>cepae</w:t>
      </w:r>
      <w:proofErr w:type="spellEnd"/>
      <w:r w:rsidRPr="005B558E">
        <w:rPr>
          <w:rFonts w:ascii="Times New Roman" w:hAnsi="Times New Roman" w:cs="Times New Roman"/>
          <w:sz w:val="24"/>
          <w:szCs w:val="24"/>
        </w:rPr>
        <w:t xml:space="preserve">, Fusarium </w:t>
      </w:r>
      <w:proofErr w:type="spellStart"/>
      <w:r w:rsidRPr="005B558E">
        <w:rPr>
          <w:rFonts w:ascii="Times New Roman" w:hAnsi="Times New Roman" w:cs="Times New Roman"/>
          <w:sz w:val="24"/>
          <w:szCs w:val="24"/>
        </w:rPr>
        <w:t>oxysporum</w:t>
      </w:r>
      <w:proofErr w:type="spellEnd"/>
      <w:r w:rsidRPr="005B558E">
        <w:rPr>
          <w:rFonts w:ascii="Times New Roman" w:hAnsi="Times New Roman" w:cs="Times New Roman"/>
          <w:sz w:val="24"/>
          <w:szCs w:val="24"/>
        </w:rPr>
        <w:t xml:space="preserve">, Fusarium </w:t>
      </w:r>
      <w:proofErr w:type="spellStart"/>
      <w:r w:rsidRPr="005B558E">
        <w:rPr>
          <w:rFonts w:ascii="Times New Roman" w:hAnsi="Times New Roman" w:cs="Times New Roman"/>
          <w:sz w:val="24"/>
          <w:szCs w:val="24"/>
        </w:rPr>
        <w:t>verticilloides</w:t>
      </w:r>
      <w:proofErr w:type="spellEnd"/>
      <w:r w:rsidRPr="005B558E">
        <w:rPr>
          <w:rFonts w:ascii="Times New Roman" w:hAnsi="Times New Roman" w:cs="Times New Roman"/>
          <w:sz w:val="24"/>
          <w:szCs w:val="24"/>
        </w:rPr>
        <w:t xml:space="preserve">, Penicillium </w:t>
      </w:r>
      <w:proofErr w:type="spellStart"/>
      <w:r w:rsidRPr="005B558E">
        <w:rPr>
          <w:rFonts w:ascii="Times New Roman" w:hAnsi="Times New Roman" w:cs="Times New Roman"/>
          <w:sz w:val="24"/>
          <w:szCs w:val="24"/>
        </w:rPr>
        <w:t>chrysogenum</w:t>
      </w:r>
      <w:proofErr w:type="spellEnd"/>
      <w:r w:rsidRPr="005B558E">
        <w:rPr>
          <w:rFonts w:ascii="Times New Roman" w:hAnsi="Times New Roman" w:cs="Times New Roman"/>
          <w:sz w:val="24"/>
          <w:szCs w:val="24"/>
        </w:rPr>
        <w:t xml:space="preserve">, Penicillium </w:t>
      </w:r>
      <w:proofErr w:type="spellStart"/>
      <w:r w:rsidRPr="005B558E">
        <w:rPr>
          <w:rFonts w:ascii="Times New Roman" w:hAnsi="Times New Roman" w:cs="Times New Roman"/>
          <w:sz w:val="24"/>
          <w:szCs w:val="24"/>
        </w:rPr>
        <w:t>citrinum</w:t>
      </w:r>
      <w:proofErr w:type="spellEnd"/>
      <w:r w:rsidRPr="005B558E">
        <w:rPr>
          <w:rFonts w:ascii="Times New Roman" w:hAnsi="Times New Roman" w:cs="Times New Roman"/>
          <w:sz w:val="24"/>
          <w:szCs w:val="24"/>
        </w:rPr>
        <w:t xml:space="preserve"> and Trichoderma </w:t>
      </w:r>
      <w:proofErr w:type="spellStart"/>
      <w:r w:rsidRPr="005B558E">
        <w:rPr>
          <w:rFonts w:ascii="Times New Roman" w:hAnsi="Times New Roman" w:cs="Times New Roman"/>
          <w:sz w:val="24"/>
          <w:szCs w:val="24"/>
        </w:rPr>
        <w:t>viridae</w:t>
      </w:r>
      <w:proofErr w:type="spellEnd"/>
      <w:r w:rsidRPr="005B558E">
        <w:rPr>
          <w:rFonts w:ascii="Times New Roman" w:hAnsi="Times New Roman" w:cs="Times New Roman"/>
          <w:sz w:val="24"/>
          <w:szCs w:val="24"/>
        </w:rPr>
        <w:t xml:space="preserve"> were used for the assessment of the antifungal activity of Ashwagandha</w:t>
      </w:r>
      <w:r w:rsidRPr="005B558E">
        <w:rPr>
          <w:sz w:val="24"/>
          <w:szCs w:val="24"/>
        </w:rPr>
        <w:t>.</w:t>
      </w:r>
      <w:r w:rsidR="00B76281" w:rsidRPr="005B558E">
        <w:rPr>
          <w:sz w:val="24"/>
          <w:szCs w:val="24"/>
        </w:rPr>
        <w:t xml:space="preserve"> </w:t>
      </w:r>
      <w:r w:rsidR="00250BFC" w:rsidRPr="00250BFC">
        <w:rPr>
          <w:rFonts w:ascii="Times New Roman" w:hAnsi="Times New Roman" w:cs="Times New Roman"/>
          <w:sz w:val="24"/>
          <w:szCs w:val="24"/>
        </w:rPr>
        <w:t>Several plant components, including the calyx, flower, fruits, leaves, root, and stem, were employed to evaluate the antifungal activity. The most commonly utilized plant portion was the ashwagandha root. The extraction process included a variety of solvents, including acetone, benzene, chloroform, ethanol, ethyl acetate, glacial acetic acid, hexane, isopropanol, methanol, petroleum ether, toluene, and hot and cold water.</w:t>
      </w:r>
      <w:r w:rsidR="00B76281" w:rsidRPr="005B558E">
        <w:rPr>
          <w:rFonts w:ascii="Times New Roman" w:hAnsi="Times New Roman" w:cs="Times New Roman"/>
          <w:sz w:val="24"/>
          <w:szCs w:val="24"/>
        </w:rPr>
        <w:t xml:space="preserve">. However, agar well diffusion method and poison food technique were also used for the evaluation. Some common concerns must be established to evaluate the antimicrobial activity of plant extracts, essential oils and the isolated/extracted compounds from them. </w:t>
      </w:r>
      <w:r w:rsidR="00BF5571" w:rsidRPr="00BF5571">
        <w:rPr>
          <w:rFonts w:ascii="Times New Roman" w:hAnsi="Times New Roman" w:cs="Times New Roman"/>
          <w:sz w:val="24"/>
          <w:szCs w:val="24"/>
        </w:rPr>
        <w:t>The most important aspects are those that define and characterize common elements, including the test microorganisms examined, the growth medium utilized, the techniques used, and the plant sections used (Rios and Recio, 2005). When choosing and gathering plant resources, systematic guidelines have to be followed. Furthermore, the choice of plants and plant components should be based on an ethnopharmacological perspective to prevent needless exercise. The study's ultimate result might be changed by the solvent systems and the extraction process.</w:t>
      </w:r>
      <w:r w:rsidR="00B76281" w:rsidRPr="005B558E">
        <w:rPr>
          <w:rFonts w:ascii="Times New Roman" w:hAnsi="Times New Roman" w:cs="Times New Roman"/>
          <w:sz w:val="24"/>
          <w:szCs w:val="24"/>
        </w:rPr>
        <w:t>. The solvent systems and the extraction procedure may alter the final outcome of the study</w:t>
      </w:r>
      <w:r w:rsidR="00B76281" w:rsidRPr="005B558E">
        <w:rPr>
          <w:sz w:val="24"/>
          <w:szCs w:val="24"/>
        </w:rPr>
        <w:t>.</w:t>
      </w:r>
    </w:p>
    <w:p w14:paraId="5E0BE781" w14:textId="77777777" w:rsidR="00584A8B" w:rsidRPr="005B558E" w:rsidRDefault="00584A8B" w:rsidP="009B220A">
      <w:pPr>
        <w:spacing w:line="360" w:lineRule="auto"/>
        <w:jc w:val="both"/>
        <w:rPr>
          <w:rFonts w:ascii="Times New Roman" w:hAnsi="Times New Roman" w:cs="Times New Roman"/>
          <w:b/>
          <w:bCs/>
          <w:sz w:val="24"/>
          <w:szCs w:val="24"/>
        </w:rPr>
      </w:pPr>
      <w:r w:rsidRPr="005B558E">
        <w:rPr>
          <w:rFonts w:ascii="Times New Roman" w:hAnsi="Times New Roman" w:cs="Times New Roman"/>
          <w:b/>
          <w:bCs/>
          <w:sz w:val="24"/>
          <w:szCs w:val="24"/>
        </w:rPr>
        <w:t xml:space="preserve">CONCLUSION: </w:t>
      </w:r>
    </w:p>
    <w:p w14:paraId="09AFB27B" w14:textId="0EEE10EC" w:rsidR="00584A8B" w:rsidRPr="005B558E" w:rsidRDefault="00584A8B" w:rsidP="009B220A">
      <w:pPr>
        <w:spacing w:line="360" w:lineRule="auto"/>
        <w:jc w:val="both"/>
        <w:rPr>
          <w:rFonts w:ascii="Times New Roman" w:hAnsi="Times New Roman" w:cs="Times New Roman"/>
          <w:sz w:val="24"/>
          <w:szCs w:val="24"/>
        </w:rPr>
      </w:pPr>
      <w:r w:rsidRPr="005B558E">
        <w:rPr>
          <w:rFonts w:ascii="Times New Roman" w:hAnsi="Times New Roman" w:cs="Times New Roman"/>
          <w:sz w:val="24"/>
          <w:szCs w:val="24"/>
        </w:rPr>
        <w:t xml:space="preserve">Ashwagandha (W. </w:t>
      </w:r>
      <w:proofErr w:type="spellStart"/>
      <w:r w:rsidRPr="005B558E">
        <w:rPr>
          <w:rFonts w:ascii="Times New Roman" w:hAnsi="Times New Roman" w:cs="Times New Roman"/>
          <w:sz w:val="24"/>
          <w:szCs w:val="24"/>
        </w:rPr>
        <w:t>somnifera</w:t>
      </w:r>
      <w:proofErr w:type="spellEnd"/>
      <w:r w:rsidRPr="005B558E">
        <w:rPr>
          <w:rFonts w:ascii="Times New Roman" w:hAnsi="Times New Roman" w:cs="Times New Roman"/>
          <w:sz w:val="24"/>
          <w:szCs w:val="24"/>
        </w:rPr>
        <w:t xml:space="preserve">) owns a tremendous amount of medicinal properties including antimicrobial activity. Many test microorganisms have been used for the assessment of the antimicrobial activity of extracts and purified compounds of various plant parts of Ashwagandha. Still, there are many scopes of the research or the identification and isolation of antimicrobial agents from Ashwagandha. The </w:t>
      </w:r>
      <w:proofErr w:type="spellStart"/>
      <w:r w:rsidRPr="005B558E">
        <w:rPr>
          <w:rFonts w:ascii="Times New Roman" w:hAnsi="Times New Roman" w:cs="Times New Roman"/>
          <w:sz w:val="24"/>
          <w:szCs w:val="24"/>
        </w:rPr>
        <w:t>informationprovided</w:t>
      </w:r>
      <w:proofErr w:type="spellEnd"/>
      <w:r w:rsidRPr="005B558E">
        <w:rPr>
          <w:rFonts w:ascii="Times New Roman" w:hAnsi="Times New Roman" w:cs="Times New Roman"/>
          <w:sz w:val="24"/>
          <w:szCs w:val="24"/>
        </w:rPr>
        <w:t xml:space="preserve"> in this article will provide the platform for the researchers to select plants, plant parts, solvent system, test microorganisms, method of evaluation and other related factors affecting the analysis</w:t>
      </w:r>
    </w:p>
    <w:p w14:paraId="6AB4523B" w14:textId="77777777" w:rsidR="00314F1A" w:rsidRPr="005B558E" w:rsidRDefault="00314F1A" w:rsidP="009B220A">
      <w:pPr>
        <w:spacing w:line="360" w:lineRule="auto"/>
        <w:jc w:val="both"/>
        <w:rPr>
          <w:rFonts w:ascii="Times New Roman" w:hAnsi="Times New Roman" w:cs="Times New Roman"/>
          <w:sz w:val="24"/>
          <w:szCs w:val="24"/>
        </w:rPr>
      </w:pPr>
    </w:p>
    <w:p w14:paraId="6A150665" w14:textId="77777777" w:rsidR="00314F1A" w:rsidRPr="005B558E" w:rsidRDefault="00314F1A" w:rsidP="009B220A">
      <w:pPr>
        <w:pStyle w:val="ListParagraph"/>
        <w:spacing w:line="360" w:lineRule="auto"/>
        <w:rPr>
          <w:rFonts w:ascii="Times New Roman" w:hAnsi="Times New Roman" w:cs="Times New Roman"/>
          <w:b/>
          <w:bCs/>
          <w:sz w:val="24"/>
          <w:szCs w:val="24"/>
        </w:rPr>
      </w:pPr>
      <w:r w:rsidRPr="005B558E">
        <w:rPr>
          <w:rFonts w:ascii="Times New Roman" w:hAnsi="Times New Roman" w:cs="Times New Roman"/>
          <w:b/>
          <w:bCs/>
          <w:sz w:val="24"/>
          <w:szCs w:val="24"/>
        </w:rPr>
        <w:lastRenderedPageBreak/>
        <w:t xml:space="preserve">REFERENCES: </w:t>
      </w:r>
    </w:p>
    <w:p w14:paraId="6ACDB996" w14:textId="77777777" w:rsidR="00314F1A" w:rsidRPr="005B558E" w:rsidRDefault="00314F1A" w:rsidP="009B220A">
      <w:pPr>
        <w:pStyle w:val="ListParagraph"/>
        <w:numPr>
          <w:ilvl w:val="0"/>
          <w:numId w:val="1"/>
        </w:numPr>
        <w:spacing w:line="360" w:lineRule="auto"/>
        <w:jc w:val="both"/>
        <w:rPr>
          <w:rFonts w:ascii="Times New Roman" w:hAnsi="Times New Roman" w:cs="Times New Roman"/>
          <w:sz w:val="24"/>
          <w:szCs w:val="24"/>
        </w:rPr>
      </w:pPr>
      <w:r w:rsidRPr="005B558E">
        <w:rPr>
          <w:rFonts w:ascii="Times New Roman" w:hAnsi="Times New Roman" w:cs="Times New Roman"/>
          <w:sz w:val="24"/>
          <w:szCs w:val="24"/>
        </w:rPr>
        <w:t xml:space="preserve"> Abdallah EM. Antibacterial properties of leaf extracts of Moringa oleifera Lam. growing in Sudan. Journal of Advances in Medical and Pharmaceutical Sciences, 2016; 5(1):1-5.</w:t>
      </w:r>
    </w:p>
    <w:p w14:paraId="1DEE8C98" w14:textId="77777777" w:rsidR="00314F1A" w:rsidRPr="005B558E" w:rsidRDefault="00314F1A" w:rsidP="009B220A">
      <w:pPr>
        <w:pStyle w:val="ListParagraph"/>
        <w:numPr>
          <w:ilvl w:val="0"/>
          <w:numId w:val="1"/>
        </w:numPr>
        <w:spacing w:line="360" w:lineRule="auto"/>
        <w:jc w:val="both"/>
        <w:rPr>
          <w:rFonts w:ascii="Times New Roman" w:hAnsi="Times New Roman" w:cs="Times New Roman"/>
          <w:sz w:val="24"/>
          <w:szCs w:val="24"/>
        </w:rPr>
      </w:pPr>
      <w:r w:rsidRPr="005B558E">
        <w:rPr>
          <w:rFonts w:ascii="Times New Roman" w:hAnsi="Times New Roman" w:cs="Times New Roman"/>
          <w:sz w:val="24"/>
          <w:szCs w:val="24"/>
        </w:rPr>
        <w:t xml:space="preserve"> </w:t>
      </w:r>
      <w:proofErr w:type="spellStart"/>
      <w:r w:rsidRPr="005B558E">
        <w:rPr>
          <w:rFonts w:ascii="Times New Roman" w:hAnsi="Times New Roman" w:cs="Times New Roman"/>
          <w:sz w:val="24"/>
          <w:szCs w:val="24"/>
        </w:rPr>
        <w:t>Dharajiya</w:t>
      </w:r>
      <w:proofErr w:type="spellEnd"/>
      <w:r w:rsidRPr="005B558E">
        <w:rPr>
          <w:rFonts w:ascii="Times New Roman" w:hAnsi="Times New Roman" w:cs="Times New Roman"/>
          <w:sz w:val="24"/>
          <w:szCs w:val="24"/>
        </w:rPr>
        <w:t xml:space="preserve"> D, Moitra N, Patel B, Patel RK. Preliminary phytochemical analysis of the Indian medicinal plants for antibacterial activity against bovine mastitis pathogens. Wayamba Journal of Animal Science, 2012; 4:332-342.</w:t>
      </w:r>
    </w:p>
    <w:p w14:paraId="4E7B0911" w14:textId="77777777" w:rsidR="00314F1A" w:rsidRPr="005B558E" w:rsidRDefault="00314F1A" w:rsidP="009B220A">
      <w:pPr>
        <w:pStyle w:val="ListParagraph"/>
        <w:numPr>
          <w:ilvl w:val="0"/>
          <w:numId w:val="1"/>
        </w:numPr>
        <w:spacing w:line="360" w:lineRule="auto"/>
        <w:jc w:val="both"/>
        <w:rPr>
          <w:rFonts w:ascii="Times New Roman" w:hAnsi="Times New Roman" w:cs="Times New Roman"/>
          <w:sz w:val="24"/>
          <w:szCs w:val="24"/>
        </w:rPr>
      </w:pPr>
      <w:r w:rsidRPr="005B558E">
        <w:rPr>
          <w:rFonts w:ascii="Times New Roman" w:hAnsi="Times New Roman" w:cs="Times New Roman"/>
          <w:sz w:val="24"/>
          <w:szCs w:val="24"/>
        </w:rPr>
        <w:t xml:space="preserve"> </w:t>
      </w:r>
      <w:proofErr w:type="spellStart"/>
      <w:r w:rsidRPr="005B558E">
        <w:rPr>
          <w:rFonts w:ascii="Times New Roman" w:hAnsi="Times New Roman" w:cs="Times New Roman"/>
          <w:sz w:val="24"/>
          <w:szCs w:val="24"/>
        </w:rPr>
        <w:t>Balouiri</w:t>
      </w:r>
      <w:proofErr w:type="spellEnd"/>
      <w:r w:rsidRPr="005B558E">
        <w:rPr>
          <w:rFonts w:ascii="Times New Roman" w:hAnsi="Times New Roman" w:cs="Times New Roman"/>
          <w:sz w:val="24"/>
          <w:szCs w:val="24"/>
        </w:rPr>
        <w:t xml:space="preserve"> M, Sadiki M, </w:t>
      </w:r>
      <w:proofErr w:type="spellStart"/>
      <w:r w:rsidRPr="005B558E">
        <w:rPr>
          <w:rFonts w:ascii="Times New Roman" w:hAnsi="Times New Roman" w:cs="Times New Roman"/>
          <w:sz w:val="24"/>
          <w:szCs w:val="24"/>
        </w:rPr>
        <w:t>Ibnsouda</w:t>
      </w:r>
      <w:proofErr w:type="spellEnd"/>
      <w:r w:rsidRPr="005B558E">
        <w:rPr>
          <w:rFonts w:ascii="Times New Roman" w:hAnsi="Times New Roman" w:cs="Times New Roman"/>
          <w:sz w:val="24"/>
          <w:szCs w:val="24"/>
        </w:rPr>
        <w:t xml:space="preserve"> SK. Methods for in vitro evaluating antimicrobial activity: A review. Journal of Pharmaceutical Analysis, 2016; 6(2):71-79.</w:t>
      </w:r>
    </w:p>
    <w:p w14:paraId="63EEAB49" w14:textId="77777777" w:rsidR="00314F1A" w:rsidRPr="005B558E" w:rsidRDefault="00314F1A" w:rsidP="009B220A">
      <w:pPr>
        <w:pStyle w:val="ListParagraph"/>
        <w:numPr>
          <w:ilvl w:val="0"/>
          <w:numId w:val="1"/>
        </w:numPr>
        <w:spacing w:line="360" w:lineRule="auto"/>
        <w:jc w:val="both"/>
        <w:rPr>
          <w:rFonts w:ascii="Times New Roman" w:hAnsi="Times New Roman" w:cs="Times New Roman"/>
          <w:sz w:val="24"/>
          <w:szCs w:val="24"/>
        </w:rPr>
      </w:pPr>
      <w:r w:rsidRPr="005B558E">
        <w:rPr>
          <w:rFonts w:ascii="Times New Roman" w:hAnsi="Times New Roman" w:cs="Times New Roman"/>
          <w:sz w:val="24"/>
          <w:szCs w:val="24"/>
        </w:rPr>
        <w:t xml:space="preserve"> </w:t>
      </w:r>
      <w:proofErr w:type="spellStart"/>
      <w:r w:rsidRPr="005B558E">
        <w:rPr>
          <w:rFonts w:ascii="Times New Roman" w:hAnsi="Times New Roman" w:cs="Times New Roman"/>
          <w:sz w:val="24"/>
          <w:szCs w:val="24"/>
        </w:rPr>
        <w:t>Dharajiya</w:t>
      </w:r>
      <w:proofErr w:type="spellEnd"/>
      <w:r w:rsidRPr="005B558E">
        <w:rPr>
          <w:rFonts w:ascii="Times New Roman" w:hAnsi="Times New Roman" w:cs="Times New Roman"/>
          <w:sz w:val="24"/>
          <w:szCs w:val="24"/>
        </w:rPr>
        <w:t xml:space="preserve"> D, Patel P, Moitra N. Antibacterial activity of </w:t>
      </w:r>
      <w:proofErr w:type="spellStart"/>
      <w:r w:rsidRPr="005B558E">
        <w:rPr>
          <w:rFonts w:ascii="Times New Roman" w:hAnsi="Times New Roman" w:cs="Times New Roman"/>
          <w:sz w:val="24"/>
          <w:szCs w:val="24"/>
        </w:rPr>
        <w:t>Emblica</w:t>
      </w:r>
      <w:proofErr w:type="spellEnd"/>
      <w:r w:rsidRPr="005B558E">
        <w:rPr>
          <w:rFonts w:ascii="Times New Roman" w:hAnsi="Times New Roman" w:cs="Times New Roman"/>
          <w:sz w:val="24"/>
          <w:szCs w:val="24"/>
        </w:rPr>
        <w:t xml:space="preserve"> officinalis (</w:t>
      </w:r>
      <w:proofErr w:type="spellStart"/>
      <w:r w:rsidRPr="005B558E">
        <w:rPr>
          <w:rFonts w:ascii="Times New Roman" w:hAnsi="Times New Roman" w:cs="Times New Roman"/>
          <w:sz w:val="24"/>
          <w:szCs w:val="24"/>
        </w:rPr>
        <w:t>Gaertn</w:t>
      </w:r>
      <w:proofErr w:type="spellEnd"/>
      <w:r w:rsidRPr="005B558E">
        <w:rPr>
          <w:rFonts w:ascii="Times New Roman" w:hAnsi="Times New Roman" w:cs="Times New Roman"/>
          <w:sz w:val="24"/>
          <w:szCs w:val="24"/>
        </w:rPr>
        <w:t xml:space="preserve">.) Fruits and Vitex negundo (L.) Leaves. Current Trends in Biotechnology and Pharmacy, 2015; 9(4):357-368. </w:t>
      </w:r>
    </w:p>
    <w:p w14:paraId="3FDBE0DB" w14:textId="77777777" w:rsidR="00314F1A" w:rsidRPr="005B558E" w:rsidRDefault="00314F1A" w:rsidP="009B220A">
      <w:pPr>
        <w:pStyle w:val="ListParagraph"/>
        <w:numPr>
          <w:ilvl w:val="0"/>
          <w:numId w:val="1"/>
        </w:numPr>
        <w:spacing w:line="360" w:lineRule="auto"/>
        <w:jc w:val="both"/>
        <w:rPr>
          <w:rFonts w:ascii="Times New Roman" w:hAnsi="Times New Roman" w:cs="Times New Roman"/>
          <w:sz w:val="24"/>
          <w:szCs w:val="24"/>
        </w:rPr>
      </w:pPr>
      <w:r w:rsidRPr="005B558E">
        <w:rPr>
          <w:rFonts w:ascii="Times New Roman" w:hAnsi="Times New Roman" w:cs="Times New Roman"/>
          <w:sz w:val="24"/>
          <w:szCs w:val="24"/>
        </w:rPr>
        <w:t xml:space="preserve">Abdallah EM. Plants: An alternative source for antimicrobials. Journal of Applied Pharmaceutical Science, 2011; 1(6):16-20. </w:t>
      </w:r>
    </w:p>
    <w:p w14:paraId="3682EB1C" w14:textId="77777777" w:rsidR="00927FDE" w:rsidRPr="005B558E" w:rsidRDefault="00314F1A" w:rsidP="009B220A">
      <w:pPr>
        <w:pStyle w:val="ListParagraph"/>
        <w:numPr>
          <w:ilvl w:val="0"/>
          <w:numId w:val="1"/>
        </w:numPr>
        <w:spacing w:line="360" w:lineRule="auto"/>
        <w:jc w:val="both"/>
        <w:rPr>
          <w:rFonts w:ascii="Times New Roman" w:hAnsi="Times New Roman" w:cs="Times New Roman"/>
          <w:sz w:val="24"/>
          <w:szCs w:val="24"/>
        </w:rPr>
      </w:pPr>
      <w:r w:rsidRPr="005B558E">
        <w:rPr>
          <w:rFonts w:ascii="Times New Roman" w:hAnsi="Times New Roman" w:cs="Times New Roman"/>
          <w:sz w:val="24"/>
          <w:szCs w:val="24"/>
        </w:rPr>
        <w:t xml:space="preserve">Pathak D, Dave KM, </w:t>
      </w:r>
      <w:proofErr w:type="spellStart"/>
      <w:r w:rsidRPr="005B558E">
        <w:rPr>
          <w:rFonts w:ascii="Times New Roman" w:hAnsi="Times New Roman" w:cs="Times New Roman"/>
          <w:sz w:val="24"/>
          <w:szCs w:val="24"/>
        </w:rPr>
        <w:t>Aliasgar</w:t>
      </w:r>
      <w:proofErr w:type="spellEnd"/>
      <w:r w:rsidRPr="005B558E">
        <w:rPr>
          <w:rFonts w:ascii="Times New Roman" w:hAnsi="Times New Roman" w:cs="Times New Roman"/>
          <w:sz w:val="24"/>
          <w:szCs w:val="24"/>
        </w:rPr>
        <w:t xml:space="preserve"> L. Antimicrobial Properties of Rosa indica (A New Start with Nature). Biosciences Biotechnology Research Asia, 2019;;16(2): 403-409. </w:t>
      </w:r>
    </w:p>
    <w:p w14:paraId="419AE066" w14:textId="77777777" w:rsidR="00927FDE" w:rsidRPr="005B558E" w:rsidRDefault="00927FDE" w:rsidP="009B220A">
      <w:pPr>
        <w:pStyle w:val="ListParagraph"/>
        <w:numPr>
          <w:ilvl w:val="0"/>
          <w:numId w:val="1"/>
        </w:numPr>
        <w:spacing w:line="360" w:lineRule="auto"/>
        <w:jc w:val="both"/>
        <w:rPr>
          <w:rFonts w:ascii="Times New Roman" w:hAnsi="Times New Roman" w:cs="Times New Roman"/>
          <w:sz w:val="24"/>
          <w:szCs w:val="24"/>
        </w:rPr>
      </w:pPr>
      <w:r w:rsidRPr="005B558E">
        <w:rPr>
          <w:rFonts w:ascii="Times New Roman" w:hAnsi="Times New Roman" w:cs="Times New Roman"/>
          <w:sz w:val="24"/>
          <w:szCs w:val="24"/>
        </w:rPr>
        <w:t>Chauhan L, Gupta S. 2020. Creams: A Review on Classification, Preparation Methods, Evaluation and its Applications. International Journal of Research in Pharmaceutical Sciences, 11(1):368-385.</w:t>
      </w:r>
    </w:p>
    <w:p w14:paraId="1C8CCFEF" w14:textId="77777777" w:rsidR="00927FDE" w:rsidRPr="005B558E" w:rsidRDefault="00927FDE" w:rsidP="009B220A">
      <w:pPr>
        <w:pStyle w:val="ListParagraph"/>
        <w:numPr>
          <w:ilvl w:val="0"/>
          <w:numId w:val="1"/>
        </w:numPr>
        <w:spacing w:line="360" w:lineRule="auto"/>
        <w:jc w:val="both"/>
        <w:rPr>
          <w:rFonts w:ascii="Times New Roman" w:hAnsi="Times New Roman" w:cs="Times New Roman"/>
          <w:sz w:val="24"/>
          <w:szCs w:val="24"/>
        </w:rPr>
      </w:pPr>
      <w:r w:rsidRPr="005B558E">
        <w:rPr>
          <w:rFonts w:ascii="Times New Roman" w:hAnsi="Times New Roman" w:cs="Times New Roman"/>
          <w:sz w:val="24"/>
          <w:szCs w:val="24"/>
        </w:rPr>
        <w:t xml:space="preserve"> Owais M, Sharad KS, </w:t>
      </w:r>
      <w:proofErr w:type="spellStart"/>
      <w:r w:rsidRPr="005B558E">
        <w:rPr>
          <w:rFonts w:ascii="Times New Roman" w:hAnsi="Times New Roman" w:cs="Times New Roman"/>
          <w:sz w:val="24"/>
          <w:szCs w:val="24"/>
        </w:rPr>
        <w:t>Shehbaz</w:t>
      </w:r>
      <w:proofErr w:type="spellEnd"/>
      <w:r w:rsidRPr="005B558E">
        <w:rPr>
          <w:rFonts w:ascii="Times New Roman" w:hAnsi="Times New Roman" w:cs="Times New Roman"/>
          <w:sz w:val="24"/>
          <w:szCs w:val="24"/>
        </w:rPr>
        <w:t xml:space="preserve"> A, </w:t>
      </w:r>
      <w:proofErr w:type="spellStart"/>
      <w:r w:rsidRPr="005B558E">
        <w:rPr>
          <w:rFonts w:ascii="Times New Roman" w:hAnsi="Times New Roman" w:cs="Times New Roman"/>
          <w:sz w:val="24"/>
          <w:szCs w:val="24"/>
        </w:rPr>
        <w:t>Saleemuddin</w:t>
      </w:r>
      <w:proofErr w:type="spellEnd"/>
      <w:r w:rsidRPr="005B558E">
        <w:rPr>
          <w:rFonts w:ascii="Times New Roman" w:hAnsi="Times New Roman" w:cs="Times New Roman"/>
          <w:sz w:val="24"/>
          <w:szCs w:val="24"/>
        </w:rPr>
        <w:t xml:space="preserve"> M. 2005. Antibacterial efficacy of </w:t>
      </w:r>
      <w:proofErr w:type="spellStart"/>
      <w:r w:rsidRPr="005B558E">
        <w:rPr>
          <w:rFonts w:ascii="Times New Roman" w:hAnsi="Times New Roman" w:cs="Times New Roman"/>
          <w:sz w:val="24"/>
          <w:szCs w:val="24"/>
        </w:rPr>
        <w:t>Withania</w:t>
      </w:r>
      <w:proofErr w:type="spellEnd"/>
      <w:r w:rsidRPr="005B558E">
        <w:rPr>
          <w:rFonts w:ascii="Times New Roman" w:hAnsi="Times New Roman" w:cs="Times New Roman"/>
          <w:sz w:val="24"/>
          <w:szCs w:val="24"/>
        </w:rPr>
        <w:t xml:space="preserve"> </w:t>
      </w:r>
      <w:proofErr w:type="spellStart"/>
      <w:r w:rsidRPr="005B558E">
        <w:rPr>
          <w:rFonts w:ascii="Times New Roman" w:hAnsi="Times New Roman" w:cs="Times New Roman"/>
          <w:sz w:val="24"/>
          <w:szCs w:val="24"/>
        </w:rPr>
        <w:t>somnifera</w:t>
      </w:r>
      <w:proofErr w:type="spellEnd"/>
      <w:r w:rsidRPr="005B558E">
        <w:rPr>
          <w:rFonts w:ascii="Times New Roman" w:hAnsi="Times New Roman" w:cs="Times New Roman"/>
          <w:sz w:val="24"/>
          <w:szCs w:val="24"/>
        </w:rPr>
        <w:t xml:space="preserve"> (ashwagandha) an indigenous medicinal plant against experimental murine salmonellosis, journal of phytomedicine. 12(3):229-235. </w:t>
      </w:r>
    </w:p>
    <w:p w14:paraId="6959120F" w14:textId="77777777" w:rsidR="00927FDE" w:rsidRPr="005B558E" w:rsidRDefault="00927FDE" w:rsidP="009B220A">
      <w:pPr>
        <w:pStyle w:val="ListParagraph"/>
        <w:numPr>
          <w:ilvl w:val="0"/>
          <w:numId w:val="1"/>
        </w:numPr>
        <w:spacing w:line="360" w:lineRule="auto"/>
        <w:jc w:val="both"/>
        <w:rPr>
          <w:rFonts w:ascii="Times New Roman" w:hAnsi="Times New Roman" w:cs="Times New Roman"/>
          <w:sz w:val="24"/>
          <w:szCs w:val="24"/>
        </w:rPr>
      </w:pPr>
      <w:r w:rsidRPr="005B558E">
        <w:rPr>
          <w:rFonts w:ascii="Times New Roman" w:hAnsi="Times New Roman" w:cs="Times New Roman"/>
          <w:sz w:val="24"/>
          <w:szCs w:val="24"/>
        </w:rPr>
        <w:t xml:space="preserve">Maru AD, Lahoti SR. 2018. “Formulation and evaluation of moisturizing cream containing sunflower wax”. International Journal of Pharmacy and Pharmaceutical Sciences, 10(11):54-59 </w:t>
      </w:r>
    </w:p>
    <w:p w14:paraId="158FE381" w14:textId="77777777" w:rsidR="00927FDE" w:rsidRPr="005B558E" w:rsidRDefault="00927FDE" w:rsidP="009B220A">
      <w:pPr>
        <w:pStyle w:val="ListParagraph"/>
        <w:numPr>
          <w:ilvl w:val="0"/>
          <w:numId w:val="1"/>
        </w:numPr>
        <w:spacing w:line="360" w:lineRule="auto"/>
        <w:jc w:val="both"/>
        <w:rPr>
          <w:rFonts w:ascii="Times New Roman" w:hAnsi="Times New Roman" w:cs="Times New Roman"/>
          <w:sz w:val="24"/>
          <w:szCs w:val="24"/>
        </w:rPr>
      </w:pPr>
      <w:r w:rsidRPr="005B558E">
        <w:rPr>
          <w:rFonts w:ascii="Times New Roman" w:hAnsi="Times New Roman" w:cs="Times New Roman"/>
          <w:sz w:val="24"/>
          <w:szCs w:val="24"/>
        </w:rPr>
        <w:t>Chen MX, Alexander KS, Gabriella B. 2016. Formulation and Evaluation of Antibacterial Creams and Gels Containing Metal Ions for Topical Application, Journal of Pharmaceutics, Volume 2016, Article ID 5754349, 10 pages.</w:t>
      </w:r>
    </w:p>
    <w:p w14:paraId="3CB0BBF3" w14:textId="77777777" w:rsidR="00927FDE" w:rsidRPr="005B558E" w:rsidRDefault="00927FDE" w:rsidP="009B220A">
      <w:pPr>
        <w:pStyle w:val="ListParagraph"/>
        <w:numPr>
          <w:ilvl w:val="0"/>
          <w:numId w:val="1"/>
        </w:numPr>
        <w:spacing w:line="360" w:lineRule="auto"/>
        <w:jc w:val="both"/>
        <w:rPr>
          <w:rFonts w:ascii="Times New Roman" w:hAnsi="Times New Roman" w:cs="Times New Roman"/>
          <w:sz w:val="24"/>
          <w:szCs w:val="24"/>
        </w:rPr>
      </w:pPr>
      <w:r w:rsidRPr="005B558E">
        <w:rPr>
          <w:rFonts w:ascii="Times New Roman" w:hAnsi="Times New Roman" w:cs="Times New Roman"/>
          <w:sz w:val="24"/>
          <w:szCs w:val="24"/>
        </w:rPr>
        <w:t xml:space="preserve"> Quiñones D, Ghaly ES. 2008. Formulation and characterization of nystatin gel. Puerto Rico Health Sciences Journal, 27(1):61-7. PMID: 18450235.</w:t>
      </w:r>
    </w:p>
    <w:p w14:paraId="723153F2" w14:textId="77777777" w:rsidR="00927FDE" w:rsidRPr="005B558E" w:rsidRDefault="00927FDE" w:rsidP="009B220A">
      <w:pPr>
        <w:pStyle w:val="ListParagraph"/>
        <w:numPr>
          <w:ilvl w:val="0"/>
          <w:numId w:val="1"/>
        </w:numPr>
        <w:spacing w:line="360" w:lineRule="auto"/>
        <w:jc w:val="both"/>
        <w:rPr>
          <w:rFonts w:ascii="Times New Roman" w:hAnsi="Times New Roman" w:cs="Times New Roman"/>
          <w:sz w:val="24"/>
          <w:szCs w:val="24"/>
        </w:rPr>
      </w:pPr>
      <w:r w:rsidRPr="005B558E">
        <w:rPr>
          <w:rFonts w:ascii="Times New Roman" w:hAnsi="Times New Roman" w:cs="Times New Roman"/>
          <w:sz w:val="24"/>
          <w:szCs w:val="24"/>
        </w:rPr>
        <w:t xml:space="preserve"> Patel N, Patel M, Patel R. 2011. Formulation and Evaluation of Polyherbal Gel for Wound Healing. International research journal of pharmaceuticals.1.</w:t>
      </w:r>
    </w:p>
    <w:p w14:paraId="4BF370F0" w14:textId="77777777" w:rsidR="00927FDE" w:rsidRPr="005B558E" w:rsidRDefault="00927FDE" w:rsidP="009B220A">
      <w:pPr>
        <w:pStyle w:val="ListParagraph"/>
        <w:numPr>
          <w:ilvl w:val="0"/>
          <w:numId w:val="1"/>
        </w:numPr>
        <w:spacing w:line="360" w:lineRule="auto"/>
        <w:jc w:val="both"/>
        <w:rPr>
          <w:rFonts w:ascii="Times New Roman" w:hAnsi="Times New Roman" w:cs="Times New Roman"/>
          <w:sz w:val="24"/>
          <w:szCs w:val="24"/>
        </w:rPr>
      </w:pPr>
      <w:r w:rsidRPr="005B558E">
        <w:rPr>
          <w:rFonts w:ascii="Times New Roman" w:hAnsi="Times New Roman" w:cs="Times New Roman"/>
          <w:sz w:val="24"/>
          <w:szCs w:val="24"/>
        </w:rPr>
        <w:lastRenderedPageBreak/>
        <w:t xml:space="preserve"> </w:t>
      </w:r>
      <w:proofErr w:type="spellStart"/>
      <w:r w:rsidRPr="005B558E">
        <w:rPr>
          <w:rFonts w:ascii="Times New Roman" w:hAnsi="Times New Roman" w:cs="Times New Roman"/>
          <w:sz w:val="24"/>
          <w:szCs w:val="24"/>
        </w:rPr>
        <w:t>Khogta</w:t>
      </w:r>
      <w:proofErr w:type="spellEnd"/>
      <w:r w:rsidRPr="005B558E">
        <w:rPr>
          <w:rFonts w:ascii="Times New Roman" w:hAnsi="Times New Roman" w:cs="Times New Roman"/>
          <w:sz w:val="24"/>
          <w:szCs w:val="24"/>
        </w:rPr>
        <w:t xml:space="preserve"> S, Patel J, Barve K, Londhe V. 2020. Herbal nano formulations for topical delivery, Journal of Herbal Medicine, 20(1) Sharadha M, Gowda DV, Gupta VN, Akhila AR. 2020. An overview on topical drug delivery system – Updated review.</w:t>
      </w:r>
    </w:p>
    <w:p w14:paraId="280A0B0D" w14:textId="77777777" w:rsidR="00927FDE" w:rsidRPr="005B558E" w:rsidRDefault="00927FDE" w:rsidP="009B220A">
      <w:pPr>
        <w:pStyle w:val="ListParagraph"/>
        <w:numPr>
          <w:ilvl w:val="0"/>
          <w:numId w:val="1"/>
        </w:numPr>
        <w:spacing w:line="360" w:lineRule="auto"/>
        <w:jc w:val="both"/>
        <w:rPr>
          <w:rFonts w:ascii="Times New Roman" w:hAnsi="Times New Roman" w:cs="Times New Roman"/>
          <w:sz w:val="24"/>
          <w:szCs w:val="24"/>
        </w:rPr>
      </w:pPr>
      <w:r w:rsidRPr="005B558E">
        <w:rPr>
          <w:rFonts w:ascii="Times New Roman" w:hAnsi="Times New Roman" w:cs="Times New Roman"/>
          <w:sz w:val="24"/>
          <w:szCs w:val="24"/>
        </w:rPr>
        <w:t xml:space="preserve"> </w:t>
      </w:r>
      <w:proofErr w:type="spellStart"/>
      <w:r w:rsidRPr="005B558E">
        <w:rPr>
          <w:rFonts w:ascii="Times New Roman" w:hAnsi="Times New Roman" w:cs="Times New Roman"/>
          <w:sz w:val="24"/>
          <w:szCs w:val="24"/>
        </w:rPr>
        <w:t>Sikandan</w:t>
      </w:r>
      <w:proofErr w:type="spellEnd"/>
      <w:r w:rsidRPr="005B558E">
        <w:rPr>
          <w:rFonts w:ascii="Times New Roman" w:hAnsi="Times New Roman" w:cs="Times New Roman"/>
          <w:sz w:val="24"/>
          <w:szCs w:val="24"/>
        </w:rPr>
        <w:t xml:space="preserve"> A, </w:t>
      </w:r>
      <w:proofErr w:type="spellStart"/>
      <w:r w:rsidRPr="005B558E">
        <w:rPr>
          <w:rFonts w:ascii="Times New Roman" w:hAnsi="Times New Roman" w:cs="Times New Roman"/>
          <w:sz w:val="24"/>
          <w:szCs w:val="24"/>
        </w:rPr>
        <w:t>Shinomiya</w:t>
      </w:r>
      <w:proofErr w:type="spellEnd"/>
      <w:r w:rsidRPr="005B558E">
        <w:rPr>
          <w:rFonts w:ascii="Times New Roman" w:hAnsi="Times New Roman" w:cs="Times New Roman"/>
          <w:sz w:val="24"/>
          <w:szCs w:val="24"/>
        </w:rPr>
        <w:t xml:space="preserve"> T, Nagahara Y. 2018. Ashwagandha root extract exerts anti-inflammatory effects in </w:t>
      </w:r>
      <w:proofErr w:type="spellStart"/>
      <w:r w:rsidRPr="005B558E">
        <w:rPr>
          <w:rFonts w:ascii="Times New Roman" w:hAnsi="Times New Roman" w:cs="Times New Roman"/>
          <w:sz w:val="24"/>
          <w:szCs w:val="24"/>
        </w:rPr>
        <w:t>HaCaT</w:t>
      </w:r>
      <w:proofErr w:type="spellEnd"/>
      <w:r w:rsidRPr="005B558E">
        <w:rPr>
          <w:rFonts w:ascii="Times New Roman" w:hAnsi="Times New Roman" w:cs="Times New Roman"/>
          <w:sz w:val="24"/>
          <w:szCs w:val="24"/>
        </w:rPr>
        <w:t xml:space="preserve"> cells by inhibiting the MAPK/NF- B pathways and by regulating κ cytokines. International Journal of Molecular Medicine. 42(1):425-434.</w:t>
      </w:r>
    </w:p>
    <w:p w14:paraId="2E456216" w14:textId="77777777" w:rsidR="00927FDE" w:rsidRPr="005B558E" w:rsidRDefault="00927FDE" w:rsidP="009B220A">
      <w:pPr>
        <w:pStyle w:val="ListParagraph"/>
        <w:numPr>
          <w:ilvl w:val="0"/>
          <w:numId w:val="1"/>
        </w:numPr>
        <w:spacing w:line="360" w:lineRule="auto"/>
        <w:jc w:val="both"/>
        <w:rPr>
          <w:rFonts w:ascii="Times New Roman" w:hAnsi="Times New Roman" w:cs="Times New Roman"/>
          <w:sz w:val="24"/>
          <w:szCs w:val="24"/>
        </w:rPr>
      </w:pPr>
      <w:r w:rsidRPr="005B558E">
        <w:rPr>
          <w:rFonts w:ascii="Times New Roman" w:hAnsi="Times New Roman" w:cs="Times New Roman"/>
          <w:sz w:val="24"/>
          <w:szCs w:val="24"/>
        </w:rPr>
        <w:t xml:space="preserve"> Soni A, Chaudhary A ,Singla S, Goyal S. 2019. Review article review on: novel approach in pharmaceutical gel. Journal of pharmaceutical research, 429-435. </w:t>
      </w:r>
    </w:p>
    <w:p w14:paraId="2BCAA0FF" w14:textId="77777777" w:rsidR="00F93049" w:rsidRPr="005B558E" w:rsidRDefault="00927FDE" w:rsidP="009B220A">
      <w:pPr>
        <w:pStyle w:val="ListParagraph"/>
        <w:numPr>
          <w:ilvl w:val="0"/>
          <w:numId w:val="1"/>
        </w:numPr>
        <w:spacing w:line="360" w:lineRule="auto"/>
        <w:jc w:val="both"/>
        <w:rPr>
          <w:rFonts w:ascii="Times New Roman" w:hAnsi="Times New Roman" w:cs="Times New Roman"/>
          <w:sz w:val="24"/>
          <w:szCs w:val="24"/>
        </w:rPr>
      </w:pPr>
      <w:r w:rsidRPr="005B558E">
        <w:rPr>
          <w:rFonts w:ascii="Times New Roman" w:hAnsi="Times New Roman" w:cs="Times New Roman"/>
          <w:sz w:val="24"/>
          <w:szCs w:val="24"/>
        </w:rPr>
        <w:t xml:space="preserve">Srivastava A, Alam S </w:t>
      </w:r>
      <w:proofErr w:type="spellStart"/>
      <w:r w:rsidRPr="005B558E">
        <w:rPr>
          <w:rFonts w:ascii="Times New Roman" w:hAnsi="Times New Roman" w:cs="Times New Roman"/>
          <w:sz w:val="24"/>
          <w:szCs w:val="24"/>
        </w:rPr>
        <w:t>Shahbaaz</w:t>
      </w:r>
      <w:proofErr w:type="spellEnd"/>
      <w:r w:rsidRPr="005B558E">
        <w:rPr>
          <w:rFonts w:ascii="Times New Roman" w:hAnsi="Times New Roman" w:cs="Times New Roman"/>
          <w:sz w:val="24"/>
          <w:szCs w:val="24"/>
        </w:rPr>
        <w:t xml:space="preserve"> S, Tiwari M, Mittal A, Chauhan S. 2014. formulation and evaluation of antiacne cream containing </w:t>
      </w:r>
      <w:proofErr w:type="spellStart"/>
      <w:r w:rsidRPr="005B558E">
        <w:rPr>
          <w:rFonts w:ascii="Times New Roman" w:hAnsi="Times New Roman" w:cs="Times New Roman"/>
          <w:sz w:val="24"/>
          <w:szCs w:val="24"/>
        </w:rPr>
        <w:t>withania</w:t>
      </w:r>
      <w:proofErr w:type="spellEnd"/>
      <w:r w:rsidRPr="005B558E">
        <w:rPr>
          <w:rFonts w:ascii="Times New Roman" w:hAnsi="Times New Roman" w:cs="Times New Roman"/>
          <w:sz w:val="24"/>
          <w:szCs w:val="24"/>
        </w:rPr>
        <w:t xml:space="preserve"> </w:t>
      </w:r>
      <w:proofErr w:type="spellStart"/>
      <w:r w:rsidRPr="005B558E">
        <w:rPr>
          <w:rFonts w:ascii="Times New Roman" w:hAnsi="Times New Roman" w:cs="Times New Roman"/>
          <w:sz w:val="24"/>
          <w:szCs w:val="24"/>
        </w:rPr>
        <w:t>somnifera</w:t>
      </w:r>
      <w:proofErr w:type="spellEnd"/>
      <w:r w:rsidRPr="005B558E">
        <w:rPr>
          <w:rFonts w:ascii="Times New Roman" w:hAnsi="Times New Roman" w:cs="Times New Roman"/>
          <w:sz w:val="24"/>
          <w:szCs w:val="24"/>
        </w:rPr>
        <w:t>. Journal of Pharmaceutical &amp; Scientific Innovation. 3. 348-352</w:t>
      </w:r>
      <w:r w:rsidR="00F93049" w:rsidRPr="005B558E">
        <w:rPr>
          <w:rFonts w:ascii="Times New Roman" w:hAnsi="Times New Roman" w:cs="Times New Roman"/>
          <w:sz w:val="24"/>
          <w:szCs w:val="24"/>
        </w:rPr>
        <w:t>.</w:t>
      </w:r>
    </w:p>
    <w:p w14:paraId="6BCAA3E9" w14:textId="77777777" w:rsidR="00F93049" w:rsidRPr="005B558E" w:rsidRDefault="00F93049" w:rsidP="009B220A">
      <w:pPr>
        <w:pStyle w:val="ListParagraph"/>
        <w:numPr>
          <w:ilvl w:val="0"/>
          <w:numId w:val="1"/>
        </w:numPr>
        <w:spacing w:line="360" w:lineRule="auto"/>
        <w:jc w:val="both"/>
        <w:rPr>
          <w:rFonts w:ascii="Times New Roman" w:hAnsi="Times New Roman" w:cs="Times New Roman"/>
          <w:sz w:val="24"/>
          <w:szCs w:val="24"/>
        </w:rPr>
      </w:pPr>
      <w:r w:rsidRPr="005B558E">
        <w:rPr>
          <w:rFonts w:ascii="Times New Roman" w:hAnsi="Times New Roman" w:cs="Times New Roman"/>
          <w:sz w:val="24"/>
          <w:szCs w:val="24"/>
        </w:rPr>
        <w:t xml:space="preserve"> Jain NK. Sharma SN. A textbook of </w:t>
      </w:r>
      <w:proofErr w:type="spellStart"/>
      <w:r w:rsidRPr="005B558E">
        <w:rPr>
          <w:rFonts w:ascii="Times New Roman" w:hAnsi="Times New Roman" w:cs="Times New Roman"/>
          <w:sz w:val="24"/>
          <w:szCs w:val="24"/>
        </w:rPr>
        <w:t>profesional</w:t>
      </w:r>
      <w:proofErr w:type="spellEnd"/>
      <w:r w:rsidRPr="005B558E">
        <w:rPr>
          <w:rFonts w:ascii="Times New Roman" w:hAnsi="Times New Roman" w:cs="Times New Roman"/>
          <w:sz w:val="24"/>
          <w:szCs w:val="24"/>
        </w:rPr>
        <w:t xml:space="preserve"> pharmacy. 4th ed. Delhi: Vallabh </w:t>
      </w:r>
      <w:proofErr w:type="spellStart"/>
      <w:r w:rsidRPr="005B558E">
        <w:rPr>
          <w:rFonts w:ascii="Times New Roman" w:hAnsi="Times New Roman" w:cs="Times New Roman"/>
          <w:sz w:val="24"/>
          <w:szCs w:val="24"/>
        </w:rPr>
        <w:t>Prakashan</w:t>
      </w:r>
      <w:proofErr w:type="spellEnd"/>
      <w:r w:rsidRPr="005B558E">
        <w:rPr>
          <w:rFonts w:ascii="Times New Roman" w:hAnsi="Times New Roman" w:cs="Times New Roman"/>
          <w:sz w:val="24"/>
          <w:szCs w:val="24"/>
        </w:rPr>
        <w:t xml:space="preserve">; 2003. p. 296-8. </w:t>
      </w:r>
    </w:p>
    <w:p w14:paraId="71693783" w14:textId="0C37B6B5" w:rsidR="00F93049" w:rsidRPr="005B558E" w:rsidRDefault="00F93049" w:rsidP="009B220A">
      <w:pPr>
        <w:pStyle w:val="ListParagraph"/>
        <w:numPr>
          <w:ilvl w:val="0"/>
          <w:numId w:val="1"/>
        </w:numPr>
        <w:spacing w:line="360" w:lineRule="auto"/>
        <w:jc w:val="both"/>
        <w:rPr>
          <w:rFonts w:ascii="Times New Roman" w:hAnsi="Times New Roman" w:cs="Times New Roman"/>
          <w:sz w:val="24"/>
          <w:szCs w:val="24"/>
        </w:rPr>
      </w:pPr>
      <w:r w:rsidRPr="005B558E">
        <w:rPr>
          <w:rFonts w:ascii="Times New Roman" w:hAnsi="Times New Roman" w:cs="Times New Roman"/>
          <w:sz w:val="24"/>
          <w:szCs w:val="24"/>
        </w:rPr>
        <w:t xml:space="preserve">2. Mukherjee PK. Quality control of herbal drugs. Pharmaceutical Publishers; 2003. p. 571-3. </w:t>
      </w:r>
    </w:p>
    <w:p w14:paraId="64154073" w14:textId="77777777" w:rsidR="00F93049" w:rsidRPr="005B558E" w:rsidRDefault="00F93049" w:rsidP="009B220A">
      <w:pPr>
        <w:pStyle w:val="ListParagraph"/>
        <w:numPr>
          <w:ilvl w:val="0"/>
          <w:numId w:val="1"/>
        </w:numPr>
        <w:spacing w:line="360" w:lineRule="auto"/>
        <w:jc w:val="both"/>
        <w:rPr>
          <w:rFonts w:ascii="Times New Roman" w:hAnsi="Times New Roman" w:cs="Times New Roman"/>
          <w:sz w:val="24"/>
          <w:szCs w:val="24"/>
        </w:rPr>
      </w:pPr>
      <w:r w:rsidRPr="005B558E">
        <w:rPr>
          <w:rFonts w:ascii="Times New Roman" w:hAnsi="Times New Roman" w:cs="Times New Roman"/>
          <w:sz w:val="24"/>
          <w:szCs w:val="24"/>
        </w:rPr>
        <w:t xml:space="preserve"> Tripathi KD. Essentials of medicinal pharmacology. 5th ed. New Delhi: 2003. p. 405.</w:t>
      </w:r>
    </w:p>
    <w:p w14:paraId="7F5117D1" w14:textId="77777777" w:rsidR="00F93049" w:rsidRPr="005B558E" w:rsidRDefault="00F93049" w:rsidP="009B220A">
      <w:pPr>
        <w:pStyle w:val="ListParagraph"/>
        <w:numPr>
          <w:ilvl w:val="0"/>
          <w:numId w:val="1"/>
        </w:numPr>
        <w:spacing w:line="360" w:lineRule="auto"/>
        <w:jc w:val="both"/>
        <w:rPr>
          <w:rFonts w:ascii="Times New Roman" w:hAnsi="Times New Roman" w:cs="Times New Roman"/>
          <w:sz w:val="24"/>
          <w:szCs w:val="24"/>
        </w:rPr>
      </w:pPr>
      <w:r w:rsidRPr="005B558E">
        <w:rPr>
          <w:rFonts w:ascii="Times New Roman" w:hAnsi="Times New Roman" w:cs="Times New Roman"/>
          <w:sz w:val="24"/>
          <w:szCs w:val="24"/>
        </w:rPr>
        <w:t xml:space="preserve"> </w:t>
      </w:r>
      <w:proofErr w:type="spellStart"/>
      <w:r w:rsidRPr="005B558E">
        <w:rPr>
          <w:rFonts w:ascii="Times New Roman" w:hAnsi="Times New Roman" w:cs="Times New Roman"/>
          <w:sz w:val="24"/>
          <w:szCs w:val="24"/>
        </w:rPr>
        <w:t>Andallu</w:t>
      </w:r>
      <w:proofErr w:type="spellEnd"/>
      <w:r w:rsidRPr="005B558E">
        <w:rPr>
          <w:rFonts w:ascii="Times New Roman" w:hAnsi="Times New Roman" w:cs="Times New Roman"/>
          <w:sz w:val="24"/>
          <w:szCs w:val="24"/>
        </w:rPr>
        <w:t xml:space="preserve"> B, Radhika B. </w:t>
      </w:r>
      <w:proofErr w:type="spellStart"/>
      <w:r w:rsidRPr="005B558E">
        <w:rPr>
          <w:rFonts w:ascii="Times New Roman" w:hAnsi="Times New Roman" w:cs="Times New Roman"/>
          <w:sz w:val="24"/>
          <w:szCs w:val="24"/>
        </w:rPr>
        <w:t>Hypoglycemic</w:t>
      </w:r>
      <w:proofErr w:type="spellEnd"/>
      <w:r w:rsidRPr="005B558E">
        <w:rPr>
          <w:rFonts w:ascii="Times New Roman" w:hAnsi="Times New Roman" w:cs="Times New Roman"/>
          <w:sz w:val="24"/>
          <w:szCs w:val="24"/>
        </w:rPr>
        <w:t xml:space="preserve"> diuretic and </w:t>
      </w:r>
      <w:proofErr w:type="spellStart"/>
      <w:r w:rsidRPr="005B558E">
        <w:rPr>
          <w:rFonts w:ascii="Times New Roman" w:hAnsi="Times New Roman" w:cs="Times New Roman"/>
          <w:sz w:val="24"/>
          <w:szCs w:val="24"/>
        </w:rPr>
        <w:t>hypocholesterolemic</w:t>
      </w:r>
      <w:proofErr w:type="spellEnd"/>
      <w:r w:rsidRPr="005B558E">
        <w:rPr>
          <w:rFonts w:ascii="Times New Roman" w:hAnsi="Times New Roman" w:cs="Times New Roman"/>
          <w:sz w:val="24"/>
          <w:szCs w:val="24"/>
        </w:rPr>
        <w:t xml:space="preserve"> effect of winter cherry (</w:t>
      </w:r>
      <w:proofErr w:type="spellStart"/>
      <w:r w:rsidRPr="005B558E">
        <w:rPr>
          <w:rFonts w:ascii="Times New Roman" w:hAnsi="Times New Roman" w:cs="Times New Roman"/>
          <w:sz w:val="24"/>
          <w:szCs w:val="24"/>
        </w:rPr>
        <w:t>Withania</w:t>
      </w:r>
      <w:proofErr w:type="spellEnd"/>
      <w:r w:rsidRPr="005B558E">
        <w:rPr>
          <w:rFonts w:ascii="Times New Roman" w:hAnsi="Times New Roman" w:cs="Times New Roman"/>
          <w:sz w:val="24"/>
          <w:szCs w:val="24"/>
        </w:rPr>
        <w:t xml:space="preserve"> </w:t>
      </w:r>
      <w:proofErr w:type="spellStart"/>
      <w:r w:rsidRPr="005B558E">
        <w:rPr>
          <w:rFonts w:ascii="Times New Roman" w:hAnsi="Times New Roman" w:cs="Times New Roman"/>
          <w:sz w:val="24"/>
          <w:szCs w:val="24"/>
        </w:rPr>
        <w:t>somnifera</w:t>
      </w:r>
      <w:proofErr w:type="spellEnd"/>
      <w:r w:rsidRPr="005B558E">
        <w:rPr>
          <w:rFonts w:ascii="Times New Roman" w:hAnsi="Times New Roman" w:cs="Times New Roman"/>
          <w:sz w:val="24"/>
          <w:szCs w:val="24"/>
        </w:rPr>
        <w:t xml:space="preserve"> </w:t>
      </w:r>
      <w:proofErr w:type="spellStart"/>
      <w:r w:rsidRPr="005B558E">
        <w:rPr>
          <w:rFonts w:ascii="Times New Roman" w:hAnsi="Times New Roman" w:cs="Times New Roman"/>
          <w:sz w:val="24"/>
          <w:szCs w:val="24"/>
        </w:rPr>
        <w:t>Dunal</w:t>
      </w:r>
      <w:proofErr w:type="spellEnd"/>
      <w:r w:rsidRPr="005B558E">
        <w:rPr>
          <w:rFonts w:ascii="Times New Roman" w:hAnsi="Times New Roman" w:cs="Times New Roman"/>
          <w:sz w:val="24"/>
          <w:szCs w:val="24"/>
        </w:rPr>
        <w:t>) root. Indian J Exp Biol 2000;38:607-9.</w:t>
      </w:r>
    </w:p>
    <w:p w14:paraId="04ACD5A1" w14:textId="77777777" w:rsidR="00F93049" w:rsidRPr="005B558E" w:rsidRDefault="00F93049" w:rsidP="009B220A">
      <w:pPr>
        <w:pStyle w:val="ListParagraph"/>
        <w:numPr>
          <w:ilvl w:val="0"/>
          <w:numId w:val="1"/>
        </w:numPr>
        <w:spacing w:line="360" w:lineRule="auto"/>
        <w:jc w:val="both"/>
        <w:rPr>
          <w:rFonts w:ascii="Times New Roman" w:hAnsi="Times New Roman" w:cs="Times New Roman"/>
          <w:sz w:val="24"/>
          <w:szCs w:val="24"/>
        </w:rPr>
      </w:pPr>
      <w:r w:rsidRPr="005B558E">
        <w:rPr>
          <w:rFonts w:ascii="Times New Roman" w:hAnsi="Times New Roman" w:cs="Times New Roman"/>
          <w:sz w:val="24"/>
          <w:szCs w:val="24"/>
        </w:rPr>
        <w:t xml:space="preserve"> Bhatia P, Rattan SIS, Cavallius J, Clark BFC. </w:t>
      </w:r>
      <w:proofErr w:type="spellStart"/>
      <w:r w:rsidRPr="005B558E">
        <w:rPr>
          <w:rFonts w:ascii="Times New Roman" w:hAnsi="Times New Roman" w:cs="Times New Roman"/>
          <w:sz w:val="24"/>
          <w:szCs w:val="24"/>
        </w:rPr>
        <w:t>Withania</w:t>
      </w:r>
      <w:proofErr w:type="spellEnd"/>
      <w:r w:rsidRPr="005B558E">
        <w:rPr>
          <w:rFonts w:ascii="Times New Roman" w:hAnsi="Times New Roman" w:cs="Times New Roman"/>
          <w:sz w:val="24"/>
          <w:szCs w:val="24"/>
        </w:rPr>
        <w:t xml:space="preserve"> </w:t>
      </w:r>
      <w:proofErr w:type="spellStart"/>
      <w:r w:rsidRPr="005B558E">
        <w:rPr>
          <w:rFonts w:ascii="Times New Roman" w:hAnsi="Times New Roman" w:cs="Times New Roman"/>
          <w:sz w:val="24"/>
          <w:szCs w:val="24"/>
        </w:rPr>
        <w:t>somnifera</w:t>
      </w:r>
      <w:proofErr w:type="spellEnd"/>
      <w:r w:rsidRPr="005B558E">
        <w:rPr>
          <w:rFonts w:ascii="Times New Roman" w:hAnsi="Times New Roman" w:cs="Times New Roman"/>
          <w:sz w:val="24"/>
          <w:szCs w:val="24"/>
        </w:rPr>
        <w:t xml:space="preserve"> (Ashwagandha) a so-called rejuvenator inhibits growth and macromolecular synthesis of human cells. Med Sci Res 1987;15:515-6. </w:t>
      </w:r>
    </w:p>
    <w:p w14:paraId="48E24EAC" w14:textId="77777777" w:rsidR="00F93049" w:rsidRPr="005B558E" w:rsidRDefault="00F93049" w:rsidP="009B220A">
      <w:pPr>
        <w:pStyle w:val="ListParagraph"/>
        <w:numPr>
          <w:ilvl w:val="0"/>
          <w:numId w:val="1"/>
        </w:numPr>
        <w:spacing w:line="360" w:lineRule="auto"/>
        <w:jc w:val="both"/>
        <w:rPr>
          <w:rFonts w:ascii="Times New Roman" w:hAnsi="Times New Roman" w:cs="Times New Roman"/>
          <w:sz w:val="24"/>
          <w:szCs w:val="24"/>
        </w:rPr>
      </w:pPr>
      <w:r w:rsidRPr="005B558E">
        <w:rPr>
          <w:rFonts w:ascii="Times New Roman" w:hAnsi="Times New Roman" w:cs="Times New Roman"/>
          <w:sz w:val="24"/>
          <w:szCs w:val="24"/>
        </w:rPr>
        <w:t xml:space="preserve"> </w:t>
      </w:r>
      <w:proofErr w:type="spellStart"/>
      <w:r w:rsidRPr="005B558E">
        <w:rPr>
          <w:rFonts w:ascii="Times New Roman" w:hAnsi="Times New Roman" w:cs="Times New Roman"/>
          <w:sz w:val="24"/>
          <w:szCs w:val="24"/>
        </w:rPr>
        <w:t>Kokate</w:t>
      </w:r>
      <w:proofErr w:type="spellEnd"/>
      <w:r w:rsidRPr="005B558E">
        <w:rPr>
          <w:rFonts w:ascii="Times New Roman" w:hAnsi="Times New Roman" w:cs="Times New Roman"/>
          <w:sz w:val="24"/>
          <w:szCs w:val="24"/>
        </w:rPr>
        <w:t xml:space="preserve"> CK, Analytical pharmacognosy. 15th ed. Pune: Nirali </w:t>
      </w:r>
      <w:proofErr w:type="spellStart"/>
      <w:r w:rsidRPr="005B558E">
        <w:rPr>
          <w:rFonts w:ascii="Times New Roman" w:hAnsi="Times New Roman" w:cs="Times New Roman"/>
          <w:sz w:val="24"/>
          <w:szCs w:val="24"/>
        </w:rPr>
        <w:t>Prakashan</w:t>
      </w:r>
      <w:proofErr w:type="spellEnd"/>
      <w:r w:rsidRPr="005B558E">
        <w:rPr>
          <w:rFonts w:ascii="Times New Roman" w:hAnsi="Times New Roman" w:cs="Times New Roman"/>
          <w:sz w:val="24"/>
          <w:szCs w:val="24"/>
        </w:rPr>
        <w:t xml:space="preserve">; 2000. p. 48. </w:t>
      </w:r>
    </w:p>
    <w:p w14:paraId="0DBB479A" w14:textId="77777777" w:rsidR="00F93049" w:rsidRPr="005B558E" w:rsidRDefault="00F93049" w:rsidP="009B220A">
      <w:pPr>
        <w:pStyle w:val="ListParagraph"/>
        <w:numPr>
          <w:ilvl w:val="0"/>
          <w:numId w:val="1"/>
        </w:numPr>
        <w:spacing w:line="360" w:lineRule="auto"/>
        <w:jc w:val="both"/>
        <w:rPr>
          <w:rFonts w:ascii="Times New Roman" w:hAnsi="Times New Roman" w:cs="Times New Roman"/>
          <w:sz w:val="24"/>
          <w:szCs w:val="24"/>
        </w:rPr>
      </w:pPr>
      <w:r w:rsidRPr="005B558E">
        <w:rPr>
          <w:rFonts w:ascii="Times New Roman" w:hAnsi="Times New Roman" w:cs="Times New Roman"/>
          <w:sz w:val="24"/>
          <w:szCs w:val="24"/>
        </w:rPr>
        <w:t xml:space="preserve">Khandelwal KR. Practical pharmacognosy: Techniques and experiment. 16th ed. Nirali </w:t>
      </w:r>
      <w:proofErr w:type="spellStart"/>
      <w:r w:rsidRPr="005B558E">
        <w:rPr>
          <w:rFonts w:ascii="Times New Roman" w:hAnsi="Times New Roman" w:cs="Times New Roman"/>
          <w:sz w:val="24"/>
          <w:szCs w:val="24"/>
        </w:rPr>
        <w:t>Prakashan</w:t>
      </w:r>
      <w:proofErr w:type="spellEnd"/>
      <w:r w:rsidRPr="005B558E">
        <w:rPr>
          <w:rFonts w:ascii="Times New Roman" w:hAnsi="Times New Roman" w:cs="Times New Roman"/>
          <w:sz w:val="24"/>
          <w:szCs w:val="24"/>
        </w:rPr>
        <w:t xml:space="preserve">; 2006. p. 149-54. </w:t>
      </w:r>
    </w:p>
    <w:p w14:paraId="4B9CD81E" w14:textId="77777777" w:rsidR="00F93049" w:rsidRPr="005B558E" w:rsidRDefault="00F93049" w:rsidP="009B220A">
      <w:pPr>
        <w:pStyle w:val="ListParagraph"/>
        <w:numPr>
          <w:ilvl w:val="0"/>
          <w:numId w:val="1"/>
        </w:numPr>
        <w:spacing w:line="360" w:lineRule="auto"/>
        <w:jc w:val="both"/>
        <w:rPr>
          <w:rFonts w:ascii="Times New Roman" w:hAnsi="Times New Roman" w:cs="Times New Roman"/>
          <w:sz w:val="24"/>
          <w:szCs w:val="24"/>
        </w:rPr>
      </w:pPr>
      <w:r w:rsidRPr="005B558E">
        <w:rPr>
          <w:rFonts w:ascii="Times New Roman" w:hAnsi="Times New Roman" w:cs="Times New Roman"/>
          <w:sz w:val="24"/>
          <w:szCs w:val="24"/>
        </w:rPr>
        <w:t xml:space="preserve">Trease and Evans, Pharmacognosy. 15th ed. W.B. Saunders; 2002. p. 46. 9. OECD Guidelines for testing of chemicals Acute Toxicity-Fixed Dose Procedure 2004. p. 420. </w:t>
      </w:r>
    </w:p>
    <w:p w14:paraId="43E9553C" w14:textId="685CCFCD" w:rsidR="00314F1A" w:rsidRPr="005B558E" w:rsidRDefault="00F93049" w:rsidP="009B220A">
      <w:pPr>
        <w:pStyle w:val="ListParagraph"/>
        <w:numPr>
          <w:ilvl w:val="0"/>
          <w:numId w:val="1"/>
        </w:numPr>
        <w:spacing w:line="360" w:lineRule="auto"/>
        <w:jc w:val="both"/>
        <w:rPr>
          <w:rFonts w:ascii="Times New Roman" w:hAnsi="Times New Roman" w:cs="Times New Roman"/>
          <w:sz w:val="24"/>
          <w:szCs w:val="24"/>
        </w:rPr>
      </w:pPr>
      <w:r w:rsidRPr="005B558E">
        <w:rPr>
          <w:rFonts w:ascii="Times New Roman" w:hAnsi="Times New Roman" w:cs="Times New Roman"/>
          <w:sz w:val="24"/>
          <w:szCs w:val="24"/>
        </w:rPr>
        <w:t xml:space="preserve">Kulkarni SK. Handbook of experimental pharmacology. 2nd ed. New </w:t>
      </w:r>
      <w:proofErr w:type="spellStart"/>
      <w:r w:rsidRPr="005B558E">
        <w:rPr>
          <w:rFonts w:ascii="Times New Roman" w:hAnsi="Times New Roman" w:cs="Times New Roman"/>
          <w:sz w:val="24"/>
          <w:szCs w:val="24"/>
        </w:rPr>
        <w:t>Dehli</w:t>
      </w:r>
      <w:proofErr w:type="spellEnd"/>
      <w:r w:rsidRPr="005B558E">
        <w:rPr>
          <w:rFonts w:ascii="Times New Roman" w:hAnsi="Times New Roman" w:cs="Times New Roman"/>
          <w:sz w:val="24"/>
          <w:szCs w:val="24"/>
        </w:rPr>
        <w:t xml:space="preserve">: Vallabh </w:t>
      </w:r>
      <w:proofErr w:type="spellStart"/>
      <w:r w:rsidRPr="005B558E">
        <w:rPr>
          <w:rFonts w:ascii="Times New Roman" w:hAnsi="Times New Roman" w:cs="Times New Roman"/>
          <w:sz w:val="24"/>
          <w:szCs w:val="24"/>
        </w:rPr>
        <w:t>Prakashan</w:t>
      </w:r>
      <w:proofErr w:type="spellEnd"/>
      <w:r w:rsidRPr="005B558E">
        <w:rPr>
          <w:rFonts w:ascii="Times New Roman" w:hAnsi="Times New Roman" w:cs="Times New Roman"/>
          <w:sz w:val="24"/>
          <w:szCs w:val="24"/>
        </w:rPr>
        <w:t>; 1993. p. 5.</w:t>
      </w:r>
    </w:p>
    <w:sectPr w:rsidR="00314F1A" w:rsidRPr="005B55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F3347F"/>
    <w:multiLevelType w:val="hybridMultilevel"/>
    <w:tmpl w:val="64906B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41839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1072"/>
    <w:rsid w:val="00037B91"/>
    <w:rsid w:val="001A38E1"/>
    <w:rsid w:val="00232463"/>
    <w:rsid w:val="00234B82"/>
    <w:rsid w:val="00250BFC"/>
    <w:rsid w:val="002C5965"/>
    <w:rsid w:val="00314F1A"/>
    <w:rsid w:val="003267CC"/>
    <w:rsid w:val="003C7694"/>
    <w:rsid w:val="003E08D5"/>
    <w:rsid w:val="00447691"/>
    <w:rsid w:val="004942B2"/>
    <w:rsid w:val="00530F4C"/>
    <w:rsid w:val="005729E3"/>
    <w:rsid w:val="00580B21"/>
    <w:rsid w:val="00584A8B"/>
    <w:rsid w:val="005A7F0D"/>
    <w:rsid w:val="005B26B0"/>
    <w:rsid w:val="005B558E"/>
    <w:rsid w:val="005C6A1E"/>
    <w:rsid w:val="00607C96"/>
    <w:rsid w:val="00640E7F"/>
    <w:rsid w:val="006F69A3"/>
    <w:rsid w:val="007659AD"/>
    <w:rsid w:val="00792A85"/>
    <w:rsid w:val="007B347D"/>
    <w:rsid w:val="007B6749"/>
    <w:rsid w:val="00801283"/>
    <w:rsid w:val="00803591"/>
    <w:rsid w:val="00814716"/>
    <w:rsid w:val="00821F8B"/>
    <w:rsid w:val="008E404A"/>
    <w:rsid w:val="00927FDE"/>
    <w:rsid w:val="00935874"/>
    <w:rsid w:val="00954733"/>
    <w:rsid w:val="009B220A"/>
    <w:rsid w:val="00AA72D7"/>
    <w:rsid w:val="00AE6221"/>
    <w:rsid w:val="00B225BF"/>
    <w:rsid w:val="00B30B8C"/>
    <w:rsid w:val="00B3154C"/>
    <w:rsid w:val="00B45416"/>
    <w:rsid w:val="00B625D7"/>
    <w:rsid w:val="00B76281"/>
    <w:rsid w:val="00BA7E76"/>
    <w:rsid w:val="00BD7CA0"/>
    <w:rsid w:val="00BF5571"/>
    <w:rsid w:val="00C45253"/>
    <w:rsid w:val="00C72FB8"/>
    <w:rsid w:val="00C86B33"/>
    <w:rsid w:val="00C95111"/>
    <w:rsid w:val="00DB1072"/>
    <w:rsid w:val="00DB11A4"/>
    <w:rsid w:val="00DC5DDA"/>
    <w:rsid w:val="00DD7A62"/>
    <w:rsid w:val="00E1376C"/>
    <w:rsid w:val="00E21221"/>
    <w:rsid w:val="00E41EC1"/>
    <w:rsid w:val="00E71D01"/>
    <w:rsid w:val="00E974D1"/>
    <w:rsid w:val="00F501C7"/>
    <w:rsid w:val="00F86299"/>
    <w:rsid w:val="00F93049"/>
    <w:rsid w:val="00FD4D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EB26A"/>
  <w15:chartTrackingRefBased/>
  <w15:docId w15:val="{BE1DD411-5E49-40E0-BB79-70E75443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111491">
      <w:bodyDiv w:val="1"/>
      <w:marLeft w:val="0"/>
      <w:marRight w:val="0"/>
      <w:marTop w:val="0"/>
      <w:marBottom w:val="0"/>
      <w:divBdr>
        <w:top w:val="none" w:sz="0" w:space="0" w:color="auto"/>
        <w:left w:val="none" w:sz="0" w:space="0" w:color="auto"/>
        <w:bottom w:val="none" w:sz="0" w:space="0" w:color="auto"/>
        <w:right w:val="none" w:sz="0" w:space="0" w:color="auto"/>
      </w:divBdr>
    </w:div>
    <w:div w:id="724376293">
      <w:bodyDiv w:val="1"/>
      <w:marLeft w:val="0"/>
      <w:marRight w:val="0"/>
      <w:marTop w:val="0"/>
      <w:marBottom w:val="0"/>
      <w:divBdr>
        <w:top w:val="none" w:sz="0" w:space="0" w:color="auto"/>
        <w:left w:val="none" w:sz="0" w:space="0" w:color="auto"/>
        <w:bottom w:val="none" w:sz="0" w:space="0" w:color="auto"/>
        <w:right w:val="none" w:sz="0" w:space="0" w:color="auto"/>
      </w:divBdr>
    </w:div>
    <w:div w:id="1174686227">
      <w:bodyDiv w:val="1"/>
      <w:marLeft w:val="0"/>
      <w:marRight w:val="0"/>
      <w:marTop w:val="0"/>
      <w:marBottom w:val="0"/>
      <w:divBdr>
        <w:top w:val="none" w:sz="0" w:space="0" w:color="auto"/>
        <w:left w:val="none" w:sz="0" w:space="0" w:color="auto"/>
        <w:bottom w:val="none" w:sz="0" w:space="0" w:color="auto"/>
        <w:right w:val="none" w:sz="0" w:space="0" w:color="auto"/>
      </w:divBdr>
    </w:div>
    <w:div w:id="1233539228">
      <w:bodyDiv w:val="1"/>
      <w:marLeft w:val="0"/>
      <w:marRight w:val="0"/>
      <w:marTop w:val="0"/>
      <w:marBottom w:val="0"/>
      <w:divBdr>
        <w:top w:val="none" w:sz="0" w:space="0" w:color="auto"/>
        <w:left w:val="none" w:sz="0" w:space="0" w:color="auto"/>
        <w:bottom w:val="none" w:sz="0" w:space="0" w:color="auto"/>
        <w:right w:val="none" w:sz="0" w:space="0" w:color="auto"/>
      </w:divBdr>
    </w:div>
    <w:div w:id="1340500889">
      <w:bodyDiv w:val="1"/>
      <w:marLeft w:val="0"/>
      <w:marRight w:val="0"/>
      <w:marTop w:val="0"/>
      <w:marBottom w:val="0"/>
      <w:divBdr>
        <w:top w:val="none" w:sz="0" w:space="0" w:color="auto"/>
        <w:left w:val="none" w:sz="0" w:space="0" w:color="auto"/>
        <w:bottom w:val="none" w:sz="0" w:space="0" w:color="auto"/>
        <w:right w:val="none" w:sz="0" w:space="0" w:color="auto"/>
      </w:divBdr>
    </w:div>
    <w:div w:id="1414468602">
      <w:bodyDiv w:val="1"/>
      <w:marLeft w:val="0"/>
      <w:marRight w:val="0"/>
      <w:marTop w:val="0"/>
      <w:marBottom w:val="0"/>
      <w:divBdr>
        <w:top w:val="none" w:sz="0" w:space="0" w:color="auto"/>
        <w:left w:val="none" w:sz="0" w:space="0" w:color="auto"/>
        <w:bottom w:val="none" w:sz="0" w:space="0" w:color="auto"/>
        <w:right w:val="none" w:sz="0" w:space="0" w:color="auto"/>
      </w:divBdr>
    </w:div>
    <w:div w:id="1881939750">
      <w:bodyDiv w:val="1"/>
      <w:marLeft w:val="0"/>
      <w:marRight w:val="0"/>
      <w:marTop w:val="0"/>
      <w:marBottom w:val="0"/>
      <w:divBdr>
        <w:top w:val="none" w:sz="0" w:space="0" w:color="auto"/>
        <w:left w:val="none" w:sz="0" w:space="0" w:color="auto"/>
        <w:bottom w:val="none" w:sz="0" w:space="0" w:color="auto"/>
        <w:right w:val="none" w:sz="0" w:space="0" w:color="auto"/>
      </w:divBdr>
    </w:div>
    <w:div w:id="198207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7</Pages>
  <Words>2444</Words>
  <Characters>13936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Borkar</dc:creator>
  <cp:keywords/>
  <dc:description/>
  <cp:lastModifiedBy>Abhishek Borkar</cp:lastModifiedBy>
  <cp:revision>256</cp:revision>
  <dcterms:created xsi:type="dcterms:W3CDTF">2024-04-28T01:08:00Z</dcterms:created>
  <dcterms:modified xsi:type="dcterms:W3CDTF">2024-05-21T07:03:00Z</dcterms:modified>
</cp:coreProperties>
</file>