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82D4D" w14:textId="77777777" w:rsidR="009A6CC0" w:rsidRPr="009A6CC0" w:rsidRDefault="009A6CC0" w:rsidP="009A6CC0">
      <w:pPr>
        <w:spacing w:before="54" w:after="0" w:line="276" w:lineRule="auto"/>
        <w:jc w:val="center"/>
        <w:rPr>
          <w:rFonts w:ascii="Times New Roman" w:hAnsi="Times New Roman" w:cs="Times New Roman"/>
          <w:b/>
          <w:bCs/>
          <w:color w:val="000000" w:themeColor="text1"/>
          <w:sz w:val="28"/>
          <w:szCs w:val="28"/>
        </w:rPr>
      </w:pPr>
      <w:r w:rsidRPr="009A6CC0">
        <w:rPr>
          <w:rFonts w:ascii="Times New Roman" w:hAnsi="Times New Roman" w:cs="Times New Roman"/>
          <w:b/>
          <w:bCs/>
          <w:color w:val="000000" w:themeColor="text1"/>
          <w:sz w:val="28"/>
          <w:szCs w:val="28"/>
        </w:rPr>
        <w:t>DESIGN AND FABRICATION OF MULTI-PURPOSE</w:t>
      </w:r>
    </w:p>
    <w:p w14:paraId="14D5503D" w14:textId="3572798B" w:rsidR="009A6CC0" w:rsidRDefault="009A6CC0" w:rsidP="009A6CC0">
      <w:pPr>
        <w:spacing w:before="54" w:after="0" w:line="276" w:lineRule="auto"/>
        <w:jc w:val="center"/>
        <w:rPr>
          <w:rFonts w:ascii="Times New Roman" w:hAnsi="Times New Roman" w:cs="Times New Roman"/>
          <w:b/>
          <w:bCs/>
          <w:color w:val="000000" w:themeColor="text1"/>
          <w:sz w:val="28"/>
          <w:szCs w:val="28"/>
        </w:rPr>
      </w:pPr>
      <w:r w:rsidRPr="009A6CC0">
        <w:rPr>
          <w:rFonts w:ascii="Times New Roman" w:hAnsi="Times New Roman" w:cs="Times New Roman"/>
          <w:b/>
          <w:bCs/>
          <w:color w:val="000000" w:themeColor="text1"/>
          <w:sz w:val="28"/>
          <w:szCs w:val="28"/>
        </w:rPr>
        <w:t xml:space="preserve">METAL CUTTING </w:t>
      </w:r>
      <w:r>
        <w:rPr>
          <w:rFonts w:ascii="Times New Roman" w:hAnsi="Times New Roman" w:cs="Times New Roman"/>
          <w:b/>
          <w:bCs/>
          <w:color w:val="000000" w:themeColor="text1"/>
          <w:sz w:val="28"/>
          <w:szCs w:val="28"/>
        </w:rPr>
        <w:t>MACHINE</w:t>
      </w:r>
    </w:p>
    <w:p w14:paraId="736B6AC8" w14:textId="7770453E" w:rsidR="00DA52F4" w:rsidRPr="001E51F3" w:rsidRDefault="009A6CC0" w:rsidP="009A6CC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Devan P D</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 Aingaran</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G. Dhana Prasad</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vertAlign w:val="superscript"/>
        </w:rPr>
        <w:t xml:space="preserve">, </w:t>
      </w:r>
      <w:r>
        <w:rPr>
          <w:rFonts w:ascii="Times New Roman" w:hAnsi="Times New Roman" w:cs="Times New Roman"/>
          <w:b/>
          <w:bCs/>
          <w:color w:val="000000" w:themeColor="text1"/>
          <w:sz w:val="24"/>
          <w:szCs w:val="24"/>
        </w:rPr>
        <w:t>K. Dinesh Kumar</w:t>
      </w:r>
      <w:r>
        <w:rPr>
          <w:rFonts w:ascii="Times New Roman" w:hAnsi="Times New Roman" w:cs="Times New Roman"/>
          <w:b/>
          <w:bCs/>
          <w:color w:val="000000" w:themeColor="text1"/>
          <w:sz w:val="24"/>
          <w:szCs w:val="24"/>
          <w:vertAlign w:val="superscript"/>
        </w:rPr>
        <w:t>4</w:t>
      </w:r>
      <w:r w:rsidR="00DA52F4" w:rsidRPr="001E51F3">
        <w:rPr>
          <w:rFonts w:ascii="Times New Roman" w:hAnsi="Times New Roman" w:cs="Times New Roman"/>
          <w:b/>
          <w:bCs/>
          <w:color w:val="000000" w:themeColor="text1"/>
          <w:sz w:val="24"/>
          <w:szCs w:val="24"/>
        </w:rPr>
        <w:t xml:space="preserve"> </w:t>
      </w:r>
    </w:p>
    <w:p w14:paraId="7AEC63B4" w14:textId="0B99FBE3"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9A6CC0">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Mechanical Engineering</w:t>
      </w:r>
      <w:r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Kumaraguru College of Technology</w:t>
      </w:r>
      <w:r w:rsidRPr="001E51F3">
        <w:rPr>
          <w:rFonts w:ascii="Times New Roman" w:hAnsi="Times New Roman" w:cs="Times New Roman"/>
          <w:color w:val="000000" w:themeColor="text1"/>
        </w:rPr>
        <w:t xml:space="preserve">, </w:t>
      </w:r>
      <w:r w:rsidR="00617BE7">
        <w:rPr>
          <w:rFonts w:ascii="Times New Roman" w:hAnsi="Times New Roman" w:cs="Times New Roman"/>
          <w:color w:val="000000" w:themeColor="text1"/>
        </w:rPr>
        <w:t>Coimbatore</w:t>
      </w:r>
    </w:p>
    <w:p w14:paraId="5E7D8F58" w14:textId="0675FBBC" w:rsidR="009A6CC0" w:rsidRPr="001E51F3" w:rsidRDefault="00DA52F4" w:rsidP="009A6CC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9A6CC0">
        <w:rPr>
          <w:rFonts w:ascii="Times New Roman" w:hAnsi="Times New Roman" w:cs="Times New Roman"/>
          <w:color w:val="000000" w:themeColor="text1"/>
          <w:vertAlign w:val="superscript"/>
        </w:rPr>
        <w:t>,3,4</w:t>
      </w:r>
      <w:r w:rsidR="009A6CC0">
        <w:rPr>
          <w:rFonts w:ascii="Times New Roman" w:hAnsi="Times New Roman" w:cs="Times New Roman"/>
          <w:color w:val="000000" w:themeColor="text1"/>
        </w:rPr>
        <w:t>UG Scholar</w:t>
      </w:r>
      <w:r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Mechanical Engineering</w:t>
      </w:r>
      <w:r w:rsidR="009A6CC0"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Kumaraguru College of Technology</w:t>
      </w:r>
      <w:r w:rsidR="009A6CC0"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Coimbatore</w:t>
      </w:r>
    </w:p>
    <w:p w14:paraId="59B9E3B4" w14:textId="11F0FB03" w:rsidR="00DA52F4" w:rsidRPr="001E51F3" w:rsidRDefault="00DA52F4" w:rsidP="009F6540">
      <w:pPr>
        <w:spacing w:before="54" w:after="0" w:line="276" w:lineRule="auto"/>
        <w:jc w:val="center"/>
        <w:rPr>
          <w:rFonts w:ascii="Times New Roman" w:hAnsi="Times New Roman" w:cs="Times New Roman"/>
          <w:color w:val="000000" w:themeColor="text1"/>
        </w:rPr>
      </w:pPr>
    </w:p>
    <w:p w14:paraId="262D7931" w14:textId="681FB634"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2BB6D6AA" w14:textId="77777777" w:rsidR="00604CAD" w:rsidRDefault="00604CAD" w:rsidP="00350BBE">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604CAD">
        <w:rPr>
          <w:rFonts w:ascii="Times New Roman" w:hAnsi="Times New Roman" w:cs="Times New Roman"/>
          <w:color w:val="000000" w:themeColor="text1"/>
          <w:sz w:val="20"/>
          <w:szCs w:val="20"/>
        </w:rPr>
        <w:t>Industries primarily focus on producing valuable goods and services efficiently, with minimal production, machinery, and inventory costs. While technological advancements have expedited tasks, they also necessitate substantial investments and expenditures. The project aims to develop a versatile machine capable of performing various operations such as drilling, shaping, and grinding on small workpieces. This machine is designed for use in industrial settings as well as for household repairs. By consolidating multiple functions into one unit, the project reduces the required floor space, optimizing efficiency. Furthermore, the machine utilizes a single-phase AC motor, with power transmission facilitated through pulleys connected by V-belts.</w:t>
      </w:r>
    </w:p>
    <w:p w14:paraId="5501AD32" w14:textId="0E3330B9" w:rsidR="00DA52F4" w:rsidRPr="001E51F3" w:rsidRDefault="00DA52F4" w:rsidP="00350BBE">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604CAD" w:rsidRPr="00604CAD">
        <w:rPr>
          <w:rFonts w:ascii="Times New Roman" w:hAnsi="Times New Roman" w:cs="Times New Roman"/>
          <w:color w:val="000000" w:themeColor="text1"/>
          <w:sz w:val="20"/>
          <w:szCs w:val="20"/>
        </w:rPr>
        <w:t xml:space="preserve">Low cost, </w:t>
      </w:r>
      <w:r w:rsidR="00604CAD">
        <w:rPr>
          <w:rFonts w:ascii="Times New Roman" w:hAnsi="Times New Roman" w:cs="Times New Roman"/>
          <w:color w:val="000000" w:themeColor="text1"/>
          <w:sz w:val="20"/>
          <w:szCs w:val="20"/>
        </w:rPr>
        <w:t>M</w:t>
      </w:r>
      <w:r w:rsidR="00604CAD" w:rsidRPr="00604CAD">
        <w:rPr>
          <w:rFonts w:ascii="Times New Roman" w:hAnsi="Times New Roman" w:cs="Times New Roman"/>
          <w:color w:val="000000" w:themeColor="text1"/>
          <w:sz w:val="20"/>
          <w:szCs w:val="20"/>
        </w:rPr>
        <w:t xml:space="preserve">ultiple </w:t>
      </w:r>
      <w:r w:rsidR="00604CAD">
        <w:rPr>
          <w:rFonts w:ascii="Times New Roman" w:hAnsi="Times New Roman" w:cs="Times New Roman"/>
          <w:color w:val="000000" w:themeColor="text1"/>
          <w:sz w:val="20"/>
          <w:szCs w:val="20"/>
        </w:rPr>
        <w:t>O</w:t>
      </w:r>
      <w:r w:rsidR="00604CAD" w:rsidRPr="00604CAD">
        <w:rPr>
          <w:rFonts w:ascii="Times New Roman" w:hAnsi="Times New Roman" w:cs="Times New Roman"/>
          <w:color w:val="000000" w:themeColor="text1"/>
          <w:sz w:val="20"/>
          <w:szCs w:val="20"/>
        </w:rPr>
        <w:t xml:space="preserve">perations, </w:t>
      </w:r>
      <w:r w:rsidR="00604CAD">
        <w:rPr>
          <w:rFonts w:ascii="Times New Roman" w:hAnsi="Times New Roman" w:cs="Times New Roman"/>
          <w:color w:val="000000" w:themeColor="text1"/>
          <w:sz w:val="20"/>
          <w:szCs w:val="20"/>
        </w:rPr>
        <w:t>Drilling</w:t>
      </w:r>
      <w:r w:rsidR="00604CAD" w:rsidRPr="00604CAD">
        <w:rPr>
          <w:rFonts w:ascii="Times New Roman" w:hAnsi="Times New Roman" w:cs="Times New Roman"/>
          <w:color w:val="000000" w:themeColor="text1"/>
          <w:sz w:val="20"/>
          <w:szCs w:val="20"/>
        </w:rPr>
        <w:t xml:space="preserve">, </w:t>
      </w:r>
      <w:r w:rsidR="00604CAD">
        <w:rPr>
          <w:rFonts w:ascii="Times New Roman" w:hAnsi="Times New Roman" w:cs="Times New Roman"/>
          <w:color w:val="000000" w:themeColor="text1"/>
          <w:sz w:val="20"/>
          <w:szCs w:val="20"/>
        </w:rPr>
        <w:t>Shaping,</w:t>
      </w:r>
      <w:r w:rsidR="00604CAD" w:rsidRPr="00604CAD">
        <w:rPr>
          <w:rFonts w:ascii="Times New Roman" w:hAnsi="Times New Roman" w:cs="Times New Roman"/>
          <w:color w:val="000000" w:themeColor="text1"/>
          <w:sz w:val="20"/>
          <w:szCs w:val="20"/>
        </w:rPr>
        <w:t xml:space="preserve"> </w:t>
      </w:r>
      <w:r w:rsidR="00604CAD">
        <w:rPr>
          <w:rFonts w:ascii="Times New Roman" w:hAnsi="Times New Roman" w:cs="Times New Roman"/>
          <w:color w:val="000000" w:themeColor="text1"/>
          <w:sz w:val="20"/>
          <w:szCs w:val="20"/>
        </w:rPr>
        <w:t>Grinding</w:t>
      </w:r>
      <w:r w:rsidR="00604CAD" w:rsidRPr="00604CAD">
        <w:rPr>
          <w:rFonts w:ascii="Times New Roman" w:hAnsi="Times New Roman" w:cs="Times New Roman"/>
          <w:color w:val="000000" w:themeColor="text1"/>
          <w:sz w:val="20"/>
          <w:szCs w:val="20"/>
        </w:rPr>
        <w:t>.</w:t>
      </w:r>
    </w:p>
    <w:p w14:paraId="075684D6" w14:textId="6A9A2B80"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260332A" w14:textId="33AB2FF8" w:rsidR="007F5C72" w:rsidRDefault="007F5C72" w:rsidP="007F5C72">
      <w:pPr>
        <w:pStyle w:val="ListParagraph"/>
        <w:spacing w:before="54" w:after="0" w:line="276" w:lineRule="auto"/>
        <w:ind w:left="360"/>
        <w:jc w:val="both"/>
        <w:rPr>
          <w:rFonts w:ascii="Times New Roman" w:hAnsi="Times New Roman" w:cs="Times New Roman"/>
          <w:color w:val="000000" w:themeColor="text1"/>
          <w:sz w:val="20"/>
          <w:szCs w:val="20"/>
        </w:rPr>
      </w:pPr>
      <w:bookmarkStart w:id="0" w:name="_Hlk166873158"/>
      <w:r w:rsidRPr="007F5C72">
        <w:rPr>
          <w:rFonts w:ascii="Times New Roman" w:hAnsi="Times New Roman" w:cs="Times New Roman"/>
          <w:color w:val="000000" w:themeColor="text1"/>
          <w:sz w:val="20"/>
          <w:szCs w:val="20"/>
        </w:rPr>
        <w:t>Machining is a term that covers a large collection of manufacturing processes designed to remove unwanted material, usually in the form of chips, from the work piece. Machining is a part of the manufacture of many metal products, but it can also be used on materials such as wood, plastic, ceramic and composites. Machining is used to convert castings, forgings, or preformed blocks of metal into desired shapes, with required size and finish specified to fulfill design requirements. Most industrial applications of machining are in metals. Theoretical analysis of cutting process is complex still the application of these processes in the industrial world is widespread. Much of modern-day machining is carried out by computer numerical control (CNC), in which computers are used to control the movement and operation of the mills, lathes, and other cutting machines.</w:t>
      </w:r>
    </w:p>
    <w:p w14:paraId="2A4E79F9" w14:textId="77777777" w:rsidR="007F5C72" w:rsidRPr="007F5C72" w:rsidRDefault="007F5C72" w:rsidP="007F5C72">
      <w:pPr>
        <w:pStyle w:val="Default"/>
        <w:jc w:val="both"/>
        <w:rPr>
          <w:color w:val="000000" w:themeColor="text1"/>
          <w:sz w:val="20"/>
          <w:szCs w:val="20"/>
          <w:lang w:bidi="ar-SA"/>
        </w:rPr>
      </w:pPr>
      <w:r w:rsidRPr="007F5C72">
        <w:rPr>
          <w:color w:val="000000" w:themeColor="text1"/>
          <w:sz w:val="20"/>
          <w:szCs w:val="20"/>
          <w:lang w:bidi="ar-SA"/>
        </w:rPr>
        <w:t xml:space="preserve">The various metal cutting processes are listed below. Each process is performed on one or more of the basic machine tools. For example, drilling can be performed on milling machines, lathes, and some boring machines: </w:t>
      </w:r>
    </w:p>
    <w:p w14:paraId="1FAA1B41"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1. Turning </w:t>
      </w:r>
    </w:p>
    <w:p w14:paraId="5BE43F43"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2. Shaping </w:t>
      </w:r>
    </w:p>
    <w:p w14:paraId="5E5BE573"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3. Milling </w:t>
      </w:r>
    </w:p>
    <w:p w14:paraId="067E4D24"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4. Drilling </w:t>
      </w:r>
    </w:p>
    <w:p w14:paraId="366201D2"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5. Sawing </w:t>
      </w:r>
    </w:p>
    <w:p w14:paraId="68ECA16A"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6. Abrasive machining </w:t>
      </w:r>
    </w:p>
    <w:p w14:paraId="69734854" w14:textId="58F94E53" w:rsidR="007F5C72" w:rsidRDefault="007F5C72" w:rsidP="007F5C72">
      <w:pPr>
        <w:pStyle w:val="ListParagraph"/>
        <w:spacing w:before="54" w:after="0" w:line="276" w:lineRule="auto"/>
        <w:ind w:left="360" w:firstLine="360"/>
        <w:jc w:val="both"/>
        <w:rPr>
          <w:rFonts w:ascii="Times New Roman" w:hAnsi="Times New Roman" w:cs="Times New Roman"/>
          <w:color w:val="000000" w:themeColor="text1"/>
          <w:sz w:val="20"/>
          <w:szCs w:val="20"/>
        </w:rPr>
      </w:pPr>
      <w:r w:rsidRPr="007F5C72">
        <w:rPr>
          <w:rFonts w:ascii="Times New Roman" w:hAnsi="Times New Roman" w:cs="Times New Roman"/>
          <w:color w:val="000000" w:themeColor="text1"/>
          <w:sz w:val="20"/>
          <w:szCs w:val="20"/>
        </w:rPr>
        <w:t>7. Broaching</w:t>
      </w:r>
    </w:p>
    <w:p w14:paraId="0DA362E1"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E343BC">
        <w:rPr>
          <w:rFonts w:ascii="Times New Roman" w:hAnsi="Times New Roman" w:cs="Times New Roman"/>
          <w:color w:val="000000" w:themeColor="text1"/>
          <w:sz w:val="20"/>
          <w:szCs w:val="20"/>
        </w:rPr>
        <w:t xml:space="preserve">Danie </w:t>
      </w:r>
      <w:proofErr w:type="spellStart"/>
      <w:r w:rsidRPr="00E343BC">
        <w:rPr>
          <w:rFonts w:ascii="Times New Roman" w:hAnsi="Times New Roman" w:cs="Times New Roman"/>
          <w:color w:val="000000" w:themeColor="text1"/>
          <w:sz w:val="20"/>
          <w:szCs w:val="20"/>
        </w:rPr>
        <w:t>davis</w:t>
      </w:r>
      <w:proofErr w:type="spellEnd"/>
      <w:r>
        <w:rPr>
          <w:rFonts w:ascii="Times New Roman" w:hAnsi="Times New Roman" w:cs="Times New Roman"/>
          <w:color w:val="000000" w:themeColor="text1"/>
          <w:sz w:val="20"/>
          <w:szCs w:val="20"/>
        </w:rPr>
        <w:t xml:space="preserve"> et al (2014) have done e</w:t>
      </w:r>
      <w:r w:rsidRPr="00E343BC">
        <w:rPr>
          <w:rFonts w:ascii="Times New Roman" w:hAnsi="Times New Roman" w:cs="Times New Roman"/>
          <w:color w:val="000000" w:themeColor="text1"/>
          <w:sz w:val="20"/>
          <w:szCs w:val="20"/>
        </w:rPr>
        <w:t xml:space="preserve">xperimental </w:t>
      </w:r>
      <w:r>
        <w:rPr>
          <w:rFonts w:ascii="Times New Roman" w:hAnsi="Times New Roman" w:cs="Times New Roman"/>
          <w:color w:val="000000" w:themeColor="text1"/>
          <w:sz w:val="20"/>
          <w:szCs w:val="20"/>
        </w:rPr>
        <w:t>i</w:t>
      </w:r>
      <w:r w:rsidRPr="00E343BC">
        <w:rPr>
          <w:rFonts w:ascii="Times New Roman" w:hAnsi="Times New Roman" w:cs="Times New Roman"/>
          <w:color w:val="000000" w:themeColor="text1"/>
          <w:sz w:val="20"/>
          <w:szCs w:val="20"/>
        </w:rPr>
        <w:t xml:space="preserve">nvestigation of </w:t>
      </w:r>
      <w:r>
        <w:rPr>
          <w:rFonts w:ascii="Times New Roman" w:hAnsi="Times New Roman" w:cs="Times New Roman"/>
          <w:color w:val="000000" w:themeColor="text1"/>
          <w:sz w:val="20"/>
          <w:szCs w:val="20"/>
        </w:rPr>
        <w:t>p</w:t>
      </w:r>
      <w:r w:rsidRPr="00E343BC">
        <w:rPr>
          <w:rFonts w:ascii="Times New Roman" w:hAnsi="Times New Roman" w:cs="Times New Roman"/>
          <w:color w:val="000000" w:themeColor="text1"/>
          <w:sz w:val="20"/>
          <w:szCs w:val="20"/>
        </w:rPr>
        <w:t xml:space="preserve">edal </w:t>
      </w:r>
      <w:r>
        <w:rPr>
          <w:rFonts w:ascii="Times New Roman" w:hAnsi="Times New Roman" w:cs="Times New Roman"/>
          <w:color w:val="000000" w:themeColor="text1"/>
          <w:sz w:val="20"/>
          <w:szCs w:val="20"/>
        </w:rPr>
        <w:t>d</w:t>
      </w:r>
      <w:r w:rsidRPr="00E343BC">
        <w:rPr>
          <w:rFonts w:ascii="Times New Roman" w:hAnsi="Times New Roman" w:cs="Times New Roman"/>
          <w:color w:val="000000" w:themeColor="text1"/>
          <w:sz w:val="20"/>
          <w:szCs w:val="20"/>
        </w:rPr>
        <w:t xml:space="preserve">riven </w:t>
      </w:r>
      <w:r>
        <w:rPr>
          <w:rFonts w:ascii="Times New Roman" w:hAnsi="Times New Roman" w:cs="Times New Roman"/>
          <w:color w:val="000000" w:themeColor="text1"/>
          <w:sz w:val="20"/>
          <w:szCs w:val="20"/>
        </w:rPr>
        <w:t>h</w:t>
      </w:r>
      <w:r w:rsidRPr="00E343BC">
        <w:rPr>
          <w:rFonts w:ascii="Times New Roman" w:hAnsi="Times New Roman" w:cs="Times New Roman"/>
          <w:color w:val="000000" w:themeColor="text1"/>
          <w:sz w:val="20"/>
          <w:szCs w:val="20"/>
        </w:rPr>
        <w:t>acksaw</w:t>
      </w:r>
      <w:r>
        <w:rPr>
          <w:rFonts w:ascii="Times New Roman" w:hAnsi="Times New Roman" w:cs="Times New Roman"/>
          <w:color w:val="000000" w:themeColor="text1"/>
          <w:sz w:val="20"/>
          <w:szCs w:val="20"/>
        </w:rPr>
        <w:t xml:space="preserve">. </w:t>
      </w:r>
      <w:r w:rsidRPr="00E343BC">
        <w:rPr>
          <w:rFonts w:ascii="Times New Roman" w:hAnsi="Times New Roman" w:cs="Times New Roman"/>
          <w:color w:val="000000" w:themeColor="text1"/>
          <w:sz w:val="20"/>
          <w:szCs w:val="20"/>
        </w:rPr>
        <w:t xml:space="preserve">The hack saw </w:t>
      </w:r>
      <w:proofErr w:type="gramStart"/>
      <w:r w:rsidRPr="00E343BC">
        <w:rPr>
          <w:rFonts w:ascii="Times New Roman" w:hAnsi="Times New Roman" w:cs="Times New Roman"/>
          <w:color w:val="000000" w:themeColor="text1"/>
          <w:sz w:val="20"/>
          <w:szCs w:val="20"/>
        </w:rPr>
        <w:t>is connected with</w:t>
      </w:r>
      <w:proofErr w:type="gramEnd"/>
      <w:r w:rsidRPr="00E343BC">
        <w:rPr>
          <w:rFonts w:ascii="Times New Roman" w:hAnsi="Times New Roman" w:cs="Times New Roman"/>
          <w:color w:val="000000" w:themeColor="text1"/>
          <w:sz w:val="20"/>
          <w:szCs w:val="20"/>
        </w:rPr>
        <w:t xml:space="preserve"> the reciprocating rod. By pedaling the bicycle, the reciprocating rod moves to and </w:t>
      </w:r>
      <w:proofErr w:type="spellStart"/>
      <w:r w:rsidRPr="00E343BC">
        <w:rPr>
          <w:rFonts w:ascii="Times New Roman" w:hAnsi="Times New Roman" w:cs="Times New Roman"/>
          <w:color w:val="000000" w:themeColor="text1"/>
          <w:sz w:val="20"/>
          <w:szCs w:val="20"/>
        </w:rPr>
        <w:t>fro</w:t>
      </w:r>
      <w:proofErr w:type="spellEnd"/>
      <w:r w:rsidRPr="00E343BC">
        <w:rPr>
          <w:rFonts w:ascii="Times New Roman" w:hAnsi="Times New Roman" w:cs="Times New Roman"/>
          <w:color w:val="000000" w:themeColor="text1"/>
          <w:sz w:val="20"/>
          <w:szCs w:val="20"/>
        </w:rPr>
        <w:t>, the hack saw will be moving with the rod. The plywood to be cut is placed under the hack saw.</w:t>
      </w:r>
    </w:p>
    <w:p w14:paraId="5014F88D"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E343BC">
        <w:rPr>
          <w:rFonts w:ascii="Times New Roman" w:hAnsi="Times New Roman" w:cs="Times New Roman"/>
          <w:color w:val="000000" w:themeColor="text1"/>
          <w:sz w:val="20"/>
          <w:szCs w:val="20"/>
        </w:rPr>
        <w:t>Swapnil mane</w:t>
      </w:r>
      <w:r>
        <w:rPr>
          <w:rFonts w:ascii="Times New Roman" w:hAnsi="Times New Roman" w:cs="Times New Roman"/>
          <w:color w:val="000000" w:themeColor="text1"/>
          <w:sz w:val="20"/>
          <w:szCs w:val="20"/>
        </w:rPr>
        <w:t xml:space="preserve"> (2016) has </w:t>
      </w:r>
      <w:r w:rsidRPr="00E343BC">
        <w:rPr>
          <w:rFonts w:ascii="Times New Roman" w:hAnsi="Times New Roman" w:cs="Times New Roman"/>
          <w:color w:val="000000" w:themeColor="text1"/>
          <w:sz w:val="20"/>
          <w:szCs w:val="20"/>
        </w:rPr>
        <w:t>Design and fabrication of prototype of multipurpose</w:t>
      </w:r>
      <w:r>
        <w:rPr>
          <w:rFonts w:ascii="Times New Roman" w:hAnsi="Times New Roman" w:cs="Times New Roman"/>
          <w:color w:val="000000" w:themeColor="text1"/>
          <w:sz w:val="20"/>
          <w:szCs w:val="20"/>
        </w:rPr>
        <w:t xml:space="preserve"> </w:t>
      </w:r>
      <w:r w:rsidRPr="00E343BC">
        <w:rPr>
          <w:rFonts w:ascii="Times New Roman" w:hAnsi="Times New Roman" w:cs="Times New Roman"/>
          <w:color w:val="000000" w:themeColor="text1"/>
          <w:sz w:val="20"/>
          <w:szCs w:val="20"/>
        </w:rPr>
        <w:t>machine for sheet metal operations.</w:t>
      </w:r>
      <w:r w:rsidRPr="00E343BC">
        <w:t xml:space="preserve"> </w:t>
      </w:r>
      <w:r w:rsidRPr="00E343BC">
        <w:rPr>
          <w:rFonts w:ascii="Times New Roman" w:hAnsi="Times New Roman" w:cs="Times New Roman"/>
          <w:color w:val="000000" w:themeColor="text1"/>
          <w:sz w:val="20"/>
          <w:szCs w:val="20"/>
        </w:rPr>
        <w:t>Sheet metals are used in aerodynamically designed automobile bodies. The conventional machines could only carry out dent removing/rolling, cutting and v-grooving operations simultaneously. If these operations can be done on a single machine, it would not only make work quite easy and less tedious but also increases profitability.</w:t>
      </w:r>
    </w:p>
    <w:p w14:paraId="4F901682"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proofErr w:type="spellStart"/>
      <w:r w:rsidRPr="00093900">
        <w:rPr>
          <w:rFonts w:ascii="Times New Roman" w:hAnsi="Times New Roman" w:cs="Times New Roman"/>
          <w:color w:val="000000" w:themeColor="text1"/>
          <w:sz w:val="20"/>
          <w:szCs w:val="20"/>
        </w:rPr>
        <w:t>Linxu</w:t>
      </w:r>
      <w:proofErr w:type="spellEnd"/>
      <w:r w:rsidRPr="00093900">
        <w:rPr>
          <w:rFonts w:ascii="Times New Roman" w:hAnsi="Times New Roman" w:cs="Times New Roman"/>
          <w:color w:val="000000" w:themeColor="text1"/>
          <w:sz w:val="20"/>
          <w:szCs w:val="20"/>
        </w:rPr>
        <w:t xml:space="preserve"> et al (2011) have designed and implemented the reciprocating pedal powered electricity generating device</w:t>
      </w:r>
      <w:r>
        <w:rPr>
          <w:rFonts w:ascii="Times New Roman" w:hAnsi="Times New Roman" w:cs="Times New Roman"/>
          <w:color w:val="000000" w:themeColor="text1"/>
          <w:sz w:val="20"/>
          <w:szCs w:val="20"/>
        </w:rPr>
        <w:t xml:space="preserve">. </w:t>
      </w:r>
      <w:r w:rsidRPr="00093900">
        <w:rPr>
          <w:rFonts w:ascii="Times New Roman" w:hAnsi="Times New Roman" w:cs="Times New Roman"/>
          <w:color w:val="000000" w:themeColor="text1"/>
          <w:sz w:val="20"/>
          <w:szCs w:val="20"/>
        </w:rPr>
        <w:t>Automatically reciprocating pedal powered electricity generator (ARPPEG) in conjunction with harvesting kinetic energy, electricity generation and electric storage. According to the operation testing results, this system has been proved to be effective in power generation.</w:t>
      </w:r>
    </w:p>
    <w:p w14:paraId="65BC5889"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S.</w:t>
      </w:r>
      <w:proofErr w:type="gramStart"/>
      <w:r>
        <w:rPr>
          <w:rFonts w:ascii="Times New Roman" w:hAnsi="Times New Roman" w:cs="Times New Roman"/>
          <w:color w:val="000000" w:themeColor="text1"/>
          <w:sz w:val="20"/>
          <w:szCs w:val="20"/>
        </w:rPr>
        <w:t>G.Bhaley</w:t>
      </w:r>
      <w:proofErr w:type="spellEnd"/>
      <w:proofErr w:type="gramEnd"/>
      <w:r>
        <w:rPr>
          <w:rFonts w:ascii="Times New Roman" w:hAnsi="Times New Roman" w:cs="Times New Roman"/>
          <w:color w:val="000000" w:themeColor="text1"/>
          <w:sz w:val="20"/>
          <w:szCs w:val="20"/>
        </w:rPr>
        <w:t xml:space="preserve"> et al (2012) have done p</w:t>
      </w:r>
      <w:r w:rsidRPr="00617BE7">
        <w:rPr>
          <w:rFonts w:ascii="Times New Roman" w:hAnsi="Times New Roman" w:cs="Times New Roman"/>
          <w:color w:val="000000" w:themeColor="text1"/>
          <w:sz w:val="20"/>
          <w:szCs w:val="20"/>
        </w:rPr>
        <w:t>erformance analysis of pedal powered multipurpose machines</w:t>
      </w:r>
      <w:r>
        <w:rPr>
          <w:rFonts w:ascii="Times New Roman" w:hAnsi="Times New Roman" w:cs="Times New Roman"/>
          <w:color w:val="000000" w:themeColor="text1"/>
          <w:sz w:val="20"/>
          <w:szCs w:val="20"/>
        </w:rPr>
        <w:t>.</w:t>
      </w:r>
      <w:r w:rsidRPr="00617BE7">
        <w:t xml:space="preserve"> </w:t>
      </w:r>
      <w:r w:rsidRPr="00617BE7">
        <w:rPr>
          <w:rFonts w:ascii="Times New Roman" w:hAnsi="Times New Roman" w:cs="Times New Roman"/>
          <w:color w:val="000000" w:themeColor="text1"/>
          <w:sz w:val="20"/>
          <w:szCs w:val="20"/>
        </w:rPr>
        <w:t>A human powered machine which is developed for lifting the water to a height of 10 meters and generates 14 Volt, 4 amperes of electricity in the most effective way. The power required for pedaling is well below the capacity of an average healthy human being. Pedaling will act as healthy exercise and doing useful work.</w:t>
      </w:r>
    </w:p>
    <w:p w14:paraId="059D5B69"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proofErr w:type="spellStart"/>
      <w:r w:rsidRPr="00617BE7">
        <w:rPr>
          <w:rFonts w:ascii="Times New Roman" w:hAnsi="Times New Roman" w:cs="Times New Roman"/>
          <w:color w:val="000000" w:themeColor="text1"/>
          <w:sz w:val="20"/>
          <w:szCs w:val="20"/>
        </w:rPr>
        <w:t>M.Khaja</w:t>
      </w:r>
      <w:proofErr w:type="spellEnd"/>
      <w:r w:rsidRPr="00617BE7">
        <w:rPr>
          <w:rFonts w:ascii="Times New Roman" w:hAnsi="Times New Roman" w:cs="Times New Roman"/>
          <w:color w:val="000000" w:themeColor="text1"/>
          <w:sz w:val="20"/>
          <w:szCs w:val="20"/>
        </w:rPr>
        <w:t xml:space="preserve"> Gulam Hussain</w:t>
      </w:r>
      <w:r>
        <w:rPr>
          <w:rFonts w:ascii="Times New Roman" w:hAnsi="Times New Roman" w:cs="Times New Roman"/>
          <w:color w:val="000000" w:themeColor="text1"/>
          <w:sz w:val="20"/>
          <w:szCs w:val="20"/>
        </w:rPr>
        <w:t xml:space="preserve"> et al (2016) fabricated</w:t>
      </w:r>
      <w:r w:rsidRPr="00617BE7">
        <w:rPr>
          <w:rFonts w:ascii="Times New Roman" w:hAnsi="Times New Roman" w:cs="Times New Roman"/>
          <w:color w:val="000000" w:themeColor="text1"/>
          <w:sz w:val="20"/>
          <w:szCs w:val="20"/>
        </w:rPr>
        <w:t xml:space="preserve"> pedal powered hacksaw machine</w:t>
      </w:r>
      <w:r>
        <w:rPr>
          <w:rFonts w:ascii="Times New Roman" w:hAnsi="Times New Roman" w:cs="Times New Roman"/>
          <w:color w:val="000000" w:themeColor="text1"/>
          <w:sz w:val="20"/>
          <w:szCs w:val="20"/>
        </w:rPr>
        <w:t xml:space="preserve">. </w:t>
      </w:r>
      <w:r w:rsidRPr="00617BE7">
        <w:rPr>
          <w:rFonts w:ascii="Times New Roman" w:hAnsi="Times New Roman" w:cs="Times New Roman"/>
          <w:color w:val="000000" w:themeColor="text1"/>
          <w:sz w:val="20"/>
          <w:szCs w:val="20"/>
        </w:rPr>
        <w:t xml:space="preserve">The pedal powered hacksaw has a very simple mechanism operated with pedal by pedaling the wheel rotary motion is converted into to and </w:t>
      </w:r>
      <w:proofErr w:type="spellStart"/>
      <w:r w:rsidRPr="00617BE7">
        <w:rPr>
          <w:rFonts w:ascii="Times New Roman" w:hAnsi="Times New Roman" w:cs="Times New Roman"/>
          <w:color w:val="000000" w:themeColor="text1"/>
          <w:sz w:val="20"/>
          <w:szCs w:val="20"/>
        </w:rPr>
        <w:t>fro</w:t>
      </w:r>
      <w:proofErr w:type="spellEnd"/>
      <w:r w:rsidRPr="00617BE7">
        <w:rPr>
          <w:rFonts w:ascii="Times New Roman" w:hAnsi="Times New Roman" w:cs="Times New Roman"/>
          <w:color w:val="000000" w:themeColor="text1"/>
          <w:sz w:val="20"/>
          <w:szCs w:val="20"/>
        </w:rPr>
        <w:t xml:space="preserve"> motion of the cutting tool.</w:t>
      </w:r>
      <w:r w:rsidRPr="00617BE7">
        <w:t xml:space="preserve"> </w:t>
      </w:r>
      <w:r w:rsidRPr="00617BE7">
        <w:rPr>
          <w:rFonts w:ascii="Times New Roman" w:hAnsi="Times New Roman" w:cs="Times New Roman"/>
          <w:color w:val="000000" w:themeColor="text1"/>
          <w:sz w:val="20"/>
          <w:szCs w:val="20"/>
        </w:rPr>
        <w:t>The aim of this paper is to cut materials like wood, plastic etc., with less effort and quickly.</w:t>
      </w:r>
    </w:p>
    <w:p w14:paraId="00C8843E"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617BE7">
        <w:rPr>
          <w:rFonts w:ascii="Times New Roman" w:hAnsi="Times New Roman" w:cs="Times New Roman"/>
          <w:color w:val="000000" w:themeColor="text1"/>
          <w:sz w:val="20"/>
          <w:szCs w:val="20"/>
        </w:rPr>
        <w:lastRenderedPageBreak/>
        <w:t xml:space="preserve">Pratik P </w:t>
      </w:r>
      <w:proofErr w:type="spellStart"/>
      <w:r w:rsidRPr="00617BE7">
        <w:rPr>
          <w:rFonts w:ascii="Times New Roman" w:hAnsi="Times New Roman" w:cs="Times New Roman"/>
          <w:color w:val="000000" w:themeColor="text1"/>
          <w:sz w:val="20"/>
          <w:szCs w:val="20"/>
        </w:rPr>
        <w:t>Bargode</w:t>
      </w:r>
      <w:proofErr w:type="spellEnd"/>
      <w:r>
        <w:rPr>
          <w:rFonts w:ascii="Times New Roman" w:hAnsi="Times New Roman" w:cs="Times New Roman"/>
          <w:color w:val="000000" w:themeColor="text1"/>
          <w:sz w:val="20"/>
          <w:szCs w:val="20"/>
        </w:rPr>
        <w:t xml:space="preserve"> et al (2015) have done work on d</w:t>
      </w:r>
      <w:r w:rsidRPr="00617BE7">
        <w:rPr>
          <w:rFonts w:ascii="Times New Roman" w:hAnsi="Times New Roman" w:cs="Times New Roman"/>
          <w:color w:val="000000" w:themeColor="text1"/>
          <w:sz w:val="20"/>
          <w:szCs w:val="20"/>
        </w:rPr>
        <w:t>esign and fabrication of multi operational woodworking machine</w:t>
      </w:r>
      <w:r>
        <w:rPr>
          <w:rFonts w:ascii="Times New Roman" w:hAnsi="Times New Roman" w:cs="Times New Roman"/>
          <w:color w:val="000000" w:themeColor="text1"/>
          <w:sz w:val="20"/>
          <w:szCs w:val="20"/>
        </w:rPr>
        <w:t xml:space="preserve">. </w:t>
      </w:r>
      <w:r w:rsidRPr="00617BE7">
        <w:rPr>
          <w:rFonts w:ascii="Times New Roman" w:hAnsi="Times New Roman" w:cs="Times New Roman"/>
          <w:color w:val="000000" w:themeColor="text1"/>
          <w:sz w:val="20"/>
          <w:szCs w:val="20"/>
        </w:rPr>
        <w:t>Simplification of engineering and precise control of manufacturing process can result in significant cost saving. It can perform buffing and grinding operations and can be controlled or operated by motor.</w:t>
      </w:r>
    </w:p>
    <w:p w14:paraId="278601BC"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617BE7">
        <w:rPr>
          <w:rFonts w:ascii="Times New Roman" w:hAnsi="Times New Roman" w:cs="Times New Roman"/>
          <w:color w:val="000000" w:themeColor="text1"/>
          <w:sz w:val="20"/>
          <w:szCs w:val="20"/>
        </w:rPr>
        <w:t xml:space="preserve">Rohan R. </w:t>
      </w:r>
      <w:proofErr w:type="spellStart"/>
      <w:r w:rsidRPr="00617BE7">
        <w:rPr>
          <w:rFonts w:ascii="Times New Roman" w:hAnsi="Times New Roman" w:cs="Times New Roman"/>
          <w:color w:val="000000" w:themeColor="text1"/>
          <w:sz w:val="20"/>
          <w:szCs w:val="20"/>
        </w:rPr>
        <w:t>Kurlapkar</w:t>
      </w:r>
      <w:proofErr w:type="spellEnd"/>
      <w:r>
        <w:rPr>
          <w:rFonts w:ascii="Times New Roman" w:hAnsi="Times New Roman" w:cs="Times New Roman"/>
          <w:color w:val="000000" w:themeColor="text1"/>
          <w:sz w:val="20"/>
          <w:szCs w:val="20"/>
        </w:rPr>
        <w:t xml:space="preserve"> et al (2016) have performed d</w:t>
      </w:r>
      <w:r w:rsidRPr="00617BE7">
        <w:rPr>
          <w:rFonts w:ascii="Times New Roman" w:hAnsi="Times New Roman" w:cs="Times New Roman"/>
          <w:color w:val="000000" w:themeColor="text1"/>
          <w:sz w:val="20"/>
          <w:szCs w:val="20"/>
        </w:rPr>
        <w:t xml:space="preserve">esign and </w:t>
      </w:r>
      <w:r>
        <w:rPr>
          <w:rFonts w:ascii="Times New Roman" w:hAnsi="Times New Roman" w:cs="Times New Roman"/>
          <w:color w:val="000000" w:themeColor="text1"/>
          <w:sz w:val="20"/>
          <w:szCs w:val="20"/>
        </w:rPr>
        <w:t>s</w:t>
      </w:r>
      <w:r w:rsidRPr="00617BE7">
        <w:rPr>
          <w:rFonts w:ascii="Times New Roman" w:hAnsi="Times New Roman" w:cs="Times New Roman"/>
          <w:color w:val="000000" w:themeColor="text1"/>
          <w:sz w:val="20"/>
          <w:szCs w:val="20"/>
        </w:rPr>
        <w:t>tatic structural analysis of bevel gear.</w:t>
      </w:r>
      <w:r>
        <w:rPr>
          <w:rFonts w:ascii="Times New Roman" w:hAnsi="Times New Roman" w:cs="Times New Roman"/>
          <w:color w:val="000000" w:themeColor="text1"/>
          <w:sz w:val="20"/>
          <w:szCs w:val="20"/>
        </w:rPr>
        <w:t xml:space="preserve"> </w:t>
      </w:r>
      <w:r w:rsidRPr="00617BE7">
        <w:rPr>
          <w:rFonts w:ascii="Times New Roman" w:hAnsi="Times New Roman" w:cs="Times New Roman"/>
          <w:color w:val="000000" w:themeColor="text1"/>
          <w:sz w:val="20"/>
          <w:szCs w:val="20"/>
        </w:rPr>
        <w:t>In this present work an attempt is made to design the bevel gear and static structural analysis is made using ANSYS. A pair of bevel gear while transmitting the power generally subjected to two types of Failure. The bending failure due to bending stresses and pitting failure due to contact stresses.</w:t>
      </w:r>
    </w:p>
    <w:bookmarkEnd w:id="0"/>
    <w:p w14:paraId="601D2155"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p>
    <w:p w14:paraId="7A033264" w14:textId="55C5675A" w:rsidR="00DA52F4" w:rsidRPr="001E51F3" w:rsidRDefault="007F5C72" w:rsidP="007F5C7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PROBLEM STATEMENT</w:t>
      </w:r>
    </w:p>
    <w:p w14:paraId="7836890D" w14:textId="6970012F" w:rsidR="006550A3" w:rsidRPr="006550A3" w:rsidRDefault="006550A3" w:rsidP="006550A3">
      <w:pPr>
        <w:pStyle w:val="ListParagraph"/>
        <w:spacing w:before="54" w:after="0" w:line="276"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w:t>
      </w:r>
      <w:r w:rsidRPr="006550A3">
        <w:rPr>
          <w:rFonts w:ascii="Times New Roman" w:hAnsi="Times New Roman" w:cs="Times New Roman"/>
          <w:color w:val="000000" w:themeColor="text1"/>
          <w:sz w:val="20"/>
          <w:szCs w:val="20"/>
        </w:rPr>
        <w:t>ndividual machines are typically needed for various machining tasks, which consumes significant time, power, and floor space. However, the introduction of a multipurpose metal cutting machine can effectively address these challenges. This machine integrates three essential machining processes – drilling, grinding, and shaping – into a single unit, thereby minimizing floor space requirements. Moreover, manufacturing costs for this machine are substantially lower.</w:t>
      </w:r>
    </w:p>
    <w:p w14:paraId="0A8B9337" w14:textId="28FBC8BF"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6550A3">
        <w:rPr>
          <w:rFonts w:ascii="Times New Roman" w:hAnsi="Times New Roman" w:cs="Times New Roman"/>
          <w:b/>
          <w:bCs/>
          <w:color w:val="000000" w:themeColor="text1"/>
          <w:sz w:val="20"/>
          <w:szCs w:val="20"/>
        </w:rPr>
        <w:t>Objective</w:t>
      </w:r>
      <w:r w:rsidR="00DA52F4" w:rsidRPr="001E51F3">
        <w:rPr>
          <w:rFonts w:ascii="Times New Roman" w:hAnsi="Times New Roman" w:cs="Times New Roman"/>
          <w:b/>
          <w:bCs/>
          <w:color w:val="000000" w:themeColor="text1"/>
          <w:sz w:val="20"/>
          <w:szCs w:val="20"/>
        </w:rPr>
        <w:t xml:space="preserve"> </w:t>
      </w:r>
    </w:p>
    <w:p w14:paraId="6827D012" w14:textId="77777777" w:rsidR="006550A3" w:rsidRPr="006550A3" w:rsidRDefault="006550A3" w:rsidP="006550A3">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550A3">
        <w:rPr>
          <w:rFonts w:ascii="Times New Roman" w:hAnsi="Times New Roman" w:cs="Times New Roman"/>
          <w:color w:val="000000" w:themeColor="text1"/>
          <w:sz w:val="20"/>
          <w:szCs w:val="20"/>
        </w:rPr>
        <w:t>To reduce the consumption of power for machining process.</w:t>
      </w:r>
    </w:p>
    <w:p w14:paraId="089837C5" w14:textId="67A2F409" w:rsidR="006550A3" w:rsidRDefault="006550A3" w:rsidP="006550A3">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550A3">
        <w:rPr>
          <w:rFonts w:ascii="Times New Roman" w:hAnsi="Times New Roman" w:cs="Times New Roman"/>
          <w:color w:val="000000" w:themeColor="text1"/>
          <w:sz w:val="20"/>
          <w:szCs w:val="20"/>
        </w:rPr>
        <w:t>To reduce the floor space.</w:t>
      </w:r>
    </w:p>
    <w:p w14:paraId="00FC5003" w14:textId="77777777" w:rsidR="00617BE7" w:rsidRDefault="00617BE7" w:rsidP="00617BE7">
      <w:pPr>
        <w:spacing w:before="54" w:after="0" w:line="276" w:lineRule="auto"/>
        <w:jc w:val="both"/>
        <w:rPr>
          <w:rFonts w:ascii="Times New Roman" w:hAnsi="Times New Roman" w:cs="Times New Roman"/>
          <w:color w:val="000000" w:themeColor="text1"/>
          <w:sz w:val="20"/>
          <w:szCs w:val="20"/>
        </w:rPr>
      </w:pPr>
    </w:p>
    <w:p w14:paraId="1901C197" w14:textId="4C1A1862" w:rsidR="00617BE7" w:rsidRDefault="00617BE7" w:rsidP="00617BE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METHODLOGY</w:t>
      </w:r>
    </w:p>
    <w:p w14:paraId="771F386B" w14:textId="54479803" w:rsidR="00617BE7" w:rsidRPr="001E51F3" w:rsidRDefault="00617BE7" w:rsidP="00617BE7">
      <w:pPr>
        <w:pStyle w:val="ListParagraph"/>
        <w:spacing w:before="54" w:after="0" w:line="276" w:lineRule="auto"/>
        <w:ind w:left="360"/>
        <w:jc w:val="center"/>
        <w:rPr>
          <w:rFonts w:ascii="Times New Roman" w:hAnsi="Times New Roman" w:cs="Times New Roman"/>
          <w:b/>
          <w:bCs/>
          <w:color w:val="000000" w:themeColor="text1"/>
          <w:sz w:val="24"/>
          <w:szCs w:val="24"/>
        </w:rPr>
      </w:pPr>
      <w:r>
        <w:rPr>
          <w:noProof/>
        </w:rPr>
        <w:drawing>
          <wp:inline distT="0" distB="0" distL="0" distR="0" wp14:anchorId="599FA0A7" wp14:editId="5BE30048">
            <wp:extent cx="4276725" cy="5476875"/>
            <wp:effectExtent l="0" t="0" r="9525" b="9525"/>
            <wp:docPr id="28508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84690" name=""/>
                    <pic:cNvPicPr/>
                  </pic:nvPicPr>
                  <pic:blipFill>
                    <a:blip r:embed="rId8"/>
                    <a:stretch>
                      <a:fillRect/>
                    </a:stretch>
                  </pic:blipFill>
                  <pic:spPr>
                    <a:xfrm>
                      <a:off x="0" y="0"/>
                      <a:ext cx="4276725" cy="5476875"/>
                    </a:xfrm>
                    <a:prstGeom prst="rect">
                      <a:avLst/>
                    </a:prstGeom>
                  </pic:spPr>
                </pic:pic>
              </a:graphicData>
            </a:graphic>
          </wp:inline>
        </w:drawing>
      </w:r>
    </w:p>
    <w:p w14:paraId="37783122" w14:textId="77777777" w:rsidR="00617BE7" w:rsidRPr="00617BE7" w:rsidRDefault="00617BE7" w:rsidP="00617BE7">
      <w:pPr>
        <w:spacing w:before="54" w:after="0" w:line="276" w:lineRule="auto"/>
        <w:jc w:val="both"/>
        <w:rPr>
          <w:rFonts w:ascii="Times New Roman" w:hAnsi="Times New Roman" w:cs="Times New Roman"/>
          <w:color w:val="000000" w:themeColor="text1"/>
          <w:sz w:val="20"/>
          <w:szCs w:val="20"/>
        </w:rPr>
      </w:pPr>
    </w:p>
    <w:p w14:paraId="290CFA46" w14:textId="77777777" w:rsidR="005516F3" w:rsidRDefault="005516F3" w:rsidP="005516F3">
      <w:pPr>
        <w:spacing w:before="54" w:after="0" w:line="276" w:lineRule="auto"/>
        <w:jc w:val="both"/>
        <w:rPr>
          <w:rFonts w:ascii="Times New Roman" w:hAnsi="Times New Roman" w:cs="Times New Roman"/>
          <w:color w:val="000000" w:themeColor="text1"/>
          <w:sz w:val="20"/>
          <w:szCs w:val="20"/>
        </w:rPr>
      </w:pPr>
    </w:p>
    <w:p w14:paraId="6DA9B560" w14:textId="77777777" w:rsidR="00E343BC" w:rsidRPr="005516F3" w:rsidRDefault="00E343BC" w:rsidP="005516F3">
      <w:pPr>
        <w:spacing w:before="54" w:after="0" w:line="276" w:lineRule="auto"/>
        <w:jc w:val="both"/>
        <w:rPr>
          <w:rFonts w:ascii="Times New Roman" w:hAnsi="Times New Roman" w:cs="Times New Roman"/>
          <w:color w:val="000000" w:themeColor="text1"/>
          <w:sz w:val="20"/>
          <w:szCs w:val="20"/>
        </w:rPr>
      </w:pPr>
    </w:p>
    <w:p w14:paraId="48F64E6D" w14:textId="26DD74B2" w:rsidR="005516F3" w:rsidRDefault="00DD2D49" w:rsidP="005516F3">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DESIGN CALCULATIONS</w:t>
      </w:r>
    </w:p>
    <w:p w14:paraId="5104B4A9" w14:textId="3FBBD150" w:rsidR="008F08F5" w:rsidRPr="008F08F5" w:rsidRDefault="008F08F5" w:rsidP="008F08F5">
      <w:pPr>
        <w:spacing w:before="54" w:after="0" w:line="276" w:lineRule="auto"/>
        <w:jc w:val="both"/>
        <w:rPr>
          <w:rFonts w:ascii="Times New Roman" w:hAnsi="Times New Roman" w:cs="Times New Roman"/>
          <w:b/>
          <w:bCs/>
          <w:color w:val="000000" w:themeColor="text1"/>
          <w:sz w:val="20"/>
          <w:szCs w:val="20"/>
        </w:rPr>
      </w:pPr>
      <w:r w:rsidRPr="008F08F5">
        <w:rPr>
          <w:rFonts w:ascii="Times New Roman" w:hAnsi="Times New Roman" w:cs="Times New Roman"/>
          <w:b/>
          <w:bCs/>
          <w:color w:val="000000" w:themeColor="text1"/>
          <w:sz w:val="20"/>
          <w:szCs w:val="20"/>
        </w:rPr>
        <w:t>4.1 Design of pulley:</w:t>
      </w:r>
    </w:p>
    <w:p w14:paraId="3E6A520B"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Power = 372W</w:t>
      </w:r>
    </w:p>
    <w:p w14:paraId="0FDA500F"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Cross-section A:</w:t>
      </w:r>
    </w:p>
    <w:p w14:paraId="5CC95233" w14:textId="453DFDAE"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The recommended minimum pulley pitch diameter is 75 mm.</w:t>
      </w:r>
    </w:p>
    <w:p w14:paraId="2A0A601C" w14:textId="1BECDFA3"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w:t>
      </w:r>
      <w:r w:rsidRPr="008F08F5">
        <w:rPr>
          <w:rFonts w:ascii="Times New Roman" w:hAnsi="Times New Roman" w:cs="Times New Roman"/>
          <w:color w:val="000000" w:themeColor="text1"/>
          <w:sz w:val="20"/>
          <w:szCs w:val="20"/>
        </w:rPr>
        <w:t>tandard driven pulley diameter</w:t>
      </w:r>
      <w:r>
        <w:rPr>
          <w:rFonts w:ascii="Times New Roman" w:hAnsi="Times New Roman" w:cs="Times New Roman"/>
          <w:color w:val="000000" w:themeColor="text1"/>
          <w:sz w:val="20"/>
          <w:szCs w:val="20"/>
        </w:rPr>
        <w:t xml:space="preserve"> D=</w:t>
      </w:r>
      <w:r w:rsidRPr="008F08F5">
        <w:rPr>
          <w:rFonts w:ascii="Times New Roman" w:hAnsi="Times New Roman" w:cs="Times New Roman"/>
          <w:color w:val="000000" w:themeColor="text1"/>
          <w:sz w:val="20"/>
          <w:szCs w:val="20"/>
        </w:rPr>
        <w:t xml:space="preserve"> 224 mm</w:t>
      </w:r>
    </w:p>
    <w:p w14:paraId="30ABBB83" w14:textId="41B32FD8"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Centre distance C = 236 mm</w:t>
      </w:r>
    </w:p>
    <w:p w14:paraId="7DB61A91" w14:textId="34B304F3"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Length of belt drive (L) = 2C+ [Π/2(D + d)] + {(D-d) ²/4C)}</w:t>
      </w:r>
      <w:r>
        <w:rPr>
          <w:rFonts w:ascii="Times New Roman" w:hAnsi="Times New Roman" w:cs="Times New Roman"/>
          <w:color w:val="000000" w:themeColor="text1"/>
          <w:sz w:val="20"/>
          <w:szCs w:val="20"/>
        </w:rPr>
        <w:t xml:space="preserve"> = 965 mm</w:t>
      </w:r>
    </w:p>
    <w:p w14:paraId="4FCB3F84" w14:textId="03779F28"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proofErr w:type="gramStart"/>
      <w:r w:rsidRPr="008F08F5">
        <w:rPr>
          <w:rFonts w:ascii="Times New Roman" w:hAnsi="Times New Roman" w:cs="Times New Roman"/>
          <w:color w:val="000000" w:themeColor="text1"/>
          <w:sz w:val="20"/>
          <w:szCs w:val="20"/>
        </w:rPr>
        <w:t>Nominal</w:t>
      </w:r>
      <w:proofErr w:type="gramEnd"/>
      <w:r w:rsidRPr="008F08F5">
        <w:rPr>
          <w:rFonts w:ascii="Times New Roman" w:hAnsi="Times New Roman" w:cs="Times New Roman"/>
          <w:color w:val="000000" w:themeColor="text1"/>
          <w:sz w:val="20"/>
          <w:szCs w:val="20"/>
        </w:rPr>
        <w:t xml:space="preserve"> thickness for the selected V-Belt section is 8 mm.</w:t>
      </w:r>
    </w:p>
    <w:p w14:paraId="2271E969" w14:textId="77777777"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p>
    <w:p w14:paraId="60BB0919" w14:textId="2827B53D" w:rsidR="008F08F5" w:rsidRPr="008F08F5" w:rsidRDefault="008F08F5" w:rsidP="008F08F5">
      <w:pPr>
        <w:spacing w:before="54" w:after="0" w:line="276" w:lineRule="auto"/>
        <w:jc w:val="both"/>
        <w:rPr>
          <w:rFonts w:ascii="Times New Roman" w:hAnsi="Times New Roman" w:cs="Times New Roman"/>
          <w:b/>
          <w:bCs/>
          <w:color w:val="000000" w:themeColor="text1"/>
          <w:sz w:val="20"/>
          <w:szCs w:val="20"/>
        </w:rPr>
      </w:pPr>
      <w:r w:rsidRPr="008F08F5">
        <w:rPr>
          <w:rFonts w:ascii="Times New Roman" w:hAnsi="Times New Roman" w:cs="Times New Roman"/>
          <w:b/>
          <w:bCs/>
          <w:color w:val="000000" w:themeColor="text1"/>
          <w:sz w:val="20"/>
          <w:szCs w:val="20"/>
        </w:rPr>
        <w:t>4.2 Selection of ball bearing:</w:t>
      </w:r>
    </w:p>
    <w:p w14:paraId="0B3A1F80" w14:textId="79AE25BD"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Bearing No. 6203</w:t>
      </w:r>
      <w:r>
        <w:rPr>
          <w:rFonts w:ascii="Times New Roman" w:hAnsi="Times New Roman" w:cs="Times New Roman"/>
          <w:color w:val="000000" w:themeColor="text1"/>
          <w:sz w:val="20"/>
          <w:szCs w:val="20"/>
        </w:rPr>
        <w:t xml:space="preserve"> </w:t>
      </w:r>
      <w:r w:rsidRPr="008F08F5">
        <w:rPr>
          <w:rFonts w:ascii="Times New Roman" w:hAnsi="Times New Roman" w:cs="Times New Roman"/>
          <w:color w:val="000000" w:themeColor="text1"/>
          <w:sz w:val="20"/>
          <w:szCs w:val="20"/>
        </w:rPr>
        <w:t>(Single-row deep groove ball bearing)</w:t>
      </w:r>
    </w:p>
    <w:p w14:paraId="4FD7322A"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Outer Diameter of Bearing (D) = 40 mm</w:t>
      </w:r>
    </w:p>
    <w:p w14:paraId="0DAC45BC"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Thickness of Bearing (B) = 12 mm</w:t>
      </w:r>
    </w:p>
    <w:p w14:paraId="15DD59BD" w14:textId="24FBF3EC"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Inner Diameter of the Bearing (d) = 17 mm</w:t>
      </w:r>
    </w:p>
    <w:p w14:paraId="5209BFCA" w14:textId="43FC70C6"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 xml:space="preserve">The maximum permissible speed for this bearing is 16,000 </w:t>
      </w:r>
      <w:proofErr w:type="gramStart"/>
      <w:r w:rsidRPr="008F08F5">
        <w:rPr>
          <w:rFonts w:ascii="Times New Roman" w:hAnsi="Times New Roman" w:cs="Times New Roman"/>
          <w:color w:val="000000" w:themeColor="text1"/>
          <w:sz w:val="20"/>
          <w:szCs w:val="20"/>
        </w:rPr>
        <w:t>rpm</w:t>
      </w:r>
      <w:proofErr w:type="gramEnd"/>
    </w:p>
    <w:p w14:paraId="6C2C6EC9" w14:textId="77777777" w:rsidR="00E343BC" w:rsidRDefault="00E343BC" w:rsidP="009F6540">
      <w:pPr>
        <w:spacing w:before="54" w:after="0" w:line="276" w:lineRule="auto"/>
        <w:jc w:val="center"/>
        <w:rPr>
          <w:rFonts w:ascii="Times New Roman" w:hAnsi="Times New Roman" w:cs="Times New Roman"/>
          <w:color w:val="000000" w:themeColor="text1"/>
          <w:sz w:val="20"/>
          <w:szCs w:val="20"/>
        </w:rPr>
      </w:pPr>
    </w:p>
    <w:p w14:paraId="11AD13C7" w14:textId="0027B2A4" w:rsidR="008F08F5" w:rsidRDefault="003A4257" w:rsidP="008F08F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CAD MODELING</w:t>
      </w:r>
    </w:p>
    <w:p w14:paraId="6D7C7091" w14:textId="6018ADC8" w:rsidR="003A4257" w:rsidRPr="003A4257" w:rsidRDefault="003A4257" w:rsidP="003A4257">
      <w:pPr>
        <w:spacing w:before="54" w:after="0" w:line="276" w:lineRule="auto"/>
        <w:rPr>
          <w:rFonts w:ascii="Times New Roman" w:hAnsi="Times New Roman" w:cs="Times New Roman"/>
          <w:b/>
          <w:bCs/>
          <w:color w:val="000000" w:themeColor="text1"/>
          <w:sz w:val="24"/>
          <w:szCs w:val="24"/>
        </w:rPr>
      </w:pPr>
      <w:r w:rsidRPr="003A4257">
        <w:rPr>
          <w:rFonts w:ascii="Times New Roman" w:hAnsi="Times New Roman" w:cs="Times New Roman"/>
          <w:b/>
          <w:bCs/>
          <w:color w:val="000000" w:themeColor="text1"/>
          <w:sz w:val="20"/>
          <w:szCs w:val="20"/>
        </w:rPr>
        <w:t>5.1 Multipurpose machine:</w:t>
      </w:r>
    </w:p>
    <w:p w14:paraId="3C91D032" w14:textId="78657822" w:rsidR="003A4257" w:rsidRDefault="003A4257" w:rsidP="003A4257">
      <w:pPr>
        <w:pStyle w:val="ListParagraph"/>
        <w:spacing w:before="54" w:after="0" w:line="276" w:lineRule="auto"/>
        <w:ind w:left="360" w:firstLine="360"/>
        <w:rPr>
          <w:rFonts w:ascii="Times New Roman" w:hAnsi="Times New Roman" w:cs="Times New Roman"/>
          <w:color w:val="000000" w:themeColor="text1"/>
          <w:sz w:val="20"/>
          <w:szCs w:val="20"/>
        </w:rPr>
      </w:pPr>
      <w:r w:rsidRPr="003A4257">
        <w:rPr>
          <w:rFonts w:ascii="Times New Roman" w:hAnsi="Times New Roman" w:cs="Times New Roman"/>
          <w:color w:val="000000" w:themeColor="text1"/>
          <w:sz w:val="20"/>
          <w:szCs w:val="20"/>
        </w:rPr>
        <w:t xml:space="preserve">This is the 2D drafting of the multipurpose machine. Processes such as drilling, grinding, and shaping can be performed in this machine. The design is made using the </w:t>
      </w:r>
      <w:proofErr w:type="spellStart"/>
      <w:r w:rsidRPr="003A4257">
        <w:rPr>
          <w:rFonts w:ascii="Times New Roman" w:hAnsi="Times New Roman" w:cs="Times New Roman"/>
          <w:color w:val="000000" w:themeColor="text1"/>
          <w:sz w:val="20"/>
          <w:szCs w:val="20"/>
        </w:rPr>
        <w:t>Solidworks</w:t>
      </w:r>
      <w:proofErr w:type="spellEnd"/>
      <w:r w:rsidRPr="003A4257">
        <w:rPr>
          <w:rFonts w:ascii="Times New Roman" w:hAnsi="Times New Roman" w:cs="Times New Roman"/>
          <w:color w:val="000000" w:themeColor="text1"/>
          <w:sz w:val="20"/>
          <w:szCs w:val="20"/>
        </w:rPr>
        <w:t xml:space="preserve"> 2017 software.</w:t>
      </w:r>
    </w:p>
    <w:p w14:paraId="1A769EAD" w14:textId="7B14D15E" w:rsidR="003A4257" w:rsidRDefault="003A4257" w:rsidP="003A4257">
      <w:pPr>
        <w:pStyle w:val="ListParagraph"/>
        <w:spacing w:before="54" w:after="0" w:line="276" w:lineRule="auto"/>
        <w:ind w:left="360" w:firstLine="360"/>
        <w:jc w:val="center"/>
        <w:rPr>
          <w:rFonts w:ascii="Times New Roman" w:hAnsi="Times New Roman" w:cs="Times New Roman"/>
          <w:color w:val="000000" w:themeColor="text1"/>
          <w:sz w:val="20"/>
          <w:szCs w:val="20"/>
        </w:rPr>
      </w:pPr>
      <w:r w:rsidRPr="003A4257">
        <w:rPr>
          <w:rFonts w:ascii="Times New Roman" w:hAnsi="Times New Roman" w:cs="Times New Roman"/>
          <w:noProof/>
          <w:color w:val="000000" w:themeColor="text1"/>
          <w:sz w:val="20"/>
          <w:szCs w:val="20"/>
        </w:rPr>
        <w:drawing>
          <wp:inline distT="0" distB="0" distL="0" distR="0" wp14:anchorId="077B1071" wp14:editId="110E22DB">
            <wp:extent cx="4285124" cy="3067050"/>
            <wp:effectExtent l="0" t="0" r="1270" b="0"/>
            <wp:docPr id="157528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485" cy="3067308"/>
                    </a:xfrm>
                    <a:prstGeom prst="rect">
                      <a:avLst/>
                    </a:prstGeom>
                    <a:noFill/>
                    <a:ln>
                      <a:noFill/>
                    </a:ln>
                  </pic:spPr>
                </pic:pic>
              </a:graphicData>
            </a:graphic>
          </wp:inline>
        </w:drawing>
      </w:r>
    </w:p>
    <w:p w14:paraId="0FDA62BD" w14:textId="2673B2F5" w:rsidR="003A4257" w:rsidRDefault="003A4257" w:rsidP="003A4257">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sidRPr="003A4257">
        <w:rPr>
          <w:rFonts w:ascii="Times New Roman" w:hAnsi="Times New Roman" w:cs="Times New Roman"/>
          <w:color w:val="000000" w:themeColor="text1"/>
          <w:sz w:val="20"/>
          <w:szCs w:val="20"/>
        </w:rPr>
        <w:t xml:space="preserve">Metal </w:t>
      </w:r>
      <w:r>
        <w:rPr>
          <w:rFonts w:ascii="Times New Roman" w:hAnsi="Times New Roman" w:cs="Times New Roman"/>
          <w:color w:val="000000" w:themeColor="text1"/>
          <w:sz w:val="20"/>
          <w:szCs w:val="20"/>
        </w:rPr>
        <w:t>C</w:t>
      </w:r>
      <w:r w:rsidRPr="003A4257">
        <w:rPr>
          <w:rFonts w:ascii="Times New Roman" w:hAnsi="Times New Roman" w:cs="Times New Roman"/>
          <w:color w:val="000000" w:themeColor="text1"/>
          <w:sz w:val="20"/>
          <w:szCs w:val="20"/>
        </w:rPr>
        <w:t xml:space="preserve">utting </w:t>
      </w:r>
      <w:r>
        <w:rPr>
          <w:rFonts w:ascii="Times New Roman" w:hAnsi="Times New Roman" w:cs="Times New Roman"/>
          <w:color w:val="000000" w:themeColor="text1"/>
          <w:sz w:val="20"/>
          <w:szCs w:val="20"/>
        </w:rPr>
        <w:t>M</w:t>
      </w:r>
      <w:r w:rsidRPr="003A4257">
        <w:rPr>
          <w:rFonts w:ascii="Times New Roman" w:hAnsi="Times New Roman" w:cs="Times New Roman"/>
          <w:color w:val="000000" w:themeColor="text1"/>
          <w:sz w:val="20"/>
          <w:szCs w:val="20"/>
        </w:rPr>
        <w:t>achine</w:t>
      </w:r>
    </w:p>
    <w:p w14:paraId="4747612B" w14:textId="7FB2EBDD" w:rsidR="003A4257" w:rsidRPr="003A4257" w:rsidRDefault="003A4257" w:rsidP="003A4257">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3A4257">
        <w:rPr>
          <w:rFonts w:ascii="Times New Roman" w:hAnsi="Times New Roman" w:cs="Times New Roman"/>
          <w:b/>
          <w:bCs/>
          <w:color w:val="000000" w:themeColor="text1"/>
          <w:sz w:val="20"/>
          <w:szCs w:val="20"/>
        </w:rPr>
        <w:t>Frame</w:t>
      </w:r>
    </w:p>
    <w:p w14:paraId="16DEE2E3" w14:textId="1E9B2013" w:rsidR="003A4257" w:rsidRPr="003A4257" w:rsidRDefault="003A4257" w:rsidP="003A4257">
      <w:pPr>
        <w:pStyle w:val="ListParagraph"/>
        <w:spacing w:before="54" w:after="0" w:line="276" w:lineRule="auto"/>
        <w:ind w:left="360" w:firstLine="360"/>
        <w:jc w:val="both"/>
        <w:rPr>
          <w:rFonts w:ascii="Times New Roman" w:hAnsi="Times New Roman" w:cs="Times New Roman"/>
          <w:color w:val="000000" w:themeColor="text1"/>
          <w:sz w:val="20"/>
          <w:szCs w:val="20"/>
        </w:rPr>
      </w:pPr>
      <w:r w:rsidRPr="003A4257">
        <w:rPr>
          <w:rFonts w:ascii="Times New Roman" w:hAnsi="Times New Roman" w:cs="Times New Roman"/>
          <w:color w:val="000000" w:themeColor="text1"/>
          <w:sz w:val="20"/>
          <w:szCs w:val="20"/>
        </w:rPr>
        <w:t>A frame is a structural system that supports other components of a physical construction. Mild steel material is used for the frame. The thickness of the frame is 30mm.</w:t>
      </w:r>
    </w:p>
    <w:p w14:paraId="589257D1" w14:textId="77777777" w:rsidR="008F08F5" w:rsidRPr="001E51F3" w:rsidRDefault="008F08F5" w:rsidP="008F08F5">
      <w:pPr>
        <w:pStyle w:val="ListParagraph"/>
        <w:spacing w:before="54" w:after="0" w:line="276" w:lineRule="auto"/>
        <w:ind w:left="360"/>
        <w:rPr>
          <w:rFonts w:ascii="Times New Roman" w:hAnsi="Times New Roman" w:cs="Times New Roman"/>
          <w:b/>
          <w:bCs/>
          <w:color w:val="000000" w:themeColor="text1"/>
          <w:sz w:val="24"/>
          <w:szCs w:val="24"/>
        </w:rPr>
      </w:pPr>
    </w:p>
    <w:p w14:paraId="19A2B2AB" w14:textId="77777777" w:rsidR="008F08F5" w:rsidRDefault="008F08F5" w:rsidP="009F6540">
      <w:pPr>
        <w:spacing w:before="54" w:after="0" w:line="276" w:lineRule="auto"/>
        <w:jc w:val="center"/>
        <w:rPr>
          <w:rFonts w:ascii="Times New Roman" w:hAnsi="Times New Roman" w:cs="Times New Roman"/>
          <w:color w:val="000000" w:themeColor="text1"/>
          <w:sz w:val="20"/>
          <w:szCs w:val="20"/>
        </w:rPr>
      </w:pPr>
    </w:p>
    <w:p w14:paraId="08EFEBB8"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6C9870FC"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627C6F0C" w14:textId="237CCEC7"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noProof/>
          <w:color w:val="000000" w:themeColor="text1"/>
          <w:sz w:val="20"/>
          <w:szCs w:val="20"/>
        </w:rPr>
        <w:lastRenderedPageBreak/>
        <w:drawing>
          <wp:inline distT="0" distB="0" distL="0" distR="0" wp14:anchorId="18FE811A" wp14:editId="1F86BADA">
            <wp:extent cx="4543425" cy="3251477"/>
            <wp:effectExtent l="0" t="0" r="0" b="6350"/>
            <wp:docPr id="432652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5215" cy="3252758"/>
                    </a:xfrm>
                    <a:prstGeom prst="rect">
                      <a:avLst/>
                    </a:prstGeom>
                    <a:noFill/>
                    <a:ln>
                      <a:noFill/>
                    </a:ln>
                  </pic:spPr>
                </pic:pic>
              </a:graphicData>
            </a:graphic>
          </wp:inline>
        </w:drawing>
      </w:r>
    </w:p>
    <w:p w14:paraId="390696CC" w14:textId="6F31D180"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b/>
          <w:bCs/>
          <w:color w:val="000000" w:themeColor="text1"/>
          <w:sz w:val="20"/>
          <w:szCs w:val="20"/>
        </w:rPr>
        <w:t>Figure 2</w:t>
      </w:r>
      <w:r>
        <w:rPr>
          <w:rFonts w:ascii="Times New Roman" w:hAnsi="Times New Roman" w:cs="Times New Roman"/>
          <w:color w:val="000000" w:themeColor="text1"/>
          <w:sz w:val="20"/>
          <w:szCs w:val="20"/>
        </w:rPr>
        <w:t>: Frame</w:t>
      </w:r>
    </w:p>
    <w:p w14:paraId="3D032902" w14:textId="744E251A"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noProof/>
          <w:color w:val="000000" w:themeColor="text1"/>
          <w:sz w:val="20"/>
          <w:szCs w:val="20"/>
        </w:rPr>
        <w:drawing>
          <wp:inline distT="0" distB="0" distL="0" distR="0" wp14:anchorId="5077EB9B" wp14:editId="67467D5C">
            <wp:extent cx="4171463" cy="4203700"/>
            <wp:effectExtent l="0" t="0" r="635" b="6350"/>
            <wp:docPr id="641934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3083" cy="4205333"/>
                    </a:xfrm>
                    <a:prstGeom prst="rect">
                      <a:avLst/>
                    </a:prstGeom>
                    <a:noFill/>
                    <a:ln>
                      <a:noFill/>
                    </a:ln>
                  </pic:spPr>
                </pic:pic>
              </a:graphicData>
            </a:graphic>
          </wp:inline>
        </w:drawing>
      </w:r>
    </w:p>
    <w:p w14:paraId="514B7650" w14:textId="59F30FBC"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b/>
          <w:bCs/>
          <w:color w:val="000000" w:themeColor="text1"/>
          <w:sz w:val="20"/>
          <w:szCs w:val="20"/>
        </w:rPr>
        <w:t>Figure 3:</w:t>
      </w:r>
      <w:r>
        <w:rPr>
          <w:rFonts w:ascii="Times New Roman" w:hAnsi="Times New Roman" w:cs="Times New Roman"/>
          <w:color w:val="000000" w:themeColor="text1"/>
          <w:sz w:val="20"/>
          <w:szCs w:val="20"/>
        </w:rPr>
        <w:t xml:space="preserve"> Assembly Model</w:t>
      </w:r>
    </w:p>
    <w:p w14:paraId="78D20AC5"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2C984E79"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31A3E148"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4693B88C"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567421FD"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589B0082" w14:textId="77777777" w:rsidR="00C32771" w:rsidRPr="001E51F3" w:rsidRDefault="00C32771" w:rsidP="00C3277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7E15E2F4" w14:textId="7F3C3BA0" w:rsidR="0054595A" w:rsidRPr="0054595A" w:rsidRDefault="0054595A" w:rsidP="0054595A">
      <w:pPr>
        <w:spacing w:before="54" w:after="0" w:line="276" w:lineRule="auto"/>
        <w:rPr>
          <w:rFonts w:ascii="Times New Roman" w:hAnsi="Times New Roman" w:cs="Times New Roman"/>
          <w:b/>
          <w:bCs/>
          <w:color w:val="000000" w:themeColor="text1"/>
          <w:sz w:val="20"/>
          <w:szCs w:val="20"/>
        </w:rPr>
      </w:pPr>
      <w:r w:rsidRPr="0054595A">
        <w:rPr>
          <w:rFonts w:ascii="Times New Roman" w:hAnsi="Times New Roman" w:cs="Times New Roman"/>
          <w:b/>
          <w:bCs/>
          <w:color w:val="000000" w:themeColor="text1"/>
          <w:sz w:val="20"/>
          <w:szCs w:val="20"/>
        </w:rPr>
        <w:t>6.1 Shaping Process</w:t>
      </w:r>
    </w:p>
    <w:p w14:paraId="28B0AE84" w14:textId="77777777" w:rsidR="0054595A" w:rsidRPr="0054595A" w:rsidRDefault="0054595A" w:rsidP="0054595A">
      <w:pPr>
        <w:spacing w:before="54" w:after="0" w:line="276" w:lineRule="auto"/>
        <w:ind w:firstLine="720"/>
        <w:jc w:val="both"/>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 xml:space="preserve">A shaper is a type of machine tool that uses linear relative motion between the workpiece and a </w:t>
      </w:r>
      <w:proofErr w:type="gramStart"/>
      <w:r w:rsidRPr="0054595A">
        <w:rPr>
          <w:rFonts w:ascii="Times New Roman" w:hAnsi="Times New Roman" w:cs="Times New Roman"/>
          <w:color w:val="000000" w:themeColor="text1"/>
          <w:sz w:val="20"/>
          <w:szCs w:val="20"/>
        </w:rPr>
        <w:t>single-point</w:t>
      </w:r>
      <w:proofErr w:type="gramEnd"/>
      <w:r w:rsidRPr="0054595A">
        <w:rPr>
          <w:rFonts w:ascii="Times New Roman" w:hAnsi="Times New Roman" w:cs="Times New Roman"/>
          <w:color w:val="000000" w:themeColor="text1"/>
          <w:sz w:val="20"/>
          <w:szCs w:val="20"/>
        </w:rPr>
        <w:t xml:space="preserve"> cutting tool to machine a linear toolpath. A single point cutting tool is rigidly held in the tool holder, which is mounted in the ram. The work piece is rigidly held in a vice. The vice is provided with vertical and horizontal adjustments, thus making the cutting process easy. The scotch yoke mechanism is used to convert the rotary motion to linear motion. The ram reciprocates and thus cutting tool held in tool holder moves forwards and backwards over the workpiece.</w:t>
      </w:r>
    </w:p>
    <w:p w14:paraId="582EFA34" w14:textId="1D23CBCE" w:rsidR="003A4257" w:rsidRDefault="0054595A" w:rsidP="0054595A">
      <w:pPr>
        <w:spacing w:before="54" w:after="0" w:line="276" w:lineRule="auto"/>
        <w:ind w:firstLine="720"/>
        <w:jc w:val="both"/>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In a standard shaper, cutting of material takes place during stroke of the ram, the backward stroke remains idle. The depth of the cut is adjusted by moving the vice downwards the tool. The material for shaping tool is made of carbide.</w:t>
      </w:r>
    </w:p>
    <w:p w14:paraId="564CDAF8" w14:textId="318B35DE"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sidRPr="0054595A">
        <w:rPr>
          <w:rFonts w:ascii="Times New Roman" w:hAnsi="Times New Roman" w:cs="Times New Roman"/>
          <w:noProof/>
          <w:color w:val="000000" w:themeColor="text1"/>
          <w:sz w:val="20"/>
          <w:szCs w:val="20"/>
        </w:rPr>
        <w:drawing>
          <wp:inline distT="0" distB="0" distL="0" distR="0" wp14:anchorId="2FA04B0F" wp14:editId="0FDA08C0">
            <wp:extent cx="3314065" cy="3419475"/>
            <wp:effectExtent l="0" t="0" r="635" b="9525"/>
            <wp:docPr id="605407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5681" cy="3421142"/>
                    </a:xfrm>
                    <a:prstGeom prst="rect">
                      <a:avLst/>
                    </a:prstGeom>
                    <a:noFill/>
                    <a:ln>
                      <a:noFill/>
                    </a:ln>
                  </pic:spPr>
                </pic:pic>
              </a:graphicData>
            </a:graphic>
          </wp:inline>
        </w:drawing>
      </w:r>
    </w:p>
    <w:p w14:paraId="03E137FD" w14:textId="0C4BF981"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sidRPr="0054595A">
        <w:rPr>
          <w:rFonts w:ascii="Times New Roman" w:hAnsi="Times New Roman" w:cs="Times New Roman"/>
          <w:b/>
          <w:bCs/>
          <w:color w:val="000000" w:themeColor="text1"/>
          <w:sz w:val="20"/>
          <w:szCs w:val="20"/>
        </w:rPr>
        <w:t>Figure</w:t>
      </w:r>
      <w:r>
        <w:rPr>
          <w:rFonts w:ascii="Times New Roman" w:hAnsi="Times New Roman" w:cs="Times New Roman"/>
          <w:color w:val="000000" w:themeColor="text1"/>
          <w:sz w:val="20"/>
          <w:szCs w:val="20"/>
        </w:rPr>
        <w:t xml:space="preserve"> </w:t>
      </w:r>
      <w:r w:rsidRPr="0054595A">
        <w:rPr>
          <w:rFonts w:ascii="Times New Roman" w:hAnsi="Times New Roman" w:cs="Times New Roman"/>
          <w:b/>
          <w:bCs/>
          <w:color w:val="000000" w:themeColor="text1"/>
          <w:sz w:val="20"/>
          <w:szCs w:val="20"/>
        </w:rPr>
        <w:t>4:</w:t>
      </w:r>
      <w:r>
        <w:rPr>
          <w:rFonts w:ascii="Times New Roman" w:hAnsi="Times New Roman" w:cs="Times New Roman"/>
          <w:color w:val="000000" w:themeColor="text1"/>
          <w:sz w:val="20"/>
          <w:szCs w:val="20"/>
        </w:rPr>
        <w:t xml:space="preserve"> </w:t>
      </w:r>
      <w:r w:rsidRPr="0054595A">
        <w:rPr>
          <w:rFonts w:ascii="Times New Roman" w:hAnsi="Times New Roman" w:cs="Times New Roman"/>
          <w:color w:val="000000" w:themeColor="text1"/>
          <w:sz w:val="20"/>
          <w:szCs w:val="20"/>
        </w:rPr>
        <w:t xml:space="preserve">Shaping </w:t>
      </w:r>
      <w:proofErr w:type="gramStart"/>
      <w:r w:rsidRPr="0054595A">
        <w:rPr>
          <w:rFonts w:ascii="Times New Roman" w:hAnsi="Times New Roman" w:cs="Times New Roman"/>
          <w:color w:val="000000" w:themeColor="text1"/>
          <w:sz w:val="20"/>
          <w:szCs w:val="20"/>
        </w:rPr>
        <w:t>section</w:t>
      </w:r>
      <w:proofErr w:type="gramEnd"/>
    </w:p>
    <w:p w14:paraId="37113D9D" w14:textId="77777777" w:rsidR="0054595A" w:rsidRDefault="0054595A" w:rsidP="0054595A">
      <w:pPr>
        <w:spacing w:before="54" w:after="0" w:line="276" w:lineRule="auto"/>
        <w:rPr>
          <w:rFonts w:ascii="Times New Roman" w:hAnsi="Times New Roman" w:cs="Times New Roman"/>
          <w:b/>
          <w:bCs/>
          <w:color w:val="000000" w:themeColor="text1"/>
          <w:sz w:val="20"/>
          <w:szCs w:val="20"/>
        </w:rPr>
      </w:pPr>
    </w:p>
    <w:p w14:paraId="41172CE9" w14:textId="60A86400" w:rsidR="0054595A" w:rsidRPr="0054595A" w:rsidRDefault="0054595A" w:rsidP="0054595A">
      <w:pPr>
        <w:spacing w:before="54" w:after="0" w:line="276" w:lineRule="auto"/>
        <w:rPr>
          <w:rFonts w:ascii="Times New Roman" w:hAnsi="Times New Roman" w:cs="Times New Roman"/>
          <w:b/>
          <w:bCs/>
          <w:color w:val="000000" w:themeColor="text1"/>
          <w:sz w:val="20"/>
          <w:szCs w:val="20"/>
        </w:rPr>
      </w:pPr>
      <w:r w:rsidRPr="0054595A">
        <w:rPr>
          <w:rFonts w:ascii="Times New Roman" w:hAnsi="Times New Roman" w:cs="Times New Roman"/>
          <w:b/>
          <w:bCs/>
          <w:color w:val="000000" w:themeColor="text1"/>
          <w:sz w:val="20"/>
          <w:szCs w:val="20"/>
        </w:rPr>
        <w:t>6.2 Drilling Process</w:t>
      </w:r>
    </w:p>
    <w:p w14:paraId="3122BE9D" w14:textId="77777777" w:rsidR="0054595A" w:rsidRPr="0054595A" w:rsidRDefault="0054595A" w:rsidP="0054595A">
      <w:pPr>
        <w:spacing w:before="54" w:after="0" w:line="276" w:lineRule="auto"/>
        <w:ind w:firstLine="720"/>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Drilling is a cutting process that uses a drill bit to cut a hole of circular cross-section in solid materials. The drill bit is usually a rotary cutting tool, often multipoint.</w:t>
      </w:r>
    </w:p>
    <w:p w14:paraId="1CF749F4" w14:textId="77777777" w:rsidR="0054595A" w:rsidRPr="0054595A" w:rsidRDefault="0054595A" w:rsidP="0054595A">
      <w:pPr>
        <w:spacing w:before="54" w:after="0" w:line="276" w:lineRule="auto"/>
        <w:ind w:firstLine="720"/>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A drill chuck is the part of a drill that holds the rotating bit. Drill chucks are designed to hold the bit tightly and not loosen even when there is a high amount of torque.</w:t>
      </w:r>
    </w:p>
    <w:p w14:paraId="3A519C55" w14:textId="568AAFCE" w:rsidR="0054595A" w:rsidRDefault="0054595A" w:rsidP="0054595A">
      <w:pPr>
        <w:spacing w:before="54" w:after="0" w:line="276" w:lineRule="auto"/>
        <w:ind w:firstLine="720"/>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A keyed drill chuck requires a removable key to open and close it. The key is a T-shaped tool that is inserted next to the chuck. When the chuck key is turned, it moves a gear that makes the collar rotate around the jaws to open or close them. A keyless drill chuck works on a similar principle, but instead of a key, the user turns the chuck with a sleeve at the end of the drill to open and close the jaws. The drill bit is made up of high-speed steel (HSS). The diameter of the drill bit is 10 mm. In this machine, drill bits of diameter 30mm can be used.</w:t>
      </w:r>
    </w:p>
    <w:p w14:paraId="60ED20CF" w14:textId="347DBC3A"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Pr>
          <w:noProof/>
        </w:rPr>
        <w:lastRenderedPageBreak/>
        <w:drawing>
          <wp:inline distT="0" distB="0" distL="0" distR="0" wp14:anchorId="56AAD662" wp14:editId="2226D1E7">
            <wp:extent cx="2114550" cy="1943100"/>
            <wp:effectExtent l="0" t="0" r="0" b="0"/>
            <wp:docPr id="33129568" name="Picture 1" descr="A drill bit and a d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9568" name="Picture 1" descr="A drill bit and a drill&#10;&#10;Description automatically generated"/>
                    <pic:cNvPicPr/>
                  </pic:nvPicPr>
                  <pic:blipFill>
                    <a:blip r:embed="rId13"/>
                    <a:stretch>
                      <a:fillRect/>
                    </a:stretch>
                  </pic:blipFill>
                  <pic:spPr>
                    <a:xfrm>
                      <a:off x="0" y="0"/>
                      <a:ext cx="2114550" cy="1943100"/>
                    </a:xfrm>
                    <a:prstGeom prst="rect">
                      <a:avLst/>
                    </a:prstGeom>
                  </pic:spPr>
                </pic:pic>
              </a:graphicData>
            </a:graphic>
          </wp:inline>
        </w:drawing>
      </w:r>
    </w:p>
    <w:p w14:paraId="6B91DDE9" w14:textId="7C9A0530"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sidRPr="0091503D">
        <w:rPr>
          <w:rFonts w:ascii="Times New Roman" w:hAnsi="Times New Roman" w:cs="Times New Roman"/>
          <w:b/>
          <w:bCs/>
          <w:color w:val="000000" w:themeColor="text1"/>
          <w:sz w:val="20"/>
          <w:szCs w:val="20"/>
        </w:rPr>
        <w:t>Figure 5:</w:t>
      </w:r>
      <w:r>
        <w:rPr>
          <w:rFonts w:ascii="Times New Roman" w:hAnsi="Times New Roman" w:cs="Times New Roman"/>
          <w:color w:val="000000" w:themeColor="text1"/>
          <w:sz w:val="20"/>
          <w:szCs w:val="20"/>
        </w:rPr>
        <w:t xml:space="preserve"> Drill Bit</w:t>
      </w:r>
    </w:p>
    <w:p w14:paraId="35C2065D" w14:textId="0BA7D26A" w:rsidR="0054595A" w:rsidRPr="0054595A" w:rsidRDefault="0054595A" w:rsidP="0054595A">
      <w:pPr>
        <w:spacing w:before="54" w:after="0" w:line="276" w:lineRule="auto"/>
        <w:rPr>
          <w:rFonts w:ascii="Times New Roman" w:hAnsi="Times New Roman" w:cs="Times New Roman"/>
          <w:b/>
          <w:bCs/>
          <w:color w:val="000000" w:themeColor="text1"/>
          <w:sz w:val="20"/>
          <w:szCs w:val="20"/>
        </w:rPr>
      </w:pPr>
      <w:r w:rsidRPr="0054595A">
        <w:rPr>
          <w:rFonts w:ascii="Times New Roman" w:hAnsi="Times New Roman" w:cs="Times New Roman"/>
          <w:b/>
          <w:bCs/>
          <w:color w:val="000000" w:themeColor="text1"/>
          <w:sz w:val="20"/>
          <w:szCs w:val="20"/>
        </w:rPr>
        <w:t>6.3 Grinding Process</w:t>
      </w:r>
    </w:p>
    <w:p w14:paraId="6E5B0E63" w14:textId="5DF883B2" w:rsidR="0054595A" w:rsidRDefault="0054595A" w:rsidP="0054595A">
      <w:pPr>
        <w:pStyle w:val="ListParagraph"/>
        <w:spacing w:before="54" w:after="0" w:line="276" w:lineRule="auto"/>
        <w:ind w:left="360" w:firstLine="360"/>
        <w:jc w:val="both"/>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Grinding is used to finish workpieces that must show high surface quality and high accuracy of shape and dimension. The grinding wheel used here is 150*25*32mm A36 type. This is the general-purpose grinding wheel used in bench grinders.</w:t>
      </w:r>
    </w:p>
    <w:p w14:paraId="55ED7BBF" w14:textId="3EBE79CC" w:rsidR="0054595A" w:rsidRPr="0054595A" w:rsidRDefault="0054595A" w:rsidP="0054595A">
      <w:pPr>
        <w:spacing w:before="54" w:after="0" w:line="276" w:lineRule="auto"/>
        <w:jc w:val="center"/>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Grinding Wheel Specifications</w:t>
      </w:r>
    </w:p>
    <w:tbl>
      <w:tblPr>
        <w:tblStyle w:val="TableGrid"/>
        <w:tblW w:w="0" w:type="auto"/>
        <w:jc w:val="center"/>
        <w:tblLook w:val="04A0" w:firstRow="1" w:lastRow="0" w:firstColumn="1" w:lastColumn="0" w:noHBand="0" w:noVBand="1"/>
      </w:tblPr>
      <w:tblGrid>
        <w:gridCol w:w="2881"/>
        <w:gridCol w:w="2881"/>
      </w:tblGrid>
      <w:tr w:rsidR="0054595A" w:rsidRPr="0054595A" w14:paraId="1640B079" w14:textId="77777777" w:rsidTr="0054595A">
        <w:trPr>
          <w:trHeight w:val="300"/>
          <w:jc w:val="center"/>
        </w:trPr>
        <w:tc>
          <w:tcPr>
            <w:tcW w:w="2881" w:type="dxa"/>
          </w:tcPr>
          <w:p w14:paraId="0EB1FF2F" w14:textId="67E9D5C0"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Type</w:t>
            </w:r>
          </w:p>
        </w:tc>
        <w:tc>
          <w:tcPr>
            <w:tcW w:w="2881" w:type="dxa"/>
          </w:tcPr>
          <w:p w14:paraId="5D9773C2" w14:textId="2824E24B"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A36</w:t>
            </w:r>
          </w:p>
        </w:tc>
      </w:tr>
      <w:tr w:rsidR="0054595A" w:rsidRPr="0054595A" w14:paraId="6BF71C7A" w14:textId="77777777" w:rsidTr="0054595A">
        <w:trPr>
          <w:trHeight w:val="300"/>
          <w:jc w:val="center"/>
        </w:trPr>
        <w:tc>
          <w:tcPr>
            <w:tcW w:w="2881" w:type="dxa"/>
          </w:tcPr>
          <w:p w14:paraId="4ABEC103" w14:textId="0EEC5505"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color w:val="000000" w:themeColor="text1"/>
              </w:rPr>
              <w:t>Width</w:t>
            </w:r>
          </w:p>
        </w:tc>
        <w:tc>
          <w:tcPr>
            <w:tcW w:w="2881" w:type="dxa"/>
          </w:tcPr>
          <w:p w14:paraId="12FF6CA1" w14:textId="54E7C980"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color w:val="000000" w:themeColor="text1"/>
                <w:sz w:val="24"/>
                <w:szCs w:val="24"/>
              </w:rPr>
              <w:t>25 mm</w:t>
            </w:r>
          </w:p>
        </w:tc>
      </w:tr>
      <w:tr w:rsidR="0054595A" w:rsidRPr="0054595A" w14:paraId="59D9B528" w14:textId="77777777" w:rsidTr="0054595A">
        <w:trPr>
          <w:trHeight w:val="300"/>
          <w:jc w:val="center"/>
        </w:trPr>
        <w:tc>
          <w:tcPr>
            <w:tcW w:w="2881" w:type="dxa"/>
          </w:tcPr>
          <w:p w14:paraId="020C52CF" w14:textId="4E9805C8"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Diameter</w:t>
            </w:r>
          </w:p>
        </w:tc>
        <w:tc>
          <w:tcPr>
            <w:tcW w:w="2881" w:type="dxa"/>
          </w:tcPr>
          <w:p w14:paraId="2DD184A0" w14:textId="1F4B9FA3"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150 mm</w:t>
            </w:r>
          </w:p>
        </w:tc>
      </w:tr>
      <w:tr w:rsidR="0054595A" w:rsidRPr="0054595A" w14:paraId="22DA74F7" w14:textId="77777777" w:rsidTr="0054595A">
        <w:trPr>
          <w:trHeight w:val="286"/>
          <w:jc w:val="center"/>
        </w:trPr>
        <w:tc>
          <w:tcPr>
            <w:tcW w:w="2881" w:type="dxa"/>
          </w:tcPr>
          <w:p w14:paraId="1007B7DF" w14:textId="550FA679"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Bore Diameter</w:t>
            </w:r>
          </w:p>
        </w:tc>
        <w:tc>
          <w:tcPr>
            <w:tcW w:w="2881" w:type="dxa"/>
          </w:tcPr>
          <w:p w14:paraId="13258E8D" w14:textId="2240F043"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color w:val="000000" w:themeColor="text1"/>
                <w:sz w:val="24"/>
                <w:szCs w:val="24"/>
              </w:rPr>
              <w:t>32 mm</w:t>
            </w:r>
          </w:p>
        </w:tc>
      </w:tr>
    </w:tbl>
    <w:p w14:paraId="138AD8BF" w14:textId="77777777" w:rsidR="003A4257" w:rsidRDefault="003A4257" w:rsidP="003A4257">
      <w:pPr>
        <w:pStyle w:val="ListParagraph"/>
        <w:spacing w:before="54" w:after="0" w:line="276" w:lineRule="auto"/>
        <w:ind w:left="360"/>
        <w:rPr>
          <w:rFonts w:ascii="Times New Roman" w:hAnsi="Times New Roman" w:cs="Times New Roman"/>
          <w:b/>
          <w:bCs/>
          <w:color w:val="000000" w:themeColor="text1"/>
          <w:sz w:val="24"/>
          <w:szCs w:val="24"/>
        </w:rPr>
      </w:pPr>
    </w:p>
    <w:p w14:paraId="1E342250" w14:textId="3B836652" w:rsidR="003A4257" w:rsidRDefault="0091503D" w:rsidP="0091503D">
      <w:pPr>
        <w:pStyle w:val="ListParagraph"/>
        <w:spacing w:before="54" w:after="0" w:line="276" w:lineRule="auto"/>
        <w:ind w:left="360"/>
        <w:jc w:val="center"/>
        <w:rPr>
          <w:rFonts w:ascii="Times New Roman" w:hAnsi="Times New Roman" w:cs="Times New Roman"/>
          <w:b/>
          <w:bCs/>
          <w:color w:val="000000" w:themeColor="text1"/>
          <w:sz w:val="24"/>
          <w:szCs w:val="24"/>
        </w:rPr>
      </w:pPr>
      <w:r w:rsidRPr="0091503D">
        <w:rPr>
          <w:rFonts w:ascii="Times New Roman" w:hAnsi="Times New Roman" w:cs="Times New Roman"/>
          <w:b/>
          <w:bCs/>
          <w:noProof/>
          <w:color w:val="000000" w:themeColor="text1"/>
          <w:sz w:val="24"/>
          <w:szCs w:val="24"/>
        </w:rPr>
        <w:drawing>
          <wp:inline distT="0" distB="0" distL="0" distR="0" wp14:anchorId="269470BF" wp14:editId="3E65E9C1">
            <wp:extent cx="3105150" cy="1894455"/>
            <wp:effectExtent l="0" t="0" r="0" b="0"/>
            <wp:docPr id="11867946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9081" cy="1896853"/>
                    </a:xfrm>
                    <a:prstGeom prst="rect">
                      <a:avLst/>
                    </a:prstGeom>
                    <a:noFill/>
                    <a:ln>
                      <a:noFill/>
                    </a:ln>
                  </pic:spPr>
                </pic:pic>
              </a:graphicData>
            </a:graphic>
          </wp:inline>
        </w:drawing>
      </w:r>
    </w:p>
    <w:p w14:paraId="3B3562E4" w14:textId="2C4CDB29" w:rsidR="0091503D" w:rsidRPr="0091503D" w:rsidRDefault="0091503D" w:rsidP="0091503D">
      <w:pPr>
        <w:pStyle w:val="ListParagraph"/>
        <w:spacing w:before="54" w:after="0" w:line="276" w:lineRule="auto"/>
        <w:ind w:left="360"/>
        <w:jc w:val="center"/>
        <w:rPr>
          <w:rFonts w:ascii="Times New Roman" w:hAnsi="Times New Roman" w:cs="Times New Roman"/>
          <w:color w:val="000000" w:themeColor="text1"/>
          <w:sz w:val="20"/>
          <w:szCs w:val="20"/>
        </w:rPr>
      </w:pPr>
      <w:r w:rsidRPr="0091503D">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91503D">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91503D">
        <w:rPr>
          <w:rFonts w:ascii="Times New Roman" w:hAnsi="Times New Roman" w:cs="Times New Roman"/>
          <w:color w:val="000000" w:themeColor="text1"/>
          <w:sz w:val="20"/>
          <w:szCs w:val="20"/>
        </w:rPr>
        <w:t xml:space="preserve">Grinding </w:t>
      </w:r>
      <w:proofErr w:type="gramStart"/>
      <w:r w:rsidRPr="0091503D">
        <w:rPr>
          <w:rFonts w:ascii="Times New Roman" w:hAnsi="Times New Roman" w:cs="Times New Roman"/>
          <w:color w:val="000000" w:themeColor="text1"/>
          <w:sz w:val="20"/>
          <w:szCs w:val="20"/>
        </w:rPr>
        <w:t>wheel</w:t>
      </w:r>
      <w:proofErr w:type="gramEnd"/>
    </w:p>
    <w:p w14:paraId="2F33C274" w14:textId="77777777" w:rsidR="003A4257" w:rsidRDefault="003A4257" w:rsidP="003A4257">
      <w:pPr>
        <w:pStyle w:val="ListParagraph"/>
        <w:spacing w:before="54" w:after="0" w:line="276" w:lineRule="auto"/>
        <w:ind w:left="360"/>
        <w:rPr>
          <w:rFonts w:ascii="Times New Roman" w:hAnsi="Times New Roman" w:cs="Times New Roman"/>
          <w:b/>
          <w:bCs/>
          <w:color w:val="000000" w:themeColor="text1"/>
          <w:sz w:val="24"/>
          <w:szCs w:val="24"/>
        </w:rPr>
      </w:pPr>
    </w:p>
    <w:p w14:paraId="2B63A02D" w14:textId="77777777" w:rsidR="003A4257" w:rsidRDefault="003A4257" w:rsidP="003A4257">
      <w:pPr>
        <w:pStyle w:val="ListParagraph"/>
        <w:spacing w:before="54" w:after="0" w:line="276" w:lineRule="auto"/>
        <w:ind w:left="360"/>
        <w:rPr>
          <w:rFonts w:ascii="Times New Roman" w:hAnsi="Times New Roman" w:cs="Times New Roman"/>
          <w:b/>
          <w:bCs/>
          <w:color w:val="000000" w:themeColor="text1"/>
          <w:sz w:val="24"/>
          <w:szCs w:val="24"/>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0B74974D" w14:textId="77777777" w:rsidR="00C32771" w:rsidRDefault="00C32771" w:rsidP="00C32771">
      <w:pPr>
        <w:spacing w:before="54" w:after="0" w:line="276" w:lineRule="auto"/>
        <w:ind w:firstLine="360"/>
        <w:jc w:val="both"/>
        <w:rPr>
          <w:rFonts w:ascii="Times New Roman" w:hAnsi="Times New Roman" w:cs="Times New Roman"/>
          <w:color w:val="000000" w:themeColor="text1"/>
          <w:sz w:val="20"/>
          <w:szCs w:val="20"/>
        </w:rPr>
      </w:pPr>
      <w:r w:rsidRPr="00C32771">
        <w:rPr>
          <w:rFonts w:ascii="Times New Roman" w:hAnsi="Times New Roman" w:cs="Times New Roman"/>
          <w:color w:val="000000" w:themeColor="text1"/>
          <w:sz w:val="20"/>
          <w:szCs w:val="20"/>
        </w:rPr>
        <w:t xml:space="preserve">The multi-purpose metal cutting machine </w:t>
      </w:r>
      <w:proofErr w:type="gramStart"/>
      <w:r w:rsidRPr="00C32771">
        <w:rPr>
          <w:rFonts w:ascii="Times New Roman" w:hAnsi="Times New Roman" w:cs="Times New Roman"/>
          <w:color w:val="000000" w:themeColor="text1"/>
          <w:sz w:val="20"/>
          <w:szCs w:val="20"/>
        </w:rPr>
        <w:t>have</w:t>
      </w:r>
      <w:proofErr w:type="gramEnd"/>
      <w:r w:rsidRPr="00C32771">
        <w:rPr>
          <w:rFonts w:ascii="Times New Roman" w:hAnsi="Times New Roman" w:cs="Times New Roman"/>
          <w:color w:val="000000" w:themeColor="text1"/>
          <w:sz w:val="20"/>
          <w:szCs w:val="20"/>
        </w:rPr>
        <w:t xml:space="preserve"> been designed, using the </w:t>
      </w:r>
      <w:proofErr w:type="spellStart"/>
      <w:r w:rsidRPr="00C32771">
        <w:rPr>
          <w:rFonts w:ascii="Times New Roman" w:hAnsi="Times New Roman" w:cs="Times New Roman"/>
          <w:color w:val="000000" w:themeColor="text1"/>
          <w:sz w:val="20"/>
          <w:szCs w:val="20"/>
        </w:rPr>
        <w:t>Solidworks</w:t>
      </w:r>
      <w:proofErr w:type="spellEnd"/>
      <w:r w:rsidRPr="00C32771">
        <w:rPr>
          <w:rFonts w:ascii="Times New Roman" w:hAnsi="Times New Roman" w:cs="Times New Roman"/>
          <w:color w:val="000000" w:themeColor="text1"/>
          <w:sz w:val="20"/>
          <w:szCs w:val="20"/>
        </w:rPr>
        <w:t xml:space="preserve"> 2017 software. This machine is of no doubt can be used in an industry to reduce </w:t>
      </w:r>
      <w:proofErr w:type="gramStart"/>
      <w:r w:rsidRPr="00C32771">
        <w:rPr>
          <w:rFonts w:ascii="Times New Roman" w:hAnsi="Times New Roman" w:cs="Times New Roman"/>
          <w:color w:val="000000" w:themeColor="text1"/>
          <w:sz w:val="20"/>
          <w:szCs w:val="20"/>
        </w:rPr>
        <w:t>the power</w:t>
      </w:r>
      <w:proofErr w:type="gramEnd"/>
      <w:r w:rsidRPr="00C32771">
        <w:rPr>
          <w:rFonts w:ascii="Times New Roman" w:hAnsi="Times New Roman" w:cs="Times New Roman"/>
          <w:color w:val="000000" w:themeColor="text1"/>
          <w:sz w:val="20"/>
          <w:szCs w:val="20"/>
        </w:rPr>
        <w:t xml:space="preserve"> consumption, as all the processes are made in a single machine. The machine can be extended by connecting more shafts to the motor and thus other machining operations can be included.</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9ADA6EB" w14:textId="77777777" w:rsidR="001D7B9B" w:rsidRDefault="001D7B9B"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D7B9B">
        <w:rPr>
          <w:rFonts w:ascii="Times New Roman" w:hAnsi="Times New Roman" w:cs="Times New Roman"/>
          <w:color w:val="000000" w:themeColor="text1"/>
          <w:sz w:val="20"/>
          <w:szCs w:val="20"/>
        </w:rPr>
        <w:t>Sreejith, K., Aravind, K., Davis, K., Farish, K. A., &amp; Johnson, G. (2014). Experimental Investigation of Pedal Driven Hacksaw. Research Inventory: International Journal of Engineering and Science, 4(7), 1-5.</w:t>
      </w:r>
    </w:p>
    <w:p w14:paraId="4539A562" w14:textId="35843EE2" w:rsidR="001D7B9B" w:rsidRDefault="001D7B9B" w:rsidP="001D7B9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1D7B9B">
        <w:rPr>
          <w:rFonts w:ascii="Times New Roman" w:hAnsi="Times New Roman" w:cs="Times New Roman"/>
          <w:color w:val="000000" w:themeColor="text1"/>
          <w:sz w:val="20"/>
          <w:szCs w:val="20"/>
        </w:rPr>
        <w:t>Awez</w:t>
      </w:r>
      <w:proofErr w:type="spellEnd"/>
      <w:r w:rsidRPr="001D7B9B">
        <w:rPr>
          <w:rFonts w:ascii="Times New Roman" w:hAnsi="Times New Roman" w:cs="Times New Roman"/>
          <w:color w:val="000000" w:themeColor="text1"/>
          <w:sz w:val="20"/>
          <w:szCs w:val="20"/>
        </w:rPr>
        <w:t xml:space="preserve"> Inamdar, Rahul Gupta, Prasad </w:t>
      </w:r>
      <w:proofErr w:type="spellStart"/>
      <w:r w:rsidRPr="001D7B9B">
        <w:rPr>
          <w:rFonts w:ascii="Times New Roman" w:hAnsi="Times New Roman" w:cs="Times New Roman"/>
          <w:color w:val="000000" w:themeColor="text1"/>
          <w:sz w:val="20"/>
          <w:szCs w:val="20"/>
        </w:rPr>
        <w:t>Kawli</w:t>
      </w:r>
      <w:proofErr w:type="spellEnd"/>
      <w:r w:rsidRPr="001D7B9B">
        <w:rPr>
          <w:rFonts w:ascii="Times New Roman" w:hAnsi="Times New Roman" w:cs="Times New Roman"/>
          <w:color w:val="000000" w:themeColor="text1"/>
          <w:sz w:val="20"/>
          <w:szCs w:val="20"/>
        </w:rPr>
        <w:t xml:space="preserve">, Rohan </w:t>
      </w:r>
      <w:proofErr w:type="spellStart"/>
      <w:r w:rsidRPr="001D7B9B">
        <w:rPr>
          <w:rFonts w:ascii="Times New Roman" w:hAnsi="Times New Roman" w:cs="Times New Roman"/>
          <w:color w:val="000000" w:themeColor="text1"/>
          <w:sz w:val="20"/>
          <w:szCs w:val="20"/>
        </w:rPr>
        <w:t>Malekar</w:t>
      </w:r>
      <w:proofErr w:type="spellEnd"/>
      <w:r>
        <w:rPr>
          <w:rFonts w:ascii="Times New Roman" w:hAnsi="Times New Roman" w:cs="Times New Roman"/>
          <w:color w:val="000000" w:themeColor="text1"/>
          <w:sz w:val="20"/>
          <w:szCs w:val="20"/>
        </w:rPr>
        <w:t>,</w:t>
      </w:r>
      <w:r w:rsidRPr="001D7B9B">
        <w:t xml:space="preserve"> </w:t>
      </w:r>
      <w:r w:rsidRPr="001D7B9B">
        <w:rPr>
          <w:rFonts w:ascii="Times New Roman" w:hAnsi="Times New Roman" w:cs="Times New Roman"/>
          <w:color w:val="000000" w:themeColor="text1"/>
          <w:sz w:val="20"/>
          <w:szCs w:val="20"/>
        </w:rPr>
        <w:t>Prof. Swapnil Mane (201</w:t>
      </w:r>
      <w:r>
        <w:rPr>
          <w:rFonts w:ascii="Times New Roman" w:hAnsi="Times New Roman" w:cs="Times New Roman"/>
          <w:color w:val="000000" w:themeColor="text1"/>
          <w:sz w:val="20"/>
          <w:szCs w:val="20"/>
        </w:rPr>
        <w:t>6</w:t>
      </w:r>
      <w:r w:rsidRPr="001D7B9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D</w:t>
      </w:r>
      <w:r w:rsidRPr="001D7B9B">
        <w:rPr>
          <w:rFonts w:ascii="Times New Roman" w:hAnsi="Times New Roman" w:cs="Times New Roman"/>
          <w:color w:val="000000" w:themeColor="text1"/>
          <w:sz w:val="20"/>
          <w:szCs w:val="20"/>
        </w:rPr>
        <w:t xml:space="preserve">esign and fabrication of prototype of multipurpose machine for sheet metal operations. International Journal of Research in Engineering and Technology, </w:t>
      </w:r>
      <w:proofErr w:type="spellStart"/>
      <w:r w:rsidRPr="001D7B9B">
        <w:rPr>
          <w:rFonts w:ascii="Times New Roman" w:hAnsi="Times New Roman" w:cs="Times New Roman"/>
          <w:color w:val="000000" w:themeColor="text1"/>
          <w:sz w:val="20"/>
          <w:szCs w:val="20"/>
        </w:rPr>
        <w:t>eISSN</w:t>
      </w:r>
      <w:proofErr w:type="spellEnd"/>
      <w:r w:rsidRPr="001D7B9B">
        <w:rPr>
          <w:rFonts w:ascii="Times New Roman" w:hAnsi="Times New Roman" w:cs="Times New Roman"/>
          <w:color w:val="000000" w:themeColor="text1"/>
          <w:sz w:val="20"/>
          <w:szCs w:val="20"/>
        </w:rPr>
        <w:t xml:space="preserve">: 2319-1163 | </w:t>
      </w:r>
      <w:proofErr w:type="spellStart"/>
      <w:r w:rsidRPr="001D7B9B">
        <w:rPr>
          <w:rFonts w:ascii="Times New Roman" w:hAnsi="Times New Roman" w:cs="Times New Roman"/>
          <w:color w:val="000000" w:themeColor="text1"/>
          <w:sz w:val="20"/>
          <w:szCs w:val="20"/>
        </w:rPr>
        <w:t>pISSN</w:t>
      </w:r>
      <w:proofErr w:type="spellEnd"/>
      <w:r w:rsidRPr="001D7B9B">
        <w:rPr>
          <w:rFonts w:ascii="Times New Roman" w:hAnsi="Times New Roman" w:cs="Times New Roman"/>
          <w:color w:val="000000" w:themeColor="text1"/>
          <w:sz w:val="20"/>
          <w:szCs w:val="20"/>
        </w:rPr>
        <w:t>: 2321-7308</w:t>
      </w:r>
    </w:p>
    <w:p w14:paraId="72D17679" w14:textId="77777777" w:rsidR="001D7B9B" w:rsidRDefault="001D7B9B"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D7B9B">
        <w:rPr>
          <w:rFonts w:ascii="Times New Roman" w:hAnsi="Times New Roman" w:cs="Times New Roman"/>
          <w:color w:val="000000" w:themeColor="text1"/>
          <w:sz w:val="20"/>
          <w:szCs w:val="20"/>
        </w:rPr>
        <w:t>Xu, L., Bai, W. N., Ru, J. Y., Li, Q., &amp; Li, J. M. (2011). Design and implementation of the reciprocating pedal-powered electricity generating device. Advanced Materials Research, 282, 735-738.</w:t>
      </w:r>
    </w:p>
    <w:p w14:paraId="4378D6F0" w14:textId="77777777" w:rsidR="001D7B9B" w:rsidRDefault="001D7B9B"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1D7B9B">
        <w:rPr>
          <w:rFonts w:ascii="Times New Roman" w:hAnsi="Times New Roman" w:cs="Times New Roman"/>
          <w:color w:val="000000" w:themeColor="text1"/>
          <w:sz w:val="20"/>
          <w:szCs w:val="20"/>
        </w:rPr>
        <w:t>Bahaley</w:t>
      </w:r>
      <w:proofErr w:type="spellEnd"/>
      <w:r w:rsidRPr="001D7B9B">
        <w:rPr>
          <w:rFonts w:ascii="Times New Roman" w:hAnsi="Times New Roman" w:cs="Times New Roman"/>
          <w:color w:val="000000" w:themeColor="text1"/>
          <w:sz w:val="20"/>
          <w:szCs w:val="20"/>
        </w:rPr>
        <w:t xml:space="preserve">, S. G., </w:t>
      </w:r>
      <w:proofErr w:type="spellStart"/>
      <w:r w:rsidRPr="001D7B9B">
        <w:rPr>
          <w:rFonts w:ascii="Times New Roman" w:hAnsi="Times New Roman" w:cs="Times New Roman"/>
          <w:color w:val="000000" w:themeColor="text1"/>
          <w:sz w:val="20"/>
          <w:szCs w:val="20"/>
        </w:rPr>
        <w:t>Awate</w:t>
      </w:r>
      <w:proofErr w:type="spellEnd"/>
      <w:r w:rsidRPr="001D7B9B">
        <w:rPr>
          <w:rFonts w:ascii="Times New Roman" w:hAnsi="Times New Roman" w:cs="Times New Roman"/>
          <w:color w:val="000000" w:themeColor="text1"/>
          <w:sz w:val="20"/>
          <w:szCs w:val="20"/>
        </w:rPr>
        <w:t xml:space="preserve">, D. A., &amp; </w:t>
      </w:r>
      <w:proofErr w:type="spellStart"/>
      <w:r w:rsidRPr="001D7B9B">
        <w:rPr>
          <w:rFonts w:ascii="Times New Roman" w:hAnsi="Times New Roman" w:cs="Times New Roman"/>
          <w:color w:val="000000" w:themeColor="text1"/>
          <w:sz w:val="20"/>
          <w:szCs w:val="20"/>
        </w:rPr>
        <w:t>Saharkar</w:t>
      </w:r>
      <w:proofErr w:type="spellEnd"/>
      <w:r w:rsidRPr="001D7B9B">
        <w:rPr>
          <w:rFonts w:ascii="Times New Roman" w:hAnsi="Times New Roman" w:cs="Times New Roman"/>
          <w:color w:val="000000" w:themeColor="text1"/>
          <w:sz w:val="20"/>
          <w:szCs w:val="20"/>
        </w:rPr>
        <w:t xml:space="preserve">, S. V. (2012). Performance analysis of pedal powered multipurpose machine. </w:t>
      </w:r>
      <w:r w:rsidRPr="001D7B9B">
        <w:rPr>
          <w:rFonts w:ascii="Times New Roman" w:hAnsi="Times New Roman" w:cs="Times New Roman"/>
          <w:color w:val="000000" w:themeColor="text1"/>
          <w:sz w:val="20"/>
          <w:szCs w:val="20"/>
        </w:rPr>
        <w:lastRenderedPageBreak/>
        <w:t>International Journal of Engineering Research and Development (IJERD), 1(5), 2278-0181.</w:t>
      </w:r>
    </w:p>
    <w:p w14:paraId="6D471CFB" w14:textId="77777777" w:rsidR="001D7B9B" w:rsidRDefault="001D7B9B" w:rsidP="00911ACD">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[5] </w:t>
      </w:r>
      <w:r w:rsidRPr="001D7B9B">
        <w:rPr>
          <w:rFonts w:ascii="Times New Roman" w:hAnsi="Times New Roman" w:cs="Times New Roman"/>
          <w:color w:val="000000" w:themeColor="text1"/>
          <w:sz w:val="20"/>
          <w:szCs w:val="20"/>
        </w:rPr>
        <w:t>Khaja, M. G., &amp; John, T. B. (2016). Fabrication of pedal powered hacksaw machine. International Journal of Scientific Development and Research, 1(8), 260-268.</w:t>
      </w:r>
    </w:p>
    <w:p w14:paraId="26AA42D2" w14:textId="7F1CE23B" w:rsidR="004D7296" w:rsidRDefault="004D7296" w:rsidP="004D7296">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[6] </w:t>
      </w:r>
      <w:r w:rsidRPr="004D7296">
        <w:rPr>
          <w:rFonts w:ascii="Times New Roman" w:hAnsi="Times New Roman" w:cs="Times New Roman"/>
          <w:color w:val="000000" w:themeColor="text1"/>
          <w:sz w:val="20"/>
          <w:szCs w:val="20"/>
        </w:rPr>
        <w:t xml:space="preserve">Pratik P </w:t>
      </w:r>
      <w:proofErr w:type="spellStart"/>
      <w:r w:rsidRPr="004D7296">
        <w:rPr>
          <w:rFonts w:ascii="Times New Roman" w:hAnsi="Times New Roman" w:cs="Times New Roman"/>
          <w:color w:val="000000" w:themeColor="text1"/>
          <w:sz w:val="20"/>
          <w:szCs w:val="20"/>
        </w:rPr>
        <w:t>Bargode</w:t>
      </w:r>
      <w:proofErr w:type="spellEnd"/>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Samir M </w:t>
      </w:r>
      <w:proofErr w:type="spellStart"/>
      <w:r w:rsidRPr="004D7296">
        <w:rPr>
          <w:rFonts w:ascii="Times New Roman" w:hAnsi="Times New Roman" w:cs="Times New Roman"/>
          <w:color w:val="000000" w:themeColor="text1"/>
          <w:sz w:val="20"/>
          <w:szCs w:val="20"/>
        </w:rPr>
        <w:t>Dhadve</w:t>
      </w:r>
      <w:proofErr w:type="spellEnd"/>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Ajinkya K Gosavi</w:t>
      </w:r>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Harshal S Indulkar</w:t>
      </w:r>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Mangesh S Prabhavalkar </w:t>
      </w:r>
      <w:r w:rsidRPr="001D7B9B">
        <w:rPr>
          <w:rFonts w:ascii="Times New Roman" w:hAnsi="Times New Roman" w:cs="Times New Roman"/>
          <w:color w:val="000000" w:themeColor="text1"/>
          <w:sz w:val="20"/>
          <w:szCs w:val="20"/>
        </w:rPr>
        <w:t>(201</w:t>
      </w:r>
      <w:r>
        <w:rPr>
          <w:rFonts w:ascii="Times New Roman" w:hAnsi="Times New Roman" w:cs="Times New Roman"/>
          <w:color w:val="000000" w:themeColor="text1"/>
          <w:sz w:val="20"/>
          <w:szCs w:val="20"/>
        </w:rPr>
        <w:t>5</w:t>
      </w:r>
      <w:r w:rsidRPr="001D7B9B">
        <w:rPr>
          <w:rFonts w:ascii="Times New Roman" w:hAnsi="Times New Roman" w:cs="Times New Roman"/>
          <w:color w:val="000000" w:themeColor="text1"/>
          <w:sz w:val="20"/>
          <w:szCs w:val="20"/>
        </w:rPr>
        <w:t xml:space="preserve">). </w:t>
      </w:r>
      <w:r w:rsidRPr="004D7296">
        <w:rPr>
          <w:rFonts w:ascii="Times New Roman" w:hAnsi="Times New Roman" w:cs="Times New Roman"/>
          <w:color w:val="000000" w:themeColor="text1"/>
          <w:sz w:val="20"/>
          <w:szCs w:val="20"/>
        </w:rPr>
        <w:t>Design and Fabrication of Multi operational Wood Working Machine</w:t>
      </w:r>
      <w:r w:rsidRPr="001D7B9B">
        <w:rPr>
          <w:rFonts w:ascii="Times New Roman" w:hAnsi="Times New Roman" w:cs="Times New Roman"/>
          <w:color w:val="000000" w:themeColor="text1"/>
          <w:sz w:val="20"/>
          <w:szCs w:val="20"/>
        </w:rPr>
        <w:t xml:space="preserve">. </w:t>
      </w:r>
      <w:r w:rsidRPr="004D7296">
        <w:rPr>
          <w:rFonts w:ascii="Times New Roman" w:hAnsi="Times New Roman" w:cs="Times New Roman"/>
          <w:color w:val="000000" w:themeColor="text1"/>
          <w:sz w:val="20"/>
          <w:szCs w:val="20"/>
        </w:rPr>
        <w:t>International Journal on Recent Technologies in Mechanical and Electrical Engineering (IJRMEE)</w:t>
      </w:r>
      <w:r>
        <w:rPr>
          <w:rFonts w:ascii="Times New Roman" w:hAnsi="Times New Roman" w:cs="Times New Roman"/>
          <w:color w:val="000000" w:themeColor="text1"/>
          <w:sz w:val="20"/>
          <w:szCs w:val="20"/>
        </w:rPr>
        <w:t xml:space="preserve">, </w:t>
      </w:r>
      <w:r w:rsidRPr="004D7296">
        <w:rPr>
          <w:rFonts w:ascii="Times New Roman" w:hAnsi="Times New Roman" w:cs="Times New Roman"/>
          <w:color w:val="000000" w:themeColor="text1"/>
          <w:sz w:val="20"/>
          <w:szCs w:val="20"/>
        </w:rPr>
        <w:t>Volume: 2 Issue: 4</w:t>
      </w:r>
    </w:p>
    <w:p w14:paraId="6FE75C20" w14:textId="47E2B09A" w:rsidR="004D7296" w:rsidRDefault="004D7296" w:rsidP="004D7296">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[7] </w:t>
      </w:r>
      <w:proofErr w:type="spellStart"/>
      <w:r w:rsidRPr="004D7296">
        <w:rPr>
          <w:rFonts w:ascii="Times New Roman" w:hAnsi="Times New Roman" w:cs="Times New Roman"/>
          <w:color w:val="000000" w:themeColor="text1"/>
          <w:sz w:val="20"/>
          <w:szCs w:val="20"/>
        </w:rPr>
        <w:t>Kurlapkar</w:t>
      </w:r>
      <w:proofErr w:type="spellEnd"/>
      <w:r w:rsidRPr="004D7296">
        <w:rPr>
          <w:rFonts w:ascii="Times New Roman" w:hAnsi="Times New Roman" w:cs="Times New Roman"/>
          <w:color w:val="000000" w:themeColor="text1"/>
          <w:sz w:val="20"/>
          <w:szCs w:val="20"/>
        </w:rPr>
        <w:t>, R. R., Mirza, M. M., &amp; Naik, Y. M. (2016). Design and static structural analysis of bevel gear. International Journal of Engineering Trends and Technology (IJETT), 35(7).</w:t>
      </w:r>
    </w:p>
    <w:p w14:paraId="6B51E2AB" w14:textId="2037A85E" w:rsidR="004D7296" w:rsidRDefault="004D7296" w:rsidP="004D7296">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 PSG Design Data Book</w:t>
      </w:r>
    </w:p>
    <w:p w14:paraId="40EFF21F" w14:textId="3CFDBCF7" w:rsidR="00911ACD" w:rsidRPr="00911ACD" w:rsidRDefault="00911ACD" w:rsidP="00911ACD">
      <w:pPr>
        <w:tabs>
          <w:tab w:val="left" w:pos="6360"/>
        </w:tabs>
      </w:pPr>
      <w:r>
        <w:tab/>
      </w:r>
    </w:p>
    <w:sectPr w:rsidR="00911ACD" w:rsidRPr="00911ACD" w:rsidSect="005F717A">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E0E75" w14:textId="77777777" w:rsidR="00C10BFE" w:rsidRDefault="00C10BFE" w:rsidP="00C556D7">
      <w:pPr>
        <w:spacing w:after="0" w:line="240" w:lineRule="auto"/>
      </w:pPr>
      <w:r>
        <w:separator/>
      </w:r>
    </w:p>
  </w:endnote>
  <w:endnote w:type="continuationSeparator" w:id="0">
    <w:p w14:paraId="0EB7332E" w14:textId="77777777" w:rsidR="00C10BFE" w:rsidRDefault="00C10BF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4B73A" w14:textId="77777777" w:rsidR="00C10BFE" w:rsidRDefault="00C10BFE" w:rsidP="00C556D7">
      <w:pPr>
        <w:spacing w:after="0" w:line="240" w:lineRule="auto"/>
      </w:pPr>
      <w:r>
        <w:separator/>
      </w:r>
    </w:p>
  </w:footnote>
  <w:footnote w:type="continuationSeparator" w:id="0">
    <w:p w14:paraId="523EEDA6" w14:textId="77777777" w:rsidR="00C10BFE" w:rsidRDefault="00C10BF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F6D48"/>
    <w:multiLevelType w:val="hybridMultilevel"/>
    <w:tmpl w:val="7952DE4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AF668A1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5"/>
  </w:num>
  <w:num w:numId="3" w16cid:durableId="1993635357">
    <w:abstractNumId w:val="12"/>
  </w:num>
  <w:num w:numId="4" w16cid:durableId="1479104421">
    <w:abstractNumId w:val="13"/>
  </w:num>
  <w:num w:numId="5" w16cid:durableId="1066758610">
    <w:abstractNumId w:val="8"/>
  </w:num>
  <w:num w:numId="6" w16cid:durableId="590088686">
    <w:abstractNumId w:val="16"/>
  </w:num>
  <w:num w:numId="7" w16cid:durableId="924848298">
    <w:abstractNumId w:val="1"/>
  </w:num>
  <w:num w:numId="8" w16cid:durableId="781143302">
    <w:abstractNumId w:val="21"/>
  </w:num>
  <w:num w:numId="9" w16cid:durableId="851842906">
    <w:abstractNumId w:val="0"/>
  </w:num>
  <w:num w:numId="10" w16cid:durableId="350229811">
    <w:abstractNumId w:val="4"/>
  </w:num>
  <w:num w:numId="11" w16cid:durableId="2128309775">
    <w:abstractNumId w:val="19"/>
  </w:num>
  <w:num w:numId="12" w16cid:durableId="350029887">
    <w:abstractNumId w:val="15"/>
  </w:num>
  <w:num w:numId="13" w16cid:durableId="591670422">
    <w:abstractNumId w:val="11"/>
  </w:num>
  <w:num w:numId="14" w16cid:durableId="532691435">
    <w:abstractNumId w:val="3"/>
  </w:num>
  <w:num w:numId="15" w16cid:durableId="1268083021">
    <w:abstractNumId w:val="18"/>
  </w:num>
  <w:num w:numId="16" w16cid:durableId="1447193248">
    <w:abstractNumId w:val="10"/>
  </w:num>
  <w:num w:numId="17" w16cid:durableId="843742299">
    <w:abstractNumId w:val="14"/>
  </w:num>
  <w:num w:numId="18" w16cid:durableId="110824490">
    <w:abstractNumId w:val="2"/>
  </w:num>
  <w:num w:numId="19" w16cid:durableId="1376078544">
    <w:abstractNumId w:val="20"/>
  </w:num>
  <w:num w:numId="20" w16cid:durableId="888303389">
    <w:abstractNumId w:val="6"/>
  </w:num>
  <w:num w:numId="21" w16cid:durableId="164125617">
    <w:abstractNumId w:val="17"/>
  </w:num>
  <w:num w:numId="22" w16cid:durableId="7568990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119E2"/>
    <w:rsid w:val="00062B06"/>
    <w:rsid w:val="000649B0"/>
    <w:rsid w:val="00066A7A"/>
    <w:rsid w:val="000717AD"/>
    <w:rsid w:val="00081E20"/>
    <w:rsid w:val="000846F5"/>
    <w:rsid w:val="00091059"/>
    <w:rsid w:val="00093900"/>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7B9B"/>
    <w:rsid w:val="001E4A2E"/>
    <w:rsid w:val="001E4ACD"/>
    <w:rsid w:val="001E51F3"/>
    <w:rsid w:val="001F0BB1"/>
    <w:rsid w:val="00205839"/>
    <w:rsid w:val="00205A73"/>
    <w:rsid w:val="00206DE4"/>
    <w:rsid w:val="00227FA8"/>
    <w:rsid w:val="002426D5"/>
    <w:rsid w:val="002650CA"/>
    <w:rsid w:val="00273038"/>
    <w:rsid w:val="00275F0F"/>
    <w:rsid w:val="002A579C"/>
    <w:rsid w:val="002D2634"/>
    <w:rsid w:val="002E72CF"/>
    <w:rsid w:val="002F3187"/>
    <w:rsid w:val="002F43A5"/>
    <w:rsid w:val="003265E6"/>
    <w:rsid w:val="00350BBE"/>
    <w:rsid w:val="00350F8D"/>
    <w:rsid w:val="00361C3F"/>
    <w:rsid w:val="003656D1"/>
    <w:rsid w:val="00392E5A"/>
    <w:rsid w:val="003A3AED"/>
    <w:rsid w:val="003A4257"/>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D7296"/>
    <w:rsid w:val="00505045"/>
    <w:rsid w:val="005165E7"/>
    <w:rsid w:val="00524B78"/>
    <w:rsid w:val="005256A9"/>
    <w:rsid w:val="00526DDB"/>
    <w:rsid w:val="005338E6"/>
    <w:rsid w:val="00535548"/>
    <w:rsid w:val="0054595A"/>
    <w:rsid w:val="005516F3"/>
    <w:rsid w:val="00557B92"/>
    <w:rsid w:val="005A48C2"/>
    <w:rsid w:val="005B3887"/>
    <w:rsid w:val="005B73A4"/>
    <w:rsid w:val="005C1675"/>
    <w:rsid w:val="005C1D19"/>
    <w:rsid w:val="005D265F"/>
    <w:rsid w:val="005F717A"/>
    <w:rsid w:val="00604CAD"/>
    <w:rsid w:val="006110CA"/>
    <w:rsid w:val="00617A82"/>
    <w:rsid w:val="00617BE7"/>
    <w:rsid w:val="00632466"/>
    <w:rsid w:val="00633CDF"/>
    <w:rsid w:val="006413AE"/>
    <w:rsid w:val="00654EC1"/>
    <w:rsid w:val="006550A3"/>
    <w:rsid w:val="00690A1B"/>
    <w:rsid w:val="006918DA"/>
    <w:rsid w:val="006962A4"/>
    <w:rsid w:val="006A5E5C"/>
    <w:rsid w:val="006A6434"/>
    <w:rsid w:val="006B2ED8"/>
    <w:rsid w:val="006C11CA"/>
    <w:rsid w:val="006C74D5"/>
    <w:rsid w:val="006D7E62"/>
    <w:rsid w:val="006F51F4"/>
    <w:rsid w:val="0070148B"/>
    <w:rsid w:val="00732B32"/>
    <w:rsid w:val="00756E86"/>
    <w:rsid w:val="00767719"/>
    <w:rsid w:val="00777290"/>
    <w:rsid w:val="0079243B"/>
    <w:rsid w:val="007B170D"/>
    <w:rsid w:val="007D4ACF"/>
    <w:rsid w:val="007D5C9A"/>
    <w:rsid w:val="007E4EBD"/>
    <w:rsid w:val="007E75BA"/>
    <w:rsid w:val="007E79D6"/>
    <w:rsid w:val="007F4C35"/>
    <w:rsid w:val="007F5C72"/>
    <w:rsid w:val="007F6CE4"/>
    <w:rsid w:val="00814B7E"/>
    <w:rsid w:val="008244A3"/>
    <w:rsid w:val="00826BF1"/>
    <w:rsid w:val="00837A71"/>
    <w:rsid w:val="00855648"/>
    <w:rsid w:val="00861EE8"/>
    <w:rsid w:val="0086638E"/>
    <w:rsid w:val="008741D3"/>
    <w:rsid w:val="00880D03"/>
    <w:rsid w:val="0088664B"/>
    <w:rsid w:val="00887593"/>
    <w:rsid w:val="008A72D8"/>
    <w:rsid w:val="008A74F7"/>
    <w:rsid w:val="008B5B88"/>
    <w:rsid w:val="008C7F5F"/>
    <w:rsid w:val="008D1F25"/>
    <w:rsid w:val="008F08F5"/>
    <w:rsid w:val="0090504D"/>
    <w:rsid w:val="00905466"/>
    <w:rsid w:val="00911ACD"/>
    <w:rsid w:val="0091436C"/>
    <w:rsid w:val="0091503D"/>
    <w:rsid w:val="0093005F"/>
    <w:rsid w:val="0093478F"/>
    <w:rsid w:val="0094277C"/>
    <w:rsid w:val="009446C5"/>
    <w:rsid w:val="0094642D"/>
    <w:rsid w:val="00971033"/>
    <w:rsid w:val="00997B73"/>
    <w:rsid w:val="009A49D4"/>
    <w:rsid w:val="009A6CC0"/>
    <w:rsid w:val="009C713B"/>
    <w:rsid w:val="009E4D95"/>
    <w:rsid w:val="009E7E3D"/>
    <w:rsid w:val="009F6540"/>
    <w:rsid w:val="00A0162A"/>
    <w:rsid w:val="00A213B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E20EE"/>
    <w:rsid w:val="00B0156E"/>
    <w:rsid w:val="00B07F98"/>
    <w:rsid w:val="00B127F4"/>
    <w:rsid w:val="00B17F4E"/>
    <w:rsid w:val="00B21E66"/>
    <w:rsid w:val="00B26858"/>
    <w:rsid w:val="00B60F30"/>
    <w:rsid w:val="00B71A47"/>
    <w:rsid w:val="00B76621"/>
    <w:rsid w:val="00B82E3B"/>
    <w:rsid w:val="00BA6D24"/>
    <w:rsid w:val="00BC087A"/>
    <w:rsid w:val="00BC37A0"/>
    <w:rsid w:val="00BD0DF3"/>
    <w:rsid w:val="00BE5B25"/>
    <w:rsid w:val="00C10BFE"/>
    <w:rsid w:val="00C13545"/>
    <w:rsid w:val="00C20B7A"/>
    <w:rsid w:val="00C32771"/>
    <w:rsid w:val="00C35F1D"/>
    <w:rsid w:val="00C378A3"/>
    <w:rsid w:val="00C43197"/>
    <w:rsid w:val="00C5427F"/>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43108"/>
    <w:rsid w:val="00D74DDA"/>
    <w:rsid w:val="00DA52F4"/>
    <w:rsid w:val="00DD2D49"/>
    <w:rsid w:val="00DD6B36"/>
    <w:rsid w:val="00DD7C7C"/>
    <w:rsid w:val="00DE68FE"/>
    <w:rsid w:val="00DF201E"/>
    <w:rsid w:val="00DF317B"/>
    <w:rsid w:val="00DF6FFA"/>
    <w:rsid w:val="00E03AB8"/>
    <w:rsid w:val="00E058D9"/>
    <w:rsid w:val="00E205DE"/>
    <w:rsid w:val="00E26448"/>
    <w:rsid w:val="00E26687"/>
    <w:rsid w:val="00E34078"/>
    <w:rsid w:val="00E343BC"/>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448483">
      <w:bodyDiv w:val="1"/>
      <w:marLeft w:val="0"/>
      <w:marRight w:val="0"/>
      <w:marTop w:val="0"/>
      <w:marBottom w:val="0"/>
      <w:divBdr>
        <w:top w:val="none" w:sz="0" w:space="0" w:color="auto"/>
        <w:left w:val="none" w:sz="0" w:space="0" w:color="auto"/>
        <w:bottom w:val="none" w:sz="0" w:space="0" w:color="auto"/>
        <w:right w:val="none" w:sz="0" w:space="0" w:color="auto"/>
      </w:divBdr>
      <w:divsChild>
        <w:div w:id="204104252">
          <w:marLeft w:val="0"/>
          <w:marRight w:val="0"/>
          <w:marTop w:val="0"/>
          <w:marBottom w:val="0"/>
          <w:divBdr>
            <w:top w:val="single" w:sz="2" w:space="0" w:color="E3E3E3"/>
            <w:left w:val="single" w:sz="2" w:space="0" w:color="E3E3E3"/>
            <w:bottom w:val="single" w:sz="2" w:space="0" w:color="E3E3E3"/>
            <w:right w:val="single" w:sz="2" w:space="0" w:color="E3E3E3"/>
          </w:divBdr>
          <w:divsChild>
            <w:div w:id="1225868336">
              <w:marLeft w:val="0"/>
              <w:marRight w:val="0"/>
              <w:marTop w:val="0"/>
              <w:marBottom w:val="0"/>
              <w:divBdr>
                <w:top w:val="single" w:sz="2" w:space="0" w:color="E3E3E3"/>
                <w:left w:val="single" w:sz="2" w:space="0" w:color="E3E3E3"/>
                <w:bottom w:val="single" w:sz="2" w:space="0" w:color="E3E3E3"/>
                <w:right w:val="single" w:sz="2" w:space="0" w:color="E3E3E3"/>
              </w:divBdr>
              <w:divsChild>
                <w:div w:id="1849322816">
                  <w:marLeft w:val="0"/>
                  <w:marRight w:val="0"/>
                  <w:marTop w:val="0"/>
                  <w:marBottom w:val="0"/>
                  <w:divBdr>
                    <w:top w:val="single" w:sz="2" w:space="0" w:color="E3E3E3"/>
                    <w:left w:val="single" w:sz="2" w:space="0" w:color="E3E3E3"/>
                    <w:bottom w:val="single" w:sz="2" w:space="0" w:color="E3E3E3"/>
                    <w:right w:val="single" w:sz="2" w:space="0" w:color="E3E3E3"/>
                  </w:divBdr>
                  <w:divsChild>
                    <w:div w:id="1535851400">
                      <w:marLeft w:val="0"/>
                      <w:marRight w:val="0"/>
                      <w:marTop w:val="0"/>
                      <w:marBottom w:val="0"/>
                      <w:divBdr>
                        <w:top w:val="single" w:sz="2" w:space="0" w:color="E3E3E3"/>
                        <w:left w:val="single" w:sz="2" w:space="0" w:color="E3E3E3"/>
                        <w:bottom w:val="single" w:sz="2" w:space="0" w:color="E3E3E3"/>
                        <w:right w:val="single" w:sz="2" w:space="0" w:color="E3E3E3"/>
                      </w:divBdr>
                      <w:divsChild>
                        <w:div w:id="633218500">
                          <w:marLeft w:val="0"/>
                          <w:marRight w:val="0"/>
                          <w:marTop w:val="0"/>
                          <w:marBottom w:val="0"/>
                          <w:divBdr>
                            <w:top w:val="single" w:sz="2" w:space="0" w:color="E3E3E3"/>
                            <w:left w:val="single" w:sz="2" w:space="0" w:color="E3E3E3"/>
                            <w:bottom w:val="single" w:sz="2" w:space="0" w:color="E3E3E3"/>
                            <w:right w:val="single" w:sz="2" w:space="0" w:color="E3E3E3"/>
                          </w:divBdr>
                          <w:divsChild>
                            <w:div w:id="1826507485">
                              <w:marLeft w:val="0"/>
                              <w:marRight w:val="0"/>
                              <w:marTop w:val="0"/>
                              <w:marBottom w:val="0"/>
                              <w:divBdr>
                                <w:top w:val="single" w:sz="2" w:space="0" w:color="E3E3E3"/>
                                <w:left w:val="single" w:sz="2" w:space="0" w:color="E3E3E3"/>
                                <w:bottom w:val="single" w:sz="2" w:space="0" w:color="E3E3E3"/>
                                <w:right w:val="single" w:sz="2" w:space="0" w:color="E3E3E3"/>
                              </w:divBdr>
                              <w:divsChild>
                                <w:div w:id="1345742651">
                                  <w:marLeft w:val="0"/>
                                  <w:marRight w:val="0"/>
                                  <w:marTop w:val="100"/>
                                  <w:marBottom w:val="100"/>
                                  <w:divBdr>
                                    <w:top w:val="single" w:sz="2" w:space="0" w:color="E3E3E3"/>
                                    <w:left w:val="single" w:sz="2" w:space="0" w:color="E3E3E3"/>
                                    <w:bottom w:val="single" w:sz="2" w:space="0" w:color="E3E3E3"/>
                                    <w:right w:val="single" w:sz="2" w:space="0" w:color="E3E3E3"/>
                                  </w:divBdr>
                                  <w:divsChild>
                                    <w:div w:id="1022364198">
                                      <w:marLeft w:val="0"/>
                                      <w:marRight w:val="0"/>
                                      <w:marTop w:val="0"/>
                                      <w:marBottom w:val="0"/>
                                      <w:divBdr>
                                        <w:top w:val="single" w:sz="2" w:space="0" w:color="E3E3E3"/>
                                        <w:left w:val="single" w:sz="2" w:space="0" w:color="E3E3E3"/>
                                        <w:bottom w:val="single" w:sz="2" w:space="0" w:color="E3E3E3"/>
                                        <w:right w:val="single" w:sz="2" w:space="0" w:color="E3E3E3"/>
                                      </w:divBdr>
                                      <w:divsChild>
                                        <w:div w:id="1814830927">
                                          <w:marLeft w:val="0"/>
                                          <w:marRight w:val="0"/>
                                          <w:marTop w:val="0"/>
                                          <w:marBottom w:val="0"/>
                                          <w:divBdr>
                                            <w:top w:val="single" w:sz="2" w:space="0" w:color="E3E3E3"/>
                                            <w:left w:val="single" w:sz="2" w:space="0" w:color="E3E3E3"/>
                                            <w:bottom w:val="single" w:sz="2" w:space="0" w:color="E3E3E3"/>
                                            <w:right w:val="single" w:sz="2" w:space="0" w:color="E3E3E3"/>
                                          </w:divBdr>
                                          <w:divsChild>
                                            <w:div w:id="76290733">
                                              <w:marLeft w:val="0"/>
                                              <w:marRight w:val="0"/>
                                              <w:marTop w:val="0"/>
                                              <w:marBottom w:val="0"/>
                                              <w:divBdr>
                                                <w:top w:val="single" w:sz="2" w:space="0" w:color="E3E3E3"/>
                                                <w:left w:val="single" w:sz="2" w:space="0" w:color="E3E3E3"/>
                                                <w:bottom w:val="single" w:sz="2" w:space="0" w:color="E3E3E3"/>
                                                <w:right w:val="single" w:sz="2" w:space="0" w:color="E3E3E3"/>
                                              </w:divBdr>
                                              <w:divsChild>
                                                <w:div w:id="239827423">
                                                  <w:marLeft w:val="0"/>
                                                  <w:marRight w:val="0"/>
                                                  <w:marTop w:val="0"/>
                                                  <w:marBottom w:val="0"/>
                                                  <w:divBdr>
                                                    <w:top w:val="single" w:sz="2" w:space="0" w:color="E3E3E3"/>
                                                    <w:left w:val="single" w:sz="2" w:space="0" w:color="E3E3E3"/>
                                                    <w:bottom w:val="single" w:sz="2" w:space="0" w:color="E3E3E3"/>
                                                    <w:right w:val="single" w:sz="2" w:space="0" w:color="E3E3E3"/>
                                                  </w:divBdr>
                                                  <w:divsChild>
                                                    <w:div w:id="829634814">
                                                      <w:marLeft w:val="0"/>
                                                      <w:marRight w:val="0"/>
                                                      <w:marTop w:val="0"/>
                                                      <w:marBottom w:val="0"/>
                                                      <w:divBdr>
                                                        <w:top w:val="single" w:sz="2" w:space="0" w:color="E3E3E3"/>
                                                        <w:left w:val="single" w:sz="2" w:space="0" w:color="E3E3E3"/>
                                                        <w:bottom w:val="single" w:sz="2" w:space="0" w:color="E3E3E3"/>
                                                        <w:right w:val="single" w:sz="2" w:space="0" w:color="E3E3E3"/>
                                                      </w:divBdr>
                                                      <w:divsChild>
                                                        <w:div w:id="2122920314">
                                                          <w:marLeft w:val="0"/>
                                                          <w:marRight w:val="0"/>
                                                          <w:marTop w:val="0"/>
                                                          <w:marBottom w:val="0"/>
                                                          <w:divBdr>
                                                            <w:top w:val="single" w:sz="2" w:space="2" w:color="E3E3E3"/>
                                                            <w:left w:val="single" w:sz="2" w:space="0" w:color="E3E3E3"/>
                                                            <w:bottom w:val="single" w:sz="2" w:space="0" w:color="E3E3E3"/>
                                                            <w:right w:val="single" w:sz="2" w:space="0" w:color="E3E3E3"/>
                                                          </w:divBdr>
                                                          <w:divsChild>
                                                            <w:div w:id="1481385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23454397">
          <w:marLeft w:val="0"/>
          <w:marRight w:val="0"/>
          <w:marTop w:val="0"/>
          <w:marBottom w:val="0"/>
          <w:divBdr>
            <w:top w:val="none" w:sz="0" w:space="0" w:color="auto"/>
            <w:left w:val="none" w:sz="0" w:space="0" w:color="auto"/>
            <w:bottom w:val="none" w:sz="0" w:space="0" w:color="auto"/>
            <w:right w:val="none" w:sz="0" w:space="0" w:color="auto"/>
          </w:divBdr>
          <w:divsChild>
            <w:div w:id="954946651">
              <w:marLeft w:val="0"/>
              <w:marRight w:val="0"/>
              <w:marTop w:val="100"/>
              <w:marBottom w:val="100"/>
              <w:divBdr>
                <w:top w:val="single" w:sz="2" w:space="0" w:color="E3E3E3"/>
                <w:left w:val="single" w:sz="2" w:space="0" w:color="E3E3E3"/>
                <w:bottom w:val="single" w:sz="2" w:space="0" w:color="E3E3E3"/>
                <w:right w:val="single" w:sz="2" w:space="0" w:color="E3E3E3"/>
              </w:divBdr>
              <w:divsChild>
                <w:div w:id="17482583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DEVAN P D</cp:lastModifiedBy>
  <cp:revision>63</cp:revision>
  <cp:lastPrinted>2021-02-22T14:39:00Z</cp:lastPrinted>
  <dcterms:created xsi:type="dcterms:W3CDTF">2023-09-02T03:46:00Z</dcterms:created>
  <dcterms:modified xsi:type="dcterms:W3CDTF">2024-05-17T16:10:00Z</dcterms:modified>
</cp:coreProperties>
</file>