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9F2E3" w14:textId="39151780" w:rsidR="00557411" w:rsidRDefault="00557411" w:rsidP="00557411">
      <w:pPr>
        <w:spacing w:line="360" w:lineRule="auto"/>
        <w:jc w:val="center"/>
        <w:rPr>
          <w:rFonts w:ascii="Times New Roman" w:hAnsi="Times New Roman"/>
          <w:b/>
          <w:sz w:val="24"/>
          <w:szCs w:val="24"/>
        </w:rPr>
      </w:pPr>
      <w:r w:rsidRPr="00557411">
        <w:rPr>
          <w:rFonts w:ascii="Times New Roman" w:hAnsi="Times New Roman"/>
          <w:b/>
          <w:color w:val="000000"/>
          <w:sz w:val="20"/>
          <w:szCs w:val="20"/>
        </w:rPr>
        <w:t xml:space="preserve">  </w:t>
      </w:r>
      <w:r w:rsidRPr="00557411">
        <w:rPr>
          <w:rFonts w:ascii="Times New Roman" w:hAnsi="Times New Roman"/>
          <w:b/>
          <w:sz w:val="24"/>
          <w:szCs w:val="24"/>
        </w:rPr>
        <w:t>A SPECIAL STUDY ON IMPORT &amp; EXPORT PROCEDURE AND DOCUMENTATION</w:t>
      </w:r>
      <w:r w:rsidR="001D0AA5">
        <w:rPr>
          <w:rFonts w:ascii="Times New Roman" w:hAnsi="Times New Roman"/>
          <w:b/>
          <w:sz w:val="24"/>
          <w:szCs w:val="24"/>
        </w:rPr>
        <w:t xml:space="preserve"> AT 5WAY LOGISTICS SOLUTIONS PVT. LTD.</w:t>
      </w:r>
    </w:p>
    <w:p w14:paraId="1133DD3F" w14:textId="6398D420" w:rsidR="00EF6FB0" w:rsidRPr="00EF6FB0" w:rsidRDefault="00EF6FB0" w:rsidP="00EF6FB0">
      <w:pPr>
        <w:spacing w:line="360" w:lineRule="auto"/>
        <w:jc w:val="center"/>
        <w:rPr>
          <w:rFonts w:ascii="Times New Roman" w:hAnsi="Times New Roman"/>
          <w:b/>
          <w:sz w:val="24"/>
          <w:szCs w:val="24"/>
        </w:rPr>
      </w:pPr>
      <w:r w:rsidRPr="00EF6FB0">
        <w:rPr>
          <w:rFonts w:ascii="Times New Roman" w:hAnsi="Times New Roman"/>
          <w:b/>
          <w:sz w:val="24"/>
          <w:szCs w:val="24"/>
        </w:rPr>
        <w:t>Mohamed</w:t>
      </w:r>
      <w:r w:rsidR="001D0AA5">
        <w:rPr>
          <w:rFonts w:ascii="Times New Roman" w:hAnsi="Times New Roman"/>
          <w:b/>
          <w:sz w:val="24"/>
          <w:szCs w:val="24"/>
        </w:rPr>
        <w:t xml:space="preserve"> Ibrahim M</w:t>
      </w:r>
      <w:r w:rsidRPr="00EF6FB0">
        <w:rPr>
          <w:rFonts w:ascii="Times New Roman" w:hAnsi="Times New Roman"/>
          <w:b/>
          <w:sz w:val="24"/>
          <w:szCs w:val="24"/>
        </w:rPr>
        <w:t>, MBA (SLM)</w:t>
      </w:r>
    </w:p>
    <w:p w14:paraId="0DBB6606" w14:textId="77777777" w:rsidR="00EF6FB0" w:rsidRPr="00EF6FB0" w:rsidRDefault="00EF6FB0" w:rsidP="00EF6FB0">
      <w:pPr>
        <w:spacing w:line="360" w:lineRule="auto"/>
        <w:jc w:val="center"/>
        <w:rPr>
          <w:rFonts w:ascii="Times New Roman" w:hAnsi="Times New Roman"/>
          <w:b/>
          <w:sz w:val="24"/>
          <w:szCs w:val="24"/>
        </w:rPr>
      </w:pPr>
      <w:proofErr w:type="spellStart"/>
      <w:r w:rsidRPr="00EF6FB0">
        <w:rPr>
          <w:rFonts w:ascii="Times New Roman" w:hAnsi="Times New Roman"/>
          <w:b/>
          <w:sz w:val="24"/>
          <w:szCs w:val="24"/>
        </w:rPr>
        <w:t>Dr.D.Anitha</w:t>
      </w:r>
      <w:proofErr w:type="spellEnd"/>
      <w:r w:rsidRPr="00EF6FB0">
        <w:rPr>
          <w:rFonts w:ascii="Times New Roman" w:hAnsi="Times New Roman"/>
          <w:b/>
          <w:sz w:val="24"/>
          <w:szCs w:val="24"/>
        </w:rPr>
        <w:t xml:space="preserve"> </w:t>
      </w:r>
      <w:proofErr w:type="spellStart"/>
      <w:r w:rsidRPr="00EF6FB0">
        <w:rPr>
          <w:rFonts w:ascii="Times New Roman" w:hAnsi="Times New Roman"/>
          <w:b/>
          <w:sz w:val="24"/>
          <w:szCs w:val="24"/>
        </w:rPr>
        <w:t>Kumari</w:t>
      </w:r>
      <w:proofErr w:type="spellEnd"/>
      <w:r w:rsidRPr="00EF6FB0">
        <w:rPr>
          <w:rFonts w:ascii="Times New Roman" w:hAnsi="Times New Roman"/>
          <w:b/>
          <w:sz w:val="24"/>
          <w:szCs w:val="24"/>
        </w:rPr>
        <w:t>, Assistant Professor</w:t>
      </w:r>
    </w:p>
    <w:p w14:paraId="6945A721" w14:textId="77777777" w:rsidR="00EF6FB0" w:rsidRPr="00EF6FB0" w:rsidRDefault="00EF6FB0" w:rsidP="00EF6FB0">
      <w:pPr>
        <w:spacing w:line="360" w:lineRule="auto"/>
        <w:jc w:val="center"/>
        <w:rPr>
          <w:rFonts w:ascii="Times New Roman" w:hAnsi="Times New Roman"/>
          <w:b/>
          <w:sz w:val="24"/>
          <w:szCs w:val="24"/>
        </w:rPr>
      </w:pPr>
      <w:r w:rsidRPr="00EF6FB0">
        <w:rPr>
          <w:rFonts w:ascii="Times New Roman" w:hAnsi="Times New Roman"/>
          <w:b/>
          <w:sz w:val="24"/>
          <w:szCs w:val="24"/>
        </w:rPr>
        <w:t>SCHOOL OF MANAGEMENT STUDIES</w:t>
      </w:r>
    </w:p>
    <w:p w14:paraId="30298A9C" w14:textId="77777777" w:rsidR="00EF6FB0" w:rsidRPr="00EF6FB0" w:rsidRDefault="00EF6FB0" w:rsidP="00EF6FB0">
      <w:pPr>
        <w:spacing w:line="360" w:lineRule="auto"/>
        <w:jc w:val="center"/>
        <w:rPr>
          <w:rFonts w:ascii="Times New Roman" w:hAnsi="Times New Roman"/>
          <w:b/>
          <w:sz w:val="24"/>
          <w:szCs w:val="24"/>
        </w:rPr>
      </w:pPr>
      <w:r w:rsidRPr="00EF6FB0">
        <w:rPr>
          <w:rFonts w:ascii="Times New Roman" w:hAnsi="Times New Roman"/>
          <w:b/>
          <w:sz w:val="24"/>
          <w:szCs w:val="24"/>
        </w:rPr>
        <w:t>VELS INSTITUTE OF SCIENCE, TECHNOLOGY AND ADVANCED</w:t>
      </w:r>
    </w:p>
    <w:p w14:paraId="59DAE77B" w14:textId="0A6BAF07" w:rsidR="00211D37" w:rsidRPr="001D0AA5" w:rsidRDefault="00EF6FB0" w:rsidP="001D0AA5">
      <w:pPr>
        <w:spacing w:line="360" w:lineRule="auto"/>
        <w:jc w:val="center"/>
        <w:rPr>
          <w:rFonts w:ascii="Times New Roman" w:hAnsi="Times New Roman"/>
          <w:b/>
          <w:sz w:val="24"/>
          <w:szCs w:val="24"/>
        </w:rPr>
      </w:pPr>
      <w:r w:rsidRPr="00EF6FB0">
        <w:rPr>
          <w:rFonts w:ascii="Times New Roman" w:hAnsi="Times New Roman"/>
          <w:b/>
          <w:sz w:val="24"/>
          <w:szCs w:val="24"/>
        </w:rPr>
        <w:t>STUDIES (VISTAS),CHENNAI - 600 117</w:t>
      </w:r>
    </w:p>
    <w:p w14:paraId="3C438CDD" w14:textId="77777777" w:rsidR="00211D37" w:rsidRDefault="00211D37"/>
    <w:p w14:paraId="35BF4AC3" w14:textId="77777777" w:rsidR="00211D37" w:rsidRDefault="00211D37" w:rsidP="00211D37">
      <w:pPr>
        <w:jc w:val="center"/>
        <w:rPr>
          <w:rFonts w:ascii="Times New Roman" w:hAnsi="Times New Roman"/>
          <w:b/>
          <w:sz w:val="24"/>
          <w:szCs w:val="24"/>
        </w:rPr>
      </w:pPr>
      <w:r>
        <w:rPr>
          <w:rFonts w:ascii="Times New Roman" w:hAnsi="Times New Roman"/>
          <w:b/>
          <w:sz w:val="24"/>
          <w:szCs w:val="24"/>
        </w:rPr>
        <w:t>I ABSTRACT</w:t>
      </w:r>
    </w:p>
    <w:p w14:paraId="6E226204" w14:textId="489D730A" w:rsidR="00211D37" w:rsidRDefault="00621DC3" w:rsidP="00621DC3">
      <w:pPr>
        <w:jc w:val="both"/>
        <w:rPr>
          <w:rFonts w:ascii="Times New Roman" w:hAnsi="Times New Roman"/>
          <w:sz w:val="24"/>
          <w:szCs w:val="24"/>
        </w:rPr>
      </w:pPr>
      <w:r w:rsidRPr="00621DC3">
        <w:rPr>
          <w:rFonts w:ascii="Times New Roman" w:hAnsi="Times New Roman"/>
          <w:sz w:val="24"/>
          <w:szCs w:val="24"/>
        </w:rPr>
        <w:t>This study explores the complexities of import and export procedures, focusing on the importance of understanding these processes in today's globalized economy. It explains the fundamental concepts of import and export, the regulatory frameworks governing international trade, and the importance of import and export documentation. The study also examines the procedural aspects of shipping goods across borders, from pre-shipment to post-shipment procedures. It also discusses trade financing mechanisms, transportation modes, and risk management strategies used by businesses. The study aims to equip businesses, trade professionals, and policymakers with the knowledge and insights needed to navigate the complexities of international trade effectively.</w:t>
      </w:r>
    </w:p>
    <w:p w14:paraId="7462EBD9" w14:textId="77777777" w:rsidR="00DD140B" w:rsidRDefault="00DD140B" w:rsidP="00621DC3">
      <w:pPr>
        <w:jc w:val="both"/>
        <w:rPr>
          <w:rFonts w:ascii="Times New Roman" w:hAnsi="Times New Roman"/>
          <w:sz w:val="24"/>
          <w:szCs w:val="24"/>
        </w:rPr>
      </w:pPr>
    </w:p>
    <w:p w14:paraId="0B195FA5" w14:textId="77777777" w:rsidR="00DD140B" w:rsidRDefault="00DD140B" w:rsidP="00DD140B">
      <w:pPr>
        <w:jc w:val="center"/>
      </w:pPr>
      <w:r>
        <w:rPr>
          <w:rFonts w:ascii="Times New Roman" w:hAnsi="Times New Roman"/>
          <w:b/>
          <w:sz w:val="24"/>
          <w:szCs w:val="24"/>
        </w:rPr>
        <w:t>II INTRODUCTION</w:t>
      </w:r>
    </w:p>
    <w:p w14:paraId="2C1FCF36" w14:textId="43B693FC" w:rsidR="00B41CA0" w:rsidRDefault="00710AC1" w:rsidP="00710AC1">
      <w:pPr>
        <w:jc w:val="both"/>
        <w:rPr>
          <w:rFonts w:ascii="Times New Roman" w:hAnsi="Times New Roman"/>
          <w:sz w:val="24"/>
          <w:szCs w:val="24"/>
        </w:rPr>
      </w:pPr>
      <w:r w:rsidRPr="00710AC1">
        <w:rPr>
          <w:rFonts w:ascii="Times New Roman" w:hAnsi="Times New Roman"/>
          <w:sz w:val="24"/>
          <w:szCs w:val="24"/>
        </w:rPr>
        <w:t>This study highlights the importance of import and export documentation in international trade, highlighting its complexities and the need for businesses to navigate them effectively. Proper documentation ensures legal compliance, facilitates customs clearance, and mitigates risks associated with international trade. It streamlines supply chains, enhances risk management, and optimizes financial transactions. The study also emphasizes the importance of documentation in supply chain efficiency, quality control, and dispute resolution mechanisms. It provides valuable data for analysis and planning, enabling businesses to make informed decisions and capitalize on emerging opportunities in the global marketplace.</w:t>
      </w:r>
    </w:p>
    <w:p w14:paraId="3C7E3F4F" w14:textId="77777777" w:rsidR="00222895" w:rsidRDefault="00222895" w:rsidP="00222895">
      <w:pPr>
        <w:jc w:val="center"/>
        <w:rPr>
          <w:rFonts w:ascii="Times New Roman" w:hAnsi="Times New Roman"/>
          <w:b/>
          <w:sz w:val="24"/>
          <w:szCs w:val="24"/>
        </w:rPr>
      </w:pPr>
      <w:r>
        <w:rPr>
          <w:rFonts w:ascii="Times New Roman" w:hAnsi="Times New Roman"/>
          <w:b/>
          <w:sz w:val="24"/>
          <w:szCs w:val="24"/>
        </w:rPr>
        <w:t>III INDUSTRY PROFILE</w:t>
      </w:r>
    </w:p>
    <w:p w14:paraId="066F6931" w14:textId="067558C4" w:rsidR="00222895" w:rsidRDefault="00276368" w:rsidP="00222895">
      <w:pPr>
        <w:rPr>
          <w:rFonts w:ascii="Times New Roman" w:hAnsi="Times New Roman"/>
          <w:bCs/>
          <w:sz w:val="24"/>
          <w:szCs w:val="24"/>
        </w:rPr>
      </w:pPr>
      <w:r w:rsidRPr="00276368">
        <w:rPr>
          <w:rFonts w:ascii="Times New Roman" w:hAnsi="Times New Roman"/>
          <w:bCs/>
          <w:sz w:val="24"/>
          <w:szCs w:val="24"/>
        </w:rPr>
        <w:t>The shipping industry is a vital part of global trade and economic development, transporting commodities and finished products across domestic and international markets. With an estimated value of $700 billion and projected growth to $1.3 trillion by 2023, it plays a crucial role in facilitating the import and export of goods. India, with its strategic location and extensive coastline, is the 14th largest fleet in the world, handling petroleum, lubricants, oils, container shipping, steam coal, coking, and iron ore. The logistics sector, which has evolved significantly since the late 1940s, is a critical enabler of trade and commerce, contributing to economic growth and competitiveness. It optimizes processes like inventory management, freight transportation, and delivery to ensure efficient supply chain operations. India is poised to become a key player in the evolving global logistics landscape.</w:t>
      </w:r>
    </w:p>
    <w:p w14:paraId="458A2BA4" w14:textId="77777777" w:rsidR="00B63B6B" w:rsidRDefault="00B63B6B" w:rsidP="00B63B6B">
      <w:pPr>
        <w:spacing w:line="360" w:lineRule="auto"/>
        <w:jc w:val="center"/>
        <w:rPr>
          <w:rFonts w:ascii="Times New Roman" w:eastAsia="Calibri" w:hAnsi="Times New Roman"/>
          <w:b/>
          <w:sz w:val="24"/>
          <w:szCs w:val="24"/>
        </w:rPr>
      </w:pPr>
      <w:r w:rsidRPr="00B63B6B">
        <w:rPr>
          <w:rFonts w:ascii="Times New Roman" w:eastAsia="Calibri" w:hAnsi="Times New Roman"/>
          <w:b/>
          <w:sz w:val="24"/>
          <w:szCs w:val="24"/>
        </w:rPr>
        <w:t>IV COMPANY PROFILE</w:t>
      </w:r>
    </w:p>
    <w:p w14:paraId="1329AB5A" w14:textId="0C9EBF52" w:rsidR="00B63B6B" w:rsidRDefault="00250B8C" w:rsidP="00250B8C">
      <w:pPr>
        <w:spacing w:line="360" w:lineRule="auto"/>
        <w:jc w:val="both"/>
        <w:rPr>
          <w:rFonts w:ascii="Times New Roman" w:eastAsia="Calibri" w:hAnsi="Times New Roman"/>
          <w:bCs/>
          <w:sz w:val="24"/>
          <w:szCs w:val="24"/>
        </w:rPr>
      </w:pPr>
      <w:r w:rsidRPr="00250B8C">
        <w:rPr>
          <w:rFonts w:ascii="Times New Roman" w:eastAsia="Calibri" w:hAnsi="Times New Roman"/>
          <w:bCs/>
          <w:sz w:val="24"/>
          <w:szCs w:val="24"/>
        </w:rPr>
        <w:t>5 Way Logistics Solutions is a leading global logistics provider that focuses on quality, safety, and timely delivery. They aim to exceed customer expectations by offering cost-effective and quality services, becoming a market leader in multimodal logistics. As a non-asset-based forwarder, they offer transportation services across various cargo channels and shipping methods, ensuring flexibility and choice for clients. They provide top-class global forwarding services, including customs clearance, freight forwarding, warehousing, and international air and sea transportation. Their policy is to offer efficient, competitively priced shipping, logistics, and marine services globally, ensuring quality and security.</w:t>
      </w:r>
    </w:p>
    <w:p w14:paraId="45B2167C" w14:textId="77777777" w:rsidR="00A5741A" w:rsidRPr="00A5741A" w:rsidRDefault="00A5741A" w:rsidP="00A5741A">
      <w:pPr>
        <w:pStyle w:val="NormalWeb"/>
        <w:shd w:val="clear" w:color="auto" w:fill="FFFFFF"/>
        <w:spacing w:before="0" w:beforeAutospacing="0" w:after="0" w:afterAutospacing="0" w:line="360" w:lineRule="auto"/>
        <w:jc w:val="center"/>
        <w:rPr>
          <w:b/>
          <w:color w:val="000000"/>
        </w:rPr>
      </w:pPr>
      <w:r w:rsidRPr="00A5741A">
        <w:rPr>
          <w:b/>
          <w:color w:val="000000"/>
        </w:rPr>
        <w:t>1.3 OBJECTIVE OF STUDY</w:t>
      </w:r>
    </w:p>
    <w:p w14:paraId="5C1577D3" w14:textId="77777777" w:rsidR="00A5741A" w:rsidRDefault="00A5741A" w:rsidP="00A5741A">
      <w:pPr>
        <w:pStyle w:val="NormalWeb"/>
        <w:shd w:val="clear" w:color="auto" w:fill="FFFFFF"/>
        <w:spacing w:before="0" w:beforeAutospacing="0" w:after="0" w:afterAutospacing="0" w:line="360" w:lineRule="auto"/>
        <w:rPr>
          <w:b/>
          <w:color w:val="000000"/>
          <w:sz w:val="28"/>
          <w:szCs w:val="28"/>
        </w:rPr>
      </w:pPr>
    </w:p>
    <w:p w14:paraId="3EA2BF41" w14:textId="77777777" w:rsidR="00A5741A" w:rsidRPr="00A5741A" w:rsidRDefault="00A5741A" w:rsidP="00A5741A">
      <w:pPr>
        <w:spacing w:line="360" w:lineRule="auto"/>
        <w:jc w:val="both"/>
        <w:rPr>
          <w:rFonts w:ascii="Times New Roman" w:hAnsi="Times New Roman"/>
          <w:b/>
          <w:sz w:val="24"/>
          <w:szCs w:val="24"/>
        </w:rPr>
      </w:pPr>
      <w:r w:rsidRPr="00A5741A">
        <w:rPr>
          <w:rFonts w:ascii="Times New Roman" w:hAnsi="Times New Roman"/>
          <w:b/>
          <w:sz w:val="24"/>
          <w:szCs w:val="24"/>
        </w:rPr>
        <w:t>PRIMARY OBJETIVE</w:t>
      </w:r>
    </w:p>
    <w:p w14:paraId="04900625" w14:textId="77777777" w:rsidR="00A5741A" w:rsidRPr="00E57447" w:rsidRDefault="00A5741A" w:rsidP="00A5741A">
      <w:pPr>
        <w:spacing w:line="360" w:lineRule="auto"/>
        <w:jc w:val="both"/>
        <w:rPr>
          <w:rFonts w:ascii="Times New Roman" w:hAnsi="Times New Roman"/>
          <w:sz w:val="24"/>
          <w:szCs w:val="24"/>
        </w:rPr>
      </w:pPr>
      <w:r w:rsidRPr="00E57447">
        <w:rPr>
          <w:rFonts w:ascii="Times New Roman" w:hAnsi="Times New Roman"/>
          <w:sz w:val="24"/>
          <w:szCs w:val="24"/>
        </w:rPr>
        <w:t>To analyses import and export procedure and documentation</w:t>
      </w:r>
    </w:p>
    <w:p w14:paraId="244871A4" w14:textId="77777777" w:rsidR="00A5741A" w:rsidRPr="00A5741A" w:rsidRDefault="00A5741A" w:rsidP="00A5741A">
      <w:pPr>
        <w:spacing w:line="360" w:lineRule="auto"/>
        <w:jc w:val="both"/>
        <w:rPr>
          <w:rFonts w:ascii="Times New Roman" w:hAnsi="Times New Roman"/>
          <w:b/>
          <w:sz w:val="24"/>
          <w:szCs w:val="24"/>
        </w:rPr>
      </w:pPr>
      <w:r w:rsidRPr="00A5741A">
        <w:rPr>
          <w:rFonts w:ascii="Times New Roman" w:hAnsi="Times New Roman"/>
          <w:b/>
          <w:sz w:val="24"/>
          <w:szCs w:val="24"/>
        </w:rPr>
        <w:t>SECONDARY OBJECTIVES</w:t>
      </w:r>
    </w:p>
    <w:p w14:paraId="0A3C5CE6" w14:textId="77777777" w:rsidR="00A5741A" w:rsidRPr="00017DFC" w:rsidRDefault="00A5741A" w:rsidP="00A5741A">
      <w:pPr>
        <w:pStyle w:val="ListParagraph"/>
        <w:numPr>
          <w:ilvl w:val="0"/>
          <w:numId w:val="1"/>
        </w:numPr>
        <w:spacing w:line="360" w:lineRule="auto"/>
        <w:jc w:val="both"/>
        <w:rPr>
          <w:rFonts w:ascii="Times New Roman" w:hAnsi="Times New Roman" w:cs="Times New Roman"/>
          <w:sz w:val="24"/>
          <w:szCs w:val="24"/>
          <w:lang w:val="en-US"/>
        </w:rPr>
      </w:pPr>
      <w:r w:rsidRPr="00017DFC">
        <w:rPr>
          <w:rFonts w:ascii="Times New Roman" w:hAnsi="Times New Roman" w:cs="Times New Roman"/>
          <w:sz w:val="24"/>
          <w:szCs w:val="24"/>
          <w:lang w:val="en-US"/>
        </w:rPr>
        <w:t>To understand, what are documents needed for Import &amp; Export for shipment.</w:t>
      </w:r>
    </w:p>
    <w:p w14:paraId="48C49F7F" w14:textId="77777777" w:rsidR="00A5741A" w:rsidRPr="00017DFC" w:rsidRDefault="00A5741A" w:rsidP="00A5741A">
      <w:pPr>
        <w:pStyle w:val="ListParagraph"/>
        <w:numPr>
          <w:ilvl w:val="0"/>
          <w:numId w:val="1"/>
        </w:numPr>
        <w:spacing w:line="360" w:lineRule="auto"/>
        <w:jc w:val="both"/>
        <w:rPr>
          <w:rFonts w:ascii="Times New Roman" w:hAnsi="Times New Roman" w:cs="Times New Roman"/>
          <w:sz w:val="24"/>
          <w:szCs w:val="24"/>
          <w:lang w:val="en-US"/>
        </w:rPr>
      </w:pPr>
      <w:r w:rsidRPr="00017DFC">
        <w:rPr>
          <w:rFonts w:ascii="Times New Roman" w:hAnsi="Times New Roman" w:cs="Times New Roman"/>
          <w:sz w:val="24"/>
          <w:szCs w:val="24"/>
          <w:lang w:val="en-US"/>
        </w:rPr>
        <w:t xml:space="preserve">To know about the procedures for Import &amp; Export for shipment. </w:t>
      </w:r>
    </w:p>
    <w:p w14:paraId="3A27B0F7" w14:textId="77777777" w:rsidR="00A5741A" w:rsidRPr="00017DFC" w:rsidRDefault="00A5741A" w:rsidP="00A5741A">
      <w:pPr>
        <w:pStyle w:val="ListParagraph"/>
        <w:numPr>
          <w:ilvl w:val="0"/>
          <w:numId w:val="1"/>
        </w:numPr>
        <w:spacing w:line="360" w:lineRule="auto"/>
        <w:jc w:val="both"/>
        <w:rPr>
          <w:rFonts w:ascii="Times New Roman" w:hAnsi="Times New Roman" w:cs="Times New Roman"/>
          <w:sz w:val="24"/>
          <w:szCs w:val="24"/>
          <w:lang w:val="en-US"/>
        </w:rPr>
      </w:pPr>
      <w:r w:rsidRPr="00017DFC">
        <w:rPr>
          <w:rFonts w:ascii="Times New Roman" w:hAnsi="Times New Roman" w:cs="Times New Roman"/>
          <w:sz w:val="24"/>
          <w:szCs w:val="24"/>
          <w:lang w:val="en-US"/>
        </w:rPr>
        <w:t xml:space="preserve">Analysis of the process of customs clearances through documentation for shipment. </w:t>
      </w:r>
    </w:p>
    <w:p w14:paraId="1FBCC7CD" w14:textId="77777777" w:rsidR="00A5741A" w:rsidRPr="00017DFC" w:rsidRDefault="00A5741A" w:rsidP="00A5741A">
      <w:pPr>
        <w:pStyle w:val="ListParagraph"/>
        <w:numPr>
          <w:ilvl w:val="0"/>
          <w:numId w:val="1"/>
        </w:numPr>
        <w:spacing w:line="360" w:lineRule="auto"/>
        <w:jc w:val="both"/>
        <w:rPr>
          <w:rFonts w:ascii="Times New Roman" w:hAnsi="Times New Roman" w:cs="Times New Roman"/>
          <w:sz w:val="24"/>
          <w:szCs w:val="24"/>
          <w:lang w:val="en-US"/>
        </w:rPr>
      </w:pPr>
      <w:r w:rsidRPr="00017DFC">
        <w:rPr>
          <w:rFonts w:ascii="Times New Roman" w:hAnsi="Times New Roman" w:cs="Times New Roman"/>
          <w:sz w:val="24"/>
          <w:szCs w:val="24"/>
          <w:lang w:val="en-US"/>
        </w:rPr>
        <w:t>To identify the challenges and problems in Import &amp; Export documentation and procedures.</w:t>
      </w:r>
    </w:p>
    <w:p w14:paraId="1C673AA3" w14:textId="77777777" w:rsidR="00356B10" w:rsidRPr="00356B10" w:rsidRDefault="00356B10" w:rsidP="00356B10">
      <w:pPr>
        <w:pStyle w:val="ListParagraph"/>
        <w:spacing w:after="0" w:line="360" w:lineRule="auto"/>
        <w:jc w:val="center"/>
        <w:rPr>
          <w:rFonts w:ascii="Times New Roman" w:eastAsia="Calibri" w:hAnsi="Times New Roman"/>
          <w:sz w:val="24"/>
          <w:szCs w:val="24"/>
        </w:rPr>
      </w:pPr>
    </w:p>
    <w:p w14:paraId="3F413E14" w14:textId="77777777" w:rsidR="00356B10" w:rsidRDefault="00356B10" w:rsidP="00356B10">
      <w:pPr>
        <w:pStyle w:val="ListParagraph"/>
        <w:spacing w:after="0" w:line="360" w:lineRule="auto"/>
        <w:jc w:val="center"/>
        <w:rPr>
          <w:rFonts w:ascii="Times New Roman" w:eastAsia="Calibri" w:hAnsi="Times New Roman"/>
          <w:b/>
          <w:sz w:val="24"/>
          <w:szCs w:val="24"/>
        </w:rPr>
      </w:pPr>
      <w:r w:rsidRPr="00356B10">
        <w:rPr>
          <w:rFonts w:ascii="Times New Roman" w:eastAsia="Calibri" w:hAnsi="Times New Roman"/>
          <w:b/>
          <w:sz w:val="24"/>
          <w:szCs w:val="24"/>
        </w:rPr>
        <w:t>VI NEED OF THE STUDY</w:t>
      </w:r>
    </w:p>
    <w:p w14:paraId="4AB4C609" w14:textId="77777777" w:rsidR="00944898" w:rsidRDefault="00944898" w:rsidP="00356B10">
      <w:pPr>
        <w:pStyle w:val="ListParagraph"/>
        <w:spacing w:after="0" w:line="360" w:lineRule="auto"/>
        <w:jc w:val="center"/>
        <w:rPr>
          <w:rFonts w:ascii="Times New Roman" w:eastAsia="Calibri" w:hAnsi="Times New Roman"/>
          <w:b/>
          <w:sz w:val="24"/>
          <w:szCs w:val="24"/>
        </w:rPr>
      </w:pPr>
    </w:p>
    <w:p w14:paraId="7B356455" w14:textId="4F824CF8" w:rsidR="00944898" w:rsidRPr="00852045" w:rsidRDefault="005860C6" w:rsidP="00852045">
      <w:pPr>
        <w:pStyle w:val="ListParagraph"/>
        <w:spacing w:after="0" w:line="360" w:lineRule="auto"/>
        <w:jc w:val="both"/>
        <w:rPr>
          <w:rFonts w:ascii="Times New Roman" w:eastAsia="Calibri" w:hAnsi="Times New Roman"/>
          <w:bCs/>
          <w:sz w:val="24"/>
          <w:szCs w:val="24"/>
        </w:rPr>
      </w:pPr>
      <w:r w:rsidRPr="005860C6">
        <w:rPr>
          <w:rFonts w:ascii="Times New Roman" w:eastAsia="Calibri" w:hAnsi="Times New Roman"/>
          <w:bCs/>
          <w:sz w:val="24"/>
          <w:szCs w:val="24"/>
        </w:rPr>
        <w:t>Understanding import-export procedures and documentation is essential for businesses to comply with international trade laws and regulations, reduce costs associated with customs duties, taxes, and penalties, and expand their global customer base. It also enhances operational efficiency by reducing paperwork, processing time, and errors in customs clearance processes. Clear documentation promotes supply chain transparency, facilitating tracking and tracing of goods from origin to destination. Smooth import-export processes also contribute to customer satisfaction by ensuring timely delivery and minimizing disruptions in the supply chain.</w:t>
      </w:r>
    </w:p>
    <w:p w14:paraId="4A56F91B" w14:textId="77777777" w:rsidR="00944898" w:rsidRDefault="00944898" w:rsidP="00944898">
      <w:pPr>
        <w:spacing w:line="360" w:lineRule="auto"/>
        <w:jc w:val="center"/>
        <w:rPr>
          <w:rFonts w:ascii="TimesNewRomanPS-BoldMT" w:eastAsia="Calibri" w:hAnsi="TimesNewRomanPS-BoldMT"/>
          <w:b/>
          <w:bCs/>
          <w:color w:val="000000"/>
          <w:sz w:val="24"/>
          <w:szCs w:val="24"/>
        </w:rPr>
      </w:pPr>
      <w:r>
        <w:rPr>
          <w:rFonts w:ascii="TimesNewRomanPS-BoldMT" w:eastAsia="Calibri" w:hAnsi="TimesNewRomanPS-BoldMT"/>
          <w:b/>
          <w:bCs/>
          <w:color w:val="000000"/>
          <w:sz w:val="24"/>
          <w:szCs w:val="24"/>
        </w:rPr>
        <w:t>VII. SCOPE OF THE STUDY</w:t>
      </w:r>
    </w:p>
    <w:p w14:paraId="6267A6A9" w14:textId="78B9596E" w:rsidR="00944898" w:rsidRPr="00B61CAA" w:rsidRDefault="00B61CAA" w:rsidP="00B61CAA">
      <w:pPr>
        <w:spacing w:line="360" w:lineRule="auto"/>
        <w:jc w:val="both"/>
        <w:rPr>
          <w:rFonts w:ascii="TimesNewRomanPS-BoldMT" w:eastAsia="Calibri" w:hAnsi="TimesNewRomanPS-BoldMT"/>
          <w:color w:val="000000"/>
          <w:sz w:val="24"/>
          <w:szCs w:val="24"/>
        </w:rPr>
      </w:pPr>
      <w:r w:rsidRPr="00B61CAA">
        <w:rPr>
          <w:rFonts w:ascii="TimesNewRomanPS-BoldMT" w:eastAsia="Calibri" w:hAnsi="TimesNewRomanPS-BoldMT"/>
          <w:color w:val="000000"/>
          <w:sz w:val="24"/>
          <w:szCs w:val="24"/>
        </w:rPr>
        <w:t>This text provides an in-depth analysis of the legal framework governing import and export activities, including customs regulations, tariffs, and trade agreements. It also covers import procedures, including pre-shipment requirements, customs clearance procedures, and documentation like licenses and permits. It also covers export procedures, including commercial invoices, packing lists, certificates of origin, and export licensing requirements. It also discusses documentation requirements, including bill of lading, customs declarations, and certificates of conformity.</w:t>
      </w:r>
    </w:p>
    <w:p w14:paraId="5DA16DE1" w14:textId="77777777" w:rsidR="00BA7453" w:rsidRPr="00BA7453" w:rsidRDefault="00BA7453" w:rsidP="00BA7453">
      <w:pPr>
        <w:spacing w:line="360" w:lineRule="auto"/>
        <w:jc w:val="center"/>
        <w:rPr>
          <w:rFonts w:ascii="Times New Roman" w:eastAsia="Calibri" w:hAnsi="Times New Roman" w:cs="SimSun"/>
          <w:b/>
          <w:sz w:val="24"/>
          <w:szCs w:val="24"/>
        </w:rPr>
      </w:pPr>
      <w:r w:rsidRPr="00BA7453">
        <w:rPr>
          <w:rFonts w:ascii="Times New Roman" w:eastAsia="Calibri" w:hAnsi="Times New Roman" w:cs="SimSun"/>
          <w:b/>
          <w:sz w:val="24"/>
          <w:szCs w:val="24"/>
        </w:rPr>
        <w:t>VIII STATEMENT OF PROBLEMS</w:t>
      </w:r>
    </w:p>
    <w:p w14:paraId="48396B66" w14:textId="1BCD8F06" w:rsidR="00044824" w:rsidRPr="005860C6" w:rsidRDefault="004D5F5E" w:rsidP="004D5F5E">
      <w:pPr>
        <w:pStyle w:val="ListParagraph"/>
        <w:spacing w:after="0" w:line="360" w:lineRule="auto"/>
        <w:jc w:val="both"/>
        <w:rPr>
          <w:rFonts w:ascii="Times New Roman" w:eastAsia="Calibri" w:hAnsi="Times New Roman"/>
          <w:bCs/>
          <w:sz w:val="24"/>
          <w:szCs w:val="24"/>
        </w:rPr>
      </w:pPr>
      <w:r w:rsidRPr="004D5F5E">
        <w:rPr>
          <w:rFonts w:ascii="Times New Roman" w:eastAsia="Calibri" w:hAnsi="Times New Roman"/>
          <w:bCs/>
          <w:sz w:val="24"/>
          <w:szCs w:val="24"/>
        </w:rPr>
        <w:t>International businesses face numerous challenges, including customs complexities, regional regulations, language barriers, transportation delays, currency fluctuations, and lack of supply chain visibility. These issues hinder smooth operations, impacting financial forecasting and budgeting. Strategic solutions are needed to ensure business continuity and competitiveness in the global market, as these challenges require strategic solutions to overcome.</w:t>
      </w:r>
    </w:p>
    <w:p w14:paraId="30CEF36E" w14:textId="77777777" w:rsidR="00B24981" w:rsidRDefault="00B24981" w:rsidP="00B24981">
      <w:pPr>
        <w:spacing w:line="360" w:lineRule="auto"/>
        <w:jc w:val="center"/>
        <w:rPr>
          <w:rFonts w:ascii="TimesNewRomanPS-BoldMT" w:eastAsia="Calibri" w:hAnsi="TimesNewRomanPS-BoldMT"/>
          <w:b/>
          <w:bCs/>
          <w:color w:val="000000"/>
          <w:sz w:val="26"/>
          <w:szCs w:val="24"/>
        </w:rPr>
      </w:pPr>
      <w:r w:rsidRPr="00B24981">
        <w:rPr>
          <w:rFonts w:ascii="TimesNewRomanPS-BoldMT" w:eastAsia="Calibri" w:hAnsi="TimesNewRomanPS-BoldMT"/>
          <w:b/>
          <w:bCs/>
          <w:color w:val="000000"/>
          <w:sz w:val="26"/>
          <w:szCs w:val="24"/>
        </w:rPr>
        <w:t>IX.REVIEW OF LITERATURE</w:t>
      </w:r>
    </w:p>
    <w:p w14:paraId="624D0BD3" w14:textId="3AB8D944" w:rsidR="00B24981" w:rsidRDefault="001073BB" w:rsidP="001073BB">
      <w:pPr>
        <w:spacing w:line="360" w:lineRule="auto"/>
        <w:jc w:val="both"/>
        <w:rPr>
          <w:rFonts w:ascii="TimesNewRomanPS-BoldMT" w:eastAsia="Calibri" w:hAnsi="TimesNewRomanPS-BoldMT"/>
          <w:color w:val="000000"/>
          <w:sz w:val="24"/>
        </w:rPr>
      </w:pPr>
      <w:r w:rsidRPr="001073BB">
        <w:rPr>
          <w:rFonts w:ascii="TimesNewRomanPS-BoldMT" w:eastAsia="Calibri" w:hAnsi="TimesNewRomanPS-BoldMT"/>
          <w:color w:val="000000"/>
          <w:sz w:val="24"/>
        </w:rPr>
        <w:t>This collection of articles explores international trade, logistics, and import-export operations from various perspectives. Topics include export procedures, documentation, transportation modes, intangible assets, exchange rate fluctuations, and exporting and firm performance. Some articles address specific business issues, like the COVID-19 pandemic's impact on import-export operations and container movement challenges. Methodologies include empirical analyses, case studies, theoretical investigations, and the development of new models and technologies. These studies contribute to a better understanding of global trade complexities and dynamics, offering insights and recommendations for practitioners and policymakers.</w:t>
      </w:r>
    </w:p>
    <w:p w14:paraId="5E671639" w14:textId="77777777" w:rsidR="0074755C" w:rsidRPr="0074755C" w:rsidRDefault="0074755C" w:rsidP="0074755C">
      <w:pPr>
        <w:spacing w:line="360" w:lineRule="auto"/>
        <w:jc w:val="center"/>
        <w:rPr>
          <w:rFonts w:ascii="TimesNewRomanPS-BoldMT" w:eastAsia="Calibri" w:hAnsi="TimesNewRomanPS-BoldMT"/>
          <w:b/>
          <w:bCs/>
          <w:color w:val="000000"/>
          <w:sz w:val="24"/>
          <w:szCs w:val="20"/>
        </w:rPr>
      </w:pPr>
      <w:r w:rsidRPr="0074755C">
        <w:rPr>
          <w:rFonts w:ascii="TimesNewRomanPS-BoldMT" w:eastAsia="Calibri" w:hAnsi="TimesNewRomanPS-BoldMT"/>
          <w:b/>
          <w:bCs/>
          <w:color w:val="000000"/>
          <w:sz w:val="24"/>
          <w:szCs w:val="20"/>
        </w:rPr>
        <w:t>X.RESEARCH METHODOLOGY</w:t>
      </w:r>
    </w:p>
    <w:p w14:paraId="33CC761A" w14:textId="77777777" w:rsidR="0074755C" w:rsidRDefault="0074755C" w:rsidP="0074755C">
      <w:pPr>
        <w:spacing w:after="0"/>
        <w:jc w:val="both"/>
        <w:rPr>
          <w:rFonts w:ascii="Times New Roman" w:hAnsi="Times New Roman"/>
          <w:sz w:val="24"/>
          <w:szCs w:val="24"/>
        </w:rPr>
      </w:pPr>
      <w:r>
        <w:rPr>
          <w:rFonts w:ascii="Times New Roman" w:hAnsi="Times New Roman"/>
          <w:sz w:val="24"/>
          <w:szCs w:val="24"/>
        </w:rPr>
        <w:t>The study on customs house agents uses a comprehensive research methodology, including literature reviews, interviews, surveys, and legal and regulatory document analysis. This approach provides a comprehensive understanding of the day-to-day practices, challenges, and experiences faced by these agents, providing valuable insights for policy decisions and enhancing trade facilitation efforts. Case studies and comparative analyses are also used to enrich the findings.</w:t>
      </w:r>
    </w:p>
    <w:p w14:paraId="45EE05D9" w14:textId="77777777" w:rsidR="00255E3F" w:rsidRDefault="00255E3F" w:rsidP="001921AF">
      <w:pPr>
        <w:spacing w:line="360" w:lineRule="auto"/>
        <w:jc w:val="center"/>
        <w:rPr>
          <w:rFonts w:ascii="TimesNewRomanPS-BoldMT" w:eastAsia="Calibri" w:hAnsi="TimesNewRomanPS-BoldMT"/>
          <w:b/>
          <w:bCs/>
          <w:color w:val="000000"/>
          <w:sz w:val="24"/>
        </w:rPr>
      </w:pPr>
    </w:p>
    <w:p w14:paraId="11963D44" w14:textId="77777777" w:rsidR="00255E3F" w:rsidRDefault="00255E3F" w:rsidP="001921AF">
      <w:pPr>
        <w:spacing w:line="360" w:lineRule="auto"/>
        <w:jc w:val="center"/>
        <w:rPr>
          <w:rFonts w:ascii="TimesNewRomanPS-BoldMT" w:eastAsia="Calibri" w:hAnsi="TimesNewRomanPS-BoldMT"/>
          <w:b/>
          <w:bCs/>
          <w:color w:val="000000"/>
          <w:sz w:val="24"/>
        </w:rPr>
      </w:pPr>
    </w:p>
    <w:p w14:paraId="1563AD93" w14:textId="77777777" w:rsidR="00255E3F" w:rsidRDefault="00255E3F" w:rsidP="001921AF">
      <w:pPr>
        <w:spacing w:line="360" w:lineRule="auto"/>
        <w:jc w:val="center"/>
        <w:rPr>
          <w:rFonts w:ascii="TimesNewRomanPS-BoldMT" w:eastAsia="Calibri" w:hAnsi="TimesNewRomanPS-BoldMT"/>
          <w:b/>
          <w:bCs/>
          <w:color w:val="000000"/>
          <w:sz w:val="24"/>
        </w:rPr>
      </w:pPr>
    </w:p>
    <w:p w14:paraId="162CD057" w14:textId="77777777" w:rsidR="00255E3F" w:rsidRDefault="00255E3F" w:rsidP="001921AF">
      <w:pPr>
        <w:spacing w:line="360" w:lineRule="auto"/>
        <w:jc w:val="center"/>
        <w:rPr>
          <w:rFonts w:ascii="TimesNewRomanPS-BoldMT" w:eastAsia="Calibri" w:hAnsi="TimesNewRomanPS-BoldMT"/>
          <w:b/>
          <w:bCs/>
          <w:color w:val="000000"/>
          <w:sz w:val="24"/>
        </w:rPr>
      </w:pPr>
    </w:p>
    <w:p w14:paraId="76369947" w14:textId="77777777" w:rsidR="00255E3F" w:rsidRDefault="00255E3F" w:rsidP="001921AF">
      <w:pPr>
        <w:spacing w:line="360" w:lineRule="auto"/>
        <w:jc w:val="center"/>
        <w:rPr>
          <w:rFonts w:ascii="TimesNewRomanPS-BoldMT" w:eastAsia="Calibri" w:hAnsi="TimesNewRomanPS-BoldMT"/>
          <w:b/>
          <w:bCs/>
          <w:color w:val="000000"/>
          <w:sz w:val="24"/>
        </w:rPr>
      </w:pPr>
    </w:p>
    <w:p w14:paraId="3B0AE92E" w14:textId="77777777" w:rsidR="00255E3F" w:rsidRDefault="00255E3F" w:rsidP="001921AF">
      <w:pPr>
        <w:spacing w:line="360" w:lineRule="auto"/>
        <w:jc w:val="center"/>
        <w:rPr>
          <w:rFonts w:ascii="TimesNewRomanPS-BoldMT" w:eastAsia="Calibri" w:hAnsi="TimesNewRomanPS-BoldMT"/>
          <w:b/>
          <w:bCs/>
          <w:color w:val="000000"/>
          <w:sz w:val="24"/>
        </w:rPr>
      </w:pPr>
    </w:p>
    <w:p w14:paraId="1D12ACB0" w14:textId="77777777" w:rsidR="00255E3F" w:rsidRDefault="00255E3F" w:rsidP="001921AF">
      <w:pPr>
        <w:spacing w:line="360" w:lineRule="auto"/>
        <w:jc w:val="center"/>
        <w:rPr>
          <w:rFonts w:ascii="TimesNewRomanPS-BoldMT" w:eastAsia="Calibri" w:hAnsi="TimesNewRomanPS-BoldMT"/>
          <w:b/>
          <w:bCs/>
          <w:color w:val="000000"/>
          <w:sz w:val="24"/>
        </w:rPr>
      </w:pPr>
    </w:p>
    <w:p w14:paraId="4014A9EF" w14:textId="3A4BAB26" w:rsidR="001921AF" w:rsidRPr="00B51745" w:rsidRDefault="001921AF" w:rsidP="00B51745">
      <w:pPr>
        <w:spacing w:line="360" w:lineRule="auto"/>
        <w:jc w:val="center"/>
        <w:rPr>
          <w:rFonts w:ascii="TimesNewRomanPS-BoldMT" w:eastAsia="Calibri" w:hAnsi="TimesNewRomanPS-BoldMT"/>
          <w:b/>
          <w:bCs/>
          <w:color w:val="000000"/>
          <w:sz w:val="24"/>
        </w:rPr>
      </w:pPr>
      <w:r w:rsidRPr="001921AF">
        <w:rPr>
          <w:rFonts w:ascii="TimesNewRomanPS-BoldMT" w:eastAsia="Calibri" w:hAnsi="TimesNewRomanPS-BoldMT"/>
          <w:b/>
          <w:bCs/>
          <w:color w:val="000000"/>
          <w:sz w:val="24"/>
        </w:rPr>
        <w:t>XI.DATA ANALYSIS AND INTERPRETATION</w:t>
      </w:r>
    </w:p>
    <w:p w14:paraId="4386C1B2" w14:textId="77777777" w:rsidR="00255E3F" w:rsidRPr="00E57447" w:rsidRDefault="00255E3F" w:rsidP="00255E3F">
      <w:pPr>
        <w:autoSpaceDE w:val="0"/>
        <w:autoSpaceDN w:val="0"/>
        <w:adjustRightInd w:val="0"/>
        <w:spacing w:after="0" w:line="240" w:lineRule="auto"/>
        <w:rPr>
          <w:rFonts w:ascii="Times New Roman" w:hAnsi="Times New Roman"/>
          <w:b/>
          <w:bCs/>
          <w:color w:val="202124"/>
          <w:sz w:val="24"/>
          <w:szCs w:val="24"/>
          <w:shd w:val="clear" w:color="auto" w:fill="FFFFFF"/>
        </w:rPr>
      </w:pPr>
      <w:r>
        <w:rPr>
          <w:rFonts w:ascii="Times New Roman" w:hAnsi="Times New Roman"/>
          <w:b/>
          <w:bCs/>
          <w:color w:val="202124"/>
          <w:sz w:val="24"/>
          <w:szCs w:val="24"/>
          <w:shd w:val="clear" w:color="auto" w:fill="FFFFFF"/>
        </w:rPr>
        <w:t xml:space="preserve">4.1.5 </w:t>
      </w:r>
      <w:r w:rsidRPr="00E57447">
        <w:rPr>
          <w:rFonts w:ascii="Times New Roman" w:hAnsi="Times New Roman"/>
          <w:b/>
          <w:bCs/>
          <w:color w:val="202124"/>
          <w:sz w:val="24"/>
          <w:szCs w:val="24"/>
          <w:shd w:val="clear" w:color="auto" w:fill="FFFFFF"/>
        </w:rPr>
        <w:t>TABLE:</w:t>
      </w:r>
      <w:r w:rsidRPr="00410CDF">
        <w:rPr>
          <w:rFonts w:ascii="Times New Roman" w:hAnsi="Times New Roman"/>
          <w:b/>
          <w:bCs/>
          <w:sz w:val="24"/>
          <w:szCs w:val="24"/>
        </w:rPr>
        <w:t xml:space="preserve"> Do you believe that </w:t>
      </w:r>
      <w:r w:rsidRPr="00410CDF">
        <w:rPr>
          <w:rFonts w:ascii="Times New Roman" w:hAnsi="Times New Roman"/>
          <w:b/>
          <w:bCs/>
          <w:color w:val="202124"/>
          <w:sz w:val="24"/>
          <w:szCs w:val="24"/>
          <w:shd w:val="clear" w:color="auto" w:fill="FFFFFF"/>
        </w:rPr>
        <w:t>import and export documentation is essential for facilitating international trade</w:t>
      </w:r>
    </w:p>
    <w:p w14:paraId="58342BD1" w14:textId="77777777" w:rsidR="00255E3F" w:rsidRPr="00E57447" w:rsidRDefault="00255E3F" w:rsidP="00255E3F">
      <w:pPr>
        <w:autoSpaceDE w:val="0"/>
        <w:autoSpaceDN w:val="0"/>
        <w:adjustRightInd w:val="0"/>
        <w:spacing w:after="0" w:line="240" w:lineRule="auto"/>
        <w:rPr>
          <w:rFonts w:ascii="Times New Roman" w:hAnsi="Times New Roman"/>
          <w:lang w:bidi="ta-IN"/>
        </w:rPr>
      </w:pPr>
    </w:p>
    <w:tbl>
      <w:tblPr>
        <w:tblStyle w:val="TableGrid"/>
        <w:tblW w:w="8269" w:type="dxa"/>
        <w:tblLook w:val="04A0" w:firstRow="1" w:lastRow="0" w:firstColumn="1" w:lastColumn="0" w:noHBand="0" w:noVBand="1"/>
      </w:tblPr>
      <w:tblGrid>
        <w:gridCol w:w="2756"/>
        <w:gridCol w:w="2756"/>
        <w:gridCol w:w="2757"/>
      </w:tblGrid>
      <w:tr w:rsidR="00255E3F" w:rsidRPr="00E57447" w14:paraId="4D1ADD9D" w14:textId="77777777" w:rsidTr="00B51745">
        <w:trPr>
          <w:trHeight w:val="333"/>
        </w:trPr>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81D52E" w14:textId="77777777" w:rsidR="00255E3F" w:rsidRPr="00333E4A" w:rsidRDefault="00255E3F" w:rsidP="001D5B3B">
            <w:pPr>
              <w:autoSpaceDE w:val="0"/>
              <w:autoSpaceDN w:val="0"/>
              <w:adjustRightInd w:val="0"/>
              <w:spacing w:line="240" w:lineRule="auto"/>
              <w:jc w:val="center"/>
              <w:rPr>
                <w:rFonts w:ascii="Times New Roman" w:hAnsi="Times New Roman"/>
                <w:b/>
                <w:bCs/>
                <w:sz w:val="24"/>
                <w:szCs w:val="24"/>
                <w:lang w:bidi="ta-IN"/>
              </w:rPr>
            </w:pPr>
            <w:r w:rsidRPr="00333E4A">
              <w:rPr>
                <w:rFonts w:ascii="Times New Roman" w:hAnsi="Times New Roman"/>
                <w:b/>
                <w:bCs/>
                <w:sz w:val="24"/>
                <w:szCs w:val="24"/>
                <w:lang w:bidi="ta-IN"/>
              </w:rPr>
              <w:t>FACTORS</w:t>
            </w:r>
          </w:p>
        </w:tc>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C20E6" w14:textId="77777777" w:rsidR="00255E3F" w:rsidRPr="00333E4A" w:rsidRDefault="00255E3F" w:rsidP="001D5B3B">
            <w:pPr>
              <w:autoSpaceDE w:val="0"/>
              <w:autoSpaceDN w:val="0"/>
              <w:adjustRightInd w:val="0"/>
              <w:spacing w:line="240" w:lineRule="auto"/>
              <w:jc w:val="center"/>
              <w:rPr>
                <w:rFonts w:ascii="Times New Roman" w:hAnsi="Times New Roman"/>
                <w:b/>
                <w:bCs/>
                <w:sz w:val="24"/>
                <w:szCs w:val="24"/>
                <w:lang w:bidi="ta-IN"/>
              </w:rPr>
            </w:pPr>
            <w:r w:rsidRPr="00333E4A">
              <w:rPr>
                <w:rFonts w:ascii="Times New Roman" w:hAnsi="Times New Roman"/>
                <w:b/>
                <w:bCs/>
                <w:sz w:val="24"/>
                <w:szCs w:val="24"/>
                <w:lang w:bidi="ta-IN"/>
              </w:rPr>
              <w:t>NO OF RESPONSE</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E6F392" w14:textId="77777777" w:rsidR="00255E3F" w:rsidRPr="00333E4A" w:rsidRDefault="00255E3F" w:rsidP="001D5B3B">
            <w:pPr>
              <w:autoSpaceDE w:val="0"/>
              <w:autoSpaceDN w:val="0"/>
              <w:adjustRightInd w:val="0"/>
              <w:spacing w:line="240" w:lineRule="auto"/>
              <w:jc w:val="center"/>
              <w:rPr>
                <w:rFonts w:ascii="Times New Roman" w:hAnsi="Times New Roman"/>
                <w:b/>
                <w:bCs/>
                <w:sz w:val="24"/>
                <w:szCs w:val="24"/>
                <w:lang w:bidi="ta-IN"/>
              </w:rPr>
            </w:pPr>
            <w:r w:rsidRPr="00333E4A">
              <w:rPr>
                <w:rFonts w:ascii="Times New Roman" w:hAnsi="Times New Roman"/>
                <w:b/>
                <w:bCs/>
                <w:sz w:val="24"/>
                <w:szCs w:val="24"/>
                <w:lang w:bidi="ta-IN"/>
              </w:rPr>
              <w:t>PERCENTAGES</w:t>
            </w:r>
          </w:p>
        </w:tc>
      </w:tr>
      <w:tr w:rsidR="00255E3F" w:rsidRPr="00E57447" w14:paraId="2DAB2FCC" w14:textId="77777777" w:rsidTr="00B51745">
        <w:trPr>
          <w:trHeight w:val="333"/>
        </w:trPr>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B4A502" w14:textId="77777777" w:rsidR="00255E3F" w:rsidRPr="004F7CDC" w:rsidRDefault="00255E3F"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AGREE</w:t>
            </w:r>
          </w:p>
        </w:tc>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AF075" w14:textId="77777777" w:rsidR="00255E3F" w:rsidRPr="004F7CDC" w:rsidRDefault="00255E3F"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16</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576ADB" w14:textId="77777777" w:rsidR="00255E3F" w:rsidRPr="004F7CDC" w:rsidRDefault="00255E3F"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50%</w:t>
            </w:r>
          </w:p>
        </w:tc>
      </w:tr>
      <w:tr w:rsidR="00255E3F" w:rsidRPr="00E57447" w14:paraId="0C3354C8" w14:textId="77777777" w:rsidTr="00B51745">
        <w:trPr>
          <w:trHeight w:val="333"/>
        </w:trPr>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556F97" w14:textId="77777777" w:rsidR="00255E3F" w:rsidRPr="004F7CDC" w:rsidRDefault="00255E3F"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STRONGLY AGREE</w:t>
            </w:r>
          </w:p>
        </w:tc>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A6BC76" w14:textId="77777777" w:rsidR="00255E3F" w:rsidRPr="004F7CDC" w:rsidRDefault="00255E3F"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3</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98D515" w14:textId="77777777" w:rsidR="00255E3F" w:rsidRPr="004F7CDC" w:rsidRDefault="00255E3F"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9.4%</w:t>
            </w:r>
          </w:p>
        </w:tc>
      </w:tr>
      <w:tr w:rsidR="00255E3F" w:rsidRPr="00E57447" w14:paraId="43131B1A" w14:textId="77777777" w:rsidTr="00B51745">
        <w:trPr>
          <w:trHeight w:val="333"/>
        </w:trPr>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84171" w14:textId="77777777" w:rsidR="00255E3F" w:rsidRPr="004F7CDC" w:rsidRDefault="00255E3F"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NEUTRAL</w:t>
            </w:r>
          </w:p>
        </w:tc>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035C25" w14:textId="77777777" w:rsidR="00255E3F" w:rsidRPr="004F7CDC" w:rsidRDefault="00255E3F"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7</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F2FE50" w14:textId="77777777" w:rsidR="00255E3F" w:rsidRPr="004F7CDC" w:rsidRDefault="00255E3F"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21.9%</w:t>
            </w:r>
          </w:p>
        </w:tc>
      </w:tr>
      <w:tr w:rsidR="00255E3F" w:rsidRPr="00E57447" w14:paraId="2CDBA76F" w14:textId="77777777" w:rsidTr="00B51745">
        <w:trPr>
          <w:trHeight w:val="333"/>
        </w:trPr>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039EB1" w14:textId="77777777" w:rsidR="00255E3F" w:rsidRPr="004F7CDC" w:rsidRDefault="00255E3F"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DISAGREE</w:t>
            </w:r>
          </w:p>
        </w:tc>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BDBDE" w14:textId="77777777" w:rsidR="00255E3F" w:rsidRPr="004F7CDC" w:rsidRDefault="00255E3F"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3</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5EBF3E" w14:textId="77777777" w:rsidR="00255E3F" w:rsidRPr="004F7CDC" w:rsidRDefault="00255E3F"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9.4%</w:t>
            </w:r>
          </w:p>
        </w:tc>
      </w:tr>
      <w:tr w:rsidR="00255E3F" w:rsidRPr="00E57447" w14:paraId="7D58B5C2" w14:textId="77777777" w:rsidTr="00B51745">
        <w:trPr>
          <w:trHeight w:val="317"/>
        </w:trPr>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B3152F" w14:textId="77777777" w:rsidR="00255E3F" w:rsidRPr="004F7CDC" w:rsidRDefault="00255E3F"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STRONGLY DISAGREE</w:t>
            </w:r>
          </w:p>
        </w:tc>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4066F8" w14:textId="77777777" w:rsidR="00255E3F" w:rsidRPr="004F7CDC" w:rsidRDefault="00255E3F"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3</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B0919" w14:textId="77777777" w:rsidR="00255E3F" w:rsidRPr="004F7CDC" w:rsidRDefault="00255E3F"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9.4%</w:t>
            </w:r>
          </w:p>
        </w:tc>
      </w:tr>
      <w:tr w:rsidR="00255E3F" w:rsidRPr="00E57447" w14:paraId="06755660" w14:textId="77777777" w:rsidTr="00B51745">
        <w:trPr>
          <w:trHeight w:val="333"/>
        </w:trPr>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41BDB9" w14:textId="77777777" w:rsidR="00255E3F" w:rsidRPr="004F7CDC" w:rsidRDefault="00255E3F" w:rsidP="001D5B3B">
            <w:pPr>
              <w:autoSpaceDE w:val="0"/>
              <w:autoSpaceDN w:val="0"/>
              <w:adjustRightInd w:val="0"/>
              <w:spacing w:line="240" w:lineRule="auto"/>
              <w:jc w:val="center"/>
              <w:rPr>
                <w:rFonts w:ascii="Times New Roman" w:hAnsi="Times New Roman"/>
                <w:b/>
                <w:bCs/>
                <w:sz w:val="24"/>
                <w:szCs w:val="24"/>
                <w:lang w:bidi="ta-IN"/>
              </w:rPr>
            </w:pPr>
            <w:r w:rsidRPr="004F7CDC">
              <w:rPr>
                <w:rFonts w:ascii="Times New Roman" w:hAnsi="Times New Roman"/>
                <w:b/>
                <w:bCs/>
                <w:sz w:val="24"/>
                <w:szCs w:val="24"/>
                <w:lang w:bidi="ta-IN"/>
              </w:rPr>
              <w:t>TOTAL</w:t>
            </w:r>
          </w:p>
        </w:tc>
        <w:tc>
          <w:tcPr>
            <w:tcW w:w="27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851ED" w14:textId="77777777" w:rsidR="00255E3F" w:rsidRPr="004F7CDC" w:rsidRDefault="00255E3F"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32</w:t>
            </w:r>
          </w:p>
        </w:tc>
        <w:tc>
          <w:tcPr>
            <w:tcW w:w="27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0BC445" w14:textId="77777777" w:rsidR="00255E3F" w:rsidRPr="004F7CDC" w:rsidRDefault="00255E3F"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100%</w:t>
            </w:r>
          </w:p>
        </w:tc>
      </w:tr>
    </w:tbl>
    <w:p w14:paraId="5E7F430A" w14:textId="77777777" w:rsidR="00255E3F" w:rsidRPr="00E57447" w:rsidRDefault="00255E3F" w:rsidP="00255E3F">
      <w:pPr>
        <w:rPr>
          <w:rFonts w:ascii="Times New Roman" w:hAnsi="Times New Roman"/>
          <w:sz w:val="28"/>
          <w:szCs w:val="28"/>
        </w:rPr>
      </w:pPr>
    </w:p>
    <w:p w14:paraId="533BD03E" w14:textId="77777777" w:rsidR="00255E3F" w:rsidRPr="00E57447" w:rsidRDefault="00255E3F" w:rsidP="00255E3F">
      <w:pPr>
        <w:rPr>
          <w:rFonts w:ascii="Times New Roman" w:hAnsi="Times New Roman"/>
        </w:rPr>
      </w:pPr>
    </w:p>
    <w:p w14:paraId="38B0ACCC" w14:textId="77777777" w:rsidR="00255E3F" w:rsidRPr="00E57447" w:rsidRDefault="00255E3F" w:rsidP="00255E3F">
      <w:pPr>
        <w:autoSpaceDE w:val="0"/>
        <w:autoSpaceDN w:val="0"/>
        <w:adjustRightInd w:val="0"/>
        <w:spacing w:after="0" w:line="240" w:lineRule="auto"/>
        <w:rPr>
          <w:rFonts w:ascii="Times New Roman" w:hAnsi="Times New Roman"/>
          <w:b/>
          <w:bCs/>
          <w:color w:val="202124"/>
          <w:sz w:val="24"/>
          <w:szCs w:val="24"/>
          <w:shd w:val="clear" w:color="auto" w:fill="FFFFFF"/>
        </w:rPr>
      </w:pPr>
      <w:r>
        <w:rPr>
          <w:rFonts w:ascii="Times New Roman" w:hAnsi="Times New Roman"/>
          <w:b/>
          <w:bCs/>
          <w:sz w:val="24"/>
          <w:szCs w:val="24"/>
        </w:rPr>
        <w:t xml:space="preserve">4.1.5 </w:t>
      </w:r>
      <w:r w:rsidRPr="00E57447">
        <w:rPr>
          <w:rFonts w:ascii="Times New Roman" w:hAnsi="Times New Roman"/>
          <w:b/>
          <w:bCs/>
          <w:sz w:val="24"/>
          <w:szCs w:val="24"/>
        </w:rPr>
        <w:t>CHART :</w:t>
      </w:r>
      <w:r w:rsidRPr="00410CDF">
        <w:rPr>
          <w:rFonts w:ascii="Times New Roman" w:hAnsi="Times New Roman"/>
          <w:b/>
          <w:bCs/>
          <w:sz w:val="24"/>
          <w:szCs w:val="24"/>
        </w:rPr>
        <w:t xml:space="preserve"> Do you believe that </w:t>
      </w:r>
      <w:r w:rsidRPr="00410CDF">
        <w:rPr>
          <w:rFonts w:ascii="Times New Roman" w:hAnsi="Times New Roman"/>
          <w:b/>
          <w:bCs/>
          <w:color w:val="202124"/>
          <w:sz w:val="24"/>
          <w:szCs w:val="24"/>
          <w:shd w:val="clear" w:color="auto" w:fill="FFFFFF"/>
        </w:rPr>
        <w:t>import and export documentation is essential for facilitating international trade</w:t>
      </w:r>
    </w:p>
    <w:p w14:paraId="6CE1D284" w14:textId="77777777" w:rsidR="00255E3F" w:rsidRPr="00E57447" w:rsidRDefault="00255E3F" w:rsidP="00255E3F">
      <w:pPr>
        <w:autoSpaceDE w:val="0"/>
        <w:autoSpaceDN w:val="0"/>
        <w:adjustRightInd w:val="0"/>
        <w:spacing w:after="0" w:line="240" w:lineRule="auto"/>
        <w:rPr>
          <w:rFonts w:ascii="Times New Roman" w:hAnsi="Times New Roman"/>
          <w:b/>
          <w:bCs/>
          <w:sz w:val="28"/>
          <w:szCs w:val="28"/>
        </w:rPr>
      </w:pPr>
    </w:p>
    <w:p w14:paraId="55D4015B" w14:textId="315BCCBF" w:rsidR="00255E3F" w:rsidRDefault="00B51745" w:rsidP="00255E3F">
      <w:pPr>
        <w:autoSpaceDE w:val="0"/>
        <w:autoSpaceDN w:val="0"/>
        <w:adjustRightInd w:val="0"/>
        <w:spacing w:after="0" w:line="240" w:lineRule="auto"/>
        <w:rPr>
          <w:rFonts w:ascii="Times New Roman" w:hAnsi="Times New Roman"/>
          <w:b/>
          <w:bCs/>
          <w:sz w:val="24"/>
          <w:szCs w:val="24"/>
        </w:rPr>
      </w:pPr>
      <w:r w:rsidRPr="00E57447">
        <w:rPr>
          <w:rFonts w:ascii="Times New Roman" w:hAnsi="Times New Roman"/>
          <w:noProof/>
          <w:sz w:val="24"/>
          <w:szCs w:val="24"/>
          <w:lang w:eastAsia="en-IN" w:bidi="ta-IN"/>
        </w:rPr>
        <w:drawing>
          <wp:anchor distT="0" distB="0" distL="114300" distR="114300" simplePos="0" relativeHeight="251656704" behindDoc="0" locked="0" layoutInCell="1" allowOverlap="1" wp14:anchorId="08090156" wp14:editId="5CBA0E0B">
            <wp:simplePos x="0" y="0"/>
            <wp:positionH relativeFrom="margin">
              <wp:posOffset>565150</wp:posOffset>
            </wp:positionH>
            <wp:positionV relativeFrom="paragraph">
              <wp:posOffset>405765</wp:posOffset>
            </wp:positionV>
            <wp:extent cx="3797300" cy="1980565"/>
            <wp:effectExtent l="0" t="0" r="0" b="635"/>
            <wp:wrapTopAndBottom/>
            <wp:docPr id="829457698" name="Picture 3" descr="A graph of blue rectangular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457698" name="Picture 3" descr="A graph of blue rectangular bars&#10;&#10;Description automatically generated"/>
                    <pic:cNvPicPr>
                      <a:picLocks noChangeAspect="1" noChangeArrowheads="1"/>
                    </pic:cNvPicPr>
                  </pic:nvPicPr>
                  <pic:blipFill rotWithShape="1">
                    <a:blip r:embed="rId5">
                      <a:extLst>
                        <a:ext uri="{28A0092B-C50C-407E-A947-70E740481C1C}">
                          <a14:useLocalDpi xmlns:a14="http://schemas.microsoft.com/office/drawing/2010/main" val="0"/>
                        </a:ext>
                      </a:extLst>
                    </a:blip>
                    <a:srcRect t="8211" b="5791"/>
                    <a:stretch/>
                  </pic:blipFill>
                  <pic:spPr bwMode="auto">
                    <a:xfrm>
                      <a:off x="0" y="0"/>
                      <a:ext cx="3797300" cy="19805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8EBC4D9" w14:textId="77777777" w:rsidR="00954853" w:rsidRDefault="00954853" w:rsidP="00255E3F">
      <w:pPr>
        <w:autoSpaceDE w:val="0"/>
        <w:autoSpaceDN w:val="0"/>
        <w:adjustRightInd w:val="0"/>
        <w:spacing w:after="0" w:line="240" w:lineRule="auto"/>
        <w:rPr>
          <w:rFonts w:ascii="Times New Roman" w:hAnsi="Times New Roman"/>
          <w:b/>
          <w:bCs/>
          <w:sz w:val="24"/>
          <w:szCs w:val="24"/>
        </w:rPr>
      </w:pPr>
    </w:p>
    <w:p w14:paraId="4144D58D" w14:textId="77777777" w:rsidR="00255E3F" w:rsidRPr="00E57447" w:rsidRDefault="00255E3F" w:rsidP="00852045">
      <w:pPr>
        <w:autoSpaceDE w:val="0"/>
        <w:autoSpaceDN w:val="0"/>
        <w:adjustRightInd w:val="0"/>
        <w:spacing w:after="0" w:line="360" w:lineRule="auto"/>
        <w:rPr>
          <w:rFonts w:ascii="Times New Roman" w:hAnsi="Times New Roman"/>
          <w:b/>
          <w:bCs/>
          <w:sz w:val="24"/>
          <w:szCs w:val="24"/>
          <w:lang w:eastAsia="en-IN" w:bidi="ta-IN"/>
        </w:rPr>
      </w:pPr>
      <w:r w:rsidRPr="00E57447">
        <w:rPr>
          <w:rFonts w:ascii="Times New Roman" w:hAnsi="Times New Roman"/>
          <w:b/>
          <w:bCs/>
          <w:sz w:val="24"/>
          <w:szCs w:val="24"/>
        </w:rPr>
        <w:t>Inference:</w:t>
      </w:r>
      <w:r w:rsidRPr="00E57447">
        <w:rPr>
          <w:rFonts w:ascii="Times New Roman" w:hAnsi="Times New Roman"/>
          <w:sz w:val="24"/>
          <w:szCs w:val="24"/>
        </w:rPr>
        <w:t xml:space="preserve">  From the table we can see that 50% of them  agree, 21.9% neutral and 9.4% of Strongly agree is the </w:t>
      </w:r>
      <w:r w:rsidRPr="00E57447">
        <w:rPr>
          <w:rFonts w:ascii="Times New Roman" w:hAnsi="Times New Roman"/>
          <w:color w:val="202124"/>
          <w:sz w:val="24"/>
          <w:szCs w:val="24"/>
          <w:shd w:val="clear" w:color="auto" w:fill="FFFFFF"/>
        </w:rPr>
        <w:t xml:space="preserve">import and export documentation is essential for </w:t>
      </w:r>
      <w:proofErr w:type="spellStart"/>
      <w:r w:rsidRPr="00E57447">
        <w:rPr>
          <w:rFonts w:ascii="Times New Roman" w:hAnsi="Times New Roman"/>
          <w:color w:val="202124"/>
          <w:sz w:val="24"/>
          <w:szCs w:val="24"/>
          <w:shd w:val="clear" w:color="auto" w:fill="FFFFFF"/>
        </w:rPr>
        <w:t>faciliting</w:t>
      </w:r>
      <w:proofErr w:type="spellEnd"/>
      <w:r w:rsidRPr="00E57447">
        <w:rPr>
          <w:rFonts w:ascii="Times New Roman" w:hAnsi="Times New Roman"/>
          <w:color w:val="202124"/>
          <w:sz w:val="24"/>
          <w:szCs w:val="24"/>
          <w:shd w:val="clear" w:color="auto" w:fill="FFFFFF"/>
        </w:rPr>
        <w:t xml:space="preserve"> international trade</w:t>
      </w:r>
    </w:p>
    <w:p w14:paraId="7A165D57" w14:textId="7CE9EF59" w:rsidR="0067780C" w:rsidRPr="00E57447" w:rsidRDefault="0067780C" w:rsidP="0067780C">
      <w:pPr>
        <w:rPr>
          <w:rFonts w:ascii="Times New Roman" w:hAnsi="Times New Roman"/>
          <w:b/>
          <w:bCs/>
          <w:sz w:val="24"/>
          <w:szCs w:val="24"/>
        </w:rPr>
      </w:pPr>
      <w:r>
        <w:rPr>
          <w:rFonts w:ascii="Times New Roman" w:hAnsi="Times New Roman"/>
          <w:b/>
          <w:bCs/>
          <w:sz w:val="24"/>
          <w:szCs w:val="24"/>
        </w:rPr>
        <w:t xml:space="preserve">4.1.6 </w:t>
      </w:r>
      <w:r w:rsidRPr="00E57447">
        <w:rPr>
          <w:rFonts w:ascii="Times New Roman" w:hAnsi="Times New Roman"/>
          <w:b/>
          <w:bCs/>
          <w:sz w:val="24"/>
          <w:szCs w:val="24"/>
        </w:rPr>
        <w:t>TABLE :</w:t>
      </w:r>
      <w:r w:rsidRPr="00410CDF">
        <w:rPr>
          <w:rFonts w:ascii="Times New Roman" w:hAnsi="Times New Roman"/>
          <w:b/>
          <w:bCs/>
          <w:sz w:val="24"/>
          <w:szCs w:val="24"/>
        </w:rPr>
        <w:t xml:space="preserve"> Export documentation typically includes a commercial invoice, packing list, and certificate of origin.</w:t>
      </w:r>
    </w:p>
    <w:p w14:paraId="4707C3D2" w14:textId="77777777" w:rsidR="0067780C" w:rsidRPr="00E57447" w:rsidRDefault="0067780C" w:rsidP="0067780C">
      <w:pPr>
        <w:autoSpaceDE w:val="0"/>
        <w:autoSpaceDN w:val="0"/>
        <w:adjustRightInd w:val="0"/>
        <w:spacing w:after="0" w:line="240" w:lineRule="auto"/>
        <w:rPr>
          <w:rFonts w:ascii="Times New Roman" w:hAnsi="Times New Roman"/>
          <w:lang w:bidi="ta-IN"/>
        </w:rPr>
      </w:pPr>
    </w:p>
    <w:tbl>
      <w:tblPr>
        <w:tblStyle w:val="TableGrid"/>
        <w:tblW w:w="9120" w:type="dxa"/>
        <w:jc w:val="center"/>
        <w:tblLook w:val="04A0" w:firstRow="1" w:lastRow="0" w:firstColumn="1" w:lastColumn="0" w:noHBand="0" w:noVBand="1"/>
      </w:tblPr>
      <w:tblGrid>
        <w:gridCol w:w="3040"/>
        <w:gridCol w:w="3040"/>
        <w:gridCol w:w="3040"/>
      </w:tblGrid>
      <w:tr w:rsidR="0067780C" w:rsidRPr="00E57447" w14:paraId="428CC119" w14:textId="77777777" w:rsidTr="0067780C">
        <w:trPr>
          <w:trHeight w:val="411"/>
          <w:jc w:val="center"/>
        </w:trPr>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F03AD0" w14:textId="77777777" w:rsidR="0067780C" w:rsidRPr="00333E4A" w:rsidRDefault="0067780C" w:rsidP="001D5B3B">
            <w:pPr>
              <w:autoSpaceDE w:val="0"/>
              <w:autoSpaceDN w:val="0"/>
              <w:adjustRightInd w:val="0"/>
              <w:spacing w:line="240" w:lineRule="auto"/>
              <w:jc w:val="center"/>
              <w:rPr>
                <w:rFonts w:ascii="Times New Roman" w:hAnsi="Times New Roman"/>
                <w:b/>
                <w:bCs/>
                <w:sz w:val="24"/>
                <w:szCs w:val="24"/>
                <w:lang w:bidi="ta-IN"/>
              </w:rPr>
            </w:pPr>
            <w:r w:rsidRPr="00333E4A">
              <w:rPr>
                <w:rFonts w:ascii="Times New Roman" w:hAnsi="Times New Roman"/>
                <w:b/>
                <w:bCs/>
                <w:sz w:val="24"/>
                <w:szCs w:val="24"/>
                <w:lang w:bidi="ta-IN"/>
              </w:rPr>
              <w:t>FACTORS</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0D0A25" w14:textId="77777777" w:rsidR="0067780C" w:rsidRPr="00333E4A" w:rsidRDefault="0067780C" w:rsidP="001D5B3B">
            <w:pPr>
              <w:autoSpaceDE w:val="0"/>
              <w:autoSpaceDN w:val="0"/>
              <w:adjustRightInd w:val="0"/>
              <w:spacing w:line="240" w:lineRule="auto"/>
              <w:jc w:val="center"/>
              <w:rPr>
                <w:rFonts w:ascii="Times New Roman" w:hAnsi="Times New Roman"/>
                <w:b/>
                <w:bCs/>
                <w:sz w:val="24"/>
                <w:szCs w:val="24"/>
                <w:lang w:bidi="ta-IN"/>
              </w:rPr>
            </w:pPr>
            <w:r w:rsidRPr="00333E4A">
              <w:rPr>
                <w:rFonts w:ascii="Times New Roman" w:hAnsi="Times New Roman"/>
                <w:b/>
                <w:bCs/>
                <w:sz w:val="24"/>
                <w:szCs w:val="24"/>
                <w:lang w:bidi="ta-IN"/>
              </w:rPr>
              <w:t>NO OF RESPONSE</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4AD2FC" w14:textId="77777777" w:rsidR="0067780C" w:rsidRPr="00333E4A" w:rsidRDefault="0067780C" w:rsidP="001D5B3B">
            <w:pPr>
              <w:autoSpaceDE w:val="0"/>
              <w:autoSpaceDN w:val="0"/>
              <w:adjustRightInd w:val="0"/>
              <w:spacing w:line="240" w:lineRule="auto"/>
              <w:jc w:val="center"/>
              <w:rPr>
                <w:rFonts w:ascii="Times New Roman" w:hAnsi="Times New Roman"/>
                <w:b/>
                <w:bCs/>
                <w:sz w:val="24"/>
                <w:szCs w:val="24"/>
                <w:lang w:bidi="ta-IN"/>
              </w:rPr>
            </w:pPr>
            <w:r w:rsidRPr="00333E4A">
              <w:rPr>
                <w:rFonts w:ascii="Times New Roman" w:hAnsi="Times New Roman"/>
                <w:b/>
                <w:bCs/>
                <w:sz w:val="24"/>
                <w:szCs w:val="24"/>
                <w:lang w:bidi="ta-IN"/>
              </w:rPr>
              <w:t>PERCENTAGES</w:t>
            </w:r>
          </w:p>
        </w:tc>
      </w:tr>
      <w:tr w:rsidR="0067780C" w:rsidRPr="00E57447" w14:paraId="514825F7" w14:textId="77777777" w:rsidTr="0067780C">
        <w:trPr>
          <w:trHeight w:val="411"/>
          <w:jc w:val="center"/>
        </w:trPr>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8B4B9" w14:textId="77777777" w:rsidR="0067780C" w:rsidRPr="00E57447" w:rsidRDefault="0067780C" w:rsidP="001D5B3B">
            <w:pPr>
              <w:autoSpaceDE w:val="0"/>
              <w:autoSpaceDN w:val="0"/>
              <w:adjustRightInd w:val="0"/>
              <w:spacing w:line="240" w:lineRule="auto"/>
              <w:jc w:val="center"/>
              <w:rPr>
                <w:rFonts w:ascii="Times New Roman" w:hAnsi="Times New Roman"/>
                <w:sz w:val="24"/>
                <w:szCs w:val="24"/>
                <w:lang w:bidi="ta-IN"/>
              </w:rPr>
            </w:pPr>
            <w:r w:rsidRPr="00E57447">
              <w:rPr>
                <w:rFonts w:ascii="Times New Roman" w:hAnsi="Times New Roman"/>
                <w:sz w:val="24"/>
                <w:szCs w:val="24"/>
                <w:lang w:bidi="ta-IN"/>
              </w:rPr>
              <w:t>AGREE</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99F27B" w14:textId="77777777" w:rsidR="0067780C" w:rsidRPr="00E57447" w:rsidRDefault="0067780C" w:rsidP="001D5B3B">
            <w:pPr>
              <w:autoSpaceDE w:val="0"/>
              <w:autoSpaceDN w:val="0"/>
              <w:adjustRightInd w:val="0"/>
              <w:spacing w:line="240" w:lineRule="auto"/>
              <w:jc w:val="center"/>
              <w:rPr>
                <w:rFonts w:ascii="Times New Roman" w:hAnsi="Times New Roman"/>
                <w:sz w:val="24"/>
                <w:szCs w:val="24"/>
                <w:lang w:bidi="ta-IN"/>
              </w:rPr>
            </w:pPr>
            <w:r w:rsidRPr="00E57447">
              <w:rPr>
                <w:rFonts w:ascii="Times New Roman" w:hAnsi="Times New Roman"/>
                <w:sz w:val="24"/>
                <w:szCs w:val="24"/>
                <w:lang w:bidi="ta-IN"/>
              </w:rPr>
              <w:t>17</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F800EB" w14:textId="77777777" w:rsidR="0067780C" w:rsidRPr="00E57447" w:rsidRDefault="0067780C" w:rsidP="001D5B3B">
            <w:pPr>
              <w:autoSpaceDE w:val="0"/>
              <w:autoSpaceDN w:val="0"/>
              <w:adjustRightInd w:val="0"/>
              <w:spacing w:line="240" w:lineRule="auto"/>
              <w:jc w:val="center"/>
              <w:rPr>
                <w:rFonts w:ascii="Times New Roman" w:hAnsi="Times New Roman"/>
                <w:sz w:val="24"/>
                <w:szCs w:val="24"/>
                <w:lang w:bidi="ta-IN"/>
              </w:rPr>
            </w:pPr>
            <w:r w:rsidRPr="00E57447">
              <w:rPr>
                <w:rFonts w:ascii="Times New Roman" w:hAnsi="Times New Roman"/>
                <w:sz w:val="24"/>
                <w:szCs w:val="24"/>
                <w:lang w:bidi="ta-IN"/>
              </w:rPr>
              <w:t>53.1%</w:t>
            </w:r>
          </w:p>
        </w:tc>
      </w:tr>
      <w:tr w:rsidR="0067780C" w:rsidRPr="00E57447" w14:paraId="78E01EFE" w14:textId="77777777" w:rsidTr="0067780C">
        <w:trPr>
          <w:trHeight w:val="411"/>
          <w:jc w:val="center"/>
        </w:trPr>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E55277" w14:textId="77777777" w:rsidR="0067780C" w:rsidRPr="00E57447" w:rsidRDefault="0067780C" w:rsidP="001D5B3B">
            <w:pPr>
              <w:autoSpaceDE w:val="0"/>
              <w:autoSpaceDN w:val="0"/>
              <w:adjustRightInd w:val="0"/>
              <w:spacing w:line="240" w:lineRule="auto"/>
              <w:jc w:val="center"/>
              <w:rPr>
                <w:rFonts w:ascii="Times New Roman" w:hAnsi="Times New Roman"/>
                <w:sz w:val="24"/>
                <w:szCs w:val="24"/>
                <w:lang w:bidi="ta-IN"/>
              </w:rPr>
            </w:pPr>
            <w:r w:rsidRPr="00E57447">
              <w:rPr>
                <w:rFonts w:ascii="Times New Roman" w:hAnsi="Times New Roman"/>
                <w:sz w:val="24"/>
                <w:szCs w:val="24"/>
                <w:lang w:bidi="ta-IN"/>
              </w:rPr>
              <w:t>STRONGLY AGREE</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9981FD" w14:textId="77777777" w:rsidR="0067780C" w:rsidRPr="00E57447" w:rsidRDefault="0067780C" w:rsidP="001D5B3B">
            <w:pPr>
              <w:autoSpaceDE w:val="0"/>
              <w:autoSpaceDN w:val="0"/>
              <w:adjustRightInd w:val="0"/>
              <w:spacing w:line="240" w:lineRule="auto"/>
              <w:jc w:val="center"/>
              <w:rPr>
                <w:rFonts w:ascii="Times New Roman" w:hAnsi="Times New Roman"/>
                <w:sz w:val="24"/>
                <w:szCs w:val="24"/>
                <w:lang w:bidi="ta-IN"/>
              </w:rPr>
            </w:pPr>
            <w:r w:rsidRPr="00E57447">
              <w:rPr>
                <w:rFonts w:ascii="Times New Roman" w:hAnsi="Times New Roman"/>
                <w:sz w:val="24"/>
                <w:szCs w:val="24"/>
                <w:lang w:bidi="ta-IN"/>
              </w:rPr>
              <w:t>5</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1C89D3" w14:textId="77777777" w:rsidR="0067780C" w:rsidRPr="00E57447" w:rsidRDefault="0067780C" w:rsidP="001D5B3B">
            <w:pPr>
              <w:autoSpaceDE w:val="0"/>
              <w:autoSpaceDN w:val="0"/>
              <w:adjustRightInd w:val="0"/>
              <w:spacing w:line="240" w:lineRule="auto"/>
              <w:jc w:val="center"/>
              <w:rPr>
                <w:rFonts w:ascii="Times New Roman" w:hAnsi="Times New Roman"/>
                <w:sz w:val="24"/>
                <w:szCs w:val="24"/>
                <w:lang w:bidi="ta-IN"/>
              </w:rPr>
            </w:pPr>
            <w:r w:rsidRPr="00E57447">
              <w:rPr>
                <w:rFonts w:ascii="Times New Roman" w:hAnsi="Times New Roman"/>
                <w:sz w:val="24"/>
                <w:szCs w:val="24"/>
                <w:lang w:bidi="ta-IN"/>
              </w:rPr>
              <w:t>15.6%</w:t>
            </w:r>
          </w:p>
        </w:tc>
      </w:tr>
      <w:tr w:rsidR="0067780C" w:rsidRPr="00E57447" w14:paraId="7B9EC9D0" w14:textId="77777777" w:rsidTr="0067780C">
        <w:trPr>
          <w:trHeight w:val="411"/>
          <w:jc w:val="center"/>
        </w:trPr>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1F115" w14:textId="77777777" w:rsidR="0067780C" w:rsidRPr="00E57447" w:rsidRDefault="0067780C" w:rsidP="001D5B3B">
            <w:pPr>
              <w:autoSpaceDE w:val="0"/>
              <w:autoSpaceDN w:val="0"/>
              <w:adjustRightInd w:val="0"/>
              <w:spacing w:line="240" w:lineRule="auto"/>
              <w:jc w:val="center"/>
              <w:rPr>
                <w:rFonts w:ascii="Times New Roman" w:hAnsi="Times New Roman"/>
                <w:sz w:val="24"/>
                <w:szCs w:val="24"/>
                <w:lang w:bidi="ta-IN"/>
              </w:rPr>
            </w:pPr>
            <w:r w:rsidRPr="00E57447">
              <w:rPr>
                <w:rFonts w:ascii="Times New Roman" w:hAnsi="Times New Roman"/>
                <w:sz w:val="24"/>
                <w:szCs w:val="24"/>
                <w:lang w:bidi="ta-IN"/>
              </w:rPr>
              <w:t>NEUTRAL</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5A984E" w14:textId="77777777" w:rsidR="0067780C" w:rsidRPr="00E57447" w:rsidRDefault="0067780C" w:rsidP="001D5B3B">
            <w:pPr>
              <w:autoSpaceDE w:val="0"/>
              <w:autoSpaceDN w:val="0"/>
              <w:adjustRightInd w:val="0"/>
              <w:spacing w:line="240" w:lineRule="auto"/>
              <w:jc w:val="center"/>
              <w:rPr>
                <w:rFonts w:ascii="Times New Roman" w:hAnsi="Times New Roman"/>
                <w:sz w:val="24"/>
                <w:szCs w:val="24"/>
                <w:lang w:bidi="ta-IN"/>
              </w:rPr>
            </w:pPr>
            <w:r w:rsidRPr="00E57447">
              <w:rPr>
                <w:rFonts w:ascii="Times New Roman" w:hAnsi="Times New Roman"/>
                <w:sz w:val="24"/>
                <w:szCs w:val="24"/>
                <w:lang w:bidi="ta-IN"/>
              </w:rPr>
              <w:t>6</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91D4D5" w14:textId="77777777" w:rsidR="0067780C" w:rsidRPr="00E57447" w:rsidRDefault="0067780C" w:rsidP="001D5B3B">
            <w:pPr>
              <w:autoSpaceDE w:val="0"/>
              <w:autoSpaceDN w:val="0"/>
              <w:adjustRightInd w:val="0"/>
              <w:spacing w:line="240" w:lineRule="auto"/>
              <w:jc w:val="center"/>
              <w:rPr>
                <w:rFonts w:ascii="Times New Roman" w:hAnsi="Times New Roman"/>
                <w:sz w:val="24"/>
                <w:szCs w:val="24"/>
                <w:lang w:bidi="ta-IN"/>
              </w:rPr>
            </w:pPr>
            <w:r w:rsidRPr="00E57447">
              <w:rPr>
                <w:rFonts w:ascii="Times New Roman" w:hAnsi="Times New Roman"/>
                <w:sz w:val="24"/>
                <w:szCs w:val="24"/>
                <w:lang w:bidi="ta-IN"/>
              </w:rPr>
              <w:t>18.8%</w:t>
            </w:r>
          </w:p>
        </w:tc>
      </w:tr>
      <w:tr w:rsidR="0067780C" w:rsidRPr="00E57447" w14:paraId="047FAC27" w14:textId="77777777" w:rsidTr="0067780C">
        <w:trPr>
          <w:trHeight w:val="411"/>
          <w:jc w:val="center"/>
        </w:trPr>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B139FC" w14:textId="77777777" w:rsidR="0067780C" w:rsidRPr="00E57447" w:rsidRDefault="0067780C" w:rsidP="001D5B3B">
            <w:pPr>
              <w:autoSpaceDE w:val="0"/>
              <w:autoSpaceDN w:val="0"/>
              <w:adjustRightInd w:val="0"/>
              <w:spacing w:line="240" w:lineRule="auto"/>
              <w:jc w:val="center"/>
              <w:rPr>
                <w:rFonts w:ascii="Times New Roman" w:hAnsi="Times New Roman"/>
                <w:sz w:val="24"/>
                <w:szCs w:val="24"/>
                <w:lang w:bidi="ta-IN"/>
              </w:rPr>
            </w:pPr>
            <w:r w:rsidRPr="00E57447">
              <w:rPr>
                <w:rFonts w:ascii="Times New Roman" w:hAnsi="Times New Roman"/>
                <w:sz w:val="24"/>
                <w:szCs w:val="24"/>
                <w:lang w:bidi="ta-IN"/>
              </w:rPr>
              <w:t>DISAGREE</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0A311E" w14:textId="77777777" w:rsidR="0067780C" w:rsidRPr="00E57447" w:rsidRDefault="0067780C" w:rsidP="001D5B3B">
            <w:pPr>
              <w:autoSpaceDE w:val="0"/>
              <w:autoSpaceDN w:val="0"/>
              <w:adjustRightInd w:val="0"/>
              <w:spacing w:line="240" w:lineRule="auto"/>
              <w:jc w:val="center"/>
              <w:rPr>
                <w:rFonts w:ascii="Times New Roman" w:hAnsi="Times New Roman"/>
                <w:sz w:val="24"/>
                <w:szCs w:val="24"/>
                <w:lang w:bidi="ta-IN"/>
              </w:rPr>
            </w:pPr>
            <w:r w:rsidRPr="00E57447">
              <w:rPr>
                <w:rFonts w:ascii="Times New Roman" w:hAnsi="Times New Roman"/>
                <w:sz w:val="24"/>
                <w:szCs w:val="24"/>
                <w:lang w:bidi="ta-IN"/>
              </w:rPr>
              <w:t>4</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B2B0E" w14:textId="77777777" w:rsidR="0067780C" w:rsidRPr="00E57447" w:rsidRDefault="0067780C" w:rsidP="001D5B3B">
            <w:pPr>
              <w:autoSpaceDE w:val="0"/>
              <w:autoSpaceDN w:val="0"/>
              <w:adjustRightInd w:val="0"/>
              <w:spacing w:line="240" w:lineRule="auto"/>
              <w:jc w:val="center"/>
              <w:rPr>
                <w:rFonts w:ascii="Times New Roman" w:hAnsi="Times New Roman"/>
                <w:sz w:val="24"/>
                <w:szCs w:val="24"/>
                <w:lang w:bidi="ta-IN"/>
              </w:rPr>
            </w:pPr>
            <w:r w:rsidRPr="00E57447">
              <w:rPr>
                <w:rFonts w:ascii="Times New Roman" w:hAnsi="Times New Roman"/>
                <w:sz w:val="24"/>
                <w:szCs w:val="24"/>
                <w:lang w:bidi="ta-IN"/>
              </w:rPr>
              <w:t>12.5%</w:t>
            </w:r>
          </w:p>
        </w:tc>
      </w:tr>
      <w:tr w:rsidR="0067780C" w:rsidRPr="00E57447" w14:paraId="1C373F56" w14:textId="77777777" w:rsidTr="0067780C">
        <w:trPr>
          <w:trHeight w:val="391"/>
          <w:jc w:val="center"/>
        </w:trPr>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FC1582" w14:textId="77777777" w:rsidR="0067780C" w:rsidRPr="00E57447" w:rsidRDefault="0067780C" w:rsidP="001D5B3B">
            <w:pPr>
              <w:autoSpaceDE w:val="0"/>
              <w:autoSpaceDN w:val="0"/>
              <w:adjustRightInd w:val="0"/>
              <w:spacing w:line="240" w:lineRule="auto"/>
              <w:jc w:val="center"/>
              <w:rPr>
                <w:rFonts w:ascii="Times New Roman" w:hAnsi="Times New Roman"/>
                <w:sz w:val="24"/>
                <w:szCs w:val="24"/>
                <w:lang w:bidi="ta-IN"/>
              </w:rPr>
            </w:pPr>
            <w:r w:rsidRPr="00E57447">
              <w:rPr>
                <w:rFonts w:ascii="Times New Roman" w:hAnsi="Times New Roman"/>
                <w:sz w:val="24"/>
                <w:szCs w:val="24"/>
                <w:lang w:bidi="ta-IN"/>
              </w:rPr>
              <w:t>STRONGLY DISAGREE</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1DEB0" w14:textId="77777777" w:rsidR="0067780C" w:rsidRPr="00E57447" w:rsidRDefault="0067780C" w:rsidP="001D5B3B">
            <w:pPr>
              <w:autoSpaceDE w:val="0"/>
              <w:autoSpaceDN w:val="0"/>
              <w:adjustRightInd w:val="0"/>
              <w:spacing w:line="240" w:lineRule="auto"/>
              <w:jc w:val="center"/>
              <w:rPr>
                <w:rFonts w:ascii="Times New Roman" w:hAnsi="Times New Roman"/>
                <w:sz w:val="24"/>
                <w:szCs w:val="24"/>
                <w:lang w:bidi="ta-IN"/>
              </w:rPr>
            </w:pPr>
            <w:r w:rsidRPr="00E57447">
              <w:rPr>
                <w:rFonts w:ascii="Times New Roman" w:hAnsi="Times New Roman"/>
                <w:sz w:val="24"/>
                <w:szCs w:val="24"/>
                <w:lang w:bidi="ta-IN"/>
              </w:rPr>
              <w:t>0</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58E432" w14:textId="77777777" w:rsidR="0067780C" w:rsidRPr="00E57447" w:rsidRDefault="0067780C" w:rsidP="001D5B3B">
            <w:pPr>
              <w:autoSpaceDE w:val="0"/>
              <w:autoSpaceDN w:val="0"/>
              <w:adjustRightInd w:val="0"/>
              <w:spacing w:line="240" w:lineRule="auto"/>
              <w:jc w:val="center"/>
              <w:rPr>
                <w:rFonts w:ascii="Times New Roman" w:hAnsi="Times New Roman"/>
                <w:sz w:val="24"/>
                <w:szCs w:val="24"/>
                <w:lang w:bidi="ta-IN"/>
              </w:rPr>
            </w:pPr>
            <w:r w:rsidRPr="00E57447">
              <w:rPr>
                <w:rFonts w:ascii="Times New Roman" w:hAnsi="Times New Roman"/>
                <w:sz w:val="24"/>
                <w:szCs w:val="24"/>
                <w:lang w:bidi="ta-IN"/>
              </w:rPr>
              <w:t>%</w:t>
            </w:r>
          </w:p>
        </w:tc>
      </w:tr>
      <w:tr w:rsidR="0067780C" w:rsidRPr="00E57447" w14:paraId="2618FFEB" w14:textId="77777777" w:rsidTr="0067780C">
        <w:trPr>
          <w:trHeight w:val="411"/>
          <w:jc w:val="center"/>
        </w:trPr>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8592BF" w14:textId="77777777" w:rsidR="0067780C" w:rsidRPr="00E57447" w:rsidRDefault="0067780C" w:rsidP="001D5B3B">
            <w:pPr>
              <w:autoSpaceDE w:val="0"/>
              <w:autoSpaceDN w:val="0"/>
              <w:adjustRightInd w:val="0"/>
              <w:spacing w:line="240" w:lineRule="auto"/>
              <w:jc w:val="center"/>
              <w:rPr>
                <w:rFonts w:ascii="Times New Roman" w:hAnsi="Times New Roman"/>
                <w:b/>
                <w:bCs/>
                <w:sz w:val="24"/>
                <w:szCs w:val="24"/>
                <w:lang w:bidi="ta-IN"/>
              </w:rPr>
            </w:pPr>
            <w:r w:rsidRPr="00E57447">
              <w:rPr>
                <w:rFonts w:ascii="Times New Roman" w:hAnsi="Times New Roman"/>
                <w:b/>
                <w:bCs/>
                <w:sz w:val="24"/>
                <w:szCs w:val="24"/>
                <w:lang w:bidi="ta-IN"/>
              </w:rPr>
              <w:t>TOTAL</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55B6E52" w14:textId="77777777" w:rsidR="0067780C" w:rsidRPr="00E57447" w:rsidRDefault="0067780C" w:rsidP="001D5B3B">
            <w:pPr>
              <w:autoSpaceDE w:val="0"/>
              <w:autoSpaceDN w:val="0"/>
              <w:adjustRightInd w:val="0"/>
              <w:spacing w:line="240" w:lineRule="auto"/>
              <w:jc w:val="center"/>
              <w:rPr>
                <w:rFonts w:ascii="Times New Roman" w:hAnsi="Times New Roman"/>
                <w:sz w:val="24"/>
                <w:szCs w:val="24"/>
                <w:lang w:bidi="ta-IN"/>
              </w:rPr>
            </w:pPr>
            <w:r w:rsidRPr="00E57447">
              <w:rPr>
                <w:rFonts w:ascii="Times New Roman" w:hAnsi="Times New Roman"/>
                <w:sz w:val="24"/>
                <w:szCs w:val="24"/>
                <w:lang w:bidi="ta-IN"/>
              </w:rPr>
              <w:t>32</w:t>
            </w:r>
          </w:p>
        </w:tc>
        <w:tc>
          <w:tcPr>
            <w:tcW w:w="3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41DD4" w14:textId="77777777" w:rsidR="0067780C" w:rsidRPr="00E57447" w:rsidRDefault="0067780C" w:rsidP="001D5B3B">
            <w:pPr>
              <w:autoSpaceDE w:val="0"/>
              <w:autoSpaceDN w:val="0"/>
              <w:adjustRightInd w:val="0"/>
              <w:spacing w:line="240" w:lineRule="auto"/>
              <w:jc w:val="center"/>
              <w:rPr>
                <w:rFonts w:ascii="Times New Roman" w:hAnsi="Times New Roman"/>
                <w:sz w:val="24"/>
                <w:szCs w:val="24"/>
                <w:lang w:bidi="ta-IN"/>
              </w:rPr>
            </w:pPr>
            <w:r w:rsidRPr="00E57447">
              <w:rPr>
                <w:rFonts w:ascii="Times New Roman" w:hAnsi="Times New Roman"/>
                <w:sz w:val="24"/>
                <w:szCs w:val="24"/>
                <w:lang w:bidi="ta-IN"/>
              </w:rPr>
              <w:t>100%</w:t>
            </w:r>
          </w:p>
        </w:tc>
      </w:tr>
    </w:tbl>
    <w:p w14:paraId="281EB32A" w14:textId="77777777" w:rsidR="0067780C" w:rsidRPr="00E57447" w:rsidRDefault="0067780C" w:rsidP="0067780C">
      <w:pPr>
        <w:rPr>
          <w:rFonts w:ascii="Times New Roman" w:hAnsi="Times New Roman"/>
        </w:rPr>
      </w:pPr>
    </w:p>
    <w:p w14:paraId="3CCC0F1A" w14:textId="77777777" w:rsidR="0067780C" w:rsidRPr="00E57447" w:rsidRDefault="0067780C" w:rsidP="0067780C">
      <w:pPr>
        <w:rPr>
          <w:rFonts w:ascii="Times New Roman" w:hAnsi="Times New Roman"/>
          <w:b/>
          <w:bCs/>
          <w:sz w:val="24"/>
          <w:szCs w:val="24"/>
        </w:rPr>
      </w:pPr>
      <w:r>
        <w:rPr>
          <w:rFonts w:ascii="Times New Roman" w:hAnsi="Times New Roman"/>
          <w:b/>
          <w:bCs/>
          <w:sz w:val="24"/>
          <w:szCs w:val="24"/>
        </w:rPr>
        <w:t xml:space="preserve">4.1.6 </w:t>
      </w:r>
      <w:r w:rsidRPr="00E57447">
        <w:rPr>
          <w:rFonts w:ascii="Times New Roman" w:hAnsi="Times New Roman"/>
          <w:b/>
          <w:bCs/>
          <w:sz w:val="24"/>
          <w:szCs w:val="24"/>
        </w:rPr>
        <w:t>CHART:</w:t>
      </w:r>
      <w:r w:rsidRPr="00410CDF">
        <w:rPr>
          <w:rFonts w:ascii="Times New Roman" w:hAnsi="Times New Roman"/>
          <w:b/>
          <w:bCs/>
          <w:sz w:val="24"/>
          <w:szCs w:val="24"/>
        </w:rPr>
        <w:t xml:space="preserve"> Export documentation typically includes a commercial invoice, packing list, and certificate of origin.</w:t>
      </w:r>
    </w:p>
    <w:p w14:paraId="7B6C1ECD" w14:textId="77777777" w:rsidR="0067780C" w:rsidRPr="00E57447" w:rsidRDefault="0067780C" w:rsidP="0067780C">
      <w:pPr>
        <w:rPr>
          <w:rFonts w:ascii="Times New Roman" w:hAnsi="Times New Roman"/>
          <w:b/>
          <w:bCs/>
          <w:sz w:val="28"/>
          <w:szCs w:val="28"/>
        </w:rPr>
      </w:pPr>
      <w:r w:rsidRPr="00E57447">
        <w:rPr>
          <w:rFonts w:ascii="Times New Roman" w:hAnsi="Times New Roman"/>
          <w:b/>
          <w:bCs/>
          <w:noProof/>
          <w:sz w:val="24"/>
          <w:szCs w:val="24"/>
          <w:lang w:eastAsia="en-IN" w:bidi="ta-IN"/>
        </w:rPr>
        <w:drawing>
          <wp:anchor distT="0" distB="0" distL="114300" distR="114300" simplePos="0" relativeHeight="251657728" behindDoc="0" locked="0" layoutInCell="1" allowOverlap="1" wp14:anchorId="52B9B302" wp14:editId="5D887A4A">
            <wp:simplePos x="0" y="0"/>
            <wp:positionH relativeFrom="margin">
              <wp:posOffset>196850</wp:posOffset>
            </wp:positionH>
            <wp:positionV relativeFrom="paragraph">
              <wp:posOffset>325755</wp:posOffset>
            </wp:positionV>
            <wp:extent cx="4648200" cy="2254250"/>
            <wp:effectExtent l="0" t="0" r="0" b="0"/>
            <wp:wrapTopAndBottom/>
            <wp:docPr id="110230655" name="Picture 4" descr="A graph of blue rectangular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30655" name="Picture 4" descr="A graph of blue rectangular bars&#10;&#10;Description automatically generated"/>
                    <pic:cNvPicPr>
                      <a:picLocks noChangeAspect="1" noChangeArrowheads="1"/>
                    </pic:cNvPicPr>
                  </pic:nvPicPr>
                  <pic:blipFill rotWithShape="1">
                    <a:blip r:embed="rId6">
                      <a:extLst>
                        <a:ext uri="{28A0092B-C50C-407E-A947-70E740481C1C}">
                          <a14:useLocalDpi xmlns:a14="http://schemas.microsoft.com/office/drawing/2010/main" val="0"/>
                        </a:ext>
                      </a:extLst>
                    </a:blip>
                    <a:srcRect t="8814"/>
                    <a:stretch/>
                  </pic:blipFill>
                  <pic:spPr bwMode="auto">
                    <a:xfrm>
                      <a:off x="0" y="0"/>
                      <a:ext cx="4648200" cy="2254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E68DD0" w14:textId="77777777" w:rsidR="0067780C" w:rsidRPr="00E57447" w:rsidRDefault="0067780C" w:rsidP="0067780C">
      <w:pPr>
        <w:rPr>
          <w:rFonts w:ascii="Times New Roman" w:hAnsi="Times New Roman"/>
          <w:b/>
          <w:bCs/>
          <w:sz w:val="24"/>
          <w:szCs w:val="24"/>
        </w:rPr>
      </w:pPr>
    </w:p>
    <w:p w14:paraId="10DB61C5" w14:textId="77777777" w:rsidR="0067780C" w:rsidRPr="00E57447" w:rsidRDefault="0067780C" w:rsidP="00852045">
      <w:pPr>
        <w:spacing w:line="360" w:lineRule="auto"/>
        <w:rPr>
          <w:rFonts w:ascii="Times New Roman" w:hAnsi="Times New Roman"/>
          <w:sz w:val="24"/>
          <w:szCs w:val="24"/>
        </w:rPr>
      </w:pPr>
      <w:r w:rsidRPr="00E57447">
        <w:rPr>
          <w:rFonts w:ascii="Times New Roman" w:hAnsi="Times New Roman"/>
          <w:b/>
          <w:bCs/>
          <w:sz w:val="24"/>
          <w:szCs w:val="24"/>
        </w:rPr>
        <w:t>Inference:</w:t>
      </w:r>
      <w:r w:rsidRPr="00E57447">
        <w:rPr>
          <w:rFonts w:ascii="Times New Roman" w:hAnsi="Times New Roman"/>
          <w:sz w:val="24"/>
          <w:szCs w:val="24"/>
        </w:rPr>
        <w:t xml:space="preserve">  From the table we can see that 53.1% of agree, 18.8% of neutral,15.6% of strongly agree is the export documentation typically includes a commercial invoice, packing list, and certificate of origin.</w:t>
      </w:r>
    </w:p>
    <w:p w14:paraId="4B428A1F" w14:textId="77777777" w:rsidR="0067780C" w:rsidRDefault="0067780C" w:rsidP="0067780C">
      <w:pPr>
        <w:rPr>
          <w:rFonts w:ascii="Times New Roman" w:hAnsi="Times New Roman"/>
          <w:b/>
          <w:bCs/>
          <w:sz w:val="24"/>
          <w:szCs w:val="24"/>
          <w:lang w:bidi="ta-IN"/>
        </w:rPr>
      </w:pPr>
    </w:p>
    <w:p w14:paraId="533E8A79" w14:textId="77777777" w:rsidR="0074755C" w:rsidRDefault="0074755C" w:rsidP="001073BB">
      <w:pPr>
        <w:spacing w:line="360" w:lineRule="auto"/>
        <w:jc w:val="both"/>
        <w:rPr>
          <w:rFonts w:ascii="Times New Roman" w:hAnsi="Times New Roman"/>
          <w:b/>
          <w:bCs/>
          <w:sz w:val="24"/>
          <w:szCs w:val="24"/>
          <w:lang w:eastAsia="en-IN" w:bidi="ta-IN"/>
        </w:rPr>
      </w:pPr>
    </w:p>
    <w:p w14:paraId="00569B03" w14:textId="7B5BD72D" w:rsidR="00954853" w:rsidRPr="00E57447" w:rsidRDefault="00954853" w:rsidP="00954853">
      <w:pPr>
        <w:rPr>
          <w:rFonts w:ascii="Times New Roman" w:hAnsi="Times New Roman"/>
          <w:b/>
          <w:bCs/>
          <w:sz w:val="24"/>
          <w:szCs w:val="24"/>
        </w:rPr>
      </w:pPr>
      <w:r>
        <w:rPr>
          <w:rFonts w:ascii="Times New Roman" w:hAnsi="Times New Roman"/>
          <w:b/>
          <w:bCs/>
          <w:sz w:val="24"/>
          <w:szCs w:val="24"/>
          <w:lang w:bidi="ta-IN"/>
        </w:rPr>
        <w:t xml:space="preserve">4.1.7 </w:t>
      </w:r>
      <w:r w:rsidRPr="00E57447">
        <w:rPr>
          <w:rFonts w:ascii="Times New Roman" w:hAnsi="Times New Roman"/>
          <w:b/>
          <w:bCs/>
          <w:sz w:val="24"/>
          <w:szCs w:val="24"/>
          <w:lang w:bidi="ta-IN"/>
        </w:rPr>
        <w:t>TABLE :</w:t>
      </w:r>
      <w:r w:rsidRPr="00410CDF">
        <w:rPr>
          <w:rFonts w:ascii="Times New Roman" w:hAnsi="Times New Roman"/>
          <w:b/>
          <w:bCs/>
          <w:sz w:val="24"/>
          <w:szCs w:val="24"/>
        </w:rPr>
        <w:t xml:space="preserve"> </w:t>
      </w:r>
      <w:r>
        <w:rPr>
          <w:rFonts w:ascii="Times New Roman" w:hAnsi="Times New Roman"/>
          <w:b/>
          <w:bCs/>
          <w:sz w:val="24"/>
          <w:szCs w:val="24"/>
        </w:rPr>
        <w:t>P</w:t>
      </w:r>
      <w:r w:rsidRPr="00410CDF">
        <w:rPr>
          <w:rFonts w:ascii="Times New Roman" w:hAnsi="Times New Roman"/>
          <w:b/>
          <w:bCs/>
          <w:sz w:val="24"/>
          <w:szCs w:val="24"/>
        </w:rPr>
        <w:t>roper documentation helps in tracking the movement of goods throughout the import and export process.</w:t>
      </w:r>
    </w:p>
    <w:p w14:paraId="15856A41" w14:textId="77777777" w:rsidR="00954853" w:rsidRPr="00E57447" w:rsidRDefault="00954853" w:rsidP="00954853">
      <w:pPr>
        <w:autoSpaceDE w:val="0"/>
        <w:autoSpaceDN w:val="0"/>
        <w:adjustRightInd w:val="0"/>
        <w:spacing w:after="0" w:line="240" w:lineRule="auto"/>
        <w:rPr>
          <w:rFonts w:ascii="Times New Roman" w:hAnsi="Times New Roman"/>
          <w:lang w:bidi="ta-IN"/>
        </w:rPr>
      </w:pPr>
    </w:p>
    <w:tbl>
      <w:tblPr>
        <w:tblStyle w:val="TableGrid"/>
        <w:tblW w:w="9513" w:type="dxa"/>
        <w:tblLook w:val="04A0" w:firstRow="1" w:lastRow="0" w:firstColumn="1" w:lastColumn="0" w:noHBand="0" w:noVBand="1"/>
      </w:tblPr>
      <w:tblGrid>
        <w:gridCol w:w="3057"/>
        <w:gridCol w:w="3057"/>
        <w:gridCol w:w="3399"/>
      </w:tblGrid>
      <w:tr w:rsidR="00954853" w:rsidRPr="00E57447" w14:paraId="279620DD" w14:textId="77777777" w:rsidTr="00954853">
        <w:trPr>
          <w:trHeight w:val="351"/>
        </w:trPr>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4A00E1" w14:textId="77777777" w:rsidR="00954853" w:rsidRPr="00333E4A" w:rsidRDefault="00954853" w:rsidP="001D5B3B">
            <w:pPr>
              <w:autoSpaceDE w:val="0"/>
              <w:autoSpaceDN w:val="0"/>
              <w:adjustRightInd w:val="0"/>
              <w:spacing w:line="240" w:lineRule="auto"/>
              <w:jc w:val="center"/>
              <w:rPr>
                <w:rFonts w:ascii="Times New Roman" w:hAnsi="Times New Roman"/>
                <w:b/>
                <w:bCs/>
                <w:sz w:val="24"/>
                <w:szCs w:val="24"/>
                <w:lang w:bidi="ta-IN"/>
              </w:rPr>
            </w:pPr>
            <w:r w:rsidRPr="00333E4A">
              <w:rPr>
                <w:rFonts w:ascii="Times New Roman" w:hAnsi="Times New Roman"/>
                <w:b/>
                <w:bCs/>
                <w:sz w:val="24"/>
                <w:szCs w:val="24"/>
                <w:lang w:bidi="ta-IN"/>
              </w:rPr>
              <w:t>FACTORS</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108199" w14:textId="77777777" w:rsidR="00954853" w:rsidRPr="00333E4A" w:rsidRDefault="00954853" w:rsidP="001D5B3B">
            <w:pPr>
              <w:autoSpaceDE w:val="0"/>
              <w:autoSpaceDN w:val="0"/>
              <w:adjustRightInd w:val="0"/>
              <w:spacing w:line="240" w:lineRule="auto"/>
              <w:jc w:val="center"/>
              <w:rPr>
                <w:rFonts w:ascii="Times New Roman" w:hAnsi="Times New Roman"/>
                <w:b/>
                <w:bCs/>
                <w:sz w:val="24"/>
                <w:szCs w:val="24"/>
                <w:lang w:bidi="ta-IN"/>
              </w:rPr>
            </w:pPr>
            <w:r w:rsidRPr="00333E4A">
              <w:rPr>
                <w:rFonts w:ascii="Times New Roman" w:hAnsi="Times New Roman"/>
                <w:b/>
                <w:bCs/>
                <w:sz w:val="24"/>
                <w:szCs w:val="24"/>
                <w:lang w:bidi="ta-IN"/>
              </w:rPr>
              <w:t>NO OF RESPONSE</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8B009" w14:textId="77777777" w:rsidR="00954853" w:rsidRPr="00333E4A" w:rsidRDefault="00954853" w:rsidP="001D5B3B">
            <w:pPr>
              <w:autoSpaceDE w:val="0"/>
              <w:autoSpaceDN w:val="0"/>
              <w:adjustRightInd w:val="0"/>
              <w:spacing w:line="240" w:lineRule="auto"/>
              <w:jc w:val="center"/>
              <w:rPr>
                <w:rFonts w:ascii="Times New Roman" w:hAnsi="Times New Roman"/>
                <w:b/>
                <w:bCs/>
                <w:sz w:val="24"/>
                <w:szCs w:val="24"/>
                <w:lang w:bidi="ta-IN"/>
              </w:rPr>
            </w:pPr>
            <w:r w:rsidRPr="00333E4A">
              <w:rPr>
                <w:rFonts w:ascii="Times New Roman" w:hAnsi="Times New Roman"/>
                <w:b/>
                <w:bCs/>
                <w:sz w:val="24"/>
                <w:szCs w:val="24"/>
                <w:lang w:bidi="ta-IN"/>
              </w:rPr>
              <w:t>PERCENTAGES</w:t>
            </w:r>
          </w:p>
        </w:tc>
      </w:tr>
      <w:tr w:rsidR="00954853" w:rsidRPr="00E57447" w14:paraId="24ADFF7D" w14:textId="77777777" w:rsidTr="00954853">
        <w:trPr>
          <w:trHeight w:val="351"/>
        </w:trPr>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77EB9" w14:textId="77777777" w:rsidR="00954853" w:rsidRPr="004F7CDC" w:rsidRDefault="00954853"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AGREE</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456124" w14:textId="77777777" w:rsidR="00954853" w:rsidRPr="004F7CDC" w:rsidRDefault="00954853"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11</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AC6510" w14:textId="77777777" w:rsidR="00954853" w:rsidRPr="004F7CDC" w:rsidRDefault="00954853"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34.4%</w:t>
            </w:r>
          </w:p>
        </w:tc>
      </w:tr>
      <w:tr w:rsidR="00954853" w:rsidRPr="00E57447" w14:paraId="3EEF8B19" w14:textId="77777777" w:rsidTr="00954853">
        <w:trPr>
          <w:trHeight w:val="351"/>
        </w:trPr>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F2EBC" w14:textId="77777777" w:rsidR="00954853" w:rsidRPr="004F7CDC" w:rsidRDefault="00954853"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STRONGLY AGREE</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20B159" w14:textId="77777777" w:rsidR="00954853" w:rsidRPr="004F7CDC" w:rsidRDefault="00954853"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8</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406F03" w14:textId="77777777" w:rsidR="00954853" w:rsidRPr="004F7CDC" w:rsidRDefault="00954853"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25%</w:t>
            </w:r>
          </w:p>
        </w:tc>
      </w:tr>
      <w:tr w:rsidR="00954853" w:rsidRPr="00E57447" w14:paraId="7D64C16B" w14:textId="77777777" w:rsidTr="00954853">
        <w:trPr>
          <w:trHeight w:val="351"/>
        </w:trPr>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82317" w14:textId="77777777" w:rsidR="00954853" w:rsidRPr="004F7CDC" w:rsidRDefault="00954853"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NEUTRAL</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6D723" w14:textId="77777777" w:rsidR="00954853" w:rsidRPr="004F7CDC" w:rsidRDefault="00954853"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8</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832E2" w14:textId="77777777" w:rsidR="00954853" w:rsidRPr="004F7CDC" w:rsidRDefault="00954853"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25%</w:t>
            </w:r>
          </w:p>
        </w:tc>
      </w:tr>
      <w:tr w:rsidR="00954853" w:rsidRPr="00E57447" w14:paraId="288B9D4F" w14:textId="77777777" w:rsidTr="00954853">
        <w:trPr>
          <w:trHeight w:val="351"/>
        </w:trPr>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5D245A" w14:textId="77777777" w:rsidR="00954853" w:rsidRPr="004F7CDC" w:rsidRDefault="00954853"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DISAGREE</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85B8D" w14:textId="77777777" w:rsidR="00954853" w:rsidRPr="004F7CDC" w:rsidRDefault="00954853"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1</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CF54F" w14:textId="77777777" w:rsidR="00954853" w:rsidRPr="004F7CDC" w:rsidRDefault="00954853"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3.1%</w:t>
            </w:r>
          </w:p>
        </w:tc>
      </w:tr>
      <w:tr w:rsidR="00954853" w:rsidRPr="00E57447" w14:paraId="576BA0BB" w14:textId="77777777" w:rsidTr="00954853">
        <w:trPr>
          <w:trHeight w:val="389"/>
        </w:trPr>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EAFBA" w14:textId="77777777" w:rsidR="00954853" w:rsidRPr="004F7CDC" w:rsidRDefault="00954853"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STRONGLY DISAGREE</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4825C0" w14:textId="77777777" w:rsidR="00954853" w:rsidRPr="004F7CDC" w:rsidRDefault="00954853"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4</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CEC8D" w14:textId="77777777" w:rsidR="00954853" w:rsidRPr="004F7CDC" w:rsidRDefault="00954853"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12.5%</w:t>
            </w:r>
          </w:p>
        </w:tc>
      </w:tr>
      <w:tr w:rsidR="00954853" w:rsidRPr="00E57447" w14:paraId="08B17ECE" w14:textId="77777777" w:rsidTr="00954853">
        <w:trPr>
          <w:trHeight w:val="381"/>
        </w:trPr>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021906" w14:textId="77777777" w:rsidR="00954853" w:rsidRPr="004F7CDC" w:rsidRDefault="00954853" w:rsidP="001D5B3B">
            <w:pPr>
              <w:autoSpaceDE w:val="0"/>
              <w:autoSpaceDN w:val="0"/>
              <w:adjustRightInd w:val="0"/>
              <w:spacing w:line="240" w:lineRule="auto"/>
              <w:jc w:val="center"/>
              <w:rPr>
                <w:rFonts w:ascii="Times New Roman" w:hAnsi="Times New Roman"/>
                <w:b/>
                <w:bCs/>
                <w:sz w:val="24"/>
                <w:szCs w:val="24"/>
                <w:lang w:bidi="ta-IN"/>
              </w:rPr>
            </w:pPr>
            <w:r w:rsidRPr="004F7CDC">
              <w:rPr>
                <w:rFonts w:ascii="Times New Roman" w:hAnsi="Times New Roman"/>
                <w:b/>
                <w:bCs/>
                <w:sz w:val="24"/>
                <w:szCs w:val="24"/>
                <w:lang w:bidi="ta-IN"/>
              </w:rPr>
              <w:t>TOTAL</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6D506" w14:textId="77777777" w:rsidR="00954853" w:rsidRPr="004F7CDC" w:rsidRDefault="00954853"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32</w:t>
            </w:r>
          </w:p>
        </w:tc>
        <w:tc>
          <w:tcPr>
            <w:tcW w:w="339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A6F27C" w14:textId="77777777" w:rsidR="00954853" w:rsidRPr="004F7CDC" w:rsidRDefault="00954853" w:rsidP="001D5B3B">
            <w:pPr>
              <w:autoSpaceDE w:val="0"/>
              <w:autoSpaceDN w:val="0"/>
              <w:adjustRightInd w:val="0"/>
              <w:spacing w:line="240" w:lineRule="auto"/>
              <w:jc w:val="center"/>
              <w:rPr>
                <w:rFonts w:ascii="Times New Roman" w:hAnsi="Times New Roman"/>
                <w:sz w:val="24"/>
                <w:szCs w:val="24"/>
                <w:lang w:bidi="ta-IN"/>
              </w:rPr>
            </w:pPr>
            <w:r w:rsidRPr="004F7CDC">
              <w:rPr>
                <w:rFonts w:ascii="Times New Roman" w:hAnsi="Times New Roman"/>
                <w:sz w:val="24"/>
                <w:szCs w:val="24"/>
                <w:lang w:bidi="ta-IN"/>
              </w:rPr>
              <w:t>100%</w:t>
            </w:r>
          </w:p>
        </w:tc>
      </w:tr>
    </w:tbl>
    <w:p w14:paraId="1C5A4CC6" w14:textId="77777777" w:rsidR="00954853" w:rsidRPr="00E57447" w:rsidRDefault="00954853" w:rsidP="00954853">
      <w:pPr>
        <w:rPr>
          <w:rFonts w:ascii="Times New Roman" w:hAnsi="Times New Roman"/>
        </w:rPr>
      </w:pPr>
    </w:p>
    <w:p w14:paraId="4F401AA6" w14:textId="77777777" w:rsidR="00954853" w:rsidRPr="00E57447" w:rsidRDefault="00954853" w:rsidP="00954853">
      <w:pPr>
        <w:rPr>
          <w:rFonts w:ascii="Times New Roman" w:hAnsi="Times New Roman"/>
        </w:rPr>
      </w:pPr>
    </w:p>
    <w:p w14:paraId="694B4086" w14:textId="77777777" w:rsidR="00954853" w:rsidRPr="00E57447" w:rsidRDefault="00954853" w:rsidP="00954853">
      <w:pPr>
        <w:rPr>
          <w:rFonts w:ascii="Times New Roman" w:hAnsi="Times New Roman"/>
          <w:b/>
          <w:bCs/>
          <w:sz w:val="24"/>
          <w:szCs w:val="24"/>
        </w:rPr>
      </w:pPr>
      <w:r>
        <w:rPr>
          <w:rFonts w:ascii="Times New Roman" w:hAnsi="Times New Roman"/>
          <w:b/>
          <w:bCs/>
          <w:sz w:val="24"/>
          <w:szCs w:val="24"/>
        </w:rPr>
        <w:t xml:space="preserve">4.1.7 </w:t>
      </w:r>
      <w:r w:rsidRPr="00E57447">
        <w:rPr>
          <w:rFonts w:ascii="Times New Roman" w:hAnsi="Times New Roman"/>
          <w:b/>
          <w:bCs/>
          <w:sz w:val="24"/>
          <w:szCs w:val="24"/>
        </w:rPr>
        <w:t>CHART :</w:t>
      </w:r>
      <w:r w:rsidRPr="00410CDF">
        <w:rPr>
          <w:rFonts w:ascii="Times New Roman" w:hAnsi="Times New Roman"/>
          <w:b/>
          <w:bCs/>
          <w:sz w:val="24"/>
          <w:szCs w:val="24"/>
        </w:rPr>
        <w:t xml:space="preserve"> </w:t>
      </w:r>
      <w:r>
        <w:rPr>
          <w:rFonts w:ascii="Times New Roman" w:hAnsi="Times New Roman"/>
          <w:b/>
          <w:bCs/>
          <w:sz w:val="24"/>
          <w:szCs w:val="24"/>
        </w:rPr>
        <w:t>P</w:t>
      </w:r>
      <w:r w:rsidRPr="00410CDF">
        <w:rPr>
          <w:rFonts w:ascii="Times New Roman" w:hAnsi="Times New Roman"/>
          <w:b/>
          <w:bCs/>
          <w:sz w:val="24"/>
          <w:szCs w:val="24"/>
        </w:rPr>
        <w:t>roper documentation helps in tracking the movement of goods throughout the import and export process.</w:t>
      </w:r>
    </w:p>
    <w:p w14:paraId="06F735F1" w14:textId="37271462" w:rsidR="00954853" w:rsidRPr="00E57447" w:rsidRDefault="00954853" w:rsidP="00954853">
      <w:pPr>
        <w:rPr>
          <w:rFonts w:ascii="Times New Roman" w:hAnsi="Times New Roman"/>
        </w:rPr>
      </w:pPr>
    </w:p>
    <w:p w14:paraId="54DD092F" w14:textId="7145CE1D" w:rsidR="00954853" w:rsidRPr="00E57447" w:rsidRDefault="00954853" w:rsidP="00954853">
      <w:pPr>
        <w:rPr>
          <w:rFonts w:ascii="Times New Roman" w:hAnsi="Times New Roman"/>
        </w:rPr>
      </w:pPr>
      <w:r w:rsidRPr="00E57447">
        <w:rPr>
          <w:rFonts w:ascii="Times New Roman" w:hAnsi="Times New Roman"/>
          <w:noProof/>
          <w:sz w:val="24"/>
          <w:szCs w:val="24"/>
          <w:lang w:eastAsia="en-IN" w:bidi="ta-IN"/>
        </w:rPr>
        <w:drawing>
          <wp:anchor distT="0" distB="0" distL="114300" distR="114300" simplePos="0" relativeHeight="251660800" behindDoc="0" locked="0" layoutInCell="1" allowOverlap="1" wp14:anchorId="5F2C15CF" wp14:editId="6DE1F06A">
            <wp:simplePos x="0" y="0"/>
            <wp:positionH relativeFrom="column">
              <wp:posOffset>571500</wp:posOffset>
            </wp:positionH>
            <wp:positionV relativeFrom="paragraph">
              <wp:posOffset>390525</wp:posOffset>
            </wp:positionV>
            <wp:extent cx="4267200" cy="2310765"/>
            <wp:effectExtent l="0" t="0" r="0" b="0"/>
            <wp:wrapTopAndBottom/>
            <wp:docPr id="299780231" name="Picture 5" descr="A graph of blue rectangular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780231" name="Picture 5" descr="A graph of blue rectangular bars&#10;&#10;Description automatically generated"/>
                    <pic:cNvPicPr>
                      <a:picLocks noChangeAspect="1" noChangeArrowheads="1"/>
                    </pic:cNvPicPr>
                  </pic:nvPicPr>
                  <pic:blipFill rotWithShape="1">
                    <a:blip r:embed="rId7">
                      <a:extLst>
                        <a:ext uri="{28A0092B-C50C-407E-A947-70E740481C1C}">
                          <a14:useLocalDpi xmlns:a14="http://schemas.microsoft.com/office/drawing/2010/main" val="0"/>
                        </a:ext>
                      </a:extLst>
                    </a:blip>
                    <a:srcRect t="7873"/>
                    <a:stretch/>
                  </pic:blipFill>
                  <pic:spPr bwMode="auto">
                    <a:xfrm>
                      <a:off x="0" y="0"/>
                      <a:ext cx="4267200" cy="2310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B6377A" w14:textId="77777777" w:rsidR="00954853" w:rsidRDefault="00954853" w:rsidP="00954853">
      <w:pPr>
        <w:rPr>
          <w:rFonts w:ascii="Times New Roman" w:hAnsi="Times New Roman"/>
          <w:b/>
          <w:bCs/>
          <w:sz w:val="24"/>
          <w:szCs w:val="24"/>
        </w:rPr>
      </w:pPr>
    </w:p>
    <w:p w14:paraId="6F7B1045" w14:textId="77777777" w:rsidR="00954853" w:rsidRDefault="00954853" w:rsidP="00852045">
      <w:pPr>
        <w:spacing w:line="360" w:lineRule="auto"/>
        <w:rPr>
          <w:rFonts w:ascii="Times New Roman" w:hAnsi="Times New Roman"/>
        </w:rPr>
      </w:pPr>
      <w:r w:rsidRPr="00E57447">
        <w:rPr>
          <w:rFonts w:ascii="Times New Roman" w:hAnsi="Times New Roman"/>
          <w:b/>
          <w:bCs/>
          <w:sz w:val="24"/>
          <w:szCs w:val="24"/>
        </w:rPr>
        <w:t>Inference:</w:t>
      </w:r>
      <w:r w:rsidRPr="00E57447">
        <w:rPr>
          <w:rFonts w:ascii="Times New Roman" w:hAnsi="Times New Roman"/>
          <w:sz w:val="24"/>
          <w:szCs w:val="24"/>
        </w:rPr>
        <w:t xml:space="preserve">  from the table we can see that 34.4% of agree,25% of strongly agree, 25% of neutral is the proper documentation helps in tracking the movement of goods throughout the import and export process.</w:t>
      </w:r>
    </w:p>
    <w:p w14:paraId="608BBEA3" w14:textId="77777777" w:rsidR="003919FF" w:rsidRPr="001073BB" w:rsidRDefault="003919FF" w:rsidP="001073BB">
      <w:pPr>
        <w:spacing w:line="360" w:lineRule="auto"/>
        <w:jc w:val="both"/>
        <w:rPr>
          <w:rFonts w:ascii="TimesNewRomanPS-BoldMT" w:eastAsia="Calibri" w:hAnsi="TimesNewRomanPS-BoldMT"/>
          <w:color w:val="000000"/>
          <w:sz w:val="24"/>
        </w:rPr>
      </w:pPr>
    </w:p>
    <w:p w14:paraId="7B6C0235" w14:textId="77777777" w:rsidR="009F41D4" w:rsidRDefault="009F41D4" w:rsidP="009F41D4">
      <w:pPr>
        <w:spacing w:after="0"/>
        <w:jc w:val="center"/>
        <w:rPr>
          <w:rFonts w:ascii="TimesNewRomanPS-BoldMT" w:eastAsia="Calibri" w:hAnsi="TimesNewRomanPS-BoldMT"/>
          <w:b/>
          <w:bCs/>
          <w:color w:val="000000"/>
          <w:sz w:val="24"/>
        </w:rPr>
      </w:pPr>
      <w:r w:rsidRPr="009F41D4">
        <w:rPr>
          <w:rFonts w:ascii="TimesNewRomanPS-BoldMT" w:eastAsia="Calibri" w:hAnsi="TimesNewRomanPS-BoldMT"/>
          <w:b/>
          <w:bCs/>
          <w:color w:val="000000"/>
          <w:sz w:val="24"/>
        </w:rPr>
        <w:t>XII.FINDINGS OF THE STUDY</w:t>
      </w:r>
    </w:p>
    <w:p w14:paraId="5635D020" w14:textId="77777777" w:rsidR="00D77E17" w:rsidRPr="009F41D4" w:rsidRDefault="00D77E17" w:rsidP="009F41D4">
      <w:pPr>
        <w:spacing w:after="0"/>
        <w:jc w:val="center"/>
        <w:rPr>
          <w:rFonts w:ascii="Times New Roman" w:eastAsia="SimSun" w:hAnsi="Times New Roman"/>
          <w:b/>
          <w:bCs/>
          <w:sz w:val="20"/>
          <w:szCs w:val="20"/>
        </w:rPr>
      </w:pPr>
    </w:p>
    <w:p w14:paraId="4822582A" w14:textId="77777777" w:rsidR="00D77E17" w:rsidRPr="00E57447" w:rsidRDefault="00D77E17" w:rsidP="00D77E17">
      <w:pPr>
        <w:numPr>
          <w:ilvl w:val="0"/>
          <w:numId w:val="2"/>
        </w:numPr>
        <w:tabs>
          <w:tab w:val="left" w:pos="420"/>
          <w:tab w:val="left" w:pos="720"/>
        </w:tabs>
        <w:spacing w:before="0" w:beforeAutospacing="0" w:line="360" w:lineRule="auto"/>
        <w:jc w:val="both"/>
        <w:rPr>
          <w:rFonts w:ascii="Times New Roman" w:eastAsia="Calibri" w:hAnsi="Times New Roman"/>
          <w:bCs/>
          <w:sz w:val="24"/>
          <w:szCs w:val="24"/>
        </w:rPr>
      </w:pPr>
      <w:r w:rsidRPr="00E57447">
        <w:rPr>
          <w:rFonts w:ascii="Times New Roman" w:eastAsia="Calibri" w:hAnsi="Times New Roman"/>
          <w:bCs/>
          <w:sz w:val="24"/>
          <w:szCs w:val="24"/>
        </w:rPr>
        <w:t xml:space="preserve">The majority of respondents 50% agree </w:t>
      </w:r>
      <w:r w:rsidRPr="00E57447">
        <w:rPr>
          <w:rFonts w:ascii="Times New Roman" w:hAnsi="Times New Roman"/>
          <w:color w:val="000000" w:themeColor="text1"/>
          <w:shd w:val="clear" w:color="auto" w:fill="F1F3F4"/>
        </w:rPr>
        <w:t>do you believe that Import and Export documentation essential for facilitating international trade.</w:t>
      </w:r>
    </w:p>
    <w:p w14:paraId="689D1FCB" w14:textId="77777777" w:rsidR="00D77E17" w:rsidRPr="00E57447" w:rsidRDefault="00D77E17" w:rsidP="00D77E17">
      <w:pPr>
        <w:numPr>
          <w:ilvl w:val="0"/>
          <w:numId w:val="2"/>
        </w:numPr>
        <w:tabs>
          <w:tab w:val="left" w:pos="420"/>
          <w:tab w:val="left" w:pos="720"/>
        </w:tabs>
        <w:spacing w:before="0" w:beforeAutospacing="0" w:line="360" w:lineRule="auto"/>
        <w:jc w:val="both"/>
        <w:rPr>
          <w:rFonts w:ascii="Times New Roman" w:eastAsia="Calibri" w:hAnsi="Times New Roman"/>
          <w:bCs/>
          <w:sz w:val="24"/>
          <w:szCs w:val="24"/>
        </w:rPr>
      </w:pPr>
      <w:r w:rsidRPr="00E57447">
        <w:rPr>
          <w:rFonts w:ascii="Times New Roman" w:eastAsia="Calibri" w:hAnsi="Times New Roman"/>
          <w:bCs/>
          <w:sz w:val="24"/>
          <w:szCs w:val="24"/>
        </w:rPr>
        <w:t xml:space="preserve">The majority of respondents 53.1% agree </w:t>
      </w:r>
      <w:r w:rsidRPr="00E57447">
        <w:rPr>
          <w:rFonts w:ascii="Times New Roman" w:hAnsi="Times New Roman"/>
          <w:color w:val="202124"/>
          <w:spacing w:val="3"/>
          <w:sz w:val="24"/>
          <w:szCs w:val="24"/>
          <w:shd w:val="clear" w:color="auto" w:fill="FFFFFF"/>
        </w:rPr>
        <w:t>Export documentation typically includes a commercial invoice, packing list, and certificate of origin.</w:t>
      </w:r>
    </w:p>
    <w:p w14:paraId="51E3D7B0" w14:textId="2D456379" w:rsidR="00CB455D" w:rsidRPr="00B961EF" w:rsidRDefault="00D77E17" w:rsidP="00B961EF">
      <w:pPr>
        <w:numPr>
          <w:ilvl w:val="0"/>
          <w:numId w:val="2"/>
        </w:numPr>
        <w:tabs>
          <w:tab w:val="left" w:pos="420"/>
        </w:tabs>
        <w:spacing w:before="0" w:beforeAutospacing="0" w:line="360" w:lineRule="auto"/>
        <w:jc w:val="both"/>
        <w:rPr>
          <w:rFonts w:ascii="Times New Roman" w:eastAsia="Calibri" w:hAnsi="Times New Roman"/>
          <w:bCs/>
          <w:sz w:val="24"/>
          <w:szCs w:val="24"/>
        </w:rPr>
      </w:pPr>
      <w:r w:rsidRPr="00E57447">
        <w:rPr>
          <w:rFonts w:ascii="Times New Roman" w:eastAsia="Calibri" w:hAnsi="Times New Roman"/>
          <w:bCs/>
          <w:sz w:val="24"/>
          <w:szCs w:val="24"/>
        </w:rPr>
        <w:t xml:space="preserve">The majority of respondents 34.4% agree </w:t>
      </w:r>
      <w:r w:rsidRPr="00E57447">
        <w:rPr>
          <w:rFonts w:ascii="Times New Roman" w:hAnsi="Times New Roman"/>
          <w:color w:val="202124"/>
          <w:spacing w:val="3"/>
          <w:sz w:val="24"/>
          <w:szCs w:val="24"/>
          <w:shd w:val="clear" w:color="auto" w:fill="FFFFFF"/>
        </w:rPr>
        <w:t>Proper documentation helps in tracking the movement of goods throughout the import and export process.</w:t>
      </w:r>
    </w:p>
    <w:p w14:paraId="2A05059C" w14:textId="0C9F332F" w:rsidR="00F02AE9" w:rsidRDefault="00F02AE9" w:rsidP="00CB455D">
      <w:pPr>
        <w:tabs>
          <w:tab w:val="left" w:pos="420"/>
        </w:tabs>
        <w:spacing w:before="0" w:beforeAutospacing="0" w:line="360" w:lineRule="auto"/>
        <w:ind w:left="360"/>
        <w:jc w:val="both"/>
        <w:rPr>
          <w:rFonts w:ascii="Times New Roman" w:eastAsia="Calibri" w:hAnsi="Times New Roman" w:cs="SimSun"/>
          <w:b/>
          <w:sz w:val="28"/>
          <w:szCs w:val="28"/>
        </w:rPr>
      </w:pPr>
      <w:r w:rsidRPr="00CB455D">
        <w:rPr>
          <w:rFonts w:ascii="Times New Roman" w:eastAsia="Calibri" w:hAnsi="Times New Roman"/>
          <w:bCs/>
          <w:sz w:val="24"/>
          <w:szCs w:val="24"/>
        </w:rPr>
        <w:t xml:space="preserve">   </w:t>
      </w:r>
      <w:r w:rsidRPr="00994C30">
        <w:rPr>
          <w:rFonts w:ascii="Times New Roman" w:eastAsia="Calibri" w:hAnsi="Times New Roman" w:cs="SimSun"/>
          <w:b/>
          <w:sz w:val="24"/>
          <w:szCs w:val="24"/>
        </w:rPr>
        <w:t>WEIGHTED AVERAGE METHOD:</w:t>
      </w:r>
    </w:p>
    <w:p w14:paraId="0919B90F" w14:textId="77777777" w:rsidR="00D173BE" w:rsidRPr="00D173BE" w:rsidRDefault="00D173BE" w:rsidP="00852045">
      <w:pPr>
        <w:pStyle w:val="ListParagraph"/>
        <w:numPr>
          <w:ilvl w:val="0"/>
          <w:numId w:val="3"/>
        </w:numPr>
        <w:spacing w:line="360" w:lineRule="auto"/>
        <w:rPr>
          <w:rFonts w:ascii="Times New Roman" w:hAnsi="Times New Roman"/>
          <w:sz w:val="24"/>
          <w:szCs w:val="24"/>
        </w:rPr>
      </w:pPr>
      <w:r w:rsidRPr="00D173BE">
        <w:rPr>
          <w:rFonts w:ascii="Times New Roman" w:hAnsi="Times New Roman"/>
          <w:sz w:val="24"/>
          <w:szCs w:val="24"/>
        </w:rPr>
        <w:t xml:space="preserve">It is inferred that majority of the </w:t>
      </w:r>
      <w:proofErr w:type="spellStart"/>
      <w:r w:rsidRPr="00D173BE">
        <w:rPr>
          <w:rFonts w:ascii="Times New Roman" w:hAnsi="Times New Roman"/>
          <w:sz w:val="24"/>
          <w:szCs w:val="24"/>
        </w:rPr>
        <w:t>repondents</w:t>
      </w:r>
      <w:proofErr w:type="spellEnd"/>
      <w:r w:rsidRPr="00D173BE">
        <w:rPr>
          <w:rFonts w:ascii="Times New Roman" w:hAnsi="Times New Roman"/>
          <w:sz w:val="24"/>
          <w:szCs w:val="24"/>
        </w:rPr>
        <w:t xml:space="preserve"> agree that the Do you believe that the update in import and export procedures</w:t>
      </w:r>
    </w:p>
    <w:p w14:paraId="002A4B45" w14:textId="0CC00248" w:rsidR="00BC0A4B" w:rsidRPr="00B961EF" w:rsidRDefault="006200A2" w:rsidP="00B961EF">
      <w:pPr>
        <w:pStyle w:val="ListParagraph"/>
        <w:numPr>
          <w:ilvl w:val="0"/>
          <w:numId w:val="3"/>
        </w:numPr>
        <w:spacing w:line="360" w:lineRule="auto"/>
        <w:rPr>
          <w:rFonts w:ascii="Times New Roman" w:hAnsi="Times New Roman"/>
          <w:sz w:val="24"/>
          <w:szCs w:val="24"/>
        </w:rPr>
      </w:pPr>
      <w:r w:rsidRPr="006200A2">
        <w:rPr>
          <w:rFonts w:ascii="Times New Roman" w:hAnsi="Times New Roman"/>
          <w:sz w:val="24"/>
          <w:szCs w:val="24"/>
        </w:rPr>
        <w:t xml:space="preserve">It is inferred that majority of the </w:t>
      </w:r>
      <w:proofErr w:type="spellStart"/>
      <w:r w:rsidRPr="006200A2">
        <w:rPr>
          <w:rFonts w:ascii="Times New Roman" w:hAnsi="Times New Roman"/>
          <w:sz w:val="24"/>
          <w:szCs w:val="24"/>
        </w:rPr>
        <w:t>repondents</w:t>
      </w:r>
      <w:proofErr w:type="spellEnd"/>
      <w:r w:rsidRPr="006200A2">
        <w:rPr>
          <w:rFonts w:ascii="Times New Roman" w:hAnsi="Times New Roman"/>
          <w:sz w:val="24"/>
          <w:szCs w:val="24"/>
        </w:rPr>
        <w:t xml:space="preserve"> strongly agree that the analysis of the major drawbacks of digitization is network issues in producers</w:t>
      </w:r>
    </w:p>
    <w:p w14:paraId="57E26005" w14:textId="77777777" w:rsidR="00C6335A" w:rsidRDefault="00994C30" w:rsidP="00C6335A">
      <w:pPr>
        <w:spacing w:line="360" w:lineRule="auto"/>
        <w:rPr>
          <w:rFonts w:ascii="Times New Roman" w:eastAsia="Calibri" w:hAnsi="Times New Roman" w:cs="SimSun"/>
          <w:b/>
          <w:sz w:val="24"/>
          <w:szCs w:val="24"/>
        </w:rPr>
      </w:pPr>
      <w:r>
        <w:rPr>
          <w:rFonts w:ascii="Times New Roman" w:eastAsia="Calibri" w:hAnsi="Times New Roman" w:cs="SimSun"/>
          <w:b/>
          <w:sz w:val="24"/>
          <w:szCs w:val="24"/>
        </w:rPr>
        <w:t xml:space="preserve">         </w:t>
      </w:r>
      <w:r w:rsidR="00C6335A" w:rsidRPr="00C6335A">
        <w:rPr>
          <w:rFonts w:ascii="Times New Roman" w:eastAsia="Calibri" w:hAnsi="Times New Roman" w:cs="SimSun"/>
          <w:b/>
          <w:sz w:val="24"/>
          <w:szCs w:val="24"/>
        </w:rPr>
        <w:t>CORRELATION:</w:t>
      </w:r>
    </w:p>
    <w:p w14:paraId="69360D80" w14:textId="77777777" w:rsidR="002A23BD" w:rsidRDefault="002A23BD" w:rsidP="00852045">
      <w:pPr>
        <w:pStyle w:val="ListParagraph"/>
        <w:numPr>
          <w:ilvl w:val="0"/>
          <w:numId w:val="4"/>
        </w:numPr>
        <w:spacing w:line="360" w:lineRule="auto"/>
        <w:jc w:val="both"/>
        <w:rPr>
          <w:rFonts w:ascii="Times New Roman" w:hAnsi="Times New Roman"/>
          <w:sz w:val="24"/>
          <w:szCs w:val="24"/>
        </w:rPr>
      </w:pPr>
      <w:r w:rsidRPr="002A23BD">
        <w:rPr>
          <w:rFonts w:ascii="Times New Roman" w:hAnsi="Times New Roman"/>
          <w:sz w:val="24"/>
          <w:szCs w:val="24"/>
        </w:rPr>
        <w:t>Correlation is a statistical technique that evaluates the possibility of a two-way linear link between two continuous variables.1. The strength of the alleged linear link between the variables in issue is represented by a statistic known as the correlation coefficient, which is used to measure correlation.</w:t>
      </w:r>
    </w:p>
    <w:p w14:paraId="066D89E0" w14:textId="77777777" w:rsidR="00824D51" w:rsidRPr="002A23BD" w:rsidRDefault="00824D51" w:rsidP="00824D51">
      <w:pPr>
        <w:pStyle w:val="ListParagraph"/>
        <w:jc w:val="both"/>
        <w:rPr>
          <w:rFonts w:ascii="Times New Roman" w:hAnsi="Times New Roman"/>
          <w:sz w:val="24"/>
          <w:szCs w:val="24"/>
        </w:rPr>
      </w:pPr>
    </w:p>
    <w:p w14:paraId="1715FD3A" w14:textId="77777777" w:rsidR="0052673D" w:rsidRDefault="00824D51" w:rsidP="0052673D">
      <w:pPr>
        <w:pStyle w:val="ListParagraph"/>
        <w:spacing w:line="360" w:lineRule="auto"/>
        <w:rPr>
          <w:rFonts w:ascii="TimesNewRomanPS-BoldMT" w:eastAsia="Calibri" w:hAnsi="TimesNewRomanPS-BoldMT"/>
          <w:b/>
          <w:bCs/>
          <w:color w:val="000000"/>
          <w:sz w:val="24"/>
        </w:rPr>
      </w:pPr>
      <w:r w:rsidRPr="0043310D">
        <w:rPr>
          <w:rFonts w:ascii="TimesNewRomanPS-BoldMT" w:eastAsia="Calibri" w:hAnsi="TimesNewRomanPS-BoldMT"/>
          <w:b/>
          <w:bCs/>
          <w:color w:val="000000"/>
          <w:sz w:val="24"/>
        </w:rPr>
        <w:t xml:space="preserve">                                          XIII.SUGGESTIONS</w:t>
      </w:r>
    </w:p>
    <w:p w14:paraId="59DD96CE" w14:textId="77777777" w:rsidR="00903381" w:rsidRPr="00903381" w:rsidRDefault="0052673D" w:rsidP="00852045">
      <w:pPr>
        <w:pStyle w:val="ListParagraph"/>
        <w:numPr>
          <w:ilvl w:val="0"/>
          <w:numId w:val="5"/>
        </w:numPr>
        <w:spacing w:line="360" w:lineRule="auto"/>
        <w:jc w:val="both"/>
        <w:rPr>
          <w:rFonts w:ascii="TimesNewRomanPS-BoldMT" w:eastAsia="Calibri" w:hAnsi="TimesNewRomanPS-BoldMT"/>
          <w:b/>
          <w:bCs/>
          <w:color w:val="000000"/>
          <w:sz w:val="24"/>
        </w:rPr>
      </w:pPr>
      <w:r w:rsidRPr="00903381">
        <w:rPr>
          <w:rFonts w:ascii="TimesNewRomanPS-BoldMT" w:eastAsia="Calibri" w:hAnsi="TimesNewRomanPS-BoldMT"/>
          <w:color w:val="000000"/>
          <w:sz w:val="24"/>
        </w:rPr>
        <w:t>The regulatory environment analysis involves a thorough examination of import and export procedures in target markets, including customs regulations, trade agreements, tariffs, quotas, and other relevant trade policies.</w:t>
      </w:r>
    </w:p>
    <w:p w14:paraId="71A2F366" w14:textId="77777777" w:rsidR="00BF1D8F" w:rsidRPr="00BF1D8F" w:rsidRDefault="00CA28E4" w:rsidP="00852045">
      <w:pPr>
        <w:pStyle w:val="ListParagraph"/>
        <w:numPr>
          <w:ilvl w:val="0"/>
          <w:numId w:val="5"/>
        </w:numPr>
        <w:spacing w:line="360" w:lineRule="auto"/>
        <w:jc w:val="both"/>
        <w:rPr>
          <w:rFonts w:ascii="TimesNewRomanPS-BoldMT" w:eastAsia="Calibri" w:hAnsi="TimesNewRomanPS-BoldMT"/>
          <w:b/>
          <w:bCs/>
          <w:color w:val="000000"/>
          <w:sz w:val="24"/>
        </w:rPr>
      </w:pPr>
      <w:r w:rsidRPr="00903381">
        <w:rPr>
          <w:rFonts w:ascii="Times New Roman" w:eastAsia="Calibri" w:hAnsi="Times New Roman"/>
          <w:bCs/>
          <w:sz w:val="24"/>
          <w:szCs w:val="24"/>
        </w:rPr>
        <w:t xml:space="preserve"> </w:t>
      </w:r>
      <w:r w:rsidR="00133432" w:rsidRPr="00133432">
        <w:rPr>
          <w:rFonts w:ascii="Times New Roman" w:eastAsia="Calibri" w:hAnsi="Times New Roman"/>
          <w:bCs/>
          <w:sz w:val="24"/>
          <w:szCs w:val="24"/>
        </w:rPr>
        <w:t>This study delves into successful documentation management strategies of importers and exporters, highlighting common challenges and strategies they employ to overcome them.</w:t>
      </w:r>
    </w:p>
    <w:p w14:paraId="3599F9FD" w14:textId="77777777" w:rsidR="007660D9" w:rsidRPr="007660D9" w:rsidRDefault="007660D9" w:rsidP="00852045">
      <w:pPr>
        <w:pStyle w:val="ListParagraph"/>
        <w:numPr>
          <w:ilvl w:val="0"/>
          <w:numId w:val="5"/>
        </w:numPr>
        <w:spacing w:line="360" w:lineRule="auto"/>
        <w:jc w:val="both"/>
        <w:rPr>
          <w:rFonts w:ascii="TimesNewRomanPS-BoldMT" w:eastAsia="Calibri" w:hAnsi="TimesNewRomanPS-BoldMT"/>
          <w:b/>
          <w:bCs/>
          <w:color w:val="000000"/>
          <w:sz w:val="24"/>
        </w:rPr>
      </w:pPr>
      <w:r w:rsidRPr="007660D9">
        <w:rPr>
          <w:rFonts w:ascii="Times New Roman" w:eastAsia="Calibri" w:hAnsi="Times New Roman"/>
          <w:bCs/>
          <w:sz w:val="24"/>
          <w:szCs w:val="24"/>
        </w:rPr>
        <w:t>Stakeholder interviews are conducted to gather information on key stakeholders involved in international trade, such as importers, exporters, customs officials, freight forwarders, and trade consultants.</w:t>
      </w:r>
    </w:p>
    <w:p w14:paraId="42E02CD4" w14:textId="68FC641F" w:rsidR="00CA28E4" w:rsidRPr="004272EC" w:rsidRDefault="00CA28E4" w:rsidP="00BF1D8F">
      <w:pPr>
        <w:pStyle w:val="ListParagraph"/>
        <w:numPr>
          <w:ilvl w:val="0"/>
          <w:numId w:val="5"/>
        </w:numPr>
        <w:spacing w:line="360" w:lineRule="auto"/>
        <w:rPr>
          <w:rFonts w:ascii="TimesNewRomanPS-BoldMT" w:eastAsia="Calibri" w:hAnsi="TimesNewRomanPS-BoldMT"/>
          <w:b/>
          <w:bCs/>
          <w:color w:val="000000"/>
          <w:sz w:val="24"/>
        </w:rPr>
      </w:pPr>
      <w:r w:rsidRPr="00BF1D8F">
        <w:rPr>
          <w:rFonts w:ascii="Times New Roman" w:eastAsia="Calibri" w:hAnsi="Times New Roman"/>
          <w:bCs/>
          <w:sz w:val="24"/>
          <w:szCs w:val="24"/>
        </w:rPr>
        <w:t>Gather insights into their experiences, pain points, and recommendations for improving documentation processes.</w:t>
      </w:r>
    </w:p>
    <w:p w14:paraId="21170B49" w14:textId="77777777" w:rsidR="004272EC" w:rsidRPr="002F5450" w:rsidRDefault="004272EC" w:rsidP="004272EC">
      <w:pPr>
        <w:pStyle w:val="ListParagraph"/>
        <w:spacing w:line="360" w:lineRule="auto"/>
        <w:rPr>
          <w:rFonts w:ascii="TimesNewRomanPS-BoldMT" w:eastAsia="Calibri" w:hAnsi="TimesNewRomanPS-BoldMT"/>
          <w:b/>
          <w:bCs/>
          <w:color w:val="000000"/>
          <w:sz w:val="24"/>
        </w:rPr>
      </w:pPr>
    </w:p>
    <w:p w14:paraId="4EE034B5" w14:textId="0BF5B358" w:rsidR="002F5450" w:rsidRDefault="004272EC" w:rsidP="004272EC">
      <w:pPr>
        <w:pStyle w:val="ListParagraph"/>
        <w:spacing w:line="360" w:lineRule="auto"/>
        <w:rPr>
          <w:rFonts w:ascii="TimesNewRomanPS-BoldMT" w:eastAsia="Calibri" w:hAnsi="TimesNewRomanPS-BoldMT"/>
          <w:b/>
          <w:bCs/>
          <w:color w:val="000000"/>
          <w:sz w:val="24"/>
        </w:rPr>
      </w:pPr>
      <w:r>
        <w:rPr>
          <w:rFonts w:ascii="TimesNewRomanPS-BoldMT" w:eastAsia="Calibri" w:hAnsi="TimesNewRomanPS-BoldMT"/>
          <w:b/>
          <w:bCs/>
          <w:color w:val="000000"/>
          <w:sz w:val="24"/>
        </w:rPr>
        <w:t xml:space="preserve">                                         </w:t>
      </w:r>
      <w:r w:rsidR="002F5450" w:rsidRPr="004272EC">
        <w:rPr>
          <w:rFonts w:ascii="TimesNewRomanPS-BoldMT" w:eastAsia="Calibri" w:hAnsi="TimesNewRomanPS-BoldMT"/>
          <w:b/>
          <w:bCs/>
          <w:color w:val="000000"/>
          <w:sz w:val="24"/>
        </w:rPr>
        <w:t>XIV.CONCLUSION</w:t>
      </w:r>
    </w:p>
    <w:p w14:paraId="4E74A447" w14:textId="39700618" w:rsidR="00852045" w:rsidRPr="00852045" w:rsidRDefault="00852045" w:rsidP="00852045">
      <w:pPr>
        <w:pStyle w:val="ListParagraph"/>
        <w:spacing w:line="360" w:lineRule="auto"/>
        <w:jc w:val="both"/>
        <w:rPr>
          <w:rFonts w:ascii="TimesNewRomanPS-BoldMT" w:eastAsia="Calibri" w:hAnsi="TimesNewRomanPS-BoldMT"/>
          <w:color w:val="000000"/>
          <w:sz w:val="24"/>
        </w:rPr>
      </w:pPr>
      <w:r w:rsidRPr="00852045">
        <w:rPr>
          <w:rFonts w:ascii="TimesNewRomanPS-BoldMT" w:eastAsia="Calibri" w:hAnsi="TimesNewRomanPS-BoldMT"/>
          <w:color w:val="000000"/>
          <w:sz w:val="24"/>
        </w:rPr>
        <w:t>The study emphasizes the importance of import-export procedures and documentation in smooth international trade operations. It highlights the role of accurate documentation, regulatory compliance, and technology in streamlining processes and overcoming challenges like customs clearance delays and tariff complexities. Effective management of these procedures is crucial for businesses to navigate global commerce, expand their market reach, and optimize operational efficiency</w:t>
      </w:r>
    </w:p>
    <w:p w14:paraId="3CF60687" w14:textId="77777777" w:rsidR="00506805" w:rsidRDefault="00506805" w:rsidP="00506805">
      <w:pPr>
        <w:spacing w:line="360" w:lineRule="auto"/>
        <w:rPr>
          <w:rFonts w:ascii="Times New Roman" w:eastAsia="Calibri" w:hAnsi="Times New Roman"/>
          <w:b/>
          <w:sz w:val="28"/>
          <w:szCs w:val="28"/>
        </w:rPr>
      </w:pPr>
    </w:p>
    <w:p w14:paraId="45654115" w14:textId="77777777" w:rsidR="00506805" w:rsidRPr="00506805" w:rsidRDefault="00506805" w:rsidP="00506805">
      <w:pPr>
        <w:spacing w:line="360" w:lineRule="auto"/>
        <w:jc w:val="center"/>
        <w:rPr>
          <w:rFonts w:ascii="Times New Roman" w:eastAsia="Calibri" w:hAnsi="Times New Roman"/>
          <w:b/>
        </w:rPr>
      </w:pPr>
      <w:r w:rsidRPr="00506805">
        <w:rPr>
          <w:rFonts w:ascii="Times New Roman" w:eastAsia="Calibri" w:hAnsi="Times New Roman"/>
          <w:b/>
        </w:rPr>
        <w:t>BIBLIOGRAPHY</w:t>
      </w:r>
    </w:p>
    <w:p w14:paraId="587EACE0" w14:textId="77777777" w:rsidR="00506805" w:rsidRPr="00E215B8" w:rsidRDefault="00506805" w:rsidP="00506805">
      <w:pPr>
        <w:pStyle w:val="ListParagraph"/>
        <w:numPr>
          <w:ilvl w:val="0"/>
          <w:numId w:val="6"/>
        </w:numPr>
        <w:spacing w:line="360" w:lineRule="auto"/>
        <w:jc w:val="both"/>
        <w:rPr>
          <w:rFonts w:ascii="Times New Roman" w:eastAsia="Calibri" w:hAnsi="Times New Roman" w:cs="Times New Roman"/>
          <w:bCs/>
          <w:sz w:val="24"/>
          <w:szCs w:val="24"/>
          <w:lang w:val="en-US"/>
        </w:rPr>
      </w:pPr>
      <w:r w:rsidRPr="00E215B8">
        <w:rPr>
          <w:rFonts w:ascii="Times New Roman" w:eastAsia="Calibri" w:hAnsi="Times New Roman" w:cs="Times New Roman"/>
          <w:bCs/>
          <w:sz w:val="24"/>
          <w:szCs w:val="24"/>
          <w:lang w:val="en-US"/>
        </w:rPr>
        <w:t>Jones, G., &amp; Smith, T. (2020). "International Trade: Procedures and Documentation." Publisher.</w:t>
      </w:r>
    </w:p>
    <w:p w14:paraId="0EBAFCF2" w14:textId="77777777" w:rsidR="00506805" w:rsidRPr="00E215B8" w:rsidRDefault="00506805" w:rsidP="00506805">
      <w:pPr>
        <w:pStyle w:val="ListParagraph"/>
        <w:numPr>
          <w:ilvl w:val="0"/>
          <w:numId w:val="6"/>
        </w:numPr>
        <w:spacing w:line="360" w:lineRule="auto"/>
        <w:jc w:val="both"/>
        <w:rPr>
          <w:rFonts w:ascii="Times New Roman" w:eastAsia="Calibri" w:hAnsi="Times New Roman" w:cs="Times New Roman"/>
          <w:bCs/>
          <w:sz w:val="24"/>
          <w:szCs w:val="24"/>
          <w:lang w:val="en-US"/>
        </w:rPr>
      </w:pPr>
      <w:r w:rsidRPr="00E215B8">
        <w:rPr>
          <w:rFonts w:ascii="Times New Roman" w:eastAsia="Calibri" w:hAnsi="Times New Roman" w:cs="Times New Roman"/>
          <w:bCs/>
          <w:sz w:val="24"/>
          <w:szCs w:val="24"/>
          <w:lang w:val="en-US"/>
        </w:rPr>
        <w:t>Hill, C., &amp; Jain, A. (2019). "Global Business Today: Import-Export Procedures." Publisher.</w:t>
      </w:r>
    </w:p>
    <w:p w14:paraId="36869526" w14:textId="77777777" w:rsidR="00506805" w:rsidRPr="00E215B8" w:rsidRDefault="00506805" w:rsidP="00506805">
      <w:pPr>
        <w:pStyle w:val="ListParagraph"/>
        <w:numPr>
          <w:ilvl w:val="0"/>
          <w:numId w:val="6"/>
        </w:numPr>
        <w:spacing w:line="360" w:lineRule="auto"/>
        <w:jc w:val="both"/>
        <w:rPr>
          <w:rFonts w:ascii="Times New Roman" w:eastAsia="Calibri" w:hAnsi="Times New Roman" w:cs="Times New Roman"/>
          <w:bCs/>
          <w:sz w:val="24"/>
          <w:szCs w:val="24"/>
          <w:lang w:val="en-US"/>
        </w:rPr>
      </w:pPr>
      <w:r w:rsidRPr="00E215B8">
        <w:rPr>
          <w:rFonts w:ascii="Times New Roman" w:eastAsia="Calibri" w:hAnsi="Times New Roman" w:cs="Times New Roman"/>
          <w:bCs/>
          <w:sz w:val="24"/>
          <w:szCs w:val="24"/>
          <w:lang w:val="en-US"/>
        </w:rPr>
        <w:t>Murphy, P. (2018). "The Handbook of International Trade and Finance: Import-Export Documentation." Publisher.</w:t>
      </w:r>
    </w:p>
    <w:p w14:paraId="6414A659" w14:textId="77777777" w:rsidR="00506805" w:rsidRPr="00E215B8" w:rsidRDefault="00506805" w:rsidP="00506805">
      <w:pPr>
        <w:pStyle w:val="ListParagraph"/>
        <w:numPr>
          <w:ilvl w:val="0"/>
          <w:numId w:val="6"/>
        </w:numPr>
        <w:spacing w:line="360" w:lineRule="auto"/>
        <w:jc w:val="both"/>
        <w:rPr>
          <w:rFonts w:ascii="Times New Roman" w:eastAsia="Calibri" w:hAnsi="Times New Roman" w:cs="Times New Roman"/>
          <w:bCs/>
          <w:sz w:val="24"/>
          <w:szCs w:val="24"/>
          <w:lang w:val="en-US"/>
        </w:rPr>
      </w:pPr>
      <w:r w:rsidRPr="00E215B8">
        <w:rPr>
          <w:rFonts w:ascii="Times New Roman" w:eastAsia="Calibri" w:hAnsi="Times New Roman" w:cs="Times New Roman"/>
          <w:bCs/>
          <w:sz w:val="24"/>
          <w:szCs w:val="24"/>
          <w:lang w:val="en-US"/>
        </w:rPr>
        <w:t>Carbaugh, R. J. (2017). "International Economics: Import-Export Regulations and Procedures." Publisher.</w:t>
      </w:r>
    </w:p>
    <w:p w14:paraId="22EE4C7B" w14:textId="1F85B08D" w:rsidR="00824D51" w:rsidRPr="00B961EF" w:rsidRDefault="00506805" w:rsidP="00B961EF">
      <w:pPr>
        <w:pStyle w:val="ListParagraph"/>
        <w:numPr>
          <w:ilvl w:val="0"/>
          <w:numId w:val="6"/>
        </w:numPr>
        <w:spacing w:line="360" w:lineRule="auto"/>
        <w:jc w:val="both"/>
        <w:rPr>
          <w:rFonts w:ascii="Times New Roman" w:eastAsia="Calibri" w:hAnsi="Times New Roman" w:cs="Times New Roman"/>
          <w:b/>
          <w:sz w:val="28"/>
          <w:szCs w:val="28"/>
          <w:lang w:val="en-US"/>
        </w:rPr>
      </w:pPr>
      <w:r w:rsidRPr="00E215B8">
        <w:rPr>
          <w:rFonts w:ascii="Times New Roman" w:eastAsia="Calibri" w:hAnsi="Times New Roman" w:cs="Times New Roman"/>
          <w:bCs/>
          <w:sz w:val="24"/>
          <w:szCs w:val="24"/>
          <w:lang w:val="en-US"/>
        </w:rPr>
        <w:t>Daniels, J., Radebaugh, L., &amp; Sullivan, D. (2020). "International Business: Import-Export Practices." Publisher</w:t>
      </w:r>
      <w:r w:rsidRPr="00E215B8">
        <w:rPr>
          <w:rFonts w:ascii="Times New Roman" w:eastAsia="Calibri" w:hAnsi="Times New Roman" w:cs="Times New Roman"/>
          <w:b/>
          <w:sz w:val="28"/>
          <w:szCs w:val="28"/>
          <w:lang w:val="en-US"/>
        </w:rPr>
        <w:t>.</w:t>
      </w:r>
    </w:p>
    <w:p w14:paraId="66B6752C" w14:textId="77777777" w:rsidR="00B961EF" w:rsidRDefault="00B961EF" w:rsidP="00B961EF">
      <w:pPr>
        <w:spacing w:line="360" w:lineRule="auto"/>
        <w:rPr>
          <w:rFonts w:ascii="Times New Roman" w:eastAsia="Calibri" w:hAnsi="Times New Roman"/>
          <w:b/>
          <w:sz w:val="24"/>
          <w:szCs w:val="24"/>
        </w:rPr>
      </w:pPr>
      <w:r>
        <w:rPr>
          <w:rFonts w:ascii="Times New Roman" w:eastAsia="Calibri" w:hAnsi="Times New Roman"/>
          <w:b/>
          <w:sz w:val="24"/>
          <w:szCs w:val="24"/>
        </w:rPr>
        <w:t>WEBSITE:</w:t>
      </w:r>
    </w:p>
    <w:p w14:paraId="00BA148C" w14:textId="77777777" w:rsidR="00B961EF" w:rsidRDefault="0045446A" w:rsidP="00B961EF">
      <w:pPr>
        <w:spacing w:line="360" w:lineRule="auto"/>
        <w:rPr>
          <w:rFonts w:ascii="Times New Roman" w:eastAsia="Calibri" w:hAnsi="Times New Roman"/>
          <w:bCs/>
          <w:sz w:val="24"/>
          <w:szCs w:val="24"/>
        </w:rPr>
      </w:pPr>
      <w:hyperlink r:id="rId8" w:history="1">
        <w:r w:rsidR="00B961EF" w:rsidRPr="0012538F">
          <w:rPr>
            <w:rStyle w:val="Hyperlink"/>
            <w:rFonts w:ascii="Times New Roman" w:eastAsia="Calibri" w:hAnsi="Times New Roman"/>
            <w:bCs/>
            <w:sz w:val="24"/>
            <w:szCs w:val="24"/>
          </w:rPr>
          <w:t>www.shipingindia.coM</w:t>
        </w:r>
      </w:hyperlink>
    </w:p>
    <w:p w14:paraId="7DB2E020" w14:textId="77777777" w:rsidR="00B961EF" w:rsidRDefault="0045446A" w:rsidP="00B961EF">
      <w:pPr>
        <w:spacing w:line="360" w:lineRule="auto"/>
        <w:rPr>
          <w:rFonts w:ascii="Times New Roman" w:eastAsia="Calibri" w:hAnsi="Times New Roman"/>
          <w:bCs/>
          <w:sz w:val="24"/>
          <w:szCs w:val="24"/>
        </w:rPr>
      </w:pPr>
      <w:hyperlink r:id="rId9" w:history="1">
        <w:r w:rsidR="00B961EF" w:rsidRPr="0012538F">
          <w:rPr>
            <w:rStyle w:val="Hyperlink"/>
            <w:rFonts w:ascii="Times New Roman" w:eastAsia="Calibri" w:hAnsi="Times New Roman"/>
            <w:bCs/>
            <w:sz w:val="24"/>
            <w:szCs w:val="24"/>
          </w:rPr>
          <w:t>www.cargoportalservices.com</w:t>
        </w:r>
      </w:hyperlink>
    </w:p>
    <w:p w14:paraId="524D1E57" w14:textId="77777777" w:rsidR="00B961EF" w:rsidRDefault="0045446A" w:rsidP="00B961EF">
      <w:pPr>
        <w:spacing w:line="360" w:lineRule="auto"/>
        <w:rPr>
          <w:rFonts w:ascii="Times New Roman" w:eastAsia="Calibri" w:hAnsi="Times New Roman"/>
          <w:bCs/>
          <w:sz w:val="24"/>
          <w:szCs w:val="24"/>
        </w:rPr>
      </w:pPr>
      <w:hyperlink r:id="rId10" w:history="1">
        <w:r w:rsidR="00B961EF" w:rsidRPr="0012538F">
          <w:rPr>
            <w:rStyle w:val="Hyperlink"/>
            <w:rFonts w:ascii="Times New Roman" w:eastAsia="Calibri" w:hAnsi="Times New Roman"/>
            <w:bCs/>
            <w:sz w:val="24"/>
            <w:szCs w:val="24"/>
          </w:rPr>
          <w:t>https://en.wikipedia.org</w:t>
        </w:r>
      </w:hyperlink>
    </w:p>
    <w:p w14:paraId="7391D894" w14:textId="77777777" w:rsidR="00B961EF" w:rsidRDefault="00B961EF" w:rsidP="00B961EF">
      <w:pPr>
        <w:spacing w:line="360" w:lineRule="auto"/>
        <w:rPr>
          <w:rFonts w:ascii="Times New Roman" w:eastAsia="Calibri" w:hAnsi="Times New Roman"/>
          <w:bCs/>
          <w:sz w:val="24"/>
          <w:szCs w:val="24"/>
        </w:rPr>
      </w:pPr>
      <w:r w:rsidRPr="006A64AF">
        <w:rPr>
          <w:rFonts w:ascii="Times New Roman" w:eastAsia="Calibri" w:hAnsi="Times New Roman"/>
          <w:bCs/>
          <w:sz w:val="24"/>
          <w:szCs w:val="24"/>
        </w:rPr>
        <w:t xml:space="preserve"> </w:t>
      </w:r>
      <w:hyperlink r:id="rId11" w:history="1">
        <w:r w:rsidRPr="0012538F">
          <w:rPr>
            <w:rStyle w:val="Hyperlink"/>
            <w:rFonts w:ascii="Times New Roman" w:eastAsia="Calibri" w:hAnsi="Times New Roman"/>
            <w:bCs/>
            <w:sz w:val="24"/>
            <w:szCs w:val="24"/>
          </w:rPr>
          <w:t>http://www.logisticstimes.net</w:t>
        </w:r>
      </w:hyperlink>
    </w:p>
    <w:p w14:paraId="3D2E91F6" w14:textId="77777777" w:rsidR="00B961EF" w:rsidRDefault="0045446A" w:rsidP="00B961EF">
      <w:pPr>
        <w:spacing w:line="360" w:lineRule="auto"/>
        <w:rPr>
          <w:rFonts w:ascii="Times New Roman" w:eastAsia="Calibri" w:hAnsi="Times New Roman"/>
          <w:bCs/>
          <w:sz w:val="24"/>
          <w:szCs w:val="24"/>
        </w:rPr>
      </w:pPr>
      <w:hyperlink r:id="rId12" w:history="1">
        <w:r w:rsidR="00B961EF" w:rsidRPr="0012538F">
          <w:rPr>
            <w:rStyle w:val="Hyperlink"/>
            <w:rFonts w:ascii="Times New Roman" w:eastAsia="Calibri" w:hAnsi="Times New Roman"/>
            <w:bCs/>
            <w:sz w:val="24"/>
            <w:szCs w:val="24"/>
          </w:rPr>
          <w:t>https://articles.economictimes.indiatimes.com</w:t>
        </w:r>
      </w:hyperlink>
    </w:p>
    <w:p w14:paraId="066AC1C8" w14:textId="77777777" w:rsidR="00C6335A" w:rsidRPr="00C6335A" w:rsidRDefault="00C6335A" w:rsidP="002A23BD">
      <w:pPr>
        <w:pStyle w:val="ListParagraph"/>
        <w:spacing w:line="360" w:lineRule="auto"/>
        <w:rPr>
          <w:rFonts w:ascii="Times New Roman" w:eastAsia="Calibri" w:hAnsi="Times New Roman" w:cs="SimSun"/>
          <w:b/>
          <w:sz w:val="28"/>
          <w:szCs w:val="28"/>
        </w:rPr>
      </w:pPr>
    </w:p>
    <w:p w14:paraId="0741AC10" w14:textId="228A74DD" w:rsidR="00994C30" w:rsidRDefault="00994C30" w:rsidP="00994C30">
      <w:pPr>
        <w:spacing w:line="360" w:lineRule="auto"/>
        <w:rPr>
          <w:rFonts w:ascii="Times New Roman" w:eastAsia="Calibri" w:hAnsi="Times New Roman" w:cs="SimSun"/>
          <w:b/>
          <w:sz w:val="24"/>
          <w:szCs w:val="24"/>
        </w:rPr>
      </w:pPr>
    </w:p>
    <w:p w14:paraId="72A77841" w14:textId="77777777" w:rsidR="00994C30" w:rsidRPr="00994C30" w:rsidRDefault="00994C30" w:rsidP="00994C30">
      <w:pPr>
        <w:spacing w:line="360" w:lineRule="auto"/>
        <w:rPr>
          <w:rFonts w:ascii="Times New Roman" w:eastAsia="Calibri" w:hAnsi="Times New Roman" w:cs="SimSun"/>
          <w:b/>
          <w:sz w:val="24"/>
          <w:szCs w:val="24"/>
        </w:rPr>
      </w:pPr>
    </w:p>
    <w:p w14:paraId="1DD142D3" w14:textId="77777777" w:rsidR="00994C30" w:rsidRPr="00D173BE" w:rsidRDefault="00994C30" w:rsidP="006200A2">
      <w:pPr>
        <w:pStyle w:val="ListParagraph"/>
        <w:tabs>
          <w:tab w:val="left" w:pos="420"/>
        </w:tabs>
        <w:spacing w:line="360" w:lineRule="auto"/>
        <w:jc w:val="both"/>
        <w:rPr>
          <w:rFonts w:ascii="Times New Roman" w:eastAsia="Calibri" w:hAnsi="Times New Roman"/>
          <w:bCs/>
          <w:sz w:val="24"/>
          <w:szCs w:val="24"/>
        </w:rPr>
      </w:pPr>
    </w:p>
    <w:p w14:paraId="5F658782" w14:textId="1DB50BAA" w:rsidR="00F02AE9" w:rsidRPr="00E57447" w:rsidRDefault="00F02AE9" w:rsidP="00F02AE9">
      <w:pPr>
        <w:tabs>
          <w:tab w:val="left" w:pos="420"/>
          <w:tab w:val="left" w:pos="720"/>
        </w:tabs>
        <w:spacing w:before="0" w:beforeAutospacing="0" w:line="360" w:lineRule="auto"/>
        <w:ind w:left="720"/>
        <w:jc w:val="both"/>
        <w:rPr>
          <w:rFonts w:ascii="Times New Roman" w:eastAsia="Calibri" w:hAnsi="Times New Roman"/>
          <w:bCs/>
          <w:sz w:val="24"/>
          <w:szCs w:val="24"/>
        </w:rPr>
      </w:pPr>
    </w:p>
    <w:p w14:paraId="44A3BB4E" w14:textId="77777777" w:rsidR="00250B8C" w:rsidRPr="00250B8C" w:rsidRDefault="00250B8C" w:rsidP="00D77E17">
      <w:pPr>
        <w:spacing w:line="360" w:lineRule="auto"/>
        <w:rPr>
          <w:rFonts w:ascii="Times New Roman" w:eastAsia="Calibri" w:hAnsi="Times New Roman"/>
          <w:bCs/>
          <w:sz w:val="24"/>
          <w:szCs w:val="24"/>
        </w:rPr>
      </w:pPr>
    </w:p>
    <w:p w14:paraId="1883DCF3" w14:textId="77777777" w:rsidR="00276368" w:rsidRPr="00276368" w:rsidRDefault="00276368" w:rsidP="00276368">
      <w:pPr>
        <w:jc w:val="center"/>
        <w:rPr>
          <w:rFonts w:ascii="Times New Roman" w:hAnsi="Times New Roman"/>
          <w:bCs/>
          <w:sz w:val="24"/>
          <w:szCs w:val="24"/>
        </w:rPr>
      </w:pPr>
    </w:p>
    <w:p w14:paraId="4E5657BF" w14:textId="77777777" w:rsidR="00710AC1" w:rsidRPr="00222895" w:rsidRDefault="00710AC1" w:rsidP="00222895">
      <w:pPr>
        <w:jc w:val="center"/>
        <w:rPr>
          <w:rFonts w:ascii="Times New Roman" w:hAnsi="Times New Roman"/>
          <w:b/>
          <w:bCs/>
          <w:sz w:val="24"/>
          <w:szCs w:val="24"/>
        </w:rPr>
      </w:pPr>
    </w:p>
    <w:sectPr w:rsidR="00710AC1" w:rsidRPr="002228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BoldMT">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354CF"/>
    <w:multiLevelType w:val="hybridMultilevel"/>
    <w:tmpl w:val="94C83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07537"/>
    <w:multiLevelType w:val="hybridMultilevel"/>
    <w:tmpl w:val="FF2827BC"/>
    <w:lvl w:ilvl="0" w:tplc="D3E8FC86">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CB0C18"/>
    <w:multiLevelType w:val="hybridMultilevel"/>
    <w:tmpl w:val="77080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0B2276"/>
    <w:multiLevelType w:val="multilevel"/>
    <w:tmpl w:val="2D4E69A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5AEF4B90"/>
    <w:multiLevelType w:val="multilevel"/>
    <w:tmpl w:val="5AEF4B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06A7AFA"/>
    <w:multiLevelType w:val="multilevel"/>
    <w:tmpl w:val="51D348F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165903745">
    <w:abstractNumId w:val="1"/>
  </w:num>
  <w:num w:numId="2" w16cid:durableId="1029572854">
    <w:abstractNumId w:val="4"/>
  </w:num>
  <w:num w:numId="3" w16cid:durableId="169301146">
    <w:abstractNumId w:val="5"/>
  </w:num>
  <w:num w:numId="4" w16cid:durableId="232475694">
    <w:abstractNumId w:val="3"/>
  </w:num>
  <w:num w:numId="5" w16cid:durableId="1286346026">
    <w:abstractNumId w:val="0"/>
  </w:num>
  <w:num w:numId="6" w16cid:durableId="19827333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0ED"/>
    <w:rsid w:val="00044824"/>
    <w:rsid w:val="001073BB"/>
    <w:rsid w:val="00133432"/>
    <w:rsid w:val="00151B10"/>
    <w:rsid w:val="001921AF"/>
    <w:rsid w:val="001D0AA5"/>
    <w:rsid w:val="00211D37"/>
    <w:rsid w:val="00222895"/>
    <w:rsid w:val="00250B8C"/>
    <w:rsid w:val="00255E3F"/>
    <w:rsid w:val="00276368"/>
    <w:rsid w:val="0027729A"/>
    <w:rsid w:val="002A23BD"/>
    <w:rsid w:val="002F5450"/>
    <w:rsid w:val="00356B10"/>
    <w:rsid w:val="003919FF"/>
    <w:rsid w:val="004272EC"/>
    <w:rsid w:val="0043310D"/>
    <w:rsid w:val="0045446A"/>
    <w:rsid w:val="004D5F5E"/>
    <w:rsid w:val="004E5BC9"/>
    <w:rsid w:val="00506805"/>
    <w:rsid w:val="0052673D"/>
    <w:rsid w:val="005563DE"/>
    <w:rsid w:val="00557411"/>
    <w:rsid w:val="0057181F"/>
    <w:rsid w:val="005860C6"/>
    <w:rsid w:val="006200A2"/>
    <w:rsid w:val="00621DC3"/>
    <w:rsid w:val="0067780C"/>
    <w:rsid w:val="006C041A"/>
    <w:rsid w:val="00710AC1"/>
    <w:rsid w:val="0074755C"/>
    <w:rsid w:val="007660D9"/>
    <w:rsid w:val="007910ED"/>
    <w:rsid w:val="00824D51"/>
    <w:rsid w:val="00852045"/>
    <w:rsid w:val="00903381"/>
    <w:rsid w:val="00934AA7"/>
    <w:rsid w:val="00944898"/>
    <w:rsid w:val="00954853"/>
    <w:rsid w:val="0099344B"/>
    <w:rsid w:val="00994C30"/>
    <w:rsid w:val="009F41D4"/>
    <w:rsid w:val="00A5741A"/>
    <w:rsid w:val="00B24981"/>
    <w:rsid w:val="00B41CA0"/>
    <w:rsid w:val="00B51745"/>
    <w:rsid w:val="00B61CAA"/>
    <w:rsid w:val="00B63B6B"/>
    <w:rsid w:val="00B961EF"/>
    <w:rsid w:val="00BA7453"/>
    <w:rsid w:val="00BC0A4B"/>
    <w:rsid w:val="00BF1D8F"/>
    <w:rsid w:val="00C6335A"/>
    <w:rsid w:val="00CA28E4"/>
    <w:rsid w:val="00CB455D"/>
    <w:rsid w:val="00D173BE"/>
    <w:rsid w:val="00D54BC8"/>
    <w:rsid w:val="00D77E17"/>
    <w:rsid w:val="00DD140B"/>
    <w:rsid w:val="00DE1F54"/>
    <w:rsid w:val="00E92A1C"/>
    <w:rsid w:val="00EF6FB0"/>
    <w:rsid w:val="00F02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0517"/>
  <w15:chartTrackingRefBased/>
  <w15:docId w15:val="{67DE9DD7-C40A-4AA8-8312-AAE80810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D37"/>
    <w:pPr>
      <w:spacing w:before="100" w:beforeAutospacing="1" w:line="25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741A"/>
    <w:pPr>
      <w:spacing w:after="100" w:afterAutospacing="1" w:line="240" w:lineRule="auto"/>
    </w:pPr>
    <w:rPr>
      <w:rFonts w:ascii="Times New Roman" w:hAnsi="Times New Roman"/>
      <w:sz w:val="24"/>
      <w:szCs w:val="24"/>
      <w:lang w:val="en-IN" w:eastAsia="en-IN"/>
    </w:rPr>
  </w:style>
  <w:style w:type="paragraph" w:styleId="ListParagraph">
    <w:name w:val="List Paragraph"/>
    <w:basedOn w:val="Normal"/>
    <w:uiPriority w:val="34"/>
    <w:qFormat/>
    <w:rsid w:val="00A5741A"/>
    <w:pPr>
      <w:spacing w:before="0" w:beforeAutospacing="0" w:line="259" w:lineRule="auto"/>
      <w:ind w:left="720"/>
      <w:contextualSpacing/>
    </w:pPr>
    <w:rPr>
      <w:rFonts w:asciiTheme="minorHAnsi" w:eastAsiaTheme="minorHAnsi" w:hAnsiTheme="minorHAnsi" w:cstheme="minorBidi"/>
      <w:lang w:val="en-IN"/>
    </w:rPr>
  </w:style>
  <w:style w:type="table" w:styleId="TableGrid">
    <w:name w:val="Table Grid"/>
    <w:basedOn w:val="TableNormal"/>
    <w:uiPriority w:val="39"/>
    <w:qFormat/>
    <w:rsid w:val="00255E3F"/>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sid w:val="00B961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111356">
      <w:bodyDiv w:val="1"/>
      <w:marLeft w:val="0"/>
      <w:marRight w:val="0"/>
      <w:marTop w:val="0"/>
      <w:marBottom w:val="0"/>
      <w:divBdr>
        <w:top w:val="none" w:sz="0" w:space="0" w:color="auto"/>
        <w:left w:val="none" w:sz="0" w:space="0" w:color="auto"/>
        <w:bottom w:val="none" w:sz="0" w:space="0" w:color="auto"/>
        <w:right w:val="none" w:sz="0" w:space="0" w:color="auto"/>
      </w:divBdr>
    </w:div>
    <w:div w:id="689720562">
      <w:bodyDiv w:val="1"/>
      <w:marLeft w:val="0"/>
      <w:marRight w:val="0"/>
      <w:marTop w:val="0"/>
      <w:marBottom w:val="0"/>
      <w:divBdr>
        <w:top w:val="none" w:sz="0" w:space="0" w:color="auto"/>
        <w:left w:val="none" w:sz="0" w:space="0" w:color="auto"/>
        <w:bottom w:val="none" w:sz="0" w:space="0" w:color="auto"/>
        <w:right w:val="none" w:sz="0" w:space="0" w:color="auto"/>
      </w:divBdr>
    </w:div>
    <w:div w:id="760487496">
      <w:bodyDiv w:val="1"/>
      <w:marLeft w:val="0"/>
      <w:marRight w:val="0"/>
      <w:marTop w:val="0"/>
      <w:marBottom w:val="0"/>
      <w:divBdr>
        <w:top w:val="none" w:sz="0" w:space="0" w:color="auto"/>
        <w:left w:val="none" w:sz="0" w:space="0" w:color="auto"/>
        <w:bottom w:val="none" w:sz="0" w:space="0" w:color="auto"/>
        <w:right w:val="none" w:sz="0" w:space="0" w:color="auto"/>
      </w:divBdr>
    </w:div>
    <w:div w:id="1038746003">
      <w:bodyDiv w:val="1"/>
      <w:marLeft w:val="0"/>
      <w:marRight w:val="0"/>
      <w:marTop w:val="0"/>
      <w:marBottom w:val="0"/>
      <w:divBdr>
        <w:top w:val="none" w:sz="0" w:space="0" w:color="auto"/>
        <w:left w:val="none" w:sz="0" w:space="0" w:color="auto"/>
        <w:bottom w:val="none" w:sz="0" w:space="0" w:color="auto"/>
        <w:right w:val="none" w:sz="0" w:space="0" w:color="auto"/>
      </w:divBdr>
    </w:div>
    <w:div w:id="1081218901">
      <w:bodyDiv w:val="1"/>
      <w:marLeft w:val="0"/>
      <w:marRight w:val="0"/>
      <w:marTop w:val="0"/>
      <w:marBottom w:val="0"/>
      <w:divBdr>
        <w:top w:val="none" w:sz="0" w:space="0" w:color="auto"/>
        <w:left w:val="none" w:sz="0" w:space="0" w:color="auto"/>
        <w:bottom w:val="none" w:sz="0" w:space="0" w:color="auto"/>
        <w:right w:val="none" w:sz="0" w:space="0" w:color="auto"/>
      </w:divBdr>
    </w:div>
    <w:div w:id="1178884843">
      <w:bodyDiv w:val="1"/>
      <w:marLeft w:val="0"/>
      <w:marRight w:val="0"/>
      <w:marTop w:val="0"/>
      <w:marBottom w:val="0"/>
      <w:divBdr>
        <w:top w:val="none" w:sz="0" w:space="0" w:color="auto"/>
        <w:left w:val="none" w:sz="0" w:space="0" w:color="auto"/>
        <w:bottom w:val="none" w:sz="0" w:space="0" w:color="auto"/>
        <w:right w:val="none" w:sz="0" w:space="0" w:color="auto"/>
      </w:divBdr>
    </w:div>
    <w:div w:id="1253852558">
      <w:bodyDiv w:val="1"/>
      <w:marLeft w:val="0"/>
      <w:marRight w:val="0"/>
      <w:marTop w:val="0"/>
      <w:marBottom w:val="0"/>
      <w:divBdr>
        <w:top w:val="none" w:sz="0" w:space="0" w:color="auto"/>
        <w:left w:val="none" w:sz="0" w:space="0" w:color="auto"/>
        <w:bottom w:val="none" w:sz="0" w:space="0" w:color="auto"/>
        <w:right w:val="none" w:sz="0" w:space="0" w:color="auto"/>
      </w:divBdr>
    </w:div>
    <w:div w:id="1336104540">
      <w:bodyDiv w:val="1"/>
      <w:marLeft w:val="0"/>
      <w:marRight w:val="0"/>
      <w:marTop w:val="0"/>
      <w:marBottom w:val="0"/>
      <w:divBdr>
        <w:top w:val="none" w:sz="0" w:space="0" w:color="auto"/>
        <w:left w:val="none" w:sz="0" w:space="0" w:color="auto"/>
        <w:bottom w:val="none" w:sz="0" w:space="0" w:color="auto"/>
        <w:right w:val="none" w:sz="0" w:space="0" w:color="auto"/>
      </w:divBdr>
    </w:div>
    <w:div w:id="1487746862">
      <w:bodyDiv w:val="1"/>
      <w:marLeft w:val="0"/>
      <w:marRight w:val="0"/>
      <w:marTop w:val="0"/>
      <w:marBottom w:val="0"/>
      <w:divBdr>
        <w:top w:val="none" w:sz="0" w:space="0" w:color="auto"/>
        <w:left w:val="none" w:sz="0" w:space="0" w:color="auto"/>
        <w:bottom w:val="none" w:sz="0" w:space="0" w:color="auto"/>
        <w:right w:val="none" w:sz="0" w:space="0" w:color="auto"/>
      </w:divBdr>
    </w:div>
    <w:div w:id="1561751842">
      <w:bodyDiv w:val="1"/>
      <w:marLeft w:val="0"/>
      <w:marRight w:val="0"/>
      <w:marTop w:val="0"/>
      <w:marBottom w:val="0"/>
      <w:divBdr>
        <w:top w:val="none" w:sz="0" w:space="0" w:color="auto"/>
        <w:left w:val="none" w:sz="0" w:space="0" w:color="auto"/>
        <w:bottom w:val="none" w:sz="0" w:space="0" w:color="auto"/>
        <w:right w:val="none" w:sz="0" w:space="0" w:color="auto"/>
      </w:divBdr>
    </w:div>
    <w:div w:id="1636175438">
      <w:bodyDiv w:val="1"/>
      <w:marLeft w:val="0"/>
      <w:marRight w:val="0"/>
      <w:marTop w:val="0"/>
      <w:marBottom w:val="0"/>
      <w:divBdr>
        <w:top w:val="none" w:sz="0" w:space="0" w:color="auto"/>
        <w:left w:val="none" w:sz="0" w:space="0" w:color="auto"/>
        <w:bottom w:val="none" w:sz="0" w:space="0" w:color="auto"/>
        <w:right w:val="none" w:sz="0" w:space="0" w:color="auto"/>
      </w:divBdr>
    </w:div>
    <w:div w:id="1712028938">
      <w:bodyDiv w:val="1"/>
      <w:marLeft w:val="0"/>
      <w:marRight w:val="0"/>
      <w:marTop w:val="0"/>
      <w:marBottom w:val="0"/>
      <w:divBdr>
        <w:top w:val="none" w:sz="0" w:space="0" w:color="auto"/>
        <w:left w:val="none" w:sz="0" w:space="0" w:color="auto"/>
        <w:bottom w:val="none" w:sz="0" w:space="0" w:color="auto"/>
        <w:right w:val="none" w:sz="0" w:space="0" w:color="auto"/>
      </w:divBdr>
    </w:div>
    <w:div w:id="1790933814">
      <w:bodyDiv w:val="1"/>
      <w:marLeft w:val="0"/>
      <w:marRight w:val="0"/>
      <w:marTop w:val="0"/>
      <w:marBottom w:val="0"/>
      <w:divBdr>
        <w:top w:val="none" w:sz="0" w:space="0" w:color="auto"/>
        <w:left w:val="none" w:sz="0" w:space="0" w:color="auto"/>
        <w:bottom w:val="none" w:sz="0" w:space="0" w:color="auto"/>
        <w:right w:val="none" w:sz="0" w:space="0" w:color="auto"/>
      </w:divBdr>
    </w:div>
    <w:div w:id="1932396113">
      <w:bodyDiv w:val="1"/>
      <w:marLeft w:val="0"/>
      <w:marRight w:val="0"/>
      <w:marTop w:val="0"/>
      <w:marBottom w:val="0"/>
      <w:divBdr>
        <w:top w:val="none" w:sz="0" w:space="0" w:color="auto"/>
        <w:left w:val="none" w:sz="0" w:space="0" w:color="auto"/>
        <w:bottom w:val="none" w:sz="0" w:space="0" w:color="auto"/>
        <w:right w:val="none" w:sz="0" w:space="0" w:color="auto"/>
      </w:divBdr>
    </w:div>
    <w:div w:id="1965772926">
      <w:bodyDiv w:val="1"/>
      <w:marLeft w:val="0"/>
      <w:marRight w:val="0"/>
      <w:marTop w:val="0"/>
      <w:marBottom w:val="0"/>
      <w:divBdr>
        <w:top w:val="none" w:sz="0" w:space="0" w:color="auto"/>
        <w:left w:val="none" w:sz="0" w:space="0" w:color="auto"/>
        <w:bottom w:val="none" w:sz="0" w:space="0" w:color="auto"/>
        <w:right w:val="none" w:sz="0" w:space="0" w:color="auto"/>
      </w:divBdr>
    </w:div>
    <w:div w:id="2082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hipingindia.coM" TargetMode="Externa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hyperlink" Target="https://articles.economictimes.indiatimes.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hyperlink" Target="http://www.logisticstimes.net" TargetMode="External" /><Relationship Id="rId5" Type="http://schemas.openxmlformats.org/officeDocument/2006/relationships/image" Target="media/image1.png" /><Relationship Id="rId10" Type="http://schemas.openxmlformats.org/officeDocument/2006/relationships/hyperlink" Target="https://en.wikipedia.org" TargetMode="External" /><Relationship Id="rId4" Type="http://schemas.openxmlformats.org/officeDocument/2006/relationships/webSettings" Target="webSettings.xml" /><Relationship Id="rId9" Type="http://schemas.openxmlformats.org/officeDocument/2006/relationships/hyperlink" Target="http://www.cargoportalservices.com" TargetMode="Externa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1796</Words>
  <Characters>10239</Characters>
  <Application>Microsoft Office Word</Application>
  <DocSecurity>0</DocSecurity>
  <Lines>85</Lines>
  <Paragraphs>24</Paragraphs>
  <ScaleCrop>false</ScaleCrop>
  <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Ashick Ashcar</dc:creator>
  <cp:keywords/>
  <dc:description/>
  <cp:lastModifiedBy>919629296808</cp:lastModifiedBy>
  <cp:revision>2</cp:revision>
  <dcterms:created xsi:type="dcterms:W3CDTF">2024-05-17T10:11:00Z</dcterms:created>
  <dcterms:modified xsi:type="dcterms:W3CDTF">2024-05-17T10:11:00Z</dcterms:modified>
</cp:coreProperties>
</file>