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6209" w14:textId="7EC59081" w:rsidR="00941586" w:rsidRDefault="007E0B79" w:rsidP="00BA6BDC">
      <w:pPr>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A STUDY ON PROCEDURES IN STEVE DORING </w:t>
      </w:r>
      <w:r w:rsidR="00941586">
        <w:rPr>
          <w:rFonts w:ascii="Times New Roman" w:eastAsia="Times New Roman" w:hAnsi="Times New Roman" w:cs="Times New Roman"/>
          <w:b/>
          <w:bCs/>
          <w:kern w:val="0"/>
          <w:sz w:val="24"/>
          <w:szCs w:val="24"/>
          <w:lang w:eastAsia="en-IN"/>
          <w14:ligatures w14:val="none"/>
        </w:rPr>
        <w:t xml:space="preserve">AT SASHMA GLOBAL PRIVATE LIMITED , CHENNAI </w:t>
      </w:r>
    </w:p>
    <w:p w14:paraId="1065BCB4" w14:textId="4273F482" w:rsidR="00941586" w:rsidRDefault="007E0B79" w:rsidP="00BA6BDC">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Murali </w:t>
      </w:r>
      <w:proofErr w:type="spellStart"/>
      <w:r>
        <w:rPr>
          <w:rFonts w:ascii="Times New Roman" w:eastAsia="Times New Roman" w:hAnsi="Times New Roman" w:cs="Times New Roman"/>
          <w:kern w:val="0"/>
          <w:sz w:val="24"/>
          <w:szCs w:val="24"/>
          <w:lang w:eastAsia="en-IN"/>
          <w14:ligatures w14:val="none"/>
        </w:rPr>
        <w:t>dharan</w:t>
      </w:r>
      <w:proofErr w:type="spellEnd"/>
      <w:r>
        <w:rPr>
          <w:rFonts w:ascii="Times New Roman" w:eastAsia="Times New Roman" w:hAnsi="Times New Roman" w:cs="Times New Roman"/>
          <w:kern w:val="0"/>
          <w:sz w:val="24"/>
          <w:szCs w:val="24"/>
          <w:lang w:eastAsia="en-IN"/>
          <w14:ligatures w14:val="none"/>
        </w:rPr>
        <w:t xml:space="preserve"> L </w:t>
      </w:r>
      <w:r w:rsidR="00941586">
        <w:rPr>
          <w:rFonts w:ascii="Times New Roman" w:eastAsia="Times New Roman" w:hAnsi="Times New Roman" w:cs="Times New Roman"/>
          <w:kern w:val="0"/>
          <w:sz w:val="24"/>
          <w:szCs w:val="24"/>
          <w:lang w:eastAsia="en-IN"/>
          <w14:ligatures w14:val="none"/>
        </w:rPr>
        <w:t>, MBA (SLM),</w:t>
      </w:r>
    </w:p>
    <w:p w14:paraId="2A04F92B" w14:textId="77777777" w:rsid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Dr.D.Anitha</w:t>
      </w:r>
      <w:proofErr w:type="spellEnd"/>
      <w:r>
        <w:rPr>
          <w:rFonts w:ascii="Times New Roman" w:eastAsia="Times New Roman" w:hAnsi="Times New Roman" w:cs="Times New Roman"/>
          <w:kern w:val="0"/>
          <w:sz w:val="24"/>
          <w:szCs w:val="24"/>
          <w:lang w:eastAsia="en-IN"/>
          <w14:ligatures w14:val="none"/>
        </w:rPr>
        <w:t xml:space="preserve"> Kumari, Assistant Professor</w:t>
      </w:r>
    </w:p>
    <w:p w14:paraId="1BD7ADCE" w14:textId="77777777" w:rsidR="00941586" w:rsidRP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r w:rsidRPr="00941586">
        <w:rPr>
          <w:rFonts w:ascii="Times New Roman" w:eastAsia="Times New Roman" w:hAnsi="Times New Roman" w:cs="Times New Roman"/>
          <w:kern w:val="0"/>
          <w:lang w:eastAsia="en-IN"/>
          <w14:ligatures w14:val="none"/>
        </w:rPr>
        <w:t>SCHOOL OF MANAGEMENT STUDIES</w:t>
      </w:r>
      <w:r>
        <w:rPr>
          <w:rFonts w:ascii="Times New Roman" w:eastAsia="Times New Roman" w:hAnsi="Times New Roman" w:cs="Times New Roman"/>
          <w:kern w:val="0"/>
          <w:sz w:val="24"/>
          <w:szCs w:val="24"/>
          <w:lang w:eastAsia="en-IN"/>
          <w14:ligatures w14:val="none"/>
        </w:rPr>
        <w:t xml:space="preserve"> , </w:t>
      </w:r>
    </w:p>
    <w:p w14:paraId="3C3380BE" w14:textId="77777777" w:rsid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VELS INSTITUTE OF SCIENCE TECHNOLOGY AND ADVANCED STUDIES (VISTAS), CHENNAI – 600117.</w:t>
      </w:r>
    </w:p>
    <w:p w14:paraId="1EDEC8C0" w14:textId="77777777" w:rsid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p>
    <w:p w14:paraId="63C82B6A" w14:textId="77777777" w:rsid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p>
    <w:p w14:paraId="11366E28" w14:textId="77777777" w:rsidR="00FE3F0D" w:rsidRPr="00941586" w:rsidRDefault="00941586" w:rsidP="00BA6BDC">
      <w:pPr>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ABSTRACT </w:t>
      </w:r>
    </w:p>
    <w:p w14:paraId="702CB68A" w14:textId="488DF1EF" w:rsidR="00BA6BDC" w:rsidRDefault="00BA6BDC" w:rsidP="00BA6BDC">
      <w:pPr>
        <w:spacing w:after="0" w:line="240" w:lineRule="auto"/>
        <w:rPr>
          <w:rFonts w:ascii="Times New Roman" w:eastAsia="Times New Roman" w:hAnsi="Times New Roman" w:cs="Times New Roman"/>
          <w:kern w:val="0"/>
          <w:sz w:val="24"/>
          <w:szCs w:val="24"/>
          <w:lang w:eastAsia="en-IN"/>
          <w14:ligatures w14:val="none"/>
        </w:rPr>
      </w:pPr>
    </w:p>
    <w:p w14:paraId="441F2112" w14:textId="712BB279" w:rsidR="007E0B79" w:rsidRDefault="007E0B79" w:rsidP="007E0B79">
      <w:pPr>
        <w:spacing w:after="0" w:line="240" w:lineRule="auto"/>
        <w:jc w:val="both"/>
        <w:rPr>
          <w:rFonts w:ascii="Times New Roman" w:eastAsia="Times New Roman" w:hAnsi="Times New Roman" w:cs="Times New Roman"/>
          <w:kern w:val="0"/>
          <w:sz w:val="24"/>
          <w:szCs w:val="24"/>
          <w:lang w:eastAsia="en-IN"/>
          <w14:ligatures w14:val="none"/>
        </w:rPr>
      </w:pPr>
      <w:r w:rsidRPr="007E0B79">
        <w:rPr>
          <w:rFonts w:ascii="Times New Roman" w:eastAsia="Times New Roman" w:hAnsi="Times New Roman" w:cs="Times New Roman"/>
          <w:kern w:val="0"/>
          <w:sz w:val="24"/>
          <w:szCs w:val="24"/>
          <w:lang w:eastAsia="en-IN"/>
          <w14:ligatures w14:val="none"/>
        </w:rPr>
        <w:t xml:space="preserve">Stevedoring refers to the process of loading and unloading cargo from ships in port. This crucial maritime activity involves a range of tasks including the handling, stowing, and securing of goods, which requires specialized equipment and skilled </w:t>
      </w:r>
      <w:proofErr w:type="spellStart"/>
      <w:r w:rsidRPr="007E0B79">
        <w:rPr>
          <w:rFonts w:ascii="Times New Roman" w:eastAsia="Times New Roman" w:hAnsi="Times New Roman" w:cs="Times New Roman"/>
          <w:kern w:val="0"/>
          <w:sz w:val="24"/>
          <w:szCs w:val="24"/>
          <w:lang w:eastAsia="en-IN"/>
          <w14:ligatures w14:val="none"/>
        </w:rPr>
        <w:t>labor</w:t>
      </w:r>
      <w:proofErr w:type="spellEnd"/>
      <w:r w:rsidRPr="007E0B79">
        <w:rPr>
          <w:rFonts w:ascii="Times New Roman" w:eastAsia="Times New Roman" w:hAnsi="Times New Roman" w:cs="Times New Roman"/>
          <w:kern w:val="0"/>
          <w:sz w:val="24"/>
          <w:szCs w:val="24"/>
          <w:lang w:eastAsia="en-IN"/>
          <w14:ligatures w14:val="none"/>
        </w:rPr>
        <w:t>. Stevedores, or dock workers, ensure that cargo is efficiently and safely transferred between vessels and the shore, facilitating international trade and logistics. The practice has evolved significantly with advancements in technology, leading to more efficient operations through the use of cranes, forklifts, and automated systems. Stevedoring operations are essential to the global supply chain, impacting the timely delivery of goods and overall economic performance.</w:t>
      </w:r>
    </w:p>
    <w:p w14:paraId="7E63CD4E" w14:textId="77777777" w:rsidR="00941586" w:rsidRDefault="00941586" w:rsidP="007E0B79">
      <w:pPr>
        <w:spacing w:after="0" w:line="240" w:lineRule="auto"/>
        <w:jc w:val="both"/>
        <w:rPr>
          <w:rFonts w:ascii="Times New Roman" w:eastAsia="Times New Roman" w:hAnsi="Times New Roman" w:cs="Times New Roman"/>
          <w:kern w:val="0"/>
          <w:sz w:val="24"/>
          <w:szCs w:val="24"/>
          <w:lang w:eastAsia="en-IN"/>
          <w14:ligatures w14:val="none"/>
        </w:rPr>
      </w:pPr>
    </w:p>
    <w:p w14:paraId="55C82F3B" w14:textId="77777777" w:rsidR="00941586" w:rsidRDefault="00941586" w:rsidP="00BA6BDC">
      <w:pPr>
        <w:spacing w:after="0" w:line="240" w:lineRule="auto"/>
        <w:rPr>
          <w:rFonts w:ascii="Times New Roman" w:eastAsia="Times New Roman" w:hAnsi="Times New Roman" w:cs="Times New Roman"/>
          <w:kern w:val="0"/>
          <w:sz w:val="24"/>
          <w:szCs w:val="24"/>
          <w:lang w:eastAsia="en-IN"/>
          <w14:ligatures w14:val="none"/>
        </w:rPr>
      </w:pPr>
    </w:p>
    <w:p w14:paraId="7BC8DB0C" w14:textId="77777777" w:rsidR="00BA6BDC" w:rsidRPr="00941586" w:rsidRDefault="00941586" w:rsidP="00941586">
      <w:pPr>
        <w:pStyle w:val="ListParagraph"/>
        <w:numPr>
          <w:ilvl w:val="0"/>
          <w:numId w:val="2"/>
        </w:numPr>
        <w:spacing w:after="0" w:line="240" w:lineRule="auto"/>
        <w:rPr>
          <w:rFonts w:ascii="Times New Roman" w:eastAsia="Times New Roman" w:hAnsi="Times New Roman" w:cs="Times New Roman"/>
          <w:kern w:val="0"/>
          <w:sz w:val="24"/>
          <w:szCs w:val="24"/>
          <w:lang w:eastAsia="en-IN"/>
          <w14:ligatures w14:val="none"/>
        </w:rPr>
      </w:pPr>
      <w:r w:rsidRPr="00941586">
        <w:rPr>
          <w:rFonts w:ascii="Times New Roman" w:eastAsia="Times New Roman" w:hAnsi="Times New Roman" w:cs="Times New Roman"/>
          <w:b/>
          <w:bCs/>
          <w:kern w:val="0"/>
          <w:sz w:val="24"/>
          <w:szCs w:val="24"/>
          <w:lang w:eastAsia="en-IN"/>
          <w14:ligatures w14:val="none"/>
        </w:rPr>
        <w:t xml:space="preserve">INTRODUCTION </w:t>
      </w:r>
    </w:p>
    <w:p w14:paraId="431EC016" w14:textId="77777777" w:rsidR="009D1BA3" w:rsidRDefault="009D1BA3" w:rsidP="009D1BA3">
      <w:pPr>
        <w:spacing w:after="0" w:line="240" w:lineRule="auto"/>
        <w:rPr>
          <w:rFonts w:ascii="Times New Roman" w:eastAsia="Times New Roman" w:hAnsi="Times New Roman" w:cs="Times New Roman"/>
          <w:kern w:val="0"/>
          <w:sz w:val="24"/>
          <w:szCs w:val="24"/>
          <w:lang w:eastAsia="en-IN"/>
          <w14:ligatures w14:val="none"/>
        </w:rPr>
      </w:pPr>
    </w:p>
    <w:p w14:paraId="015A3983" w14:textId="1CB0BBBB" w:rsidR="009D1BA3" w:rsidRPr="009D1BA3" w:rsidRDefault="009D1BA3" w:rsidP="009D1BA3">
      <w:pPr>
        <w:spacing w:after="0" w:line="240" w:lineRule="auto"/>
        <w:rPr>
          <w:rFonts w:ascii="Times New Roman" w:eastAsia="Times New Roman" w:hAnsi="Times New Roman" w:cs="Times New Roman"/>
          <w:kern w:val="0"/>
          <w:sz w:val="24"/>
          <w:szCs w:val="24"/>
          <w:lang w:eastAsia="en-IN"/>
          <w14:ligatures w14:val="none"/>
        </w:rPr>
      </w:pPr>
      <w:r w:rsidRPr="009D1BA3">
        <w:rPr>
          <w:rFonts w:ascii="Times New Roman" w:eastAsia="Times New Roman" w:hAnsi="Times New Roman" w:cs="Times New Roman"/>
          <w:kern w:val="0"/>
          <w:sz w:val="24"/>
          <w:szCs w:val="24"/>
          <w:lang w:eastAsia="en-IN"/>
          <w14:ligatures w14:val="none"/>
        </w:rPr>
        <w:t xml:space="preserve">Depending on the location and nation, the terms "stevedore," "docker," "dock </w:t>
      </w:r>
      <w:proofErr w:type="spellStart"/>
      <w:r w:rsidRPr="009D1BA3">
        <w:rPr>
          <w:rFonts w:ascii="Times New Roman" w:eastAsia="Times New Roman" w:hAnsi="Times New Roman" w:cs="Times New Roman"/>
          <w:kern w:val="0"/>
          <w:sz w:val="24"/>
          <w:szCs w:val="24"/>
          <w:lang w:eastAsia="en-IN"/>
          <w14:ligatures w14:val="none"/>
        </w:rPr>
        <w:t>laborer</w:t>
      </w:r>
      <w:proofErr w:type="spellEnd"/>
      <w:r w:rsidRPr="009D1BA3">
        <w:rPr>
          <w:rFonts w:ascii="Times New Roman" w:eastAsia="Times New Roman" w:hAnsi="Times New Roman" w:cs="Times New Roman"/>
          <w:kern w:val="0"/>
          <w:sz w:val="24"/>
          <w:szCs w:val="24"/>
          <w:lang w:eastAsia="en-IN"/>
          <w14:ligatures w14:val="none"/>
        </w:rPr>
        <w:t>," "</w:t>
      </w:r>
      <w:proofErr w:type="spellStart"/>
      <w:r w:rsidRPr="009D1BA3">
        <w:rPr>
          <w:rFonts w:ascii="Times New Roman" w:eastAsia="Times New Roman" w:hAnsi="Times New Roman" w:cs="Times New Roman"/>
          <w:kern w:val="0"/>
          <w:sz w:val="24"/>
          <w:szCs w:val="24"/>
          <w:lang w:eastAsia="en-IN"/>
          <w14:ligatures w14:val="none"/>
        </w:rPr>
        <w:t>wharfie</w:t>
      </w:r>
      <w:proofErr w:type="spellEnd"/>
      <w:r w:rsidRPr="009D1BA3">
        <w:rPr>
          <w:rFonts w:ascii="Times New Roman" w:eastAsia="Times New Roman" w:hAnsi="Times New Roman" w:cs="Times New Roman"/>
          <w:kern w:val="0"/>
          <w:sz w:val="24"/>
          <w:szCs w:val="24"/>
          <w:lang w:eastAsia="en-IN"/>
          <w14:ligatures w14:val="none"/>
        </w:rPr>
        <w:t>," and "longshoreman" can refer to different waterfront jobs including the loading and unloading of ships.</w:t>
      </w:r>
    </w:p>
    <w:p w14:paraId="7D5D0FD5" w14:textId="77777777" w:rsidR="009D1BA3" w:rsidRPr="009D1BA3" w:rsidRDefault="009D1BA3" w:rsidP="009D1BA3">
      <w:pPr>
        <w:spacing w:after="0" w:line="240" w:lineRule="auto"/>
        <w:rPr>
          <w:rFonts w:ascii="Times New Roman" w:eastAsia="Times New Roman" w:hAnsi="Times New Roman" w:cs="Times New Roman"/>
          <w:kern w:val="0"/>
          <w:sz w:val="24"/>
          <w:szCs w:val="24"/>
          <w:lang w:eastAsia="en-IN"/>
          <w14:ligatures w14:val="none"/>
        </w:rPr>
      </w:pPr>
      <w:r w:rsidRPr="009D1BA3">
        <w:rPr>
          <w:rFonts w:ascii="Times New Roman" w:eastAsia="Times New Roman" w:hAnsi="Times New Roman" w:cs="Times New Roman"/>
          <w:kern w:val="0"/>
          <w:sz w:val="24"/>
          <w:szCs w:val="24"/>
          <w:lang w:eastAsia="en-IN"/>
          <w14:ligatures w14:val="none"/>
        </w:rPr>
        <w:t>Through the usage of seafarers, the term "stevedore," which has its roots in Portugal or Spain, made its way into the English language. The word "stevedore" originally meant "a man who loads ships," therefore it was a phonetic transcription of the Portuguese and Spanish words "</w:t>
      </w:r>
      <w:proofErr w:type="spellStart"/>
      <w:r w:rsidRPr="009D1BA3">
        <w:rPr>
          <w:rFonts w:ascii="Times New Roman" w:eastAsia="Times New Roman" w:hAnsi="Times New Roman" w:cs="Times New Roman"/>
          <w:kern w:val="0"/>
          <w:sz w:val="24"/>
          <w:szCs w:val="24"/>
          <w:lang w:eastAsia="en-IN"/>
          <w14:ligatures w14:val="none"/>
        </w:rPr>
        <w:t>estivador</w:t>
      </w:r>
      <w:proofErr w:type="spellEnd"/>
      <w:r w:rsidRPr="009D1BA3">
        <w:rPr>
          <w:rFonts w:ascii="Times New Roman" w:eastAsia="Times New Roman" w:hAnsi="Times New Roman" w:cs="Times New Roman"/>
          <w:kern w:val="0"/>
          <w:sz w:val="24"/>
          <w:szCs w:val="24"/>
          <w:lang w:eastAsia="en-IN"/>
          <w14:ligatures w14:val="none"/>
        </w:rPr>
        <w:t xml:space="preserve">" </w:t>
      </w:r>
      <w:r w:rsidRPr="009D1BA3">
        <w:rPr>
          <w:rFonts w:ascii="Times New Roman" w:eastAsia="Times New Roman" w:hAnsi="Times New Roman" w:cs="Times New Roman"/>
          <w:kern w:val="0"/>
          <w:sz w:val="24"/>
          <w:szCs w:val="24"/>
          <w:lang w:eastAsia="en-IN"/>
          <w14:ligatures w14:val="none"/>
        </w:rPr>
        <w:t>or "</w:t>
      </w:r>
      <w:proofErr w:type="spellStart"/>
      <w:r w:rsidRPr="009D1BA3">
        <w:rPr>
          <w:rFonts w:ascii="Times New Roman" w:eastAsia="Times New Roman" w:hAnsi="Times New Roman" w:cs="Times New Roman"/>
          <w:kern w:val="0"/>
          <w:sz w:val="24"/>
          <w:szCs w:val="24"/>
          <w:lang w:eastAsia="en-IN"/>
          <w14:ligatures w14:val="none"/>
        </w:rPr>
        <w:t>estibador</w:t>
      </w:r>
      <w:proofErr w:type="spellEnd"/>
      <w:r w:rsidRPr="009D1BA3">
        <w:rPr>
          <w:rFonts w:ascii="Times New Roman" w:eastAsia="Times New Roman" w:hAnsi="Times New Roman" w:cs="Times New Roman"/>
          <w:kern w:val="0"/>
          <w:sz w:val="24"/>
          <w:szCs w:val="24"/>
          <w:lang w:eastAsia="en-IN"/>
          <w14:ligatures w14:val="none"/>
        </w:rPr>
        <w:t>." For comparison, the Latin word "</w:t>
      </w:r>
      <w:proofErr w:type="spellStart"/>
      <w:r w:rsidRPr="009D1BA3">
        <w:rPr>
          <w:rFonts w:ascii="Times New Roman" w:eastAsia="Times New Roman" w:hAnsi="Times New Roman" w:cs="Times New Roman"/>
          <w:kern w:val="0"/>
          <w:sz w:val="24"/>
          <w:szCs w:val="24"/>
          <w:lang w:eastAsia="en-IN"/>
          <w14:ligatures w14:val="none"/>
        </w:rPr>
        <w:t>stipare</w:t>
      </w:r>
      <w:proofErr w:type="spellEnd"/>
      <w:r w:rsidRPr="009D1BA3">
        <w:rPr>
          <w:rFonts w:ascii="Times New Roman" w:eastAsia="Times New Roman" w:hAnsi="Times New Roman" w:cs="Times New Roman"/>
          <w:kern w:val="0"/>
          <w:sz w:val="24"/>
          <w:szCs w:val="24"/>
          <w:lang w:eastAsia="en-IN"/>
          <w14:ligatures w14:val="none"/>
        </w:rPr>
        <w:t>" means "to stuff," as in "to fill with stuffing" Men who load and unload ships are often referred to as dockers in the United Kingdom, although</w:t>
      </w:r>
    </w:p>
    <w:p w14:paraId="763555E3" w14:textId="77777777" w:rsidR="009D1BA3" w:rsidRPr="009D1BA3" w:rsidRDefault="009D1BA3" w:rsidP="009D1BA3">
      <w:pPr>
        <w:spacing w:after="0" w:line="240" w:lineRule="auto"/>
        <w:rPr>
          <w:rFonts w:ascii="Times New Roman" w:eastAsia="Times New Roman" w:hAnsi="Times New Roman" w:cs="Times New Roman"/>
          <w:kern w:val="0"/>
          <w:sz w:val="24"/>
          <w:szCs w:val="24"/>
          <w:lang w:eastAsia="en-IN"/>
          <w14:ligatures w14:val="none"/>
        </w:rPr>
      </w:pPr>
      <w:r w:rsidRPr="009D1BA3">
        <w:rPr>
          <w:rFonts w:ascii="Times New Roman" w:eastAsia="Times New Roman" w:hAnsi="Times New Roman" w:cs="Times New Roman"/>
          <w:kern w:val="0"/>
          <w:sz w:val="24"/>
          <w:szCs w:val="24"/>
          <w:lang w:eastAsia="en-IN"/>
          <w14:ligatures w14:val="none"/>
        </w:rPr>
        <w:t>longshoremen-a phrase derived from man-along the-shore-are used in the United States and Canada.2) (Prior to the widespread usage of container ships and land based In the United States, the term "longshoreman" was only used to describe dockworkers who handled equipment stevedores, on the other hand, belonged to a different trade union and worked aboard ships, transporting cargo and operating</w:t>
      </w:r>
    </w:p>
    <w:p w14:paraId="7CA387C1" w14:textId="772CE66A" w:rsidR="007E0B79" w:rsidRDefault="009D1BA3" w:rsidP="009D1BA3">
      <w:pPr>
        <w:spacing w:after="0" w:line="240" w:lineRule="auto"/>
        <w:rPr>
          <w:rFonts w:ascii="Times New Roman" w:eastAsia="Times New Roman" w:hAnsi="Times New Roman" w:cs="Times New Roman"/>
          <w:kern w:val="0"/>
          <w:sz w:val="24"/>
          <w:szCs w:val="24"/>
          <w:lang w:eastAsia="en-IN"/>
          <w14:ligatures w14:val="none"/>
        </w:rPr>
      </w:pPr>
      <w:r w:rsidRPr="009D1BA3">
        <w:rPr>
          <w:rFonts w:ascii="Times New Roman" w:eastAsia="Times New Roman" w:hAnsi="Times New Roman" w:cs="Times New Roman"/>
          <w:kern w:val="0"/>
          <w:sz w:val="24"/>
          <w:szCs w:val="24"/>
          <w:lang w:eastAsia="en-IN"/>
          <w14:ligatures w14:val="none"/>
        </w:rPr>
        <w:t>ship cranes.) The Western Stevedoring Company, Ltd., a Vancouver, British Columbia-based company founded in the 1950s, is one instance of a company in Canada that utilized the term "stevedore." 3) The term "stevedore" is now frequently used to describe someone who is loud-mouthed or overly muscular.</w:t>
      </w:r>
    </w:p>
    <w:p w14:paraId="12C6BE5A" w14:textId="77777777" w:rsidR="008A175D" w:rsidRDefault="008A175D" w:rsidP="008A175D">
      <w:pP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OBJECTIVE OF THE STUDY </w:t>
      </w:r>
    </w:p>
    <w:p w14:paraId="03089AB5" w14:textId="77777777" w:rsidR="00195DC8" w:rsidRPr="00195DC8" w:rsidRDefault="00195DC8" w:rsidP="00195DC8">
      <w:pPr>
        <w:jc w:val="both"/>
        <w:rPr>
          <w:rFonts w:ascii="Times New Roman" w:hAnsi="Times New Roman" w:cs="Times New Roman"/>
          <w:sz w:val="26"/>
          <w:szCs w:val="26"/>
        </w:rPr>
      </w:pPr>
      <w:bookmarkStart w:id="0" w:name="_Hlk166494996"/>
      <w:r w:rsidRPr="00195DC8">
        <w:rPr>
          <w:rFonts w:ascii="Times New Roman" w:hAnsi="Times New Roman" w:cs="Times New Roman"/>
          <w:sz w:val="26"/>
          <w:szCs w:val="26"/>
        </w:rPr>
        <w:t>1. Improving Operational Efficiency</w:t>
      </w:r>
    </w:p>
    <w:p w14:paraId="7C23D470" w14:textId="77777777" w:rsidR="00195DC8" w:rsidRPr="00195DC8" w:rsidRDefault="00195DC8" w:rsidP="00195DC8">
      <w:pPr>
        <w:jc w:val="both"/>
        <w:rPr>
          <w:rFonts w:ascii="Times New Roman" w:hAnsi="Times New Roman" w:cs="Times New Roman"/>
          <w:sz w:val="26"/>
          <w:szCs w:val="26"/>
        </w:rPr>
      </w:pPr>
      <w:r w:rsidRPr="00195DC8">
        <w:rPr>
          <w:rFonts w:ascii="Times New Roman" w:hAnsi="Times New Roman" w:cs="Times New Roman"/>
          <w:sz w:val="26"/>
          <w:szCs w:val="26"/>
        </w:rPr>
        <w:t>2. Enhancing Safety</w:t>
      </w:r>
    </w:p>
    <w:p w14:paraId="0599BFDC" w14:textId="77777777" w:rsidR="00195DC8" w:rsidRPr="00195DC8" w:rsidRDefault="00195DC8" w:rsidP="00195DC8">
      <w:pPr>
        <w:jc w:val="both"/>
        <w:rPr>
          <w:rFonts w:ascii="Times New Roman" w:hAnsi="Times New Roman" w:cs="Times New Roman"/>
          <w:sz w:val="26"/>
          <w:szCs w:val="26"/>
        </w:rPr>
      </w:pPr>
      <w:r w:rsidRPr="00195DC8">
        <w:rPr>
          <w:rFonts w:ascii="Times New Roman" w:hAnsi="Times New Roman" w:cs="Times New Roman"/>
          <w:sz w:val="26"/>
          <w:szCs w:val="26"/>
        </w:rPr>
        <w:t>3. Integrating Technology</w:t>
      </w:r>
    </w:p>
    <w:p w14:paraId="76620601" w14:textId="77777777" w:rsidR="00195DC8" w:rsidRPr="00195DC8" w:rsidRDefault="00195DC8" w:rsidP="00195DC8">
      <w:pPr>
        <w:jc w:val="both"/>
        <w:rPr>
          <w:rFonts w:ascii="Times New Roman" w:hAnsi="Times New Roman" w:cs="Times New Roman"/>
          <w:sz w:val="26"/>
          <w:szCs w:val="26"/>
        </w:rPr>
      </w:pPr>
      <w:r w:rsidRPr="00195DC8">
        <w:rPr>
          <w:rFonts w:ascii="Times New Roman" w:hAnsi="Times New Roman" w:cs="Times New Roman"/>
          <w:sz w:val="26"/>
          <w:szCs w:val="26"/>
        </w:rPr>
        <w:t>4. Training and Workforce Development</w:t>
      </w:r>
    </w:p>
    <w:p w14:paraId="298D3F36" w14:textId="77777777" w:rsidR="00195DC8" w:rsidRPr="00195DC8" w:rsidRDefault="00195DC8" w:rsidP="00195DC8">
      <w:pPr>
        <w:jc w:val="both"/>
        <w:rPr>
          <w:rFonts w:ascii="Times New Roman" w:hAnsi="Times New Roman" w:cs="Times New Roman"/>
          <w:sz w:val="26"/>
          <w:szCs w:val="26"/>
        </w:rPr>
      </w:pPr>
      <w:r w:rsidRPr="00195DC8">
        <w:rPr>
          <w:rFonts w:ascii="Times New Roman" w:hAnsi="Times New Roman" w:cs="Times New Roman"/>
          <w:sz w:val="26"/>
          <w:szCs w:val="26"/>
        </w:rPr>
        <w:t>5. Environmental Sustainability</w:t>
      </w:r>
    </w:p>
    <w:p w14:paraId="2ABED55B" w14:textId="77777777" w:rsidR="00195DC8" w:rsidRPr="00195DC8" w:rsidRDefault="00195DC8" w:rsidP="00195DC8">
      <w:pPr>
        <w:jc w:val="both"/>
        <w:rPr>
          <w:rFonts w:ascii="Times New Roman" w:hAnsi="Times New Roman" w:cs="Times New Roman"/>
          <w:sz w:val="26"/>
          <w:szCs w:val="26"/>
        </w:rPr>
      </w:pPr>
      <w:r w:rsidRPr="00195DC8">
        <w:rPr>
          <w:rFonts w:ascii="Times New Roman" w:hAnsi="Times New Roman" w:cs="Times New Roman"/>
          <w:sz w:val="26"/>
          <w:szCs w:val="26"/>
        </w:rPr>
        <w:t>6. Economic Impact analysis</w:t>
      </w:r>
    </w:p>
    <w:p w14:paraId="7EA01B14" w14:textId="760BDC9F" w:rsidR="007E0B79" w:rsidRPr="007E0B79" w:rsidRDefault="00195DC8" w:rsidP="00195DC8">
      <w:pPr>
        <w:jc w:val="both"/>
        <w:rPr>
          <w:rFonts w:ascii="Times New Roman" w:hAnsi="Times New Roman" w:cs="Times New Roman"/>
          <w:sz w:val="26"/>
          <w:szCs w:val="26"/>
        </w:rPr>
      </w:pPr>
      <w:r w:rsidRPr="00195DC8">
        <w:rPr>
          <w:rFonts w:ascii="Times New Roman" w:hAnsi="Times New Roman" w:cs="Times New Roman"/>
          <w:sz w:val="26"/>
          <w:szCs w:val="26"/>
        </w:rPr>
        <w:t>7. Regulatory Compliance</w:t>
      </w:r>
    </w:p>
    <w:bookmarkEnd w:id="0"/>
    <w:p w14:paraId="4A2340BB" w14:textId="77777777" w:rsidR="00195DC8" w:rsidRDefault="00195DC8" w:rsidP="008A175D">
      <w:pPr>
        <w:rPr>
          <w:rFonts w:ascii="Times New Roman" w:eastAsia="Times New Roman" w:hAnsi="Times New Roman" w:cs="Times New Roman"/>
          <w:b/>
          <w:bCs/>
          <w:kern w:val="0"/>
          <w:sz w:val="24"/>
          <w:szCs w:val="24"/>
          <w:lang w:eastAsia="en-IN"/>
          <w14:ligatures w14:val="none"/>
        </w:rPr>
      </w:pPr>
    </w:p>
    <w:p w14:paraId="722F44D5" w14:textId="03A41E18" w:rsidR="008A175D" w:rsidRDefault="008A175D" w:rsidP="008A175D">
      <w:pP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NEED OF THE STUDY </w:t>
      </w:r>
    </w:p>
    <w:p w14:paraId="1A70861C" w14:textId="77777777" w:rsidR="00027019" w:rsidRDefault="008A175D" w:rsidP="00027019">
      <w:pPr>
        <w:rPr>
          <w:rFonts w:ascii="Times New Roman" w:eastAsia="Times New Roman" w:hAnsi="Times New Roman" w:cs="Times New Roman"/>
          <w:kern w:val="0"/>
          <w:sz w:val="24"/>
          <w:szCs w:val="24"/>
          <w:lang w:eastAsia="en-IN"/>
          <w14:ligatures w14:val="none"/>
        </w:rPr>
      </w:pPr>
      <w:r w:rsidRPr="008A175D">
        <w:rPr>
          <w:rFonts w:ascii="Times New Roman" w:eastAsia="Times New Roman" w:hAnsi="Times New Roman" w:cs="Times New Roman"/>
          <w:kern w:val="0"/>
          <w:sz w:val="24"/>
          <w:szCs w:val="24"/>
          <w:lang w:eastAsia="en-IN"/>
          <w14:ligatures w14:val="none"/>
        </w:rPr>
        <w:t xml:space="preserve">Understanding international logistics operations is essential due to the interconnectedness of the current global economy. Good logistics are critical for companies managing complex supply chains that span several countries and continents. With a strong grasp of international logistics, businesses can ensure on-time product delivery, optimize </w:t>
      </w:r>
      <w:r w:rsidRPr="008A175D">
        <w:rPr>
          <w:rFonts w:ascii="Times New Roman" w:eastAsia="Times New Roman" w:hAnsi="Times New Roman" w:cs="Times New Roman"/>
          <w:kern w:val="0"/>
          <w:sz w:val="24"/>
          <w:szCs w:val="24"/>
          <w:lang w:eastAsia="en-IN"/>
          <w14:ligatures w14:val="none"/>
        </w:rPr>
        <w:lastRenderedPageBreak/>
        <w:t>transportation routes, and save costs. International logistics also necessitates compliance with several laws and unique customs procedures for each country. It is important to comprehend these regulations in order to avoid supply chain disruptions, penalties, and delays. Furthermore, effective logistics management lowers the risk associated with natural catastrophes, transportation delays, and geopolitical instability. To put it simply, an understanding of international logistics operations is essential for companies looking to succeed in the global economy. It gives them the information and abilities they need.</w:t>
      </w:r>
      <w:r>
        <w:rPr>
          <w:rFonts w:ascii="Times New Roman" w:eastAsia="Times New Roman" w:hAnsi="Times New Roman" w:cs="Times New Roman"/>
          <w:kern w:val="0"/>
          <w:sz w:val="24"/>
          <w:szCs w:val="24"/>
          <w:lang w:eastAsia="en-IN"/>
          <w14:ligatures w14:val="none"/>
        </w:rPr>
        <w:t xml:space="preserve"> </w:t>
      </w:r>
      <w:r w:rsidR="00027019" w:rsidRPr="00027019">
        <w:rPr>
          <w:rFonts w:ascii="Times New Roman" w:eastAsia="Times New Roman" w:hAnsi="Times New Roman" w:cs="Times New Roman"/>
          <w:kern w:val="0"/>
          <w:sz w:val="24"/>
          <w:szCs w:val="24"/>
          <w:lang w:eastAsia="en-IN"/>
          <w14:ligatures w14:val="none"/>
        </w:rPr>
        <w:t>Companies trade internationally to gain access to new markets, get supplies, save expenses, or strengthen their positions in the market. Doing business internationally, however, comes with challenges because of distance, various legal frameworks, cultural variances, and disparate transportation systems. The global economy is intertwined, making it necessary for enterprises to effectively manage the challenges of cross-border commerce in order to maintain growth and competitiveness. This calls for the necessity for international logistics operations. Supply chain management requires international logistical operations, which include sourcing, manufacturing, shipping, warehousing, and distribution. These activities are coordinated and integrated. By facilitating the smooth movement and coordination of goods and materials across widely separated sites, they maximize the effectiveness and agility of the supply chain. technological developments like digitization and the Internet of Things</w:t>
      </w:r>
      <w:r w:rsidR="00027019">
        <w:rPr>
          <w:rFonts w:ascii="Times New Roman" w:eastAsia="Times New Roman" w:hAnsi="Times New Roman" w:cs="Times New Roman"/>
          <w:kern w:val="0"/>
          <w:sz w:val="24"/>
          <w:szCs w:val="24"/>
          <w:lang w:eastAsia="en-IN"/>
          <w14:ligatures w14:val="none"/>
        </w:rPr>
        <w:t>.</w:t>
      </w:r>
    </w:p>
    <w:p w14:paraId="69D594D8" w14:textId="77777777" w:rsidR="00027019" w:rsidRDefault="00027019" w:rsidP="00027019">
      <w:pP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SCOPE OF THE STUDY </w:t>
      </w:r>
    </w:p>
    <w:p w14:paraId="41BC16E8" w14:textId="77777777" w:rsidR="00027019" w:rsidRPr="00027019" w:rsidRDefault="00027019" w:rsidP="00027019">
      <w:pPr>
        <w:spacing w:after="0" w:line="240" w:lineRule="auto"/>
        <w:rPr>
          <w:rFonts w:ascii="Times New Roman" w:eastAsia="Times New Roman" w:hAnsi="Times New Roman" w:cs="Times New Roman"/>
          <w:kern w:val="0"/>
          <w:sz w:val="24"/>
          <w:szCs w:val="24"/>
          <w:lang w:eastAsia="en-IN"/>
          <w14:ligatures w14:val="none"/>
        </w:rPr>
      </w:pPr>
      <w:r w:rsidRPr="00027019">
        <w:rPr>
          <w:rFonts w:ascii="Times New Roman" w:eastAsia="Times New Roman" w:hAnsi="Times New Roman" w:cs="Times New Roman"/>
          <w:kern w:val="0"/>
          <w:sz w:val="24"/>
          <w:szCs w:val="24"/>
          <w:lang w:eastAsia="en-IN"/>
          <w14:ligatures w14:val="none"/>
        </w:rPr>
        <w:t xml:space="preserve">The project represents and emphasizes how international logistics operations, which involve the transfer of resources, information, and items across national </w:t>
      </w:r>
      <w:r w:rsidRPr="00027019">
        <w:rPr>
          <w:rFonts w:ascii="Times New Roman" w:eastAsia="Times New Roman" w:hAnsi="Times New Roman" w:cs="Times New Roman"/>
          <w:kern w:val="0"/>
          <w:sz w:val="24"/>
          <w:szCs w:val="24"/>
          <w:lang w:eastAsia="en-IN"/>
          <w14:ligatures w14:val="none"/>
        </w:rPr>
        <w:t>borders, entail a variety of activities and procedures. The storage, handling, and delivery of items at different points in the supply chain are the main objectives of warehousing and distribution activities in international logistics operations. The paperwork, declaration, and processing of products via customs checkpoints at international borders are essential elements of international logistics operations, including customs clearance and compliance activities. The goals of supply chain visibility and information management are to improve communication, cooperation, and transparency throughout the network of supply chains. In international logistics operations, risks that might impair business operations or disrupt supply chain operations are identified, evaluated, and mitigated through risk management and compliance activities.</w:t>
      </w:r>
    </w:p>
    <w:p w14:paraId="67C7A675" w14:textId="77777777" w:rsidR="00027019" w:rsidRDefault="00027019" w:rsidP="00027019">
      <w:pPr>
        <w:rPr>
          <w:rFonts w:ascii="Times New Roman" w:eastAsia="Times New Roman" w:hAnsi="Times New Roman" w:cs="Times New Roman"/>
          <w:kern w:val="0"/>
          <w:sz w:val="24"/>
          <w:szCs w:val="24"/>
          <w:lang w:eastAsia="en-IN"/>
          <w14:ligatures w14:val="none"/>
        </w:rPr>
      </w:pPr>
    </w:p>
    <w:p w14:paraId="7149D115" w14:textId="77777777" w:rsidR="00027019" w:rsidRDefault="00027019" w:rsidP="00027019">
      <w:pP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STATEMENT OF THE PROBLEM </w:t>
      </w:r>
    </w:p>
    <w:p w14:paraId="37E71920" w14:textId="77777777" w:rsidR="00027019" w:rsidRDefault="00027019" w:rsidP="00027019">
      <w:pPr>
        <w:spacing w:after="0" w:line="240" w:lineRule="auto"/>
        <w:rPr>
          <w:rFonts w:ascii="Times New Roman" w:eastAsia="Times New Roman" w:hAnsi="Times New Roman" w:cs="Times New Roman"/>
          <w:kern w:val="0"/>
          <w:sz w:val="24"/>
          <w:szCs w:val="24"/>
          <w:lang w:eastAsia="en-IN"/>
          <w14:ligatures w14:val="none"/>
        </w:rPr>
      </w:pPr>
      <w:r w:rsidRPr="00027019">
        <w:rPr>
          <w:rFonts w:ascii="Times New Roman" w:eastAsia="Times New Roman" w:hAnsi="Times New Roman" w:cs="Times New Roman"/>
          <w:kern w:val="0"/>
          <w:sz w:val="24"/>
          <w:szCs w:val="24"/>
          <w:lang w:eastAsia="en-IN"/>
          <w14:ligatures w14:val="none"/>
        </w:rPr>
        <w:t xml:space="preserve">The complex interconnectivity of international commerce and transportation networks presents a multitude of obstacles for international logistics operations. Navigating the intricate network of import/export limitations, customs laws, and trade obstacles between nations is one of the biggest challenges. This calls for painstaking attention to detail and frequently leads to delays, extra expenses, and problems with compliance. Inadequate infrastructure, crowded ports, and shaky transportation networks can also make these inefficiencies and delays worse, impeding the efficient cross-border movement of commodities. Additionally, it is difficult to trace shipments in real time, predict interruptions, and react quickly to problems due to the absence of real-time visibility and tracking capabilities throughout the supply chain. </w:t>
      </w:r>
      <w:r w:rsidRPr="00027019">
        <w:rPr>
          <w:rFonts w:ascii="Times New Roman" w:eastAsia="Times New Roman" w:hAnsi="Times New Roman" w:cs="Times New Roman"/>
          <w:kern w:val="0"/>
          <w:sz w:val="24"/>
          <w:szCs w:val="24"/>
          <w:lang w:eastAsia="en-IN"/>
          <w14:ligatures w14:val="none"/>
        </w:rPr>
        <w:br/>
        <w:t xml:space="preserve">International logistics operations face several obstacles due to the complexity of customs and differing rules, necessitating </w:t>
      </w:r>
      <w:r w:rsidRPr="00027019">
        <w:rPr>
          <w:rFonts w:ascii="Times New Roman" w:eastAsia="Times New Roman" w:hAnsi="Times New Roman" w:cs="Times New Roman"/>
          <w:kern w:val="0"/>
          <w:sz w:val="24"/>
          <w:szCs w:val="24"/>
          <w:lang w:eastAsia="en-IN"/>
          <w14:ligatures w14:val="none"/>
        </w:rPr>
        <w:lastRenderedPageBreak/>
        <w:t>careful navigation and compliance to assure seamless</w:t>
      </w:r>
      <w:r w:rsidR="00D70FF2">
        <w:rPr>
          <w:rFonts w:ascii="Times New Roman" w:eastAsia="Times New Roman" w:hAnsi="Times New Roman" w:cs="Times New Roman"/>
          <w:kern w:val="0"/>
          <w:sz w:val="24"/>
          <w:szCs w:val="24"/>
          <w:lang w:eastAsia="en-IN"/>
          <w14:ligatures w14:val="none"/>
        </w:rPr>
        <w:t>.</w:t>
      </w:r>
    </w:p>
    <w:p w14:paraId="37BBBC43" w14:textId="77777777" w:rsidR="00D70FF2" w:rsidRDefault="00D70FF2" w:rsidP="00027019">
      <w:pPr>
        <w:spacing w:after="0" w:line="240" w:lineRule="auto"/>
        <w:rPr>
          <w:rFonts w:ascii="Times New Roman" w:eastAsia="Times New Roman" w:hAnsi="Times New Roman" w:cs="Times New Roman"/>
          <w:kern w:val="0"/>
          <w:sz w:val="24"/>
          <w:szCs w:val="24"/>
          <w:lang w:eastAsia="en-IN"/>
          <w14:ligatures w14:val="none"/>
        </w:rPr>
      </w:pPr>
    </w:p>
    <w:p w14:paraId="383235CD" w14:textId="77777777" w:rsidR="00D70FF2" w:rsidRDefault="00D70FF2" w:rsidP="00D70FF2">
      <w:pPr>
        <w:pStyle w:val="ListParagraph"/>
        <w:numPr>
          <w:ilvl w:val="0"/>
          <w:numId w:val="2"/>
        </w:numPr>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REVIEW OF LITERATURE</w:t>
      </w:r>
    </w:p>
    <w:p w14:paraId="7946BCAE" w14:textId="77777777" w:rsidR="00D70FF2" w:rsidRPr="00D70FF2" w:rsidRDefault="00D70FF2" w:rsidP="00D70FF2">
      <w:pPr>
        <w:pStyle w:val="ListParagraph"/>
        <w:spacing w:after="0" w:line="240" w:lineRule="auto"/>
        <w:ind w:left="1080"/>
        <w:rPr>
          <w:rFonts w:ascii="Times New Roman" w:eastAsia="Times New Roman" w:hAnsi="Times New Roman" w:cs="Times New Roman"/>
          <w:b/>
          <w:bCs/>
          <w:kern w:val="0"/>
          <w:sz w:val="24"/>
          <w:szCs w:val="24"/>
          <w:lang w:eastAsia="en-IN"/>
          <w14:ligatures w14:val="none"/>
        </w:rPr>
      </w:pPr>
    </w:p>
    <w:p w14:paraId="29C15CCB" w14:textId="77777777" w:rsidR="00D70FF2" w:rsidRDefault="00D70FF2" w:rsidP="00D70FF2">
      <w:p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 xml:space="preserve">Many corporations have already started making significant adjustments to their foreign distribution systems, and more extensive ones are probably on the horizon. International shippers will have new chances to rethink their current distribution routes in an effort to cut order cycle days and shipment costs because to the recent deregulation of US ocean liner firms. Furthermore, it is evident that for many businesses, international logistics will play a bigger role in the physical distribution function as the US continues to transition to a technology and service-based economy, which suggests that it will produce fewer goods domestically and import more from </w:t>
      </w:r>
      <w:proofErr w:type="spellStart"/>
      <w:r w:rsidRPr="00D70FF2">
        <w:rPr>
          <w:rFonts w:ascii="Times New Roman" w:eastAsia="Times New Roman" w:hAnsi="Times New Roman" w:cs="Times New Roman"/>
          <w:kern w:val="0"/>
          <w:sz w:val="24"/>
          <w:szCs w:val="24"/>
          <w:lang w:eastAsia="en-IN"/>
          <w14:ligatures w14:val="none"/>
        </w:rPr>
        <w:t>abroad.There</w:t>
      </w:r>
      <w:proofErr w:type="spellEnd"/>
      <w:r w:rsidRPr="00D70FF2">
        <w:rPr>
          <w:rFonts w:ascii="Times New Roman" w:eastAsia="Times New Roman" w:hAnsi="Times New Roman" w:cs="Times New Roman"/>
          <w:kern w:val="0"/>
          <w:sz w:val="24"/>
          <w:szCs w:val="24"/>
          <w:lang w:eastAsia="en-IN"/>
          <w14:ligatures w14:val="none"/>
        </w:rPr>
        <w:t xml:space="preserve"> is pressure on shipping companies to increase the geographic scope of their offerings and make investments in value-added services. The former, discussed by several</w:t>
      </w:r>
      <w:r>
        <w:rPr>
          <w:rFonts w:ascii="Times New Roman" w:eastAsia="Times New Roman" w:hAnsi="Times New Roman" w:cs="Times New Roman"/>
          <w:kern w:val="0"/>
          <w:sz w:val="24"/>
          <w:szCs w:val="24"/>
          <w:lang w:eastAsia="en-IN"/>
          <w14:ligatures w14:val="none"/>
        </w:rPr>
        <w:t xml:space="preserve"> logistics businesses. </w:t>
      </w:r>
      <w:r w:rsidRPr="00D70FF2">
        <w:rPr>
          <w:rFonts w:ascii="Times New Roman" w:eastAsia="Times New Roman" w:hAnsi="Times New Roman" w:cs="Times New Roman"/>
          <w:kern w:val="0"/>
          <w:sz w:val="24"/>
          <w:szCs w:val="24"/>
          <w:lang w:eastAsia="en-IN"/>
          <w14:ligatures w14:val="none"/>
        </w:rPr>
        <w:t xml:space="preserve">implementation of the logistical technique in the global network for freight transportation. Intense competition in the transportation sector necessitates a thorough evaluation and the adoption of novel strategies for logistics firms and commercial organizations engaged in products marketing. Producers and trading businesses are compelled to increase their trade and economic relationships with other areas in order to sustain the amount of domestic sales and production to the external one. Establishing free trade and economic ties has become much easier with the integration of the global economy and policy orientation of foreign trade toward free trade; the only remaining question is how quickly and efficiently, at the lowest possible cost, it is necessary to place the goods in the right region for the customer. </w:t>
      </w:r>
      <w:r w:rsidRPr="00D70FF2">
        <w:rPr>
          <w:rFonts w:ascii="Times New Roman" w:eastAsia="Times New Roman" w:hAnsi="Times New Roman" w:cs="Times New Roman"/>
          <w:kern w:val="0"/>
          <w:sz w:val="24"/>
          <w:szCs w:val="24"/>
          <w:lang w:eastAsia="en-IN"/>
          <w14:ligatures w14:val="none"/>
        </w:rPr>
        <w:t>Globalization is becoming more and more profits.</w:t>
      </w:r>
    </w:p>
    <w:p w14:paraId="7A119BB4" w14:textId="77777777" w:rsidR="00D70FF2" w:rsidRDefault="00D70FF2" w:rsidP="00D70FF2">
      <w:pPr>
        <w:pStyle w:val="ListParagraph"/>
        <w:numPr>
          <w:ilvl w:val="0"/>
          <w:numId w:val="2"/>
        </w:numPr>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METHODOLOGY </w:t>
      </w:r>
    </w:p>
    <w:p w14:paraId="108F3EEE" w14:textId="77777777" w:rsidR="00D70FF2" w:rsidRPr="00D70FF2" w:rsidRDefault="00D70FF2" w:rsidP="00D70FF2">
      <w:pPr>
        <w:pStyle w:val="ListParagraph"/>
        <w:ind w:left="1080"/>
        <w:rPr>
          <w:rFonts w:ascii="Times New Roman" w:eastAsia="Times New Roman" w:hAnsi="Times New Roman" w:cs="Times New Roman"/>
          <w:b/>
          <w:bCs/>
          <w:kern w:val="0"/>
          <w:sz w:val="24"/>
          <w:szCs w:val="24"/>
          <w:lang w:eastAsia="en-IN"/>
          <w14:ligatures w14:val="none"/>
        </w:rPr>
      </w:pPr>
    </w:p>
    <w:p w14:paraId="507B013D" w14:textId="77777777" w:rsidR="009D1BA3" w:rsidRDefault="009D1BA3" w:rsidP="009D1BA3">
      <w:pPr>
        <w:spacing w:after="0" w:line="240" w:lineRule="auto"/>
        <w:rPr>
          <w:rFonts w:ascii="Times New Roman" w:eastAsia="Times New Roman" w:hAnsi="Times New Roman" w:cs="Times New Roman"/>
          <w:kern w:val="0"/>
          <w:sz w:val="24"/>
          <w:szCs w:val="24"/>
          <w:lang w:eastAsia="en-IN"/>
          <w14:ligatures w14:val="none"/>
        </w:rPr>
      </w:pPr>
      <w:r w:rsidRPr="009D1BA3">
        <w:rPr>
          <w:rFonts w:ascii="Times New Roman" w:eastAsia="Times New Roman" w:hAnsi="Times New Roman" w:cs="Times New Roman"/>
          <w:kern w:val="0"/>
          <w:sz w:val="24"/>
          <w:szCs w:val="24"/>
          <w:lang w:eastAsia="en-IN"/>
          <w14:ligatures w14:val="none"/>
        </w:rPr>
        <w:t>A methodical approach to the study problem's solution is known as methodology. As long as research is done in a scientific manner, it may be done as a science. The research process is crucial to gathering data. A researcher's only goal while writing a descriptive paper is to describe the circumstance or case they are studying. It is a theory-based design process that was developed via data collection, analysis, and presentation. This enables a researcher to explain the how and why of their work. Others can see the necessity of the research more clearly thanks to descriptive design. To address ambiguity in the problem definition, exploratory research may be undertaken.</w:t>
      </w:r>
    </w:p>
    <w:p w14:paraId="6A81BDBC" w14:textId="77777777" w:rsidR="009D1BA3" w:rsidRDefault="009D1BA3" w:rsidP="009D1BA3">
      <w:pPr>
        <w:spacing w:after="0" w:line="240" w:lineRule="auto"/>
        <w:rPr>
          <w:rFonts w:ascii="Times New Roman" w:eastAsia="Times New Roman" w:hAnsi="Times New Roman" w:cs="Times New Roman"/>
          <w:kern w:val="0"/>
          <w:sz w:val="24"/>
          <w:szCs w:val="24"/>
          <w:lang w:eastAsia="en-IN"/>
          <w14:ligatures w14:val="none"/>
        </w:rPr>
      </w:pPr>
    </w:p>
    <w:p w14:paraId="20251359" w14:textId="77777777" w:rsidR="009D1BA3" w:rsidRPr="009D1BA3" w:rsidRDefault="009D1BA3" w:rsidP="009D1BA3">
      <w:pPr>
        <w:spacing w:after="0" w:line="240" w:lineRule="auto"/>
        <w:rPr>
          <w:rFonts w:ascii="Times New Roman" w:eastAsia="Times New Roman" w:hAnsi="Times New Roman" w:cs="Times New Roman"/>
          <w:kern w:val="0"/>
          <w:sz w:val="24"/>
          <w:szCs w:val="24"/>
          <w:lang w:eastAsia="en-IN"/>
          <w14:ligatures w14:val="none"/>
        </w:rPr>
      </w:pPr>
      <w:r w:rsidRPr="009D1BA3">
        <w:rPr>
          <w:rFonts w:ascii="Times New Roman" w:eastAsia="Times New Roman" w:hAnsi="Times New Roman" w:cs="Times New Roman"/>
          <w:kern w:val="0"/>
          <w:sz w:val="24"/>
          <w:szCs w:val="24"/>
          <w:lang w:eastAsia="en-IN"/>
          <w14:ligatures w14:val="none"/>
        </w:rPr>
        <w:t xml:space="preserve">The technique of utilizing a subset of a population to represent the entire population is known as sampling in survey research. Sampling employs a smaller number of individuals in the population to stand in for the entire, making large-scale research more feasible in terms of cost and time. But when you make the decision to taste, you embark on a new </w:t>
      </w:r>
      <w:proofErr w:type="spellStart"/>
      <w:r w:rsidRPr="009D1BA3">
        <w:rPr>
          <w:rFonts w:ascii="Times New Roman" w:eastAsia="Times New Roman" w:hAnsi="Times New Roman" w:cs="Times New Roman"/>
          <w:kern w:val="0"/>
          <w:sz w:val="24"/>
          <w:szCs w:val="24"/>
          <w:lang w:eastAsia="en-IN"/>
          <w14:ligatures w14:val="none"/>
        </w:rPr>
        <w:t>endeavor</w:t>
      </w:r>
      <w:proofErr w:type="spellEnd"/>
      <w:r w:rsidRPr="009D1BA3">
        <w:rPr>
          <w:rFonts w:ascii="Times New Roman" w:eastAsia="Times New Roman" w:hAnsi="Times New Roman" w:cs="Times New Roman"/>
          <w:kern w:val="0"/>
          <w:sz w:val="24"/>
          <w:szCs w:val="24"/>
          <w:lang w:eastAsia="en-IN"/>
          <w14:ligatures w14:val="none"/>
        </w:rPr>
        <w:t>. You must choose who is included in your sample and how to select the individuals who will serve as representatives of the entire population. What matters most in the practice of sampling is how you go about doing it.</w:t>
      </w:r>
    </w:p>
    <w:p w14:paraId="3B5FAD8C" w14:textId="77777777" w:rsidR="009D1BA3" w:rsidRDefault="009D1BA3" w:rsidP="00D70FF2">
      <w:pPr>
        <w:rPr>
          <w:rFonts w:ascii="Times New Roman" w:eastAsia="Times New Roman" w:hAnsi="Times New Roman" w:cs="Times New Roman"/>
          <w:kern w:val="0"/>
          <w:sz w:val="24"/>
          <w:szCs w:val="24"/>
          <w:lang w:eastAsia="en-IN"/>
          <w14:ligatures w14:val="none"/>
        </w:rPr>
      </w:pPr>
    </w:p>
    <w:p w14:paraId="4210D032" w14:textId="4E4BCE83" w:rsidR="00D70FF2" w:rsidRPr="007658EC" w:rsidRDefault="00D70FF2" w:rsidP="007658EC">
      <w:pPr>
        <w:pStyle w:val="ListParagraph"/>
        <w:numPr>
          <w:ilvl w:val="0"/>
          <w:numId w:val="2"/>
        </w:numPr>
        <w:rPr>
          <w:rFonts w:ascii="Times New Roman" w:eastAsia="Times New Roman" w:hAnsi="Times New Roman" w:cs="Times New Roman"/>
          <w:b/>
          <w:bCs/>
          <w:kern w:val="0"/>
          <w:sz w:val="24"/>
          <w:szCs w:val="24"/>
          <w:lang w:eastAsia="en-IN"/>
          <w14:ligatures w14:val="none"/>
        </w:rPr>
      </w:pPr>
      <w:r w:rsidRPr="007658EC">
        <w:rPr>
          <w:rFonts w:ascii="Times New Roman" w:eastAsia="Times New Roman" w:hAnsi="Times New Roman" w:cs="Times New Roman"/>
          <w:b/>
          <w:bCs/>
          <w:kern w:val="0"/>
          <w:sz w:val="24"/>
          <w:szCs w:val="24"/>
          <w:lang w:eastAsia="en-IN"/>
          <w14:ligatures w14:val="none"/>
        </w:rPr>
        <w:t>DATA COLLECTION METHOD</w:t>
      </w:r>
    </w:p>
    <w:p w14:paraId="1A0FD499" w14:textId="77777777" w:rsidR="00D70FF2" w:rsidRDefault="00D70FF2" w:rsidP="00D70FF2">
      <w:pPr>
        <w:rPr>
          <w:rFonts w:ascii="Times New Roman" w:eastAsia="Times New Roman" w:hAnsi="Times New Roman" w:cs="Times New Roman"/>
          <w:b/>
          <w:bCs/>
          <w:kern w:val="0"/>
          <w:sz w:val="24"/>
          <w:szCs w:val="24"/>
          <w:lang w:eastAsia="en-IN"/>
          <w14:ligatures w14:val="none"/>
        </w:rPr>
      </w:pPr>
    </w:p>
    <w:p w14:paraId="6C5BC187" w14:textId="77777777" w:rsidR="00D70FF2" w:rsidRDefault="00D70FF2" w:rsidP="00D70FF2">
      <w:pPr>
        <w:pStyle w:val="ListParagraph"/>
        <w:numPr>
          <w:ilvl w:val="0"/>
          <w:numId w:val="4"/>
        </w:numPr>
        <w:rPr>
          <w:rFonts w:ascii="Times New Roman" w:eastAsia="Times New Roman" w:hAnsi="Times New Roman" w:cs="Times New Roman"/>
          <w:b/>
          <w:bCs/>
          <w:kern w:val="0"/>
          <w:sz w:val="24"/>
          <w:szCs w:val="24"/>
          <w:lang w:eastAsia="en-IN"/>
          <w14:ligatures w14:val="none"/>
        </w:rPr>
      </w:pPr>
      <w:r w:rsidRPr="00D70FF2">
        <w:rPr>
          <w:rFonts w:ascii="Times New Roman" w:eastAsia="Times New Roman" w:hAnsi="Times New Roman" w:cs="Times New Roman"/>
          <w:b/>
          <w:bCs/>
          <w:kern w:val="0"/>
          <w:sz w:val="24"/>
          <w:szCs w:val="24"/>
          <w:lang w:eastAsia="en-IN"/>
          <w14:ligatures w14:val="none"/>
        </w:rPr>
        <w:t>Primary Data Collection</w:t>
      </w:r>
    </w:p>
    <w:p w14:paraId="171C50FB" w14:textId="77777777" w:rsidR="00D70FF2" w:rsidRPr="00D70FF2" w:rsidRDefault="00D70FF2" w:rsidP="00D70FF2">
      <w:pPr>
        <w:pStyle w:val="ListParagraph"/>
        <w:rPr>
          <w:rFonts w:ascii="Times New Roman" w:eastAsia="Times New Roman" w:hAnsi="Times New Roman" w:cs="Times New Roman"/>
          <w:b/>
          <w:bCs/>
          <w:kern w:val="0"/>
          <w:sz w:val="24"/>
          <w:szCs w:val="24"/>
          <w:lang w:eastAsia="en-IN"/>
          <w14:ligatures w14:val="none"/>
        </w:rPr>
      </w:pPr>
    </w:p>
    <w:p w14:paraId="345B6741" w14:textId="77777777" w:rsidR="00D70FF2" w:rsidRPr="00D70FF2" w:rsidRDefault="00D70FF2" w:rsidP="00D70FF2">
      <w:pPr>
        <w:pStyle w:val="ListParagraph"/>
        <w:numPr>
          <w:ilvl w:val="0"/>
          <w:numId w:val="5"/>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Surveys and Questionnaires</w:t>
      </w:r>
    </w:p>
    <w:p w14:paraId="3194F9B0" w14:textId="77777777" w:rsidR="00D70FF2" w:rsidRPr="00D70FF2" w:rsidRDefault="00D70FF2" w:rsidP="00D70FF2">
      <w:pPr>
        <w:pStyle w:val="ListParagraph"/>
        <w:numPr>
          <w:ilvl w:val="0"/>
          <w:numId w:val="5"/>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Interviews</w:t>
      </w:r>
    </w:p>
    <w:p w14:paraId="3B3B9CF2" w14:textId="77777777" w:rsidR="00D70FF2" w:rsidRPr="00D70FF2" w:rsidRDefault="00D70FF2" w:rsidP="00D70FF2">
      <w:pPr>
        <w:pStyle w:val="ListParagraph"/>
        <w:numPr>
          <w:ilvl w:val="0"/>
          <w:numId w:val="5"/>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 xml:space="preserve">Observations </w:t>
      </w:r>
    </w:p>
    <w:p w14:paraId="7900B8BE" w14:textId="77777777" w:rsidR="00D70FF2" w:rsidRDefault="00D70FF2" w:rsidP="00D70FF2">
      <w:pPr>
        <w:pStyle w:val="ListParagraph"/>
        <w:numPr>
          <w:ilvl w:val="0"/>
          <w:numId w:val="5"/>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lastRenderedPageBreak/>
        <w:t xml:space="preserve">Experiments </w:t>
      </w:r>
    </w:p>
    <w:p w14:paraId="2BBC4025" w14:textId="77777777" w:rsidR="00D70FF2" w:rsidRPr="00D70FF2" w:rsidRDefault="00D70FF2" w:rsidP="00D70FF2">
      <w:pPr>
        <w:pStyle w:val="ListParagraph"/>
        <w:rPr>
          <w:rFonts w:ascii="Times New Roman" w:eastAsia="Times New Roman" w:hAnsi="Times New Roman" w:cs="Times New Roman"/>
          <w:kern w:val="0"/>
          <w:sz w:val="24"/>
          <w:szCs w:val="24"/>
          <w:lang w:eastAsia="en-IN"/>
          <w14:ligatures w14:val="none"/>
        </w:rPr>
      </w:pPr>
    </w:p>
    <w:p w14:paraId="6FF58D4D" w14:textId="77777777" w:rsidR="00D70FF2" w:rsidRDefault="00D70FF2" w:rsidP="00D70FF2">
      <w:pPr>
        <w:pStyle w:val="ListParagraph"/>
        <w:numPr>
          <w:ilvl w:val="0"/>
          <w:numId w:val="4"/>
        </w:numPr>
        <w:rPr>
          <w:rFonts w:ascii="Times New Roman" w:eastAsia="Times New Roman" w:hAnsi="Times New Roman" w:cs="Times New Roman"/>
          <w:b/>
          <w:bCs/>
          <w:kern w:val="0"/>
          <w:sz w:val="24"/>
          <w:szCs w:val="24"/>
          <w:lang w:eastAsia="en-IN"/>
          <w14:ligatures w14:val="none"/>
        </w:rPr>
      </w:pPr>
      <w:r w:rsidRPr="00D70FF2">
        <w:rPr>
          <w:rFonts w:ascii="Times New Roman" w:eastAsia="Times New Roman" w:hAnsi="Times New Roman" w:cs="Times New Roman"/>
          <w:b/>
          <w:bCs/>
          <w:kern w:val="0"/>
          <w:sz w:val="24"/>
          <w:szCs w:val="24"/>
          <w:lang w:eastAsia="en-IN"/>
          <w14:ligatures w14:val="none"/>
        </w:rPr>
        <w:t>Secondary Data Collection</w:t>
      </w:r>
    </w:p>
    <w:p w14:paraId="3A3AB637" w14:textId="77777777" w:rsidR="00D70FF2" w:rsidRPr="00D70FF2" w:rsidRDefault="00D70FF2" w:rsidP="00D70FF2">
      <w:pPr>
        <w:pStyle w:val="ListParagraph"/>
        <w:rPr>
          <w:rFonts w:ascii="Times New Roman" w:eastAsia="Times New Roman" w:hAnsi="Times New Roman" w:cs="Times New Roman"/>
          <w:b/>
          <w:bCs/>
          <w:kern w:val="0"/>
          <w:sz w:val="24"/>
          <w:szCs w:val="24"/>
          <w:lang w:eastAsia="en-IN"/>
          <w14:ligatures w14:val="none"/>
        </w:rPr>
      </w:pPr>
    </w:p>
    <w:p w14:paraId="796D1D8A" w14:textId="77777777" w:rsidR="00D70FF2" w:rsidRPr="00D70FF2" w:rsidRDefault="00D70FF2" w:rsidP="00D70FF2">
      <w:pPr>
        <w:pStyle w:val="ListParagraph"/>
        <w:numPr>
          <w:ilvl w:val="0"/>
          <w:numId w:val="6"/>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Published Sources</w:t>
      </w:r>
    </w:p>
    <w:p w14:paraId="6A1334DC" w14:textId="77777777" w:rsidR="00D70FF2" w:rsidRPr="00D70FF2" w:rsidRDefault="00D70FF2" w:rsidP="00D70FF2">
      <w:pPr>
        <w:pStyle w:val="ListParagraph"/>
        <w:numPr>
          <w:ilvl w:val="0"/>
          <w:numId w:val="6"/>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Online Databases</w:t>
      </w:r>
    </w:p>
    <w:p w14:paraId="7DDFD454" w14:textId="77777777" w:rsidR="00D70FF2" w:rsidRPr="00D70FF2" w:rsidRDefault="00D70FF2" w:rsidP="00D70FF2">
      <w:pPr>
        <w:pStyle w:val="ListParagraph"/>
        <w:numPr>
          <w:ilvl w:val="0"/>
          <w:numId w:val="6"/>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and Institutional Records</w:t>
      </w:r>
    </w:p>
    <w:p w14:paraId="0EE196C0" w14:textId="77777777" w:rsidR="00D70FF2" w:rsidRPr="00D70FF2" w:rsidRDefault="00D70FF2" w:rsidP="00D70FF2">
      <w:pPr>
        <w:pStyle w:val="ListParagraph"/>
        <w:numPr>
          <w:ilvl w:val="0"/>
          <w:numId w:val="6"/>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Government Publicly Available Data</w:t>
      </w:r>
    </w:p>
    <w:p w14:paraId="7F60FD84" w14:textId="77777777" w:rsidR="00D70FF2" w:rsidRDefault="00D70FF2" w:rsidP="00D70FF2">
      <w:pPr>
        <w:pStyle w:val="ListParagraph"/>
        <w:numPr>
          <w:ilvl w:val="0"/>
          <w:numId w:val="6"/>
        </w:numPr>
        <w:rPr>
          <w:rFonts w:ascii="Times New Roman" w:eastAsia="Times New Roman" w:hAnsi="Times New Roman" w:cs="Times New Roman"/>
          <w:kern w:val="0"/>
          <w:sz w:val="24"/>
          <w:szCs w:val="24"/>
          <w:lang w:eastAsia="en-IN"/>
          <w14:ligatures w14:val="none"/>
        </w:rPr>
      </w:pPr>
      <w:r w:rsidRPr="00D70FF2">
        <w:rPr>
          <w:rFonts w:ascii="Times New Roman" w:eastAsia="Times New Roman" w:hAnsi="Times New Roman" w:cs="Times New Roman"/>
          <w:kern w:val="0"/>
          <w:sz w:val="24"/>
          <w:szCs w:val="24"/>
          <w:lang w:eastAsia="en-IN"/>
          <w14:ligatures w14:val="none"/>
        </w:rPr>
        <w:t xml:space="preserve">Past Research Studies </w:t>
      </w:r>
    </w:p>
    <w:p w14:paraId="46EAB2E1" w14:textId="77777777" w:rsidR="00A96302" w:rsidRDefault="00A96302" w:rsidP="00A96302">
      <w:pPr>
        <w:pStyle w:val="ListParagraph"/>
        <w:rPr>
          <w:rFonts w:ascii="Times New Roman" w:eastAsia="Times New Roman" w:hAnsi="Times New Roman" w:cs="Times New Roman"/>
          <w:kern w:val="0"/>
          <w:sz w:val="24"/>
          <w:szCs w:val="24"/>
          <w:lang w:eastAsia="en-IN"/>
          <w14:ligatures w14:val="none"/>
        </w:rPr>
      </w:pPr>
    </w:p>
    <w:p w14:paraId="34DD3A61" w14:textId="77777777" w:rsidR="00A96302" w:rsidRPr="00A96302" w:rsidRDefault="00A96302" w:rsidP="00A96302">
      <w:pPr>
        <w:pStyle w:val="ListParagraph"/>
        <w:numPr>
          <w:ilvl w:val="0"/>
          <w:numId w:val="4"/>
        </w:numPr>
        <w:rPr>
          <w:rFonts w:ascii="Times New Roman" w:eastAsia="Times New Roman" w:hAnsi="Times New Roman" w:cs="Times New Roman"/>
          <w:b/>
          <w:bCs/>
          <w:kern w:val="0"/>
          <w:sz w:val="24"/>
          <w:szCs w:val="24"/>
          <w:lang w:eastAsia="en-IN"/>
          <w14:ligatures w14:val="none"/>
        </w:rPr>
      </w:pPr>
      <w:r w:rsidRPr="00A96302">
        <w:rPr>
          <w:rFonts w:ascii="Times New Roman" w:eastAsia="Times New Roman" w:hAnsi="Times New Roman" w:cs="Times New Roman"/>
          <w:b/>
          <w:bCs/>
          <w:kern w:val="0"/>
          <w:sz w:val="24"/>
          <w:szCs w:val="24"/>
          <w:lang w:eastAsia="en-IN"/>
          <w14:ligatures w14:val="none"/>
        </w:rPr>
        <w:t>Limitation of the Study</w:t>
      </w:r>
    </w:p>
    <w:p w14:paraId="26157082" w14:textId="77777777" w:rsidR="00A96302" w:rsidRDefault="00A96302" w:rsidP="00A96302">
      <w:pPr>
        <w:pStyle w:val="ListParagraph"/>
        <w:rPr>
          <w:rFonts w:ascii="Times New Roman" w:eastAsia="Times New Roman" w:hAnsi="Times New Roman" w:cs="Times New Roman"/>
          <w:kern w:val="0"/>
          <w:sz w:val="24"/>
          <w:szCs w:val="24"/>
          <w:lang w:eastAsia="en-IN"/>
          <w14:ligatures w14:val="none"/>
        </w:rPr>
      </w:pPr>
    </w:p>
    <w:p w14:paraId="1F89F9D4" w14:textId="77777777" w:rsidR="00A96302" w:rsidRDefault="00A96302" w:rsidP="00A96302">
      <w:pPr>
        <w:pStyle w:val="ListParagraph"/>
        <w:numPr>
          <w:ilvl w:val="0"/>
          <w:numId w:val="7"/>
        </w:numPr>
        <w:spacing w:after="200" w:line="276" w:lineRule="auto"/>
        <w:jc w:val="both"/>
        <w:rPr>
          <w:rFonts w:ascii="Times New Roman" w:hAnsi="Times New Roman" w:cs="Times New Roman"/>
          <w:sz w:val="28"/>
          <w:szCs w:val="28"/>
          <w:shd w:val="clear" w:color="auto" w:fill="FFFFFF"/>
        </w:rPr>
      </w:pPr>
      <w:r w:rsidRPr="007F0BDE">
        <w:rPr>
          <w:rFonts w:ascii="Times New Roman" w:hAnsi="Times New Roman" w:cs="Times New Roman"/>
          <w:sz w:val="28"/>
          <w:szCs w:val="28"/>
          <w:shd w:val="clear" w:color="auto" w:fill="FFFFFF"/>
        </w:rPr>
        <w:t>The study may be limited to specific geographic region and company which may not be representatives of the global market this can limit the generalizability of the findings and conclusions of the study</w:t>
      </w:r>
    </w:p>
    <w:p w14:paraId="0B420240" w14:textId="77777777" w:rsidR="00A96302" w:rsidRPr="00D646FE" w:rsidRDefault="00A96302" w:rsidP="00A96302">
      <w:pPr>
        <w:pStyle w:val="ListParagraph"/>
        <w:jc w:val="both"/>
        <w:rPr>
          <w:rFonts w:ascii="Times New Roman" w:hAnsi="Times New Roman" w:cs="Times New Roman"/>
          <w:sz w:val="28"/>
          <w:szCs w:val="28"/>
          <w:shd w:val="clear" w:color="auto" w:fill="FFFFFF"/>
        </w:rPr>
      </w:pPr>
    </w:p>
    <w:p w14:paraId="7E5D089E" w14:textId="77777777" w:rsidR="00A96302" w:rsidRDefault="00A96302" w:rsidP="00A96302">
      <w:pPr>
        <w:pStyle w:val="ListParagraph"/>
        <w:numPr>
          <w:ilvl w:val="0"/>
          <w:numId w:val="7"/>
        </w:numPr>
        <w:spacing w:after="200" w:line="276" w:lineRule="auto"/>
        <w:jc w:val="both"/>
        <w:rPr>
          <w:rFonts w:ascii="Times New Roman" w:hAnsi="Times New Roman" w:cs="Times New Roman"/>
          <w:sz w:val="28"/>
          <w:szCs w:val="28"/>
          <w:shd w:val="clear" w:color="auto" w:fill="FFFFFF"/>
        </w:rPr>
      </w:pPr>
      <w:r w:rsidRPr="007F0BDE">
        <w:rPr>
          <w:rFonts w:ascii="Times New Roman" w:hAnsi="Times New Roman" w:cs="Times New Roman"/>
          <w:sz w:val="28"/>
          <w:szCs w:val="28"/>
          <w:shd w:val="clear" w:color="auto" w:fill="FFFFFF"/>
        </w:rPr>
        <w:t>Period of study was restricted to three months</w:t>
      </w:r>
    </w:p>
    <w:p w14:paraId="52209E84" w14:textId="77777777" w:rsidR="00A96302" w:rsidRPr="00D646FE" w:rsidRDefault="00A96302" w:rsidP="00A96302">
      <w:pPr>
        <w:pStyle w:val="ListParagraph"/>
        <w:rPr>
          <w:rFonts w:ascii="Times New Roman" w:hAnsi="Times New Roman" w:cs="Times New Roman"/>
          <w:sz w:val="28"/>
          <w:szCs w:val="28"/>
          <w:shd w:val="clear" w:color="auto" w:fill="FFFFFF"/>
        </w:rPr>
      </w:pPr>
    </w:p>
    <w:p w14:paraId="486E1761" w14:textId="77777777" w:rsidR="00A96302" w:rsidRPr="00D646FE" w:rsidRDefault="00A96302" w:rsidP="00A96302">
      <w:pPr>
        <w:pStyle w:val="ListParagraph"/>
        <w:jc w:val="both"/>
        <w:rPr>
          <w:rFonts w:ascii="Times New Roman" w:hAnsi="Times New Roman" w:cs="Times New Roman"/>
          <w:sz w:val="28"/>
          <w:szCs w:val="28"/>
          <w:shd w:val="clear" w:color="auto" w:fill="FFFFFF"/>
        </w:rPr>
      </w:pPr>
    </w:p>
    <w:p w14:paraId="4283AD85" w14:textId="77777777" w:rsidR="00A96302" w:rsidRDefault="00A96302" w:rsidP="00A96302">
      <w:pPr>
        <w:pStyle w:val="ListParagraph"/>
        <w:numPr>
          <w:ilvl w:val="0"/>
          <w:numId w:val="7"/>
        </w:numPr>
        <w:spacing w:after="200" w:line="276" w:lineRule="auto"/>
        <w:jc w:val="both"/>
        <w:rPr>
          <w:rFonts w:ascii="Times New Roman" w:hAnsi="Times New Roman" w:cs="Times New Roman"/>
          <w:sz w:val="28"/>
          <w:szCs w:val="28"/>
          <w:shd w:val="clear" w:color="auto" w:fill="FFFFFF"/>
        </w:rPr>
      </w:pPr>
      <w:r w:rsidRPr="007F0BDE">
        <w:rPr>
          <w:rFonts w:ascii="Times New Roman" w:hAnsi="Times New Roman" w:cs="Times New Roman"/>
          <w:sz w:val="28"/>
          <w:szCs w:val="28"/>
          <w:shd w:val="clear" w:color="auto" w:fill="FFFFFF"/>
        </w:rPr>
        <w:t>Findings of the exploration may change because of age, work experience, designation and so on</w:t>
      </w:r>
    </w:p>
    <w:p w14:paraId="50A49385" w14:textId="77777777" w:rsidR="00A96302" w:rsidRPr="00A96302" w:rsidRDefault="00A96302" w:rsidP="00A96302">
      <w:pPr>
        <w:pStyle w:val="ListParagraph"/>
        <w:spacing w:after="200" w:line="276" w:lineRule="auto"/>
        <w:jc w:val="both"/>
        <w:rPr>
          <w:rFonts w:ascii="Times New Roman" w:hAnsi="Times New Roman" w:cs="Times New Roman"/>
          <w:sz w:val="28"/>
          <w:szCs w:val="28"/>
          <w:shd w:val="clear" w:color="auto" w:fill="FFFFFF"/>
        </w:rPr>
      </w:pPr>
    </w:p>
    <w:p w14:paraId="54BC24BD" w14:textId="77777777" w:rsidR="00A96302" w:rsidRDefault="00A96302" w:rsidP="00A96302">
      <w:pPr>
        <w:pStyle w:val="ListParagraph"/>
        <w:numPr>
          <w:ilvl w:val="0"/>
          <w:numId w:val="7"/>
        </w:numPr>
        <w:spacing w:after="200" w:line="276" w:lineRule="auto"/>
        <w:jc w:val="both"/>
        <w:rPr>
          <w:rFonts w:ascii="Times New Roman" w:hAnsi="Times New Roman" w:cs="Times New Roman"/>
          <w:sz w:val="28"/>
          <w:szCs w:val="28"/>
          <w:shd w:val="clear" w:color="auto" w:fill="FFFFFF"/>
        </w:rPr>
      </w:pPr>
      <w:r w:rsidRPr="007F0BDE">
        <w:rPr>
          <w:rFonts w:ascii="Times New Roman" w:hAnsi="Times New Roman" w:cs="Times New Roman"/>
          <w:sz w:val="28"/>
          <w:szCs w:val="28"/>
          <w:shd w:val="clear" w:color="auto" w:fill="FFFFFF"/>
        </w:rPr>
        <w:t>Since logistics and shipping company has less no. of employee it is difficult to collect the required samples</w:t>
      </w:r>
    </w:p>
    <w:p w14:paraId="50DA552E" w14:textId="77777777" w:rsidR="00A96302" w:rsidRPr="00A96302" w:rsidRDefault="00A96302" w:rsidP="00A96302">
      <w:pPr>
        <w:pStyle w:val="ListParagraph"/>
        <w:rPr>
          <w:rFonts w:ascii="Times New Roman" w:hAnsi="Times New Roman" w:cs="Times New Roman"/>
          <w:sz w:val="28"/>
          <w:szCs w:val="28"/>
          <w:shd w:val="clear" w:color="auto" w:fill="FFFFFF"/>
        </w:rPr>
      </w:pPr>
    </w:p>
    <w:p w14:paraId="63029C7A" w14:textId="77777777" w:rsidR="00A96302" w:rsidRPr="00A96302" w:rsidRDefault="00A96302" w:rsidP="00A96302">
      <w:pPr>
        <w:pStyle w:val="ListParagraph"/>
        <w:spacing w:after="200" w:line="276" w:lineRule="auto"/>
        <w:jc w:val="both"/>
        <w:rPr>
          <w:rFonts w:ascii="Times New Roman" w:hAnsi="Times New Roman" w:cs="Times New Roman"/>
          <w:sz w:val="28"/>
          <w:szCs w:val="28"/>
          <w:shd w:val="clear" w:color="auto" w:fill="FFFFFF"/>
        </w:rPr>
      </w:pPr>
    </w:p>
    <w:p w14:paraId="7639DB32" w14:textId="77777777" w:rsidR="00A96302" w:rsidRDefault="00A96302" w:rsidP="00A96302">
      <w:pPr>
        <w:pStyle w:val="ListParagraph"/>
        <w:numPr>
          <w:ilvl w:val="0"/>
          <w:numId w:val="7"/>
        </w:numPr>
        <w:spacing w:after="200" w:line="276" w:lineRule="auto"/>
        <w:jc w:val="both"/>
        <w:rPr>
          <w:rFonts w:ascii="Times New Roman" w:hAnsi="Times New Roman" w:cs="Times New Roman"/>
          <w:sz w:val="28"/>
          <w:szCs w:val="28"/>
          <w:shd w:val="clear" w:color="auto" w:fill="FFFFFF"/>
        </w:rPr>
      </w:pPr>
      <w:r w:rsidRPr="007F0BDE">
        <w:rPr>
          <w:rFonts w:ascii="Times New Roman" w:hAnsi="Times New Roman" w:cs="Times New Roman"/>
          <w:sz w:val="28"/>
          <w:szCs w:val="28"/>
          <w:shd w:val="clear" w:color="auto" w:fill="FFFFFF"/>
        </w:rPr>
        <w:t>Proper data were not provided from the side of organization as it is confidential.</w:t>
      </w:r>
    </w:p>
    <w:p w14:paraId="249AF611" w14:textId="77777777" w:rsidR="00A96302" w:rsidRPr="00A96302" w:rsidRDefault="00A96302" w:rsidP="00A96302">
      <w:pPr>
        <w:pStyle w:val="ListParagraph"/>
        <w:spacing w:after="200" w:line="276" w:lineRule="auto"/>
        <w:jc w:val="both"/>
        <w:rPr>
          <w:rFonts w:ascii="Times New Roman" w:hAnsi="Times New Roman" w:cs="Times New Roman"/>
          <w:sz w:val="28"/>
          <w:szCs w:val="28"/>
          <w:shd w:val="clear" w:color="auto" w:fill="FFFFFF"/>
        </w:rPr>
      </w:pPr>
    </w:p>
    <w:p w14:paraId="67DEA90A" w14:textId="77777777" w:rsidR="00A96302" w:rsidRDefault="00A96302" w:rsidP="00A96302">
      <w:pPr>
        <w:pStyle w:val="ListParagraph"/>
        <w:numPr>
          <w:ilvl w:val="0"/>
          <w:numId w:val="7"/>
        </w:numPr>
        <w:spacing w:after="200" w:line="360" w:lineRule="auto"/>
        <w:jc w:val="both"/>
        <w:rPr>
          <w:rFonts w:ascii="Times New Roman" w:hAnsi="Times New Roman" w:cs="Times New Roman"/>
          <w:b/>
          <w:sz w:val="28"/>
          <w:szCs w:val="28"/>
        </w:rPr>
      </w:pPr>
      <w:r w:rsidRPr="007F0BDE">
        <w:rPr>
          <w:rFonts w:ascii="Times New Roman" w:hAnsi="Times New Roman" w:cs="Times New Roman"/>
          <w:sz w:val="28"/>
          <w:szCs w:val="28"/>
        </w:rPr>
        <w:t>The study is based on the data collected from respondents and a journal hence the reliability of the data is not probed into.  Utmost care has to be taken while extending the results to the other areas</w:t>
      </w:r>
      <w:r w:rsidRPr="007F0BDE">
        <w:rPr>
          <w:rFonts w:ascii="Times New Roman" w:hAnsi="Times New Roman" w:cs="Times New Roman"/>
          <w:b/>
          <w:sz w:val="28"/>
          <w:szCs w:val="28"/>
        </w:rPr>
        <w:t>.</w:t>
      </w:r>
    </w:p>
    <w:p w14:paraId="6407CDAE" w14:textId="77777777" w:rsidR="00A96302" w:rsidRPr="00A96302" w:rsidRDefault="00A96302" w:rsidP="00A96302">
      <w:pPr>
        <w:pStyle w:val="ListParagraph"/>
        <w:rPr>
          <w:rFonts w:ascii="Times New Roman" w:hAnsi="Times New Roman" w:cs="Times New Roman"/>
          <w:b/>
          <w:sz w:val="28"/>
          <w:szCs w:val="28"/>
        </w:rPr>
      </w:pPr>
    </w:p>
    <w:p w14:paraId="1A6A7F61" w14:textId="77777777" w:rsidR="00A96302" w:rsidRPr="00A96302" w:rsidRDefault="00A96302" w:rsidP="00A96302">
      <w:pPr>
        <w:pStyle w:val="ListParagraph"/>
        <w:spacing w:after="200" w:line="360" w:lineRule="auto"/>
        <w:jc w:val="both"/>
        <w:rPr>
          <w:rFonts w:ascii="Times New Roman" w:hAnsi="Times New Roman" w:cs="Times New Roman"/>
          <w:b/>
          <w:sz w:val="28"/>
          <w:szCs w:val="28"/>
        </w:rPr>
      </w:pPr>
    </w:p>
    <w:p w14:paraId="02A566B0" w14:textId="77777777" w:rsidR="00A96302" w:rsidRDefault="00A96302" w:rsidP="00A96302">
      <w:pPr>
        <w:pStyle w:val="ListParagraph"/>
        <w:numPr>
          <w:ilvl w:val="0"/>
          <w:numId w:val="7"/>
        </w:numPr>
        <w:spacing w:after="200" w:line="360" w:lineRule="auto"/>
        <w:jc w:val="both"/>
        <w:rPr>
          <w:rFonts w:ascii="Times New Roman" w:hAnsi="Times New Roman" w:cs="Times New Roman"/>
          <w:sz w:val="28"/>
          <w:szCs w:val="28"/>
        </w:rPr>
      </w:pPr>
      <w:r w:rsidRPr="007F0BDE">
        <w:rPr>
          <w:rFonts w:ascii="Times New Roman" w:hAnsi="Times New Roman" w:cs="Times New Roman"/>
          <w:sz w:val="28"/>
          <w:szCs w:val="28"/>
        </w:rPr>
        <w:t xml:space="preserve">Since logistics and shipping company has less </w:t>
      </w:r>
      <w:proofErr w:type="spellStart"/>
      <w:r w:rsidRPr="007F0BDE">
        <w:rPr>
          <w:rFonts w:ascii="Times New Roman" w:hAnsi="Times New Roman" w:cs="Times New Roman"/>
          <w:sz w:val="28"/>
          <w:szCs w:val="28"/>
        </w:rPr>
        <w:t>no.of</w:t>
      </w:r>
      <w:proofErr w:type="spellEnd"/>
      <w:r w:rsidRPr="007F0BDE">
        <w:rPr>
          <w:rFonts w:ascii="Times New Roman" w:hAnsi="Times New Roman" w:cs="Times New Roman"/>
          <w:sz w:val="28"/>
          <w:szCs w:val="28"/>
        </w:rPr>
        <w:t xml:space="preserve"> employee it is difficult to collect the required sample</w:t>
      </w:r>
      <w:r>
        <w:rPr>
          <w:rFonts w:ascii="Times New Roman" w:hAnsi="Times New Roman" w:cs="Times New Roman"/>
          <w:sz w:val="28"/>
          <w:szCs w:val="28"/>
        </w:rPr>
        <w:t>.</w:t>
      </w:r>
    </w:p>
    <w:p w14:paraId="1E611521" w14:textId="77777777" w:rsidR="00A96302" w:rsidRDefault="00A96302" w:rsidP="00A96302">
      <w:pPr>
        <w:pStyle w:val="ListParagraph"/>
        <w:spacing w:after="20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Tables and Chart Analysis </w:t>
      </w:r>
    </w:p>
    <w:p w14:paraId="0D744665" w14:textId="77777777" w:rsidR="007658EC" w:rsidRPr="00FC4DA8" w:rsidRDefault="007658EC" w:rsidP="007658EC">
      <w:pPr>
        <w:spacing w:line="360" w:lineRule="auto"/>
        <w:jc w:val="both"/>
        <w:rPr>
          <w:rFonts w:ascii="Times New Roman" w:hAnsi="Times New Roman" w:cs="Times New Roman"/>
          <w:b/>
          <w:bCs/>
          <w:sz w:val="24"/>
          <w:szCs w:val="24"/>
          <w:shd w:val="clear" w:color="auto" w:fill="FFFFFF"/>
        </w:rPr>
      </w:pPr>
      <w:r w:rsidRPr="00FC4DA8">
        <w:rPr>
          <w:rFonts w:ascii="Times New Roman" w:hAnsi="Times New Roman" w:cs="Times New Roman"/>
          <w:b/>
          <w:bCs/>
          <w:sz w:val="24"/>
          <w:szCs w:val="24"/>
          <w:shd w:val="clear" w:color="auto" w:fill="FFFFFF"/>
        </w:rPr>
        <w:t xml:space="preserve">TABLE – </w:t>
      </w:r>
      <w:r>
        <w:rPr>
          <w:rFonts w:ascii="Times New Roman" w:hAnsi="Times New Roman" w:cs="Times New Roman"/>
          <w:b/>
          <w:bCs/>
          <w:sz w:val="24"/>
          <w:szCs w:val="24"/>
          <w:shd w:val="clear" w:color="auto" w:fill="FFFFFF"/>
        </w:rPr>
        <w:t>1</w:t>
      </w:r>
    </w:p>
    <w:p w14:paraId="40BD4C09" w14:textId="77777777" w:rsidR="007658EC" w:rsidRPr="00FC4DA8" w:rsidRDefault="007658EC" w:rsidP="007658EC">
      <w:pPr>
        <w:spacing w:line="360" w:lineRule="auto"/>
        <w:jc w:val="both"/>
        <w:rPr>
          <w:rFonts w:ascii="Times New Roman" w:hAnsi="Times New Roman" w:cs="Times New Roman"/>
          <w:b/>
          <w:bCs/>
          <w:sz w:val="24"/>
          <w:szCs w:val="24"/>
          <w:shd w:val="clear" w:color="auto" w:fill="FFFFFF"/>
        </w:rPr>
      </w:pPr>
    </w:p>
    <w:p w14:paraId="391AC9B7" w14:textId="77777777" w:rsidR="007658EC" w:rsidRPr="00FC4DA8" w:rsidRDefault="007658EC" w:rsidP="007658EC">
      <w:pPr>
        <w:spacing w:line="360" w:lineRule="auto"/>
        <w:jc w:val="both"/>
        <w:rPr>
          <w:rFonts w:ascii="Times New Roman" w:hAnsi="Times New Roman" w:cs="Times New Roman"/>
          <w:b/>
          <w:bCs/>
          <w:sz w:val="24"/>
          <w:szCs w:val="24"/>
          <w:shd w:val="clear" w:color="auto" w:fill="FFFFFF"/>
        </w:rPr>
      </w:pPr>
      <w:r w:rsidRPr="00FC4DA8">
        <w:rPr>
          <w:rFonts w:ascii="Times New Roman" w:hAnsi="Times New Roman" w:cs="Times New Roman"/>
          <w:noProof/>
          <w:kern w:val="0"/>
          <w:sz w:val="24"/>
          <w:szCs w:val="24"/>
          <w:lang w:eastAsia="en-IN"/>
        </w:rPr>
        <w:drawing>
          <wp:inline distT="0" distB="0" distL="0" distR="0" wp14:anchorId="02B63D32" wp14:editId="6C0267DB">
            <wp:extent cx="2659902" cy="1565564"/>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0184" cy="157750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355"/>
        <w:gridCol w:w="1306"/>
        <w:gridCol w:w="1488"/>
      </w:tblGrid>
      <w:tr w:rsidR="007658EC" w:rsidRPr="007658EC" w14:paraId="3CCF15FD" w14:textId="77777777" w:rsidTr="00257DC6">
        <w:tc>
          <w:tcPr>
            <w:tcW w:w="3005" w:type="dxa"/>
          </w:tcPr>
          <w:p w14:paraId="53B94028" w14:textId="77777777" w:rsidR="007658EC" w:rsidRPr="007658EC" w:rsidRDefault="007658EC" w:rsidP="00257DC6">
            <w:pPr>
              <w:spacing w:line="360" w:lineRule="auto"/>
              <w:jc w:val="both"/>
              <w:rPr>
                <w:rFonts w:ascii="Times New Roman" w:hAnsi="Times New Roman" w:cs="Times New Roman"/>
                <w:b/>
                <w:bCs/>
                <w:sz w:val="18"/>
                <w:szCs w:val="18"/>
                <w:shd w:val="clear" w:color="auto" w:fill="FFFFFF"/>
              </w:rPr>
            </w:pPr>
            <w:r w:rsidRPr="007658EC">
              <w:rPr>
                <w:rFonts w:ascii="Times New Roman" w:hAnsi="Times New Roman" w:cs="Times New Roman"/>
                <w:b/>
                <w:bCs/>
                <w:sz w:val="18"/>
                <w:szCs w:val="18"/>
                <w:shd w:val="clear" w:color="auto" w:fill="FFFFFF"/>
              </w:rPr>
              <w:t xml:space="preserve">STATEMENT </w:t>
            </w:r>
          </w:p>
        </w:tc>
        <w:tc>
          <w:tcPr>
            <w:tcW w:w="3005" w:type="dxa"/>
          </w:tcPr>
          <w:p w14:paraId="04DF0DBC" w14:textId="77777777" w:rsidR="007658EC" w:rsidRPr="007658EC" w:rsidRDefault="007658EC" w:rsidP="00257DC6">
            <w:pPr>
              <w:spacing w:line="360" w:lineRule="auto"/>
              <w:jc w:val="both"/>
              <w:rPr>
                <w:rFonts w:ascii="Times New Roman" w:hAnsi="Times New Roman" w:cs="Times New Roman"/>
                <w:b/>
                <w:bCs/>
                <w:sz w:val="18"/>
                <w:szCs w:val="18"/>
                <w:shd w:val="clear" w:color="auto" w:fill="FFFFFF"/>
              </w:rPr>
            </w:pPr>
            <w:r w:rsidRPr="007658EC">
              <w:rPr>
                <w:rFonts w:ascii="Times New Roman" w:hAnsi="Times New Roman" w:cs="Times New Roman"/>
                <w:b/>
                <w:bCs/>
                <w:sz w:val="18"/>
                <w:szCs w:val="18"/>
                <w:shd w:val="clear" w:color="auto" w:fill="FFFFFF"/>
              </w:rPr>
              <w:t xml:space="preserve">    RESPONSES</w:t>
            </w:r>
          </w:p>
        </w:tc>
        <w:tc>
          <w:tcPr>
            <w:tcW w:w="3006" w:type="dxa"/>
          </w:tcPr>
          <w:p w14:paraId="7C1E988B" w14:textId="77777777" w:rsidR="007658EC" w:rsidRPr="007658EC" w:rsidRDefault="007658EC" w:rsidP="00257DC6">
            <w:pPr>
              <w:spacing w:line="360" w:lineRule="auto"/>
              <w:jc w:val="both"/>
              <w:rPr>
                <w:rFonts w:ascii="Times New Roman" w:hAnsi="Times New Roman" w:cs="Times New Roman"/>
                <w:b/>
                <w:bCs/>
                <w:sz w:val="18"/>
                <w:szCs w:val="18"/>
                <w:shd w:val="clear" w:color="auto" w:fill="FFFFFF"/>
              </w:rPr>
            </w:pPr>
            <w:r w:rsidRPr="007658EC">
              <w:rPr>
                <w:rFonts w:ascii="Times New Roman" w:hAnsi="Times New Roman" w:cs="Times New Roman"/>
                <w:b/>
                <w:bCs/>
                <w:sz w:val="18"/>
                <w:szCs w:val="18"/>
                <w:shd w:val="clear" w:color="auto" w:fill="FFFFFF"/>
              </w:rPr>
              <w:t xml:space="preserve">       PERCENTAGE</w:t>
            </w:r>
          </w:p>
        </w:tc>
      </w:tr>
      <w:tr w:rsidR="007658EC" w:rsidRPr="007658EC" w14:paraId="0494138A" w14:textId="77777777" w:rsidTr="00257DC6">
        <w:tc>
          <w:tcPr>
            <w:tcW w:w="3005" w:type="dxa"/>
          </w:tcPr>
          <w:p w14:paraId="6F8B70BC"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STRONGLY AGREE</w:t>
            </w:r>
          </w:p>
        </w:tc>
        <w:tc>
          <w:tcPr>
            <w:tcW w:w="3005" w:type="dxa"/>
          </w:tcPr>
          <w:p w14:paraId="5370D6BB"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13</w:t>
            </w:r>
          </w:p>
        </w:tc>
        <w:tc>
          <w:tcPr>
            <w:tcW w:w="3006" w:type="dxa"/>
          </w:tcPr>
          <w:p w14:paraId="2AEA9648"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24.07%</w:t>
            </w:r>
          </w:p>
        </w:tc>
      </w:tr>
      <w:tr w:rsidR="007658EC" w:rsidRPr="007658EC" w14:paraId="1F0F4AAB" w14:textId="77777777" w:rsidTr="00257DC6">
        <w:tc>
          <w:tcPr>
            <w:tcW w:w="3005" w:type="dxa"/>
          </w:tcPr>
          <w:p w14:paraId="3FBE3E45"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AGREE</w:t>
            </w:r>
          </w:p>
        </w:tc>
        <w:tc>
          <w:tcPr>
            <w:tcW w:w="3005" w:type="dxa"/>
          </w:tcPr>
          <w:p w14:paraId="0067AC32"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20</w:t>
            </w:r>
          </w:p>
        </w:tc>
        <w:tc>
          <w:tcPr>
            <w:tcW w:w="3006" w:type="dxa"/>
          </w:tcPr>
          <w:p w14:paraId="2445A673"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37.03%</w:t>
            </w:r>
          </w:p>
        </w:tc>
      </w:tr>
      <w:tr w:rsidR="007658EC" w:rsidRPr="007658EC" w14:paraId="19BD35C0" w14:textId="77777777" w:rsidTr="00257DC6">
        <w:tc>
          <w:tcPr>
            <w:tcW w:w="3005" w:type="dxa"/>
          </w:tcPr>
          <w:p w14:paraId="28B04F86"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NEUTRAL</w:t>
            </w:r>
          </w:p>
        </w:tc>
        <w:tc>
          <w:tcPr>
            <w:tcW w:w="3005" w:type="dxa"/>
          </w:tcPr>
          <w:p w14:paraId="0EE79383"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11</w:t>
            </w:r>
          </w:p>
        </w:tc>
        <w:tc>
          <w:tcPr>
            <w:tcW w:w="3006" w:type="dxa"/>
          </w:tcPr>
          <w:p w14:paraId="6512B52C"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20.37%</w:t>
            </w:r>
          </w:p>
        </w:tc>
      </w:tr>
      <w:tr w:rsidR="007658EC" w:rsidRPr="007658EC" w14:paraId="519E815A" w14:textId="77777777" w:rsidTr="00257DC6">
        <w:tc>
          <w:tcPr>
            <w:tcW w:w="3005" w:type="dxa"/>
          </w:tcPr>
          <w:p w14:paraId="0AC3B549"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DISAGREE</w:t>
            </w:r>
          </w:p>
        </w:tc>
        <w:tc>
          <w:tcPr>
            <w:tcW w:w="3005" w:type="dxa"/>
          </w:tcPr>
          <w:p w14:paraId="110E5D48"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6</w:t>
            </w:r>
          </w:p>
        </w:tc>
        <w:tc>
          <w:tcPr>
            <w:tcW w:w="3006" w:type="dxa"/>
          </w:tcPr>
          <w:p w14:paraId="6F1D49A0"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11.11%</w:t>
            </w:r>
          </w:p>
        </w:tc>
      </w:tr>
      <w:tr w:rsidR="007658EC" w:rsidRPr="007658EC" w14:paraId="360465A5" w14:textId="77777777" w:rsidTr="00257DC6">
        <w:tc>
          <w:tcPr>
            <w:tcW w:w="3005" w:type="dxa"/>
          </w:tcPr>
          <w:p w14:paraId="48D527D8"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STRONGLY DISAGREE</w:t>
            </w:r>
          </w:p>
        </w:tc>
        <w:tc>
          <w:tcPr>
            <w:tcW w:w="3005" w:type="dxa"/>
          </w:tcPr>
          <w:p w14:paraId="3466749E"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4</w:t>
            </w:r>
          </w:p>
        </w:tc>
        <w:tc>
          <w:tcPr>
            <w:tcW w:w="3006" w:type="dxa"/>
          </w:tcPr>
          <w:p w14:paraId="5994A17F" w14:textId="77777777" w:rsidR="007658EC" w:rsidRPr="007658EC" w:rsidRDefault="007658EC" w:rsidP="00257DC6">
            <w:pPr>
              <w:spacing w:line="360" w:lineRule="auto"/>
              <w:jc w:val="both"/>
              <w:rPr>
                <w:rFonts w:ascii="Times New Roman" w:hAnsi="Times New Roman" w:cs="Times New Roman"/>
                <w:sz w:val="18"/>
                <w:szCs w:val="18"/>
                <w:shd w:val="clear" w:color="auto" w:fill="FFFFFF"/>
              </w:rPr>
            </w:pPr>
            <w:r w:rsidRPr="007658EC">
              <w:rPr>
                <w:rFonts w:ascii="Times New Roman" w:hAnsi="Times New Roman" w:cs="Times New Roman"/>
                <w:sz w:val="18"/>
                <w:szCs w:val="18"/>
                <w:shd w:val="clear" w:color="auto" w:fill="FFFFFF"/>
              </w:rPr>
              <w:t xml:space="preserve">             7.42%</w:t>
            </w:r>
          </w:p>
        </w:tc>
      </w:tr>
    </w:tbl>
    <w:p w14:paraId="61BC42FB" w14:textId="77777777" w:rsidR="007658EC" w:rsidRPr="007658EC" w:rsidRDefault="007658EC" w:rsidP="007658EC">
      <w:pPr>
        <w:spacing w:line="360" w:lineRule="auto"/>
        <w:jc w:val="both"/>
        <w:rPr>
          <w:rFonts w:ascii="Times New Roman" w:hAnsi="Times New Roman" w:cs="Times New Roman"/>
          <w:b/>
          <w:bCs/>
          <w:sz w:val="18"/>
          <w:szCs w:val="18"/>
          <w:shd w:val="clear" w:color="auto" w:fill="FFFFFF"/>
        </w:rPr>
      </w:pPr>
    </w:p>
    <w:p w14:paraId="0E62816F" w14:textId="77777777" w:rsidR="007658EC" w:rsidRDefault="007658EC" w:rsidP="007658EC">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lastRenderedPageBreak/>
        <w:t>Interpretation:</w:t>
      </w:r>
    </w:p>
    <w:p w14:paraId="740C4887" w14:textId="77777777" w:rsidR="007658EC" w:rsidRDefault="007658EC" w:rsidP="007658EC">
      <w:pPr>
        <w:pStyle w:val="NormalWeb"/>
        <w:pBdr>
          <w:top w:val="single" w:sz="2" w:space="0" w:color="E3E3E3"/>
          <w:left w:val="single" w:sz="2" w:space="0" w:color="E3E3E3"/>
          <w:bottom w:val="single" w:sz="2" w:space="0" w:color="E3E3E3"/>
          <w:right w:val="single" w:sz="2" w:space="0" w:color="E3E3E3"/>
        </w:pBdr>
        <w:spacing w:before="300" w:beforeAutospacing="0" w:after="0" w:afterAutospacing="0"/>
        <w:jc w:val="both"/>
      </w:pPr>
      <w:r>
        <w:t>From this table, it seems that a significant portion of respondents either agree or strongly agree with the statement, while a smaller percentage are neutral, disagree, or strongly disagree. This table provides insights into the distribution of responses and the level of agreement or disagreement among the respondents regarding the statement.</w:t>
      </w:r>
    </w:p>
    <w:p w14:paraId="16474EA5" w14:textId="77777777" w:rsidR="007658EC" w:rsidRDefault="007658EC" w:rsidP="007658EC">
      <w:pPr>
        <w:pStyle w:val="z-TopofForm"/>
        <w:jc w:val="both"/>
      </w:pPr>
      <w:r>
        <w:t>Top of Form</w:t>
      </w:r>
    </w:p>
    <w:p w14:paraId="48A0BD1F" w14:textId="77777777" w:rsidR="007658EC" w:rsidRDefault="007658EC" w:rsidP="007658EC">
      <w:pPr>
        <w:spacing w:line="360" w:lineRule="auto"/>
        <w:jc w:val="both"/>
        <w:rPr>
          <w:rFonts w:ascii="Times New Roman" w:hAnsi="Times New Roman" w:cs="Times New Roman"/>
          <w:sz w:val="24"/>
          <w:szCs w:val="24"/>
          <w:shd w:val="clear" w:color="auto" w:fill="FFFFFF"/>
        </w:rPr>
      </w:pPr>
    </w:p>
    <w:p w14:paraId="59843C68" w14:textId="77777777" w:rsidR="00A96302" w:rsidRDefault="007658EC" w:rsidP="007658EC">
      <w:pPr>
        <w:spacing w:after="200" w:line="360" w:lineRule="auto"/>
        <w:jc w:val="both"/>
        <w:rPr>
          <w:rFonts w:ascii="Times New Roman" w:hAnsi="Times New Roman" w:cs="Times New Roman"/>
          <w:b/>
          <w:bCs/>
          <w:sz w:val="28"/>
          <w:szCs w:val="28"/>
        </w:rPr>
      </w:pPr>
      <w:r w:rsidRPr="007658EC">
        <w:rPr>
          <w:rFonts w:ascii="Times New Roman" w:hAnsi="Times New Roman" w:cs="Times New Roman"/>
          <w:b/>
          <w:bCs/>
          <w:sz w:val="28"/>
          <w:szCs w:val="28"/>
        </w:rPr>
        <w:t>TABLE -2</w:t>
      </w:r>
    </w:p>
    <w:p w14:paraId="410E3C12" w14:textId="77777777" w:rsidR="007658EC" w:rsidRPr="00FC4DA8" w:rsidRDefault="007658EC" w:rsidP="007658EC">
      <w:pPr>
        <w:spacing w:line="360" w:lineRule="auto"/>
        <w:jc w:val="both"/>
        <w:rPr>
          <w:rFonts w:ascii="Times New Roman" w:hAnsi="Times New Roman" w:cs="Times New Roman"/>
          <w:b/>
          <w:bCs/>
          <w:sz w:val="24"/>
          <w:szCs w:val="24"/>
          <w:shd w:val="clear" w:color="auto" w:fill="FFFFFF"/>
        </w:rPr>
      </w:pPr>
    </w:p>
    <w:p w14:paraId="5A2353A8" w14:textId="77777777" w:rsidR="007658EC" w:rsidRPr="00FC4DA8" w:rsidRDefault="007658EC" w:rsidP="007658EC">
      <w:pPr>
        <w:spacing w:line="360" w:lineRule="auto"/>
        <w:jc w:val="both"/>
        <w:rPr>
          <w:rFonts w:ascii="Times New Roman" w:hAnsi="Times New Roman" w:cs="Times New Roman"/>
          <w:b/>
          <w:bCs/>
          <w:sz w:val="24"/>
          <w:szCs w:val="24"/>
          <w:shd w:val="clear" w:color="auto" w:fill="FFFFFF"/>
        </w:rPr>
      </w:pPr>
      <w:r w:rsidRPr="00FC4DA8">
        <w:rPr>
          <w:rFonts w:ascii="Times New Roman" w:hAnsi="Times New Roman" w:cs="Times New Roman"/>
          <w:noProof/>
          <w:kern w:val="0"/>
          <w:sz w:val="24"/>
          <w:szCs w:val="24"/>
          <w:lang w:eastAsia="en-IN"/>
        </w:rPr>
        <w:drawing>
          <wp:inline distT="0" distB="0" distL="0" distR="0" wp14:anchorId="20A94E34" wp14:editId="610A87A3">
            <wp:extent cx="2812723" cy="1655511"/>
            <wp:effectExtent l="0" t="0" r="698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40298" cy="1671741"/>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1353"/>
        <w:gridCol w:w="1302"/>
        <w:gridCol w:w="1494"/>
      </w:tblGrid>
      <w:tr w:rsidR="007658EC" w:rsidRPr="00FC4DA8" w14:paraId="22C97CA5" w14:textId="77777777" w:rsidTr="00257DC6">
        <w:tc>
          <w:tcPr>
            <w:tcW w:w="3005" w:type="dxa"/>
          </w:tcPr>
          <w:p w14:paraId="184D3B0F" w14:textId="77777777" w:rsidR="007658EC" w:rsidRPr="007658EC" w:rsidRDefault="007658EC" w:rsidP="00257DC6">
            <w:pPr>
              <w:spacing w:line="360" w:lineRule="auto"/>
              <w:jc w:val="both"/>
              <w:rPr>
                <w:rFonts w:ascii="Times New Roman" w:hAnsi="Times New Roman" w:cs="Times New Roman"/>
                <w:b/>
                <w:bCs/>
                <w:sz w:val="20"/>
                <w:szCs w:val="20"/>
                <w:shd w:val="clear" w:color="auto" w:fill="FFFFFF"/>
              </w:rPr>
            </w:pPr>
            <w:r w:rsidRPr="007658EC">
              <w:rPr>
                <w:rFonts w:ascii="Times New Roman" w:hAnsi="Times New Roman" w:cs="Times New Roman"/>
                <w:b/>
                <w:bCs/>
                <w:sz w:val="20"/>
                <w:szCs w:val="20"/>
                <w:shd w:val="clear" w:color="auto" w:fill="FFFFFF"/>
              </w:rPr>
              <w:t xml:space="preserve">      STATEMENT </w:t>
            </w:r>
          </w:p>
        </w:tc>
        <w:tc>
          <w:tcPr>
            <w:tcW w:w="3005" w:type="dxa"/>
          </w:tcPr>
          <w:p w14:paraId="65DF7EEC" w14:textId="77777777" w:rsidR="007658EC" w:rsidRPr="007658EC" w:rsidRDefault="007658EC" w:rsidP="00257DC6">
            <w:pPr>
              <w:spacing w:line="360" w:lineRule="auto"/>
              <w:jc w:val="both"/>
              <w:rPr>
                <w:rFonts w:ascii="Times New Roman" w:hAnsi="Times New Roman" w:cs="Times New Roman"/>
                <w:b/>
                <w:bCs/>
                <w:sz w:val="20"/>
                <w:szCs w:val="20"/>
                <w:shd w:val="clear" w:color="auto" w:fill="FFFFFF"/>
              </w:rPr>
            </w:pPr>
            <w:r w:rsidRPr="007658EC">
              <w:rPr>
                <w:rFonts w:ascii="Times New Roman" w:hAnsi="Times New Roman" w:cs="Times New Roman"/>
                <w:b/>
                <w:bCs/>
                <w:sz w:val="20"/>
                <w:szCs w:val="20"/>
                <w:shd w:val="clear" w:color="auto" w:fill="FFFFFF"/>
              </w:rPr>
              <w:t xml:space="preserve">      RESPONSES</w:t>
            </w:r>
          </w:p>
        </w:tc>
        <w:tc>
          <w:tcPr>
            <w:tcW w:w="3006" w:type="dxa"/>
          </w:tcPr>
          <w:p w14:paraId="4A1500B8" w14:textId="77777777" w:rsidR="007658EC" w:rsidRPr="007658EC" w:rsidRDefault="007658EC" w:rsidP="00257DC6">
            <w:pPr>
              <w:spacing w:line="360" w:lineRule="auto"/>
              <w:jc w:val="both"/>
              <w:rPr>
                <w:rFonts w:ascii="Times New Roman" w:hAnsi="Times New Roman" w:cs="Times New Roman"/>
                <w:b/>
                <w:bCs/>
                <w:sz w:val="20"/>
                <w:szCs w:val="20"/>
                <w:shd w:val="clear" w:color="auto" w:fill="FFFFFF"/>
              </w:rPr>
            </w:pPr>
            <w:r w:rsidRPr="007658EC">
              <w:rPr>
                <w:rFonts w:ascii="Times New Roman" w:hAnsi="Times New Roman" w:cs="Times New Roman"/>
                <w:b/>
                <w:bCs/>
                <w:sz w:val="20"/>
                <w:szCs w:val="20"/>
                <w:shd w:val="clear" w:color="auto" w:fill="FFFFFF"/>
              </w:rPr>
              <w:t xml:space="preserve">       PERCENTAGE</w:t>
            </w:r>
          </w:p>
        </w:tc>
      </w:tr>
      <w:tr w:rsidR="007658EC" w:rsidRPr="00FC4DA8" w14:paraId="6AB3A42A" w14:textId="77777777" w:rsidTr="00257DC6">
        <w:tc>
          <w:tcPr>
            <w:tcW w:w="3005" w:type="dxa"/>
          </w:tcPr>
          <w:p w14:paraId="26BF8BB4"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STRONGLY AGREE</w:t>
            </w:r>
          </w:p>
        </w:tc>
        <w:tc>
          <w:tcPr>
            <w:tcW w:w="3005" w:type="dxa"/>
          </w:tcPr>
          <w:p w14:paraId="1D5F2FFD"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15</w:t>
            </w:r>
          </w:p>
        </w:tc>
        <w:tc>
          <w:tcPr>
            <w:tcW w:w="3006" w:type="dxa"/>
          </w:tcPr>
          <w:p w14:paraId="67C0CE35"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27.77%</w:t>
            </w:r>
          </w:p>
        </w:tc>
      </w:tr>
      <w:tr w:rsidR="007658EC" w:rsidRPr="00FC4DA8" w14:paraId="018DF96D" w14:textId="77777777" w:rsidTr="00257DC6">
        <w:tc>
          <w:tcPr>
            <w:tcW w:w="3005" w:type="dxa"/>
          </w:tcPr>
          <w:p w14:paraId="08ADC218"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AGREE</w:t>
            </w:r>
          </w:p>
        </w:tc>
        <w:tc>
          <w:tcPr>
            <w:tcW w:w="3005" w:type="dxa"/>
          </w:tcPr>
          <w:p w14:paraId="0CFBB63D"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20</w:t>
            </w:r>
          </w:p>
        </w:tc>
        <w:tc>
          <w:tcPr>
            <w:tcW w:w="3006" w:type="dxa"/>
          </w:tcPr>
          <w:p w14:paraId="2F8AF962"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37.03%</w:t>
            </w:r>
          </w:p>
        </w:tc>
      </w:tr>
      <w:tr w:rsidR="007658EC" w:rsidRPr="00FC4DA8" w14:paraId="6ADFEE71" w14:textId="77777777" w:rsidTr="00257DC6">
        <w:tc>
          <w:tcPr>
            <w:tcW w:w="3005" w:type="dxa"/>
          </w:tcPr>
          <w:p w14:paraId="3EA66F63"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NEUTRAL</w:t>
            </w:r>
          </w:p>
        </w:tc>
        <w:tc>
          <w:tcPr>
            <w:tcW w:w="3005" w:type="dxa"/>
          </w:tcPr>
          <w:p w14:paraId="120C09ED"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13</w:t>
            </w:r>
          </w:p>
        </w:tc>
        <w:tc>
          <w:tcPr>
            <w:tcW w:w="3006" w:type="dxa"/>
          </w:tcPr>
          <w:p w14:paraId="72E589AF"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24.07%</w:t>
            </w:r>
          </w:p>
        </w:tc>
      </w:tr>
      <w:tr w:rsidR="007658EC" w:rsidRPr="00FC4DA8" w14:paraId="31B0B3D1" w14:textId="77777777" w:rsidTr="00257DC6">
        <w:tc>
          <w:tcPr>
            <w:tcW w:w="3005" w:type="dxa"/>
          </w:tcPr>
          <w:p w14:paraId="2BCB463C"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DISAGREE</w:t>
            </w:r>
          </w:p>
        </w:tc>
        <w:tc>
          <w:tcPr>
            <w:tcW w:w="3005" w:type="dxa"/>
          </w:tcPr>
          <w:p w14:paraId="305235E7"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4</w:t>
            </w:r>
          </w:p>
        </w:tc>
        <w:tc>
          <w:tcPr>
            <w:tcW w:w="3006" w:type="dxa"/>
          </w:tcPr>
          <w:p w14:paraId="5CEAAB0B"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7 .40%</w:t>
            </w:r>
          </w:p>
        </w:tc>
      </w:tr>
      <w:tr w:rsidR="007658EC" w:rsidRPr="00FC4DA8" w14:paraId="5719A4BA" w14:textId="77777777" w:rsidTr="00257DC6">
        <w:tc>
          <w:tcPr>
            <w:tcW w:w="3005" w:type="dxa"/>
          </w:tcPr>
          <w:p w14:paraId="62EF2533"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STRONGLY DISAGREE</w:t>
            </w:r>
          </w:p>
        </w:tc>
        <w:tc>
          <w:tcPr>
            <w:tcW w:w="3005" w:type="dxa"/>
          </w:tcPr>
          <w:p w14:paraId="0B731249"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2</w:t>
            </w:r>
          </w:p>
        </w:tc>
        <w:tc>
          <w:tcPr>
            <w:tcW w:w="3006" w:type="dxa"/>
          </w:tcPr>
          <w:p w14:paraId="58913E8E" w14:textId="77777777" w:rsidR="007658EC" w:rsidRPr="007658EC" w:rsidRDefault="007658EC" w:rsidP="00257DC6">
            <w:pPr>
              <w:spacing w:line="360" w:lineRule="auto"/>
              <w:jc w:val="both"/>
              <w:rPr>
                <w:rFonts w:ascii="Times New Roman" w:hAnsi="Times New Roman" w:cs="Times New Roman"/>
                <w:sz w:val="20"/>
                <w:szCs w:val="20"/>
                <w:shd w:val="clear" w:color="auto" w:fill="FFFFFF"/>
              </w:rPr>
            </w:pPr>
            <w:r w:rsidRPr="007658EC">
              <w:rPr>
                <w:rFonts w:ascii="Times New Roman" w:hAnsi="Times New Roman" w:cs="Times New Roman"/>
                <w:sz w:val="20"/>
                <w:szCs w:val="20"/>
                <w:shd w:val="clear" w:color="auto" w:fill="FFFFFF"/>
              </w:rPr>
              <w:t xml:space="preserve">              3.73%</w:t>
            </w:r>
          </w:p>
        </w:tc>
      </w:tr>
    </w:tbl>
    <w:p w14:paraId="0DD156EE" w14:textId="77777777" w:rsidR="007658EC" w:rsidRPr="00FC4DA8" w:rsidRDefault="007658EC" w:rsidP="007658EC">
      <w:pPr>
        <w:spacing w:line="360" w:lineRule="auto"/>
        <w:jc w:val="both"/>
        <w:rPr>
          <w:rFonts w:ascii="Times New Roman" w:hAnsi="Times New Roman" w:cs="Times New Roman"/>
          <w:b/>
          <w:bCs/>
          <w:sz w:val="24"/>
          <w:szCs w:val="24"/>
          <w:shd w:val="clear" w:color="auto" w:fill="FFFFFF"/>
        </w:rPr>
      </w:pPr>
    </w:p>
    <w:p w14:paraId="33009665" w14:textId="77777777" w:rsidR="007658EC" w:rsidRDefault="007658EC" w:rsidP="007658EC">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Interpretation:</w:t>
      </w:r>
    </w:p>
    <w:p w14:paraId="3896616E" w14:textId="77777777" w:rsidR="007658EC" w:rsidRDefault="007658EC" w:rsidP="007658EC">
      <w:pPr>
        <w:pStyle w:val="NormalWeb"/>
        <w:pBdr>
          <w:top w:val="single" w:sz="2" w:space="0" w:color="E3E3E3"/>
          <w:left w:val="single" w:sz="2" w:space="0" w:color="E3E3E3"/>
          <w:bottom w:val="single" w:sz="2" w:space="0" w:color="E3E3E3"/>
          <w:right w:val="single" w:sz="2" w:space="0" w:color="E3E3E3"/>
        </w:pBdr>
        <w:spacing w:before="300" w:beforeAutospacing="0" w:after="0" w:afterAutospacing="0"/>
        <w:jc w:val="both"/>
      </w:pPr>
      <w:r>
        <w:t>From this table, it appears that a significant portion of respondents either agree or strongly agree with the statement, while a smaller percentage are neutral, disagree, or strongly disagree. This table provides insights into the distribution of responses and the level of agreement or disagreement among the respondents regarding the statement.</w:t>
      </w:r>
    </w:p>
    <w:p w14:paraId="7C249066" w14:textId="77777777" w:rsidR="007658EC" w:rsidRDefault="007658EC" w:rsidP="007658EC">
      <w:pPr>
        <w:pStyle w:val="z-TopofForm"/>
        <w:jc w:val="both"/>
      </w:pPr>
      <w:r>
        <w:t>Top of Form</w:t>
      </w:r>
    </w:p>
    <w:p w14:paraId="21C49849" w14:textId="77777777" w:rsidR="007658EC" w:rsidRDefault="007658EC" w:rsidP="007658EC">
      <w:pPr>
        <w:spacing w:line="360" w:lineRule="auto"/>
        <w:jc w:val="both"/>
        <w:rPr>
          <w:rFonts w:ascii="Times New Roman" w:hAnsi="Times New Roman" w:cs="Times New Roman"/>
          <w:b/>
          <w:bCs/>
          <w:sz w:val="24"/>
          <w:szCs w:val="24"/>
          <w:shd w:val="clear" w:color="auto" w:fill="FFFFFF"/>
        </w:rPr>
      </w:pPr>
    </w:p>
    <w:p w14:paraId="0E12EC7C" w14:textId="77777777" w:rsidR="007658EC" w:rsidRPr="007658EC" w:rsidRDefault="007658EC" w:rsidP="007658EC">
      <w:pPr>
        <w:spacing w:after="200" w:line="360" w:lineRule="auto"/>
        <w:jc w:val="both"/>
        <w:rPr>
          <w:rFonts w:ascii="Times New Roman" w:hAnsi="Times New Roman" w:cs="Times New Roman"/>
          <w:b/>
          <w:bCs/>
          <w:sz w:val="28"/>
          <w:szCs w:val="28"/>
        </w:rPr>
      </w:pPr>
      <w:r w:rsidRPr="007658EC">
        <w:rPr>
          <w:rFonts w:ascii="Times New Roman" w:hAnsi="Times New Roman" w:cs="Times New Roman"/>
          <w:b/>
          <w:bCs/>
          <w:sz w:val="28"/>
          <w:szCs w:val="28"/>
        </w:rPr>
        <w:t>Findings</w:t>
      </w:r>
    </w:p>
    <w:p w14:paraId="0706FADC" w14:textId="77777777" w:rsidR="007658EC" w:rsidRPr="007658EC" w:rsidRDefault="007658EC" w:rsidP="007658EC">
      <w:pPr>
        <w:pStyle w:val="ListParagraph"/>
        <w:numPr>
          <w:ilvl w:val="0"/>
          <w:numId w:val="8"/>
        </w:numPr>
        <w:spacing w:after="200" w:line="360" w:lineRule="auto"/>
        <w:jc w:val="both"/>
        <w:rPr>
          <w:rFonts w:ascii="Times New Roman" w:hAnsi="Times New Roman" w:cs="Times New Roman"/>
          <w:sz w:val="24"/>
          <w:szCs w:val="24"/>
        </w:rPr>
      </w:pPr>
      <w:r w:rsidRPr="007658EC">
        <w:rPr>
          <w:rFonts w:ascii="Times New Roman" w:hAnsi="Times New Roman" w:cs="Times New Roman"/>
          <w:sz w:val="24"/>
          <w:szCs w:val="24"/>
        </w:rPr>
        <w:t>The majority of the respondent are saying facing a problem is neutral</w:t>
      </w:r>
    </w:p>
    <w:p w14:paraId="31D28B09" w14:textId="77777777" w:rsidR="00D70FF2" w:rsidRPr="007658EC" w:rsidRDefault="007658EC" w:rsidP="00D70FF2">
      <w:pPr>
        <w:pStyle w:val="ListParagraph"/>
        <w:numPr>
          <w:ilvl w:val="0"/>
          <w:numId w:val="8"/>
        </w:numPr>
        <w:spacing w:after="200" w:line="360" w:lineRule="auto"/>
        <w:jc w:val="both"/>
        <w:rPr>
          <w:rFonts w:ascii="Times New Roman" w:hAnsi="Times New Roman" w:cs="Times New Roman"/>
          <w:sz w:val="24"/>
          <w:szCs w:val="24"/>
        </w:rPr>
      </w:pPr>
      <w:r w:rsidRPr="007658EC">
        <w:rPr>
          <w:rFonts w:ascii="Times New Roman" w:hAnsi="Times New Roman" w:cs="Times New Roman"/>
          <w:sz w:val="24"/>
          <w:szCs w:val="24"/>
        </w:rPr>
        <w:t>The majority of the respondent are saying facing issues and delays are neutral</w:t>
      </w:r>
      <w:r>
        <w:rPr>
          <w:rFonts w:ascii="Times New Roman" w:hAnsi="Times New Roman" w:cs="Times New Roman"/>
          <w:sz w:val="24"/>
          <w:szCs w:val="24"/>
        </w:rPr>
        <w:t>.</w:t>
      </w:r>
    </w:p>
    <w:p w14:paraId="752CAC30" w14:textId="77777777" w:rsidR="007658EC" w:rsidRPr="007658EC" w:rsidRDefault="007658EC" w:rsidP="007658EC">
      <w:pPr>
        <w:rPr>
          <w:rFonts w:ascii="Times New Roman" w:eastAsia="Times New Roman" w:hAnsi="Times New Roman" w:cs="Times New Roman"/>
          <w:b/>
          <w:bCs/>
          <w:kern w:val="0"/>
          <w:sz w:val="24"/>
          <w:szCs w:val="24"/>
          <w:lang w:eastAsia="en-IN"/>
          <w14:ligatures w14:val="none"/>
        </w:rPr>
      </w:pPr>
      <w:r w:rsidRPr="007658EC">
        <w:rPr>
          <w:rFonts w:ascii="Times New Roman" w:eastAsia="Times New Roman" w:hAnsi="Times New Roman" w:cs="Times New Roman"/>
          <w:b/>
          <w:bCs/>
          <w:kern w:val="0"/>
          <w:sz w:val="24"/>
          <w:szCs w:val="24"/>
          <w:lang w:eastAsia="en-IN"/>
          <w14:ligatures w14:val="none"/>
        </w:rPr>
        <w:t>Suggestions</w:t>
      </w:r>
    </w:p>
    <w:p w14:paraId="4DD6980F" w14:textId="77777777" w:rsidR="007658EC" w:rsidRPr="007658EC" w:rsidRDefault="007658EC" w:rsidP="007658EC">
      <w:pPr>
        <w:rPr>
          <w:rFonts w:ascii="Times New Roman" w:eastAsia="Times New Roman" w:hAnsi="Times New Roman" w:cs="Times New Roman"/>
          <w:kern w:val="0"/>
          <w:sz w:val="24"/>
          <w:szCs w:val="24"/>
          <w:lang w:eastAsia="en-IN"/>
          <w14:ligatures w14:val="none"/>
        </w:rPr>
      </w:pPr>
      <w:r w:rsidRPr="007658EC">
        <w:rPr>
          <w:rFonts w:ascii="Times New Roman" w:eastAsia="Times New Roman" w:hAnsi="Times New Roman" w:cs="Times New Roman"/>
          <w:b/>
          <w:bCs/>
          <w:kern w:val="0"/>
          <w:sz w:val="24"/>
          <w:szCs w:val="24"/>
          <w:lang w:eastAsia="en-IN"/>
          <w14:ligatures w14:val="none"/>
        </w:rPr>
        <w:t xml:space="preserve">Quantitative Analysis of Operational Delays: </w:t>
      </w:r>
      <w:r w:rsidRPr="007658EC">
        <w:rPr>
          <w:rFonts w:ascii="Times New Roman" w:eastAsia="Times New Roman" w:hAnsi="Times New Roman" w:cs="Times New Roman"/>
          <w:kern w:val="0"/>
          <w:sz w:val="24"/>
          <w:szCs w:val="24"/>
          <w:lang w:eastAsia="en-IN"/>
          <w14:ligatures w14:val="none"/>
        </w:rPr>
        <w:t>Conducting a detailed study on the specific causes of operational delays could help in identifying targeted improvements in logistics management.</w:t>
      </w:r>
    </w:p>
    <w:p w14:paraId="3C946392" w14:textId="77777777" w:rsidR="00027019" w:rsidRDefault="007658EC" w:rsidP="007658EC">
      <w:pPr>
        <w:rPr>
          <w:rFonts w:ascii="Times New Roman" w:eastAsia="Times New Roman" w:hAnsi="Times New Roman" w:cs="Times New Roman"/>
          <w:kern w:val="0"/>
          <w:sz w:val="24"/>
          <w:szCs w:val="24"/>
          <w:lang w:eastAsia="en-IN"/>
          <w14:ligatures w14:val="none"/>
        </w:rPr>
      </w:pPr>
      <w:r w:rsidRPr="007658EC">
        <w:rPr>
          <w:rFonts w:ascii="Times New Roman" w:eastAsia="Times New Roman" w:hAnsi="Times New Roman" w:cs="Times New Roman"/>
          <w:b/>
          <w:bCs/>
          <w:kern w:val="0"/>
          <w:sz w:val="24"/>
          <w:szCs w:val="24"/>
          <w:lang w:eastAsia="en-IN"/>
          <w14:ligatures w14:val="none"/>
        </w:rPr>
        <w:t xml:space="preserve">Customer Satisfaction Surveys: </w:t>
      </w:r>
      <w:r w:rsidRPr="007658EC">
        <w:rPr>
          <w:rFonts w:ascii="Times New Roman" w:eastAsia="Times New Roman" w:hAnsi="Times New Roman" w:cs="Times New Roman"/>
          <w:kern w:val="0"/>
          <w:sz w:val="24"/>
          <w:szCs w:val="24"/>
          <w:lang w:eastAsia="en-IN"/>
          <w14:ligatures w14:val="none"/>
        </w:rPr>
        <w:t>Regular, detailed customer satisfaction surveys could help track changes in user</w:t>
      </w:r>
      <w:r w:rsidRPr="007658EC">
        <w:rPr>
          <w:rFonts w:ascii="Times New Roman" w:eastAsia="Times New Roman" w:hAnsi="Times New Roman" w:cs="Times New Roman"/>
          <w:b/>
          <w:bCs/>
          <w:kern w:val="0"/>
          <w:sz w:val="24"/>
          <w:szCs w:val="24"/>
          <w:lang w:eastAsia="en-IN"/>
          <w14:ligatures w14:val="none"/>
        </w:rPr>
        <w:t xml:space="preserve"> </w:t>
      </w:r>
      <w:r w:rsidRPr="007658EC">
        <w:rPr>
          <w:rFonts w:ascii="Times New Roman" w:eastAsia="Times New Roman" w:hAnsi="Times New Roman" w:cs="Times New Roman"/>
          <w:kern w:val="0"/>
          <w:sz w:val="24"/>
          <w:szCs w:val="24"/>
          <w:lang w:eastAsia="en-IN"/>
          <w14:ligatures w14:val="none"/>
        </w:rPr>
        <w:t>perceptions over time and identify new areas</w:t>
      </w:r>
      <w:r>
        <w:rPr>
          <w:rFonts w:ascii="Times New Roman" w:eastAsia="Times New Roman" w:hAnsi="Times New Roman" w:cs="Times New Roman"/>
          <w:kern w:val="0"/>
          <w:sz w:val="24"/>
          <w:szCs w:val="24"/>
          <w:lang w:eastAsia="en-IN"/>
          <w14:ligatures w14:val="none"/>
        </w:rPr>
        <w:t>.</w:t>
      </w:r>
    </w:p>
    <w:p w14:paraId="23BCB600" w14:textId="77777777" w:rsidR="007658EC" w:rsidRDefault="007658EC" w:rsidP="007658EC">
      <w:pPr>
        <w:rPr>
          <w:rFonts w:ascii="Times New Roman" w:eastAsia="Times New Roman" w:hAnsi="Times New Roman" w:cs="Times New Roman"/>
          <w:b/>
          <w:bCs/>
          <w:kern w:val="0"/>
          <w:sz w:val="24"/>
          <w:szCs w:val="24"/>
          <w:lang w:eastAsia="en-IN"/>
          <w14:ligatures w14:val="none"/>
        </w:rPr>
      </w:pPr>
    </w:p>
    <w:p w14:paraId="199EEF4D" w14:textId="77777777" w:rsidR="007658EC" w:rsidRPr="007658EC" w:rsidRDefault="007658EC" w:rsidP="007658EC">
      <w:pPr>
        <w:pStyle w:val="ListParagraph"/>
        <w:numPr>
          <w:ilvl w:val="0"/>
          <w:numId w:val="2"/>
        </w:numPr>
        <w:rPr>
          <w:rFonts w:ascii="Times New Roman" w:eastAsia="Times New Roman" w:hAnsi="Times New Roman" w:cs="Times New Roman"/>
          <w:b/>
          <w:bCs/>
          <w:kern w:val="0"/>
          <w:sz w:val="24"/>
          <w:szCs w:val="24"/>
          <w:lang w:eastAsia="en-IN"/>
          <w14:ligatures w14:val="none"/>
        </w:rPr>
      </w:pPr>
      <w:r w:rsidRPr="007658EC">
        <w:rPr>
          <w:rFonts w:ascii="Times New Roman" w:eastAsia="Times New Roman" w:hAnsi="Times New Roman" w:cs="Times New Roman"/>
          <w:b/>
          <w:bCs/>
          <w:kern w:val="0"/>
          <w:sz w:val="24"/>
          <w:szCs w:val="24"/>
          <w:lang w:eastAsia="en-IN"/>
          <w14:ligatures w14:val="none"/>
        </w:rPr>
        <w:t xml:space="preserve">CONCLUSION </w:t>
      </w:r>
    </w:p>
    <w:p w14:paraId="014F1386" w14:textId="77777777" w:rsidR="007658EC" w:rsidRPr="007658EC" w:rsidRDefault="007658EC" w:rsidP="007658EC">
      <w:pPr>
        <w:pStyle w:val="ListParagraph"/>
        <w:ind w:left="1080"/>
        <w:rPr>
          <w:rFonts w:ascii="Times New Roman" w:eastAsia="Times New Roman" w:hAnsi="Times New Roman" w:cs="Times New Roman"/>
          <w:b/>
          <w:bCs/>
          <w:kern w:val="0"/>
          <w:sz w:val="24"/>
          <w:szCs w:val="24"/>
          <w:lang w:eastAsia="en-IN"/>
          <w14:ligatures w14:val="none"/>
        </w:rPr>
      </w:pPr>
    </w:p>
    <w:p w14:paraId="51ACB825" w14:textId="77777777" w:rsidR="007658EC" w:rsidRPr="007F0BDE" w:rsidRDefault="007658EC" w:rsidP="007658EC">
      <w:pPr>
        <w:shd w:val="clear" w:color="auto" w:fill="FFFFFF"/>
        <w:spacing w:after="0" w:line="360" w:lineRule="auto"/>
        <w:ind w:firstLine="720"/>
        <w:jc w:val="both"/>
        <w:rPr>
          <w:rFonts w:ascii="Times New Roman" w:hAnsi="Times New Roman" w:cs="Times New Roman"/>
          <w:b/>
          <w:bCs/>
          <w:sz w:val="24"/>
          <w:szCs w:val="24"/>
          <w:shd w:val="clear" w:color="auto" w:fill="FFFFFF"/>
        </w:rPr>
      </w:pPr>
      <w:r w:rsidRPr="007F0BDE">
        <w:rPr>
          <w:rFonts w:ascii="Times New Roman" w:hAnsi="Times New Roman" w:cs="Times New Roman"/>
          <w:color w:val="0D0D0D"/>
          <w:sz w:val="24"/>
          <w:szCs w:val="24"/>
          <w:shd w:val="clear" w:color="auto" w:fill="FFFFFF"/>
        </w:rPr>
        <w:t>In conclusion, a comprehensive analysis of international logistics operations can provide insights into their strengths, weaknesses, opportunities, and threats.</w:t>
      </w:r>
      <w:r w:rsidRPr="007F0BDE">
        <w:rPr>
          <w:rFonts w:ascii="Segoe UI" w:hAnsi="Segoe UI" w:cs="Segoe UI"/>
          <w:color w:val="0D0D0D"/>
          <w:shd w:val="clear" w:color="auto" w:fill="FFFFFF"/>
        </w:rPr>
        <w:t xml:space="preserve"> </w:t>
      </w:r>
      <w:r w:rsidRPr="007F0BDE">
        <w:rPr>
          <w:rFonts w:ascii="Times New Roman" w:hAnsi="Times New Roman" w:cs="Times New Roman"/>
          <w:color w:val="0D0D0D"/>
          <w:sz w:val="24"/>
          <w:szCs w:val="24"/>
          <w:shd w:val="clear" w:color="auto" w:fill="FFFFFF"/>
        </w:rPr>
        <w:t>International logistics operations involves synthesizing various factors such as efficiency, effectiveness, cost-effectiveness, risk management, and customer satisfaction</w:t>
      </w:r>
      <w:r>
        <w:rPr>
          <w:rFonts w:ascii="Segoe UI" w:hAnsi="Segoe UI" w:cs="Segoe UI"/>
          <w:color w:val="0D0D0D"/>
          <w:shd w:val="clear" w:color="auto" w:fill="FFFFFF"/>
        </w:rPr>
        <w:t xml:space="preserve">. </w:t>
      </w:r>
      <w:r w:rsidRPr="007F0BDE">
        <w:rPr>
          <w:rFonts w:ascii="Times New Roman" w:hAnsi="Times New Roman" w:cs="Times New Roman"/>
          <w:color w:val="0D0D0D"/>
          <w:sz w:val="24"/>
          <w:szCs w:val="24"/>
          <w:shd w:val="clear" w:color="auto" w:fill="FFFFFF"/>
        </w:rPr>
        <w:t xml:space="preserve"> Drawing conclusions based on this analysis can inform strategic decision-making and identify areas for improvement to optimize performance and achieve business objectives.</w:t>
      </w:r>
      <w:r w:rsidRPr="007F0BDE">
        <w:rPr>
          <w:rFonts w:ascii="Times New Roman" w:hAnsi="Times New Roman" w:cs="Times New Roman"/>
          <w:b/>
          <w:bCs/>
          <w:sz w:val="24"/>
          <w:szCs w:val="24"/>
          <w:shd w:val="clear" w:color="auto" w:fill="FFFFFF"/>
        </w:rPr>
        <w:t xml:space="preserve"> </w:t>
      </w:r>
      <w:r w:rsidRPr="007F0BDE">
        <w:rPr>
          <w:rFonts w:ascii="Times New Roman" w:hAnsi="Times New Roman" w:cs="Times New Roman"/>
          <w:color w:val="0D0D0D"/>
          <w:sz w:val="24"/>
          <w:szCs w:val="24"/>
          <w:shd w:val="clear" w:color="auto" w:fill="FFFFFF"/>
        </w:rPr>
        <w:t xml:space="preserve">The use of technology such as tracking systems, inventory management software, and data analytics can significantly enhance the efficiency and visibility of international logistics </w:t>
      </w:r>
      <w:r w:rsidRPr="007F0BDE">
        <w:rPr>
          <w:rFonts w:ascii="Times New Roman" w:hAnsi="Times New Roman" w:cs="Times New Roman"/>
          <w:color w:val="0D0D0D"/>
          <w:sz w:val="24"/>
          <w:szCs w:val="24"/>
          <w:shd w:val="clear" w:color="auto" w:fill="FFFFFF"/>
        </w:rPr>
        <w:lastRenderedPageBreak/>
        <w:t>operations</w:t>
      </w:r>
      <w:r>
        <w:rPr>
          <w:rFonts w:ascii="Segoe UI" w:hAnsi="Segoe UI" w:cs="Segoe UI"/>
          <w:color w:val="0D0D0D"/>
          <w:shd w:val="clear" w:color="auto" w:fill="FFFFFF"/>
        </w:rPr>
        <w:t xml:space="preserve">. </w:t>
      </w:r>
      <w:r w:rsidRPr="007F0BDE">
        <w:rPr>
          <w:rFonts w:ascii="Times New Roman" w:hAnsi="Times New Roman" w:cs="Times New Roman"/>
          <w:b/>
          <w:bCs/>
          <w:sz w:val="24"/>
          <w:szCs w:val="24"/>
          <w:shd w:val="clear" w:color="auto" w:fill="FFFFFF"/>
        </w:rPr>
        <w:t xml:space="preserve"> </w:t>
      </w:r>
      <w:r w:rsidRPr="007F0BDE">
        <w:rPr>
          <w:rFonts w:ascii="Times New Roman" w:eastAsia="Times New Roman" w:hAnsi="Times New Roman" w:cs="Times New Roman"/>
          <w:sz w:val="24"/>
          <w:szCs w:val="24"/>
          <w:lang w:eastAsia="en-IN"/>
        </w:rPr>
        <w:t xml:space="preserve">This study has been undertaken to understand the overall effectiveness of the stevedoring in import at </w:t>
      </w:r>
      <w:proofErr w:type="spellStart"/>
      <w:r w:rsidRPr="007F0BDE">
        <w:rPr>
          <w:rFonts w:ascii="Times New Roman" w:eastAsia="Times New Roman" w:hAnsi="Times New Roman" w:cs="Times New Roman"/>
          <w:sz w:val="24"/>
          <w:szCs w:val="24"/>
          <w:lang w:eastAsia="en-IN"/>
        </w:rPr>
        <w:t>Sashma</w:t>
      </w:r>
      <w:proofErr w:type="spellEnd"/>
      <w:r w:rsidRPr="007F0BDE">
        <w:rPr>
          <w:rFonts w:ascii="Times New Roman" w:eastAsia="Times New Roman" w:hAnsi="Times New Roman" w:cs="Times New Roman"/>
          <w:sz w:val="24"/>
          <w:szCs w:val="24"/>
          <w:lang w:eastAsia="en-IN"/>
        </w:rPr>
        <w:t xml:space="preserve"> Global </w:t>
      </w:r>
      <w:proofErr w:type="spellStart"/>
      <w:r w:rsidRPr="007F0BDE">
        <w:rPr>
          <w:rFonts w:ascii="Times New Roman" w:eastAsia="Times New Roman" w:hAnsi="Times New Roman" w:cs="Times New Roman"/>
          <w:sz w:val="24"/>
          <w:szCs w:val="24"/>
          <w:lang w:eastAsia="en-IN"/>
        </w:rPr>
        <w:t>Pvt.Ltd</w:t>
      </w:r>
      <w:proofErr w:type="spellEnd"/>
      <w:r w:rsidRPr="007F0BDE">
        <w:rPr>
          <w:rFonts w:ascii="Times New Roman" w:eastAsia="Times New Roman" w:hAnsi="Times New Roman" w:cs="Times New Roman"/>
          <w:sz w:val="24"/>
          <w:szCs w:val="24"/>
          <w:lang w:eastAsia="en-IN"/>
        </w:rPr>
        <w:t xml:space="preserve"> . For this purpose, responses from the employees have been collected and </w:t>
      </w:r>
      <w:proofErr w:type="spellStart"/>
      <w:r w:rsidRPr="007F0BDE">
        <w:rPr>
          <w:rFonts w:ascii="Times New Roman" w:eastAsia="Times New Roman" w:hAnsi="Times New Roman" w:cs="Times New Roman"/>
          <w:sz w:val="24"/>
          <w:szCs w:val="24"/>
          <w:lang w:eastAsia="en-IN"/>
        </w:rPr>
        <w:t>analyzed</w:t>
      </w:r>
      <w:proofErr w:type="spellEnd"/>
      <w:r w:rsidRPr="007F0BDE">
        <w:rPr>
          <w:rFonts w:ascii="Times New Roman" w:eastAsia="Times New Roman" w:hAnsi="Times New Roman" w:cs="Times New Roman"/>
          <w:sz w:val="24"/>
          <w:szCs w:val="24"/>
          <w:lang w:eastAsia="en-IN"/>
        </w:rPr>
        <w:t xml:space="preserve">. Based upon the findings out of the research, few valuable suggestions have been given to the management of </w:t>
      </w:r>
      <w:proofErr w:type="spellStart"/>
      <w:r w:rsidRPr="007F0BDE">
        <w:rPr>
          <w:rFonts w:ascii="Times New Roman" w:eastAsia="Times New Roman" w:hAnsi="Times New Roman" w:cs="Times New Roman"/>
          <w:sz w:val="24"/>
          <w:szCs w:val="24"/>
          <w:lang w:eastAsia="en-IN"/>
        </w:rPr>
        <w:t>Sashma</w:t>
      </w:r>
      <w:proofErr w:type="spellEnd"/>
      <w:r w:rsidRPr="007F0BDE">
        <w:rPr>
          <w:rFonts w:ascii="Times New Roman" w:eastAsia="Times New Roman" w:hAnsi="Times New Roman" w:cs="Times New Roman"/>
          <w:sz w:val="24"/>
          <w:szCs w:val="24"/>
          <w:lang w:eastAsia="en-IN"/>
        </w:rPr>
        <w:t xml:space="preserve"> Global </w:t>
      </w:r>
      <w:proofErr w:type="spellStart"/>
      <w:r w:rsidRPr="007F0BDE">
        <w:rPr>
          <w:rFonts w:ascii="Times New Roman" w:eastAsia="Times New Roman" w:hAnsi="Times New Roman" w:cs="Times New Roman"/>
          <w:sz w:val="24"/>
          <w:szCs w:val="24"/>
          <w:lang w:eastAsia="en-IN"/>
        </w:rPr>
        <w:t>Pvt.Ltd</w:t>
      </w:r>
      <w:proofErr w:type="spellEnd"/>
      <w:r w:rsidRPr="007F0BDE">
        <w:rPr>
          <w:rFonts w:ascii="Times New Roman" w:eastAsia="Times New Roman" w:hAnsi="Times New Roman" w:cs="Times New Roman"/>
          <w:sz w:val="24"/>
          <w:szCs w:val="24"/>
          <w:lang w:eastAsia="en-IN"/>
        </w:rPr>
        <w:t xml:space="preserve"> to improve the overall effectiveness of the stevedoring in import at </w:t>
      </w:r>
      <w:proofErr w:type="spellStart"/>
      <w:r w:rsidRPr="007F0BDE">
        <w:rPr>
          <w:rFonts w:ascii="Times New Roman" w:eastAsia="Times New Roman" w:hAnsi="Times New Roman" w:cs="Times New Roman"/>
          <w:sz w:val="24"/>
          <w:szCs w:val="24"/>
          <w:lang w:eastAsia="en-IN"/>
        </w:rPr>
        <w:t>Sashma</w:t>
      </w:r>
      <w:proofErr w:type="spellEnd"/>
      <w:r w:rsidRPr="007F0BDE">
        <w:rPr>
          <w:rFonts w:ascii="Times New Roman" w:eastAsia="Times New Roman" w:hAnsi="Times New Roman" w:cs="Times New Roman"/>
          <w:sz w:val="24"/>
          <w:szCs w:val="24"/>
          <w:lang w:eastAsia="en-IN"/>
        </w:rPr>
        <w:t xml:space="preserve"> Global </w:t>
      </w:r>
      <w:proofErr w:type="spellStart"/>
      <w:r w:rsidRPr="007F0BDE">
        <w:rPr>
          <w:rFonts w:ascii="Times New Roman" w:eastAsia="Times New Roman" w:hAnsi="Times New Roman" w:cs="Times New Roman"/>
          <w:sz w:val="24"/>
          <w:szCs w:val="24"/>
          <w:lang w:eastAsia="en-IN"/>
        </w:rPr>
        <w:t>Pvt.Ltd</w:t>
      </w:r>
      <w:proofErr w:type="spellEnd"/>
      <w:r w:rsidRPr="007F0BDE">
        <w:rPr>
          <w:rFonts w:ascii="Times New Roman" w:eastAsia="Times New Roman" w:hAnsi="Times New Roman" w:cs="Times New Roman"/>
          <w:sz w:val="24"/>
          <w:szCs w:val="24"/>
          <w:lang w:eastAsia="en-IN"/>
        </w:rPr>
        <w:t>.</w:t>
      </w:r>
      <w:r>
        <w:rPr>
          <w:rFonts w:ascii="Times New Roman" w:hAnsi="Times New Roman" w:cs="Times New Roman"/>
          <w:b/>
          <w:bCs/>
          <w:sz w:val="24"/>
          <w:szCs w:val="24"/>
          <w:shd w:val="clear" w:color="auto" w:fill="FFFFFF"/>
        </w:rPr>
        <w:t xml:space="preserve"> </w:t>
      </w:r>
      <w:r w:rsidRPr="007F0BDE">
        <w:rPr>
          <w:rFonts w:ascii="Times New Roman" w:hAnsi="Times New Roman" w:cs="Times New Roman"/>
          <w:sz w:val="24"/>
          <w:szCs w:val="24"/>
        </w:rPr>
        <w:t>The export operation in International Logistics is an important aspect of the global business industry. Iron ores is a critical component in the production of tools , spare parts and steel-based products, and exporting it allows for the efficient distribution of resources across different regions of the world. However, there are also potential risks and challenges associated with exporting  such as  damages handling and the need to comply with various regulatory requirements.</w:t>
      </w:r>
    </w:p>
    <w:p w14:paraId="68E51859" w14:textId="0A8859CA" w:rsidR="00DF15C6" w:rsidRPr="00DF15C6" w:rsidRDefault="00DF15C6" w:rsidP="00DF15C6">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REFERENCE:</w:t>
      </w:r>
      <w:r w:rsidRPr="00DF15C6">
        <w:rPr>
          <w:rFonts w:ascii="Times New Roman" w:eastAsia="Times New Roman" w:hAnsi="Times New Roman" w:cs="Times New Roman"/>
          <w:kern w:val="0"/>
          <w:sz w:val="24"/>
          <w:szCs w:val="24"/>
          <w:lang w:eastAsia="en-IN"/>
          <w14:ligatures w14:val="none"/>
        </w:rPr>
        <w:t xml:space="preserve"> </w:t>
      </w:r>
    </w:p>
    <w:p w14:paraId="37E40731" w14:textId="77777777" w:rsidR="00DF15C6" w:rsidRPr="00DF15C6" w:rsidRDefault="00DF15C6" w:rsidP="00DF15C6">
      <w:pPr>
        <w:rPr>
          <w:rFonts w:ascii="Times New Roman" w:eastAsia="Times New Roman" w:hAnsi="Times New Roman" w:cs="Times New Roman"/>
          <w:kern w:val="0"/>
          <w:sz w:val="24"/>
          <w:szCs w:val="24"/>
          <w:lang w:eastAsia="en-IN"/>
          <w14:ligatures w14:val="none"/>
        </w:rPr>
      </w:pPr>
      <w:r w:rsidRPr="00DF15C6">
        <w:rPr>
          <w:rFonts w:ascii="Times New Roman" w:eastAsia="Times New Roman" w:hAnsi="Times New Roman" w:cs="Times New Roman"/>
          <w:kern w:val="0"/>
          <w:sz w:val="24"/>
          <w:szCs w:val="24"/>
          <w:lang w:eastAsia="en-IN"/>
          <w14:ligatures w14:val="none"/>
        </w:rPr>
        <w:t>BowersoxDonaldJ,LogisticalManagement–TheIntegratedSupplyChainProcess” TataMcGrawHill,2000</w:t>
      </w:r>
    </w:p>
    <w:p w14:paraId="41F4BC1E" w14:textId="77777777" w:rsidR="00DF15C6" w:rsidRPr="00DF15C6" w:rsidRDefault="00DF15C6" w:rsidP="00DF15C6">
      <w:pPr>
        <w:rPr>
          <w:rFonts w:ascii="Times New Roman" w:eastAsia="Times New Roman" w:hAnsi="Times New Roman" w:cs="Times New Roman"/>
          <w:kern w:val="0"/>
          <w:sz w:val="24"/>
          <w:szCs w:val="24"/>
          <w:lang w:eastAsia="en-IN"/>
          <w14:ligatures w14:val="none"/>
        </w:rPr>
      </w:pPr>
      <w:r w:rsidRPr="00DF15C6">
        <w:rPr>
          <w:rFonts w:ascii="Times New Roman" w:eastAsia="Times New Roman" w:hAnsi="Times New Roman" w:cs="Times New Roman"/>
          <w:kern w:val="0"/>
          <w:sz w:val="24"/>
          <w:szCs w:val="24"/>
          <w:lang w:eastAsia="en-IN"/>
          <w14:ligatures w14:val="none"/>
        </w:rPr>
        <w:t>DonaldJ.Bowersox,DavidJ.ClossandM.BixbyCooper,“SupplyChainLogistics Management”,TataMcGrawHill,2008</w:t>
      </w:r>
    </w:p>
    <w:p w14:paraId="64E19227" w14:textId="77777777" w:rsidR="00DF15C6" w:rsidRPr="00DF15C6" w:rsidRDefault="00DF15C6" w:rsidP="00DF15C6">
      <w:pPr>
        <w:rPr>
          <w:rFonts w:ascii="Times New Roman" w:eastAsia="Times New Roman" w:hAnsi="Times New Roman" w:cs="Times New Roman"/>
          <w:kern w:val="0"/>
          <w:sz w:val="24"/>
          <w:szCs w:val="24"/>
          <w:lang w:eastAsia="en-IN"/>
          <w14:ligatures w14:val="none"/>
        </w:rPr>
      </w:pPr>
      <w:r w:rsidRPr="00DF15C6">
        <w:rPr>
          <w:rFonts w:ascii="Times New Roman" w:eastAsia="Times New Roman" w:hAnsi="Times New Roman" w:cs="Times New Roman"/>
          <w:kern w:val="0"/>
          <w:sz w:val="24"/>
          <w:szCs w:val="24"/>
          <w:lang w:eastAsia="en-IN"/>
          <w14:ligatures w14:val="none"/>
        </w:rPr>
        <w:t>AltekarRahulV,SupplyChainManagement-ConceptandCases,PrenticeHallIndia, 2005.</w:t>
      </w:r>
    </w:p>
    <w:p w14:paraId="3CB0D868" w14:textId="77777777" w:rsidR="00DF15C6" w:rsidRPr="00DF15C6" w:rsidRDefault="00DF15C6" w:rsidP="00DF15C6">
      <w:pPr>
        <w:rPr>
          <w:rFonts w:ascii="Times New Roman" w:eastAsia="Times New Roman" w:hAnsi="Times New Roman" w:cs="Times New Roman"/>
          <w:kern w:val="0"/>
          <w:sz w:val="24"/>
          <w:szCs w:val="24"/>
          <w:lang w:eastAsia="en-IN"/>
          <w14:ligatures w14:val="none"/>
        </w:rPr>
      </w:pPr>
      <w:r w:rsidRPr="00DF15C6">
        <w:rPr>
          <w:rFonts w:ascii="Times New Roman" w:eastAsia="Times New Roman" w:hAnsi="Times New Roman" w:cs="Times New Roman"/>
          <w:kern w:val="0"/>
          <w:sz w:val="24"/>
          <w:szCs w:val="24"/>
          <w:lang w:eastAsia="en-IN"/>
          <w14:ligatures w14:val="none"/>
        </w:rPr>
        <w:t>LevinR.I.andRubinD.S.,StatisticsforManagement,7thedition,PrenticeHallofIndia Pvt.Ltd.,NewDelhi,2001.</w:t>
      </w:r>
    </w:p>
    <w:p w14:paraId="06820C5F" w14:textId="676AD962" w:rsidR="00DF15C6" w:rsidRPr="007658EC" w:rsidRDefault="00DF15C6" w:rsidP="00DF15C6">
      <w:pPr>
        <w:rPr>
          <w:rFonts w:ascii="Times New Roman" w:eastAsia="Times New Roman" w:hAnsi="Times New Roman" w:cs="Times New Roman"/>
          <w:kern w:val="0"/>
          <w:sz w:val="24"/>
          <w:szCs w:val="24"/>
          <w:lang w:eastAsia="en-IN"/>
          <w14:ligatures w14:val="none"/>
        </w:rPr>
      </w:pPr>
      <w:r w:rsidRPr="00DF15C6">
        <w:rPr>
          <w:rFonts w:ascii="Times New Roman" w:eastAsia="Times New Roman" w:hAnsi="Times New Roman" w:cs="Times New Roman"/>
          <w:kern w:val="0"/>
          <w:sz w:val="24"/>
          <w:szCs w:val="24"/>
          <w:lang w:eastAsia="en-IN"/>
          <w14:ligatures w14:val="none"/>
        </w:rPr>
        <w:t>DonaldR.CooperandPamelaS.Schindler,BusinessResearchmethods,9thEdition,TataMcGr awHill,2006</w:t>
      </w:r>
    </w:p>
    <w:p w14:paraId="1B9449A0" w14:textId="77777777" w:rsidR="008A175D" w:rsidRPr="008A175D" w:rsidRDefault="008A175D" w:rsidP="008A175D">
      <w:pPr>
        <w:spacing w:after="0" w:line="240" w:lineRule="auto"/>
        <w:rPr>
          <w:rFonts w:ascii="Times New Roman" w:eastAsia="Times New Roman" w:hAnsi="Times New Roman" w:cs="Times New Roman"/>
          <w:kern w:val="0"/>
          <w:sz w:val="24"/>
          <w:szCs w:val="24"/>
          <w:lang w:eastAsia="en-IN"/>
          <w14:ligatures w14:val="none"/>
        </w:rPr>
      </w:pPr>
    </w:p>
    <w:p w14:paraId="22D94BEE" w14:textId="77777777" w:rsidR="008A175D" w:rsidRPr="008A175D" w:rsidRDefault="008A175D" w:rsidP="008A175D">
      <w:pPr>
        <w:rPr>
          <w:rFonts w:ascii="Times New Roman" w:eastAsia="Times New Roman" w:hAnsi="Times New Roman" w:cs="Times New Roman"/>
          <w:kern w:val="0"/>
          <w:sz w:val="24"/>
          <w:szCs w:val="24"/>
          <w:lang w:eastAsia="en-IN"/>
          <w14:ligatures w14:val="none"/>
        </w:rPr>
      </w:pPr>
    </w:p>
    <w:p w14:paraId="0542A3E9" w14:textId="77777777" w:rsidR="008A175D" w:rsidRPr="008A175D" w:rsidRDefault="008A175D" w:rsidP="008A175D">
      <w:pPr>
        <w:rPr>
          <w:rFonts w:ascii="Times New Roman" w:eastAsia="Times New Roman" w:hAnsi="Times New Roman" w:cs="Times New Roman"/>
          <w:b/>
          <w:bCs/>
          <w:kern w:val="0"/>
          <w:sz w:val="24"/>
          <w:szCs w:val="24"/>
          <w:lang w:eastAsia="en-IN"/>
          <w14:ligatures w14:val="none"/>
        </w:rPr>
      </w:pPr>
    </w:p>
    <w:p w14:paraId="6896C8D4" w14:textId="77777777" w:rsidR="00BA6BDC" w:rsidRPr="00BA6BDC" w:rsidRDefault="00BA6BDC" w:rsidP="008A175D">
      <w:pPr>
        <w:spacing w:after="0" w:line="240" w:lineRule="auto"/>
        <w:rPr>
          <w:rFonts w:ascii="Times New Roman" w:eastAsia="Times New Roman" w:hAnsi="Times New Roman" w:cs="Times New Roman"/>
          <w:kern w:val="0"/>
          <w:sz w:val="24"/>
          <w:szCs w:val="24"/>
          <w:lang w:eastAsia="en-IN"/>
          <w14:ligatures w14:val="none"/>
        </w:rPr>
      </w:pPr>
    </w:p>
    <w:p w14:paraId="7BA36D24" w14:textId="77777777" w:rsidR="00910B1E" w:rsidRDefault="00910B1E"/>
    <w:sectPr w:rsidR="00910B1E" w:rsidSect="002F1DAE">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7820"/>
    <w:multiLevelType w:val="hybridMultilevel"/>
    <w:tmpl w:val="7A547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B2A1BC2"/>
    <w:multiLevelType w:val="hybridMultilevel"/>
    <w:tmpl w:val="354AC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724FBE"/>
    <w:multiLevelType w:val="hybridMultilevel"/>
    <w:tmpl w:val="E44CBD0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C222CDC"/>
    <w:multiLevelType w:val="hybridMultilevel"/>
    <w:tmpl w:val="73C0F1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7C35C4"/>
    <w:multiLevelType w:val="hybridMultilevel"/>
    <w:tmpl w:val="63E4A784"/>
    <w:lvl w:ilvl="0" w:tplc="1700BB70">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5A5894"/>
    <w:multiLevelType w:val="hybridMultilevel"/>
    <w:tmpl w:val="018A59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6E547CA"/>
    <w:multiLevelType w:val="hybridMultilevel"/>
    <w:tmpl w:val="61021848"/>
    <w:lvl w:ilvl="0" w:tplc="DE029BF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057AAF"/>
    <w:multiLevelType w:val="hybridMultilevel"/>
    <w:tmpl w:val="E20EEA0E"/>
    <w:lvl w:ilvl="0" w:tplc="6E1A4DA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19033064">
    <w:abstractNumId w:val="6"/>
  </w:num>
  <w:num w:numId="2" w16cid:durableId="258833433">
    <w:abstractNumId w:val="4"/>
  </w:num>
  <w:num w:numId="3" w16cid:durableId="1483159413">
    <w:abstractNumId w:val="5"/>
  </w:num>
  <w:num w:numId="4" w16cid:durableId="1303384619">
    <w:abstractNumId w:val="3"/>
  </w:num>
  <w:num w:numId="5" w16cid:durableId="321782806">
    <w:abstractNumId w:val="0"/>
  </w:num>
  <w:num w:numId="6" w16cid:durableId="101150664">
    <w:abstractNumId w:val="1"/>
  </w:num>
  <w:num w:numId="7" w16cid:durableId="2026176812">
    <w:abstractNumId w:val="2"/>
  </w:num>
  <w:num w:numId="8" w16cid:durableId="1394111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BDC"/>
    <w:rsid w:val="00020AD3"/>
    <w:rsid w:val="00027019"/>
    <w:rsid w:val="00195DC8"/>
    <w:rsid w:val="002F1DAE"/>
    <w:rsid w:val="00682DCB"/>
    <w:rsid w:val="007658EC"/>
    <w:rsid w:val="007E0B79"/>
    <w:rsid w:val="008A175D"/>
    <w:rsid w:val="00910B1E"/>
    <w:rsid w:val="00941586"/>
    <w:rsid w:val="009D1BA3"/>
    <w:rsid w:val="00A96302"/>
    <w:rsid w:val="00AD79A9"/>
    <w:rsid w:val="00BA6BDC"/>
    <w:rsid w:val="00CC051F"/>
    <w:rsid w:val="00CE1132"/>
    <w:rsid w:val="00D70FF2"/>
    <w:rsid w:val="00DF15C6"/>
    <w:rsid w:val="00FE3F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9F35B"/>
  <w15:chartTrackingRefBased/>
  <w15:docId w15:val="{D5895265-28D1-4321-993C-D8293807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586"/>
    <w:pPr>
      <w:ind w:left="720"/>
      <w:contextualSpacing/>
    </w:pPr>
  </w:style>
  <w:style w:type="table" w:styleId="TableGrid">
    <w:name w:val="Table Grid"/>
    <w:basedOn w:val="TableNormal"/>
    <w:uiPriority w:val="39"/>
    <w:rsid w:val="007658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7658E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unhideWhenUsed/>
    <w:rsid w:val="007658EC"/>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rsid w:val="007658EC"/>
    <w:rPr>
      <w:rFonts w:ascii="Arial" w:eastAsia="Times New Roman" w:hAnsi="Arial" w:cs="Arial"/>
      <w:vanish/>
      <w:kern w:val="0"/>
      <w:sz w:val="16"/>
      <w:szCs w:val="16"/>
      <w:lang w:eastAsia="en-IN"/>
      <w14:ligatures w14:val="none"/>
    </w:rPr>
  </w:style>
  <w:style w:type="character" w:customStyle="1" w:styleId="NormalWebChar">
    <w:name w:val="Normal (Web) Char"/>
    <w:basedOn w:val="DefaultParagraphFont"/>
    <w:link w:val="NormalWeb"/>
    <w:uiPriority w:val="99"/>
    <w:rsid w:val="007658EC"/>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8671">
      <w:bodyDiv w:val="1"/>
      <w:marLeft w:val="0"/>
      <w:marRight w:val="0"/>
      <w:marTop w:val="0"/>
      <w:marBottom w:val="0"/>
      <w:divBdr>
        <w:top w:val="none" w:sz="0" w:space="0" w:color="auto"/>
        <w:left w:val="none" w:sz="0" w:space="0" w:color="auto"/>
        <w:bottom w:val="none" w:sz="0" w:space="0" w:color="auto"/>
        <w:right w:val="none" w:sz="0" w:space="0" w:color="auto"/>
      </w:divBdr>
    </w:div>
    <w:div w:id="575823829">
      <w:bodyDiv w:val="1"/>
      <w:marLeft w:val="0"/>
      <w:marRight w:val="0"/>
      <w:marTop w:val="0"/>
      <w:marBottom w:val="0"/>
      <w:divBdr>
        <w:top w:val="none" w:sz="0" w:space="0" w:color="auto"/>
        <w:left w:val="none" w:sz="0" w:space="0" w:color="auto"/>
        <w:bottom w:val="none" w:sz="0" w:space="0" w:color="auto"/>
        <w:right w:val="none" w:sz="0" w:space="0" w:color="auto"/>
      </w:divBdr>
    </w:div>
    <w:div w:id="984239193">
      <w:bodyDiv w:val="1"/>
      <w:marLeft w:val="0"/>
      <w:marRight w:val="0"/>
      <w:marTop w:val="0"/>
      <w:marBottom w:val="0"/>
      <w:divBdr>
        <w:top w:val="none" w:sz="0" w:space="0" w:color="auto"/>
        <w:left w:val="none" w:sz="0" w:space="0" w:color="auto"/>
        <w:bottom w:val="none" w:sz="0" w:space="0" w:color="auto"/>
        <w:right w:val="none" w:sz="0" w:space="0" w:color="auto"/>
      </w:divBdr>
    </w:div>
    <w:div w:id="995763314">
      <w:bodyDiv w:val="1"/>
      <w:marLeft w:val="0"/>
      <w:marRight w:val="0"/>
      <w:marTop w:val="0"/>
      <w:marBottom w:val="0"/>
      <w:divBdr>
        <w:top w:val="none" w:sz="0" w:space="0" w:color="auto"/>
        <w:left w:val="none" w:sz="0" w:space="0" w:color="auto"/>
        <w:bottom w:val="none" w:sz="0" w:space="0" w:color="auto"/>
        <w:right w:val="none" w:sz="0" w:space="0" w:color="auto"/>
      </w:divBdr>
    </w:div>
    <w:div w:id="1105731989">
      <w:bodyDiv w:val="1"/>
      <w:marLeft w:val="0"/>
      <w:marRight w:val="0"/>
      <w:marTop w:val="0"/>
      <w:marBottom w:val="0"/>
      <w:divBdr>
        <w:top w:val="none" w:sz="0" w:space="0" w:color="auto"/>
        <w:left w:val="none" w:sz="0" w:space="0" w:color="auto"/>
        <w:bottom w:val="none" w:sz="0" w:space="0" w:color="auto"/>
        <w:right w:val="none" w:sz="0" w:space="0" w:color="auto"/>
      </w:divBdr>
    </w:div>
    <w:div w:id="1162355964">
      <w:bodyDiv w:val="1"/>
      <w:marLeft w:val="0"/>
      <w:marRight w:val="0"/>
      <w:marTop w:val="0"/>
      <w:marBottom w:val="0"/>
      <w:divBdr>
        <w:top w:val="none" w:sz="0" w:space="0" w:color="auto"/>
        <w:left w:val="none" w:sz="0" w:space="0" w:color="auto"/>
        <w:bottom w:val="none" w:sz="0" w:space="0" w:color="auto"/>
        <w:right w:val="none" w:sz="0" w:space="0" w:color="auto"/>
      </w:divBdr>
    </w:div>
    <w:div w:id="1192718879">
      <w:bodyDiv w:val="1"/>
      <w:marLeft w:val="0"/>
      <w:marRight w:val="0"/>
      <w:marTop w:val="0"/>
      <w:marBottom w:val="0"/>
      <w:divBdr>
        <w:top w:val="none" w:sz="0" w:space="0" w:color="auto"/>
        <w:left w:val="none" w:sz="0" w:space="0" w:color="auto"/>
        <w:bottom w:val="none" w:sz="0" w:space="0" w:color="auto"/>
        <w:right w:val="none" w:sz="0" w:space="0" w:color="auto"/>
      </w:divBdr>
    </w:div>
    <w:div w:id="1540312709">
      <w:bodyDiv w:val="1"/>
      <w:marLeft w:val="0"/>
      <w:marRight w:val="0"/>
      <w:marTop w:val="0"/>
      <w:marBottom w:val="0"/>
      <w:divBdr>
        <w:top w:val="none" w:sz="0" w:space="0" w:color="auto"/>
        <w:left w:val="none" w:sz="0" w:space="0" w:color="auto"/>
        <w:bottom w:val="none" w:sz="0" w:space="0" w:color="auto"/>
        <w:right w:val="none" w:sz="0" w:space="0" w:color="auto"/>
      </w:divBdr>
    </w:div>
    <w:div w:id="187087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6</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BHUVANKUMAR ARUNACHALAM</dc:creator>
  <cp:keywords/>
  <dc:description/>
  <cp:lastModifiedBy>BHUVANKUMAR ARUNACHALAM</cp:lastModifiedBy>
  <cp:revision>5</cp:revision>
  <dcterms:created xsi:type="dcterms:W3CDTF">2024-05-14T06:40:00Z</dcterms:created>
  <dcterms:modified xsi:type="dcterms:W3CDTF">2024-05-14T12:16:00Z</dcterms:modified>
</cp:coreProperties>
</file>