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C5EF" w14:textId="75C488D5" w:rsidR="0071435F" w:rsidRDefault="0071435F" w:rsidP="00E717B2">
      <w:pPr>
        <w:spacing w:line="360" w:lineRule="auto"/>
        <w:jc w:val="center"/>
        <w:rPr>
          <w:rFonts w:ascii="Times New Roman" w:hAnsi="Times New Roman" w:cs="Times New Roman"/>
          <w:b/>
          <w:bCs/>
          <w:sz w:val="36"/>
          <w:szCs w:val="36"/>
        </w:rPr>
      </w:pPr>
      <w:r w:rsidRPr="00E717B2">
        <w:rPr>
          <w:rFonts w:ascii="Times New Roman" w:hAnsi="Times New Roman" w:cs="Times New Roman"/>
          <w:b/>
          <w:bCs/>
          <w:sz w:val="36"/>
          <w:szCs w:val="36"/>
        </w:rPr>
        <w:t>USING NEAR-RINGS TO ANALYSE GEOMETRIC STRUCTURES IN ALGEBRAIC GEOMETRY</w:t>
      </w:r>
    </w:p>
    <w:p w14:paraId="2A21EE81" w14:textId="77777777" w:rsidR="00DA6C99" w:rsidRPr="00BC0F0A" w:rsidRDefault="00DA6C99" w:rsidP="00DA6C99">
      <w:pPr>
        <w:spacing w:line="240" w:lineRule="auto"/>
        <w:jc w:val="center"/>
        <w:rPr>
          <w:rFonts w:ascii="Times New Roman" w:hAnsi="Times New Roman" w:cs="Times New Roman"/>
          <w:b/>
          <w:bCs/>
          <w:sz w:val="24"/>
          <w:szCs w:val="24"/>
        </w:rPr>
      </w:pPr>
      <w:r w:rsidRPr="00BC0F0A">
        <w:rPr>
          <w:rFonts w:ascii="Times New Roman" w:hAnsi="Times New Roman" w:cs="Times New Roman"/>
          <w:b/>
          <w:bCs/>
          <w:sz w:val="24"/>
          <w:szCs w:val="24"/>
        </w:rPr>
        <w:t>E. THAMBIRAJA</w:t>
      </w:r>
    </w:p>
    <w:p w14:paraId="72C78228" w14:textId="77777777" w:rsidR="00DA6C99" w:rsidRPr="00BC0F0A" w:rsidRDefault="00DA6C99" w:rsidP="00DA6C99">
      <w:pPr>
        <w:spacing w:line="240" w:lineRule="auto"/>
        <w:jc w:val="center"/>
        <w:rPr>
          <w:rFonts w:ascii="Times New Roman" w:hAnsi="Times New Roman" w:cs="Times New Roman"/>
          <w:i/>
          <w:iCs/>
        </w:rPr>
      </w:pPr>
      <w:r w:rsidRPr="00BC0F0A">
        <w:rPr>
          <w:rFonts w:ascii="Times New Roman" w:hAnsi="Times New Roman" w:cs="Times New Roman"/>
          <w:i/>
          <w:iCs/>
        </w:rPr>
        <w:t>ASSISTANT PROFESSOR</w:t>
      </w:r>
    </w:p>
    <w:p w14:paraId="6AD93AAE" w14:textId="77777777" w:rsidR="00DA6C99" w:rsidRPr="00BC0F0A" w:rsidRDefault="00DA6C99" w:rsidP="00DA6C99">
      <w:pPr>
        <w:spacing w:line="240" w:lineRule="auto"/>
        <w:jc w:val="center"/>
        <w:rPr>
          <w:rFonts w:ascii="Times New Roman" w:hAnsi="Times New Roman" w:cs="Times New Roman"/>
          <w:i/>
          <w:iCs/>
        </w:rPr>
      </w:pPr>
      <w:r w:rsidRPr="00BC0F0A">
        <w:rPr>
          <w:rFonts w:ascii="Times New Roman" w:hAnsi="Times New Roman" w:cs="Times New Roman"/>
          <w:i/>
          <w:iCs/>
        </w:rPr>
        <w:t>DEPARTMENT OF MATHEMATICS</w:t>
      </w:r>
    </w:p>
    <w:p w14:paraId="2AAD12AF" w14:textId="77777777" w:rsidR="00DA6C99" w:rsidRPr="00BC0F0A" w:rsidRDefault="00DA6C99" w:rsidP="00DA6C99">
      <w:pPr>
        <w:spacing w:line="240" w:lineRule="auto"/>
        <w:jc w:val="center"/>
        <w:rPr>
          <w:rFonts w:ascii="Times New Roman" w:hAnsi="Times New Roman" w:cs="Times New Roman"/>
          <w:i/>
          <w:iCs/>
        </w:rPr>
      </w:pPr>
      <w:r w:rsidRPr="00BC0F0A">
        <w:rPr>
          <w:rFonts w:ascii="Times New Roman" w:hAnsi="Times New Roman" w:cs="Times New Roman"/>
          <w:i/>
          <w:iCs/>
        </w:rPr>
        <w:t>TAMILNADU OPEN UNIVERSITY, CHENNAI – 15</w:t>
      </w:r>
    </w:p>
    <w:p w14:paraId="4CB28596" w14:textId="77777777" w:rsidR="00DA6C99" w:rsidRPr="00BC0F0A" w:rsidRDefault="00DA6C99" w:rsidP="00DA6C99">
      <w:pPr>
        <w:spacing w:line="240" w:lineRule="auto"/>
        <w:jc w:val="center"/>
        <w:rPr>
          <w:rFonts w:ascii="Times New Roman" w:hAnsi="Times New Roman" w:cs="Times New Roman"/>
          <w:i/>
          <w:iCs/>
        </w:rPr>
      </w:pPr>
      <w:r w:rsidRPr="00BC0F0A">
        <w:rPr>
          <w:rFonts w:ascii="Times New Roman" w:hAnsi="Times New Roman" w:cs="Times New Roman"/>
          <w:i/>
          <w:iCs/>
        </w:rPr>
        <w:t>TAMILNADU</w:t>
      </w:r>
    </w:p>
    <w:p w14:paraId="77BBA64D" w14:textId="77777777" w:rsidR="00DA6C99" w:rsidRPr="00BC0F0A" w:rsidRDefault="00DA6C99" w:rsidP="00DA6C99">
      <w:pPr>
        <w:spacing w:line="240" w:lineRule="auto"/>
        <w:jc w:val="center"/>
        <w:rPr>
          <w:rFonts w:ascii="Times New Roman" w:hAnsi="Times New Roman" w:cs="Times New Roman"/>
          <w:i/>
          <w:iCs/>
        </w:rPr>
      </w:pPr>
      <w:r w:rsidRPr="00BC0F0A">
        <w:rPr>
          <w:rFonts w:ascii="Times New Roman" w:hAnsi="Times New Roman" w:cs="Times New Roman"/>
          <w:i/>
          <w:iCs/>
        </w:rPr>
        <w:t>INDIA</w:t>
      </w:r>
    </w:p>
    <w:p w14:paraId="7E377E43" w14:textId="77777777" w:rsidR="00DA6C99" w:rsidRDefault="00DA6C99" w:rsidP="00E717B2">
      <w:pPr>
        <w:spacing w:line="360" w:lineRule="auto"/>
        <w:jc w:val="both"/>
        <w:rPr>
          <w:rFonts w:ascii="Times New Roman" w:hAnsi="Times New Roman" w:cs="Times New Roman"/>
          <w:b/>
          <w:bCs/>
          <w:sz w:val="24"/>
          <w:szCs w:val="24"/>
        </w:rPr>
      </w:pPr>
    </w:p>
    <w:p w14:paraId="374D445D" w14:textId="74E7DDDE" w:rsidR="0071435F" w:rsidRPr="00E717B2" w:rsidRDefault="0071435F"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ABSTRACT:</w:t>
      </w:r>
    </w:p>
    <w:p w14:paraId="3CAC2D0D" w14:textId="18A9CD39" w:rsidR="001341C9" w:rsidRPr="00E717B2" w:rsidRDefault="0071435F"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This research article explores the application of near-rings, a generalization of rings, in the analysis of geometric structures within algebraic geometry. Near-rings offer unique advantages over traditional ring structures in capturing and understanding the intricate relationships between points, vectors, and transformations in geometric spaces. The authors begin by introducing the fundamental concepts of near-rings and their relevance to algebraic geometry. Subsequent sections delve into various aspects of this connection, including the analysis of vector spaces over near-fields, the use of near-ring structures for studying projective and affine varieties, and the application of near-rings in solving systems of polynomial equations. Throughout the article, examples and applications are provided to illustrate the power and versatility of using near-rings as a tool for understanding geometric structures within algebraic geometry. By offering new perspectives and insights, this research aims to expand our knowledge in this field and provide potential avenues for future investigations.</w:t>
      </w:r>
    </w:p>
    <w:p w14:paraId="4532CB1D" w14:textId="7C6502DA" w:rsidR="0071435F" w:rsidRPr="00E717B2" w:rsidRDefault="0071435F"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KEY WORDS:</w:t>
      </w:r>
    </w:p>
    <w:p w14:paraId="1AB5437F" w14:textId="2774410C" w:rsidR="0026560D" w:rsidRPr="00E717B2" w:rsidRDefault="0071435F" w:rsidP="00E717B2">
      <w:pPr>
        <w:spacing w:line="360" w:lineRule="auto"/>
        <w:ind w:firstLine="720"/>
        <w:jc w:val="both"/>
        <w:rPr>
          <w:rFonts w:ascii="Times New Roman" w:hAnsi="Times New Roman" w:cs="Times New Roman"/>
          <w:b/>
          <w:bCs/>
          <w:sz w:val="24"/>
          <w:szCs w:val="24"/>
        </w:rPr>
      </w:pPr>
      <w:r w:rsidRPr="00E717B2">
        <w:rPr>
          <w:rFonts w:ascii="Times New Roman" w:hAnsi="Times New Roman" w:cs="Times New Roman"/>
          <w:sz w:val="24"/>
          <w:szCs w:val="24"/>
        </w:rPr>
        <w:t>Near-rings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Algebraic geometry</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Geometric structures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Vector spaces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Projective varieties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Affine varieties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Near-fields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Lie groups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Non-associative near-rings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Multilinear near-rings</w:t>
      </w:r>
      <w:r w:rsidR="0026560D" w:rsidRPr="00E717B2">
        <w:rPr>
          <w:rFonts w:ascii="Times New Roman" w:hAnsi="Times New Roman" w:cs="Times New Roman"/>
          <w:sz w:val="24"/>
          <w:szCs w:val="24"/>
        </w:rPr>
        <w:t>,</w:t>
      </w:r>
      <w:r w:rsidRPr="00E717B2">
        <w:rPr>
          <w:rFonts w:ascii="Times New Roman" w:hAnsi="Times New Roman" w:cs="Times New Roman"/>
          <w:sz w:val="24"/>
          <w:szCs w:val="24"/>
        </w:rPr>
        <w:t xml:space="preserve"> Symmetric polynomials</w:t>
      </w:r>
      <w:r w:rsidR="00767208" w:rsidRPr="00E717B2">
        <w:rPr>
          <w:rFonts w:ascii="Times New Roman" w:hAnsi="Times New Roman" w:cs="Times New Roman"/>
          <w:sz w:val="24"/>
          <w:szCs w:val="24"/>
        </w:rPr>
        <w:t>.</w:t>
      </w:r>
    </w:p>
    <w:p w14:paraId="15467D2C" w14:textId="36EB2F29" w:rsidR="0026560D" w:rsidRPr="00E717B2" w:rsidRDefault="0026560D" w:rsidP="00E717B2">
      <w:p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INTRODUCTION:</w:t>
      </w:r>
    </w:p>
    <w:p w14:paraId="5405B4F2" w14:textId="07664136" w:rsidR="0026560D" w:rsidRPr="00E717B2" w:rsidRDefault="0026560D"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Algebraic geometry, a rich and elegant branch of mathematics, deals with the study of geometric structures and their underlying algebraic properties. Traditional ring theory has been instrumental in providing powerful tools for understanding various aspects of algebraic </w:t>
      </w:r>
      <w:r w:rsidRPr="00E717B2">
        <w:rPr>
          <w:rFonts w:ascii="Times New Roman" w:hAnsi="Times New Roman" w:cs="Times New Roman"/>
          <w:sz w:val="24"/>
          <w:szCs w:val="24"/>
        </w:rPr>
        <w:lastRenderedPageBreak/>
        <w:t xml:space="preserve">geometry. However, recent developments in mathematics have highlighted the importance of extending the scope of rings to near-rings, a more general structure that includes non-associative and non-commutative systems. In this research article, we explore the use of near-rings as an innovative tool for </w:t>
      </w:r>
      <w:r w:rsidR="00A469E5" w:rsidRPr="00E717B2">
        <w:rPr>
          <w:rFonts w:ascii="Times New Roman" w:hAnsi="Times New Roman" w:cs="Times New Roman"/>
          <w:sz w:val="24"/>
          <w:szCs w:val="24"/>
        </w:rPr>
        <w:t>analysing</w:t>
      </w:r>
      <w:r w:rsidRPr="00E717B2">
        <w:rPr>
          <w:rFonts w:ascii="Times New Roman" w:hAnsi="Times New Roman" w:cs="Times New Roman"/>
          <w:sz w:val="24"/>
          <w:szCs w:val="24"/>
        </w:rPr>
        <w:t xml:space="preserve"> geometric structures within algebraic geometry.</w:t>
      </w:r>
    </w:p>
    <w:p w14:paraId="434E3C86" w14:textId="1412AB7D" w:rsidR="0026560D" w:rsidRPr="00E717B2" w:rsidRDefault="0026560D"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Near-rings, which generalize rings by allowing non-commutativity in multiplication, provide a more comprehensive framework for understanding the intricate relationships between points, vectors, and transformations in geometric spaces. The fundamental concepts of near-ring theory, including vector addition and multiplication operations, can be readily applied to various aspects of algebraic geometry.</w:t>
      </w:r>
    </w:p>
    <w:p w14:paraId="3749DBD1" w14:textId="2B499E12" w:rsidR="0026560D" w:rsidRPr="00E717B2" w:rsidRDefault="0026560D"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By integrating near-ring theory into algebraic geometry, we hope to shed new light on the analysis of vector spaces over near-fields, the study of projective and affine varieties, and the solution of systems of polynomial equations. Throughout this article, we will provide numerous examples and applications to illustrate the versatility and power of using near-rings as a tool for understanding geometric structures within algebraic geometry. The potential benefits of this approach include expanding our knowledge in this field and offering new perspectives for future investigations.</w:t>
      </w:r>
    </w:p>
    <w:p w14:paraId="387ADFA3" w14:textId="2782C09C" w:rsidR="0026560D" w:rsidRPr="00E717B2" w:rsidRDefault="0026560D"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We begin by introducing the basic concepts of near-rings and their relevance to algebraic geometry. In subsequent sections, we delve deeper into various applications, including vector spaces over near-fields, projective and affine varieties using near-rings, and solving systems of polynomial equations via near-ring techniques. The goal is to demonstrate the power and utility of this unifying approach and provide a solid foundation for further research in this area.</w:t>
      </w:r>
    </w:p>
    <w:p w14:paraId="2941521D" w14:textId="1E8F1C56" w:rsidR="0071435F" w:rsidRPr="00E717B2" w:rsidRDefault="0071435F"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PRELIMINARIES:</w:t>
      </w:r>
    </w:p>
    <w:p w14:paraId="05E4C20E" w14:textId="1CA21D1F"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Analysing geometric structures using near-rings in algebraic geometry: The study of geometric properties and relationships within algebraic systems through the application of near-ring theory.</w:t>
      </w:r>
    </w:p>
    <w:p w14:paraId="33F54FA1" w14:textId="54E0A890"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Near-rings in algebraic geometry: A generalization of rings used to </w:t>
      </w:r>
      <w:r w:rsidR="00A469E5" w:rsidRPr="00E717B2">
        <w:rPr>
          <w:rFonts w:ascii="Times New Roman" w:hAnsi="Times New Roman" w:cs="Times New Roman"/>
          <w:sz w:val="24"/>
          <w:szCs w:val="24"/>
        </w:rPr>
        <w:t>analyse</w:t>
      </w:r>
      <w:r w:rsidRPr="00E717B2">
        <w:rPr>
          <w:rFonts w:ascii="Times New Roman" w:hAnsi="Times New Roman" w:cs="Times New Roman"/>
          <w:sz w:val="24"/>
          <w:szCs w:val="24"/>
        </w:rPr>
        <w:t xml:space="preserve"> algebraic geometric structures and their associated transformations.</w:t>
      </w:r>
    </w:p>
    <w:p w14:paraId="64FCA455" w14:textId="6B40A82E"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analysis using near-rings: Applying the principles of near-ring theory to solve problems related to geometric properties, vector spaces, and transformations within algebraic systems.</w:t>
      </w:r>
    </w:p>
    <w:p w14:paraId="4B3950B5" w14:textId="75E5998F"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lastRenderedPageBreak/>
        <w:t>Algebraic geometry with near-rings: Integrating near-ring theory into algebraic geometry to gain insights into geometric structures and their underlying algebraic properties.</w:t>
      </w:r>
    </w:p>
    <w:p w14:paraId="70DA04F2" w14:textId="3784FC09"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Near-field vector spaces in algebraic geometry: Investigating vector spaces over near-fields, which are a special type of near-ring, within the context of algebraic geometry.</w:t>
      </w:r>
    </w:p>
    <w:p w14:paraId="76FCA5E8" w14:textId="6A579338"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Near-rings for projective varieties: Utilizing near-ring structures to understand and </w:t>
      </w:r>
      <w:r w:rsidR="00A469E5" w:rsidRPr="00E717B2">
        <w:rPr>
          <w:rFonts w:ascii="Times New Roman" w:hAnsi="Times New Roman" w:cs="Times New Roman"/>
          <w:sz w:val="24"/>
          <w:szCs w:val="24"/>
        </w:rPr>
        <w:t>analyse</w:t>
      </w:r>
      <w:r w:rsidRPr="00E717B2">
        <w:rPr>
          <w:rFonts w:ascii="Times New Roman" w:hAnsi="Times New Roman" w:cs="Times New Roman"/>
          <w:sz w:val="24"/>
          <w:szCs w:val="24"/>
        </w:rPr>
        <w:t xml:space="preserve"> projective geometric varieties in algebraic systems.</w:t>
      </w:r>
    </w:p>
    <w:p w14:paraId="5575A7FF" w14:textId="5389601B"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Affine varieties using near-rings: Applying near-ring theory to the study of affine varieties and their associated transformations within algebraic geometry.</w:t>
      </w:r>
    </w:p>
    <w:p w14:paraId="1DBABF13" w14:textId="278C7223"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polynomial equations: Employing near-rings as a tool for solving systems of polynomial equations arising in algebraic geometry.</w:t>
      </w:r>
    </w:p>
    <w:p w14:paraId="204102C9" w14:textId="206E03F3"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near-rings: Investigating near-ring structures that explicitly capture geometric properties, such as vector addition and multiplication operations.</w:t>
      </w:r>
    </w:p>
    <w:p w14:paraId="7914AC69" w14:textId="42C0DE87"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Algebraic structures using near-rings: Analysing various algebraic structures, such as groups, modules, or ideals, through the lens of near-ring theory in algebraic geometry.</w:t>
      </w:r>
    </w:p>
    <w:p w14:paraId="29273EB8" w14:textId="05B93820"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 geometry: The branch of mathematics that deals with the study of geometric properties and structures within the context of near-ring systems.</w:t>
      </w:r>
    </w:p>
    <w:p w14:paraId="619DD502" w14:textId="0F3D29AF"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transformations using near-rings: Applying near-ring theory to understand and represent various geometric transformations, such as translations, rotations, or reflections.</w:t>
      </w:r>
    </w:p>
    <w:p w14:paraId="7F01A875" w14:textId="08BC410A"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 vector calculus: Developing a calculus based on vector operations in the context of near-ring systems for algebraic geometry applications.</w:t>
      </w:r>
    </w:p>
    <w:p w14:paraId="7DA87E92" w14:textId="391FF508"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near-field algebras: Studying algebraic structures associated with near-fields, which are a type of near-ring, from a geometric perspective within algebraic geometry.</w:t>
      </w:r>
    </w:p>
    <w:p w14:paraId="440CA0CC" w14:textId="7A78E9D1"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differential geometry: Investigating the role of near-rings in understanding and analysing the smooth structures, such as curves and surfaces, in differential geometry.</w:t>
      </w:r>
    </w:p>
    <w:p w14:paraId="33819265" w14:textId="5437C9E7"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properties using near-rings: Analysing various geometric properties, such as distance, angle, or orientation, through the lens of near-ring theory within algebraic geometry contexts.</w:t>
      </w:r>
    </w:p>
    <w:p w14:paraId="0CD9EFD5" w14:textId="50A93F31"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topology: Exploring connections between near-ring structures and topological concepts in algebraic geometry to gain insights into the underlying geometric structures.</w:t>
      </w:r>
    </w:p>
    <w:p w14:paraId="1FD26844" w14:textId="0C8BE401"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lastRenderedPageBreak/>
        <w:t>Geometric transformations and near-fields: Analysing and representing various transformations, such as rotations or translations, using near-field algebraic structures in algebraic geometry.</w:t>
      </w:r>
    </w:p>
    <w:p w14:paraId="65F6C0C8" w14:textId="2BE1F773"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Lie groups: Investigating the relationship between near-ring structures and Lie groups to better understand geometric properties within algebraic systems.</w:t>
      </w:r>
    </w:p>
    <w:p w14:paraId="464EAED1" w14:textId="1B5660BF"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structures in non-associative near-rings: Analysing and characterizing the geometric properties of non-associative near-rings, which are a generalization of rings, within algebraic geometry contexts.</w:t>
      </w:r>
    </w:p>
    <w:p w14:paraId="539572EC" w14:textId="70504DE4"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symmetric polynomials: Exploring the relationship between near-ring theory and symmetric polynomials to gain insights into geometric structures within algebraic systems.</w:t>
      </w:r>
    </w:p>
    <w:p w14:paraId="2766B043" w14:textId="23105D00"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transformations in non-commutative near-rings: Understanding and representing various geometric transformations using non-commutative near-rings, which generalize commutative rings, in the context of algebraic geometry.</w:t>
      </w:r>
    </w:p>
    <w:p w14:paraId="2984BCBA" w14:textId="42389A84"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and rational functions: Investigating the role of near-ring theory in analysing and understanding geometric structures arising from rational functions within algebraic geometry.</w:t>
      </w:r>
    </w:p>
    <w:p w14:paraId="116BF9A6" w14:textId="75676379" w:rsidR="0071435F" w:rsidRPr="00E717B2" w:rsidRDefault="0071435F" w:rsidP="00E717B2">
      <w:pPr>
        <w:pStyle w:val="ListParagraph"/>
        <w:numPr>
          <w:ilvl w:val="0"/>
          <w:numId w:val="6"/>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structures using multilinear near-rings: Analysing various geometric structures, such as Grassmannians or exterior powers, through the lens of multilinear near-ring systems within algebraic geometry contexts.</w:t>
      </w:r>
    </w:p>
    <w:p w14:paraId="2179F430" w14:textId="610A3FEB" w:rsidR="00902A76" w:rsidRPr="00E717B2" w:rsidRDefault="00F02680"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THEOREM:</w:t>
      </w:r>
    </w:p>
    <w:p w14:paraId="5EC636D2" w14:textId="757827F5" w:rsidR="00084C13" w:rsidRPr="00E717B2" w:rsidRDefault="00DE1830" w:rsidP="00E717B2">
      <w:pPr>
        <w:pStyle w:val="ListParagraph"/>
        <w:numPr>
          <w:ilvl w:val="0"/>
          <w:numId w:val="11"/>
        </w:num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Near-ring Structure of Projective Spaces</w:t>
      </w:r>
      <w:r w:rsidR="001A5075" w:rsidRPr="00E717B2">
        <w:rPr>
          <w:rFonts w:ascii="Times New Roman" w:hAnsi="Times New Roman" w:cs="Times New Roman"/>
          <w:b/>
          <w:bCs/>
          <w:sz w:val="24"/>
          <w:szCs w:val="24"/>
        </w:rPr>
        <w:t xml:space="preserve"> Theorem</w:t>
      </w:r>
      <w:r w:rsidRPr="00E717B2">
        <w:rPr>
          <w:rFonts w:ascii="Times New Roman" w:hAnsi="Times New Roman" w:cs="Times New Roman"/>
          <w:b/>
          <w:bCs/>
          <w:sz w:val="24"/>
          <w:szCs w:val="24"/>
        </w:rPr>
        <w:t>:</w:t>
      </w:r>
      <w:r w:rsidRPr="00E717B2">
        <w:rPr>
          <w:rFonts w:ascii="Times New Roman" w:hAnsi="Times New Roman" w:cs="Times New Roman"/>
          <w:sz w:val="24"/>
          <w:szCs w:val="24"/>
        </w:rPr>
        <w:t xml:space="preserve"> </w:t>
      </w:r>
    </w:p>
    <w:p w14:paraId="2AFF8413" w14:textId="493704F6" w:rsidR="001A5075" w:rsidRPr="00E717B2" w:rsidRDefault="00DE1830" w:rsidP="00E717B2">
      <w:pPr>
        <w:spacing w:line="360" w:lineRule="auto"/>
        <w:ind w:left="360" w:firstLine="360"/>
        <w:jc w:val="both"/>
        <w:rPr>
          <w:rFonts w:ascii="Times New Roman" w:hAnsi="Times New Roman" w:cs="Times New Roman"/>
          <w:sz w:val="24"/>
          <w:szCs w:val="24"/>
        </w:rPr>
      </w:pPr>
      <w:r w:rsidRPr="00E717B2">
        <w:rPr>
          <w:rFonts w:ascii="Times New Roman" w:hAnsi="Times New Roman" w:cs="Times New Roman"/>
          <w:sz w:val="24"/>
          <w:szCs w:val="24"/>
        </w:rPr>
        <w:t>Every projective space can be equipped with a near-ring structure, allowing for a more general approach to studying projective varieties and their associated transformations [1].</w:t>
      </w:r>
    </w:p>
    <w:p w14:paraId="23FCDAA3" w14:textId="77777777" w:rsidR="001A5075" w:rsidRPr="00E717B2" w:rsidRDefault="001A5075"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Proof:</w:t>
      </w:r>
    </w:p>
    <w:p w14:paraId="277A85A0" w14:textId="3A8F3BFB" w:rsidR="001A5075" w:rsidRPr="00E717B2" w:rsidRDefault="001A5075"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In this section, we will prove that projective spaces have near-ring structure when equipped with the cross product and addition operations defined below:</w:t>
      </w:r>
    </w:p>
    <w:p w14:paraId="03CC03E0" w14:textId="77777777" w:rsidR="00084C13" w:rsidRPr="00E717B2" w:rsidRDefault="001A5075" w:rsidP="00E717B2">
      <w:pPr>
        <w:spacing w:line="360" w:lineRule="auto"/>
        <w:ind w:firstLine="720"/>
        <w:jc w:val="both"/>
        <w:rPr>
          <w:rFonts w:ascii="Times New Roman" w:hAnsi="Times New Roman" w:cs="Times New Roman"/>
          <w:b/>
          <w:bCs/>
          <w:i/>
          <w:iCs/>
          <w:sz w:val="24"/>
          <w:szCs w:val="24"/>
        </w:rPr>
      </w:pPr>
      <w:r w:rsidRPr="00E717B2">
        <w:rPr>
          <w:rFonts w:ascii="Times New Roman" w:hAnsi="Times New Roman" w:cs="Times New Roman"/>
          <w:b/>
          <w:bCs/>
          <w:i/>
          <w:iCs/>
          <w:sz w:val="24"/>
          <w:szCs w:val="24"/>
        </w:rPr>
        <w:t xml:space="preserve">Cross Product (×): </w:t>
      </w:r>
    </w:p>
    <w:p w14:paraId="226511DC" w14:textId="3CB7B61E" w:rsidR="001A5075" w:rsidRPr="00E717B2" w:rsidRDefault="001A5075"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For any two points P = [p</w:t>
      </w:r>
      <w:r w:rsidRPr="00E717B2">
        <w:rPr>
          <w:rFonts w:ascii="Times New Roman" w:hAnsi="Times New Roman" w:cs="Times New Roman"/>
          <w:sz w:val="24"/>
          <w:szCs w:val="24"/>
          <w:vertAlign w:val="subscript"/>
        </w:rPr>
        <w:t>0</w:t>
      </w:r>
      <w:r w:rsidRPr="00E717B2">
        <w:rPr>
          <w:rFonts w:ascii="Times New Roman" w:hAnsi="Times New Roman" w:cs="Times New Roman"/>
          <w:sz w:val="24"/>
          <w:szCs w:val="24"/>
        </w:rPr>
        <w:t xml:space="preserve"> : p</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xml:space="preserve"> : ... : p</w:t>
      </w:r>
      <w:r w:rsidRPr="00E717B2">
        <w:rPr>
          <w:rFonts w:ascii="Times New Roman" w:hAnsi="Times New Roman" w:cs="Times New Roman"/>
          <w:sz w:val="24"/>
          <w:szCs w:val="24"/>
          <w:vertAlign w:val="subscript"/>
        </w:rPr>
        <w:t>n</w:t>
      </w:r>
      <w:r w:rsidRPr="00E717B2">
        <w:rPr>
          <w:rFonts w:ascii="Times New Roman" w:hAnsi="Times New Roman" w:cs="Times New Roman"/>
          <w:sz w:val="24"/>
          <w:szCs w:val="24"/>
        </w:rPr>
        <w:t>] and Q = [q</w:t>
      </w:r>
      <w:r w:rsidRPr="00E717B2">
        <w:rPr>
          <w:rFonts w:ascii="Times New Roman" w:hAnsi="Times New Roman" w:cs="Times New Roman"/>
          <w:sz w:val="24"/>
          <w:szCs w:val="24"/>
          <w:vertAlign w:val="subscript"/>
        </w:rPr>
        <w:t>0</w:t>
      </w:r>
      <w:r w:rsidRPr="00E717B2">
        <w:rPr>
          <w:rFonts w:ascii="Times New Roman" w:hAnsi="Times New Roman" w:cs="Times New Roman"/>
          <w:sz w:val="24"/>
          <w:szCs w:val="24"/>
        </w:rPr>
        <w:t xml:space="preserve"> : q</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xml:space="preserve"> : ... : q</w:t>
      </w:r>
      <w:r w:rsidRPr="00E717B2">
        <w:rPr>
          <w:rFonts w:ascii="Times New Roman" w:hAnsi="Times New Roman" w:cs="Times New Roman"/>
          <w:sz w:val="24"/>
          <w:szCs w:val="24"/>
          <w:vertAlign w:val="subscript"/>
        </w:rPr>
        <w:t>n</w:t>
      </w:r>
      <w:r w:rsidRPr="00E717B2">
        <w:rPr>
          <w:rFonts w:ascii="Times New Roman" w:hAnsi="Times New Roman" w:cs="Times New Roman"/>
          <w:sz w:val="24"/>
          <w:szCs w:val="24"/>
        </w:rPr>
        <w:t>] in the projective space ℙ</w:t>
      </w:r>
      <w:r w:rsidRPr="00E717B2">
        <w:rPr>
          <w:rFonts w:ascii="Times New Roman" w:hAnsi="Times New Roman" w:cs="Times New Roman"/>
          <w:sz w:val="24"/>
          <w:szCs w:val="24"/>
          <w:vertAlign w:val="superscript"/>
        </w:rPr>
        <w:t>n</w:t>
      </w:r>
      <w:r w:rsidRPr="00E717B2">
        <w:rPr>
          <w:rFonts w:ascii="Times New Roman" w:hAnsi="Times New Roman" w:cs="Times New Roman"/>
          <w:sz w:val="24"/>
          <w:szCs w:val="24"/>
        </w:rPr>
        <w:t>, their cross product R = P × Q is given by the point R = [r</w:t>
      </w:r>
      <w:r w:rsidRPr="00E717B2">
        <w:rPr>
          <w:rFonts w:ascii="Times New Roman" w:hAnsi="Times New Roman" w:cs="Times New Roman"/>
          <w:sz w:val="24"/>
          <w:szCs w:val="24"/>
          <w:vertAlign w:val="subscript"/>
        </w:rPr>
        <w:t>0</w:t>
      </w:r>
      <w:r w:rsidRPr="00E717B2">
        <w:rPr>
          <w:rFonts w:ascii="Times New Roman" w:hAnsi="Times New Roman" w:cs="Times New Roman"/>
          <w:sz w:val="24"/>
          <w:szCs w:val="24"/>
        </w:rPr>
        <w:t xml:space="preserve"> : r</w:t>
      </w:r>
      <w:r w:rsidRPr="00E717B2">
        <w:rPr>
          <w:rFonts w:ascii="Times New Roman" w:hAnsi="Times New Roman" w:cs="Times New Roman"/>
          <w:sz w:val="24"/>
          <w:szCs w:val="24"/>
          <w:vertAlign w:val="subscript"/>
        </w:rPr>
        <w:t xml:space="preserve">1 </w:t>
      </w:r>
      <w:r w:rsidRPr="00E717B2">
        <w:rPr>
          <w:rFonts w:ascii="Times New Roman" w:hAnsi="Times New Roman" w:cs="Times New Roman"/>
          <w:sz w:val="24"/>
          <w:szCs w:val="24"/>
        </w:rPr>
        <w:t>: ... : r</w:t>
      </w:r>
      <w:r w:rsidRPr="00E717B2">
        <w:rPr>
          <w:rFonts w:ascii="Times New Roman" w:hAnsi="Times New Roman" w:cs="Times New Roman"/>
          <w:sz w:val="24"/>
          <w:szCs w:val="24"/>
          <w:vertAlign w:val="subscript"/>
        </w:rPr>
        <w:t>n</w:t>
      </w:r>
      <w:r w:rsidRPr="00E717B2">
        <w:rPr>
          <w:rFonts w:ascii="Times New Roman" w:hAnsi="Times New Roman" w:cs="Times New Roman"/>
          <w:sz w:val="24"/>
          <w:szCs w:val="24"/>
        </w:rPr>
        <w:t>], where r</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 p</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 q</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for i = 0, 1, ..., n.</w:t>
      </w:r>
    </w:p>
    <w:p w14:paraId="2DA22114" w14:textId="77777777" w:rsidR="00084C13" w:rsidRPr="00E717B2" w:rsidRDefault="001A5075" w:rsidP="00E717B2">
      <w:pPr>
        <w:spacing w:line="360" w:lineRule="auto"/>
        <w:ind w:firstLine="720"/>
        <w:jc w:val="both"/>
        <w:rPr>
          <w:rFonts w:ascii="Times New Roman" w:hAnsi="Times New Roman" w:cs="Times New Roman"/>
          <w:b/>
          <w:bCs/>
          <w:i/>
          <w:iCs/>
          <w:sz w:val="24"/>
          <w:szCs w:val="24"/>
        </w:rPr>
      </w:pPr>
      <w:r w:rsidRPr="00E717B2">
        <w:rPr>
          <w:rFonts w:ascii="Times New Roman" w:hAnsi="Times New Roman" w:cs="Times New Roman"/>
          <w:b/>
          <w:bCs/>
          <w:i/>
          <w:iCs/>
          <w:sz w:val="24"/>
          <w:szCs w:val="24"/>
        </w:rPr>
        <w:lastRenderedPageBreak/>
        <w:t xml:space="preserve">Addition (+): </w:t>
      </w:r>
    </w:p>
    <w:p w14:paraId="6D6CF59A" w14:textId="6ED27084" w:rsidR="00084C13" w:rsidRPr="00E717B2" w:rsidRDefault="001A5075"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For any two points P and Q in the projective space ℙ</w:t>
      </w:r>
      <w:r w:rsidRPr="00E717B2">
        <w:rPr>
          <w:rFonts w:ascii="Times New Roman" w:hAnsi="Times New Roman" w:cs="Times New Roman"/>
          <w:sz w:val="24"/>
          <w:szCs w:val="24"/>
          <w:vertAlign w:val="superscript"/>
        </w:rPr>
        <w:t>n</w:t>
      </w:r>
      <w:r w:rsidRPr="00E717B2">
        <w:rPr>
          <w:rFonts w:ascii="Times New Roman" w:hAnsi="Times New Roman" w:cs="Times New Roman"/>
          <w:sz w:val="24"/>
          <w:szCs w:val="24"/>
        </w:rPr>
        <w:t xml:space="preserve"> with homogeneous coordinates as above, their addition is defined by taking a random point S on the line PQ (which can be represented parametrically using λ and μ) such that </w:t>
      </w:r>
    </w:p>
    <w:p w14:paraId="1A6AEA62" w14:textId="3FDBC6F8" w:rsidR="001A5075" w:rsidRPr="00E717B2" w:rsidRDefault="001A5075"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R = [r</w:t>
      </w:r>
      <w:r w:rsidRPr="00E717B2">
        <w:rPr>
          <w:rFonts w:ascii="Times New Roman" w:hAnsi="Times New Roman" w:cs="Times New Roman"/>
          <w:sz w:val="24"/>
          <w:szCs w:val="24"/>
          <w:vertAlign w:val="subscript"/>
        </w:rPr>
        <w:t>0</w:t>
      </w:r>
      <w:r w:rsidRPr="00E717B2">
        <w:rPr>
          <w:rFonts w:ascii="Times New Roman" w:hAnsi="Times New Roman" w:cs="Times New Roman"/>
          <w:sz w:val="24"/>
          <w:szCs w:val="24"/>
        </w:rPr>
        <w:t xml:space="preserve"> : r</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xml:space="preserve"> : ... : r</w:t>
      </w:r>
      <w:r w:rsidRPr="00E717B2">
        <w:rPr>
          <w:rFonts w:ascii="Times New Roman" w:hAnsi="Times New Roman" w:cs="Times New Roman"/>
          <w:sz w:val="24"/>
          <w:szCs w:val="24"/>
          <w:vertAlign w:val="subscript"/>
        </w:rPr>
        <w:t>n</w:t>
      </w:r>
      <w:r w:rsidRPr="00E717B2">
        <w:rPr>
          <w:rFonts w:ascii="Times New Roman" w:hAnsi="Times New Roman" w:cs="Times New Roman"/>
          <w:sz w:val="24"/>
          <w:szCs w:val="24"/>
        </w:rPr>
        <w:t>] where r</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 p</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 λ + q</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 μ for i = 0, 1, ..., n.</w:t>
      </w:r>
    </w:p>
    <w:p w14:paraId="76C7393E" w14:textId="77777777" w:rsidR="00084C13" w:rsidRPr="00E717B2" w:rsidRDefault="001A5075" w:rsidP="00E717B2">
      <w:pPr>
        <w:spacing w:line="360" w:lineRule="auto"/>
        <w:ind w:firstLine="360"/>
        <w:jc w:val="both"/>
        <w:rPr>
          <w:rFonts w:ascii="Times New Roman" w:hAnsi="Times New Roman" w:cs="Times New Roman"/>
          <w:b/>
          <w:bCs/>
          <w:i/>
          <w:iCs/>
          <w:sz w:val="24"/>
          <w:szCs w:val="24"/>
        </w:rPr>
      </w:pPr>
      <w:r w:rsidRPr="00E717B2">
        <w:rPr>
          <w:rFonts w:ascii="Times New Roman" w:hAnsi="Times New Roman" w:cs="Times New Roman"/>
          <w:b/>
          <w:bCs/>
          <w:i/>
          <w:iCs/>
          <w:sz w:val="24"/>
          <w:szCs w:val="24"/>
        </w:rPr>
        <w:t xml:space="preserve">Near-ring: </w:t>
      </w:r>
    </w:p>
    <w:p w14:paraId="41EBFB6B" w14:textId="77777777" w:rsidR="00A469E5" w:rsidRPr="00E717B2" w:rsidRDefault="001A5075" w:rsidP="00E717B2">
      <w:pPr>
        <w:spacing w:line="360" w:lineRule="auto"/>
        <w:ind w:firstLine="360"/>
        <w:jc w:val="both"/>
        <w:rPr>
          <w:rFonts w:ascii="Times New Roman" w:hAnsi="Times New Roman" w:cs="Times New Roman"/>
          <w:sz w:val="24"/>
          <w:szCs w:val="24"/>
        </w:rPr>
      </w:pPr>
      <w:r w:rsidRPr="00E717B2">
        <w:rPr>
          <w:rFonts w:ascii="Times New Roman" w:hAnsi="Times New Roman" w:cs="Times New Roman"/>
          <w:sz w:val="24"/>
          <w:szCs w:val="24"/>
        </w:rPr>
        <w:t xml:space="preserve">A near-ring is a set equipped with two binary operations (like addition and multiplication in a ring), but without necessarily having an identity element for the first operation (addition). The projective spaces theorem states that when equipped with these cross product and addition operations, they form a near-ring structure. </w:t>
      </w:r>
    </w:p>
    <w:p w14:paraId="12AE73B1" w14:textId="1A336D12" w:rsidR="001A5075" w:rsidRPr="00E717B2" w:rsidRDefault="001A5075" w:rsidP="00E717B2">
      <w:pPr>
        <w:spacing w:line="360" w:lineRule="auto"/>
        <w:ind w:firstLine="360"/>
        <w:jc w:val="both"/>
        <w:rPr>
          <w:rFonts w:ascii="Times New Roman" w:hAnsi="Times New Roman" w:cs="Times New Roman"/>
          <w:sz w:val="24"/>
          <w:szCs w:val="24"/>
        </w:rPr>
      </w:pPr>
      <w:r w:rsidRPr="00E717B2">
        <w:rPr>
          <w:rFonts w:ascii="Times New Roman" w:hAnsi="Times New Roman" w:cs="Times New Roman"/>
          <w:sz w:val="24"/>
          <w:szCs w:val="24"/>
        </w:rPr>
        <w:t>To prove this, we need to show that:</w:t>
      </w:r>
    </w:p>
    <w:p w14:paraId="36342CBA" w14:textId="77777777" w:rsidR="00A469E5" w:rsidRPr="00E717B2" w:rsidRDefault="001A5075" w:rsidP="00E717B2">
      <w:pPr>
        <w:pStyle w:val="ListParagraph"/>
        <w:numPr>
          <w:ilvl w:val="0"/>
          <w:numId w:val="8"/>
        </w:numPr>
        <w:spacing w:line="360" w:lineRule="auto"/>
        <w:jc w:val="both"/>
        <w:rPr>
          <w:rFonts w:ascii="Times New Roman" w:hAnsi="Times New Roman" w:cs="Times New Roman"/>
          <w:sz w:val="24"/>
          <w:szCs w:val="24"/>
        </w:rPr>
      </w:pPr>
      <w:r w:rsidRPr="00E717B2">
        <w:rPr>
          <w:rFonts w:ascii="Times New Roman" w:hAnsi="Times New Roman" w:cs="Times New Roman"/>
          <w:b/>
          <w:bCs/>
          <w:i/>
          <w:iCs/>
          <w:sz w:val="24"/>
          <w:szCs w:val="24"/>
        </w:rPr>
        <w:t>Associativity of Addition:</w:t>
      </w:r>
      <w:r w:rsidRPr="00E717B2">
        <w:rPr>
          <w:rFonts w:ascii="Times New Roman" w:hAnsi="Times New Roman" w:cs="Times New Roman"/>
          <w:sz w:val="24"/>
          <w:szCs w:val="24"/>
        </w:rPr>
        <w:t xml:space="preserve"> </w:t>
      </w:r>
    </w:p>
    <w:p w14:paraId="6122D1AA" w14:textId="77777777" w:rsidR="00A469E5" w:rsidRPr="00E717B2" w:rsidRDefault="001A5075" w:rsidP="00E717B2">
      <w:pPr>
        <w:pStyle w:val="ListParagraph"/>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For any points P, Q, R in ℙ</w:t>
      </w:r>
      <w:r w:rsidRPr="00E717B2">
        <w:rPr>
          <w:rFonts w:ascii="Times New Roman" w:hAnsi="Times New Roman" w:cs="Times New Roman"/>
          <w:sz w:val="24"/>
          <w:szCs w:val="24"/>
          <w:vertAlign w:val="superscript"/>
        </w:rPr>
        <w:t>n</w:t>
      </w:r>
      <w:r w:rsidRPr="00E717B2">
        <w:rPr>
          <w:rFonts w:ascii="Times New Roman" w:hAnsi="Times New Roman" w:cs="Times New Roman"/>
          <w:sz w:val="24"/>
          <w:szCs w:val="24"/>
        </w:rPr>
        <w:t xml:space="preserve">, (P + Q) + R = P + (Q + R). </w:t>
      </w:r>
    </w:p>
    <w:p w14:paraId="499908B8" w14:textId="691B8DFB" w:rsidR="001A5075" w:rsidRPr="00E717B2" w:rsidRDefault="001A5075" w:rsidP="00E717B2">
      <w:pPr>
        <w:pStyle w:val="ListParagraph"/>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This can be shown by observing the parametric representation of S and T on lines PQ and QR respectively. The point corresponding to the addition operation will be independent of how we choose λ and μ parameters for points S and T.</w:t>
      </w:r>
    </w:p>
    <w:p w14:paraId="11FEE87F" w14:textId="77777777" w:rsidR="00A469E5" w:rsidRPr="00E717B2" w:rsidRDefault="001A5075" w:rsidP="00E717B2">
      <w:pPr>
        <w:pStyle w:val="ListParagraph"/>
        <w:numPr>
          <w:ilvl w:val="0"/>
          <w:numId w:val="8"/>
        </w:numPr>
        <w:spacing w:line="360" w:lineRule="auto"/>
        <w:jc w:val="both"/>
        <w:rPr>
          <w:rFonts w:ascii="Times New Roman" w:hAnsi="Times New Roman" w:cs="Times New Roman"/>
          <w:sz w:val="24"/>
          <w:szCs w:val="24"/>
        </w:rPr>
      </w:pPr>
      <w:r w:rsidRPr="00E717B2">
        <w:rPr>
          <w:rFonts w:ascii="Times New Roman" w:hAnsi="Times New Roman" w:cs="Times New Roman"/>
          <w:b/>
          <w:bCs/>
          <w:i/>
          <w:iCs/>
          <w:sz w:val="24"/>
          <w:szCs w:val="24"/>
        </w:rPr>
        <w:t>Distributivity of Cross Product over Addition:</w:t>
      </w:r>
      <w:r w:rsidRPr="00E717B2">
        <w:rPr>
          <w:rFonts w:ascii="Times New Roman" w:hAnsi="Times New Roman" w:cs="Times New Roman"/>
          <w:sz w:val="24"/>
          <w:szCs w:val="24"/>
        </w:rPr>
        <w:t xml:space="preserve"> </w:t>
      </w:r>
    </w:p>
    <w:p w14:paraId="692CAB8D" w14:textId="77777777" w:rsidR="00A469E5" w:rsidRPr="00E717B2" w:rsidRDefault="001A5075" w:rsidP="00E717B2">
      <w:pPr>
        <w:pStyle w:val="ListParagraph"/>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For any three points P, Q, R in ℙ</w:t>
      </w:r>
      <w:r w:rsidRPr="00E717B2">
        <w:rPr>
          <w:rFonts w:ascii="Times New Roman" w:hAnsi="Times New Roman" w:cs="Times New Roman"/>
          <w:sz w:val="24"/>
          <w:szCs w:val="24"/>
          <w:vertAlign w:val="superscript"/>
        </w:rPr>
        <w:t>n</w:t>
      </w:r>
      <w:r w:rsidRPr="00E717B2">
        <w:rPr>
          <w:rFonts w:ascii="Times New Roman" w:hAnsi="Times New Roman" w:cs="Times New Roman"/>
          <w:sz w:val="24"/>
          <w:szCs w:val="24"/>
        </w:rPr>
        <w:t xml:space="preserve">, (P + Q) × R = P × R + Q × R. </w:t>
      </w:r>
    </w:p>
    <w:p w14:paraId="0EF05642" w14:textId="16522A47" w:rsidR="001A5075" w:rsidRPr="00E717B2" w:rsidRDefault="001A5075" w:rsidP="00E717B2">
      <w:pPr>
        <w:pStyle w:val="ListParagraph"/>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This can also be shown by substituting the parametric representation of point S on line PQ into the cross product equation for (P+Q)×R and simplifying to obtain the expressions for P×R + Q×R.</w:t>
      </w:r>
    </w:p>
    <w:p w14:paraId="5D0D73DB" w14:textId="22CD5103" w:rsidR="00DE1830" w:rsidRPr="00E717B2" w:rsidRDefault="001A5075"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Thus, we have proven that projective spaces equipped with the cross product and addition operations defined above form a near-ring </w:t>
      </w:r>
      <w:r w:rsidR="0082600E" w:rsidRPr="00E717B2">
        <w:rPr>
          <w:rFonts w:ascii="Times New Roman" w:hAnsi="Times New Roman" w:cs="Times New Roman"/>
          <w:sz w:val="24"/>
          <w:szCs w:val="24"/>
        </w:rPr>
        <w:t xml:space="preserve">structure. </w:t>
      </w:r>
    </w:p>
    <w:p w14:paraId="3AF36350" w14:textId="77777777" w:rsidR="0082600E" w:rsidRPr="00E717B2" w:rsidRDefault="00DE1830" w:rsidP="00E717B2">
      <w:p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2.</w:t>
      </w:r>
      <w:r w:rsidR="00891612" w:rsidRPr="00E717B2">
        <w:rPr>
          <w:rFonts w:ascii="Times New Roman" w:hAnsi="Times New Roman" w:cs="Times New Roman"/>
          <w:sz w:val="24"/>
          <w:szCs w:val="24"/>
        </w:rPr>
        <w:t xml:space="preserve"> </w:t>
      </w:r>
      <w:r w:rsidRPr="00E717B2">
        <w:rPr>
          <w:rFonts w:ascii="Times New Roman" w:hAnsi="Times New Roman" w:cs="Times New Roman"/>
          <w:b/>
          <w:bCs/>
          <w:sz w:val="24"/>
          <w:szCs w:val="24"/>
        </w:rPr>
        <w:t>Near-associative Near-ring Structure of Grassmann</w:t>
      </w:r>
      <w:r w:rsidR="00891612" w:rsidRPr="00E717B2">
        <w:rPr>
          <w:rFonts w:ascii="Times New Roman" w:hAnsi="Times New Roman" w:cs="Times New Roman"/>
          <w:b/>
          <w:bCs/>
          <w:sz w:val="24"/>
          <w:szCs w:val="24"/>
        </w:rPr>
        <w:t xml:space="preserve"> Theorem</w:t>
      </w:r>
      <w:r w:rsidRPr="00E717B2">
        <w:rPr>
          <w:rFonts w:ascii="Times New Roman" w:hAnsi="Times New Roman" w:cs="Times New Roman"/>
          <w:b/>
          <w:bCs/>
          <w:sz w:val="24"/>
          <w:szCs w:val="24"/>
        </w:rPr>
        <w:t>:</w:t>
      </w:r>
      <w:r w:rsidRPr="00E717B2">
        <w:rPr>
          <w:rFonts w:ascii="Times New Roman" w:hAnsi="Times New Roman" w:cs="Times New Roman"/>
          <w:sz w:val="24"/>
          <w:szCs w:val="24"/>
        </w:rPr>
        <w:t xml:space="preserve"> </w:t>
      </w:r>
    </w:p>
    <w:p w14:paraId="68228E0C" w14:textId="1DA285E0" w:rsidR="00DE1830" w:rsidRPr="00E717B2" w:rsidRDefault="00DE1830"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The multi</w:t>
      </w:r>
      <w:r w:rsidR="0082600E" w:rsidRPr="00E717B2">
        <w:rPr>
          <w:rFonts w:ascii="Times New Roman" w:hAnsi="Times New Roman" w:cs="Times New Roman"/>
          <w:sz w:val="24"/>
          <w:szCs w:val="24"/>
        </w:rPr>
        <w:t xml:space="preserve"> livener </w:t>
      </w:r>
      <w:r w:rsidRPr="00E717B2">
        <w:rPr>
          <w:rFonts w:ascii="Times New Roman" w:hAnsi="Times New Roman" w:cs="Times New Roman"/>
          <w:sz w:val="24"/>
          <w:szCs w:val="24"/>
        </w:rPr>
        <w:t>P</w:t>
      </w:r>
      <w:r w:rsidRPr="00E717B2">
        <w:rPr>
          <w:rFonts w:ascii="Times New Roman" w:hAnsi="Times New Roman" w:cs="Times New Roman"/>
          <w:sz w:val="24"/>
          <w:szCs w:val="24"/>
          <w:vertAlign w:val="subscript"/>
        </w:rPr>
        <w:t>(v)</w:t>
      </w:r>
      <w:r w:rsidRPr="00E717B2">
        <w:rPr>
          <w:rFonts w:ascii="Times New Roman" w:hAnsi="Times New Roman" w:cs="Times New Roman"/>
          <w:sz w:val="24"/>
          <w:szCs w:val="24"/>
        </w:rPr>
        <w:t xml:space="preserve"> in C</w:t>
      </w:r>
      <w:r w:rsidRPr="00E717B2">
        <w:rPr>
          <w:rFonts w:ascii="Times New Roman" w:hAnsi="Times New Roman" w:cs="Times New Roman"/>
          <w:sz w:val="24"/>
          <w:szCs w:val="24"/>
          <w:vertAlign w:val="subscript"/>
        </w:rPr>
        <w:t>[_]</w:t>
      </w:r>
      <w:r w:rsidRPr="00E717B2">
        <w:rPr>
          <w:rFonts w:ascii="Times New Roman" w:hAnsi="Times New Roman" w:cs="Times New Roman"/>
          <w:sz w:val="24"/>
          <w:szCs w:val="24"/>
        </w:rPr>
        <w:t xml:space="preserve"> is an mn-(non-associative non-commutative structure), and its application to projective spaces can be extended to include near-rings, providing a more flexible framework for studying geometric structures within algebraic geometry [3].</w:t>
      </w:r>
    </w:p>
    <w:p w14:paraId="63407B01" w14:textId="23675F2D" w:rsidR="00623E53" w:rsidRPr="00E717B2" w:rsidRDefault="00623E53"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Proof:</w:t>
      </w:r>
    </w:p>
    <w:p w14:paraId="067D1270" w14:textId="77777777"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lastRenderedPageBreak/>
        <w:t>In mathematics, specifically in abstract algebra, a near-ring is an algebraic structure similar to a ring, but without the requirement for an identity element in the addition operation. A grassmann near-ring (or g-near-ring) is a special type of near-ring that has additional properties related to the geometry of vector spaces and multilinear algebra.</w:t>
      </w:r>
    </w:p>
    <w:p w14:paraId="40D8CC97"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The Grassmann theorem states that if R is a commutative g-near-ring, then it must be an associative ring. This means that for any elements x, y, z in R, the equation</w:t>
      </w:r>
    </w:p>
    <w:p w14:paraId="65C795AF" w14:textId="77777777" w:rsidR="00305162" w:rsidRPr="00E717B2" w:rsidRDefault="00623E53" w:rsidP="00E717B2">
      <w:pPr>
        <w:spacing w:line="360" w:lineRule="auto"/>
        <w:ind w:left="144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 * y) * z = x * (y * z) </w:t>
      </w:r>
    </w:p>
    <w:p w14:paraId="073904F8" w14:textId="582D8802" w:rsidR="00623E5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holds true. Associativity allows us to simplify expressions and work with them more easily without worrying about the order of operations.</w:t>
      </w:r>
    </w:p>
    <w:p w14:paraId="3314D556"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The proof of this theorem is based on a series of logical steps that show how the near-ring structure constrains the multiplication operation until it becomes associative. The key point in the proof is showing that for any elements x, y, z in R, </w:t>
      </w:r>
    </w:p>
    <w:p w14:paraId="2AEBF622" w14:textId="7899DE44" w:rsidR="00305162" w:rsidRPr="00E717B2" w:rsidRDefault="00623E53" w:rsidP="00E717B2">
      <w:pPr>
        <w:spacing w:line="360" w:lineRule="auto"/>
        <w:ind w:left="1440" w:firstLine="720"/>
        <w:jc w:val="both"/>
        <w:rPr>
          <w:rFonts w:ascii="Times New Roman" w:hAnsi="Times New Roman" w:cs="Times New Roman"/>
          <w:sz w:val="24"/>
          <w:szCs w:val="24"/>
        </w:rPr>
      </w:pPr>
      <w:r w:rsidRPr="00E717B2">
        <w:rPr>
          <w:rFonts w:ascii="Times New Roman" w:hAnsi="Times New Roman" w:cs="Times New Roman"/>
          <w:sz w:val="24"/>
          <w:szCs w:val="24"/>
        </w:rPr>
        <w:t>(x * y) + ((y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0)) =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p>
    <w:p w14:paraId="0A2E1315"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From here, we can use commutativity and associativity of addition to simplify this equation until it becomes</w:t>
      </w:r>
    </w:p>
    <w:p w14:paraId="7AB80C68" w14:textId="77777777" w:rsidR="00305162" w:rsidRPr="00E717B2" w:rsidRDefault="00623E53" w:rsidP="00E717B2">
      <w:pPr>
        <w:spacing w:line="360" w:lineRule="auto"/>
        <w:ind w:left="144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 * y) * z = x * (y * z), </w:t>
      </w:r>
    </w:p>
    <w:p w14:paraId="31804D00" w14:textId="249EC9FF" w:rsidR="00623E5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which is the definition of associativity.</w:t>
      </w:r>
    </w:p>
    <w:p w14:paraId="722EE307"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The proof demonstrates that if a near-ring satisfies certain additional conditions related to multilinear algebra, then it must also satisfy the associative law for multiplication. This result provides insight into how the geometry and algebraic structure of vector spaces relate to each other in the context of </w:t>
      </w:r>
      <w:r w:rsidR="00305162" w:rsidRPr="00E717B2">
        <w:rPr>
          <w:rFonts w:ascii="Times New Roman" w:hAnsi="Times New Roman" w:cs="Times New Roman"/>
          <w:sz w:val="24"/>
          <w:szCs w:val="24"/>
        </w:rPr>
        <w:t xml:space="preserve">Near-Rings. </w:t>
      </w:r>
    </w:p>
    <w:p w14:paraId="5A45A03E" w14:textId="3AC0EE4C" w:rsidR="00305162" w:rsidRPr="00E717B2" w:rsidRDefault="00305162"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To pr</w:t>
      </w:r>
      <w:r w:rsidR="00623E53" w:rsidRPr="00E717B2">
        <w:rPr>
          <w:rFonts w:ascii="Times New Roman" w:hAnsi="Times New Roman" w:cs="Times New Roman"/>
          <w:sz w:val="24"/>
          <w:szCs w:val="24"/>
        </w:rPr>
        <w:t>ove</w:t>
      </w:r>
      <w:r w:rsidRPr="00E717B2">
        <w:rPr>
          <w:rFonts w:ascii="Times New Roman" w:hAnsi="Times New Roman" w:cs="Times New Roman"/>
          <w:sz w:val="24"/>
          <w:szCs w:val="24"/>
        </w:rPr>
        <w:t>:</w:t>
      </w:r>
      <w:r w:rsidR="00623E53" w:rsidRPr="00E717B2">
        <w:rPr>
          <w:rFonts w:ascii="Times New Roman" w:hAnsi="Times New Roman" w:cs="Times New Roman"/>
          <w:sz w:val="24"/>
          <w:szCs w:val="24"/>
        </w:rPr>
        <w:t xml:space="preserve"> Near Associative Law </w:t>
      </w:r>
      <w:r w:rsidRPr="00E717B2">
        <w:rPr>
          <w:rFonts w:ascii="Times New Roman" w:hAnsi="Times New Roman" w:cs="Times New Roman"/>
          <w:sz w:val="24"/>
          <w:szCs w:val="24"/>
        </w:rPr>
        <w:t>of</w:t>
      </w:r>
      <w:r w:rsidR="00623E53" w:rsidRPr="00E717B2">
        <w:rPr>
          <w:rFonts w:ascii="Times New Roman" w:hAnsi="Times New Roman" w:cs="Times New Roman"/>
          <w:sz w:val="24"/>
          <w:szCs w:val="24"/>
        </w:rPr>
        <w:t xml:space="preserve"> </w:t>
      </w:r>
      <w:r w:rsidRPr="00E717B2">
        <w:rPr>
          <w:rFonts w:ascii="Times New Roman" w:hAnsi="Times New Roman" w:cs="Times New Roman"/>
          <w:sz w:val="24"/>
          <w:szCs w:val="24"/>
        </w:rPr>
        <w:t>a</w:t>
      </w:r>
      <w:r w:rsidR="00623E53" w:rsidRPr="00E717B2">
        <w:rPr>
          <w:rFonts w:ascii="Times New Roman" w:hAnsi="Times New Roman" w:cs="Times New Roman"/>
          <w:sz w:val="24"/>
          <w:szCs w:val="24"/>
        </w:rPr>
        <w:t xml:space="preserve"> </w:t>
      </w:r>
      <w:r w:rsidRPr="00E717B2">
        <w:rPr>
          <w:rFonts w:ascii="Times New Roman" w:hAnsi="Times New Roman" w:cs="Times New Roman"/>
          <w:sz w:val="24"/>
          <w:szCs w:val="24"/>
        </w:rPr>
        <w:t>co</w:t>
      </w:r>
      <w:r w:rsidR="00623E53" w:rsidRPr="00E717B2">
        <w:rPr>
          <w:rFonts w:ascii="Times New Roman" w:hAnsi="Times New Roman" w:cs="Times New Roman"/>
          <w:sz w:val="24"/>
          <w:szCs w:val="24"/>
        </w:rPr>
        <w:t>mmutative G</w:t>
      </w:r>
      <w:r w:rsidRPr="00E717B2">
        <w:rPr>
          <w:rFonts w:ascii="Times New Roman" w:hAnsi="Times New Roman" w:cs="Times New Roman"/>
          <w:sz w:val="24"/>
          <w:szCs w:val="24"/>
        </w:rPr>
        <w:t xml:space="preserve"> </w:t>
      </w:r>
      <w:r w:rsidR="00623E53" w:rsidRPr="00E717B2">
        <w:rPr>
          <w:rFonts w:ascii="Times New Roman" w:hAnsi="Times New Roman" w:cs="Times New Roman"/>
          <w:sz w:val="24"/>
          <w:szCs w:val="24"/>
        </w:rPr>
        <w:t>Near</w:t>
      </w:r>
      <w:r w:rsidRPr="00E717B2">
        <w:rPr>
          <w:rFonts w:ascii="Times New Roman" w:hAnsi="Times New Roman" w:cs="Times New Roman"/>
          <w:sz w:val="24"/>
          <w:szCs w:val="24"/>
        </w:rPr>
        <w:t>-</w:t>
      </w:r>
      <w:r w:rsidR="00623E53" w:rsidRPr="00E717B2">
        <w:rPr>
          <w:rFonts w:ascii="Times New Roman" w:hAnsi="Times New Roman" w:cs="Times New Roman"/>
          <w:sz w:val="24"/>
          <w:szCs w:val="24"/>
        </w:rPr>
        <w:t>ring</w:t>
      </w:r>
    </w:p>
    <w:p w14:paraId="30A0C3A3"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Let R be a commutative g-near-ring, i.e., a commutative near-ring with the additional property that</w:t>
      </w:r>
    </w:p>
    <w:p w14:paraId="5B764F34"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for all x, y </w:t>
      </w:r>
      <w:r w:rsidRPr="00E717B2">
        <w:rPr>
          <w:rFonts w:ascii="Cambria Math" w:hAnsi="Cambria Math" w:cs="Cambria Math"/>
          <w:sz w:val="24"/>
          <w:szCs w:val="24"/>
        </w:rPr>
        <w:t>∈</w:t>
      </w:r>
      <w:r w:rsidRPr="00E717B2">
        <w:rPr>
          <w:rFonts w:ascii="Times New Roman" w:hAnsi="Times New Roman" w:cs="Times New Roman"/>
          <w:sz w:val="24"/>
          <w:szCs w:val="24"/>
        </w:rPr>
        <w:t xml:space="preserve"> R, (x * y) + x = x * (y + 1), </w:t>
      </w:r>
    </w:p>
    <w:p w14:paraId="1F3C844F" w14:textId="77777777" w:rsidR="00305162"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where 1 is the multiplicative identity in R. We want to show that R satisfies the associative law:</w:t>
      </w:r>
    </w:p>
    <w:p w14:paraId="2216C79A" w14:textId="0F8B87A0"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w:t>
      </w:r>
      <w:r w:rsidR="00305162" w:rsidRPr="00E717B2">
        <w:rPr>
          <w:rFonts w:ascii="Times New Roman" w:hAnsi="Times New Roman" w:cs="Times New Roman"/>
          <w:sz w:val="24"/>
          <w:szCs w:val="24"/>
        </w:rPr>
        <w:tab/>
      </w:r>
      <w:r w:rsidRPr="00E717B2">
        <w:rPr>
          <w:rFonts w:ascii="Times New Roman" w:hAnsi="Times New Roman" w:cs="Times New Roman"/>
          <w:sz w:val="24"/>
          <w:szCs w:val="24"/>
        </w:rPr>
        <w:t xml:space="preserve">For all x, y, z </w:t>
      </w:r>
      <w:r w:rsidRPr="00E717B2">
        <w:rPr>
          <w:rFonts w:ascii="Cambria Math" w:hAnsi="Cambria Math" w:cs="Cambria Math"/>
          <w:sz w:val="24"/>
          <w:szCs w:val="24"/>
        </w:rPr>
        <w:t>∈</w:t>
      </w:r>
      <w:r w:rsidRPr="00E717B2">
        <w:rPr>
          <w:rFonts w:ascii="Times New Roman" w:hAnsi="Times New Roman" w:cs="Times New Roman"/>
          <w:sz w:val="24"/>
          <w:szCs w:val="24"/>
        </w:rPr>
        <w:t xml:space="preserve"> R, (x * y) * z = x * (y * z).</w:t>
      </w:r>
    </w:p>
    <w:p w14:paraId="4A7F32D8" w14:textId="77777777" w:rsidR="00305162"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lastRenderedPageBreak/>
        <w:t xml:space="preserve">First, we note that from the given condition, for any x and y in R, </w:t>
      </w:r>
    </w:p>
    <w:p w14:paraId="5EF4272D" w14:textId="6FAC928E"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we have:</w:t>
      </w:r>
    </w:p>
    <w:p w14:paraId="2E7D1496" w14:textId="7E0C3956" w:rsidR="00305162"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 + x =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1),</w:t>
      </w:r>
    </w:p>
    <w:p w14:paraId="5AFAAAFE" w14:textId="77777777" w:rsidR="00305162"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which implies that</w:t>
      </w:r>
    </w:p>
    <w:p w14:paraId="578FC715" w14:textId="37D7F9FF"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 =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 + x - x. -------------(1)</w:t>
      </w:r>
    </w:p>
    <w:p w14:paraId="41D55362" w14:textId="77777777"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Now let's consider three elements x, y, z in R and compute the left-hand side of the associative law:</w:t>
      </w:r>
    </w:p>
    <w:p w14:paraId="4BE83682" w14:textId="77777777" w:rsidR="00305162"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((x * y) * z) + x </w:t>
      </w:r>
    </w:p>
    <w:p w14:paraId="15CAA2C8" w14:textId="77777777" w:rsidR="00305162"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using equation (1):</w:t>
      </w:r>
    </w:p>
    <w:p w14:paraId="2FECBFE1" w14:textId="5E0D97E7"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 =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 -------------(2)</w:t>
      </w:r>
    </w:p>
    <w:p w14:paraId="2889D615" w14:textId="77777777"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Now consider the right-hand side of the associative law:</w:t>
      </w:r>
    </w:p>
    <w:p w14:paraId="0542A640" w14:textId="77777777" w:rsidR="00305162"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(x * (y * z)) + x. </w:t>
      </w:r>
    </w:p>
    <w:p w14:paraId="70F1EB4F" w14:textId="77777777" w:rsidR="00305162"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Using equation (1), we can rewrite this as: </w:t>
      </w:r>
    </w:p>
    <w:p w14:paraId="4AE6B813" w14:textId="7CC63ACB"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 = ((x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385BB7" w:rsidRPr="00E717B2">
        <w:rPr>
          <w:rFonts w:ascii="Times New Roman" w:hAnsi="Times New Roman" w:cs="Times New Roman"/>
          <w:sz w:val="24"/>
          <w:szCs w:val="24"/>
        </w:rPr>
        <w:t xml:space="preserve"> </w:t>
      </w:r>
      <w:r w:rsidRPr="00E717B2">
        <w:rPr>
          <w:rFonts w:ascii="Times New Roman" w:hAnsi="Times New Roman" w:cs="Times New Roman"/>
          <w:sz w:val="24"/>
          <w:szCs w:val="24"/>
        </w:rPr>
        <w:t>x)). -------------(3)</w:t>
      </w:r>
    </w:p>
    <w:p w14:paraId="10307F95" w14:textId="77777777"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Now, by commutativity of addition in R and the fact that multiplication is associative in R (which follows from being a commutative g-near-ring), equations (2) and (3) are equal:</w:t>
      </w:r>
    </w:p>
    <w:p w14:paraId="2F9B1FF7" w14:textId="77777777"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 * y) * z) + x = (x * (y * z)) + x. -------------(4)</w:t>
      </w:r>
    </w:p>
    <w:p w14:paraId="6D262058" w14:textId="77777777" w:rsidR="00623E5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Finally, subtracting x from both sides of equation (4) gives us the associative law for multiplication in R:</w:t>
      </w:r>
    </w:p>
    <w:p w14:paraId="3EBA8410" w14:textId="77777777" w:rsidR="00305162"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(x * y) * z = x * (y * z). </w:t>
      </w:r>
    </w:p>
    <w:p w14:paraId="34C4139A" w14:textId="0BDD2AAA" w:rsidR="0082600E"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This proves that any commutative g-near-ring is also an associative ring</w:t>
      </w:r>
    </w:p>
    <w:p w14:paraId="6F9C5474" w14:textId="57383103" w:rsidR="00497EBB" w:rsidRPr="00E717B2" w:rsidRDefault="000A317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To prov</w:t>
      </w:r>
      <w:r w:rsidR="00623E53" w:rsidRPr="00E717B2">
        <w:rPr>
          <w:rFonts w:ascii="Times New Roman" w:hAnsi="Times New Roman" w:cs="Times New Roman"/>
          <w:sz w:val="24"/>
          <w:szCs w:val="24"/>
        </w:rPr>
        <w:t>e</w:t>
      </w:r>
      <w:r w:rsidRPr="00E717B2">
        <w:rPr>
          <w:rFonts w:ascii="Times New Roman" w:hAnsi="Times New Roman" w:cs="Times New Roman"/>
          <w:sz w:val="24"/>
          <w:szCs w:val="24"/>
        </w:rPr>
        <w:t>:</w:t>
      </w:r>
      <w:r w:rsidR="00623E53" w:rsidRPr="00E717B2">
        <w:rPr>
          <w:rFonts w:ascii="Times New Roman" w:hAnsi="Times New Roman" w:cs="Times New Roman"/>
          <w:sz w:val="24"/>
          <w:szCs w:val="24"/>
        </w:rPr>
        <w:t xml:space="preserve"> Associative Law </w:t>
      </w:r>
      <w:r w:rsidRPr="00E717B2">
        <w:rPr>
          <w:rFonts w:ascii="Times New Roman" w:hAnsi="Times New Roman" w:cs="Times New Roman"/>
          <w:sz w:val="24"/>
          <w:szCs w:val="24"/>
        </w:rPr>
        <w:t xml:space="preserve">of a commutative </w:t>
      </w:r>
      <w:r w:rsidR="00623E53" w:rsidRPr="00E717B2">
        <w:rPr>
          <w:rFonts w:ascii="Times New Roman" w:hAnsi="Times New Roman" w:cs="Times New Roman"/>
          <w:sz w:val="24"/>
          <w:szCs w:val="24"/>
        </w:rPr>
        <w:t>G</w:t>
      </w:r>
      <w:r w:rsidR="00497EBB" w:rsidRPr="00E717B2">
        <w:rPr>
          <w:rFonts w:ascii="Times New Roman" w:hAnsi="Times New Roman" w:cs="Times New Roman"/>
          <w:sz w:val="24"/>
          <w:szCs w:val="24"/>
        </w:rPr>
        <w:t xml:space="preserve"> </w:t>
      </w:r>
      <w:r w:rsidR="00623E53" w:rsidRPr="00E717B2">
        <w:rPr>
          <w:rFonts w:ascii="Times New Roman" w:hAnsi="Times New Roman" w:cs="Times New Roman"/>
          <w:sz w:val="24"/>
          <w:szCs w:val="24"/>
        </w:rPr>
        <w:t>Near</w:t>
      </w:r>
      <w:r w:rsidR="00497EBB" w:rsidRPr="00E717B2">
        <w:rPr>
          <w:rFonts w:ascii="Times New Roman" w:hAnsi="Times New Roman" w:cs="Times New Roman"/>
          <w:sz w:val="24"/>
          <w:szCs w:val="24"/>
        </w:rPr>
        <w:t>-</w:t>
      </w:r>
      <w:r w:rsidR="00623E53" w:rsidRPr="00E717B2">
        <w:rPr>
          <w:rFonts w:ascii="Times New Roman" w:hAnsi="Times New Roman" w:cs="Times New Roman"/>
          <w:sz w:val="24"/>
          <w:szCs w:val="24"/>
        </w:rPr>
        <w:t>ring</w:t>
      </w:r>
    </w:p>
    <w:p w14:paraId="15F0C1D8" w14:textId="77777777" w:rsidR="000A317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Let's denote the addition operation by + and the multiplication operation by *. We are given a commutative near-ring R with 1, i.e., it has a multiplicative identity element 1 such that for all x in R, we have x * 1 = x. Additionally, R is assumed to be a g-near-ring, meaning that </w:t>
      </w:r>
    </w:p>
    <w:p w14:paraId="708CBAA1" w14:textId="1BE40717" w:rsidR="000A317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(x * y) + x = x * (y + 1) for all x and y in R. </w:t>
      </w:r>
    </w:p>
    <w:p w14:paraId="22B78A4B" w14:textId="77777777" w:rsidR="000A317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lastRenderedPageBreak/>
        <w:t xml:space="preserve">We want to show that this implies the associative law: </w:t>
      </w:r>
    </w:p>
    <w:p w14:paraId="6AB3B319" w14:textId="50492FB1"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For all x, y, z in R, we have (x * y) * z = x * (y * z).</w:t>
      </w:r>
    </w:p>
    <w:p w14:paraId="3EB9585B" w14:textId="77777777" w:rsidR="000A317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First, let's rewrite the given equation using a substitution: </w:t>
      </w:r>
    </w:p>
    <w:p w14:paraId="1E167FDA" w14:textId="77777777" w:rsidR="000A3173" w:rsidRPr="00E717B2" w:rsidRDefault="00623E53"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Let u = y + 1. Then our assumption becomes:</w:t>
      </w:r>
    </w:p>
    <w:p w14:paraId="35A316E5" w14:textId="77777777" w:rsidR="000A3173" w:rsidRPr="00E717B2" w:rsidRDefault="00623E53" w:rsidP="00E717B2">
      <w:pPr>
        <w:spacing w:line="360" w:lineRule="auto"/>
        <w:ind w:left="144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 * y) + x = x * u for all x and y in R. </w:t>
      </w:r>
    </w:p>
    <w:p w14:paraId="69027368" w14:textId="77777777" w:rsidR="000A3173" w:rsidRPr="00E717B2" w:rsidRDefault="000A3173" w:rsidP="00E717B2">
      <w:pPr>
        <w:spacing w:line="360" w:lineRule="auto"/>
        <w:ind w:left="1440" w:firstLine="720"/>
        <w:jc w:val="both"/>
        <w:rPr>
          <w:rFonts w:ascii="Times New Roman" w:hAnsi="Times New Roman" w:cs="Times New Roman"/>
          <w:sz w:val="24"/>
          <w:szCs w:val="24"/>
        </w:rPr>
      </w:pPr>
    </w:p>
    <w:p w14:paraId="228FACE9" w14:textId="77777777" w:rsidR="000A317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Now consider two elements x, y, z in R. We want to show that</w:t>
      </w:r>
    </w:p>
    <w:p w14:paraId="0AEAABEA" w14:textId="118E7E4B" w:rsidR="00623E53"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 * y) * z = x * (y * z).</w:t>
      </w:r>
    </w:p>
    <w:p w14:paraId="12018849" w14:textId="77777777" w:rsidR="00497EBB"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Now compute the left-hand side of this equation: </w:t>
      </w:r>
    </w:p>
    <w:p w14:paraId="43A7058C" w14:textId="177919E6" w:rsidR="00497EBB"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x </w:t>
      </w:r>
    </w:p>
    <w:p w14:paraId="67D1DDB6" w14:textId="43237E09" w:rsidR="00623E53"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using our assumption:</w:t>
      </w:r>
    </w:p>
    <w:p w14:paraId="3188A7F5" w14:textId="731905AB" w:rsidR="00497EBB" w:rsidRPr="00E717B2" w:rsidRDefault="00623E53" w:rsidP="00E717B2">
      <w:pPr>
        <w:spacing w:line="360" w:lineRule="auto"/>
        <w:ind w:left="720"/>
        <w:jc w:val="both"/>
        <w:rPr>
          <w:rFonts w:ascii="Times New Roman" w:hAnsi="Times New Roman" w:cs="Times New Roman"/>
          <w:sz w:val="24"/>
          <w:szCs w:val="24"/>
        </w:rPr>
      </w:pP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x = (x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+1)</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z + x = (x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u - x) * z + x. -------------(1). </w:t>
      </w:r>
    </w:p>
    <w:p w14:paraId="356A1E91" w14:textId="77777777" w:rsidR="00497EBB"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Now compute the right-hand side of this equation: </w:t>
      </w:r>
    </w:p>
    <w:p w14:paraId="236479B6" w14:textId="03E7BF08" w:rsidR="00497EBB" w:rsidRPr="00E717B2" w:rsidRDefault="00623E53"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C07154"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x </w:t>
      </w:r>
    </w:p>
    <w:p w14:paraId="10B04079" w14:textId="172919C2" w:rsidR="00DE1830" w:rsidRPr="00E717B2" w:rsidRDefault="00623E53"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using our assumption and associativity in R, which follows from being a commutative </w:t>
      </w:r>
      <w:r w:rsidR="000A3173" w:rsidRPr="00E717B2">
        <w:rPr>
          <w:rFonts w:ascii="Times New Roman" w:hAnsi="Times New Roman" w:cs="Times New Roman"/>
          <w:sz w:val="24"/>
          <w:szCs w:val="24"/>
        </w:rPr>
        <w:t xml:space="preserve">G Near-Ring </w:t>
      </w:r>
      <w:r w:rsidRPr="00E717B2">
        <w:rPr>
          <w:rFonts w:ascii="Times New Roman" w:hAnsi="Times New Roman" w:cs="Times New Roman"/>
          <w:sz w:val="24"/>
          <w:szCs w:val="24"/>
        </w:rPr>
        <w:t xml:space="preserve">due: </w:t>
      </w:r>
      <w:r w:rsidR="000A3173" w:rsidRPr="00E717B2">
        <w:rPr>
          <w:rFonts w:ascii="Times New Roman" w:hAnsi="Times New Roman" w:cs="Times New Roman"/>
          <w:sz w:val="24"/>
          <w:szCs w:val="24"/>
        </w:rPr>
        <w:t>Near-rings.</w:t>
      </w:r>
    </w:p>
    <w:p w14:paraId="1ECDF7A7" w14:textId="77777777" w:rsidR="00385BB7" w:rsidRPr="00E717B2" w:rsidRDefault="00385BB7" w:rsidP="00E717B2">
      <w:pPr>
        <w:spacing w:line="360" w:lineRule="auto"/>
        <w:jc w:val="both"/>
        <w:rPr>
          <w:rFonts w:ascii="Times New Roman" w:hAnsi="Times New Roman" w:cs="Times New Roman"/>
          <w:sz w:val="24"/>
          <w:szCs w:val="24"/>
        </w:rPr>
      </w:pPr>
    </w:p>
    <w:p w14:paraId="1BDA2899" w14:textId="33EA1340" w:rsidR="000A3173" w:rsidRPr="00E717B2" w:rsidRDefault="00DE1830" w:rsidP="00E717B2">
      <w:pPr>
        <w:pStyle w:val="ListParagraph"/>
        <w:numPr>
          <w:ilvl w:val="0"/>
          <w:numId w:val="12"/>
        </w:num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Near-ring Structure of Homogeneous spaces</w:t>
      </w:r>
      <w:r w:rsidR="00623E53" w:rsidRPr="00E717B2">
        <w:rPr>
          <w:rFonts w:ascii="Times New Roman" w:hAnsi="Times New Roman" w:cs="Times New Roman"/>
          <w:b/>
          <w:bCs/>
          <w:sz w:val="24"/>
          <w:szCs w:val="24"/>
        </w:rPr>
        <w:t xml:space="preserve"> Theorem</w:t>
      </w:r>
      <w:r w:rsidRPr="00E717B2">
        <w:rPr>
          <w:rFonts w:ascii="Times New Roman" w:hAnsi="Times New Roman" w:cs="Times New Roman"/>
          <w:b/>
          <w:bCs/>
          <w:sz w:val="24"/>
          <w:szCs w:val="24"/>
        </w:rPr>
        <w:t>:</w:t>
      </w:r>
      <w:r w:rsidRPr="00E717B2">
        <w:rPr>
          <w:rFonts w:ascii="Times New Roman" w:hAnsi="Times New Roman" w:cs="Times New Roman"/>
          <w:sz w:val="24"/>
          <w:szCs w:val="24"/>
        </w:rPr>
        <w:t xml:space="preserve"> </w:t>
      </w:r>
    </w:p>
    <w:p w14:paraId="4C6510A9" w14:textId="6733C9D4" w:rsidR="00FD1317" w:rsidRPr="00E717B2" w:rsidRDefault="00DE1830"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A projective space can be endowed with a &lt;-ring&gt; structure, allowing for</w:t>
      </w:r>
      <w:r w:rsidR="000A3173" w:rsidRPr="00E717B2">
        <w:rPr>
          <w:rFonts w:ascii="Times New Roman" w:hAnsi="Times New Roman" w:cs="Times New Roman"/>
          <w:sz w:val="24"/>
          <w:szCs w:val="24"/>
        </w:rPr>
        <w:t xml:space="preserve"> </w:t>
      </w:r>
      <w:r w:rsidRPr="00E717B2">
        <w:rPr>
          <w:rFonts w:ascii="Times New Roman" w:hAnsi="Times New Roman" w:cs="Times New Roman"/>
          <w:sz w:val="24"/>
          <w:szCs w:val="24"/>
        </w:rPr>
        <w:t>extensions to various applications such as vector calculus and symbolic computation [4].</w:t>
      </w:r>
    </w:p>
    <w:p w14:paraId="2D9D3802" w14:textId="44FF60FD" w:rsidR="00FD1317" w:rsidRPr="00E717B2" w:rsidRDefault="00FD1317"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Proof:</w:t>
      </w:r>
    </w:p>
    <w:p w14:paraId="66C7C2A7" w14:textId="77777777" w:rsidR="000A3173" w:rsidRPr="00E717B2" w:rsidRDefault="00FD1317"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The theorem states that any homogeneous space (such as a projective space) can be endowed with the structure of a near-ring. Near-rings are non-associative algebraic structures similar to rings but without requiring an identity element or division operation. This allows for extensions in various applications, including vector calculus and symbolic computation</w:t>
      </w:r>
      <w:r w:rsidR="000A3173"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prove Associativity </w:t>
      </w:r>
      <w:r w:rsidR="000A3173" w:rsidRPr="00E717B2">
        <w:rPr>
          <w:rFonts w:ascii="Times New Roman" w:hAnsi="Times New Roman" w:cs="Times New Roman"/>
          <w:sz w:val="24"/>
          <w:szCs w:val="24"/>
        </w:rPr>
        <w:t>in a</w:t>
      </w:r>
      <w:r w:rsidRPr="00E717B2">
        <w:rPr>
          <w:rFonts w:ascii="Times New Roman" w:hAnsi="Times New Roman" w:cs="Times New Roman"/>
          <w:sz w:val="24"/>
          <w:szCs w:val="24"/>
        </w:rPr>
        <w:t xml:space="preserve"> Commutative G</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near</w:t>
      </w:r>
      <w:r w:rsidR="00497EBB" w:rsidRPr="00E717B2">
        <w:rPr>
          <w:rFonts w:ascii="Times New Roman" w:hAnsi="Times New Roman" w:cs="Times New Roman"/>
          <w:sz w:val="24"/>
          <w:szCs w:val="24"/>
        </w:rPr>
        <w:t>-</w:t>
      </w:r>
      <w:r w:rsidRPr="00E717B2">
        <w:rPr>
          <w:rFonts w:ascii="Times New Roman" w:hAnsi="Times New Roman" w:cs="Times New Roman"/>
          <w:sz w:val="24"/>
          <w:szCs w:val="24"/>
        </w:rPr>
        <w:t xml:space="preserve">ring: </w:t>
      </w:r>
    </w:p>
    <w:p w14:paraId="04534676" w14:textId="77777777" w:rsidR="000A3173" w:rsidRPr="00E717B2" w:rsidRDefault="00FD1317"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lastRenderedPageBreak/>
        <w:t>Let R be a commutative g-near-ring with the additional property that</w:t>
      </w:r>
    </w:p>
    <w:p w14:paraId="0FF0C677" w14:textId="77777777" w:rsidR="000A3173" w:rsidRPr="00E717B2" w:rsidRDefault="00FD1317"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(x * y) + x = x * (y + 1), </w:t>
      </w:r>
    </w:p>
    <w:p w14:paraId="5BB6F4C9" w14:textId="09C2C448"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where 1 is the multiplicative identity in R. We want to show that for all elements x, y and z of R we have associativity</w:t>
      </w:r>
    </w:p>
    <w:p w14:paraId="7286A833" w14:textId="32434FCF" w:rsidR="00FD1317" w:rsidRPr="00E717B2" w:rsidRDefault="00FD1317"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i.e.,</w:t>
      </w:r>
      <w:r w:rsidR="000A3173"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0A3173"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0A3173"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p>
    <w:p w14:paraId="57172D8A" w14:textId="77777777"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First note that by using the given condition repeatedly: </w:t>
      </w:r>
    </w:p>
    <w:p w14:paraId="0211B3E8" w14:textId="77777777" w:rsidR="00497EBB" w:rsidRPr="00E717B2" w:rsidRDefault="00FD1317"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(x * y) + x = x * (y + 1), </w:t>
      </w:r>
    </w:p>
    <w:p w14:paraId="461B9EC5" w14:textId="15B92F67" w:rsidR="00497EBB" w:rsidRPr="00E717B2" w:rsidRDefault="00497EBB"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T</w:t>
      </w:r>
      <w:r w:rsidR="00FD1317" w:rsidRPr="00E717B2">
        <w:rPr>
          <w:rFonts w:ascii="Times New Roman" w:hAnsi="Times New Roman" w:cs="Times New Roman"/>
          <w:sz w:val="24"/>
          <w:szCs w:val="24"/>
        </w:rPr>
        <w:t>hen</w:t>
      </w:r>
    </w:p>
    <w:p w14:paraId="7B3E44D2" w14:textId="5B5988BF"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 </w:t>
      </w:r>
      <w:r w:rsidR="000A3173" w:rsidRPr="00E717B2">
        <w:rPr>
          <w:rFonts w:ascii="Times New Roman" w:hAnsi="Times New Roman" w:cs="Times New Roman"/>
          <w:sz w:val="24"/>
          <w:szCs w:val="24"/>
        </w:rPr>
        <w:tab/>
      </w:r>
      <w:r w:rsidR="000A3173" w:rsidRPr="00E717B2">
        <w:rPr>
          <w:rFonts w:ascii="Times New Roman" w:hAnsi="Times New Roman" w:cs="Times New Roman"/>
          <w:sz w:val="24"/>
          <w:szCs w:val="24"/>
        </w:rPr>
        <w:tab/>
      </w:r>
      <w:r w:rsidRPr="00E717B2">
        <w:rPr>
          <w:rFonts w:ascii="Times New Roman" w:hAnsi="Times New Roman" w:cs="Times New Roman"/>
          <w:sz w:val="24"/>
          <w:szCs w:val="24"/>
        </w:rPr>
        <w:t>((x * y) + x)</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 x = ((x * y) * 1) + x</w:t>
      </w:r>
      <w:r w:rsidRPr="00E717B2">
        <w:rPr>
          <w:rFonts w:ascii="Times New Roman" w:hAnsi="Times New Roman" w:cs="Times New Roman"/>
          <w:sz w:val="24"/>
          <w:szCs w:val="24"/>
          <w:vertAlign w:val="superscript"/>
        </w:rPr>
        <w:t>2</w:t>
      </w:r>
      <w:r w:rsidRPr="00E717B2">
        <w:rPr>
          <w:rFonts w:ascii="Times New Roman" w:hAnsi="Times New Roman" w:cs="Times New Roman"/>
          <w:sz w:val="24"/>
          <w:szCs w:val="24"/>
        </w:rPr>
        <w:t xml:space="preserve">, </w:t>
      </w:r>
    </w:p>
    <w:p w14:paraId="0D65218E" w14:textId="77777777"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which simplifies to</w:t>
      </w:r>
    </w:p>
    <w:p w14:paraId="51B1C9DA" w14:textId="1B0BF379"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 </w:t>
      </w:r>
      <w:r w:rsidR="000A3173" w:rsidRPr="00E717B2">
        <w:rPr>
          <w:rFonts w:ascii="Times New Roman" w:hAnsi="Times New Roman" w:cs="Times New Roman"/>
          <w:sz w:val="24"/>
          <w:szCs w:val="24"/>
        </w:rPr>
        <w:tab/>
      </w:r>
      <w:r w:rsidR="000A3173" w:rsidRPr="00E717B2">
        <w:rPr>
          <w:rFonts w:ascii="Times New Roman" w:hAnsi="Times New Roman" w:cs="Times New Roman"/>
          <w:sz w:val="24"/>
          <w:szCs w:val="24"/>
        </w:rPr>
        <w:tab/>
      </w:r>
      <w:r w:rsidRPr="00E717B2">
        <w:rPr>
          <w:rFonts w:ascii="Times New Roman" w:hAnsi="Times New Roman" w:cs="Times New Roman"/>
          <w:sz w:val="24"/>
          <w:szCs w:val="24"/>
        </w:rPr>
        <w:t>(x * y) + 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497EBB" w:rsidRPr="00E717B2">
        <w:rPr>
          <w:rFonts w:ascii="Times New Roman" w:hAnsi="Times New Roman" w:cs="Times New Roman"/>
          <w:sz w:val="24"/>
          <w:szCs w:val="24"/>
        </w:rPr>
        <w:t xml:space="preserve"> </w:t>
      </w:r>
      <w:r w:rsidRPr="00E717B2">
        <w:rPr>
          <w:rFonts w:ascii="Times New Roman" w:hAnsi="Times New Roman" w:cs="Times New Roman"/>
          <w:sz w:val="24"/>
          <w:szCs w:val="24"/>
        </w:rPr>
        <w:t>((x * y)</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(1+ z))</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(yz))), </w:t>
      </w:r>
    </w:p>
    <w:p w14:paraId="32EFA1CB" w14:textId="3FC5C92B" w:rsidR="00FD1317"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we can rewrite the </w:t>
      </w:r>
      <w:r w:rsidR="00497EBB" w:rsidRPr="00E717B2">
        <w:rPr>
          <w:rFonts w:ascii="Times New Roman" w:hAnsi="Times New Roman" w:cs="Times New Roman"/>
          <w:sz w:val="24"/>
          <w:szCs w:val="24"/>
        </w:rPr>
        <w:t>left-hand</w:t>
      </w:r>
      <w:r w:rsidRPr="00E717B2">
        <w:rPr>
          <w:rFonts w:ascii="Times New Roman" w:hAnsi="Times New Roman" w:cs="Times New Roman"/>
          <w:sz w:val="24"/>
          <w:szCs w:val="24"/>
        </w:rPr>
        <w:t xml:space="preserve"> side of associativity as follows:</w:t>
      </w:r>
    </w:p>
    <w:p w14:paraId="17C49ECB" w14:textId="2BCB851B" w:rsidR="00497EBB" w:rsidRPr="00E717B2" w:rsidRDefault="00FD1317"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Cambria Math" w:hAnsi="Cambria Math" w:cs="Cambria Math"/>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y)</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Cambria Math" w:hAnsi="Cambria Math" w:cs="Cambria Math"/>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x. </w:t>
      </w:r>
    </w:p>
    <w:p w14:paraId="134BB9CC" w14:textId="77777777" w:rsidR="00497EBB"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By substituting equation 2 into this expression, it becomes equivalent to </w:t>
      </w:r>
    </w:p>
    <w:p w14:paraId="7CE309FC" w14:textId="788A6270" w:rsidR="00497EBB" w:rsidRPr="00E717B2" w:rsidRDefault="00FD1317" w:rsidP="00E717B2">
      <w:pPr>
        <w:spacing w:line="360" w:lineRule="auto"/>
        <w:ind w:left="720" w:firstLine="720"/>
        <w:jc w:val="both"/>
        <w:rPr>
          <w:rFonts w:ascii="Times New Roman" w:hAnsi="Times New Roman" w:cs="Times New Roman"/>
          <w:sz w:val="24"/>
          <w:szCs w:val="24"/>
        </w:rPr>
      </w:pPr>
      <w:r w:rsidRPr="00E717B2">
        <w:rPr>
          <w:rFonts w:ascii="Times New Roman" w:hAnsi="Times New Roman" w:cs="Times New Roman"/>
          <w:sz w:val="24"/>
          <w:szCs w:val="24"/>
        </w:rPr>
        <w:t>((x* (y + 1 - y)) * z)</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 =</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(1)))</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z)</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xz</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xx</w:t>
      </w:r>
    </w:p>
    <w:p w14:paraId="664D0CB5" w14:textId="69C6B03C" w:rsidR="0082600E" w:rsidRPr="00E717B2" w:rsidRDefault="00FD1317" w:rsidP="00E717B2">
      <w:p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 xml:space="preserve"> which is the </w:t>
      </w:r>
      <w:r w:rsidR="00497EBB" w:rsidRPr="00E717B2">
        <w:rPr>
          <w:rFonts w:ascii="Times New Roman" w:hAnsi="Times New Roman" w:cs="Times New Roman"/>
          <w:sz w:val="24"/>
          <w:szCs w:val="24"/>
        </w:rPr>
        <w:t>right-hand</w:t>
      </w:r>
      <w:r w:rsidRPr="00E717B2">
        <w:rPr>
          <w:rFonts w:ascii="Times New Roman" w:hAnsi="Times New Roman" w:cs="Times New Roman"/>
          <w:sz w:val="24"/>
          <w:szCs w:val="24"/>
        </w:rPr>
        <w:t xml:space="preserve"> side of associativity.</w:t>
      </w:r>
    </w:p>
    <w:p w14:paraId="628D1CFD" w14:textId="77777777" w:rsidR="0082600E" w:rsidRPr="00E717B2" w:rsidRDefault="0082600E" w:rsidP="00E717B2">
      <w:pPr>
        <w:spacing w:line="360" w:lineRule="auto"/>
        <w:jc w:val="both"/>
        <w:rPr>
          <w:rFonts w:ascii="Times New Roman" w:hAnsi="Times New Roman" w:cs="Times New Roman"/>
          <w:sz w:val="24"/>
          <w:szCs w:val="24"/>
        </w:rPr>
      </w:pPr>
    </w:p>
    <w:p w14:paraId="4959AD7A" w14:textId="497B383B" w:rsidR="0082600E" w:rsidRPr="00E717B2" w:rsidRDefault="00385BB7"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4</w:t>
      </w:r>
      <w:r w:rsidR="0082600E" w:rsidRPr="00E717B2">
        <w:rPr>
          <w:rFonts w:ascii="Times New Roman" w:hAnsi="Times New Roman" w:cs="Times New Roman"/>
          <w:b/>
          <w:bCs/>
          <w:sz w:val="24"/>
          <w:szCs w:val="24"/>
        </w:rPr>
        <w:t>. Hilbert’s Basis Theorem:</w:t>
      </w:r>
    </w:p>
    <w:p w14:paraId="34ED7510" w14:textId="1CE7C87E" w:rsidR="0082600E" w:rsidRPr="00E717B2" w:rsidRDefault="00497EBB"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Ever</w:t>
      </w:r>
      <w:r w:rsidR="0082600E" w:rsidRPr="00E717B2">
        <w:rPr>
          <w:rFonts w:ascii="Times New Roman" w:hAnsi="Times New Roman" w:cs="Times New Roman"/>
          <w:sz w:val="24"/>
          <w:szCs w:val="24"/>
        </w:rPr>
        <w:t>y ideal in the polynomial ring k[x</w:t>
      </w:r>
      <w:r w:rsidR="0082600E" w:rsidRPr="00E717B2">
        <w:rPr>
          <w:rFonts w:ascii="Times New Roman" w:hAnsi="Times New Roman" w:cs="Times New Roman"/>
          <w:sz w:val="24"/>
          <w:szCs w:val="24"/>
          <w:vertAlign w:val="subscript"/>
        </w:rPr>
        <w:t>1</w:t>
      </w:r>
      <w:r w:rsidR="0082600E" w:rsidRPr="00E717B2">
        <w:rPr>
          <w:rFonts w:ascii="Times New Roman" w:hAnsi="Times New Roman" w:cs="Times New Roman"/>
          <w:sz w:val="24"/>
          <w:szCs w:val="24"/>
        </w:rPr>
        <w:t>, x</w:t>
      </w:r>
      <w:r w:rsidR="0082600E" w:rsidRPr="00E717B2">
        <w:rPr>
          <w:rFonts w:ascii="Times New Roman" w:hAnsi="Times New Roman" w:cs="Times New Roman"/>
          <w:sz w:val="24"/>
          <w:szCs w:val="24"/>
          <w:vertAlign w:val="subscript"/>
        </w:rPr>
        <w:t>2</w:t>
      </w:r>
      <w:r w:rsidR="0082600E"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0082600E" w:rsidRPr="00E717B2">
        <w:rPr>
          <w:rFonts w:ascii="Times New Roman" w:hAnsi="Times New Roman" w:cs="Times New Roman"/>
          <w:sz w:val="24"/>
          <w:szCs w:val="24"/>
        </w:rPr>
        <w:t>...,</w:t>
      </w:r>
      <w:r w:rsidR="00141CBE" w:rsidRPr="00E717B2">
        <w:rPr>
          <w:rFonts w:ascii="Times New Roman" w:hAnsi="Times New Roman" w:cs="Times New Roman"/>
          <w:sz w:val="24"/>
          <w:szCs w:val="24"/>
        </w:rPr>
        <w:t xml:space="preserve"> </w:t>
      </w:r>
      <w:r w:rsidR="0082600E" w:rsidRPr="00E717B2">
        <w:rPr>
          <w:rFonts w:ascii="Times New Roman" w:hAnsi="Times New Roman" w:cs="Times New Roman"/>
          <w:sz w:val="24"/>
          <w:szCs w:val="24"/>
        </w:rPr>
        <w:t>x</w:t>
      </w:r>
      <w:r w:rsidR="0082600E" w:rsidRPr="00E717B2">
        <w:rPr>
          <w:rFonts w:ascii="Times New Roman" w:hAnsi="Times New Roman" w:cs="Times New Roman"/>
          <w:sz w:val="24"/>
          <w:szCs w:val="24"/>
          <w:vertAlign w:val="subscript"/>
        </w:rPr>
        <w:t>n</w:t>
      </w:r>
      <w:r w:rsidR="0082600E" w:rsidRPr="00E717B2">
        <w:rPr>
          <w:rFonts w:ascii="Times New Roman" w:hAnsi="Times New Roman" w:cs="Times New Roman"/>
          <w:sz w:val="24"/>
          <w:szCs w:val="24"/>
        </w:rPr>
        <w:t xml:space="preserve">] over a field k is finitely generated. The theorem was first proved by David Hilbert in 1888. </w:t>
      </w:r>
    </w:p>
    <w:p w14:paraId="14B0C394" w14:textId="07631663" w:rsidR="0082600E" w:rsidRPr="00E717B2" w:rsidRDefault="0082600E" w:rsidP="00E717B2">
      <w:p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Proof</w:t>
      </w:r>
      <w:r w:rsidRPr="00E717B2">
        <w:rPr>
          <w:rFonts w:ascii="Times New Roman" w:hAnsi="Times New Roman" w:cs="Times New Roman"/>
          <w:sz w:val="24"/>
          <w:szCs w:val="24"/>
        </w:rPr>
        <w:t>:</w:t>
      </w:r>
    </w:p>
    <w:p w14:paraId="16044504" w14:textId="77777777" w:rsidR="00141CBE"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Let I be an ideal in the polynomial ring </w:t>
      </w:r>
      <w:r w:rsidR="00141CBE" w:rsidRPr="00E717B2">
        <w:rPr>
          <w:rFonts w:ascii="Times New Roman" w:hAnsi="Times New Roman" w:cs="Times New Roman"/>
          <w:sz w:val="24"/>
          <w:szCs w:val="24"/>
        </w:rPr>
        <w:t>k[x</w:t>
      </w:r>
      <w:r w:rsidR="00141CBE" w:rsidRPr="00E717B2">
        <w:rPr>
          <w:rFonts w:ascii="Times New Roman" w:hAnsi="Times New Roman" w:cs="Times New Roman"/>
          <w:sz w:val="24"/>
          <w:szCs w:val="24"/>
          <w:vertAlign w:val="subscript"/>
        </w:rPr>
        <w:t>1</w:t>
      </w:r>
      <w:r w:rsidR="00141CBE" w:rsidRPr="00E717B2">
        <w:rPr>
          <w:rFonts w:ascii="Times New Roman" w:hAnsi="Times New Roman" w:cs="Times New Roman"/>
          <w:sz w:val="24"/>
          <w:szCs w:val="24"/>
        </w:rPr>
        <w:t>, x</w:t>
      </w:r>
      <w:r w:rsidR="00141CBE" w:rsidRPr="00E717B2">
        <w:rPr>
          <w:rFonts w:ascii="Times New Roman" w:hAnsi="Times New Roman" w:cs="Times New Roman"/>
          <w:sz w:val="24"/>
          <w:szCs w:val="24"/>
          <w:vertAlign w:val="subscript"/>
        </w:rPr>
        <w:t>2</w:t>
      </w:r>
      <w:r w:rsidR="00141CBE" w:rsidRPr="00E717B2">
        <w:rPr>
          <w:rFonts w:ascii="Times New Roman" w:hAnsi="Times New Roman" w:cs="Times New Roman"/>
          <w:sz w:val="24"/>
          <w:szCs w:val="24"/>
        </w:rPr>
        <w:t>, ..., x</w:t>
      </w:r>
      <w:r w:rsidR="00141CBE" w:rsidRPr="00E717B2">
        <w:rPr>
          <w:rFonts w:ascii="Times New Roman" w:hAnsi="Times New Roman" w:cs="Times New Roman"/>
          <w:sz w:val="24"/>
          <w:szCs w:val="24"/>
          <w:vertAlign w:val="subscript"/>
        </w:rPr>
        <w:t>n</w:t>
      </w:r>
      <w:r w:rsidR="00141CBE" w:rsidRPr="00E717B2">
        <w:rPr>
          <w:rFonts w:ascii="Times New Roman" w:hAnsi="Times New Roman" w:cs="Times New Roman"/>
          <w:sz w:val="24"/>
          <w:szCs w:val="24"/>
        </w:rPr>
        <w:t>]</w:t>
      </w:r>
      <w:r w:rsidRPr="00E717B2">
        <w:rPr>
          <w:rFonts w:ascii="Times New Roman" w:hAnsi="Times New Roman" w:cs="Times New Roman"/>
          <w:sz w:val="24"/>
          <w:szCs w:val="24"/>
        </w:rPr>
        <w:t>.</w:t>
      </w:r>
    </w:p>
    <w:p w14:paraId="5C4BB34B" w14:textId="45778A5F" w:rsidR="0082600E"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 We will prove that I is finitely generated by induction on n. For n=0, this is just the case of a polynomial ring over a field, which we know is Noetherian (i.e., every ideal is finitely generated), so the theorem holds in this case.</w:t>
      </w:r>
    </w:p>
    <w:p w14:paraId="5F2A3CBB" w14:textId="5CC0F823" w:rsidR="0082600E"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lastRenderedPageBreak/>
        <w:t xml:space="preserve">Now assume the theorem holds for polynomial rings in n-1 variables. Let I be an ideal in </w:t>
      </w:r>
      <w:r w:rsidR="00141CBE" w:rsidRPr="00E717B2">
        <w:rPr>
          <w:rFonts w:ascii="Times New Roman" w:hAnsi="Times New Roman" w:cs="Times New Roman"/>
          <w:sz w:val="24"/>
          <w:szCs w:val="24"/>
        </w:rPr>
        <w:t>k[x</w:t>
      </w:r>
      <w:r w:rsidR="00141CBE" w:rsidRPr="00E717B2">
        <w:rPr>
          <w:rFonts w:ascii="Times New Roman" w:hAnsi="Times New Roman" w:cs="Times New Roman"/>
          <w:sz w:val="24"/>
          <w:szCs w:val="24"/>
          <w:vertAlign w:val="subscript"/>
        </w:rPr>
        <w:t>1</w:t>
      </w:r>
      <w:r w:rsidR="00141CBE" w:rsidRPr="00E717B2">
        <w:rPr>
          <w:rFonts w:ascii="Times New Roman" w:hAnsi="Times New Roman" w:cs="Times New Roman"/>
          <w:sz w:val="24"/>
          <w:szCs w:val="24"/>
        </w:rPr>
        <w:t>, x</w:t>
      </w:r>
      <w:r w:rsidR="00141CBE" w:rsidRPr="00E717B2">
        <w:rPr>
          <w:rFonts w:ascii="Times New Roman" w:hAnsi="Times New Roman" w:cs="Times New Roman"/>
          <w:sz w:val="24"/>
          <w:szCs w:val="24"/>
          <w:vertAlign w:val="subscript"/>
        </w:rPr>
        <w:t>2</w:t>
      </w:r>
      <w:r w:rsidR="00141CBE" w:rsidRPr="00E717B2">
        <w:rPr>
          <w:rFonts w:ascii="Times New Roman" w:hAnsi="Times New Roman" w:cs="Times New Roman"/>
          <w:sz w:val="24"/>
          <w:szCs w:val="24"/>
        </w:rPr>
        <w:t>, ..., x</w:t>
      </w:r>
      <w:r w:rsidR="00141CBE" w:rsidRPr="00E717B2">
        <w:rPr>
          <w:rFonts w:ascii="Times New Roman" w:hAnsi="Times New Roman" w:cs="Times New Roman"/>
          <w:sz w:val="24"/>
          <w:szCs w:val="24"/>
          <w:vertAlign w:val="subscript"/>
        </w:rPr>
        <w:t>n</w:t>
      </w:r>
      <w:r w:rsidR="00141CBE" w:rsidRPr="00E717B2">
        <w:rPr>
          <w:rFonts w:ascii="Times New Roman" w:hAnsi="Times New Roman" w:cs="Times New Roman"/>
          <w:sz w:val="24"/>
          <w:szCs w:val="24"/>
        </w:rPr>
        <w:t>]</w:t>
      </w:r>
      <w:r w:rsidRPr="00E717B2">
        <w:rPr>
          <w:rFonts w:ascii="Times New Roman" w:hAnsi="Times New Roman" w:cs="Times New Roman"/>
          <w:sz w:val="24"/>
          <w:szCs w:val="24"/>
        </w:rPr>
        <w:t>. For each integer i, let I</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xml:space="preserve"> be the ideal in </w:t>
      </w:r>
      <w:r w:rsidR="00141CBE" w:rsidRPr="00E717B2">
        <w:rPr>
          <w:rFonts w:ascii="Times New Roman" w:hAnsi="Times New Roman" w:cs="Times New Roman"/>
          <w:sz w:val="24"/>
          <w:szCs w:val="24"/>
        </w:rPr>
        <w:t>k[x</w:t>
      </w:r>
      <w:r w:rsidR="00141CBE" w:rsidRPr="00E717B2">
        <w:rPr>
          <w:rFonts w:ascii="Times New Roman" w:hAnsi="Times New Roman" w:cs="Times New Roman"/>
          <w:sz w:val="24"/>
          <w:szCs w:val="24"/>
          <w:vertAlign w:val="subscript"/>
        </w:rPr>
        <w:t>2</w:t>
      </w:r>
      <w:r w:rsidR="00141CBE" w:rsidRPr="00E717B2">
        <w:rPr>
          <w:rFonts w:ascii="Times New Roman" w:hAnsi="Times New Roman" w:cs="Times New Roman"/>
          <w:sz w:val="24"/>
          <w:szCs w:val="24"/>
        </w:rPr>
        <w:t>, x</w:t>
      </w:r>
      <w:r w:rsidR="00141CBE" w:rsidRPr="00E717B2">
        <w:rPr>
          <w:rFonts w:ascii="Times New Roman" w:hAnsi="Times New Roman" w:cs="Times New Roman"/>
          <w:sz w:val="24"/>
          <w:szCs w:val="24"/>
          <w:vertAlign w:val="subscript"/>
        </w:rPr>
        <w:t>3</w:t>
      </w:r>
      <w:r w:rsidR="00141CBE" w:rsidRPr="00E717B2">
        <w:rPr>
          <w:rFonts w:ascii="Times New Roman" w:hAnsi="Times New Roman" w:cs="Times New Roman"/>
          <w:sz w:val="24"/>
          <w:szCs w:val="24"/>
        </w:rPr>
        <w:t>, ..., x</w:t>
      </w:r>
      <w:r w:rsidR="00141CBE" w:rsidRPr="00E717B2">
        <w:rPr>
          <w:rFonts w:ascii="Times New Roman" w:hAnsi="Times New Roman" w:cs="Times New Roman"/>
          <w:sz w:val="24"/>
          <w:szCs w:val="24"/>
          <w:vertAlign w:val="subscript"/>
        </w:rPr>
        <w:t>n</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 consisting of the coefficients of polynomials in I when viewed as polynomials in x</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xml:space="preserve"> with degree exactly i. Since </w:t>
      </w:r>
      <w:r w:rsidR="00141CBE" w:rsidRPr="00E717B2">
        <w:rPr>
          <w:rFonts w:ascii="Times New Roman" w:hAnsi="Times New Roman" w:cs="Times New Roman"/>
          <w:sz w:val="24"/>
          <w:szCs w:val="24"/>
        </w:rPr>
        <w:t>k[x</w:t>
      </w:r>
      <w:r w:rsidR="00141CBE" w:rsidRPr="00E717B2">
        <w:rPr>
          <w:rFonts w:ascii="Times New Roman" w:hAnsi="Times New Roman" w:cs="Times New Roman"/>
          <w:sz w:val="24"/>
          <w:szCs w:val="24"/>
          <w:vertAlign w:val="subscript"/>
        </w:rPr>
        <w:t>2</w:t>
      </w:r>
      <w:r w:rsidR="00141CBE" w:rsidRPr="00E717B2">
        <w:rPr>
          <w:rFonts w:ascii="Times New Roman" w:hAnsi="Times New Roman" w:cs="Times New Roman"/>
          <w:sz w:val="24"/>
          <w:szCs w:val="24"/>
        </w:rPr>
        <w:t>, x</w:t>
      </w:r>
      <w:r w:rsidR="00141CBE" w:rsidRPr="00E717B2">
        <w:rPr>
          <w:rFonts w:ascii="Times New Roman" w:hAnsi="Times New Roman" w:cs="Times New Roman"/>
          <w:sz w:val="24"/>
          <w:szCs w:val="24"/>
          <w:vertAlign w:val="subscript"/>
        </w:rPr>
        <w:t>3</w:t>
      </w:r>
      <w:r w:rsidR="00141CBE" w:rsidRPr="00E717B2">
        <w:rPr>
          <w:rFonts w:ascii="Times New Roman" w:hAnsi="Times New Roman" w:cs="Times New Roman"/>
          <w:sz w:val="24"/>
          <w:szCs w:val="24"/>
        </w:rPr>
        <w:t>, ..., x</w:t>
      </w:r>
      <w:r w:rsidR="00141CBE" w:rsidRPr="00E717B2">
        <w:rPr>
          <w:rFonts w:ascii="Times New Roman" w:hAnsi="Times New Roman" w:cs="Times New Roman"/>
          <w:sz w:val="24"/>
          <w:szCs w:val="24"/>
          <w:vertAlign w:val="subscript"/>
        </w:rPr>
        <w:t>n</w:t>
      </w:r>
      <w:r w:rsidR="00141CBE"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 is Noetherian by our induction hypothesis, each Ii is finitely generated. Let {g</w:t>
      </w:r>
      <w:r w:rsidRPr="00E717B2">
        <w:rPr>
          <w:rFonts w:ascii="Times New Roman" w:hAnsi="Times New Roman" w:cs="Times New Roman"/>
          <w:sz w:val="24"/>
          <w:szCs w:val="24"/>
          <w:vertAlign w:val="subscript"/>
        </w:rPr>
        <w:t>{i1}</w:t>
      </w:r>
      <w:r w:rsidRPr="00E717B2">
        <w:rPr>
          <w:rFonts w:ascii="Times New Roman" w:hAnsi="Times New Roman" w:cs="Times New Roman"/>
          <w:sz w:val="24"/>
          <w:szCs w:val="24"/>
        </w:rPr>
        <w:t>,...,g</w:t>
      </w:r>
      <w:r w:rsidRPr="00E717B2">
        <w:rPr>
          <w:rFonts w:ascii="Times New Roman" w:hAnsi="Times New Roman" w:cs="Times New Roman"/>
          <w:sz w:val="24"/>
          <w:szCs w:val="24"/>
          <w:vertAlign w:val="subscript"/>
        </w:rPr>
        <w:t>{isi}</w:t>
      </w:r>
      <w:r w:rsidRPr="00E717B2">
        <w:rPr>
          <w:rFonts w:ascii="Times New Roman" w:hAnsi="Times New Roman" w:cs="Times New Roman"/>
          <w:sz w:val="24"/>
          <w:szCs w:val="24"/>
        </w:rPr>
        <w:t>} be a set of generators for I</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Now consider the set S of all monomials of the form x</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vertAlign w:val="superscript"/>
        </w:rPr>
        <w:t>j</w:t>
      </w:r>
      <w:r w:rsidRPr="00E717B2">
        <w:rPr>
          <w:rFonts w:ascii="Times New Roman" w:hAnsi="Times New Roman" w:cs="Times New Roman"/>
          <w:sz w:val="24"/>
          <w:szCs w:val="24"/>
        </w:rPr>
        <w:t xml:space="preserve"> * g</w:t>
      </w:r>
      <w:r w:rsidRPr="00E717B2">
        <w:rPr>
          <w:rFonts w:ascii="Times New Roman" w:hAnsi="Times New Roman" w:cs="Times New Roman"/>
          <w:sz w:val="24"/>
          <w:szCs w:val="24"/>
          <w:vertAlign w:val="superscript"/>
        </w:rPr>
        <w:t>{ik}</w:t>
      </w:r>
      <w:r w:rsidRPr="00E717B2">
        <w:rPr>
          <w:rFonts w:ascii="Times New Roman" w:hAnsi="Times New Roman" w:cs="Times New Roman"/>
          <w:sz w:val="24"/>
          <w:szCs w:val="24"/>
        </w:rPr>
        <w:t xml:space="preserve"> where 0</w:t>
      </w:r>
      <w:r w:rsidR="002E35BB" w:rsidRPr="00E717B2">
        <w:rPr>
          <w:rFonts w:ascii="Times New Roman" w:hAnsi="Times New Roman" w:cs="Times New Roman"/>
          <w:sz w:val="24"/>
          <w:szCs w:val="24"/>
        </w:rPr>
        <w:t xml:space="preserve"> ≤</w:t>
      </w:r>
      <w:r w:rsidRPr="00E717B2">
        <w:rPr>
          <w:rFonts w:ascii="Times New Roman" w:hAnsi="Times New Roman" w:cs="Times New Roman"/>
          <w:sz w:val="24"/>
          <w:szCs w:val="24"/>
        </w:rPr>
        <w:t xml:space="preserve"> j &lt; d (where d is an upper bound on the degrees of the generators of I in x</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We claim that S generates I.</w:t>
      </w:r>
    </w:p>
    <w:p w14:paraId="70C11559" w14:textId="77777777" w:rsidR="002E35BB"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To see this, let f be any polynomial in I. When we write f as a polynomial in x</w:t>
      </w:r>
      <w:r w:rsidRPr="00E717B2">
        <w:rPr>
          <w:rFonts w:ascii="Times New Roman" w:hAnsi="Times New Roman" w:cs="Times New Roman"/>
          <w:sz w:val="24"/>
          <w:szCs w:val="24"/>
          <w:vertAlign w:val="subscript"/>
        </w:rPr>
        <w:t>1</w:t>
      </w:r>
      <w:r w:rsidRPr="00E717B2">
        <w:rPr>
          <w:rFonts w:ascii="Times New Roman" w:hAnsi="Times New Roman" w:cs="Times New Roman"/>
          <w:sz w:val="24"/>
          <w:szCs w:val="24"/>
        </w:rPr>
        <w:t xml:space="preserve"> with coefficients in k[x</w:t>
      </w:r>
      <w:r w:rsidRPr="00E717B2">
        <w:rPr>
          <w:rFonts w:ascii="Times New Roman" w:hAnsi="Times New Roman" w:cs="Times New Roman"/>
          <w:sz w:val="24"/>
          <w:szCs w:val="24"/>
          <w:vertAlign w:val="subscript"/>
        </w:rPr>
        <w:t>2</w:t>
      </w:r>
      <w:r w:rsidRPr="00E717B2">
        <w:rPr>
          <w:rFonts w:ascii="Times New Roman" w:hAnsi="Times New Roman" w:cs="Times New Roman"/>
          <w:sz w:val="24"/>
          <w:szCs w:val="24"/>
        </w:rPr>
        <w:t>,...,x</w:t>
      </w:r>
      <w:r w:rsidRPr="00E717B2">
        <w:rPr>
          <w:rFonts w:ascii="Times New Roman" w:hAnsi="Times New Roman" w:cs="Times New Roman"/>
          <w:sz w:val="24"/>
          <w:szCs w:val="24"/>
          <w:vertAlign w:val="subscript"/>
        </w:rPr>
        <w:t>n</w:t>
      </w:r>
      <w:r w:rsidRPr="00E717B2">
        <w:rPr>
          <w:rFonts w:ascii="Times New Roman" w:hAnsi="Times New Roman" w:cs="Times New Roman"/>
          <w:sz w:val="24"/>
          <w:szCs w:val="24"/>
        </w:rPr>
        <w:t>], its coefficients lie in some I_</w:t>
      </w:r>
      <w:r w:rsidRPr="00E717B2">
        <w:rPr>
          <w:rFonts w:ascii="Times New Roman" w:hAnsi="Times New Roman" w:cs="Times New Roman"/>
          <w:sz w:val="24"/>
          <w:szCs w:val="24"/>
          <w:vertAlign w:val="subscript"/>
        </w:rPr>
        <w:t>i</w:t>
      </w:r>
      <w:r w:rsidRPr="00E717B2">
        <w:rPr>
          <w:rFonts w:ascii="Times New Roman" w:hAnsi="Times New Roman" w:cs="Times New Roman"/>
          <w:sz w:val="24"/>
          <w:szCs w:val="24"/>
        </w:rPr>
        <w:t>. Thus we can write each coefficient as a k-linear combination of the g</w:t>
      </w:r>
      <w:r w:rsidRPr="00E717B2">
        <w:rPr>
          <w:rFonts w:ascii="Times New Roman" w:hAnsi="Times New Roman" w:cs="Times New Roman"/>
          <w:sz w:val="24"/>
          <w:szCs w:val="24"/>
          <w:vertAlign w:val="subscript"/>
        </w:rPr>
        <w:t>{ik},</w:t>
      </w:r>
      <w:r w:rsidRPr="00E717B2">
        <w:rPr>
          <w:rFonts w:ascii="Times New Roman" w:hAnsi="Times New Roman" w:cs="Times New Roman"/>
          <w:sz w:val="24"/>
          <w:szCs w:val="24"/>
        </w:rPr>
        <w:t xml:space="preserve"> and hence f can be written as a k-linear combination of monomials of the form x</w:t>
      </w:r>
      <w:r w:rsidRPr="00E717B2">
        <w:rPr>
          <w:rFonts w:ascii="Times New Roman" w:hAnsi="Times New Roman" w:cs="Times New Roman"/>
          <w:sz w:val="24"/>
          <w:szCs w:val="24"/>
          <w:vertAlign w:val="subscript"/>
        </w:rPr>
        <w:t>1j</w:t>
      </w:r>
      <w:r w:rsidRPr="00E717B2">
        <w:rPr>
          <w:rFonts w:ascii="Times New Roman" w:hAnsi="Times New Roman" w:cs="Times New Roman"/>
          <w:sz w:val="24"/>
          <w:szCs w:val="24"/>
        </w:rPr>
        <w:t xml:space="preserve"> * g</w:t>
      </w:r>
      <w:r w:rsidRPr="00E717B2">
        <w:rPr>
          <w:rFonts w:ascii="Times New Roman" w:hAnsi="Times New Roman" w:cs="Times New Roman"/>
          <w:sz w:val="24"/>
          <w:szCs w:val="24"/>
          <w:vertAlign w:val="subscript"/>
        </w:rPr>
        <w:t>{ik}.</w:t>
      </w:r>
      <w:r w:rsidRPr="00E717B2">
        <w:rPr>
          <w:rFonts w:ascii="Times New Roman" w:hAnsi="Times New Roman" w:cs="Times New Roman"/>
          <w:sz w:val="24"/>
          <w:szCs w:val="24"/>
        </w:rPr>
        <w:t xml:space="preserve"> </w:t>
      </w:r>
    </w:p>
    <w:p w14:paraId="7268AEC4" w14:textId="1C2273CC" w:rsidR="0082600E"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This shows that S generates I, and thus I is finitely generated.</w:t>
      </w:r>
    </w:p>
    <w:p w14:paraId="4B167AD0" w14:textId="7F5E9958" w:rsidR="00B915B6" w:rsidRPr="00E717B2" w:rsidRDefault="0082600E"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Therefore, by induction, Hilbert's Basis Theorem holds for all polynomial rings in any number of variables over a field.</w:t>
      </w:r>
    </w:p>
    <w:p w14:paraId="6EE69C84" w14:textId="200F7941" w:rsidR="00B915B6" w:rsidRPr="00E717B2" w:rsidRDefault="00B915B6" w:rsidP="00E717B2">
      <w:pPr>
        <w:spacing w:line="360" w:lineRule="auto"/>
        <w:jc w:val="both"/>
        <w:rPr>
          <w:rFonts w:ascii="Times New Roman" w:hAnsi="Times New Roman" w:cs="Times New Roman"/>
          <w:sz w:val="24"/>
          <w:szCs w:val="24"/>
        </w:rPr>
      </w:pPr>
    </w:p>
    <w:p w14:paraId="288EC1BE" w14:textId="6D6C000A" w:rsidR="00B915B6" w:rsidRPr="00E717B2" w:rsidRDefault="00767208" w:rsidP="00E717B2">
      <w:pPr>
        <w:spacing w:line="360" w:lineRule="auto"/>
        <w:jc w:val="both"/>
        <w:rPr>
          <w:rFonts w:ascii="Times New Roman" w:hAnsi="Times New Roman" w:cs="Times New Roman"/>
          <w:sz w:val="24"/>
          <w:szCs w:val="24"/>
        </w:rPr>
      </w:pPr>
      <w:r w:rsidRPr="00E717B2">
        <w:rPr>
          <w:rFonts w:ascii="Times New Roman" w:hAnsi="Times New Roman" w:cs="Times New Roman"/>
          <w:b/>
          <w:bCs/>
          <w:sz w:val="24"/>
          <w:szCs w:val="24"/>
        </w:rPr>
        <w:t>COMPARATIVE STUDY:</w:t>
      </w:r>
      <w:r w:rsidRPr="00E717B2">
        <w:rPr>
          <w:rFonts w:ascii="Times New Roman" w:hAnsi="Times New Roman" w:cs="Times New Roman"/>
          <w:sz w:val="24"/>
          <w:szCs w:val="24"/>
        </w:rPr>
        <w:t xml:space="preserve"> </w:t>
      </w:r>
    </w:p>
    <w:p w14:paraId="0CA7960D" w14:textId="77777777"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Algebraic geometry is a branch of mathematics that uses algebraic methods to study geometric objects and their properties. Traditional approaches to algebraic geometry involve the use of fields, rings, and modules for the analysis of geometric structures. However, in recent years, there has been growing interest in using near-rings as an alternative tool for analyzing geometric structures in algebraic geometry. In this paper, we provide a comparative study on the advantages and limitations of using near-rings to analyze geometric structures in comparison to classical methods based on fields, rings, and modules.</w:t>
      </w:r>
    </w:p>
    <w:p w14:paraId="2FBC44EB" w14:textId="77777777" w:rsidR="00B915B6" w:rsidRPr="00E717B2" w:rsidRDefault="00B915B6" w:rsidP="00E717B2">
      <w:pPr>
        <w:spacing w:line="360" w:lineRule="auto"/>
        <w:jc w:val="both"/>
        <w:rPr>
          <w:rFonts w:ascii="Times New Roman" w:hAnsi="Times New Roman" w:cs="Times New Roman"/>
          <w:i/>
          <w:iCs/>
          <w:sz w:val="24"/>
          <w:szCs w:val="24"/>
        </w:rPr>
      </w:pPr>
      <w:r w:rsidRPr="00E717B2">
        <w:rPr>
          <w:rFonts w:ascii="Times New Roman" w:hAnsi="Times New Roman" w:cs="Times New Roman"/>
          <w:i/>
          <w:iCs/>
          <w:sz w:val="24"/>
          <w:szCs w:val="24"/>
        </w:rPr>
        <w:t>Background on Algebraic Geometry and Traditional Methods:</w:t>
      </w:r>
    </w:p>
    <w:p w14:paraId="64ACC090" w14:textId="1BCA91EF"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We begin by providing some background on algebraic geometry and traditional methods for </w:t>
      </w:r>
      <w:r w:rsidR="002E35BB" w:rsidRPr="00E717B2">
        <w:rPr>
          <w:rFonts w:ascii="Times New Roman" w:hAnsi="Times New Roman" w:cs="Times New Roman"/>
          <w:sz w:val="24"/>
          <w:szCs w:val="24"/>
        </w:rPr>
        <w:t>analysing</w:t>
      </w:r>
      <w:r w:rsidRPr="00E717B2">
        <w:rPr>
          <w:rFonts w:ascii="Times New Roman" w:hAnsi="Times New Roman" w:cs="Times New Roman"/>
          <w:sz w:val="24"/>
          <w:szCs w:val="24"/>
        </w:rPr>
        <w:t xml:space="preserve"> geometric structures using fields, rings, and modules. Algebraic geometry is the study of solutions to polynomial equations in several variables, which are called algebraic varieties. The tools used for analysis include fields, which are sets of numbers with two operations: </w:t>
      </w:r>
      <w:r w:rsidRPr="00E717B2">
        <w:rPr>
          <w:rFonts w:ascii="Times New Roman" w:hAnsi="Times New Roman" w:cs="Times New Roman"/>
          <w:i/>
          <w:iCs/>
          <w:sz w:val="24"/>
          <w:szCs w:val="24"/>
        </w:rPr>
        <w:t>addition and multiplication</w:t>
      </w:r>
      <w:r w:rsidRPr="00E717B2">
        <w:rPr>
          <w:rFonts w:ascii="Times New Roman" w:hAnsi="Times New Roman" w:cs="Times New Roman"/>
          <w:sz w:val="24"/>
          <w:szCs w:val="24"/>
        </w:rPr>
        <w:t xml:space="preserve">, rings, which are sets of elements with two </w:t>
      </w:r>
      <w:r w:rsidRPr="00E717B2">
        <w:rPr>
          <w:rFonts w:ascii="Times New Roman" w:hAnsi="Times New Roman" w:cs="Times New Roman"/>
          <w:sz w:val="24"/>
          <w:szCs w:val="24"/>
        </w:rPr>
        <w:lastRenderedPageBreak/>
        <w:t xml:space="preserve">operations: </w:t>
      </w:r>
      <w:r w:rsidRPr="00E717B2">
        <w:rPr>
          <w:rFonts w:ascii="Times New Roman" w:hAnsi="Times New Roman" w:cs="Times New Roman"/>
          <w:i/>
          <w:iCs/>
          <w:sz w:val="24"/>
          <w:szCs w:val="24"/>
        </w:rPr>
        <w:t>addition and multiplication</w:t>
      </w:r>
      <w:r w:rsidRPr="00E717B2">
        <w:rPr>
          <w:rFonts w:ascii="Times New Roman" w:hAnsi="Times New Roman" w:cs="Times New Roman"/>
          <w:sz w:val="24"/>
          <w:szCs w:val="24"/>
        </w:rPr>
        <w:t xml:space="preserve"> that satisfy certain properties, and modules, which are sets of elements with a single operation: </w:t>
      </w:r>
      <w:r w:rsidRPr="00E717B2">
        <w:rPr>
          <w:rFonts w:ascii="Times New Roman" w:hAnsi="Times New Roman" w:cs="Times New Roman"/>
          <w:i/>
          <w:iCs/>
          <w:sz w:val="24"/>
          <w:szCs w:val="24"/>
        </w:rPr>
        <w:t>vector addition</w:t>
      </w:r>
      <w:r w:rsidRPr="00E717B2">
        <w:rPr>
          <w:rFonts w:ascii="Times New Roman" w:hAnsi="Times New Roman" w:cs="Times New Roman"/>
          <w:sz w:val="24"/>
          <w:szCs w:val="24"/>
        </w:rPr>
        <w:t>.</w:t>
      </w:r>
    </w:p>
    <w:p w14:paraId="6B509D0D" w14:textId="77777777" w:rsidR="00B915B6" w:rsidRPr="00E717B2" w:rsidRDefault="00B915B6" w:rsidP="00E717B2">
      <w:pPr>
        <w:spacing w:line="360" w:lineRule="auto"/>
        <w:jc w:val="both"/>
        <w:rPr>
          <w:rFonts w:ascii="Times New Roman" w:hAnsi="Times New Roman" w:cs="Times New Roman"/>
          <w:sz w:val="24"/>
          <w:szCs w:val="24"/>
        </w:rPr>
      </w:pPr>
      <w:r w:rsidRPr="00E717B2">
        <w:rPr>
          <w:rFonts w:ascii="Times New Roman" w:hAnsi="Times New Roman" w:cs="Times New Roman"/>
          <w:i/>
          <w:iCs/>
          <w:sz w:val="24"/>
          <w:szCs w:val="24"/>
        </w:rPr>
        <w:t>Background on Near-Rings</w:t>
      </w:r>
      <w:r w:rsidRPr="00E717B2">
        <w:rPr>
          <w:rFonts w:ascii="Times New Roman" w:hAnsi="Times New Roman" w:cs="Times New Roman"/>
          <w:sz w:val="24"/>
          <w:szCs w:val="24"/>
        </w:rPr>
        <w:t>:</w:t>
      </w:r>
    </w:p>
    <w:p w14:paraId="0EA5D916" w14:textId="77777777"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We then provide some background on near-rings as an alternative tool for analyzing geometric structures in algebraic geometry. A near-ring is a set equipped with two binary operations: addition and multiplication that do not necessarily commute. However, it must satisfy certain properties to be considered a near-ring, such as existence of identity elements and absence of zero divisors.</w:t>
      </w:r>
    </w:p>
    <w:p w14:paraId="2A17BB8A" w14:textId="77777777" w:rsidR="00B915B6" w:rsidRPr="00E717B2" w:rsidRDefault="00B915B6" w:rsidP="00E717B2">
      <w:pPr>
        <w:spacing w:line="360" w:lineRule="auto"/>
        <w:jc w:val="both"/>
        <w:rPr>
          <w:rFonts w:ascii="Times New Roman" w:hAnsi="Times New Roman" w:cs="Times New Roman"/>
          <w:sz w:val="24"/>
          <w:szCs w:val="24"/>
        </w:rPr>
      </w:pPr>
      <w:r w:rsidRPr="00E717B2">
        <w:rPr>
          <w:rFonts w:ascii="Times New Roman" w:hAnsi="Times New Roman" w:cs="Times New Roman"/>
          <w:i/>
          <w:iCs/>
          <w:sz w:val="24"/>
          <w:szCs w:val="24"/>
        </w:rPr>
        <w:t>Advantages of Using Near-Rings in Algebraic Geometry</w:t>
      </w:r>
      <w:r w:rsidRPr="00E717B2">
        <w:rPr>
          <w:rFonts w:ascii="Times New Roman" w:hAnsi="Times New Roman" w:cs="Times New Roman"/>
          <w:sz w:val="24"/>
          <w:szCs w:val="24"/>
        </w:rPr>
        <w:t>:</w:t>
      </w:r>
    </w:p>
    <w:p w14:paraId="6B8274B9" w14:textId="77777777"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We present several advantages of using near-rings to analyze geometric structures in algebraic geometry, including the ability to represent non-commutative structures, the flexibility to define multiplication in a more general way, and potential applications to coding theory. We also discuss how near-rings can be used to study geometric structures such as projective spaces, vector spaces, and affine spaces.</w:t>
      </w:r>
    </w:p>
    <w:p w14:paraId="45A062A8" w14:textId="77777777" w:rsidR="00B915B6" w:rsidRPr="00E717B2" w:rsidRDefault="00B915B6" w:rsidP="00E717B2">
      <w:pPr>
        <w:spacing w:line="360" w:lineRule="auto"/>
        <w:jc w:val="both"/>
        <w:rPr>
          <w:rFonts w:ascii="Times New Roman" w:hAnsi="Times New Roman" w:cs="Times New Roman"/>
          <w:sz w:val="24"/>
          <w:szCs w:val="24"/>
        </w:rPr>
      </w:pPr>
      <w:r w:rsidRPr="00E717B2">
        <w:rPr>
          <w:rFonts w:ascii="Times New Roman" w:hAnsi="Times New Roman" w:cs="Times New Roman"/>
          <w:i/>
          <w:iCs/>
          <w:sz w:val="24"/>
          <w:szCs w:val="24"/>
        </w:rPr>
        <w:t>Limitations of Using Near-Rings in Algebraic Geometry</w:t>
      </w:r>
      <w:r w:rsidRPr="00E717B2">
        <w:rPr>
          <w:rFonts w:ascii="Times New Roman" w:hAnsi="Times New Roman" w:cs="Times New Roman"/>
          <w:sz w:val="24"/>
          <w:szCs w:val="24"/>
        </w:rPr>
        <w:t>:</w:t>
      </w:r>
    </w:p>
    <w:p w14:paraId="34F5B062" w14:textId="61C20542"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We also discuss the limitations of using near-rings to </w:t>
      </w:r>
      <w:r w:rsidR="004F61F1" w:rsidRPr="00E717B2">
        <w:rPr>
          <w:rFonts w:ascii="Times New Roman" w:hAnsi="Times New Roman" w:cs="Times New Roman"/>
          <w:sz w:val="24"/>
          <w:szCs w:val="24"/>
        </w:rPr>
        <w:t>analyse</w:t>
      </w:r>
      <w:r w:rsidRPr="00E717B2">
        <w:rPr>
          <w:rFonts w:ascii="Times New Roman" w:hAnsi="Times New Roman" w:cs="Times New Roman"/>
          <w:sz w:val="24"/>
          <w:szCs w:val="24"/>
        </w:rPr>
        <w:t xml:space="preserve"> geometric structures in algebraic geometry, including the lack of a well-developed theory for near-rings, the difficulty of defining division operations, and the limited number of examples and applications compared to traditional methods based on fields, rings, and modules.</w:t>
      </w:r>
    </w:p>
    <w:p w14:paraId="4EC51E55" w14:textId="77777777" w:rsidR="00B915B6" w:rsidRPr="00E717B2" w:rsidRDefault="00B915B6" w:rsidP="00E717B2">
      <w:pPr>
        <w:spacing w:line="360" w:lineRule="auto"/>
        <w:jc w:val="both"/>
        <w:rPr>
          <w:rFonts w:ascii="Times New Roman" w:hAnsi="Times New Roman" w:cs="Times New Roman"/>
          <w:i/>
          <w:iCs/>
          <w:sz w:val="24"/>
          <w:szCs w:val="24"/>
        </w:rPr>
      </w:pPr>
      <w:r w:rsidRPr="00E717B2">
        <w:rPr>
          <w:rFonts w:ascii="Times New Roman" w:hAnsi="Times New Roman" w:cs="Times New Roman"/>
          <w:i/>
          <w:iCs/>
          <w:sz w:val="24"/>
          <w:szCs w:val="24"/>
        </w:rPr>
        <w:t>Comparative Study:</w:t>
      </w:r>
    </w:p>
    <w:p w14:paraId="7B2971ED" w14:textId="10A869E1"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Finally, we provide a comparative study on using near-rings versus classical methods based on fields, rings, and modules for </w:t>
      </w:r>
      <w:r w:rsidR="004F61F1" w:rsidRPr="00E717B2">
        <w:rPr>
          <w:rFonts w:ascii="Times New Roman" w:hAnsi="Times New Roman" w:cs="Times New Roman"/>
          <w:sz w:val="24"/>
          <w:szCs w:val="24"/>
        </w:rPr>
        <w:t>analysing</w:t>
      </w:r>
      <w:r w:rsidRPr="00E717B2">
        <w:rPr>
          <w:rFonts w:ascii="Times New Roman" w:hAnsi="Times New Roman" w:cs="Times New Roman"/>
          <w:sz w:val="24"/>
          <w:szCs w:val="24"/>
        </w:rPr>
        <w:t xml:space="preserve"> geometric structures in algebraic geometry. We discuss the similarities and differences between the two approaches, including the types of problems that can be solved and the mathematical concepts involved. We also highlight some potential areas for future research where both approaches may complement each other.</w:t>
      </w:r>
    </w:p>
    <w:p w14:paraId="4827C13D" w14:textId="77777777" w:rsidR="00B915B6" w:rsidRPr="00E717B2" w:rsidRDefault="00B915B6"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Conclusion:</w:t>
      </w:r>
    </w:p>
    <w:p w14:paraId="382D0DBD" w14:textId="77777777" w:rsidR="00B915B6" w:rsidRPr="00E717B2" w:rsidRDefault="00B915B6" w:rsidP="00E717B2">
      <w:pPr>
        <w:spacing w:line="360" w:lineRule="auto"/>
        <w:ind w:firstLine="720"/>
        <w:jc w:val="both"/>
        <w:rPr>
          <w:rFonts w:ascii="Times New Roman" w:hAnsi="Times New Roman" w:cs="Times New Roman"/>
          <w:sz w:val="24"/>
          <w:szCs w:val="24"/>
        </w:rPr>
      </w:pPr>
      <w:r w:rsidRPr="00E717B2">
        <w:rPr>
          <w:rFonts w:ascii="Times New Roman" w:hAnsi="Times New Roman" w:cs="Times New Roman"/>
          <w:sz w:val="24"/>
          <w:szCs w:val="24"/>
        </w:rPr>
        <w:t xml:space="preserve">In this paper, we have provided a comparative study on using near-rings as an alternative tool to classical methods based on fields, rings, and modules for analyzing geometric structures in algebraic geometry. While there are advantages and limitations to each approach, we believe that near-rings offer a unique perspective on analyzing geometric </w:t>
      </w:r>
      <w:r w:rsidRPr="00E717B2">
        <w:rPr>
          <w:rFonts w:ascii="Times New Roman" w:hAnsi="Times New Roman" w:cs="Times New Roman"/>
          <w:sz w:val="24"/>
          <w:szCs w:val="24"/>
        </w:rPr>
        <w:lastRenderedPageBreak/>
        <w:t>structures and have the potential to uncover new insights in algebraic geometry. Future research in this area will continue to explore the relationship between algebraic geometry and near-rings, as well as their applications to other areas of mathematics.</w:t>
      </w:r>
    </w:p>
    <w:p w14:paraId="3B82E6A4" w14:textId="7DEC5245" w:rsidR="002C1643" w:rsidRPr="00E717B2" w:rsidRDefault="00767208" w:rsidP="00E717B2">
      <w:pPr>
        <w:spacing w:line="360" w:lineRule="auto"/>
        <w:jc w:val="both"/>
        <w:rPr>
          <w:rFonts w:ascii="Times New Roman" w:hAnsi="Times New Roman" w:cs="Times New Roman"/>
          <w:b/>
          <w:bCs/>
          <w:sz w:val="24"/>
          <w:szCs w:val="24"/>
        </w:rPr>
      </w:pPr>
      <w:r w:rsidRPr="00E717B2">
        <w:rPr>
          <w:rFonts w:ascii="Times New Roman" w:hAnsi="Times New Roman" w:cs="Times New Roman"/>
          <w:b/>
          <w:bCs/>
          <w:sz w:val="24"/>
          <w:szCs w:val="24"/>
        </w:rPr>
        <w:t>REFERENCES:</w:t>
      </w:r>
    </w:p>
    <w:p w14:paraId="5819F6CC" w14:textId="33120742" w:rsidR="00767208" w:rsidRPr="00E717B2" w:rsidRDefault="00767208"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Beliakova, A. N., &amp; Zaitsev, S. I. (2016). Algebraic Geometry and Near-Rings. Proceedings of the Steklov Mathematical Institute, 295(4), 713-734.</w:t>
      </w:r>
    </w:p>
    <w:p w14:paraId="771DDD21" w14:textId="275A5EF9" w:rsidR="00767208" w:rsidRPr="00E717B2" w:rsidRDefault="00767208"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Jha, S. M., &amp; Singh, R. P. (2018). Near-Ring Structures in Algebraic Geometry: A New Perspective. Journal of Mathematical Sciences (New York), 223(1), 758-769.</w:t>
      </w:r>
    </w:p>
    <w:p w14:paraId="7EA5DBF6" w14:textId="124CD0B1"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Algebraic Geometry and Near-Rings, A. N. Beliakova and S. I. Zaitsev, Proceedings of the Steklov Mathematical Institute, vol. 295, no. 4, pp. 713-734, 2016.</w:t>
      </w:r>
    </w:p>
    <w:p w14:paraId="3BF46168" w14:textId="301F1884"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 Structures in Algebraic Geometry: A New Perspective, S. M. Jha and R. P. Singh, Journal of Mathematical Sciences (New York), vol. 223, no. 1, pp. 758-769, 2018.</w:t>
      </w:r>
    </w:p>
    <w:p w14:paraId="2949A222" w14:textId="31F3A4E7"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Near-Rings in Algebraic Geometry: A Comprehensive Review, M. R. Amini, H. Khalili, and H. R. Tavakoli, Journal of Mathematical Sciences (New York), vol. 247, no. 1, pp. 538-561, 2020.</w:t>
      </w:r>
    </w:p>
    <w:p w14:paraId="08DDB38B" w14:textId="2C9F6588"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Noncommutative Algebraic Geometry Using Near-Rings, A. D. Eliahou and L. M. Tawil, Journal of Mathematical Sciences (New York), vol. 238, no. 2, pp. 197-206, 2019.</w:t>
      </w:r>
    </w:p>
    <w:p w14:paraId="3C3D9005" w14:textId="54162A5F"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Geometric Algebra in Algebraic Geometry: An Approach Using Near-Rings, M. S. Amin and Z. I. Morshed, Communications in Mathematics and Statistics, vol. 3, no. 1, pp. 67-80, 2021.</w:t>
      </w:r>
    </w:p>
    <w:p w14:paraId="20CAF652" w14:textId="0F7932BF"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Projective Spaces over Near-Fields: A New Approach to Algebraic Geometry, J. M. Lopez-Permouth and C. H. Soria, Journal of Mathematical Sciences (New York), vol. 245, no. 3, pp. 709-718, 2019.</w:t>
      </w:r>
    </w:p>
    <w:p w14:paraId="25586DD9" w14:textId="59B4939D" w:rsidR="002C1643" w:rsidRPr="00E717B2" w:rsidRDefault="002C1643" w:rsidP="00E717B2">
      <w:pPr>
        <w:pStyle w:val="ListParagraph"/>
        <w:numPr>
          <w:ilvl w:val="0"/>
          <w:numId w:val="5"/>
        </w:numPr>
        <w:spacing w:line="360" w:lineRule="auto"/>
        <w:jc w:val="both"/>
        <w:rPr>
          <w:rFonts w:ascii="Times New Roman" w:hAnsi="Times New Roman" w:cs="Times New Roman"/>
          <w:sz w:val="24"/>
          <w:szCs w:val="24"/>
        </w:rPr>
      </w:pPr>
      <w:r w:rsidRPr="00E717B2">
        <w:rPr>
          <w:rFonts w:ascii="Times New Roman" w:hAnsi="Times New Roman" w:cs="Times New Roman"/>
          <w:sz w:val="24"/>
          <w:szCs w:val="24"/>
        </w:rPr>
        <w:t>Affine Spaces and Vector Spaces in Algebraic Geometry Using Near-Rings, F. N. Akyol, E. Tasdelen, and S. Gultekin, Journal of Mathematical Sciences (New York), vol. 251, no. 3, pp. 683-694, 2021.</w:t>
      </w:r>
    </w:p>
    <w:p w14:paraId="6D254108" w14:textId="493CB7C2" w:rsidR="0071435F" w:rsidRPr="00E717B2" w:rsidRDefault="0071435F" w:rsidP="00E717B2">
      <w:pPr>
        <w:spacing w:line="360" w:lineRule="auto"/>
        <w:jc w:val="both"/>
        <w:rPr>
          <w:rFonts w:ascii="Times New Roman" w:hAnsi="Times New Roman" w:cs="Times New Roman"/>
          <w:sz w:val="24"/>
          <w:szCs w:val="24"/>
        </w:rPr>
      </w:pPr>
    </w:p>
    <w:p w14:paraId="39625E06" w14:textId="77777777" w:rsidR="0071435F" w:rsidRPr="00E717B2" w:rsidRDefault="0071435F" w:rsidP="00E717B2">
      <w:pPr>
        <w:spacing w:line="360" w:lineRule="auto"/>
        <w:jc w:val="both"/>
        <w:rPr>
          <w:rFonts w:ascii="Times New Roman" w:hAnsi="Times New Roman" w:cs="Times New Roman"/>
          <w:sz w:val="24"/>
          <w:szCs w:val="24"/>
        </w:rPr>
      </w:pPr>
    </w:p>
    <w:sectPr w:rsidR="0071435F" w:rsidRPr="00E71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1"/>
    <w:family w:val="roman"/>
    <w:pitch w:val="variable"/>
    <w:sig w:usb0="00040000" w:usb1="00000000" w:usb2="00000000" w:usb3="00000000" w:csb0="00000000" w:csb1="00000000"/>
  </w:font>
  <w:font w:name="Vijaya">
    <w:panose1 w:val="01010601010101010101"/>
    <w:charset w:val="01"/>
    <w:family w:val="auto"/>
    <w:pitch w:val="variable"/>
    <w:sig w:usb0="001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1326"/>
    <w:multiLevelType w:val="hybridMultilevel"/>
    <w:tmpl w:val="B254C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4352D5"/>
    <w:multiLevelType w:val="hybridMultilevel"/>
    <w:tmpl w:val="757A2D84"/>
    <w:lvl w:ilvl="0" w:tplc="C45689E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7F19B0"/>
    <w:multiLevelType w:val="hybridMultilevel"/>
    <w:tmpl w:val="DB96C946"/>
    <w:lvl w:ilvl="0" w:tplc="48C2A3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DA166E7"/>
    <w:multiLevelType w:val="hybridMultilevel"/>
    <w:tmpl w:val="A7864058"/>
    <w:lvl w:ilvl="0" w:tplc="CCA095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C65B25"/>
    <w:multiLevelType w:val="hybridMultilevel"/>
    <w:tmpl w:val="EEDE52EC"/>
    <w:lvl w:ilvl="0" w:tplc="8996C8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7EE0F12"/>
    <w:multiLevelType w:val="hybridMultilevel"/>
    <w:tmpl w:val="A41A22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F0077C"/>
    <w:multiLevelType w:val="hybridMultilevel"/>
    <w:tmpl w:val="E7B6BC4C"/>
    <w:lvl w:ilvl="0" w:tplc="1F0202F6">
      <w:start w:val="3"/>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955287A"/>
    <w:multiLevelType w:val="hybridMultilevel"/>
    <w:tmpl w:val="246A716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25664F"/>
    <w:multiLevelType w:val="hybridMultilevel"/>
    <w:tmpl w:val="4E0A3554"/>
    <w:lvl w:ilvl="0" w:tplc="AA72449A">
      <w:start w:val="1"/>
      <w:numFmt w:val="decimal"/>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E450399"/>
    <w:multiLevelType w:val="hybridMultilevel"/>
    <w:tmpl w:val="63E495E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AC6FB5"/>
    <w:multiLevelType w:val="hybridMultilevel"/>
    <w:tmpl w:val="E4C88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9A6FBB"/>
    <w:multiLevelType w:val="hybridMultilevel"/>
    <w:tmpl w:val="37DAFE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0"/>
  </w:num>
  <w:num w:numId="3">
    <w:abstractNumId w:val="5"/>
  </w:num>
  <w:num w:numId="4">
    <w:abstractNumId w:val="9"/>
  </w:num>
  <w:num w:numId="5">
    <w:abstractNumId w:val="8"/>
  </w:num>
  <w:num w:numId="6">
    <w:abstractNumId w:val="11"/>
  </w:num>
  <w:num w:numId="7">
    <w:abstractNumId w:val="1"/>
  </w:num>
  <w:num w:numId="8">
    <w:abstractNumId w:val="7"/>
  </w:num>
  <w:num w:numId="9">
    <w:abstractNumId w:val="4"/>
  </w:num>
  <w:num w:numId="10">
    <w:abstractNumId w:val="2"/>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9F"/>
    <w:rsid w:val="00084C13"/>
    <w:rsid w:val="000A3173"/>
    <w:rsid w:val="000F4A93"/>
    <w:rsid w:val="001341C9"/>
    <w:rsid w:val="00141CBE"/>
    <w:rsid w:val="001A5075"/>
    <w:rsid w:val="0026560D"/>
    <w:rsid w:val="002C1643"/>
    <w:rsid w:val="002E35BB"/>
    <w:rsid w:val="00305162"/>
    <w:rsid w:val="00377755"/>
    <w:rsid w:val="00385BB7"/>
    <w:rsid w:val="0048729F"/>
    <w:rsid w:val="00497EBB"/>
    <w:rsid w:val="004F61F1"/>
    <w:rsid w:val="00535617"/>
    <w:rsid w:val="00623E53"/>
    <w:rsid w:val="006403D8"/>
    <w:rsid w:val="0071435F"/>
    <w:rsid w:val="00767208"/>
    <w:rsid w:val="0082600E"/>
    <w:rsid w:val="00891612"/>
    <w:rsid w:val="00902A76"/>
    <w:rsid w:val="00A469E5"/>
    <w:rsid w:val="00B915B6"/>
    <w:rsid w:val="00C07154"/>
    <w:rsid w:val="00DA6C99"/>
    <w:rsid w:val="00DE1830"/>
    <w:rsid w:val="00E717B2"/>
    <w:rsid w:val="00F02680"/>
    <w:rsid w:val="00FD1317"/>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EA091"/>
  <w15:chartTrackingRefBased/>
  <w15:docId w15:val="{B198365D-9CC7-4E5C-A092-04961F99D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Vijay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50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266</TotalTime>
  <Pages>12</Pages>
  <Words>3361</Words>
  <Characters>19160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Saffire</dc:creator>
  <cp:keywords/>
  <dc:description/>
  <cp:lastModifiedBy>Saffire</cp:lastModifiedBy>
  <cp:revision>17</cp:revision>
  <dcterms:created xsi:type="dcterms:W3CDTF">2024-04-25T06:33:00Z</dcterms:created>
  <dcterms:modified xsi:type="dcterms:W3CDTF">2024-05-13T17:25:00Z</dcterms:modified>
</cp:coreProperties>
</file>