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7069" w:rsidRDefault="00D319EB">
      <w:pPr>
        <w:pStyle w:val="Title"/>
      </w:pPr>
      <w:bookmarkStart w:id="0" w:name="_Hlk166071274"/>
      <w:bookmarkEnd w:id="0"/>
      <w:r>
        <w:t>Food Consumption estimation Using evolutionary Algorithm for Gestational Diabetes Mellitus</w:t>
      </w:r>
    </w:p>
    <w:p w:rsidR="00E57069" w:rsidRDefault="00E57069">
      <w:pPr>
        <w:pStyle w:val="BodyText"/>
        <w:spacing w:before="5"/>
        <w:ind w:left="0"/>
        <w:rPr>
          <w:b/>
          <w:sz w:val="28"/>
        </w:rPr>
      </w:pPr>
    </w:p>
    <w:p w:rsidR="00D319EB" w:rsidRDefault="00AF4131">
      <w:pPr>
        <w:pStyle w:val="Heading1"/>
        <w:spacing w:line="235" w:lineRule="auto"/>
        <w:ind w:left="1993" w:right="1588" w:hanging="840"/>
        <w:rPr>
          <w:spacing w:val="-57"/>
        </w:rPr>
      </w:pPr>
      <w:proofErr w:type="spellStart"/>
      <w:r>
        <w:t>Mr.</w:t>
      </w:r>
      <w:proofErr w:type="gramStart"/>
      <w:r w:rsidR="00D319EB">
        <w:t>D</w:t>
      </w:r>
      <w:r>
        <w:t>.</w:t>
      </w:r>
      <w:r w:rsidR="00D319EB">
        <w:t>Ruthwik</w:t>
      </w:r>
      <w:proofErr w:type="spellEnd"/>
      <w:proofErr w:type="gramEnd"/>
      <w:r>
        <w:rPr>
          <w:spacing w:val="1"/>
        </w:rPr>
        <w:t xml:space="preserve"> </w:t>
      </w:r>
      <w:r>
        <w:t>Reddy</w:t>
      </w:r>
      <w:r>
        <w:rPr>
          <w:vertAlign w:val="superscript"/>
        </w:rPr>
        <w:t>1</w:t>
      </w:r>
      <w:r>
        <w:t>,</w:t>
      </w:r>
      <w:r>
        <w:rPr>
          <w:spacing w:val="1"/>
        </w:rPr>
        <w:t xml:space="preserve"> </w:t>
      </w:r>
      <w:proofErr w:type="spellStart"/>
      <w:r w:rsidR="00D319EB">
        <w:t>Lavudya</w:t>
      </w:r>
      <w:proofErr w:type="spellEnd"/>
      <w:r w:rsidR="00D319EB">
        <w:t xml:space="preserve"> Sreedhar</w:t>
      </w:r>
      <w:r>
        <w:rPr>
          <w:vertAlign w:val="superscript"/>
        </w:rPr>
        <w:t>2</w:t>
      </w:r>
      <w:r>
        <w:t>,</w:t>
      </w:r>
      <w:r>
        <w:rPr>
          <w:spacing w:val="1"/>
        </w:rPr>
        <w:t xml:space="preserve"> </w:t>
      </w:r>
      <w:proofErr w:type="spellStart"/>
      <w:r w:rsidR="00D319EB">
        <w:t>Lingireddy</w:t>
      </w:r>
      <w:proofErr w:type="spellEnd"/>
      <w:r w:rsidR="00D319EB">
        <w:t xml:space="preserve"> Ajay reddy</w:t>
      </w:r>
      <w:r>
        <w:rPr>
          <w:vertAlign w:val="superscript"/>
        </w:rPr>
        <w:t>3</w:t>
      </w:r>
      <w:r>
        <w:t>,</w:t>
      </w:r>
      <w:r>
        <w:rPr>
          <w:spacing w:val="-57"/>
        </w:rPr>
        <w:t xml:space="preserve"> </w:t>
      </w:r>
    </w:p>
    <w:p w:rsidR="00E57069" w:rsidRDefault="00D319EB">
      <w:pPr>
        <w:pStyle w:val="Heading1"/>
        <w:spacing w:line="235" w:lineRule="auto"/>
        <w:ind w:left="1993" w:right="1588" w:hanging="840"/>
        <w:rPr>
          <w:sz w:val="16"/>
        </w:rPr>
      </w:pPr>
      <w:r>
        <w:t xml:space="preserve">                                                  Sriram </w:t>
      </w:r>
      <w:proofErr w:type="spellStart"/>
      <w:r>
        <w:t>Ruchitha</w:t>
      </w:r>
      <w:proofErr w:type="spellEnd"/>
      <w:r w:rsidR="00AF4131">
        <w:rPr>
          <w:position w:val="8"/>
          <w:sz w:val="16"/>
        </w:rPr>
        <w:t>4</w:t>
      </w:r>
    </w:p>
    <w:p w:rsidR="00E57069" w:rsidRDefault="00E57069">
      <w:pPr>
        <w:pStyle w:val="BodyText"/>
        <w:spacing w:before="8"/>
        <w:ind w:left="0"/>
        <w:rPr>
          <w:b/>
        </w:rPr>
      </w:pPr>
    </w:p>
    <w:p w:rsidR="00E57069" w:rsidRDefault="00AF4131">
      <w:pPr>
        <w:ind w:left="2456" w:right="2630"/>
        <w:jc w:val="center"/>
        <w:rPr>
          <w:i/>
          <w:sz w:val="20"/>
        </w:rPr>
      </w:pPr>
      <w:r>
        <w:rPr>
          <w:i/>
          <w:sz w:val="20"/>
          <w:vertAlign w:val="superscript"/>
        </w:rPr>
        <w:t>1</w:t>
      </w:r>
      <w:r>
        <w:rPr>
          <w:i/>
          <w:sz w:val="20"/>
        </w:rPr>
        <w:t>Associate. Professor, CSE Dept, ACE Engineering College, Hyderabad, Indi</w:t>
      </w:r>
      <w:r w:rsidR="00AC0D00">
        <w:rPr>
          <w:i/>
          <w:sz w:val="20"/>
        </w:rPr>
        <w:t>a</w:t>
      </w:r>
    </w:p>
    <w:p w:rsidR="00AC0D00" w:rsidRPr="00AC0D00" w:rsidRDefault="00AC0D00">
      <w:pPr>
        <w:ind w:left="2456" w:right="2630"/>
        <w:jc w:val="center"/>
        <w:rPr>
          <w:i/>
          <w:sz w:val="20"/>
        </w:rPr>
      </w:pPr>
      <w:r w:rsidRPr="00AC0D00">
        <w:rPr>
          <w:i/>
          <w:sz w:val="20"/>
        </w:rPr>
        <w:t>ruthwikt@gmail.com</w:t>
      </w:r>
    </w:p>
    <w:p w:rsidR="00E57069" w:rsidRDefault="00AF4131">
      <w:pPr>
        <w:spacing w:before="1"/>
        <w:ind w:left="2452" w:right="2630"/>
        <w:jc w:val="center"/>
        <w:rPr>
          <w:i/>
          <w:sz w:val="20"/>
        </w:rPr>
      </w:pPr>
      <w:r>
        <w:rPr>
          <w:i/>
          <w:sz w:val="20"/>
          <w:vertAlign w:val="superscript"/>
        </w:rPr>
        <w:t>2</w:t>
      </w:r>
      <w:r>
        <w:rPr>
          <w:i/>
          <w:sz w:val="20"/>
        </w:rPr>
        <w:t>Student, CSE</w:t>
      </w:r>
      <w:r>
        <w:rPr>
          <w:i/>
          <w:spacing w:val="-1"/>
          <w:sz w:val="20"/>
        </w:rPr>
        <w:t xml:space="preserve"> </w:t>
      </w:r>
      <w:r>
        <w:rPr>
          <w:i/>
          <w:sz w:val="20"/>
        </w:rPr>
        <w:t>Dept,</w:t>
      </w:r>
      <w:r>
        <w:rPr>
          <w:i/>
          <w:spacing w:val="-3"/>
          <w:sz w:val="20"/>
        </w:rPr>
        <w:t xml:space="preserve"> </w:t>
      </w:r>
      <w:r>
        <w:rPr>
          <w:i/>
          <w:sz w:val="20"/>
        </w:rPr>
        <w:t>ACE</w:t>
      </w:r>
      <w:r>
        <w:rPr>
          <w:i/>
          <w:spacing w:val="-2"/>
          <w:sz w:val="20"/>
        </w:rPr>
        <w:t xml:space="preserve"> </w:t>
      </w:r>
      <w:r>
        <w:rPr>
          <w:i/>
          <w:sz w:val="20"/>
        </w:rPr>
        <w:t>Engineering</w:t>
      </w:r>
      <w:r>
        <w:rPr>
          <w:i/>
          <w:spacing w:val="2"/>
          <w:sz w:val="20"/>
        </w:rPr>
        <w:t xml:space="preserve"> </w:t>
      </w:r>
      <w:r>
        <w:rPr>
          <w:i/>
          <w:sz w:val="20"/>
        </w:rPr>
        <w:t>College,</w:t>
      </w:r>
      <w:r>
        <w:rPr>
          <w:i/>
          <w:spacing w:val="-1"/>
          <w:sz w:val="20"/>
        </w:rPr>
        <w:t xml:space="preserve"> </w:t>
      </w:r>
      <w:r>
        <w:rPr>
          <w:i/>
          <w:sz w:val="20"/>
        </w:rPr>
        <w:t>Hyderabad,</w:t>
      </w:r>
      <w:r>
        <w:rPr>
          <w:i/>
          <w:spacing w:val="-3"/>
          <w:sz w:val="20"/>
        </w:rPr>
        <w:t xml:space="preserve"> </w:t>
      </w:r>
      <w:r>
        <w:rPr>
          <w:i/>
          <w:sz w:val="20"/>
        </w:rPr>
        <w:t>India</w:t>
      </w:r>
    </w:p>
    <w:p w:rsidR="00AC0D00" w:rsidRDefault="00AC0D00">
      <w:pPr>
        <w:spacing w:before="1"/>
        <w:ind w:left="2452" w:right="2630"/>
        <w:jc w:val="center"/>
        <w:rPr>
          <w:i/>
          <w:sz w:val="20"/>
        </w:rPr>
      </w:pPr>
      <w:r>
        <w:rPr>
          <w:i/>
          <w:sz w:val="20"/>
        </w:rPr>
        <w:t>sreedharlavudya@gmail.com</w:t>
      </w:r>
    </w:p>
    <w:p w:rsidR="00AC0D00" w:rsidRDefault="00AF4131">
      <w:pPr>
        <w:ind w:left="2454" w:right="2630"/>
        <w:jc w:val="center"/>
        <w:rPr>
          <w:i/>
          <w:spacing w:val="-47"/>
          <w:sz w:val="20"/>
        </w:rPr>
      </w:pPr>
      <w:r>
        <w:rPr>
          <w:i/>
          <w:sz w:val="20"/>
          <w:vertAlign w:val="superscript"/>
        </w:rPr>
        <w:t>3</w:t>
      </w:r>
      <w:r>
        <w:rPr>
          <w:i/>
          <w:sz w:val="20"/>
        </w:rPr>
        <w:t xml:space="preserve"> Student, CSE Dept, ACE Engineering College, Hyderabad, India</w:t>
      </w:r>
      <w:r>
        <w:rPr>
          <w:i/>
          <w:spacing w:val="-47"/>
          <w:sz w:val="20"/>
        </w:rPr>
        <w:t xml:space="preserve"> </w:t>
      </w:r>
    </w:p>
    <w:p w:rsidR="00E57069" w:rsidRPr="00CA4AE2" w:rsidRDefault="00CA4AE2">
      <w:pPr>
        <w:ind w:left="2454" w:right="2630"/>
        <w:jc w:val="center"/>
        <w:rPr>
          <w:i/>
          <w:sz w:val="18"/>
        </w:rPr>
      </w:pPr>
      <w:r w:rsidRPr="00CA4AE2">
        <w:rPr>
          <w:i/>
          <w:sz w:val="20"/>
        </w:rPr>
        <w:t>ajayreddy5118@gmail.com</w:t>
      </w:r>
      <w:bookmarkStart w:id="1" w:name="_GoBack"/>
      <w:bookmarkEnd w:id="1"/>
    </w:p>
    <w:p w:rsidR="00E57069" w:rsidRDefault="00AF4131">
      <w:pPr>
        <w:spacing w:before="1"/>
        <w:ind w:left="2454" w:right="2630"/>
        <w:jc w:val="center"/>
        <w:rPr>
          <w:i/>
          <w:sz w:val="20"/>
        </w:rPr>
      </w:pPr>
      <w:r>
        <w:rPr>
          <w:i/>
          <w:sz w:val="20"/>
          <w:vertAlign w:val="superscript"/>
        </w:rPr>
        <w:t>4</w:t>
      </w:r>
      <w:r>
        <w:rPr>
          <w:i/>
          <w:sz w:val="20"/>
        </w:rPr>
        <w:t xml:space="preserve"> Student, CSE Dept, ACE Engineering College, H</w:t>
      </w:r>
      <w:r>
        <w:rPr>
          <w:i/>
          <w:sz w:val="20"/>
        </w:rPr>
        <w:t>yderabad, India</w:t>
      </w:r>
      <w:r>
        <w:rPr>
          <w:i/>
          <w:spacing w:val="-47"/>
          <w:sz w:val="20"/>
        </w:rPr>
        <w:t xml:space="preserve"> </w:t>
      </w:r>
    </w:p>
    <w:p w:rsidR="00CA4AE2" w:rsidRDefault="00CA4AE2">
      <w:pPr>
        <w:spacing w:before="1"/>
        <w:ind w:left="2454" w:right="2630"/>
        <w:jc w:val="center"/>
        <w:rPr>
          <w:i/>
          <w:sz w:val="20"/>
        </w:rPr>
      </w:pPr>
      <w:r>
        <w:rPr>
          <w:i/>
          <w:sz w:val="20"/>
        </w:rPr>
        <w:t>Ruchithasriram93@gmail.com</w:t>
      </w:r>
    </w:p>
    <w:p w:rsidR="00E57069" w:rsidRDefault="00E57069">
      <w:pPr>
        <w:pStyle w:val="BodyText"/>
        <w:ind w:left="0"/>
        <w:rPr>
          <w:i/>
        </w:rPr>
      </w:pPr>
    </w:p>
    <w:p w:rsidR="00E57069" w:rsidRDefault="00E57069">
      <w:pPr>
        <w:pStyle w:val="BodyText"/>
        <w:spacing w:before="1"/>
        <w:ind w:left="0"/>
        <w:rPr>
          <w:i/>
          <w:sz w:val="29"/>
        </w:rPr>
      </w:pPr>
    </w:p>
    <w:p w:rsidR="00E57069" w:rsidRDefault="00E57069">
      <w:pPr>
        <w:rPr>
          <w:sz w:val="29"/>
        </w:rPr>
        <w:sectPr w:rsidR="00E57069">
          <w:type w:val="continuous"/>
          <w:pgSz w:w="11910" w:h="16840"/>
          <w:pgMar w:top="780" w:right="160" w:bottom="280" w:left="340" w:header="720" w:footer="720" w:gutter="0"/>
          <w:cols w:space="720"/>
        </w:sectPr>
      </w:pPr>
    </w:p>
    <w:p w:rsidR="00E57069" w:rsidRDefault="00AF4131">
      <w:pPr>
        <w:spacing w:before="93"/>
        <w:ind w:left="113"/>
        <w:jc w:val="both"/>
        <w:rPr>
          <w:b/>
          <w:i/>
          <w:sz w:val="18"/>
        </w:rPr>
      </w:pPr>
      <w:proofErr w:type="gramStart"/>
      <w:r>
        <w:rPr>
          <w:b/>
          <w:i/>
          <w:sz w:val="18"/>
        </w:rPr>
        <w:t>Abstract :</w:t>
      </w:r>
      <w:proofErr w:type="gramEnd"/>
    </w:p>
    <w:p w:rsidR="00D319EB" w:rsidRDefault="00D319EB" w:rsidP="00D319EB">
      <w:pPr>
        <w:pStyle w:val="BodyText"/>
        <w:spacing w:before="42" w:line="276" w:lineRule="auto"/>
        <w:ind w:left="255" w:right="688"/>
        <w:jc w:val="both"/>
      </w:pPr>
      <w:r>
        <w:t>Gestational Diabetes Mellitus (GDM) poses significant health risks for both the mother and the unborn child, necessitating careful management of dietary intake during pregnancy. Accurate estimation of food consumption is crucial for maintaining optimal blood glucose levels in GDM patients. Traditional methods for food consumption estimation often lack precision and may not fully account for individual variations in metabolism and dietary requirements. In this study, we propose a novel approach utilizing evolutionary algorithms to optimize food consumption recommendations tailored specifically for GDM patients.</w:t>
      </w:r>
    </w:p>
    <w:tbl>
      <w:tblPr>
        <w:tblW w:w="0" w:type="auto"/>
        <w:tblCellSpacing w:w="0" w:type="dxa"/>
        <w:tblInd w:w="255" w:type="dxa"/>
        <w:tblCellMar>
          <w:left w:w="0" w:type="dxa"/>
          <w:right w:w="0" w:type="dxa"/>
        </w:tblCellMar>
        <w:tblLook w:val="04A0" w:firstRow="1" w:lastRow="0" w:firstColumn="1" w:lastColumn="0" w:noHBand="0" w:noVBand="1"/>
      </w:tblPr>
      <w:tblGrid>
        <w:gridCol w:w="3"/>
        <w:gridCol w:w="5117"/>
      </w:tblGrid>
      <w:tr w:rsidR="00D319EB" w:rsidTr="00D319EB">
        <w:trPr>
          <w:gridAfter w:val="1"/>
          <w:tblCellSpacing w:w="0" w:type="dxa"/>
        </w:trPr>
        <w:tc>
          <w:tcPr>
            <w:tcW w:w="1785" w:type="dxa"/>
            <w:vAlign w:val="center"/>
            <w:hideMark/>
          </w:tcPr>
          <w:p w:rsidR="00D319EB" w:rsidRDefault="00D319EB" w:rsidP="00D319EB">
            <w:pPr>
              <w:pStyle w:val="BodyText"/>
              <w:jc w:val="both"/>
            </w:pPr>
          </w:p>
        </w:tc>
      </w:tr>
      <w:tr w:rsidR="00D319EB" w:rsidTr="00D319EB">
        <w:trPr>
          <w:tblCellSpacing w:w="0" w:type="dxa"/>
        </w:trPr>
        <w:tc>
          <w:tcPr>
            <w:tcW w:w="0" w:type="auto"/>
            <w:vAlign w:val="center"/>
            <w:hideMark/>
          </w:tcPr>
          <w:p w:rsidR="00D319EB" w:rsidRDefault="00D319EB" w:rsidP="00D319EB">
            <w:pPr>
              <w:widowControl/>
              <w:autoSpaceDE/>
              <w:autoSpaceDN/>
              <w:jc w:val="both"/>
              <w:rPr>
                <w:sz w:val="20"/>
                <w:szCs w:val="20"/>
              </w:rPr>
            </w:pPr>
          </w:p>
        </w:tc>
        <w:tc>
          <w:tcPr>
            <w:tcW w:w="0" w:type="auto"/>
            <w:vAlign w:val="center"/>
            <w:hideMark/>
          </w:tcPr>
          <w:p w:rsidR="00D319EB" w:rsidRDefault="00D319EB" w:rsidP="00D319EB">
            <w:pPr>
              <w:widowControl/>
              <w:autoSpaceDE/>
              <w:autoSpaceDN/>
              <w:jc w:val="both"/>
              <w:rPr>
                <w:sz w:val="24"/>
                <w:szCs w:val="24"/>
              </w:rPr>
            </w:pPr>
            <w:r>
              <w:rPr>
                <w:noProof/>
                <w:sz w:val="24"/>
                <w:szCs w:val="24"/>
              </w:rPr>
              <w:drawing>
                <wp:inline distT="0" distB="0" distL="0" distR="0">
                  <wp:extent cx="6076950" cy="6350"/>
                  <wp:effectExtent l="0" t="0" r="0" b="0"/>
                  <wp:docPr id="2" name="Picture 2" descr="C:\Users\RACHAN~1\AppData\Local\Temp\ksohtml220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AN~1\AppData\Local\Temp\ksohtml2200\wps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6350"/>
                          </a:xfrm>
                          <a:prstGeom prst="rect">
                            <a:avLst/>
                          </a:prstGeom>
                          <a:noFill/>
                          <a:ln>
                            <a:noFill/>
                          </a:ln>
                        </pic:spPr>
                      </pic:pic>
                    </a:graphicData>
                  </a:graphic>
                </wp:inline>
              </w:drawing>
            </w:r>
          </w:p>
        </w:tc>
      </w:tr>
    </w:tbl>
    <w:p w:rsidR="00D319EB" w:rsidRDefault="00D319EB" w:rsidP="00D319EB">
      <w:pPr>
        <w:pStyle w:val="BodyText"/>
        <w:spacing w:before="39" w:line="276" w:lineRule="auto"/>
        <w:ind w:left="255" w:right="690"/>
        <w:jc w:val="both"/>
      </w:pPr>
      <w:r>
        <w:t>The</w:t>
      </w:r>
      <w:r>
        <w:rPr>
          <w:spacing w:val="-1"/>
        </w:rPr>
        <w:t xml:space="preserve"> </w:t>
      </w:r>
      <w:r>
        <w:t>evolutionary algorithm employs principles</w:t>
      </w:r>
      <w:r>
        <w:rPr>
          <w:spacing w:val="-2"/>
        </w:rPr>
        <w:t xml:space="preserve"> </w:t>
      </w:r>
      <w:r>
        <w:t>inspired</w:t>
      </w:r>
      <w:r>
        <w:rPr>
          <w:spacing w:val="-3"/>
        </w:rPr>
        <w:t xml:space="preserve"> </w:t>
      </w:r>
      <w:r>
        <w:t>by</w:t>
      </w:r>
      <w:r>
        <w:rPr>
          <w:spacing w:val="-3"/>
        </w:rPr>
        <w:t xml:space="preserve"> </w:t>
      </w:r>
      <w:r>
        <w:t>natural</w:t>
      </w:r>
      <w:r>
        <w:rPr>
          <w:spacing w:val="-2"/>
        </w:rPr>
        <w:t xml:space="preserve"> </w:t>
      </w:r>
      <w:r>
        <w:t>selection to iteratively refine</w:t>
      </w:r>
      <w:r>
        <w:rPr>
          <w:spacing w:val="-1"/>
        </w:rPr>
        <w:t xml:space="preserve"> </w:t>
      </w:r>
      <w:r>
        <w:t>dietary</w:t>
      </w:r>
      <w:r>
        <w:rPr>
          <w:spacing w:val="-3"/>
        </w:rPr>
        <w:t xml:space="preserve"> </w:t>
      </w:r>
      <w:r>
        <w:t>plans based</w:t>
      </w:r>
      <w:r>
        <w:rPr>
          <w:spacing w:val="-3"/>
        </w:rPr>
        <w:t xml:space="preserve"> </w:t>
      </w:r>
      <w:r>
        <w:t>on individual patient characteristics, such as age, weight, height, activity level, and glucose tolerance. By incorporating these parameters into the optimization process, the algorithm adapts to the dynamic nature of GDM management, continually adjusting food recommendations to suit changing metabolic needs throughout the pregnancy.</w:t>
      </w:r>
    </w:p>
    <w:p w:rsidR="00E57069" w:rsidRDefault="00AF4131">
      <w:pPr>
        <w:pStyle w:val="BodyText"/>
        <w:spacing w:before="98"/>
        <w:ind w:left="120" w:right="38"/>
        <w:jc w:val="both"/>
      </w:pPr>
      <w:r>
        <w:t>.</w:t>
      </w:r>
    </w:p>
    <w:p w:rsidR="00E57069" w:rsidRDefault="00E57069">
      <w:pPr>
        <w:pStyle w:val="BodyText"/>
        <w:spacing w:before="7"/>
        <w:ind w:left="0"/>
      </w:pPr>
    </w:p>
    <w:p w:rsidR="00E57069" w:rsidRDefault="00AF4131">
      <w:pPr>
        <w:pStyle w:val="Heading1"/>
        <w:numPr>
          <w:ilvl w:val="0"/>
          <w:numId w:val="4"/>
        </w:numPr>
        <w:tabs>
          <w:tab w:val="left" w:pos="354"/>
        </w:tabs>
        <w:ind w:hanging="241"/>
      </w:pPr>
      <w:r>
        <w:t>INTRODUCTION</w:t>
      </w:r>
    </w:p>
    <w:p w:rsidR="00D319EB" w:rsidRDefault="00D319EB" w:rsidP="00D319EB">
      <w:pPr>
        <w:pStyle w:val="BodyText"/>
        <w:spacing w:line="273" w:lineRule="auto"/>
        <w:ind w:left="353" w:right="558"/>
        <w:jc w:val="both"/>
      </w:pPr>
      <w:r>
        <w:t>Gestational Diabetes Mellitus (GDM) presents a significant health concern during pregnancy, characterized by elevated blood glucose levels that can lead to complications for both the mother and the fetus. Effective management of GDM involves careful monitoring and regulation of dietary intake to maintain optimal blood glucose levels while ensuring adequate nutrition for maternal and fetal health. However, traditional methods for estimating food consumption and developing</w:t>
      </w:r>
      <w:r>
        <w:rPr>
          <w:spacing w:val="-3"/>
        </w:rPr>
        <w:t xml:space="preserve"> </w:t>
      </w:r>
      <w:r>
        <w:t>dietary</w:t>
      </w:r>
      <w:r>
        <w:rPr>
          <w:spacing w:val="-3"/>
        </w:rPr>
        <w:t xml:space="preserve"> </w:t>
      </w:r>
      <w:r>
        <w:t>plans</w:t>
      </w:r>
      <w:r>
        <w:rPr>
          <w:spacing w:val="-2"/>
        </w:rPr>
        <w:t xml:space="preserve"> </w:t>
      </w:r>
      <w:r>
        <w:t>for</w:t>
      </w:r>
      <w:r>
        <w:rPr>
          <w:spacing w:val="-1"/>
        </w:rPr>
        <w:t xml:space="preserve"> </w:t>
      </w:r>
      <w:r>
        <w:t>GDM</w:t>
      </w:r>
      <w:r>
        <w:rPr>
          <w:spacing w:val="-3"/>
        </w:rPr>
        <w:t xml:space="preserve"> </w:t>
      </w:r>
      <w:r>
        <w:t>patients often</w:t>
      </w:r>
      <w:r>
        <w:rPr>
          <w:spacing w:val="-3"/>
        </w:rPr>
        <w:t xml:space="preserve"> </w:t>
      </w:r>
      <w:r>
        <w:t>lack</w:t>
      </w:r>
      <w:r>
        <w:rPr>
          <w:spacing w:val="-3"/>
        </w:rPr>
        <w:t xml:space="preserve"> </w:t>
      </w:r>
      <w:r>
        <w:t>precision</w:t>
      </w:r>
      <w:r>
        <w:rPr>
          <w:spacing w:val="-3"/>
        </w:rPr>
        <w:t xml:space="preserve"> </w:t>
      </w:r>
      <w:r>
        <w:t>and fail</w:t>
      </w:r>
      <w:r>
        <w:rPr>
          <w:spacing w:val="-2"/>
        </w:rPr>
        <w:t xml:space="preserve"> </w:t>
      </w:r>
      <w:r>
        <w:t>to</w:t>
      </w:r>
      <w:r>
        <w:rPr>
          <w:spacing w:val="-3"/>
        </w:rPr>
        <w:t xml:space="preserve"> </w:t>
      </w:r>
      <w:r>
        <w:t>account for</w:t>
      </w:r>
      <w:r>
        <w:rPr>
          <w:spacing w:val="-3"/>
        </w:rPr>
        <w:t xml:space="preserve"> </w:t>
      </w:r>
      <w:r>
        <w:t>individual</w:t>
      </w:r>
      <w:r>
        <w:rPr>
          <w:spacing w:val="-2"/>
        </w:rPr>
        <w:t xml:space="preserve"> </w:t>
      </w:r>
      <w:r>
        <w:t>variations</w:t>
      </w:r>
      <w:r>
        <w:rPr>
          <w:spacing w:val="-2"/>
        </w:rPr>
        <w:t xml:space="preserve"> </w:t>
      </w:r>
      <w:r>
        <w:t>in metabolism and nutritional requirements.</w:t>
      </w:r>
    </w:p>
    <w:p w:rsidR="00D319EB" w:rsidRDefault="00D319EB" w:rsidP="00D319EB">
      <w:pPr>
        <w:pStyle w:val="BodyText"/>
        <w:spacing w:before="120"/>
        <w:ind w:right="275"/>
        <w:jc w:val="both"/>
        <w:rPr>
          <w:sz w:val="22"/>
        </w:rPr>
      </w:pPr>
      <w:r>
        <w:t xml:space="preserve">Gestational Diabetes Mellitus (GDM) poses significant health risks to both pregnant women and their unborn children, necessitating careful management of dietary habits. Accurate estimation of food consumption is pivotal in developing personalized nutritional interventions for individuals with </w:t>
      </w:r>
      <w:r>
        <w:t>GDM. Existing methods for food consumption estimation often lack precision and fail to consider the unique requirements of pregnant women with GDM. To address this gap, there is a pressing need for an innovative approach that incorporates advanced technologies. This research aims to explore the application of evolutionary algorithms in developing a robust model for accurate food consumption estimation tailored specifically for individuals with Gestational Diabetes Mellitus.</w:t>
      </w:r>
      <w:r w:rsidRPr="00D319EB">
        <w:t xml:space="preserve"> Gestational Diabetes Mellitus (GDM) Management: Addressing the complexities of managing GDM during </w:t>
      </w:r>
      <w:proofErr w:type="spellStart"/>
      <w:proofErr w:type="gramStart"/>
      <w:r w:rsidRPr="00D319EB">
        <w:t>pregnancy.Challenges</w:t>
      </w:r>
      <w:proofErr w:type="spellEnd"/>
      <w:proofErr w:type="gramEnd"/>
      <w:r w:rsidRPr="00D319EB">
        <w:t xml:space="preserve"> of Dietary Interventions: Highlighting limitations in existing approaches to dietary management of GDM. Personalized Nutrition: Recognizing the importance of tailoring dietary recommendations to individual patient </w:t>
      </w:r>
      <w:proofErr w:type="spellStart"/>
      <w:r w:rsidRPr="00D319EB">
        <w:t>profiles.Dynamic</w:t>
      </w:r>
      <w:proofErr w:type="spellEnd"/>
      <w:r w:rsidRPr="00D319EB">
        <w:t xml:space="preserve"> Nature of Pregnancy: Understanding the physiological changes that influence nutritional needs throughout </w:t>
      </w:r>
      <w:proofErr w:type="spellStart"/>
      <w:r w:rsidRPr="00D319EB">
        <w:t>gestation.Evolutionary</w:t>
      </w:r>
      <w:proofErr w:type="spellEnd"/>
      <w:r w:rsidRPr="00D319EB">
        <w:t xml:space="preserve"> Algorithms: Introducing a novel computational approach for optimizing food consumption </w:t>
      </w:r>
      <w:proofErr w:type="spellStart"/>
      <w:r w:rsidRPr="00D319EB">
        <w:t>recommendations.Individual</w:t>
      </w:r>
      <w:proofErr w:type="spellEnd"/>
      <w:r w:rsidRPr="00D319EB">
        <w:t xml:space="preserve"> Metabolic Variability: Acknowledging the diverse metabolic responses to dietary interventions among GDM </w:t>
      </w:r>
      <w:proofErr w:type="spellStart"/>
      <w:r w:rsidRPr="00D319EB">
        <w:t>patients.Blood</w:t>
      </w:r>
      <w:proofErr w:type="spellEnd"/>
      <w:r w:rsidRPr="00D319EB">
        <w:t xml:space="preserve"> Glucose Regulation: Emphasizing the primary goal of maintaining stable blood glucose levels for maternal and fetal </w:t>
      </w:r>
      <w:proofErr w:type="spellStart"/>
      <w:r w:rsidRPr="00D319EB">
        <w:t>health.Maternal</w:t>
      </w:r>
      <w:proofErr w:type="spellEnd"/>
      <w:r w:rsidRPr="00D319EB">
        <w:t xml:space="preserve"> and Fetal Health Outcomes: Focusing on the potential impacts of dietary interventions on both mother and </w:t>
      </w:r>
      <w:proofErr w:type="spellStart"/>
      <w:r w:rsidRPr="00D319EB">
        <w:t>baby.Research</w:t>
      </w:r>
      <w:proofErr w:type="spellEnd"/>
      <w:r w:rsidRPr="00D319EB">
        <w:t xml:space="preserve"> Objectives and Methodology: Outlining the study's goals and the proposed methodology for achieving them.</w:t>
      </w:r>
    </w:p>
    <w:p w:rsidR="00D319EB" w:rsidRDefault="00D319EB" w:rsidP="00D319EB">
      <w:pPr>
        <w:pStyle w:val="BodyText"/>
        <w:spacing w:line="273" w:lineRule="auto"/>
        <w:ind w:left="353" w:right="558"/>
        <w:jc w:val="both"/>
      </w:pPr>
    </w:p>
    <w:p w:rsidR="00E57069" w:rsidRDefault="00AF4131">
      <w:pPr>
        <w:pStyle w:val="Heading1"/>
        <w:numPr>
          <w:ilvl w:val="0"/>
          <w:numId w:val="4"/>
        </w:numPr>
        <w:tabs>
          <w:tab w:val="left" w:pos="354"/>
        </w:tabs>
        <w:spacing w:before="148"/>
        <w:ind w:hanging="241"/>
      </w:pPr>
      <w:r>
        <w:t>OBJECTIVES</w:t>
      </w:r>
    </w:p>
    <w:p w:rsidR="00E57069" w:rsidRDefault="00DF4CE7" w:rsidP="00DF4CE7">
      <w:pPr>
        <w:pStyle w:val="BodyText"/>
        <w:spacing w:before="116"/>
        <w:ind w:right="291"/>
        <w:jc w:val="both"/>
        <w:sectPr w:rsidR="00E57069">
          <w:type w:val="continuous"/>
          <w:pgSz w:w="11910" w:h="16840"/>
          <w:pgMar w:top="780" w:right="160" w:bottom="280" w:left="340" w:header="720" w:footer="720" w:gutter="0"/>
          <w:cols w:num="2" w:space="720" w:equalWidth="0">
            <w:col w:w="5375" w:space="408"/>
            <w:col w:w="5627"/>
          </w:cols>
        </w:sectPr>
      </w:pPr>
      <w:r>
        <w:t xml:space="preserve">Diabetes Mellitus is a chronic disease that impairs the body's capacity to regulate blood glucose levels. Diabetes affects 1.2 million people in the Netherlands (1 out of every 14), and researchers project that one in every three persons will develop type 2 diabetes. 1 Diabetes patients must keep their blood sugar levels within a certain range because too much blood sugar (hyperglycemia) can cause serious long-term micro and macrovascular complications such as kidney failure or blindness, and too little blood sugar (hypoglycemia) can cause blackouts, seizures, and even death. Diabetes is a chronic condition characterized by a rapid increase in blood glucose levels in the human body. If the patient does not rule the condition and overcome it, it will result in many malfunctioning organs, which will lead to many additional chronic illnesses. This acute disease is caused by several forms of diabetes. </w:t>
      </w:r>
    </w:p>
    <w:p w:rsidR="00E57069" w:rsidRDefault="00DF4CE7" w:rsidP="00DF4CE7">
      <w:pPr>
        <w:pStyle w:val="Heading1"/>
        <w:tabs>
          <w:tab w:val="left" w:pos="354"/>
        </w:tabs>
        <w:ind w:left="0" w:firstLine="0"/>
      </w:pPr>
      <w:r w:rsidRPr="00DF4CE7">
        <w:rPr>
          <w:bCs w:val="0"/>
          <w:szCs w:val="20"/>
        </w:rPr>
        <w:lastRenderedPageBreak/>
        <w:t>3.</w:t>
      </w:r>
      <w:r w:rsidR="00AF4131">
        <w:t>PROBLEM</w:t>
      </w:r>
      <w:r w:rsidR="00AF4131">
        <w:rPr>
          <w:spacing w:val="-3"/>
        </w:rPr>
        <w:t xml:space="preserve"> </w:t>
      </w:r>
      <w:r w:rsidR="00AF4131">
        <w:t>STATEMENT</w:t>
      </w:r>
    </w:p>
    <w:p w:rsidR="00E57069" w:rsidRDefault="00DF4CE7" w:rsidP="00DF4CE7">
      <w:pPr>
        <w:pStyle w:val="BodyText"/>
        <w:spacing w:before="10"/>
        <w:ind w:left="0"/>
        <w:jc w:val="both"/>
      </w:pPr>
      <w:r>
        <w:t>Gestational Diabetes Mellitus (GDM) poses significant health risks to both pregnant women and their unborn children, necessitating careful management of dietary habits. Accurate estimation of food consumption is pivotal in developing personalized nutritional interventions for individuals with GDM. Existing methods for food consumption estimation often lack precision and fail to consider the unique requirements of pregnant women with GDM. To address this gap, there is a pressing need for an innovative approach that incorporates advanced technologies. This research aims to explore the application of evolutionary algorithms in developing a robust model for accurate food consumption estimation tailored specifically for individuals with Gestational Diabetes Mellitus.</w:t>
      </w:r>
    </w:p>
    <w:p w:rsidR="00DF4CE7" w:rsidRDefault="00DF4CE7" w:rsidP="00DF4CE7">
      <w:pPr>
        <w:pStyle w:val="BodyText"/>
        <w:spacing w:before="10"/>
        <w:ind w:left="0"/>
        <w:jc w:val="both"/>
        <w:rPr>
          <w:sz w:val="30"/>
        </w:rPr>
      </w:pPr>
    </w:p>
    <w:p w:rsidR="00E57069" w:rsidRDefault="00AF4131">
      <w:pPr>
        <w:pStyle w:val="Heading1"/>
        <w:numPr>
          <w:ilvl w:val="0"/>
          <w:numId w:val="4"/>
        </w:numPr>
        <w:tabs>
          <w:tab w:val="left" w:pos="404"/>
        </w:tabs>
        <w:ind w:left="404"/>
      </w:pPr>
      <w:r>
        <w:t>LITERATURE</w:t>
      </w:r>
      <w:r>
        <w:rPr>
          <w:spacing w:val="-3"/>
        </w:rPr>
        <w:t xml:space="preserve"> </w:t>
      </w:r>
      <w:r>
        <w:t>SURVEY</w:t>
      </w:r>
    </w:p>
    <w:p w:rsidR="00E57069" w:rsidRDefault="00E57069">
      <w:pPr>
        <w:pStyle w:val="BodyText"/>
        <w:ind w:left="0"/>
        <w:rPr>
          <w:b/>
          <w:sz w:val="26"/>
        </w:rPr>
      </w:pPr>
    </w:p>
    <w:p w:rsidR="00E57069" w:rsidRDefault="00DF4CE7" w:rsidP="00DF4CE7">
      <w:pPr>
        <w:pStyle w:val="BodyText"/>
        <w:spacing w:before="120"/>
        <w:ind w:right="289"/>
        <w:jc w:val="both"/>
      </w:pPr>
      <w:r w:rsidRPr="00DF4CE7">
        <w:rPr>
          <w:b/>
        </w:rPr>
        <w:t>[1</w:t>
      </w:r>
      <w:r>
        <w:t>]</w:t>
      </w:r>
      <w:r>
        <w:t xml:space="preserve">T Zilberman Kimhi, E </w:t>
      </w:r>
      <w:proofErr w:type="spellStart"/>
      <w:r>
        <w:t>Yefet</w:t>
      </w:r>
      <w:proofErr w:type="spellEnd"/>
      <w:r>
        <w:t xml:space="preserve">, A </w:t>
      </w:r>
      <w:proofErr w:type="spellStart"/>
      <w:r>
        <w:t>Bejerano</w:t>
      </w:r>
      <w:proofErr w:type="spellEnd"/>
      <w:r>
        <w:t xml:space="preserve">, R </w:t>
      </w:r>
      <w:proofErr w:type="spellStart"/>
      <w:r>
        <w:t>Iskander</w:t>
      </w:r>
      <w:proofErr w:type="spellEnd"/>
      <w:r>
        <w:t>... 2023- Microorganisms - www.mdpi.com Diabetes mellitus during pregnancy. There were no restrictions for gestational diabetes mellitus in the initial search... systematic reviews, and literature reviews</w:t>
      </w:r>
      <w:r w:rsidRPr="00DF4CE7">
        <w:rPr>
          <w:b/>
        </w:rPr>
        <w:t>. [2]</w:t>
      </w:r>
      <w:r>
        <w:t xml:space="preserve"> A comprehensive review and meta-analysis were performed to assess the relationship between gestational diabetes mellitus and infections during pregnancy. We </w:t>
      </w:r>
      <w:proofErr w:type="spellStart"/>
      <w:r>
        <w:t>analysed</w:t>
      </w:r>
      <w:proofErr w:type="spellEnd"/>
      <w:r>
        <w:t xml:space="preserve"> the frequency of infections in women with and without gestational diabetes mellitus using cross-sectional, </w:t>
      </w:r>
      <w:proofErr w:type="spellStart"/>
      <w:r>
        <w:t>casecontrol</w:t>
      </w:r>
      <w:proofErr w:type="spellEnd"/>
      <w:r>
        <w:t xml:space="preserve">, cohort, and clinical trials. A search was undertaken in the online databases </w:t>
      </w:r>
      <w:proofErr w:type="spellStart"/>
      <w:r>
        <w:t>Embase</w:t>
      </w:r>
      <w:proofErr w:type="spellEnd"/>
      <w:r>
        <w:t xml:space="preserve">, PubMed, and Web of Science, as well as manually searching references, through March 23, 2022, yielding 16 papers for review, with 111,649 women in the gestational diabetes mellitus group and 1,429,659 in the controls. To examine heterogeneity, Cochrane's Q test of heterogeneity and I2 were utilized. The pooled odds ratio (OR) was computed. The Egger test and funnel plots were employed to assess publication bias. The findings revealed a link between gestational diabetes mellitus and infections (pooled-OR 1.3, 95% CI [1.2-1.5]). Sub-analyses revealed a link between urinary tract infections (pooled-OR 1.2 95% CI [1.1-1.3]), bacterial infections (pooled-OR 1.2 95% CI [1.11.4]), and SARS-CoV-2 (pooled-OR 1.5 95% CI [1.2-2.0]), but not gingivitis or vaginal candidiasis. The findings highlight the importance of recognizing gestational diabetes mellitus as a risk factor for infections. </w:t>
      </w:r>
      <w:r w:rsidRPr="00DF4CE7">
        <w:rPr>
          <w:b/>
        </w:rPr>
        <w:t>[3]</w:t>
      </w:r>
      <w:r>
        <w:t xml:space="preserve"> S </w:t>
      </w:r>
      <w:proofErr w:type="spellStart"/>
      <w:r>
        <w:t>Visentin</w:t>
      </w:r>
      <w:proofErr w:type="spellEnd"/>
      <w:r>
        <w:t xml:space="preserve">, R Dogra, M </w:t>
      </w:r>
      <w:proofErr w:type="spellStart"/>
      <w:r>
        <w:t>Roverso</w:t>
      </w:r>
      <w:proofErr w:type="spellEnd"/>
      <w:r>
        <w:t xml:space="preserve">... -... 2023 Reviews - Wiley Online Library... Gestational diabetes is one of the most common... Gestational diabetes mellitus (GDM) is any degree of glucose intolerance that begins or is first recognized during pregnancy. </w:t>
      </w:r>
      <w:r w:rsidRPr="00DF4CE7">
        <w:rPr>
          <w:b/>
        </w:rPr>
        <w:t>[4]</w:t>
      </w:r>
      <w:r>
        <w:t xml:space="preserve"> Gestational diabetes (GDM) is one of the most prevalent problems that can occur during pregnancy. The oral glucose tolerance test is used to diagnose, but globally, consistent testing methodologies and criteria are still lacking. Obesity, type 2 diabetes, and an elevated risk of cardiovascular disease are among the short and </w:t>
      </w:r>
      <w:proofErr w:type="spellStart"/>
      <w:r>
        <w:t>longterm</w:t>
      </w:r>
      <w:proofErr w:type="spellEnd"/>
      <w:r>
        <w:t xml:space="preserve"> impacts. The discovery and validation of sensitive, selective, and robust biomarkers for early pregnancy diagnosis in the first trimester. </w:t>
      </w:r>
      <w:r w:rsidRPr="00DF4CE7">
        <w:rPr>
          <w:b/>
        </w:rPr>
        <w:t>[5]</w:t>
      </w:r>
      <w:r>
        <w:t xml:space="preserve"> Diabetes, Obesity, and..., 2023 - Wiley Online </w:t>
      </w:r>
      <w:proofErr w:type="gramStart"/>
      <w:r>
        <w:t>Library..</w:t>
      </w:r>
      <w:proofErr w:type="gramEnd"/>
      <w:r>
        <w:t xml:space="preserve"> L Liu, F Yan, H Yan, Z Wang. Gestational diabetes mellitus (GDM) is characterized as glucose intolerance that develops or is exacerbated during pregnancy. During pregnancy, it is regarded as a common medical problem. </w:t>
      </w:r>
      <w:r w:rsidRPr="00DF4CE7">
        <w:rPr>
          <w:b/>
        </w:rPr>
        <w:t>[6]</w:t>
      </w:r>
      <w:r>
        <w:t xml:space="preserve"> GDM is a frequent pregnancy problem, affecting 14% of pregnancies worldwide, and preventing pathological hyperglycemia during pregnancy is important for global public health. In </w:t>
      </w:r>
      <w:r>
        <w:t xml:space="preserve">recent years, there has been a lot of interest in the role of iron supplementation in the advancement of GDM. Iron is an essential micronutrient during pregnancy; however, given the toxic qualities of excess iron, prophylactic iron supplementation is likely to increase the risk of poor pregnancy outcomes, including GDM. It is crucial to understand how iron supplementation affects the risk of GDM. As a result, in this review, we examine the role of iron in pregnancy in depth. The purpose of this review was to examine the need for iron supplementation and the maintenance of iron homeostasis during pregnancy, with a focus on the role and function of iron in beta cells and the mechanisms of excess iron contributing to the pathogenesis of GDM. Furthermore, we hoped to examine the relationship between </w:t>
      </w:r>
      <w:proofErr w:type="spellStart"/>
      <w:r>
        <w:t>haemoglobin</w:t>
      </w:r>
      <w:proofErr w:type="spellEnd"/>
      <w:r>
        <w:t xml:space="preserve"> and ferritin and to suggest priority topics for research. </w:t>
      </w:r>
      <w:r w:rsidRPr="00DF4CE7">
        <w:rPr>
          <w:b/>
        </w:rPr>
        <w:t>[7]</w:t>
      </w:r>
      <w:r>
        <w:t xml:space="preserve"> Endocrine reviews, 2022 - A Sweeting, J Wong, HR Murphy, GP Ross - academic.oup.com in the United States for gestational diabetes mellitus (GDM) determined from the 100-g 3hour oral glucose tolerance test (OGTT) performed in the second and third trimesters of pregnancy</w:t>
      </w:r>
      <w:r w:rsidRPr="00DF4CE7">
        <w:rPr>
          <w:b/>
        </w:rPr>
        <w:t>. [8]</w:t>
      </w:r>
      <w:r>
        <w:t xml:space="preserve"> GDM (gestational diabetes mellitus) is a term that refers to impaired glucose tolerance that occurs or is first recognized during pregnancy. GDM has long been linked to obstetric and neonatal problems, most notably increased child birthweight, and is now becoming recognized as a risk factor for future mother and offspring cardiometabolic disease. GDM prevalence continues to rise globally as a result </w:t>
      </w:r>
      <w:proofErr w:type="spellStart"/>
      <w:r>
        <w:t>ofepidemiological</w:t>
      </w:r>
      <w:proofErr w:type="spellEnd"/>
      <w:r>
        <w:t xml:space="preserve"> factors such as rising obesity rates in women of reproductive age, rising maternal age, and the implementation of revised International Association of Diabetes and Pregnancy Study Groups criteria and diagnostic procedures for GDM. </w:t>
      </w:r>
      <w:r w:rsidRPr="00DF4CE7">
        <w:rPr>
          <w:b/>
        </w:rPr>
        <w:t>[9]</w:t>
      </w:r>
      <w:r>
        <w:t xml:space="preserve"> MM Stefanowicz-</w:t>
      </w:r>
      <w:proofErr w:type="spellStart"/>
      <w:r>
        <w:t>Rutkowska</w:t>
      </w:r>
      <w:proofErr w:type="spellEnd"/>
      <w:r>
        <w:t xml:space="preserve">, R </w:t>
      </w:r>
      <w:proofErr w:type="spellStart"/>
      <w:r>
        <w:t>Modzelewski</w:t>
      </w:r>
      <w:proofErr w:type="spellEnd"/>
      <w:r>
        <w:t>... - 2022, Journal of Clinical... - www.mdpi.com. JS; Trial Group of the Australian Carbohydrate Intolerance Study in Pregnant Women (ACHOIS). The impact of gestational diabetes mellitus treatment on pregnancy outcomes</w:t>
      </w:r>
      <w:r w:rsidRPr="00DF4CE7">
        <w:rPr>
          <w:b/>
        </w:rPr>
        <w:t>. [10]</w:t>
      </w:r>
      <w:r>
        <w:t xml:space="preserve"> HT </w:t>
      </w:r>
      <w:proofErr w:type="spellStart"/>
      <w:r>
        <w:t>Maindal</w:t>
      </w:r>
      <w:proofErr w:type="spellEnd"/>
      <w:r>
        <w:t xml:space="preserve">, MH Rod, K Olesen, E </w:t>
      </w:r>
      <w:proofErr w:type="spellStart"/>
      <w:r>
        <w:t>Davidsen</w:t>
      </w:r>
      <w:proofErr w:type="spellEnd"/>
      <w:r>
        <w:t xml:space="preserve">... - thelancet.com -..., 2022.GDM (gestational diabetes mellitus) affects an increasing number of pregnant women </w:t>
      </w:r>
      <w:proofErr w:type="spellStart"/>
      <w:proofErr w:type="gramStart"/>
      <w:r>
        <w:t>worldwide.Although</w:t>
      </w:r>
      <w:proofErr w:type="spellEnd"/>
      <w:proofErr w:type="gramEnd"/>
      <w:r>
        <w:t xml:space="preserve"> studies have highlighted psychosocial consequences of GDM, stigma persists. </w:t>
      </w:r>
      <w:r w:rsidR="00AF4131">
        <w:t>identifying</w:t>
      </w:r>
      <w:r w:rsidR="00AF4131">
        <w:rPr>
          <w:spacing w:val="-8"/>
        </w:rPr>
        <w:t xml:space="preserve"> </w:t>
      </w:r>
      <w:r w:rsidR="00AF4131">
        <w:t>and</w:t>
      </w:r>
      <w:r w:rsidR="00AF4131">
        <w:rPr>
          <w:spacing w:val="-6"/>
        </w:rPr>
        <w:t xml:space="preserve"> </w:t>
      </w:r>
      <w:r w:rsidR="00AF4131">
        <w:t>mitigating</w:t>
      </w:r>
      <w:r w:rsidR="00AF4131">
        <w:rPr>
          <w:spacing w:val="-10"/>
        </w:rPr>
        <w:t xml:space="preserve"> </w:t>
      </w:r>
      <w:r w:rsidR="00AF4131">
        <w:t>malicious</w:t>
      </w:r>
      <w:r w:rsidR="00AF4131">
        <w:rPr>
          <w:spacing w:val="-7"/>
        </w:rPr>
        <w:t xml:space="preserve"> </w:t>
      </w:r>
      <w:r w:rsidR="00AF4131">
        <w:t>online</w:t>
      </w:r>
      <w:r w:rsidR="00AF4131">
        <w:rPr>
          <w:spacing w:val="-9"/>
        </w:rPr>
        <w:t xml:space="preserve"> </w:t>
      </w:r>
      <w:r w:rsidR="00AF4131">
        <w:t>threats.</w:t>
      </w:r>
    </w:p>
    <w:p w:rsidR="00E57069" w:rsidRDefault="00AF4131">
      <w:pPr>
        <w:pStyle w:val="Heading1"/>
        <w:numPr>
          <w:ilvl w:val="0"/>
          <w:numId w:val="4"/>
        </w:numPr>
        <w:tabs>
          <w:tab w:val="left" w:pos="354"/>
        </w:tabs>
        <w:spacing w:before="124"/>
        <w:ind w:hanging="241"/>
      </w:pPr>
      <w:r>
        <w:t>PROPOSED</w:t>
      </w:r>
      <w:r>
        <w:rPr>
          <w:spacing w:val="-1"/>
        </w:rPr>
        <w:t xml:space="preserve"> </w:t>
      </w:r>
      <w:r>
        <w:t>SYSYTEM</w:t>
      </w:r>
    </w:p>
    <w:p w:rsidR="00E57069" w:rsidRDefault="00DF4CE7">
      <w:pPr>
        <w:jc w:val="both"/>
      </w:pPr>
      <w:r w:rsidRPr="00DF4CE7">
        <w:rPr>
          <w:sz w:val="20"/>
        </w:rPr>
        <w:t>GDM (gestational diabetes mellitus) is a condition in which the placenta generates a hormone that prevents the body from using insulin properly. Rather than being absorbed by the cells, glucose accumulates in the circulation. Gestational diabetes, as opposed to type 1 diabetes, is caused by extra hormones released during pregnancy that might impair the efficacy of insulin, a condition known as insulin resistance. When the baby is born, the symptoms of gestational diabetes disappear. Gestational diabetes affects between 3% and 8% of all pregnant women in the United States. Although there is no known cause of GDM, there are various theories as to why it occurs. The placenta not only gives nutrients and water to the developing fetus, but it also produces a variety of hormones that help the pregnancy progress. Among the hormones that can block insulin are estrogen, cortisol, and human placental lactogen</w:t>
      </w:r>
      <w:r>
        <w:t>.</w:t>
      </w:r>
    </w:p>
    <w:p w:rsidR="00DF4CE7" w:rsidRDefault="00DF4CE7">
      <w:pPr>
        <w:jc w:val="both"/>
        <w:sectPr w:rsidR="00DF4CE7">
          <w:pgSz w:w="11910" w:h="16840"/>
          <w:pgMar w:top="1320" w:right="160" w:bottom="280" w:left="340" w:header="720" w:footer="720" w:gutter="0"/>
          <w:cols w:num="2" w:space="720" w:equalWidth="0">
            <w:col w:w="5371" w:space="412"/>
            <w:col w:w="5627"/>
          </w:cols>
        </w:sectPr>
      </w:pPr>
      <w:r w:rsidRPr="00DF4CE7">
        <w:rPr>
          <w:sz w:val="20"/>
        </w:rPr>
        <w:t xml:space="preserve">This is referred to as the contra-insulin effect, and </w:t>
      </w:r>
      <w:proofErr w:type="spellStart"/>
      <w:r w:rsidRPr="00DF4CE7">
        <w:rPr>
          <w:sz w:val="20"/>
        </w:rPr>
        <w:t>i</w:t>
      </w:r>
      <w:proofErr w:type="spellEnd"/>
      <w:r w:rsidRPr="00DF4CE7">
        <w:rPr>
          <w:sz w:val="20"/>
        </w:rPr>
        <w:t xml:space="preserve"> usually begins between 20 and 24 weeks of pregnancy. As the placenta grows, more of these hormones are produced, raising the risk of insulin resistance. The pancreas can typically create more insulin to overcome insulin resistance, but gestational diabetes develops when the amount of insulin produced is insufficient to counterbalance the influence of placental hormones. Unlike type 1 diabetes, gestational diabetes typically develops too late in pregnancy to cause birth defects. Birth defects are more likely in the first trimester (before the 13th week of pregnancy).</w:t>
      </w:r>
    </w:p>
    <w:p w:rsidR="00DF4CE7" w:rsidRDefault="00DF4CE7" w:rsidP="00DF4CE7"/>
    <w:p w:rsidR="00C12002" w:rsidRDefault="00C12002" w:rsidP="00DF4CE7"/>
    <w:p w:rsidR="00E57069" w:rsidRDefault="00AF4131">
      <w:pPr>
        <w:pStyle w:val="Heading1"/>
        <w:numPr>
          <w:ilvl w:val="0"/>
          <w:numId w:val="4"/>
        </w:numPr>
        <w:tabs>
          <w:tab w:val="left" w:pos="354"/>
        </w:tabs>
        <w:spacing w:before="124"/>
        <w:ind w:left="113" w:right="1550" w:firstLine="0"/>
      </w:pPr>
      <w:r>
        <w:t>REQUIREMENTS</w:t>
      </w:r>
    </w:p>
    <w:p w:rsidR="00E57069" w:rsidRDefault="00AF4131">
      <w:pPr>
        <w:pStyle w:val="ListParagraph"/>
        <w:numPr>
          <w:ilvl w:val="1"/>
          <w:numId w:val="4"/>
        </w:numPr>
        <w:tabs>
          <w:tab w:val="left" w:pos="714"/>
        </w:tabs>
        <w:spacing w:before="120" w:line="274" w:lineRule="exact"/>
        <w:ind w:hanging="361"/>
        <w:rPr>
          <w:b/>
          <w:sz w:val="24"/>
        </w:rPr>
      </w:pPr>
      <w:r>
        <w:rPr>
          <w:b/>
          <w:sz w:val="24"/>
        </w:rPr>
        <w:t>HARDWARE REQUIREMENTS:</w:t>
      </w:r>
    </w:p>
    <w:p w:rsidR="00E57069" w:rsidRDefault="00C12002" w:rsidP="00C12002">
      <w:pPr>
        <w:pStyle w:val="ListParagraph"/>
        <w:numPr>
          <w:ilvl w:val="2"/>
          <w:numId w:val="4"/>
        </w:numPr>
        <w:tabs>
          <w:tab w:val="left" w:pos="826"/>
          <w:tab w:val="left" w:pos="827"/>
        </w:tabs>
        <w:jc w:val="both"/>
        <w:rPr>
          <w:sz w:val="20"/>
        </w:rPr>
      </w:pPr>
      <w:r w:rsidRPr="00C12002">
        <w:rPr>
          <w:sz w:val="20"/>
        </w:rPr>
        <w:t>Standard computer with CPU and RAM, internet connectivity, optional GPU for deep learning tasks.</w:t>
      </w:r>
      <w:r w:rsidRPr="00C12002">
        <w:rPr>
          <w:sz w:val="20"/>
        </w:rPr>
        <w:cr/>
      </w:r>
      <w:r w:rsidRPr="00C12002">
        <w:rPr>
          <w:sz w:val="20"/>
        </w:rPr>
        <w:cr/>
      </w:r>
      <w:r w:rsidRPr="00C12002">
        <w:rPr>
          <w:sz w:val="20"/>
        </w:rPr>
        <w:cr/>
      </w:r>
    </w:p>
    <w:p w:rsidR="00E57069" w:rsidRDefault="00AF4131">
      <w:pPr>
        <w:pStyle w:val="Heading1"/>
        <w:numPr>
          <w:ilvl w:val="1"/>
          <w:numId w:val="4"/>
        </w:numPr>
        <w:tabs>
          <w:tab w:val="left" w:pos="654"/>
        </w:tabs>
        <w:spacing w:before="3" w:line="275" w:lineRule="exact"/>
        <w:ind w:left="653" w:hanging="361"/>
      </w:pPr>
      <w:r>
        <w:t>SOFTWARE</w:t>
      </w:r>
      <w:r>
        <w:rPr>
          <w:spacing w:val="-3"/>
        </w:rPr>
        <w:t xml:space="preserve"> </w:t>
      </w:r>
      <w:r>
        <w:t>REQUIREMENTS:</w:t>
      </w:r>
    </w:p>
    <w:p w:rsidR="00E57069" w:rsidRDefault="00C12002" w:rsidP="00C12002">
      <w:pPr>
        <w:pStyle w:val="ListParagraph"/>
        <w:numPr>
          <w:ilvl w:val="2"/>
          <w:numId w:val="4"/>
        </w:numPr>
        <w:tabs>
          <w:tab w:val="left" w:pos="826"/>
          <w:tab w:val="left" w:pos="827"/>
        </w:tabs>
        <w:spacing w:line="244" w:lineRule="exact"/>
        <w:jc w:val="both"/>
        <w:rPr>
          <w:sz w:val="20"/>
        </w:rPr>
      </w:pPr>
      <w:r w:rsidRPr="00C12002">
        <w:rPr>
          <w:sz w:val="20"/>
        </w:rPr>
        <w:t>Evolutionary algorithm framework (e.g., DEAP), DBMS (e.g., MySQL), statistical analysis software (e.g., R), optional GUI tools, machine learning/deep learning libraries (e.g., TensorFlow), text processing tools (e.g., NLTK), documentation/version control tools (e.g., Git)</w:t>
      </w:r>
      <w:r w:rsidR="00AF4131">
        <w:rPr>
          <w:sz w:val="20"/>
        </w:rPr>
        <w:t>.</w:t>
      </w:r>
    </w:p>
    <w:p w:rsidR="00E57069" w:rsidRDefault="00E57069">
      <w:pPr>
        <w:pStyle w:val="BodyText"/>
        <w:spacing w:before="10"/>
        <w:ind w:left="0"/>
      </w:pPr>
    </w:p>
    <w:p w:rsidR="00E57069" w:rsidRDefault="00AF4131">
      <w:pPr>
        <w:pStyle w:val="Heading1"/>
        <w:numPr>
          <w:ilvl w:val="0"/>
          <w:numId w:val="4"/>
        </w:numPr>
        <w:tabs>
          <w:tab w:val="left" w:pos="354"/>
        </w:tabs>
        <w:ind w:hanging="241"/>
      </w:pPr>
      <w:r>
        <w:t>PACKAGES</w:t>
      </w:r>
      <w:r>
        <w:rPr>
          <w:spacing w:val="-3"/>
        </w:rPr>
        <w:t xml:space="preserve"> </w:t>
      </w:r>
      <w:r>
        <w:t>USED</w:t>
      </w:r>
    </w:p>
    <w:p w:rsidR="00C12002" w:rsidRDefault="00C12002" w:rsidP="00C12002">
      <w:pPr>
        <w:pStyle w:val="Heading1"/>
        <w:tabs>
          <w:tab w:val="left" w:pos="354"/>
        </w:tabs>
        <w:ind w:firstLine="0"/>
      </w:pPr>
    </w:p>
    <w:p w:rsidR="00C12002" w:rsidRDefault="00C12002" w:rsidP="00C12002">
      <w:pPr>
        <w:pStyle w:val="BodyText"/>
        <w:ind w:left="0"/>
        <w:jc w:val="both"/>
        <w:rPr>
          <w:szCs w:val="22"/>
        </w:rPr>
      </w:pPr>
      <w:proofErr w:type="spellStart"/>
      <w:r w:rsidRPr="00C12002">
        <w:rPr>
          <w:b/>
          <w:szCs w:val="22"/>
        </w:rPr>
        <w:t>Streamlit</w:t>
      </w:r>
      <w:proofErr w:type="spellEnd"/>
      <w:r w:rsidRPr="00C12002">
        <w:rPr>
          <w:szCs w:val="22"/>
        </w:rPr>
        <w:t>: The primary package for building interactive web applications with Python.</w:t>
      </w:r>
      <w:r w:rsidRPr="00C12002">
        <w:rPr>
          <w:szCs w:val="22"/>
        </w:rPr>
        <w:cr/>
      </w:r>
      <w:r w:rsidRPr="00C12002">
        <w:rPr>
          <w:b/>
          <w:szCs w:val="22"/>
        </w:rPr>
        <w:t>DEAP</w:t>
      </w:r>
      <w:r w:rsidRPr="00C12002">
        <w:rPr>
          <w:szCs w:val="22"/>
        </w:rPr>
        <w:t>: A package for evolutionary algorithms in Python. It provides tools for evolutionary computation such as genetic algorithms, genetic programming, and evolutionary strategies.</w:t>
      </w:r>
      <w:r w:rsidRPr="00C12002">
        <w:rPr>
          <w:szCs w:val="22"/>
        </w:rPr>
        <w:cr/>
      </w:r>
      <w:r w:rsidRPr="00C12002">
        <w:rPr>
          <w:b/>
          <w:szCs w:val="22"/>
        </w:rPr>
        <w:t>Pandas</w:t>
      </w:r>
      <w:r w:rsidRPr="00C12002">
        <w:rPr>
          <w:szCs w:val="22"/>
        </w:rPr>
        <w:t>: For data manipulation and analysis, particularly useful for handling datasets of food items and their nutritional information.</w:t>
      </w:r>
      <w:r w:rsidRPr="00C12002">
        <w:rPr>
          <w:szCs w:val="22"/>
        </w:rPr>
        <w:cr/>
      </w:r>
      <w:r w:rsidRPr="00C12002">
        <w:rPr>
          <w:b/>
          <w:szCs w:val="22"/>
        </w:rPr>
        <w:t>NumPy</w:t>
      </w:r>
      <w:r w:rsidRPr="00C12002">
        <w:rPr>
          <w:szCs w:val="22"/>
        </w:rPr>
        <w:t>: For numerical computing, often used alongside Pandas for efficient data manipulation and mathematical operations.</w:t>
      </w:r>
      <w:r w:rsidRPr="00C12002">
        <w:rPr>
          <w:szCs w:val="22"/>
        </w:rPr>
        <w:cr/>
      </w:r>
      <w:r w:rsidRPr="00C12002">
        <w:rPr>
          <w:b/>
          <w:szCs w:val="22"/>
        </w:rPr>
        <w:t>Matplotlib or Seaborn</w:t>
      </w:r>
      <w:r w:rsidRPr="00C12002">
        <w:rPr>
          <w:szCs w:val="22"/>
        </w:rPr>
        <w:t>: For data visualization, allowing you to create plots and charts to present your findings and analysis visually.</w:t>
      </w:r>
      <w:r w:rsidRPr="00C12002">
        <w:rPr>
          <w:szCs w:val="22"/>
        </w:rPr>
        <w:cr/>
      </w:r>
      <w:proofErr w:type="spellStart"/>
      <w:r w:rsidRPr="00C12002">
        <w:rPr>
          <w:b/>
          <w:szCs w:val="22"/>
        </w:rPr>
        <w:t>Scikit</w:t>
      </w:r>
      <w:proofErr w:type="spellEnd"/>
      <w:r w:rsidRPr="00C12002">
        <w:rPr>
          <w:b/>
          <w:szCs w:val="22"/>
        </w:rPr>
        <w:t>-learn</w:t>
      </w:r>
      <w:r w:rsidRPr="00C12002">
        <w:rPr>
          <w:szCs w:val="22"/>
        </w:rPr>
        <w:t xml:space="preserve">: If you're incorporating machine learning algorithms for any part of your application, </w:t>
      </w:r>
      <w:proofErr w:type="spellStart"/>
      <w:r w:rsidRPr="00C12002">
        <w:rPr>
          <w:szCs w:val="22"/>
        </w:rPr>
        <w:t>Scikit</w:t>
      </w:r>
      <w:proofErr w:type="spellEnd"/>
      <w:r w:rsidRPr="00C12002">
        <w:rPr>
          <w:szCs w:val="22"/>
        </w:rPr>
        <w:t>-learn provides a wide range of tools for data mining and analysis.</w:t>
      </w:r>
      <w:r w:rsidRPr="00C12002">
        <w:rPr>
          <w:szCs w:val="22"/>
        </w:rPr>
        <w:cr/>
      </w:r>
      <w:r w:rsidRPr="00C12002">
        <w:rPr>
          <w:b/>
          <w:szCs w:val="22"/>
        </w:rPr>
        <w:t xml:space="preserve">NLTK or </w:t>
      </w:r>
      <w:proofErr w:type="spellStart"/>
      <w:r w:rsidRPr="00C12002">
        <w:rPr>
          <w:b/>
          <w:szCs w:val="22"/>
        </w:rPr>
        <w:t>spaCy</w:t>
      </w:r>
      <w:proofErr w:type="spellEnd"/>
      <w:r w:rsidRPr="00C12002">
        <w:rPr>
          <w:b/>
          <w:szCs w:val="22"/>
        </w:rPr>
        <w:t>:</w:t>
      </w:r>
      <w:r w:rsidRPr="00C12002">
        <w:rPr>
          <w:szCs w:val="22"/>
        </w:rPr>
        <w:t xml:space="preserve"> For natural language processing tasks, especially if you're dealing with textual data such as food descriptions or nutritional information.</w:t>
      </w:r>
      <w:r w:rsidRPr="00C12002">
        <w:rPr>
          <w:szCs w:val="22"/>
        </w:rPr>
        <w:cr/>
      </w:r>
      <w:r w:rsidRPr="00C12002">
        <w:rPr>
          <w:b/>
          <w:szCs w:val="22"/>
        </w:rPr>
        <w:t>MySQL Connector (or any other DBMS connector):</w:t>
      </w:r>
      <w:r w:rsidRPr="00C12002">
        <w:rPr>
          <w:szCs w:val="22"/>
        </w:rPr>
        <w:t xml:space="preserve"> If you're interfacing with a database to store or retrieve data, you'll need a package to connect to your chosen database management system.</w:t>
      </w:r>
      <w:r w:rsidRPr="00C12002">
        <w:rPr>
          <w:szCs w:val="22"/>
        </w:rPr>
        <w:cr/>
      </w:r>
    </w:p>
    <w:p w:rsidR="00E57069" w:rsidRPr="00C12002" w:rsidRDefault="00C12002" w:rsidP="00C12002">
      <w:pPr>
        <w:pStyle w:val="BodyText"/>
        <w:ind w:left="0"/>
        <w:jc w:val="both"/>
        <w:rPr>
          <w:sz w:val="22"/>
        </w:rPr>
      </w:pPr>
      <w:r w:rsidRPr="00C12002">
        <w:rPr>
          <w:szCs w:val="22"/>
        </w:rPr>
        <w:t xml:space="preserve">These are the main packages you might use in a </w:t>
      </w:r>
      <w:proofErr w:type="spellStart"/>
      <w:r w:rsidRPr="00C12002">
        <w:rPr>
          <w:szCs w:val="22"/>
        </w:rPr>
        <w:t>Streamlit</w:t>
      </w:r>
      <w:proofErr w:type="spellEnd"/>
      <w:r w:rsidRPr="00C12002">
        <w:rPr>
          <w:szCs w:val="22"/>
        </w:rPr>
        <w:t xml:space="preserve"> application for this specific purpose. Depending on your exact requirements and additional functionalities, you may need to include other packages as well.</w:t>
      </w:r>
      <w:r w:rsidRPr="00C12002">
        <w:rPr>
          <w:szCs w:val="22"/>
        </w:rPr>
        <w:cr/>
      </w:r>
      <w:r w:rsidRPr="00C12002">
        <w:rPr>
          <w:szCs w:val="22"/>
        </w:rPr>
        <w:cr/>
      </w:r>
      <w:r w:rsidRPr="00C12002">
        <w:rPr>
          <w:szCs w:val="22"/>
        </w:rPr>
        <w:cr/>
      </w:r>
      <w:r w:rsidRPr="00C12002">
        <w:rPr>
          <w:szCs w:val="22"/>
        </w:rPr>
        <w:cr/>
      </w:r>
    </w:p>
    <w:p w:rsidR="00E57069" w:rsidRDefault="00AF4131">
      <w:pPr>
        <w:pStyle w:val="Heading1"/>
        <w:numPr>
          <w:ilvl w:val="0"/>
          <w:numId w:val="4"/>
        </w:numPr>
        <w:tabs>
          <w:tab w:val="left" w:pos="354"/>
        </w:tabs>
        <w:spacing w:before="143"/>
        <w:ind w:hanging="241"/>
      </w:pPr>
      <w:r>
        <w:t>ALGORITHM</w:t>
      </w:r>
    </w:p>
    <w:p w:rsidR="00E57069" w:rsidRDefault="00C12002" w:rsidP="00C12002">
      <w:pPr>
        <w:pStyle w:val="BodyText"/>
        <w:tabs>
          <w:tab w:val="left" w:pos="1188"/>
          <w:tab w:val="left" w:pos="2480"/>
          <w:tab w:val="left" w:pos="3518"/>
          <w:tab w:val="left" w:pos="4782"/>
        </w:tabs>
        <w:spacing w:before="75"/>
        <w:ind w:right="296"/>
        <w:jc w:val="both"/>
      </w:pPr>
      <w:r w:rsidRPr="00C12002">
        <w:rPr>
          <w:b/>
          <w:spacing w:val="-1"/>
          <w:szCs w:val="22"/>
        </w:rPr>
        <w:t>Initialization:</w:t>
      </w:r>
      <w:r w:rsidRPr="00C12002">
        <w:rPr>
          <w:spacing w:val="-1"/>
          <w:szCs w:val="22"/>
        </w:rPr>
        <w:t xml:space="preserve"> Start by initializing a population of candidate solutions, each representing a possible diet plan. These solutions could consist of combinations of food items with varying quantities and nutritional values.</w:t>
      </w:r>
      <w:r w:rsidRPr="00C12002">
        <w:rPr>
          <w:spacing w:val="-1"/>
          <w:szCs w:val="22"/>
        </w:rPr>
        <w:cr/>
      </w:r>
      <w:r w:rsidRPr="00C12002">
        <w:rPr>
          <w:b/>
          <w:spacing w:val="-1"/>
          <w:szCs w:val="22"/>
        </w:rPr>
        <w:t>Fitness Evaluation:</w:t>
      </w:r>
      <w:r w:rsidRPr="00C12002">
        <w:rPr>
          <w:spacing w:val="-1"/>
          <w:szCs w:val="22"/>
        </w:rPr>
        <w:t xml:space="preserve"> Evaluate the fitness of each candidate solution based on its ability to meet the dietary requirements and restrictions for gestational diabetes mellitus. This involves calculating metrics such as total calorie intake, carbohydrate content, glycemic index, and nutrient balance.</w:t>
      </w:r>
      <w:r w:rsidRPr="00C12002">
        <w:rPr>
          <w:spacing w:val="-1"/>
          <w:szCs w:val="22"/>
        </w:rPr>
        <w:cr/>
        <w:t xml:space="preserve">Selection: Select the most fit individuals from the population to serve as parents for the next generation. This can be done using various selection strategies such as roulette wheel </w:t>
      </w:r>
      <w:r w:rsidRPr="00C12002">
        <w:rPr>
          <w:spacing w:val="-1"/>
          <w:szCs w:val="22"/>
        </w:rPr>
        <w:t>selection, tournament selection, or rank-based selection.</w:t>
      </w:r>
      <w:r w:rsidRPr="00C12002">
        <w:rPr>
          <w:spacing w:val="-1"/>
          <w:szCs w:val="22"/>
        </w:rPr>
        <w:cr/>
      </w:r>
      <w:r w:rsidRPr="00C12002">
        <w:rPr>
          <w:b/>
          <w:spacing w:val="-1"/>
          <w:szCs w:val="22"/>
        </w:rPr>
        <w:t>Crossover and Mutation:</w:t>
      </w:r>
      <w:r w:rsidRPr="00C12002">
        <w:rPr>
          <w:spacing w:val="-1"/>
          <w:szCs w:val="22"/>
        </w:rPr>
        <w:t xml:space="preserve"> Apply genetic operators such as crossover and mutation to create offspring solutions from the selected parents. Crossover involves combining the genetic information of two parents to produce new solutions, while mutation introduces random changes to maintain diversity in the population.</w:t>
      </w:r>
      <w:r w:rsidRPr="00C12002">
        <w:rPr>
          <w:spacing w:val="-1"/>
          <w:szCs w:val="22"/>
        </w:rPr>
        <w:cr/>
      </w:r>
      <w:r w:rsidRPr="00C12002">
        <w:rPr>
          <w:b/>
          <w:spacing w:val="-1"/>
          <w:szCs w:val="22"/>
        </w:rPr>
        <w:t>Replacement:</w:t>
      </w:r>
      <w:r w:rsidRPr="00C12002">
        <w:rPr>
          <w:spacing w:val="-1"/>
          <w:szCs w:val="22"/>
        </w:rPr>
        <w:t xml:space="preserve"> Replace the least fit individuals in the current population with the newly created offspring. This ensures that the population evolves over successive generations towards better solutions.</w:t>
      </w:r>
    </w:p>
    <w:p w:rsidR="00E57069" w:rsidRDefault="00E57069">
      <w:pPr>
        <w:pStyle w:val="BodyText"/>
        <w:spacing w:before="10"/>
        <w:ind w:left="0"/>
        <w:rPr>
          <w:sz w:val="30"/>
        </w:rPr>
      </w:pPr>
    </w:p>
    <w:p w:rsidR="00E57069" w:rsidRDefault="00AF4131">
      <w:pPr>
        <w:pStyle w:val="Heading1"/>
        <w:numPr>
          <w:ilvl w:val="0"/>
          <w:numId w:val="4"/>
        </w:numPr>
        <w:tabs>
          <w:tab w:val="left" w:pos="354"/>
        </w:tabs>
        <w:ind w:hanging="241"/>
      </w:pPr>
      <w:r>
        <w:t>SOURCE</w:t>
      </w:r>
      <w:r>
        <w:rPr>
          <w:spacing w:val="-1"/>
        </w:rPr>
        <w:t xml:space="preserve"> </w:t>
      </w:r>
      <w:r>
        <w:t>CODE:</w:t>
      </w:r>
    </w:p>
    <w:p w:rsidR="00C12002" w:rsidRDefault="00C12002" w:rsidP="00C12002">
      <w:pPr>
        <w:pStyle w:val="Heading1"/>
        <w:tabs>
          <w:tab w:val="left" w:pos="354"/>
        </w:tabs>
        <w:ind w:firstLine="0"/>
      </w:pPr>
    </w:p>
    <w:p w:rsidR="004935A1" w:rsidRDefault="00C12002" w:rsidP="004935A1">
      <w:pPr>
        <w:jc w:val="both"/>
        <w:rPr>
          <w:sz w:val="20"/>
        </w:rPr>
      </w:pPr>
      <w:r w:rsidRPr="00C12002">
        <w:rPr>
          <w:sz w:val="20"/>
        </w:rPr>
        <w:t xml:space="preserve">import </w:t>
      </w:r>
      <w:proofErr w:type="spellStart"/>
      <w:r w:rsidRPr="00C12002">
        <w:rPr>
          <w:sz w:val="20"/>
        </w:rPr>
        <w:t>streamlit</w:t>
      </w:r>
      <w:proofErr w:type="spellEnd"/>
      <w:r w:rsidRPr="00C12002">
        <w:rPr>
          <w:sz w:val="20"/>
        </w:rPr>
        <w:t xml:space="preserve"> as </w:t>
      </w:r>
      <w:proofErr w:type="spellStart"/>
      <w:r w:rsidRPr="00C12002">
        <w:rPr>
          <w:sz w:val="20"/>
        </w:rPr>
        <w:t>st</w:t>
      </w:r>
      <w:proofErr w:type="spellEnd"/>
      <w:r w:rsidRPr="00C12002">
        <w:rPr>
          <w:sz w:val="20"/>
        </w:rPr>
        <w:t xml:space="preserve"> import pickle import string</w:t>
      </w:r>
    </w:p>
    <w:p w:rsidR="004935A1" w:rsidRDefault="00C12002" w:rsidP="004935A1">
      <w:pPr>
        <w:jc w:val="both"/>
        <w:rPr>
          <w:sz w:val="20"/>
        </w:rPr>
      </w:pPr>
      <w:r w:rsidRPr="00C12002">
        <w:rPr>
          <w:sz w:val="20"/>
        </w:rPr>
        <w:t xml:space="preserve"> import </w:t>
      </w:r>
      <w:proofErr w:type="spellStart"/>
      <w:r w:rsidRPr="00C12002">
        <w:rPr>
          <w:sz w:val="20"/>
        </w:rPr>
        <w:t>sklearn</w:t>
      </w:r>
      <w:proofErr w:type="spellEnd"/>
      <w:r w:rsidRPr="00C12002">
        <w:rPr>
          <w:sz w:val="20"/>
        </w:rPr>
        <w:t xml:space="preserve"> from </w:t>
      </w:r>
      <w:proofErr w:type="spellStart"/>
      <w:r w:rsidRPr="00C12002">
        <w:rPr>
          <w:sz w:val="20"/>
        </w:rPr>
        <w:t>sklearn.svm</w:t>
      </w:r>
      <w:proofErr w:type="spellEnd"/>
      <w:r w:rsidRPr="00C12002">
        <w:rPr>
          <w:sz w:val="20"/>
        </w:rPr>
        <w:t xml:space="preserve"> import SVC from</w:t>
      </w:r>
    </w:p>
    <w:p w:rsidR="004935A1" w:rsidRDefault="00C12002" w:rsidP="004935A1">
      <w:pPr>
        <w:jc w:val="both"/>
        <w:rPr>
          <w:sz w:val="20"/>
        </w:rPr>
      </w:pPr>
      <w:r w:rsidRPr="00C12002">
        <w:rPr>
          <w:sz w:val="20"/>
        </w:rPr>
        <w:t xml:space="preserve"> </w:t>
      </w:r>
      <w:proofErr w:type="spellStart"/>
      <w:proofErr w:type="gramStart"/>
      <w:r w:rsidRPr="00C12002">
        <w:rPr>
          <w:sz w:val="20"/>
        </w:rPr>
        <w:t>sklearn.metrics</w:t>
      </w:r>
      <w:proofErr w:type="spellEnd"/>
      <w:proofErr w:type="gramEnd"/>
      <w:r w:rsidRPr="00C12002">
        <w:rPr>
          <w:sz w:val="20"/>
        </w:rPr>
        <w:t xml:space="preserve"> import </w:t>
      </w:r>
      <w:proofErr w:type="spellStart"/>
      <w:r w:rsidRPr="00C12002">
        <w:rPr>
          <w:sz w:val="20"/>
        </w:rPr>
        <w:t>accuracy_score</w:t>
      </w:r>
      <w:proofErr w:type="spellEnd"/>
      <w:r w:rsidRPr="00C12002">
        <w:rPr>
          <w:sz w:val="20"/>
        </w:rPr>
        <w:t xml:space="preserve"> from</w:t>
      </w:r>
    </w:p>
    <w:p w:rsidR="004935A1" w:rsidRDefault="00C12002" w:rsidP="004935A1">
      <w:pPr>
        <w:jc w:val="both"/>
        <w:rPr>
          <w:sz w:val="20"/>
        </w:rPr>
      </w:pPr>
      <w:r w:rsidRPr="00C12002">
        <w:rPr>
          <w:sz w:val="20"/>
        </w:rPr>
        <w:t xml:space="preserve"> </w:t>
      </w:r>
      <w:proofErr w:type="spellStart"/>
      <w:proofErr w:type="gramStart"/>
      <w:r w:rsidRPr="00C12002">
        <w:rPr>
          <w:sz w:val="20"/>
        </w:rPr>
        <w:t>sklearn.linear</w:t>
      </w:r>
      <w:proofErr w:type="gramEnd"/>
      <w:r w:rsidRPr="00C12002">
        <w:rPr>
          <w:sz w:val="20"/>
        </w:rPr>
        <w:t>_model</w:t>
      </w:r>
      <w:proofErr w:type="spellEnd"/>
      <w:r w:rsidRPr="00C12002">
        <w:rPr>
          <w:sz w:val="20"/>
        </w:rPr>
        <w:t xml:space="preserve"> import </w:t>
      </w:r>
      <w:proofErr w:type="spellStart"/>
      <w:r w:rsidRPr="00C12002">
        <w:rPr>
          <w:sz w:val="20"/>
        </w:rPr>
        <w:t>LogisticRegression</w:t>
      </w:r>
      <w:proofErr w:type="spellEnd"/>
      <w:r w:rsidRPr="00C12002">
        <w:rPr>
          <w:sz w:val="20"/>
        </w:rPr>
        <w:t xml:space="preserve"> from</w:t>
      </w:r>
    </w:p>
    <w:p w:rsidR="004935A1" w:rsidRDefault="00C12002" w:rsidP="004935A1">
      <w:pPr>
        <w:jc w:val="both"/>
        <w:rPr>
          <w:sz w:val="20"/>
        </w:rPr>
      </w:pPr>
      <w:r w:rsidRPr="00C12002">
        <w:rPr>
          <w:sz w:val="20"/>
        </w:rPr>
        <w:t xml:space="preserve"> </w:t>
      </w:r>
      <w:proofErr w:type="spellStart"/>
      <w:proofErr w:type="gramStart"/>
      <w:r w:rsidRPr="00C12002">
        <w:rPr>
          <w:sz w:val="20"/>
        </w:rPr>
        <w:t>sklearn.tree</w:t>
      </w:r>
      <w:proofErr w:type="spellEnd"/>
      <w:proofErr w:type="gramEnd"/>
      <w:r w:rsidRPr="00C12002">
        <w:rPr>
          <w:sz w:val="20"/>
        </w:rPr>
        <w:t xml:space="preserve"> import </w:t>
      </w:r>
      <w:proofErr w:type="spellStart"/>
      <w:r w:rsidRPr="00C12002">
        <w:rPr>
          <w:sz w:val="20"/>
        </w:rPr>
        <w:t>DecisionTreeClassifier</w:t>
      </w:r>
      <w:proofErr w:type="spellEnd"/>
      <w:r w:rsidRPr="00C12002">
        <w:rPr>
          <w:sz w:val="20"/>
        </w:rPr>
        <w:t xml:space="preserve"> from</w:t>
      </w:r>
    </w:p>
    <w:p w:rsidR="004935A1" w:rsidRDefault="00C12002" w:rsidP="004935A1">
      <w:pPr>
        <w:jc w:val="both"/>
        <w:rPr>
          <w:sz w:val="20"/>
        </w:rPr>
      </w:pPr>
      <w:r w:rsidRPr="00C12002">
        <w:rPr>
          <w:sz w:val="20"/>
        </w:rPr>
        <w:t xml:space="preserve"> </w:t>
      </w:r>
      <w:proofErr w:type="spellStart"/>
      <w:proofErr w:type="gramStart"/>
      <w:r w:rsidRPr="00C12002">
        <w:rPr>
          <w:sz w:val="20"/>
        </w:rPr>
        <w:t>sklearn.ensemble</w:t>
      </w:r>
      <w:proofErr w:type="spellEnd"/>
      <w:proofErr w:type="gramEnd"/>
      <w:r w:rsidRPr="00C12002">
        <w:rPr>
          <w:sz w:val="20"/>
        </w:rPr>
        <w:t xml:space="preserve"> import </w:t>
      </w:r>
      <w:proofErr w:type="spellStart"/>
      <w:r w:rsidRPr="00C12002">
        <w:rPr>
          <w:sz w:val="20"/>
        </w:rPr>
        <w:t>RandomForestClassifier</w:t>
      </w:r>
      <w:proofErr w:type="spellEnd"/>
      <w:r w:rsidRPr="00C12002">
        <w:rPr>
          <w:sz w:val="20"/>
        </w:rPr>
        <w:t xml:space="preserve"> from </w:t>
      </w:r>
    </w:p>
    <w:p w:rsidR="004935A1" w:rsidRDefault="00C12002" w:rsidP="004935A1">
      <w:pPr>
        <w:jc w:val="both"/>
        <w:rPr>
          <w:sz w:val="20"/>
        </w:rPr>
      </w:pPr>
      <w:proofErr w:type="spellStart"/>
      <w:r w:rsidRPr="00C12002">
        <w:rPr>
          <w:sz w:val="20"/>
        </w:rPr>
        <w:t>sklearn.svm</w:t>
      </w:r>
      <w:proofErr w:type="spellEnd"/>
      <w:r w:rsidRPr="00C12002">
        <w:rPr>
          <w:sz w:val="20"/>
        </w:rPr>
        <w:t xml:space="preserve"> import SVC from </w:t>
      </w:r>
      <w:proofErr w:type="spellStart"/>
      <w:proofErr w:type="gramStart"/>
      <w:r w:rsidRPr="00C12002">
        <w:rPr>
          <w:sz w:val="20"/>
        </w:rPr>
        <w:t>sklearn.neighbors</w:t>
      </w:r>
      <w:proofErr w:type="spellEnd"/>
      <w:proofErr w:type="gramEnd"/>
    </w:p>
    <w:p w:rsidR="004935A1" w:rsidRDefault="00C12002" w:rsidP="004935A1">
      <w:pPr>
        <w:jc w:val="both"/>
        <w:rPr>
          <w:sz w:val="20"/>
        </w:rPr>
      </w:pPr>
      <w:r w:rsidRPr="00C12002">
        <w:rPr>
          <w:sz w:val="20"/>
        </w:rPr>
        <w:t xml:space="preserve"> import </w:t>
      </w:r>
      <w:proofErr w:type="spellStart"/>
      <w:r w:rsidRPr="00C12002">
        <w:rPr>
          <w:sz w:val="20"/>
        </w:rPr>
        <w:t>KNeighborsClassifier</w:t>
      </w:r>
      <w:proofErr w:type="spellEnd"/>
      <w:r w:rsidRPr="00C12002">
        <w:rPr>
          <w:sz w:val="20"/>
        </w:rPr>
        <w:t xml:space="preserve"> from </w:t>
      </w:r>
    </w:p>
    <w:p w:rsidR="004935A1" w:rsidRDefault="00C12002" w:rsidP="004935A1">
      <w:pPr>
        <w:jc w:val="both"/>
        <w:rPr>
          <w:sz w:val="20"/>
        </w:rPr>
      </w:pPr>
      <w:proofErr w:type="spellStart"/>
      <w:proofErr w:type="gramStart"/>
      <w:r w:rsidRPr="00C12002">
        <w:rPr>
          <w:sz w:val="20"/>
        </w:rPr>
        <w:t>sklearn.neural</w:t>
      </w:r>
      <w:proofErr w:type="gramEnd"/>
      <w:r w:rsidRPr="00C12002">
        <w:rPr>
          <w:sz w:val="20"/>
        </w:rPr>
        <w:t>_network</w:t>
      </w:r>
      <w:proofErr w:type="spellEnd"/>
      <w:r w:rsidRPr="00C12002">
        <w:rPr>
          <w:sz w:val="20"/>
        </w:rPr>
        <w:t xml:space="preserve"> import </w:t>
      </w:r>
      <w:proofErr w:type="spellStart"/>
      <w:r w:rsidRPr="00C12002">
        <w:rPr>
          <w:sz w:val="20"/>
        </w:rPr>
        <w:t>MLPClassifier</w:t>
      </w:r>
      <w:proofErr w:type="spellEnd"/>
      <w:r w:rsidRPr="00C12002">
        <w:rPr>
          <w:sz w:val="20"/>
        </w:rPr>
        <w:t xml:space="preserve"> from </w:t>
      </w:r>
    </w:p>
    <w:p w:rsidR="004935A1" w:rsidRDefault="00C12002" w:rsidP="004935A1">
      <w:pPr>
        <w:jc w:val="both"/>
        <w:rPr>
          <w:sz w:val="20"/>
        </w:rPr>
      </w:pPr>
      <w:r w:rsidRPr="00C12002">
        <w:rPr>
          <w:sz w:val="20"/>
        </w:rPr>
        <w:t>PIL import Image import base64</w:t>
      </w:r>
    </w:p>
    <w:p w:rsidR="004935A1" w:rsidRDefault="00C12002" w:rsidP="004935A1">
      <w:pPr>
        <w:jc w:val="both"/>
        <w:rPr>
          <w:sz w:val="20"/>
        </w:rPr>
      </w:pPr>
      <w:r w:rsidRPr="00C12002">
        <w:rPr>
          <w:sz w:val="20"/>
        </w:rPr>
        <w:t xml:space="preserve"> model = </w:t>
      </w:r>
      <w:proofErr w:type="spellStart"/>
      <w:proofErr w:type="gramStart"/>
      <w:r w:rsidRPr="00C12002">
        <w:rPr>
          <w:sz w:val="20"/>
        </w:rPr>
        <w:t>pickle.load</w:t>
      </w:r>
      <w:proofErr w:type="spellEnd"/>
      <w:proofErr w:type="gramEnd"/>
      <w:r w:rsidRPr="00C12002">
        <w:rPr>
          <w:sz w:val="20"/>
        </w:rPr>
        <w:t xml:space="preserve">(open('model2.pkl','rb')) </w:t>
      </w:r>
    </w:p>
    <w:p w:rsidR="004935A1" w:rsidRDefault="00C12002" w:rsidP="004935A1">
      <w:pPr>
        <w:jc w:val="both"/>
        <w:rPr>
          <w:sz w:val="20"/>
        </w:rPr>
      </w:pPr>
      <w:r w:rsidRPr="00C12002">
        <w:rPr>
          <w:sz w:val="20"/>
        </w:rPr>
        <w:t>#</w:t>
      </w:r>
      <w:proofErr w:type="spellStart"/>
      <w:proofErr w:type="gramStart"/>
      <w:r w:rsidRPr="00C12002">
        <w:rPr>
          <w:sz w:val="20"/>
        </w:rPr>
        <w:t>st.image</w:t>
      </w:r>
      <w:proofErr w:type="spellEnd"/>
      <w:proofErr w:type="gramEnd"/>
      <w:r w:rsidRPr="00C12002">
        <w:rPr>
          <w:sz w:val="20"/>
        </w:rPr>
        <w:t>('./spam-filter.png')</w:t>
      </w:r>
    </w:p>
    <w:p w:rsidR="004935A1" w:rsidRDefault="00C12002" w:rsidP="004935A1">
      <w:pPr>
        <w:jc w:val="both"/>
        <w:rPr>
          <w:sz w:val="20"/>
        </w:rPr>
      </w:pPr>
      <w:r w:rsidRPr="00C12002">
        <w:rPr>
          <w:sz w:val="20"/>
        </w:rPr>
        <w:t xml:space="preserve"> </w:t>
      </w:r>
      <w:proofErr w:type="spellStart"/>
      <w:proofErr w:type="gramStart"/>
      <w:r w:rsidRPr="00C12002">
        <w:rPr>
          <w:sz w:val="20"/>
        </w:rPr>
        <w:t>st.title</w:t>
      </w:r>
      <w:proofErr w:type="spellEnd"/>
      <w:proofErr w:type="gramEnd"/>
      <w:r w:rsidRPr="00C12002">
        <w:rPr>
          <w:sz w:val="20"/>
        </w:rPr>
        <w:t xml:space="preserve">("WELCOME TO DIABETES PREDICTION SYSTEM") image </w:t>
      </w:r>
    </w:p>
    <w:p w:rsidR="004935A1" w:rsidRDefault="00C12002" w:rsidP="004935A1">
      <w:pPr>
        <w:jc w:val="both"/>
        <w:rPr>
          <w:sz w:val="20"/>
        </w:rPr>
      </w:pPr>
      <w:r w:rsidRPr="00C12002">
        <w:rPr>
          <w:sz w:val="20"/>
        </w:rPr>
        <w:t xml:space="preserve">= </w:t>
      </w:r>
      <w:proofErr w:type="spellStart"/>
      <w:r w:rsidRPr="00C12002">
        <w:rPr>
          <w:sz w:val="20"/>
        </w:rPr>
        <w:t>Image.open</w:t>
      </w:r>
      <w:proofErr w:type="spellEnd"/>
      <w:r w:rsidRPr="00C12002">
        <w:rPr>
          <w:sz w:val="20"/>
        </w:rPr>
        <w:t>('chitti.png')</w:t>
      </w:r>
    </w:p>
    <w:p w:rsidR="004935A1" w:rsidRDefault="00C12002" w:rsidP="004935A1">
      <w:pPr>
        <w:jc w:val="both"/>
        <w:rPr>
          <w:sz w:val="20"/>
        </w:rPr>
      </w:pPr>
      <w:r w:rsidRPr="00C12002">
        <w:rPr>
          <w:sz w:val="20"/>
        </w:rPr>
        <w:t xml:space="preserve"> </w:t>
      </w:r>
      <w:proofErr w:type="spellStart"/>
      <w:proofErr w:type="gramStart"/>
      <w:r w:rsidRPr="00C12002">
        <w:rPr>
          <w:sz w:val="20"/>
        </w:rPr>
        <w:t>st.image</w:t>
      </w:r>
      <w:proofErr w:type="spellEnd"/>
      <w:proofErr w:type="gramEnd"/>
      <w:r w:rsidRPr="00C12002">
        <w:rPr>
          <w:sz w:val="20"/>
        </w:rPr>
        <w:t>(image)</w:t>
      </w:r>
    </w:p>
    <w:p w:rsidR="004935A1" w:rsidRDefault="00C12002" w:rsidP="004935A1">
      <w:pPr>
        <w:jc w:val="both"/>
        <w:rPr>
          <w:sz w:val="20"/>
        </w:rPr>
      </w:pPr>
      <w:r w:rsidRPr="00C12002">
        <w:rPr>
          <w:sz w:val="20"/>
        </w:rPr>
        <w:t xml:space="preserve"> </w:t>
      </w:r>
      <w:proofErr w:type="spellStart"/>
      <w:r w:rsidRPr="00C12002">
        <w:rPr>
          <w:sz w:val="20"/>
        </w:rPr>
        <w:t>Pregnancies_text</w:t>
      </w:r>
      <w:proofErr w:type="spellEnd"/>
      <w:r w:rsidRPr="00C12002">
        <w:rPr>
          <w:sz w:val="20"/>
        </w:rPr>
        <w:t xml:space="preserve"> = </w:t>
      </w:r>
      <w:proofErr w:type="spellStart"/>
      <w:r w:rsidRPr="00C12002">
        <w:rPr>
          <w:sz w:val="20"/>
        </w:rPr>
        <w:t>st.text_</w:t>
      </w:r>
      <w:proofErr w:type="gramStart"/>
      <w:r w:rsidRPr="00C12002">
        <w:rPr>
          <w:sz w:val="20"/>
        </w:rPr>
        <w:t>input</w:t>
      </w:r>
      <w:proofErr w:type="spellEnd"/>
      <w:r w:rsidRPr="00C12002">
        <w:rPr>
          <w:sz w:val="20"/>
        </w:rPr>
        <w:t>(</w:t>
      </w:r>
      <w:proofErr w:type="gramEnd"/>
      <w:r w:rsidRPr="00C12002">
        <w:rPr>
          <w:sz w:val="20"/>
        </w:rPr>
        <w:t xml:space="preserve">'Enter number of pregnancies') </w:t>
      </w:r>
      <w:proofErr w:type="spellStart"/>
      <w:r w:rsidRPr="00C12002">
        <w:rPr>
          <w:sz w:val="20"/>
        </w:rPr>
        <w:t>Glucose_text</w:t>
      </w:r>
      <w:proofErr w:type="spellEnd"/>
      <w:r w:rsidRPr="00C12002">
        <w:rPr>
          <w:sz w:val="20"/>
        </w:rPr>
        <w:t xml:space="preserve"> = </w:t>
      </w:r>
      <w:proofErr w:type="spellStart"/>
      <w:r w:rsidRPr="00C12002">
        <w:rPr>
          <w:sz w:val="20"/>
        </w:rPr>
        <w:t>st.text_input</w:t>
      </w:r>
      <w:proofErr w:type="spellEnd"/>
      <w:r w:rsidRPr="00C12002">
        <w:rPr>
          <w:sz w:val="20"/>
        </w:rPr>
        <w:t xml:space="preserve">('Enter your glucose level') </w:t>
      </w:r>
      <w:proofErr w:type="spellStart"/>
      <w:r w:rsidRPr="00C12002">
        <w:rPr>
          <w:sz w:val="20"/>
        </w:rPr>
        <w:t>BloodPressure_text</w:t>
      </w:r>
      <w:proofErr w:type="spellEnd"/>
      <w:r w:rsidRPr="00C12002">
        <w:rPr>
          <w:sz w:val="20"/>
        </w:rPr>
        <w:t xml:space="preserve"> = </w:t>
      </w:r>
      <w:proofErr w:type="spellStart"/>
      <w:r w:rsidRPr="00C12002">
        <w:rPr>
          <w:sz w:val="20"/>
        </w:rPr>
        <w:t>st.text_input</w:t>
      </w:r>
      <w:proofErr w:type="spellEnd"/>
      <w:r w:rsidRPr="00C12002">
        <w:rPr>
          <w:sz w:val="20"/>
        </w:rPr>
        <w:t xml:space="preserve">('Enter your blood pressure') </w:t>
      </w:r>
      <w:proofErr w:type="spellStart"/>
      <w:r w:rsidRPr="00C12002">
        <w:rPr>
          <w:sz w:val="20"/>
        </w:rPr>
        <w:t>SkinThickness_text</w:t>
      </w:r>
      <w:proofErr w:type="spellEnd"/>
      <w:r w:rsidRPr="00C12002">
        <w:rPr>
          <w:sz w:val="20"/>
        </w:rPr>
        <w:t xml:space="preserve"> = </w:t>
      </w:r>
      <w:proofErr w:type="spellStart"/>
      <w:r w:rsidRPr="00C12002">
        <w:rPr>
          <w:sz w:val="20"/>
        </w:rPr>
        <w:t>st.text_input</w:t>
      </w:r>
      <w:proofErr w:type="spellEnd"/>
      <w:r w:rsidRPr="00C12002">
        <w:rPr>
          <w:sz w:val="20"/>
        </w:rPr>
        <w:t xml:space="preserve">('Enter your skin thickness') </w:t>
      </w:r>
      <w:proofErr w:type="spellStart"/>
      <w:r w:rsidRPr="00C12002">
        <w:rPr>
          <w:sz w:val="20"/>
        </w:rPr>
        <w:t>Insulin_text</w:t>
      </w:r>
      <w:proofErr w:type="spellEnd"/>
      <w:r w:rsidRPr="00C12002">
        <w:rPr>
          <w:sz w:val="20"/>
        </w:rPr>
        <w:t xml:space="preserve"> = </w:t>
      </w:r>
      <w:proofErr w:type="spellStart"/>
      <w:r w:rsidRPr="00C12002">
        <w:rPr>
          <w:sz w:val="20"/>
        </w:rPr>
        <w:t>st.text_input</w:t>
      </w:r>
      <w:proofErr w:type="spellEnd"/>
      <w:r w:rsidRPr="00C12002">
        <w:rPr>
          <w:sz w:val="20"/>
        </w:rPr>
        <w:t xml:space="preserve">('Enter the insulin value') </w:t>
      </w:r>
    </w:p>
    <w:p w:rsidR="004935A1" w:rsidRDefault="00C12002" w:rsidP="004935A1">
      <w:pPr>
        <w:jc w:val="both"/>
        <w:rPr>
          <w:sz w:val="20"/>
        </w:rPr>
      </w:pPr>
      <w:proofErr w:type="spellStart"/>
      <w:r w:rsidRPr="00C12002">
        <w:rPr>
          <w:sz w:val="20"/>
        </w:rPr>
        <w:t>BMI_text</w:t>
      </w:r>
      <w:proofErr w:type="spellEnd"/>
      <w:r w:rsidRPr="00C12002">
        <w:rPr>
          <w:sz w:val="20"/>
        </w:rPr>
        <w:t xml:space="preserve"> = </w:t>
      </w:r>
      <w:proofErr w:type="spellStart"/>
      <w:r w:rsidRPr="00C12002">
        <w:rPr>
          <w:sz w:val="20"/>
        </w:rPr>
        <w:t>st.text_</w:t>
      </w:r>
      <w:proofErr w:type="gramStart"/>
      <w:r w:rsidRPr="00C12002">
        <w:rPr>
          <w:sz w:val="20"/>
        </w:rPr>
        <w:t>input</w:t>
      </w:r>
      <w:proofErr w:type="spellEnd"/>
      <w:r w:rsidRPr="00C12002">
        <w:rPr>
          <w:sz w:val="20"/>
        </w:rPr>
        <w:t>(</w:t>
      </w:r>
      <w:proofErr w:type="gramEnd"/>
      <w:r w:rsidRPr="00C12002">
        <w:rPr>
          <w:sz w:val="20"/>
        </w:rPr>
        <w:t xml:space="preserve">'Enter your BMI') </w:t>
      </w:r>
      <w:proofErr w:type="spellStart"/>
      <w:r w:rsidRPr="00C12002">
        <w:rPr>
          <w:sz w:val="20"/>
        </w:rPr>
        <w:t>DiabetesPedigreeFunction_text</w:t>
      </w:r>
      <w:proofErr w:type="spellEnd"/>
      <w:r w:rsidRPr="00C12002">
        <w:rPr>
          <w:sz w:val="20"/>
        </w:rPr>
        <w:t xml:space="preserve"> = </w:t>
      </w:r>
      <w:proofErr w:type="spellStart"/>
      <w:r w:rsidRPr="00C12002">
        <w:rPr>
          <w:sz w:val="20"/>
        </w:rPr>
        <w:t>st.text_input</w:t>
      </w:r>
      <w:proofErr w:type="spellEnd"/>
      <w:r w:rsidRPr="00C12002">
        <w:rPr>
          <w:sz w:val="20"/>
        </w:rPr>
        <w:t>('Enter your Diabetes Pedigree Function')</w:t>
      </w:r>
    </w:p>
    <w:p w:rsidR="004935A1" w:rsidRDefault="00C12002" w:rsidP="004935A1">
      <w:pPr>
        <w:jc w:val="both"/>
        <w:rPr>
          <w:sz w:val="20"/>
        </w:rPr>
      </w:pPr>
      <w:r w:rsidRPr="00C12002">
        <w:rPr>
          <w:sz w:val="20"/>
        </w:rPr>
        <w:t xml:space="preserve"> </w:t>
      </w:r>
      <w:proofErr w:type="spellStart"/>
      <w:r w:rsidRPr="00C12002">
        <w:rPr>
          <w:sz w:val="20"/>
        </w:rPr>
        <w:t>Age_text</w:t>
      </w:r>
      <w:proofErr w:type="spellEnd"/>
      <w:r w:rsidRPr="00C12002">
        <w:rPr>
          <w:sz w:val="20"/>
        </w:rPr>
        <w:t xml:space="preserve"> = </w:t>
      </w:r>
      <w:proofErr w:type="spellStart"/>
      <w:r w:rsidRPr="00C12002">
        <w:rPr>
          <w:sz w:val="20"/>
        </w:rPr>
        <w:t>st.text_</w:t>
      </w:r>
      <w:proofErr w:type="gramStart"/>
      <w:r w:rsidRPr="00C12002">
        <w:rPr>
          <w:sz w:val="20"/>
        </w:rPr>
        <w:t>input</w:t>
      </w:r>
      <w:proofErr w:type="spellEnd"/>
      <w:r w:rsidRPr="00C12002">
        <w:rPr>
          <w:sz w:val="20"/>
        </w:rPr>
        <w:t>(</w:t>
      </w:r>
      <w:proofErr w:type="gramEnd"/>
      <w:r w:rsidRPr="00C12002">
        <w:rPr>
          <w:sz w:val="20"/>
        </w:rPr>
        <w:t>'Enter your age')</w:t>
      </w:r>
    </w:p>
    <w:p w:rsidR="004935A1" w:rsidRDefault="00C12002" w:rsidP="004935A1">
      <w:pPr>
        <w:jc w:val="both"/>
        <w:rPr>
          <w:sz w:val="20"/>
        </w:rPr>
      </w:pPr>
      <w:r w:rsidRPr="00C12002">
        <w:rPr>
          <w:sz w:val="20"/>
        </w:rPr>
        <w:t xml:space="preserve"> # Convert text inputs to numeric values </w:t>
      </w:r>
    </w:p>
    <w:p w:rsidR="004935A1" w:rsidRDefault="00C12002" w:rsidP="004935A1">
      <w:pPr>
        <w:jc w:val="both"/>
        <w:rPr>
          <w:sz w:val="20"/>
        </w:rPr>
      </w:pPr>
      <w:r w:rsidRPr="00C12002">
        <w:rPr>
          <w:sz w:val="20"/>
        </w:rPr>
        <w:t xml:space="preserve">Pregnancies = </w:t>
      </w:r>
      <w:proofErr w:type="gramStart"/>
      <w:r w:rsidRPr="00C12002">
        <w:rPr>
          <w:sz w:val="20"/>
        </w:rPr>
        <w:t>int(</w:t>
      </w:r>
      <w:proofErr w:type="spellStart"/>
      <w:proofErr w:type="gramEnd"/>
      <w:r w:rsidRPr="00C12002">
        <w:rPr>
          <w:sz w:val="20"/>
        </w:rPr>
        <w:t>Pregnancies_text</w:t>
      </w:r>
      <w:proofErr w:type="spellEnd"/>
      <w:r w:rsidRPr="00C12002">
        <w:rPr>
          <w:sz w:val="20"/>
        </w:rPr>
        <w:t xml:space="preserve">) if </w:t>
      </w:r>
      <w:proofErr w:type="spellStart"/>
      <w:r w:rsidRPr="00C12002">
        <w:rPr>
          <w:sz w:val="20"/>
        </w:rPr>
        <w:t>Pregnancies_text</w:t>
      </w:r>
      <w:proofErr w:type="spellEnd"/>
      <w:r w:rsidRPr="00C12002">
        <w:rPr>
          <w:sz w:val="20"/>
        </w:rPr>
        <w:t xml:space="preserve"> else None</w:t>
      </w:r>
    </w:p>
    <w:p w:rsidR="004935A1" w:rsidRDefault="00C12002" w:rsidP="004935A1">
      <w:pPr>
        <w:jc w:val="both"/>
        <w:rPr>
          <w:sz w:val="20"/>
        </w:rPr>
      </w:pPr>
      <w:r w:rsidRPr="00C12002">
        <w:rPr>
          <w:sz w:val="20"/>
        </w:rPr>
        <w:t xml:space="preserve"> Glucose = </w:t>
      </w:r>
      <w:proofErr w:type="gramStart"/>
      <w:r w:rsidRPr="00C12002">
        <w:rPr>
          <w:sz w:val="20"/>
        </w:rPr>
        <w:t>float(</w:t>
      </w:r>
      <w:proofErr w:type="spellStart"/>
      <w:proofErr w:type="gramEnd"/>
      <w:r w:rsidRPr="00C12002">
        <w:rPr>
          <w:sz w:val="20"/>
        </w:rPr>
        <w:t>Glucose_text</w:t>
      </w:r>
      <w:proofErr w:type="spellEnd"/>
      <w:r w:rsidRPr="00C12002">
        <w:rPr>
          <w:sz w:val="20"/>
        </w:rPr>
        <w:t xml:space="preserve">) if </w:t>
      </w:r>
      <w:proofErr w:type="spellStart"/>
      <w:r w:rsidRPr="00C12002">
        <w:rPr>
          <w:sz w:val="20"/>
        </w:rPr>
        <w:t>Glucose_text</w:t>
      </w:r>
      <w:proofErr w:type="spellEnd"/>
      <w:r w:rsidRPr="00C12002">
        <w:rPr>
          <w:sz w:val="20"/>
        </w:rPr>
        <w:t xml:space="preserve"> else None </w:t>
      </w:r>
      <w:proofErr w:type="spellStart"/>
      <w:r w:rsidRPr="00C12002">
        <w:rPr>
          <w:sz w:val="20"/>
        </w:rPr>
        <w:t>BloodPressure</w:t>
      </w:r>
      <w:proofErr w:type="spellEnd"/>
      <w:r w:rsidRPr="00C12002">
        <w:rPr>
          <w:sz w:val="20"/>
        </w:rPr>
        <w:t xml:space="preserve"> = float(</w:t>
      </w:r>
      <w:proofErr w:type="spellStart"/>
      <w:r w:rsidRPr="00C12002">
        <w:rPr>
          <w:sz w:val="20"/>
        </w:rPr>
        <w:t>BloodPressure_text</w:t>
      </w:r>
      <w:proofErr w:type="spellEnd"/>
      <w:r w:rsidRPr="00C12002">
        <w:rPr>
          <w:sz w:val="20"/>
        </w:rPr>
        <w:t xml:space="preserve">) if </w:t>
      </w:r>
      <w:proofErr w:type="spellStart"/>
      <w:r w:rsidRPr="00C12002">
        <w:rPr>
          <w:sz w:val="20"/>
        </w:rPr>
        <w:t>BloodPressure_text</w:t>
      </w:r>
      <w:proofErr w:type="spellEnd"/>
      <w:r w:rsidRPr="00C12002">
        <w:rPr>
          <w:sz w:val="20"/>
        </w:rPr>
        <w:t xml:space="preserve"> else None</w:t>
      </w:r>
    </w:p>
    <w:p w:rsidR="004935A1" w:rsidRDefault="00C12002" w:rsidP="004935A1">
      <w:pPr>
        <w:jc w:val="both"/>
        <w:rPr>
          <w:sz w:val="20"/>
        </w:rPr>
      </w:pPr>
      <w:r w:rsidRPr="00C12002">
        <w:rPr>
          <w:sz w:val="20"/>
        </w:rPr>
        <w:t xml:space="preserve"> </w:t>
      </w:r>
      <w:proofErr w:type="spellStart"/>
      <w:r w:rsidRPr="00C12002">
        <w:rPr>
          <w:sz w:val="20"/>
        </w:rPr>
        <w:t>SkinThickness</w:t>
      </w:r>
      <w:proofErr w:type="spellEnd"/>
      <w:r w:rsidRPr="00C12002">
        <w:rPr>
          <w:sz w:val="20"/>
        </w:rPr>
        <w:t xml:space="preserve"> = </w:t>
      </w:r>
      <w:proofErr w:type="gramStart"/>
      <w:r w:rsidRPr="00C12002">
        <w:rPr>
          <w:sz w:val="20"/>
        </w:rPr>
        <w:t>float(</w:t>
      </w:r>
      <w:proofErr w:type="spellStart"/>
      <w:proofErr w:type="gramEnd"/>
      <w:r w:rsidRPr="00C12002">
        <w:rPr>
          <w:sz w:val="20"/>
        </w:rPr>
        <w:t>SkinThickness_text</w:t>
      </w:r>
      <w:proofErr w:type="spellEnd"/>
      <w:r w:rsidRPr="00C12002">
        <w:rPr>
          <w:sz w:val="20"/>
        </w:rPr>
        <w:t xml:space="preserve">) if </w:t>
      </w:r>
      <w:proofErr w:type="spellStart"/>
      <w:r w:rsidRPr="00C12002">
        <w:rPr>
          <w:sz w:val="20"/>
        </w:rPr>
        <w:t>SkinThickness_text</w:t>
      </w:r>
      <w:proofErr w:type="spellEnd"/>
      <w:r w:rsidRPr="00C12002">
        <w:rPr>
          <w:sz w:val="20"/>
        </w:rPr>
        <w:t xml:space="preserve"> else None</w:t>
      </w:r>
    </w:p>
    <w:p w:rsidR="004935A1" w:rsidRDefault="00C12002" w:rsidP="004935A1">
      <w:pPr>
        <w:jc w:val="both"/>
        <w:rPr>
          <w:sz w:val="20"/>
        </w:rPr>
      </w:pPr>
      <w:r w:rsidRPr="00C12002">
        <w:rPr>
          <w:sz w:val="20"/>
        </w:rPr>
        <w:t xml:space="preserve"> Insulin = </w:t>
      </w:r>
      <w:proofErr w:type="gramStart"/>
      <w:r w:rsidRPr="00C12002">
        <w:rPr>
          <w:sz w:val="20"/>
        </w:rPr>
        <w:t>float(</w:t>
      </w:r>
      <w:proofErr w:type="spellStart"/>
      <w:proofErr w:type="gramEnd"/>
      <w:r w:rsidRPr="00C12002">
        <w:rPr>
          <w:sz w:val="20"/>
        </w:rPr>
        <w:t>Insulin_text</w:t>
      </w:r>
      <w:proofErr w:type="spellEnd"/>
      <w:r w:rsidRPr="00C12002">
        <w:rPr>
          <w:sz w:val="20"/>
        </w:rPr>
        <w:t xml:space="preserve">) if </w:t>
      </w:r>
      <w:proofErr w:type="spellStart"/>
      <w:r w:rsidRPr="00C12002">
        <w:rPr>
          <w:sz w:val="20"/>
        </w:rPr>
        <w:t>Insulin_text</w:t>
      </w:r>
      <w:proofErr w:type="spellEnd"/>
      <w:r w:rsidRPr="00C12002">
        <w:rPr>
          <w:sz w:val="20"/>
        </w:rPr>
        <w:t xml:space="preserve"> else None </w:t>
      </w:r>
    </w:p>
    <w:p w:rsidR="004935A1" w:rsidRDefault="00C12002" w:rsidP="004935A1">
      <w:pPr>
        <w:jc w:val="both"/>
        <w:rPr>
          <w:sz w:val="20"/>
        </w:rPr>
      </w:pPr>
      <w:r w:rsidRPr="00C12002">
        <w:rPr>
          <w:sz w:val="20"/>
        </w:rPr>
        <w:t xml:space="preserve">BMI = </w:t>
      </w:r>
      <w:proofErr w:type="gramStart"/>
      <w:r w:rsidRPr="00C12002">
        <w:rPr>
          <w:sz w:val="20"/>
        </w:rPr>
        <w:t>float(</w:t>
      </w:r>
      <w:proofErr w:type="spellStart"/>
      <w:proofErr w:type="gramEnd"/>
      <w:r w:rsidRPr="00C12002">
        <w:rPr>
          <w:sz w:val="20"/>
        </w:rPr>
        <w:t>BMI_text</w:t>
      </w:r>
      <w:proofErr w:type="spellEnd"/>
      <w:r w:rsidRPr="00C12002">
        <w:rPr>
          <w:sz w:val="20"/>
        </w:rPr>
        <w:t xml:space="preserve">) if </w:t>
      </w:r>
      <w:proofErr w:type="spellStart"/>
      <w:r w:rsidRPr="00C12002">
        <w:rPr>
          <w:sz w:val="20"/>
        </w:rPr>
        <w:t>BMI_text</w:t>
      </w:r>
      <w:proofErr w:type="spellEnd"/>
      <w:r w:rsidRPr="00C12002">
        <w:rPr>
          <w:sz w:val="20"/>
        </w:rPr>
        <w:t xml:space="preserve"> else None </w:t>
      </w:r>
      <w:proofErr w:type="spellStart"/>
      <w:r w:rsidRPr="00C12002">
        <w:rPr>
          <w:sz w:val="20"/>
        </w:rPr>
        <w:t>DiabetesPedigreeFunction</w:t>
      </w:r>
      <w:proofErr w:type="spellEnd"/>
      <w:r w:rsidRPr="00C12002">
        <w:rPr>
          <w:sz w:val="20"/>
        </w:rPr>
        <w:t xml:space="preserve"> = float(</w:t>
      </w:r>
      <w:proofErr w:type="spellStart"/>
      <w:r w:rsidRPr="00C12002">
        <w:rPr>
          <w:sz w:val="20"/>
        </w:rPr>
        <w:t>DiabetesPedigreeFunction_text</w:t>
      </w:r>
      <w:proofErr w:type="spellEnd"/>
      <w:r w:rsidRPr="00C12002">
        <w:rPr>
          <w:sz w:val="20"/>
        </w:rPr>
        <w:t xml:space="preserve">) if </w:t>
      </w:r>
      <w:proofErr w:type="spellStart"/>
      <w:r w:rsidRPr="00C12002">
        <w:rPr>
          <w:sz w:val="20"/>
        </w:rPr>
        <w:t>DiabetesPedigreeFunction_text</w:t>
      </w:r>
      <w:proofErr w:type="spellEnd"/>
      <w:r w:rsidRPr="00C12002">
        <w:rPr>
          <w:sz w:val="20"/>
        </w:rPr>
        <w:t xml:space="preserve"> else </w:t>
      </w:r>
    </w:p>
    <w:p w:rsidR="004935A1" w:rsidRDefault="00C12002" w:rsidP="004935A1">
      <w:pPr>
        <w:jc w:val="both"/>
        <w:rPr>
          <w:sz w:val="20"/>
        </w:rPr>
      </w:pPr>
      <w:r w:rsidRPr="00C12002">
        <w:rPr>
          <w:sz w:val="20"/>
        </w:rPr>
        <w:t>None</w:t>
      </w:r>
    </w:p>
    <w:p w:rsidR="004935A1" w:rsidRDefault="00C12002" w:rsidP="004935A1">
      <w:pPr>
        <w:jc w:val="both"/>
        <w:rPr>
          <w:sz w:val="20"/>
        </w:rPr>
      </w:pPr>
      <w:r w:rsidRPr="00C12002">
        <w:rPr>
          <w:sz w:val="20"/>
        </w:rPr>
        <w:t xml:space="preserve"> Age = </w:t>
      </w:r>
      <w:proofErr w:type="gramStart"/>
      <w:r w:rsidRPr="00C12002">
        <w:rPr>
          <w:sz w:val="20"/>
        </w:rPr>
        <w:t>float(</w:t>
      </w:r>
      <w:proofErr w:type="spellStart"/>
      <w:proofErr w:type="gramEnd"/>
      <w:r w:rsidRPr="00C12002">
        <w:rPr>
          <w:sz w:val="20"/>
        </w:rPr>
        <w:t>Age_text</w:t>
      </w:r>
      <w:proofErr w:type="spellEnd"/>
      <w:r w:rsidRPr="00C12002">
        <w:rPr>
          <w:sz w:val="20"/>
        </w:rPr>
        <w:t xml:space="preserve">) if </w:t>
      </w:r>
      <w:proofErr w:type="spellStart"/>
      <w:r w:rsidRPr="00C12002">
        <w:rPr>
          <w:sz w:val="20"/>
        </w:rPr>
        <w:t>Age_text</w:t>
      </w:r>
      <w:proofErr w:type="spellEnd"/>
      <w:r w:rsidRPr="00C12002">
        <w:rPr>
          <w:sz w:val="20"/>
        </w:rPr>
        <w:t xml:space="preserve"> else None </w:t>
      </w:r>
    </w:p>
    <w:p w:rsidR="004935A1" w:rsidRDefault="00C12002" w:rsidP="004935A1">
      <w:pPr>
        <w:jc w:val="both"/>
        <w:rPr>
          <w:sz w:val="20"/>
        </w:rPr>
      </w:pPr>
      <w:r w:rsidRPr="00C12002">
        <w:rPr>
          <w:sz w:val="20"/>
        </w:rPr>
        <w:t xml:space="preserve"># Predict button if </w:t>
      </w:r>
    </w:p>
    <w:p w:rsidR="004935A1" w:rsidRDefault="00C12002" w:rsidP="004935A1">
      <w:pPr>
        <w:jc w:val="both"/>
        <w:rPr>
          <w:sz w:val="20"/>
        </w:rPr>
      </w:pPr>
      <w:proofErr w:type="spellStart"/>
      <w:proofErr w:type="gramStart"/>
      <w:r w:rsidRPr="00C12002">
        <w:rPr>
          <w:sz w:val="20"/>
        </w:rPr>
        <w:t>st.button</w:t>
      </w:r>
      <w:proofErr w:type="spellEnd"/>
      <w:proofErr w:type="gramEnd"/>
      <w:r w:rsidRPr="00C12002">
        <w:rPr>
          <w:sz w:val="20"/>
        </w:rPr>
        <w:t xml:space="preserve">('Predict'): </w:t>
      </w:r>
    </w:p>
    <w:p w:rsidR="00E57069" w:rsidRPr="004935A1" w:rsidRDefault="00C12002" w:rsidP="004935A1">
      <w:pPr>
        <w:jc w:val="both"/>
        <w:rPr>
          <w:sz w:val="20"/>
        </w:rPr>
        <w:sectPr w:rsidR="00E57069" w:rsidRPr="004935A1">
          <w:pgSz w:w="11910" w:h="16840"/>
          <w:pgMar w:top="1320" w:right="160" w:bottom="280" w:left="340" w:header="720" w:footer="720" w:gutter="0"/>
          <w:cols w:num="2" w:space="720" w:equalWidth="0">
            <w:col w:w="5370" w:space="413"/>
            <w:col w:w="5627"/>
          </w:cols>
        </w:sectPr>
      </w:pPr>
      <w:r w:rsidRPr="00C12002">
        <w:rPr>
          <w:sz w:val="20"/>
        </w:rPr>
        <w:t># Perform prediction using the loaded model</w:t>
      </w:r>
    </w:p>
    <w:p w:rsidR="004935A1" w:rsidRDefault="004935A1" w:rsidP="004935A1">
      <w:pPr>
        <w:pStyle w:val="BodyText"/>
        <w:tabs>
          <w:tab w:val="left" w:pos="2628"/>
          <w:tab w:val="left" w:pos="3108"/>
          <w:tab w:val="left" w:pos="5214"/>
        </w:tabs>
        <w:spacing w:before="75"/>
        <w:ind w:right="295"/>
        <w:jc w:val="both"/>
      </w:pPr>
      <w:r>
        <w:lastRenderedPageBreak/>
        <w:t xml:space="preserve">features = [[Age, BMI, Pregnancies, Glucose, </w:t>
      </w:r>
      <w:proofErr w:type="spellStart"/>
      <w:proofErr w:type="gramStart"/>
      <w:r>
        <w:t>BloodPressure</w:t>
      </w:r>
      <w:proofErr w:type="spellEnd"/>
      <w:r>
        <w:t xml:space="preserve">, </w:t>
      </w:r>
      <w:r w:rsidR="0010184F">
        <w:t xml:space="preserve"> </w:t>
      </w:r>
      <w:proofErr w:type="spellStart"/>
      <w:r>
        <w:t>SkinThickness</w:t>
      </w:r>
      <w:proofErr w:type="spellEnd"/>
      <w:proofErr w:type="gramEnd"/>
      <w:r>
        <w:t xml:space="preserve">, Insulin, </w:t>
      </w:r>
    </w:p>
    <w:p w:rsidR="004935A1" w:rsidRDefault="004935A1" w:rsidP="004935A1">
      <w:pPr>
        <w:pStyle w:val="BodyText"/>
        <w:tabs>
          <w:tab w:val="left" w:pos="2628"/>
          <w:tab w:val="left" w:pos="3108"/>
          <w:tab w:val="left" w:pos="5214"/>
        </w:tabs>
        <w:spacing w:before="75"/>
        <w:ind w:right="295"/>
        <w:jc w:val="both"/>
      </w:pPr>
      <w:proofErr w:type="spellStart"/>
      <w:r>
        <w:t>DiabetesPedigreeFunction</w:t>
      </w:r>
      <w:proofErr w:type="spellEnd"/>
      <w:r>
        <w:t xml:space="preserve">]] prediction </w:t>
      </w:r>
    </w:p>
    <w:p w:rsidR="004935A1" w:rsidRDefault="004935A1" w:rsidP="004935A1">
      <w:pPr>
        <w:pStyle w:val="BodyText"/>
        <w:tabs>
          <w:tab w:val="left" w:pos="2628"/>
          <w:tab w:val="left" w:pos="3108"/>
          <w:tab w:val="left" w:pos="5214"/>
        </w:tabs>
        <w:spacing w:before="75"/>
        <w:ind w:right="295"/>
        <w:jc w:val="both"/>
      </w:pPr>
      <w:r>
        <w:t xml:space="preserve">= </w:t>
      </w:r>
      <w:proofErr w:type="spellStart"/>
      <w:proofErr w:type="gramStart"/>
      <w:r>
        <w:t>model.predict</w:t>
      </w:r>
      <w:proofErr w:type="spellEnd"/>
      <w:proofErr w:type="gramEnd"/>
      <w:r>
        <w:t>(features)[0] # Display</w:t>
      </w:r>
    </w:p>
    <w:p w:rsidR="004935A1" w:rsidRDefault="004935A1" w:rsidP="004935A1">
      <w:pPr>
        <w:pStyle w:val="BodyText"/>
        <w:tabs>
          <w:tab w:val="left" w:pos="2628"/>
          <w:tab w:val="left" w:pos="3108"/>
          <w:tab w:val="left" w:pos="5214"/>
        </w:tabs>
        <w:spacing w:before="75"/>
        <w:ind w:right="295"/>
        <w:jc w:val="both"/>
      </w:pPr>
      <w:r>
        <w:t xml:space="preserve"> prediction result if prediction == 1: </w:t>
      </w:r>
      <w:proofErr w:type="spellStart"/>
      <w:proofErr w:type="gramStart"/>
      <w:r>
        <w:t>st.session</w:t>
      </w:r>
      <w:proofErr w:type="gramEnd"/>
      <w:r>
        <w:t>_state.prediction_result</w:t>
      </w:r>
      <w:proofErr w:type="spellEnd"/>
      <w:r>
        <w:t xml:space="preserve"> = "diabetes" </w:t>
      </w:r>
      <w:proofErr w:type="spellStart"/>
      <w:r>
        <w:t>st.experimental_rerun</w:t>
      </w:r>
      <w:proofErr w:type="spellEnd"/>
      <w:r>
        <w:t xml:space="preserve">() else: </w:t>
      </w:r>
      <w:proofErr w:type="spellStart"/>
      <w:r>
        <w:t>st.session_state.prediction_result</w:t>
      </w:r>
      <w:proofErr w:type="spellEnd"/>
      <w:r>
        <w:t xml:space="preserve"> = "</w:t>
      </w:r>
      <w:proofErr w:type="spellStart"/>
      <w:r>
        <w:t>no_diabetes</w:t>
      </w:r>
      <w:proofErr w:type="spellEnd"/>
      <w:r>
        <w:t xml:space="preserve">" </w:t>
      </w:r>
      <w:proofErr w:type="spellStart"/>
      <w:r>
        <w:t>st.experimental_rerun</w:t>
      </w:r>
      <w:proofErr w:type="spellEnd"/>
      <w:r>
        <w:t xml:space="preserve">() </w:t>
      </w:r>
    </w:p>
    <w:p w:rsidR="004935A1" w:rsidRDefault="004935A1" w:rsidP="004935A1">
      <w:pPr>
        <w:pStyle w:val="BodyText"/>
        <w:tabs>
          <w:tab w:val="left" w:pos="2628"/>
          <w:tab w:val="left" w:pos="3108"/>
          <w:tab w:val="left" w:pos="5214"/>
        </w:tabs>
        <w:spacing w:before="75"/>
        <w:ind w:right="295"/>
        <w:jc w:val="both"/>
      </w:pPr>
      <w:r>
        <w:t xml:space="preserve"># Redirect to another page after prediction </w:t>
      </w:r>
    </w:p>
    <w:p w:rsidR="004935A1" w:rsidRDefault="004935A1" w:rsidP="004935A1">
      <w:pPr>
        <w:pStyle w:val="BodyText"/>
        <w:tabs>
          <w:tab w:val="left" w:pos="2628"/>
          <w:tab w:val="left" w:pos="3108"/>
          <w:tab w:val="left" w:pos="5214"/>
        </w:tabs>
        <w:spacing w:before="75"/>
        <w:ind w:right="295"/>
        <w:jc w:val="both"/>
      </w:pPr>
      <w:r>
        <w:t xml:space="preserve"># Check if there's a prediction result in the session state </w:t>
      </w:r>
      <w:proofErr w:type="spellStart"/>
      <w:r>
        <w:t>prediction_result</w:t>
      </w:r>
      <w:proofErr w:type="spellEnd"/>
      <w:r>
        <w:t xml:space="preserve"> = </w:t>
      </w:r>
      <w:proofErr w:type="spellStart"/>
      <w:proofErr w:type="gramStart"/>
      <w:r>
        <w:t>getattr</w:t>
      </w:r>
      <w:proofErr w:type="spellEnd"/>
      <w:r>
        <w:t>(</w:t>
      </w:r>
      <w:proofErr w:type="spellStart"/>
      <w:proofErr w:type="gramEnd"/>
      <w:r>
        <w:t>st.session_state</w:t>
      </w:r>
      <w:proofErr w:type="spellEnd"/>
      <w:r>
        <w:t>, '</w:t>
      </w:r>
      <w:proofErr w:type="spellStart"/>
      <w:r>
        <w:t>prediction_result</w:t>
      </w:r>
      <w:proofErr w:type="spellEnd"/>
      <w:r>
        <w:t xml:space="preserve">', None) </w:t>
      </w:r>
    </w:p>
    <w:p w:rsidR="004935A1" w:rsidRDefault="004935A1" w:rsidP="004935A1">
      <w:pPr>
        <w:pStyle w:val="BodyText"/>
        <w:tabs>
          <w:tab w:val="left" w:pos="2628"/>
          <w:tab w:val="left" w:pos="3108"/>
          <w:tab w:val="left" w:pos="5214"/>
        </w:tabs>
        <w:spacing w:before="75"/>
        <w:ind w:right="295"/>
        <w:jc w:val="both"/>
      </w:pPr>
      <w:r>
        <w:t># If redirected due to a diabetes prediction, show a diet chart page</w:t>
      </w:r>
    </w:p>
    <w:p w:rsidR="004935A1" w:rsidRDefault="004935A1" w:rsidP="004935A1">
      <w:pPr>
        <w:pStyle w:val="BodyText"/>
        <w:tabs>
          <w:tab w:val="left" w:pos="2628"/>
          <w:tab w:val="left" w:pos="3108"/>
          <w:tab w:val="left" w:pos="5214"/>
        </w:tabs>
        <w:spacing w:before="75"/>
        <w:ind w:right="295"/>
        <w:jc w:val="both"/>
      </w:pPr>
      <w:r>
        <w:t xml:space="preserve"> def </w:t>
      </w:r>
      <w:proofErr w:type="spellStart"/>
      <w:r>
        <w:t>displayPDF</w:t>
      </w:r>
      <w:proofErr w:type="spellEnd"/>
      <w:r>
        <w:t xml:space="preserve">(file): </w:t>
      </w:r>
    </w:p>
    <w:p w:rsidR="004935A1" w:rsidRDefault="004935A1" w:rsidP="004935A1">
      <w:pPr>
        <w:pStyle w:val="BodyText"/>
        <w:tabs>
          <w:tab w:val="left" w:pos="2628"/>
          <w:tab w:val="left" w:pos="3108"/>
          <w:tab w:val="left" w:pos="5214"/>
        </w:tabs>
        <w:spacing w:before="75"/>
        <w:ind w:right="295"/>
        <w:jc w:val="both"/>
      </w:pPr>
      <w:r>
        <w:t xml:space="preserve"># Opening file from file path with </w:t>
      </w:r>
      <w:proofErr w:type="gramStart"/>
      <w:r>
        <w:t>open(</w:t>
      </w:r>
      <w:proofErr w:type="gramEnd"/>
      <w:r>
        <w:t>file, "</w:t>
      </w:r>
      <w:proofErr w:type="spellStart"/>
      <w:r>
        <w:t>rb</w:t>
      </w:r>
      <w:proofErr w:type="spellEnd"/>
      <w:r>
        <w:t>") as f: base64_pdf = base64.b64encode(</w:t>
      </w:r>
      <w:proofErr w:type="spellStart"/>
      <w:r>
        <w:t>f.read</w:t>
      </w:r>
      <w:proofErr w:type="spellEnd"/>
      <w:r>
        <w:t>()).decode('utf-8')</w:t>
      </w:r>
    </w:p>
    <w:p w:rsidR="004935A1" w:rsidRDefault="004935A1" w:rsidP="004935A1">
      <w:pPr>
        <w:pStyle w:val="BodyText"/>
        <w:tabs>
          <w:tab w:val="left" w:pos="2628"/>
          <w:tab w:val="left" w:pos="3108"/>
          <w:tab w:val="left" w:pos="5214"/>
        </w:tabs>
        <w:spacing w:before="75"/>
        <w:ind w:right="295"/>
        <w:jc w:val="both"/>
      </w:pPr>
      <w:r>
        <w:t xml:space="preserve"> # Embedding PDF in HTML </w:t>
      </w:r>
      <w:proofErr w:type="spellStart"/>
      <w:r>
        <w:t>pdf_display</w:t>
      </w:r>
      <w:proofErr w:type="spellEnd"/>
      <w:r>
        <w:t xml:space="preserve"> = F'' </w:t>
      </w:r>
    </w:p>
    <w:p w:rsidR="004935A1" w:rsidRDefault="004935A1" w:rsidP="004935A1">
      <w:pPr>
        <w:pStyle w:val="BodyText"/>
        <w:tabs>
          <w:tab w:val="left" w:pos="2628"/>
          <w:tab w:val="left" w:pos="3108"/>
          <w:tab w:val="left" w:pos="5214"/>
        </w:tabs>
        <w:spacing w:before="75"/>
        <w:ind w:right="295"/>
        <w:jc w:val="both"/>
      </w:pPr>
      <w:r>
        <w:t xml:space="preserve"># Displaying File </w:t>
      </w:r>
      <w:proofErr w:type="spellStart"/>
      <w:proofErr w:type="gramStart"/>
      <w:r>
        <w:t>st.markdown</w:t>
      </w:r>
      <w:proofErr w:type="spellEnd"/>
      <w:proofErr w:type="gramEnd"/>
      <w:r>
        <w:t>(</w:t>
      </w:r>
      <w:proofErr w:type="spellStart"/>
      <w:r>
        <w:t>pdf_display</w:t>
      </w:r>
      <w:proofErr w:type="spellEnd"/>
      <w:r>
        <w:t xml:space="preserve">, </w:t>
      </w:r>
      <w:proofErr w:type="spellStart"/>
      <w:r>
        <w:t>unsafe_allow_html</w:t>
      </w:r>
      <w:proofErr w:type="spellEnd"/>
      <w:r>
        <w:t xml:space="preserve">=True) if </w:t>
      </w:r>
      <w:proofErr w:type="spellStart"/>
      <w:r>
        <w:t>prediction_result</w:t>
      </w:r>
      <w:proofErr w:type="spellEnd"/>
      <w:r>
        <w:t xml:space="preserve"> == "diabetes": </w:t>
      </w:r>
      <w:proofErr w:type="spellStart"/>
      <w:r>
        <w:t>st.write</w:t>
      </w:r>
      <w:proofErr w:type="spellEnd"/>
      <w:r>
        <w:t xml:space="preserve">("You are predicted as Positive for Gestational Diabetes.") </w:t>
      </w:r>
    </w:p>
    <w:p w:rsidR="004935A1" w:rsidRDefault="004935A1" w:rsidP="004935A1">
      <w:pPr>
        <w:pStyle w:val="BodyText"/>
        <w:tabs>
          <w:tab w:val="left" w:pos="2628"/>
          <w:tab w:val="left" w:pos="3108"/>
          <w:tab w:val="left" w:pos="5214"/>
        </w:tabs>
        <w:spacing w:before="75"/>
        <w:ind w:right="295"/>
        <w:jc w:val="both"/>
      </w:pPr>
      <w:proofErr w:type="spellStart"/>
      <w:proofErr w:type="gramStart"/>
      <w:r>
        <w:t>st.write</w:t>
      </w:r>
      <w:proofErr w:type="spellEnd"/>
      <w:proofErr w:type="gramEnd"/>
      <w:r>
        <w:t xml:space="preserve">("Here is the diet chart you need to follow to ensure being healthy.") </w:t>
      </w:r>
    </w:p>
    <w:p w:rsidR="004935A1" w:rsidRDefault="004935A1" w:rsidP="004935A1">
      <w:pPr>
        <w:pStyle w:val="BodyText"/>
        <w:tabs>
          <w:tab w:val="left" w:pos="2628"/>
          <w:tab w:val="left" w:pos="3108"/>
          <w:tab w:val="left" w:pos="5214"/>
        </w:tabs>
        <w:spacing w:before="75"/>
        <w:ind w:right="295"/>
        <w:jc w:val="both"/>
      </w:pPr>
      <w:r>
        <w:t>#</w:t>
      </w:r>
      <w:proofErr w:type="spellStart"/>
      <w:r>
        <w:t>diet_chart_pdf</w:t>
      </w:r>
      <w:proofErr w:type="spellEnd"/>
      <w:r>
        <w:t xml:space="preserve"> = "diet_chart.pdf" # Replace with the correct path to your PDF </w:t>
      </w:r>
    </w:p>
    <w:p w:rsidR="004935A1" w:rsidRDefault="004935A1" w:rsidP="004935A1">
      <w:pPr>
        <w:pStyle w:val="BodyText"/>
        <w:tabs>
          <w:tab w:val="left" w:pos="2628"/>
          <w:tab w:val="left" w:pos="3108"/>
          <w:tab w:val="left" w:pos="5214"/>
        </w:tabs>
        <w:spacing w:before="75"/>
        <w:ind w:right="295"/>
        <w:jc w:val="both"/>
      </w:pPr>
      <w:r>
        <w:t xml:space="preserve">file </w:t>
      </w:r>
      <w:proofErr w:type="gramStart"/>
      <w:r>
        <w:t>if(</w:t>
      </w:r>
      <w:proofErr w:type="gramEnd"/>
      <w:r>
        <w:t xml:space="preserve">Age &gt; 20 and Age &lt;= 25): </w:t>
      </w:r>
      <w:proofErr w:type="spellStart"/>
      <w:r>
        <w:t>displayPDF</w:t>
      </w:r>
      <w:proofErr w:type="spellEnd"/>
      <w:r>
        <w:t xml:space="preserve">("diet_chart_pdf1.pdf") </w:t>
      </w:r>
      <w:proofErr w:type="spellStart"/>
      <w:r>
        <w:t>elif</w:t>
      </w:r>
      <w:proofErr w:type="spellEnd"/>
      <w:r>
        <w:t>(Age &gt; 25 and Age &lt;=30):</w:t>
      </w:r>
    </w:p>
    <w:p w:rsidR="004935A1" w:rsidRDefault="004935A1" w:rsidP="004935A1">
      <w:pPr>
        <w:pStyle w:val="BodyText"/>
        <w:tabs>
          <w:tab w:val="left" w:pos="2628"/>
          <w:tab w:val="left" w:pos="3108"/>
          <w:tab w:val="left" w:pos="5214"/>
        </w:tabs>
        <w:spacing w:before="75"/>
        <w:ind w:right="295"/>
        <w:jc w:val="both"/>
      </w:pPr>
      <w:r>
        <w:t xml:space="preserve"> </w:t>
      </w:r>
      <w:proofErr w:type="spellStart"/>
      <w:r>
        <w:t>displayPDF</w:t>
      </w:r>
      <w:proofErr w:type="spellEnd"/>
      <w:r>
        <w:t xml:space="preserve">("diet_chart_pdf2.pdf") </w:t>
      </w:r>
      <w:proofErr w:type="spellStart"/>
      <w:proofErr w:type="gramStart"/>
      <w:r>
        <w:t>elif</w:t>
      </w:r>
      <w:proofErr w:type="spellEnd"/>
      <w:r>
        <w:t>(</w:t>
      </w:r>
      <w:proofErr w:type="gramEnd"/>
      <w:r>
        <w:t xml:space="preserve">Age &gt; 30 and Age &lt;=40): </w:t>
      </w:r>
    </w:p>
    <w:p w:rsidR="004935A1" w:rsidRDefault="004935A1" w:rsidP="004935A1">
      <w:pPr>
        <w:pStyle w:val="BodyText"/>
        <w:tabs>
          <w:tab w:val="left" w:pos="2628"/>
          <w:tab w:val="left" w:pos="3108"/>
          <w:tab w:val="left" w:pos="5214"/>
        </w:tabs>
        <w:spacing w:before="75"/>
        <w:ind w:right="295"/>
        <w:jc w:val="both"/>
      </w:pPr>
      <w:proofErr w:type="spellStart"/>
      <w:r>
        <w:t>displayPDF</w:t>
      </w:r>
      <w:proofErr w:type="spellEnd"/>
      <w:r>
        <w:t xml:space="preserve">("diet_chart_pdf3.pdf") else: </w:t>
      </w:r>
      <w:proofErr w:type="spellStart"/>
      <w:r>
        <w:t>displayPDF</w:t>
      </w:r>
      <w:proofErr w:type="spellEnd"/>
      <w:r>
        <w:t>("diet_chart.pdf")</w:t>
      </w:r>
    </w:p>
    <w:p w:rsidR="004935A1" w:rsidRDefault="004935A1" w:rsidP="004935A1">
      <w:pPr>
        <w:pStyle w:val="BodyText"/>
        <w:tabs>
          <w:tab w:val="left" w:pos="2628"/>
          <w:tab w:val="left" w:pos="3108"/>
          <w:tab w:val="left" w:pos="5214"/>
        </w:tabs>
        <w:spacing w:before="75"/>
        <w:ind w:right="295"/>
        <w:jc w:val="both"/>
      </w:pPr>
      <w:r>
        <w:t xml:space="preserve"> # "C:\python3.11\CP3\diet_chart.pdf" # Replace with the correct path to your PDF file if </w:t>
      </w:r>
      <w:proofErr w:type="spellStart"/>
      <w:r>
        <w:t>prediction_result</w:t>
      </w:r>
      <w:proofErr w:type="spellEnd"/>
      <w:r>
        <w:t xml:space="preserve"> == "</w:t>
      </w:r>
      <w:proofErr w:type="spellStart"/>
      <w:r>
        <w:t>no_diabetes</w:t>
      </w:r>
      <w:proofErr w:type="spellEnd"/>
      <w:r>
        <w:t xml:space="preserve">": </w:t>
      </w:r>
    </w:p>
    <w:p w:rsidR="00E57069" w:rsidRDefault="004935A1" w:rsidP="004935A1">
      <w:pPr>
        <w:pStyle w:val="BodyText"/>
        <w:tabs>
          <w:tab w:val="left" w:pos="2628"/>
          <w:tab w:val="left" w:pos="3108"/>
          <w:tab w:val="left" w:pos="5214"/>
        </w:tabs>
        <w:spacing w:before="75"/>
        <w:ind w:right="295"/>
        <w:jc w:val="both"/>
      </w:pPr>
      <w:proofErr w:type="spellStart"/>
      <w:proofErr w:type="gramStart"/>
      <w:r>
        <w:t>st.write</w:t>
      </w:r>
      <w:proofErr w:type="spellEnd"/>
      <w:proofErr w:type="gramEnd"/>
      <w:r>
        <w:t xml:space="preserve">("You are predicted as Negative for Gestational Diabetes.") </w:t>
      </w:r>
      <w:proofErr w:type="spellStart"/>
      <w:r>
        <w:t>st.write</w:t>
      </w:r>
      <w:proofErr w:type="spellEnd"/>
      <w:r>
        <w:t xml:space="preserve">("No </w:t>
      </w:r>
      <w:proofErr w:type="spellStart"/>
      <w:r>
        <w:t>Worriies</w:t>
      </w:r>
      <w:proofErr w:type="spellEnd"/>
      <w:r>
        <w:t>")</w:t>
      </w:r>
    </w:p>
    <w:p w:rsidR="00E57069" w:rsidRDefault="00E57069">
      <w:pPr>
        <w:pStyle w:val="BodyText"/>
        <w:spacing w:before="3"/>
        <w:ind w:left="0"/>
        <w:rPr>
          <w:sz w:val="23"/>
        </w:rPr>
      </w:pPr>
    </w:p>
    <w:p w:rsidR="00E57069" w:rsidRDefault="00AF4131">
      <w:pPr>
        <w:pStyle w:val="Heading1"/>
        <w:numPr>
          <w:ilvl w:val="0"/>
          <w:numId w:val="4"/>
        </w:numPr>
        <w:tabs>
          <w:tab w:val="left" w:pos="416"/>
        </w:tabs>
        <w:spacing w:before="1"/>
        <w:ind w:left="415" w:hanging="302"/>
      </w:pPr>
      <w:r>
        <w:t>OUTPUT</w:t>
      </w:r>
    </w:p>
    <w:p w:rsidR="00E57069" w:rsidRDefault="00E57069">
      <w:pPr>
        <w:pStyle w:val="BodyText"/>
        <w:ind w:left="0"/>
        <w:rPr>
          <w:b/>
        </w:rPr>
      </w:pPr>
    </w:p>
    <w:p w:rsidR="00E57069" w:rsidRDefault="00E57069">
      <w:pPr>
        <w:pStyle w:val="BodyText"/>
        <w:spacing w:before="10"/>
        <w:ind w:left="0"/>
        <w:rPr>
          <w:b/>
          <w:sz w:val="10"/>
        </w:rPr>
      </w:pPr>
    </w:p>
    <w:p w:rsidR="00E57069" w:rsidRDefault="0010184F">
      <w:r>
        <w:rPr>
          <w:noProof/>
        </w:rPr>
        <w:drawing>
          <wp:inline distT="0" distB="0" distL="0" distR="0">
            <wp:extent cx="3303905" cy="16160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3).png"/>
                    <pic:cNvPicPr/>
                  </pic:nvPicPr>
                  <pic:blipFill rotWithShape="1">
                    <a:blip r:embed="rId8" cstate="print">
                      <a:extLst>
                        <a:ext uri="{28A0092B-C50C-407E-A947-70E740481C1C}">
                          <a14:useLocalDpi xmlns:a14="http://schemas.microsoft.com/office/drawing/2010/main" val="0"/>
                        </a:ext>
                      </a:extLst>
                    </a:blip>
                    <a:srcRect l="23012" t="36914" r="9448" b="14865"/>
                    <a:stretch/>
                  </pic:blipFill>
                  <pic:spPr bwMode="auto">
                    <a:xfrm>
                      <a:off x="0" y="0"/>
                      <a:ext cx="3317111" cy="1622535"/>
                    </a:xfrm>
                    <a:prstGeom prst="rect">
                      <a:avLst/>
                    </a:prstGeom>
                    <a:ln>
                      <a:noFill/>
                    </a:ln>
                    <a:extLst>
                      <a:ext uri="{53640926-AAD7-44D8-BBD7-CCE9431645EC}">
                        <a14:shadowObscured xmlns:a14="http://schemas.microsoft.com/office/drawing/2010/main"/>
                      </a:ext>
                    </a:extLst>
                  </pic:spPr>
                </pic:pic>
              </a:graphicData>
            </a:graphic>
          </wp:inline>
        </w:drawing>
      </w:r>
    </w:p>
    <w:p w:rsidR="0010184F" w:rsidRDefault="0010184F"/>
    <w:p w:rsidR="0010184F" w:rsidRDefault="0010184F"/>
    <w:p w:rsidR="0010184F" w:rsidRDefault="0010184F">
      <w:r>
        <w:t xml:space="preserve">           Fig</w:t>
      </w:r>
      <w:proofErr w:type="gramStart"/>
      <w:r>
        <w:t>1:Dataset</w:t>
      </w:r>
      <w:proofErr w:type="gramEnd"/>
      <w:r>
        <w:t xml:space="preserve"> look like above for importing</w:t>
      </w:r>
    </w:p>
    <w:p w:rsidR="0010184F" w:rsidRDefault="0010184F">
      <w:r>
        <w:rPr>
          <w:noProof/>
        </w:rPr>
        <w:drawing>
          <wp:inline distT="0" distB="0" distL="0" distR="0">
            <wp:extent cx="3352800" cy="1943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4).png"/>
                    <pic:cNvPicPr/>
                  </pic:nvPicPr>
                  <pic:blipFill rotWithShape="1">
                    <a:blip r:embed="rId9" cstate="print">
                      <a:extLst>
                        <a:ext uri="{28A0092B-C50C-407E-A947-70E740481C1C}">
                          <a14:useLocalDpi xmlns:a14="http://schemas.microsoft.com/office/drawing/2010/main" val="0"/>
                        </a:ext>
                      </a:extLst>
                    </a:blip>
                    <a:srcRect l="20580" t="33307" r="33770" b="13868"/>
                    <a:stretch/>
                  </pic:blipFill>
                  <pic:spPr bwMode="auto">
                    <a:xfrm>
                      <a:off x="0" y="0"/>
                      <a:ext cx="3352800" cy="1943100"/>
                    </a:xfrm>
                    <a:prstGeom prst="rect">
                      <a:avLst/>
                    </a:prstGeom>
                    <a:ln>
                      <a:noFill/>
                    </a:ln>
                    <a:extLst>
                      <a:ext uri="{53640926-AAD7-44D8-BBD7-CCE9431645EC}">
                        <a14:shadowObscured xmlns:a14="http://schemas.microsoft.com/office/drawing/2010/main"/>
                      </a:ext>
                    </a:extLst>
                  </pic:spPr>
                </pic:pic>
              </a:graphicData>
            </a:graphic>
          </wp:inline>
        </w:drawing>
      </w:r>
    </w:p>
    <w:p w:rsidR="0010184F" w:rsidRDefault="0010184F"/>
    <w:p w:rsidR="0010184F" w:rsidRDefault="0010184F">
      <w:r>
        <w:t xml:space="preserve">                       Fig </w:t>
      </w:r>
      <w:proofErr w:type="gramStart"/>
      <w:r>
        <w:t>2:Preprocessing</w:t>
      </w:r>
      <w:proofErr w:type="gramEnd"/>
      <w:r>
        <w:t xml:space="preserve"> of Data</w:t>
      </w:r>
    </w:p>
    <w:p w:rsidR="0010184F" w:rsidRDefault="0010184F"/>
    <w:p w:rsidR="0010184F" w:rsidRDefault="0010184F"/>
    <w:p w:rsidR="0010184F" w:rsidRDefault="0010184F">
      <w:r>
        <w:rPr>
          <w:noProof/>
        </w:rPr>
        <w:drawing>
          <wp:inline distT="0" distB="0" distL="0" distR="0">
            <wp:extent cx="32258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png"/>
                    <pic:cNvPicPr/>
                  </pic:nvPicPr>
                  <pic:blipFill rotWithShape="1">
                    <a:blip r:embed="rId10">
                      <a:extLst>
                        <a:ext uri="{28A0092B-C50C-407E-A947-70E740481C1C}">
                          <a14:useLocalDpi xmlns:a14="http://schemas.microsoft.com/office/drawing/2010/main" val="0"/>
                        </a:ext>
                      </a:extLst>
                    </a:blip>
                    <a:srcRect l="15769" t="38032" r="2323" b="31877"/>
                    <a:stretch/>
                  </pic:blipFill>
                  <pic:spPr bwMode="auto">
                    <a:xfrm>
                      <a:off x="0" y="0"/>
                      <a:ext cx="3225800" cy="2057400"/>
                    </a:xfrm>
                    <a:prstGeom prst="rect">
                      <a:avLst/>
                    </a:prstGeom>
                    <a:ln>
                      <a:noFill/>
                    </a:ln>
                    <a:extLst>
                      <a:ext uri="{53640926-AAD7-44D8-BBD7-CCE9431645EC}">
                        <a14:shadowObscured xmlns:a14="http://schemas.microsoft.com/office/drawing/2010/main"/>
                      </a:ext>
                    </a:extLst>
                  </pic:spPr>
                </pic:pic>
              </a:graphicData>
            </a:graphic>
          </wp:inline>
        </w:drawing>
      </w:r>
    </w:p>
    <w:p w:rsidR="0010184F" w:rsidRDefault="0010184F"/>
    <w:p w:rsidR="0010184F" w:rsidRDefault="0010184F">
      <w:r>
        <w:t xml:space="preserve">                Fig </w:t>
      </w:r>
      <w:proofErr w:type="gramStart"/>
      <w:r>
        <w:t>3:Result</w:t>
      </w:r>
      <w:proofErr w:type="gramEnd"/>
      <w:r>
        <w:t xml:space="preserve"> For Preprocessing Of Data </w:t>
      </w:r>
    </w:p>
    <w:p w:rsidR="0010184F" w:rsidRDefault="0010184F"/>
    <w:p w:rsidR="0010184F" w:rsidRDefault="0010184F"/>
    <w:p w:rsidR="0010184F" w:rsidRDefault="0010184F">
      <w:r>
        <w:t xml:space="preserve">                                  </w:t>
      </w:r>
      <w:r>
        <w:rPr>
          <w:noProof/>
        </w:rPr>
        <w:drawing>
          <wp:inline distT="0" distB="0" distL="0" distR="0">
            <wp:extent cx="3505200" cy="3492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6).png"/>
                    <pic:cNvPicPr/>
                  </pic:nvPicPr>
                  <pic:blipFill rotWithShape="1">
                    <a:blip r:embed="rId11">
                      <a:extLst>
                        <a:ext uri="{28A0092B-C50C-407E-A947-70E740481C1C}">
                          <a14:useLocalDpi xmlns:a14="http://schemas.microsoft.com/office/drawing/2010/main" val="0"/>
                        </a:ext>
                      </a:extLst>
                    </a:blip>
                    <a:srcRect l="22825" t="40905" r="51918" b="12537"/>
                    <a:stretch/>
                  </pic:blipFill>
                  <pic:spPr bwMode="auto">
                    <a:xfrm>
                      <a:off x="0" y="0"/>
                      <a:ext cx="3505200" cy="3492500"/>
                    </a:xfrm>
                    <a:prstGeom prst="rect">
                      <a:avLst/>
                    </a:prstGeom>
                    <a:ln>
                      <a:noFill/>
                    </a:ln>
                    <a:extLst>
                      <a:ext uri="{53640926-AAD7-44D8-BBD7-CCE9431645EC}">
                        <a14:shadowObscured xmlns:a14="http://schemas.microsoft.com/office/drawing/2010/main"/>
                      </a:ext>
                    </a:extLst>
                  </pic:spPr>
                </pic:pic>
              </a:graphicData>
            </a:graphic>
          </wp:inline>
        </w:drawing>
      </w:r>
    </w:p>
    <w:p w:rsidR="0010184F" w:rsidRDefault="0010184F"/>
    <w:p w:rsidR="0010184F" w:rsidRDefault="0010184F">
      <w:pPr>
        <w:sectPr w:rsidR="0010184F">
          <w:pgSz w:w="11910" w:h="16840"/>
          <w:pgMar w:top="1320" w:right="160" w:bottom="280" w:left="340" w:header="720" w:footer="720" w:gutter="0"/>
          <w:cols w:num="2" w:space="720" w:equalWidth="0">
            <w:col w:w="5369" w:space="413"/>
            <w:col w:w="5628"/>
          </w:cols>
        </w:sectPr>
      </w:pPr>
      <w:r>
        <w:t xml:space="preserve">                              Fig </w:t>
      </w:r>
      <w:proofErr w:type="gramStart"/>
      <w:r>
        <w:t>4:Visualization</w:t>
      </w:r>
      <w:proofErr w:type="gramEnd"/>
      <w:r>
        <w:t xml:space="preserve"> of Distribution</w:t>
      </w:r>
    </w:p>
    <w:p w:rsidR="00E57069" w:rsidRDefault="00E57069">
      <w:pPr>
        <w:pStyle w:val="BodyText"/>
        <w:spacing w:before="8"/>
        <w:ind w:left="0"/>
        <w:rPr>
          <w:sz w:val="5"/>
        </w:rPr>
      </w:pPr>
    </w:p>
    <w:p w:rsidR="00E57069" w:rsidRDefault="0010184F">
      <w:pPr>
        <w:pStyle w:val="BodyText"/>
        <w:ind w:left="114"/>
      </w:pPr>
      <w:r>
        <w:rPr>
          <w:noProof/>
        </w:rPr>
        <w:drawing>
          <wp:inline distT="0" distB="0" distL="0" distR="0">
            <wp:extent cx="3295650" cy="2609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6).png"/>
                    <pic:cNvPicPr/>
                  </pic:nvPicPr>
                  <pic:blipFill rotWithShape="1">
                    <a:blip r:embed="rId11" cstate="print">
                      <a:extLst>
                        <a:ext uri="{28A0092B-C50C-407E-A947-70E740481C1C}">
                          <a14:useLocalDpi xmlns:a14="http://schemas.microsoft.com/office/drawing/2010/main" val="0"/>
                        </a:ext>
                      </a:extLst>
                    </a:blip>
                    <a:srcRect l="47502" t="42069" r="28396" b="12589"/>
                    <a:stretch/>
                  </pic:blipFill>
                  <pic:spPr bwMode="auto">
                    <a:xfrm>
                      <a:off x="0" y="0"/>
                      <a:ext cx="3295650" cy="2609850"/>
                    </a:xfrm>
                    <a:prstGeom prst="rect">
                      <a:avLst/>
                    </a:prstGeom>
                    <a:ln>
                      <a:noFill/>
                    </a:ln>
                    <a:extLst>
                      <a:ext uri="{53640926-AAD7-44D8-BBD7-CCE9431645EC}">
                        <a14:shadowObscured xmlns:a14="http://schemas.microsoft.com/office/drawing/2010/main"/>
                      </a:ext>
                    </a:extLst>
                  </pic:spPr>
                </pic:pic>
              </a:graphicData>
            </a:graphic>
          </wp:inline>
        </w:drawing>
      </w:r>
      <w:r w:rsidR="00973A21">
        <w:rPr>
          <w:noProof/>
          <w:sz w:val="22"/>
        </w:rPr>
        <w:drawing>
          <wp:inline distT="0" distB="0" distL="0" distR="0" wp14:anchorId="1AEACF8A" wp14:editId="3D288F4A">
            <wp:extent cx="3695700" cy="2501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7).png"/>
                    <pic:cNvPicPr/>
                  </pic:nvPicPr>
                  <pic:blipFill rotWithShape="1">
                    <a:blip r:embed="rId12">
                      <a:extLst>
                        <a:ext uri="{28A0092B-C50C-407E-A947-70E740481C1C}">
                          <a14:useLocalDpi xmlns:a14="http://schemas.microsoft.com/office/drawing/2010/main" val="0"/>
                        </a:ext>
                      </a:extLst>
                    </a:blip>
                    <a:srcRect l="37044" t="33256" r="32834" b="12870"/>
                    <a:stretch/>
                  </pic:blipFill>
                  <pic:spPr bwMode="auto">
                    <a:xfrm>
                      <a:off x="0" y="0"/>
                      <a:ext cx="3695700" cy="2501900"/>
                    </a:xfrm>
                    <a:prstGeom prst="rect">
                      <a:avLst/>
                    </a:prstGeom>
                    <a:ln>
                      <a:noFill/>
                    </a:ln>
                    <a:extLst>
                      <a:ext uri="{53640926-AAD7-44D8-BBD7-CCE9431645EC}">
                        <a14:shadowObscured xmlns:a14="http://schemas.microsoft.com/office/drawing/2010/main"/>
                      </a:ext>
                    </a:extLst>
                  </pic:spPr>
                </pic:pic>
              </a:graphicData>
            </a:graphic>
          </wp:inline>
        </w:drawing>
      </w:r>
    </w:p>
    <w:p w:rsidR="00973A21" w:rsidRDefault="00973A21">
      <w:pPr>
        <w:pStyle w:val="BodyText"/>
        <w:ind w:left="114"/>
      </w:pPr>
    </w:p>
    <w:p w:rsidR="00E57069" w:rsidRDefault="00E57069">
      <w:pPr>
        <w:pStyle w:val="BodyText"/>
        <w:spacing w:before="9"/>
        <w:ind w:left="0"/>
        <w:rPr>
          <w:sz w:val="8"/>
        </w:rPr>
      </w:pPr>
    </w:p>
    <w:p w:rsidR="00E57069" w:rsidRDefault="00E57069">
      <w:pPr>
        <w:rPr>
          <w:sz w:val="8"/>
        </w:rPr>
        <w:sectPr w:rsidR="00E57069">
          <w:pgSz w:w="11910" w:h="16840"/>
          <w:pgMar w:top="1400" w:right="160" w:bottom="280" w:left="340" w:header="720" w:footer="720" w:gutter="0"/>
          <w:cols w:space="720"/>
        </w:sectPr>
      </w:pPr>
    </w:p>
    <w:p w:rsidR="00E57069" w:rsidRDefault="00AF4131">
      <w:pPr>
        <w:pStyle w:val="BodyText"/>
        <w:spacing w:before="91"/>
        <w:ind w:left="1117"/>
      </w:pPr>
      <w:r>
        <w:t>Fig</w:t>
      </w:r>
      <w:r>
        <w:rPr>
          <w:spacing w:val="-4"/>
        </w:rPr>
        <w:t xml:space="preserve"> </w:t>
      </w:r>
      <w:r w:rsidR="00973A21">
        <w:t>4.1 Visualization of Distribution</w:t>
      </w:r>
    </w:p>
    <w:p w:rsidR="00973A21" w:rsidRDefault="00973A21" w:rsidP="00973A21">
      <w:pPr>
        <w:pStyle w:val="BodyText"/>
        <w:spacing w:before="91"/>
      </w:pPr>
      <w:r>
        <w:rPr>
          <w:noProof/>
        </w:rPr>
        <w:drawing>
          <wp:inline distT="0" distB="0" distL="0" distR="0">
            <wp:extent cx="3136900" cy="304165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6).png"/>
                    <pic:cNvPicPr/>
                  </pic:nvPicPr>
                  <pic:blipFill rotWithShape="1">
                    <a:blip r:embed="rId11">
                      <a:extLst>
                        <a:ext uri="{28A0092B-C50C-407E-A947-70E740481C1C}">
                          <a14:useLocalDpi xmlns:a14="http://schemas.microsoft.com/office/drawing/2010/main" val="0"/>
                        </a:ext>
                      </a:extLst>
                    </a:blip>
                    <a:srcRect l="70533" t="42234" r="3649" b="12870"/>
                    <a:stretch/>
                  </pic:blipFill>
                  <pic:spPr bwMode="auto">
                    <a:xfrm>
                      <a:off x="0" y="0"/>
                      <a:ext cx="3136900" cy="3041650"/>
                    </a:xfrm>
                    <a:prstGeom prst="rect">
                      <a:avLst/>
                    </a:prstGeom>
                    <a:ln>
                      <a:noFill/>
                    </a:ln>
                    <a:extLst>
                      <a:ext uri="{53640926-AAD7-44D8-BBD7-CCE9431645EC}">
                        <a14:shadowObscured xmlns:a14="http://schemas.microsoft.com/office/drawing/2010/main"/>
                      </a:ext>
                    </a:extLst>
                  </pic:spPr>
                </pic:pic>
              </a:graphicData>
            </a:graphic>
          </wp:inline>
        </w:drawing>
      </w:r>
    </w:p>
    <w:p w:rsidR="00973A21" w:rsidRDefault="00973A21" w:rsidP="00973A21">
      <w:pPr>
        <w:pStyle w:val="BodyText"/>
        <w:spacing w:before="91"/>
      </w:pPr>
    </w:p>
    <w:p w:rsidR="00973A21" w:rsidRDefault="00973A21" w:rsidP="00973A21">
      <w:pPr>
        <w:pStyle w:val="BodyText"/>
        <w:spacing w:before="91"/>
      </w:pPr>
      <w:r>
        <w:t xml:space="preserve">                    Fig 4.2 Visualization of Distribution</w:t>
      </w:r>
    </w:p>
    <w:p w:rsidR="00E57069" w:rsidRDefault="00E57069">
      <w:pPr>
        <w:pStyle w:val="BodyText"/>
        <w:spacing w:before="7"/>
        <w:ind w:left="0"/>
        <w:rPr>
          <w:sz w:val="27"/>
        </w:rPr>
      </w:pPr>
    </w:p>
    <w:p w:rsidR="00E57069" w:rsidRDefault="00E57069">
      <w:pPr>
        <w:pStyle w:val="BodyText"/>
        <w:ind w:left="0"/>
        <w:rPr>
          <w:sz w:val="22"/>
        </w:rPr>
      </w:pPr>
    </w:p>
    <w:p w:rsidR="00E57069" w:rsidRDefault="00973A21">
      <w:pPr>
        <w:pStyle w:val="BodyText"/>
        <w:ind w:left="0"/>
        <w:rPr>
          <w:sz w:val="22"/>
        </w:rPr>
      </w:pPr>
      <w:r>
        <w:rPr>
          <w:noProof/>
          <w:sz w:val="22"/>
        </w:rPr>
        <w:drawing>
          <wp:inline distT="0" distB="0" distL="0" distR="0">
            <wp:extent cx="3257550" cy="2419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7).png"/>
                    <pic:cNvPicPr/>
                  </pic:nvPicPr>
                  <pic:blipFill rotWithShape="1">
                    <a:blip r:embed="rId12">
                      <a:extLst>
                        <a:ext uri="{28A0092B-C50C-407E-A947-70E740481C1C}">
                          <a14:useLocalDpi xmlns:a14="http://schemas.microsoft.com/office/drawing/2010/main" val="0"/>
                        </a:ext>
                      </a:extLst>
                    </a:blip>
                    <a:srcRect l="7948" t="32923" r="61400" b="14200"/>
                    <a:stretch/>
                  </pic:blipFill>
                  <pic:spPr bwMode="auto">
                    <a:xfrm>
                      <a:off x="0" y="0"/>
                      <a:ext cx="3257550" cy="2419350"/>
                    </a:xfrm>
                    <a:prstGeom prst="rect">
                      <a:avLst/>
                    </a:prstGeom>
                    <a:ln>
                      <a:noFill/>
                    </a:ln>
                    <a:extLst>
                      <a:ext uri="{53640926-AAD7-44D8-BBD7-CCE9431645EC}">
                        <a14:shadowObscured xmlns:a14="http://schemas.microsoft.com/office/drawing/2010/main"/>
                      </a:ext>
                    </a:extLst>
                  </pic:spPr>
                </pic:pic>
              </a:graphicData>
            </a:graphic>
          </wp:inline>
        </w:drawing>
      </w:r>
    </w:p>
    <w:p w:rsidR="00973A21" w:rsidRPr="00973A21" w:rsidRDefault="00973A21" w:rsidP="00973A21">
      <w:pPr>
        <w:pStyle w:val="BodyText"/>
        <w:spacing w:before="91"/>
      </w:pPr>
      <w:r>
        <w:rPr>
          <w:sz w:val="22"/>
        </w:rPr>
        <w:t xml:space="preserve">            Fig 4.3 </w:t>
      </w:r>
      <w:r>
        <w:t>Visualization of Distribution</w:t>
      </w:r>
    </w:p>
    <w:p w:rsidR="00E57069" w:rsidRPr="00973A21" w:rsidRDefault="00973A21">
      <w:pPr>
        <w:pStyle w:val="BodyText"/>
        <w:ind w:left="0"/>
      </w:pPr>
      <w:r w:rsidRPr="00973A21">
        <w:t xml:space="preserve">                Fig 4.4 Visualization of distribution </w:t>
      </w:r>
    </w:p>
    <w:p w:rsidR="00E57069" w:rsidRDefault="00E57069">
      <w:pPr>
        <w:pStyle w:val="BodyText"/>
        <w:spacing w:before="3"/>
        <w:ind w:left="0"/>
        <w:rPr>
          <w:sz w:val="19"/>
        </w:rPr>
      </w:pPr>
    </w:p>
    <w:p w:rsidR="00E57069" w:rsidRDefault="00E57069"/>
    <w:p w:rsidR="00973A21" w:rsidRDefault="00973A21">
      <w:r>
        <w:rPr>
          <w:noProof/>
        </w:rPr>
        <w:drawing>
          <wp:inline distT="0" distB="0" distL="0" distR="0">
            <wp:extent cx="3295650" cy="280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7).png"/>
                    <pic:cNvPicPr/>
                  </pic:nvPicPr>
                  <pic:blipFill rotWithShape="1">
                    <a:blip r:embed="rId12">
                      <a:extLst>
                        <a:ext uri="{28A0092B-C50C-407E-A947-70E740481C1C}">
                          <a14:useLocalDpi xmlns:a14="http://schemas.microsoft.com/office/drawing/2010/main" val="0"/>
                        </a:ext>
                      </a:extLst>
                    </a:blip>
                    <a:srcRect l="66417" t="31593" r="1403" b="12205"/>
                    <a:stretch/>
                  </pic:blipFill>
                  <pic:spPr bwMode="auto">
                    <a:xfrm>
                      <a:off x="0" y="0"/>
                      <a:ext cx="3295650" cy="2806700"/>
                    </a:xfrm>
                    <a:prstGeom prst="rect">
                      <a:avLst/>
                    </a:prstGeom>
                    <a:ln>
                      <a:noFill/>
                    </a:ln>
                    <a:extLst>
                      <a:ext uri="{53640926-AAD7-44D8-BBD7-CCE9431645EC}">
                        <a14:shadowObscured xmlns:a14="http://schemas.microsoft.com/office/drawing/2010/main"/>
                      </a:ext>
                    </a:extLst>
                  </pic:spPr>
                </pic:pic>
              </a:graphicData>
            </a:graphic>
          </wp:inline>
        </w:drawing>
      </w:r>
    </w:p>
    <w:p w:rsidR="00973A21" w:rsidRDefault="00973A21"/>
    <w:p w:rsidR="00973A21" w:rsidRDefault="00973A21"/>
    <w:p w:rsidR="00973A21" w:rsidRDefault="00973A21">
      <w:pPr>
        <w:rPr>
          <w:sz w:val="20"/>
        </w:rPr>
      </w:pPr>
      <w:r w:rsidRPr="00973A21">
        <w:rPr>
          <w:sz w:val="20"/>
        </w:rPr>
        <w:t xml:space="preserve">                   Fig 4.5 Visualization of Distribution</w:t>
      </w:r>
    </w:p>
    <w:p w:rsidR="00973A21" w:rsidRDefault="00973A21">
      <w:pPr>
        <w:rPr>
          <w:sz w:val="20"/>
        </w:rPr>
      </w:pPr>
    </w:p>
    <w:p w:rsidR="00973A21" w:rsidRDefault="00973A21">
      <w:pPr>
        <w:rPr>
          <w:sz w:val="20"/>
        </w:rPr>
      </w:pPr>
      <w:r>
        <w:rPr>
          <w:noProof/>
          <w:sz w:val="20"/>
        </w:rPr>
        <w:drawing>
          <wp:inline distT="0" distB="0" distL="0" distR="0" wp14:anchorId="79587C9D" wp14:editId="52B18582">
            <wp:extent cx="304800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8).png"/>
                    <pic:cNvPicPr/>
                  </pic:nvPicPr>
                  <pic:blipFill rotWithShape="1">
                    <a:blip r:embed="rId13">
                      <a:extLst>
                        <a:ext uri="{28A0092B-C50C-407E-A947-70E740481C1C}">
                          <a14:useLocalDpi xmlns:a14="http://schemas.microsoft.com/office/drawing/2010/main" val="0"/>
                        </a:ext>
                      </a:extLst>
                    </a:blip>
                    <a:srcRect l="6361" t="30928" r="62207" b="14865"/>
                    <a:stretch/>
                  </pic:blipFill>
                  <pic:spPr bwMode="auto">
                    <a:xfrm>
                      <a:off x="0" y="0"/>
                      <a:ext cx="3048000" cy="2540000"/>
                    </a:xfrm>
                    <a:prstGeom prst="rect">
                      <a:avLst/>
                    </a:prstGeom>
                    <a:ln>
                      <a:noFill/>
                    </a:ln>
                    <a:extLst>
                      <a:ext uri="{53640926-AAD7-44D8-BBD7-CCE9431645EC}">
                        <a14:shadowObscured xmlns:a14="http://schemas.microsoft.com/office/drawing/2010/main"/>
                      </a:ext>
                    </a:extLst>
                  </pic:spPr>
                </pic:pic>
              </a:graphicData>
            </a:graphic>
          </wp:inline>
        </w:drawing>
      </w:r>
    </w:p>
    <w:p w:rsidR="00973A21" w:rsidRDefault="00973A21">
      <w:pPr>
        <w:rPr>
          <w:sz w:val="20"/>
        </w:rPr>
      </w:pPr>
    </w:p>
    <w:p w:rsidR="00973A21" w:rsidRDefault="00973A21" w:rsidP="00973A21">
      <w:pPr>
        <w:pStyle w:val="BodyText"/>
        <w:spacing w:before="91"/>
      </w:pPr>
      <w:r>
        <w:t xml:space="preserve">                         Fig 4.6 </w:t>
      </w:r>
      <w:r>
        <w:t>Visualization of Distribution</w:t>
      </w:r>
      <w:r>
        <w:rPr>
          <w:noProof/>
        </w:rPr>
        <w:lastRenderedPageBreak/>
        <w:drawing>
          <wp:inline distT="0" distB="0" distL="0" distR="0">
            <wp:extent cx="2787650" cy="2571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8).png"/>
                    <pic:cNvPicPr/>
                  </pic:nvPicPr>
                  <pic:blipFill rotWithShape="1">
                    <a:blip r:embed="rId14" cstate="print">
                      <a:extLst>
                        <a:ext uri="{28A0092B-C50C-407E-A947-70E740481C1C}">
                          <a14:useLocalDpi xmlns:a14="http://schemas.microsoft.com/office/drawing/2010/main" val="0"/>
                        </a:ext>
                      </a:extLst>
                    </a:blip>
                    <a:srcRect l="37044" t="30929" r="32834" b="14199"/>
                    <a:stretch/>
                  </pic:blipFill>
                  <pic:spPr bwMode="auto">
                    <a:xfrm>
                      <a:off x="0" y="0"/>
                      <a:ext cx="2787650" cy="2571750"/>
                    </a:xfrm>
                    <a:prstGeom prst="rect">
                      <a:avLst/>
                    </a:prstGeom>
                    <a:ln>
                      <a:noFill/>
                    </a:ln>
                    <a:extLst>
                      <a:ext uri="{53640926-AAD7-44D8-BBD7-CCE9431645EC}">
                        <a14:shadowObscured xmlns:a14="http://schemas.microsoft.com/office/drawing/2010/main"/>
                      </a:ext>
                    </a:extLst>
                  </pic:spPr>
                </pic:pic>
              </a:graphicData>
            </a:graphic>
          </wp:inline>
        </w:drawing>
      </w:r>
    </w:p>
    <w:p w:rsidR="0044387A" w:rsidRPr="00973A21" w:rsidRDefault="0044387A" w:rsidP="0044387A">
      <w:pPr>
        <w:pStyle w:val="BodyText"/>
        <w:spacing w:before="91"/>
        <w:ind w:left="0"/>
      </w:pPr>
      <w:r>
        <w:t xml:space="preserve">                   Fig 4.7 </w:t>
      </w:r>
      <w:r>
        <w:t>Visualization of Distribution</w:t>
      </w:r>
      <w:r>
        <w:t xml:space="preserve">                                                                                                            </w:t>
      </w:r>
    </w:p>
    <w:p w:rsidR="0044387A" w:rsidRDefault="0044387A" w:rsidP="00973A21">
      <w:pPr>
        <w:pStyle w:val="BodyText"/>
        <w:spacing w:before="91"/>
      </w:pPr>
      <w:r>
        <w:t xml:space="preserve">                                                                                                                            </w:t>
      </w:r>
    </w:p>
    <w:p w:rsidR="0044387A" w:rsidRDefault="0044387A" w:rsidP="00973A21">
      <w:pPr>
        <w:pStyle w:val="BodyText"/>
        <w:spacing w:before="91"/>
      </w:pPr>
      <w:r>
        <w:rPr>
          <w:noProof/>
        </w:rPr>
        <w:drawing>
          <wp:inline distT="0" distB="0" distL="0" distR="0" wp14:anchorId="11CF821E" wp14:editId="60BF773D">
            <wp:extent cx="3111500" cy="24511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8).png"/>
                    <pic:cNvPicPr/>
                  </pic:nvPicPr>
                  <pic:blipFill rotWithShape="1">
                    <a:blip r:embed="rId13">
                      <a:extLst>
                        <a:ext uri="{28A0092B-C50C-407E-A947-70E740481C1C}">
                          <a14:useLocalDpi xmlns:a14="http://schemas.microsoft.com/office/drawing/2010/main" val="0"/>
                        </a:ext>
                      </a:extLst>
                    </a:blip>
                    <a:srcRect l="66604" t="30928" r="2153" b="14201"/>
                    <a:stretch/>
                  </pic:blipFill>
                  <pic:spPr bwMode="auto">
                    <a:xfrm>
                      <a:off x="0" y="0"/>
                      <a:ext cx="3111500" cy="2451100"/>
                    </a:xfrm>
                    <a:prstGeom prst="rect">
                      <a:avLst/>
                    </a:prstGeom>
                    <a:ln>
                      <a:noFill/>
                    </a:ln>
                    <a:extLst>
                      <a:ext uri="{53640926-AAD7-44D8-BBD7-CCE9431645EC}">
                        <a14:shadowObscured xmlns:a14="http://schemas.microsoft.com/office/drawing/2010/main"/>
                      </a:ext>
                    </a:extLst>
                  </pic:spPr>
                </pic:pic>
              </a:graphicData>
            </a:graphic>
          </wp:inline>
        </w:drawing>
      </w:r>
    </w:p>
    <w:p w:rsidR="0044387A" w:rsidRPr="00973A21" w:rsidRDefault="0044387A" w:rsidP="0044387A">
      <w:pPr>
        <w:pStyle w:val="BodyText"/>
        <w:spacing w:before="91"/>
        <w:ind w:left="0"/>
      </w:pPr>
      <w:r>
        <w:t xml:space="preserve">                           Fig 4.8 </w:t>
      </w:r>
      <w:r>
        <w:t>Visualization of Distribution</w:t>
      </w:r>
    </w:p>
    <w:p w:rsidR="0044387A" w:rsidRDefault="0044387A" w:rsidP="00973A21">
      <w:pPr>
        <w:pStyle w:val="BodyText"/>
        <w:spacing w:before="91"/>
      </w:pPr>
      <w:r>
        <w:t xml:space="preserve"> </w:t>
      </w:r>
    </w:p>
    <w:p w:rsidR="0044387A" w:rsidRDefault="0044387A" w:rsidP="00973A21">
      <w:pPr>
        <w:pStyle w:val="BodyText"/>
        <w:spacing w:before="91"/>
      </w:pPr>
      <w:r>
        <w:rPr>
          <w:noProof/>
        </w:rPr>
        <w:drawing>
          <wp:inline distT="0" distB="0" distL="0" distR="0" wp14:anchorId="1D0A1D5B" wp14:editId="2814E23C">
            <wp:extent cx="3760967" cy="356152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9).png"/>
                    <pic:cNvPicPr/>
                  </pic:nvPicPr>
                  <pic:blipFill rotWithShape="1">
                    <a:blip r:embed="rId15">
                      <a:extLst>
                        <a:ext uri="{28A0092B-C50C-407E-A947-70E740481C1C}">
                          <a14:useLocalDpi xmlns:a14="http://schemas.microsoft.com/office/drawing/2010/main" val="0"/>
                        </a:ext>
                      </a:extLst>
                    </a:blip>
                    <a:srcRect l="36725" t="28124" r="31241" b="18750"/>
                    <a:stretch/>
                  </pic:blipFill>
                  <pic:spPr bwMode="auto">
                    <a:xfrm>
                      <a:off x="0" y="0"/>
                      <a:ext cx="3795210" cy="3593951"/>
                    </a:xfrm>
                    <a:prstGeom prst="rect">
                      <a:avLst/>
                    </a:prstGeom>
                    <a:ln>
                      <a:noFill/>
                    </a:ln>
                    <a:extLst>
                      <a:ext uri="{53640926-AAD7-44D8-BBD7-CCE9431645EC}">
                        <a14:shadowObscured xmlns:a14="http://schemas.microsoft.com/office/drawing/2010/main"/>
                      </a:ext>
                    </a:extLst>
                  </pic:spPr>
                </pic:pic>
              </a:graphicData>
            </a:graphic>
          </wp:inline>
        </w:drawing>
      </w:r>
    </w:p>
    <w:p w:rsidR="0044387A" w:rsidRDefault="0044387A" w:rsidP="00973A21">
      <w:pPr>
        <w:pStyle w:val="BodyText"/>
        <w:spacing w:before="91"/>
      </w:pPr>
    </w:p>
    <w:p w:rsidR="0044387A" w:rsidRDefault="0044387A" w:rsidP="00973A21">
      <w:pPr>
        <w:pStyle w:val="BodyText"/>
        <w:spacing w:before="91"/>
      </w:pPr>
      <w:r>
        <w:t xml:space="preserve">                        Fig </w:t>
      </w:r>
      <w:proofErr w:type="gramStart"/>
      <w:r>
        <w:t>5:Visualization</w:t>
      </w:r>
      <w:proofErr w:type="gramEnd"/>
      <w:r>
        <w:t xml:space="preserve"> of Outliers </w:t>
      </w:r>
    </w:p>
    <w:p w:rsidR="0044387A" w:rsidRDefault="0044387A" w:rsidP="00973A21">
      <w:pPr>
        <w:pStyle w:val="BodyText"/>
        <w:spacing w:before="91"/>
      </w:pPr>
      <w:r>
        <w:rPr>
          <w:noProof/>
        </w:rPr>
        <w:drawing>
          <wp:inline distT="0" distB="0" distL="0" distR="0">
            <wp:extent cx="3283889" cy="2043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10).png"/>
                    <pic:cNvPicPr/>
                  </pic:nvPicPr>
                  <pic:blipFill rotWithShape="1">
                    <a:blip r:embed="rId16" cstate="print">
                      <a:extLst>
                        <a:ext uri="{28A0092B-C50C-407E-A947-70E740481C1C}">
                          <a14:useLocalDpi xmlns:a14="http://schemas.microsoft.com/office/drawing/2010/main" val="0"/>
                        </a:ext>
                      </a:extLst>
                    </a:blip>
                    <a:srcRect l="5314" t="18327" r="5590" b="8356"/>
                    <a:stretch/>
                  </pic:blipFill>
                  <pic:spPr bwMode="auto">
                    <a:xfrm>
                      <a:off x="0" y="0"/>
                      <a:ext cx="3304550" cy="2056286"/>
                    </a:xfrm>
                    <a:prstGeom prst="rect">
                      <a:avLst/>
                    </a:prstGeom>
                    <a:ln>
                      <a:noFill/>
                    </a:ln>
                    <a:extLst>
                      <a:ext uri="{53640926-AAD7-44D8-BBD7-CCE9431645EC}">
                        <a14:shadowObscured xmlns:a14="http://schemas.microsoft.com/office/drawing/2010/main"/>
                      </a:ext>
                    </a:extLst>
                  </pic:spPr>
                </pic:pic>
              </a:graphicData>
            </a:graphic>
          </wp:inline>
        </w:drawing>
      </w:r>
    </w:p>
    <w:p w:rsidR="0044387A" w:rsidRDefault="0044387A" w:rsidP="00973A21">
      <w:pPr>
        <w:pStyle w:val="BodyText"/>
        <w:spacing w:before="91"/>
      </w:pPr>
    </w:p>
    <w:p w:rsidR="0044387A" w:rsidRDefault="0044387A" w:rsidP="0044387A">
      <w:pPr>
        <w:pStyle w:val="BodyText"/>
        <w:spacing w:before="91"/>
        <w:ind w:left="0"/>
      </w:pPr>
    </w:p>
    <w:p w:rsidR="0044387A" w:rsidRPr="00973A21" w:rsidRDefault="0044387A" w:rsidP="0044387A">
      <w:pPr>
        <w:pStyle w:val="BodyText"/>
        <w:spacing w:before="91"/>
        <w:ind w:left="0"/>
        <w:sectPr w:rsidR="0044387A" w:rsidRPr="00973A21">
          <w:type w:val="continuous"/>
          <w:pgSz w:w="11910" w:h="16840"/>
          <w:pgMar w:top="780" w:right="160" w:bottom="280" w:left="340" w:header="720" w:footer="720" w:gutter="0"/>
          <w:cols w:num="2" w:space="720" w:equalWidth="0">
            <w:col w:w="5369" w:space="620"/>
            <w:col w:w="5421"/>
          </w:cols>
        </w:sectPr>
      </w:pPr>
      <w:r>
        <w:t xml:space="preserve">                       Fig </w:t>
      </w:r>
      <w:proofErr w:type="gramStart"/>
      <w:r>
        <w:t>6:Relationship</w:t>
      </w:r>
      <w:proofErr w:type="gramEnd"/>
      <w:r>
        <w:t xml:space="preserve"> between variables</w:t>
      </w:r>
    </w:p>
    <w:p w:rsidR="00E57069" w:rsidRDefault="0044387A" w:rsidP="00973A21">
      <w:pPr>
        <w:pStyle w:val="BodyText"/>
        <w:tabs>
          <w:tab w:val="left" w:pos="6037"/>
        </w:tabs>
        <w:ind w:left="0"/>
      </w:pPr>
      <w:r>
        <w:rPr>
          <w:noProof/>
        </w:rPr>
        <w:lastRenderedPageBreak/>
        <w:drawing>
          <wp:inline distT="0" distB="0" distL="0" distR="0">
            <wp:extent cx="8157172" cy="744156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11).png"/>
                    <pic:cNvPicPr/>
                  </pic:nvPicPr>
                  <pic:blipFill rotWithShape="1">
                    <a:blip r:embed="rId17">
                      <a:extLst>
                        <a:ext uri="{28A0092B-C50C-407E-A947-70E740481C1C}">
                          <a14:useLocalDpi xmlns:a14="http://schemas.microsoft.com/office/drawing/2010/main" val="0"/>
                        </a:ext>
                      </a:extLst>
                    </a:blip>
                    <a:srcRect l="24802" t="28095" r="14374" b="9460"/>
                    <a:stretch/>
                  </pic:blipFill>
                  <pic:spPr bwMode="auto">
                    <a:xfrm>
                      <a:off x="0" y="0"/>
                      <a:ext cx="8171094" cy="7454266"/>
                    </a:xfrm>
                    <a:prstGeom prst="rect">
                      <a:avLst/>
                    </a:prstGeom>
                    <a:ln>
                      <a:noFill/>
                    </a:ln>
                    <a:extLst>
                      <a:ext uri="{53640926-AAD7-44D8-BBD7-CCE9431645EC}">
                        <a14:shadowObscured xmlns:a14="http://schemas.microsoft.com/office/drawing/2010/main"/>
                      </a:ext>
                    </a:extLst>
                  </pic:spPr>
                </pic:pic>
              </a:graphicData>
            </a:graphic>
          </wp:inline>
        </w:drawing>
      </w:r>
      <w:r w:rsidR="00AF4131">
        <w:tab/>
      </w:r>
    </w:p>
    <w:p w:rsidR="00E57069" w:rsidRDefault="00E57069">
      <w:pPr>
        <w:sectPr w:rsidR="00E57069">
          <w:pgSz w:w="11910" w:h="16840"/>
          <w:pgMar w:top="1460" w:right="160" w:bottom="280" w:left="340" w:header="720" w:footer="720" w:gutter="0"/>
          <w:cols w:space="720"/>
        </w:sectPr>
      </w:pPr>
    </w:p>
    <w:p w:rsidR="00E57069" w:rsidRDefault="00CA4AE2">
      <w:pPr>
        <w:pStyle w:val="BodyText"/>
        <w:spacing w:before="83"/>
        <w:ind w:left="766"/>
      </w:pPr>
      <w:r>
        <w:t xml:space="preserve">                                            </w:t>
      </w:r>
      <w:r w:rsidR="00AF4131">
        <w:t>Fig</w:t>
      </w:r>
      <w:r w:rsidR="00AF4131">
        <w:rPr>
          <w:spacing w:val="-5"/>
        </w:rPr>
        <w:t xml:space="preserve"> </w:t>
      </w:r>
      <w:r w:rsidR="0044387A">
        <w:t xml:space="preserve">8 </w:t>
      </w:r>
      <w:proofErr w:type="spellStart"/>
      <w:r w:rsidR="0044387A">
        <w:t>PairPlot</w:t>
      </w:r>
      <w:proofErr w:type="spellEnd"/>
      <w:r w:rsidR="0044387A">
        <w:t xml:space="preserve"> For Corre</w:t>
      </w:r>
      <w:r>
        <w:t>la</w:t>
      </w:r>
      <w:r w:rsidR="0044387A">
        <w:t>tion</w:t>
      </w:r>
    </w:p>
    <w:p w:rsidR="00E57069" w:rsidRDefault="00E57069">
      <w:pPr>
        <w:pStyle w:val="BodyText"/>
        <w:ind w:left="0"/>
      </w:pPr>
    </w:p>
    <w:p w:rsidR="00E57069" w:rsidRDefault="00E57069">
      <w:pPr>
        <w:pStyle w:val="BodyText"/>
        <w:spacing w:before="10"/>
        <w:ind w:left="0"/>
        <w:rPr>
          <w:sz w:val="25"/>
        </w:rPr>
      </w:pPr>
    </w:p>
    <w:p w:rsidR="00E57069" w:rsidRDefault="00E57069">
      <w:pPr>
        <w:pStyle w:val="BodyText"/>
        <w:spacing w:before="10"/>
        <w:ind w:left="0"/>
        <w:rPr>
          <w:sz w:val="26"/>
        </w:rPr>
      </w:pPr>
    </w:p>
    <w:p w:rsidR="00E57069" w:rsidRDefault="00E57069">
      <w:pPr>
        <w:sectPr w:rsidR="00E57069">
          <w:type w:val="continuous"/>
          <w:pgSz w:w="11910" w:h="16840"/>
          <w:pgMar w:top="780" w:right="160" w:bottom="280" w:left="340" w:header="720" w:footer="720" w:gutter="0"/>
          <w:cols w:num="2" w:space="720" w:equalWidth="0">
            <w:col w:w="5369" w:space="413"/>
            <w:col w:w="5628"/>
          </w:cols>
        </w:sectPr>
      </w:pPr>
    </w:p>
    <w:p w:rsidR="00E57069" w:rsidRDefault="00E57069">
      <w:pPr>
        <w:pStyle w:val="BodyText"/>
        <w:spacing w:before="4"/>
        <w:ind w:left="0"/>
        <w:rPr>
          <w:sz w:val="14"/>
        </w:rPr>
      </w:pPr>
    </w:p>
    <w:p w:rsidR="00E57069" w:rsidRDefault="00E57069">
      <w:pPr>
        <w:pStyle w:val="BodyText"/>
        <w:ind w:left="199"/>
      </w:pPr>
    </w:p>
    <w:p w:rsidR="00E57069" w:rsidRDefault="00AF4131">
      <w:pPr>
        <w:pStyle w:val="Heading1"/>
        <w:numPr>
          <w:ilvl w:val="0"/>
          <w:numId w:val="4"/>
        </w:numPr>
        <w:tabs>
          <w:tab w:val="left" w:pos="415"/>
        </w:tabs>
        <w:ind w:left="414" w:hanging="302"/>
      </w:pPr>
      <w:r>
        <w:t>TESTING</w:t>
      </w:r>
    </w:p>
    <w:p w:rsidR="00E57069" w:rsidRDefault="00CA4AE2" w:rsidP="00CA4AE2">
      <w:pPr>
        <w:pStyle w:val="BodyText"/>
        <w:spacing w:before="4"/>
        <w:ind w:left="0"/>
        <w:jc w:val="both"/>
      </w:pPr>
      <w:r>
        <w:t>In developing a system for managing food consumption in Gestational Diabetes Mellitus (GDM) using an evolutionary algorithm, both training and testing phases are essential. During the training phase, the system learns from data to optimize its performance. This involves feeding the algorithm with a dataset containing information such as dietary guidelines for GDM patients, nutritional requirements, individual preferences, and blood sugar level data. The evolutionary algorithm iteratively refines its recommendations based on this data, aiming to generate meal plans that meet nutritional needs while promoting blood sugar contro</w:t>
      </w:r>
      <w:r>
        <w:t>l.</w:t>
      </w:r>
    </w:p>
    <w:p w:rsidR="00CA4AE2" w:rsidRDefault="00CA4AE2" w:rsidP="00CA4AE2">
      <w:pPr>
        <w:pStyle w:val="BodyText"/>
        <w:spacing w:before="4"/>
        <w:ind w:left="0"/>
        <w:jc w:val="both"/>
      </w:pPr>
      <w:r>
        <w:t xml:space="preserve">train and test accuracy of </w:t>
      </w:r>
      <w:proofErr w:type="spellStart"/>
      <w:r>
        <w:t>LogisticRegression</w:t>
      </w:r>
      <w:proofErr w:type="spellEnd"/>
      <w:r>
        <w:t>(</w:t>
      </w:r>
      <w:proofErr w:type="spellStart"/>
      <w:r>
        <w:t>random_state</w:t>
      </w:r>
      <w:proofErr w:type="spellEnd"/>
      <w:r>
        <w:t xml:space="preserve">=42) respectively is: (0.7703583061889251, 0.7532467532467533) train and test accuracy of </w:t>
      </w:r>
      <w:proofErr w:type="spellStart"/>
      <w:r>
        <w:t>DecisionTreeClassifier</w:t>
      </w:r>
      <w:proofErr w:type="spellEnd"/>
      <w:r>
        <w:t>(</w:t>
      </w:r>
      <w:proofErr w:type="spellStart"/>
      <w:r>
        <w:t>random_state</w:t>
      </w:r>
      <w:proofErr w:type="spellEnd"/>
      <w:r>
        <w:t xml:space="preserve">=42) respectively is: (1.0, 0.7142857142857143) </w:t>
      </w:r>
    </w:p>
    <w:p w:rsidR="00CA4AE2" w:rsidRDefault="00CA4AE2" w:rsidP="00CA4AE2">
      <w:pPr>
        <w:pStyle w:val="BodyText"/>
        <w:spacing w:before="4"/>
        <w:ind w:left="0"/>
        <w:jc w:val="both"/>
      </w:pPr>
      <w:r>
        <w:t xml:space="preserve">train and test accuracy of </w:t>
      </w:r>
      <w:proofErr w:type="spellStart"/>
      <w:r>
        <w:t>RandomForestClassifier</w:t>
      </w:r>
      <w:proofErr w:type="spellEnd"/>
      <w:r>
        <w:t>(</w:t>
      </w:r>
      <w:proofErr w:type="spellStart"/>
      <w:r>
        <w:t>random_state</w:t>
      </w:r>
      <w:proofErr w:type="spellEnd"/>
      <w:r>
        <w:t xml:space="preserve">=42) respectively is: (1.0, 0.7337662337662337) </w:t>
      </w:r>
    </w:p>
    <w:p w:rsidR="00CA4AE2" w:rsidRDefault="00CA4AE2" w:rsidP="00CA4AE2">
      <w:pPr>
        <w:pStyle w:val="BodyText"/>
        <w:spacing w:before="4"/>
        <w:ind w:left="0"/>
        <w:jc w:val="both"/>
        <w:rPr>
          <w:b/>
          <w:sz w:val="30"/>
        </w:rPr>
      </w:pPr>
      <w:r>
        <w:t xml:space="preserve">train and test accuracy of </w:t>
      </w:r>
      <w:proofErr w:type="gramStart"/>
      <w:r>
        <w:t>SVC(</w:t>
      </w:r>
      <w:proofErr w:type="spellStart"/>
      <w:proofErr w:type="gramEnd"/>
      <w:r>
        <w:t>random_state</w:t>
      </w:r>
      <w:proofErr w:type="spellEnd"/>
      <w:r>
        <w:t>=42) respectively is: (0.8289902280130294, 0.7467532467532467)</w:t>
      </w:r>
      <w:r>
        <w:t>.</w:t>
      </w:r>
    </w:p>
    <w:p w:rsidR="00E57069" w:rsidRDefault="00AF4131">
      <w:pPr>
        <w:pStyle w:val="Heading1"/>
        <w:numPr>
          <w:ilvl w:val="0"/>
          <w:numId w:val="2"/>
        </w:numPr>
        <w:tabs>
          <w:tab w:val="left" w:pos="474"/>
        </w:tabs>
        <w:spacing w:before="1"/>
        <w:ind w:hanging="361"/>
      </w:pPr>
      <w:r>
        <w:t>CONCLUSION</w:t>
      </w:r>
    </w:p>
    <w:p w:rsidR="00E57069" w:rsidRDefault="00CA4AE2">
      <w:pPr>
        <w:pStyle w:val="BodyText"/>
        <w:spacing w:before="75"/>
        <w:ind w:right="293"/>
        <w:jc w:val="both"/>
      </w:pPr>
      <w:r>
        <w:t xml:space="preserve">The goal of this research is to develop a novel self-monitoring web interface for GDM patients to track their blood glucose levels based on meal consumption recommendations. Currently, GDM patients record blood glucose levels and maintain track of their food intake using the usual manner. Although there are several </w:t>
      </w:r>
      <w:proofErr w:type="spellStart"/>
      <w:r>
        <w:t>selfmanaging</w:t>
      </w:r>
      <w:proofErr w:type="spellEnd"/>
      <w:r>
        <w:t xml:space="preserve"> applications in healthcare, we have yet to find one that is suitable for GDM monitoring. Furthermore, the majority of the research focused on diabetes </w:t>
      </w:r>
      <w:proofErr w:type="spellStart"/>
      <w:r>
        <w:t>selfmanagement</w:t>
      </w:r>
      <w:proofErr w:type="spellEnd"/>
      <w:r>
        <w:t xml:space="preserve"> apps. The design and development of a website for GDM monitoring utilizing a genetic algorithm to estimate suggested consumption was presented in this work. The genetic algorithm in the engine predicts the most optimal outcomes of advised meals and determines the diversity of the results. The web interface assists GDM sufferers by tracking the calories in their daily meals in order to maintain a healthy blood sugar level. As a result, the website will help individuals forecast their glucose levels based on their regular meals. We're actively working on a GDM monitoring system for patients and healthcare providers. The </w:t>
      </w:r>
      <w:proofErr w:type="spellStart"/>
      <w:r>
        <w:t>programme</w:t>
      </w:r>
      <w:proofErr w:type="spellEnd"/>
      <w:r>
        <w:t xml:space="preserve"> will save data in a centralized database and will be able to sync with other healthcare apps. We believe that this will motivate researchers to investigate using a self-monitoring mobile application to help patients with GDM regulate their blood glucose levels</w:t>
      </w:r>
      <w:r>
        <w:t>.</w:t>
      </w:r>
      <w:r w:rsidR="00AF4131">
        <w:br w:type="column"/>
      </w:r>
      <w:r w:rsidR="00AF4131">
        <w:rPr>
          <w:spacing w:val="-1"/>
        </w:rPr>
        <w:t>cross-disciplinary</w:t>
      </w:r>
      <w:r w:rsidR="00AF4131">
        <w:rPr>
          <w:spacing w:val="-10"/>
        </w:rPr>
        <w:t xml:space="preserve"> </w:t>
      </w:r>
      <w:r w:rsidR="00AF4131">
        <w:t>applicability</w:t>
      </w:r>
      <w:r w:rsidR="00AF4131">
        <w:rPr>
          <w:spacing w:val="-10"/>
        </w:rPr>
        <w:t xml:space="preserve"> </w:t>
      </w:r>
      <w:r w:rsidR="00AF4131">
        <w:t>of</w:t>
      </w:r>
      <w:r w:rsidR="00AF4131">
        <w:rPr>
          <w:spacing w:val="-8"/>
        </w:rPr>
        <w:t xml:space="preserve"> </w:t>
      </w:r>
      <w:r w:rsidR="00AF4131">
        <w:t>the</w:t>
      </w:r>
      <w:r w:rsidR="00AF4131">
        <w:rPr>
          <w:spacing w:val="-6"/>
        </w:rPr>
        <w:t xml:space="preserve"> </w:t>
      </w:r>
      <w:r w:rsidR="00AF4131">
        <w:t>system underscores its significance in diverse sectors, including</w:t>
      </w:r>
      <w:r w:rsidR="00AF4131">
        <w:rPr>
          <w:spacing w:val="1"/>
        </w:rPr>
        <w:t xml:space="preserve"> </w:t>
      </w:r>
      <w:r w:rsidR="00AF4131">
        <w:t>finance, e-commerce, healthcare, and government. Its abili</w:t>
      </w:r>
      <w:r w:rsidR="00AF4131">
        <w:t>ty to</w:t>
      </w:r>
      <w:r w:rsidR="00AF4131">
        <w:rPr>
          <w:spacing w:val="1"/>
        </w:rPr>
        <w:t xml:space="preserve"> </w:t>
      </w:r>
      <w:r w:rsidR="00AF4131">
        <w:t>detect</w:t>
      </w:r>
      <w:r w:rsidR="00AF4131">
        <w:rPr>
          <w:spacing w:val="-4"/>
        </w:rPr>
        <w:t xml:space="preserve"> </w:t>
      </w:r>
      <w:r w:rsidR="00AF4131">
        <w:t>and</w:t>
      </w:r>
      <w:r w:rsidR="00AF4131">
        <w:rPr>
          <w:spacing w:val="-2"/>
        </w:rPr>
        <w:t xml:space="preserve"> </w:t>
      </w:r>
      <w:r w:rsidR="00AF4131">
        <w:t>prevent</w:t>
      </w:r>
      <w:r w:rsidR="00AF4131">
        <w:rPr>
          <w:spacing w:val="-3"/>
        </w:rPr>
        <w:t xml:space="preserve"> </w:t>
      </w:r>
      <w:r w:rsidR="00AF4131">
        <w:t>phishing</w:t>
      </w:r>
      <w:r w:rsidR="00AF4131">
        <w:rPr>
          <w:spacing w:val="-4"/>
        </w:rPr>
        <w:t xml:space="preserve"> </w:t>
      </w:r>
      <w:r w:rsidR="00AF4131">
        <w:t>attacks</w:t>
      </w:r>
      <w:r w:rsidR="00AF4131">
        <w:rPr>
          <w:spacing w:val="-3"/>
        </w:rPr>
        <w:t xml:space="preserve"> </w:t>
      </w:r>
      <w:r w:rsidR="00AF4131">
        <w:t>effectively</w:t>
      </w:r>
      <w:r w:rsidR="00AF4131">
        <w:rPr>
          <w:spacing w:val="-7"/>
        </w:rPr>
        <w:t xml:space="preserve"> </w:t>
      </w:r>
      <w:r w:rsidR="00AF4131">
        <w:t>serves</w:t>
      </w:r>
      <w:r w:rsidR="00AF4131">
        <w:rPr>
          <w:spacing w:val="-3"/>
        </w:rPr>
        <w:t xml:space="preserve"> </w:t>
      </w:r>
      <w:r w:rsidR="00AF4131">
        <w:t>as</w:t>
      </w:r>
      <w:r w:rsidR="00AF4131">
        <w:rPr>
          <w:spacing w:val="-4"/>
        </w:rPr>
        <w:t xml:space="preserve"> </w:t>
      </w:r>
      <w:r w:rsidR="00AF4131">
        <w:t>a</w:t>
      </w:r>
      <w:r w:rsidR="00AF4131">
        <w:rPr>
          <w:spacing w:val="-2"/>
        </w:rPr>
        <w:t xml:space="preserve"> </w:t>
      </w:r>
      <w:r w:rsidR="00AF4131">
        <w:t>critical</w:t>
      </w:r>
      <w:r w:rsidR="00AF4131">
        <w:rPr>
          <w:spacing w:val="-48"/>
        </w:rPr>
        <w:t xml:space="preserve"> </w:t>
      </w:r>
      <w:r w:rsidR="00AF4131">
        <w:t>line</w:t>
      </w:r>
      <w:r w:rsidR="00AF4131">
        <w:rPr>
          <w:spacing w:val="-7"/>
        </w:rPr>
        <w:t xml:space="preserve"> </w:t>
      </w:r>
      <w:r w:rsidR="00AF4131">
        <w:t>of</w:t>
      </w:r>
      <w:r w:rsidR="00AF4131">
        <w:rPr>
          <w:spacing w:val="-8"/>
        </w:rPr>
        <w:t xml:space="preserve"> </w:t>
      </w:r>
      <w:proofErr w:type="spellStart"/>
      <w:r w:rsidR="00AF4131">
        <w:t>defence</w:t>
      </w:r>
      <w:proofErr w:type="spellEnd"/>
      <w:r w:rsidR="00AF4131">
        <w:rPr>
          <w:spacing w:val="-8"/>
        </w:rPr>
        <w:t xml:space="preserve"> </w:t>
      </w:r>
      <w:r w:rsidR="00AF4131">
        <w:t>against</w:t>
      </w:r>
      <w:r w:rsidR="00AF4131">
        <w:rPr>
          <w:spacing w:val="-5"/>
        </w:rPr>
        <w:t xml:space="preserve"> </w:t>
      </w:r>
      <w:r w:rsidR="00AF4131">
        <w:t>financial</w:t>
      </w:r>
      <w:r w:rsidR="00AF4131">
        <w:rPr>
          <w:spacing w:val="-8"/>
        </w:rPr>
        <w:t xml:space="preserve"> </w:t>
      </w:r>
      <w:r w:rsidR="00AF4131">
        <w:t>fraud,</w:t>
      </w:r>
      <w:r w:rsidR="00AF4131">
        <w:rPr>
          <w:spacing w:val="-6"/>
        </w:rPr>
        <w:t xml:space="preserve"> </w:t>
      </w:r>
      <w:r w:rsidR="00AF4131">
        <w:t>data</w:t>
      </w:r>
      <w:r w:rsidR="00AF4131">
        <w:rPr>
          <w:spacing w:val="-7"/>
        </w:rPr>
        <w:t xml:space="preserve"> </w:t>
      </w:r>
      <w:r w:rsidR="00AF4131">
        <w:t>breaches,</w:t>
      </w:r>
      <w:r w:rsidR="00AF4131">
        <w:rPr>
          <w:spacing w:val="-7"/>
        </w:rPr>
        <w:t xml:space="preserve"> </w:t>
      </w:r>
      <w:r w:rsidR="00AF4131">
        <w:t>and</w:t>
      </w:r>
      <w:r w:rsidR="00AF4131">
        <w:rPr>
          <w:spacing w:val="-6"/>
        </w:rPr>
        <w:t xml:space="preserve"> </w:t>
      </w:r>
      <w:r w:rsidR="00AF4131">
        <w:t>identity</w:t>
      </w:r>
      <w:r w:rsidR="00AF4131">
        <w:rPr>
          <w:spacing w:val="-48"/>
        </w:rPr>
        <w:t xml:space="preserve"> </w:t>
      </w:r>
      <w:r w:rsidR="00AF4131">
        <w:t>theft,</w:t>
      </w:r>
      <w:r w:rsidR="00AF4131">
        <w:rPr>
          <w:spacing w:val="1"/>
        </w:rPr>
        <w:t xml:space="preserve"> </w:t>
      </w:r>
      <w:r w:rsidR="00AF4131">
        <w:t>thereby</w:t>
      </w:r>
      <w:r w:rsidR="00AF4131">
        <w:rPr>
          <w:spacing w:val="1"/>
        </w:rPr>
        <w:t xml:space="preserve"> </w:t>
      </w:r>
      <w:r w:rsidR="00AF4131">
        <w:t>safeguarding</w:t>
      </w:r>
      <w:r w:rsidR="00AF4131">
        <w:rPr>
          <w:spacing w:val="1"/>
        </w:rPr>
        <w:t xml:space="preserve"> </w:t>
      </w:r>
      <w:r w:rsidR="00AF4131">
        <w:t>individuals</w:t>
      </w:r>
      <w:r w:rsidR="00AF4131">
        <w:rPr>
          <w:spacing w:val="1"/>
        </w:rPr>
        <w:t xml:space="preserve"> </w:t>
      </w:r>
      <w:r w:rsidR="00AF4131">
        <w:t>and</w:t>
      </w:r>
      <w:r w:rsidR="00AF4131">
        <w:rPr>
          <w:spacing w:val="1"/>
        </w:rPr>
        <w:t xml:space="preserve"> </w:t>
      </w:r>
      <w:r w:rsidR="00AF4131">
        <w:t>organizations</w:t>
      </w:r>
      <w:r w:rsidR="00AF4131">
        <w:rPr>
          <w:spacing w:val="1"/>
        </w:rPr>
        <w:t xml:space="preserve"> </w:t>
      </w:r>
      <w:r w:rsidR="00AF4131">
        <w:t>worldwide. As the system undergoes continuous refinement and</w:t>
      </w:r>
      <w:r w:rsidR="00AF4131">
        <w:rPr>
          <w:spacing w:val="1"/>
        </w:rPr>
        <w:t xml:space="preserve"> </w:t>
      </w:r>
      <w:r w:rsidR="00AF4131">
        <w:t>enhancement, fueled</w:t>
      </w:r>
      <w:r w:rsidR="00AF4131">
        <w:rPr>
          <w:spacing w:val="1"/>
        </w:rPr>
        <w:t xml:space="preserve"> </w:t>
      </w:r>
      <w:r w:rsidR="00AF4131">
        <w:t>by ongoing research and</w:t>
      </w:r>
      <w:r w:rsidR="00AF4131">
        <w:rPr>
          <w:spacing w:val="1"/>
        </w:rPr>
        <w:t xml:space="preserve"> </w:t>
      </w:r>
      <w:r w:rsidR="00AF4131">
        <w:t>feedback</w:t>
      </w:r>
      <w:r w:rsidR="00AF4131">
        <w:rPr>
          <w:spacing w:val="1"/>
        </w:rPr>
        <w:t xml:space="preserve"> </w:t>
      </w:r>
      <w:r w:rsidR="00AF4131">
        <w:t>from</w:t>
      </w:r>
      <w:r w:rsidR="00AF4131">
        <w:rPr>
          <w:spacing w:val="1"/>
        </w:rPr>
        <w:t xml:space="preserve"> </w:t>
      </w:r>
      <w:r w:rsidR="00AF4131">
        <w:t>cybersecurity</w:t>
      </w:r>
      <w:r w:rsidR="00AF4131">
        <w:rPr>
          <w:spacing w:val="-9"/>
        </w:rPr>
        <w:t xml:space="preserve"> </w:t>
      </w:r>
      <w:r w:rsidR="00AF4131">
        <w:t>professionals</w:t>
      </w:r>
      <w:r w:rsidR="00AF4131">
        <w:rPr>
          <w:spacing w:val="-7"/>
        </w:rPr>
        <w:t xml:space="preserve"> </w:t>
      </w:r>
      <w:r w:rsidR="00AF4131">
        <w:t>and</w:t>
      </w:r>
      <w:r w:rsidR="00AF4131">
        <w:rPr>
          <w:spacing w:val="-6"/>
        </w:rPr>
        <w:t xml:space="preserve"> </w:t>
      </w:r>
      <w:r w:rsidR="00AF4131">
        <w:t>end-users</w:t>
      </w:r>
      <w:r w:rsidR="00AF4131">
        <w:rPr>
          <w:spacing w:val="-7"/>
        </w:rPr>
        <w:t xml:space="preserve"> </w:t>
      </w:r>
      <w:r w:rsidR="00AF4131">
        <w:t>alike,</w:t>
      </w:r>
      <w:r w:rsidR="00AF4131">
        <w:rPr>
          <w:spacing w:val="-4"/>
        </w:rPr>
        <w:t xml:space="preserve"> </w:t>
      </w:r>
      <w:r w:rsidR="00AF4131">
        <w:t>it</w:t>
      </w:r>
      <w:r w:rsidR="00AF4131">
        <w:rPr>
          <w:spacing w:val="-7"/>
        </w:rPr>
        <w:t xml:space="preserve"> </w:t>
      </w:r>
      <w:r w:rsidR="00AF4131">
        <w:t>remains</w:t>
      </w:r>
      <w:r w:rsidR="00AF4131">
        <w:rPr>
          <w:spacing w:val="-7"/>
        </w:rPr>
        <w:t xml:space="preserve"> </w:t>
      </w:r>
      <w:r w:rsidR="00AF4131">
        <w:t>poised</w:t>
      </w:r>
      <w:r w:rsidR="00AF4131">
        <w:rPr>
          <w:spacing w:val="-48"/>
        </w:rPr>
        <w:t xml:space="preserve"> </w:t>
      </w:r>
      <w:r w:rsidR="00AF4131">
        <w:t>to redefine the landscape of online security and shape the future</w:t>
      </w:r>
      <w:r w:rsidR="00AF4131">
        <w:rPr>
          <w:spacing w:val="1"/>
        </w:rPr>
        <w:t xml:space="preserve"> </w:t>
      </w:r>
      <w:r w:rsidR="00AF4131">
        <w:t>of c</w:t>
      </w:r>
      <w:r w:rsidR="00AF4131">
        <w:t>ybersecurity technologies. In essence, the Phishing Website</w:t>
      </w:r>
      <w:r w:rsidR="00AF4131">
        <w:rPr>
          <w:spacing w:val="1"/>
        </w:rPr>
        <w:t xml:space="preserve"> </w:t>
      </w:r>
      <w:r w:rsidR="00AF4131">
        <w:t>Detection system stands</w:t>
      </w:r>
      <w:r w:rsidR="00AF4131">
        <w:rPr>
          <w:spacing w:val="1"/>
        </w:rPr>
        <w:t xml:space="preserve"> </w:t>
      </w:r>
      <w:r w:rsidR="00AF4131">
        <w:t>as</w:t>
      </w:r>
      <w:r w:rsidR="00AF4131">
        <w:rPr>
          <w:spacing w:val="1"/>
        </w:rPr>
        <w:t xml:space="preserve"> </w:t>
      </w:r>
      <w:r w:rsidR="00AF4131">
        <w:t>a</w:t>
      </w:r>
      <w:r w:rsidR="00AF4131">
        <w:rPr>
          <w:spacing w:val="1"/>
        </w:rPr>
        <w:t xml:space="preserve"> </w:t>
      </w:r>
      <w:r w:rsidR="00AF4131">
        <w:t>testament</w:t>
      </w:r>
      <w:r w:rsidR="00AF4131">
        <w:rPr>
          <w:spacing w:val="1"/>
        </w:rPr>
        <w:t xml:space="preserve"> </w:t>
      </w:r>
      <w:r w:rsidR="00AF4131">
        <w:t>to</w:t>
      </w:r>
      <w:r w:rsidR="00AF4131">
        <w:rPr>
          <w:spacing w:val="1"/>
        </w:rPr>
        <w:t xml:space="preserve"> </w:t>
      </w:r>
      <w:r w:rsidR="00AF4131">
        <w:t>the</w:t>
      </w:r>
      <w:r w:rsidR="00AF4131">
        <w:rPr>
          <w:spacing w:val="1"/>
        </w:rPr>
        <w:t xml:space="preserve"> </w:t>
      </w:r>
      <w:r w:rsidR="00AF4131">
        <w:t>transformative</w:t>
      </w:r>
      <w:r w:rsidR="00AF4131">
        <w:rPr>
          <w:spacing w:val="1"/>
        </w:rPr>
        <w:t xml:space="preserve"> </w:t>
      </w:r>
      <w:r w:rsidR="00AF4131">
        <w:t>potential</w:t>
      </w:r>
      <w:r w:rsidR="00AF4131">
        <w:rPr>
          <w:spacing w:val="1"/>
        </w:rPr>
        <w:t xml:space="preserve"> </w:t>
      </w:r>
      <w:r w:rsidR="00AF4131">
        <w:t>of</w:t>
      </w:r>
      <w:r w:rsidR="00AF4131">
        <w:rPr>
          <w:spacing w:val="1"/>
        </w:rPr>
        <w:t xml:space="preserve"> </w:t>
      </w:r>
      <w:r w:rsidR="00AF4131">
        <w:t>AI</w:t>
      </w:r>
      <w:r w:rsidR="00AF4131">
        <w:rPr>
          <w:spacing w:val="1"/>
        </w:rPr>
        <w:t xml:space="preserve"> </w:t>
      </w:r>
      <w:r w:rsidR="00AF4131">
        <w:t>and</w:t>
      </w:r>
      <w:r w:rsidR="00AF4131">
        <w:rPr>
          <w:spacing w:val="1"/>
        </w:rPr>
        <w:t xml:space="preserve"> </w:t>
      </w:r>
      <w:r w:rsidR="00AF4131">
        <w:t>ML</w:t>
      </w:r>
      <w:r w:rsidR="00AF4131">
        <w:rPr>
          <w:spacing w:val="1"/>
        </w:rPr>
        <w:t xml:space="preserve"> </w:t>
      </w:r>
      <w:r w:rsidR="00AF4131">
        <w:t>in</w:t>
      </w:r>
      <w:r w:rsidR="00AF4131">
        <w:rPr>
          <w:spacing w:val="1"/>
        </w:rPr>
        <w:t xml:space="preserve"> </w:t>
      </w:r>
      <w:r w:rsidR="00AF4131">
        <w:t>fortifying</w:t>
      </w:r>
      <w:r w:rsidR="00AF4131">
        <w:rPr>
          <w:spacing w:val="1"/>
        </w:rPr>
        <w:t xml:space="preserve"> </w:t>
      </w:r>
      <w:r w:rsidR="00AF4131">
        <w:t>digital</w:t>
      </w:r>
      <w:r w:rsidR="00AF4131">
        <w:rPr>
          <w:spacing w:val="1"/>
        </w:rPr>
        <w:t xml:space="preserve"> </w:t>
      </w:r>
      <w:r w:rsidR="00AF4131">
        <w:t>defenses</w:t>
      </w:r>
      <w:r w:rsidR="00AF4131">
        <w:rPr>
          <w:spacing w:val="1"/>
        </w:rPr>
        <w:t xml:space="preserve"> </w:t>
      </w:r>
      <w:r w:rsidR="00AF4131">
        <w:t>and</w:t>
      </w:r>
      <w:r w:rsidR="00AF4131">
        <w:rPr>
          <w:spacing w:val="1"/>
        </w:rPr>
        <w:t xml:space="preserve"> </w:t>
      </w:r>
      <w:r w:rsidR="00AF4131">
        <w:t>preserving</w:t>
      </w:r>
      <w:r w:rsidR="00AF4131">
        <w:rPr>
          <w:spacing w:val="1"/>
        </w:rPr>
        <w:t xml:space="preserve"> </w:t>
      </w:r>
      <w:r w:rsidR="00AF4131">
        <w:t>trust</w:t>
      </w:r>
      <w:r w:rsidR="00AF4131">
        <w:rPr>
          <w:spacing w:val="1"/>
        </w:rPr>
        <w:t xml:space="preserve"> </w:t>
      </w:r>
      <w:r w:rsidR="00AF4131">
        <w:t>in</w:t>
      </w:r>
      <w:r w:rsidR="00AF4131">
        <w:rPr>
          <w:spacing w:val="1"/>
        </w:rPr>
        <w:t xml:space="preserve"> </w:t>
      </w:r>
      <w:r w:rsidR="00AF4131">
        <w:t>the</w:t>
      </w:r>
      <w:r w:rsidR="00AF4131">
        <w:rPr>
          <w:spacing w:val="1"/>
        </w:rPr>
        <w:t xml:space="preserve"> </w:t>
      </w:r>
      <w:r w:rsidR="00AF4131">
        <w:t>interconnected</w:t>
      </w:r>
      <w:r w:rsidR="00AF4131">
        <w:rPr>
          <w:spacing w:val="1"/>
        </w:rPr>
        <w:t xml:space="preserve"> </w:t>
      </w:r>
      <w:r w:rsidR="00AF4131">
        <w:t>world.</w:t>
      </w:r>
      <w:r w:rsidR="00AF4131">
        <w:rPr>
          <w:spacing w:val="1"/>
        </w:rPr>
        <w:t xml:space="preserve"> </w:t>
      </w:r>
      <w:r w:rsidR="00AF4131">
        <w:t>Through</w:t>
      </w:r>
      <w:r w:rsidR="00AF4131">
        <w:rPr>
          <w:spacing w:val="1"/>
        </w:rPr>
        <w:t xml:space="preserve"> </w:t>
      </w:r>
      <w:r w:rsidR="00AF4131">
        <w:t>its</w:t>
      </w:r>
      <w:r w:rsidR="00AF4131">
        <w:rPr>
          <w:spacing w:val="1"/>
        </w:rPr>
        <w:t xml:space="preserve"> </w:t>
      </w:r>
      <w:r w:rsidR="00AF4131">
        <w:t>implementation</w:t>
      </w:r>
    </w:p>
    <w:p w:rsidR="00E57069" w:rsidRDefault="00E57069">
      <w:pPr>
        <w:pStyle w:val="BodyText"/>
        <w:spacing w:before="4"/>
        <w:ind w:left="0"/>
      </w:pPr>
    </w:p>
    <w:p w:rsidR="00E57069" w:rsidRDefault="00AF4131">
      <w:pPr>
        <w:pStyle w:val="Heading1"/>
        <w:numPr>
          <w:ilvl w:val="0"/>
          <w:numId w:val="2"/>
        </w:numPr>
        <w:tabs>
          <w:tab w:val="left" w:pos="474"/>
        </w:tabs>
        <w:ind w:hanging="361"/>
      </w:pPr>
      <w:r>
        <w:t>FUTURE</w:t>
      </w:r>
      <w:r>
        <w:rPr>
          <w:spacing w:val="-3"/>
        </w:rPr>
        <w:t xml:space="preserve"> </w:t>
      </w:r>
      <w:r>
        <w:t>SCOPE</w:t>
      </w:r>
    </w:p>
    <w:p w:rsidR="00E57069" w:rsidRDefault="00E57069">
      <w:pPr>
        <w:pStyle w:val="BodyText"/>
        <w:spacing w:before="8"/>
        <w:ind w:left="0"/>
        <w:rPr>
          <w:b/>
          <w:sz w:val="23"/>
        </w:rPr>
      </w:pPr>
    </w:p>
    <w:p w:rsidR="00CA4AE2" w:rsidRDefault="00CA4AE2" w:rsidP="00CA4AE2">
      <w:pPr>
        <w:spacing w:before="31"/>
        <w:ind w:left="252"/>
        <w:jc w:val="both"/>
        <w:rPr>
          <w:b/>
          <w:spacing w:val="-4"/>
          <w:sz w:val="24"/>
          <w:szCs w:val="24"/>
        </w:rPr>
      </w:pPr>
      <w:r>
        <w:rPr>
          <w:sz w:val="20"/>
          <w:szCs w:val="20"/>
        </w:rPr>
        <w:t>In the realm of gestational diabetes mellitus (GDM) management, the future scope for food consumption estimation using evolutionary algorithms holds promise for significant advancements. Further research will likely concentrate on refining and enhancing these algorithms to tailor them specifically for GDM patients. This refinement could involve incorporating additional variables such as meal timing, portion sizes, and individual metabolic responses, aiming to optimize accuracy and effectiveness. Additionally, there is considerable potential for the development of personalized dietary recommendations based on patient-specific characteristics, preferences, and metabolic profiles. Such personalized approaches could revolutionize GDM management by providing tailored dietary advice that adapts dynamically to changes in pregnancy and individual patient needs throughout gestation.</w:t>
      </w:r>
    </w:p>
    <w:p w:rsidR="00E57069" w:rsidRDefault="00E57069">
      <w:pPr>
        <w:pStyle w:val="BodyText"/>
        <w:ind w:left="0"/>
        <w:rPr>
          <w:sz w:val="22"/>
        </w:rPr>
      </w:pPr>
    </w:p>
    <w:p w:rsidR="00E57069" w:rsidRDefault="00E57069">
      <w:pPr>
        <w:pStyle w:val="BodyText"/>
        <w:ind w:left="0"/>
        <w:rPr>
          <w:sz w:val="22"/>
        </w:rPr>
      </w:pPr>
    </w:p>
    <w:p w:rsidR="00E57069" w:rsidRDefault="00E57069">
      <w:pPr>
        <w:pStyle w:val="BodyText"/>
        <w:spacing w:before="9"/>
        <w:ind w:left="0"/>
        <w:rPr>
          <w:sz w:val="24"/>
        </w:rPr>
      </w:pPr>
    </w:p>
    <w:p w:rsidR="00E57069" w:rsidRDefault="00AF4131">
      <w:pPr>
        <w:pStyle w:val="Heading1"/>
        <w:numPr>
          <w:ilvl w:val="0"/>
          <w:numId w:val="2"/>
        </w:numPr>
        <w:tabs>
          <w:tab w:val="left" w:pos="464"/>
        </w:tabs>
        <w:ind w:left="464" w:hanging="351"/>
      </w:pPr>
      <w:r>
        <w:t>REFERENCES</w:t>
      </w:r>
    </w:p>
    <w:p w:rsidR="00E57069" w:rsidRDefault="00E57069" w:rsidP="00CA4AE2">
      <w:pPr>
        <w:pStyle w:val="ListParagraph"/>
        <w:tabs>
          <w:tab w:val="left" w:pos="400"/>
        </w:tabs>
        <w:spacing w:before="114"/>
        <w:ind w:left="399" w:firstLine="0"/>
        <w:rPr>
          <w:sz w:val="20"/>
          <w:u w:val="single"/>
        </w:rPr>
      </w:pPr>
    </w:p>
    <w:p w:rsidR="00CA4AE2" w:rsidRDefault="00CA4AE2" w:rsidP="00CA4AE2">
      <w:pPr>
        <w:pStyle w:val="BodyText"/>
        <w:spacing w:before="42" w:line="273" w:lineRule="auto"/>
        <w:ind w:right="558"/>
      </w:pPr>
      <w:r>
        <w:rPr>
          <w:b/>
        </w:rPr>
        <w:t>[1.]</w:t>
      </w:r>
      <w:r>
        <w:rPr>
          <w:b/>
          <w:spacing w:val="29"/>
        </w:rPr>
        <w:t xml:space="preserve"> </w:t>
      </w:r>
      <w:r>
        <w:t>Hazarika,</w:t>
      </w:r>
      <w:r>
        <w:rPr>
          <w:spacing w:val="34"/>
        </w:rPr>
        <w:t xml:space="preserve"> </w:t>
      </w:r>
      <w:r>
        <w:t>A.,</w:t>
      </w:r>
      <w:r>
        <w:rPr>
          <w:spacing w:val="29"/>
        </w:rPr>
        <w:t xml:space="preserve"> </w:t>
      </w:r>
      <w:proofErr w:type="spellStart"/>
      <w:r>
        <w:t>Nongkhlaw</w:t>
      </w:r>
      <w:proofErr w:type="spellEnd"/>
      <w:r>
        <w:t>,</w:t>
      </w:r>
      <w:r>
        <w:rPr>
          <w:spacing w:val="35"/>
        </w:rPr>
        <w:t xml:space="preserve"> </w:t>
      </w:r>
      <w:r>
        <w:t>B.</w:t>
      </w:r>
      <w:r>
        <w:rPr>
          <w:spacing w:val="29"/>
        </w:rPr>
        <w:t xml:space="preserve"> </w:t>
      </w:r>
      <w:r>
        <w:t>&amp;</w:t>
      </w:r>
      <w:r>
        <w:rPr>
          <w:spacing w:val="29"/>
        </w:rPr>
        <w:t xml:space="preserve"> </w:t>
      </w:r>
      <w:r>
        <w:t>Mukhopadhyay,</w:t>
      </w:r>
      <w:r>
        <w:rPr>
          <w:spacing w:val="34"/>
        </w:rPr>
        <w:t xml:space="preserve"> </w:t>
      </w:r>
      <w:r>
        <w:t>A.</w:t>
      </w:r>
      <w:r>
        <w:rPr>
          <w:spacing w:val="31"/>
        </w:rPr>
        <w:t xml:space="preserve"> </w:t>
      </w:r>
      <w:r>
        <w:t>Identification</w:t>
      </w:r>
      <w:r>
        <w:rPr>
          <w:spacing w:val="32"/>
        </w:rPr>
        <w:t xml:space="preserve"> </w:t>
      </w:r>
      <w:r>
        <w:t>of</w:t>
      </w:r>
      <w:r>
        <w:rPr>
          <w:spacing w:val="29"/>
        </w:rPr>
        <w:t xml:space="preserve"> </w:t>
      </w:r>
      <w:r>
        <w:t>stable</w:t>
      </w:r>
      <w:r>
        <w:rPr>
          <w:spacing w:val="80"/>
        </w:rPr>
        <w:t xml:space="preserve"> </w:t>
      </w:r>
      <w:r>
        <w:t>reference</w:t>
      </w:r>
      <w:r>
        <w:rPr>
          <w:spacing w:val="33"/>
        </w:rPr>
        <w:t xml:space="preserve"> </w:t>
      </w:r>
      <w:r>
        <w:t>genes</w:t>
      </w:r>
      <w:r>
        <w:rPr>
          <w:spacing w:val="30"/>
        </w:rPr>
        <w:t xml:space="preserve"> </w:t>
      </w:r>
      <w:r>
        <w:t>in</w:t>
      </w:r>
      <w:r>
        <w:rPr>
          <w:spacing w:val="32"/>
        </w:rPr>
        <w:t xml:space="preserve"> </w:t>
      </w:r>
      <w:r>
        <w:t>peripheral</w:t>
      </w:r>
      <w:r>
        <w:rPr>
          <w:spacing w:val="28"/>
        </w:rPr>
        <w:t xml:space="preserve"> </w:t>
      </w:r>
      <w:r>
        <w:t>blood mononuclear cells from type 2 diabetes mellitus patients. Sci Rep 13, 486 (2023). https://doi.org/10.1038/s41598-023-</w:t>
      </w:r>
      <w:r>
        <w:rPr>
          <w:spacing w:val="80"/>
        </w:rPr>
        <w:t xml:space="preserve"> </w:t>
      </w:r>
      <w:r>
        <w:t xml:space="preserve">27460-3J. Clerk Maxwell, A Treatise on Electricity and Magnetism, 3rd ed., vol. 2. Oxford: Clarendon, 1892, pp.68–73. </w:t>
      </w:r>
      <w:r>
        <w:rPr>
          <w:b/>
        </w:rPr>
        <w:t>[2].</w:t>
      </w:r>
      <w:r>
        <w:rPr>
          <w:b/>
          <w:spacing w:val="28"/>
        </w:rPr>
        <w:t xml:space="preserve"> </w:t>
      </w:r>
      <w:proofErr w:type="spellStart"/>
      <w:r>
        <w:t>Esteghamati</w:t>
      </w:r>
      <w:proofErr w:type="spellEnd"/>
      <w:r>
        <w:t>,</w:t>
      </w:r>
      <w:r>
        <w:rPr>
          <w:spacing w:val="30"/>
        </w:rPr>
        <w:t xml:space="preserve"> </w:t>
      </w:r>
      <w:r>
        <w:t>A.,</w:t>
      </w:r>
      <w:r>
        <w:rPr>
          <w:spacing w:val="28"/>
        </w:rPr>
        <w:t xml:space="preserve"> </w:t>
      </w:r>
      <w:proofErr w:type="spellStart"/>
      <w:r>
        <w:t>Zamanzadeh</w:t>
      </w:r>
      <w:proofErr w:type="spellEnd"/>
      <w:r>
        <w:t>,</w:t>
      </w:r>
      <w:r>
        <w:rPr>
          <w:spacing w:val="30"/>
        </w:rPr>
        <w:t xml:space="preserve"> </w:t>
      </w:r>
      <w:r>
        <w:t>M.,</w:t>
      </w:r>
      <w:r>
        <w:rPr>
          <w:spacing w:val="28"/>
        </w:rPr>
        <w:t xml:space="preserve"> </w:t>
      </w:r>
      <w:r>
        <w:t>Malek,</w:t>
      </w:r>
      <w:r>
        <w:rPr>
          <w:spacing w:val="30"/>
        </w:rPr>
        <w:t xml:space="preserve"> </w:t>
      </w:r>
      <w:r>
        <w:t>M.</w:t>
      </w:r>
      <w:r>
        <w:rPr>
          <w:spacing w:val="28"/>
        </w:rPr>
        <w:t xml:space="preserve"> </w:t>
      </w:r>
      <w:r>
        <w:t>et</w:t>
      </w:r>
      <w:r>
        <w:rPr>
          <w:spacing w:val="29"/>
        </w:rPr>
        <w:t xml:space="preserve"> </w:t>
      </w:r>
      <w:r>
        <w:t>al.</w:t>
      </w:r>
      <w:r>
        <w:rPr>
          <w:spacing w:val="28"/>
        </w:rPr>
        <w:t xml:space="preserve"> </w:t>
      </w:r>
      <w:r>
        <w:t>Efficacy</w:t>
      </w:r>
      <w:r>
        <w:rPr>
          <w:spacing w:val="31"/>
        </w:rPr>
        <w:t xml:space="preserve"> </w:t>
      </w:r>
      <w:r>
        <w:t>and</w:t>
      </w:r>
      <w:r>
        <w:rPr>
          <w:spacing w:val="28"/>
        </w:rPr>
        <w:t xml:space="preserve"> </w:t>
      </w:r>
      <w:r>
        <w:t>Safety</w:t>
      </w:r>
      <w:r>
        <w:rPr>
          <w:spacing w:val="31"/>
        </w:rPr>
        <w:t xml:space="preserve"> </w:t>
      </w:r>
      <w:r>
        <w:t>of</w:t>
      </w:r>
      <w:r>
        <w:rPr>
          <w:spacing w:val="27"/>
        </w:rPr>
        <w:t xml:space="preserve"> </w:t>
      </w:r>
      <w:r>
        <w:t>a</w:t>
      </w:r>
      <w:r>
        <w:rPr>
          <w:spacing w:val="30"/>
        </w:rPr>
        <w:t xml:space="preserve"> </w:t>
      </w:r>
      <w:r>
        <w:t>Biosimilar</w:t>
      </w:r>
      <w:r>
        <w:rPr>
          <w:spacing w:val="31"/>
        </w:rPr>
        <w:t xml:space="preserve"> </w:t>
      </w:r>
      <w:r>
        <w:t>Liraglutide</w:t>
      </w:r>
      <w:r>
        <w:rPr>
          <w:spacing w:val="30"/>
        </w:rPr>
        <w:t xml:space="preserve"> </w:t>
      </w:r>
      <w:r>
        <w:t>(</w:t>
      </w:r>
      <w:proofErr w:type="spellStart"/>
      <w:r>
        <w:t>Melitide</w:t>
      </w:r>
      <w:proofErr w:type="spellEnd"/>
      <w:r>
        <w:t>®) Versus the</w:t>
      </w:r>
      <w:r>
        <w:rPr>
          <w:spacing w:val="23"/>
        </w:rPr>
        <w:t xml:space="preserve"> </w:t>
      </w:r>
      <w:r>
        <w:t>Reference Liraglutide</w:t>
      </w:r>
      <w:r>
        <w:rPr>
          <w:spacing w:val="23"/>
        </w:rPr>
        <w:t xml:space="preserve"> </w:t>
      </w:r>
      <w:r>
        <w:t>(Victoza®) in People with Type 2 Diabetes Mellitus: A</w:t>
      </w:r>
      <w:r>
        <w:rPr>
          <w:spacing w:val="23"/>
        </w:rPr>
        <w:t xml:space="preserve"> </w:t>
      </w:r>
      <w:r>
        <w:t>Randomized, Double-Blind,</w:t>
      </w:r>
      <w:r>
        <w:rPr>
          <w:spacing w:val="40"/>
        </w:rPr>
        <w:t xml:space="preserve"> </w:t>
      </w:r>
      <w:r>
        <w:t xml:space="preserve">Noninferiority Clinical Trial. Diabetes </w:t>
      </w:r>
      <w:proofErr w:type="spellStart"/>
      <w:r>
        <w:t>Ther</w:t>
      </w:r>
      <w:proofErr w:type="spellEnd"/>
      <w:r>
        <w:t xml:space="preserve"> 14, 1889–1902 (2023). </w:t>
      </w:r>
      <w:hyperlink r:id="rId18" w:history="1">
        <w:r>
          <w:rPr>
            <w:rStyle w:val="15"/>
          </w:rPr>
          <w:t>https://doi.org/10.1007/s13300023-01462-wK</w:t>
        </w:r>
      </w:hyperlink>
      <w:r>
        <w:t>.</w:t>
      </w:r>
    </w:p>
    <w:p w:rsidR="00CA4AE2" w:rsidRDefault="00CA4AE2" w:rsidP="00CA4AE2">
      <w:pPr>
        <w:pStyle w:val="BodyText"/>
        <w:spacing w:before="42" w:line="273" w:lineRule="auto"/>
        <w:ind w:right="558"/>
      </w:pPr>
      <w:r>
        <w:rPr>
          <w:b/>
        </w:rPr>
        <w:t xml:space="preserve">[3]. </w:t>
      </w:r>
      <w:proofErr w:type="spellStart"/>
      <w:r>
        <w:t>Ghoreyshi-Hefzabad</w:t>
      </w:r>
      <w:proofErr w:type="spellEnd"/>
      <w:r>
        <w:t xml:space="preserve">, SM., </w:t>
      </w:r>
      <w:proofErr w:type="spellStart"/>
      <w:r>
        <w:t>Jeyaprakash</w:t>
      </w:r>
      <w:proofErr w:type="spellEnd"/>
      <w:r>
        <w:t>, P., Vo, H.Q. et al. Subclinical systolic dysfunction detected by 2D speckle tracking</w:t>
      </w:r>
      <w:r>
        <w:rPr>
          <w:spacing w:val="-3"/>
        </w:rPr>
        <w:t xml:space="preserve"> </w:t>
      </w:r>
      <w:r>
        <w:t>echocardiography</w:t>
      </w:r>
      <w:r>
        <w:rPr>
          <w:spacing w:val="-3"/>
        </w:rPr>
        <w:t xml:space="preserve"> </w:t>
      </w:r>
      <w:r>
        <w:t>in</w:t>
      </w:r>
      <w:r>
        <w:rPr>
          <w:spacing w:val="-3"/>
        </w:rPr>
        <w:t xml:space="preserve"> </w:t>
      </w:r>
      <w:r>
        <w:t>adults with</w:t>
      </w:r>
      <w:r>
        <w:rPr>
          <w:spacing w:val="40"/>
        </w:rPr>
        <w:t xml:space="preserve"> </w:t>
      </w:r>
      <w:r>
        <w:t>diabetes</w:t>
      </w:r>
      <w:r>
        <w:rPr>
          <w:spacing w:val="-5"/>
        </w:rPr>
        <w:t xml:space="preserve"> </w:t>
      </w:r>
      <w:r>
        <w:t>mellitus:</w:t>
      </w:r>
      <w:r>
        <w:rPr>
          <w:spacing w:val="-2"/>
        </w:rPr>
        <w:t xml:space="preserve"> </w:t>
      </w:r>
      <w:r>
        <w:t>systematic</w:t>
      </w:r>
      <w:r>
        <w:rPr>
          <w:spacing w:val="-1"/>
        </w:rPr>
        <w:t xml:space="preserve"> </w:t>
      </w:r>
      <w:r>
        <w:t>review</w:t>
      </w:r>
      <w:r>
        <w:rPr>
          <w:spacing w:val="-1"/>
        </w:rPr>
        <w:t xml:space="preserve"> </w:t>
      </w:r>
      <w:r>
        <w:t>and meta-analysis of</w:t>
      </w:r>
      <w:r>
        <w:rPr>
          <w:spacing w:val="-5"/>
        </w:rPr>
        <w:t xml:space="preserve"> </w:t>
      </w:r>
      <w:r>
        <w:t>6668 individuals</w:t>
      </w:r>
      <w:r>
        <w:rPr>
          <w:spacing w:val="-2"/>
        </w:rPr>
        <w:t xml:space="preserve"> </w:t>
      </w:r>
      <w:r>
        <w:t>with diabetes mellitus and 7218 controls. Int J Cardiovasc Imaging 39, 977–989 (2023). https://doi.org/10.1007/s10554-023-</w:t>
      </w:r>
    </w:p>
    <w:p w:rsidR="00CA4AE2" w:rsidRDefault="00CA4AE2" w:rsidP="00CA4AE2">
      <w:pPr>
        <w:pStyle w:val="BodyText"/>
        <w:spacing w:before="1"/>
        <w:rPr>
          <w:spacing w:val="-10"/>
        </w:rPr>
      </w:pPr>
      <w:r>
        <w:rPr>
          <w:spacing w:val="-2"/>
        </w:rPr>
        <w:t>02810-</w:t>
      </w:r>
      <w:r>
        <w:rPr>
          <w:spacing w:val="-10"/>
        </w:rPr>
        <w:t>4</w:t>
      </w:r>
    </w:p>
    <w:p w:rsidR="00CA4AE2" w:rsidRPr="00CA4AE2" w:rsidRDefault="00CA4AE2" w:rsidP="00CA4AE2">
      <w:pPr>
        <w:pStyle w:val="ListParagraph"/>
        <w:tabs>
          <w:tab w:val="left" w:pos="400"/>
        </w:tabs>
        <w:spacing w:before="114"/>
        <w:ind w:left="399" w:firstLine="0"/>
        <w:rPr>
          <w:sz w:val="20"/>
        </w:rPr>
        <w:sectPr w:rsidR="00CA4AE2" w:rsidRPr="00CA4AE2">
          <w:pgSz w:w="11910" w:h="16840"/>
          <w:pgMar w:top="1320" w:right="160" w:bottom="280" w:left="340" w:header="720" w:footer="720" w:gutter="0"/>
          <w:cols w:num="2" w:space="720" w:equalWidth="0">
            <w:col w:w="5372" w:space="411"/>
            <w:col w:w="5627"/>
          </w:cols>
        </w:sectPr>
      </w:pPr>
    </w:p>
    <w:p w:rsidR="00E57069" w:rsidRDefault="00E57069" w:rsidP="00CA4AE2">
      <w:pPr>
        <w:pStyle w:val="BodyText"/>
        <w:spacing w:before="4"/>
        <w:ind w:left="0"/>
        <w:rPr>
          <w:sz w:val="17"/>
        </w:rPr>
      </w:pPr>
    </w:p>
    <w:sectPr w:rsidR="00E57069">
      <w:pgSz w:w="11910" w:h="16840"/>
      <w:pgMar w:top="1580" w:right="160" w:bottom="280" w:left="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4131" w:rsidRDefault="00AF4131" w:rsidP="00973A21">
      <w:r>
        <w:separator/>
      </w:r>
    </w:p>
  </w:endnote>
  <w:endnote w:type="continuationSeparator" w:id="0">
    <w:p w:rsidR="00AF4131" w:rsidRDefault="00AF4131" w:rsidP="00973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4131" w:rsidRDefault="00AF4131" w:rsidP="00973A21">
      <w:r>
        <w:separator/>
      </w:r>
    </w:p>
  </w:footnote>
  <w:footnote w:type="continuationSeparator" w:id="0">
    <w:p w:rsidR="00AF4131" w:rsidRDefault="00AF4131" w:rsidP="00973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E59CA"/>
    <w:multiLevelType w:val="multilevel"/>
    <w:tmpl w:val="9C96D046"/>
    <w:lvl w:ilvl="0">
      <w:start w:val="1"/>
      <w:numFmt w:val="decimal"/>
      <w:lvlText w:val="%1."/>
      <w:lvlJc w:val="left"/>
      <w:pPr>
        <w:ind w:left="353" w:hanging="240"/>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713"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826" w:hanging="356"/>
      </w:pPr>
      <w:rPr>
        <w:rFonts w:ascii="Symbol" w:eastAsia="Symbol" w:hAnsi="Symbol" w:cs="Symbol" w:hint="default"/>
        <w:w w:val="99"/>
        <w:sz w:val="20"/>
        <w:szCs w:val="20"/>
        <w:lang w:val="en-US" w:eastAsia="en-US" w:bidi="ar-SA"/>
      </w:rPr>
    </w:lvl>
    <w:lvl w:ilvl="3">
      <w:numFmt w:val="bullet"/>
      <w:lvlText w:val="•"/>
      <w:lvlJc w:val="left"/>
      <w:pPr>
        <w:ind w:left="1388" w:hanging="356"/>
      </w:pPr>
      <w:rPr>
        <w:rFonts w:hint="default"/>
        <w:lang w:val="en-US" w:eastAsia="en-US" w:bidi="ar-SA"/>
      </w:rPr>
    </w:lvl>
    <w:lvl w:ilvl="4">
      <w:numFmt w:val="bullet"/>
      <w:lvlText w:val="•"/>
      <w:lvlJc w:val="left"/>
      <w:pPr>
        <w:ind w:left="1957" w:hanging="356"/>
      </w:pPr>
      <w:rPr>
        <w:rFonts w:hint="default"/>
        <w:lang w:val="en-US" w:eastAsia="en-US" w:bidi="ar-SA"/>
      </w:rPr>
    </w:lvl>
    <w:lvl w:ilvl="5">
      <w:numFmt w:val="bullet"/>
      <w:lvlText w:val="•"/>
      <w:lvlJc w:val="left"/>
      <w:pPr>
        <w:ind w:left="2526" w:hanging="356"/>
      </w:pPr>
      <w:rPr>
        <w:rFonts w:hint="default"/>
        <w:lang w:val="en-US" w:eastAsia="en-US" w:bidi="ar-SA"/>
      </w:rPr>
    </w:lvl>
    <w:lvl w:ilvl="6">
      <w:numFmt w:val="bullet"/>
      <w:lvlText w:val="•"/>
      <w:lvlJc w:val="left"/>
      <w:pPr>
        <w:ind w:left="3094" w:hanging="356"/>
      </w:pPr>
      <w:rPr>
        <w:rFonts w:hint="default"/>
        <w:lang w:val="en-US" w:eastAsia="en-US" w:bidi="ar-SA"/>
      </w:rPr>
    </w:lvl>
    <w:lvl w:ilvl="7">
      <w:numFmt w:val="bullet"/>
      <w:lvlText w:val="•"/>
      <w:lvlJc w:val="left"/>
      <w:pPr>
        <w:ind w:left="3663" w:hanging="356"/>
      </w:pPr>
      <w:rPr>
        <w:rFonts w:hint="default"/>
        <w:lang w:val="en-US" w:eastAsia="en-US" w:bidi="ar-SA"/>
      </w:rPr>
    </w:lvl>
    <w:lvl w:ilvl="8">
      <w:numFmt w:val="bullet"/>
      <w:lvlText w:val="•"/>
      <w:lvlJc w:val="left"/>
      <w:pPr>
        <w:ind w:left="4232" w:hanging="356"/>
      </w:pPr>
      <w:rPr>
        <w:rFonts w:hint="default"/>
        <w:lang w:val="en-US" w:eastAsia="en-US" w:bidi="ar-SA"/>
      </w:rPr>
    </w:lvl>
  </w:abstractNum>
  <w:abstractNum w:abstractNumId="1" w15:restartNumberingAfterBreak="0">
    <w:nsid w:val="4AF56451"/>
    <w:multiLevelType w:val="hybridMultilevel"/>
    <w:tmpl w:val="6E02B5FC"/>
    <w:lvl w:ilvl="0" w:tplc="33D86BBE">
      <w:start w:val="1"/>
      <w:numFmt w:val="decimal"/>
      <w:lvlText w:val="[%1]"/>
      <w:lvlJc w:val="left"/>
      <w:pPr>
        <w:ind w:left="399" w:hanging="286"/>
      </w:pPr>
      <w:rPr>
        <w:rFonts w:ascii="Times New Roman" w:eastAsia="Times New Roman" w:hAnsi="Times New Roman" w:cs="Times New Roman" w:hint="default"/>
        <w:w w:val="99"/>
        <w:sz w:val="20"/>
        <w:szCs w:val="20"/>
        <w:lang w:val="en-US" w:eastAsia="en-US" w:bidi="ar-SA"/>
      </w:rPr>
    </w:lvl>
    <w:lvl w:ilvl="1" w:tplc="F34E8768">
      <w:numFmt w:val="bullet"/>
      <w:lvlText w:val="•"/>
      <w:lvlJc w:val="left"/>
      <w:pPr>
        <w:ind w:left="922" w:hanging="286"/>
      </w:pPr>
      <w:rPr>
        <w:rFonts w:hint="default"/>
        <w:lang w:val="en-US" w:eastAsia="en-US" w:bidi="ar-SA"/>
      </w:rPr>
    </w:lvl>
    <w:lvl w:ilvl="2" w:tplc="17FC6E78">
      <w:numFmt w:val="bullet"/>
      <w:lvlText w:val="•"/>
      <w:lvlJc w:val="left"/>
      <w:pPr>
        <w:ind w:left="1444" w:hanging="286"/>
      </w:pPr>
      <w:rPr>
        <w:rFonts w:hint="default"/>
        <w:lang w:val="en-US" w:eastAsia="en-US" w:bidi="ar-SA"/>
      </w:rPr>
    </w:lvl>
    <w:lvl w:ilvl="3" w:tplc="52E232BA">
      <w:numFmt w:val="bullet"/>
      <w:lvlText w:val="•"/>
      <w:lvlJc w:val="left"/>
      <w:pPr>
        <w:ind w:left="1967" w:hanging="286"/>
      </w:pPr>
      <w:rPr>
        <w:rFonts w:hint="default"/>
        <w:lang w:val="en-US" w:eastAsia="en-US" w:bidi="ar-SA"/>
      </w:rPr>
    </w:lvl>
    <w:lvl w:ilvl="4" w:tplc="5F12B772">
      <w:numFmt w:val="bullet"/>
      <w:lvlText w:val="•"/>
      <w:lvlJc w:val="left"/>
      <w:pPr>
        <w:ind w:left="2489" w:hanging="286"/>
      </w:pPr>
      <w:rPr>
        <w:rFonts w:hint="default"/>
        <w:lang w:val="en-US" w:eastAsia="en-US" w:bidi="ar-SA"/>
      </w:rPr>
    </w:lvl>
    <w:lvl w:ilvl="5" w:tplc="0A36F9E0">
      <w:numFmt w:val="bullet"/>
      <w:lvlText w:val="•"/>
      <w:lvlJc w:val="left"/>
      <w:pPr>
        <w:ind w:left="3011" w:hanging="286"/>
      </w:pPr>
      <w:rPr>
        <w:rFonts w:hint="default"/>
        <w:lang w:val="en-US" w:eastAsia="en-US" w:bidi="ar-SA"/>
      </w:rPr>
    </w:lvl>
    <w:lvl w:ilvl="6" w:tplc="938A96D4">
      <w:numFmt w:val="bullet"/>
      <w:lvlText w:val="•"/>
      <w:lvlJc w:val="left"/>
      <w:pPr>
        <w:ind w:left="3534" w:hanging="286"/>
      </w:pPr>
      <w:rPr>
        <w:rFonts w:hint="default"/>
        <w:lang w:val="en-US" w:eastAsia="en-US" w:bidi="ar-SA"/>
      </w:rPr>
    </w:lvl>
    <w:lvl w:ilvl="7" w:tplc="AC920446">
      <w:numFmt w:val="bullet"/>
      <w:lvlText w:val="•"/>
      <w:lvlJc w:val="left"/>
      <w:pPr>
        <w:ind w:left="4056" w:hanging="286"/>
      </w:pPr>
      <w:rPr>
        <w:rFonts w:hint="default"/>
        <w:lang w:val="en-US" w:eastAsia="en-US" w:bidi="ar-SA"/>
      </w:rPr>
    </w:lvl>
    <w:lvl w:ilvl="8" w:tplc="2A6CED1C">
      <w:numFmt w:val="bullet"/>
      <w:lvlText w:val="•"/>
      <w:lvlJc w:val="left"/>
      <w:pPr>
        <w:ind w:left="4578" w:hanging="286"/>
      </w:pPr>
      <w:rPr>
        <w:rFonts w:hint="default"/>
        <w:lang w:val="en-US" w:eastAsia="en-US" w:bidi="ar-SA"/>
      </w:rPr>
    </w:lvl>
  </w:abstractNum>
  <w:abstractNum w:abstractNumId="2" w15:restartNumberingAfterBreak="0">
    <w:nsid w:val="4FAF40CB"/>
    <w:multiLevelType w:val="hybridMultilevel"/>
    <w:tmpl w:val="DF52CC5E"/>
    <w:lvl w:ilvl="0" w:tplc="E0E8E384">
      <w:numFmt w:val="bullet"/>
      <w:lvlText w:val="•"/>
      <w:lvlJc w:val="left"/>
      <w:pPr>
        <w:ind w:left="113" w:hanging="106"/>
      </w:pPr>
      <w:rPr>
        <w:rFonts w:ascii="Times New Roman" w:eastAsia="Times New Roman" w:hAnsi="Times New Roman" w:cs="Times New Roman" w:hint="default"/>
        <w:w w:val="99"/>
        <w:sz w:val="20"/>
        <w:szCs w:val="20"/>
        <w:lang w:val="en-US" w:eastAsia="en-US" w:bidi="ar-SA"/>
      </w:rPr>
    </w:lvl>
    <w:lvl w:ilvl="1" w:tplc="D56C46D0">
      <w:numFmt w:val="bullet"/>
      <w:lvlText w:val="•"/>
      <w:lvlJc w:val="left"/>
      <w:pPr>
        <w:ind w:left="644" w:hanging="106"/>
      </w:pPr>
      <w:rPr>
        <w:rFonts w:hint="default"/>
        <w:lang w:val="en-US" w:eastAsia="en-US" w:bidi="ar-SA"/>
      </w:rPr>
    </w:lvl>
    <w:lvl w:ilvl="2" w:tplc="21CE4D2A">
      <w:numFmt w:val="bullet"/>
      <w:lvlText w:val="•"/>
      <w:lvlJc w:val="left"/>
      <w:pPr>
        <w:ind w:left="1169" w:hanging="106"/>
      </w:pPr>
      <w:rPr>
        <w:rFonts w:hint="default"/>
        <w:lang w:val="en-US" w:eastAsia="en-US" w:bidi="ar-SA"/>
      </w:rPr>
    </w:lvl>
    <w:lvl w:ilvl="3" w:tplc="B704A8BE">
      <w:numFmt w:val="bullet"/>
      <w:lvlText w:val="•"/>
      <w:lvlJc w:val="left"/>
      <w:pPr>
        <w:ind w:left="1694" w:hanging="106"/>
      </w:pPr>
      <w:rPr>
        <w:rFonts w:hint="default"/>
        <w:lang w:val="en-US" w:eastAsia="en-US" w:bidi="ar-SA"/>
      </w:rPr>
    </w:lvl>
    <w:lvl w:ilvl="4" w:tplc="165C19FC">
      <w:numFmt w:val="bullet"/>
      <w:lvlText w:val="•"/>
      <w:lvlJc w:val="left"/>
      <w:pPr>
        <w:ind w:left="2219" w:hanging="106"/>
      </w:pPr>
      <w:rPr>
        <w:rFonts w:hint="default"/>
        <w:lang w:val="en-US" w:eastAsia="en-US" w:bidi="ar-SA"/>
      </w:rPr>
    </w:lvl>
    <w:lvl w:ilvl="5" w:tplc="1F1E2D0A">
      <w:numFmt w:val="bullet"/>
      <w:lvlText w:val="•"/>
      <w:lvlJc w:val="left"/>
      <w:pPr>
        <w:ind w:left="2744" w:hanging="106"/>
      </w:pPr>
      <w:rPr>
        <w:rFonts w:hint="default"/>
        <w:lang w:val="en-US" w:eastAsia="en-US" w:bidi="ar-SA"/>
      </w:rPr>
    </w:lvl>
    <w:lvl w:ilvl="6" w:tplc="53823ACA">
      <w:numFmt w:val="bullet"/>
      <w:lvlText w:val="•"/>
      <w:lvlJc w:val="left"/>
      <w:pPr>
        <w:ind w:left="3269" w:hanging="106"/>
      </w:pPr>
      <w:rPr>
        <w:rFonts w:hint="default"/>
        <w:lang w:val="en-US" w:eastAsia="en-US" w:bidi="ar-SA"/>
      </w:rPr>
    </w:lvl>
    <w:lvl w:ilvl="7" w:tplc="E0CCAFF8">
      <w:numFmt w:val="bullet"/>
      <w:lvlText w:val="•"/>
      <w:lvlJc w:val="left"/>
      <w:pPr>
        <w:ind w:left="3794" w:hanging="106"/>
      </w:pPr>
      <w:rPr>
        <w:rFonts w:hint="default"/>
        <w:lang w:val="en-US" w:eastAsia="en-US" w:bidi="ar-SA"/>
      </w:rPr>
    </w:lvl>
    <w:lvl w:ilvl="8" w:tplc="39C24304">
      <w:numFmt w:val="bullet"/>
      <w:lvlText w:val="•"/>
      <w:lvlJc w:val="left"/>
      <w:pPr>
        <w:ind w:left="4319" w:hanging="106"/>
      </w:pPr>
      <w:rPr>
        <w:rFonts w:hint="default"/>
        <w:lang w:val="en-US" w:eastAsia="en-US" w:bidi="ar-SA"/>
      </w:rPr>
    </w:lvl>
  </w:abstractNum>
  <w:abstractNum w:abstractNumId="3" w15:restartNumberingAfterBreak="0">
    <w:nsid w:val="54B6229A"/>
    <w:multiLevelType w:val="hybridMultilevel"/>
    <w:tmpl w:val="53102650"/>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4" w15:restartNumberingAfterBreak="0">
    <w:nsid w:val="755C0FF7"/>
    <w:multiLevelType w:val="hybridMultilevel"/>
    <w:tmpl w:val="5EBCB112"/>
    <w:lvl w:ilvl="0" w:tplc="40090001">
      <w:start w:val="1"/>
      <w:numFmt w:val="bullet"/>
      <w:lvlText w:val=""/>
      <w:lvlJc w:val="left"/>
      <w:pPr>
        <w:ind w:left="833" w:hanging="360"/>
      </w:pPr>
      <w:rPr>
        <w:rFonts w:ascii="Symbol" w:hAnsi="Symbol" w:hint="default"/>
      </w:rPr>
    </w:lvl>
    <w:lvl w:ilvl="1" w:tplc="40090003" w:tentative="1">
      <w:start w:val="1"/>
      <w:numFmt w:val="bullet"/>
      <w:lvlText w:val="o"/>
      <w:lvlJc w:val="left"/>
      <w:pPr>
        <w:ind w:left="1553" w:hanging="360"/>
      </w:pPr>
      <w:rPr>
        <w:rFonts w:ascii="Courier New" w:hAnsi="Courier New" w:cs="Courier New" w:hint="default"/>
      </w:rPr>
    </w:lvl>
    <w:lvl w:ilvl="2" w:tplc="40090005" w:tentative="1">
      <w:start w:val="1"/>
      <w:numFmt w:val="bullet"/>
      <w:lvlText w:val=""/>
      <w:lvlJc w:val="left"/>
      <w:pPr>
        <w:ind w:left="2273" w:hanging="360"/>
      </w:pPr>
      <w:rPr>
        <w:rFonts w:ascii="Wingdings" w:hAnsi="Wingdings" w:hint="default"/>
      </w:rPr>
    </w:lvl>
    <w:lvl w:ilvl="3" w:tplc="40090001" w:tentative="1">
      <w:start w:val="1"/>
      <w:numFmt w:val="bullet"/>
      <w:lvlText w:val=""/>
      <w:lvlJc w:val="left"/>
      <w:pPr>
        <w:ind w:left="2993" w:hanging="360"/>
      </w:pPr>
      <w:rPr>
        <w:rFonts w:ascii="Symbol" w:hAnsi="Symbol" w:hint="default"/>
      </w:rPr>
    </w:lvl>
    <w:lvl w:ilvl="4" w:tplc="40090003" w:tentative="1">
      <w:start w:val="1"/>
      <w:numFmt w:val="bullet"/>
      <w:lvlText w:val="o"/>
      <w:lvlJc w:val="left"/>
      <w:pPr>
        <w:ind w:left="3713" w:hanging="360"/>
      </w:pPr>
      <w:rPr>
        <w:rFonts w:ascii="Courier New" w:hAnsi="Courier New" w:cs="Courier New" w:hint="default"/>
      </w:rPr>
    </w:lvl>
    <w:lvl w:ilvl="5" w:tplc="40090005" w:tentative="1">
      <w:start w:val="1"/>
      <w:numFmt w:val="bullet"/>
      <w:lvlText w:val=""/>
      <w:lvlJc w:val="left"/>
      <w:pPr>
        <w:ind w:left="4433" w:hanging="360"/>
      </w:pPr>
      <w:rPr>
        <w:rFonts w:ascii="Wingdings" w:hAnsi="Wingdings" w:hint="default"/>
      </w:rPr>
    </w:lvl>
    <w:lvl w:ilvl="6" w:tplc="40090001" w:tentative="1">
      <w:start w:val="1"/>
      <w:numFmt w:val="bullet"/>
      <w:lvlText w:val=""/>
      <w:lvlJc w:val="left"/>
      <w:pPr>
        <w:ind w:left="5153" w:hanging="360"/>
      </w:pPr>
      <w:rPr>
        <w:rFonts w:ascii="Symbol" w:hAnsi="Symbol" w:hint="default"/>
      </w:rPr>
    </w:lvl>
    <w:lvl w:ilvl="7" w:tplc="40090003" w:tentative="1">
      <w:start w:val="1"/>
      <w:numFmt w:val="bullet"/>
      <w:lvlText w:val="o"/>
      <w:lvlJc w:val="left"/>
      <w:pPr>
        <w:ind w:left="5873" w:hanging="360"/>
      </w:pPr>
      <w:rPr>
        <w:rFonts w:ascii="Courier New" w:hAnsi="Courier New" w:cs="Courier New" w:hint="default"/>
      </w:rPr>
    </w:lvl>
    <w:lvl w:ilvl="8" w:tplc="40090005" w:tentative="1">
      <w:start w:val="1"/>
      <w:numFmt w:val="bullet"/>
      <w:lvlText w:val=""/>
      <w:lvlJc w:val="left"/>
      <w:pPr>
        <w:ind w:left="6593" w:hanging="360"/>
      </w:pPr>
      <w:rPr>
        <w:rFonts w:ascii="Wingdings" w:hAnsi="Wingdings" w:hint="default"/>
      </w:rPr>
    </w:lvl>
  </w:abstractNum>
  <w:abstractNum w:abstractNumId="5" w15:restartNumberingAfterBreak="0">
    <w:nsid w:val="7C162946"/>
    <w:multiLevelType w:val="hybridMultilevel"/>
    <w:tmpl w:val="348AE128"/>
    <w:lvl w:ilvl="0" w:tplc="3BCA424A">
      <w:start w:val="11"/>
      <w:numFmt w:val="decimal"/>
      <w:lvlText w:val="%1."/>
      <w:lvlJc w:val="left"/>
      <w:pPr>
        <w:ind w:left="473" w:hanging="360"/>
      </w:pPr>
      <w:rPr>
        <w:rFonts w:ascii="Times New Roman" w:eastAsia="Times New Roman" w:hAnsi="Times New Roman" w:cs="Times New Roman" w:hint="default"/>
        <w:b/>
        <w:bCs/>
        <w:w w:val="100"/>
        <w:sz w:val="24"/>
        <w:szCs w:val="24"/>
        <w:lang w:val="en-US" w:eastAsia="en-US" w:bidi="ar-SA"/>
      </w:rPr>
    </w:lvl>
    <w:lvl w:ilvl="1" w:tplc="7FC8819C">
      <w:numFmt w:val="bullet"/>
      <w:lvlText w:val="•"/>
      <w:lvlJc w:val="left"/>
      <w:pPr>
        <w:ind w:left="969" w:hanging="360"/>
      </w:pPr>
      <w:rPr>
        <w:rFonts w:hint="default"/>
        <w:lang w:val="en-US" w:eastAsia="en-US" w:bidi="ar-SA"/>
      </w:rPr>
    </w:lvl>
    <w:lvl w:ilvl="2" w:tplc="BAC46440">
      <w:numFmt w:val="bullet"/>
      <w:lvlText w:val="•"/>
      <w:lvlJc w:val="left"/>
      <w:pPr>
        <w:ind w:left="1458" w:hanging="360"/>
      </w:pPr>
      <w:rPr>
        <w:rFonts w:hint="default"/>
        <w:lang w:val="en-US" w:eastAsia="en-US" w:bidi="ar-SA"/>
      </w:rPr>
    </w:lvl>
    <w:lvl w:ilvl="3" w:tplc="810AF062">
      <w:numFmt w:val="bullet"/>
      <w:lvlText w:val="•"/>
      <w:lvlJc w:val="left"/>
      <w:pPr>
        <w:ind w:left="1947" w:hanging="360"/>
      </w:pPr>
      <w:rPr>
        <w:rFonts w:hint="default"/>
        <w:lang w:val="en-US" w:eastAsia="en-US" w:bidi="ar-SA"/>
      </w:rPr>
    </w:lvl>
    <w:lvl w:ilvl="4" w:tplc="80604F3C">
      <w:numFmt w:val="bullet"/>
      <w:lvlText w:val="•"/>
      <w:lvlJc w:val="left"/>
      <w:pPr>
        <w:ind w:left="2436" w:hanging="360"/>
      </w:pPr>
      <w:rPr>
        <w:rFonts w:hint="default"/>
        <w:lang w:val="en-US" w:eastAsia="en-US" w:bidi="ar-SA"/>
      </w:rPr>
    </w:lvl>
    <w:lvl w:ilvl="5" w:tplc="48ECFE98">
      <w:numFmt w:val="bullet"/>
      <w:lvlText w:val="•"/>
      <w:lvlJc w:val="left"/>
      <w:pPr>
        <w:ind w:left="2926" w:hanging="360"/>
      </w:pPr>
      <w:rPr>
        <w:rFonts w:hint="default"/>
        <w:lang w:val="en-US" w:eastAsia="en-US" w:bidi="ar-SA"/>
      </w:rPr>
    </w:lvl>
    <w:lvl w:ilvl="6" w:tplc="9D4AB2BA">
      <w:numFmt w:val="bullet"/>
      <w:lvlText w:val="•"/>
      <w:lvlJc w:val="left"/>
      <w:pPr>
        <w:ind w:left="3415" w:hanging="360"/>
      </w:pPr>
      <w:rPr>
        <w:rFonts w:hint="default"/>
        <w:lang w:val="en-US" w:eastAsia="en-US" w:bidi="ar-SA"/>
      </w:rPr>
    </w:lvl>
    <w:lvl w:ilvl="7" w:tplc="00122BAC">
      <w:numFmt w:val="bullet"/>
      <w:lvlText w:val="•"/>
      <w:lvlJc w:val="left"/>
      <w:pPr>
        <w:ind w:left="3904" w:hanging="360"/>
      </w:pPr>
      <w:rPr>
        <w:rFonts w:hint="default"/>
        <w:lang w:val="en-US" w:eastAsia="en-US" w:bidi="ar-SA"/>
      </w:rPr>
    </w:lvl>
    <w:lvl w:ilvl="8" w:tplc="B67AD382">
      <w:numFmt w:val="bullet"/>
      <w:lvlText w:val="•"/>
      <w:lvlJc w:val="left"/>
      <w:pPr>
        <w:ind w:left="4393" w:hanging="360"/>
      </w:pPr>
      <w:rPr>
        <w:rFonts w:hint="default"/>
        <w:lang w:val="en-US" w:eastAsia="en-US" w:bidi="ar-SA"/>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069"/>
    <w:rsid w:val="0010184F"/>
    <w:rsid w:val="0044387A"/>
    <w:rsid w:val="004935A1"/>
    <w:rsid w:val="00973A21"/>
    <w:rsid w:val="00AC0D00"/>
    <w:rsid w:val="00AF4131"/>
    <w:rsid w:val="00C12002"/>
    <w:rsid w:val="00CA4AE2"/>
    <w:rsid w:val="00D319EB"/>
    <w:rsid w:val="00DF4CE7"/>
    <w:rsid w:val="00E570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0B134"/>
  <w15:docId w15:val="{53021B12-29FD-459A-A783-E08449862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53" w:hanging="241"/>
      <w:outlineLvl w:val="0"/>
    </w:pPr>
    <w:rPr>
      <w:b/>
      <w:bCs/>
      <w:sz w:val="24"/>
      <w:szCs w:val="24"/>
    </w:rPr>
  </w:style>
  <w:style w:type="paragraph" w:styleId="Heading2">
    <w:name w:val="heading 2"/>
    <w:basedOn w:val="Normal"/>
    <w:uiPriority w:val="9"/>
    <w:unhideWhenUsed/>
    <w:qFormat/>
    <w:pPr>
      <w:spacing w:before="115"/>
      <w:ind w:left="113"/>
      <w:jc w:val="both"/>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3"/>
    </w:pPr>
    <w:rPr>
      <w:sz w:val="20"/>
      <w:szCs w:val="20"/>
    </w:rPr>
  </w:style>
  <w:style w:type="paragraph" w:styleId="Title">
    <w:name w:val="Title"/>
    <w:basedOn w:val="Normal"/>
    <w:uiPriority w:val="10"/>
    <w:qFormat/>
    <w:pPr>
      <w:spacing w:before="61"/>
      <w:ind w:left="2231" w:right="2630"/>
      <w:jc w:val="center"/>
    </w:pPr>
    <w:rPr>
      <w:b/>
      <w:bCs/>
      <w:sz w:val="28"/>
      <w:szCs w:val="28"/>
    </w:rPr>
  </w:style>
  <w:style w:type="paragraph" w:styleId="ListParagraph">
    <w:name w:val="List Paragraph"/>
    <w:basedOn w:val="Normal"/>
    <w:uiPriority w:val="1"/>
    <w:qFormat/>
    <w:pPr>
      <w:ind w:left="826" w:hanging="356"/>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73A21"/>
    <w:pPr>
      <w:tabs>
        <w:tab w:val="center" w:pos="4513"/>
        <w:tab w:val="right" w:pos="9026"/>
      </w:tabs>
    </w:pPr>
  </w:style>
  <w:style w:type="character" w:customStyle="1" w:styleId="HeaderChar">
    <w:name w:val="Header Char"/>
    <w:basedOn w:val="DefaultParagraphFont"/>
    <w:link w:val="Header"/>
    <w:uiPriority w:val="99"/>
    <w:rsid w:val="00973A21"/>
    <w:rPr>
      <w:rFonts w:ascii="Times New Roman" w:eastAsia="Times New Roman" w:hAnsi="Times New Roman" w:cs="Times New Roman"/>
    </w:rPr>
  </w:style>
  <w:style w:type="paragraph" w:styleId="Footer">
    <w:name w:val="footer"/>
    <w:basedOn w:val="Normal"/>
    <w:link w:val="FooterChar"/>
    <w:uiPriority w:val="99"/>
    <w:unhideWhenUsed/>
    <w:rsid w:val="00973A21"/>
    <w:pPr>
      <w:tabs>
        <w:tab w:val="center" w:pos="4513"/>
        <w:tab w:val="right" w:pos="9026"/>
      </w:tabs>
    </w:pPr>
  </w:style>
  <w:style w:type="character" w:customStyle="1" w:styleId="FooterChar">
    <w:name w:val="Footer Char"/>
    <w:basedOn w:val="DefaultParagraphFont"/>
    <w:link w:val="Footer"/>
    <w:uiPriority w:val="99"/>
    <w:rsid w:val="00973A21"/>
    <w:rPr>
      <w:rFonts w:ascii="Times New Roman" w:eastAsia="Times New Roman" w:hAnsi="Times New Roman" w:cs="Times New Roman"/>
    </w:rPr>
  </w:style>
  <w:style w:type="character" w:customStyle="1" w:styleId="15">
    <w:name w:val="15"/>
    <w:basedOn w:val="DefaultParagraphFont"/>
    <w:rsid w:val="00CA4AE2"/>
    <w:rPr>
      <w:rFonts w:ascii="Calibri" w:hAnsi="Calibri" w:cs="Calibri" w:hint="default"/>
      <w:color w:val="0000FF"/>
      <w:u w:val="single"/>
    </w:rPr>
  </w:style>
  <w:style w:type="character" w:styleId="Hyperlink">
    <w:name w:val="Hyperlink"/>
    <w:basedOn w:val="DefaultParagraphFont"/>
    <w:uiPriority w:val="99"/>
    <w:unhideWhenUsed/>
    <w:rsid w:val="00CA4AE2"/>
    <w:rPr>
      <w:color w:val="0000FF" w:themeColor="hyperlink"/>
      <w:u w:val="single"/>
    </w:rPr>
  </w:style>
  <w:style w:type="character" w:styleId="UnresolvedMention">
    <w:name w:val="Unresolved Mention"/>
    <w:basedOn w:val="DefaultParagraphFont"/>
    <w:uiPriority w:val="99"/>
    <w:semiHidden/>
    <w:unhideWhenUsed/>
    <w:rsid w:val="00CA4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329758">
      <w:bodyDiv w:val="1"/>
      <w:marLeft w:val="0"/>
      <w:marRight w:val="0"/>
      <w:marTop w:val="0"/>
      <w:marBottom w:val="0"/>
      <w:divBdr>
        <w:top w:val="none" w:sz="0" w:space="0" w:color="auto"/>
        <w:left w:val="none" w:sz="0" w:space="0" w:color="auto"/>
        <w:bottom w:val="none" w:sz="0" w:space="0" w:color="auto"/>
        <w:right w:val="none" w:sz="0" w:space="0" w:color="auto"/>
      </w:divBdr>
    </w:div>
    <w:div w:id="822742258">
      <w:bodyDiv w:val="1"/>
      <w:marLeft w:val="0"/>
      <w:marRight w:val="0"/>
      <w:marTop w:val="0"/>
      <w:marBottom w:val="0"/>
      <w:divBdr>
        <w:top w:val="none" w:sz="0" w:space="0" w:color="auto"/>
        <w:left w:val="none" w:sz="0" w:space="0" w:color="auto"/>
        <w:bottom w:val="none" w:sz="0" w:space="0" w:color="auto"/>
        <w:right w:val="none" w:sz="0" w:space="0" w:color="auto"/>
      </w:divBdr>
    </w:div>
    <w:div w:id="954410544">
      <w:bodyDiv w:val="1"/>
      <w:marLeft w:val="0"/>
      <w:marRight w:val="0"/>
      <w:marTop w:val="0"/>
      <w:marBottom w:val="0"/>
      <w:divBdr>
        <w:top w:val="none" w:sz="0" w:space="0" w:color="auto"/>
        <w:left w:val="none" w:sz="0" w:space="0" w:color="auto"/>
        <w:bottom w:val="none" w:sz="0" w:space="0" w:color="auto"/>
        <w:right w:val="none" w:sz="0" w:space="0" w:color="auto"/>
      </w:divBdr>
    </w:div>
    <w:div w:id="1523857394">
      <w:bodyDiv w:val="1"/>
      <w:marLeft w:val="0"/>
      <w:marRight w:val="0"/>
      <w:marTop w:val="0"/>
      <w:marBottom w:val="0"/>
      <w:divBdr>
        <w:top w:val="none" w:sz="0" w:space="0" w:color="auto"/>
        <w:left w:val="none" w:sz="0" w:space="0" w:color="auto"/>
        <w:bottom w:val="none" w:sz="0" w:space="0" w:color="auto"/>
        <w:right w:val="none" w:sz="0" w:space="0" w:color="auto"/>
      </w:divBdr>
    </w:div>
    <w:div w:id="17895450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07/s13300023-01462-w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3828</Words>
  <Characters>21822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
  <LinksUpToDate>false</LinksUpToDate>
  <CharactersWithSpaces>25599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Rachana Sriram</dc:creator>
  <cp:lastModifiedBy>Rachana Sriram</cp:lastModifiedBy>
  <cp:revision>2</cp:revision>
  <dcterms:created xsi:type="dcterms:W3CDTF">2024-05-08T09:38:00Z</dcterms:created>
  <dcterms:modified xsi:type="dcterms:W3CDTF">2024-05-08T09:38:00Z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2024-05-08T00:00:00Z</vt:filetime>
  </property>
  <property fmtid="{D5CDD505-2E9C-101B-9397-08002B2CF9AE}" pid="3" name="Creator">
    <vt:lpwstr>Microsoft® Word 2016</vt:lpwstr>
  </property>
  <property fmtid="{D5CDD505-2E9C-101B-9397-08002B2CF9AE}" pid="4" name="LastSaved">
    <vt:filetime>2024-05-08T00:00:00Z</vt:filetime>
  </property>
</Properties>
</file>