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9F5F6" w14:textId="77777777" w:rsidR="009B2B58" w:rsidRDefault="00000000" w:rsidP="00694112">
      <w:pPr>
        <w:spacing w:line="240" w:lineRule="auto"/>
        <w:jc w:val="center"/>
        <w:rPr>
          <w:rFonts w:ascii="Times New Roman" w:hAnsi="Times New Roman" w:cs="Times New Roman"/>
          <w:b/>
          <w:bCs/>
          <w:sz w:val="24"/>
          <w:szCs w:val="24"/>
        </w:rPr>
      </w:pPr>
      <w:r w:rsidRPr="00A22156">
        <w:rPr>
          <w:rFonts w:ascii="Times New Roman" w:hAnsi="Times New Roman" w:cs="Times New Roman"/>
          <w:b/>
          <w:bCs/>
          <w:sz w:val="24"/>
          <w:szCs w:val="24"/>
        </w:rPr>
        <w:t xml:space="preserve">Personal, Governmental and Financial Challenges </w:t>
      </w:r>
      <w:r w:rsidR="00694112">
        <w:rPr>
          <w:rFonts w:ascii="Times New Roman" w:hAnsi="Times New Roman" w:cs="Times New Roman"/>
          <w:b/>
          <w:bCs/>
          <w:sz w:val="24"/>
          <w:szCs w:val="24"/>
        </w:rPr>
        <w:t>on</w:t>
      </w:r>
      <w:r w:rsidRPr="00A22156">
        <w:rPr>
          <w:rFonts w:ascii="Times New Roman" w:hAnsi="Times New Roman" w:cs="Times New Roman"/>
          <w:b/>
          <w:bCs/>
          <w:sz w:val="24"/>
          <w:szCs w:val="24"/>
        </w:rPr>
        <w:t xml:space="preserve"> Resilien</w:t>
      </w:r>
      <w:r w:rsidR="00694112">
        <w:rPr>
          <w:rFonts w:ascii="Times New Roman" w:hAnsi="Times New Roman" w:cs="Times New Roman"/>
          <w:b/>
          <w:bCs/>
          <w:sz w:val="24"/>
          <w:szCs w:val="24"/>
        </w:rPr>
        <w:t xml:space="preserve">t </w:t>
      </w:r>
      <w:r w:rsidRPr="00A22156">
        <w:rPr>
          <w:rFonts w:ascii="Times New Roman" w:hAnsi="Times New Roman" w:cs="Times New Roman"/>
          <w:b/>
          <w:bCs/>
          <w:sz w:val="24"/>
          <w:szCs w:val="24"/>
        </w:rPr>
        <w:t>Entrepreneurship among Student Adults in Muscat, Sultanate of Oman</w:t>
      </w:r>
    </w:p>
    <w:p w14:paraId="179DBF07" w14:textId="77777777" w:rsidR="00A22156" w:rsidRDefault="00000000" w:rsidP="00A22156">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By</w:t>
      </w:r>
    </w:p>
    <w:p w14:paraId="19B62F29" w14:textId="1ED7156D" w:rsidR="00A22156" w:rsidRDefault="001F3F61" w:rsidP="001F3F61">
      <w:pPr>
        <w:spacing w:after="0" w:line="240" w:lineRule="auto"/>
        <w:jc w:val="center"/>
        <w:rPr>
          <w:rFonts w:ascii="Times New Roman" w:hAnsi="Times New Roman" w:cs="Times New Roman"/>
          <w:b/>
          <w:bCs/>
          <w:sz w:val="24"/>
          <w:szCs w:val="24"/>
        </w:rPr>
      </w:pPr>
      <w:r w:rsidRPr="001F3F61">
        <w:rPr>
          <w:rFonts w:ascii="Times New Roman" w:hAnsi="Times New Roman" w:cs="Times New Roman"/>
          <w:b/>
          <w:bCs/>
          <w:sz w:val="24"/>
          <w:szCs w:val="24"/>
        </w:rPr>
        <w:t>Dr. Ayesha Beg</w:t>
      </w:r>
      <w:r w:rsidR="004D1AD6">
        <w:rPr>
          <w:rFonts w:ascii="Times New Roman" w:hAnsi="Times New Roman" w:cs="Times New Roman"/>
          <w:b/>
          <w:bCs/>
          <w:sz w:val="24"/>
          <w:szCs w:val="24"/>
        </w:rPr>
        <w:t>u</w:t>
      </w:r>
      <w:r w:rsidRPr="001F3F61">
        <w:rPr>
          <w:rFonts w:ascii="Times New Roman" w:hAnsi="Times New Roman" w:cs="Times New Roman"/>
          <w:b/>
          <w:bCs/>
          <w:sz w:val="24"/>
          <w:szCs w:val="24"/>
        </w:rPr>
        <w:t>m,</w:t>
      </w:r>
      <w:r w:rsidRPr="001F3F61">
        <w:rPr>
          <w:rFonts w:ascii="Times New Roman" w:hAnsi="Times New Roman" w:cs="Times New Roman"/>
          <w:b/>
          <w:bCs/>
          <w:sz w:val="24"/>
          <w:szCs w:val="24"/>
        </w:rPr>
        <w:t xml:space="preserve"> </w:t>
      </w:r>
      <w:r w:rsidR="00000000" w:rsidRPr="001F3F61">
        <w:rPr>
          <w:rFonts w:ascii="Times New Roman" w:hAnsi="Times New Roman" w:cs="Times New Roman"/>
          <w:b/>
          <w:bCs/>
          <w:sz w:val="24"/>
          <w:szCs w:val="24"/>
        </w:rPr>
        <w:t>Dr</w:t>
      </w:r>
      <w:r w:rsidRPr="001F3F61">
        <w:rPr>
          <w:rFonts w:ascii="Times New Roman" w:hAnsi="Times New Roman" w:cs="Times New Roman"/>
          <w:b/>
          <w:bCs/>
          <w:sz w:val="24"/>
          <w:szCs w:val="24"/>
        </w:rPr>
        <w:t>.</w:t>
      </w:r>
      <w:r w:rsidR="00000000" w:rsidRPr="001F3F61">
        <w:rPr>
          <w:rFonts w:ascii="Times New Roman" w:hAnsi="Times New Roman" w:cs="Times New Roman"/>
          <w:b/>
          <w:bCs/>
          <w:sz w:val="24"/>
          <w:szCs w:val="24"/>
        </w:rPr>
        <w:t xml:space="preserve"> Raja S, Mr. Shubhakar G, Dr. Amol </w:t>
      </w:r>
      <w:r w:rsidRPr="001F3F61">
        <w:rPr>
          <w:rFonts w:ascii="Times New Roman" w:hAnsi="Times New Roman" w:cs="Times New Roman"/>
          <w:b/>
          <w:bCs/>
          <w:sz w:val="24"/>
          <w:szCs w:val="24"/>
        </w:rPr>
        <w:t xml:space="preserve">B. </w:t>
      </w:r>
      <w:proofErr w:type="gramStart"/>
      <w:r w:rsidRPr="001F3F61">
        <w:rPr>
          <w:rFonts w:ascii="Times New Roman" w:hAnsi="Times New Roman" w:cs="Times New Roman"/>
          <w:b/>
          <w:bCs/>
          <w:sz w:val="24"/>
          <w:szCs w:val="24"/>
        </w:rPr>
        <w:t>Shinde,</w:t>
      </w:r>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w:t>
      </w:r>
      <w:r w:rsidRPr="001F3F61">
        <w:rPr>
          <w:rFonts w:ascii="Times New Roman" w:hAnsi="Times New Roman" w:cs="Times New Roman"/>
          <w:b/>
          <w:bCs/>
          <w:sz w:val="24"/>
          <w:szCs w:val="24"/>
        </w:rPr>
        <w:t xml:space="preserve"> Dr. Soofi Asra Mubeen</w:t>
      </w:r>
      <w:r w:rsidR="00A85071" w:rsidRPr="001F3F61">
        <w:rPr>
          <w:rFonts w:ascii="Times New Roman" w:hAnsi="Times New Roman" w:cs="Times New Roman"/>
          <w:b/>
          <w:bCs/>
          <w:sz w:val="24"/>
          <w:szCs w:val="24"/>
        </w:rPr>
        <w:t xml:space="preserve"> </w:t>
      </w:r>
      <w:r w:rsidR="00000000" w:rsidRPr="001F3F61">
        <w:rPr>
          <w:rFonts w:ascii="Times New Roman" w:hAnsi="Times New Roman" w:cs="Times New Roman"/>
          <w:b/>
          <w:bCs/>
          <w:sz w:val="24"/>
          <w:szCs w:val="24"/>
        </w:rPr>
        <w:t>and Mr. George A. F</w:t>
      </w:r>
    </w:p>
    <w:p w14:paraId="0966EFEA" w14:textId="77777777" w:rsidR="001F3F61" w:rsidRPr="001F3F61" w:rsidRDefault="001F3F61" w:rsidP="001F3F61">
      <w:pPr>
        <w:spacing w:after="0" w:line="240" w:lineRule="auto"/>
        <w:jc w:val="center"/>
        <w:rPr>
          <w:rFonts w:ascii="Times New Roman" w:hAnsi="Times New Roman" w:cs="Times New Roman"/>
          <w:b/>
          <w:bCs/>
          <w:sz w:val="24"/>
          <w:szCs w:val="24"/>
        </w:rPr>
      </w:pPr>
    </w:p>
    <w:p w14:paraId="7D3BF389" w14:textId="77777777" w:rsidR="00A22156" w:rsidRPr="00A22156" w:rsidRDefault="00000000" w:rsidP="00A22156">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Faculty, College of Economics and Business Administration, University of Technology and Applied Sciences, </w:t>
      </w:r>
      <w:r w:rsidRPr="00A22156">
        <w:rPr>
          <w:rFonts w:ascii="Times New Roman" w:hAnsi="Times New Roman" w:cs="Times New Roman"/>
          <w:b/>
          <w:bCs/>
          <w:sz w:val="24"/>
          <w:szCs w:val="24"/>
        </w:rPr>
        <w:t>Muscat, Sultanate of Oman</w:t>
      </w:r>
    </w:p>
    <w:p w14:paraId="7FFABF15" w14:textId="77777777" w:rsidR="00A22156" w:rsidRPr="001F3F61" w:rsidRDefault="00A22156" w:rsidP="009B2B58">
      <w:pPr>
        <w:spacing w:line="360" w:lineRule="auto"/>
        <w:jc w:val="center"/>
        <w:rPr>
          <w:rFonts w:ascii="Times New Roman" w:hAnsi="Times New Roman" w:cs="Times New Roman"/>
          <w:sz w:val="14"/>
          <w:szCs w:val="14"/>
        </w:rPr>
      </w:pPr>
    </w:p>
    <w:p w14:paraId="5FCDED66" w14:textId="36931206" w:rsidR="007F3D20" w:rsidRDefault="007F3D20" w:rsidP="007F3D20">
      <w:pPr>
        <w:spacing w:line="360" w:lineRule="auto"/>
        <w:jc w:val="center"/>
        <w:rPr>
          <w:rFonts w:ascii="Times New Roman" w:hAnsi="Times New Roman" w:cs="Times New Roman"/>
          <w:b/>
          <w:bCs/>
          <w:sz w:val="24"/>
          <w:szCs w:val="24"/>
        </w:rPr>
      </w:pPr>
      <w:r w:rsidRPr="007F3D20">
        <w:rPr>
          <w:rFonts w:ascii="Times New Roman" w:hAnsi="Times New Roman" w:cs="Times New Roman"/>
          <w:b/>
          <w:bCs/>
          <w:sz w:val="24"/>
          <w:szCs w:val="24"/>
        </w:rPr>
        <w:t>Abstract</w:t>
      </w:r>
    </w:p>
    <w:p w14:paraId="1C3DDC6A" w14:textId="52E77F2B" w:rsidR="002441FA" w:rsidRPr="002441FA" w:rsidRDefault="7632C446" w:rsidP="7632C446">
      <w:pPr>
        <w:spacing w:line="360" w:lineRule="auto"/>
        <w:jc w:val="both"/>
        <w:rPr>
          <w:rFonts w:ascii="Times New Roman" w:hAnsi="Times New Roman" w:cs="Times New Roman"/>
          <w:i/>
          <w:iCs/>
          <w:sz w:val="24"/>
          <w:szCs w:val="24"/>
        </w:rPr>
      </w:pPr>
      <w:r w:rsidRPr="7632C446">
        <w:rPr>
          <w:rFonts w:ascii="Times New Roman" w:hAnsi="Times New Roman" w:cs="Times New Roman"/>
          <w:i/>
          <w:iCs/>
          <w:sz w:val="24"/>
          <w:szCs w:val="24"/>
        </w:rPr>
        <w:t>This study examines how personal, governmental, and financial challenges affect entrepreneurship resilience among student adults in Muscat, Sultanate of Oman. Entrepreneurship drives economic growth and innovation, but it may be difficult, especially for student entrepreneurs. A carefully developed computerized questionnaire was used to collect data from 320 adult students to examine how these challenges affect entrepreneurial resilience. The paper examines entrepreneurial resilience and these challenges using regression analysis. Results reveal that personal barriers affect entrepreneurial outcomes more than government support and financial constraints. This research emphasizes the need of psychological resilience and supportive government policies for a strong entrepreneurial ecosystem, especially in education. The findings imply that personal resilience and targeted government support can greatly boost student entrepreneurial success rates in the economy.</w:t>
      </w:r>
    </w:p>
    <w:p w14:paraId="13F37B0A" w14:textId="5AE00F53" w:rsidR="007F3D20" w:rsidRPr="007F3D20" w:rsidRDefault="007F3D20" w:rsidP="007F3D20">
      <w:pPr>
        <w:spacing w:line="360" w:lineRule="auto"/>
        <w:jc w:val="both"/>
        <w:rPr>
          <w:rFonts w:ascii="Times New Roman" w:hAnsi="Times New Roman" w:cs="Times New Roman"/>
          <w:b/>
          <w:bCs/>
          <w:i/>
          <w:iCs/>
          <w:sz w:val="24"/>
          <w:szCs w:val="24"/>
        </w:rPr>
      </w:pPr>
      <w:r w:rsidRPr="007F3D20">
        <w:rPr>
          <w:rFonts w:ascii="Times New Roman" w:hAnsi="Times New Roman" w:cs="Times New Roman"/>
          <w:b/>
          <w:bCs/>
          <w:i/>
          <w:iCs/>
          <w:sz w:val="24"/>
          <w:szCs w:val="24"/>
        </w:rPr>
        <w:t xml:space="preserve">Key Words: Personal Challenges, Governmental Challenges, Financial Challenges and Resilient Entrepreneurship </w:t>
      </w:r>
    </w:p>
    <w:p w14:paraId="5181939F" w14:textId="08A49333" w:rsidR="00987A8C" w:rsidRPr="009842E5" w:rsidRDefault="00000000" w:rsidP="00987A8C">
      <w:pPr>
        <w:spacing w:line="360" w:lineRule="auto"/>
        <w:jc w:val="both"/>
        <w:rPr>
          <w:rFonts w:ascii="Times New Roman" w:hAnsi="Times New Roman" w:cs="Times New Roman"/>
          <w:b/>
          <w:bCs/>
          <w:sz w:val="24"/>
          <w:szCs w:val="24"/>
        </w:rPr>
      </w:pPr>
      <w:r w:rsidRPr="00005CF2">
        <w:rPr>
          <w:rFonts w:ascii="Times New Roman" w:hAnsi="Times New Roman" w:cs="Times New Roman"/>
          <w:b/>
          <w:bCs/>
          <w:sz w:val="24"/>
          <w:szCs w:val="24"/>
        </w:rPr>
        <w:t>Introduction</w:t>
      </w:r>
    </w:p>
    <w:p w14:paraId="5454D5AB" w14:textId="13FE5E4A" w:rsidR="003A348C" w:rsidRDefault="00AB7442" w:rsidP="00AB7442">
      <w:pPr>
        <w:spacing w:after="240" w:line="360" w:lineRule="auto"/>
        <w:jc w:val="both"/>
        <w:rPr>
          <w:rFonts w:ascii="Times New Roman" w:eastAsia="Times New Roman" w:hAnsi="Times New Roman" w:cs="Times New Roman"/>
          <w:kern w:val="0"/>
          <w:sz w:val="24"/>
          <w:szCs w:val="24"/>
          <w14:ligatures w14:val="none"/>
        </w:rPr>
      </w:pPr>
      <w:r w:rsidRPr="00AB7442">
        <w:rPr>
          <w:rFonts w:ascii="Times New Roman" w:eastAsia="Times New Roman" w:hAnsi="Times New Roman" w:cs="Times New Roman"/>
          <w:kern w:val="0"/>
          <w:sz w:val="24"/>
          <w:szCs w:val="24"/>
          <w14:ligatures w14:val="none"/>
        </w:rPr>
        <w:t xml:space="preserve">Entrepreneurship drives economic growth through innovation and job creation. Although rewarding, entrepreneurship has a high failure rate and many challenges that require persistence and smarts. Personal concerns affect many entrepreneurs' mental health and business. Business obligations and uncertainties cause stress, fatigue, and mental health issues in entrepreneurs (Shepherd, D. A., 2011). Government </w:t>
      </w:r>
      <w:r w:rsidR="003A348C" w:rsidRPr="00AB7442">
        <w:rPr>
          <w:rFonts w:ascii="Times New Roman" w:eastAsia="Times New Roman" w:hAnsi="Times New Roman" w:cs="Times New Roman"/>
          <w:kern w:val="0"/>
          <w:sz w:val="24"/>
          <w:szCs w:val="24"/>
          <w14:ligatures w14:val="none"/>
        </w:rPr>
        <w:t>polic</w:t>
      </w:r>
      <w:r w:rsidR="003A348C">
        <w:rPr>
          <w:rFonts w:ascii="Times New Roman" w:eastAsia="Times New Roman" w:hAnsi="Times New Roman" w:cs="Times New Roman"/>
          <w:kern w:val="0"/>
          <w:sz w:val="24"/>
          <w:szCs w:val="24"/>
          <w14:ligatures w14:val="none"/>
        </w:rPr>
        <w:t>y</w:t>
      </w:r>
      <w:r w:rsidR="003A348C" w:rsidRPr="00AB7442">
        <w:rPr>
          <w:rFonts w:ascii="Times New Roman" w:eastAsia="Times New Roman" w:hAnsi="Times New Roman" w:cs="Times New Roman"/>
          <w:kern w:val="0"/>
          <w:sz w:val="24"/>
          <w:szCs w:val="24"/>
          <w14:ligatures w14:val="none"/>
        </w:rPr>
        <w:t xml:space="preserve"> inconsistencies </w:t>
      </w:r>
      <w:r w:rsidRPr="00AB7442">
        <w:rPr>
          <w:rFonts w:ascii="Times New Roman" w:eastAsia="Times New Roman" w:hAnsi="Times New Roman" w:cs="Times New Roman"/>
          <w:kern w:val="0"/>
          <w:sz w:val="24"/>
          <w:szCs w:val="24"/>
          <w14:ligatures w14:val="none"/>
        </w:rPr>
        <w:t xml:space="preserve">and </w:t>
      </w:r>
      <w:r w:rsidR="003A348C">
        <w:rPr>
          <w:rFonts w:ascii="Times New Roman" w:eastAsia="Times New Roman" w:hAnsi="Times New Roman" w:cs="Times New Roman"/>
          <w:kern w:val="0"/>
          <w:sz w:val="24"/>
          <w:szCs w:val="24"/>
          <w14:ligatures w14:val="none"/>
        </w:rPr>
        <w:t xml:space="preserve">less </w:t>
      </w:r>
      <w:r w:rsidRPr="00AB7442">
        <w:rPr>
          <w:rFonts w:ascii="Times New Roman" w:eastAsia="Times New Roman" w:hAnsi="Times New Roman" w:cs="Times New Roman"/>
          <w:kern w:val="0"/>
          <w:sz w:val="24"/>
          <w:szCs w:val="24"/>
          <w14:ligatures w14:val="none"/>
        </w:rPr>
        <w:t>encouragement</w:t>
      </w:r>
      <w:r w:rsidR="003A348C">
        <w:rPr>
          <w:rFonts w:ascii="Times New Roman" w:eastAsia="Times New Roman" w:hAnsi="Times New Roman" w:cs="Times New Roman"/>
          <w:kern w:val="0"/>
          <w:sz w:val="24"/>
          <w:szCs w:val="24"/>
          <w14:ligatures w14:val="none"/>
        </w:rPr>
        <w:t>s of entrepreneurship</w:t>
      </w:r>
      <w:r w:rsidRPr="00AB7442">
        <w:rPr>
          <w:rFonts w:ascii="Times New Roman" w:eastAsia="Times New Roman" w:hAnsi="Times New Roman" w:cs="Times New Roman"/>
          <w:kern w:val="0"/>
          <w:sz w:val="24"/>
          <w:szCs w:val="24"/>
          <w14:ligatures w14:val="none"/>
        </w:rPr>
        <w:t xml:space="preserve"> </w:t>
      </w:r>
      <w:r w:rsidR="003A348C" w:rsidRPr="00AB7442">
        <w:rPr>
          <w:rFonts w:ascii="Times New Roman" w:eastAsia="Times New Roman" w:hAnsi="Times New Roman" w:cs="Times New Roman"/>
          <w:kern w:val="0"/>
          <w:sz w:val="24"/>
          <w:szCs w:val="24"/>
          <w14:ligatures w14:val="none"/>
        </w:rPr>
        <w:t xml:space="preserve">and political climates </w:t>
      </w:r>
      <w:r w:rsidRPr="00AB7442">
        <w:rPr>
          <w:rFonts w:ascii="Times New Roman" w:eastAsia="Times New Roman" w:hAnsi="Times New Roman" w:cs="Times New Roman"/>
          <w:kern w:val="0"/>
          <w:sz w:val="24"/>
          <w:szCs w:val="24"/>
          <w14:ligatures w14:val="none"/>
        </w:rPr>
        <w:t xml:space="preserve">greatly affect entrepreneurship. </w:t>
      </w:r>
      <w:r w:rsidR="003A348C" w:rsidRPr="00AB7442">
        <w:rPr>
          <w:rFonts w:ascii="Times New Roman" w:eastAsia="Times New Roman" w:hAnsi="Times New Roman" w:cs="Times New Roman"/>
          <w:kern w:val="0"/>
          <w:sz w:val="24"/>
          <w:szCs w:val="24"/>
          <w14:ligatures w14:val="none"/>
        </w:rPr>
        <w:t>Encourag</w:t>
      </w:r>
      <w:r w:rsidR="003A348C">
        <w:rPr>
          <w:rFonts w:ascii="Times New Roman" w:eastAsia="Times New Roman" w:hAnsi="Times New Roman" w:cs="Times New Roman"/>
          <w:kern w:val="0"/>
          <w:sz w:val="24"/>
          <w:szCs w:val="24"/>
          <w14:ligatures w14:val="none"/>
        </w:rPr>
        <w:t>ing</w:t>
      </w:r>
      <w:r w:rsidRPr="00AB7442">
        <w:rPr>
          <w:rFonts w:ascii="Times New Roman" w:eastAsia="Times New Roman" w:hAnsi="Times New Roman" w:cs="Times New Roman"/>
          <w:kern w:val="0"/>
          <w:sz w:val="24"/>
          <w:szCs w:val="24"/>
          <w14:ligatures w14:val="none"/>
        </w:rPr>
        <w:t xml:space="preserve"> transparent</w:t>
      </w:r>
      <w:r w:rsidR="003A348C">
        <w:rPr>
          <w:rFonts w:ascii="Times New Roman" w:eastAsia="Times New Roman" w:hAnsi="Times New Roman" w:cs="Times New Roman"/>
          <w:kern w:val="0"/>
          <w:sz w:val="24"/>
          <w:szCs w:val="24"/>
          <w14:ligatures w14:val="none"/>
        </w:rPr>
        <w:t xml:space="preserve"> and</w:t>
      </w:r>
      <w:r w:rsidRPr="00AB7442">
        <w:rPr>
          <w:rFonts w:ascii="Times New Roman" w:eastAsia="Times New Roman" w:hAnsi="Times New Roman" w:cs="Times New Roman"/>
          <w:kern w:val="0"/>
          <w:sz w:val="24"/>
          <w:szCs w:val="24"/>
          <w14:ligatures w14:val="none"/>
        </w:rPr>
        <w:t xml:space="preserve"> consistent policies build strong networks to influence and adjust government structures to </w:t>
      </w:r>
      <w:r w:rsidRPr="00AB7442">
        <w:rPr>
          <w:rFonts w:ascii="Times New Roman" w:eastAsia="Times New Roman" w:hAnsi="Times New Roman" w:cs="Times New Roman"/>
          <w:kern w:val="0"/>
          <w:sz w:val="24"/>
          <w:szCs w:val="24"/>
          <w14:ligatures w14:val="none"/>
        </w:rPr>
        <w:lastRenderedPageBreak/>
        <w:t>promote resilience. Clear and consistent entrepreneurial r</w:t>
      </w:r>
      <w:r w:rsidR="003A348C">
        <w:rPr>
          <w:rFonts w:ascii="Times New Roman" w:eastAsia="Times New Roman" w:hAnsi="Times New Roman" w:cs="Times New Roman"/>
          <w:kern w:val="0"/>
          <w:sz w:val="24"/>
          <w:szCs w:val="24"/>
          <w14:ligatures w14:val="none"/>
        </w:rPr>
        <w:t>egulations</w:t>
      </w:r>
      <w:r w:rsidRPr="00AB7442">
        <w:rPr>
          <w:rFonts w:ascii="Times New Roman" w:eastAsia="Times New Roman" w:hAnsi="Times New Roman" w:cs="Times New Roman"/>
          <w:kern w:val="0"/>
          <w:sz w:val="24"/>
          <w:szCs w:val="24"/>
          <w14:ligatures w14:val="none"/>
        </w:rPr>
        <w:t xml:space="preserve"> have also been promoted, concentrating on how bureaucracy and red tape can hinder innovation.</w:t>
      </w:r>
    </w:p>
    <w:p w14:paraId="75D574C2" w14:textId="41A884EA" w:rsidR="00AB7442" w:rsidRDefault="00AB7442" w:rsidP="00AB7442">
      <w:pPr>
        <w:spacing w:after="240" w:line="360" w:lineRule="auto"/>
        <w:jc w:val="both"/>
        <w:rPr>
          <w:rFonts w:ascii="Times New Roman" w:eastAsia="Times New Roman" w:hAnsi="Times New Roman" w:cs="Times New Roman"/>
          <w:kern w:val="0"/>
          <w:sz w:val="24"/>
          <w:szCs w:val="24"/>
          <w14:ligatures w14:val="none"/>
        </w:rPr>
      </w:pPr>
      <w:r w:rsidRPr="00AB7442">
        <w:rPr>
          <w:rFonts w:ascii="Times New Roman" w:eastAsia="Times New Roman" w:hAnsi="Times New Roman" w:cs="Times New Roman"/>
          <w:kern w:val="0"/>
          <w:sz w:val="24"/>
          <w:szCs w:val="24"/>
          <w14:ligatures w14:val="none"/>
        </w:rPr>
        <w:t xml:space="preserve">Startups' stress, fatigue, and uncertainty can decrease entrepreneurs' resilience and business sustainability. These problems require psychological resilience, which entrepreneurship research sometimes misses yet is crucial (Ayala, J. C., &amp; Manzano, G., 2014). A resilient entrepreneur needs capital and financial practices that can withstand market fluctuations and economic disasters. </w:t>
      </w:r>
      <w:r w:rsidR="0027250F" w:rsidRPr="00AB7442">
        <w:rPr>
          <w:rFonts w:ascii="Times New Roman" w:eastAsia="Times New Roman" w:hAnsi="Times New Roman" w:cs="Times New Roman"/>
          <w:kern w:val="0"/>
          <w:sz w:val="24"/>
          <w:szCs w:val="24"/>
          <w14:ligatures w14:val="none"/>
        </w:rPr>
        <w:t xml:space="preserve">Resilient entrepreneurs can endure challenges, adapt to changes, and rebound from setbacks to reach business goals (Bullough, A., &amp; </w:t>
      </w:r>
      <w:proofErr w:type="spellStart"/>
      <w:r w:rsidR="0027250F" w:rsidRPr="00AB7442">
        <w:rPr>
          <w:rFonts w:ascii="Times New Roman" w:eastAsia="Times New Roman" w:hAnsi="Times New Roman" w:cs="Times New Roman"/>
          <w:kern w:val="0"/>
          <w:sz w:val="24"/>
          <w:szCs w:val="24"/>
          <w14:ligatures w14:val="none"/>
        </w:rPr>
        <w:t>Renko</w:t>
      </w:r>
      <w:proofErr w:type="spellEnd"/>
      <w:r w:rsidR="0027250F" w:rsidRPr="00AB7442">
        <w:rPr>
          <w:rFonts w:ascii="Times New Roman" w:eastAsia="Times New Roman" w:hAnsi="Times New Roman" w:cs="Times New Roman"/>
          <w:kern w:val="0"/>
          <w:sz w:val="24"/>
          <w:szCs w:val="24"/>
          <w14:ligatures w14:val="none"/>
        </w:rPr>
        <w:t>, M., 2013).</w:t>
      </w:r>
    </w:p>
    <w:p w14:paraId="6F9A5739" w14:textId="77777777" w:rsidR="0027250F" w:rsidRDefault="00A80AA3" w:rsidP="0027250F">
      <w:pPr>
        <w:spacing w:after="240" w:line="360" w:lineRule="auto"/>
        <w:jc w:val="both"/>
        <w:rPr>
          <w:rFonts w:ascii="Times New Roman" w:eastAsia="Times New Roman" w:hAnsi="Times New Roman" w:cs="Times New Roman"/>
          <w:kern w:val="0"/>
          <w:sz w:val="24"/>
          <w:szCs w:val="24"/>
          <w14:ligatures w14:val="none"/>
        </w:rPr>
      </w:pPr>
      <w:r w:rsidRPr="00AB7442">
        <w:rPr>
          <w:rFonts w:ascii="Times New Roman" w:eastAsia="Times New Roman" w:hAnsi="Times New Roman" w:cs="Times New Roman"/>
          <w:kern w:val="0"/>
          <w:sz w:val="24"/>
          <w:szCs w:val="24"/>
          <w14:ligatures w14:val="none"/>
        </w:rPr>
        <w:t xml:space="preserve">The strategy goes beyond surviving to intentionally learning from adversity. </w:t>
      </w:r>
      <w:r w:rsidR="00AB7442" w:rsidRPr="00AB7442">
        <w:rPr>
          <w:rFonts w:ascii="Times New Roman" w:eastAsia="Times New Roman" w:hAnsi="Times New Roman" w:cs="Times New Roman"/>
          <w:kern w:val="0"/>
          <w:sz w:val="24"/>
          <w:szCs w:val="24"/>
          <w14:ligatures w14:val="none"/>
        </w:rPr>
        <w:t xml:space="preserve">Although government regulations encourage entrepreneurship, bureaucracy, inefficiency, and a lack of alignment with companies' changing needs frequently hinder them. Entrepreneurs require guidance with laws, permissions, and government resources. Thus, </w:t>
      </w:r>
      <w:r w:rsidR="0027250F">
        <w:rPr>
          <w:rFonts w:ascii="Times New Roman" w:eastAsia="Times New Roman" w:hAnsi="Times New Roman" w:cs="Times New Roman"/>
          <w:kern w:val="0"/>
          <w:sz w:val="24"/>
          <w:szCs w:val="24"/>
          <w14:ligatures w14:val="none"/>
        </w:rPr>
        <w:t xml:space="preserve">it is important to </w:t>
      </w:r>
      <w:r w:rsidR="00AB7442" w:rsidRPr="00AB7442">
        <w:rPr>
          <w:rFonts w:ascii="Times New Roman" w:eastAsia="Times New Roman" w:hAnsi="Times New Roman" w:cs="Times New Roman"/>
          <w:kern w:val="0"/>
          <w:sz w:val="24"/>
          <w:szCs w:val="24"/>
          <w14:ligatures w14:val="none"/>
        </w:rPr>
        <w:t>understand</w:t>
      </w:r>
      <w:r w:rsidR="0027250F">
        <w:rPr>
          <w:rFonts w:ascii="Times New Roman" w:eastAsia="Times New Roman" w:hAnsi="Times New Roman" w:cs="Times New Roman"/>
          <w:kern w:val="0"/>
          <w:sz w:val="24"/>
          <w:szCs w:val="24"/>
          <w14:ligatures w14:val="none"/>
        </w:rPr>
        <w:t xml:space="preserve"> and study </w:t>
      </w:r>
      <w:r w:rsidR="00AB7442" w:rsidRPr="00AB7442">
        <w:rPr>
          <w:rFonts w:ascii="Times New Roman" w:eastAsia="Times New Roman" w:hAnsi="Times New Roman" w:cs="Times New Roman"/>
          <w:kern w:val="0"/>
          <w:sz w:val="24"/>
          <w:szCs w:val="24"/>
          <w14:ligatures w14:val="none"/>
        </w:rPr>
        <w:t xml:space="preserve">how these </w:t>
      </w:r>
      <w:r w:rsidR="0027250F">
        <w:rPr>
          <w:rFonts w:ascii="Times New Roman" w:eastAsia="Times New Roman" w:hAnsi="Times New Roman" w:cs="Times New Roman"/>
          <w:kern w:val="0"/>
          <w:sz w:val="24"/>
          <w:szCs w:val="24"/>
          <w14:ligatures w14:val="none"/>
        </w:rPr>
        <w:t>challenges</w:t>
      </w:r>
      <w:r w:rsidR="00AB7442" w:rsidRPr="00AB7442">
        <w:rPr>
          <w:rFonts w:ascii="Times New Roman" w:eastAsia="Times New Roman" w:hAnsi="Times New Roman" w:cs="Times New Roman"/>
          <w:kern w:val="0"/>
          <w:sz w:val="24"/>
          <w:szCs w:val="24"/>
          <w14:ligatures w14:val="none"/>
        </w:rPr>
        <w:t xml:space="preserve"> affect entrepreneurial resilience </w:t>
      </w:r>
      <w:r w:rsidR="0027250F">
        <w:rPr>
          <w:rFonts w:ascii="Times New Roman" w:eastAsia="Times New Roman" w:hAnsi="Times New Roman" w:cs="Times New Roman"/>
          <w:kern w:val="0"/>
          <w:sz w:val="24"/>
          <w:szCs w:val="24"/>
          <w14:ligatures w14:val="none"/>
        </w:rPr>
        <w:t xml:space="preserve">among the student adults in Muscat, </w:t>
      </w:r>
      <w:bookmarkStart w:id="0" w:name="_Hlk165938464"/>
      <w:r w:rsidR="0027250F">
        <w:rPr>
          <w:rFonts w:ascii="Times New Roman" w:eastAsia="Times New Roman" w:hAnsi="Times New Roman" w:cs="Times New Roman"/>
          <w:kern w:val="0"/>
          <w:sz w:val="24"/>
          <w:szCs w:val="24"/>
          <w14:ligatures w14:val="none"/>
        </w:rPr>
        <w:t>Sultanate of Oman</w:t>
      </w:r>
      <w:bookmarkEnd w:id="0"/>
      <w:r w:rsidR="0027250F">
        <w:rPr>
          <w:rFonts w:ascii="Times New Roman" w:eastAsia="Times New Roman" w:hAnsi="Times New Roman" w:cs="Times New Roman"/>
          <w:kern w:val="0"/>
          <w:sz w:val="24"/>
          <w:szCs w:val="24"/>
          <w14:ligatures w14:val="none"/>
        </w:rPr>
        <w:t>.</w:t>
      </w:r>
      <w:r w:rsidR="00AB7442" w:rsidRPr="00AB7442">
        <w:rPr>
          <w:rFonts w:ascii="Times New Roman" w:eastAsia="Times New Roman" w:hAnsi="Times New Roman" w:cs="Times New Roman"/>
          <w:kern w:val="0"/>
          <w:sz w:val="24"/>
          <w:szCs w:val="24"/>
          <w14:ligatures w14:val="none"/>
        </w:rPr>
        <w:t xml:space="preserve"> </w:t>
      </w:r>
    </w:p>
    <w:p w14:paraId="4B71D5B3" w14:textId="066F1C38" w:rsidR="00987A8C" w:rsidRPr="0027250F" w:rsidRDefault="00000000" w:rsidP="0027250F">
      <w:pPr>
        <w:spacing w:after="240" w:line="360" w:lineRule="auto"/>
        <w:jc w:val="both"/>
        <w:rPr>
          <w:rFonts w:ascii="Times New Roman" w:eastAsia="Times New Roman" w:hAnsi="Times New Roman" w:cs="Times New Roman"/>
          <w:kern w:val="0"/>
          <w:sz w:val="24"/>
          <w:szCs w:val="24"/>
          <w14:ligatures w14:val="none"/>
        </w:rPr>
      </w:pPr>
      <w:r w:rsidRPr="00005CF2">
        <w:rPr>
          <w:rFonts w:ascii="Times New Roman" w:hAnsi="Times New Roman" w:cs="Times New Roman"/>
          <w:b/>
          <w:bCs/>
          <w:sz w:val="24"/>
          <w:szCs w:val="24"/>
        </w:rPr>
        <w:t>Review of Literature</w:t>
      </w:r>
    </w:p>
    <w:p w14:paraId="346C6E1B" w14:textId="7DE03A15" w:rsidR="00A80AA3" w:rsidRDefault="0027250F" w:rsidP="00A80AA3">
      <w:pPr>
        <w:spacing w:after="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G</w:t>
      </w:r>
      <w:r w:rsidR="00DB7A04" w:rsidRPr="00DB7A04">
        <w:rPr>
          <w:rFonts w:ascii="Times New Roman" w:eastAsia="Times New Roman" w:hAnsi="Times New Roman" w:cs="Times New Roman"/>
          <w:kern w:val="0"/>
          <w:sz w:val="24"/>
          <w:szCs w:val="24"/>
          <w14:ligatures w14:val="none"/>
        </w:rPr>
        <w:t xml:space="preserve">overnment assistance policy </w:t>
      </w:r>
      <w:proofErr w:type="gramStart"/>
      <w:r w:rsidR="00DB7A04" w:rsidRPr="00DB7A04">
        <w:rPr>
          <w:rFonts w:ascii="Times New Roman" w:eastAsia="Times New Roman" w:hAnsi="Times New Roman" w:cs="Times New Roman"/>
          <w:kern w:val="0"/>
          <w:sz w:val="24"/>
          <w:szCs w:val="24"/>
          <w14:ligatures w14:val="none"/>
        </w:rPr>
        <w:t>moderates</w:t>
      </w:r>
      <w:proofErr w:type="gramEnd"/>
      <w:r w:rsidR="00DB7A04" w:rsidRPr="00DB7A04">
        <w:rPr>
          <w:rFonts w:ascii="Times New Roman" w:eastAsia="Times New Roman" w:hAnsi="Times New Roman" w:cs="Times New Roman"/>
          <w:kern w:val="0"/>
          <w:sz w:val="24"/>
          <w:szCs w:val="24"/>
          <w14:ligatures w14:val="none"/>
        </w:rPr>
        <w:t xml:space="preserve"> entrepreneurial orientation (EO) and SMEs' success in Bangladesh. The study found that EO directly impacts SME </w:t>
      </w:r>
      <w:r w:rsidRPr="00DB7A04">
        <w:rPr>
          <w:rFonts w:ascii="Times New Roman" w:eastAsia="Times New Roman" w:hAnsi="Times New Roman" w:cs="Times New Roman"/>
          <w:kern w:val="0"/>
          <w:sz w:val="24"/>
          <w:szCs w:val="24"/>
          <w14:ligatures w14:val="none"/>
        </w:rPr>
        <w:t>performance,</w:t>
      </w:r>
      <w:r w:rsidR="00DB7A04" w:rsidRPr="00DB7A04">
        <w:rPr>
          <w:rFonts w:ascii="Times New Roman" w:eastAsia="Times New Roman" w:hAnsi="Times New Roman" w:cs="Times New Roman"/>
          <w:kern w:val="0"/>
          <w:sz w:val="24"/>
          <w:szCs w:val="24"/>
          <w14:ligatures w14:val="none"/>
        </w:rPr>
        <w:t xml:space="preserve"> and that government support moderates this </w:t>
      </w:r>
      <w:r w:rsidRPr="00DB7A04">
        <w:rPr>
          <w:rFonts w:ascii="Times New Roman" w:eastAsia="Times New Roman" w:hAnsi="Times New Roman" w:cs="Times New Roman"/>
          <w:kern w:val="0"/>
          <w:sz w:val="24"/>
          <w:szCs w:val="24"/>
          <w14:ligatures w14:val="none"/>
        </w:rPr>
        <w:t>association</w:t>
      </w:r>
      <w:r>
        <w:rPr>
          <w:rFonts w:ascii="Times New Roman" w:eastAsia="Times New Roman" w:hAnsi="Times New Roman" w:cs="Times New Roman"/>
          <w:kern w:val="0"/>
          <w:sz w:val="24"/>
          <w:szCs w:val="24"/>
          <w14:ligatures w14:val="none"/>
        </w:rPr>
        <w:t xml:space="preserve"> </w:t>
      </w:r>
      <w:r w:rsidRPr="00DB7A04">
        <w:rPr>
          <w:rFonts w:ascii="Times New Roman" w:eastAsia="Times New Roman" w:hAnsi="Times New Roman" w:cs="Times New Roman"/>
          <w:kern w:val="0"/>
          <w:sz w:val="24"/>
          <w:szCs w:val="24"/>
          <w14:ligatures w14:val="none"/>
        </w:rPr>
        <w:t>(</w:t>
      </w:r>
      <w:r w:rsidR="00DB7A04" w:rsidRPr="00DB7A04">
        <w:rPr>
          <w:rFonts w:ascii="Times New Roman" w:eastAsia="Times New Roman" w:hAnsi="Times New Roman" w:cs="Times New Roman"/>
          <w:kern w:val="0"/>
          <w:sz w:val="24"/>
          <w:szCs w:val="24"/>
          <w14:ligatures w14:val="none"/>
        </w:rPr>
        <w:t>Hoque</w:t>
      </w:r>
      <w:r>
        <w:rPr>
          <w:rFonts w:ascii="Times New Roman" w:eastAsia="Times New Roman" w:hAnsi="Times New Roman" w:cs="Times New Roman"/>
          <w:kern w:val="0"/>
          <w:sz w:val="24"/>
          <w:szCs w:val="24"/>
          <w14:ligatures w14:val="none"/>
        </w:rPr>
        <w:t>,</w:t>
      </w:r>
      <w:r w:rsidR="00DB7A04" w:rsidRPr="00DB7A04">
        <w:rPr>
          <w:rFonts w:ascii="Times New Roman" w:eastAsia="Times New Roman" w:hAnsi="Times New Roman" w:cs="Times New Roman"/>
          <w:kern w:val="0"/>
          <w:sz w:val="24"/>
          <w:szCs w:val="24"/>
          <w14:ligatures w14:val="none"/>
        </w:rPr>
        <w:t xml:space="preserve"> 2018).</w:t>
      </w:r>
      <w:r>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 xml:space="preserve">EE policies and models across HEIs in </w:t>
      </w:r>
      <w:r w:rsidRPr="00DB7A04">
        <w:rPr>
          <w:rFonts w:ascii="Times New Roman" w:eastAsia="Times New Roman" w:hAnsi="Times New Roman" w:cs="Times New Roman"/>
          <w:kern w:val="0"/>
          <w:sz w:val="24"/>
          <w:szCs w:val="24"/>
          <w14:ligatures w14:val="none"/>
        </w:rPr>
        <w:t xml:space="preserve">Zhejiang </w:t>
      </w:r>
      <w:r>
        <w:rPr>
          <w:rFonts w:ascii="Times New Roman" w:eastAsia="Times New Roman" w:hAnsi="Times New Roman" w:cs="Times New Roman"/>
          <w:kern w:val="0"/>
          <w:sz w:val="24"/>
          <w:szCs w:val="24"/>
          <w14:ligatures w14:val="none"/>
        </w:rPr>
        <w:t>P</w:t>
      </w:r>
      <w:r w:rsidRPr="00DB7A04">
        <w:rPr>
          <w:rFonts w:ascii="Times New Roman" w:eastAsia="Times New Roman" w:hAnsi="Times New Roman" w:cs="Times New Roman"/>
          <w:kern w:val="0"/>
          <w:sz w:val="24"/>
          <w:szCs w:val="24"/>
          <w14:ligatures w14:val="none"/>
        </w:rPr>
        <w:t>rovince,</w:t>
      </w:r>
      <w:r>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 xml:space="preserve">China revealed that EE programs need greater help to gain credibility in HEIs due to the lack of entrepreneurship as an academic area and a shortage of experienced EE teachers with academic and entrepreneurial experience (Mei &amp; </w:t>
      </w:r>
      <w:proofErr w:type="spellStart"/>
      <w:r w:rsidR="00DB7A04" w:rsidRPr="00DB7A04">
        <w:rPr>
          <w:rFonts w:ascii="Times New Roman" w:eastAsia="Times New Roman" w:hAnsi="Times New Roman" w:cs="Times New Roman"/>
          <w:kern w:val="0"/>
          <w:sz w:val="24"/>
          <w:szCs w:val="24"/>
          <w14:ligatures w14:val="none"/>
        </w:rPr>
        <w:t>Symaco</w:t>
      </w:r>
      <w:proofErr w:type="spellEnd"/>
      <w:r w:rsidR="00821273">
        <w:rPr>
          <w:rFonts w:ascii="Times New Roman" w:eastAsia="Times New Roman" w:hAnsi="Times New Roman" w:cs="Times New Roman"/>
          <w:kern w:val="0"/>
          <w:sz w:val="24"/>
          <w:szCs w:val="24"/>
          <w14:ligatures w14:val="none"/>
        </w:rPr>
        <w:t xml:space="preserve">, </w:t>
      </w:r>
      <w:r w:rsidR="00821273" w:rsidRPr="00DB7A04">
        <w:rPr>
          <w:rFonts w:ascii="Times New Roman" w:eastAsia="Times New Roman" w:hAnsi="Times New Roman" w:cs="Times New Roman"/>
          <w:kern w:val="0"/>
          <w:sz w:val="24"/>
          <w:szCs w:val="24"/>
          <w14:ligatures w14:val="none"/>
        </w:rPr>
        <w:t>2020</w:t>
      </w:r>
      <w:r w:rsidR="00DB7A04" w:rsidRPr="00DB7A04">
        <w:rPr>
          <w:rFonts w:ascii="Times New Roman" w:eastAsia="Times New Roman" w:hAnsi="Times New Roman" w:cs="Times New Roman"/>
          <w:kern w:val="0"/>
          <w:sz w:val="24"/>
          <w:szCs w:val="24"/>
          <w14:ligatures w14:val="none"/>
        </w:rPr>
        <w:t>).</w:t>
      </w:r>
      <w:r w:rsidR="00384E8B">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Botswana women entrepreneurs face financial difficulties, training gaps, and severe market competition</w:t>
      </w:r>
      <w:r w:rsidR="00384E8B">
        <w:rPr>
          <w:rFonts w:ascii="Times New Roman" w:eastAsia="Times New Roman" w:hAnsi="Times New Roman" w:cs="Times New Roman"/>
          <w:kern w:val="0"/>
          <w:sz w:val="24"/>
          <w:szCs w:val="24"/>
          <w14:ligatures w14:val="none"/>
        </w:rPr>
        <w:t>,</w:t>
      </w:r>
      <w:r w:rsidR="00DB7A04" w:rsidRPr="00DB7A04">
        <w:rPr>
          <w:rFonts w:ascii="Times New Roman" w:eastAsia="Times New Roman" w:hAnsi="Times New Roman" w:cs="Times New Roman"/>
          <w:kern w:val="0"/>
          <w:sz w:val="24"/>
          <w:szCs w:val="24"/>
          <w14:ligatures w14:val="none"/>
        </w:rPr>
        <w:t xml:space="preserve"> </w:t>
      </w:r>
      <w:r w:rsidR="00384E8B">
        <w:rPr>
          <w:rFonts w:ascii="Times New Roman" w:eastAsia="Times New Roman" w:hAnsi="Times New Roman" w:cs="Times New Roman"/>
          <w:kern w:val="0"/>
          <w:sz w:val="24"/>
          <w:szCs w:val="24"/>
          <w14:ligatures w14:val="none"/>
        </w:rPr>
        <w:t>c</w:t>
      </w:r>
      <w:r w:rsidR="00DB7A04" w:rsidRPr="00DB7A04">
        <w:rPr>
          <w:rFonts w:ascii="Times New Roman" w:eastAsia="Times New Roman" w:hAnsi="Times New Roman" w:cs="Times New Roman"/>
          <w:kern w:val="0"/>
          <w:sz w:val="24"/>
          <w:szCs w:val="24"/>
          <w14:ligatures w14:val="none"/>
        </w:rPr>
        <w:t>ultural and gender biases. (</w:t>
      </w:r>
      <w:proofErr w:type="spellStart"/>
      <w:r w:rsidR="00DB7A04" w:rsidRPr="00DB7A04">
        <w:rPr>
          <w:rFonts w:ascii="Times New Roman" w:eastAsia="Times New Roman" w:hAnsi="Times New Roman" w:cs="Times New Roman"/>
          <w:kern w:val="0"/>
          <w:sz w:val="24"/>
          <w:szCs w:val="24"/>
          <w14:ligatures w14:val="none"/>
        </w:rPr>
        <w:t>Rudhumbu</w:t>
      </w:r>
      <w:proofErr w:type="spellEnd"/>
      <w:r w:rsidR="00DB7A04" w:rsidRPr="00DB7A04">
        <w:rPr>
          <w:rFonts w:ascii="Times New Roman" w:eastAsia="Times New Roman" w:hAnsi="Times New Roman" w:cs="Times New Roman"/>
          <w:kern w:val="0"/>
          <w:sz w:val="24"/>
          <w:szCs w:val="24"/>
          <w14:ligatures w14:val="none"/>
        </w:rPr>
        <w:t>, N., du Plessis, E. C., &amp; Maphosa, C. 2020</w:t>
      </w:r>
      <w:r w:rsidR="00384E8B">
        <w:rPr>
          <w:rFonts w:ascii="Times New Roman" w:eastAsia="Times New Roman" w:hAnsi="Times New Roman" w:cs="Times New Roman"/>
          <w:kern w:val="0"/>
          <w:sz w:val="24"/>
          <w:szCs w:val="24"/>
          <w14:ligatures w14:val="none"/>
        </w:rPr>
        <w:t>)</w:t>
      </w:r>
      <w:r w:rsidR="00EF7E18">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Human and financial capital have little impact on entrepreneurial performance, but social and psychological capital did</w:t>
      </w:r>
      <w:r w:rsidR="00EF7E18">
        <w:rPr>
          <w:rFonts w:ascii="Times New Roman" w:eastAsia="Times New Roman" w:hAnsi="Times New Roman" w:cs="Times New Roman"/>
          <w:kern w:val="0"/>
          <w:sz w:val="24"/>
          <w:szCs w:val="24"/>
          <w14:ligatures w14:val="none"/>
        </w:rPr>
        <w:t xml:space="preserve"> not have an impact</w:t>
      </w:r>
      <w:r w:rsidR="00DB7A04" w:rsidRPr="00DB7A04">
        <w:rPr>
          <w:rFonts w:ascii="Times New Roman" w:eastAsia="Times New Roman" w:hAnsi="Times New Roman" w:cs="Times New Roman"/>
          <w:kern w:val="0"/>
          <w:sz w:val="24"/>
          <w:szCs w:val="24"/>
          <w14:ligatures w14:val="none"/>
        </w:rPr>
        <w:t xml:space="preserve"> (</w:t>
      </w:r>
      <w:proofErr w:type="spellStart"/>
      <w:r w:rsidR="00DB7A04" w:rsidRPr="00DB7A04">
        <w:rPr>
          <w:rFonts w:ascii="Times New Roman" w:eastAsia="Times New Roman" w:hAnsi="Times New Roman" w:cs="Times New Roman"/>
          <w:kern w:val="0"/>
          <w:sz w:val="24"/>
          <w:szCs w:val="24"/>
          <w14:ligatures w14:val="none"/>
        </w:rPr>
        <w:t>Elsafty</w:t>
      </w:r>
      <w:proofErr w:type="spellEnd"/>
      <w:r w:rsidR="00DB7A04" w:rsidRPr="00DB7A04">
        <w:rPr>
          <w:rFonts w:ascii="Times New Roman" w:eastAsia="Times New Roman" w:hAnsi="Times New Roman" w:cs="Times New Roman"/>
          <w:kern w:val="0"/>
          <w:sz w:val="24"/>
          <w:szCs w:val="24"/>
          <w14:ligatures w14:val="none"/>
        </w:rPr>
        <w:t xml:space="preserve">, </w:t>
      </w:r>
      <w:proofErr w:type="spellStart"/>
      <w:r w:rsidR="00DB7A04" w:rsidRPr="00DB7A04">
        <w:rPr>
          <w:rFonts w:ascii="Times New Roman" w:eastAsia="Times New Roman" w:hAnsi="Times New Roman" w:cs="Times New Roman"/>
          <w:kern w:val="0"/>
          <w:sz w:val="24"/>
          <w:szCs w:val="24"/>
          <w14:ligatures w14:val="none"/>
        </w:rPr>
        <w:t>Abadir</w:t>
      </w:r>
      <w:proofErr w:type="spellEnd"/>
      <w:r w:rsidR="00DB7A04" w:rsidRPr="00DB7A04">
        <w:rPr>
          <w:rFonts w:ascii="Times New Roman" w:eastAsia="Times New Roman" w:hAnsi="Times New Roman" w:cs="Times New Roman"/>
          <w:kern w:val="0"/>
          <w:sz w:val="24"/>
          <w:szCs w:val="24"/>
          <w14:ligatures w14:val="none"/>
        </w:rPr>
        <w:t xml:space="preserve">, &amp; </w:t>
      </w:r>
      <w:proofErr w:type="spellStart"/>
      <w:r w:rsidR="00DB7A04" w:rsidRPr="00DB7A04">
        <w:rPr>
          <w:rFonts w:ascii="Times New Roman" w:eastAsia="Times New Roman" w:hAnsi="Times New Roman" w:cs="Times New Roman"/>
          <w:kern w:val="0"/>
          <w:sz w:val="24"/>
          <w:szCs w:val="24"/>
          <w14:ligatures w14:val="none"/>
        </w:rPr>
        <w:t>Shaarawy</w:t>
      </w:r>
      <w:proofErr w:type="spellEnd"/>
      <w:r w:rsidR="00DB7A04" w:rsidRPr="00DB7A04">
        <w:rPr>
          <w:rFonts w:ascii="Times New Roman" w:eastAsia="Times New Roman" w:hAnsi="Times New Roman" w:cs="Times New Roman"/>
          <w:kern w:val="0"/>
          <w:sz w:val="24"/>
          <w:szCs w:val="24"/>
          <w14:ligatures w14:val="none"/>
        </w:rPr>
        <w:t>, 2020).</w:t>
      </w:r>
    </w:p>
    <w:p w14:paraId="28E476DA" w14:textId="11CF984E" w:rsidR="00A80AA3" w:rsidRDefault="00DB7A04" w:rsidP="00A80AA3">
      <w:pPr>
        <w:spacing w:after="240" w:line="360" w:lineRule="auto"/>
        <w:jc w:val="both"/>
        <w:rPr>
          <w:rFonts w:ascii="Times New Roman" w:eastAsia="Times New Roman" w:hAnsi="Times New Roman" w:cs="Times New Roman"/>
          <w:kern w:val="0"/>
          <w:sz w:val="24"/>
          <w:szCs w:val="24"/>
          <w14:ligatures w14:val="none"/>
        </w:rPr>
      </w:pPr>
      <w:r w:rsidRPr="00DB7A04">
        <w:rPr>
          <w:rFonts w:ascii="Times New Roman" w:eastAsia="Times New Roman" w:hAnsi="Times New Roman" w:cs="Times New Roman"/>
          <w:kern w:val="0"/>
          <w:sz w:val="24"/>
          <w:szCs w:val="24"/>
          <w14:ligatures w14:val="none"/>
        </w:rPr>
        <w:t xml:space="preserve"> SMEs' global concerns included market competition, economic crises, and technological advances, according to the report. It suggested SMEs increase technological integration and adopt sustainable business practices to address these concerns (Gamage, S. K. N., et al., 2020).</w:t>
      </w:r>
      <w:r w:rsidR="00EF54B6">
        <w:rPr>
          <w:rFonts w:ascii="Times New Roman" w:eastAsia="Times New Roman" w:hAnsi="Times New Roman" w:cs="Times New Roman"/>
          <w:kern w:val="0"/>
          <w:sz w:val="24"/>
          <w:szCs w:val="24"/>
          <w14:ligatures w14:val="none"/>
        </w:rPr>
        <w:t xml:space="preserve"> Beyond </w:t>
      </w:r>
      <w:r w:rsidR="00EF54B6">
        <w:rPr>
          <w:rFonts w:ascii="Times New Roman" w:eastAsia="Times New Roman" w:hAnsi="Times New Roman" w:cs="Times New Roman"/>
          <w:kern w:val="0"/>
          <w:sz w:val="24"/>
          <w:szCs w:val="24"/>
          <w14:ligatures w14:val="none"/>
        </w:rPr>
        <w:lastRenderedPageBreak/>
        <w:t>g</w:t>
      </w:r>
      <w:r w:rsidRPr="00DB7A04">
        <w:rPr>
          <w:rFonts w:ascii="Times New Roman" w:eastAsia="Times New Roman" w:hAnsi="Times New Roman" w:cs="Times New Roman"/>
          <w:kern w:val="0"/>
          <w:sz w:val="24"/>
          <w:szCs w:val="24"/>
          <w14:ligatures w14:val="none"/>
        </w:rPr>
        <w:t>ender biases and limited business networks, the study discovered necessity and opportunity-based reasons to pursue entrepreneurship</w:t>
      </w:r>
      <w:r w:rsidR="00EF54B6" w:rsidRPr="00DB7A04">
        <w:rPr>
          <w:rFonts w:ascii="Times New Roman" w:eastAsia="Times New Roman" w:hAnsi="Times New Roman" w:cs="Times New Roman"/>
          <w:kern w:val="0"/>
          <w:sz w:val="24"/>
          <w:szCs w:val="24"/>
          <w14:ligatures w14:val="none"/>
        </w:rPr>
        <w:t xml:space="preserve"> (Cho et al. 2020)</w:t>
      </w:r>
      <w:r w:rsidRPr="00DB7A04">
        <w:rPr>
          <w:rFonts w:ascii="Times New Roman" w:eastAsia="Times New Roman" w:hAnsi="Times New Roman" w:cs="Times New Roman"/>
          <w:kern w:val="0"/>
          <w:sz w:val="24"/>
          <w:szCs w:val="24"/>
          <w14:ligatures w14:val="none"/>
        </w:rPr>
        <w:t>. COVID-19 harmed UK equity investments and entrepreneurial funding</w:t>
      </w:r>
      <w:r w:rsidR="00EF54B6">
        <w:rPr>
          <w:rFonts w:ascii="Times New Roman" w:eastAsia="Times New Roman" w:hAnsi="Times New Roman" w:cs="Times New Roman"/>
          <w:kern w:val="0"/>
          <w:sz w:val="24"/>
          <w:szCs w:val="24"/>
          <w14:ligatures w14:val="none"/>
        </w:rPr>
        <w:t xml:space="preserve"> </w:t>
      </w:r>
      <w:r w:rsidRPr="00DB7A04">
        <w:rPr>
          <w:rFonts w:ascii="Times New Roman" w:eastAsia="Times New Roman" w:hAnsi="Times New Roman" w:cs="Times New Roman"/>
          <w:kern w:val="0"/>
          <w:sz w:val="24"/>
          <w:szCs w:val="24"/>
          <w14:ligatures w14:val="none"/>
        </w:rPr>
        <w:t>especially seed finance</w:t>
      </w:r>
      <w:r w:rsidR="00EF54B6">
        <w:rPr>
          <w:rFonts w:ascii="Times New Roman" w:eastAsia="Times New Roman" w:hAnsi="Times New Roman" w:cs="Times New Roman"/>
          <w:kern w:val="0"/>
          <w:sz w:val="24"/>
          <w:szCs w:val="24"/>
          <w14:ligatures w14:val="none"/>
        </w:rPr>
        <w:t xml:space="preserve"> </w:t>
      </w:r>
      <w:r w:rsidRPr="00DB7A04">
        <w:rPr>
          <w:rFonts w:ascii="Times New Roman" w:eastAsia="Times New Roman" w:hAnsi="Times New Roman" w:cs="Times New Roman"/>
          <w:kern w:val="0"/>
          <w:sz w:val="24"/>
          <w:szCs w:val="24"/>
          <w14:ligatures w14:val="none"/>
        </w:rPr>
        <w:t xml:space="preserve">have fallen. </w:t>
      </w:r>
      <w:r w:rsidR="00F558C2">
        <w:rPr>
          <w:rFonts w:ascii="Times New Roman" w:eastAsia="Times New Roman" w:hAnsi="Times New Roman" w:cs="Times New Roman"/>
          <w:kern w:val="0"/>
          <w:sz w:val="24"/>
          <w:szCs w:val="24"/>
          <w14:ligatures w14:val="none"/>
        </w:rPr>
        <w:t>The study</w:t>
      </w:r>
      <w:r w:rsidRPr="00DB7A04">
        <w:rPr>
          <w:rFonts w:ascii="Times New Roman" w:eastAsia="Times New Roman" w:hAnsi="Times New Roman" w:cs="Times New Roman"/>
          <w:kern w:val="0"/>
          <w:sz w:val="24"/>
          <w:szCs w:val="24"/>
          <w14:ligatures w14:val="none"/>
        </w:rPr>
        <w:t xml:space="preserve"> suggest</w:t>
      </w:r>
      <w:r w:rsidR="00F558C2">
        <w:rPr>
          <w:rFonts w:ascii="Times New Roman" w:eastAsia="Times New Roman" w:hAnsi="Times New Roman" w:cs="Times New Roman"/>
          <w:kern w:val="0"/>
          <w:sz w:val="24"/>
          <w:szCs w:val="24"/>
          <w14:ligatures w14:val="none"/>
        </w:rPr>
        <w:t>ed</w:t>
      </w:r>
      <w:r w:rsidRPr="00DB7A04">
        <w:rPr>
          <w:rFonts w:ascii="Times New Roman" w:eastAsia="Times New Roman" w:hAnsi="Times New Roman" w:cs="Times New Roman"/>
          <w:kern w:val="0"/>
          <w:sz w:val="24"/>
          <w:szCs w:val="24"/>
          <w14:ligatures w14:val="none"/>
        </w:rPr>
        <w:t xml:space="preserve"> t</w:t>
      </w:r>
      <w:r w:rsidR="00F558C2">
        <w:rPr>
          <w:rFonts w:ascii="Times New Roman" w:eastAsia="Times New Roman" w:hAnsi="Times New Roman" w:cs="Times New Roman"/>
          <w:kern w:val="0"/>
          <w:sz w:val="24"/>
          <w:szCs w:val="24"/>
          <w14:ligatures w14:val="none"/>
        </w:rPr>
        <w:t>hat the</w:t>
      </w:r>
      <w:r w:rsidRPr="00DB7A04">
        <w:rPr>
          <w:rFonts w:ascii="Times New Roman" w:eastAsia="Times New Roman" w:hAnsi="Times New Roman" w:cs="Times New Roman"/>
          <w:kern w:val="0"/>
          <w:sz w:val="24"/>
          <w:szCs w:val="24"/>
          <w14:ligatures w14:val="none"/>
        </w:rPr>
        <w:t xml:space="preserve"> government interventions for early-stage crises </w:t>
      </w:r>
      <w:r w:rsidR="00F558C2">
        <w:rPr>
          <w:rFonts w:ascii="Times New Roman" w:eastAsia="Times New Roman" w:hAnsi="Times New Roman" w:cs="Times New Roman"/>
          <w:kern w:val="0"/>
          <w:sz w:val="24"/>
          <w:szCs w:val="24"/>
          <w14:ligatures w14:val="none"/>
        </w:rPr>
        <w:t>give optimal solution</w:t>
      </w:r>
      <w:r w:rsidRPr="00DB7A04">
        <w:rPr>
          <w:rFonts w:ascii="Times New Roman" w:eastAsia="Times New Roman" w:hAnsi="Times New Roman" w:cs="Times New Roman"/>
          <w:kern w:val="0"/>
          <w:sz w:val="24"/>
          <w:szCs w:val="24"/>
          <w14:ligatures w14:val="none"/>
        </w:rPr>
        <w:t xml:space="preserve"> (Brown, R., Rocha, A., &amp; Cowling, M. 2020).</w:t>
      </w:r>
      <w:r w:rsidR="000725AF">
        <w:rPr>
          <w:rFonts w:ascii="Times New Roman" w:eastAsia="Times New Roman" w:hAnsi="Times New Roman" w:cs="Times New Roman"/>
          <w:kern w:val="0"/>
          <w:sz w:val="24"/>
          <w:szCs w:val="24"/>
          <w14:ligatures w14:val="none"/>
        </w:rPr>
        <w:t xml:space="preserve"> </w:t>
      </w:r>
      <w:r w:rsidRPr="00DB7A04">
        <w:rPr>
          <w:rFonts w:ascii="Times New Roman" w:eastAsia="Times New Roman" w:hAnsi="Times New Roman" w:cs="Times New Roman"/>
          <w:kern w:val="0"/>
          <w:sz w:val="24"/>
          <w:szCs w:val="24"/>
          <w14:ligatures w14:val="none"/>
        </w:rPr>
        <w:t>Effective policies can stimulate entrepreneurship and innovation, but often with unintended consequences. Direct subsidies and grants may fail, causing rent-seeking and political prejudice. Technical training and infrastructure support may sustain indirect subsidies. Macro-level (institutional environment) and micro-level (policy interventions) policies affect entrepreneurship. (Bradley, S. W., et al., 2021).</w:t>
      </w:r>
    </w:p>
    <w:p w14:paraId="34E6D10D" w14:textId="23703C79" w:rsidR="00DB7A04" w:rsidRPr="00DB7A04" w:rsidRDefault="001F2C68" w:rsidP="00A80AA3">
      <w:pPr>
        <w:spacing w:after="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w:t>
      </w:r>
      <w:r w:rsidR="00DB7A04" w:rsidRPr="00DB7A04">
        <w:rPr>
          <w:rFonts w:ascii="Times New Roman" w:eastAsia="Times New Roman" w:hAnsi="Times New Roman" w:cs="Times New Roman"/>
          <w:kern w:val="0"/>
          <w:sz w:val="24"/>
          <w:szCs w:val="24"/>
          <w14:ligatures w14:val="none"/>
        </w:rPr>
        <w:t xml:space="preserve">ntrepreneurship education and policy can include emotional skills training to help entrepreneurs overcome emotional issues and flourish. Entrepreneurs innovate digitally for intrinsic (personal and professional advancement) and extrinsic (mobility restrictions, market conditions) reasons, according to research. Skills gaps, digital platform market concerns, and internet connectivity were issues </w:t>
      </w:r>
      <w:r w:rsidRPr="00DB7A04">
        <w:rPr>
          <w:rFonts w:ascii="Times New Roman" w:eastAsia="Times New Roman" w:hAnsi="Times New Roman" w:cs="Times New Roman"/>
          <w:kern w:val="0"/>
          <w:sz w:val="24"/>
          <w:szCs w:val="24"/>
          <w14:ligatures w14:val="none"/>
        </w:rPr>
        <w:t>(</w:t>
      </w:r>
      <w:r w:rsidR="00DB7A04" w:rsidRPr="00DB7A04">
        <w:rPr>
          <w:rFonts w:ascii="Times New Roman" w:eastAsia="Times New Roman" w:hAnsi="Times New Roman" w:cs="Times New Roman"/>
          <w:kern w:val="0"/>
          <w:sz w:val="24"/>
          <w:szCs w:val="24"/>
          <w14:ligatures w14:val="none"/>
        </w:rPr>
        <w:t>LJ Cueto et al. 2022).</w:t>
      </w:r>
      <w:r>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Chinese expatriates (expat-</w:t>
      </w:r>
      <w:proofErr w:type="spellStart"/>
      <w:r w:rsidR="00DB7A04" w:rsidRPr="00DB7A04">
        <w:rPr>
          <w:rFonts w:ascii="Times New Roman" w:eastAsia="Times New Roman" w:hAnsi="Times New Roman" w:cs="Times New Roman"/>
          <w:kern w:val="0"/>
          <w:sz w:val="24"/>
          <w:szCs w:val="24"/>
          <w14:ligatures w14:val="none"/>
        </w:rPr>
        <w:t>preneurs</w:t>
      </w:r>
      <w:proofErr w:type="spellEnd"/>
      <w:r w:rsidR="00DB7A04" w:rsidRPr="00DB7A0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found</w:t>
      </w:r>
      <w:r w:rsidR="00DB7A04" w:rsidRPr="00DB7A04">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w:t>
      </w:r>
      <w:r w:rsidR="00DB7A04" w:rsidRPr="00DB7A04">
        <w:rPr>
          <w:rFonts w:ascii="Times New Roman" w:eastAsia="Times New Roman" w:hAnsi="Times New Roman" w:cs="Times New Roman"/>
          <w:kern w:val="0"/>
          <w:sz w:val="24"/>
          <w:szCs w:val="24"/>
          <w14:ligatures w14:val="none"/>
        </w:rPr>
        <w:t>ollective identification and ethnic community help expat-</w:t>
      </w:r>
      <w:proofErr w:type="spellStart"/>
      <w:r w:rsidR="00DB7A04" w:rsidRPr="00DB7A04">
        <w:rPr>
          <w:rFonts w:ascii="Times New Roman" w:eastAsia="Times New Roman" w:hAnsi="Times New Roman" w:cs="Times New Roman"/>
          <w:kern w:val="0"/>
          <w:sz w:val="24"/>
          <w:szCs w:val="24"/>
          <w14:ligatures w14:val="none"/>
        </w:rPr>
        <w:t>preneurs</w:t>
      </w:r>
      <w:proofErr w:type="spellEnd"/>
      <w:r w:rsidR="00DB7A04" w:rsidRPr="00DB7A04">
        <w:rPr>
          <w:rFonts w:ascii="Times New Roman" w:eastAsia="Times New Roman" w:hAnsi="Times New Roman" w:cs="Times New Roman"/>
          <w:kern w:val="0"/>
          <w:sz w:val="24"/>
          <w:szCs w:val="24"/>
          <w14:ligatures w14:val="none"/>
        </w:rPr>
        <w:t xml:space="preserve"> overcome cultural adaption, language hurdles, and local business settings to find and pursue possibilities (Pinto, L. H., Fernandes, E., &amp; Xinyan, L. 2024).</w:t>
      </w:r>
      <w:r>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 xml:space="preserve">MENA entrepreneurship research has grown, yet some industries are understudied. Female entrepreneurship, young entrepreneurship, and entrepreneurial behavior and orientation were among </w:t>
      </w:r>
      <w:r>
        <w:rPr>
          <w:rFonts w:ascii="Times New Roman" w:eastAsia="Times New Roman" w:hAnsi="Times New Roman" w:cs="Times New Roman"/>
          <w:kern w:val="0"/>
          <w:sz w:val="24"/>
          <w:szCs w:val="24"/>
          <w14:ligatures w14:val="none"/>
        </w:rPr>
        <w:t>those</w:t>
      </w:r>
      <w:r w:rsidR="00DB7A04" w:rsidRPr="00DB7A04">
        <w:rPr>
          <w:rFonts w:ascii="Times New Roman" w:eastAsia="Times New Roman" w:hAnsi="Times New Roman" w:cs="Times New Roman"/>
          <w:kern w:val="0"/>
          <w:sz w:val="24"/>
          <w:szCs w:val="24"/>
          <w14:ligatures w14:val="none"/>
        </w:rPr>
        <w:t xml:space="preserve"> research categories.</w:t>
      </w:r>
      <w:r>
        <w:rPr>
          <w:rFonts w:ascii="Times New Roman" w:eastAsia="Times New Roman" w:hAnsi="Times New Roman" w:cs="Times New Roman"/>
          <w:kern w:val="0"/>
          <w:sz w:val="24"/>
          <w:szCs w:val="24"/>
          <w14:ligatures w14:val="none"/>
        </w:rPr>
        <w:t xml:space="preserve"> Hence</w:t>
      </w:r>
      <w:r w:rsidRPr="00AB744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it is important to study </w:t>
      </w:r>
      <w:r w:rsidRPr="00AB7442">
        <w:rPr>
          <w:rFonts w:ascii="Times New Roman" w:eastAsia="Times New Roman" w:hAnsi="Times New Roman" w:cs="Times New Roman"/>
          <w:kern w:val="0"/>
          <w:sz w:val="24"/>
          <w:szCs w:val="24"/>
          <w14:ligatures w14:val="none"/>
        </w:rPr>
        <w:t xml:space="preserve">how </w:t>
      </w:r>
      <w:r>
        <w:rPr>
          <w:rFonts w:ascii="Times New Roman" w:eastAsia="Times New Roman" w:hAnsi="Times New Roman" w:cs="Times New Roman"/>
          <w:kern w:val="0"/>
          <w:sz w:val="24"/>
          <w:szCs w:val="24"/>
          <w14:ligatures w14:val="none"/>
        </w:rPr>
        <w:t xml:space="preserve">personal, government support </w:t>
      </w:r>
      <w:proofErr w:type="gramStart"/>
      <w:r>
        <w:rPr>
          <w:rFonts w:ascii="Times New Roman" w:eastAsia="Times New Roman" w:hAnsi="Times New Roman" w:cs="Times New Roman"/>
          <w:kern w:val="0"/>
          <w:sz w:val="24"/>
          <w:szCs w:val="24"/>
          <w14:ligatures w14:val="none"/>
        </w:rPr>
        <w:t>related</w:t>
      </w:r>
      <w:proofErr w:type="gramEnd"/>
      <w:r>
        <w:rPr>
          <w:rFonts w:ascii="Times New Roman" w:eastAsia="Times New Roman" w:hAnsi="Times New Roman" w:cs="Times New Roman"/>
          <w:kern w:val="0"/>
          <w:sz w:val="24"/>
          <w:szCs w:val="24"/>
          <w14:ligatures w14:val="none"/>
        </w:rPr>
        <w:t xml:space="preserve"> and financial</w:t>
      </w:r>
      <w:r w:rsidRPr="00AB7442">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challenges</w:t>
      </w:r>
      <w:r w:rsidRPr="00AB7442">
        <w:rPr>
          <w:rFonts w:ascii="Times New Roman" w:eastAsia="Times New Roman" w:hAnsi="Times New Roman" w:cs="Times New Roman"/>
          <w:kern w:val="0"/>
          <w:sz w:val="24"/>
          <w:szCs w:val="24"/>
          <w14:ligatures w14:val="none"/>
        </w:rPr>
        <w:t xml:space="preserve"> affect entrepreneurial resilience </w:t>
      </w:r>
      <w:r>
        <w:rPr>
          <w:rFonts w:ascii="Times New Roman" w:eastAsia="Times New Roman" w:hAnsi="Times New Roman" w:cs="Times New Roman"/>
          <w:kern w:val="0"/>
          <w:sz w:val="24"/>
          <w:szCs w:val="24"/>
          <w14:ligatures w14:val="none"/>
        </w:rPr>
        <w:t>among the student adults in Muscat, Sultanate of Oman.</w:t>
      </w:r>
    </w:p>
    <w:p w14:paraId="78C46BB8" w14:textId="77777777" w:rsidR="00A80AA3" w:rsidRDefault="00DB7A04" w:rsidP="00A80AA3">
      <w:pPr>
        <w:spacing w:after="240" w:line="360" w:lineRule="auto"/>
        <w:jc w:val="both"/>
        <w:rPr>
          <w:rFonts w:ascii="Times New Roman" w:eastAsia="Times New Roman" w:hAnsi="Times New Roman" w:cs="Times New Roman"/>
          <w:kern w:val="0"/>
          <w:sz w:val="24"/>
          <w:szCs w:val="24"/>
          <w14:ligatures w14:val="none"/>
        </w:rPr>
      </w:pPr>
      <w:r w:rsidRPr="00A80AA3">
        <w:rPr>
          <w:rFonts w:ascii="Times New Roman" w:eastAsia="Times New Roman" w:hAnsi="Times New Roman" w:cs="Times New Roman"/>
          <w:b/>
          <w:bCs/>
          <w:kern w:val="0"/>
          <w:sz w:val="24"/>
          <w:szCs w:val="24"/>
          <w14:ligatures w14:val="none"/>
        </w:rPr>
        <w:t>Objectives of the Study</w:t>
      </w:r>
    </w:p>
    <w:p w14:paraId="2CB8311B" w14:textId="74D308BC" w:rsidR="007F3D20" w:rsidRPr="00940387" w:rsidRDefault="00D71F6E" w:rsidP="00A80AA3">
      <w:pPr>
        <w:spacing w:after="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This study is to analyze how the r</w:t>
      </w:r>
      <w:r w:rsidR="00DB7A04" w:rsidRPr="00DB7A04">
        <w:rPr>
          <w:rFonts w:ascii="Times New Roman" w:eastAsia="Times New Roman" w:hAnsi="Times New Roman" w:cs="Times New Roman"/>
          <w:kern w:val="0"/>
          <w:sz w:val="24"/>
          <w:szCs w:val="24"/>
          <w14:ligatures w14:val="none"/>
        </w:rPr>
        <w:t xml:space="preserve">esilience entrepreneurship </w:t>
      </w:r>
      <w:r w:rsidR="001F2C68">
        <w:rPr>
          <w:rFonts w:ascii="Times New Roman" w:eastAsia="Times New Roman" w:hAnsi="Times New Roman" w:cs="Times New Roman"/>
          <w:kern w:val="0"/>
          <w:sz w:val="24"/>
          <w:szCs w:val="24"/>
          <w14:ligatures w14:val="none"/>
        </w:rPr>
        <w:t>faces</w:t>
      </w:r>
      <w:r w:rsidR="00DB7A04" w:rsidRPr="00DB7A04">
        <w:rPr>
          <w:rFonts w:ascii="Times New Roman" w:eastAsia="Times New Roman" w:hAnsi="Times New Roman" w:cs="Times New Roman"/>
          <w:kern w:val="0"/>
          <w:sz w:val="24"/>
          <w:szCs w:val="24"/>
          <w14:ligatures w14:val="none"/>
        </w:rPr>
        <w:t xml:space="preserve"> personal, government</w:t>
      </w:r>
      <w:r w:rsidR="001F2C68">
        <w:rPr>
          <w:rFonts w:ascii="Times New Roman" w:eastAsia="Times New Roman" w:hAnsi="Times New Roman" w:cs="Times New Roman"/>
          <w:kern w:val="0"/>
          <w:sz w:val="24"/>
          <w:szCs w:val="24"/>
          <w14:ligatures w14:val="none"/>
        </w:rPr>
        <w:t>al</w:t>
      </w:r>
      <w:r w:rsidR="00DB7A04" w:rsidRPr="00DB7A04">
        <w:rPr>
          <w:rFonts w:ascii="Times New Roman" w:eastAsia="Times New Roman" w:hAnsi="Times New Roman" w:cs="Times New Roman"/>
          <w:kern w:val="0"/>
          <w:sz w:val="24"/>
          <w:szCs w:val="24"/>
          <w14:ligatures w14:val="none"/>
        </w:rPr>
        <w:t xml:space="preserve">, and financial challenges </w:t>
      </w:r>
      <w:r w:rsidR="002F5866">
        <w:rPr>
          <w:rFonts w:ascii="Times New Roman" w:eastAsia="Times New Roman" w:hAnsi="Times New Roman" w:cs="Times New Roman"/>
          <w:kern w:val="0"/>
          <w:sz w:val="24"/>
          <w:szCs w:val="24"/>
          <w14:ligatures w14:val="none"/>
        </w:rPr>
        <w:t xml:space="preserve">from the </w:t>
      </w:r>
      <w:r w:rsidR="00542881">
        <w:rPr>
          <w:rFonts w:ascii="Times New Roman" w:eastAsia="Times New Roman" w:hAnsi="Times New Roman" w:cs="Times New Roman"/>
          <w:kern w:val="0"/>
          <w:sz w:val="24"/>
          <w:szCs w:val="24"/>
          <w14:ligatures w14:val="none"/>
        </w:rPr>
        <w:t>viewpoint</w:t>
      </w:r>
      <w:r w:rsidR="002F5866">
        <w:rPr>
          <w:rFonts w:ascii="Times New Roman" w:eastAsia="Times New Roman" w:hAnsi="Times New Roman" w:cs="Times New Roman"/>
          <w:kern w:val="0"/>
          <w:sz w:val="24"/>
          <w:szCs w:val="24"/>
          <w14:ligatures w14:val="none"/>
        </w:rPr>
        <w:t xml:space="preserve"> of </w:t>
      </w:r>
      <w:r w:rsidR="00DB7A04" w:rsidRPr="00DB7A04">
        <w:rPr>
          <w:rFonts w:ascii="Times New Roman" w:eastAsia="Times New Roman" w:hAnsi="Times New Roman" w:cs="Times New Roman"/>
          <w:kern w:val="0"/>
          <w:sz w:val="24"/>
          <w:szCs w:val="24"/>
          <w14:ligatures w14:val="none"/>
        </w:rPr>
        <w:t xml:space="preserve">student adults in </w:t>
      </w:r>
      <w:r>
        <w:rPr>
          <w:rFonts w:ascii="Times New Roman" w:eastAsia="Times New Roman" w:hAnsi="Times New Roman" w:cs="Times New Roman"/>
          <w:kern w:val="0"/>
          <w:sz w:val="24"/>
          <w:szCs w:val="24"/>
          <w14:ligatures w14:val="none"/>
        </w:rPr>
        <w:t>Muscat, Sultanate of Oman</w:t>
      </w:r>
      <w:r w:rsidR="00DB7A04" w:rsidRPr="00DB7A04">
        <w:rPr>
          <w:rFonts w:ascii="Times New Roman" w:eastAsia="Times New Roman" w:hAnsi="Times New Roman" w:cs="Times New Roman"/>
          <w:kern w:val="0"/>
          <w:sz w:val="24"/>
          <w:szCs w:val="24"/>
          <w14:ligatures w14:val="none"/>
        </w:rPr>
        <w:t>.</w:t>
      </w:r>
    </w:p>
    <w:p w14:paraId="7ED8FC7A" w14:textId="60B8CDB3" w:rsidR="00A80AA3" w:rsidRPr="00A80AA3" w:rsidRDefault="00DB7A04" w:rsidP="00A80AA3">
      <w:pPr>
        <w:spacing w:after="240" w:line="360" w:lineRule="auto"/>
        <w:jc w:val="both"/>
        <w:rPr>
          <w:rFonts w:ascii="Times New Roman" w:eastAsia="Times New Roman" w:hAnsi="Times New Roman" w:cs="Times New Roman"/>
          <w:kern w:val="0"/>
          <w:sz w:val="24"/>
          <w:szCs w:val="24"/>
          <w14:ligatures w14:val="none"/>
        </w:rPr>
      </w:pPr>
      <w:r w:rsidRPr="00A80AA3">
        <w:rPr>
          <w:rFonts w:ascii="Times New Roman" w:eastAsia="Times New Roman" w:hAnsi="Times New Roman" w:cs="Times New Roman"/>
          <w:b/>
          <w:bCs/>
          <w:kern w:val="0"/>
          <w:sz w:val="24"/>
          <w:szCs w:val="24"/>
          <w14:ligatures w14:val="none"/>
        </w:rPr>
        <w:t>Data and Methods</w:t>
      </w:r>
    </w:p>
    <w:p w14:paraId="3AD76433" w14:textId="24ED1562" w:rsidR="00DB7A04" w:rsidRPr="00DB7A04" w:rsidRDefault="00DB7A04" w:rsidP="00A80AA3">
      <w:pPr>
        <w:spacing w:after="240" w:line="360" w:lineRule="auto"/>
        <w:jc w:val="both"/>
        <w:rPr>
          <w:rFonts w:ascii="Times New Roman" w:eastAsia="Times New Roman" w:hAnsi="Times New Roman" w:cs="Times New Roman"/>
          <w:kern w:val="0"/>
          <w:sz w:val="24"/>
          <w:szCs w:val="24"/>
          <w14:ligatures w14:val="none"/>
        </w:rPr>
      </w:pPr>
      <w:r w:rsidRPr="00DB7A04">
        <w:rPr>
          <w:rFonts w:ascii="Times New Roman" w:eastAsia="Times New Roman" w:hAnsi="Times New Roman" w:cs="Times New Roman"/>
          <w:kern w:val="0"/>
          <w:sz w:val="24"/>
          <w:szCs w:val="24"/>
          <w14:ligatures w14:val="none"/>
        </w:rPr>
        <w:t xml:space="preserve"> The meticulously designed computerized questionnaire received 320 responses on demographics and resilience entrepreneurship challenges</w:t>
      </w:r>
      <w:r w:rsidR="00D71F6E">
        <w:rPr>
          <w:rFonts w:ascii="Times New Roman" w:eastAsia="Times New Roman" w:hAnsi="Times New Roman" w:cs="Times New Roman"/>
          <w:kern w:val="0"/>
          <w:sz w:val="24"/>
          <w:szCs w:val="24"/>
          <w14:ligatures w14:val="none"/>
        </w:rPr>
        <w:t xml:space="preserve"> from </w:t>
      </w:r>
      <w:r w:rsidR="00D71F6E" w:rsidRPr="00DB7A04">
        <w:rPr>
          <w:rFonts w:ascii="Times New Roman" w:eastAsia="Times New Roman" w:hAnsi="Times New Roman" w:cs="Times New Roman"/>
          <w:kern w:val="0"/>
          <w:sz w:val="24"/>
          <w:szCs w:val="24"/>
          <w14:ligatures w14:val="none"/>
        </w:rPr>
        <w:t xml:space="preserve">student adults in </w:t>
      </w:r>
      <w:r w:rsidR="00D71F6E">
        <w:rPr>
          <w:rFonts w:ascii="Times New Roman" w:eastAsia="Times New Roman" w:hAnsi="Times New Roman" w:cs="Times New Roman"/>
          <w:kern w:val="0"/>
          <w:sz w:val="24"/>
          <w:szCs w:val="24"/>
          <w14:ligatures w14:val="none"/>
        </w:rPr>
        <w:t>Muscat, Sultanate of Oman</w:t>
      </w:r>
      <w:r w:rsidRPr="00DB7A04">
        <w:rPr>
          <w:rFonts w:ascii="Times New Roman" w:eastAsia="Times New Roman" w:hAnsi="Times New Roman" w:cs="Times New Roman"/>
          <w:kern w:val="0"/>
          <w:sz w:val="24"/>
          <w:szCs w:val="24"/>
          <w14:ligatures w14:val="none"/>
        </w:rPr>
        <w:t xml:space="preserve">. To ensure complete representation, convenience sampling targeted persons of various ages, education </w:t>
      </w:r>
      <w:r w:rsidRPr="00DB7A04">
        <w:rPr>
          <w:rFonts w:ascii="Times New Roman" w:eastAsia="Times New Roman" w:hAnsi="Times New Roman" w:cs="Times New Roman"/>
          <w:kern w:val="0"/>
          <w:sz w:val="24"/>
          <w:szCs w:val="24"/>
          <w14:ligatures w14:val="none"/>
        </w:rPr>
        <w:lastRenderedPageBreak/>
        <w:t xml:space="preserve">levels, marital statuses, and locations. Distribution of the e-questionnaire via social media, email lists, and online professional networks, which the target audience uses, increased response rates. The respondents were asked about their age, education, marital status, living situation, family history, dependent status, and business preferences. </w:t>
      </w:r>
    </w:p>
    <w:p w14:paraId="36FFB396" w14:textId="248F8082" w:rsidR="00005CF2" w:rsidRPr="00856B39" w:rsidRDefault="00000000" w:rsidP="00856B39">
      <w:pPr>
        <w:spacing w:line="360" w:lineRule="auto"/>
        <w:jc w:val="both"/>
        <w:rPr>
          <w:rFonts w:ascii="Times New Roman" w:hAnsi="Times New Roman" w:cs="Times New Roman"/>
          <w:bCs/>
          <w:sz w:val="24"/>
          <w:szCs w:val="24"/>
        </w:rPr>
      </w:pPr>
      <w:r w:rsidRPr="00B54010">
        <w:rPr>
          <w:rFonts w:ascii="Times New Roman" w:hAnsi="Times New Roman" w:cs="Times New Roman"/>
          <w:b/>
          <w:sz w:val="24"/>
          <w:szCs w:val="24"/>
        </w:rPr>
        <w:t>Results and Discussion</w:t>
      </w:r>
      <w:r>
        <w:rPr>
          <w:rFonts w:ascii="Times New Roman" w:hAnsi="Times New Roman" w:cs="Times New Roman"/>
          <w:b/>
          <w:bCs/>
          <w:sz w:val="24"/>
          <w:szCs w:val="24"/>
        </w:rPr>
        <w:t>s</w:t>
      </w:r>
    </w:p>
    <w:p w14:paraId="0A995065" w14:textId="6CF4903F" w:rsidR="0035679C" w:rsidRPr="00836792" w:rsidRDefault="00000000" w:rsidP="00836792">
      <w:pPr>
        <w:autoSpaceDE w:val="0"/>
        <w:autoSpaceDN w:val="0"/>
        <w:adjustRightInd w:val="0"/>
        <w:spacing w:after="0" w:line="240" w:lineRule="auto"/>
        <w:jc w:val="center"/>
        <w:rPr>
          <w:rFonts w:ascii="Times New Roman" w:hAnsi="Times New Roman" w:cs="Times New Roman"/>
          <w:b/>
          <w:bCs/>
          <w:color w:val="000000"/>
          <w:kern w:val="0"/>
          <w:sz w:val="24"/>
          <w:szCs w:val="24"/>
        </w:rPr>
      </w:pPr>
      <w:r w:rsidRPr="00836792">
        <w:rPr>
          <w:rFonts w:ascii="Times New Roman" w:hAnsi="Times New Roman" w:cs="Times New Roman"/>
          <w:b/>
          <w:bCs/>
          <w:color w:val="000000"/>
          <w:kern w:val="0"/>
          <w:sz w:val="24"/>
          <w:szCs w:val="24"/>
        </w:rPr>
        <w:t>Table</w:t>
      </w:r>
      <w:r w:rsidR="00836792" w:rsidRPr="00836792">
        <w:rPr>
          <w:rFonts w:ascii="Times New Roman" w:hAnsi="Times New Roman" w:cs="Times New Roman"/>
          <w:b/>
          <w:bCs/>
          <w:color w:val="000000"/>
          <w:kern w:val="0"/>
          <w:sz w:val="24"/>
          <w:szCs w:val="24"/>
        </w:rPr>
        <w:t xml:space="preserve"> 1: Demographic profile of the </w:t>
      </w:r>
      <w:r w:rsidR="00836792" w:rsidRPr="00836792">
        <w:rPr>
          <w:rFonts w:ascii="Times New Roman" w:eastAsia="Times New Roman" w:hAnsi="Times New Roman" w:cs="Times New Roman"/>
          <w:b/>
          <w:bCs/>
          <w:kern w:val="0"/>
          <w:sz w:val="24"/>
          <w:szCs w:val="24"/>
          <w14:ligatures w14:val="none"/>
        </w:rPr>
        <w:t>student adults in Muscat, Sultanate of Oman</w:t>
      </w:r>
    </w:p>
    <w:p w14:paraId="49ED9F93" w14:textId="77777777" w:rsidR="005F6EFF" w:rsidRDefault="005F6EFF" w:rsidP="0035679C">
      <w:pPr>
        <w:autoSpaceDE w:val="0"/>
        <w:autoSpaceDN w:val="0"/>
        <w:adjustRightInd w:val="0"/>
        <w:spacing w:after="0" w:line="240" w:lineRule="auto"/>
        <w:rPr>
          <w:rFonts w:ascii="Times New Roman" w:hAnsi="Times New Roman" w:cs="Times New Roman"/>
          <w:b/>
          <w:bCs/>
          <w:color w:val="000000"/>
          <w:kern w:val="0"/>
          <w:sz w:val="24"/>
          <w:szCs w:val="24"/>
        </w:rPr>
      </w:pPr>
    </w:p>
    <w:tbl>
      <w:tblPr>
        <w:tblStyle w:val="TableGrid"/>
        <w:tblW w:w="4091" w:type="pct"/>
        <w:jc w:val="center"/>
        <w:tblLook w:val="04A0" w:firstRow="1" w:lastRow="0" w:firstColumn="1" w:lastColumn="0" w:noHBand="0" w:noVBand="1"/>
      </w:tblPr>
      <w:tblGrid>
        <w:gridCol w:w="3823"/>
        <w:gridCol w:w="2837"/>
        <w:gridCol w:w="990"/>
      </w:tblGrid>
      <w:tr w:rsidR="0005226E" w14:paraId="4C556CFF" w14:textId="77777777" w:rsidTr="00C652EA">
        <w:trPr>
          <w:jc w:val="center"/>
        </w:trPr>
        <w:tc>
          <w:tcPr>
            <w:tcW w:w="2499" w:type="pct"/>
          </w:tcPr>
          <w:p w14:paraId="3C0FAEA8"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b/>
                <w:bCs/>
                <w:kern w:val="0"/>
                <w:sz w:val="24"/>
                <w:szCs w:val="24"/>
              </w:rPr>
              <w:t>Age Years</w:t>
            </w:r>
          </w:p>
        </w:tc>
        <w:tc>
          <w:tcPr>
            <w:tcW w:w="1854" w:type="pct"/>
            <w:vAlign w:val="bottom"/>
          </w:tcPr>
          <w:p w14:paraId="40AC3E38"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2ADBC65B"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b/>
                <w:bCs/>
                <w:kern w:val="0"/>
                <w:sz w:val="24"/>
                <w:szCs w:val="24"/>
              </w:rPr>
              <w:t>%</w:t>
            </w:r>
          </w:p>
        </w:tc>
      </w:tr>
      <w:tr w:rsidR="0005226E" w14:paraId="696AACCD" w14:textId="77777777" w:rsidTr="00C652EA">
        <w:trPr>
          <w:jc w:val="center"/>
        </w:trPr>
        <w:tc>
          <w:tcPr>
            <w:tcW w:w="2499" w:type="pct"/>
          </w:tcPr>
          <w:p w14:paraId="0443479C" w14:textId="77777777" w:rsidR="004B5AA7" w:rsidRDefault="00000000" w:rsidP="004B5AA7">
            <w:pPr>
              <w:autoSpaceDE w:val="0"/>
              <w:autoSpaceDN w:val="0"/>
              <w:adjustRightInd w:val="0"/>
              <w:rPr>
                <w:rFonts w:ascii="Times New Roman" w:hAnsi="Times New Roman" w:cs="Times New Roman"/>
                <w:b/>
                <w:bCs/>
                <w:color w:val="000000"/>
                <w:kern w:val="0"/>
                <w:sz w:val="24"/>
                <w:szCs w:val="24"/>
              </w:rPr>
            </w:pPr>
            <w:r w:rsidRPr="001C7925">
              <w:rPr>
                <w:rFonts w:ascii="Times New Roman" w:hAnsi="Times New Roman" w:cs="Times New Roman"/>
                <w:sz w:val="24"/>
                <w:szCs w:val="24"/>
              </w:rPr>
              <w:t>Less than 20 Years</w:t>
            </w:r>
          </w:p>
        </w:tc>
        <w:tc>
          <w:tcPr>
            <w:tcW w:w="1854" w:type="pct"/>
          </w:tcPr>
          <w:p w14:paraId="241EDE66"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56</w:t>
            </w:r>
          </w:p>
        </w:tc>
        <w:tc>
          <w:tcPr>
            <w:tcW w:w="648" w:type="pct"/>
          </w:tcPr>
          <w:p w14:paraId="4F46C7C5"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17.5</w:t>
            </w:r>
          </w:p>
        </w:tc>
      </w:tr>
      <w:tr w:rsidR="0005226E" w14:paraId="3014316A" w14:textId="77777777" w:rsidTr="00C652EA">
        <w:trPr>
          <w:jc w:val="center"/>
        </w:trPr>
        <w:tc>
          <w:tcPr>
            <w:tcW w:w="2499" w:type="pct"/>
          </w:tcPr>
          <w:p w14:paraId="3C742551" w14:textId="77777777" w:rsidR="004B5AA7" w:rsidRDefault="00000000" w:rsidP="004B5AA7">
            <w:pPr>
              <w:autoSpaceDE w:val="0"/>
              <w:autoSpaceDN w:val="0"/>
              <w:adjustRightInd w:val="0"/>
              <w:rPr>
                <w:rFonts w:ascii="Times New Roman" w:hAnsi="Times New Roman" w:cs="Times New Roman"/>
                <w:b/>
                <w:bCs/>
                <w:color w:val="000000"/>
                <w:kern w:val="0"/>
                <w:sz w:val="24"/>
                <w:szCs w:val="24"/>
              </w:rPr>
            </w:pPr>
            <w:r w:rsidRPr="001C7925">
              <w:rPr>
                <w:rFonts w:ascii="Times New Roman" w:hAnsi="Times New Roman" w:cs="Times New Roman"/>
                <w:sz w:val="24"/>
                <w:szCs w:val="24"/>
              </w:rPr>
              <w:t>21 Years – 23 Years</w:t>
            </w:r>
            <w:r w:rsidRPr="001C7925">
              <w:rPr>
                <w:rFonts w:ascii="Times New Roman" w:hAnsi="Times New Roman" w:cs="Times New Roman"/>
                <w:b/>
                <w:bCs/>
                <w:sz w:val="24"/>
                <w:szCs w:val="24"/>
              </w:rPr>
              <w:t xml:space="preserve"> </w:t>
            </w:r>
          </w:p>
        </w:tc>
        <w:tc>
          <w:tcPr>
            <w:tcW w:w="1854" w:type="pct"/>
          </w:tcPr>
          <w:p w14:paraId="4EC85D08"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248</w:t>
            </w:r>
          </w:p>
        </w:tc>
        <w:tc>
          <w:tcPr>
            <w:tcW w:w="648" w:type="pct"/>
          </w:tcPr>
          <w:p w14:paraId="77A5D61E"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77.5</w:t>
            </w:r>
          </w:p>
        </w:tc>
      </w:tr>
      <w:tr w:rsidR="0005226E" w14:paraId="1EF8B9A4" w14:textId="77777777" w:rsidTr="00C652EA">
        <w:trPr>
          <w:jc w:val="center"/>
        </w:trPr>
        <w:tc>
          <w:tcPr>
            <w:tcW w:w="2499" w:type="pct"/>
          </w:tcPr>
          <w:p w14:paraId="11B8745F" w14:textId="77777777" w:rsidR="004B5AA7" w:rsidRDefault="00000000" w:rsidP="004B5AA7">
            <w:pPr>
              <w:autoSpaceDE w:val="0"/>
              <w:autoSpaceDN w:val="0"/>
              <w:adjustRightInd w:val="0"/>
              <w:rPr>
                <w:rFonts w:ascii="Times New Roman" w:hAnsi="Times New Roman" w:cs="Times New Roman"/>
                <w:b/>
                <w:bCs/>
                <w:color w:val="000000"/>
                <w:kern w:val="0"/>
                <w:sz w:val="24"/>
                <w:szCs w:val="24"/>
              </w:rPr>
            </w:pPr>
            <w:r w:rsidRPr="001C7925">
              <w:rPr>
                <w:rFonts w:ascii="Times New Roman" w:hAnsi="Times New Roman" w:cs="Times New Roman"/>
                <w:sz w:val="24"/>
                <w:szCs w:val="24"/>
              </w:rPr>
              <w:t>24 Years - 26 Years</w:t>
            </w:r>
            <w:r w:rsidRPr="001C7925">
              <w:rPr>
                <w:rFonts w:ascii="Times New Roman" w:hAnsi="Times New Roman" w:cs="Times New Roman"/>
                <w:b/>
                <w:bCs/>
                <w:sz w:val="24"/>
                <w:szCs w:val="24"/>
              </w:rPr>
              <w:t xml:space="preserve"> </w:t>
            </w:r>
          </w:p>
        </w:tc>
        <w:tc>
          <w:tcPr>
            <w:tcW w:w="1854" w:type="pct"/>
          </w:tcPr>
          <w:p w14:paraId="6C551136"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13</w:t>
            </w:r>
          </w:p>
        </w:tc>
        <w:tc>
          <w:tcPr>
            <w:tcW w:w="648" w:type="pct"/>
          </w:tcPr>
          <w:p w14:paraId="1682475F"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4.1</w:t>
            </w:r>
          </w:p>
        </w:tc>
      </w:tr>
      <w:tr w:rsidR="0005226E" w14:paraId="1B719DC2" w14:textId="77777777" w:rsidTr="00C652EA">
        <w:trPr>
          <w:jc w:val="center"/>
        </w:trPr>
        <w:tc>
          <w:tcPr>
            <w:tcW w:w="2499" w:type="pct"/>
          </w:tcPr>
          <w:p w14:paraId="46F68FE9" w14:textId="77777777" w:rsidR="004B5AA7" w:rsidRDefault="00000000" w:rsidP="004B5AA7">
            <w:pPr>
              <w:autoSpaceDE w:val="0"/>
              <w:autoSpaceDN w:val="0"/>
              <w:adjustRightInd w:val="0"/>
              <w:rPr>
                <w:rFonts w:ascii="Times New Roman" w:hAnsi="Times New Roman" w:cs="Times New Roman"/>
                <w:b/>
                <w:bCs/>
                <w:color w:val="000000"/>
                <w:kern w:val="0"/>
                <w:sz w:val="24"/>
                <w:szCs w:val="24"/>
              </w:rPr>
            </w:pPr>
            <w:r w:rsidRPr="001C7925">
              <w:rPr>
                <w:rFonts w:ascii="Times New Roman" w:hAnsi="Times New Roman" w:cs="Times New Roman"/>
                <w:sz w:val="24"/>
                <w:szCs w:val="24"/>
              </w:rPr>
              <w:t>27 Years &amp; Above</w:t>
            </w:r>
          </w:p>
        </w:tc>
        <w:tc>
          <w:tcPr>
            <w:tcW w:w="1854" w:type="pct"/>
          </w:tcPr>
          <w:p w14:paraId="7BFBB47C"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3</w:t>
            </w:r>
          </w:p>
        </w:tc>
        <w:tc>
          <w:tcPr>
            <w:tcW w:w="648" w:type="pct"/>
          </w:tcPr>
          <w:p w14:paraId="0247E6E5" w14:textId="77777777" w:rsidR="004B5AA7" w:rsidRDefault="00000000" w:rsidP="004E222F">
            <w:pPr>
              <w:autoSpaceDE w:val="0"/>
              <w:autoSpaceDN w:val="0"/>
              <w:adjustRightInd w:val="0"/>
              <w:jc w:val="center"/>
              <w:rPr>
                <w:rFonts w:ascii="Times New Roman" w:hAnsi="Times New Roman" w:cs="Times New Roman"/>
                <w:b/>
                <w:bCs/>
                <w:color w:val="000000"/>
                <w:kern w:val="0"/>
                <w:sz w:val="24"/>
                <w:szCs w:val="24"/>
              </w:rPr>
            </w:pPr>
            <w:r w:rsidRPr="001C7925">
              <w:rPr>
                <w:rFonts w:ascii="Times New Roman" w:hAnsi="Times New Roman" w:cs="Times New Roman"/>
                <w:kern w:val="0"/>
                <w:sz w:val="24"/>
                <w:szCs w:val="24"/>
              </w:rPr>
              <w:t>.9</w:t>
            </w:r>
          </w:p>
        </w:tc>
      </w:tr>
      <w:tr w:rsidR="0005226E" w14:paraId="005D585A" w14:textId="77777777" w:rsidTr="00C652EA">
        <w:trPr>
          <w:jc w:val="center"/>
        </w:trPr>
        <w:tc>
          <w:tcPr>
            <w:tcW w:w="2499" w:type="pct"/>
            <w:vAlign w:val="bottom"/>
          </w:tcPr>
          <w:p w14:paraId="70BDE8A7"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vAlign w:val="bottom"/>
          </w:tcPr>
          <w:p w14:paraId="409342F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vAlign w:val="bottom"/>
          </w:tcPr>
          <w:p w14:paraId="6C7C873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6F026316" w14:textId="77777777" w:rsidTr="00C652EA">
        <w:trPr>
          <w:jc w:val="center"/>
        </w:trPr>
        <w:tc>
          <w:tcPr>
            <w:tcW w:w="2499" w:type="pct"/>
          </w:tcPr>
          <w:p w14:paraId="18132DD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Educational Qualification</w:t>
            </w:r>
          </w:p>
        </w:tc>
        <w:tc>
          <w:tcPr>
            <w:tcW w:w="1854" w:type="pct"/>
            <w:vAlign w:val="bottom"/>
          </w:tcPr>
          <w:p w14:paraId="32D367D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7343117A"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5562F06A" w14:textId="77777777" w:rsidTr="00C652EA">
        <w:trPr>
          <w:jc w:val="center"/>
        </w:trPr>
        <w:tc>
          <w:tcPr>
            <w:tcW w:w="2499" w:type="pct"/>
          </w:tcPr>
          <w:p w14:paraId="49A0473E"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 xml:space="preserve">No Formal Education  </w:t>
            </w:r>
          </w:p>
        </w:tc>
        <w:tc>
          <w:tcPr>
            <w:tcW w:w="1854" w:type="pct"/>
          </w:tcPr>
          <w:p w14:paraId="24D9DFE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6</w:t>
            </w:r>
          </w:p>
        </w:tc>
        <w:tc>
          <w:tcPr>
            <w:tcW w:w="648" w:type="pct"/>
          </w:tcPr>
          <w:p w14:paraId="55706F19"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1.9</w:t>
            </w:r>
          </w:p>
        </w:tc>
      </w:tr>
      <w:tr w:rsidR="0005226E" w14:paraId="44355882" w14:textId="77777777" w:rsidTr="00C652EA">
        <w:trPr>
          <w:jc w:val="center"/>
        </w:trPr>
        <w:tc>
          <w:tcPr>
            <w:tcW w:w="2499" w:type="pct"/>
          </w:tcPr>
          <w:p w14:paraId="4FAE06A5"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Higher Secondary Education</w:t>
            </w:r>
          </w:p>
        </w:tc>
        <w:tc>
          <w:tcPr>
            <w:tcW w:w="1854" w:type="pct"/>
          </w:tcPr>
          <w:p w14:paraId="6241D69C"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54</w:t>
            </w:r>
          </w:p>
        </w:tc>
        <w:tc>
          <w:tcPr>
            <w:tcW w:w="648" w:type="pct"/>
          </w:tcPr>
          <w:p w14:paraId="12D30361"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16.9</w:t>
            </w:r>
          </w:p>
        </w:tc>
      </w:tr>
      <w:tr w:rsidR="0005226E" w14:paraId="67221FB7" w14:textId="77777777" w:rsidTr="00C652EA">
        <w:trPr>
          <w:jc w:val="center"/>
        </w:trPr>
        <w:tc>
          <w:tcPr>
            <w:tcW w:w="2499" w:type="pct"/>
          </w:tcPr>
          <w:p w14:paraId="4D915CE0"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Diploma</w:t>
            </w:r>
          </w:p>
        </w:tc>
        <w:tc>
          <w:tcPr>
            <w:tcW w:w="1854" w:type="pct"/>
          </w:tcPr>
          <w:p w14:paraId="5CA4DB8F"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190</w:t>
            </w:r>
          </w:p>
        </w:tc>
        <w:tc>
          <w:tcPr>
            <w:tcW w:w="648" w:type="pct"/>
          </w:tcPr>
          <w:p w14:paraId="3B87E327"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59.4</w:t>
            </w:r>
          </w:p>
        </w:tc>
      </w:tr>
      <w:tr w:rsidR="0005226E" w14:paraId="2D0F4594" w14:textId="77777777" w:rsidTr="00C652EA">
        <w:trPr>
          <w:jc w:val="center"/>
        </w:trPr>
        <w:tc>
          <w:tcPr>
            <w:tcW w:w="2499" w:type="pct"/>
          </w:tcPr>
          <w:p w14:paraId="23279370"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Higher Diploma</w:t>
            </w:r>
          </w:p>
        </w:tc>
        <w:tc>
          <w:tcPr>
            <w:tcW w:w="1854" w:type="pct"/>
          </w:tcPr>
          <w:p w14:paraId="404FEF01"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30</w:t>
            </w:r>
          </w:p>
        </w:tc>
        <w:tc>
          <w:tcPr>
            <w:tcW w:w="648" w:type="pct"/>
          </w:tcPr>
          <w:p w14:paraId="5590BF7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9.4</w:t>
            </w:r>
          </w:p>
        </w:tc>
      </w:tr>
      <w:tr w:rsidR="0005226E" w14:paraId="4FD2EFC0" w14:textId="77777777" w:rsidTr="00C652EA">
        <w:trPr>
          <w:jc w:val="center"/>
        </w:trPr>
        <w:tc>
          <w:tcPr>
            <w:tcW w:w="2499" w:type="pct"/>
          </w:tcPr>
          <w:p w14:paraId="3DECFB75" w14:textId="77777777" w:rsidR="004B5AA7" w:rsidRPr="001C7925" w:rsidRDefault="00000000" w:rsidP="004B5AA7">
            <w:pPr>
              <w:autoSpaceDE w:val="0"/>
              <w:autoSpaceDN w:val="0"/>
              <w:adjustRightInd w:val="0"/>
              <w:rPr>
                <w:rFonts w:ascii="Times New Roman" w:hAnsi="Times New Roman" w:cs="Times New Roman"/>
                <w:sz w:val="24"/>
                <w:szCs w:val="24"/>
              </w:rPr>
            </w:pPr>
            <w:proofErr w:type="gramStart"/>
            <w:r w:rsidRPr="001C7925">
              <w:rPr>
                <w:rFonts w:ascii="Times New Roman" w:hAnsi="Times New Roman" w:cs="Times New Roman"/>
                <w:sz w:val="24"/>
                <w:szCs w:val="24"/>
              </w:rPr>
              <w:t>Bachelor Degree</w:t>
            </w:r>
            <w:proofErr w:type="gramEnd"/>
          </w:p>
        </w:tc>
        <w:tc>
          <w:tcPr>
            <w:tcW w:w="1854" w:type="pct"/>
          </w:tcPr>
          <w:p w14:paraId="4777964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40</w:t>
            </w:r>
          </w:p>
        </w:tc>
        <w:tc>
          <w:tcPr>
            <w:tcW w:w="648" w:type="pct"/>
          </w:tcPr>
          <w:p w14:paraId="51CD661B"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12.5</w:t>
            </w:r>
          </w:p>
        </w:tc>
      </w:tr>
      <w:tr w:rsidR="0005226E" w14:paraId="2AA94409" w14:textId="77777777" w:rsidTr="00C652EA">
        <w:trPr>
          <w:jc w:val="center"/>
        </w:trPr>
        <w:tc>
          <w:tcPr>
            <w:tcW w:w="2499" w:type="pct"/>
          </w:tcPr>
          <w:p w14:paraId="6A447FB3"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60E3E5E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21F7634D"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7B216255" w14:textId="77777777" w:rsidTr="00C652EA">
        <w:trPr>
          <w:jc w:val="center"/>
        </w:trPr>
        <w:tc>
          <w:tcPr>
            <w:tcW w:w="2499" w:type="pct"/>
          </w:tcPr>
          <w:p w14:paraId="3AA3D68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Marital Status</w:t>
            </w:r>
          </w:p>
        </w:tc>
        <w:tc>
          <w:tcPr>
            <w:tcW w:w="1854" w:type="pct"/>
            <w:vAlign w:val="bottom"/>
          </w:tcPr>
          <w:p w14:paraId="3A6AAB6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293F4406"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57B8527A" w14:textId="77777777" w:rsidTr="00C652EA">
        <w:trPr>
          <w:jc w:val="center"/>
        </w:trPr>
        <w:tc>
          <w:tcPr>
            <w:tcW w:w="2499" w:type="pct"/>
          </w:tcPr>
          <w:p w14:paraId="4AC65402"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Married</w:t>
            </w:r>
          </w:p>
        </w:tc>
        <w:tc>
          <w:tcPr>
            <w:tcW w:w="1854" w:type="pct"/>
          </w:tcPr>
          <w:p w14:paraId="3591B7C1"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18</w:t>
            </w:r>
          </w:p>
        </w:tc>
        <w:tc>
          <w:tcPr>
            <w:tcW w:w="648" w:type="pct"/>
          </w:tcPr>
          <w:p w14:paraId="32433796"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5.6</w:t>
            </w:r>
          </w:p>
        </w:tc>
      </w:tr>
      <w:tr w:rsidR="0005226E" w14:paraId="093B9B98" w14:textId="77777777" w:rsidTr="00C652EA">
        <w:trPr>
          <w:jc w:val="center"/>
        </w:trPr>
        <w:tc>
          <w:tcPr>
            <w:tcW w:w="2499" w:type="pct"/>
          </w:tcPr>
          <w:p w14:paraId="5540FC1E"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Unmarried</w:t>
            </w:r>
          </w:p>
        </w:tc>
        <w:tc>
          <w:tcPr>
            <w:tcW w:w="1854" w:type="pct"/>
          </w:tcPr>
          <w:p w14:paraId="3914F705"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302</w:t>
            </w:r>
          </w:p>
        </w:tc>
        <w:tc>
          <w:tcPr>
            <w:tcW w:w="648" w:type="pct"/>
          </w:tcPr>
          <w:p w14:paraId="745558C6"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94.4</w:t>
            </w:r>
          </w:p>
        </w:tc>
      </w:tr>
      <w:tr w:rsidR="0005226E" w14:paraId="7DFB6497" w14:textId="77777777" w:rsidTr="00C652EA">
        <w:trPr>
          <w:jc w:val="center"/>
        </w:trPr>
        <w:tc>
          <w:tcPr>
            <w:tcW w:w="2499" w:type="pct"/>
          </w:tcPr>
          <w:p w14:paraId="4ECCCCD7"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21DB3DE8"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72E2B309"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236C1013" w14:textId="77777777" w:rsidTr="00C652EA">
        <w:trPr>
          <w:jc w:val="center"/>
        </w:trPr>
        <w:tc>
          <w:tcPr>
            <w:tcW w:w="2499" w:type="pct"/>
          </w:tcPr>
          <w:p w14:paraId="304EECAB"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Area of Residence</w:t>
            </w:r>
          </w:p>
        </w:tc>
        <w:tc>
          <w:tcPr>
            <w:tcW w:w="1854" w:type="pct"/>
            <w:vAlign w:val="bottom"/>
          </w:tcPr>
          <w:p w14:paraId="5EDA20A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712494C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440F519B" w14:textId="77777777" w:rsidTr="00C652EA">
        <w:trPr>
          <w:jc w:val="center"/>
        </w:trPr>
        <w:tc>
          <w:tcPr>
            <w:tcW w:w="2499" w:type="pct"/>
          </w:tcPr>
          <w:p w14:paraId="03B17FE6"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Urban</w:t>
            </w:r>
          </w:p>
        </w:tc>
        <w:tc>
          <w:tcPr>
            <w:tcW w:w="1854" w:type="pct"/>
          </w:tcPr>
          <w:p w14:paraId="4B84499C"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283</w:t>
            </w:r>
          </w:p>
        </w:tc>
        <w:tc>
          <w:tcPr>
            <w:tcW w:w="648" w:type="pct"/>
          </w:tcPr>
          <w:p w14:paraId="2D08C236"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88.4</w:t>
            </w:r>
          </w:p>
        </w:tc>
      </w:tr>
      <w:tr w:rsidR="0005226E" w14:paraId="1784DDEB" w14:textId="77777777" w:rsidTr="00C652EA">
        <w:trPr>
          <w:jc w:val="center"/>
        </w:trPr>
        <w:tc>
          <w:tcPr>
            <w:tcW w:w="2499" w:type="pct"/>
          </w:tcPr>
          <w:p w14:paraId="1ABA85CC"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Rural</w:t>
            </w:r>
          </w:p>
        </w:tc>
        <w:tc>
          <w:tcPr>
            <w:tcW w:w="1854" w:type="pct"/>
          </w:tcPr>
          <w:p w14:paraId="00AB987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37</w:t>
            </w:r>
          </w:p>
        </w:tc>
        <w:tc>
          <w:tcPr>
            <w:tcW w:w="648" w:type="pct"/>
          </w:tcPr>
          <w:p w14:paraId="5204A6E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11.6</w:t>
            </w:r>
          </w:p>
        </w:tc>
      </w:tr>
      <w:tr w:rsidR="0005226E" w14:paraId="687F4FC7" w14:textId="77777777" w:rsidTr="00C652EA">
        <w:trPr>
          <w:jc w:val="center"/>
        </w:trPr>
        <w:tc>
          <w:tcPr>
            <w:tcW w:w="2499" w:type="pct"/>
            <w:vAlign w:val="center"/>
          </w:tcPr>
          <w:p w14:paraId="5F423D10"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0B2D6D9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68D257CD"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56695A9E" w14:textId="77777777" w:rsidTr="00C652EA">
        <w:trPr>
          <w:jc w:val="center"/>
        </w:trPr>
        <w:tc>
          <w:tcPr>
            <w:tcW w:w="2499" w:type="pct"/>
            <w:vAlign w:val="center"/>
          </w:tcPr>
          <w:p w14:paraId="77246C3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Family Type</w:t>
            </w:r>
          </w:p>
        </w:tc>
        <w:tc>
          <w:tcPr>
            <w:tcW w:w="1854" w:type="pct"/>
            <w:vAlign w:val="bottom"/>
          </w:tcPr>
          <w:p w14:paraId="4B59766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421FBB83"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7464F1A4" w14:textId="77777777" w:rsidTr="00C652EA">
        <w:trPr>
          <w:jc w:val="center"/>
        </w:trPr>
        <w:tc>
          <w:tcPr>
            <w:tcW w:w="2499" w:type="pct"/>
          </w:tcPr>
          <w:p w14:paraId="22C64AEC"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Nuclear</w:t>
            </w:r>
          </w:p>
        </w:tc>
        <w:tc>
          <w:tcPr>
            <w:tcW w:w="1854" w:type="pct"/>
          </w:tcPr>
          <w:p w14:paraId="2C350C50"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162</w:t>
            </w:r>
          </w:p>
        </w:tc>
        <w:tc>
          <w:tcPr>
            <w:tcW w:w="648" w:type="pct"/>
          </w:tcPr>
          <w:p w14:paraId="0A2624F8"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50.6</w:t>
            </w:r>
          </w:p>
        </w:tc>
      </w:tr>
      <w:tr w:rsidR="0005226E" w14:paraId="64168627" w14:textId="77777777" w:rsidTr="00C652EA">
        <w:trPr>
          <w:jc w:val="center"/>
        </w:trPr>
        <w:tc>
          <w:tcPr>
            <w:tcW w:w="2499" w:type="pct"/>
          </w:tcPr>
          <w:p w14:paraId="5F971F94"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Joint</w:t>
            </w:r>
          </w:p>
        </w:tc>
        <w:tc>
          <w:tcPr>
            <w:tcW w:w="1854" w:type="pct"/>
          </w:tcPr>
          <w:p w14:paraId="43A36C79"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158</w:t>
            </w:r>
          </w:p>
        </w:tc>
        <w:tc>
          <w:tcPr>
            <w:tcW w:w="648" w:type="pct"/>
          </w:tcPr>
          <w:p w14:paraId="6F85338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49.4</w:t>
            </w:r>
          </w:p>
        </w:tc>
      </w:tr>
      <w:tr w:rsidR="0005226E" w14:paraId="0DD9D767" w14:textId="77777777" w:rsidTr="00C652EA">
        <w:trPr>
          <w:jc w:val="center"/>
        </w:trPr>
        <w:tc>
          <w:tcPr>
            <w:tcW w:w="2499" w:type="pct"/>
          </w:tcPr>
          <w:p w14:paraId="4F25645A"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6887B6E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3980661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352ED91C" w14:textId="77777777" w:rsidTr="00C652EA">
        <w:trPr>
          <w:jc w:val="center"/>
        </w:trPr>
        <w:tc>
          <w:tcPr>
            <w:tcW w:w="2499" w:type="pct"/>
          </w:tcPr>
          <w:p w14:paraId="792949BB"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Parents Self Employed</w:t>
            </w:r>
          </w:p>
        </w:tc>
        <w:tc>
          <w:tcPr>
            <w:tcW w:w="1854" w:type="pct"/>
            <w:vAlign w:val="bottom"/>
          </w:tcPr>
          <w:p w14:paraId="3FFE776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20389167"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7798A60A" w14:textId="77777777" w:rsidTr="00C652EA">
        <w:trPr>
          <w:jc w:val="center"/>
        </w:trPr>
        <w:tc>
          <w:tcPr>
            <w:tcW w:w="2499" w:type="pct"/>
          </w:tcPr>
          <w:p w14:paraId="614BE5F4"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Yes</w:t>
            </w:r>
          </w:p>
        </w:tc>
        <w:tc>
          <w:tcPr>
            <w:tcW w:w="1854" w:type="pct"/>
          </w:tcPr>
          <w:p w14:paraId="37C1B93A"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108</w:t>
            </w:r>
          </w:p>
        </w:tc>
        <w:tc>
          <w:tcPr>
            <w:tcW w:w="648" w:type="pct"/>
          </w:tcPr>
          <w:p w14:paraId="1DEBBC0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33.8</w:t>
            </w:r>
          </w:p>
        </w:tc>
      </w:tr>
      <w:tr w:rsidR="0005226E" w14:paraId="046A8E79" w14:textId="77777777" w:rsidTr="00C652EA">
        <w:trPr>
          <w:jc w:val="center"/>
        </w:trPr>
        <w:tc>
          <w:tcPr>
            <w:tcW w:w="2499" w:type="pct"/>
          </w:tcPr>
          <w:p w14:paraId="3626BD80"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No</w:t>
            </w:r>
          </w:p>
        </w:tc>
        <w:tc>
          <w:tcPr>
            <w:tcW w:w="1854" w:type="pct"/>
          </w:tcPr>
          <w:p w14:paraId="0740B8B0"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212</w:t>
            </w:r>
          </w:p>
        </w:tc>
        <w:tc>
          <w:tcPr>
            <w:tcW w:w="648" w:type="pct"/>
          </w:tcPr>
          <w:p w14:paraId="58F9DB9A"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66.3</w:t>
            </w:r>
          </w:p>
        </w:tc>
      </w:tr>
      <w:tr w:rsidR="0005226E" w14:paraId="055F98E2" w14:textId="77777777" w:rsidTr="00C652EA">
        <w:trPr>
          <w:jc w:val="center"/>
        </w:trPr>
        <w:tc>
          <w:tcPr>
            <w:tcW w:w="2499" w:type="pct"/>
          </w:tcPr>
          <w:p w14:paraId="06E85E2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Total</w:t>
            </w:r>
          </w:p>
        </w:tc>
        <w:tc>
          <w:tcPr>
            <w:tcW w:w="1854" w:type="pct"/>
          </w:tcPr>
          <w:p w14:paraId="1B7189E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320</w:t>
            </w:r>
          </w:p>
        </w:tc>
        <w:tc>
          <w:tcPr>
            <w:tcW w:w="648" w:type="pct"/>
          </w:tcPr>
          <w:p w14:paraId="6DC3A360"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100.0</w:t>
            </w:r>
          </w:p>
        </w:tc>
      </w:tr>
      <w:tr w:rsidR="0005226E" w14:paraId="401DFF53" w14:textId="77777777" w:rsidTr="00C652EA">
        <w:trPr>
          <w:jc w:val="center"/>
        </w:trPr>
        <w:tc>
          <w:tcPr>
            <w:tcW w:w="2499" w:type="pct"/>
          </w:tcPr>
          <w:p w14:paraId="3F78C515"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sz w:val="24"/>
                <w:szCs w:val="24"/>
              </w:rPr>
              <w:t>Dependent status (Numbers)</w:t>
            </w:r>
          </w:p>
        </w:tc>
        <w:tc>
          <w:tcPr>
            <w:tcW w:w="1854" w:type="pct"/>
            <w:vAlign w:val="bottom"/>
          </w:tcPr>
          <w:p w14:paraId="172D8C33"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496844A3"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3B60DB3C" w14:textId="77777777" w:rsidTr="00C652EA">
        <w:trPr>
          <w:jc w:val="center"/>
        </w:trPr>
        <w:tc>
          <w:tcPr>
            <w:tcW w:w="2499" w:type="pct"/>
          </w:tcPr>
          <w:p w14:paraId="59D8F263"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 xml:space="preserve">No dependents </w:t>
            </w:r>
          </w:p>
        </w:tc>
        <w:tc>
          <w:tcPr>
            <w:tcW w:w="1854" w:type="pct"/>
          </w:tcPr>
          <w:p w14:paraId="72D794A2"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207</w:t>
            </w:r>
          </w:p>
        </w:tc>
        <w:tc>
          <w:tcPr>
            <w:tcW w:w="648" w:type="pct"/>
          </w:tcPr>
          <w:p w14:paraId="536DEE6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64.7</w:t>
            </w:r>
          </w:p>
        </w:tc>
      </w:tr>
      <w:tr w:rsidR="0005226E" w14:paraId="79E77A12" w14:textId="77777777" w:rsidTr="00C652EA">
        <w:trPr>
          <w:jc w:val="center"/>
        </w:trPr>
        <w:tc>
          <w:tcPr>
            <w:tcW w:w="2499" w:type="pct"/>
          </w:tcPr>
          <w:p w14:paraId="0DC76E82"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Only one dependent</w:t>
            </w:r>
          </w:p>
        </w:tc>
        <w:tc>
          <w:tcPr>
            <w:tcW w:w="1854" w:type="pct"/>
          </w:tcPr>
          <w:p w14:paraId="36E71F4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51</w:t>
            </w:r>
          </w:p>
        </w:tc>
        <w:tc>
          <w:tcPr>
            <w:tcW w:w="648" w:type="pct"/>
          </w:tcPr>
          <w:p w14:paraId="5BA8E85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15.9</w:t>
            </w:r>
          </w:p>
        </w:tc>
      </w:tr>
      <w:tr w:rsidR="0005226E" w14:paraId="39E5D2B4" w14:textId="77777777" w:rsidTr="00C652EA">
        <w:trPr>
          <w:jc w:val="center"/>
        </w:trPr>
        <w:tc>
          <w:tcPr>
            <w:tcW w:w="2499" w:type="pct"/>
          </w:tcPr>
          <w:p w14:paraId="40430484"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2 – 4 dependents</w:t>
            </w:r>
          </w:p>
        </w:tc>
        <w:tc>
          <w:tcPr>
            <w:tcW w:w="1854" w:type="pct"/>
          </w:tcPr>
          <w:p w14:paraId="66111F1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44</w:t>
            </w:r>
          </w:p>
        </w:tc>
        <w:tc>
          <w:tcPr>
            <w:tcW w:w="648" w:type="pct"/>
          </w:tcPr>
          <w:p w14:paraId="39E24E62"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13.8</w:t>
            </w:r>
          </w:p>
        </w:tc>
      </w:tr>
      <w:tr w:rsidR="0005226E" w14:paraId="39B72C39" w14:textId="77777777" w:rsidTr="00C652EA">
        <w:trPr>
          <w:jc w:val="center"/>
        </w:trPr>
        <w:tc>
          <w:tcPr>
            <w:tcW w:w="2499" w:type="pct"/>
          </w:tcPr>
          <w:p w14:paraId="40D119B5"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5 – 6 dependents</w:t>
            </w:r>
          </w:p>
        </w:tc>
        <w:tc>
          <w:tcPr>
            <w:tcW w:w="1854" w:type="pct"/>
          </w:tcPr>
          <w:p w14:paraId="30D4182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9</w:t>
            </w:r>
          </w:p>
        </w:tc>
        <w:tc>
          <w:tcPr>
            <w:tcW w:w="648" w:type="pct"/>
          </w:tcPr>
          <w:p w14:paraId="53B09E5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2.8</w:t>
            </w:r>
          </w:p>
        </w:tc>
      </w:tr>
      <w:tr w:rsidR="0005226E" w14:paraId="7BBC0902" w14:textId="77777777" w:rsidTr="00C652EA">
        <w:trPr>
          <w:jc w:val="center"/>
        </w:trPr>
        <w:tc>
          <w:tcPr>
            <w:tcW w:w="2499" w:type="pct"/>
          </w:tcPr>
          <w:p w14:paraId="43285E86"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lastRenderedPageBreak/>
              <w:t>More than six dependents</w:t>
            </w:r>
          </w:p>
        </w:tc>
        <w:tc>
          <w:tcPr>
            <w:tcW w:w="1854" w:type="pct"/>
          </w:tcPr>
          <w:p w14:paraId="7EBF100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9</w:t>
            </w:r>
          </w:p>
        </w:tc>
        <w:tc>
          <w:tcPr>
            <w:tcW w:w="648" w:type="pct"/>
          </w:tcPr>
          <w:p w14:paraId="02D68BC0"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2.8</w:t>
            </w:r>
          </w:p>
        </w:tc>
      </w:tr>
      <w:tr w:rsidR="0005226E" w14:paraId="536004E6" w14:textId="77777777" w:rsidTr="00C652EA">
        <w:trPr>
          <w:jc w:val="center"/>
        </w:trPr>
        <w:tc>
          <w:tcPr>
            <w:tcW w:w="2499" w:type="pct"/>
          </w:tcPr>
          <w:p w14:paraId="77B27DC6"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15900301"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50CFEA6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59835618" w14:textId="77777777" w:rsidTr="00C652EA">
        <w:trPr>
          <w:jc w:val="center"/>
        </w:trPr>
        <w:tc>
          <w:tcPr>
            <w:tcW w:w="2499" w:type="pct"/>
          </w:tcPr>
          <w:p w14:paraId="25A8CE16"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sz w:val="24"/>
                <w:szCs w:val="24"/>
              </w:rPr>
              <w:t xml:space="preserve">Child status (Numbers) if </w:t>
            </w:r>
            <w:proofErr w:type="gramStart"/>
            <w:r w:rsidRPr="001C7925">
              <w:rPr>
                <w:rFonts w:ascii="Times New Roman" w:hAnsi="Times New Roman" w:cs="Times New Roman"/>
                <w:b/>
                <w:sz w:val="24"/>
                <w:szCs w:val="24"/>
              </w:rPr>
              <w:t>Married</w:t>
            </w:r>
            <w:proofErr w:type="gramEnd"/>
          </w:p>
        </w:tc>
        <w:tc>
          <w:tcPr>
            <w:tcW w:w="1854" w:type="pct"/>
            <w:vAlign w:val="bottom"/>
          </w:tcPr>
          <w:p w14:paraId="57F6F65C"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3856157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684CE4C5" w14:textId="77777777" w:rsidTr="00C652EA">
        <w:trPr>
          <w:jc w:val="center"/>
        </w:trPr>
        <w:tc>
          <w:tcPr>
            <w:tcW w:w="2499" w:type="pct"/>
          </w:tcPr>
          <w:p w14:paraId="1E8AAFF6" w14:textId="77777777" w:rsidR="004B5AA7" w:rsidRPr="001C7925" w:rsidRDefault="00000000" w:rsidP="004B5AA7">
            <w:pPr>
              <w:autoSpaceDE w:val="0"/>
              <w:autoSpaceDN w:val="0"/>
              <w:adjustRightInd w:val="0"/>
              <w:rPr>
                <w:rFonts w:ascii="Times New Roman" w:hAnsi="Times New Roman" w:cs="Times New Roman"/>
                <w:b/>
                <w:sz w:val="24"/>
                <w:szCs w:val="24"/>
              </w:rPr>
            </w:pPr>
            <w:r w:rsidRPr="001C7925">
              <w:rPr>
                <w:rFonts w:ascii="Times New Roman" w:hAnsi="Times New Roman" w:cs="Times New Roman"/>
                <w:sz w:val="24"/>
                <w:szCs w:val="24"/>
              </w:rPr>
              <w:t xml:space="preserve">No children </w:t>
            </w:r>
          </w:p>
        </w:tc>
        <w:tc>
          <w:tcPr>
            <w:tcW w:w="1854" w:type="pct"/>
          </w:tcPr>
          <w:p w14:paraId="498D30A8"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302</w:t>
            </w:r>
          </w:p>
        </w:tc>
        <w:tc>
          <w:tcPr>
            <w:tcW w:w="648" w:type="pct"/>
          </w:tcPr>
          <w:p w14:paraId="48907107"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94.4</w:t>
            </w:r>
          </w:p>
        </w:tc>
      </w:tr>
      <w:tr w:rsidR="0005226E" w14:paraId="7DCF62BF" w14:textId="77777777" w:rsidTr="00C652EA">
        <w:trPr>
          <w:jc w:val="center"/>
        </w:trPr>
        <w:tc>
          <w:tcPr>
            <w:tcW w:w="2499" w:type="pct"/>
          </w:tcPr>
          <w:p w14:paraId="68F1417D"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One child</w:t>
            </w:r>
          </w:p>
        </w:tc>
        <w:tc>
          <w:tcPr>
            <w:tcW w:w="1854" w:type="pct"/>
          </w:tcPr>
          <w:p w14:paraId="0A6A562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5</w:t>
            </w:r>
          </w:p>
        </w:tc>
        <w:tc>
          <w:tcPr>
            <w:tcW w:w="648" w:type="pct"/>
          </w:tcPr>
          <w:p w14:paraId="2C7774F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1.6</w:t>
            </w:r>
          </w:p>
        </w:tc>
      </w:tr>
      <w:tr w:rsidR="0005226E" w14:paraId="4E5FE45F" w14:textId="77777777" w:rsidTr="00C652EA">
        <w:trPr>
          <w:jc w:val="center"/>
        </w:trPr>
        <w:tc>
          <w:tcPr>
            <w:tcW w:w="2499" w:type="pct"/>
          </w:tcPr>
          <w:p w14:paraId="180C47FA"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Two Children</w:t>
            </w:r>
          </w:p>
        </w:tc>
        <w:tc>
          <w:tcPr>
            <w:tcW w:w="1854" w:type="pct"/>
          </w:tcPr>
          <w:p w14:paraId="2A320EC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5</w:t>
            </w:r>
          </w:p>
        </w:tc>
        <w:tc>
          <w:tcPr>
            <w:tcW w:w="648" w:type="pct"/>
          </w:tcPr>
          <w:p w14:paraId="5D6D8A4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1.6</w:t>
            </w:r>
          </w:p>
        </w:tc>
      </w:tr>
      <w:tr w:rsidR="0005226E" w14:paraId="5A0CF12E" w14:textId="77777777" w:rsidTr="00C652EA">
        <w:trPr>
          <w:jc w:val="center"/>
        </w:trPr>
        <w:tc>
          <w:tcPr>
            <w:tcW w:w="2499" w:type="pct"/>
          </w:tcPr>
          <w:p w14:paraId="4FC8EB06"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Three Children</w:t>
            </w:r>
          </w:p>
        </w:tc>
        <w:tc>
          <w:tcPr>
            <w:tcW w:w="1854" w:type="pct"/>
          </w:tcPr>
          <w:p w14:paraId="69ED2F33"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w:t>
            </w:r>
          </w:p>
        </w:tc>
        <w:tc>
          <w:tcPr>
            <w:tcW w:w="648" w:type="pct"/>
          </w:tcPr>
          <w:p w14:paraId="4B38B88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.3</w:t>
            </w:r>
          </w:p>
        </w:tc>
      </w:tr>
      <w:tr w:rsidR="0005226E" w14:paraId="204A4140" w14:textId="77777777" w:rsidTr="00C652EA">
        <w:trPr>
          <w:jc w:val="center"/>
        </w:trPr>
        <w:tc>
          <w:tcPr>
            <w:tcW w:w="2499" w:type="pct"/>
          </w:tcPr>
          <w:p w14:paraId="3D8D6A7F"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More than Three Children</w:t>
            </w:r>
          </w:p>
        </w:tc>
        <w:tc>
          <w:tcPr>
            <w:tcW w:w="1854" w:type="pct"/>
          </w:tcPr>
          <w:p w14:paraId="753B5C7B"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7</w:t>
            </w:r>
          </w:p>
        </w:tc>
        <w:tc>
          <w:tcPr>
            <w:tcW w:w="648" w:type="pct"/>
          </w:tcPr>
          <w:p w14:paraId="0157CC6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2.2</w:t>
            </w:r>
          </w:p>
        </w:tc>
      </w:tr>
      <w:tr w:rsidR="0005226E" w14:paraId="211D791B" w14:textId="77777777" w:rsidTr="00C652EA">
        <w:trPr>
          <w:jc w:val="center"/>
        </w:trPr>
        <w:tc>
          <w:tcPr>
            <w:tcW w:w="2499" w:type="pct"/>
          </w:tcPr>
          <w:p w14:paraId="5BB5EAF3"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6D03422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310ED56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36251199" w14:textId="77777777" w:rsidTr="00C652EA">
        <w:trPr>
          <w:jc w:val="center"/>
        </w:trPr>
        <w:tc>
          <w:tcPr>
            <w:tcW w:w="2499" w:type="pct"/>
          </w:tcPr>
          <w:p w14:paraId="02BBCC7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sz w:val="24"/>
                <w:szCs w:val="24"/>
              </w:rPr>
              <w:t>In which form do you plan to start your firm</w:t>
            </w:r>
          </w:p>
        </w:tc>
        <w:tc>
          <w:tcPr>
            <w:tcW w:w="1854" w:type="pct"/>
            <w:vAlign w:val="bottom"/>
          </w:tcPr>
          <w:p w14:paraId="79A09C6A"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219D99E1"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03C2CA36" w14:textId="77777777" w:rsidTr="00C652EA">
        <w:trPr>
          <w:jc w:val="center"/>
        </w:trPr>
        <w:tc>
          <w:tcPr>
            <w:tcW w:w="2499" w:type="pct"/>
          </w:tcPr>
          <w:p w14:paraId="4720F1A6"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 xml:space="preserve">Inherited </w:t>
            </w:r>
          </w:p>
        </w:tc>
        <w:tc>
          <w:tcPr>
            <w:tcW w:w="1854" w:type="pct"/>
          </w:tcPr>
          <w:p w14:paraId="55E349B1"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25</w:t>
            </w:r>
          </w:p>
        </w:tc>
        <w:tc>
          <w:tcPr>
            <w:tcW w:w="648" w:type="pct"/>
          </w:tcPr>
          <w:p w14:paraId="0B8EE3B8"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7.8</w:t>
            </w:r>
          </w:p>
        </w:tc>
      </w:tr>
      <w:tr w:rsidR="0005226E" w14:paraId="03CD901E" w14:textId="77777777" w:rsidTr="00C652EA">
        <w:trPr>
          <w:jc w:val="center"/>
        </w:trPr>
        <w:tc>
          <w:tcPr>
            <w:tcW w:w="2499" w:type="pct"/>
          </w:tcPr>
          <w:p w14:paraId="62D42E37"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Startup</w:t>
            </w:r>
          </w:p>
        </w:tc>
        <w:tc>
          <w:tcPr>
            <w:tcW w:w="1854" w:type="pct"/>
          </w:tcPr>
          <w:p w14:paraId="00FDE174"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172</w:t>
            </w:r>
          </w:p>
        </w:tc>
        <w:tc>
          <w:tcPr>
            <w:tcW w:w="648" w:type="pct"/>
          </w:tcPr>
          <w:p w14:paraId="26BEE114"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53.8</w:t>
            </w:r>
          </w:p>
        </w:tc>
      </w:tr>
      <w:tr w:rsidR="0005226E" w14:paraId="736F8FBB" w14:textId="77777777" w:rsidTr="00C652EA">
        <w:trPr>
          <w:jc w:val="center"/>
        </w:trPr>
        <w:tc>
          <w:tcPr>
            <w:tcW w:w="2499" w:type="pct"/>
          </w:tcPr>
          <w:p w14:paraId="001E7155"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Purchase</w:t>
            </w:r>
          </w:p>
        </w:tc>
        <w:tc>
          <w:tcPr>
            <w:tcW w:w="1854" w:type="pct"/>
          </w:tcPr>
          <w:p w14:paraId="2AEE7BF8"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57</w:t>
            </w:r>
          </w:p>
        </w:tc>
        <w:tc>
          <w:tcPr>
            <w:tcW w:w="648" w:type="pct"/>
          </w:tcPr>
          <w:p w14:paraId="1A16B021"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17.8</w:t>
            </w:r>
          </w:p>
        </w:tc>
      </w:tr>
      <w:tr w:rsidR="0005226E" w14:paraId="12030F12" w14:textId="77777777" w:rsidTr="00C652EA">
        <w:trPr>
          <w:jc w:val="center"/>
        </w:trPr>
        <w:tc>
          <w:tcPr>
            <w:tcW w:w="2499" w:type="pct"/>
          </w:tcPr>
          <w:p w14:paraId="19E9E1CC"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Franchise</w:t>
            </w:r>
          </w:p>
        </w:tc>
        <w:tc>
          <w:tcPr>
            <w:tcW w:w="1854" w:type="pct"/>
          </w:tcPr>
          <w:p w14:paraId="3C881DB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66</w:t>
            </w:r>
          </w:p>
        </w:tc>
        <w:tc>
          <w:tcPr>
            <w:tcW w:w="648" w:type="pct"/>
          </w:tcPr>
          <w:p w14:paraId="4CE89759"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20.6</w:t>
            </w:r>
          </w:p>
        </w:tc>
      </w:tr>
      <w:tr w:rsidR="0005226E" w14:paraId="027AE0D0" w14:textId="77777777" w:rsidTr="00C652EA">
        <w:trPr>
          <w:jc w:val="center"/>
        </w:trPr>
        <w:tc>
          <w:tcPr>
            <w:tcW w:w="2499" w:type="pct"/>
          </w:tcPr>
          <w:p w14:paraId="1A65E1EF"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tcPr>
          <w:p w14:paraId="519950BC"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01BB1E02"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3418A46D" w14:textId="77777777" w:rsidTr="00C652EA">
        <w:trPr>
          <w:jc w:val="center"/>
        </w:trPr>
        <w:tc>
          <w:tcPr>
            <w:tcW w:w="2499" w:type="pct"/>
          </w:tcPr>
          <w:p w14:paraId="3F0F33E0"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sz w:val="24"/>
                <w:szCs w:val="24"/>
              </w:rPr>
              <w:t>Which mode of business do you use to serve your customers</w:t>
            </w:r>
          </w:p>
        </w:tc>
        <w:tc>
          <w:tcPr>
            <w:tcW w:w="1854" w:type="pct"/>
            <w:vAlign w:val="bottom"/>
          </w:tcPr>
          <w:p w14:paraId="4545FE93"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2944164F"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1E22C08D" w14:textId="77777777" w:rsidTr="00C652EA">
        <w:trPr>
          <w:jc w:val="center"/>
        </w:trPr>
        <w:tc>
          <w:tcPr>
            <w:tcW w:w="2499" w:type="pct"/>
          </w:tcPr>
          <w:p w14:paraId="3068A744"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Offline</w:t>
            </w:r>
          </w:p>
        </w:tc>
        <w:tc>
          <w:tcPr>
            <w:tcW w:w="1854" w:type="pct"/>
          </w:tcPr>
          <w:p w14:paraId="39E5A1F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15</w:t>
            </w:r>
          </w:p>
        </w:tc>
        <w:tc>
          <w:tcPr>
            <w:tcW w:w="648" w:type="pct"/>
          </w:tcPr>
          <w:p w14:paraId="398428EC"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4.7</w:t>
            </w:r>
          </w:p>
        </w:tc>
      </w:tr>
      <w:tr w:rsidR="0005226E" w14:paraId="0FD1CA82" w14:textId="77777777" w:rsidTr="00C652EA">
        <w:trPr>
          <w:jc w:val="center"/>
        </w:trPr>
        <w:tc>
          <w:tcPr>
            <w:tcW w:w="2499" w:type="pct"/>
          </w:tcPr>
          <w:p w14:paraId="36419A65"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Online</w:t>
            </w:r>
          </w:p>
        </w:tc>
        <w:tc>
          <w:tcPr>
            <w:tcW w:w="1854" w:type="pct"/>
          </w:tcPr>
          <w:p w14:paraId="0DCCDEE0"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74</w:t>
            </w:r>
          </w:p>
        </w:tc>
        <w:tc>
          <w:tcPr>
            <w:tcW w:w="648" w:type="pct"/>
          </w:tcPr>
          <w:p w14:paraId="078EE41C"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23.1</w:t>
            </w:r>
          </w:p>
        </w:tc>
      </w:tr>
      <w:tr w:rsidR="0005226E" w14:paraId="5761B2FC" w14:textId="77777777" w:rsidTr="00C652EA">
        <w:trPr>
          <w:jc w:val="center"/>
        </w:trPr>
        <w:tc>
          <w:tcPr>
            <w:tcW w:w="2499" w:type="pct"/>
          </w:tcPr>
          <w:p w14:paraId="7E52A9E0"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Both</w:t>
            </w:r>
          </w:p>
        </w:tc>
        <w:tc>
          <w:tcPr>
            <w:tcW w:w="1854" w:type="pct"/>
          </w:tcPr>
          <w:p w14:paraId="444BEF9C"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231</w:t>
            </w:r>
          </w:p>
        </w:tc>
        <w:tc>
          <w:tcPr>
            <w:tcW w:w="648" w:type="pct"/>
          </w:tcPr>
          <w:p w14:paraId="3034099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72.2</w:t>
            </w:r>
          </w:p>
        </w:tc>
      </w:tr>
      <w:tr w:rsidR="0005226E" w14:paraId="74BD1425" w14:textId="77777777" w:rsidTr="00C652EA">
        <w:trPr>
          <w:jc w:val="center"/>
        </w:trPr>
        <w:tc>
          <w:tcPr>
            <w:tcW w:w="2499" w:type="pct"/>
            <w:vAlign w:val="bottom"/>
          </w:tcPr>
          <w:p w14:paraId="5A1C5D6A"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vAlign w:val="bottom"/>
          </w:tcPr>
          <w:p w14:paraId="0D388C9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vAlign w:val="bottom"/>
          </w:tcPr>
          <w:p w14:paraId="4D774C7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271096D0" w14:textId="77777777" w:rsidTr="00C652EA">
        <w:trPr>
          <w:jc w:val="center"/>
        </w:trPr>
        <w:tc>
          <w:tcPr>
            <w:tcW w:w="2499" w:type="pct"/>
          </w:tcPr>
          <w:p w14:paraId="14BAC202"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sz w:val="24"/>
                <w:szCs w:val="24"/>
              </w:rPr>
              <w:t>Market area of your business to be targeted</w:t>
            </w:r>
          </w:p>
        </w:tc>
        <w:tc>
          <w:tcPr>
            <w:tcW w:w="1854" w:type="pct"/>
            <w:vAlign w:val="bottom"/>
          </w:tcPr>
          <w:p w14:paraId="5BB19639"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46DCFE32"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10C6F118" w14:textId="77777777" w:rsidTr="00C652EA">
        <w:trPr>
          <w:jc w:val="center"/>
        </w:trPr>
        <w:tc>
          <w:tcPr>
            <w:tcW w:w="2499" w:type="pct"/>
          </w:tcPr>
          <w:p w14:paraId="42766A73"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Local market</w:t>
            </w:r>
          </w:p>
        </w:tc>
        <w:tc>
          <w:tcPr>
            <w:tcW w:w="1854" w:type="pct"/>
          </w:tcPr>
          <w:p w14:paraId="53DEA328"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90</w:t>
            </w:r>
          </w:p>
        </w:tc>
        <w:tc>
          <w:tcPr>
            <w:tcW w:w="648" w:type="pct"/>
          </w:tcPr>
          <w:p w14:paraId="1F260628"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28.1</w:t>
            </w:r>
          </w:p>
        </w:tc>
      </w:tr>
      <w:tr w:rsidR="0005226E" w14:paraId="6F51CE76" w14:textId="77777777" w:rsidTr="00C652EA">
        <w:trPr>
          <w:jc w:val="center"/>
        </w:trPr>
        <w:tc>
          <w:tcPr>
            <w:tcW w:w="2499" w:type="pct"/>
          </w:tcPr>
          <w:p w14:paraId="3B1BE0EA"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National market</w:t>
            </w:r>
          </w:p>
        </w:tc>
        <w:tc>
          <w:tcPr>
            <w:tcW w:w="1854" w:type="pct"/>
          </w:tcPr>
          <w:p w14:paraId="37903784"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99</w:t>
            </w:r>
          </w:p>
        </w:tc>
        <w:tc>
          <w:tcPr>
            <w:tcW w:w="648" w:type="pct"/>
          </w:tcPr>
          <w:p w14:paraId="32AE99DF"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30.9</w:t>
            </w:r>
          </w:p>
        </w:tc>
      </w:tr>
      <w:tr w:rsidR="0005226E" w14:paraId="761AD384" w14:textId="77777777" w:rsidTr="00C652EA">
        <w:trPr>
          <w:jc w:val="center"/>
        </w:trPr>
        <w:tc>
          <w:tcPr>
            <w:tcW w:w="2499" w:type="pct"/>
          </w:tcPr>
          <w:p w14:paraId="306A6587"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International market</w:t>
            </w:r>
          </w:p>
        </w:tc>
        <w:tc>
          <w:tcPr>
            <w:tcW w:w="1854" w:type="pct"/>
          </w:tcPr>
          <w:p w14:paraId="7CC5ABCE"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131</w:t>
            </w:r>
          </w:p>
        </w:tc>
        <w:tc>
          <w:tcPr>
            <w:tcW w:w="648" w:type="pct"/>
          </w:tcPr>
          <w:p w14:paraId="465CEDC7"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40.9</w:t>
            </w:r>
          </w:p>
        </w:tc>
      </w:tr>
      <w:tr w:rsidR="0005226E" w14:paraId="0BF127F5" w14:textId="77777777" w:rsidTr="00C652EA">
        <w:trPr>
          <w:jc w:val="center"/>
        </w:trPr>
        <w:tc>
          <w:tcPr>
            <w:tcW w:w="2499" w:type="pct"/>
            <w:vAlign w:val="bottom"/>
          </w:tcPr>
          <w:p w14:paraId="7E316230" w14:textId="77777777" w:rsidR="004B5AA7" w:rsidRPr="001C7925" w:rsidRDefault="00000000" w:rsidP="004E222F">
            <w:pPr>
              <w:autoSpaceDE w:val="0"/>
              <w:autoSpaceDN w:val="0"/>
              <w:adjustRightInd w:val="0"/>
              <w:jc w:val="center"/>
              <w:rPr>
                <w:rFonts w:ascii="Times New Roman" w:hAnsi="Times New Roman" w:cs="Times New Roman"/>
                <w:sz w:val="24"/>
                <w:szCs w:val="24"/>
              </w:rPr>
            </w:pPr>
            <w:r w:rsidRPr="001C7925">
              <w:rPr>
                <w:rFonts w:ascii="Times New Roman" w:hAnsi="Times New Roman" w:cs="Times New Roman"/>
                <w:b/>
                <w:bCs/>
                <w:kern w:val="0"/>
                <w:sz w:val="24"/>
                <w:szCs w:val="24"/>
              </w:rPr>
              <w:t>Total</w:t>
            </w:r>
          </w:p>
        </w:tc>
        <w:tc>
          <w:tcPr>
            <w:tcW w:w="1854" w:type="pct"/>
            <w:vAlign w:val="bottom"/>
          </w:tcPr>
          <w:p w14:paraId="4790D9B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vAlign w:val="bottom"/>
          </w:tcPr>
          <w:p w14:paraId="1AFD8C04"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r w:rsidR="0005226E" w14:paraId="76438B34" w14:textId="77777777" w:rsidTr="00C652EA">
        <w:trPr>
          <w:jc w:val="center"/>
        </w:trPr>
        <w:tc>
          <w:tcPr>
            <w:tcW w:w="2499" w:type="pct"/>
          </w:tcPr>
          <w:p w14:paraId="3D96A5D1"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sz w:val="24"/>
                <w:szCs w:val="24"/>
              </w:rPr>
              <w:t>Type of ownership to be targeted</w:t>
            </w:r>
          </w:p>
        </w:tc>
        <w:tc>
          <w:tcPr>
            <w:tcW w:w="1854" w:type="pct"/>
            <w:vAlign w:val="bottom"/>
          </w:tcPr>
          <w:p w14:paraId="57640529"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No. of Respondents</w:t>
            </w:r>
          </w:p>
        </w:tc>
        <w:tc>
          <w:tcPr>
            <w:tcW w:w="648" w:type="pct"/>
            <w:vAlign w:val="bottom"/>
          </w:tcPr>
          <w:p w14:paraId="3326E59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b/>
                <w:bCs/>
                <w:kern w:val="0"/>
                <w:sz w:val="24"/>
                <w:szCs w:val="24"/>
              </w:rPr>
              <w:t>%</w:t>
            </w:r>
          </w:p>
        </w:tc>
      </w:tr>
      <w:tr w:rsidR="0005226E" w14:paraId="298B10A0" w14:textId="77777777" w:rsidTr="00C652EA">
        <w:trPr>
          <w:jc w:val="center"/>
        </w:trPr>
        <w:tc>
          <w:tcPr>
            <w:tcW w:w="2499" w:type="pct"/>
          </w:tcPr>
          <w:p w14:paraId="18403B8F" w14:textId="77777777" w:rsidR="004B5AA7" w:rsidRPr="001C7925" w:rsidRDefault="00000000" w:rsidP="004B5AA7">
            <w:pPr>
              <w:autoSpaceDE w:val="0"/>
              <w:autoSpaceDN w:val="0"/>
              <w:adjustRightInd w:val="0"/>
              <w:rPr>
                <w:rFonts w:ascii="Times New Roman" w:hAnsi="Times New Roman" w:cs="Times New Roman"/>
                <w:b/>
                <w:bCs/>
                <w:kern w:val="0"/>
                <w:sz w:val="24"/>
                <w:szCs w:val="24"/>
              </w:rPr>
            </w:pPr>
            <w:r w:rsidRPr="001C7925">
              <w:rPr>
                <w:rFonts w:ascii="Times New Roman" w:hAnsi="Times New Roman" w:cs="Times New Roman"/>
                <w:sz w:val="24"/>
                <w:szCs w:val="24"/>
              </w:rPr>
              <w:t>Family business</w:t>
            </w:r>
          </w:p>
        </w:tc>
        <w:tc>
          <w:tcPr>
            <w:tcW w:w="1854" w:type="pct"/>
          </w:tcPr>
          <w:p w14:paraId="7339A58D"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23</w:t>
            </w:r>
          </w:p>
        </w:tc>
        <w:tc>
          <w:tcPr>
            <w:tcW w:w="648" w:type="pct"/>
          </w:tcPr>
          <w:p w14:paraId="059112CE" w14:textId="77777777" w:rsidR="004B5AA7" w:rsidRPr="001C7925" w:rsidRDefault="00000000" w:rsidP="004E222F">
            <w:pPr>
              <w:autoSpaceDE w:val="0"/>
              <w:autoSpaceDN w:val="0"/>
              <w:adjustRightInd w:val="0"/>
              <w:jc w:val="center"/>
              <w:rPr>
                <w:rFonts w:ascii="Times New Roman" w:hAnsi="Times New Roman" w:cs="Times New Roman"/>
                <w:b/>
                <w:bCs/>
                <w:kern w:val="0"/>
                <w:sz w:val="24"/>
                <w:szCs w:val="24"/>
              </w:rPr>
            </w:pPr>
            <w:r w:rsidRPr="001C7925">
              <w:rPr>
                <w:rFonts w:ascii="Times New Roman" w:hAnsi="Times New Roman" w:cs="Times New Roman"/>
                <w:kern w:val="0"/>
                <w:sz w:val="24"/>
                <w:szCs w:val="24"/>
              </w:rPr>
              <w:t>7.2</w:t>
            </w:r>
          </w:p>
        </w:tc>
      </w:tr>
      <w:tr w:rsidR="0005226E" w14:paraId="2B475E73" w14:textId="77777777" w:rsidTr="00C652EA">
        <w:trPr>
          <w:jc w:val="center"/>
        </w:trPr>
        <w:tc>
          <w:tcPr>
            <w:tcW w:w="2499" w:type="pct"/>
          </w:tcPr>
          <w:p w14:paraId="57098EE8"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Sole proprietorship</w:t>
            </w:r>
          </w:p>
        </w:tc>
        <w:tc>
          <w:tcPr>
            <w:tcW w:w="1854" w:type="pct"/>
          </w:tcPr>
          <w:p w14:paraId="24BC50BF"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39</w:t>
            </w:r>
          </w:p>
        </w:tc>
        <w:tc>
          <w:tcPr>
            <w:tcW w:w="648" w:type="pct"/>
          </w:tcPr>
          <w:p w14:paraId="67726987"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12.2</w:t>
            </w:r>
          </w:p>
        </w:tc>
      </w:tr>
      <w:tr w:rsidR="0005226E" w14:paraId="1DA1EA26" w14:textId="77777777" w:rsidTr="00C652EA">
        <w:trPr>
          <w:jc w:val="center"/>
        </w:trPr>
        <w:tc>
          <w:tcPr>
            <w:tcW w:w="2499" w:type="pct"/>
          </w:tcPr>
          <w:p w14:paraId="6BFF25A9"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Partnership firm LLC</w:t>
            </w:r>
          </w:p>
        </w:tc>
        <w:tc>
          <w:tcPr>
            <w:tcW w:w="1854" w:type="pct"/>
          </w:tcPr>
          <w:p w14:paraId="3654B3F7"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95</w:t>
            </w:r>
          </w:p>
        </w:tc>
        <w:tc>
          <w:tcPr>
            <w:tcW w:w="648" w:type="pct"/>
          </w:tcPr>
          <w:p w14:paraId="6A88D009"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29.7</w:t>
            </w:r>
          </w:p>
        </w:tc>
      </w:tr>
      <w:tr w:rsidR="0005226E" w14:paraId="75BB2BCD" w14:textId="77777777" w:rsidTr="00C652EA">
        <w:trPr>
          <w:jc w:val="center"/>
        </w:trPr>
        <w:tc>
          <w:tcPr>
            <w:tcW w:w="2499" w:type="pct"/>
          </w:tcPr>
          <w:p w14:paraId="67A07776" w14:textId="77777777" w:rsidR="004B5AA7" w:rsidRPr="001C7925" w:rsidRDefault="00000000" w:rsidP="004B5AA7">
            <w:pPr>
              <w:autoSpaceDE w:val="0"/>
              <w:autoSpaceDN w:val="0"/>
              <w:adjustRightInd w:val="0"/>
              <w:rPr>
                <w:rFonts w:ascii="Times New Roman" w:hAnsi="Times New Roman" w:cs="Times New Roman"/>
                <w:sz w:val="24"/>
                <w:szCs w:val="24"/>
              </w:rPr>
            </w:pPr>
            <w:r w:rsidRPr="001C7925">
              <w:rPr>
                <w:rFonts w:ascii="Times New Roman" w:hAnsi="Times New Roman" w:cs="Times New Roman"/>
                <w:sz w:val="24"/>
                <w:szCs w:val="24"/>
              </w:rPr>
              <w:t>Private company</w:t>
            </w:r>
          </w:p>
        </w:tc>
        <w:tc>
          <w:tcPr>
            <w:tcW w:w="1854" w:type="pct"/>
          </w:tcPr>
          <w:p w14:paraId="1213EAE6"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99</w:t>
            </w:r>
          </w:p>
        </w:tc>
        <w:tc>
          <w:tcPr>
            <w:tcW w:w="648" w:type="pct"/>
          </w:tcPr>
          <w:p w14:paraId="212724CA"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30.9</w:t>
            </w:r>
          </w:p>
        </w:tc>
      </w:tr>
      <w:tr w:rsidR="0005226E" w14:paraId="49782F98" w14:textId="77777777" w:rsidTr="00C652EA">
        <w:trPr>
          <w:jc w:val="center"/>
        </w:trPr>
        <w:tc>
          <w:tcPr>
            <w:tcW w:w="2499" w:type="pct"/>
          </w:tcPr>
          <w:p w14:paraId="288C502F" w14:textId="77777777" w:rsidR="004B5AA7" w:rsidRPr="001C7925" w:rsidRDefault="00000000" w:rsidP="004B5AA7">
            <w:pPr>
              <w:autoSpaceDE w:val="0"/>
              <w:autoSpaceDN w:val="0"/>
              <w:adjustRightInd w:val="0"/>
              <w:rPr>
                <w:rFonts w:ascii="Times New Roman" w:hAnsi="Times New Roman" w:cs="Times New Roman"/>
                <w:sz w:val="24"/>
                <w:szCs w:val="24"/>
              </w:rPr>
            </w:pPr>
            <w:r>
              <w:rPr>
                <w:rFonts w:ascii="Times New Roman" w:hAnsi="Times New Roman" w:cs="Times New Roman"/>
                <w:kern w:val="0"/>
                <w:sz w:val="24"/>
                <w:szCs w:val="24"/>
              </w:rPr>
              <w:t>Others</w:t>
            </w:r>
          </w:p>
        </w:tc>
        <w:tc>
          <w:tcPr>
            <w:tcW w:w="1854" w:type="pct"/>
          </w:tcPr>
          <w:p w14:paraId="29ECE687"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64</w:t>
            </w:r>
          </w:p>
        </w:tc>
        <w:tc>
          <w:tcPr>
            <w:tcW w:w="648" w:type="pct"/>
          </w:tcPr>
          <w:p w14:paraId="00549F84"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kern w:val="0"/>
                <w:sz w:val="24"/>
                <w:szCs w:val="24"/>
              </w:rPr>
              <w:t>20.0</w:t>
            </w:r>
          </w:p>
        </w:tc>
      </w:tr>
      <w:tr w:rsidR="0005226E" w14:paraId="65C66072" w14:textId="77777777" w:rsidTr="00C652EA">
        <w:trPr>
          <w:jc w:val="center"/>
        </w:trPr>
        <w:tc>
          <w:tcPr>
            <w:tcW w:w="2499" w:type="pct"/>
          </w:tcPr>
          <w:p w14:paraId="22C6AD3E" w14:textId="77777777" w:rsidR="004B5AA7"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Total</w:t>
            </w:r>
          </w:p>
        </w:tc>
        <w:tc>
          <w:tcPr>
            <w:tcW w:w="1854" w:type="pct"/>
          </w:tcPr>
          <w:p w14:paraId="3AF0EF47"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320</w:t>
            </w:r>
          </w:p>
        </w:tc>
        <w:tc>
          <w:tcPr>
            <w:tcW w:w="648" w:type="pct"/>
          </w:tcPr>
          <w:p w14:paraId="481842C5" w14:textId="77777777" w:rsidR="004B5AA7" w:rsidRPr="001C7925" w:rsidRDefault="00000000" w:rsidP="004E222F">
            <w:pPr>
              <w:autoSpaceDE w:val="0"/>
              <w:autoSpaceDN w:val="0"/>
              <w:adjustRightInd w:val="0"/>
              <w:jc w:val="center"/>
              <w:rPr>
                <w:rFonts w:ascii="Times New Roman" w:hAnsi="Times New Roman" w:cs="Times New Roman"/>
                <w:kern w:val="0"/>
                <w:sz w:val="24"/>
                <w:szCs w:val="24"/>
              </w:rPr>
            </w:pPr>
            <w:r w:rsidRPr="001C7925">
              <w:rPr>
                <w:rFonts w:ascii="Times New Roman" w:hAnsi="Times New Roman" w:cs="Times New Roman"/>
                <w:b/>
                <w:bCs/>
                <w:kern w:val="0"/>
                <w:sz w:val="24"/>
                <w:szCs w:val="24"/>
              </w:rPr>
              <w:t>100.0</w:t>
            </w:r>
          </w:p>
        </w:tc>
      </w:tr>
    </w:tbl>
    <w:p w14:paraId="066EF04D" w14:textId="77777777" w:rsidR="005F6EFF" w:rsidRDefault="005F6EFF" w:rsidP="0035679C">
      <w:pPr>
        <w:autoSpaceDE w:val="0"/>
        <w:autoSpaceDN w:val="0"/>
        <w:adjustRightInd w:val="0"/>
        <w:spacing w:after="0" w:line="240" w:lineRule="auto"/>
        <w:rPr>
          <w:rFonts w:ascii="Times New Roman" w:hAnsi="Times New Roman" w:cs="Times New Roman"/>
          <w:b/>
          <w:bCs/>
          <w:color w:val="000000"/>
          <w:kern w:val="0"/>
          <w:sz w:val="24"/>
          <w:szCs w:val="24"/>
        </w:rPr>
      </w:pPr>
    </w:p>
    <w:p w14:paraId="154B394B" w14:textId="5E736CD7" w:rsidR="00496B07" w:rsidRPr="00FD151B" w:rsidRDefault="002F5866" w:rsidP="00FD151B">
      <w:pPr>
        <w:spacing w:after="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 above table 1 shows that the f</w:t>
      </w:r>
      <w:r w:rsidR="00DB7A04" w:rsidRPr="00DB7A04">
        <w:rPr>
          <w:rFonts w:ascii="Times New Roman" w:eastAsia="Times New Roman" w:hAnsi="Times New Roman" w:cs="Times New Roman"/>
          <w:kern w:val="0"/>
          <w:sz w:val="24"/>
          <w:szCs w:val="24"/>
          <w14:ligatures w14:val="none"/>
        </w:rPr>
        <w:t xml:space="preserve">requency analysis displays </w:t>
      </w:r>
      <w:r>
        <w:rPr>
          <w:rFonts w:ascii="Times New Roman" w:eastAsia="Times New Roman" w:hAnsi="Times New Roman" w:cs="Times New Roman"/>
          <w:kern w:val="0"/>
          <w:sz w:val="24"/>
          <w:szCs w:val="24"/>
          <w14:ligatures w14:val="none"/>
        </w:rPr>
        <w:t xml:space="preserve">the total of </w:t>
      </w:r>
      <w:r w:rsidR="00DB7A04" w:rsidRPr="00DB7A04">
        <w:rPr>
          <w:rFonts w:ascii="Times New Roman" w:eastAsia="Times New Roman" w:hAnsi="Times New Roman" w:cs="Times New Roman"/>
          <w:kern w:val="0"/>
          <w:sz w:val="24"/>
          <w:szCs w:val="24"/>
          <w14:ligatures w14:val="none"/>
        </w:rPr>
        <w:t xml:space="preserve">320 </w:t>
      </w:r>
      <w:r w:rsidR="00FD151B" w:rsidRPr="00DB7A04">
        <w:rPr>
          <w:rFonts w:ascii="Times New Roman" w:eastAsia="Times New Roman" w:hAnsi="Times New Roman" w:cs="Times New Roman"/>
          <w:kern w:val="0"/>
          <w:sz w:val="24"/>
          <w:szCs w:val="24"/>
          <w14:ligatures w14:val="none"/>
        </w:rPr>
        <w:t>respondents</w:t>
      </w:r>
      <w:r w:rsidR="00FD151B">
        <w:rPr>
          <w:rFonts w:ascii="Times New Roman" w:eastAsia="Times New Roman" w:hAnsi="Times New Roman" w:cs="Times New Roman"/>
          <w:kern w:val="0"/>
          <w:sz w:val="24"/>
          <w:szCs w:val="24"/>
          <w14:ligatures w14:val="none"/>
        </w:rPr>
        <w:t xml:space="preserve"> out of</w:t>
      </w:r>
      <w:r w:rsidR="00DB7A04" w:rsidRPr="00DB7A04">
        <w:rPr>
          <w:rFonts w:ascii="Times New Roman" w:eastAsia="Times New Roman" w:hAnsi="Times New Roman" w:cs="Times New Roman"/>
          <w:kern w:val="0"/>
          <w:sz w:val="24"/>
          <w:szCs w:val="24"/>
          <w14:ligatures w14:val="none"/>
        </w:rPr>
        <w:t xml:space="preserve"> (77.5%) are</w:t>
      </w:r>
      <w:r w:rsidR="00FD151B">
        <w:rPr>
          <w:rFonts w:ascii="Times New Roman" w:eastAsia="Times New Roman" w:hAnsi="Times New Roman" w:cs="Times New Roman"/>
          <w:kern w:val="0"/>
          <w:sz w:val="24"/>
          <w:szCs w:val="24"/>
          <w14:ligatures w14:val="none"/>
        </w:rPr>
        <w:t xml:space="preserve"> ages between</w:t>
      </w:r>
      <w:r w:rsidR="00DB7A04" w:rsidRPr="00DB7A04">
        <w:rPr>
          <w:rFonts w:ascii="Times New Roman" w:eastAsia="Times New Roman" w:hAnsi="Times New Roman" w:cs="Times New Roman"/>
          <w:kern w:val="0"/>
          <w:sz w:val="24"/>
          <w:szCs w:val="24"/>
          <w14:ligatures w14:val="none"/>
        </w:rPr>
        <w:t xml:space="preserve"> 21</w:t>
      </w:r>
      <w:r w:rsidR="00FD151B">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w:t>
      </w:r>
      <w:r w:rsidR="00FD151B">
        <w:rPr>
          <w:rFonts w:ascii="Times New Roman" w:eastAsia="Times New Roman" w:hAnsi="Times New Roman" w:cs="Times New Roman"/>
          <w:kern w:val="0"/>
          <w:sz w:val="24"/>
          <w:szCs w:val="24"/>
          <w14:ligatures w14:val="none"/>
        </w:rPr>
        <w:t xml:space="preserve"> </w:t>
      </w:r>
      <w:r w:rsidR="00DB7A04" w:rsidRPr="00DB7A04">
        <w:rPr>
          <w:rFonts w:ascii="Times New Roman" w:eastAsia="Times New Roman" w:hAnsi="Times New Roman" w:cs="Times New Roman"/>
          <w:kern w:val="0"/>
          <w:sz w:val="24"/>
          <w:szCs w:val="24"/>
          <w14:ligatures w14:val="none"/>
        </w:rPr>
        <w:t xml:space="preserve">23. </w:t>
      </w:r>
      <w:r w:rsidR="00FD151B">
        <w:rPr>
          <w:rFonts w:ascii="Times New Roman" w:eastAsia="Times New Roman" w:hAnsi="Times New Roman" w:cs="Times New Roman"/>
          <w:kern w:val="0"/>
          <w:sz w:val="24"/>
          <w:szCs w:val="24"/>
          <w14:ligatures w14:val="none"/>
        </w:rPr>
        <w:t xml:space="preserve">Most of the respondents are </w:t>
      </w:r>
      <w:r w:rsidR="00DB7A04" w:rsidRPr="00DB7A04">
        <w:rPr>
          <w:rFonts w:ascii="Times New Roman" w:eastAsia="Times New Roman" w:hAnsi="Times New Roman" w:cs="Times New Roman"/>
          <w:kern w:val="0"/>
          <w:sz w:val="24"/>
          <w:szCs w:val="24"/>
          <w14:ligatures w14:val="none"/>
        </w:rPr>
        <w:t xml:space="preserve">Diploma holders make up 59.4% </w:t>
      </w:r>
      <w:r w:rsidR="00FD151B">
        <w:rPr>
          <w:rFonts w:ascii="Times New Roman" w:eastAsia="Times New Roman" w:hAnsi="Times New Roman" w:cs="Times New Roman"/>
          <w:kern w:val="0"/>
          <w:sz w:val="24"/>
          <w:szCs w:val="24"/>
          <w14:ligatures w14:val="none"/>
        </w:rPr>
        <w:t xml:space="preserve">and </w:t>
      </w:r>
      <w:r w:rsidR="00DB7A04" w:rsidRPr="00DB7A04">
        <w:rPr>
          <w:rFonts w:ascii="Times New Roman" w:eastAsia="Times New Roman" w:hAnsi="Times New Roman" w:cs="Times New Roman"/>
          <w:kern w:val="0"/>
          <w:sz w:val="24"/>
          <w:szCs w:val="24"/>
          <w14:ligatures w14:val="none"/>
        </w:rPr>
        <w:t>94.4% are single</w:t>
      </w:r>
      <w:r w:rsidR="00FD151B">
        <w:rPr>
          <w:rFonts w:ascii="Times New Roman" w:eastAsia="Times New Roman" w:hAnsi="Times New Roman" w:cs="Times New Roman"/>
          <w:kern w:val="0"/>
          <w:sz w:val="24"/>
          <w:szCs w:val="24"/>
          <w14:ligatures w14:val="none"/>
        </w:rPr>
        <w:t xml:space="preserve"> and living in </w:t>
      </w:r>
      <w:r w:rsidR="00DB7A04" w:rsidRPr="00DB7A04">
        <w:rPr>
          <w:rFonts w:ascii="Times New Roman" w:eastAsia="Times New Roman" w:hAnsi="Times New Roman" w:cs="Times New Roman"/>
          <w:kern w:val="0"/>
          <w:sz w:val="24"/>
          <w:szCs w:val="24"/>
          <w14:ligatures w14:val="none"/>
        </w:rPr>
        <w:t xml:space="preserve">Urban 88.4%. The </w:t>
      </w:r>
      <w:r w:rsidR="00FD151B">
        <w:rPr>
          <w:rFonts w:ascii="Times New Roman" w:eastAsia="Times New Roman" w:hAnsi="Times New Roman" w:cs="Times New Roman"/>
          <w:kern w:val="0"/>
          <w:sz w:val="24"/>
          <w:szCs w:val="24"/>
          <w14:ligatures w14:val="none"/>
        </w:rPr>
        <w:t xml:space="preserve">family type of the </w:t>
      </w:r>
      <w:r w:rsidR="00DB7A04" w:rsidRPr="00DB7A04">
        <w:rPr>
          <w:rFonts w:ascii="Times New Roman" w:eastAsia="Times New Roman" w:hAnsi="Times New Roman" w:cs="Times New Roman"/>
          <w:kern w:val="0"/>
          <w:sz w:val="24"/>
          <w:szCs w:val="24"/>
          <w14:ligatures w14:val="none"/>
        </w:rPr>
        <w:t xml:space="preserve">respondents </w:t>
      </w:r>
      <w:proofErr w:type="gramStart"/>
      <w:r w:rsidR="00DB7A04" w:rsidRPr="00DB7A04">
        <w:rPr>
          <w:rFonts w:ascii="Times New Roman" w:eastAsia="Times New Roman" w:hAnsi="Times New Roman" w:cs="Times New Roman"/>
          <w:kern w:val="0"/>
          <w:sz w:val="24"/>
          <w:szCs w:val="24"/>
          <w14:ligatures w14:val="none"/>
        </w:rPr>
        <w:t>are</w:t>
      </w:r>
      <w:proofErr w:type="gramEnd"/>
      <w:r w:rsidR="00DB7A04" w:rsidRPr="00DB7A04">
        <w:rPr>
          <w:rFonts w:ascii="Times New Roman" w:eastAsia="Times New Roman" w:hAnsi="Times New Roman" w:cs="Times New Roman"/>
          <w:kern w:val="0"/>
          <w:sz w:val="24"/>
          <w:szCs w:val="24"/>
          <w14:ligatures w14:val="none"/>
        </w:rPr>
        <w:t xml:space="preserve"> 50.6% nuclear</w:t>
      </w:r>
      <w:r w:rsidR="00FD151B">
        <w:rPr>
          <w:rFonts w:ascii="Times New Roman" w:eastAsia="Times New Roman" w:hAnsi="Times New Roman" w:cs="Times New Roman"/>
          <w:kern w:val="0"/>
          <w:sz w:val="24"/>
          <w:szCs w:val="24"/>
          <w14:ligatures w14:val="none"/>
        </w:rPr>
        <w:t xml:space="preserve"> and the</w:t>
      </w:r>
      <w:r w:rsidR="00DB7A04" w:rsidRPr="00DB7A04">
        <w:rPr>
          <w:rFonts w:ascii="Times New Roman" w:eastAsia="Times New Roman" w:hAnsi="Times New Roman" w:cs="Times New Roman"/>
          <w:kern w:val="0"/>
          <w:sz w:val="24"/>
          <w:szCs w:val="24"/>
          <w14:ligatures w14:val="none"/>
        </w:rPr>
        <w:t xml:space="preserve"> majority (66.3%) do not have self-employed parents</w:t>
      </w:r>
      <w:r w:rsidR="00FD151B">
        <w:rPr>
          <w:rFonts w:ascii="Times New Roman" w:eastAsia="Times New Roman" w:hAnsi="Times New Roman" w:cs="Times New Roman"/>
          <w:kern w:val="0"/>
          <w:sz w:val="24"/>
          <w:szCs w:val="24"/>
          <w14:ligatures w14:val="none"/>
        </w:rPr>
        <w:t xml:space="preserve"> and a</w:t>
      </w:r>
      <w:r w:rsidR="00DB7A04" w:rsidRPr="00DB7A04">
        <w:rPr>
          <w:rFonts w:ascii="Times New Roman" w:eastAsia="Times New Roman" w:hAnsi="Times New Roman" w:cs="Times New Roman"/>
          <w:kern w:val="0"/>
          <w:sz w:val="24"/>
          <w:szCs w:val="24"/>
          <w14:ligatures w14:val="none"/>
        </w:rPr>
        <w:t xml:space="preserve"> </w:t>
      </w:r>
      <w:r w:rsidR="00FD151B">
        <w:rPr>
          <w:rFonts w:ascii="Times New Roman" w:eastAsia="Times New Roman" w:hAnsi="Times New Roman" w:cs="Times New Roman"/>
          <w:kern w:val="0"/>
          <w:sz w:val="24"/>
          <w:szCs w:val="24"/>
          <w14:ligatures w14:val="none"/>
        </w:rPr>
        <w:t>f</w:t>
      </w:r>
      <w:r w:rsidR="00DB7A04" w:rsidRPr="00DB7A04">
        <w:rPr>
          <w:rFonts w:ascii="Times New Roman" w:eastAsia="Times New Roman" w:hAnsi="Times New Roman" w:cs="Times New Roman"/>
          <w:kern w:val="0"/>
          <w:sz w:val="24"/>
          <w:szCs w:val="24"/>
          <w14:ligatures w14:val="none"/>
        </w:rPr>
        <w:t xml:space="preserve">ew have one (15.9%) dependents. 53.8% want to start a business, </w:t>
      </w:r>
      <w:proofErr w:type="gramStart"/>
      <w:r w:rsidR="00DB7A04" w:rsidRPr="00DB7A04">
        <w:rPr>
          <w:rFonts w:ascii="Times New Roman" w:eastAsia="Times New Roman" w:hAnsi="Times New Roman" w:cs="Times New Roman"/>
          <w:kern w:val="0"/>
          <w:sz w:val="24"/>
          <w:szCs w:val="24"/>
          <w14:ligatures w14:val="none"/>
        </w:rPr>
        <w:t>Most</w:t>
      </w:r>
      <w:proofErr w:type="gramEnd"/>
      <w:r w:rsidR="00DB7A04" w:rsidRPr="00DB7A04">
        <w:rPr>
          <w:rFonts w:ascii="Times New Roman" w:eastAsia="Times New Roman" w:hAnsi="Times New Roman" w:cs="Times New Roman"/>
          <w:kern w:val="0"/>
          <w:sz w:val="24"/>
          <w:szCs w:val="24"/>
          <w14:ligatures w14:val="none"/>
        </w:rPr>
        <w:t xml:space="preserve"> respondents </w:t>
      </w:r>
      <w:r w:rsidR="00FD151B">
        <w:rPr>
          <w:rFonts w:ascii="Times New Roman" w:eastAsia="Times New Roman" w:hAnsi="Times New Roman" w:cs="Times New Roman"/>
          <w:kern w:val="0"/>
          <w:sz w:val="24"/>
          <w:szCs w:val="24"/>
          <w14:ligatures w14:val="none"/>
        </w:rPr>
        <w:t xml:space="preserve">wishes to do business </w:t>
      </w:r>
      <w:r w:rsidR="00DB7A04" w:rsidRPr="00DB7A04">
        <w:rPr>
          <w:rFonts w:ascii="Times New Roman" w:eastAsia="Times New Roman" w:hAnsi="Times New Roman" w:cs="Times New Roman"/>
          <w:kern w:val="0"/>
          <w:sz w:val="24"/>
          <w:szCs w:val="24"/>
          <w14:ligatures w14:val="none"/>
        </w:rPr>
        <w:t xml:space="preserve">(72.2%) offline and online. </w:t>
      </w:r>
    </w:p>
    <w:p w14:paraId="01E1AB7F" w14:textId="77777777" w:rsidR="005F6EFF" w:rsidRDefault="005F6EFF" w:rsidP="0035679C">
      <w:pPr>
        <w:autoSpaceDE w:val="0"/>
        <w:autoSpaceDN w:val="0"/>
        <w:adjustRightInd w:val="0"/>
        <w:spacing w:after="0" w:line="240" w:lineRule="auto"/>
        <w:rPr>
          <w:rFonts w:ascii="Times New Roman" w:hAnsi="Times New Roman" w:cs="Times New Roman"/>
          <w:b/>
          <w:bCs/>
          <w:color w:val="000000"/>
          <w:kern w:val="0"/>
          <w:sz w:val="24"/>
          <w:szCs w:val="24"/>
        </w:rPr>
      </w:pPr>
    </w:p>
    <w:p w14:paraId="59AB71BD" w14:textId="5462E0B6" w:rsidR="00836792" w:rsidRPr="00343146" w:rsidRDefault="00836792" w:rsidP="00836792">
      <w:pPr>
        <w:autoSpaceDE w:val="0"/>
        <w:autoSpaceDN w:val="0"/>
        <w:adjustRightInd w:val="0"/>
        <w:spacing w:after="0" w:line="240" w:lineRule="auto"/>
        <w:jc w:val="center"/>
        <w:rPr>
          <w:rFonts w:ascii="Arial" w:hAnsi="Arial" w:cs="Arial"/>
          <w:b/>
          <w:bCs/>
          <w:color w:val="000000"/>
          <w:kern w:val="0"/>
          <w:sz w:val="26"/>
          <w:szCs w:val="26"/>
        </w:rPr>
      </w:pPr>
      <w:r w:rsidRPr="00836792">
        <w:rPr>
          <w:rFonts w:ascii="Times New Roman" w:hAnsi="Times New Roman" w:cs="Times New Roman"/>
          <w:b/>
          <w:bCs/>
          <w:color w:val="000000"/>
          <w:kern w:val="0"/>
          <w:sz w:val="24"/>
          <w:szCs w:val="24"/>
        </w:rPr>
        <w:t xml:space="preserve">Table </w:t>
      </w:r>
      <w:r>
        <w:rPr>
          <w:rFonts w:ascii="Times New Roman" w:hAnsi="Times New Roman" w:cs="Times New Roman"/>
          <w:b/>
          <w:bCs/>
          <w:color w:val="000000"/>
          <w:kern w:val="0"/>
          <w:sz w:val="24"/>
          <w:szCs w:val="24"/>
        </w:rPr>
        <w:t>2</w:t>
      </w:r>
      <w:r w:rsidRPr="00836792">
        <w:rPr>
          <w:rFonts w:ascii="Times New Roman" w:hAnsi="Times New Roman" w:cs="Times New Roman"/>
          <w:b/>
          <w:bCs/>
          <w:color w:val="000000"/>
          <w:kern w:val="0"/>
          <w:sz w:val="24"/>
          <w:szCs w:val="24"/>
        </w:rPr>
        <w:t xml:space="preserve">: </w:t>
      </w:r>
      <w:r>
        <w:rPr>
          <w:rFonts w:ascii="Times New Roman" w:hAnsi="Times New Roman" w:cs="Times New Roman"/>
          <w:b/>
          <w:bCs/>
          <w:color w:val="000000"/>
          <w:kern w:val="0"/>
          <w:sz w:val="24"/>
          <w:szCs w:val="24"/>
        </w:rPr>
        <w:t>Regression Analysis of Personal, Governmental and Financial Challenges on Resilience Entrepreneurship among</w:t>
      </w:r>
      <w:r w:rsidRPr="00836792">
        <w:rPr>
          <w:rFonts w:ascii="Times New Roman" w:hAnsi="Times New Roman" w:cs="Times New Roman"/>
          <w:b/>
          <w:bCs/>
          <w:color w:val="000000"/>
          <w:kern w:val="0"/>
          <w:sz w:val="24"/>
          <w:szCs w:val="24"/>
        </w:rPr>
        <w:t xml:space="preserve"> </w:t>
      </w:r>
      <w:r w:rsidRPr="00836792">
        <w:rPr>
          <w:rFonts w:ascii="Times New Roman" w:eastAsia="Times New Roman" w:hAnsi="Times New Roman" w:cs="Times New Roman"/>
          <w:b/>
          <w:bCs/>
          <w:kern w:val="0"/>
          <w:sz w:val="24"/>
          <w:szCs w:val="24"/>
          <w14:ligatures w14:val="none"/>
        </w:rPr>
        <w:t>student adults in Muscat, Sultanate of Oman</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87"/>
        <w:gridCol w:w="213"/>
        <w:gridCol w:w="1164"/>
        <w:gridCol w:w="198"/>
        <w:gridCol w:w="1702"/>
        <w:gridCol w:w="1417"/>
        <w:gridCol w:w="1277"/>
        <w:gridCol w:w="696"/>
        <w:gridCol w:w="931"/>
        <w:gridCol w:w="1066"/>
      </w:tblGrid>
      <w:tr w:rsidR="0005226E" w14:paraId="60AD4971" w14:textId="77777777" w:rsidTr="00F75408">
        <w:trPr>
          <w:cantSplit/>
        </w:trPr>
        <w:tc>
          <w:tcPr>
            <w:tcW w:w="9351" w:type="dxa"/>
            <w:gridSpan w:val="10"/>
            <w:shd w:val="clear" w:color="auto" w:fill="FFFFFF"/>
            <w:vAlign w:val="center"/>
          </w:tcPr>
          <w:p w14:paraId="6A7D36D4"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b/>
                <w:bCs/>
                <w:kern w:val="0"/>
                <w:sz w:val="24"/>
                <w:szCs w:val="24"/>
              </w:rPr>
              <w:t>Regression</w:t>
            </w:r>
            <w:r w:rsidRPr="004F6E44">
              <w:rPr>
                <w:rFonts w:ascii="Times New Roman" w:hAnsi="Times New Roman" w:cs="Times New Roman"/>
                <w:b/>
                <w:bCs/>
                <w:kern w:val="0"/>
                <w:sz w:val="24"/>
                <w:szCs w:val="24"/>
              </w:rPr>
              <w:t xml:space="preserve"> - </w:t>
            </w:r>
            <w:r w:rsidRPr="00343146">
              <w:rPr>
                <w:rFonts w:ascii="Times New Roman" w:hAnsi="Times New Roman" w:cs="Times New Roman"/>
                <w:b/>
                <w:bCs/>
                <w:kern w:val="0"/>
                <w:sz w:val="24"/>
                <w:szCs w:val="24"/>
              </w:rPr>
              <w:t>Model Summary</w:t>
            </w:r>
          </w:p>
        </w:tc>
      </w:tr>
      <w:tr w:rsidR="0005226E" w14:paraId="48E153C9" w14:textId="77777777" w:rsidTr="00F75408">
        <w:trPr>
          <w:cantSplit/>
        </w:trPr>
        <w:tc>
          <w:tcPr>
            <w:tcW w:w="900" w:type="dxa"/>
            <w:gridSpan w:val="2"/>
            <w:shd w:val="clear" w:color="auto" w:fill="FFFFFF"/>
            <w:vAlign w:val="bottom"/>
          </w:tcPr>
          <w:p w14:paraId="72E75980"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Model</w:t>
            </w:r>
          </w:p>
        </w:tc>
        <w:tc>
          <w:tcPr>
            <w:tcW w:w="1164" w:type="dxa"/>
            <w:shd w:val="clear" w:color="auto" w:fill="FFFFFF"/>
            <w:vAlign w:val="bottom"/>
          </w:tcPr>
          <w:p w14:paraId="3061817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R</w:t>
            </w:r>
          </w:p>
        </w:tc>
        <w:tc>
          <w:tcPr>
            <w:tcW w:w="1900" w:type="dxa"/>
            <w:gridSpan w:val="2"/>
            <w:shd w:val="clear" w:color="auto" w:fill="FFFFFF"/>
            <w:vAlign w:val="bottom"/>
          </w:tcPr>
          <w:p w14:paraId="27B0260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R Square</w:t>
            </w:r>
          </w:p>
        </w:tc>
        <w:tc>
          <w:tcPr>
            <w:tcW w:w="2694" w:type="dxa"/>
            <w:gridSpan w:val="2"/>
            <w:shd w:val="clear" w:color="auto" w:fill="FFFFFF"/>
            <w:vAlign w:val="bottom"/>
          </w:tcPr>
          <w:p w14:paraId="2BAF505B"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Adjusted R Square</w:t>
            </w:r>
          </w:p>
        </w:tc>
        <w:tc>
          <w:tcPr>
            <w:tcW w:w="2693" w:type="dxa"/>
            <w:gridSpan w:val="3"/>
            <w:shd w:val="clear" w:color="auto" w:fill="FFFFFF"/>
            <w:vAlign w:val="bottom"/>
          </w:tcPr>
          <w:p w14:paraId="7FAA71EB"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Std. Error of the Estimate</w:t>
            </w:r>
          </w:p>
        </w:tc>
      </w:tr>
      <w:tr w:rsidR="0005226E" w14:paraId="402A0FC5" w14:textId="77777777" w:rsidTr="00F75408">
        <w:trPr>
          <w:cantSplit/>
        </w:trPr>
        <w:tc>
          <w:tcPr>
            <w:tcW w:w="900" w:type="dxa"/>
            <w:gridSpan w:val="2"/>
            <w:shd w:val="clear" w:color="auto" w:fill="FFFFFF"/>
            <w:vAlign w:val="bottom"/>
          </w:tcPr>
          <w:p w14:paraId="075812FA"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1</w:t>
            </w:r>
          </w:p>
        </w:tc>
        <w:tc>
          <w:tcPr>
            <w:tcW w:w="1164" w:type="dxa"/>
            <w:shd w:val="clear" w:color="auto" w:fill="FFFFFF"/>
          </w:tcPr>
          <w:p w14:paraId="58DCA2D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.614</w:t>
            </w:r>
            <w:r w:rsidRPr="00343146">
              <w:rPr>
                <w:rFonts w:ascii="Times New Roman" w:hAnsi="Times New Roman" w:cs="Times New Roman"/>
                <w:kern w:val="0"/>
                <w:sz w:val="24"/>
                <w:szCs w:val="24"/>
                <w:vertAlign w:val="superscript"/>
              </w:rPr>
              <w:t>a</w:t>
            </w:r>
          </w:p>
        </w:tc>
        <w:tc>
          <w:tcPr>
            <w:tcW w:w="1900" w:type="dxa"/>
            <w:gridSpan w:val="2"/>
            <w:shd w:val="clear" w:color="auto" w:fill="FFFFFF"/>
          </w:tcPr>
          <w:p w14:paraId="235FD76B"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.377</w:t>
            </w:r>
          </w:p>
        </w:tc>
        <w:tc>
          <w:tcPr>
            <w:tcW w:w="2694" w:type="dxa"/>
            <w:gridSpan w:val="2"/>
            <w:shd w:val="clear" w:color="auto" w:fill="FFFFFF"/>
          </w:tcPr>
          <w:p w14:paraId="2ED7D80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.371</w:t>
            </w:r>
          </w:p>
        </w:tc>
        <w:tc>
          <w:tcPr>
            <w:tcW w:w="2693" w:type="dxa"/>
            <w:gridSpan w:val="3"/>
            <w:shd w:val="clear" w:color="auto" w:fill="FFFFFF"/>
          </w:tcPr>
          <w:p w14:paraId="298721D7"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.76015</w:t>
            </w:r>
          </w:p>
        </w:tc>
      </w:tr>
      <w:tr w:rsidR="0005226E" w14:paraId="61777FAD" w14:textId="77777777" w:rsidTr="00F75408">
        <w:trPr>
          <w:cantSplit/>
        </w:trPr>
        <w:tc>
          <w:tcPr>
            <w:tcW w:w="9351" w:type="dxa"/>
            <w:gridSpan w:val="10"/>
            <w:shd w:val="clear" w:color="auto" w:fill="FFFFFF"/>
            <w:vAlign w:val="center"/>
          </w:tcPr>
          <w:p w14:paraId="28ABCA2A"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a. Predictors: (Constant), FC, PC, GSC</w:t>
            </w:r>
          </w:p>
        </w:tc>
      </w:tr>
      <w:tr w:rsidR="0005226E" w14:paraId="3ED72154" w14:textId="77777777" w:rsidTr="00F75408">
        <w:trPr>
          <w:cantSplit/>
        </w:trPr>
        <w:tc>
          <w:tcPr>
            <w:tcW w:w="9351" w:type="dxa"/>
            <w:gridSpan w:val="10"/>
            <w:shd w:val="clear" w:color="auto" w:fill="FFFFFF"/>
            <w:vAlign w:val="bottom"/>
          </w:tcPr>
          <w:p w14:paraId="406A088F"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roofErr w:type="spellStart"/>
            <w:r w:rsidRPr="00343146">
              <w:rPr>
                <w:rFonts w:ascii="Times New Roman" w:hAnsi="Times New Roman" w:cs="Times New Roman"/>
                <w:b/>
                <w:bCs/>
                <w:kern w:val="0"/>
                <w:sz w:val="24"/>
                <w:szCs w:val="24"/>
              </w:rPr>
              <w:t>ANOVA</w:t>
            </w:r>
            <w:r w:rsidRPr="00343146">
              <w:rPr>
                <w:rFonts w:ascii="Times New Roman" w:hAnsi="Times New Roman" w:cs="Times New Roman"/>
                <w:b/>
                <w:bCs/>
                <w:kern w:val="0"/>
                <w:sz w:val="24"/>
                <w:szCs w:val="24"/>
                <w:vertAlign w:val="superscript"/>
              </w:rPr>
              <w:t>a</w:t>
            </w:r>
            <w:proofErr w:type="spellEnd"/>
          </w:p>
        </w:tc>
      </w:tr>
      <w:tr w:rsidR="0005226E" w14:paraId="422C2C10" w14:textId="77777777" w:rsidTr="00496B07">
        <w:trPr>
          <w:cantSplit/>
        </w:trPr>
        <w:tc>
          <w:tcPr>
            <w:tcW w:w="2262" w:type="dxa"/>
            <w:gridSpan w:val="4"/>
            <w:shd w:val="clear" w:color="auto" w:fill="FFFFFF"/>
          </w:tcPr>
          <w:p w14:paraId="5E266303"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Model</w:t>
            </w:r>
          </w:p>
        </w:tc>
        <w:tc>
          <w:tcPr>
            <w:tcW w:w="1702" w:type="dxa"/>
            <w:shd w:val="clear" w:color="auto" w:fill="FFFFFF"/>
            <w:vAlign w:val="bottom"/>
          </w:tcPr>
          <w:p w14:paraId="01B15F9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Sum of Squares</w:t>
            </w:r>
          </w:p>
        </w:tc>
        <w:tc>
          <w:tcPr>
            <w:tcW w:w="1417" w:type="dxa"/>
            <w:shd w:val="clear" w:color="auto" w:fill="FFFFFF"/>
            <w:vAlign w:val="bottom"/>
          </w:tcPr>
          <w:p w14:paraId="0CAC836A"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roofErr w:type="spellStart"/>
            <w:r w:rsidRPr="00343146">
              <w:rPr>
                <w:rFonts w:ascii="Times New Roman" w:hAnsi="Times New Roman" w:cs="Times New Roman"/>
                <w:kern w:val="0"/>
                <w:sz w:val="24"/>
                <w:szCs w:val="24"/>
              </w:rPr>
              <w:t>df</w:t>
            </w:r>
            <w:proofErr w:type="spellEnd"/>
          </w:p>
        </w:tc>
        <w:tc>
          <w:tcPr>
            <w:tcW w:w="1973" w:type="dxa"/>
            <w:gridSpan w:val="2"/>
            <w:shd w:val="clear" w:color="auto" w:fill="FFFFFF"/>
            <w:vAlign w:val="bottom"/>
          </w:tcPr>
          <w:p w14:paraId="513A3A6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Mean Square</w:t>
            </w:r>
          </w:p>
        </w:tc>
        <w:tc>
          <w:tcPr>
            <w:tcW w:w="931" w:type="dxa"/>
            <w:shd w:val="clear" w:color="auto" w:fill="FFFFFF"/>
            <w:vAlign w:val="bottom"/>
          </w:tcPr>
          <w:p w14:paraId="41DF3110"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F</w:t>
            </w:r>
          </w:p>
        </w:tc>
        <w:tc>
          <w:tcPr>
            <w:tcW w:w="1066" w:type="dxa"/>
            <w:shd w:val="clear" w:color="auto" w:fill="FFFFFF"/>
            <w:vAlign w:val="bottom"/>
          </w:tcPr>
          <w:p w14:paraId="2A6A1173"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Sig.</w:t>
            </w:r>
          </w:p>
        </w:tc>
      </w:tr>
      <w:tr w:rsidR="0005226E" w14:paraId="09C9C8A6" w14:textId="77777777" w:rsidTr="00496B07">
        <w:trPr>
          <w:cantSplit/>
        </w:trPr>
        <w:tc>
          <w:tcPr>
            <w:tcW w:w="687" w:type="dxa"/>
            <w:vMerge w:val="restart"/>
            <w:shd w:val="clear" w:color="auto" w:fill="FFFFFF"/>
          </w:tcPr>
          <w:p w14:paraId="33A34000"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1</w:t>
            </w:r>
          </w:p>
        </w:tc>
        <w:tc>
          <w:tcPr>
            <w:tcW w:w="1575" w:type="dxa"/>
            <w:gridSpan w:val="3"/>
            <w:shd w:val="clear" w:color="auto" w:fill="FFFFFF"/>
          </w:tcPr>
          <w:p w14:paraId="18DAFFD7"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Regression</w:t>
            </w:r>
          </w:p>
        </w:tc>
        <w:tc>
          <w:tcPr>
            <w:tcW w:w="1702" w:type="dxa"/>
            <w:shd w:val="clear" w:color="auto" w:fill="FFFFFF"/>
          </w:tcPr>
          <w:p w14:paraId="2495ABA8"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110.505</w:t>
            </w:r>
          </w:p>
        </w:tc>
        <w:tc>
          <w:tcPr>
            <w:tcW w:w="1417" w:type="dxa"/>
            <w:shd w:val="clear" w:color="auto" w:fill="FFFFFF"/>
          </w:tcPr>
          <w:p w14:paraId="1CE709A0"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w:t>
            </w:r>
          </w:p>
        </w:tc>
        <w:tc>
          <w:tcPr>
            <w:tcW w:w="1973" w:type="dxa"/>
            <w:gridSpan w:val="2"/>
            <w:shd w:val="clear" w:color="auto" w:fill="FFFFFF"/>
          </w:tcPr>
          <w:p w14:paraId="6668FE70"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36.835</w:t>
            </w:r>
          </w:p>
        </w:tc>
        <w:tc>
          <w:tcPr>
            <w:tcW w:w="931" w:type="dxa"/>
            <w:shd w:val="clear" w:color="auto" w:fill="FFFFFF"/>
          </w:tcPr>
          <w:p w14:paraId="64F5FB2F"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63.748</w:t>
            </w:r>
          </w:p>
        </w:tc>
        <w:tc>
          <w:tcPr>
            <w:tcW w:w="1066" w:type="dxa"/>
            <w:shd w:val="clear" w:color="auto" w:fill="FFFFFF"/>
          </w:tcPr>
          <w:p w14:paraId="4BB21483"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.000</w:t>
            </w:r>
            <w:r w:rsidRPr="00343146">
              <w:rPr>
                <w:rFonts w:ascii="Times New Roman" w:hAnsi="Times New Roman" w:cs="Times New Roman"/>
                <w:kern w:val="0"/>
                <w:sz w:val="24"/>
                <w:szCs w:val="24"/>
                <w:vertAlign w:val="superscript"/>
              </w:rPr>
              <w:t>b</w:t>
            </w:r>
          </w:p>
        </w:tc>
      </w:tr>
      <w:tr w:rsidR="0005226E" w14:paraId="467F0CE3" w14:textId="77777777" w:rsidTr="00496B07">
        <w:trPr>
          <w:cantSplit/>
        </w:trPr>
        <w:tc>
          <w:tcPr>
            <w:tcW w:w="687" w:type="dxa"/>
            <w:vMerge/>
            <w:shd w:val="clear" w:color="auto" w:fill="FFFFFF"/>
          </w:tcPr>
          <w:p w14:paraId="1D2340BA"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575" w:type="dxa"/>
            <w:gridSpan w:val="3"/>
            <w:shd w:val="clear" w:color="auto" w:fill="FFFFFF"/>
          </w:tcPr>
          <w:p w14:paraId="6C76F0CA"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Residual</w:t>
            </w:r>
          </w:p>
        </w:tc>
        <w:tc>
          <w:tcPr>
            <w:tcW w:w="1702" w:type="dxa"/>
            <w:shd w:val="clear" w:color="auto" w:fill="FFFFFF"/>
          </w:tcPr>
          <w:p w14:paraId="2A0071B1"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182.592</w:t>
            </w:r>
          </w:p>
        </w:tc>
        <w:tc>
          <w:tcPr>
            <w:tcW w:w="1417" w:type="dxa"/>
            <w:shd w:val="clear" w:color="auto" w:fill="FFFFFF"/>
          </w:tcPr>
          <w:p w14:paraId="6E1653F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316</w:t>
            </w:r>
          </w:p>
        </w:tc>
        <w:tc>
          <w:tcPr>
            <w:tcW w:w="1973" w:type="dxa"/>
            <w:gridSpan w:val="2"/>
            <w:shd w:val="clear" w:color="auto" w:fill="FFFFFF"/>
          </w:tcPr>
          <w:p w14:paraId="699FFB34"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.578</w:t>
            </w:r>
          </w:p>
        </w:tc>
        <w:tc>
          <w:tcPr>
            <w:tcW w:w="931" w:type="dxa"/>
            <w:shd w:val="clear" w:color="auto" w:fill="FFFFFF"/>
            <w:vAlign w:val="center"/>
          </w:tcPr>
          <w:p w14:paraId="3974D707"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c>
          <w:tcPr>
            <w:tcW w:w="1066" w:type="dxa"/>
            <w:shd w:val="clear" w:color="auto" w:fill="FFFFFF"/>
            <w:vAlign w:val="center"/>
          </w:tcPr>
          <w:p w14:paraId="5269F8EA"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r>
      <w:tr w:rsidR="0005226E" w14:paraId="7363EFCE" w14:textId="77777777" w:rsidTr="00496B07">
        <w:trPr>
          <w:cantSplit/>
        </w:trPr>
        <w:tc>
          <w:tcPr>
            <w:tcW w:w="687" w:type="dxa"/>
            <w:vMerge/>
            <w:shd w:val="clear" w:color="auto" w:fill="FFFFFF"/>
          </w:tcPr>
          <w:p w14:paraId="131E3F2D"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575" w:type="dxa"/>
            <w:gridSpan w:val="3"/>
            <w:shd w:val="clear" w:color="auto" w:fill="FFFFFF"/>
          </w:tcPr>
          <w:p w14:paraId="0A6A6B9B"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Total</w:t>
            </w:r>
          </w:p>
        </w:tc>
        <w:tc>
          <w:tcPr>
            <w:tcW w:w="1702" w:type="dxa"/>
            <w:shd w:val="clear" w:color="auto" w:fill="FFFFFF"/>
          </w:tcPr>
          <w:p w14:paraId="2FAECD03"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293.097</w:t>
            </w:r>
          </w:p>
        </w:tc>
        <w:tc>
          <w:tcPr>
            <w:tcW w:w="1417" w:type="dxa"/>
            <w:shd w:val="clear" w:color="auto" w:fill="FFFFFF"/>
          </w:tcPr>
          <w:p w14:paraId="5FFBAC4D"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319</w:t>
            </w:r>
          </w:p>
        </w:tc>
        <w:tc>
          <w:tcPr>
            <w:tcW w:w="1973" w:type="dxa"/>
            <w:gridSpan w:val="2"/>
            <w:shd w:val="clear" w:color="auto" w:fill="FFFFFF"/>
            <w:vAlign w:val="center"/>
          </w:tcPr>
          <w:p w14:paraId="550DF95C"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c>
          <w:tcPr>
            <w:tcW w:w="931" w:type="dxa"/>
            <w:shd w:val="clear" w:color="auto" w:fill="FFFFFF"/>
            <w:vAlign w:val="center"/>
          </w:tcPr>
          <w:p w14:paraId="14243423"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c>
          <w:tcPr>
            <w:tcW w:w="1066" w:type="dxa"/>
            <w:shd w:val="clear" w:color="auto" w:fill="FFFFFF"/>
            <w:vAlign w:val="center"/>
          </w:tcPr>
          <w:p w14:paraId="4BF0E3E7"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r>
      <w:tr w:rsidR="0005226E" w14:paraId="2B2807AA" w14:textId="77777777" w:rsidTr="00496B07">
        <w:trPr>
          <w:cantSplit/>
        </w:trPr>
        <w:tc>
          <w:tcPr>
            <w:tcW w:w="9351" w:type="dxa"/>
            <w:gridSpan w:val="10"/>
            <w:shd w:val="clear" w:color="auto" w:fill="FFFFFF"/>
            <w:vAlign w:val="center"/>
          </w:tcPr>
          <w:p w14:paraId="5BF39856"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a. Dependent Variable: EC</w:t>
            </w:r>
          </w:p>
        </w:tc>
      </w:tr>
      <w:tr w:rsidR="0005226E" w14:paraId="5006103F" w14:textId="77777777" w:rsidTr="00496B07">
        <w:trPr>
          <w:cantSplit/>
        </w:trPr>
        <w:tc>
          <w:tcPr>
            <w:tcW w:w="9351" w:type="dxa"/>
            <w:gridSpan w:val="10"/>
            <w:shd w:val="clear" w:color="auto" w:fill="FFFFFF"/>
            <w:vAlign w:val="center"/>
          </w:tcPr>
          <w:p w14:paraId="39BAD83B"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b. Predictors: (Constant), FC, PC, GSC</w:t>
            </w:r>
          </w:p>
        </w:tc>
      </w:tr>
      <w:tr w:rsidR="0005226E" w14:paraId="007F7B5C" w14:textId="77777777" w:rsidTr="00496B07">
        <w:trPr>
          <w:cantSplit/>
        </w:trPr>
        <w:tc>
          <w:tcPr>
            <w:tcW w:w="9351" w:type="dxa"/>
            <w:gridSpan w:val="10"/>
            <w:shd w:val="clear" w:color="auto" w:fill="FFFFFF"/>
          </w:tcPr>
          <w:p w14:paraId="13AA1F4D"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b/>
                <w:bCs/>
                <w:kern w:val="0"/>
                <w:sz w:val="24"/>
                <w:szCs w:val="24"/>
              </w:rPr>
              <w:t>Coefficients</w:t>
            </w:r>
          </w:p>
        </w:tc>
      </w:tr>
      <w:tr w:rsidR="0005226E" w14:paraId="777BE7FE" w14:textId="77777777" w:rsidTr="00496B07">
        <w:trPr>
          <w:cantSplit/>
        </w:trPr>
        <w:tc>
          <w:tcPr>
            <w:tcW w:w="2262" w:type="dxa"/>
            <w:gridSpan w:val="4"/>
            <w:vMerge w:val="restart"/>
            <w:shd w:val="clear" w:color="auto" w:fill="FFFFFF"/>
          </w:tcPr>
          <w:p w14:paraId="35AC163F"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Model</w:t>
            </w:r>
          </w:p>
        </w:tc>
        <w:tc>
          <w:tcPr>
            <w:tcW w:w="3119" w:type="dxa"/>
            <w:gridSpan w:val="2"/>
            <w:shd w:val="clear" w:color="auto" w:fill="FFFFFF"/>
          </w:tcPr>
          <w:p w14:paraId="25DE2D9B"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Unstandardized Coefficients</w:t>
            </w:r>
          </w:p>
        </w:tc>
        <w:tc>
          <w:tcPr>
            <w:tcW w:w="1973" w:type="dxa"/>
            <w:gridSpan w:val="2"/>
            <w:shd w:val="clear" w:color="auto" w:fill="FFFFFF"/>
            <w:vAlign w:val="center"/>
          </w:tcPr>
          <w:p w14:paraId="5788538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Standardized Coefficients</w:t>
            </w:r>
          </w:p>
        </w:tc>
        <w:tc>
          <w:tcPr>
            <w:tcW w:w="931" w:type="dxa"/>
            <w:shd w:val="clear" w:color="auto" w:fill="FFFFFF"/>
            <w:vAlign w:val="center"/>
          </w:tcPr>
          <w:p w14:paraId="23F908B5"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c>
          <w:tcPr>
            <w:tcW w:w="1066" w:type="dxa"/>
            <w:shd w:val="clear" w:color="auto" w:fill="FFFFFF"/>
            <w:vAlign w:val="center"/>
          </w:tcPr>
          <w:p w14:paraId="23CFD71B"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r>
      <w:tr w:rsidR="0005226E" w14:paraId="25963BF9" w14:textId="77777777" w:rsidTr="00496B07">
        <w:trPr>
          <w:cantSplit/>
        </w:trPr>
        <w:tc>
          <w:tcPr>
            <w:tcW w:w="2262" w:type="dxa"/>
            <w:gridSpan w:val="4"/>
            <w:vMerge/>
            <w:shd w:val="clear" w:color="auto" w:fill="FFFFFF"/>
          </w:tcPr>
          <w:p w14:paraId="677FFC86"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702" w:type="dxa"/>
            <w:shd w:val="clear" w:color="auto" w:fill="FFFFFF"/>
            <w:vAlign w:val="bottom"/>
          </w:tcPr>
          <w:p w14:paraId="34078742"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B</w:t>
            </w:r>
          </w:p>
        </w:tc>
        <w:tc>
          <w:tcPr>
            <w:tcW w:w="1417" w:type="dxa"/>
            <w:shd w:val="clear" w:color="auto" w:fill="FFFFFF"/>
            <w:vAlign w:val="bottom"/>
          </w:tcPr>
          <w:p w14:paraId="1FDCBC01"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Std. Error</w:t>
            </w:r>
          </w:p>
        </w:tc>
        <w:tc>
          <w:tcPr>
            <w:tcW w:w="1973" w:type="dxa"/>
            <w:gridSpan w:val="2"/>
            <w:shd w:val="clear" w:color="auto" w:fill="FFFFFF"/>
            <w:vAlign w:val="bottom"/>
          </w:tcPr>
          <w:p w14:paraId="722541B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Beta</w:t>
            </w:r>
          </w:p>
        </w:tc>
        <w:tc>
          <w:tcPr>
            <w:tcW w:w="931" w:type="dxa"/>
            <w:shd w:val="clear" w:color="auto" w:fill="FFFFFF"/>
            <w:vAlign w:val="bottom"/>
          </w:tcPr>
          <w:p w14:paraId="1A56CAAC"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t</w:t>
            </w:r>
          </w:p>
        </w:tc>
        <w:tc>
          <w:tcPr>
            <w:tcW w:w="1066" w:type="dxa"/>
            <w:shd w:val="clear" w:color="auto" w:fill="FFFFFF"/>
            <w:vAlign w:val="bottom"/>
          </w:tcPr>
          <w:p w14:paraId="0EA9DD2A"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Sig.</w:t>
            </w:r>
          </w:p>
        </w:tc>
      </w:tr>
      <w:tr w:rsidR="0005226E" w14:paraId="21779367" w14:textId="77777777" w:rsidTr="00496B07">
        <w:trPr>
          <w:cantSplit/>
        </w:trPr>
        <w:tc>
          <w:tcPr>
            <w:tcW w:w="687" w:type="dxa"/>
            <w:vMerge w:val="restart"/>
            <w:shd w:val="clear" w:color="auto" w:fill="FFFFFF"/>
          </w:tcPr>
          <w:p w14:paraId="0F877D47"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1</w:t>
            </w:r>
          </w:p>
        </w:tc>
        <w:tc>
          <w:tcPr>
            <w:tcW w:w="1575" w:type="dxa"/>
            <w:gridSpan w:val="3"/>
            <w:shd w:val="clear" w:color="auto" w:fill="FFFFFF"/>
          </w:tcPr>
          <w:p w14:paraId="5BDDBAA6"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(Constant)</w:t>
            </w:r>
          </w:p>
        </w:tc>
        <w:tc>
          <w:tcPr>
            <w:tcW w:w="1702" w:type="dxa"/>
            <w:shd w:val="clear" w:color="auto" w:fill="FFFFFF"/>
          </w:tcPr>
          <w:p w14:paraId="644E5270"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.805</w:t>
            </w:r>
          </w:p>
        </w:tc>
        <w:tc>
          <w:tcPr>
            <w:tcW w:w="1417" w:type="dxa"/>
            <w:shd w:val="clear" w:color="auto" w:fill="FFFFFF"/>
          </w:tcPr>
          <w:p w14:paraId="2BBD6E40"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.229</w:t>
            </w:r>
          </w:p>
        </w:tc>
        <w:tc>
          <w:tcPr>
            <w:tcW w:w="1973" w:type="dxa"/>
            <w:gridSpan w:val="2"/>
            <w:shd w:val="clear" w:color="auto" w:fill="FFFFFF"/>
            <w:vAlign w:val="center"/>
          </w:tcPr>
          <w:p w14:paraId="1D3B65BE" w14:textId="77777777" w:rsidR="0035679C" w:rsidRPr="00343146" w:rsidRDefault="0035679C"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p>
        </w:tc>
        <w:tc>
          <w:tcPr>
            <w:tcW w:w="931" w:type="dxa"/>
            <w:shd w:val="clear" w:color="auto" w:fill="FFFFFF"/>
            <w:vAlign w:val="bottom"/>
          </w:tcPr>
          <w:p w14:paraId="0ABAF15C"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3.509</w:t>
            </w:r>
          </w:p>
        </w:tc>
        <w:tc>
          <w:tcPr>
            <w:tcW w:w="1066" w:type="dxa"/>
            <w:shd w:val="clear" w:color="auto" w:fill="FFFFFF"/>
            <w:vAlign w:val="bottom"/>
          </w:tcPr>
          <w:p w14:paraId="40CA06E7"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.001</w:t>
            </w:r>
          </w:p>
        </w:tc>
      </w:tr>
      <w:tr w:rsidR="0005226E" w14:paraId="3BAFC6F7" w14:textId="77777777" w:rsidTr="00496B07">
        <w:trPr>
          <w:cantSplit/>
        </w:trPr>
        <w:tc>
          <w:tcPr>
            <w:tcW w:w="687" w:type="dxa"/>
            <w:vMerge/>
            <w:shd w:val="clear" w:color="auto" w:fill="FFFFFF"/>
          </w:tcPr>
          <w:p w14:paraId="035E94D6"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575" w:type="dxa"/>
            <w:gridSpan w:val="3"/>
            <w:shd w:val="clear" w:color="auto" w:fill="FFFFFF"/>
          </w:tcPr>
          <w:p w14:paraId="5E8094FB"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PC</w:t>
            </w:r>
          </w:p>
        </w:tc>
        <w:tc>
          <w:tcPr>
            <w:tcW w:w="1702" w:type="dxa"/>
            <w:shd w:val="clear" w:color="auto" w:fill="FFFFFF"/>
          </w:tcPr>
          <w:p w14:paraId="05E046B7"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.564</w:t>
            </w:r>
          </w:p>
        </w:tc>
        <w:tc>
          <w:tcPr>
            <w:tcW w:w="1417" w:type="dxa"/>
            <w:shd w:val="clear" w:color="auto" w:fill="FFFFFF"/>
          </w:tcPr>
          <w:p w14:paraId="080592AE"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.063</w:t>
            </w:r>
          </w:p>
        </w:tc>
        <w:tc>
          <w:tcPr>
            <w:tcW w:w="1973" w:type="dxa"/>
            <w:gridSpan w:val="2"/>
            <w:shd w:val="clear" w:color="auto" w:fill="FFFFFF"/>
          </w:tcPr>
          <w:p w14:paraId="58D8D987"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.523</w:t>
            </w:r>
          </w:p>
        </w:tc>
        <w:tc>
          <w:tcPr>
            <w:tcW w:w="931" w:type="dxa"/>
            <w:shd w:val="clear" w:color="auto" w:fill="FFFFFF"/>
          </w:tcPr>
          <w:p w14:paraId="121DF25A"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8.933</w:t>
            </w:r>
          </w:p>
        </w:tc>
        <w:tc>
          <w:tcPr>
            <w:tcW w:w="1066" w:type="dxa"/>
            <w:shd w:val="clear" w:color="auto" w:fill="FFFFFF"/>
          </w:tcPr>
          <w:p w14:paraId="21E72629"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.000</w:t>
            </w:r>
          </w:p>
        </w:tc>
      </w:tr>
      <w:tr w:rsidR="0005226E" w14:paraId="69C4084C" w14:textId="77777777" w:rsidTr="00496B07">
        <w:trPr>
          <w:cantSplit/>
        </w:trPr>
        <w:tc>
          <w:tcPr>
            <w:tcW w:w="687" w:type="dxa"/>
            <w:vMerge/>
            <w:shd w:val="clear" w:color="auto" w:fill="FFFFFF"/>
          </w:tcPr>
          <w:p w14:paraId="6170C3ED"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575" w:type="dxa"/>
            <w:gridSpan w:val="3"/>
            <w:shd w:val="clear" w:color="auto" w:fill="FFFFFF"/>
          </w:tcPr>
          <w:p w14:paraId="3E193EE7"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GSC</w:t>
            </w:r>
          </w:p>
        </w:tc>
        <w:tc>
          <w:tcPr>
            <w:tcW w:w="1702" w:type="dxa"/>
            <w:shd w:val="clear" w:color="auto" w:fill="FFFFFF"/>
          </w:tcPr>
          <w:p w14:paraId="698EFBA8"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.112</w:t>
            </w:r>
          </w:p>
        </w:tc>
        <w:tc>
          <w:tcPr>
            <w:tcW w:w="1417" w:type="dxa"/>
            <w:shd w:val="clear" w:color="auto" w:fill="FFFFFF"/>
          </w:tcPr>
          <w:p w14:paraId="2D5950C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.067</w:t>
            </w:r>
          </w:p>
        </w:tc>
        <w:tc>
          <w:tcPr>
            <w:tcW w:w="1973" w:type="dxa"/>
            <w:gridSpan w:val="2"/>
            <w:shd w:val="clear" w:color="auto" w:fill="FFFFFF"/>
          </w:tcPr>
          <w:p w14:paraId="567C6F41"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.103</w:t>
            </w:r>
          </w:p>
        </w:tc>
        <w:tc>
          <w:tcPr>
            <w:tcW w:w="931" w:type="dxa"/>
            <w:shd w:val="clear" w:color="auto" w:fill="FFFFFF"/>
          </w:tcPr>
          <w:p w14:paraId="7EC4FAB5"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1.673</w:t>
            </w:r>
          </w:p>
        </w:tc>
        <w:tc>
          <w:tcPr>
            <w:tcW w:w="1066" w:type="dxa"/>
            <w:shd w:val="clear" w:color="auto" w:fill="FFFFFF"/>
          </w:tcPr>
          <w:p w14:paraId="65D2F9BF"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.095</w:t>
            </w:r>
          </w:p>
        </w:tc>
      </w:tr>
      <w:tr w:rsidR="0005226E" w14:paraId="39B6E88C" w14:textId="77777777" w:rsidTr="00496B07">
        <w:trPr>
          <w:cantSplit/>
        </w:trPr>
        <w:tc>
          <w:tcPr>
            <w:tcW w:w="687" w:type="dxa"/>
            <w:vMerge/>
            <w:shd w:val="clear" w:color="auto" w:fill="FFFFFF"/>
          </w:tcPr>
          <w:p w14:paraId="207F4BBD" w14:textId="77777777" w:rsidR="0035679C" w:rsidRPr="00343146" w:rsidRDefault="0035679C" w:rsidP="00F75408">
            <w:pPr>
              <w:autoSpaceDE w:val="0"/>
              <w:autoSpaceDN w:val="0"/>
              <w:adjustRightInd w:val="0"/>
              <w:spacing w:after="0" w:line="320" w:lineRule="atLeast"/>
              <w:ind w:left="60" w:right="60"/>
              <w:rPr>
                <w:rFonts w:ascii="Times New Roman" w:hAnsi="Times New Roman" w:cs="Times New Roman"/>
                <w:kern w:val="0"/>
                <w:sz w:val="24"/>
                <w:szCs w:val="24"/>
              </w:rPr>
            </w:pPr>
          </w:p>
        </w:tc>
        <w:tc>
          <w:tcPr>
            <w:tcW w:w="1575" w:type="dxa"/>
            <w:gridSpan w:val="3"/>
            <w:shd w:val="clear" w:color="auto" w:fill="FFFFFF"/>
          </w:tcPr>
          <w:p w14:paraId="4E895C5D"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FC</w:t>
            </w:r>
          </w:p>
        </w:tc>
        <w:tc>
          <w:tcPr>
            <w:tcW w:w="1702" w:type="dxa"/>
            <w:shd w:val="clear" w:color="auto" w:fill="FFFFFF"/>
          </w:tcPr>
          <w:p w14:paraId="06A9394D"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.050</w:t>
            </w:r>
          </w:p>
        </w:tc>
        <w:tc>
          <w:tcPr>
            <w:tcW w:w="1417" w:type="dxa"/>
            <w:shd w:val="clear" w:color="auto" w:fill="FFFFFF"/>
          </w:tcPr>
          <w:p w14:paraId="2507E676"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.068</w:t>
            </w:r>
          </w:p>
        </w:tc>
        <w:tc>
          <w:tcPr>
            <w:tcW w:w="1973" w:type="dxa"/>
            <w:gridSpan w:val="2"/>
            <w:shd w:val="clear" w:color="auto" w:fill="FFFFFF"/>
          </w:tcPr>
          <w:p w14:paraId="3B210C24"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.039</w:t>
            </w:r>
          </w:p>
        </w:tc>
        <w:tc>
          <w:tcPr>
            <w:tcW w:w="931" w:type="dxa"/>
            <w:shd w:val="clear" w:color="auto" w:fill="FFFFFF"/>
          </w:tcPr>
          <w:p w14:paraId="7DDBA1A8"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.731</w:t>
            </w:r>
          </w:p>
        </w:tc>
        <w:tc>
          <w:tcPr>
            <w:tcW w:w="1066" w:type="dxa"/>
            <w:shd w:val="clear" w:color="auto" w:fill="FFFFFF"/>
          </w:tcPr>
          <w:p w14:paraId="6DD5AF67" w14:textId="77777777" w:rsidR="0035679C" w:rsidRPr="00343146" w:rsidRDefault="00000000" w:rsidP="00F75408">
            <w:pPr>
              <w:autoSpaceDE w:val="0"/>
              <w:autoSpaceDN w:val="0"/>
              <w:adjustRightInd w:val="0"/>
              <w:spacing w:after="0" w:line="320" w:lineRule="atLeast"/>
              <w:ind w:left="60" w:right="60"/>
              <w:jc w:val="center"/>
              <w:rPr>
                <w:rFonts w:ascii="Times New Roman" w:hAnsi="Times New Roman" w:cs="Times New Roman"/>
                <w:kern w:val="0"/>
                <w:sz w:val="24"/>
                <w:szCs w:val="24"/>
              </w:rPr>
            </w:pPr>
            <w:r w:rsidRPr="00343146">
              <w:rPr>
                <w:rFonts w:ascii="Times New Roman" w:hAnsi="Times New Roman" w:cs="Times New Roman"/>
                <w:kern w:val="0"/>
                <w:sz w:val="24"/>
                <w:szCs w:val="24"/>
              </w:rPr>
              <w:t>.465</w:t>
            </w:r>
          </w:p>
        </w:tc>
      </w:tr>
      <w:tr w:rsidR="0005226E" w14:paraId="6B60ECA2" w14:textId="77777777" w:rsidTr="00496B07">
        <w:trPr>
          <w:cantSplit/>
        </w:trPr>
        <w:tc>
          <w:tcPr>
            <w:tcW w:w="9351" w:type="dxa"/>
            <w:gridSpan w:val="10"/>
            <w:shd w:val="clear" w:color="auto" w:fill="FFFFFF"/>
            <w:vAlign w:val="center"/>
          </w:tcPr>
          <w:p w14:paraId="39040C84" w14:textId="77777777" w:rsidR="0035679C" w:rsidRPr="00343146" w:rsidRDefault="00000000" w:rsidP="00F75408">
            <w:pPr>
              <w:autoSpaceDE w:val="0"/>
              <w:autoSpaceDN w:val="0"/>
              <w:adjustRightInd w:val="0"/>
              <w:spacing w:after="0" w:line="320" w:lineRule="atLeast"/>
              <w:ind w:left="60" w:right="60"/>
              <w:rPr>
                <w:rFonts w:ascii="Times New Roman" w:hAnsi="Times New Roman" w:cs="Times New Roman"/>
                <w:kern w:val="0"/>
                <w:sz w:val="24"/>
                <w:szCs w:val="24"/>
              </w:rPr>
            </w:pPr>
            <w:r w:rsidRPr="00343146">
              <w:rPr>
                <w:rFonts w:ascii="Times New Roman" w:hAnsi="Times New Roman" w:cs="Times New Roman"/>
                <w:kern w:val="0"/>
                <w:sz w:val="24"/>
                <w:szCs w:val="24"/>
              </w:rPr>
              <w:t>a. Dependent Variable: EC</w:t>
            </w:r>
          </w:p>
        </w:tc>
      </w:tr>
    </w:tbl>
    <w:p w14:paraId="36F01A7C" w14:textId="77777777" w:rsidR="002E5231" w:rsidRDefault="002E5231" w:rsidP="00005CF2">
      <w:pPr>
        <w:rPr>
          <w:rFonts w:ascii="Times New Roman" w:hAnsi="Times New Roman" w:cs="Times New Roman"/>
          <w:b/>
          <w:bCs/>
          <w:sz w:val="24"/>
          <w:szCs w:val="24"/>
        </w:rPr>
      </w:pPr>
    </w:p>
    <w:p w14:paraId="1D1EF2FA" w14:textId="36E76922" w:rsidR="00A80AA3" w:rsidRDefault="00A0389E" w:rsidP="00A80AA3">
      <w:pPr>
        <w:spacing w:after="24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The</w:t>
      </w:r>
      <w:r w:rsidR="00DB7A04" w:rsidRPr="00DB7A04">
        <w:rPr>
          <w:rFonts w:ascii="Times New Roman" w:eastAsia="Times New Roman" w:hAnsi="Times New Roman" w:cs="Times New Roman"/>
          <w:kern w:val="0"/>
          <w:sz w:val="24"/>
          <w:szCs w:val="24"/>
          <w14:ligatures w14:val="none"/>
        </w:rPr>
        <w:t xml:space="preserve"> R-value of 0.614 indicates a reasonably positive association. The model's independent variables explain 37.7% of the dependent variable's variation with a coefficient of determination of 0.377. The regression model accurately predicts EC, accounting for 37.7% of its variance. PC predicts EC best with the largest standardized coefficient and statistically significant p-value. GSC and FC are not statistically significant at 0.05, hence they are useless model </w:t>
      </w:r>
      <w:proofErr w:type="gramStart"/>
      <w:r w:rsidR="00DB7A04" w:rsidRPr="00DB7A04">
        <w:rPr>
          <w:rFonts w:ascii="Times New Roman" w:eastAsia="Times New Roman" w:hAnsi="Times New Roman" w:cs="Times New Roman"/>
          <w:kern w:val="0"/>
          <w:sz w:val="24"/>
          <w:szCs w:val="24"/>
          <w14:ligatures w14:val="none"/>
        </w:rPr>
        <w:t>predictors</w:t>
      </w:r>
      <w:proofErr w:type="gramEnd"/>
      <w:r>
        <w:rPr>
          <w:rFonts w:ascii="Times New Roman" w:eastAsia="Times New Roman" w:hAnsi="Times New Roman" w:cs="Times New Roman"/>
          <w:kern w:val="0"/>
          <w:sz w:val="24"/>
          <w:szCs w:val="24"/>
          <w14:ligatures w14:val="none"/>
        </w:rPr>
        <w:t xml:space="preserve"> and the o</w:t>
      </w:r>
      <w:r w:rsidR="00DB7A04" w:rsidRPr="00DB7A04">
        <w:rPr>
          <w:rFonts w:ascii="Times New Roman" w:eastAsia="Times New Roman" w:hAnsi="Times New Roman" w:cs="Times New Roman"/>
          <w:kern w:val="0"/>
          <w:sz w:val="24"/>
          <w:szCs w:val="24"/>
          <w14:ligatures w14:val="none"/>
        </w:rPr>
        <w:t>ther aspects should be examined on statistical significance, given the analysis's context and domain knowledge.</w:t>
      </w:r>
    </w:p>
    <w:p w14:paraId="392C65DD" w14:textId="1D525346" w:rsidR="00DB7A04" w:rsidRPr="00DB7A04" w:rsidRDefault="00DB7A04" w:rsidP="00A80AA3">
      <w:pPr>
        <w:spacing w:after="240" w:line="360" w:lineRule="auto"/>
        <w:jc w:val="both"/>
        <w:rPr>
          <w:rFonts w:ascii="Times New Roman" w:eastAsia="Times New Roman" w:hAnsi="Times New Roman" w:cs="Times New Roman"/>
          <w:kern w:val="0"/>
          <w:sz w:val="24"/>
          <w:szCs w:val="24"/>
          <w14:ligatures w14:val="none"/>
        </w:rPr>
      </w:pPr>
      <w:r w:rsidRPr="00A80AA3">
        <w:rPr>
          <w:rFonts w:ascii="Times New Roman" w:eastAsia="Times New Roman" w:hAnsi="Times New Roman" w:cs="Times New Roman"/>
          <w:b/>
          <w:bCs/>
          <w:kern w:val="0"/>
          <w:sz w:val="24"/>
          <w:szCs w:val="24"/>
          <w14:ligatures w14:val="none"/>
        </w:rPr>
        <w:t xml:space="preserve">Conclusion </w:t>
      </w:r>
      <w:r w:rsidRPr="00DB7A04">
        <w:rPr>
          <w:rFonts w:ascii="Times New Roman" w:eastAsia="Times New Roman" w:hAnsi="Times New Roman" w:cs="Times New Roman"/>
          <w:kern w:val="0"/>
          <w:sz w:val="24"/>
          <w:szCs w:val="24"/>
          <w14:ligatures w14:val="none"/>
        </w:rPr>
        <w:br/>
        <w:t xml:space="preserve">Entrepreneurs and their enterprises face several challenges. Today's competitive business climate requires resilience, financial acumen, and government policy expertise. This article explores that understanding these aspects can help entrepreneurs and the economy become more resilient. Entrepreneurs must overcome these challenges to succeed and strengthen society and the economy. </w:t>
      </w:r>
      <w:r w:rsidRPr="00DB7A04">
        <w:rPr>
          <w:rFonts w:ascii="Times New Roman" w:eastAsia="Times New Roman" w:hAnsi="Times New Roman" w:cs="Times New Roman"/>
          <w:kern w:val="0"/>
          <w:sz w:val="24"/>
          <w:szCs w:val="24"/>
          <w14:ligatures w14:val="none"/>
        </w:rPr>
        <w:lastRenderedPageBreak/>
        <w:t>Understanding and strengthening entrepreneurial resilience can</w:t>
      </w:r>
      <w:r w:rsidR="00514B8A">
        <w:rPr>
          <w:rFonts w:ascii="Times New Roman" w:eastAsia="Times New Roman" w:hAnsi="Times New Roman" w:cs="Times New Roman"/>
          <w:kern w:val="0"/>
          <w:sz w:val="24"/>
          <w:szCs w:val="24"/>
          <w14:ligatures w14:val="none"/>
        </w:rPr>
        <w:t xml:space="preserve"> </w:t>
      </w:r>
      <w:r w:rsidRPr="00DB7A04">
        <w:rPr>
          <w:rFonts w:ascii="Times New Roman" w:eastAsia="Times New Roman" w:hAnsi="Times New Roman" w:cs="Times New Roman"/>
          <w:kern w:val="0"/>
          <w:sz w:val="24"/>
          <w:szCs w:val="24"/>
          <w14:ligatures w14:val="none"/>
        </w:rPr>
        <w:t xml:space="preserve">strengthen entrepreneurial ecosystems. </w:t>
      </w:r>
    </w:p>
    <w:p w14:paraId="6BE0936B" w14:textId="77777777" w:rsidR="00240CD0" w:rsidRPr="00240CD0" w:rsidRDefault="00000000" w:rsidP="00240CD0">
      <w:pPr>
        <w:rPr>
          <w:rFonts w:ascii="Times New Roman" w:hAnsi="Times New Roman" w:cs="Times New Roman"/>
          <w:b/>
          <w:bCs/>
          <w:sz w:val="24"/>
          <w:szCs w:val="24"/>
        </w:rPr>
      </w:pPr>
      <w:r>
        <w:rPr>
          <w:rFonts w:ascii="Times New Roman" w:hAnsi="Times New Roman" w:cs="Times New Roman"/>
          <w:b/>
          <w:bCs/>
          <w:sz w:val="24"/>
          <w:szCs w:val="24"/>
        </w:rPr>
        <w:t>References</w:t>
      </w:r>
    </w:p>
    <w:p w14:paraId="218465CF"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D610C7">
        <w:rPr>
          <w:rFonts w:ascii="Times New Roman" w:hAnsi="Times New Roman" w:cs="Times New Roman"/>
          <w:sz w:val="24"/>
          <w:szCs w:val="24"/>
        </w:rPr>
        <w:t xml:space="preserve">Aly, M., </w:t>
      </w:r>
      <w:proofErr w:type="spellStart"/>
      <w:r w:rsidRPr="00D610C7">
        <w:rPr>
          <w:rFonts w:ascii="Times New Roman" w:hAnsi="Times New Roman" w:cs="Times New Roman"/>
          <w:sz w:val="24"/>
          <w:szCs w:val="24"/>
        </w:rPr>
        <w:t>Audretsch</w:t>
      </w:r>
      <w:proofErr w:type="spellEnd"/>
      <w:r w:rsidRPr="00D610C7">
        <w:rPr>
          <w:rFonts w:ascii="Times New Roman" w:hAnsi="Times New Roman" w:cs="Times New Roman"/>
          <w:sz w:val="24"/>
          <w:szCs w:val="24"/>
        </w:rPr>
        <w:t>, D. B., &amp; Grimm, H. (2021). Emotional skills for entrepreneurial success: the promise of entrepreneurship education and policy. The Journal of Technology Transfer, 46(5), 1611-1629.</w:t>
      </w:r>
    </w:p>
    <w:p w14:paraId="6F428C70"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D11C49">
        <w:rPr>
          <w:rFonts w:ascii="Times New Roman" w:hAnsi="Times New Roman" w:cs="Times New Roman"/>
          <w:sz w:val="24"/>
          <w:szCs w:val="24"/>
        </w:rPr>
        <w:t>Ayala, J. C., &amp; Manzano, G. (2014). The resilience of the entrepreneur. Influence on the success of the business. A longitudinal analysis. Journal of Economic Psychology, 42, 126-135.</w:t>
      </w:r>
    </w:p>
    <w:p w14:paraId="6712A783"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D610C7">
        <w:rPr>
          <w:rFonts w:ascii="Times New Roman" w:hAnsi="Times New Roman" w:cs="Times New Roman"/>
          <w:sz w:val="24"/>
          <w:szCs w:val="24"/>
        </w:rPr>
        <w:t xml:space="preserve">Bradley, S. W., Kim, P. H., Klein, P. G., McMullen, J. S., &amp; </w:t>
      </w:r>
      <w:proofErr w:type="spellStart"/>
      <w:r w:rsidRPr="00D610C7">
        <w:rPr>
          <w:rFonts w:ascii="Times New Roman" w:hAnsi="Times New Roman" w:cs="Times New Roman"/>
          <w:sz w:val="24"/>
          <w:szCs w:val="24"/>
        </w:rPr>
        <w:t>Wennberg</w:t>
      </w:r>
      <w:proofErr w:type="spellEnd"/>
      <w:r w:rsidRPr="00D610C7">
        <w:rPr>
          <w:rFonts w:ascii="Times New Roman" w:hAnsi="Times New Roman" w:cs="Times New Roman"/>
          <w:sz w:val="24"/>
          <w:szCs w:val="24"/>
        </w:rPr>
        <w:t>, K. (2021). Policy for innovative entrepreneurship: Institutions, interventions, and societal challenges. Strategic Entrepreneurship Journal, 15(2), 167-184.</w:t>
      </w:r>
    </w:p>
    <w:p w14:paraId="51B12C1F"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5B517C">
        <w:rPr>
          <w:rFonts w:ascii="Times New Roman" w:hAnsi="Times New Roman" w:cs="Times New Roman"/>
          <w:sz w:val="24"/>
          <w:szCs w:val="24"/>
        </w:rPr>
        <w:t>Brown, R., Rocha, A., &amp; Cowling, M. (2020). Financing entrepreneurship in times of crisis: Exploring the impact of COVID-19 on the market for entrepreneurial finance in the United Kingdom. International Small Business Journal, 38(5), 380–390.</w:t>
      </w:r>
    </w:p>
    <w:p w14:paraId="14F691CF"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D11C49">
        <w:rPr>
          <w:rFonts w:ascii="Times New Roman" w:hAnsi="Times New Roman" w:cs="Times New Roman"/>
          <w:sz w:val="24"/>
          <w:szCs w:val="24"/>
        </w:rPr>
        <w:t xml:space="preserve">Bullough, A., &amp; </w:t>
      </w:r>
      <w:proofErr w:type="spellStart"/>
      <w:r w:rsidRPr="00D11C49">
        <w:rPr>
          <w:rFonts w:ascii="Times New Roman" w:hAnsi="Times New Roman" w:cs="Times New Roman"/>
          <w:sz w:val="24"/>
          <w:szCs w:val="24"/>
        </w:rPr>
        <w:t>Renko</w:t>
      </w:r>
      <w:proofErr w:type="spellEnd"/>
      <w:r w:rsidRPr="00D11C49">
        <w:rPr>
          <w:rFonts w:ascii="Times New Roman" w:hAnsi="Times New Roman" w:cs="Times New Roman"/>
          <w:sz w:val="24"/>
          <w:szCs w:val="24"/>
        </w:rPr>
        <w:t>, M. (2013). Entrepreneurial resilience during challenging times. Business Horizons, 56(3), 343–350.</w:t>
      </w:r>
    </w:p>
    <w:p w14:paraId="52445EEE" w14:textId="0958E1F4"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56195F">
        <w:rPr>
          <w:rFonts w:ascii="Times New Roman" w:hAnsi="Times New Roman" w:cs="Times New Roman"/>
          <w:sz w:val="24"/>
          <w:szCs w:val="24"/>
        </w:rPr>
        <w:t xml:space="preserve">Cho, Y., Park, J., Han, S. J., Sung, M., &amp; Park, C. (2021). Women entrepreneurs in South Korea: Motivations, </w:t>
      </w:r>
      <w:r w:rsidR="007444CA" w:rsidRPr="0056195F">
        <w:rPr>
          <w:rFonts w:ascii="Times New Roman" w:hAnsi="Times New Roman" w:cs="Times New Roman"/>
          <w:sz w:val="24"/>
          <w:szCs w:val="24"/>
        </w:rPr>
        <w:t>challenges,</w:t>
      </w:r>
      <w:r w:rsidRPr="0056195F">
        <w:rPr>
          <w:rFonts w:ascii="Times New Roman" w:hAnsi="Times New Roman" w:cs="Times New Roman"/>
          <w:sz w:val="24"/>
          <w:szCs w:val="24"/>
        </w:rPr>
        <w:t xml:space="preserve"> and career success. European Journal of Training and Development, 45(2/3), 97-119.</w:t>
      </w:r>
    </w:p>
    <w:p w14:paraId="23FABB29"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A235BD">
        <w:rPr>
          <w:rFonts w:ascii="Times New Roman" w:hAnsi="Times New Roman" w:cs="Times New Roman"/>
          <w:sz w:val="24"/>
          <w:szCs w:val="24"/>
        </w:rPr>
        <w:t xml:space="preserve">Cueto, L. J., </w:t>
      </w:r>
      <w:proofErr w:type="spellStart"/>
      <w:r w:rsidRPr="00A235BD">
        <w:rPr>
          <w:rFonts w:ascii="Times New Roman" w:hAnsi="Times New Roman" w:cs="Times New Roman"/>
          <w:sz w:val="24"/>
          <w:szCs w:val="24"/>
        </w:rPr>
        <w:t>Frisnedi</w:t>
      </w:r>
      <w:proofErr w:type="spellEnd"/>
      <w:r w:rsidRPr="00A235BD">
        <w:rPr>
          <w:rFonts w:ascii="Times New Roman" w:hAnsi="Times New Roman" w:cs="Times New Roman"/>
          <w:sz w:val="24"/>
          <w:szCs w:val="24"/>
        </w:rPr>
        <w:t xml:space="preserve">, A. F. D., </w:t>
      </w:r>
      <w:proofErr w:type="spellStart"/>
      <w:r w:rsidRPr="00A235BD">
        <w:rPr>
          <w:rFonts w:ascii="Times New Roman" w:hAnsi="Times New Roman" w:cs="Times New Roman"/>
          <w:sz w:val="24"/>
          <w:szCs w:val="24"/>
        </w:rPr>
        <w:t>Collera</w:t>
      </w:r>
      <w:proofErr w:type="spellEnd"/>
      <w:r w:rsidRPr="00A235BD">
        <w:rPr>
          <w:rFonts w:ascii="Times New Roman" w:hAnsi="Times New Roman" w:cs="Times New Roman"/>
          <w:sz w:val="24"/>
          <w:szCs w:val="24"/>
        </w:rPr>
        <w:t xml:space="preserve">, R. B., </w:t>
      </w:r>
      <w:proofErr w:type="spellStart"/>
      <w:r w:rsidRPr="00A235BD">
        <w:rPr>
          <w:rFonts w:ascii="Times New Roman" w:hAnsi="Times New Roman" w:cs="Times New Roman"/>
          <w:sz w:val="24"/>
          <w:szCs w:val="24"/>
        </w:rPr>
        <w:t>Batac</w:t>
      </w:r>
      <w:proofErr w:type="spellEnd"/>
      <w:r w:rsidRPr="00A235BD">
        <w:rPr>
          <w:rFonts w:ascii="Times New Roman" w:hAnsi="Times New Roman" w:cs="Times New Roman"/>
          <w:sz w:val="24"/>
          <w:szCs w:val="24"/>
        </w:rPr>
        <w:t xml:space="preserve">, K. I. T., &amp; </w:t>
      </w:r>
      <w:proofErr w:type="spellStart"/>
      <w:r w:rsidRPr="00A235BD">
        <w:rPr>
          <w:rFonts w:ascii="Times New Roman" w:hAnsi="Times New Roman" w:cs="Times New Roman"/>
          <w:sz w:val="24"/>
          <w:szCs w:val="24"/>
        </w:rPr>
        <w:t>Agaton</w:t>
      </w:r>
      <w:proofErr w:type="spellEnd"/>
      <w:r w:rsidRPr="00A235BD">
        <w:rPr>
          <w:rFonts w:ascii="Times New Roman" w:hAnsi="Times New Roman" w:cs="Times New Roman"/>
          <w:sz w:val="24"/>
          <w:szCs w:val="24"/>
        </w:rPr>
        <w:t>, C. B. (2022). Digital innovations in MSMEs during economic disruptions: experiences and challenges of young entrepreneurs. Administrative Sciences, 12(1), 8.</w:t>
      </w:r>
    </w:p>
    <w:p w14:paraId="64EAE08B"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proofErr w:type="spellStart"/>
      <w:r w:rsidRPr="00C80326">
        <w:rPr>
          <w:rFonts w:ascii="Times New Roman" w:hAnsi="Times New Roman" w:cs="Times New Roman"/>
          <w:sz w:val="24"/>
          <w:szCs w:val="24"/>
        </w:rPr>
        <w:t>Elsafty</w:t>
      </w:r>
      <w:proofErr w:type="spellEnd"/>
      <w:r w:rsidRPr="00C80326">
        <w:rPr>
          <w:rFonts w:ascii="Times New Roman" w:hAnsi="Times New Roman" w:cs="Times New Roman"/>
          <w:sz w:val="24"/>
          <w:szCs w:val="24"/>
        </w:rPr>
        <w:t xml:space="preserve">, A., </w:t>
      </w:r>
      <w:proofErr w:type="spellStart"/>
      <w:r w:rsidRPr="00C80326">
        <w:rPr>
          <w:rFonts w:ascii="Times New Roman" w:hAnsi="Times New Roman" w:cs="Times New Roman"/>
          <w:sz w:val="24"/>
          <w:szCs w:val="24"/>
        </w:rPr>
        <w:t>Abadir</w:t>
      </w:r>
      <w:proofErr w:type="spellEnd"/>
      <w:r w:rsidRPr="00C80326">
        <w:rPr>
          <w:rFonts w:ascii="Times New Roman" w:hAnsi="Times New Roman" w:cs="Times New Roman"/>
          <w:sz w:val="24"/>
          <w:szCs w:val="24"/>
        </w:rPr>
        <w:t xml:space="preserve">, D., &amp; </w:t>
      </w:r>
      <w:proofErr w:type="spellStart"/>
      <w:r w:rsidRPr="00C80326">
        <w:rPr>
          <w:rFonts w:ascii="Times New Roman" w:hAnsi="Times New Roman" w:cs="Times New Roman"/>
          <w:sz w:val="24"/>
          <w:szCs w:val="24"/>
        </w:rPr>
        <w:t>Shaarawy</w:t>
      </w:r>
      <w:proofErr w:type="spellEnd"/>
      <w:r w:rsidRPr="00C80326">
        <w:rPr>
          <w:rFonts w:ascii="Times New Roman" w:hAnsi="Times New Roman" w:cs="Times New Roman"/>
          <w:sz w:val="24"/>
          <w:szCs w:val="24"/>
        </w:rPr>
        <w:t>, A. (2020). How does the entrepreneurs' financial, human, social and psychological capital impact the entrepreneur's success? Business and Management Studies, 6(3), 55-71.</w:t>
      </w:r>
    </w:p>
    <w:p w14:paraId="21B52DBB"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501EE3">
        <w:rPr>
          <w:rFonts w:ascii="Times New Roman" w:hAnsi="Times New Roman" w:cs="Times New Roman"/>
          <w:sz w:val="24"/>
          <w:szCs w:val="24"/>
        </w:rPr>
        <w:t xml:space="preserve">Hoque, A. S. M. M. (2018). Does government support policy moderate the relationship between entrepreneurial orientation and Bangladeshi SME performance? A SEM </w:t>
      </w:r>
      <w:proofErr w:type="gramStart"/>
      <w:r w:rsidRPr="00501EE3">
        <w:rPr>
          <w:rFonts w:ascii="Times New Roman" w:hAnsi="Times New Roman" w:cs="Times New Roman"/>
          <w:sz w:val="24"/>
          <w:szCs w:val="24"/>
        </w:rPr>
        <w:t>approach</w:t>
      </w:r>
      <w:proofErr w:type="gramEnd"/>
      <w:r w:rsidRPr="00501EE3">
        <w:rPr>
          <w:rFonts w:ascii="Times New Roman" w:hAnsi="Times New Roman" w:cs="Times New Roman"/>
          <w:sz w:val="24"/>
          <w:szCs w:val="24"/>
        </w:rPr>
        <w:t>. International Journal of Business Economics and Management Studies, 6(3), 37-59.</w:t>
      </w:r>
    </w:p>
    <w:p w14:paraId="3EA834BA"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B1608C">
        <w:rPr>
          <w:rFonts w:ascii="Times New Roman" w:hAnsi="Times New Roman" w:cs="Times New Roman"/>
          <w:sz w:val="24"/>
          <w:szCs w:val="24"/>
        </w:rPr>
        <w:lastRenderedPageBreak/>
        <w:t xml:space="preserve">Kraus, S., </w:t>
      </w:r>
      <w:proofErr w:type="spellStart"/>
      <w:r w:rsidRPr="00B1608C">
        <w:rPr>
          <w:rFonts w:ascii="Times New Roman" w:hAnsi="Times New Roman" w:cs="Times New Roman"/>
          <w:sz w:val="24"/>
          <w:szCs w:val="24"/>
        </w:rPr>
        <w:t>Clauss</w:t>
      </w:r>
      <w:proofErr w:type="spellEnd"/>
      <w:r w:rsidRPr="00B1608C">
        <w:rPr>
          <w:rFonts w:ascii="Times New Roman" w:hAnsi="Times New Roman" w:cs="Times New Roman"/>
          <w:sz w:val="24"/>
          <w:szCs w:val="24"/>
        </w:rPr>
        <w:t xml:space="preserve">, T., </w:t>
      </w:r>
      <w:proofErr w:type="spellStart"/>
      <w:r w:rsidRPr="00B1608C">
        <w:rPr>
          <w:rFonts w:ascii="Times New Roman" w:hAnsi="Times New Roman" w:cs="Times New Roman"/>
          <w:sz w:val="24"/>
          <w:szCs w:val="24"/>
        </w:rPr>
        <w:t>Breier</w:t>
      </w:r>
      <w:proofErr w:type="spellEnd"/>
      <w:r w:rsidRPr="00B1608C">
        <w:rPr>
          <w:rFonts w:ascii="Times New Roman" w:hAnsi="Times New Roman" w:cs="Times New Roman"/>
          <w:sz w:val="24"/>
          <w:szCs w:val="24"/>
        </w:rPr>
        <w:t xml:space="preserve">, M., Gast, J., </w:t>
      </w:r>
      <w:proofErr w:type="spellStart"/>
      <w:r w:rsidRPr="00B1608C">
        <w:rPr>
          <w:rFonts w:ascii="Times New Roman" w:hAnsi="Times New Roman" w:cs="Times New Roman"/>
          <w:sz w:val="24"/>
          <w:szCs w:val="24"/>
        </w:rPr>
        <w:t>Zardini</w:t>
      </w:r>
      <w:proofErr w:type="spellEnd"/>
      <w:r w:rsidRPr="00B1608C">
        <w:rPr>
          <w:rFonts w:ascii="Times New Roman" w:hAnsi="Times New Roman" w:cs="Times New Roman"/>
          <w:sz w:val="24"/>
          <w:szCs w:val="24"/>
        </w:rPr>
        <w:t>, A., &amp; Tiberius, V. (2020). The economics of COVID-19: Initial empirical evidence on how family firms in five European countries cope with the coronavirus crisis. International journal of entrepreneurial behavior &amp; research, 26(5), 1067-1092.</w:t>
      </w:r>
    </w:p>
    <w:p w14:paraId="55FB9C96"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501EE3">
        <w:rPr>
          <w:rFonts w:ascii="Times New Roman" w:hAnsi="Times New Roman" w:cs="Times New Roman"/>
          <w:sz w:val="24"/>
          <w:szCs w:val="24"/>
        </w:rPr>
        <w:t xml:space="preserve">Mei, W., &amp; </w:t>
      </w:r>
      <w:proofErr w:type="spellStart"/>
      <w:r w:rsidRPr="00501EE3">
        <w:rPr>
          <w:rFonts w:ascii="Times New Roman" w:hAnsi="Times New Roman" w:cs="Times New Roman"/>
          <w:sz w:val="24"/>
          <w:szCs w:val="24"/>
        </w:rPr>
        <w:t>Symaco</w:t>
      </w:r>
      <w:proofErr w:type="spellEnd"/>
      <w:r w:rsidRPr="00501EE3">
        <w:rPr>
          <w:rFonts w:ascii="Times New Roman" w:hAnsi="Times New Roman" w:cs="Times New Roman"/>
          <w:sz w:val="24"/>
          <w:szCs w:val="24"/>
        </w:rPr>
        <w:t>, L. (2022). University-wide entrepreneurship education in China’s higher education institutions: Issues and challenges. Studies in Higher Education, 47(1), 177-193.</w:t>
      </w:r>
    </w:p>
    <w:p w14:paraId="30B2F83D" w14:textId="1F1477A9" w:rsidR="00A32DC0" w:rsidRDefault="00000000" w:rsidP="00240CD0">
      <w:pPr>
        <w:pStyle w:val="ListParagraph"/>
        <w:numPr>
          <w:ilvl w:val="0"/>
          <w:numId w:val="1"/>
        </w:numPr>
        <w:spacing w:line="360" w:lineRule="auto"/>
        <w:jc w:val="both"/>
        <w:rPr>
          <w:rFonts w:ascii="Times New Roman" w:hAnsi="Times New Roman" w:cs="Times New Roman"/>
          <w:sz w:val="24"/>
          <w:szCs w:val="24"/>
        </w:rPr>
      </w:pPr>
      <w:proofErr w:type="spellStart"/>
      <w:r w:rsidRPr="00C80326">
        <w:rPr>
          <w:rFonts w:ascii="Times New Roman" w:hAnsi="Times New Roman" w:cs="Times New Roman"/>
          <w:sz w:val="24"/>
          <w:szCs w:val="24"/>
        </w:rPr>
        <w:t>Naradda</w:t>
      </w:r>
      <w:proofErr w:type="spellEnd"/>
      <w:r w:rsidRPr="00C80326">
        <w:rPr>
          <w:rFonts w:ascii="Times New Roman" w:hAnsi="Times New Roman" w:cs="Times New Roman"/>
          <w:sz w:val="24"/>
          <w:szCs w:val="24"/>
        </w:rPr>
        <w:t xml:space="preserve"> Gamage, S. K., Ekanayake, E. M. S., </w:t>
      </w:r>
      <w:proofErr w:type="spellStart"/>
      <w:r w:rsidRPr="00C80326">
        <w:rPr>
          <w:rFonts w:ascii="Times New Roman" w:hAnsi="Times New Roman" w:cs="Times New Roman"/>
          <w:sz w:val="24"/>
          <w:szCs w:val="24"/>
        </w:rPr>
        <w:t>Abeyrathne</w:t>
      </w:r>
      <w:proofErr w:type="spellEnd"/>
      <w:r w:rsidRPr="00C80326">
        <w:rPr>
          <w:rFonts w:ascii="Times New Roman" w:hAnsi="Times New Roman" w:cs="Times New Roman"/>
          <w:sz w:val="24"/>
          <w:szCs w:val="24"/>
        </w:rPr>
        <w:t xml:space="preserve">, G. A. K. N. J., Prasanna, R. P. I. R., </w:t>
      </w:r>
      <w:proofErr w:type="spellStart"/>
      <w:r w:rsidRPr="00C80326">
        <w:rPr>
          <w:rFonts w:ascii="Times New Roman" w:hAnsi="Times New Roman" w:cs="Times New Roman"/>
          <w:sz w:val="24"/>
          <w:szCs w:val="24"/>
        </w:rPr>
        <w:t>Jayasundara</w:t>
      </w:r>
      <w:proofErr w:type="spellEnd"/>
      <w:r w:rsidRPr="00C80326">
        <w:rPr>
          <w:rFonts w:ascii="Times New Roman" w:hAnsi="Times New Roman" w:cs="Times New Roman"/>
          <w:sz w:val="24"/>
          <w:szCs w:val="24"/>
        </w:rPr>
        <w:t xml:space="preserve">, J. M. S. B., &amp; </w:t>
      </w:r>
      <w:proofErr w:type="spellStart"/>
      <w:r w:rsidRPr="00C80326">
        <w:rPr>
          <w:rFonts w:ascii="Times New Roman" w:hAnsi="Times New Roman" w:cs="Times New Roman"/>
          <w:sz w:val="24"/>
          <w:szCs w:val="24"/>
        </w:rPr>
        <w:t>Rajapakshe</w:t>
      </w:r>
      <w:proofErr w:type="spellEnd"/>
      <w:r w:rsidRPr="00C80326">
        <w:rPr>
          <w:rFonts w:ascii="Times New Roman" w:hAnsi="Times New Roman" w:cs="Times New Roman"/>
          <w:sz w:val="24"/>
          <w:szCs w:val="24"/>
        </w:rPr>
        <w:t>, P. S. K. (2020)</w:t>
      </w:r>
      <w:r w:rsidR="007444CA" w:rsidRPr="00C80326">
        <w:rPr>
          <w:rFonts w:ascii="Times New Roman" w:hAnsi="Times New Roman" w:cs="Times New Roman"/>
          <w:sz w:val="24"/>
          <w:szCs w:val="24"/>
        </w:rPr>
        <w:t xml:space="preserve">. </w:t>
      </w:r>
      <w:r w:rsidRPr="00C80326">
        <w:rPr>
          <w:rFonts w:ascii="Times New Roman" w:hAnsi="Times New Roman" w:cs="Times New Roman"/>
          <w:sz w:val="24"/>
          <w:szCs w:val="24"/>
        </w:rPr>
        <w:t>A review of global challenges and survival strategies of small and medium enterprises (SMEs). Economies, 8(4), 79.</w:t>
      </w:r>
    </w:p>
    <w:p w14:paraId="5CEA1C84"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A235BD">
        <w:rPr>
          <w:rFonts w:ascii="Times New Roman" w:hAnsi="Times New Roman" w:cs="Times New Roman"/>
          <w:sz w:val="24"/>
          <w:szCs w:val="24"/>
        </w:rPr>
        <w:t>Pinto, L. H., Fernandes, E., &amp; Xinyan, L. (2024). The community of Chinese “expat-</w:t>
      </w:r>
      <w:proofErr w:type="spellStart"/>
      <w:r w:rsidRPr="00A235BD">
        <w:rPr>
          <w:rFonts w:ascii="Times New Roman" w:hAnsi="Times New Roman" w:cs="Times New Roman"/>
          <w:sz w:val="24"/>
          <w:szCs w:val="24"/>
        </w:rPr>
        <w:t>preneurs</w:t>
      </w:r>
      <w:proofErr w:type="spellEnd"/>
      <w:r w:rsidRPr="00A235BD">
        <w:rPr>
          <w:rFonts w:ascii="Times New Roman" w:hAnsi="Times New Roman" w:cs="Times New Roman"/>
          <w:sz w:val="24"/>
          <w:szCs w:val="24"/>
        </w:rPr>
        <w:t>”: understanding the challenges of doing business abroad. Journal of Enterprising Communities: People and Places in the Global Economy, 18(2), 303-326.</w:t>
      </w:r>
    </w:p>
    <w:p w14:paraId="1C54E46C"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r w:rsidRPr="005A1ADA">
        <w:rPr>
          <w:rFonts w:ascii="Times New Roman" w:hAnsi="Times New Roman" w:cs="Times New Roman"/>
          <w:sz w:val="24"/>
          <w:szCs w:val="24"/>
        </w:rPr>
        <w:t>Rocha, A., Brown, R., &amp; Mawson, S. (2021). Capturing conversations in entrepreneurial ecosystems. Research Policy, 50(9), 104317.</w:t>
      </w:r>
    </w:p>
    <w:p w14:paraId="7FCBCF5C" w14:textId="77777777" w:rsidR="00A32DC0" w:rsidRDefault="00000000" w:rsidP="00240CD0">
      <w:pPr>
        <w:pStyle w:val="ListParagraph"/>
        <w:numPr>
          <w:ilvl w:val="0"/>
          <w:numId w:val="1"/>
        </w:numPr>
        <w:spacing w:line="360" w:lineRule="auto"/>
        <w:jc w:val="both"/>
        <w:rPr>
          <w:rFonts w:ascii="Times New Roman" w:hAnsi="Times New Roman" w:cs="Times New Roman"/>
          <w:sz w:val="24"/>
          <w:szCs w:val="24"/>
        </w:rPr>
      </w:pPr>
      <w:proofErr w:type="spellStart"/>
      <w:r w:rsidRPr="00C80326">
        <w:rPr>
          <w:rFonts w:ascii="Times New Roman" w:hAnsi="Times New Roman" w:cs="Times New Roman"/>
          <w:sz w:val="24"/>
          <w:szCs w:val="24"/>
        </w:rPr>
        <w:t>Rudhumbu</w:t>
      </w:r>
      <w:proofErr w:type="spellEnd"/>
      <w:r w:rsidRPr="00C80326">
        <w:rPr>
          <w:rFonts w:ascii="Times New Roman" w:hAnsi="Times New Roman" w:cs="Times New Roman"/>
          <w:sz w:val="24"/>
          <w:szCs w:val="24"/>
        </w:rPr>
        <w:t>, N., Du Plessis, E. C., &amp; Maphosa, C. (2020). Challenges and opportunities for women entrepreneurs in Botswana: revisiting the role of entrepreneurship education. Journal of International Education in Business, 13(2), 183-201.</w:t>
      </w:r>
    </w:p>
    <w:p w14:paraId="58FDEFBC" w14:textId="4644224A" w:rsidR="00623BC6" w:rsidRPr="00FF655C" w:rsidRDefault="00000000" w:rsidP="00FF655C">
      <w:pPr>
        <w:pStyle w:val="ListParagraph"/>
        <w:numPr>
          <w:ilvl w:val="0"/>
          <w:numId w:val="1"/>
        </w:numPr>
        <w:spacing w:line="360" w:lineRule="auto"/>
        <w:jc w:val="both"/>
        <w:rPr>
          <w:rFonts w:ascii="Times New Roman" w:hAnsi="Times New Roman" w:cs="Times New Roman"/>
          <w:sz w:val="24"/>
          <w:szCs w:val="24"/>
        </w:rPr>
      </w:pPr>
      <w:r w:rsidRPr="00577E6D">
        <w:rPr>
          <w:rFonts w:ascii="Times New Roman" w:hAnsi="Times New Roman" w:cs="Times New Roman"/>
          <w:color w:val="222222"/>
          <w:sz w:val="24"/>
          <w:szCs w:val="24"/>
          <w:shd w:val="clear" w:color="auto" w:fill="FFFFFF"/>
        </w:rPr>
        <w:t xml:space="preserve">Shepherd, D. A., </w:t>
      </w:r>
      <w:proofErr w:type="spellStart"/>
      <w:r w:rsidRPr="00577E6D">
        <w:rPr>
          <w:rFonts w:ascii="Times New Roman" w:hAnsi="Times New Roman" w:cs="Times New Roman"/>
          <w:color w:val="222222"/>
          <w:sz w:val="24"/>
          <w:szCs w:val="24"/>
          <w:shd w:val="clear" w:color="auto" w:fill="FFFFFF"/>
        </w:rPr>
        <w:t>Patzelt</w:t>
      </w:r>
      <w:proofErr w:type="spellEnd"/>
      <w:r w:rsidRPr="00577E6D">
        <w:rPr>
          <w:rFonts w:ascii="Times New Roman" w:hAnsi="Times New Roman" w:cs="Times New Roman"/>
          <w:color w:val="222222"/>
          <w:sz w:val="24"/>
          <w:szCs w:val="24"/>
          <w:shd w:val="clear" w:color="auto" w:fill="FFFFFF"/>
        </w:rPr>
        <w:t>, H., &amp; Wolfe, M. (2011). Moving forward from project failure: Negative emotions, affective commitment, and learning from the experience. </w:t>
      </w:r>
      <w:r w:rsidRPr="00577E6D">
        <w:rPr>
          <w:rFonts w:ascii="Times New Roman" w:hAnsi="Times New Roman" w:cs="Times New Roman"/>
          <w:i/>
          <w:iCs/>
          <w:color w:val="222222"/>
          <w:sz w:val="24"/>
          <w:szCs w:val="24"/>
          <w:shd w:val="clear" w:color="auto" w:fill="FFFFFF"/>
        </w:rPr>
        <w:t>Academy of Management Journal</w:t>
      </w:r>
      <w:r w:rsidRPr="00577E6D">
        <w:rPr>
          <w:rFonts w:ascii="Times New Roman" w:hAnsi="Times New Roman" w:cs="Times New Roman"/>
          <w:color w:val="222222"/>
          <w:sz w:val="24"/>
          <w:szCs w:val="24"/>
          <w:shd w:val="clear" w:color="auto" w:fill="FFFFFF"/>
        </w:rPr>
        <w:t>, </w:t>
      </w:r>
      <w:r w:rsidRPr="00577E6D">
        <w:rPr>
          <w:rFonts w:ascii="Times New Roman" w:hAnsi="Times New Roman" w:cs="Times New Roman"/>
          <w:i/>
          <w:iCs/>
          <w:color w:val="222222"/>
          <w:sz w:val="24"/>
          <w:szCs w:val="24"/>
          <w:shd w:val="clear" w:color="auto" w:fill="FFFFFF"/>
        </w:rPr>
        <w:t>54</w:t>
      </w:r>
      <w:r w:rsidRPr="00577E6D">
        <w:rPr>
          <w:rFonts w:ascii="Times New Roman" w:hAnsi="Times New Roman" w:cs="Times New Roman"/>
          <w:color w:val="222222"/>
          <w:sz w:val="24"/>
          <w:szCs w:val="24"/>
          <w:shd w:val="clear" w:color="auto" w:fill="FFFFFF"/>
        </w:rPr>
        <w:t>(6), 1229-1259.</w:t>
      </w:r>
    </w:p>
    <w:sectPr w:rsidR="00623BC6" w:rsidRPr="00FF65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D397D"/>
    <w:multiLevelType w:val="hybridMultilevel"/>
    <w:tmpl w:val="3AB6A4E2"/>
    <w:lvl w:ilvl="0" w:tplc="39026C60">
      <w:start w:val="1"/>
      <w:numFmt w:val="decimal"/>
      <w:lvlText w:val="%1."/>
      <w:lvlJc w:val="left"/>
      <w:pPr>
        <w:ind w:left="720" w:hanging="360"/>
      </w:pPr>
    </w:lvl>
    <w:lvl w:ilvl="1" w:tplc="1D36F8BA" w:tentative="1">
      <w:start w:val="1"/>
      <w:numFmt w:val="lowerLetter"/>
      <w:lvlText w:val="%2."/>
      <w:lvlJc w:val="left"/>
      <w:pPr>
        <w:ind w:left="1440" w:hanging="360"/>
      </w:pPr>
    </w:lvl>
    <w:lvl w:ilvl="2" w:tplc="9A9CE158" w:tentative="1">
      <w:start w:val="1"/>
      <w:numFmt w:val="lowerRoman"/>
      <w:lvlText w:val="%3."/>
      <w:lvlJc w:val="right"/>
      <w:pPr>
        <w:ind w:left="2160" w:hanging="180"/>
      </w:pPr>
    </w:lvl>
    <w:lvl w:ilvl="3" w:tplc="80689140" w:tentative="1">
      <w:start w:val="1"/>
      <w:numFmt w:val="decimal"/>
      <w:lvlText w:val="%4."/>
      <w:lvlJc w:val="left"/>
      <w:pPr>
        <w:ind w:left="2880" w:hanging="360"/>
      </w:pPr>
    </w:lvl>
    <w:lvl w:ilvl="4" w:tplc="D752E09E" w:tentative="1">
      <w:start w:val="1"/>
      <w:numFmt w:val="lowerLetter"/>
      <w:lvlText w:val="%5."/>
      <w:lvlJc w:val="left"/>
      <w:pPr>
        <w:ind w:left="3600" w:hanging="360"/>
      </w:pPr>
    </w:lvl>
    <w:lvl w:ilvl="5" w:tplc="CF80F414" w:tentative="1">
      <w:start w:val="1"/>
      <w:numFmt w:val="lowerRoman"/>
      <w:lvlText w:val="%6."/>
      <w:lvlJc w:val="right"/>
      <w:pPr>
        <w:ind w:left="4320" w:hanging="180"/>
      </w:pPr>
    </w:lvl>
    <w:lvl w:ilvl="6" w:tplc="485A1512" w:tentative="1">
      <w:start w:val="1"/>
      <w:numFmt w:val="decimal"/>
      <w:lvlText w:val="%7."/>
      <w:lvlJc w:val="left"/>
      <w:pPr>
        <w:ind w:left="5040" w:hanging="360"/>
      </w:pPr>
    </w:lvl>
    <w:lvl w:ilvl="7" w:tplc="BE60FD22" w:tentative="1">
      <w:start w:val="1"/>
      <w:numFmt w:val="lowerLetter"/>
      <w:lvlText w:val="%8."/>
      <w:lvlJc w:val="left"/>
      <w:pPr>
        <w:ind w:left="5760" w:hanging="360"/>
      </w:pPr>
    </w:lvl>
    <w:lvl w:ilvl="8" w:tplc="B622AB2A" w:tentative="1">
      <w:start w:val="1"/>
      <w:numFmt w:val="lowerRoman"/>
      <w:lvlText w:val="%9."/>
      <w:lvlJc w:val="right"/>
      <w:pPr>
        <w:ind w:left="6480" w:hanging="180"/>
      </w:pPr>
    </w:lvl>
  </w:abstractNum>
  <w:abstractNum w:abstractNumId="1" w15:restartNumberingAfterBreak="0">
    <w:nsid w:val="0B9D2EF3"/>
    <w:multiLevelType w:val="hybridMultilevel"/>
    <w:tmpl w:val="9F5C36BA"/>
    <w:lvl w:ilvl="0" w:tplc="278441B4">
      <w:start w:val="1"/>
      <w:numFmt w:val="decimal"/>
      <w:lvlText w:val="%1."/>
      <w:lvlJc w:val="left"/>
      <w:pPr>
        <w:ind w:left="720" w:hanging="360"/>
      </w:pPr>
    </w:lvl>
    <w:lvl w:ilvl="1" w:tplc="2C24E954" w:tentative="1">
      <w:start w:val="1"/>
      <w:numFmt w:val="lowerLetter"/>
      <w:lvlText w:val="%2."/>
      <w:lvlJc w:val="left"/>
      <w:pPr>
        <w:ind w:left="1440" w:hanging="360"/>
      </w:pPr>
    </w:lvl>
    <w:lvl w:ilvl="2" w:tplc="F0826AD8" w:tentative="1">
      <w:start w:val="1"/>
      <w:numFmt w:val="lowerRoman"/>
      <w:lvlText w:val="%3."/>
      <w:lvlJc w:val="right"/>
      <w:pPr>
        <w:ind w:left="2160" w:hanging="180"/>
      </w:pPr>
    </w:lvl>
    <w:lvl w:ilvl="3" w:tplc="5BE6E974" w:tentative="1">
      <w:start w:val="1"/>
      <w:numFmt w:val="decimal"/>
      <w:lvlText w:val="%4."/>
      <w:lvlJc w:val="left"/>
      <w:pPr>
        <w:ind w:left="2880" w:hanging="360"/>
      </w:pPr>
    </w:lvl>
    <w:lvl w:ilvl="4" w:tplc="935CD540" w:tentative="1">
      <w:start w:val="1"/>
      <w:numFmt w:val="lowerLetter"/>
      <w:lvlText w:val="%5."/>
      <w:lvlJc w:val="left"/>
      <w:pPr>
        <w:ind w:left="3600" w:hanging="360"/>
      </w:pPr>
    </w:lvl>
    <w:lvl w:ilvl="5" w:tplc="8C646BB2" w:tentative="1">
      <w:start w:val="1"/>
      <w:numFmt w:val="lowerRoman"/>
      <w:lvlText w:val="%6."/>
      <w:lvlJc w:val="right"/>
      <w:pPr>
        <w:ind w:left="4320" w:hanging="180"/>
      </w:pPr>
    </w:lvl>
    <w:lvl w:ilvl="6" w:tplc="EE920D78" w:tentative="1">
      <w:start w:val="1"/>
      <w:numFmt w:val="decimal"/>
      <w:lvlText w:val="%7."/>
      <w:lvlJc w:val="left"/>
      <w:pPr>
        <w:ind w:left="5040" w:hanging="360"/>
      </w:pPr>
    </w:lvl>
    <w:lvl w:ilvl="7" w:tplc="259AFB66" w:tentative="1">
      <w:start w:val="1"/>
      <w:numFmt w:val="lowerLetter"/>
      <w:lvlText w:val="%8."/>
      <w:lvlJc w:val="left"/>
      <w:pPr>
        <w:ind w:left="5760" w:hanging="360"/>
      </w:pPr>
    </w:lvl>
    <w:lvl w:ilvl="8" w:tplc="1A5CC090" w:tentative="1">
      <w:start w:val="1"/>
      <w:numFmt w:val="lowerRoman"/>
      <w:lvlText w:val="%9."/>
      <w:lvlJc w:val="right"/>
      <w:pPr>
        <w:ind w:left="6480" w:hanging="180"/>
      </w:pPr>
    </w:lvl>
  </w:abstractNum>
  <w:abstractNum w:abstractNumId="2" w15:restartNumberingAfterBreak="0">
    <w:nsid w:val="0C345FB7"/>
    <w:multiLevelType w:val="hybridMultilevel"/>
    <w:tmpl w:val="6C30C940"/>
    <w:lvl w:ilvl="0" w:tplc="E3C21118">
      <w:start w:val="1"/>
      <w:numFmt w:val="decimal"/>
      <w:lvlText w:val="%1."/>
      <w:lvlJc w:val="left"/>
      <w:pPr>
        <w:ind w:left="720" w:hanging="360"/>
      </w:pPr>
    </w:lvl>
    <w:lvl w:ilvl="1" w:tplc="486258F4" w:tentative="1">
      <w:start w:val="1"/>
      <w:numFmt w:val="lowerLetter"/>
      <w:lvlText w:val="%2."/>
      <w:lvlJc w:val="left"/>
      <w:pPr>
        <w:ind w:left="1440" w:hanging="360"/>
      </w:pPr>
    </w:lvl>
    <w:lvl w:ilvl="2" w:tplc="18304134" w:tentative="1">
      <w:start w:val="1"/>
      <w:numFmt w:val="lowerRoman"/>
      <w:lvlText w:val="%3."/>
      <w:lvlJc w:val="right"/>
      <w:pPr>
        <w:ind w:left="2160" w:hanging="180"/>
      </w:pPr>
    </w:lvl>
    <w:lvl w:ilvl="3" w:tplc="D28CED64" w:tentative="1">
      <w:start w:val="1"/>
      <w:numFmt w:val="decimal"/>
      <w:lvlText w:val="%4."/>
      <w:lvlJc w:val="left"/>
      <w:pPr>
        <w:ind w:left="2880" w:hanging="360"/>
      </w:pPr>
    </w:lvl>
    <w:lvl w:ilvl="4" w:tplc="D312DEE4" w:tentative="1">
      <w:start w:val="1"/>
      <w:numFmt w:val="lowerLetter"/>
      <w:lvlText w:val="%5."/>
      <w:lvlJc w:val="left"/>
      <w:pPr>
        <w:ind w:left="3600" w:hanging="360"/>
      </w:pPr>
    </w:lvl>
    <w:lvl w:ilvl="5" w:tplc="6E7850E8" w:tentative="1">
      <w:start w:val="1"/>
      <w:numFmt w:val="lowerRoman"/>
      <w:lvlText w:val="%6."/>
      <w:lvlJc w:val="right"/>
      <w:pPr>
        <w:ind w:left="4320" w:hanging="180"/>
      </w:pPr>
    </w:lvl>
    <w:lvl w:ilvl="6" w:tplc="2C82E48C" w:tentative="1">
      <w:start w:val="1"/>
      <w:numFmt w:val="decimal"/>
      <w:lvlText w:val="%7."/>
      <w:lvlJc w:val="left"/>
      <w:pPr>
        <w:ind w:left="5040" w:hanging="360"/>
      </w:pPr>
    </w:lvl>
    <w:lvl w:ilvl="7" w:tplc="6C603128" w:tentative="1">
      <w:start w:val="1"/>
      <w:numFmt w:val="lowerLetter"/>
      <w:lvlText w:val="%8."/>
      <w:lvlJc w:val="left"/>
      <w:pPr>
        <w:ind w:left="5760" w:hanging="360"/>
      </w:pPr>
    </w:lvl>
    <w:lvl w:ilvl="8" w:tplc="21680C58" w:tentative="1">
      <w:start w:val="1"/>
      <w:numFmt w:val="lowerRoman"/>
      <w:lvlText w:val="%9."/>
      <w:lvlJc w:val="right"/>
      <w:pPr>
        <w:ind w:left="6480" w:hanging="180"/>
      </w:pPr>
    </w:lvl>
  </w:abstractNum>
  <w:abstractNum w:abstractNumId="3" w15:restartNumberingAfterBreak="0">
    <w:nsid w:val="139C72F2"/>
    <w:multiLevelType w:val="hybridMultilevel"/>
    <w:tmpl w:val="22B62690"/>
    <w:lvl w:ilvl="0" w:tplc="818A004E">
      <w:start w:val="1"/>
      <w:numFmt w:val="decimal"/>
      <w:lvlText w:val="%1."/>
      <w:lvlJc w:val="left"/>
      <w:pPr>
        <w:ind w:left="720" w:hanging="360"/>
      </w:pPr>
    </w:lvl>
    <w:lvl w:ilvl="1" w:tplc="2A3C8944" w:tentative="1">
      <w:start w:val="1"/>
      <w:numFmt w:val="lowerLetter"/>
      <w:lvlText w:val="%2."/>
      <w:lvlJc w:val="left"/>
      <w:pPr>
        <w:ind w:left="1440" w:hanging="360"/>
      </w:pPr>
    </w:lvl>
    <w:lvl w:ilvl="2" w:tplc="8AEA9BE4" w:tentative="1">
      <w:start w:val="1"/>
      <w:numFmt w:val="lowerRoman"/>
      <w:lvlText w:val="%3."/>
      <w:lvlJc w:val="right"/>
      <w:pPr>
        <w:ind w:left="2160" w:hanging="180"/>
      </w:pPr>
    </w:lvl>
    <w:lvl w:ilvl="3" w:tplc="21D67168" w:tentative="1">
      <w:start w:val="1"/>
      <w:numFmt w:val="decimal"/>
      <w:lvlText w:val="%4."/>
      <w:lvlJc w:val="left"/>
      <w:pPr>
        <w:ind w:left="2880" w:hanging="360"/>
      </w:pPr>
    </w:lvl>
    <w:lvl w:ilvl="4" w:tplc="10667854" w:tentative="1">
      <w:start w:val="1"/>
      <w:numFmt w:val="lowerLetter"/>
      <w:lvlText w:val="%5."/>
      <w:lvlJc w:val="left"/>
      <w:pPr>
        <w:ind w:left="3600" w:hanging="360"/>
      </w:pPr>
    </w:lvl>
    <w:lvl w:ilvl="5" w:tplc="95A0C572" w:tentative="1">
      <w:start w:val="1"/>
      <w:numFmt w:val="lowerRoman"/>
      <w:lvlText w:val="%6."/>
      <w:lvlJc w:val="right"/>
      <w:pPr>
        <w:ind w:left="4320" w:hanging="180"/>
      </w:pPr>
    </w:lvl>
    <w:lvl w:ilvl="6" w:tplc="4C1E9990" w:tentative="1">
      <w:start w:val="1"/>
      <w:numFmt w:val="decimal"/>
      <w:lvlText w:val="%7."/>
      <w:lvlJc w:val="left"/>
      <w:pPr>
        <w:ind w:left="5040" w:hanging="360"/>
      </w:pPr>
    </w:lvl>
    <w:lvl w:ilvl="7" w:tplc="D36EC8F2" w:tentative="1">
      <w:start w:val="1"/>
      <w:numFmt w:val="lowerLetter"/>
      <w:lvlText w:val="%8."/>
      <w:lvlJc w:val="left"/>
      <w:pPr>
        <w:ind w:left="5760" w:hanging="360"/>
      </w:pPr>
    </w:lvl>
    <w:lvl w:ilvl="8" w:tplc="7D580EB4" w:tentative="1">
      <w:start w:val="1"/>
      <w:numFmt w:val="lowerRoman"/>
      <w:lvlText w:val="%9."/>
      <w:lvlJc w:val="right"/>
      <w:pPr>
        <w:ind w:left="6480" w:hanging="180"/>
      </w:pPr>
    </w:lvl>
  </w:abstractNum>
  <w:abstractNum w:abstractNumId="4" w15:restartNumberingAfterBreak="0">
    <w:nsid w:val="2CDF1E9E"/>
    <w:multiLevelType w:val="hybridMultilevel"/>
    <w:tmpl w:val="9FE8FD06"/>
    <w:lvl w:ilvl="0" w:tplc="0F72EA52">
      <w:start w:val="1"/>
      <w:numFmt w:val="decimal"/>
      <w:lvlText w:val="%1."/>
      <w:lvlJc w:val="left"/>
      <w:pPr>
        <w:ind w:left="720" w:hanging="360"/>
      </w:pPr>
    </w:lvl>
    <w:lvl w:ilvl="1" w:tplc="009A6568" w:tentative="1">
      <w:start w:val="1"/>
      <w:numFmt w:val="lowerLetter"/>
      <w:lvlText w:val="%2."/>
      <w:lvlJc w:val="left"/>
      <w:pPr>
        <w:ind w:left="1440" w:hanging="360"/>
      </w:pPr>
    </w:lvl>
    <w:lvl w:ilvl="2" w:tplc="C616E580" w:tentative="1">
      <w:start w:val="1"/>
      <w:numFmt w:val="lowerRoman"/>
      <w:lvlText w:val="%3."/>
      <w:lvlJc w:val="right"/>
      <w:pPr>
        <w:ind w:left="2160" w:hanging="180"/>
      </w:pPr>
    </w:lvl>
    <w:lvl w:ilvl="3" w:tplc="E834A8A8" w:tentative="1">
      <w:start w:val="1"/>
      <w:numFmt w:val="decimal"/>
      <w:lvlText w:val="%4."/>
      <w:lvlJc w:val="left"/>
      <w:pPr>
        <w:ind w:left="2880" w:hanging="360"/>
      </w:pPr>
    </w:lvl>
    <w:lvl w:ilvl="4" w:tplc="AF34CEFE" w:tentative="1">
      <w:start w:val="1"/>
      <w:numFmt w:val="lowerLetter"/>
      <w:lvlText w:val="%5."/>
      <w:lvlJc w:val="left"/>
      <w:pPr>
        <w:ind w:left="3600" w:hanging="360"/>
      </w:pPr>
    </w:lvl>
    <w:lvl w:ilvl="5" w:tplc="9DE4E542" w:tentative="1">
      <w:start w:val="1"/>
      <w:numFmt w:val="lowerRoman"/>
      <w:lvlText w:val="%6."/>
      <w:lvlJc w:val="right"/>
      <w:pPr>
        <w:ind w:left="4320" w:hanging="180"/>
      </w:pPr>
    </w:lvl>
    <w:lvl w:ilvl="6" w:tplc="9AB8EB98" w:tentative="1">
      <w:start w:val="1"/>
      <w:numFmt w:val="decimal"/>
      <w:lvlText w:val="%7."/>
      <w:lvlJc w:val="left"/>
      <w:pPr>
        <w:ind w:left="5040" w:hanging="360"/>
      </w:pPr>
    </w:lvl>
    <w:lvl w:ilvl="7" w:tplc="BA1AE592" w:tentative="1">
      <w:start w:val="1"/>
      <w:numFmt w:val="lowerLetter"/>
      <w:lvlText w:val="%8."/>
      <w:lvlJc w:val="left"/>
      <w:pPr>
        <w:ind w:left="5760" w:hanging="360"/>
      </w:pPr>
    </w:lvl>
    <w:lvl w:ilvl="8" w:tplc="9EDA97D4" w:tentative="1">
      <w:start w:val="1"/>
      <w:numFmt w:val="lowerRoman"/>
      <w:lvlText w:val="%9."/>
      <w:lvlJc w:val="right"/>
      <w:pPr>
        <w:ind w:left="6480" w:hanging="180"/>
      </w:pPr>
    </w:lvl>
  </w:abstractNum>
  <w:abstractNum w:abstractNumId="5" w15:restartNumberingAfterBreak="0">
    <w:nsid w:val="386E191B"/>
    <w:multiLevelType w:val="hybridMultilevel"/>
    <w:tmpl w:val="CDC0C962"/>
    <w:lvl w:ilvl="0" w:tplc="B9AE0126">
      <w:start w:val="1"/>
      <w:numFmt w:val="decimal"/>
      <w:lvlText w:val="%1."/>
      <w:lvlJc w:val="left"/>
      <w:pPr>
        <w:ind w:left="720" w:hanging="360"/>
      </w:pPr>
    </w:lvl>
    <w:lvl w:ilvl="1" w:tplc="600619C2" w:tentative="1">
      <w:start w:val="1"/>
      <w:numFmt w:val="lowerLetter"/>
      <w:lvlText w:val="%2."/>
      <w:lvlJc w:val="left"/>
      <w:pPr>
        <w:ind w:left="1440" w:hanging="360"/>
      </w:pPr>
    </w:lvl>
    <w:lvl w:ilvl="2" w:tplc="98A47692" w:tentative="1">
      <w:start w:val="1"/>
      <w:numFmt w:val="lowerRoman"/>
      <w:lvlText w:val="%3."/>
      <w:lvlJc w:val="right"/>
      <w:pPr>
        <w:ind w:left="2160" w:hanging="180"/>
      </w:pPr>
    </w:lvl>
    <w:lvl w:ilvl="3" w:tplc="56A80226" w:tentative="1">
      <w:start w:val="1"/>
      <w:numFmt w:val="decimal"/>
      <w:lvlText w:val="%4."/>
      <w:lvlJc w:val="left"/>
      <w:pPr>
        <w:ind w:left="2880" w:hanging="360"/>
      </w:pPr>
    </w:lvl>
    <w:lvl w:ilvl="4" w:tplc="AFDAF20C" w:tentative="1">
      <w:start w:val="1"/>
      <w:numFmt w:val="lowerLetter"/>
      <w:lvlText w:val="%5."/>
      <w:lvlJc w:val="left"/>
      <w:pPr>
        <w:ind w:left="3600" w:hanging="360"/>
      </w:pPr>
    </w:lvl>
    <w:lvl w:ilvl="5" w:tplc="4CEC4BFE" w:tentative="1">
      <w:start w:val="1"/>
      <w:numFmt w:val="lowerRoman"/>
      <w:lvlText w:val="%6."/>
      <w:lvlJc w:val="right"/>
      <w:pPr>
        <w:ind w:left="4320" w:hanging="180"/>
      </w:pPr>
    </w:lvl>
    <w:lvl w:ilvl="6" w:tplc="DAF22E7C" w:tentative="1">
      <w:start w:val="1"/>
      <w:numFmt w:val="decimal"/>
      <w:lvlText w:val="%7."/>
      <w:lvlJc w:val="left"/>
      <w:pPr>
        <w:ind w:left="5040" w:hanging="360"/>
      </w:pPr>
    </w:lvl>
    <w:lvl w:ilvl="7" w:tplc="CC08D614" w:tentative="1">
      <w:start w:val="1"/>
      <w:numFmt w:val="lowerLetter"/>
      <w:lvlText w:val="%8."/>
      <w:lvlJc w:val="left"/>
      <w:pPr>
        <w:ind w:left="5760" w:hanging="360"/>
      </w:pPr>
    </w:lvl>
    <w:lvl w:ilvl="8" w:tplc="366AF5FC" w:tentative="1">
      <w:start w:val="1"/>
      <w:numFmt w:val="lowerRoman"/>
      <w:lvlText w:val="%9."/>
      <w:lvlJc w:val="right"/>
      <w:pPr>
        <w:ind w:left="6480" w:hanging="180"/>
      </w:pPr>
    </w:lvl>
  </w:abstractNum>
  <w:abstractNum w:abstractNumId="6" w15:restartNumberingAfterBreak="0">
    <w:nsid w:val="3F5B45F8"/>
    <w:multiLevelType w:val="hybridMultilevel"/>
    <w:tmpl w:val="F7DC7C64"/>
    <w:lvl w:ilvl="0" w:tplc="DF5EC776">
      <w:start w:val="1"/>
      <w:numFmt w:val="decimal"/>
      <w:lvlText w:val="%1."/>
      <w:lvlJc w:val="left"/>
      <w:pPr>
        <w:ind w:left="720" w:hanging="360"/>
      </w:pPr>
    </w:lvl>
    <w:lvl w:ilvl="1" w:tplc="9710CF70" w:tentative="1">
      <w:start w:val="1"/>
      <w:numFmt w:val="lowerLetter"/>
      <w:lvlText w:val="%2."/>
      <w:lvlJc w:val="left"/>
      <w:pPr>
        <w:ind w:left="1440" w:hanging="360"/>
      </w:pPr>
    </w:lvl>
    <w:lvl w:ilvl="2" w:tplc="AF62E4D6" w:tentative="1">
      <w:start w:val="1"/>
      <w:numFmt w:val="lowerRoman"/>
      <w:lvlText w:val="%3."/>
      <w:lvlJc w:val="right"/>
      <w:pPr>
        <w:ind w:left="2160" w:hanging="180"/>
      </w:pPr>
    </w:lvl>
    <w:lvl w:ilvl="3" w:tplc="6EAAE8DE" w:tentative="1">
      <w:start w:val="1"/>
      <w:numFmt w:val="decimal"/>
      <w:lvlText w:val="%4."/>
      <w:lvlJc w:val="left"/>
      <w:pPr>
        <w:ind w:left="2880" w:hanging="360"/>
      </w:pPr>
    </w:lvl>
    <w:lvl w:ilvl="4" w:tplc="3BEACB3A" w:tentative="1">
      <w:start w:val="1"/>
      <w:numFmt w:val="lowerLetter"/>
      <w:lvlText w:val="%5."/>
      <w:lvlJc w:val="left"/>
      <w:pPr>
        <w:ind w:left="3600" w:hanging="360"/>
      </w:pPr>
    </w:lvl>
    <w:lvl w:ilvl="5" w:tplc="1D301C48" w:tentative="1">
      <w:start w:val="1"/>
      <w:numFmt w:val="lowerRoman"/>
      <w:lvlText w:val="%6."/>
      <w:lvlJc w:val="right"/>
      <w:pPr>
        <w:ind w:left="4320" w:hanging="180"/>
      </w:pPr>
    </w:lvl>
    <w:lvl w:ilvl="6" w:tplc="4E1AAB5E" w:tentative="1">
      <w:start w:val="1"/>
      <w:numFmt w:val="decimal"/>
      <w:lvlText w:val="%7."/>
      <w:lvlJc w:val="left"/>
      <w:pPr>
        <w:ind w:left="5040" w:hanging="360"/>
      </w:pPr>
    </w:lvl>
    <w:lvl w:ilvl="7" w:tplc="9F10A092" w:tentative="1">
      <w:start w:val="1"/>
      <w:numFmt w:val="lowerLetter"/>
      <w:lvlText w:val="%8."/>
      <w:lvlJc w:val="left"/>
      <w:pPr>
        <w:ind w:left="5760" w:hanging="360"/>
      </w:pPr>
    </w:lvl>
    <w:lvl w:ilvl="8" w:tplc="A7224C38" w:tentative="1">
      <w:start w:val="1"/>
      <w:numFmt w:val="lowerRoman"/>
      <w:lvlText w:val="%9."/>
      <w:lvlJc w:val="right"/>
      <w:pPr>
        <w:ind w:left="6480" w:hanging="180"/>
      </w:pPr>
    </w:lvl>
  </w:abstractNum>
  <w:abstractNum w:abstractNumId="7" w15:restartNumberingAfterBreak="0">
    <w:nsid w:val="3F9F6D9C"/>
    <w:multiLevelType w:val="hybridMultilevel"/>
    <w:tmpl w:val="718A2F40"/>
    <w:lvl w:ilvl="0" w:tplc="DBCA7828">
      <w:start w:val="1"/>
      <w:numFmt w:val="decimal"/>
      <w:lvlText w:val="%1."/>
      <w:lvlJc w:val="left"/>
      <w:pPr>
        <w:ind w:left="720" w:hanging="360"/>
      </w:pPr>
    </w:lvl>
    <w:lvl w:ilvl="1" w:tplc="06C61290" w:tentative="1">
      <w:start w:val="1"/>
      <w:numFmt w:val="lowerLetter"/>
      <w:lvlText w:val="%2."/>
      <w:lvlJc w:val="left"/>
      <w:pPr>
        <w:ind w:left="1440" w:hanging="360"/>
      </w:pPr>
    </w:lvl>
    <w:lvl w:ilvl="2" w:tplc="76D671DE" w:tentative="1">
      <w:start w:val="1"/>
      <w:numFmt w:val="lowerRoman"/>
      <w:lvlText w:val="%3."/>
      <w:lvlJc w:val="right"/>
      <w:pPr>
        <w:ind w:left="2160" w:hanging="180"/>
      </w:pPr>
    </w:lvl>
    <w:lvl w:ilvl="3" w:tplc="BAF00652" w:tentative="1">
      <w:start w:val="1"/>
      <w:numFmt w:val="decimal"/>
      <w:lvlText w:val="%4."/>
      <w:lvlJc w:val="left"/>
      <w:pPr>
        <w:ind w:left="2880" w:hanging="360"/>
      </w:pPr>
    </w:lvl>
    <w:lvl w:ilvl="4" w:tplc="D79655B6" w:tentative="1">
      <w:start w:val="1"/>
      <w:numFmt w:val="lowerLetter"/>
      <w:lvlText w:val="%5."/>
      <w:lvlJc w:val="left"/>
      <w:pPr>
        <w:ind w:left="3600" w:hanging="360"/>
      </w:pPr>
    </w:lvl>
    <w:lvl w:ilvl="5" w:tplc="9FDE8734" w:tentative="1">
      <w:start w:val="1"/>
      <w:numFmt w:val="lowerRoman"/>
      <w:lvlText w:val="%6."/>
      <w:lvlJc w:val="right"/>
      <w:pPr>
        <w:ind w:left="4320" w:hanging="180"/>
      </w:pPr>
    </w:lvl>
    <w:lvl w:ilvl="6" w:tplc="451A4ADC" w:tentative="1">
      <w:start w:val="1"/>
      <w:numFmt w:val="decimal"/>
      <w:lvlText w:val="%7."/>
      <w:lvlJc w:val="left"/>
      <w:pPr>
        <w:ind w:left="5040" w:hanging="360"/>
      </w:pPr>
    </w:lvl>
    <w:lvl w:ilvl="7" w:tplc="5576046A" w:tentative="1">
      <w:start w:val="1"/>
      <w:numFmt w:val="lowerLetter"/>
      <w:lvlText w:val="%8."/>
      <w:lvlJc w:val="left"/>
      <w:pPr>
        <w:ind w:left="5760" w:hanging="360"/>
      </w:pPr>
    </w:lvl>
    <w:lvl w:ilvl="8" w:tplc="A4840A74" w:tentative="1">
      <w:start w:val="1"/>
      <w:numFmt w:val="lowerRoman"/>
      <w:lvlText w:val="%9."/>
      <w:lvlJc w:val="right"/>
      <w:pPr>
        <w:ind w:left="6480" w:hanging="180"/>
      </w:pPr>
    </w:lvl>
  </w:abstractNum>
  <w:abstractNum w:abstractNumId="8" w15:restartNumberingAfterBreak="0">
    <w:nsid w:val="46E51290"/>
    <w:multiLevelType w:val="hybridMultilevel"/>
    <w:tmpl w:val="22B62690"/>
    <w:lvl w:ilvl="0" w:tplc="F1A871DE">
      <w:start w:val="1"/>
      <w:numFmt w:val="decimal"/>
      <w:lvlText w:val="%1."/>
      <w:lvlJc w:val="left"/>
      <w:pPr>
        <w:ind w:left="720" w:hanging="360"/>
      </w:pPr>
    </w:lvl>
    <w:lvl w:ilvl="1" w:tplc="C354E83E" w:tentative="1">
      <w:start w:val="1"/>
      <w:numFmt w:val="lowerLetter"/>
      <w:lvlText w:val="%2."/>
      <w:lvlJc w:val="left"/>
      <w:pPr>
        <w:ind w:left="1440" w:hanging="360"/>
      </w:pPr>
    </w:lvl>
    <w:lvl w:ilvl="2" w:tplc="45948AA8" w:tentative="1">
      <w:start w:val="1"/>
      <w:numFmt w:val="lowerRoman"/>
      <w:lvlText w:val="%3."/>
      <w:lvlJc w:val="right"/>
      <w:pPr>
        <w:ind w:left="2160" w:hanging="180"/>
      </w:pPr>
    </w:lvl>
    <w:lvl w:ilvl="3" w:tplc="E92617EA" w:tentative="1">
      <w:start w:val="1"/>
      <w:numFmt w:val="decimal"/>
      <w:lvlText w:val="%4."/>
      <w:lvlJc w:val="left"/>
      <w:pPr>
        <w:ind w:left="2880" w:hanging="360"/>
      </w:pPr>
    </w:lvl>
    <w:lvl w:ilvl="4" w:tplc="AF0E16E8" w:tentative="1">
      <w:start w:val="1"/>
      <w:numFmt w:val="lowerLetter"/>
      <w:lvlText w:val="%5."/>
      <w:lvlJc w:val="left"/>
      <w:pPr>
        <w:ind w:left="3600" w:hanging="360"/>
      </w:pPr>
    </w:lvl>
    <w:lvl w:ilvl="5" w:tplc="4176D4A0" w:tentative="1">
      <w:start w:val="1"/>
      <w:numFmt w:val="lowerRoman"/>
      <w:lvlText w:val="%6."/>
      <w:lvlJc w:val="right"/>
      <w:pPr>
        <w:ind w:left="4320" w:hanging="180"/>
      </w:pPr>
    </w:lvl>
    <w:lvl w:ilvl="6" w:tplc="8442407C" w:tentative="1">
      <w:start w:val="1"/>
      <w:numFmt w:val="decimal"/>
      <w:lvlText w:val="%7."/>
      <w:lvlJc w:val="left"/>
      <w:pPr>
        <w:ind w:left="5040" w:hanging="360"/>
      </w:pPr>
    </w:lvl>
    <w:lvl w:ilvl="7" w:tplc="2886F5B2" w:tentative="1">
      <w:start w:val="1"/>
      <w:numFmt w:val="lowerLetter"/>
      <w:lvlText w:val="%8."/>
      <w:lvlJc w:val="left"/>
      <w:pPr>
        <w:ind w:left="5760" w:hanging="360"/>
      </w:pPr>
    </w:lvl>
    <w:lvl w:ilvl="8" w:tplc="7088AEEE" w:tentative="1">
      <w:start w:val="1"/>
      <w:numFmt w:val="lowerRoman"/>
      <w:lvlText w:val="%9."/>
      <w:lvlJc w:val="right"/>
      <w:pPr>
        <w:ind w:left="6480" w:hanging="180"/>
      </w:pPr>
    </w:lvl>
  </w:abstractNum>
  <w:abstractNum w:abstractNumId="9" w15:restartNumberingAfterBreak="0">
    <w:nsid w:val="4AD50905"/>
    <w:multiLevelType w:val="hybridMultilevel"/>
    <w:tmpl w:val="86444860"/>
    <w:lvl w:ilvl="0" w:tplc="BFE440E0">
      <w:start w:val="1"/>
      <w:numFmt w:val="decimal"/>
      <w:lvlText w:val="%1."/>
      <w:lvlJc w:val="left"/>
      <w:pPr>
        <w:ind w:left="720" w:hanging="360"/>
      </w:pPr>
    </w:lvl>
    <w:lvl w:ilvl="1" w:tplc="41885816" w:tentative="1">
      <w:start w:val="1"/>
      <w:numFmt w:val="lowerLetter"/>
      <w:lvlText w:val="%2."/>
      <w:lvlJc w:val="left"/>
      <w:pPr>
        <w:ind w:left="1440" w:hanging="360"/>
      </w:pPr>
    </w:lvl>
    <w:lvl w:ilvl="2" w:tplc="A588E4CA" w:tentative="1">
      <w:start w:val="1"/>
      <w:numFmt w:val="lowerRoman"/>
      <w:lvlText w:val="%3."/>
      <w:lvlJc w:val="right"/>
      <w:pPr>
        <w:ind w:left="2160" w:hanging="180"/>
      </w:pPr>
    </w:lvl>
    <w:lvl w:ilvl="3" w:tplc="B930FE98" w:tentative="1">
      <w:start w:val="1"/>
      <w:numFmt w:val="decimal"/>
      <w:lvlText w:val="%4."/>
      <w:lvlJc w:val="left"/>
      <w:pPr>
        <w:ind w:left="2880" w:hanging="360"/>
      </w:pPr>
    </w:lvl>
    <w:lvl w:ilvl="4" w:tplc="CEA07A34" w:tentative="1">
      <w:start w:val="1"/>
      <w:numFmt w:val="lowerLetter"/>
      <w:lvlText w:val="%5."/>
      <w:lvlJc w:val="left"/>
      <w:pPr>
        <w:ind w:left="3600" w:hanging="360"/>
      </w:pPr>
    </w:lvl>
    <w:lvl w:ilvl="5" w:tplc="BEECFC5C" w:tentative="1">
      <w:start w:val="1"/>
      <w:numFmt w:val="lowerRoman"/>
      <w:lvlText w:val="%6."/>
      <w:lvlJc w:val="right"/>
      <w:pPr>
        <w:ind w:left="4320" w:hanging="180"/>
      </w:pPr>
    </w:lvl>
    <w:lvl w:ilvl="6" w:tplc="1CFC773E" w:tentative="1">
      <w:start w:val="1"/>
      <w:numFmt w:val="decimal"/>
      <w:lvlText w:val="%7."/>
      <w:lvlJc w:val="left"/>
      <w:pPr>
        <w:ind w:left="5040" w:hanging="360"/>
      </w:pPr>
    </w:lvl>
    <w:lvl w:ilvl="7" w:tplc="22D83AF6" w:tentative="1">
      <w:start w:val="1"/>
      <w:numFmt w:val="lowerLetter"/>
      <w:lvlText w:val="%8."/>
      <w:lvlJc w:val="left"/>
      <w:pPr>
        <w:ind w:left="5760" w:hanging="360"/>
      </w:pPr>
    </w:lvl>
    <w:lvl w:ilvl="8" w:tplc="58D07A50" w:tentative="1">
      <w:start w:val="1"/>
      <w:numFmt w:val="lowerRoman"/>
      <w:lvlText w:val="%9."/>
      <w:lvlJc w:val="right"/>
      <w:pPr>
        <w:ind w:left="6480" w:hanging="180"/>
      </w:pPr>
    </w:lvl>
  </w:abstractNum>
  <w:abstractNum w:abstractNumId="10" w15:restartNumberingAfterBreak="0">
    <w:nsid w:val="5FD542A2"/>
    <w:multiLevelType w:val="hybridMultilevel"/>
    <w:tmpl w:val="EF842810"/>
    <w:lvl w:ilvl="0" w:tplc="8D28DC4A">
      <w:start w:val="1"/>
      <w:numFmt w:val="decimal"/>
      <w:lvlText w:val="%1."/>
      <w:lvlJc w:val="left"/>
      <w:pPr>
        <w:ind w:left="720" w:hanging="360"/>
      </w:pPr>
    </w:lvl>
    <w:lvl w:ilvl="1" w:tplc="83B2E7CE" w:tentative="1">
      <w:start w:val="1"/>
      <w:numFmt w:val="lowerLetter"/>
      <w:lvlText w:val="%2."/>
      <w:lvlJc w:val="left"/>
      <w:pPr>
        <w:ind w:left="1440" w:hanging="360"/>
      </w:pPr>
    </w:lvl>
    <w:lvl w:ilvl="2" w:tplc="785CF82A" w:tentative="1">
      <w:start w:val="1"/>
      <w:numFmt w:val="lowerRoman"/>
      <w:lvlText w:val="%3."/>
      <w:lvlJc w:val="right"/>
      <w:pPr>
        <w:ind w:left="2160" w:hanging="180"/>
      </w:pPr>
    </w:lvl>
    <w:lvl w:ilvl="3" w:tplc="1200004E" w:tentative="1">
      <w:start w:val="1"/>
      <w:numFmt w:val="decimal"/>
      <w:lvlText w:val="%4."/>
      <w:lvlJc w:val="left"/>
      <w:pPr>
        <w:ind w:left="2880" w:hanging="360"/>
      </w:pPr>
    </w:lvl>
    <w:lvl w:ilvl="4" w:tplc="0AD61526" w:tentative="1">
      <w:start w:val="1"/>
      <w:numFmt w:val="lowerLetter"/>
      <w:lvlText w:val="%5."/>
      <w:lvlJc w:val="left"/>
      <w:pPr>
        <w:ind w:left="3600" w:hanging="360"/>
      </w:pPr>
    </w:lvl>
    <w:lvl w:ilvl="5" w:tplc="CA388348" w:tentative="1">
      <w:start w:val="1"/>
      <w:numFmt w:val="lowerRoman"/>
      <w:lvlText w:val="%6."/>
      <w:lvlJc w:val="right"/>
      <w:pPr>
        <w:ind w:left="4320" w:hanging="180"/>
      </w:pPr>
    </w:lvl>
    <w:lvl w:ilvl="6" w:tplc="EB3CDC62" w:tentative="1">
      <w:start w:val="1"/>
      <w:numFmt w:val="decimal"/>
      <w:lvlText w:val="%7."/>
      <w:lvlJc w:val="left"/>
      <w:pPr>
        <w:ind w:left="5040" w:hanging="360"/>
      </w:pPr>
    </w:lvl>
    <w:lvl w:ilvl="7" w:tplc="13C488F8" w:tentative="1">
      <w:start w:val="1"/>
      <w:numFmt w:val="lowerLetter"/>
      <w:lvlText w:val="%8."/>
      <w:lvlJc w:val="left"/>
      <w:pPr>
        <w:ind w:left="5760" w:hanging="360"/>
      </w:pPr>
    </w:lvl>
    <w:lvl w:ilvl="8" w:tplc="F34A0B46" w:tentative="1">
      <w:start w:val="1"/>
      <w:numFmt w:val="lowerRoman"/>
      <w:lvlText w:val="%9."/>
      <w:lvlJc w:val="right"/>
      <w:pPr>
        <w:ind w:left="6480" w:hanging="180"/>
      </w:pPr>
    </w:lvl>
  </w:abstractNum>
  <w:abstractNum w:abstractNumId="11" w15:restartNumberingAfterBreak="0">
    <w:nsid w:val="617A40EB"/>
    <w:multiLevelType w:val="hybridMultilevel"/>
    <w:tmpl w:val="5106C2E4"/>
    <w:lvl w:ilvl="0" w:tplc="18D62DF6">
      <w:start w:val="1"/>
      <w:numFmt w:val="decimal"/>
      <w:lvlText w:val="%1."/>
      <w:lvlJc w:val="left"/>
      <w:pPr>
        <w:ind w:left="720" w:hanging="360"/>
      </w:pPr>
    </w:lvl>
    <w:lvl w:ilvl="1" w:tplc="C5A83B90" w:tentative="1">
      <w:start w:val="1"/>
      <w:numFmt w:val="lowerLetter"/>
      <w:lvlText w:val="%2."/>
      <w:lvlJc w:val="left"/>
      <w:pPr>
        <w:ind w:left="1440" w:hanging="360"/>
      </w:pPr>
    </w:lvl>
    <w:lvl w:ilvl="2" w:tplc="8976DCBE" w:tentative="1">
      <w:start w:val="1"/>
      <w:numFmt w:val="lowerRoman"/>
      <w:lvlText w:val="%3."/>
      <w:lvlJc w:val="right"/>
      <w:pPr>
        <w:ind w:left="2160" w:hanging="180"/>
      </w:pPr>
    </w:lvl>
    <w:lvl w:ilvl="3" w:tplc="1B700F98" w:tentative="1">
      <w:start w:val="1"/>
      <w:numFmt w:val="decimal"/>
      <w:lvlText w:val="%4."/>
      <w:lvlJc w:val="left"/>
      <w:pPr>
        <w:ind w:left="2880" w:hanging="360"/>
      </w:pPr>
    </w:lvl>
    <w:lvl w:ilvl="4" w:tplc="B4441980" w:tentative="1">
      <w:start w:val="1"/>
      <w:numFmt w:val="lowerLetter"/>
      <w:lvlText w:val="%5."/>
      <w:lvlJc w:val="left"/>
      <w:pPr>
        <w:ind w:left="3600" w:hanging="360"/>
      </w:pPr>
    </w:lvl>
    <w:lvl w:ilvl="5" w:tplc="9EE68C52" w:tentative="1">
      <w:start w:val="1"/>
      <w:numFmt w:val="lowerRoman"/>
      <w:lvlText w:val="%6."/>
      <w:lvlJc w:val="right"/>
      <w:pPr>
        <w:ind w:left="4320" w:hanging="180"/>
      </w:pPr>
    </w:lvl>
    <w:lvl w:ilvl="6" w:tplc="C51ECC18" w:tentative="1">
      <w:start w:val="1"/>
      <w:numFmt w:val="decimal"/>
      <w:lvlText w:val="%7."/>
      <w:lvlJc w:val="left"/>
      <w:pPr>
        <w:ind w:left="5040" w:hanging="360"/>
      </w:pPr>
    </w:lvl>
    <w:lvl w:ilvl="7" w:tplc="4DD08CB4" w:tentative="1">
      <w:start w:val="1"/>
      <w:numFmt w:val="lowerLetter"/>
      <w:lvlText w:val="%8."/>
      <w:lvlJc w:val="left"/>
      <w:pPr>
        <w:ind w:left="5760" w:hanging="360"/>
      </w:pPr>
    </w:lvl>
    <w:lvl w:ilvl="8" w:tplc="6D561EA6" w:tentative="1">
      <w:start w:val="1"/>
      <w:numFmt w:val="lowerRoman"/>
      <w:lvlText w:val="%9."/>
      <w:lvlJc w:val="right"/>
      <w:pPr>
        <w:ind w:left="6480" w:hanging="180"/>
      </w:pPr>
    </w:lvl>
  </w:abstractNum>
  <w:abstractNum w:abstractNumId="12" w15:restartNumberingAfterBreak="0">
    <w:nsid w:val="667860D2"/>
    <w:multiLevelType w:val="hybridMultilevel"/>
    <w:tmpl w:val="041E3F88"/>
    <w:lvl w:ilvl="0" w:tplc="89FADF04">
      <w:start w:val="1"/>
      <w:numFmt w:val="decimal"/>
      <w:lvlText w:val="%1."/>
      <w:lvlJc w:val="left"/>
      <w:pPr>
        <w:ind w:left="720" w:hanging="360"/>
      </w:pPr>
    </w:lvl>
    <w:lvl w:ilvl="1" w:tplc="15A48216" w:tentative="1">
      <w:start w:val="1"/>
      <w:numFmt w:val="lowerLetter"/>
      <w:lvlText w:val="%2."/>
      <w:lvlJc w:val="left"/>
      <w:pPr>
        <w:ind w:left="1440" w:hanging="360"/>
      </w:pPr>
    </w:lvl>
    <w:lvl w:ilvl="2" w:tplc="E95CF232" w:tentative="1">
      <w:start w:val="1"/>
      <w:numFmt w:val="lowerRoman"/>
      <w:lvlText w:val="%3."/>
      <w:lvlJc w:val="right"/>
      <w:pPr>
        <w:ind w:left="2160" w:hanging="180"/>
      </w:pPr>
    </w:lvl>
    <w:lvl w:ilvl="3" w:tplc="16FE5B88" w:tentative="1">
      <w:start w:val="1"/>
      <w:numFmt w:val="decimal"/>
      <w:lvlText w:val="%4."/>
      <w:lvlJc w:val="left"/>
      <w:pPr>
        <w:ind w:left="2880" w:hanging="360"/>
      </w:pPr>
    </w:lvl>
    <w:lvl w:ilvl="4" w:tplc="F606D82C" w:tentative="1">
      <w:start w:val="1"/>
      <w:numFmt w:val="lowerLetter"/>
      <w:lvlText w:val="%5."/>
      <w:lvlJc w:val="left"/>
      <w:pPr>
        <w:ind w:left="3600" w:hanging="360"/>
      </w:pPr>
    </w:lvl>
    <w:lvl w:ilvl="5" w:tplc="A1C821CC" w:tentative="1">
      <w:start w:val="1"/>
      <w:numFmt w:val="lowerRoman"/>
      <w:lvlText w:val="%6."/>
      <w:lvlJc w:val="right"/>
      <w:pPr>
        <w:ind w:left="4320" w:hanging="180"/>
      </w:pPr>
    </w:lvl>
    <w:lvl w:ilvl="6" w:tplc="E7C8A1B0" w:tentative="1">
      <w:start w:val="1"/>
      <w:numFmt w:val="decimal"/>
      <w:lvlText w:val="%7."/>
      <w:lvlJc w:val="left"/>
      <w:pPr>
        <w:ind w:left="5040" w:hanging="360"/>
      </w:pPr>
    </w:lvl>
    <w:lvl w:ilvl="7" w:tplc="44F6F924" w:tentative="1">
      <w:start w:val="1"/>
      <w:numFmt w:val="lowerLetter"/>
      <w:lvlText w:val="%8."/>
      <w:lvlJc w:val="left"/>
      <w:pPr>
        <w:ind w:left="5760" w:hanging="360"/>
      </w:pPr>
    </w:lvl>
    <w:lvl w:ilvl="8" w:tplc="8DA2F25C" w:tentative="1">
      <w:start w:val="1"/>
      <w:numFmt w:val="lowerRoman"/>
      <w:lvlText w:val="%9."/>
      <w:lvlJc w:val="right"/>
      <w:pPr>
        <w:ind w:left="6480" w:hanging="180"/>
      </w:pPr>
    </w:lvl>
  </w:abstractNum>
  <w:abstractNum w:abstractNumId="13" w15:restartNumberingAfterBreak="0">
    <w:nsid w:val="6FAC69EE"/>
    <w:multiLevelType w:val="hybridMultilevel"/>
    <w:tmpl w:val="5106C2E4"/>
    <w:lvl w:ilvl="0" w:tplc="B20AD34E">
      <w:start w:val="1"/>
      <w:numFmt w:val="decimal"/>
      <w:lvlText w:val="%1."/>
      <w:lvlJc w:val="left"/>
      <w:pPr>
        <w:ind w:left="720" w:hanging="360"/>
      </w:pPr>
    </w:lvl>
    <w:lvl w:ilvl="1" w:tplc="DF36A6FC" w:tentative="1">
      <w:start w:val="1"/>
      <w:numFmt w:val="lowerLetter"/>
      <w:lvlText w:val="%2."/>
      <w:lvlJc w:val="left"/>
      <w:pPr>
        <w:ind w:left="1440" w:hanging="360"/>
      </w:pPr>
    </w:lvl>
    <w:lvl w:ilvl="2" w:tplc="ABB4820C" w:tentative="1">
      <w:start w:val="1"/>
      <w:numFmt w:val="lowerRoman"/>
      <w:lvlText w:val="%3."/>
      <w:lvlJc w:val="right"/>
      <w:pPr>
        <w:ind w:left="2160" w:hanging="180"/>
      </w:pPr>
    </w:lvl>
    <w:lvl w:ilvl="3" w:tplc="800CD8B6" w:tentative="1">
      <w:start w:val="1"/>
      <w:numFmt w:val="decimal"/>
      <w:lvlText w:val="%4."/>
      <w:lvlJc w:val="left"/>
      <w:pPr>
        <w:ind w:left="2880" w:hanging="360"/>
      </w:pPr>
    </w:lvl>
    <w:lvl w:ilvl="4" w:tplc="479ECB24" w:tentative="1">
      <w:start w:val="1"/>
      <w:numFmt w:val="lowerLetter"/>
      <w:lvlText w:val="%5."/>
      <w:lvlJc w:val="left"/>
      <w:pPr>
        <w:ind w:left="3600" w:hanging="360"/>
      </w:pPr>
    </w:lvl>
    <w:lvl w:ilvl="5" w:tplc="DE087A3E" w:tentative="1">
      <w:start w:val="1"/>
      <w:numFmt w:val="lowerRoman"/>
      <w:lvlText w:val="%6."/>
      <w:lvlJc w:val="right"/>
      <w:pPr>
        <w:ind w:left="4320" w:hanging="180"/>
      </w:pPr>
    </w:lvl>
    <w:lvl w:ilvl="6" w:tplc="420E9D2A" w:tentative="1">
      <w:start w:val="1"/>
      <w:numFmt w:val="decimal"/>
      <w:lvlText w:val="%7."/>
      <w:lvlJc w:val="left"/>
      <w:pPr>
        <w:ind w:left="5040" w:hanging="360"/>
      </w:pPr>
    </w:lvl>
    <w:lvl w:ilvl="7" w:tplc="F21CD32A" w:tentative="1">
      <w:start w:val="1"/>
      <w:numFmt w:val="lowerLetter"/>
      <w:lvlText w:val="%8."/>
      <w:lvlJc w:val="left"/>
      <w:pPr>
        <w:ind w:left="5760" w:hanging="360"/>
      </w:pPr>
    </w:lvl>
    <w:lvl w:ilvl="8" w:tplc="AE44E9E2" w:tentative="1">
      <w:start w:val="1"/>
      <w:numFmt w:val="lowerRoman"/>
      <w:lvlText w:val="%9."/>
      <w:lvlJc w:val="right"/>
      <w:pPr>
        <w:ind w:left="6480" w:hanging="180"/>
      </w:pPr>
    </w:lvl>
  </w:abstractNum>
  <w:num w:numId="1" w16cid:durableId="740060312">
    <w:abstractNumId w:val="7"/>
  </w:num>
  <w:num w:numId="2" w16cid:durableId="440809222">
    <w:abstractNumId w:val="3"/>
  </w:num>
  <w:num w:numId="3" w16cid:durableId="1240015216">
    <w:abstractNumId w:val="8"/>
  </w:num>
  <w:num w:numId="4" w16cid:durableId="47462724">
    <w:abstractNumId w:val="9"/>
  </w:num>
  <w:num w:numId="5" w16cid:durableId="1896114114">
    <w:abstractNumId w:val="6"/>
  </w:num>
  <w:num w:numId="6" w16cid:durableId="109445613">
    <w:abstractNumId w:val="1"/>
  </w:num>
  <w:num w:numId="7" w16cid:durableId="1380010282">
    <w:abstractNumId w:val="12"/>
  </w:num>
  <w:num w:numId="8" w16cid:durableId="2112237504">
    <w:abstractNumId w:val="10"/>
  </w:num>
  <w:num w:numId="9" w16cid:durableId="1982494772">
    <w:abstractNumId w:val="13"/>
  </w:num>
  <w:num w:numId="10" w16cid:durableId="1727028075">
    <w:abstractNumId w:val="11"/>
  </w:num>
  <w:num w:numId="11" w16cid:durableId="1498574078">
    <w:abstractNumId w:val="0"/>
  </w:num>
  <w:num w:numId="12" w16cid:durableId="1046224085">
    <w:abstractNumId w:val="4"/>
  </w:num>
  <w:num w:numId="13" w16cid:durableId="1278295722">
    <w:abstractNumId w:val="5"/>
  </w:num>
  <w:num w:numId="14" w16cid:durableId="874191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D4E"/>
    <w:rsid w:val="00005CF2"/>
    <w:rsid w:val="00052241"/>
    <w:rsid w:val="0005226E"/>
    <w:rsid w:val="00071571"/>
    <w:rsid w:val="000725AF"/>
    <w:rsid w:val="00077AB3"/>
    <w:rsid w:val="00080F40"/>
    <w:rsid w:val="00094B82"/>
    <w:rsid w:val="00094C32"/>
    <w:rsid w:val="000960EA"/>
    <w:rsid w:val="000A0C46"/>
    <w:rsid w:val="000C12AB"/>
    <w:rsid w:val="000C3B81"/>
    <w:rsid w:val="000F658A"/>
    <w:rsid w:val="001014FE"/>
    <w:rsid w:val="00152981"/>
    <w:rsid w:val="001B001C"/>
    <w:rsid w:val="001B5955"/>
    <w:rsid w:val="001C76D4"/>
    <w:rsid w:val="001C7925"/>
    <w:rsid w:val="001E3E6F"/>
    <w:rsid w:val="001F2C68"/>
    <w:rsid w:val="001F3F61"/>
    <w:rsid w:val="001F4719"/>
    <w:rsid w:val="002165A8"/>
    <w:rsid w:val="00232C0B"/>
    <w:rsid w:val="00237ECD"/>
    <w:rsid w:val="00240CD0"/>
    <w:rsid w:val="002441FA"/>
    <w:rsid w:val="00250CFE"/>
    <w:rsid w:val="0027250F"/>
    <w:rsid w:val="00285F47"/>
    <w:rsid w:val="002D18F7"/>
    <w:rsid w:val="002D23C5"/>
    <w:rsid w:val="002D30FE"/>
    <w:rsid w:val="002D584B"/>
    <w:rsid w:val="002E2572"/>
    <w:rsid w:val="002E5231"/>
    <w:rsid w:val="002F5866"/>
    <w:rsid w:val="00307EA9"/>
    <w:rsid w:val="00343146"/>
    <w:rsid w:val="0035679C"/>
    <w:rsid w:val="00372470"/>
    <w:rsid w:val="003843AE"/>
    <w:rsid w:val="00384E8B"/>
    <w:rsid w:val="003874E0"/>
    <w:rsid w:val="003879A4"/>
    <w:rsid w:val="003A348C"/>
    <w:rsid w:val="003A7179"/>
    <w:rsid w:val="003C55C8"/>
    <w:rsid w:val="003C5C4F"/>
    <w:rsid w:val="00437523"/>
    <w:rsid w:val="00455F59"/>
    <w:rsid w:val="00462157"/>
    <w:rsid w:val="0046477B"/>
    <w:rsid w:val="0048676F"/>
    <w:rsid w:val="00496B07"/>
    <w:rsid w:val="004A1717"/>
    <w:rsid w:val="004B1630"/>
    <w:rsid w:val="004B5AA7"/>
    <w:rsid w:val="004D1AD6"/>
    <w:rsid w:val="004E222F"/>
    <w:rsid w:val="004F29C1"/>
    <w:rsid w:val="004F6E44"/>
    <w:rsid w:val="004F728A"/>
    <w:rsid w:val="004F7AC5"/>
    <w:rsid w:val="00501EE3"/>
    <w:rsid w:val="00514B8A"/>
    <w:rsid w:val="005322C2"/>
    <w:rsid w:val="0053483F"/>
    <w:rsid w:val="00542881"/>
    <w:rsid w:val="0056195F"/>
    <w:rsid w:val="00577E6D"/>
    <w:rsid w:val="005A1ADA"/>
    <w:rsid w:val="005B3F8A"/>
    <w:rsid w:val="005B517C"/>
    <w:rsid w:val="005D65A8"/>
    <w:rsid w:val="005F6EFF"/>
    <w:rsid w:val="00604F0A"/>
    <w:rsid w:val="00610B61"/>
    <w:rsid w:val="00623BC6"/>
    <w:rsid w:val="00627E43"/>
    <w:rsid w:val="00633D4E"/>
    <w:rsid w:val="006502F7"/>
    <w:rsid w:val="00651A82"/>
    <w:rsid w:val="00653D0E"/>
    <w:rsid w:val="00670983"/>
    <w:rsid w:val="006751DD"/>
    <w:rsid w:val="00694112"/>
    <w:rsid w:val="006A0B1E"/>
    <w:rsid w:val="006B1A6D"/>
    <w:rsid w:val="006C1B42"/>
    <w:rsid w:val="006D78BE"/>
    <w:rsid w:val="007444CA"/>
    <w:rsid w:val="00747B7F"/>
    <w:rsid w:val="007B244B"/>
    <w:rsid w:val="007B7968"/>
    <w:rsid w:val="007E6B50"/>
    <w:rsid w:val="007F3D20"/>
    <w:rsid w:val="00821273"/>
    <w:rsid w:val="00836792"/>
    <w:rsid w:val="00856B39"/>
    <w:rsid w:val="008672EE"/>
    <w:rsid w:val="008727D1"/>
    <w:rsid w:val="008824BE"/>
    <w:rsid w:val="008A4A65"/>
    <w:rsid w:val="008C53FF"/>
    <w:rsid w:val="008C57E1"/>
    <w:rsid w:val="008F35B9"/>
    <w:rsid w:val="00940387"/>
    <w:rsid w:val="00956B8B"/>
    <w:rsid w:val="009842E5"/>
    <w:rsid w:val="00987A8C"/>
    <w:rsid w:val="00993CBE"/>
    <w:rsid w:val="009B2B58"/>
    <w:rsid w:val="009B565C"/>
    <w:rsid w:val="009C6E06"/>
    <w:rsid w:val="009E1D21"/>
    <w:rsid w:val="009E26F3"/>
    <w:rsid w:val="009F2E74"/>
    <w:rsid w:val="00A0389E"/>
    <w:rsid w:val="00A22156"/>
    <w:rsid w:val="00A235BD"/>
    <w:rsid w:val="00A32DC0"/>
    <w:rsid w:val="00A57C05"/>
    <w:rsid w:val="00A80AA3"/>
    <w:rsid w:val="00A85071"/>
    <w:rsid w:val="00AB7442"/>
    <w:rsid w:val="00AC402C"/>
    <w:rsid w:val="00AD07D9"/>
    <w:rsid w:val="00AD08F3"/>
    <w:rsid w:val="00B1608C"/>
    <w:rsid w:val="00B222E6"/>
    <w:rsid w:val="00B54010"/>
    <w:rsid w:val="00B8778B"/>
    <w:rsid w:val="00B92532"/>
    <w:rsid w:val="00BB4E80"/>
    <w:rsid w:val="00BC130C"/>
    <w:rsid w:val="00BC5646"/>
    <w:rsid w:val="00BD7BA5"/>
    <w:rsid w:val="00BF343E"/>
    <w:rsid w:val="00C30579"/>
    <w:rsid w:val="00C652EA"/>
    <w:rsid w:val="00C80326"/>
    <w:rsid w:val="00C943F1"/>
    <w:rsid w:val="00C96728"/>
    <w:rsid w:val="00CB4079"/>
    <w:rsid w:val="00D033F1"/>
    <w:rsid w:val="00D11C49"/>
    <w:rsid w:val="00D610C7"/>
    <w:rsid w:val="00D71F6E"/>
    <w:rsid w:val="00D961E6"/>
    <w:rsid w:val="00DB7A04"/>
    <w:rsid w:val="00DD40F8"/>
    <w:rsid w:val="00DE0F7F"/>
    <w:rsid w:val="00E013A7"/>
    <w:rsid w:val="00E124BB"/>
    <w:rsid w:val="00E91AF8"/>
    <w:rsid w:val="00E951EA"/>
    <w:rsid w:val="00EA6AB9"/>
    <w:rsid w:val="00EB3EF6"/>
    <w:rsid w:val="00EC2E02"/>
    <w:rsid w:val="00ED5107"/>
    <w:rsid w:val="00EE32C1"/>
    <w:rsid w:val="00EF54B6"/>
    <w:rsid w:val="00EF7E18"/>
    <w:rsid w:val="00F0452A"/>
    <w:rsid w:val="00F063F0"/>
    <w:rsid w:val="00F2731C"/>
    <w:rsid w:val="00F34FA7"/>
    <w:rsid w:val="00F424F5"/>
    <w:rsid w:val="00F432E1"/>
    <w:rsid w:val="00F51E81"/>
    <w:rsid w:val="00F54EDA"/>
    <w:rsid w:val="00F5544E"/>
    <w:rsid w:val="00F558C2"/>
    <w:rsid w:val="00F75408"/>
    <w:rsid w:val="00F923E7"/>
    <w:rsid w:val="00F950A8"/>
    <w:rsid w:val="00FC3C72"/>
    <w:rsid w:val="00FD151B"/>
    <w:rsid w:val="00FD5CAC"/>
    <w:rsid w:val="00FE758F"/>
    <w:rsid w:val="00FF655C"/>
    <w:rsid w:val="7632C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58A34"/>
  <w15:chartTrackingRefBased/>
  <w15:docId w15:val="{03140F63-8585-44BC-A9E8-CEC6BD81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3D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633D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9"/>
    <w:unhideWhenUsed/>
    <w:qFormat/>
    <w:rsid w:val="00633D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3D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3D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3D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3D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3D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3D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3D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633D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9"/>
    <w:rsid w:val="00633D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3D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3D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3D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3D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3D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3D4E"/>
    <w:rPr>
      <w:rFonts w:eastAsiaTheme="majorEastAsia" w:cstheme="majorBidi"/>
      <w:color w:val="272727" w:themeColor="text1" w:themeTint="D8"/>
    </w:rPr>
  </w:style>
  <w:style w:type="paragraph" w:styleId="Title">
    <w:name w:val="Title"/>
    <w:basedOn w:val="Normal"/>
    <w:next w:val="Normal"/>
    <w:link w:val="TitleChar"/>
    <w:uiPriority w:val="10"/>
    <w:qFormat/>
    <w:rsid w:val="00633D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3D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3D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3D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3D4E"/>
    <w:pPr>
      <w:spacing w:before="160"/>
      <w:jc w:val="center"/>
    </w:pPr>
    <w:rPr>
      <w:i/>
      <w:iCs/>
      <w:color w:val="404040" w:themeColor="text1" w:themeTint="BF"/>
    </w:rPr>
  </w:style>
  <w:style w:type="character" w:customStyle="1" w:styleId="QuoteChar">
    <w:name w:val="Quote Char"/>
    <w:basedOn w:val="DefaultParagraphFont"/>
    <w:link w:val="Quote"/>
    <w:uiPriority w:val="29"/>
    <w:rsid w:val="00633D4E"/>
    <w:rPr>
      <w:i/>
      <w:iCs/>
      <w:color w:val="404040" w:themeColor="text1" w:themeTint="BF"/>
    </w:rPr>
  </w:style>
  <w:style w:type="paragraph" w:styleId="ListParagraph">
    <w:name w:val="List Paragraph"/>
    <w:basedOn w:val="Normal"/>
    <w:uiPriority w:val="34"/>
    <w:qFormat/>
    <w:rsid w:val="00633D4E"/>
    <w:pPr>
      <w:ind w:left="720"/>
      <w:contextualSpacing/>
    </w:pPr>
  </w:style>
  <w:style w:type="character" w:styleId="IntenseEmphasis">
    <w:name w:val="Intense Emphasis"/>
    <w:basedOn w:val="DefaultParagraphFont"/>
    <w:uiPriority w:val="21"/>
    <w:qFormat/>
    <w:rsid w:val="00633D4E"/>
    <w:rPr>
      <w:i/>
      <w:iCs/>
      <w:color w:val="0F4761" w:themeColor="accent1" w:themeShade="BF"/>
    </w:rPr>
  </w:style>
  <w:style w:type="paragraph" w:styleId="IntenseQuote">
    <w:name w:val="Intense Quote"/>
    <w:basedOn w:val="Normal"/>
    <w:next w:val="Normal"/>
    <w:link w:val="IntenseQuoteChar"/>
    <w:uiPriority w:val="30"/>
    <w:qFormat/>
    <w:rsid w:val="00633D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3D4E"/>
    <w:rPr>
      <w:i/>
      <w:iCs/>
      <w:color w:val="0F4761" w:themeColor="accent1" w:themeShade="BF"/>
    </w:rPr>
  </w:style>
  <w:style w:type="character" w:styleId="IntenseReference">
    <w:name w:val="Intense Reference"/>
    <w:basedOn w:val="DefaultParagraphFont"/>
    <w:uiPriority w:val="32"/>
    <w:qFormat/>
    <w:rsid w:val="00633D4E"/>
    <w:rPr>
      <w:b/>
      <w:bCs/>
      <w:smallCaps/>
      <w:color w:val="0F4761" w:themeColor="accent1" w:themeShade="BF"/>
      <w:spacing w:val="5"/>
    </w:rPr>
  </w:style>
  <w:style w:type="character" w:styleId="Hyperlink">
    <w:name w:val="Hyperlink"/>
    <w:basedOn w:val="DefaultParagraphFont"/>
    <w:uiPriority w:val="99"/>
    <w:unhideWhenUsed/>
    <w:rsid w:val="00EC2E02"/>
    <w:rPr>
      <w:color w:val="467886" w:themeColor="hyperlink"/>
      <w:u w:val="single"/>
    </w:rPr>
  </w:style>
  <w:style w:type="character" w:styleId="UnresolvedMention">
    <w:name w:val="Unresolved Mention"/>
    <w:basedOn w:val="DefaultParagraphFont"/>
    <w:uiPriority w:val="99"/>
    <w:semiHidden/>
    <w:unhideWhenUsed/>
    <w:rsid w:val="00EC2E02"/>
    <w:rPr>
      <w:color w:val="605E5C"/>
      <w:shd w:val="clear" w:color="auto" w:fill="E1DFDD"/>
    </w:rPr>
  </w:style>
  <w:style w:type="numbering" w:customStyle="1" w:styleId="NoList1">
    <w:name w:val="No List1"/>
    <w:next w:val="NoList"/>
    <w:uiPriority w:val="99"/>
    <w:semiHidden/>
    <w:unhideWhenUsed/>
    <w:rsid w:val="00343146"/>
  </w:style>
  <w:style w:type="table" w:styleId="TableGrid">
    <w:name w:val="Table Grid"/>
    <w:basedOn w:val="TableNormal"/>
    <w:uiPriority w:val="39"/>
    <w:rsid w:val="0065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1705">
      <w:bodyDiv w:val="1"/>
      <w:marLeft w:val="0"/>
      <w:marRight w:val="0"/>
      <w:marTop w:val="0"/>
      <w:marBottom w:val="0"/>
      <w:divBdr>
        <w:top w:val="none" w:sz="0" w:space="0" w:color="auto"/>
        <w:left w:val="none" w:sz="0" w:space="0" w:color="auto"/>
        <w:bottom w:val="none" w:sz="0" w:space="0" w:color="auto"/>
        <w:right w:val="none" w:sz="0" w:space="0" w:color="auto"/>
      </w:divBdr>
    </w:div>
    <w:div w:id="380447621">
      <w:bodyDiv w:val="1"/>
      <w:marLeft w:val="0"/>
      <w:marRight w:val="0"/>
      <w:marTop w:val="0"/>
      <w:marBottom w:val="0"/>
      <w:divBdr>
        <w:top w:val="none" w:sz="0" w:space="0" w:color="auto"/>
        <w:left w:val="none" w:sz="0" w:space="0" w:color="auto"/>
        <w:bottom w:val="none" w:sz="0" w:space="0" w:color="auto"/>
        <w:right w:val="none" w:sz="0" w:space="0" w:color="auto"/>
      </w:divBdr>
    </w:div>
    <w:div w:id="694187599">
      <w:bodyDiv w:val="1"/>
      <w:marLeft w:val="0"/>
      <w:marRight w:val="0"/>
      <w:marTop w:val="0"/>
      <w:marBottom w:val="0"/>
      <w:divBdr>
        <w:top w:val="none" w:sz="0" w:space="0" w:color="auto"/>
        <w:left w:val="none" w:sz="0" w:space="0" w:color="auto"/>
        <w:bottom w:val="none" w:sz="0" w:space="0" w:color="auto"/>
        <w:right w:val="none" w:sz="0" w:space="0" w:color="auto"/>
      </w:divBdr>
    </w:div>
    <w:div w:id="698630535">
      <w:bodyDiv w:val="1"/>
      <w:marLeft w:val="0"/>
      <w:marRight w:val="0"/>
      <w:marTop w:val="0"/>
      <w:marBottom w:val="0"/>
      <w:divBdr>
        <w:top w:val="none" w:sz="0" w:space="0" w:color="auto"/>
        <w:left w:val="none" w:sz="0" w:space="0" w:color="auto"/>
        <w:bottom w:val="none" w:sz="0" w:space="0" w:color="auto"/>
        <w:right w:val="none" w:sz="0" w:space="0" w:color="auto"/>
      </w:divBdr>
    </w:div>
    <w:div w:id="121708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2238</Words>
  <Characters>12760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Dr.Rajaswaminathan Subramanian</dc:creator>
  <cp:lastModifiedBy>Dr.Amol Bhausaheb Shinde</cp:lastModifiedBy>
  <cp:revision>2</cp:revision>
  <dcterms:created xsi:type="dcterms:W3CDTF">2024-05-09T08:19:00Z</dcterms:created>
  <dcterms:modified xsi:type="dcterms:W3CDTF">2024-05-09T08:19:00Z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6400e322-3ed5-48ab-848b-8c814aee44a0</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2024-04-13T20:16:54Z</vt:lpwstr>
  </property>
  <property fmtid="{D5CDD505-2E9C-101B-9397-08002B2CF9AE}" pid="8" name="MSIP_Label_defa4170-0d19-0005-0004-bc88714345d2_SiteId">
    <vt:lpwstr>dc2b733b-a224-4576-9839-d0ca720b0032</vt:lpwstr>
  </property>
</Properties>
</file>