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0E6F7" w14:textId="46C79F1B" w:rsidR="005E535E" w:rsidRPr="005E535E" w:rsidRDefault="005E535E" w:rsidP="008D139F">
      <w:pPr>
        <w:spacing w:line="201" w:lineRule="exact"/>
        <w:ind w:right="4127"/>
        <w:jc w:val="right"/>
        <w:rPr>
          <w:b/>
          <w:sz w:val="24"/>
          <w:szCs w:val="32"/>
        </w:rPr>
      </w:pPr>
      <w:r w:rsidRPr="005E535E">
        <w:rPr>
          <w:b/>
          <w:sz w:val="24"/>
          <w:szCs w:val="32"/>
        </w:rPr>
        <w:t>SANDIP</w:t>
      </w:r>
      <w:r>
        <w:rPr>
          <w:b/>
          <w:sz w:val="24"/>
          <w:szCs w:val="32"/>
        </w:rPr>
        <w:t xml:space="preserve"> </w:t>
      </w:r>
      <w:r w:rsidRPr="005E535E">
        <w:rPr>
          <w:b/>
          <w:sz w:val="24"/>
          <w:szCs w:val="32"/>
        </w:rPr>
        <w:t>UNIVERSITY, NASHIK</w:t>
      </w:r>
    </w:p>
    <w:p w14:paraId="12325C1D" w14:textId="77777777" w:rsidR="00442B0A" w:rsidRDefault="00442B0A" w:rsidP="005E535E">
      <w:pPr>
        <w:pStyle w:val="BodyText"/>
        <w:spacing w:before="2"/>
        <w:jc w:val="center"/>
        <w:rPr>
          <w:b/>
          <w:sz w:val="22"/>
        </w:rPr>
      </w:pPr>
    </w:p>
    <w:p w14:paraId="31047F48" w14:textId="717C37A6" w:rsidR="00442B0A" w:rsidRDefault="00CF0BD4">
      <w:pPr>
        <w:pStyle w:val="Title"/>
      </w:pPr>
      <w:r>
        <w:t>Same Day Delivery (TERRA)</w:t>
      </w:r>
      <w:r w:rsidR="00BE2F1C">
        <w:t>: Courier Service</w:t>
      </w:r>
      <w:r w:rsidR="00BE2F1C">
        <w:rPr>
          <w:spacing w:val="1"/>
        </w:rPr>
        <w:t xml:space="preserve"> </w:t>
      </w:r>
      <w:r w:rsidR="00BE2F1C">
        <w:t>Quality,</w:t>
      </w:r>
      <w:r w:rsidR="00BE2F1C">
        <w:rPr>
          <w:spacing w:val="-3"/>
        </w:rPr>
        <w:t xml:space="preserve"> </w:t>
      </w:r>
      <w:r w:rsidR="00BE2F1C">
        <w:t>Fast</w:t>
      </w:r>
      <w:r w:rsidR="00BE2F1C">
        <w:rPr>
          <w:spacing w:val="-3"/>
        </w:rPr>
        <w:t xml:space="preserve"> </w:t>
      </w:r>
      <w:r w:rsidR="00BE2F1C">
        <w:t>Delivery</w:t>
      </w:r>
      <w:r w:rsidR="00BE2F1C">
        <w:rPr>
          <w:spacing w:val="95"/>
        </w:rPr>
        <w:t xml:space="preserve"> </w:t>
      </w:r>
      <w:r w:rsidR="00BE2F1C">
        <w:t>and</w:t>
      </w:r>
      <w:r w:rsidR="00BE2F1C">
        <w:rPr>
          <w:spacing w:val="-9"/>
        </w:rPr>
        <w:t xml:space="preserve"> </w:t>
      </w:r>
      <w:r w:rsidR="00BE2F1C">
        <w:t>Customer</w:t>
      </w:r>
      <w:r w:rsidR="00BE2F1C">
        <w:rPr>
          <w:spacing w:val="-2"/>
        </w:rPr>
        <w:t xml:space="preserve"> </w:t>
      </w:r>
      <w:r w:rsidR="00BE2F1C">
        <w:t>Satisfaction</w:t>
      </w:r>
    </w:p>
    <w:p w14:paraId="00DC1DA1" w14:textId="27C95375" w:rsidR="00442B0A" w:rsidRDefault="00442B0A" w:rsidP="005E535E">
      <w:pPr>
        <w:rPr>
          <w:i/>
          <w:sz w:val="20"/>
        </w:rPr>
      </w:pPr>
    </w:p>
    <w:p w14:paraId="17694F54" w14:textId="77777777" w:rsidR="00442B0A" w:rsidRDefault="00442B0A">
      <w:pPr>
        <w:pStyle w:val="BodyText"/>
        <w:spacing w:before="8"/>
        <w:rPr>
          <w:i/>
          <w:sz w:val="15"/>
        </w:rPr>
      </w:pPr>
    </w:p>
    <w:p w14:paraId="3E1518F1" w14:textId="77777777" w:rsidR="00442B0A" w:rsidRPr="00B97743" w:rsidRDefault="00BE2F1C">
      <w:pPr>
        <w:pStyle w:val="Heading3"/>
        <w:ind w:left="220"/>
        <w:rPr>
          <w:b/>
          <w:bCs/>
          <w:sz w:val="28"/>
          <w:szCs w:val="28"/>
        </w:rPr>
      </w:pPr>
      <w:r w:rsidRPr="00B97743">
        <w:rPr>
          <w:b/>
          <w:bCs/>
          <w:sz w:val="28"/>
          <w:szCs w:val="28"/>
        </w:rPr>
        <w:t>ABSTRACT</w:t>
      </w:r>
    </w:p>
    <w:p w14:paraId="4A6AA935" w14:textId="77777777" w:rsidR="00442B0A" w:rsidRPr="00B97743" w:rsidRDefault="00BE2F1C">
      <w:pPr>
        <w:pStyle w:val="BodyText"/>
        <w:spacing w:before="25" w:line="271" w:lineRule="auto"/>
        <w:ind w:left="220" w:right="387"/>
        <w:rPr>
          <w:rFonts w:asciiTheme="majorHAnsi" w:hAnsiTheme="majorHAnsi"/>
        </w:rPr>
      </w:pPr>
      <w:r w:rsidRPr="00B97743">
        <w:rPr>
          <w:rFonts w:asciiTheme="majorHAnsi" w:hAnsiTheme="majorHAnsi"/>
          <w:spacing w:val="-1"/>
        </w:rPr>
        <w:t>Technology</w:t>
      </w:r>
      <w:r w:rsidRPr="00B97743">
        <w:rPr>
          <w:rFonts w:asciiTheme="majorHAnsi" w:hAnsiTheme="majorHAnsi"/>
          <w:spacing w:val="-12"/>
        </w:rPr>
        <w:t xml:space="preserve"> </w:t>
      </w:r>
      <w:r w:rsidRPr="00B97743">
        <w:rPr>
          <w:rFonts w:asciiTheme="majorHAnsi" w:hAnsiTheme="majorHAnsi"/>
          <w:spacing w:val="-1"/>
        </w:rPr>
        <w:t>in</w:t>
      </w:r>
      <w:r w:rsidRPr="00B97743">
        <w:rPr>
          <w:rFonts w:asciiTheme="majorHAnsi" w:hAnsiTheme="majorHAnsi"/>
          <w:spacing w:val="-3"/>
        </w:rPr>
        <w:t xml:space="preserve"> </w:t>
      </w:r>
      <w:r w:rsidRPr="00B97743">
        <w:rPr>
          <w:rFonts w:asciiTheme="majorHAnsi" w:hAnsiTheme="majorHAnsi"/>
          <w:spacing w:val="-1"/>
        </w:rPr>
        <w:t>digital</w:t>
      </w:r>
      <w:r w:rsidRPr="00B97743">
        <w:rPr>
          <w:rFonts w:asciiTheme="majorHAnsi" w:hAnsiTheme="majorHAnsi"/>
          <w:spacing w:val="-6"/>
        </w:rPr>
        <w:t xml:space="preserve"> </w:t>
      </w:r>
      <w:r w:rsidRPr="00B97743">
        <w:rPr>
          <w:rFonts w:asciiTheme="majorHAnsi" w:hAnsiTheme="majorHAnsi"/>
        </w:rPr>
        <w:t>platforms</w:t>
      </w:r>
      <w:r w:rsidRPr="00B97743">
        <w:rPr>
          <w:rFonts w:asciiTheme="majorHAnsi" w:hAnsiTheme="majorHAnsi"/>
          <w:spacing w:val="-9"/>
        </w:rPr>
        <w:t xml:space="preserve"> </w:t>
      </w:r>
      <w:r w:rsidRPr="00B97743">
        <w:rPr>
          <w:rFonts w:asciiTheme="majorHAnsi" w:hAnsiTheme="majorHAnsi"/>
        </w:rPr>
        <w:t>of</w:t>
      </w:r>
      <w:r w:rsidRPr="00B97743">
        <w:rPr>
          <w:rFonts w:asciiTheme="majorHAnsi" w:hAnsiTheme="majorHAnsi"/>
          <w:spacing w:val="-7"/>
        </w:rPr>
        <w:t xml:space="preserve"> </w:t>
      </w:r>
      <w:r w:rsidRPr="00B97743">
        <w:rPr>
          <w:rFonts w:asciiTheme="majorHAnsi" w:hAnsiTheme="majorHAnsi"/>
        </w:rPr>
        <w:t>courier</w:t>
      </w:r>
      <w:r w:rsidRPr="00B97743">
        <w:rPr>
          <w:rFonts w:asciiTheme="majorHAnsi" w:hAnsiTheme="majorHAnsi"/>
          <w:spacing w:val="2"/>
        </w:rPr>
        <w:t xml:space="preserve"> </w:t>
      </w:r>
      <w:r w:rsidRPr="00B97743">
        <w:rPr>
          <w:rFonts w:asciiTheme="majorHAnsi" w:hAnsiTheme="majorHAnsi"/>
        </w:rPr>
        <w:t>service</w:t>
      </w:r>
      <w:r w:rsidRPr="00B97743">
        <w:rPr>
          <w:rFonts w:asciiTheme="majorHAnsi" w:hAnsiTheme="majorHAnsi"/>
          <w:spacing w:val="-6"/>
        </w:rPr>
        <w:t xml:space="preserve"> </w:t>
      </w:r>
      <w:proofErr w:type="gramStart"/>
      <w:r w:rsidRPr="00B97743">
        <w:rPr>
          <w:rFonts w:asciiTheme="majorHAnsi" w:hAnsiTheme="majorHAnsi"/>
        </w:rPr>
        <w:t>companies</w:t>
      </w:r>
      <w:proofErr w:type="gramEnd"/>
      <w:r w:rsidRPr="00B97743">
        <w:rPr>
          <w:rFonts w:asciiTheme="majorHAnsi" w:hAnsiTheme="majorHAnsi"/>
          <w:spacing w:val="-9"/>
        </w:rPr>
        <w:t xml:space="preserve"> </w:t>
      </w:r>
      <w:r w:rsidRPr="00B97743">
        <w:rPr>
          <w:rFonts w:asciiTheme="majorHAnsi" w:hAnsiTheme="majorHAnsi"/>
        </w:rPr>
        <w:t>developments</w:t>
      </w:r>
      <w:r w:rsidRPr="00B97743">
        <w:rPr>
          <w:rFonts w:asciiTheme="majorHAnsi" w:hAnsiTheme="majorHAnsi"/>
          <w:spacing w:val="-8"/>
        </w:rPr>
        <w:t xml:space="preserve"> </w:t>
      </w:r>
      <w:r w:rsidRPr="00B97743">
        <w:rPr>
          <w:rFonts w:asciiTheme="majorHAnsi" w:hAnsiTheme="majorHAnsi"/>
        </w:rPr>
        <w:t>have</w:t>
      </w:r>
      <w:r w:rsidRPr="00B97743">
        <w:rPr>
          <w:rFonts w:asciiTheme="majorHAnsi" w:hAnsiTheme="majorHAnsi"/>
          <w:spacing w:val="-6"/>
        </w:rPr>
        <w:t xml:space="preserve"> </w:t>
      </w:r>
      <w:r w:rsidRPr="00B97743">
        <w:rPr>
          <w:rFonts w:asciiTheme="majorHAnsi" w:hAnsiTheme="majorHAnsi"/>
        </w:rPr>
        <w:t>improved. This</w:t>
      </w:r>
      <w:r w:rsidRPr="00B97743">
        <w:rPr>
          <w:rFonts w:asciiTheme="majorHAnsi" w:hAnsiTheme="majorHAnsi"/>
          <w:spacing w:val="-4"/>
        </w:rPr>
        <w:t xml:space="preserve"> </w:t>
      </w:r>
      <w:r w:rsidRPr="00B97743">
        <w:rPr>
          <w:rFonts w:asciiTheme="majorHAnsi" w:hAnsiTheme="majorHAnsi"/>
        </w:rPr>
        <w:t>certainly</w:t>
      </w:r>
      <w:r w:rsidRPr="00B97743">
        <w:rPr>
          <w:rFonts w:asciiTheme="majorHAnsi" w:hAnsiTheme="majorHAnsi"/>
          <w:spacing w:val="-12"/>
        </w:rPr>
        <w:t xml:space="preserve"> </w:t>
      </w:r>
      <w:r w:rsidRPr="00B97743">
        <w:rPr>
          <w:rFonts w:asciiTheme="majorHAnsi" w:hAnsiTheme="majorHAnsi"/>
        </w:rPr>
        <w:t>increases</w:t>
      </w:r>
      <w:r w:rsidRPr="00B97743">
        <w:rPr>
          <w:rFonts w:asciiTheme="majorHAnsi" w:hAnsiTheme="majorHAnsi"/>
          <w:spacing w:val="-4"/>
        </w:rPr>
        <w:t xml:space="preserve"> </w:t>
      </w:r>
      <w:r w:rsidRPr="00B97743">
        <w:rPr>
          <w:rFonts w:asciiTheme="majorHAnsi" w:hAnsiTheme="majorHAnsi"/>
        </w:rPr>
        <w:t>the</w:t>
      </w:r>
      <w:r w:rsidRPr="00B97743">
        <w:rPr>
          <w:rFonts w:asciiTheme="majorHAnsi" w:hAnsiTheme="majorHAnsi"/>
          <w:spacing w:val="-47"/>
        </w:rPr>
        <w:t xml:space="preserve"> </w:t>
      </w:r>
      <w:r w:rsidRPr="00B97743">
        <w:rPr>
          <w:rFonts w:asciiTheme="majorHAnsi" w:hAnsiTheme="majorHAnsi"/>
        </w:rPr>
        <w:t>level of competition among courier service providers. The research aimed at evaluating the construct of the Courier</w:t>
      </w:r>
      <w:r w:rsidRPr="00B97743">
        <w:rPr>
          <w:rFonts w:asciiTheme="majorHAnsi" w:hAnsiTheme="majorHAnsi"/>
          <w:spacing w:val="1"/>
        </w:rPr>
        <w:t xml:space="preserve"> </w:t>
      </w:r>
      <w:r w:rsidRPr="00B97743">
        <w:rPr>
          <w:rFonts w:asciiTheme="majorHAnsi" w:hAnsiTheme="majorHAnsi"/>
        </w:rPr>
        <w:t>Service Loyalty (CSL) model as described by indicators measured from the Courier Service Quality (CSQ) variable</w:t>
      </w:r>
      <w:r w:rsidRPr="00B97743">
        <w:rPr>
          <w:rFonts w:asciiTheme="majorHAnsi" w:hAnsiTheme="majorHAnsi"/>
          <w:spacing w:val="1"/>
        </w:rPr>
        <w:t xml:space="preserve"> </w:t>
      </w:r>
      <w:r w:rsidRPr="00B97743">
        <w:rPr>
          <w:rFonts w:asciiTheme="majorHAnsi" w:hAnsiTheme="majorHAnsi"/>
        </w:rPr>
        <w:t>related to Timeliness, Quality, Accuracy of Order, and Order Discrepancy Handing, which is associated with the</w:t>
      </w:r>
      <w:r w:rsidRPr="00B97743">
        <w:rPr>
          <w:rFonts w:asciiTheme="majorHAnsi" w:hAnsiTheme="majorHAnsi"/>
          <w:spacing w:val="1"/>
        </w:rPr>
        <w:t xml:space="preserve"> </w:t>
      </w:r>
      <w:r w:rsidRPr="00B97743">
        <w:rPr>
          <w:rFonts w:asciiTheme="majorHAnsi" w:hAnsiTheme="majorHAnsi"/>
        </w:rPr>
        <w:t>Customer Loyalty (CL) variable through Customer Experience (EX) and Customer Satisfaction (CS). A quantitative</w:t>
      </w:r>
      <w:r w:rsidRPr="00B97743">
        <w:rPr>
          <w:rFonts w:asciiTheme="majorHAnsi" w:hAnsiTheme="majorHAnsi"/>
          <w:spacing w:val="1"/>
        </w:rPr>
        <w:t xml:space="preserve"> </w:t>
      </w:r>
      <w:r w:rsidRPr="00B97743">
        <w:rPr>
          <w:rFonts w:asciiTheme="majorHAnsi" w:hAnsiTheme="majorHAnsi"/>
        </w:rPr>
        <w:t>method with the PLS-SEM technique was used to test the correlation between constructs of the CSL model. This study</w:t>
      </w:r>
      <w:r w:rsidRPr="00B97743">
        <w:rPr>
          <w:rFonts w:asciiTheme="majorHAnsi" w:hAnsiTheme="majorHAnsi"/>
          <w:spacing w:val="-47"/>
        </w:rPr>
        <w:t xml:space="preserve"> </w:t>
      </w:r>
      <w:r w:rsidRPr="00B97743">
        <w:rPr>
          <w:rFonts w:asciiTheme="majorHAnsi" w:hAnsiTheme="majorHAnsi"/>
          <w:spacing w:val="-1"/>
        </w:rPr>
        <w:t>used</w:t>
      </w:r>
      <w:r w:rsidRPr="00B97743">
        <w:rPr>
          <w:rFonts w:asciiTheme="majorHAnsi" w:hAnsiTheme="majorHAnsi"/>
          <w:spacing w:val="-3"/>
        </w:rPr>
        <w:t xml:space="preserve"> </w:t>
      </w:r>
      <w:r w:rsidRPr="00B97743">
        <w:rPr>
          <w:rFonts w:asciiTheme="majorHAnsi" w:hAnsiTheme="majorHAnsi"/>
          <w:spacing w:val="-1"/>
        </w:rPr>
        <w:t>189</w:t>
      </w:r>
      <w:r w:rsidRPr="00B97743">
        <w:rPr>
          <w:rFonts w:asciiTheme="majorHAnsi" w:hAnsiTheme="majorHAnsi"/>
          <w:spacing w:val="-12"/>
        </w:rPr>
        <w:t xml:space="preserve"> </w:t>
      </w:r>
      <w:r w:rsidRPr="00B97743">
        <w:rPr>
          <w:rFonts w:asciiTheme="majorHAnsi" w:hAnsiTheme="majorHAnsi"/>
          <w:spacing w:val="-1"/>
        </w:rPr>
        <w:t>respondents</w:t>
      </w:r>
      <w:r w:rsidRPr="00B97743">
        <w:rPr>
          <w:rFonts w:asciiTheme="majorHAnsi" w:hAnsiTheme="majorHAnsi"/>
          <w:spacing w:val="-9"/>
        </w:rPr>
        <w:t xml:space="preserve"> </w:t>
      </w:r>
      <w:r w:rsidRPr="00B97743">
        <w:rPr>
          <w:rFonts w:asciiTheme="majorHAnsi" w:hAnsiTheme="majorHAnsi"/>
          <w:spacing w:val="-1"/>
        </w:rPr>
        <w:t>spread</w:t>
      </w:r>
      <w:r w:rsidRPr="00B97743">
        <w:rPr>
          <w:rFonts w:asciiTheme="majorHAnsi" w:hAnsiTheme="majorHAnsi"/>
          <w:spacing w:val="-7"/>
        </w:rPr>
        <w:t xml:space="preserve"> </w:t>
      </w:r>
      <w:r w:rsidRPr="00B97743">
        <w:rPr>
          <w:rFonts w:asciiTheme="majorHAnsi" w:hAnsiTheme="majorHAnsi"/>
          <w:spacing w:val="-1"/>
        </w:rPr>
        <w:t>across</w:t>
      </w:r>
      <w:r w:rsidRPr="00B97743">
        <w:rPr>
          <w:rFonts w:asciiTheme="majorHAnsi" w:hAnsiTheme="majorHAnsi"/>
          <w:spacing w:val="-4"/>
        </w:rPr>
        <w:t xml:space="preserve"> </w:t>
      </w:r>
      <w:r w:rsidRPr="00B97743">
        <w:rPr>
          <w:rFonts w:asciiTheme="majorHAnsi" w:hAnsiTheme="majorHAnsi"/>
          <w:spacing w:val="-1"/>
        </w:rPr>
        <w:t>the</w:t>
      </w:r>
      <w:r w:rsidRPr="00B97743">
        <w:rPr>
          <w:rFonts w:asciiTheme="majorHAnsi" w:hAnsiTheme="majorHAnsi"/>
          <w:spacing w:val="-9"/>
        </w:rPr>
        <w:t xml:space="preserve"> </w:t>
      </w:r>
      <w:r w:rsidRPr="00B97743">
        <w:rPr>
          <w:rFonts w:asciiTheme="majorHAnsi" w:hAnsiTheme="majorHAnsi"/>
          <w:spacing w:val="-1"/>
        </w:rPr>
        <w:t>islands</w:t>
      </w:r>
      <w:r w:rsidRPr="00B97743">
        <w:rPr>
          <w:rFonts w:asciiTheme="majorHAnsi" w:hAnsiTheme="majorHAnsi"/>
          <w:spacing w:val="-9"/>
        </w:rPr>
        <w:t xml:space="preserve"> </w:t>
      </w:r>
      <w:r w:rsidRPr="00B97743">
        <w:rPr>
          <w:rFonts w:asciiTheme="majorHAnsi" w:hAnsiTheme="majorHAnsi"/>
        </w:rPr>
        <w:t>of</w:t>
      </w:r>
      <w:r w:rsidRPr="00B97743">
        <w:rPr>
          <w:rFonts w:asciiTheme="majorHAnsi" w:hAnsiTheme="majorHAnsi"/>
          <w:spacing w:val="-7"/>
        </w:rPr>
        <w:t xml:space="preserve"> </w:t>
      </w:r>
      <w:r w:rsidRPr="00B97743">
        <w:rPr>
          <w:rFonts w:asciiTheme="majorHAnsi" w:hAnsiTheme="majorHAnsi"/>
        </w:rPr>
        <w:t>Java,</w:t>
      </w:r>
      <w:r w:rsidRPr="00B97743">
        <w:rPr>
          <w:rFonts w:asciiTheme="majorHAnsi" w:hAnsiTheme="majorHAnsi"/>
          <w:spacing w:val="-5"/>
        </w:rPr>
        <w:t xml:space="preserve"> </w:t>
      </w:r>
      <w:r w:rsidRPr="00B97743">
        <w:rPr>
          <w:rFonts w:asciiTheme="majorHAnsi" w:hAnsiTheme="majorHAnsi"/>
        </w:rPr>
        <w:t>Sumatra,</w:t>
      </w:r>
      <w:r w:rsidRPr="00B97743">
        <w:rPr>
          <w:rFonts w:asciiTheme="majorHAnsi" w:hAnsiTheme="majorHAnsi"/>
          <w:spacing w:val="-5"/>
        </w:rPr>
        <w:t xml:space="preserve"> </w:t>
      </w:r>
      <w:r w:rsidRPr="00B97743">
        <w:rPr>
          <w:rFonts w:asciiTheme="majorHAnsi" w:hAnsiTheme="majorHAnsi"/>
        </w:rPr>
        <w:t>Kalimantan,</w:t>
      </w:r>
      <w:r w:rsidRPr="00B97743">
        <w:rPr>
          <w:rFonts w:asciiTheme="majorHAnsi" w:hAnsiTheme="majorHAnsi"/>
          <w:spacing w:val="-4"/>
        </w:rPr>
        <w:t xml:space="preserve"> </w:t>
      </w:r>
      <w:r w:rsidRPr="00B97743">
        <w:rPr>
          <w:rFonts w:asciiTheme="majorHAnsi" w:hAnsiTheme="majorHAnsi"/>
        </w:rPr>
        <w:t>Bangka</w:t>
      </w:r>
      <w:r w:rsidRPr="00B97743">
        <w:rPr>
          <w:rFonts w:asciiTheme="majorHAnsi" w:hAnsiTheme="majorHAnsi"/>
          <w:spacing w:val="-6"/>
        </w:rPr>
        <w:t xml:space="preserve"> </w:t>
      </w:r>
      <w:r w:rsidRPr="00B97743">
        <w:rPr>
          <w:rFonts w:asciiTheme="majorHAnsi" w:hAnsiTheme="majorHAnsi"/>
        </w:rPr>
        <w:t>Belitung,</w:t>
      </w:r>
      <w:r w:rsidRPr="00B97743">
        <w:rPr>
          <w:rFonts w:asciiTheme="majorHAnsi" w:hAnsiTheme="majorHAnsi"/>
          <w:spacing w:val="-5"/>
        </w:rPr>
        <w:t xml:space="preserve"> </w:t>
      </w:r>
      <w:r w:rsidRPr="00B97743">
        <w:rPr>
          <w:rFonts w:asciiTheme="majorHAnsi" w:hAnsiTheme="majorHAnsi"/>
        </w:rPr>
        <w:t>Sulawesi</w:t>
      </w:r>
      <w:r w:rsidRPr="00B97743">
        <w:rPr>
          <w:rFonts w:asciiTheme="majorHAnsi" w:hAnsiTheme="majorHAnsi"/>
          <w:spacing w:val="-1"/>
        </w:rPr>
        <w:t xml:space="preserve"> </w:t>
      </w:r>
      <w:r w:rsidRPr="00B97743">
        <w:rPr>
          <w:rFonts w:asciiTheme="majorHAnsi" w:hAnsiTheme="majorHAnsi"/>
        </w:rPr>
        <w:t>and</w:t>
      </w:r>
      <w:r w:rsidRPr="00B97743">
        <w:rPr>
          <w:rFonts w:asciiTheme="majorHAnsi" w:hAnsiTheme="majorHAnsi"/>
          <w:spacing w:val="-7"/>
        </w:rPr>
        <w:t xml:space="preserve"> </w:t>
      </w:r>
      <w:r w:rsidRPr="00B97743">
        <w:rPr>
          <w:rFonts w:asciiTheme="majorHAnsi" w:hAnsiTheme="majorHAnsi"/>
        </w:rPr>
        <w:t>NTT.</w:t>
      </w:r>
      <w:r w:rsidRPr="00B97743">
        <w:rPr>
          <w:rFonts w:asciiTheme="majorHAnsi" w:hAnsiTheme="majorHAnsi"/>
          <w:spacing w:val="-10"/>
        </w:rPr>
        <w:t xml:space="preserve"> </w:t>
      </w:r>
      <w:r w:rsidRPr="00B97743">
        <w:rPr>
          <w:rFonts w:asciiTheme="majorHAnsi" w:hAnsiTheme="majorHAnsi"/>
        </w:rPr>
        <w:t>The</w:t>
      </w:r>
      <w:r w:rsidRPr="00B97743">
        <w:rPr>
          <w:rFonts w:asciiTheme="majorHAnsi" w:hAnsiTheme="majorHAnsi"/>
          <w:spacing w:val="-47"/>
        </w:rPr>
        <w:t xml:space="preserve"> </w:t>
      </w:r>
      <w:r w:rsidRPr="00B97743">
        <w:rPr>
          <w:rFonts w:asciiTheme="majorHAnsi" w:hAnsiTheme="majorHAnsi"/>
        </w:rPr>
        <w:t>results of this study are that all variables CSQ, EX, CS, and CL had an indirect effect in the form of partial mediation.</w:t>
      </w:r>
      <w:r w:rsidRPr="00B97743">
        <w:rPr>
          <w:rFonts w:asciiTheme="majorHAnsi" w:hAnsiTheme="majorHAnsi"/>
          <w:spacing w:val="1"/>
        </w:rPr>
        <w:t xml:space="preserve"> </w:t>
      </w:r>
      <w:r w:rsidRPr="00B97743">
        <w:rPr>
          <w:rFonts w:asciiTheme="majorHAnsi" w:hAnsiTheme="majorHAnsi"/>
        </w:rPr>
        <w:t>This indicated that another intervening variable appeared, which could be an intervening variable for other models not</w:t>
      </w:r>
      <w:r w:rsidRPr="00B97743">
        <w:rPr>
          <w:rFonts w:asciiTheme="majorHAnsi" w:hAnsiTheme="majorHAnsi"/>
          <w:spacing w:val="1"/>
        </w:rPr>
        <w:t xml:space="preserve"> </w:t>
      </w:r>
      <w:r w:rsidRPr="00B97743">
        <w:rPr>
          <w:rFonts w:asciiTheme="majorHAnsi" w:hAnsiTheme="majorHAnsi"/>
        </w:rPr>
        <w:t>examined</w:t>
      </w:r>
      <w:r w:rsidRPr="00B97743">
        <w:rPr>
          <w:rFonts w:asciiTheme="majorHAnsi" w:hAnsiTheme="majorHAnsi"/>
          <w:spacing w:val="-4"/>
        </w:rPr>
        <w:t xml:space="preserve"> </w:t>
      </w:r>
      <w:r w:rsidRPr="00B97743">
        <w:rPr>
          <w:rFonts w:asciiTheme="majorHAnsi" w:hAnsiTheme="majorHAnsi"/>
        </w:rPr>
        <w:t>in</w:t>
      </w:r>
      <w:r w:rsidRPr="00B97743">
        <w:rPr>
          <w:rFonts w:asciiTheme="majorHAnsi" w:hAnsiTheme="majorHAnsi"/>
          <w:spacing w:val="2"/>
        </w:rPr>
        <w:t xml:space="preserve"> </w:t>
      </w:r>
      <w:r w:rsidRPr="00B97743">
        <w:rPr>
          <w:rFonts w:asciiTheme="majorHAnsi" w:hAnsiTheme="majorHAnsi"/>
        </w:rPr>
        <w:t>this</w:t>
      </w:r>
      <w:r w:rsidRPr="00B97743">
        <w:rPr>
          <w:rFonts w:asciiTheme="majorHAnsi" w:hAnsiTheme="majorHAnsi"/>
          <w:spacing w:val="1"/>
        </w:rPr>
        <w:t xml:space="preserve"> </w:t>
      </w:r>
      <w:r w:rsidRPr="00B97743">
        <w:rPr>
          <w:rFonts w:asciiTheme="majorHAnsi" w:hAnsiTheme="majorHAnsi"/>
        </w:rPr>
        <w:t>study</w:t>
      </w:r>
    </w:p>
    <w:p w14:paraId="78EA3BB4" w14:textId="77777777" w:rsidR="00442B0A" w:rsidRDefault="00442B0A">
      <w:pPr>
        <w:pStyle w:val="BodyText"/>
        <w:spacing w:before="8"/>
        <w:rPr>
          <w:sz w:val="18"/>
        </w:rPr>
      </w:pPr>
    </w:p>
    <w:p w14:paraId="4D016658" w14:textId="77777777" w:rsidR="00442B0A" w:rsidRDefault="00BE2F1C">
      <w:pPr>
        <w:ind w:left="220"/>
        <w:rPr>
          <w:i/>
        </w:rPr>
      </w:pPr>
      <w:r>
        <w:rPr>
          <w:b/>
          <w:i/>
        </w:rPr>
        <w:t>Keywords:</w:t>
      </w:r>
      <w:r>
        <w:rPr>
          <w:b/>
          <w:i/>
          <w:spacing w:val="-1"/>
        </w:rPr>
        <w:t xml:space="preserve"> </w:t>
      </w:r>
      <w:r>
        <w:rPr>
          <w:i/>
        </w:rPr>
        <w:t>Courier</w:t>
      </w:r>
      <w:r>
        <w:rPr>
          <w:i/>
          <w:spacing w:val="-1"/>
        </w:rPr>
        <w:t xml:space="preserve"> </w:t>
      </w:r>
      <w:r>
        <w:rPr>
          <w:i/>
        </w:rPr>
        <w:t>Service</w:t>
      </w:r>
      <w:r>
        <w:rPr>
          <w:i/>
          <w:spacing w:val="-2"/>
        </w:rPr>
        <w:t xml:space="preserve"> </w:t>
      </w:r>
      <w:r>
        <w:rPr>
          <w:i/>
        </w:rPr>
        <w:t>Quality,</w:t>
      </w:r>
      <w:r>
        <w:rPr>
          <w:i/>
          <w:spacing w:val="-4"/>
        </w:rPr>
        <w:t xml:space="preserve"> </w:t>
      </w:r>
      <w:r>
        <w:rPr>
          <w:i/>
        </w:rPr>
        <w:t>Customer</w:t>
      </w:r>
      <w:r>
        <w:rPr>
          <w:i/>
          <w:spacing w:val="-4"/>
        </w:rPr>
        <w:t xml:space="preserve"> </w:t>
      </w:r>
      <w:r>
        <w:rPr>
          <w:i/>
        </w:rPr>
        <w:t>Loyalty,</w:t>
      </w:r>
      <w:r>
        <w:rPr>
          <w:i/>
          <w:spacing w:val="-8"/>
        </w:rPr>
        <w:t xml:space="preserve"> </w:t>
      </w:r>
      <w:r>
        <w:rPr>
          <w:i/>
        </w:rPr>
        <w:t>Customer Experience,</w:t>
      </w:r>
      <w:r>
        <w:rPr>
          <w:i/>
          <w:spacing w:val="-4"/>
        </w:rPr>
        <w:t xml:space="preserve"> </w:t>
      </w:r>
      <w:r>
        <w:rPr>
          <w:i/>
        </w:rPr>
        <w:t>Customer</w:t>
      </w:r>
      <w:r>
        <w:rPr>
          <w:i/>
          <w:spacing w:val="-4"/>
        </w:rPr>
        <w:t xml:space="preserve"> </w:t>
      </w:r>
      <w:r>
        <w:rPr>
          <w:i/>
        </w:rPr>
        <w:t>Satisfaction.</w:t>
      </w:r>
    </w:p>
    <w:p w14:paraId="49C024D8" w14:textId="77777777" w:rsidR="00442B0A" w:rsidRDefault="00442B0A">
      <w:pPr>
        <w:pStyle w:val="BodyText"/>
        <w:spacing w:before="1"/>
        <w:rPr>
          <w:i/>
          <w:sz w:val="11"/>
        </w:rPr>
      </w:pPr>
    </w:p>
    <w:p w14:paraId="6B525B5E" w14:textId="77777777" w:rsidR="00442B0A" w:rsidRDefault="00442B0A">
      <w:pPr>
        <w:rPr>
          <w:sz w:val="11"/>
        </w:rPr>
        <w:sectPr w:rsidR="00442B0A">
          <w:headerReference w:type="default" r:id="rId8"/>
          <w:type w:val="continuous"/>
          <w:pgSz w:w="11910" w:h="16840"/>
          <w:pgMar w:top="620" w:right="800" w:bottom="280" w:left="980" w:header="242" w:footer="720" w:gutter="0"/>
          <w:pgNumType w:start="1"/>
          <w:cols w:space="720"/>
        </w:sectPr>
      </w:pPr>
    </w:p>
    <w:p w14:paraId="51880A60" w14:textId="77777777" w:rsidR="00442B0A" w:rsidRDefault="00BE2F1C">
      <w:pPr>
        <w:pStyle w:val="Heading1"/>
        <w:numPr>
          <w:ilvl w:val="0"/>
          <w:numId w:val="4"/>
        </w:numPr>
        <w:tabs>
          <w:tab w:val="left" w:pos="451"/>
        </w:tabs>
        <w:spacing w:before="91"/>
      </w:pPr>
      <w:bookmarkStart w:id="0" w:name="1._INTRODUCTION"/>
      <w:bookmarkEnd w:id="0"/>
      <w:r>
        <w:t>INTRODUCTION</w:t>
      </w:r>
    </w:p>
    <w:p w14:paraId="6B02EDFF" w14:textId="29A892FA" w:rsidR="00442B0A" w:rsidRDefault="00BE2F1C">
      <w:pPr>
        <w:pStyle w:val="BodyText"/>
        <w:spacing w:before="181" w:line="249" w:lineRule="auto"/>
        <w:ind w:left="220" w:right="38" w:firstLine="288"/>
      </w:pPr>
      <w:r>
        <w:t>India's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economy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grow</w:t>
      </w:r>
      <w:r>
        <w:rPr>
          <w:spacing w:val="-47"/>
        </w:rPr>
        <w:t xml:space="preserve"> </w:t>
      </w:r>
      <w:r>
        <w:rPr>
          <w:spacing w:val="-1"/>
        </w:rPr>
        <w:t>even</w:t>
      </w:r>
      <w:r>
        <w:rPr>
          <w:spacing w:val="-8"/>
        </w:rPr>
        <w:t xml:space="preserve"> </w:t>
      </w:r>
      <w:r>
        <w:rPr>
          <w:spacing w:val="-1"/>
        </w:rPr>
        <w:t>during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pandemic.</w:t>
      </w:r>
      <w:r>
        <w:rPr>
          <w:spacing w:val="-10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contributed</w:t>
      </w:r>
      <w:r>
        <w:rPr>
          <w:spacing w:val="-12"/>
        </w:rPr>
        <w:t xml:space="preserve"> </w:t>
      </w:r>
      <w:r>
        <w:t>54%</w:t>
      </w:r>
      <w:r>
        <w:rPr>
          <w:spacing w:val="-12"/>
        </w:rPr>
        <w:t xml:space="preserve"> </w:t>
      </w:r>
      <w:r>
        <w:t>year-</w:t>
      </w:r>
      <w:r>
        <w:rPr>
          <w:spacing w:val="-12"/>
        </w:rPr>
        <w:t xml:space="preserve"> </w:t>
      </w:r>
      <w:r>
        <w:t>on-year</w:t>
      </w:r>
      <w:r>
        <w:rPr>
          <w:spacing w:val="-48"/>
        </w:rPr>
        <w:t xml:space="preserve"> </w:t>
      </w:r>
      <w:r>
        <w:t>in 2020 to India's total e-commerce GMV. [1], 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home-based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businesses,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(CSD) business. The number of courier service companies</w:t>
      </w:r>
      <w:r>
        <w:rPr>
          <w:spacing w:val="-47"/>
        </w:rPr>
        <w:t xml:space="preserve"> </w:t>
      </w:r>
      <w:r>
        <w:t>is increasing, and each of them provides varied services.</w:t>
      </w:r>
      <w:r>
        <w:rPr>
          <w:spacing w:val="1"/>
        </w:rPr>
        <w:t xml:space="preserve"> </w:t>
      </w:r>
      <w:r>
        <w:t>Goods can be shipped in bulk and take a few days for</w:t>
      </w:r>
      <w:r>
        <w:rPr>
          <w:spacing w:val="1"/>
        </w:rPr>
        <w:t xml:space="preserve"> </w:t>
      </w:r>
      <w:r>
        <w:t>delivery, or real-time delivery for the same time service</w:t>
      </w:r>
      <w:r>
        <w:rPr>
          <w:spacing w:val="1"/>
        </w:rPr>
        <w:t xml:space="preserve"> </w:t>
      </w:r>
      <w:r>
        <w:t>period, such as Same</w:t>
      </w:r>
      <w:r w:rsidR="00056E9C">
        <w:t xml:space="preserve"> </w:t>
      </w:r>
      <w:r>
        <w:t>Day, Instant, and InterCity delivery.</w:t>
      </w:r>
      <w:r>
        <w:rPr>
          <w:spacing w:val="1"/>
        </w:rPr>
        <w:t xml:space="preserve"> </w:t>
      </w:r>
      <w:r>
        <w:t>The technological developments have already helped in</w:t>
      </w:r>
      <w:r>
        <w:rPr>
          <w:spacing w:val="1"/>
        </w:rPr>
        <w:t xml:space="preserve"> </w:t>
      </w:r>
      <w:r>
        <w:rPr>
          <w:spacing w:val="-1"/>
        </w:rPr>
        <w:t>improving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digital</w:t>
      </w:r>
      <w:r>
        <w:rPr>
          <w:spacing w:val="-11"/>
        </w:rPr>
        <w:t xml:space="preserve"> </w:t>
      </w:r>
      <w:r>
        <w:rPr>
          <w:spacing w:val="-1"/>
        </w:rPr>
        <w:t>service</w:t>
      </w:r>
      <w:r>
        <w:rPr>
          <w:spacing w:val="-9"/>
        </w:rPr>
        <w:t xml:space="preserve"> </w:t>
      </w:r>
      <w:r>
        <w:t>platform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courier</w:t>
      </w:r>
      <w:r>
        <w:rPr>
          <w:spacing w:val="-7"/>
        </w:rPr>
        <w:t xml:space="preserve"> </w:t>
      </w:r>
      <w:r>
        <w:t>service</w:t>
      </w:r>
      <w:r>
        <w:rPr>
          <w:spacing w:val="-47"/>
        </w:rPr>
        <w:t xml:space="preserve"> </w:t>
      </w:r>
      <w:r>
        <w:t>company to satisfy customers by providing a better quality</w:t>
      </w:r>
      <w:r>
        <w:rPr>
          <w:spacing w:val="-48"/>
        </w:rPr>
        <w:t xml:space="preserve"> </w:t>
      </w:r>
      <w:r>
        <w:t>of services. It affected how customers choose a courier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company,</w:t>
      </w:r>
      <w:r>
        <w:rPr>
          <w:spacing w:val="1"/>
        </w:rPr>
        <w:t xml:space="preserve"> </w:t>
      </w:r>
      <w:r>
        <w:t>home-based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actors,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marketplace tenants. Based on Central Statistics Agency</w:t>
      </w:r>
      <w:r>
        <w:rPr>
          <w:spacing w:val="1"/>
        </w:rPr>
        <w:t xml:space="preserve"> </w:t>
      </w:r>
      <w:r>
        <w:t>(BPS) regarding e-commerce 2019, 19.66% of the public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courier services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provinces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Indonesia.</w:t>
      </w:r>
      <w:r>
        <w:rPr>
          <w:spacing w:val="-1"/>
        </w:rPr>
        <w:t xml:space="preserve"> </w:t>
      </w:r>
      <w:r>
        <w:t>[2].</w:t>
      </w:r>
    </w:p>
    <w:p w14:paraId="4E303417" w14:textId="3D36D93D" w:rsidR="00B97743" w:rsidRDefault="00B97743">
      <w:pPr>
        <w:pStyle w:val="BodyText"/>
        <w:spacing w:before="181" w:line="249" w:lineRule="auto"/>
        <w:ind w:left="220" w:right="38" w:firstLine="288"/>
      </w:pPr>
      <w:r>
        <w:t>Based on a search via Google Play</w:t>
      </w:r>
      <w:r w:rsidR="00056E9C">
        <w:t xml:space="preserve"> </w:t>
      </w:r>
      <w:r>
        <w:t>store, more than</w:t>
      </w:r>
      <w:r>
        <w:rPr>
          <w:spacing w:val="-47"/>
        </w:rPr>
        <w:t xml:space="preserve"> </w:t>
      </w:r>
      <w:r>
        <w:t>20</w:t>
      </w:r>
      <w:r>
        <w:rPr>
          <w:spacing w:val="-10"/>
        </w:rPr>
        <w:t xml:space="preserve"> </w:t>
      </w:r>
      <w:r>
        <w:t>courier</w:t>
      </w:r>
      <w:r>
        <w:rPr>
          <w:spacing w:val="-6"/>
        </w:rPr>
        <w:t xml:space="preserve"> </w:t>
      </w:r>
      <w:r>
        <w:t>service</w:t>
      </w:r>
      <w:r>
        <w:rPr>
          <w:spacing w:val="-12"/>
        </w:rPr>
        <w:t xml:space="preserve"> </w:t>
      </w:r>
      <w:r>
        <w:t>companies</w:t>
      </w:r>
      <w:r>
        <w:rPr>
          <w:spacing w:val="-12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installed</w:t>
      </w:r>
      <w:r>
        <w:rPr>
          <w:spacing w:val="-10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it.</w:t>
      </w:r>
      <w:r>
        <w:rPr>
          <w:spacing w:val="-8"/>
        </w:rPr>
        <w:t xml:space="preserve"> </w:t>
      </w:r>
      <w:r>
        <w:t>Various</w:t>
      </w:r>
      <w:r>
        <w:rPr>
          <w:spacing w:val="-47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convenience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actor,</w:t>
      </w:r>
      <w:r>
        <w:rPr>
          <w:spacing w:val="-5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pick-up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delivery</w:t>
      </w:r>
      <w:r>
        <w:rPr>
          <w:spacing w:val="-13"/>
        </w:rPr>
        <w:t xml:space="preserve"> </w:t>
      </w:r>
      <w:r>
        <w:t>facilities</w:t>
      </w:r>
      <w:r>
        <w:rPr>
          <w:spacing w:val="-47"/>
        </w:rPr>
        <w:t xml:space="preserve"> </w:t>
      </w:r>
      <w:r>
        <w:t>overseas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discount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(Cash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Delivery)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facilities.</w:t>
      </w:r>
    </w:p>
    <w:p w14:paraId="4AD21B06" w14:textId="75536737" w:rsidR="009E4B74" w:rsidRDefault="00BE2F1C" w:rsidP="000C7480">
      <w:pPr>
        <w:pStyle w:val="BodyText"/>
        <w:spacing w:before="95" w:line="249" w:lineRule="auto"/>
        <w:ind w:left="220" w:right="387" w:firstLine="288"/>
        <w:rPr>
          <w:spacing w:val="1"/>
        </w:rPr>
      </w:pPr>
      <w:r>
        <w:br w:type="column"/>
      </w:r>
      <w:r>
        <w:rPr>
          <w:spacing w:val="1"/>
        </w:rPr>
        <w:t xml:space="preserve"> </w:t>
      </w:r>
    </w:p>
    <w:p w14:paraId="6A7149C5" w14:textId="5C83E417" w:rsidR="00442B0A" w:rsidRDefault="00BE2F1C">
      <w:pPr>
        <w:pStyle w:val="BodyText"/>
        <w:spacing w:before="95" w:line="249" w:lineRule="auto"/>
        <w:ind w:left="220" w:right="387" w:firstLine="288"/>
      </w:pPr>
      <w:r>
        <w:t>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increases the competition among these courier service</w:t>
      </w:r>
      <w:r>
        <w:rPr>
          <w:spacing w:val="1"/>
        </w:rPr>
        <w:t xml:space="preserve"> </w:t>
      </w:r>
      <w:r>
        <w:t>companies, including those with only 50 thousand and</w:t>
      </w:r>
      <w:r>
        <w:rPr>
          <w:spacing w:val="-47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who installed</w:t>
      </w:r>
      <w:r>
        <w:rPr>
          <w:spacing w:val="1"/>
        </w:rPr>
        <w:t xml:space="preserve"> </w:t>
      </w:r>
      <w:r>
        <w:t>the application.</w:t>
      </w:r>
      <w:r>
        <w:rPr>
          <w:spacing w:val="1"/>
        </w:rPr>
        <w:t xml:space="preserve"> </w:t>
      </w:r>
      <w:r>
        <w:t>Unfortunately, the application service's average rating</w:t>
      </w:r>
      <w:r>
        <w:rPr>
          <w:spacing w:val="1"/>
        </w:rPr>
        <w:t xml:space="preserve"> </w:t>
      </w:r>
      <w:r>
        <w:t>only gets 3 out of 5 stars from customer rating, with</w:t>
      </w:r>
      <w:r>
        <w:rPr>
          <w:spacing w:val="1"/>
        </w:rPr>
        <w:t xml:space="preserve"> </w:t>
      </w:r>
      <w:r>
        <w:rPr>
          <w:spacing w:val="-1"/>
        </w:rPr>
        <w:t>reviews</w:t>
      </w:r>
      <w:r>
        <w:rPr>
          <w:spacing w:val="-8"/>
        </w:rPr>
        <w:t xml:space="preserve"> </w:t>
      </w:r>
      <w:r>
        <w:rPr>
          <w:spacing w:val="-1"/>
        </w:rPr>
        <w:t>dominated</w:t>
      </w:r>
      <w:r>
        <w:rPr>
          <w:spacing w:val="-6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complaints.</w:t>
      </w:r>
      <w:r>
        <w:rPr>
          <w:spacing w:val="-4"/>
        </w:rPr>
        <w:t xml:space="preserve"> </w:t>
      </w:r>
      <w:r>
        <w:t>Customers</w:t>
      </w:r>
      <w:r>
        <w:rPr>
          <w:spacing w:val="-47"/>
        </w:rPr>
        <w:t xml:space="preserve"> </w:t>
      </w:r>
      <w:r>
        <w:t>may have more than one application installed, so they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disappointed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loyalty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satisfaction.</w:t>
      </w:r>
    </w:p>
    <w:p w14:paraId="1727E768" w14:textId="77777777" w:rsidR="00442B0A" w:rsidRDefault="00BE2F1C">
      <w:pPr>
        <w:pStyle w:val="BodyText"/>
        <w:spacing w:before="126" w:line="249" w:lineRule="auto"/>
        <w:ind w:left="220" w:right="388" w:firstLine="288"/>
      </w:pPr>
      <w:r>
        <w:t>As a third party, courier service companies deal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business customers (B2B)</w:t>
      </w:r>
      <w:r>
        <w:rPr>
          <w:spacing w:val="1"/>
        </w:rPr>
        <w:t xml:space="preserve"> </w:t>
      </w:r>
      <w:r>
        <w:t>and final customers</w:t>
      </w:r>
      <w:r>
        <w:rPr>
          <w:spacing w:val="1"/>
        </w:rPr>
        <w:t xml:space="preserve"> </w:t>
      </w:r>
      <w:r>
        <w:t>(B2C), so the courier service must satisfy both parties.</w:t>
      </w:r>
      <w:r>
        <w:rPr>
          <w:spacing w:val="-4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companies,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experience</w:t>
      </w:r>
      <w:r>
        <w:rPr>
          <w:spacing w:val="10"/>
        </w:rPr>
        <w:t xml:space="preserve"> </w:t>
      </w:r>
      <w:r>
        <w:t>will</w:t>
      </w:r>
      <w:r>
        <w:rPr>
          <w:spacing w:val="16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basis</w:t>
      </w:r>
      <w:r>
        <w:rPr>
          <w:spacing w:val="13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setting</w:t>
      </w:r>
      <w:r>
        <w:rPr>
          <w:spacing w:val="10"/>
        </w:rPr>
        <w:t xml:space="preserve"> </w:t>
      </w:r>
      <w:r>
        <w:t>strategic</w:t>
      </w:r>
      <w:r>
        <w:rPr>
          <w:spacing w:val="10"/>
        </w:rPr>
        <w:t xml:space="preserve"> </w:t>
      </w:r>
      <w:r>
        <w:t>goals</w:t>
      </w:r>
    </w:p>
    <w:p w14:paraId="5988D86D" w14:textId="40289C50" w:rsidR="00056E9C" w:rsidRDefault="00BE2F1C" w:rsidP="00056E9C">
      <w:pPr>
        <w:pStyle w:val="BodyText"/>
        <w:spacing w:line="230" w:lineRule="exact"/>
        <w:ind w:left="220"/>
      </w:pPr>
      <w:r>
        <w:t>[3]</w:t>
      </w:r>
      <w:r>
        <w:rPr>
          <w:spacing w:val="-5"/>
        </w:rPr>
        <w:t xml:space="preserve"> </w:t>
      </w:r>
      <w:r>
        <w:t>and courier</w:t>
      </w:r>
      <w:r>
        <w:rPr>
          <w:spacing w:val="-1"/>
        </w:rPr>
        <w:t xml:space="preserve"> </w:t>
      </w:r>
      <w:r>
        <w:t>service.</w:t>
      </w:r>
      <w:r w:rsidR="00056E9C">
        <w:t xml:space="preserve"> companies. Based on the explanation described above, this</w:t>
      </w:r>
      <w:r w:rsidR="00056E9C">
        <w:rPr>
          <w:spacing w:val="1"/>
        </w:rPr>
        <w:t xml:space="preserve"> </w:t>
      </w:r>
      <w:r w:rsidR="00056E9C">
        <w:t>study discusses the Effect of Courier Service Quality and</w:t>
      </w:r>
      <w:r w:rsidR="00056E9C">
        <w:rPr>
          <w:spacing w:val="1"/>
        </w:rPr>
        <w:t xml:space="preserve"> </w:t>
      </w:r>
      <w:r w:rsidR="00056E9C">
        <w:t>Customer</w:t>
      </w:r>
      <w:r w:rsidR="00056E9C">
        <w:rPr>
          <w:spacing w:val="1"/>
        </w:rPr>
        <w:t xml:space="preserve"> </w:t>
      </w:r>
      <w:r w:rsidR="00056E9C">
        <w:t>Loyalty mediated</w:t>
      </w:r>
      <w:r w:rsidR="00056E9C">
        <w:rPr>
          <w:spacing w:val="1"/>
        </w:rPr>
        <w:t xml:space="preserve"> </w:t>
      </w:r>
      <w:r w:rsidR="00056E9C">
        <w:t>by customer</w:t>
      </w:r>
      <w:r w:rsidR="00056E9C">
        <w:rPr>
          <w:spacing w:val="1"/>
        </w:rPr>
        <w:t xml:space="preserve"> </w:t>
      </w:r>
      <w:r w:rsidR="00056E9C">
        <w:t>experience and</w:t>
      </w:r>
      <w:r w:rsidR="00056E9C">
        <w:rPr>
          <w:spacing w:val="1"/>
        </w:rPr>
        <w:t xml:space="preserve"> </w:t>
      </w:r>
      <w:r w:rsidR="00056E9C">
        <w:rPr>
          <w:spacing w:val="-1"/>
        </w:rPr>
        <w:t>customer</w:t>
      </w:r>
      <w:r w:rsidR="00056E9C">
        <w:rPr>
          <w:spacing w:val="-3"/>
        </w:rPr>
        <w:t xml:space="preserve"> </w:t>
      </w:r>
      <w:r w:rsidR="00056E9C">
        <w:rPr>
          <w:spacing w:val="-1"/>
        </w:rPr>
        <w:t>satisfaction</w:t>
      </w:r>
      <w:r w:rsidR="00056E9C">
        <w:rPr>
          <w:spacing w:val="-7"/>
        </w:rPr>
        <w:t xml:space="preserve"> </w:t>
      </w:r>
      <w:r w:rsidR="00056E9C">
        <w:rPr>
          <w:spacing w:val="-1"/>
        </w:rPr>
        <w:t>on</w:t>
      </w:r>
      <w:r w:rsidR="00056E9C">
        <w:rPr>
          <w:spacing w:val="-7"/>
        </w:rPr>
        <w:t xml:space="preserve"> </w:t>
      </w:r>
      <w:r w:rsidR="00056E9C">
        <w:rPr>
          <w:spacing w:val="-1"/>
        </w:rPr>
        <w:t>courier</w:t>
      </w:r>
      <w:r w:rsidR="00056E9C">
        <w:rPr>
          <w:spacing w:val="-7"/>
        </w:rPr>
        <w:t xml:space="preserve"> </w:t>
      </w:r>
      <w:r w:rsidR="00056E9C">
        <w:rPr>
          <w:spacing w:val="-1"/>
        </w:rPr>
        <w:t>services.</w:t>
      </w:r>
      <w:r w:rsidR="00056E9C">
        <w:rPr>
          <w:spacing w:val="-10"/>
        </w:rPr>
        <w:t xml:space="preserve"> </w:t>
      </w:r>
      <w:r w:rsidR="00056E9C">
        <w:t>The</w:t>
      </w:r>
      <w:r w:rsidR="00056E9C">
        <w:rPr>
          <w:spacing w:val="-10"/>
        </w:rPr>
        <w:t xml:space="preserve"> </w:t>
      </w:r>
      <w:r w:rsidR="00056E9C">
        <w:t>purpose</w:t>
      </w:r>
      <w:r w:rsidR="00056E9C">
        <w:rPr>
          <w:spacing w:val="-10"/>
        </w:rPr>
        <w:t xml:space="preserve"> </w:t>
      </w:r>
      <w:r w:rsidR="00056E9C">
        <w:t>of</w:t>
      </w:r>
      <w:r w:rsidR="00056E9C">
        <w:rPr>
          <w:spacing w:val="-12"/>
        </w:rPr>
        <w:t xml:space="preserve"> </w:t>
      </w:r>
      <w:r w:rsidR="00056E9C">
        <w:t>this</w:t>
      </w:r>
      <w:r w:rsidR="00056E9C">
        <w:rPr>
          <w:spacing w:val="-47"/>
        </w:rPr>
        <w:t xml:space="preserve"> </w:t>
      </w:r>
      <w:r w:rsidR="00056E9C">
        <w:t>study is to determine and analyze the relationship between</w:t>
      </w:r>
      <w:r w:rsidR="00056E9C">
        <w:rPr>
          <w:spacing w:val="1"/>
        </w:rPr>
        <w:t xml:space="preserve"> </w:t>
      </w:r>
      <w:r w:rsidR="00056E9C">
        <w:t>Courier Service Quality and Customer Loyalty mediated by</w:t>
      </w:r>
      <w:r w:rsidR="00056E9C">
        <w:rPr>
          <w:spacing w:val="-47"/>
        </w:rPr>
        <w:t xml:space="preserve"> </w:t>
      </w:r>
      <w:r w:rsidR="00056E9C">
        <w:t>customer experience and customer satisfaction in courier</w:t>
      </w:r>
      <w:r w:rsidR="00056E9C">
        <w:rPr>
          <w:spacing w:val="1"/>
        </w:rPr>
        <w:t xml:space="preserve"> </w:t>
      </w:r>
      <w:r w:rsidR="00056E9C">
        <w:t>services.</w:t>
      </w:r>
    </w:p>
    <w:p w14:paraId="47927B16" w14:textId="77777777" w:rsidR="00056E9C" w:rsidRDefault="00056E9C">
      <w:pPr>
        <w:pStyle w:val="BodyText"/>
        <w:spacing w:line="230" w:lineRule="exact"/>
        <w:ind w:left="220"/>
      </w:pPr>
    </w:p>
    <w:p w14:paraId="4F416339" w14:textId="77777777" w:rsidR="00442B0A" w:rsidRDefault="00442B0A">
      <w:pPr>
        <w:spacing w:line="230" w:lineRule="exact"/>
      </w:pPr>
    </w:p>
    <w:p w14:paraId="24603629" w14:textId="20AC22AC" w:rsidR="00056E9C" w:rsidRDefault="00056E9C">
      <w:pPr>
        <w:spacing w:line="230" w:lineRule="exact"/>
        <w:sectPr w:rsidR="00056E9C">
          <w:type w:val="continuous"/>
          <w:pgSz w:w="11910" w:h="16840"/>
          <w:pgMar w:top="620" w:right="800" w:bottom="280" w:left="980" w:header="720" w:footer="720" w:gutter="0"/>
          <w:cols w:num="2" w:space="720" w:equalWidth="0">
            <w:col w:w="4959" w:space="160"/>
            <w:col w:w="5011"/>
          </w:cols>
        </w:sectPr>
      </w:pPr>
      <w:r>
        <w:t xml:space="preserve">           </w:t>
      </w:r>
    </w:p>
    <w:p w14:paraId="1EF0263D" w14:textId="77777777" w:rsidR="00442B0A" w:rsidRDefault="00442B0A" w:rsidP="00056E9C">
      <w:pPr>
        <w:sectPr w:rsidR="00442B0A">
          <w:headerReference w:type="default" r:id="rId9"/>
          <w:footerReference w:type="default" r:id="rId10"/>
          <w:pgSz w:w="11910" w:h="16840"/>
          <w:pgMar w:top="660" w:right="800" w:bottom="220" w:left="980" w:header="242" w:footer="39" w:gutter="0"/>
          <w:pgNumType w:start="287"/>
          <w:cols w:space="720"/>
        </w:sectPr>
      </w:pPr>
    </w:p>
    <w:p w14:paraId="20DF2CC9" w14:textId="77777777" w:rsidR="00442B0A" w:rsidRDefault="00442B0A">
      <w:pPr>
        <w:pStyle w:val="BodyText"/>
        <w:spacing w:before="8"/>
      </w:pPr>
    </w:p>
    <w:p w14:paraId="2CC5DE62" w14:textId="77777777" w:rsidR="00442B0A" w:rsidRDefault="00BE2F1C">
      <w:pPr>
        <w:pStyle w:val="Heading2"/>
        <w:numPr>
          <w:ilvl w:val="1"/>
          <w:numId w:val="4"/>
        </w:numPr>
        <w:tabs>
          <w:tab w:val="left" w:pos="624"/>
        </w:tabs>
        <w:jc w:val="left"/>
      </w:pPr>
      <w:bookmarkStart w:id="1" w:name="1.1._Courier_Service_Quality_(CSQ)"/>
      <w:bookmarkEnd w:id="1"/>
      <w:r>
        <w:t>Courier</w:t>
      </w:r>
      <w:r>
        <w:rPr>
          <w:spacing w:val="-1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(CSQ)</w:t>
      </w:r>
    </w:p>
    <w:p w14:paraId="3DF11464" w14:textId="77777777" w:rsidR="00442B0A" w:rsidRDefault="00BE2F1C">
      <w:pPr>
        <w:pStyle w:val="BodyText"/>
        <w:spacing w:before="181" w:line="249" w:lineRule="auto"/>
        <w:ind w:left="220" w:right="38" w:firstLine="288"/>
      </w:pP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 are</w:t>
      </w:r>
      <w:r>
        <w:rPr>
          <w:spacing w:val="1"/>
        </w:rPr>
        <w:t xml:space="preserve"> </w:t>
      </w:r>
      <w:r>
        <w:t>constantly changing,</w:t>
      </w:r>
      <w:r>
        <w:rPr>
          <w:spacing w:val="1"/>
        </w:rPr>
        <w:t xml:space="preserve"> </w:t>
      </w:r>
      <w:r>
        <w:t>except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price.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technology, rapidity, convenience, packaging [4], and 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quality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7"/>
        </w:rPr>
        <w:t xml:space="preserve"> </w:t>
      </w:r>
      <w:r>
        <w:t>service, which</w:t>
      </w:r>
      <w:r>
        <w:rPr>
          <w:spacing w:val="-3"/>
        </w:rPr>
        <w:t xml:space="preserve"> </w:t>
      </w:r>
      <w:r>
        <w:t>ultimately</w:t>
      </w:r>
      <w:r>
        <w:rPr>
          <w:spacing w:val="-12"/>
        </w:rPr>
        <w:t xml:space="preserve"> </w:t>
      </w:r>
      <w:r>
        <w:t>satisfies</w:t>
      </w:r>
      <w:r>
        <w:rPr>
          <w:spacing w:val="-4"/>
        </w:rPr>
        <w:t xml:space="preserve"> </w:t>
      </w:r>
      <w:r>
        <w:t>customers</w:t>
      </w:r>
      <w:r>
        <w:rPr>
          <w:spacing w:val="-4"/>
        </w:rPr>
        <w:t xml:space="preserve"> </w:t>
      </w:r>
      <w:r>
        <w:t>[5].</w:t>
      </w:r>
      <w:r>
        <w:rPr>
          <w:spacing w:val="-47"/>
        </w:rPr>
        <w:t xml:space="preserve"> </w:t>
      </w:r>
      <w:r>
        <w:t>So that it has appropriate product service quality standard,</w:t>
      </w:r>
      <w:r>
        <w:rPr>
          <w:spacing w:val="-47"/>
        </w:rPr>
        <w:t xml:space="preserve"> </w:t>
      </w:r>
      <w:r>
        <w:t>quantity, condition, place, time, customer, and price [6].</w:t>
      </w:r>
      <w:r>
        <w:rPr>
          <w:spacing w:val="1"/>
        </w:rPr>
        <w:t xml:space="preserve"> </w:t>
      </w:r>
      <w:proofErr w:type="spellStart"/>
      <w:r>
        <w:t>Bienstock</w:t>
      </w:r>
      <w:proofErr w:type="spellEnd"/>
      <w:r>
        <w:t xml:space="preserve"> et al. (1997) measured the quality of physical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(Physical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Quality/PDSQ)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timeliness,</w:t>
      </w:r>
      <w:r>
        <w:rPr>
          <w:spacing w:val="1"/>
        </w:rPr>
        <w:t xml:space="preserve"> </w:t>
      </w:r>
      <w:r>
        <w:t>availability,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condition.</w:t>
      </w:r>
      <w:r>
        <w:rPr>
          <w:spacing w:val="1"/>
        </w:rPr>
        <w:t xml:space="preserve"> </w:t>
      </w:r>
      <w:r>
        <w:t>PSDQ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logistics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activities,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material</w:t>
      </w:r>
      <w:r>
        <w:rPr>
          <w:spacing w:val="-47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[7].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availability, timeliness, and quality, which can be referred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LSQ</w:t>
      </w:r>
      <w:r>
        <w:rPr>
          <w:spacing w:val="1"/>
        </w:rPr>
        <w:t xml:space="preserve"> </w:t>
      </w:r>
      <w:r>
        <w:t>component.</w:t>
      </w:r>
    </w:p>
    <w:p w14:paraId="213CE712" w14:textId="5ED5BB46" w:rsidR="00442B0A" w:rsidRDefault="00BE2F1C" w:rsidP="00D12131">
      <w:pPr>
        <w:pStyle w:val="BodyText"/>
        <w:spacing w:before="131" w:line="249" w:lineRule="auto"/>
        <w:ind w:left="220" w:right="39" w:firstLine="288"/>
      </w:pPr>
      <w:r>
        <w:t>Mentzer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(2001)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nine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customers pay attention to, i.e., Personal Contact Quality,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Quantity,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Order</w:t>
      </w:r>
      <w:r>
        <w:rPr>
          <w:spacing w:val="-47"/>
        </w:rPr>
        <w:t xml:space="preserve"> </w:t>
      </w:r>
      <w:r>
        <w:t>Procedure,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Condition,</w:t>
      </w:r>
      <w:r>
        <w:rPr>
          <w:spacing w:val="1"/>
        </w:rPr>
        <w:t xml:space="preserve"> </w:t>
      </w:r>
      <w:r>
        <w:t>Order</w:t>
      </w:r>
      <w:r>
        <w:rPr>
          <w:spacing w:val="-47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Non-conformance</w:t>
      </w:r>
      <w:r>
        <w:rPr>
          <w:spacing w:val="1"/>
        </w:rPr>
        <w:t xml:space="preserve"> </w:t>
      </w:r>
      <w:r>
        <w:t>Handling,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Timeliness</w:t>
      </w:r>
      <w:r>
        <w:rPr>
          <w:spacing w:val="1"/>
        </w:rPr>
        <w:t xml:space="preserve"> </w:t>
      </w:r>
      <w:r>
        <w:t>[8].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logistics process organization, whose delivery method can</w:t>
      </w:r>
      <w:r>
        <w:rPr>
          <w:spacing w:val="-47"/>
        </w:rPr>
        <w:t xml:space="preserve"> </w:t>
      </w:r>
      <w:r>
        <w:t>be received from any place and sent to any destination.</w:t>
      </w:r>
      <w:r>
        <w:rPr>
          <w:spacing w:val="1"/>
        </w:rPr>
        <w:t xml:space="preserve"> </w:t>
      </w:r>
      <w:r>
        <w:t>Nowadays, customers demand high-quality service from</w:t>
      </w:r>
      <w:r>
        <w:rPr>
          <w:spacing w:val="1"/>
        </w:rPr>
        <w:t xml:space="preserve"> </w:t>
      </w:r>
      <w:r>
        <w:t>courier services. Expected quality is related to timeliness,</w:t>
      </w:r>
      <w:r>
        <w:rPr>
          <w:spacing w:val="1"/>
        </w:rPr>
        <w:t xml:space="preserve"> </w:t>
      </w:r>
      <w:r>
        <w:t>delivery (delayed delivery), the effectiveness of delivery</w:t>
      </w:r>
      <w:r>
        <w:rPr>
          <w:spacing w:val="1"/>
        </w:rPr>
        <w:t xml:space="preserve"> </w:t>
      </w:r>
      <w:r>
        <w:t>(number of returns from shippers and refusals to receive</w:t>
      </w:r>
      <w:r>
        <w:rPr>
          <w:spacing w:val="1"/>
        </w:rPr>
        <w:t xml:space="preserve"> </w:t>
      </w:r>
      <w:r>
        <w:rPr>
          <w:spacing w:val="-1"/>
        </w:rPr>
        <w:t>goods),</w:t>
      </w:r>
      <w:r>
        <w:t xml:space="preserve"> and</w:t>
      </w:r>
      <w:r>
        <w:rPr>
          <w:spacing w:val="-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shipping</w:t>
      </w:r>
      <w:r>
        <w:rPr>
          <w:spacing w:val="-7"/>
        </w:rPr>
        <w:t xml:space="preserve"> </w:t>
      </w:r>
      <w:r>
        <w:t>defects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complaints</w:t>
      </w:r>
      <w:r>
        <w:rPr>
          <w:spacing w:val="-48"/>
        </w:rPr>
        <w:t xml:space="preserve"> </w:t>
      </w:r>
      <w:r>
        <w:t>[6].</w:t>
      </w:r>
    </w:p>
    <w:p w14:paraId="3879579C" w14:textId="77777777" w:rsidR="00442B0A" w:rsidRDefault="00BE2F1C">
      <w:pPr>
        <w:pStyle w:val="Heading2"/>
        <w:numPr>
          <w:ilvl w:val="1"/>
          <w:numId w:val="4"/>
        </w:numPr>
        <w:tabs>
          <w:tab w:val="left" w:pos="624"/>
        </w:tabs>
        <w:jc w:val="left"/>
      </w:pPr>
      <w:bookmarkStart w:id="2" w:name="1.2._Customer_Experience_(CE)"/>
      <w:bookmarkEnd w:id="2"/>
      <w:r>
        <w:t>Customer</w:t>
      </w:r>
      <w:r>
        <w:rPr>
          <w:spacing w:val="-3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(CE)</w:t>
      </w:r>
    </w:p>
    <w:p w14:paraId="2222CCBF" w14:textId="4707901C" w:rsidR="00442B0A" w:rsidRDefault="00BE2F1C">
      <w:pPr>
        <w:pStyle w:val="BodyText"/>
        <w:spacing w:before="181" w:line="249" w:lineRule="auto"/>
        <w:ind w:left="220" w:right="42" w:firstLine="288"/>
      </w:pP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continuous</w:t>
      </w:r>
      <w:r>
        <w:rPr>
          <w:spacing w:val="-9"/>
        </w:rPr>
        <w:t xml:space="preserve"> </w:t>
      </w:r>
      <w:r>
        <w:t>process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interaction</w:t>
      </w:r>
      <w:r>
        <w:rPr>
          <w:spacing w:val="-9"/>
        </w:rPr>
        <w:t xml:space="preserve"> </w:t>
      </w:r>
      <w:r>
        <w:t>among</w:t>
      </w:r>
      <w:r>
        <w:rPr>
          <w:spacing w:val="-12"/>
        </w:rPr>
        <w:t xml:space="preserve"> </w:t>
      </w:r>
      <w:r>
        <w:t>customers</w:t>
      </w:r>
      <w:r>
        <w:rPr>
          <w:spacing w:val="-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channels, both functional and emotional directions, will</w:t>
      </w:r>
      <w:r>
        <w:rPr>
          <w:spacing w:val="1"/>
        </w:rPr>
        <w:t xml:space="preserve"> </w:t>
      </w:r>
      <w:r>
        <w:t>result in a customer experience [3]. In the digital era, it 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(platforms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services), physical (a variety of things or functions related</w:t>
      </w:r>
      <w:r>
        <w:rPr>
          <w:spacing w:val="1"/>
        </w:rPr>
        <w:t xml:space="preserve"> </w:t>
      </w:r>
      <w:r>
        <w:t>to comfort and convenience), and social (interaction) to</w:t>
      </w:r>
      <w:r>
        <w:rPr>
          <w:spacing w:val="1"/>
        </w:rPr>
        <w:t xml:space="preserve"> </w:t>
      </w:r>
      <w:r>
        <w:t>achieve a</w:t>
      </w:r>
      <w:r>
        <w:rPr>
          <w:spacing w:val="1"/>
        </w:rPr>
        <w:t xml:space="preserve"> </w:t>
      </w:r>
      <w:r>
        <w:t>holistic customer</w:t>
      </w:r>
      <w:r>
        <w:rPr>
          <w:spacing w:val="1"/>
        </w:rPr>
        <w:t xml:space="preserve"> </w:t>
      </w:r>
      <w:r>
        <w:t>experience, in</w:t>
      </w:r>
      <w:r>
        <w:rPr>
          <w:spacing w:val="1"/>
        </w:rPr>
        <w:t xml:space="preserve"> </w:t>
      </w:r>
      <w:r>
        <w:t>the 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cognitive,</w:t>
      </w:r>
      <w:r>
        <w:rPr>
          <w:spacing w:val="1"/>
        </w:rPr>
        <w:t xml:space="preserve"> </w:t>
      </w:r>
      <w:r>
        <w:t>emotional,</w:t>
      </w:r>
      <w:r>
        <w:rPr>
          <w:spacing w:val="1"/>
        </w:rPr>
        <w:t xml:space="preserve"> </w:t>
      </w:r>
      <w:r>
        <w:t>Sensory,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(Relational)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Value (lifestyle, spiritual) [9]. Klaus and </w:t>
      </w:r>
      <w:proofErr w:type="spellStart"/>
      <w:r>
        <w:t>Maklan</w:t>
      </w:r>
      <w:proofErr w:type="spellEnd"/>
      <w:r>
        <w:t xml:space="preserve"> (2013)</w:t>
      </w:r>
      <w:r>
        <w:rPr>
          <w:spacing w:val="1"/>
        </w:rPr>
        <w:t xml:space="preserve"> </w:t>
      </w:r>
      <w:r>
        <w:t>introduce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Customer</w:t>
      </w:r>
      <w:r w:rsidR="00056E9C">
        <w:t>. Experience</w:t>
      </w:r>
      <w:r w:rsidR="00056E9C">
        <w:rPr>
          <w:spacing w:val="1"/>
        </w:rPr>
        <w:t xml:space="preserve"> </w:t>
      </w:r>
      <w:r w:rsidR="00056E9C">
        <w:t>Quality</w:t>
      </w:r>
      <w:r w:rsidR="00056E9C">
        <w:rPr>
          <w:spacing w:val="1"/>
        </w:rPr>
        <w:t xml:space="preserve"> </w:t>
      </w:r>
      <w:r w:rsidR="00056E9C">
        <w:t>(EXQ).</w:t>
      </w:r>
      <w:r w:rsidR="00056E9C">
        <w:rPr>
          <w:spacing w:val="1"/>
        </w:rPr>
        <w:t xml:space="preserve"> </w:t>
      </w:r>
      <w:r w:rsidR="00056E9C">
        <w:t>The</w:t>
      </w:r>
      <w:r w:rsidR="00056E9C">
        <w:rPr>
          <w:spacing w:val="1"/>
        </w:rPr>
        <w:t xml:space="preserve"> </w:t>
      </w:r>
      <w:r w:rsidR="00056E9C">
        <w:t>EXQ</w:t>
      </w:r>
      <w:r w:rsidR="00056E9C">
        <w:rPr>
          <w:spacing w:val="1"/>
        </w:rPr>
        <w:t xml:space="preserve"> </w:t>
      </w:r>
      <w:r w:rsidR="00056E9C">
        <w:t>dimension</w:t>
      </w:r>
      <w:r w:rsidR="00056E9C">
        <w:rPr>
          <w:spacing w:val="1"/>
        </w:rPr>
        <w:t xml:space="preserve"> </w:t>
      </w:r>
      <w:r w:rsidR="00056E9C">
        <w:rPr>
          <w:spacing w:val="-1"/>
        </w:rPr>
        <w:t>comprises</w:t>
      </w:r>
      <w:r w:rsidR="00056E9C">
        <w:rPr>
          <w:spacing w:val="-11"/>
        </w:rPr>
        <w:t xml:space="preserve"> </w:t>
      </w:r>
      <w:r w:rsidR="00056E9C">
        <w:t>service</w:t>
      </w:r>
      <w:r w:rsidR="00056E9C">
        <w:rPr>
          <w:spacing w:val="-12"/>
        </w:rPr>
        <w:t xml:space="preserve"> </w:t>
      </w:r>
      <w:r w:rsidR="00056E9C">
        <w:t>experience,</w:t>
      </w:r>
      <w:r w:rsidR="00056E9C">
        <w:rPr>
          <w:spacing w:val="-12"/>
        </w:rPr>
        <w:t xml:space="preserve"> </w:t>
      </w:r>
      <w:r w:rsidR="00056E9C">
        <w:t>outcome</w:t>
      </w:r>
      <w:r w:rsidR="00056E9C">
        <w:rPr>
          <w:spacing w:val="-11"/>
        </w:rPr>
        <w:t xml:space="preserve"> </w:t>
      </w:r>
      <w:r w:rsidR="00056E9C">
        <w:t>focus,</w:t>
      </w:r>
      <w:r w:rsidR="00056E9C">
        <w:rPr>
          <w:spacing w:val="-7"/>
        </w:rPr>
        <w:t xml:space="preserve"> </w:t>
      </w:r>
      <w:r w:rsidR="00056E9C">
        <w:t>moments</w:t>
      </w:r>
      <w:r w:rsidR="00056E9C">
        <w:rPr>
          <w:spacing w:val="-48"/>
        </w:rPr>
        <w:t xml:space="preserve"> </w:t>
      </w:r>
      <w:r w:rsidR="00056E9C">
        <w:t>of</w:t>
      </w:r>
      <w:r w:rsidR="00056E9C">
        <w:rPr>
          <w:spacing w:val="-5"/>
        </w:rPr>
        <w:t xml:space="preserve"> </w:t>
      </w:r>
      <w:r w:rsidR="00056E9C">
        <w:t>truth,</w:t>
      </w:r>
      <w:r w:rsidR="00056E9C">
        <w:rPr>
          <w:spacing w:val="-7"/>
        </w:rPr>
        <w:t xml:space="preserve"> </w:t>
      </w:r>
      <w:r w:rsidR="00056E9C">
        <w:t>and</w:t>
      </w:r>
      <w:r w:rsidR="00056E9C">
        <w:rPr>
          <w:spacing w:val="-5"/>
        </w:rPr>
        <w:t xml:space="preserve"> </w:t>
      </w:r>
      <w:r w:rsidR="00056E9C">
        <w:t>peace</w:t>
      </w:r>
      <w:r w:rsidR="00056E9C">
        <w:rPr>
          <w:spacing w:val="-3"/>
        </w:rPr>
        <w:t xml:space="preserve"> </w:t>
      </w:r>
      <w:r w:rsidR="00056E9C">
        <w:t>of</w:t>
      </w:r>
      <w:r w:rsidR="00056E9C">
        <w:rPr>
          <w:spacing w:val="-5"/>
        </w:rPr>
        <w:t xml:space="preserve"> </w:t>
      </w:r>
      <w:r w:rsidR="00056E9C">
        <w:t>mind. These</w:t>
      </w:r>
      <w:r w:rsidR="00056E9C">
        <w:rPr>
          <w:spacing w:val="-4"/>
        </w:rPr>
        <w:t xml:space="preserve"> </w:t>
      </w:r>
      <w:r w:rsidR="00056E9C">
        <w:t>four dimensions</w:t>
      </w:r>
      <w:r w:rsidR="00056E9C">
        <w:rPr>
          <w:spacing w:val="-6"/>
        </w:rPr>
        <w:t xml:space="preserve"> </w:t>
      </w:r>
      <w:r w:rsidR="00056E9C">
        <w:t>can</w:t>
      </w:r>
      <w:r w:rsidR="00056E9C">
        <w:rPr>
          <w:spacing w:val="-47"/>
        </w:rPr>
        <w:t xml:space="preserve"> </w:t>
      </w:r>
      <w:r w:rsidR="00056E9C">
        <w:rPr>
          <w:spacing w:val="-1"/>
        </w:rPr>
        <w:t>be</w:t>
      </w:r>
      <w:r w:rsidR="00056E9C">
        <w:rPr>
          <w:spacing w:val="-10"/>
        </w:rPr>
        <w:t xml:space="preserve"> </w:t>
      </w:r>
      <w:r w:rsidR="00056E9C">
        <w:rPr>
          <w:spacing w:val="-1"/>
        </w:rPr>
        <w:t>easily</w:t>
      </w:r>
      <w:r w:rsidR="00056E9C">
        <w:rPr>
          <w:spacing w:val="-16"/>
        </w:rPr>
        <w:t xml:space="preserve"> </w:t>
      </w:r>
      <w:r w:rsidR="00056E9C">
        <w:t>adapted</w:t>
      </w:r>
      <w:r w:rsidR="00056E9C">
        <w:rPr>
          <w:spacing w:val="-7"/>
        </w:rPr>
        <w:t xml:space="preserve"> </w:t>
      </w:r>
      <w:r w:rsidR="00056E9C">
        <w:t>by</w:t>
      </w:r>
      <w:r w:rsidR="00056E9C">
        <w:rPr>
          <w:spacing w:val="-16"/>
        </w:rPr>
        <w:t xml:space="preserve"> </w:t>
      </w:r>
      <w:r w:rsidR="00056E9C">
        <w:t>different</w:t>
      </w:r>
      <w:r w:rsidR="00056E9C">
        <w:rPr>
          <w:spacing w:val="-10"/>
        </w:rPr>
        <w:t xml:space="preserve"> </w:t>
      </w:r>
      <w:r w:rsidR="00056E9C">
        <w:t>types</w:t>
      </w:r>
      <w:r w:rsidR="00056E9C">
        <w:rPr>
          <w:spacing w:val="-9"/>
        </w:rPr>
        <w:t xml:space="preserve"> </w:t>
      </w:r>
      <w:r w:rsidR="00056E9C">
        <w:t>of</w:t>
      </w:r>
      <w:r w:rsidR="00056E9C">
        <w:rPr>
          <w:spacing w:val="-11"/>
        </w:rPr>
        <w:t xml:space="preserve"> </w:t>
      </w:r>
      <w:r w:rsidR="00056E9C">
        <w:t>service</w:t>
      </w:r>
      <w:r w:rsidR="00056E9C">
        <w:rPr>
          <w:spacing w:val="-9"/>
        </w:rPr>
        <w:t xml:space="preserve"> </w:t>
      </w:r>
      <w:r w:rsidR="00056E9C">
        <w:t>providers</w:t>
      </w:r>
      <w:r w:rsidR="00056E9C">
        <w:rPr>
          <w:spacing w:val="-48"/>
        </w:rPr>
        <w:t xml:space="preserve"> </w:t>
      </w:r>
      <w:r w:rsidR="00056E9C">
        <w:t>[3]. Service</w:t>
      </w:r>
      <w:r w:rsidR="00056E9C">
        <w:rPr>
          <w:spacing w:val="1"/>
        </w:rPr>
        <w:t xml:space="preserve"> </w:t>
      </w:r>
      <w:r w:rsidR="00056E9C">
        <w:t>Experience</w:t>
      </w:r>
      <w:r w:rsidR="00056E9C">
        <w:rPr>
          <w:spacing w:val="1"/>
        </w:rPr>
        <w:t xml:space="preserve"> </w:t>
      </w:r>
      <w:r w:rsidR="00056E9C">
        <w:t>refers</w:t>
      </w:r>
      <w:r w:rsidR="00056E9C">
        <w:rPr>
          <w:spacing w:val="1"/>
        </w:rPr>
        <w:t xml:space="preserve"> </w:t>
      </w:r>
      <w:r w:rsidR="00056E9C">
        <w:t>to</w:t>
      </w:r>
      <w:r w:rsidR="00056E9C">
        <w:rPr>
          <w:spacing w:val="1"/>
        </w:rPr>
        <w:t xml:space="preserve"> </w:t>
      </w:r>
      <w:r w:rsidR="00056E9C">
        <w:t>the</w:t>
      </w:r>
      <w:r w:rsidR="00056E9C">
        <w:rPr>
          <w:spacing w:val="1"/>
        </w:rPr>
        <w:t xml:space="preserve"> </w:t>
      </w:r>
      <w:r w:rsidR="00056E9C">
        <w:t>customer's</w:t>
      </w:r>
      <w:r w:rsidR="00056E9C">
        <w:rPr>
          <w:spacing w:val="1"/>
        </w:rPr>
        <w:t xml:space="preserve"> </w:t>
      </w:r>
      <w:r w:rsidR="00056E9C">
        <w:t>perception of having a choice of multiple alternatives</w:t>
      </w:r>
      <w:r w:rsidR="00056E9C">
        <w:rPr>
          <w:spacing w:val="1"/>
        </w:rPr>
        <w:t xml:space="preserve"> </w:t>
      </w:r>
      <w:r w:rsidR="00056E9C">
        <w:t>and</w:t>
      </w:r>
      <w:r w:rsidR="00056E9C">
        <w:rPr>
          <w:spacing w:val="1"/>
        </w:rPr>
        <w:t xml:space="preserve"> </w:t>
      </w:r>
      <w:r w:rsidR="00056E9C">
        <w:t>the</w:t>
      </w:r>
      <w:r w:rsidR="00056E9C">
        <w:rPr>
          <w:spacing w:val="1"/>
        </w:rPr>
        <w:t xml:space="preserve"> </w:t>
      </w:r>
      <w:r w:rsidR="00056E9C">
        <w:t>ability</w:t>
      </w:r>
      <w:r w:rsidR="00056E9C">
        <w:rPr>
          <w:spacing w:val="1"/>
        </w:rPr>
        <w:t xml:space="preserve"> </w:t>
      </w:r>
      <w:r w:rsidR="00056E9C">
        <w:t>to</w:t>
      </w:r>
      <w:r w:rsidR="00056E9C">
        <w:rPr>
          <w:spacing w:val="1"/>
        </w:rPr>
        <w:t xml:space="preserve"> </w:t>
      </w:r>
      <w:r w:rsidR="00056E9C">
        <w:t>compare</w:t>
      </w:r>
      <w:r w:rsidR="00056E9C">
        <w:rPr>
          <w:spacing w:val="1"/>
        </w:rPr>
        <w:t xml:space="preserve"> </w:t>
      </w:r>
      <w:r w:rsidR="00056E9C">
        <w:t>offerings</w:t>
      </w:r>
      <w:r w:rsidR="00056E9C">
        <w:rPr>
          <w:spacing w:val="1"/>
        </w:rPr>
        <w:t xml:space="preserve"> </w:t>
      </w:r>
      <w:r w:rsidR="00056E9C">
        <w:t>from</w:t>
      </w:r>
      <w:r w:rsidR="00056E9C">
        <w:rPr>
          <w:spacing w:val="1"/>
        </w:rPr>
        <w:t xml:space="preserve"> </w:t>
      </w:r>
      <w:r w:rsidR="00056E9C">
        <w:t>service</w:t>
      </w:r>
      <w:r w:rsidR="00056E9C">
        <w:rPr>
          <w:spacing w:val="1"/>
        </w:rPr>
        <w:t xml:space="preserve"> </w:t>
      </w:r>
      <w:r w:rsidR="00056E9C">
        <w:t xml:space="preserve">providers. </w:t>
      </w:r>
      <w:r w:rsidR="00D12131">
        <w:t>Outcome</w:t>
      </w:r>
      <w:r w:rsidR="00D12131">
        <w:rPr>
          <w:spacing w:val="1"/>
        </w:rPr>
        <w:t xml:space="preserve"> </w:t>
      </w:r>
      <w:r w:rsidR="00D12131">
        <w:t>focus</w:t>
      </w:r>
      <w:r w:rsidR="00D12131">
        <w:rPr>
          <w:spacing w:val="1"/>
        </w:rPr>
        <w:t xml:space="preserve"> </w:t>
      </w:r>
      <w:r w:rsidR="00D12131">
        <w:t>refers</w:t>
      </w:r>
      <w:r w:rsidR="00D12131">
        <w:rPr>
          <w:spacing w:val="1"/>
        </w:rPr>
        <w:t xml:space="preserve"> </w:t>
      </w:r>
      <w:r w:rsidR="00D12131">
        <w:t>to</w:t>
      </w:r>
      <w:r w:rsidR="00D12131">
        <w:rPr>
          <w:spacing w:val="1"/>
        </w:rPr>
        <w:t xml:space="preserve"> </w:t>
      </w:r>
      <w:r w:rsidR="00D12131">
        <w:t>the</w:t>
      </w:r>
      <w:r w:rsidR="00D12131">
        <w:rPr>
          <w:spacing w:val="1"/>
        </w:rPr>
        <w:t xml:space="preserve"> </w:t>
      </w:r>
      <w:r w:rsidR="00D12131">
        <w:t>customer's</w:t>
      </w:r>
      <w:r w:rsidR="00D12131">
        <w:rPr>
          <w:spacing w:val="1"/>
        </w:rPr>
        <w:t xml:space="preserve"> </w:t>
      </w:r>
      <w:r w:rsidR="00D12131">
        <w:t>attitude towards the number of transaction costs and</w:t>
      </w:r>
      <w:r w:rsidR="00D12131">
        <w:rPr>
          <w:spacing w:val="1"/>
        </w:rPr>
        <w:t xml:space="preserve"> </w:t>
      </w:r>
      <w:r w:rsidR="00D12131">
        <w:t>how</w:t>
      </w:r>
      <w:r w:rsidR="00D12131">
        <w:rPr>
          <w:spacing w:val="1"/>
        </w:rPr>
        <w:t xml:space="preserve"> </w:t>
      </w:r>
      <w:r w:rsidR="00D12131">
        <w:t>service</w:t>
      </w:r>
      <w:r w:rsidR="00D12131">
        <w:rPr>
          <w:spacing w:val="1"/>
        </w:rPr>
        <w:t xml:space="preserve"> </w:t>
      </w:r>
      <w:r w:rsidR="00D12131">
        <w:t>providers</w:t>
      </w:r>
      <w:r w:rsidR="00D12131">
        <w:rPr>
          <w:spacing w:val="1"/>
        </w:rPr>
        <w:t xml:space="preserve"> </w:t>
      </w:r>
      <w:r w:rsidR="00D12131">
        <w:t>help</w:t>
      </w:r>
      <w:r w:rsidR="00D12131">
        <w:rPr>
          <w:spacing w:val="1"/>
        </w:rPr>
        <w:t xml:space="preserve"> </w:t>
      </w:r>
      <w:r w:rsidR="00D12131">
        <w:t>in</w:t>
      </w:r>
      <w:r w:rsidR="00D12131">
        <w:rPr>
          <w:spacing w:val="1"/>
        </w:rPr>
        <w:t xml:space="preserve"> </w:t>
      </w:r>
      <w:r w:rsidR="00D12131">
        <w:t>reducing</w:t>
      </w:r>
      <w:r w:rsidR="00D12131">
        <w:rPr>
          <w:spacing w:val="1"/>
        </w:rPr>
        <w:t xml:space="preserve"> </w:t>
      </w:r>
      <w:r w:rsidR="00D12131">
        <w:t>them.</w:t>
      </w:r>
      <w:r w:rsidR="00D12131" w:rsidRPr="00D12131">
        <w:t xml:space="preserve"> </w:t>
      </w:r>
      <w:r w:rsidR="00D12131">
        <w:t>Moments-of-truth</w:t>
      </w:r>
      <w:r w:rsidR="00D12131">
        <w:rPr>
          <w:spacing w:val="1"/>
        </w:rPr>
        <w:t xml:space="preserve"> </w:t>
      </w:r>
      <w:r w:rsidR="00D12131">
        <w:t>refers</w:t>
      </w:r>
      <w:r w:rsidR="00D12131">
        <w:rPr>
          <w:spacing w:val="1"/>
        </w:rPr>
        <w:t xml:space="preserve"> </w:t>
      </w:r>
      <w:r w:rsidR="00D12131">
        <w:t>to</w:t>
      </w:r>
      <w:r w:rsidR="00D12131">
        <w:rPr>
          <w:spacing w:val="1"/>
        </w:rPr>
        <w:t xml:space="preserve"> </w:t>
      </w:r>
      <w:r w:rsidR="00D12131">
        <w:t>risk</w:t>
      </w:r>
      <w:r w:rsidR="00D12131">
        <w:rPr>
          <w:spacing w:val="1"/>
        </w:rPr>
        <w:t xml:space="preserve"> </w:t>
      </w:r>
      <w:r w:rsidR="00D12131">
        <w:t>management</w:t>
      </w:r>
      <w:r w:rsidR="00D12131">
        <w:rPr>
          <w:spacing w:val="1"/>
        </w:rPr>
        <w:t xml:space="preserve"> </w:t>
      </w:r>
      <w:r w:rsidR="00D12131">
        <w:t>and</w:t>
      </w:r>
      <w:r w:rsidR="00D12131">
        <w:rPr>
          <w:spacing w:val="1"/>
        </w:rPr>
        <w:t xml:space="preserve"> </w:t>
      </w:r>
      <w:r w:rsidR="00D12131">
        <w:t>service</w:t>
      </w:r>
      <w:r w:rsidR="00D12131">
        <w:rPr>
          <w:spacing w:val="1"/>
        </w:rPr>
        <w:t xml:space="preserve"> </w:t>
      </w:r>
      <w:r w:rsidR="00D12131">
        <w:t>recovery</w:t>
      </w:r>
      <w:r w:rsidR="00D12131">
        <w:rPr>
          <w:spacing w:val="1"/>
        </w:rPr>
        <w:t xml:space="preserve"> </w:t>
      </w:r>
      <w:r w:rsidR="00D12131">
        <w:t>procedures</w:t>
      </w:r>
      <w:r w:rsidR="00D12131">
        <w:rPr>
          <w:spacing w:val="1"/>
        </w:rPr>
        <w:t xml:space="preserve"> </w:t>
      </w:r>
      <w:r w:rsidR="00D12131">
        <w:t>and</w:t>
      </w:r>
      <w:r w:rsidR="00D12131">
        <w:rPr>
          <w:spacing w:val="1"/>
        </w:rPr>
        <w:t xml:space="preserve"> </w:t>
      </w:r>
      <w:r w:rsidR="00D12131">
        <w:t>the</w:t>
      </w:r>
      <w:r w:rsidR="00D12131">
        <w:rPr>
          <w:spacing w:val="1"/>
        </w:rPr>
        <w:t xml:space="preserve"> </w:t>
      </w:r>
      <w:r w:rsidR="00D12131">
        <w:t>flexibility</w:t>
      </w:r>
      <w:r w:rsidR="00D12131">
        <w:rPr>
          <w:spacing w:val="1"/>
        </w:rPr>
        <w:t xml:space="preserve"> </w:t>
      </w:r>
      <w:r w:rsidR="00D12131">
        <w:t>of</w:t>
      </w:r>
      <w:r w:rsidR="00D12131">
        <w:rPr>
          <w:spacing w:val="1"/>
        </w:rPr>
        <w:t xml:space="preserve"> </w:t>
      </w:r>
      <w:r w:rsidR="00D12131">
        <w:t>service</w:t>
      </w:r>
      <w:r w:rsidR="00D12131">
        <w:rPr>
          <w:spacing w:val="1"/>
        </w:rPr>
        <w:t xml:space="preserve"> </w:t>
      </w:r>
      <w:r w:rsidR="00D12131">
        <w:t>providers</w:t>
      </w:r>
      <w:r w:rsidR="00D12131">
        <w:rPr>
          <w:spacing w:val="1"/>
        </w:rPr>
        <w:t xml:space="preserve"> </w:t>
      </w:r>
      <w:r w:rsidR="00D12131">
        <w:t>in</w:t>
      </w:r>
      <w:r w:rsidR="00D12131">
        <w:rPr>
          <w:spacing w:val="1"/>
        </w:rPr>
        <w:t xml:space="preserve"> </w:t>
      </w:r>
      <w:r w:rsidR="00D12131">
        <w:t>dealing</w:t>
      </w:r>
      <w:r w:rsidR="00D12131">
        <w:rPr>
          <w:spacing w:val="1"/>
        </w:rPr>
        <w:t xml:space="preserve"> </w:t>
      </w:r>
      <w:r w:rsidR="00D12131">
        <w:t>with</w:t>
      </w:r>
      <w:r w:rsidR="00D12131">
        <w:rPr>
          <w:spacing w:val="1"/>
        </w:rPr>
        <w:t xml:space="preserve"> </w:t>
      </w:r>
      <w:r w:rsidR="00D12131">
        <w:t>customers</w:t>
      </w:r>
      <w:r w:rsidR="00D12131">
        <w:rPr>
          <w:spacing w:val="1"/>
        </w:rPr>
        <w:t xml:space="preserve"> </w:t>
      </w:r>
      <w:r w:rsidR="00D12131">
        <w:t>once</w:t>
      </w:r>
      <w:r w:rsidR="00D12131">
        <w:rPr>
          <w:spacing w:val="1"/>
        </w:rPr>
        <w:t xml:space="preserve"> </w:t>
      </w:r>
      <w:r w:rsidR="00D12131">
        <w:t>complications</w:t>
      </w:r>
      <w:r w:rsidR="00D12131">
        <w:rPr>
          <w:spacing w:val="1"/>
        </w:rPr>
        <w:t xml:space="preserve"> </w:t>
      </w:r>
      <w:r w:rsidR="00D12131">
        <w:t>occur.</w:t>
      </w:r>
    </w:p>
    <w:p w14:paraId="505E8285" w14:textId="7D21BB91" w:rsidR="00442B0A" w:rsidRDefault="00BE2F1C" w:rsidP="00D12131">
      <w:pPr>
        <w:pStyle w:val="BodyText"/>
        <w:spacing w:before="93" w:line="249" w:lineRule="auto"/>
        <w:ind w:left="100" w:right="385"/>
      </w:pPr>
      <w:r>
        <w:br w:type="column"/>
      </w:r>
      <w:r>
        <w:rPr>
          <w:spacing w:val="1"/>
        </w:rPr>
        <w:t xml:space="preserve"> </w:t>
      </w:r>
      <w:r>
        <w:t>Peace-of-mind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assessment by the customers of all their interactions</w:t>
      </w:r>
      <w:r>
        <w:rPr>
          <w:spacing w:val="1"/>
        </w:rPr>
        <w:t xml:space="preserve"> </w:t>
      </w:r>
      <w:r>
        <w:t>with service providers before, during, and after service</w:t>
      </w:r>
      <w:r>
        <w:rPr>
          <w:spacing w:val="-47"/>
        </w:rPr>
        <w:t xml:space="preserve"> </w:t>
      </w:r>
      <w:r>
        <w:t>[3], [10].</w:t>
      </w:r>
    </w:p>
    <w:p w14:paraId="54C2176F" w14:textId="77777777" w:rsidR="00442B0A" w:rsidRDefault="00BE2F1C">
      <w:pPr>
        <w:pStyle w:val="Heading2"/>
        <w:numPr>
          <w:ilvl w:val="1"/>
          <w:numId w:val="4"/>
        </w:numPr>
        <w:tabs>
          <w:tab w:val="left" w:pos="505"/>
        </w:tabs>
        <w:ind w:left="504" w:hanging="405"/>
        <w:jc w:val="both"/>
      </w:pPr>
      <w:bookmarkStart w:id="3" w:name="1.3._Customer_Loyalty_(CL)"/>
      <w:bookmarkEnd w:id="3"/>
      <w:r>
        <w:t>Customer</w:t>
      </w:r>
      <w:r>
        <w:rPr>
          <w:spacing w:val="-3"/>
        </w:rPr>
        <w:t xml:space="preserve"> </w:t>
      </w:r>
      <w:r>
        <w:t>Loyalty</w:t>
      </w:r>
      <w:r>
        <w:rPr>
          <w:spacing w:val="-5"/>
        </w:rPr>
        <w:t xml:space="preserve"> </w:t>
      </w:r>
      <w:r>
        <w:t>(CL)</w:t>
      </w:r>
    </w:p>
    <w:p w14:paraId="5F477FF7" w14:textId="464A2897" w:rsidR="00442B0A" w:rsidRPr="00D12131" w:rsidRDefault="00BE2F1C" w:rsidP="00A8373E">
      <w:pPr>
        <w:pStyle w:val="BodyText"/>
        <w:spacing w:before="182" w:line="249" w:lineRule="auto"/>
        <w:ind w:left="100" w:right="390" w:firstLine="288"/>
      </w:pPr>
      <w:r>
        <w:t>Customer loyalty is an alignment among 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attitude,</w:t>
      </w:r>
      <w:r>
        <w:rPr>
          <w:spacing w:val="1"/>
        </w:rPr>
        <w:t xml:space="preserve"> </w:t>
      </w:r>
      <w:r>
        <w:t>behavior,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systematically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competitors [11] [12]. Element of attitudinal loyalty is</w:t>
      </w:r>
      <w:r>
        <w:rPr>
          <w:spacing w:val="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fulfillment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pleasant</w:t>
      </w:r>
      <w:r>
        <w:rPr>
          <w:spacing w:val="-8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impact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influence,</w:t>
      </w:r>
      <w:r>
        <w:rPr>
          <w:spacing w:val="-47"/>
        </w:rPr>
        <w:t xml:space="preserve"> </w:t>
      </w:r>
      <w:r>
        <w:t>preference, and</w:t>
      </w:r>
      <w:r>
        <w:rPr>
          <w:spacing w:val="1"/>
        </w:rPr>
        <w:t xml:space="preserve"> </w:t>
      </w:r>
      <w:r>
        <w:t>warmth.</w:t>
      </w:r>
      <w:r>
        <w:rPr>
          <w:spacing w:val="1"/>
        </w:rPr>
        <w:t xml:space="preserve"> </w:t>
      </w:r>
      <w:r>
        <w:t>The element of behavioral</w:t>
      </w:r>
      <w:r>
        <w:rPr>
          <w:spacing w:val="1"/>
        </w:rPr>
        <w:t xml:space="preserve"> </w:t>
      </w:r>
      <w:r>
        <w:t>loyalty is a repeat purchase that comes from desire.</w:t>
      </w:r>
      <w:r>
        <w:rPr>
          <w:spacing w:val="1"/>
        </w:rPr>
        <w:t xml:space="preserve"> </w:t>
      </w:r>
      <w:r>
        <w:t>This behavioral loyalty can be in the form of Purchase,</w:t>
      </w:r>
      <w:r>
        <w:rPr>
          <w:spacing w:val="-48"/>
        </w:rPr>
        <w:t xml:space="preserve"> </w:t>
      </w:r>
      <w:r>
        <w:t>repurchase,</w:t>
      </w:r>
      <w:r>
        <w:rPr>
          <w:spacing w:val="1"/>
        </w:rPr>
        <w:t xml:space="preserve"> </w:t>
      </w:r>
      <w:r>
        <w:t>repurchase</w:t>
      </w:r>
      <w:r>
        <w:rPr>
          <w:spacing w:val="1"/>
        </w:rPr>
        <w:t xml:space="preserve"> </w:t>
      </w:r>
      <w:r>
        <w:t>intentions,</w:t>
      </w:r>
      <w:r>
        <w:rPr>
          <w:spacing w:val="1"/>
        </w:rPr>
        <w:t xml:space="preserve"> </w:t>
      </w:r>
      <w:r>
        <w:t>retention,</w:t>
      </w:r>
      <w:r>
        <w:rPr>
          <w:spacing w:val="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[12].</w:t>
      </w:r>
      <w:r w:rsidR="00A8373E">
        <w:t xml:space="preserve"> </w:t>
      </w:r>
      <w:r>
        <w:t>Many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loyalty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measurement through behavioral loyalty dimensions,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word-of-mouth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(WOM),</w:t>
      </w:r>
      <w:r>
        <w:rPr>
          <w:spacing w:val="1"/>
        </w:rPr>
        <w:t xml:space="preserve"> </w:t>
      </w:r>
      <w:r>
        <w:t>purchase intentions, and price insensitivity. WOM can</w:t>
      </w:r>
      <w:r>
        <w:rPr>
          <w:spacing w:val="-47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face-to-face</w:t>
      </w:r>
      <w:r>
        <w:rPr>
          <w:spacing w:val="1"/>
        </w:rPr>
        <w:t xml:space="preserve"> </w:t>
      </w:r>
      <w:r>
        <w:t>WOM</w:t>
      </w:r>
      <w:r>
        <w:rPr>
          <w:spacing w:val="1"/>
        </w:rPr>
        <w:t xml:space="preserve"> </w:t>
      </w:r>
      <w:r>
        <w:t>(</w:t>
      </w:r>
      <w:proofErr w:type="spellStart"/>
      <w:r>
        <w:t>fWOM</w:t>
      </w:r>
      <w:proofErr w:type="spellEnd"/>
      <w:r>
        <w:t>)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electronic WOM (</w:t>
      </w:r>
      <w:proofErr w:type="spellStart"/>
      <w:r>
        <w:t>eWOM</w:t>
      </w:r>
      <w:proofErr w:type="spellEnd"/>
      <w:r>
        <w:t>), such as Facebook, Twitter,</w:t>
      </w:r>
      <w:r>
        <w:rPr>
          <w:spacing w:val="-47"/>
        </w:rPr>
        <w:t xml:space="preserve"> </w:t>
      </w:r>
      <w:r>
        <w:t>WhatsApp, and other</w:t>
      </w:r>
      <w:r>
        <w:rPr>
          <w:spacing w:val="1"/>
        </w:rPr>
        <w:t xml:space="preserve"> </w:t>
      </w:r>
      <w:r>
        <w:t>electronic media where social</w:t>
      </w:r>
      <w:r>
        <w:rPr>
          <w:spacing w:val="1"/>
        </w:rPr>
        <w:t xml:space="preserve"> </w:t>
      </w:r>
      <w:r>
        <w:t>relations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located.</w:t>
      </w:r>
      <w:r>
        <w:rPr>
          <w:spacing w:val="1"/>
        </w:rPr>
        <w:t xml:space="preserve"> </w:t>
      </w:r>
      <w:r>
        <w:t>[13].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Krishnan (2020), these dimensions are most often used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loyalty.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customer</w:t>
      </w:r>
      <w:r>
        <w:rPr>
          <w:spacing w:val="-47"/>
        </w:rPr>
        <w:t xml:space="preserve"> </w:t>
      </w:r>
      <w:r>
        <w:t>loyalty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measured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purchasing</w:t>
      </w:r>
      <w:r>
        <w:rPr>
          <w:spacing w:val="-47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intentions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predictions,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loyalty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[11].</w:t>
      </w:r>
      <w:r>
        <w:rPr>
          <w:spacing w:val="-47"/>
        </w:rPr>
        <w:t xml:space="preserve"> </w:t>
      </w:r>
      <w:r>
        <w:t>Meanwhile, attitudinal components such as perceived</w:t>
      </w:r>
      <w:r>
        <w:rPr>
          <w:spacing w:val="1"/>
        </w:rPr>
        <w:t xml:space="preserve"> </w:t>
      </w:r>
      <w:r>
        <w:t>value, satisfaction, trust, and commitment are seen as</w:t>
      </w:r>
      <w:r>
        <w:rPr>
          <w:spacing w:val="1"/>
        </w:rPr>
        <w:t xml:space="preserve"> </w:t>
      </w:r>
      <w:r>
        <w:t>antecedents of customer loyalty [14]. Word-of-mouth</w:t>
      </w:r>
      <w:r>
        <w:rPr>
          <w:spacing w:val="1"/>
        </w:rPr>
        <w:t xml:space="preserve"> </w:t>
      </w:r>
      <w:r>
        <w:t>communication can be in the form of saying positive</w:t>
      </w:r>
      <w:r>
        <w:rPr>
          <w:spacing w:val="1"/>
        </w:rPr>
        <w:t xml:space="preserve"> </w:t>
      </w:r>
      <w:r>
        <w:t>things,</w:t>
      </w:r>
      <w:r>
        <w:rPr>
          <w:spacing w:val="1"/>
        </w:rPr>
        <w:t xml:space="preserve"> </w:t>
      </w:r>
      <w:r>
        <w:t>sharing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providing</w:t>
      </w:r>
      <w:r>
        <w:rPr>
          <w:spacing w:val="-47"/>
        </w:rPr>
        <w:t xml:space="preserve"> </w:t>
      </w:r>
      <w:r>
        <w:t>recommendations.</w:t>
      </w:r>
    </w:p>
    <w:p w14:paraId="55051626" w14:textId="77777777" w:rsidR="00442B0A" w:rsidRDefault="00BE2F1C">
      <w:pPr>
        <w:pStyle w:val="Heading2"/>
        <w:numPr>
          <w:ilvl w:val="1"/>
          <w:numId w:val="4"/>
        </w:numPr>
        <w:tabs>
          <w:tab w:val="left" w:pos="754"/>
        </w:tabs>
        <w:spacing w:before="1"/>
        <w:ind w:left="100" w:right="392" w:firstLine="0"/>
        <w:jc w:val="both"/>
      </w:pPr>
      <w:r>
        <w:t>Courier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experience,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customer loyalty</w:t>
      </w:r>
    </w:p>
    <w:p w14:paraId="1EB32613" w14:textId="79288B69" w:rsidR="00A8373E" w:rsidRDefault="00BE2F1C" w:rsidP="00A8373E">
      <w:pPr>
        <w:pStyle w:val="BodyText"/>
        <w:spacing w:before="93" w:line="249" w:lineRule="auto"/>
        <w:ind w:left="220" w:right="38"/>
      </w:pPr>
      <w:r>
        <w:t>In this study, courier services are related to the 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service quality has a positive and significant effect on</w:t>
      </w:r>
      <w:r>
        <w:rPr>
          <w:spacing w:val="1"/>
        </w:rPr>
        <w:t xml:space="preserve"> </w:t>
      </w:r>
      <w:r>
        <w:t>customer satisfaction [15]. Customer loyalty could be</w:t>
      </w:r>
      <w:r>
        <w:rPr>
          <w:spacing w:val="1"/>
        </w:rPr>
        <w:t xml:space="preserve"> </w:t>
      </w:r>
      <w:r>
        <w:rPr>
          <w:spacing w:val="-1"/>
        </w:rPr>
        <w:t>achieved</w:t>
      </w:r>
      <w:r>
        <w:rPr>
          <w:spacing w:val="-7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quality</w:t>
      </w:r>
      <w:r>
        <w:rPr>
          <w:spacing w:val="-1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maintained</w:t>
      </w:r>
      <w:r>
        <w:rPr>
          <w:spacing w:val="-12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achieve</w:t>
      </w:r>
      <w:r>
        <w:rPr>
          <w:spacing w:val="-48"/>
        </w:rPr>
        <w:t xml:space="preserve"> </w:t>
      </w:r>
      <w:r>
        <w:t>a sustainable business. Customer loyalty is influenced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customer</w:t>
      </w:r>
      <w:r w:rsidR="00D12131">
        <w:t xml:space="preserve"> satisfaction, and the antecedent of customer satisfaction is</w:t>
      </w:r>
      <w:r w:rsidR="00D12131">
        <w:rPr>
          <w:spacing w:val="1"/>
        </w:rPr>
        <w:t xml:space="preserve"> </w:t>
      </w:r>
      <w:r w:rsidR="00D12131">
        <w:t>LSQ [16].</w:t>
      </w:r>
      <w:r w:rsidR="00A8373E">
        <w:t xml:space="preserve"> Service quality in the courier service is part of</w:t>
      </w:r>
      <w:r w:rsidR="00A8373E">
        <w:rPr>
          <w:spacing w:val="1"/>
        </w:rPr>
        <w:t xml:space="preserve"> </w:t>
      </w:r>
      <w:r w:rsidR="00A8373E">
        <w:t>the</w:t>
      </w:r>
      <w:r w:rsidR="00A8373E">
        <w:rPr>
          <w:spacing w:val="-13"/>
        </w:rPr>
        <w:t xml:space="preserve"> </w:t>
      </w:r>
      <w:r w:rsidR="00A8373E">
        <w:t>LSQ.</w:t>
      </w:r>
      <w:r w:rsidR="00A8373E">
        <w:rPr>
          <w:spacing w:val="-7"/>
        </w:rPr>
        <w:t xml:space="preserve"> </w:t>
      </w:r>
      <w:r w:rsidR="00A8373E">
        <w:t>Customer</w:t>
      </w:r>
      <w:r w:rsidR="00A8373E">
        <w:rPr>
          <w:spacing w:val="-6"/>
        </w:rPr>
        <w:t xml:space="preserve"> </w:t>
      </w:r>
      <w:r w:rsidR="00A8373E">
        <w:t>satisfaction</w:t>
      </w:r>
      <w:r w:rsidR="00A8373E">
        <w:rPr>
          <w:spacing w:val="-10"/>
        </w:rPr>
        <w:t xml:space="preserve"> </w:t>
      </w:r>
      <w:r w:rsidR="00A8373E">
        <w:t>has</w:t>
      </w:r>
      <w:r w:rsidR="00A8373E">
        <w:rPr>
          <w:spacing w:val="-12"/>
        </w:rPr>
        <w:t xml:space="preserve"> </w:t>
      </w:r>
      <w:r w:rsidR="00A8373E">
        <w:t>positive</w:t>
      </w:r>
      <w:r w:rsidR="00A8373E">
        <w:rPr>
          <w:spacing w:val="-12"/>
        </w:rPr>
        <w:t xml:space="preserve"> </w:t>
      </w:r>
      <w:r w:rsidR="00A8373E">
        <w:t>and</w:t>
      </w:r>
      <w:r w:rsidR="00A8373E">
        <w:rPr>
          <w:spacing w:val="-9"/>
        </w:rPr>
        <w:t xml:space="preserve"> </w:t>
      </w:r>
      <w:r w:rsidR="00A8373E">
        <w:t>significant</w:t>
      </w:r>
      <w:r w:rsidR="00A8373E">
        <w:rPr>
          <w:spacing w:val="-48"/>
        </w:rPr>
        <w:t xml:space="preserve"> </w:t>
      </w:r>
      <w:r w:rsidR="00A8373E">
        <w:t>effects on customer loyalty [15]. The LSQ is related to the</w:t>
      </w:r>
      <w:r w:rsidR="00A8373E">
        <w:rPr>
          <w:spacing w:val="-47"/>
        </w:rPr>
        <w:t xml:space="preserve"> </w:t>
      </w:r>
      <w:r w:rsidR="00A8373E">
        <w:t xml:space="preserve">level of customer satisfaction in services </w:t>
      </w:r>
      <w:proofErr w:type="gramStart"/>
      <w:r w:rsidR="00A8373E">
        <w:t>and also</w:t>
      </w:r>
      <w:proofErr w:type="gramEnd"/>
      <w:r w:rsidR="00A8373E">
        <w:t xml:space="preserve"> to the</w:t>
      </w:r>
      <w:r w:rsidR="00A8373E">
        <w:rPr>
          <w:spacing w:val="1"/>
        </w:rPr>
        <w:t xml:space="preserve"> </w:t>
      </w:r>
      <w:r w:rsidR="00A8373E">
        <w:t>level</w:t>
      </w:r>
      <w:r w:rsidR="00A8373E">
        <w:rPr>
          <w:spacing w:val="1"/>
        </w:rPr>
        <w:t xml:space="preserve"> </w:t>
      </w:r>
      <w:r w:rsidR="00A8373E">
        <w:t>of</w:t>
      </w:r>
      <w:r w:rsidR="00A8373E">
        <w:rPr>
          <w:spacing w:val="1"/>
        </w:rPr>
        <w:t xml:space="preserve"> </w:t>
      </w:r>
      <w:r w:rsidR="00A8373E">
        <w:t>customer</w:t>
      </w:r>
      <w:r w:rsidR="00A8373E">
        <w:rPr>
          <w:spacing w:val="1"/>
        </w:rPr>
        <w:t xml:space="preserve"> </w:t>
      </w:r>
      <w:r w:rsidR="00A8373E">
        <w:t>loyalty in</w:t>
      </w:r>
      <w:r w:rsidR="00A8373E">
        <w:rPr>
          <w:spacing w:val="1"/>
        </w:rPr>
        <w:t xml:space="preserve"> </w:t>
      </w:r>
      <w:r w:rsidR="00A8373E">
        <w:t>the context</w:t>
      </w:r>
      <w:r w:rsidR="00A8373E">
        <w:rPr>
          <w:spacing w:val="1"/>
        </w:rPr>
        <w:t xml:space="preserve"> </w:t>
      </w:r>
      <w:r w:rsidR="00A8373E">
        <w:t>of</w:t>
      </w:r>
      <w:r w:rsidR="00A8373E">
        <w:rPr>
          <w:spacing w:val="1"/>
        </w:rPr>
        <w:t xml:space="preserve"> </w:t>
      </w:r>
      <w:r w:rsidR="00A8373E">
        <w:t>SCQ</w:t>
      </w:r>
      <w:r w:rsidR="00A8373E">
        <w:rPr>
          <w:spacing w:val="1"/>
        </w:rPr>
        <w:t xml:space="preserve"> </w:t>
      </w:r>
      <w:r w:rsidR="00A8373E">
        <w:t>[17].</w:t>
      </w:r>
      <w:r w:rsidR="00A8373E" w:rsidRPr="00A8373E">
        <w:t xml:space="preserve"> </w:t>
      </w:r>
      <w:r w:rsidR="00A8373E">
        <w:t>Customer experience management builds customer loyalty</w:t>
      </w:r>
      <w:r w:rsidR="00A8373E">
        <w:rPr>
          <w:spacing w:val="-47"/>
        </w:rPr>
        <w:t xml:space="preserve"> </w:t>
      </w:r>
      <w:r w:rsidR="00A8373E">
        <w:t>(attitudes) and leads to repetitive buying behavior [18].</w:t>
      </w:r>
      <w:r w:rsidR="00A8373E">
        <w:rPr>
          <w:spacing w:val="1"/>
        </w:rPr>
        <w:t xml:space="preserve"> </w:t>
      </w:r>
      <w:r w:rsidR="00A8373E">
        <w:t>Roy et al. (2019) stated that in the B2B service quality,</w:t>
      </w:r>
      <w:r w:rsidR="00A8373E">
        <w:rPr>
          <w:spacing w:val="1"/>
        </w:rPr>
        <w:t xml:space="preserve"> </w:t>
      </w:r>
      <w:r w:rsidR="00A8373E">
        <w:t>research results showed that service experience on B2B</w:t>
      </w:r>
      <w:r w:rsidR="00A8373E">
        <w:rPr>
          <w:spacing w:val="1"/>
        </w:rPr>
        <w:t xml:space="preserve"> </w:t>
      </w:r>
      <w:r w:rsidR="00A8373E">
        <w:t>customers has a more substantial influence on satisfaction</w:t>
      </w:r>
      <w:r w:rsidR="00A8373E">
        <w:rPr>
          <w:spacing w:val="1"/>
        </w:rPr>
        <w:t xml:space="preserve"> </w:t>
      </w:r>
      <w:r w:rsidR="00A8373E">
        <w:t>and</w:t>
      </w:r>
      <w:r w:rsidR="00A8373E">
        <w:rPr>
          <w:spacing w:val="-3"/>
        </w:rPr>
        <w:t xml:space="preserve"> </w:t>
      </w:r>
      <w:r w:rsidR="00A8373E">
        <w:t>ultimately</w:t>
      </w:r>
      <w:r w:rsidR="00A8373E">
        <w:rPr>
          <w:spacing w:val="-12"/>
        </w:rPr>
        <w:t xml:space="preserve"> </w:t>
      </w:r>
      <w:r w:rsidR="00A8373E">
        <w:t>impacts</w:t>
      </w:r>
      <w:r w:rsidR="00A8373E">
        <w:rPr>
          <w:spacing w:val="-4"/>
        </w:rPr>
        <w:t xml:space="preserve"> </w:t>
      </w:r>
      <w:r w:rsidR="00A8373E">
        <w:t>B2B</w:t>
      </w:r>
      <w:r w:rsidR="00A8373E">
        <w:rPr>
          <w:spacing w:val="-7"/>
        </w:rPr>
        <w:t xml:space="preserve"> </w:t>
      </w:r>
      <w:r w:rsidR="00A8373E">
        <w:t>customer</w:t>
      </w:r>
      <w:r w:rsidR="00A8373E">
        <w:rPr>
          <w:spacing w:val="2"/>
        </w:rPr>
        <w:t xml:space="preserve"> </w:t>
      </w:r>
      <w:r w:rsidR="00A8373E">
        <w:t>loyalty</w:t>
      </w:r>
      <w:r w:rsidR="00A8373E">
        <w:rPr>
          <w:spacing w:val="-12"/>
        </w:rPr>
        <w:t xml:space="preserve"> </w:t>
      </w:r>
      <w:r w:rsidR="00A8373E">
        <w:t>and</w:t>
      </w:r>
      <w:r w:rsidR="00A8373E">
        <w:rPr>
          <w:spacing w:val="-7"/>
        </w:rPr>
        <w:t xml:space="preserve"> </w:t>
      </w:r>
      <w:r w:rsidR="00A8373E">
        <w:t>words</w:t>
      </w:r>
      <w:r w:rsidR="00A8373E">
        <w:rPr>
          <w:spacing w:val="-4"/>
        </w:rPr>
        <w:t xml:space="preserve"> </w:t>
      </w:r>
      <w:r w:rsidR="00A8373E">
        <w:t>of</w:t>
      </w:r>
      <w:r w:rsidR="00A8373E">
        <w:rPr>
          <w:spacing w:val="-48"/>
        </w:rPr>
        <w:t xml:space="preserve"> </w:t>
      </w:r>
      <w:r w:rsidR="00A8373E">
        <w:t>mouth</w:t>
      </w:r>
      <w:r w:rsidR="00A8373E">
        <w:rPr>
          <w:spacing w:val="1"/>
        </w:rPr>
        <w:t xml:space="preserve"> </w:t>
      </w:r>
      <w:r w:rsidR="00A8373E">
        <w:t>[10].</w:t>
      </w:r>
      <w:r w:rsidR="00A8373E">
        <w:rPr>
          <w:spacing w:val="1"/>
        </w:rPr>
        <w:t xml:space="preserve"> </w:t>
      </w:r>
      <w:r w:rsidR="00A8373E">
        <w:t>Based</w:t>
      </w:r>
      <w:r w:rsidR="00A8373E">
        <w:rPr>
          <w:spacing w:val="1"/>
        </w:rPr>
        <w:t xml:space="preserve"> </w:t>
      </w:r>
      <w:r w:rsidR="00A8373E">
        <w:t>on</w:t>
      </w:r>
      <w:r w:rsidR="00A8373E">
        <w:rPr>
          <w:spacing w:val="1"/>
        </w:rPr>
        <w:t xml:space="preserve"> </w:t>
      </w:r>
      <w:r w:rsidR="00A8373E">
        <w:t>previous</w:t>
      </w:r>
      <w:r w:rsidR="00A8373E">
        <w:rPr>
          <w:spacing w:val="1"/>
        </w:rPr>
        <w:t xml:space="preserve"> </w:t>
      </w:r>
      <w:r w:rsidR="00A8373E">
        <w:t>studies,</w:t>
      </w:r>
      <w:r w:rsidR="00A8373E">
        <w:rPr>
          <w:spacing w:val="1"/>
        </w:rPr>
        <w:t xml:space="preserve"> </w:t>
      </w:r>
      <w:r w:rsidR="00A8373E">
        <w:t>the</w:t>
      </w:r>
      <w:r w:rsidR="00A8373E">
        <w:rPr>
          <w:spacing w:val="1"/>
        </w:rPr>
        <w:t xml:space="preserve"> </w:t>
      </w:r>
      <w:r w:rsidR="00A8373E">
        <w:t>following</w:t>
      </w:r>
      <w:r w:rsidR="00A8373E">
        <w:rPr>
          <w:spacing w:val="1"/>
        </w:rPr>
        <w:t xml:space="preserve"> </w:t>
      </w:r>
      <w:r w:rsidR="00A8373E">
        <w:t>hypotheses are</w:t>
      </w:r>
      <w:r w:rsidR="00A8373E">
        <w:rPr>
          <w:spacing w:val="-1"/>
        </w:rPr>
        <w:t xml:space="preserve"> </w:t>
      </w:r>
      <w:r w:rsidR="00A8373E">
        <w:t>proposed:</w:t>
      </w:r>
    </w:p>
    <w:p w14:paraId="1E52EA05" w14:textId="59C86DC9" w:rsidR="00D12131" w:rsidRDefault="00D12131" w:rsidP="00A8373E">
      <w:pPr>
        <w:pStyle w:val="BodyText"/>
        <w:spacing w:before="185" w:line="249" w:lineRule="auto"/>
        <w:ind w:left="100" w:right="396" w:firstLine="288"/>
        <w:jc w:val="left"/>
        <w:sectPr w:rsidR="00D12131">
          <w:type w:val="continuous"/>
          <w:pgSz w:w="11910" w:h="16840"/>
          <w:pgMar w:top="620" w:right="800" w:bottom="280" w:left="980" w:header="720" w:footer="720" w:gutter="0"/>
          <w:cols w:num="2" w:space="720" w:equalWidth="0">
            <w:col w:w="4962" w:space="277"/>
            <w:col w:w="4891"/>
          </w:cols>
        </w:sectPr>
      </w:pPr>
    </w:p>
    <w:p w14:paraId="6DE888D9" w14:textId="7437B9FE" w:rsidR="00442B0A" w:rsidRDefault="009E4B74">
      <w:pPr>
        <w:pStyle w:val="BodyText"/>
        <w:spacing w:before="8"/>
        <w:rPr>
          <w:sz w:val="19"/>
        </w:rPr>
      </w:pPr>
      <w:r>
        <w:lastRenderedPageBreak/>
        <w:pict w14:anchorId="61643058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13.3pt;margin-top:8.25pt;width:222.1pt;height:706.1pt;z-index:15729152;mso-position-horizontal-relative:page" filled="f" stroked="f">
            <v:textbox style="mso-next-textbox:#_x0000_s1029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152"/>
                    <w:gridCol w:w="1628"/>
                    <w:gridCol w:w="1647"/>
                  </w:tblGrid>
                  <w:tr w:rsidR="00442B0A" w14:paraId="36CD2F56" w14:textId="77777777">
                    <w:trPr>
                      <w:trHeight w:val="220"/>
                    </w:trPr>
                    <w:tc>
                      <w:tcPr>
                        <w:tcW w:w="1152" w:type="dxa"/>
                      </w:tcPr>
                      <w:p w14:paraId="4C95C045" w14:textId="77777777" w:rsidR="00442B0A" w:rsidRPr="009E4B74" w:rsidRDefault="00BE2F1C">
                        <w:pPr>
                          <w:pStyle w:val="TableParagraph"/>
                          <w:spacing w:line="200" w:lineRule="exact"/>
                          <w:rPr>
                            <w:b/>
                            <w:bCs/>
                            <w:sz w:val="20"/>
                          </w:rPr>
                        </w:pPr>
                        <w:r w:rsidRPr="009E4B74">
                          <w:rPr>
                            <w:b/>
                            <w:bCs/>
                            <w:sz w:val="20"/>
                          </w:rPr>
                          <w:t>Variable</w:t>
                        </w:r>
                      </w:p>
                    </w:tc>
                    <w:tc>
                      <w:tcPr>
                        <w:tcW w:w="1628" w:type="dxa"/>
                      </w:tcPr>
                      <w:p w14:paraId="27FE0284" w14:textId="77777777" w:rsidR="00442B0A" w:rsidRPr="009E4B74" w:rsidRDefault="00BE2F1C" w:rsidP="009E4B74">
                        <w:pPr>
                          <w:pStyle w:val="TableParagraph"/>
                          <w:spacing w:line="200" w:lineRule="exact"/>
                          <w:ind w:left="5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9E4B74">
                          <w:rPr>
                            <w:b/>
                            <w:bCs/>
                            <w:sz w:val="20"/>
                          </w:rPr>
                          <w:t>Parameter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56B3478F" w14:textId="77777777" w:rsidR="00442B0A" w:rsidRPr="009E4B74" w:rsidRDefault="00BE2F1C" w:rsidP="009E4B74">
                        <w:pPr>
                          <w:pStyle w:val="TableParagraph"/>
                          <w:spacing w:line="200" w:lineRule="exact"/>
                          <w:jc w:val="center"/>
                          <w:rPr>
                            <w:b/>
                            <w:bCs/>
                            <w:sz w:val="20"/>
                          </w:rPr>
                        </w:pPr>
                        <w:r w:rsidRPr="009E4B74">
                          <w:rPr>
                            <w:b/>
                            <w:bCs/>
                            <w:sz w:val="20"/>
                          </w:rPr>
                          <w:t>Indicators</w:t>
                        </w:r>
                      </w:p>
                    </w:tc>
                  </w:tr>
                  <w:tr w:rsidR="00442B0A" w14:paraId="786D41B0" w14:textId="77777777">
                    <w:trPr>
                      <w:trHeight w:val="1094"/>
                    </w:trPr>
                    <w:tc>
                      <w:tcPr>
                        <w:tcW w:w="1152" w:type="dxa"/>
                        <w:vMerge w:val="restart"/>
                      </w:tcPr>
                      <w:p w14:paraId="789DCFC7" w14:textId="77777777" w:rsidR="00442B0A" w:rsidRDefault="00442B0A">
                        <w:pPr>
                          <w:pStyle w:val="TableParagraph"/>
                          <w:spacing w:before="4"/>
                          <w:ind w:left="0"/>
                          <w:rPr>
                            <w:sz w:val="18"/>
                          </w:rPr>
                        </w:pPr>
                      </w:p>
                      <w:p w14:paraId="593907D1" w14:textId="77777777" w:rsidR="00442B0A" w:rsidRDefault="00BE2F1C">
                        <w:pPr>
                          <w:pStyle w:val="TableParagraph"/>
                          <w:spacing w:line="228" w:lineRule="auto"/>
                          <w:ind w:right="4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Courier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Quality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(CSQ)</w:t>
                        </w:r>
                      </w:p>
                    </w:tc>
                    <w:tc>
                      <w:tcPr>
                        <w:tcW w:w="1628" w:type="dxa"/>
                        <w:vMerge w:val="restart"/>
                      </w:tcPr>
                      <w:p w14:paraId="7BEDC6F2" w14:textId="77777777" w:rsidR="00442B0A" w:rsidRDefault="00442B0A">
                        <w:pPr>
                          <w:pStyle w:val="TableParagraph"/>
                          <w:spacing w:before="6"/>
                          <w:ind w:left="0"/>
                          <w:rPr>
                            <w:sz w:val="17"/>
                          </w:rPr>
                        </w:pPr>
                      </w:p>
                      <w:p w14:paraId="6BF632F0" w14:textId="77777777" w:rsidR="00442B0A" w:rsidRDefault="00BE2F1C">
                        <w:pPr>
                          <w:pStyle w:val="TableParagraph"/>
                          <w:ind w:left="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Timeliness(</w:t>
                        </w:r>
                        <w:proofErr w:type="gramEnd"/>
                        <w:r>
                          <w:rPr>
                            <w:sz w:val="20"/>
                          </w:rPr>
                          <w:t>TL)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3305968C" w14:textId="3EBC03BC" w:rsidR="00442B0A" w:rsidRDefault="00BE2F1C" w:rsidP="00971E4D">
                        <w:pPr>
                          <w:pStyle w:val="TableParagraph"/>
                          <w:spacing w:line="230" w:lineRule="auto"/>
                          <w:ind w:right="113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The</w:t>
                        </w:r>
                        <w:r w:rsidR="009E4B7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total</w:t>
                        </w:r>
                        <w:r w:rsidR="009E4B7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score</w:t>
                        </w:r>
                        <w:r w:rsidR="009E4B7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of</w:t>
                        </w:r>
                        <w:r w:rsidR="009E4B7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th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model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uses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5pointLikertscale</w:t>
                        </w:r>
                      </w:p>
                    </w:tc>
                  </w:tr>
                  <w:tr w:rsidR="00442B0A" w14:paraId="2691799E" w14:textId="77777777">
                    <w:trPr>
                      <w:trHeight w:val="1953"/>
                    </w:trPr>
                    <w:tc>
                      <w:tcPr>
                        <w:tcW w:w="1152" w:type="dxa"/>
                        <w:vMerge/>
                        <w:tcBorders>
                          <w:top w:val="nil"/>
                        </w:tcBorders>
                      </w:tcPr>
                      <w:p w14:paraId="127DF790" w14:textId="77777777" w:rsidR="00442B0A" w:rsidRDefault="00442B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8" w:type="dxa"/>
                        <w:vMerge/>
                        <w:tcBorders>
                          <w:top w:val="nil"/>
                        </w:tcBorders>
                      </w:tcPr>
                      <w:p w14:paraId="058EF980" w14:textId="77777777" w:rsidR="00442B0A" w:rsidRDefault="00442B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47" w:type="dxa"/>
                      </w:tcPr>
                      <w:p w14:paraId="30A5EFE7" w14:textId="77777777" w:rsidR="009E4B74" w:rsidRDefault="00BE2F1C" w:rsidP="00971E4D">
                        <w:pPr>
                          <w:pStyle w:val="TableParagraph"/>
                          <w:tabs>
                            <w:tab w:val="left" w:pos="1378"/>
                          </w:tabs>
                          <w:spacing w:before="1" w:line="220" w:lineRule="auto"/>
                          <w:ind w:right="8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Frequency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receiving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late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shipments(</w:t>
                        </w:r>
                        <w:proofErr w:type="gramEnd"/>
                        <w:r>
                          <w:rPr>
                            <w:sz w:val="20"/>
                          </w:rPr>
                          <w:t>TL2)</w:t>
                        </w:r>
                      </w:p>
                      <w:p w14:paraId="6F403CA8" w14:textId="7E7FA08E" w:rsidR="009E4B74" w:rsidRDefault="00BE2F1C" w:rsidP="00971E4D">
                        <w:pPr>
                          <w:pStyle w:val="TableParagraph"/>
                          <w:tabs>
                            <w:tab w:val="left" w:pos="1378"/>
                          </w:tabs>
                          <w:spacing w:before="1" w:line="220" w:lineRule="auto"/>
                          <w:ind w:right="8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Promised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duration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of</w:t>
                        </w:r>
                        <w:r w:rsidR="009E4B74">
                          <w:rPr>
                            <w:spacing w:val="-2"/>
                            <w:sz w:val="20"/>
                          </w:rPr>
                          <w:t xml:space="preserve"> d</w:t>
                        </w:r>
                        <w:r>
                          <w:rPr>
                            <w:sz w:val="20"/>
                          </w:rPr>
                          <w:t>elivery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goods</w:t>
                        </w:r>
                      </w:p>
                      <w:p w14:paraId="2C8C89DC" w14:textId="0E63F378" w:rsidR="00442B0A" w:rsidRDefault="00BE2F1C" w:rsidP="00971E4D">
                        <w:pPr>
                          <w:pStyle w:val="TableParagraph"/>
                          <w:tabs>
                            <w:tab w:val="left" w:pos="1378"/>
                          </w:tabs>
                          <w:spacing w:before="1" w:line="220" w:lineRule="auto"/>
                          <w:ind w:right="88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(TL3)</w:t>
                        </w:r>
                      </w:p>
                    </w:tc>
                  </w:tr>
                  <w:tr w:rsidR="00442B0A" w14:paraId="7F15F550" w14:textId="77777777">
                    <w:trPr>
                      <w:trHeight w:val="1531"/>
                    </w:trPr>
                    <w:tc>
                      <w:tcPr>
                        <w:tcW w:w="1152" w:type="dxa"/>
                        <w:vMerge/>
                        <w:tcBorders>
                          <w:top w:val="nil"/>
                        </w:tcBorders>
                      </w:tcPr>
                      <w:p w14:paraId="35F35AD2" w14:textId="77777777" w:rsidR="00442B0A" w:rsidRDefault="00442B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14:paraId="53EFFB83" w14:textId="77777777" w:rsidR="00442B0A" w:rsidRDefault="00BE2F1C">
                        <w:pPr>
                          <w:pStyle w:val="TableParagraph"/>
                          <w:spacing w:line="216" w:lineRule="exact"/>
                          <w:ind w:left="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Quality(</w:t>
                        </w:r>
                        <w:proofErr w:type="gramEnd"/>
                        <w:r>
                          <w:rPr>
                            <w:sz w:val="20"/>
                          </w:rPr>
                          <w:t>QL)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B503534" w14:textId="3F36D7E5" w:rsidR="00442B0A" w:rsidRDefault="00BE2F1C" w:rsidP="00971E4D">
                        <w:pPr>
                          <w:pStyle w:val="TableParagraph"/>
                          <w:spacing w:line="225" w:lineRule="auto"/>
                          <w:ind w:right="5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Goods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Tracking(</w:t>
                        </w:r>
                        <w:proofErr w:type="gramEnd"/>
                        <w:r>
                          <w:rPr>
                            <w:sz w:val="20"/>
                          </w:rPr>
                          <w:t>Q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L1)</w:t>
                        </w:r>
                        <w:r w:rsidR="00E03D23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Customer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service</w:t>
                        </w:r>
                        <w:r w:rsidR="00E03D23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</w:t>
                        </w:r>
                        <w:r>
                          <w:rPr>
                            <w:spacing w:val="-1"/>
                            <w:sz w:val="20"/>
                          </w:rPr>
                          <w:t>ontactinformation</w:t>
                        </w:r>
                        <w:proofErr w:type="spellEnd"/>
                        <w:r w:rsidR="009E4B7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 w:rsidR="009E4B74">
                          <w:rPr>
                            <w:sz w:val="20"/>
                          </w:rPr>
                          <w:t xml:space="preserve"> </w:t>
                        </w:r>
                        <w:r w:rsidR="009E4B74">
                          <w:rPr>
                            <w:spacing w:val="-1"/>
                            <w:sz w:val="20"/>
                          </w:rPr>
                          <w:t>C</w:t>
                        </w:r>
                        <w:r>
                          <w:rPr>
                            <w:spacing w:val="-1"/>
                            <w:sz w:val="20"/>
                          </w:rPr>
                          <w:t>ase</w:t>
                        </w:r>
                        <w:r w:rsidR="009E4B74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of</w:t>
                        </w:r>
                        <w:r w:rsidR="009E4B74">
                          <w:rPr>
                            <w:spacing w:val="-1"/>
                            <w:sz w:val="20"/>
                          </w:rPr>
                          <w:t xml:space="preserve"> A</w:t>
                        </w:r>
                        <w:r w:rsidR="00E03D23"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problem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(QL3)</w:t>
                        </w:r>
                      </w:p>
                    </w:tc>
                  </w:tr>
                  <w:tr w:rsidR="00442B0A" w14:paraId="1FF0DE38" w14:textId="77777777">
                    <w:trPr>
                      <w:trHeight w:val="1089"/>
                    </w:trPr>
                    <w:tc>
                      <w:tcPr>
                        <w:tcW w:w="1152" w:type="dxa"/>
                        <w:vMerge/>
                        <w:tcBorders>
                          <w:top w:val="nil"/>
                        </w:tcBorders>
                      </w:tcPr>
                      <w:p w14:paraId="0870EDC9" w14:textId="77777777" w:rsidR="00442B0A" w:rsidRDefault="00442B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14:paraId="6F5EE4E6" w14:textId="77777777" w:rsidR="00442B0A" w:rsidRDefault="00BE2F1C">
                        <w:pPr>
                          <w:pStyle w:val="TableParagraph"/>
                          <w:spacing w:line="209" w:lineRule="exact"/>
                          <w:ind w:left="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Accuracy</w:t>
                        </w:r>
                      </w:p>
                      <w:p w14:paraId="26804431" w14:textId="77777777" w:rsidR="00442B0A" w:rsidRDefault="00BE2F1C">
                        <w:pPr>
                          <w:pStyle w:val="TableParagraph"/>
                          <w:spacing w:line="219" w:lineRule="exact"/>
                          <w:ind w:left="1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</w:t>
                        </w:r>
                      </w:p>
                      <w:p w14:paraId="21C4D05D" w14:textId="77777777" w:rsidR="00442B0A" w:rsidRDefault="00BE2F1C">
                        <w:pPr>
                          <w:pStyle w:val="TableParagraph"/>
                          <w:spacing w:line="225" w:lineRule="exact"/>
                          <w:ind w:left="5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Order(</w:t>
                        </w:r>
                        <w:proofErr w:type="gramEnd"/>
                        <w:r>
                          <w:rPr>
                            <w:sz w:val="20"/>
                          </w:rPr>
                          <w:t>AO)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6A3575B0" w14:textId="10A29877" w:rsidR="00442B0A" w:rsidRDefault="00BE2F1C" w:rsidP="00971E4D">
                        <w:pPr>
                          <w:pStyle w:val="TableParagraph"/>
                          <w:spacing w:line="228" w:lineRule="auto"/>
                          <w:ind w:right="141"/>
                          <w:jc w:val="left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Frequency</w:t>
                        </w:r>
                        <w:r w:rsidR="00D00767">
                          <w:rPr>
                            <w:sz w:val="20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proofErr w:type="gramEnd"/>
                        <w:r w:rsidR="00D00767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having</w:t>
                        </w:r>
                        <w:r w:rsidR="00D00767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problems</w:t>
                        </w:r>
                        <w:r w:rsidR="00D00767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 w:rsidR="00D00767"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sending</w:t>
                        </w:r>
                        <w:r w:rsidR="00D00767">
                          <w:rPr>
                            <w:sz w:val="20"/>
                          </w:rPr>
                          <w:t xml:space="preserve"> </w:t>
                        </w:r>
                        <w:proofErr w:type="spellStart"/>
                        <w:r w:rsidR="00D00767">
                          <w:rPr>
                            <w:spacing w:val="-1"/>
                            <w:sz w:val="20"/>
                          </w:rPr>
                          <w:t>Wrongg</w:t>
                        </w:r>
                        <w:r>
                          <w:rPr>
                            <w:spacing w:val="-1"/>
                            <w:sz w:val="20"/>
                          </w:rPr>
                          <w:t>oods</w:t>
                        </w:r>
                        <w:proofErr w:type="spellEnd"/>
                        <w:r>
                          <w:rPr>
                            <w:spacing w:val="-1"/>
                            <w:sz w:val="20"/>
                          </w:rPr>
                          <w:t>(AO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1)</w:t>
                        </w:r>
                      </w:p>
                    </w:tc>
                  </w:tr>
                  <w:tr w:rsidR="00442B0A" w14:paraId="420B1819" w14:textId="77777777" w:rsidTr="00971E4D">
                    <w:trPr>
                      <w:trHeight w:val="3254"/>
                    </w:trPr>
                    <w:tc>
                      <w:tcPr>
                        <w:tcW w:w="1152" w:type="dxa"/>
                        <w:vMerge/>
                        <w:tcBorders>
                          <w:top w:val="nil"/>
                        </w:tcBorders>
                      </w:tcPr>
                      <w:p w14:paraId="7689D8CA" w14:textId="77777777" w:rsidR="00442B0A" w:rsidRDefault="00442B0A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8" w:type="dxa"/>
                      </w:tcPr>
                      <w:p w14:paraId="54E757A9" w14:textId="77777777" w:rsidR="00D00767" w:rsidRDefault="00BE2F1C">
                        <w:pPr>
                          <w:pStyle w:val="TableParagraph"/>
                          <w:spacing w:line="230" w:lineRule="auto"/>
                          <w:ind w:left="5" w:right="360"/>
                          <w:rPr>
                            <w:spacing w:val="-1"/>
                            <w:sz w:val="20"/>
                            <w:szCs w:val="20"/>
                          </w:rPr>
                        </w:pPr>
                        <w:r w:rsidRPr="009E4B74">
                          <w:rPr>
                            <w:sz w:val="20"/>
                            <w:szCs w:val="20"/>
                          </w:rPr>
                          <w:t>Order</w:t>
                        </w:r>
                        <w:r w:rsidR="00D00767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9E4B74">
                          <w:rPr>
                            <w:sz w:val="20"/>
                            <w:szCs w:val="20"/>
                          </w:rPr>
                          <w:t>discrepan</w:t>
                        </w:r>
                        <w:r w:rsidRPr="009E4B74">
                          <w:rPr>
                            <w:spacing w:val="-1"/>
                            <w:sz w:val="20"/>
                            <w:szCs w:val="20"/>
                          </w:rPr>
                          <w:t>cy</w:t>
                        </w:r>
                      </w:p>
                      <w:p w14:paraId="65D1898B" w14:textId="4A1AD2A6" w:rsidR="00442B0A" w:rsidRPr="00D00767" w:rsidRDefault="00BE2F1C" w:rsidP="00D00767">
                        <w:pPr>
                          <w:pStyle w:val="TableParagraph"/>
                          <w:spacing w:line="230" w:lineRule="auto"/>
                          <w:ind w:left="5" w:right="360"/>
                          <w:rPr>
                            <w:sz w:val="20"/>
                            <w:szCs w:val="20"/>
                          </w:rPr>
                        </w:pPr>
                        <w:proofErr w:type="gramStart"/>
                        <w:r w:rsidRPr="009E4B74">
                          <w:rPr>
                            <w:spacing w:val="-1"/>
                            <w:sz w:val="20"/>
                            <w:szCs w:val="20"/>
                          </w:rPr>
                          <w:t>Handing(</w:t>
                        </w:r>
                        <w:proofErr w:type="gramEnd"/>
                        <w:r w:rsidRPr="009E4B74">
                          <w:rPr>
                            <w:spacing w:val="-1"/>
                            <w:sz w:val="20"/>
                            <w:szCs w:val="20"/>
                          </w:rPr>
                          <w:t>OH</w:t>
                        </w:r>
                        <w:r w:rsidRPr="009E4B74">
                          <w:rPr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647" w:type="dxa"/>
                      </w:tcPr>
                      <w:p w14:paraId="542375C3" w14:textId="147DA228" w:rsidR="00442B0A" w:rsidRPr="00971E4D" w:rsidRDefault="00BE2F1C" w:rsidP="00971E4D">
                        <w:pPr>
                          <w:pStyle w:val="TableParagraph"/>
                          <w:spacing w:line="230" w:lineRule="auto"/>
                          <w:ind w:right="156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 w:rsidRPr="00971E4D">
                          <w:rPr>
                            <w:spacing w:val="-1"/>
                            <w:sz w:val="20"/>
                          </w:rPr>
                          <w:t>Easeofdeliveryor</w:t>
                        </w:r>
                        <w:proofErr w:type="spellEnd"/>
                        <w:r w:rsidRPr="00971E4D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der</w:t>
                        </w:r>
                        <w:r w:rsidR="00971E4D" w:rsidRPr="00971E4D">
                          <w:rPr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pacing w:val="-2"/>
                            <w:sz w:val="20"/>
                          </w:rPr>
                          <w:t>request</w:t>
                        </w:r>
                        <w:r w:rsidRPr="00971E4D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gramStart"/>
                        <w:r w:rsidRPr="00971E4D">
                          <w:rPr>
                            <w:sz w:val="20"/>
                          </w:rPr>
                          <w:t>procedures(</w:t>
                        </w:r>
                        <w:proofErr w:type="gramEnd"/>
                        <w:r w:rsidRPr="00971E4D">
                          <w:rPr>
                            <w:sz w:val="20"/>
                          </w:rPr>
                          <w:t>OH)</w:t>
                        </w:r>
                        <w:r w:rsidRPr="00971E4D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Ease</w:t>
                        </w:r>
                        <w:r w:rsidR="00971E4D" w:rsidRPr="00971E4D">
                          <w:rPr>
                            <w:sz w:val="20"/>
                          </w:rPr>
                          <w:t xml:space="preserve">  </w:t>
                        </w:r>
                        <w:r w:rsidRPr="00971E4D">
                          <w:rPr>
                            <w:sz w:val="20"/>
                          </w:rPr>
                          <w:t>of</w:t>
                        </w:r>
                        <w:r w:rsidR="00971E4D" w:rsidRPr="00971E4D">
                          <w:rPr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complaint</w:t>
                        </w:r>
                        <w:r w:rsidRPr="00971E4D"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handling</w:t>
                        </w:r>
                        <w:r w:rsidR="00971E4D" w:rsidRPr="00971E4D">
                          <w:rPr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procedur</w:t>
                        </w:r>
                        <w:r w:rsidRPr="00971E4D">
                          <w:rPr>
                            <w:spacing w:val="-1"/>
                            <w:sz w:val="20"/>
                          </w:rPr>
                          <w:t>es(OH)</w:t>
                        </w:r>
                        <w:proofErr w:type="spellStart"/>
                        <w:r w:rsidRPr="00971E4D">
                          <w:rPr>
                            <w:spacing w:val="-1"/>
                            <w:sz w:val="20"/>
                          </w:rPr>
                          <w:t>Easeof</w:t>
                        </w:r>
                        <w:proofErr w:type="spellEnd"/>
                        <w:r w:rsidR="00971E4D" w:rsidRPr="00971E4D">
                          <w:rPr>
                            <w:spacing w:val="-1"/>
                            <w:sz w:val="20"/>
                          </w:rPr>
                          <w:t xml:space="preserve">  </w:t>
                        </w:r>
                        <w:r w:rsidRPr="00971E4D">
                          <w:rPr>
                            <w:spacing w:val="-1"/>
                            <w:sz w:val="20"/>
                          </w:rPr>
                          <w:t>ha</w:t>
                        </w:r>
                        <w:r w:rsidRPr="00971E4D">
                          <w:rPr>
                            <w:sz w:val="20"/>
                          </w:rPr>
                          <w:t>ndling</w:t>
                        </w:r>
                        <w:r w:rsidR="00971E4D" w:rsidRPr="00971E4D">
                          <w:rPr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complaints</w:t>
                        </w:r>
                        <w:r w:rsidRPr="00971E4D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on</w:t>
                        </w:r>
                        <w:r w:rsidRPr="00971E4D"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 w:rsidRPr="00971E4D">
                          <w:rPr>
                            <w:sz w:val="20"/>
                          </w:rPr>
                          <w:t>the</w:t>
                        </w:r>
                      </w:p>
                      <w:p w14:paraId="46CAD320" w14:textId="77777777" w:rsidR="00971E4D" w:rsidRPr="00971E4D" w:rsidRDefault="00971E4D" w:rsidP="00971E4D">
                        <w:pPr>
                          <w:pStyle w:val="TableParagraph"/>
                          <w:spacing w:line="220" w:lineRule="exact"/>
                          <w:ind w:right="107"/>
                          <w:jc w:val="left"/>
                          <w:rPr>
                            <w:sz w:val="20"/>
                          </w:rPr>
                        </w:pPr>
                        <w:r w:rsidRPr="00971E4D">
                          <w:rPr>
                            <w:sz w:val="20"/>
                          </w:rPr>
                          <w:t>N</w:t>
                        </w:r>
                        <w:r w:rsidR="00BE2F1C" w:rsidRPr="00971E4D">
                          <w:rPr>
                            <w:sz w:val="20"/>
                          </w:rPr>
                          <w:t>umber</w:t>
                        </w:r>
                        <w:r w:rsidRPr="00971E4D">
                          <w:rPr>
                            <w:sz w:val="20"/>
                          </w:rPr>
                          <w:t xml:space="preserve"> </w:t>
                        </w:r>
                        <w:r w:rsidR="00BE2F1C" w:rsidRPr="00971E4D">
                          <w:rPr>
                            <w:sz w:val="20"/>
                          </w:rPr>
                          <w:t>and</w:t>
                        </w:r>
                        <w:r w:rsidRPr="00971E4D">
                          <w:rPr>
                            <w:sz w:val="20"/>
                          </w:rPr>
                          <w:t xml:space="preserve"> </w:t>
                        </w:r>
                        <w:r w:rsidR="00BE2F1C" w:rsidRPr="00971E4D">
                          <w:rPr>
                            <w:sz w:val="20"/>
                          </w:rPr>
                          <w:t>items</w:t>
                        </w:r>
                      </w:p>
                      <w:p w14:paraId="6F699F24" w14:textId="79943BE6" w:rsidR="00442B0A" w:rsidRDefault="00BE2F1C" w:rsidP="00971E4D">
                        <w:pPr>
                          <w:pStyle w:val="TableParagraph"/>
                          <w:spacing w:line="220" w:lineRule="exact"/>
                          <w:ind w:right="107"/>
                          <w:jc w:val="left"/>
                          <w:rPr>
                            <w:sz w:val="20"/>
                          </w:rPr>
                        </w:pPr>
                        <w:r w:rsidRPr="00971E4D">
                          <w:rPr>
                            <w:sz w:val="20"/>
                          </w:rPr>
                          <w:t>r</w:t>
                        </w:r>
                        <w:r w:rsidRPr="00971E4D"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 w:rsidRPr="00971E4D">
                          <w:rPr>
                            <w:sz w:val="20"/>
                          </w:rPr>
                          <w:t>eceived</w:t>
                        </w:r>
                        <w:proofErr w:type="spellEnd"/>
                        <w:r w:rsidRPr="00971E4D">
                          <w:rPr>
                            <w:sz w:val="20"/>
                          </w:rPr>
                          <w:t>(</w:t>
                        </w:r>
                        <w:proofErr w:type="gramEnd"/>
                        <w:r w:rsidRPr="00971E4D">
                          <w:rPr>
                            <w:sz w:val="20"/>
                          </w:rPr>
                          <w:t>OH3</w:t>
                        </w:r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</w:tr>
                  <w:tr w:rsidR="00442B0A" w14:paraId="2F32DC22" w14:textId="77777777">
                    <w:trPr>
                      <w:trHeight w:val="2860"/>
                    </w:trPr>
                    <w:tc>
                      <w:tcPr>
                        <w:tcW w:w="1152" w:type="dxa"/>
                        <w:tcBorders>
                          <w:bottom w:val="nil"/>
                        </w:tcBorders>
                      </w:tcPr>
                      <w:p w14:paraId="3EA83FD6" w14:textId="77777777" w:rsidR="00442B0A" w:rsidRDefault="00BE2F1C">
                        <w:pPr>
                          <w:pStyle w:val="TableParagraph"/>
                          <w:spacing w:line="228" w:lineRule="auto"/>
                          <w:ind w:right="112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CustomerE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xperience</w:t>
                        </w:r>
                        <w:proofErr w:type="spellEnd"/>
                        <w:r>
                          <w:rPr>
                            <w:sz w:val="20"/>
                          </w:rPr>
                          <w:t>(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EX</w:t>
                        </w:r>
                        <w:proofErr w:type="gramEnd"/>
                        <w:r>
                          <w:rPr>
                            <w:sz w:val="20"/>
                          </w:rPr>
                          <w:t>)</w:t>
                        </w:r>
                      </w:p>
                    </w:tc>
                    <w:tc>
                      <w:tcPr>
                        <w:tcW w:w="1628" w:type="dxa"/>
                        <w:tcBorders>
                          <w:bottom w:val="nil"/>
                        </w:tcBorders>
                      </w:tcPr>
                      <w:p w14:paraId="57A5DCE4" w14:textId="77777777" w:rsidR="00442B0A" w:rsidRDefault="00BE2F1C">
                        <w:pPr>
                          <w:pStyle w:val="TableParagraph"/>
                          <w:spacing w:line="225" w:lineRule="auto"/>
                          <w:ind w:left="5" w:right="7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Customerperceptio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</w:t>
                        </w:r>
                      </w:p>
                      <w:p w14:paraId="1118031A" w14:textId="77777777" w:rsidR="00442B0A" w:rsidRDefault="00BE2F1C">
                        <w:pPr>
                          <w:pStyle w:val="TableParagraph"/>
                          <w:spacing w:line="216" w:lineRule="exact"/>
                          <w:ind w:left="1080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ofha</w:t>
                        </w:r>
                        <w:proofErr w:type="spellEnd"/>
                      </w:p>
                      <w:p w14:paraId="613BC1FA" w14:textId="77777777" w:rsidR="00442B0A" w:rsidRDefault="00BE2F1C">
                        <w:pPr>
                          <w:pStyle w:val="TableParagraph"/>
                          <w:spacing w:line="218" w:lineRule="exact"/>
                          <w:ind w:left="5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ving</w:t>
                        </w:r>
                        <w:proofErr w:type="spellEnd"/>
                      </w:p>
                      <w:p w14:paraId="4C8D833D" w14:textId="77777777" w:rsidR="00442B0A" w:rsidRDefault="00BE2F1C">
                        <w:pPr>
                          <w:pStyle w:val="TableParagraph"/>
                          <w:tabs>
                            <w:tab w:val="left" w:pos="1359"/>
                          </w:tabs>
                          <w:spacing w:line="228" w:lineRule="auto"/>
                          <w:ind w:left="5" w:right="88" w:firstLine="10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many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alternativeoptionsa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ndtheability</w:t>
                        </w:r>
                        <w:proofErr w:type="spellEnd"/>
                        <w:r>
                          <w:rPr>
                            <w:sz w:val="20"/>
                          </w:rPr>
                          <w:tab/>
                          <w:t>in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comparing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offersfromservicep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roviders</w:t>
                        </w:r>
                        <w:proofErr w:type="spellEnd"/>
                      </w:p>
                    </w:tc>
                    <w:tc>
                      <w:tcPr>
                        <w:tcW w:w="1647" w:type="dxa"/>
                        <w:tcBorders>
                          <w:bottom w:val="nil"/>
                        </w:tcBorders>
                      </w:tcPr>
                      <w:p w14:paraId="6BF098D1" w14:textId="77777777" w:rsidR="00442B0A" w:rsidRDefault="00BE2F1C" w:rsidP="00971E4D">
                        <w:pPr>
                          <w:pStyle w:val="TableParagraph"/>
                          <w:spacing w:line="203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Choosing</w:t>
                        </w:r>
                      </w:p>
                      <w:p w14:paraId="08238C14" w14:textId="77777777" w:rsidR="00442B0A" w:rsidRDefault="00BE2F1C" w:rsidP="00971E4D">
                        <w:pPr>
                          <w:pStyle w:val="TableParagraph"/>
                          <w:spacing w:before="2" w:line="228" w:lineRule="auto"/>
                          <w:ind w:right="74" w:firstLine="134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courierservice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amongothercouri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erservices</w:t>
                        </w:r>
                        <w:proofErr w:type="spellEnd"/>
                        <w:r>
                          <w:rPr>
                            <w:sz w:val="20"/>
                          </w:rPr>
                          <w:t>(</w:t>
                        </w:r>
                        <w:proofErr w:type="gramEnd"/>
                        <w:r>
                          <w:rPr>
                            <w:sz w:val="20"/>
                          </w:rPr>
                          <w:t>EX1)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Receivingprofit</w:t>
                        </w:r>
                        <w:proofErr w:type="spellEnd"/>
                        <w:r>
                          <w:rPr>
                            <w:sz w:val="20"/>
                          </w:rPr>
                          <w:t>/p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romotionoffers</w:t>
                        </w:r>
                        <w:proofErr w:type="spellEnd"/>
                      </w:p>
                      <w:p w14:paraId="56C1A25F" w14:textId="77777777" w:rsidR="00442B0A" w:rsidRDefault="00BE2F1C" w:rsidP="00971E4D">
                        <w:pPr>
                          <w:pStyle w:val="TableParagraph"/>
                          <w:spacing w:line="216" w:lineRule="exact"/>
                          <w:ind w:left="907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fromco</w:t>
                        </w:r>
                        <w:proofErr w:type="spellEnd"/>
                      </w:p>
                      <w:p w14:paraId="5D7EFECF" w14:textId="77777777" w:rsidR="00442B0A" w:rsidRDefault="00BE2F1C" w:rsidP="00971E4D">
                        <w:pPr>
                          <w:pStyle w:val="TableParagraph"/>
                          <w:spacing w:line="219" w:lineRule="exact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urier</w:t>
                        </w:r>
                        <w:proofErr w:type="spellEnd"/>
                      </w:p>
                      <w:p w14:paraId="6C024568" w14:textId="77777777" w:rsidR="00442B0A" w:rsidRDefault="00BE2F1C" w:rsidP="00971E4D">
                        <w:pPr>
                          <w:pStyle w:val="TableParagraph"/>
                          <w:spacing w:line="218" w:lineRule="exact"/>
                          <w:ind w:left="90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services</w:t>
                        </w:r>
                      </w:p>
                      <w:p w14:paraId="2E2D8A70" w14:textId="77777777" w:rsidR="00442B0A" w:rsidRDefault="00BE2F1C" w:rsidP="00971E4D">
                        <w:pPr>
                          <w:pStyle w:val="TableParagraph"/>
                          <w:spacing w:line="218" w:lineRule="exact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(EX2)</w:t>
                        </w:r>
                      </w:p>
                      <w:p w14:paraId="2424B4A5" w14:textId="77777777" w:rsidR="00442B0A" w:rsidRDefault="00BE2F1C" w:rsidP="00971E4D">
                        <w:pPr>
                          <w:pStyle w:val="TableParagraph"/>
                          <w:spacing w:before="1" w:line="230" w:lineRule="auto"/>
                          <w:ind w:right="101"/>
                          <w:jc w:val="left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Courierservicepr</w:t>
                        </w:r>
                        <w:proofErr w:type="spell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ovideswhatisneed</w:t>
                        </w:r>
                        <w:proofErr w:type="spellEnd"/>
                      </w:p>
                    </w:tc>
                  </w:tr>
                </w:tbl>
                <w:p w14:paraId="4D33D50D" w14:textId="77777777" w:rsidR="00442B0A" w:rsidRDefault="00442B0A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14:paraId="0CD6CE2B" w14:textId="77777777" w:rsidR="00442B0A" w:rsidRDefault="00442B0A">
      <w:pPr>
        <w:rPr>
          <w:sz w:val="19"/>
        </w:rPr>
        <w:sectPr w:rsidR="00442B0A">
          <w:pgSz w:w="11910" w:h="16840"/>
          <w:pgMar w:top="660" w:right="800" w:bottom="220" w:left="980" w:header="242" w:footer="39" w:gutter="0"/>
          <w:cols w:space="720"/>
        </w:sectPr>
      </w:pPr>
    </w:p>
    <w:p w14:paraId="24FBC2DC" w14:textId="77777777" w:rsidR="00442B0A" w:rsidRDefault="00BE2F1C">
      <w:pPr>
        <w:pStyle w:val="BodyText"/>
        <w:spacing w:before="123" w:line="376" w:lineRule="auto"/>
        <w:ind w:left="503" w:right="1484"/>
      </w:pPr>
      <w:r>
        <w:t>H1: CSQ has a positive effect on EX</w:t>
      </w:r>
      <w:r>
        <w:rPr>
          <w:spacing w:val="-47"/>
        </w:rPr>
        <w:t xml:space="preserve"> </w:t>
      </w:r>
      <w:r>
        <w:t>H2:</w:t>
      </w:r>
      <w:r>
        <w:rPr>
          <w:spacing w:val="2"/>
        </w:rPr>
        <w:t xml:space="preserve"> </w:t>
      </w:r>
      <w:r>
        <w:t>CSQ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CS</w:t>
      </w:r>
    </w:p>
    <w:p w14:paraId="696F3B20" w14:textId="77777777" w:rsidR="00442B0A" w:rsidRDefault="00BE2F1C">
      <w:pPr>
        <w:pStyle w:val="BodyText"/>
        <w:spacing w:line="376" w:lineRule="auto"/>
        <w:ind w:left="503" w:right="162"/>
      </w:pPr>
      <w:r>
        <w:t>H3:</w:t>
      </w:r>
      <w:r>
        <w:rPr>
          <w:spacing w:val="3"/>
        </w:rPr>
        <w:t xml:space="preserve"> </w:t>
      </w:r>
      <w:r>
        <w:t>CSQ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CL</w:t>
      </w:r>
      <w:r>
        <w:rPr>
          <w:spacing w:val="-6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EX</w:t>
      </w:r>
      <w:r>
        <w:rPr>
          <w:spacing w:val="-47"/>
        </w:rPr>
        <w:t xml:space="preserve"> </w:t>
      </w:r>
      <w:r>
        <w:t>H4:</w:t>
      </w:r>
      <w:r>
        <w:rPr>
          <w:spacing w:val="2"/>
        </w:rPr>
        <w:t xml:space="preserve"> </w:t>
      </w:r>
      <w:r>
        <w:t>CSQ</w:t>
      </w:r>
      <w:r>
        <w:rPr>
          <w:spacing w:val="-4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CL</w:t>
      </w:r>
      <w:r>
        <w:rPr>
          <w:spacing w:val="-7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CS</w:t>
      </w:r>
    </w:p>
    <w:p w14:paraId="6B3C2638" w14:textId="77777777" w:rsidR="00442B0A" w:rsidRDefault="00BE2F1C">
      <w:pPr>
        <w:pStyle w:val="BodyText"/>
        <w:spacing w:line="249" w:lineRule="auto"/>
        <w:ind w:left="220" w:right="162" w:firstLine="283"/>
      </w:pPr>
      <w:r>
        <w:t>H5:</w:t>
      </w:r>
      <w:r>
        <w:rPr>
          <w:spacing w:val="3"/>
        </w:rPr>
        <w:t xml:space="preserve"> </w:t>
      </w:r>
      <w:r>
        <w:t>CSQ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effect</w:t>
      </w:r>
      <w:r>
        <w:rPr>
          <w:spacing w:val="3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CL</w:t>
      </w:r>
      <w:r>
        <w:rPr>
          <w:spacing w:val="-6"/>
        </w:rPr>
        <w:t xml:space="preserve"> </w:t>
      </w:r>
      <w:r>
        <w:t>mediated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EX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CS</w:t>
      </w:r>
    </w:p>
    <w:p w14:paraId="7D932C40" w14:textId="77777777" w:rsidR="00442B0A" w:rsidRDefault="00BE2F1C">
      <w:pPr>
        <w:pStyle w:val="BodyText"/>
        <w:spacing w:before="114" w:line="249" w:lineRule="auto"/>
        <w:ind w:left="220" w:right="47" w:firstLine="288"/>
      </w:pPr>
      <w:r>
        <w:t>Based on the hypotheses above, the construct model of</w:t>
      </w:r>
      <w:r>
        <w:rPr>
          <w:spacing w:val="-47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Courier</w:t>
      </w:r>
      <w:r>
        <w:rPr>
          <w:spacing w:val="-3"/>
        </w:rPr>
        <w:t xml:space="preserve"> </w:t>
      </w:r>
      <w:r>
        <w:t>Service</w:t>
      </w:r>
      <w:r>
        <w:rPr>
          <w:spacing w:val="-10"/>
        </w:rPr>
        <w:t xml:space="preserve"> </w:t>
      </w:r>
      <w:r>
        <w:t>Loyalty</w:t>
      </w:r>
      <w:r>
        <w:rPr>
          <w:spacing w:val="-17"/>
        </w:rPr>
        <w:t xml:space="preserve"> </w:t>
      </w:r>
      <w:r>
        <w:t>(CSL)</w:t>
      </w:r>
      <w:r>
        <w:rPr>
          <w:spacing w:val="-3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17"/>
        </w:rPr>
        <w:t xml:space="preserve"> </w:t>
      </w:r>
      <w:r>
        <w:t>show</w:t>
      </w:r>
      <w:r>
        <w:rPr>
          <w:spacing w:val="-14"/>
        </w:rPr>
        <w:t xml:space="preserve"> </w:t>
      </w:r>
      <w:r>
        <w:t>by</w:t>
      </w:r>
      <w:r>
        <w:rPr>
          <w:spacing w:val="-48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12158179" w14:textId="77777777" w:rsidR="00442B0A" w:rsidRDefault="00BE2F1C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27A98F5B" wp14:editId="2EED51B4">
            <wp:simplePos x="0" y="0"/>
            <wp:positionH relativeFrom="page">
              <wp:posOffset>976630</wp:posOffset>
            </wp:positionH>
            <wp:positionV relativeFrom="paragraph">
              <wp:posOffset>211726</wp:posOffset>
            </wp:positionV>
            <wp:extent cx="2491953" cy="1483995"/>
            <wp:effectExtent l="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953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14B9ED" w14:textId="77777777" w:rsidR="00442B0A" w:rsidRDefault="00442B0A">
      <w:pPr>
        <w:pStyle w:val="BodyText"/>
        <w:rPr>
          <w:sz w:val="22"/>
        </w:rPr>
      </w:pPr>
    </w:p>
    <w:p w14:paraId="5C2D9110" w14:textId="77777777" w:rsidR="00442B0A" w:rsidRDefault="00442B0A">
      <w:pPr>
        <w:pStyle w:val="BodyText"/>
        <w:rPr>
          <w:sz w:val="22"/>
        </w:rPr>
      </w:pPr>
    </w:p>
    <w:p w14:paraId="5B22F617" w14:textId="77777777" w:rsidR="00442B0A" w:rsidRDefault="00BE2F1C">
      <w:pPr>
        <w:pStyle w:val="BodyText"/>
        <w:spacing w:before="129"/>
        <w:ind w:left="508"/>
      </w:pPr>
      <w:r>
        <w:rPr>
          <w:b/>
        </w:rPr>
        <w:t>Figure</w:t>
      </w:r>
      <w:r>
        <w:rPr>
          <w:b/>
          <w:spacing w:val="1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Construct</w:t>
      </w:r>
      <w:r>
        <w:rPr>
          <w:spacing w:val="-4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Courier Service</w:t>
      </w:r>
      <w:r>
        <w:rPr>
          <w:spacing w:val="-4"/>
        </w:rPr>
        <w:t xml:space="preserve"> </w:t>
      </w:r>
      <w:r>
        <w:t>Loyalty</w:t>
      </w:r>
    </w:p>
    <w:p w14:paraId="6747C40B" w14:textId="77777777" w:rsidR="00442B0A" w:rsidRDefault="00BE2F1C">
      <w:pPr>
        <w:pStyle w:val="BodyText"/>
        <w:spacing w:before="125" w:line="249" w:lineRule="auto"/>
        <w:ind w:left="220" w:right="39" w:firstLine="288"/>
      </w:pPr>
      <w:r>
        <w:rPr>
          <w:spacing w:val="-1"/>
        </w:rPr>
        <w:t>Based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construct</w:t>
      </w:r>
      <w:r>
        <w:rPr>
          <w:spacing w:val="-8"/>
        </w:rPr>
        <w:t xml:space="preserve"> </w:t>
      </w:r>
      <w:r>
        <w:t>model</w:t>
      </w:r>
      <w:r>
        <w:rPr>
          <w:spacing w:val="-9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Figure</w:t>
      </w:r>
      <w:r>
        <w:rPr>
          <w:spacing w:val="-13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variables,</w:t>
      </w:r>
      <w:r>
        <w:rPr>
          <w:spacing w:val="-48"/>
        </w:rPr>
        <w:t xml:space="preserve"> </w:t>
      </w:r>
      <w:r>
        <w:t>parameters,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-47"/>
        </w:rPr>
        <w:t xml:space="preserve"> </w:t>
      </w:r>
      <w:r>
        <w:t>customer loyalty to courier services based on these CSQ,</w:t>
      </w:r>
      <w:r>
        <w:rPr>
          <w:spacing w:val="1"/>
        </w:rPr>
        <w:t xml:space="preserve"> </w:t>
      </w:r>
      <w:r>
        <w:t>EX, CS, and CL variables. CSQ is an adaptation of LSQ</w:t>
      </w:r>
      <w:r>
        <w:rPr>
          <w:spacing w:val="1"/>
        </w:rPr>
        <w:t xml:space="preserve"> </w:t>
      </w:r>
      <w:r>
        <w:t>measurement,</w:t>
      </w:r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(2012)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CSQ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four</w:t>
      </w:r>
      <w:r>
        <w:rPr>
          <w:spacing w:val="-47"/>
        </w:rPr>
        <w:t xml:space="preserve"> </w:t>
      </w:r>
      <w:r>
        <w:t>dimensions</w:t>
      </w:r>
      <w:r>
        <w:rPr>
          <w:spacing w:val="-5"/>
        </w:rPr>
        <w:t xml:space="preserve"> </w:t>
      </w:r>
      <w:r>
        <w:t>[19], as</w:t>
      </w:r>
      <w:r>
        <w:rPr>
          <w:spacing w:val="-4"/>
        </w:rPr>
        <w:t xml:space="preserve"> </w:t>
      </w:r>
      <w:r>
        <w:t>described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1:</w:t>
      </w:r>
    </w:p>
    <w:p w14:paraId="4738C538" w14:textId="77777777" w:rsidR="00442B0A" w:rsidRDefault="00BE2F1C">
      <w:pPr>
        <w:pStyle w:val="ListParagraph"/>
        <w:numPr>
          <w:ilvl w:val="0"/>
          <w:numId w:val="3"/>
        </w:numPr>
        <w:tabs>
          <w:tab w:val="left" w:pos="504"/>
        </w:tabs>
        <w:spacing w:before="126" w:line="249" w:lineRule="auto"/>
        <w:ind w:right="40"/>
        <w:rPr>
          <w:sz w:val="20"/>
        </w:rPr>
      </w:pPr>
      <w:r>
        <w:rPr>
          <w:sz w:val="20"/>
        </w:rPr>
        <w:t>Timeliness,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timeliness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taking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sending</w:t>
      </w:r>
      <w:r>
        <w:rPr>
          <w:spacing w:val="1"/>
          <w:sz w:val="20"/>
        </w:rPr>
        <w:t xml:space="preserve"> </w:t>
      </w:r>
      <w:r>
        <w:rPr>
          <w:sz w:val="20"/>
        </w:rPr>
        <w:t>orders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1"/>
          <w:sz w:val="20"/>
        </w:rPr>
        <w:t xml:space="preserve"> </w:t>
      </w:r>
      <w:r>
        <w:rPr>
          <w:sz w:val="20"/>
        </w:rPr>
        <w:t>according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promised</w:t>
      </w:r>
      <w:r>
        <w:rPr>
          <w:spacing w:val="-4"/>
          <w:sz w:val="20"/>
        </w:rPr>
        <w:t xml:space="preserve"> </w:t>
      </w:r>
      <w:r>
        <w:rPr>
          <w:sz w:val="20"/>
        </w:rPr>
        <w:t>location</w:t>
      </w:r>
    </w:p>
    <w:p w14:paraId="67F2CC69" w14:textId="690A5B40" w:rsidR="00442B0A" w:rsidRDefault="00BE2F1C">
      <w:pPr>
        <w:pStyle w:val="ListParagraph"/>
        <w:numPr>
          <w:ilvl w:val="0"/>
          <w:numId w:val="3"/>
        </w:numPr>
        <w:tabs>
          <w:tab w:val="left" w:pos="504"/>
        </w:tabs>
        <w:spacing w:before="117" w:line="249" w:lineRule="auto"/>
        <w:ind w:right="41"/>
        <w:rPr>
          <w:sz w:val="20"/>
        </w:rPr>
      </w:pPr>
      <w:r>
        <w:rPr>
          <w:sz w:val="20"/>
        </w:rPr>
        <w:t>Accuracy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order,</w:t>
      </w:r>
      <w:r>
        <w:rPr>
          <w:spacing w:val="-5"/>
          <w:sz w:val="20"/>
        </w:rPr>
        <w:t xml:space="preserve"> </w:t>
      </w:r>
      <w:r>
        <w:rPr>
          <w:sz w:val="20"/>
        </w:rPr>
        <w:t>including</w:t>
      </w:r>
      <w:r>
        <w:rPr>
          <w:spacing w:val="-4"/>
          <w:sz w:val="20"/>
        </w:rPr>
        <w:t xml:space="preserve"> </w:t>
      </w:r>
      <w:r>
        <w:rPr>
          <w:sz w:val="20"/>
        </w:rPr>
        <w:t>delivery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customer's</w:t>
      </w:r>
      <w:r>
        <w:rPr>
          <w:spacing w:val="-47"/>
          <w:sz w:val="20"/>
        </w:rPr>
        <w:t xml:space="preserve"> </w:t>
      </w:r>
      <w:r>
        <w:rPr>
          <w:sz w:val="20"/>
        </w:rPr>
        <w:t>order on arrival (right item, correct item quantity, lack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item</w:t>
      </w:r>
      <w:r>
        <w:rPr>
          <w:spacing w:val="-1"/>
          <w:sz w:val="20"/>
        </w:rPr>
        <w:t xml:space="preserve"> </w:t>
      </w:r>
      <w:r>
        <w:rPr>
          <w:sz w:val="20"/>
        </w:rPr>
        <w:t>damage)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exact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2"/>
          <w:sz w:val="20"/>
        </w:rPr>
        <w:t xml:space="preserve"> </w:t>
      </w:r>
      <w:r>
        <w:rPr>
          <w:sz w:val="20"/>
        </w:rPr>
        <w:t>address</w:t>
      </w:r>
    </w:p>
    <w:p w14:paraId="4C618C1A" w14:textId="77777777" w:rsidR="00AB28AD" w:rsidRDefault="00AB28AD" w:rsidP="00AB28AD">
      <w:pPr>
        <w:pStyle w:val="ListParagraph"/>
        <w:numPr>
          <w:ilvl w:val="0"/>
          <w:numId w:val="3"/>
        </w:numPr>
        <w:tabs>
          <w:tab w:val="left" w:pos="505"/>
        </w:tabs>
        <w:spacing w:before="93" w:line="247" w:lineRule="auto"/>
        <w:ind w:left="504" w:right="402" w:hanging="145"/>
        <w:rPr>
          <w:sz w:val="20"/>
        </w:rPr>
      </w:pPr>
      <w:r>
        <w:rPr>
          <w:spacing w:val="-1"/>
          <w:sz w:val="20"/>
        </w:rPr>
        <w:t>Quality,</w:t>
      </w:r>
      <w:r>
        <w:rPr>
          <w:sz w:val="20"/>
        </w:rPr>
        <w:t xml:space="preserve"> </w:t>
      </w:r>
      <w:r>
        <w:rPr>
          <w:spacing w:val="-1"/>
          <w:sz w:val="20"/>
        </w:rPr>
        <w:t>including</w:t>
      </w:r>
      <w:r>
        <w:rPr>
          <w:spacing w:val="-7"/>
          <w:sz w:val="20"/>
        </w:rPr>
        <w:t xml:space="preserve"> </w:t>
      </w:r>
      <w:r>
        <w:rPr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9"/>
          <w:sz w:val="20"/>
        </w:rPr>
        <w:t xml:space="preserve"> </w:t>
      </w:r>
      <w:r>
        <w:rPr>
          <w:sz w:val="20"/>
        </w:rPr>
        <w:t>quality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personnel:</w:t>
      </w:r>
      <w:r>
        <w:rPr>
          <w:spacing w:val="1"/>
          <w:sz w:val="20"/>
        </w:rPr>
        <w:t xml:space="preserve"> </w:t>
      </w:r>
      <w:r>
        <w:rPr>
          <w:sz w:val="20"/>
        </w:rPr>
        <w:t>courier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customer</w:t>
      </w:r>
      <w:r>
        <w:rPr>
          <w:spacing w:val="-47"/>
          <w:sz w:val="20"/>
        </w:rPr>
        <w:t xml:space="preserve"> </w:t>
      </w:r>
      <w:r>
        <w:rPr>
          <w:sz w:val="20"/>
        </w:rPr>
        <w:t>care</w:t>
      </w:r>
    </w:p>
    <w:p w14:paraId="55489FB4" w14:textId="77777777" w:rsidR="00AB28AD" w:rsidRDefault="00AB28AD" w:rsidP="00AB28AD">
      <w:pPr>
        <w:pStyle w:val="ListParagraph"/>
        <w:numPr>
          <w:ilvl w:val="0"/>
          <w:numId w:val="3"/>
        </w:numPr>
        <w:tabs>
          <w:tab w:val="left" w:pos="505"/>
        </w:tabs>
        <w:spacing w:before="125" w:line="249" w:lineRule="auto"/>
        <w:ind w:left="504" w:right="390" w:hanging="145"/>
        <w:rPr>
          <w:sz w:val="20"/>
        </w:rPr>
      </w:pPr>
      <w:r>
        <w:rPr>
          <w:sz w:val="20"/>
        </w:rPr>
        <w:t>Order</w:t>
      </w:r>
      <w:r>
        <w:rPr>
          <w:spacing w:val="1"/>
          <w:sz w:val="20"/>
        </w:rPr>
        <w:t xml:space="preserve"> </w:t>
      </w:r>
      <w:r>
        <w:rPr>
          <w:sz w:val="20"/>
        </w:rPr>
        <w:t>discrepancy</w:t>
      </w:r>
      <w:r>
        <w:rPr>
          <w:spacing w:val="1"/>
          <w:sz w:val="20"/>
        </w:rPr>
        <w:t xml:space="preserve"> </w:t>
      </w:r>
      <w:r>
        <w:rPr>
          <w:sz w:val="20"/>
        </w:rPr>
        <w:t>handling,</w:t>
      </w:r>
      <w:r>
        <w:rPr>
          <w:spacing w:val="1"/>
          <w:sz w:val="20"/>
        </w:rPr>
        <w:t xml:space="preserve"> </w:t>
      </w:r>
      <w:r>
        <w:rPr>
          <w:sz w:val="20"/>
        </w:rPr>
        <w:t>including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efficiency and effectiveness of delivery procedures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problem</w:t>
      </w:r>
      <w:r>
        <w:rPr>
          <w:spacing w:val="4"/>
          <w:sz w:val="20"/>
        </w:rPr>
        <w:t xml:space="preserve"> </w:t>
      </w:r>
      <w:r>
        <w:rPr>
          <w:sz w:val="20"/>
        </w:rPr>
        <w:t>handling</w:t>
      </w:r>
    </w:p>
    <w:p w14:paraId="5E23A98F" w14:textId="77777777" w:rsidR="00AB28AD" w:rsidRDefault="00AB28AD" w:rsidP="00AB28AD">
      <w:pPr>
        <w:pStyle w:val="BodyText"/>
        <w:spacing w:before="118" w:line="249" w:lineRule="auto"/>
        <w:ind w:left="220" w:right="494" w:firstLine="288"/>
      </w:pPr>
      <w:r>
        <w:t>Table 1 show parameter, and indicator</w:t>
      </w:r>
      <w:r>
        <w:rPr>
          <w:spacing w:val="1"/>
        </w:rPr>
        <w:t xml:space="preserve"> </w:t>
      </w:r>
      <w:r>
        <w:t>measurements of the courier service customer loyalty</w:t>
      </w:r>
      <w:r>
        <w:rPr>
          <w:spacing w:val="-47"/>
        </w:rPr>
        <w:t xml:space="preserve"> </w:t>
      </w:r>
      <w:r>
        <w:t>as follow:</w:t>
      </w:r>
    </w:p>
    <w:p w14:paraId="34C91D83" w14:textId="44EE7A69" w:rsidR="009E4B74" w:rsidRDefault="009E4B74" w:rsidP="009E4B74">
      <w:pPr>
        <w:pStyle w:val="ListParagraph"/>
        <w:numPr>
          <w:ilvl w:val="0"/>
          <w:numId w:val="3"/>
        </w:numPr>
        <w:tabs>
          <w:tab w:val="left" w:pos="505"/>
        </w:tabs>
        <w:spacing w:before="93" w:line="247" w:lineRule="auto"/>
        <w:ind w:left="504" w:right="402" w:hanging="145"/>
      </w:pPr>
      <w:proofErr w:type="gramStart"/>
      <w:r>
        <w:rPr>
          <w:b/>
        </w:rPr>
        <w:t>Table</w:t>
      </w:r>
      <w:r>
        <w:rPr>
          <w:b/>
        </w:rPr>
        <w:tab/>
        <w:t>1.</w:t>
      </w:r>
      <w:r>
        <w:t>Variable,Parameter</w:t>
      </w:r>
      <w:proofErr w:type="gramEnd"/>
      <w:r>
        <w:t>,and</w:t>
      </w:r>
      <w:r>
        <w:rPr>
          <w:spacing w:val="1"/>
        </w:rPr>
        <w:t xml:space="preserve"> </w:t>
      </w:r>
      <w:r>
        <w:t>Indicator</w:t>
      </w:r>
      <w:r>
        <w:rPr>
          <w:spacing w:val="5"/>
        </w:rPr>
        <w:t xml:space="preserve"> </w:t>
      </w:r>
      <w:r>
        <w:t>Measurements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Courier</w:t>
      </w:r>
    </w:p>
    <w:p w14:paraId="227DF5E5" w14:textId="77777777" w:rsidR="009E4B74" w:rsidRDefault="009E4B74" w:rsidP="009E4B74">
      <w:pPr>
        <w:pStyle w:val="BodyText"/>
        <w:spacing w:before="3"/>
        <w:ind w:left="220"/>
      </w:pPr>
      <w:r>
        <w:t>Service</w:t>
      </w:r>
      <w:r>
        <w:rPr>
          <w:spacing w:val="-5"/>
        </w:rPr>
        <w:t xml:space="preserve"> </w:t>
      </w:r>
      <w:r>
        <w:t>Customer</w:t>
      </w:r>
      <w:r>
        <w:rPr>
          <w:spacing w:val="4"/>
        </w:rPr>
        <w:t xml:space="preserve"> </w:t>
      </w:r>
      <w:r>
        <w:t>Loyalty</w:t>
      </w:r>
    </w:p>
    <w:p w14:paraId="4D5B8DF3" w14:textId="77777777" w:rsidR="00AB28AD" w:rsidRDefault="00AB28AD" w:rsidP="00AB28AD">
      <w:pPr>
        <w:pStyle w:val="ListParagraph"/>
        <w:tabs>
          <w:tab w:val="left" w:pos="504"/>
        </w:tabs>
        <w:spacing w:before="117" w:line="249" w:lineRule="auto"/>
        <w:ind w:left="503" w:right="41"/>
        <w:rPr>
          <w:sz w:val="20"/>
        </w:rPr>
      </w:pPr>
    </w:p>
    <w:p w14:paraId="4B287F4A" w14:textId="73134E95" w:rsidR="00442B0A" w:rsidRDefault="00BE2F1C" w:rsidP="009E4B74">
      <w:pPr>
        <w:tabs>
          <w:tab w:val="left" w:pos="505"/>
        </w:tabs>
        <w:spacing w:before="93" w:line="247" w:lineRule="auto"/>
        <w:ind w:right="402"/>
      </w:pPr>
      <w:r w:rsidRPr="009E4B74">
        <w:rPr>
          <w:spacing w:val="-2"/>
          <w:sz w:val="20"/>
        </w:rPr>
        <w:br w:type="column"/>
      </w:r>
    </w:p>
    <w:p w14:paraId="4394D626" w14:textId="65EF025D" w:rsidR="00947FCF" w:rsidRDefault="00947FCF"/>
    <w:p w14:paraId="4F6C18F2" w14:textId="77777777" w:rsidR="00947FCF" w:rsidRDefault="00947FCF"/>
    <w:p w14:paraId="59CBE8EE" w14:textId="77777777" w:rsidR="00947FCF" w:rsidRDefault="00947FCF"/>
    <w:p w14:paraId="51BD2E1A" w14:textId="77777777" w:rsidR="00947FCF" w:rsidRDefault="00947FCF"/>
    <w:p w14:paraId="1687C8E2" w14:textId="1F2F4A07" w:rsidR="00947FCF" w:rsidRDefault="00947FCF"/>
    <w:p w14:paraId="684AAE1E" w14:textId="619E71FC" w:rsidR="00947FCF" w:rsidRDefault="00947FCF">
      <w:pPr>
        <w:sectPr w:rsidR="00947FCF">
          <w:type w:val="continuous"/>
          <w:pgSz w:w="11910" w:h="16840"/>
          <w:pgMar w:top="620" w:right="800" w:bottom="280" w:left="980" w:header="720" w:footer="720" w:gutter="0"/>
          <w:cols w:num="2" w:space="720" w:equalWidth="0">
            <w:col w:w="4957" w:space="162"/>
            <w:col w:w="5011"/>
          </w:cols>
        </w:sectPr>
      </w:pPr>
    </w:p>
    <w:p w14:paraId="1406AF1C" w14:textId="77777777" w:rsidR="00442B0A" w:rsidRDefault="00442B0A">
      <w:pPr>
        <w:pStyle w:val="BodyText"/>
        <w:spacing w:before="8"/>
        <w:rPr>
          <w:sz w:val="19"/>
        </w:rPr>
      </w:pPr>
    </w:p>
    <w:p w14:paraId="5F788276" w14:textId="77777777" w:rsidR="00442B0A" w:rsidRDefault="00442B0A">
      <w:pPr>
        <w:rPr>
          <w:sz w:val="19"/>
        </w:rPr>
        <w:sectPr w:rsidR="00442B0A">
          <w:pgSz w:w="11910" w:h="16840"/>
          <w:pgMar w:top="660" w:right="800" w:bottom="220" w:left="980" w:header="242" w:footer="39" w:gutter="0"/>
          <w:cols w:space="720"/>
        </w:sectPr>
      </w:pPr>
    </w:p>
    <w:p w14:paraId="2D31D909" w14:textId="77777777" w:rsidR="00442B0A" w:rsidRDefault="00442B0A">
      <w:pPr>
        <w:pStyle w:val="BodyText"/>
        <w:spacing w:before="8"/>
        <w:rPr>
          <w:sz w:val="7"/>
        </w:rPr>
      </w:pPr>
      <w:bookmarkStart w:id="4" w:name="2._METHODS"/>
      <w:bookmarkEnd w:id="4"/>
    </w:p>
    <w:tbl>
      <w:tblPr>
        <w:tblW w:w="4533" w:type="dxa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5"/>
        <w:gridCol w:w="1666"/>
        <w:gridCol w:w="1692"/>
      </w:tblGrid>
      <w:tr w:rsidR="00442B0A" w14:paraId="055C1CCF" w14:textId="77777777" w:rsidTr="009E4B74">
        <w:trPr>
          <w:trHeight w:val="1866"/>
        </w:trPr>
        <w:tc>
          <w:tcPr>
            <w:tcW w:w="1175" w:type="dxa"/>
          </w:tcPr>
          <w:p w14:paraId="6C6004E2" w14:textId="77777777" w:rsidR="00442B0A" w:rsidRDefault="00442B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6" w:type="dxa"/>
          </w:tcPr>
          <w:p w14:paraId="3AA85168" w14:textId="77777777" w:rsidR="00442B0A" w:rsidRDefault="00442B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</w:tcPr>
          <w:p w14:paraId="287E0394" w14:textId="418501E3" w:rsidR="00442B0A" w:rsidRDefault="00BE2F1C" w:rsidP="009E4B74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Courier</w:t>
            </w:r>
            <w:r w:rsidR="009E4B74">
              <w:rPr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 w:rsidR="009E4B74">
              <w:rPr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 w:rsidR="009E4B74">
              <w:rPr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properly </w:t>
            </w:r>
            <w:proofErr w:type="spellStart"/>
            <w:r>
              <w:rPr>
                <w:sz w:val="20"/>
              </w:rPr>
              <w:t>whenan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error/complaint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Courier</w:t>
            </w:r>
            <w:r w:rsidR="009E4B74">
              <w:rPr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z w:val="20"/>
              </w:rPr>
              <w:tab/>
              <w:t>fulfill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th</w:t>
            </w:r>
            <w:r w:rsidR="009E4B74">
              <w:rPr>
                <w:spacing w:val="-1"/>
                <w:sz w:val="20"/>
              </w:rPr>
              <w:t xml:space="preserve">e </w:t>
            </w:r>
            <w:r>
              <w:rPr>
                <w:sz w:val="20"/>
              </w:rPr>
              <w:t>needs for a long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6)</w:t>
            </w:r>
          </w:p>
        </w:tc>
      </w:tr>
      <w:tr w:rsidR="00442B0A" w14:paraId="4CB0A143" w14:textId="77777777" w:rsidTr="009E4B74">
        <w:trPr>
          <w:trHeight w:val="1599"/>
        </w:trPr>
        <w:tc>
          <w:tcPr>
            <w:tcW w:w="1175" w:type="dxa"/>
          </w:tcPr>
          <w:p w14:paraId="39C9F516" w14:textId="77777777" w:rsidR="00442B0A" w:rsidRDefault="00BE2F1C">
            <w:pPr>
              <w:pStyle w:val="TableParagraph"/>
              <w:spacing w:line="228" w:lineRule="auto"/>
              <w:ind w:right="63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(CS)</w:t>
            </w:r>
          </w:p>
        </w:tc>
        <w:tc>
          <w:tcPr>
            <w:tcW w:w="1666" w:type="dxa"/>
          </w:tcPr>
          <w:p w14:paraId="13CC1633" w14:textId="77777777" w:rsidR="00442B0A" w:rsidRDefault="00BE2F1C">
            <w:pPr>
              <w:pStyle w:val="TableParagraph"/>
              <w:tabs>
                <w:tab w:val="left" w:pos="1367"/>
              </w:tabs>
              <w:spacing w:line="228" w:lineRule="auto"/>
              <w:ind w:left="109" w:right="94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14:paraId="177C67C4" w14:textId="77777777" w:rsidR="00442B0A" w:rsidRDefault="00BE2F1C">
            <w:pPr>
              <w:pStyle w:val="TableParagraph"/>
              <w:spacing w:line="214" w:lineRule="exact"/>
              <w:ind w:left="964"/>
              <w:rPr>
                <w:sz w:val="20"/>
              </w:rPr>
            </w:pPr>
            <w:proofErr w:type="spellStart"/>
            <w:r>
              <w:rPr>
                <w:sz w:val="20"/>
              </w:rPr>
              <w:t>courie</w:t>
            </w:r>
            <w:proofErr w:type="spellEnd"/>
          </w:p>
          <w:p w14:paraId="1AA57763" w14:textId="77777777" w:rsidR="00442B0A" w:rsidRDefault="00BE2F1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</w:p>
        </w:tc>
        <w:tc>
          <w:tcPr>
            <w:tcW w:w="1692" w:type="dxa"/>
          </w:tcPr>
          <w:p w14:paraId="58E1D8BF" w14:textId="77777777" w:rsidR="00442B0A" w:rsidRDefault="00BE2F1C">
            <w:pPr>
              <w:pStyle w:val="TableParagraph"/>
              <w:tabs>
                <w:tab w:val="left" w:pos="1060"/>
              </w:tabs>
              <w:spacing w:line="192" w:lineRule="exact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z w:val="20"/>
              </w:rPr>
              <w:tab/>
              <w:t>things</w:t>
            </w:r>
          </w:p>
          <w:p w14:paraId="6B44F1AC" w14:textId="77777777" w:rsidR="00442B0A" w:rsidRDefault="00BE2F1C">
            <w:pPr>
              <w:pStyle w:val="TableParagraph"/>
              <w:spacing w:line="209" w:lineRule="exact"/>
              <w:rPr>
                <w:sz w:val="20"/>
              </w:rPr>
            </w:pPr>
            <w:r>
              <w:rPr>
                <w:sz w:val="20"/>
              </w:rPr>
              <w:t>about</w:t>
            </w:r>
          </w:p>
          <w:p w14:paraId="4EF84EF7" w14:textId="77777777" w:rsidR="00442B0A" w:rsidRDefault="00BE2F1C">
            <w:pPr>
              <w:pStyle w:val="TableParagraph"/>
              <w:spacing w:before="5" w:line="218" w:lineRule="auto"/>
              <w:ind w:right="113" w:firstLine="873"/>
              <w:rPr>
                <w:sz w:val="20"/>
              </w:rPr>
            </w:pPr>
            <w:proofErr w:type="spellStart"/>
            <w:r>
              <w:rPr>
                <w:sz w:val="20"/>
              </w:rPr>
              <w:t>courie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(CS1)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Satisfied with the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courier</w:t>
            </w:r>
          </w:p>
          <w:p w14:paraId="26FA40C2" w14:textId="77777777" w:rsidR="00442B0A" w:rsidRDefault="00BE2F1C">
            <w:pPr>
              <w:pStyle w:val="TableParagraph"/>
              <w:spacing w:line="205" w:lineRule="exact"/>
              <w:ind w:left="983"/>
              <w:rPr>
                <w:sz w:val="20"/>
              </w:rPr>
            </w:pPr>
            <w:proofErr w:type="spellStart"/>
            <w:r>
              <w:rPr>
                <w:sz w:val="20"/>
              </w:rPr>
              <w:t>servic</w:t>
            </w:r>
            <w:proofErr w:type="spellEnd"/>
          </w:p>
          <w:p w14:paraId="699322F3" w14:textId="77777777" w:rsidR="00442B0A" w:rsidRDefault="00BE2F1C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e (CS2)</w:t>
            </w:r>
          </w:p>
        </w:tc>
      </w:tr>
      <w:tr w:rsidR="00442B0A" w14:paraId="0546CCB1" w14:textId="77777777" w:rsidTr="009E4B74">
        <w:trPr>
          <w:trHeight w:val="180"/>
        </w:trPr>
        <w:tc>
          <w:tcPr>
            <w:tcW w:w="1175" w:type="dxa"/>
            <w:tcBorders>
              <w:bottom w:val="nil"/>
            </w:tcBorders>
          </w:tcPr>
          <w:p w14:paraId="2F277124" w14:textId="77777777" w:rsidR="00442B0A" w:rsidRDefault="00BE2F1C">
            <w:pPr>
              <w:pStyle w:val="TableParagraph"/>
              <w:spacing w:line="169" w:lineRule="exact"/>
              <w:rPr>
                <w:sz w:val="20"/>
              </w:rPr>
            </w:pPr>
            <w:r>
              <w:rPr>
                <w:sz w:val="20"/>
              </w:rPr>
              <w:t>Customer</w:t>
            </w:r>
          </w:p>
        </w:tc>
        <w:tc>
          <w:tcPr>
            <w:tcW w:w="1666" w:type="dxa"/>
            <w:tcBorders>
              <w:bottom w:val="nil"/>
            </w:tcBorders>
          </w:tcPr>
          <w:p w14:paraId="172C37D7" w14:textId="77777777" w:rsidR="00442B0A" w:rsidRDefault="00BE2F1C">
            <w:pPr>
              <w:pStyle w:val="TableParagraph"/>
              <w:spacing w:line="169" w:lineRule="exact"/>
              <w:ind w:left="109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692" w:type="dxa"/>
            <w:tcBorders>
              <w:bottom w:val="nil"/>
            </w:tcBorders>
          </w:tcPr>
          <w:p w14:paraId="1666EAB5" w14:textId="77777777" w:rsidR="00442B0A" w:rsidRDefault="00BE2F1C">
            <w:pPr>
              <w:pStyle w:val="TableParagraph"/>
              <w:tabs>
                <w:tab w:val="left" w:pos="916"/>
              </w:tabs>
              <w:spacing w:line="169" w:lineRule="exact"/>
              <w:rPr>
                <w:sz w:val="20"/>
              </w:rPr>
            </w:pPr>
            <w:r>
              <w:rPr>
                <w:sz w:val="20"/>
              </w:rPr>
              <w:t>Saying</w:t>
            </w:r>
            <w:r>
              <w:rPr>
                <w:sz w:val="20"/>
              </w:rPr>
              <w:tab/>
              <w:t>positive</w:t>
            </w:r>
          </w:p>
        </w:tc>
      </w:tr>
      <w:tr w:rsidR="00442B0A" w14:paraId="483338CD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082758DA" w14:textId="77777777" w:rsidR="00442B0A" w:rsidRDefault="00BE2F1C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Loyalty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68885FA9" w14:textId="77777777" w:rsidR="00442B0A" w:rsidRDefault="00BE2F1C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buying attitudes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52CAC6A3" w14:textId="77777777" w:rsidR="00442B0A" w:rsidRDefault="00BE2F1C">
            <w:pPr>
              <w:pStyle w:val="TableParagraph"/>
              <w:tabs>
                <w:tab w:val="left" w:pos="1103"/>
              </w:tabs>
              <w:spacing w:line="198" w:lineRule="exact"/>
              <w:rPr>
                <w:sz w:val="20"/>
              </w:rPr>
            </w:pPr>
            <w:r>
              <w:rPr>
                <w:sz w:val="20"/>
              </w:rPr>
              <w:t>things</w:t>
            </w:r>
            <w:r>
              <w:rPr>
                <w:sz w:val="20"/>
              </w:rPr>
              <w:tab/>
              <w:t>about</w:t>
            </w:r>
          </w:p>
        </w:tc>
      </w:tr>
      <w:tr w:rsidR="00442B0A" w14:paraId="70A83172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7016E54A" w14:textId="77777777" w:rsidR="00442B0A" w:rsidRDefault="00BE2F1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(CL)</w:t>
            </w: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9673966" w14:textId="77777777" w:rsidR="00442B0A" w:rsidRDefault="00BE2F1C">
            <w:pPr>
              <w:pStyle w:val="TableParagraph"/>
              <w:spacing w:line="199" w:lineRule="exact"/>
              <w:ind w:left="109"/>
              <w:rPr>
                <w:sz w:val="20"/>
              </w:rPr>
            </w:pPr>
            <w:r>
              <w:rPr>
                <w:sz w:val="20"/>
              </w:rPr>
              <w:t>and behaviors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4811DF16" w14:textId="77777777" w:rsidR="00442B0A" w:rsidRDefault="00BE2F1C">
            <w:pPr>
              <w:pStyle w:val="TableParagraph"/>
              <w:spacing w:line="199" w:lineRule="exact"/>
              <w:rPr>
                <w:sz w:val="20"/>
              </w:rPr>
            </w:pPr>
            <w:r>
              <w:rPr>
                <w:sz w:val="20"/>
              </w:rPr>
              <w:t>courier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</w:tr>
      <w:tr w:rsidR="00442B0A" w14:paraId="27B560CA" w14:textId="77777777" w:rsidTr="009E4B74">
        <w:trPr>
          <w:trHeight w:val="207"/>
        </w:trPr>
        <w:tc>
          <w:tcPr>
            <w:tcW w:w="1175" w:type="dxa"/>
            <w:tcBorders>
              <w:top w:val="nil"/>
              <w:bottom w:val="nil"/>
            </w:tcBorders>
          </w:tcPr>
          <w:p w14:paraId="7F7DD62D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98E6E9E" w14:textId="77777777" w:rsidR="00442B0A" w:rsidRDefault="00BE2F1C">
            <w:pPr>
              <w:pStyle w:val="TableParagraph"/>
              <w:spacing w:line="196" w:lineRule="exact"/>
              <w:ind w:left="109"/>
              <w:rPr>
                <w:sz w:val="20"/>
              </w:rPr>
            </w:pPr>
            <w:r>
              <w:rPr>
                <w:sz w:val="20"/>
              </w:rPr>
              <w:t>multidimensional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8365707" w14:textId="77777777" w:rsidR="00442B0A" w:rsidRDefault="00BE2F1C">
            <w:pPr>
              <w:pStyle w:val="TableParagraph"/>
              <w:tabs>
                <w:tab w:val="left" w:pos="465"/>
                <w:tab w:val="left" w:pos="1377"/>
              </w:tabs>
              <w:spacing w:line="196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network</w:t>
            </w:r>
            <w:r>
              <w:rPr>
                <w:sz w:val="20"/>
              </w:rPr>
              <w:tab/>
              <w:t>of</w:t>
            </w:r>
          </w:p>
        </w:tc>
      </w:tr>
      <w:tr w:rsidR="00442B0A" w14:paraId="5C8927EF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744EF687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4548E62" w14:textId="77777777" w:rsidR="00442B0A" w:rsidRDefault="00BE2F1C">
            <w:pPr>
              <w:pStyle w:val="TableParagraph"/>
              <w:tabs>
                <w:tab w:val="left" w:pos="1228"/>
              </w:tabs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constructs</w:t>
            </w:r>
            <w:r>
              <w:rPr>
                <w:sz w:val="20"/>
              </w:rPr>
              <w:tab/>
              <w:t>that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AE70A77" w14:textId="77777777" w:rsidR="00442B0A" w:rsidRDefault="00BE2F1C">
            <w:pPr>
              <w:pStyle w:val="TableParagraph"/>
              <w:tabs>
                <w:tab w:val="left" w:pos="902"/>
              </w:tabs>
              <w:spacing w:line="198" w:lineRule="exact"/>
              <w:rPr>
                <w:sz w:val="20"/>
              </w:rPr>
            </w:pPr>
            <w:r>
              <w:rPr>
                <w:sz w:val="20"/>
              </w:rPr>
              <w:t>friends</w:t>
            </w:r>
            <w:r>
              <w:rPr>
                <w:sz w:val="20"/>
              </w:rPr>
              <w:tab/>
              <w:t>(</w:t>
            </w:r>
            <w:proofErr w:type="spellStart"/>
            <w:r>
              <w:rPr>
                <w:sz w:val="20"/>
              </w:rPr>
              <w:t>fWOM</w:t>
            </w:r>
            <w:proofErr w:type="spellEnd"/>
          </w:p>
        </w:tc>
      </w:tr>
      <w:tr w:rsidR="00442B0A" w14:paraId="105FDED1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14CDD837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37EC6809" w14:textId="77777777" w:rsidR="00442B0A" w:rsidRDefault="00BE2F1C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favor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firm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35FE1A3" w14:textId="77777777" w:rsidR="00442B0A" w:rsidRDefault="00BE2F1C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and or</w:t>
            </w:r>
            <w:r>
              <w:rPr>
                <w:spacing w:val="5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eWOM</w:t>
            </w:r>
            <w:proofErr w:type="spellEnd"/>
            <w:r>
              <w:rPr>
                <w:sz w:val="20"/>
              </w:rPr>
              <w:t>)</w:t>
            </w:r>
          </w:p>
        </w:tc>
      </w:tr>
      <w:tr w:rsidR="00442B0A" w14:paraId="1AD721BD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48F3BF08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49F47E35" w14:textId="77777777" w:rsidR="00442B0A" w:rsidRDefault="00BE2F1C">
            <w:pPr>
              <w:pStyle w:val="TableParagraph"/>
              <w:tabs>
                <w:tab w:val="left" w:pos="945"/>
                <w:tab w:val="left" w:pos="1339"/>
              </w:tabs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relative</w:t>
            </w:r>
            <w:r>
              <w:rPr>
                <w:sz w:val="20"/>
              </w:rPr>
              <w:tab/>
              <w:t>to</w:t>
            </w:r>
            <w:r>
              <w:rPr>
                <w:sz w:val="20"/>
              </w:rPr>
              <w:tab/>
              <w:t>its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439A8B19" w14:textId="77777777" w:rsidR="00442B0A" w:rsidRDefault="00BE2F1C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(CL1)</w:t>
            </w:r>
          </w:p>
        </w:tc>
      </w:tr>
      <w:tr w:rsidR="00442B0A" w14:paraId="0C5CFFB6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4A361977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87BC0DA" w14:textId="77777777" w:rsidR="00442B0A" w:rsidRDefault="00BE2F1C">
            <w:pPr>
              <w:pStyle w:val="TableParagraph"/>
              <w:spacing w:line="198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competitors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[12]</w:t>
            </w: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5EA21DC5" w14:textId="77777777" w:rsidR="00442B0A" w:rsidRDefault="00BE2F1C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Sharing</w:t>
            </w:r>
          </w:p>
        </w:tc>
      </w:tr>
      <w:tr w:rsidR="00442B0A" w14:paraId="2815875D" w14:textId="77777777" w:rsidTr="009E4B74">
        <w:trPr>
          <w:trHeight w:val="207"/>
        </w:trPr>
        <w:tc>
          <w:tcPr>
            <w:tcW w:w="1175" w:type="dxa"/>
            <w:tcBorders>
              <w:top w:val="nil"/>
              <w:bottom w:val="nil"/>
            </w:tcBorders>
          </w:tcPr>
          <w:p w14:paraId="66CAA73B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77E7288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8FC74B2" w14:textId="77777777" w:rsidR="00442B0A" w:rsidRDefault="00BE2F1C">
            <w:pPr>
              <w:pStyle w:val="TableParagraph"/>
              <w:spacing w:line="196" w:lineRule="exact"/>
              <w:rPr>
                <w:sz w:val="20"/>
              </w:rPr>
            </w:pPr>
            <w:r>
              <w:rPr>
                <w:sz w:val="20"/>
              </w:rPr>
              <w:t>experiences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</w:p>
        </w:tc>
      </w:tr>
      <w:tr w:rsidR="00442B0A" w14:paraId="1593D8F6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5CF6C530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01F7AA71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15526906" w14:textId="77777777" w:rsidR="00442B0A" w:rsidRDefault="00BE2F1C">
            <w:pPr>
              <w:pStyle w:val="TableParagraph"/>
              <w:tabs>
                <w:tab w:val="left" w:pos="465"/>
                <w:tab w:val="left" w:pos="1377"/>
              </w:tabs>
              <w:spacing w:line="198" w:lineRule="exact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  <w:t>network</w:t>
            </w:r>
            <w:r>
              <w:rPr>
                <w:sz w:val="20"/>
              </w:rPr>
              <w:tab/>
              <w:t>of</w:t>
            </w:r>
          </w:p>
        </w:tc>
      </w:tr>
      <w:tr w:rsidR="00442B0A" w14:paraId="23B4069F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63F70E50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17ECEEB4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778E287C" w14:textId="77777777" w:rsidR="00442B0A" w:rsidRDefault="00BE2F1C">
            <w:pPr>
              <w:pStyle w:val="TableParagraph"/>
              <w:tabs>
                <w:tab w:val="left" w:pos="1103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friends</w:t>
            </w:r>
            <w:r>
              <w:rPr>
                <w:sz w:val="20"/>
              </w:rPr>
              <w:tab/>
              <w:t>about</w:t>
            </w:r>
          </w:p>
        </w:tc>
      </w:tr>
      <w:tr w:rsidR="00442B0A" w14:paraId="37B32EB7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4C6ED90E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5389B903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658B9A81" w14:textId="77777777" w:rsidR="00442B0A" w:rsidRDefault="00BE2F1C">
            <w:pPr>
              <w:pStyle w:val="TableParagraph"/>
              <w:tabs>
                <w:tab w:val="left" w:pos="906"/>
              </w:tabs>
              <w:spacing w:line="199" w:lineRule="exact"/>
              <w:rPr>
                <w:sz w:val="20"/>
              </w:rPr>
            </w:pPr>
            <w:r>
              <w:rPr>
                <w:sz w:val="20"/>
              </w:rPr>
              <w:t>courier</w:t>
            </w:r>
            <w:r>
              <w:rPr>
                <w:sz w:val="20"/>
              </w:rPr>
              <w:tab/>
              <w:t>services</w:t>
            </w:r>
          </w:p>
        </w:tc>
      </w:tr>
      <w:tr w:rsidR="00442B0A" w14:paraId="53B7BFA7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7013F2E0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485977C1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2B541509" w14:textId="77777777" w:rsidR="00442B0A" w:rsidRDefault="00BE2F1C">
            <w:pPr>
              <w:pStyle w:val="TableParagraph"/>
              <w:spacing w:line="198" w:lineRule="exact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fWOM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</w:p>
        </w:tc>
      </w:tr>
      <w:tr w:rsidR="00442B0A" w14:paraId="0FBA11E6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4B404B26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7C8FD6B4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352CB8CB" w14:textId="77777777" w:rsidR="00442B0A" w:rsidRDefault="00BE2F1C">
            <w:pPr>
              <w:pStyle w:val="TableParagraph"/>
              <w:spacing w:line="198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eWOM</w:t>
            </w:r>
            <w:proofErr w:type="spellEnd"/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(CL2)</w:t>
            </w:r>
          </w:p>
        </w:tc>
      </w:tr>
      <w:tr w:rsidR="00442B0A" w14:paraId="5CED7277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704D6956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64CEFEB4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740E1FF8" w14:textId="77777777" w:rsidR="00442B0A" w:rsidRDefault="00BE2F1C">
            <w:pPr>
              <w:pStyle w:val="TableParagraph"/>
              <w:tabs>
                <w:tab w:val="left" w:pos="1146"/>
              </w:tabs>
              <w:spacing w:line="198" w:lineRule="exac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z w:val="20"/>
              </w:rPr>
              <w:tab/>
              <w:t>costs</w:t>
            </w:r>
          </w:p>
        </w:tc>
      </w:tr>
      <w:tr w:rsidR="00442B0A" w14:paraId="3DFE2A35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1C4D255C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569F0400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2D695C14" w14:textId="77777777" w:rsidR="00442B0A" w:rsidRDefault="00BE2F1C">
            <w:pPr>
              <w:pStyle w:val="TableParagraph"/>
              <w:tabs>
                <w:tab w:val="left" w:pos="1300"/>
              </w:tabs>
              <w:spacing w:line="198" w:lineRule="exact"/>
              <w:rPr>
                <w:sz w:val="20"/>
              </w:rPr>
            </w:pPr>
            <w:r>
              <w:rPr>
                <w:sz w:val="20"/>
              </w:rPr>
              <w:t>incurred</w:t>
            </w:r>
            <w:r>
              <w:rPr>
                <w:sz w:val="20"/>
              </w:rPr>
              <w:tab/>
              <w:t>are</w:t>
            </w:r>
          </w:p>
        </w:tc>
      </w:tr>
      <w:tr w:rsidR="00442B0A" w14:paraId="780A9145" w14:textId="77777777" w:rsidTr="009E4B74">
        <w:trPr>
          <w:trHeight w:val="209"/>
        </w:trPr>
        <w:tc>
          <w:tcPr>
            <w:tcW w:w="1175" w:type="dxa"/>
            <w:tcBorders>
              <w:top w:val="nil"/>
              <w:bottom w:val="nil"/>
            </w:tcBorders>
          </w:tcPr>
          <w:p w14:paraId="5AA5FCE8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2CE43F54" w14:textId="77777777" w:rsidR="00442B0A" w:rsidRDefault="00442B0A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4B5E3455" w14:textId="77777777" w:rsidR="00442B0A" w:rsidRDefault="00BE2F1C">
            <w:pPr>
              <w:pStyle w:val="TableParagraph"/>
              <w:tabs>
                <w:tab w:val="left" w:pos="1392"/>
              </w:tabs>
              <w:spacing w:line="198" w:lineRule="exact"/>
              <w:rPr>
                <w:sz w:val="20"/>
              </w:rPr>
            </w:pPr>
            <w:r>
              <w:rPr>
                <w:sz w:val="20"/>
              </w:rPr>
              <w:t>comparable</w:t>
            </w:r>
            <w:r>
              <w:rPr>
                <w:sz w:val="20"/>
              </w:rPr>
              <w:tab/>
              <w:t>to</w:t>
            </w:r>
          </w:p>
        </w:tc>
      </w:tr>
      <w:tr w:rsidR="00442B0A" w14:paraId="04A62AE1" w14:textId="77777777" w:rsidTr="009E4B74">
        <w:trPr>
          <w:trHeight w:val="216"/>
        </w:trPr>
        <w:tc>
          <w:tcPr>
            <w:tcW w:w="1175" w:type="dxa"/>
            <w:tcBorders>
              <w:top w:val="nil"/>
              <w:bottom w:val="nil"/>
            </w:tcBorders>
          </w:tcPr>
          <w:p w14:paraId="4873EF97" w14:textId="77777777" w:rsidR="00442B0A" w:rsidRDefault="00442B0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66" w:type="dxa"/>
            <w:tcBorders>
              <w:top w:val="nil"/>
              <w:bottom w:val="nil"/>
            </w:tcBorders>
          </w:tcPr>
          <w:p w14:paraId="22BB4082" w14:textId="77777777" w:rsidR="00442B0A" w:rsidRDefault="00442B0A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92" w:type="dxa"/>
            <w:tcBorders>
              <w:top w:val="nil"/>
              <w:bottom w:val="nil"/>
            </w:tcBorders>
          </w:tcPr>
          <w:p w14:paraId="04A68E1A" w14:textId="77777777" w:rsidR="00442B0A" w:rsidRDefault="00BE2F1C">
            <w:pPr>
              <w:pStyle w:val="TableParagraph"/>
              <w:tabs>
                <w:tab w:val="left" w:pos="906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courier</w:t>
            </w:r>
            <w:r>
              <w:rPr>
                <w:sz w:val="20"/>
              </w:rPr>
              <w:tab/>
              <w:t>services</w:t>
            </w:r>
          </w:p>
        </w:tc>
      </w:tr>
      <w:tr w:rsidR="00442B0A" w14:paraId="56770350" w14:textId="77777777" w:rsidTr="00971E4D">
        <w:trPr>
          <w:trHeight w:val="147"/>
        </w:trPr>
        <w:tc>
          <w:tcPr>
            <w:tcW w:w="1175" w:type="dxa"/>
            <w:tcBorders>
              <w:top w:val="nil"/>
            </w:tcBorders>
          </w:tcPr>
          <w:p w14:paraId="75C7AC63" w14:textId="77777777" w:rsidR="00442B0A" w:rsidRDefault="00442B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66" w:type="dxa"/>
            <w:tcBorders>
              <w:top w:val="nil"/>
            </w:tcBorders>
          </w:tcPr>
          <w:p w14:paraId="082D4A14" w14:textId="77777777" w:rsidR="00442B0A" w:rsidRDefault="00442B0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92" w:type="dxa"/>
            <w:tcBorders>
              <w:top w:val="nil"/>
            </w:tcBorders>
          </w:tcPr>
          <w:p w14:paraId="4C7F9B56" w14:textId="77777777" w:rsidR="00442B0A" w:rsidRDefault="00BE2F1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(CL3)</w:t>
            </w:r>
          </w:p>
        </w:tc>
      </w:tr>
    </w:tbl>
    <w:p w14:paraId="2EC7026F" w14:textId="77777777" w:rsidR="00442B0A" w:rsidRDefault="00442B0A">
      <w:pPr>
        <w:pStyle w:val="BodyText"/>
        <w:rPr>
          <w:sz w:val="26"/>
        </w:rPr>
      </w:pPr>
    </w:p>
    <w:p w14:paraId="23B52528" w14:textId="77777777" w:rsidR="00442B0A" w:rsidRDefault="00BE2F1C">
      <w:pPr>
        <w:pStyle w:val="Heading1"/>
        <w:numPr>
          <w:ilvl w:val="0"/>
          <w:numId w:val="4"/>
        </w:numPr>
        <w:tabs>
          <w:tab w:val="left" w:pos="451"/>
        </w:tabs>
        <w:spacing w:before="177"/>
      </w:pPr>
      <w:r>
        <w:t>METHODS</w:t>
      </w:r>
    </w:p>
    <w:p w14:paraId="775F3849" w14:textId="5E02C466" w:rsidR="00442B0A" w:rsidRPr="00896110" w:rsidRDefault="00BE2F1C">
      <w:pPr>
        <w:pStyle w:val="BodyText"/>
        <w:spacing w:before="181" w:line="249" w:lineRule="auto"/>
        <w:ind w:left="220" w:right="38" w:firstLine="288"/>
        <w:rPr>
          <w:sz w:val="22"/>
          <w:szCs w:val="22"/>
        </w:rPr>
      </w:pPr>
      <w:r w:rsidRPr="00896110">
        <w:rPr>
          <w:sz w:val="22"/>
          <w:szCs w:val="22"/>
        </w:rPr>
        <w:t>The method used in the research was a quantitative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approach. Testing hypotheses have been set to determine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pacing w:val="-1"/>
          <w:sz w:val="22"/>
          <w:szCs w:val="22"/>
        </w:rPr>
        <w:t>the</w:t>
      </w:r>
      <w:r w:rsidRPr="00896110">
        <w:rPr>
          <w:spacing w:val="-10"/>
          <w:sz w:val="22"/>
          <w:szCs w:val="22"/>
        </w:rPr>
        <w:t xml:space="preserve"> </w:t>
      </w:r>
      <w:r w:rsidRPr="00896110">
        <w:rPr>
          <w:spacing w:val="-1"/>
          <w:sz w:val="22"/>
          <w:szCs w:val="22"/>
        </w:rPr>
        <w:t>correlation</w:t>
      </w:r>
      <w:r w:rsidRPr="00896110">
        <w:rPr>
          <w:spacing w:val="-6"/>
          <w:sz w:val="22"/>
          <w:szCs w:val="22"/>
        </w:rPr>
        <w:t xml:space="preserve"> </w:t>
      </w:r>
      <w:r w:rsidRPr="00896110">
        <w:rPr>
          <w:spacing w:val="-1"/>
          <w:sz w:val="22"/>
          <w:szCs w:val="22"/>
        </w:rPr>
        <w:t>of</w:t>
      </w:r>
      <w:r w:rsidRPr="00896110">
        <w:rPr>
          <w:spacing w:val="-12"/>
          <w:sz w:val="22"/>
          <w:szCs w:val="22"/>
        </w:rPr>
        <w:t xml:space="preserve"> </w:t>
      </w:r>
      <w:r w:rsidRPr="00896110">
        <w:rPr>
          <w:spacing w:val="-1"/>
          <w:sz w:val="22"/>
          <w:szCs w:val="22"/>
        </w:rPr>
        <w:t>parameters</w:t>
      </w:r>
      <w:r w:rsidRPr="00896110">
        <w:rPr>
          <w:spacing w:val="-8"/>
          <w:sz w:val="22"/>
          <w:szCs w:val="22"/>
        </w:rPr>
        <w:t xml:space="preserve"> </w:t>
      </w:r>
      <w:r w:rsidRPr="00896110">
        <w:rPr>
          <w:sz w:val="22"/>
          <w:szCs w:val="22"/>
        </w:rPr>
        <w:t>between</w:t>
      </w:r>
      <w:r w:rsidRPr="00896110">
        <w:rPr>
          <w:spacing w:val="-3"/>
          <w:sz w:val="22"/>
          <w:szCs w:val="22"/>
        </w:rPr>
        <w:t xml:space="preserve"> </w:t>
      </w:r>
      <w:r w:rsidRPr="00896110">
        <w:rPr>
          <w:sz w:val="22"/>
          <w:szCs w:val="22"/>
        </w:rPr>
        <w:t>CSQ</w:t>
      </w:r>
      <w:r w:rsidRPr="00896110">
        <w:rPr>
          <w:spacing w:val="-13"/>
          <w:sz w:val="22"/>
          <w:szCs w:val="22"/>
        </w:rPr>
        <w:t xml:space="preserve"> </w:t>
      </w:r>
      <w:r w:rsidRPr="00896110">
        <w:rPr>
          <w:sz w:val="22"/>
          <w:szCs w:val="22"/>
        </w:rPr>
        <w:t>and</w:t>
      </w:r>
      <w:r w:rsidRPr="00896110">
        <w:rPr>
          <w:spacing w:val="-11"/>
          <w:sz w:val="22"/>
          <w:szCs w:val="22"/>
        </w:rPr>
        <w:t xml:space="preserve"> </w:t>
      </w:r>
      <w:r w:rsidRPr="00896110">
        <w:rPr>
          <w:sz w:val="22"/>
          <w:szCs w:val="22"/>
        </w:rPr>
        <w:t>CL</w:t>
      </w:r>
      <w:r w:rsidRPr="00896110">
        <w:rPr>
          <w:spacing w:val="-11"/>
          <w:sz w:val="22"/>
          <w:szCs w:val="22"/>
        </w:rPr>
        <w:t xml:space="preserve"> </w:t>
      </w:r>
      <w:r w:rsidRPr="00896110">
        <w:rPr>
          <w:sz w:val="22"/>
          <w:szCs w:val="22"/>
        </w:rPr>
        <w:t>through</w:t>
      </w:r>
      <w:r w:rsidRPr="00896110">
        <w:rPr>
          <w:spacing w:val="-48"/>
          <w:sz w:val="22"/>
          <w:szCs w:val="22"/>
        </w:rPr>
        <w:t xml:space="preserve"> </w:t>
      </w:r>
      <w:r w:rsidRPr="00896110">
        <w:rPr>
          <w:sz w:val="22"/>
          <w:szCs w:val="22"/>
        </w:rPr>
        <w:t>CE</w:t>
      </w:r>
      <w:r w:rsidRPr="00896110">
        <w:rPr>
          <w:spacing w:val="-10"/>
          <w:sz w:val="22"/>
          <w:szCs w:val="22"/>
        </w:rPr>
        <w:t xml:space="preserve"> </w:t>
      </w:r>
      <w:r w:rsidRPr="00896110">
        <w:rPr>
          <w:sz w:val="22"/>
          <w:szCs w:val="22"/>
        </w:rPr>
        <w:t>and</w:t>
      </w:r>
      <w:r w:rsidRPr="00896110">
        <w:rPr>
          <w:spacing w:val="-10"/>
          <w:sz w:val="22"/>
          <w:szCs w:val="22"/>
        </w:rPr>
        <w:t xml:space="preserve"> </w:t>
      </w:r>
      <w:r w:rsidRPr="00896110">
        <w:rPr>
          <w:sz w:val="22"/>
          <w:szCs w:val="22"/>
        </w:rPr>
        <w:t>CS.</w:t>
      </w:r>
      <w:r w:rsidRPr="00896110">
        <w:rPr>
          <w:spacing w:val="-8"/>
          <w:sz w:val="22"/>
          <w:szCs w:val="22"/>
        </w:rPr>
        <w:t xml:space="preserve"> </w:t>
      </w:r>
      <w:r w:rsidRPr="00896110">
        <w:rPr>
          <w:sz w:val="22"/>
          <w:szCs w:val="22"/>
        </w:rPr>
        <w:t>Questionnaires</w:t>
      </w:r>
      <w:r w:rsidRPr="00896110">
        <w:rPr>
          <w:spacing w:val="-8"/>
          <w:sz w:val="22"/>
          <w:szCs w:val="22"/>
        </w:rPr>
        <w:t xml:space="preserve"> </w:t>
      </w:r>
      <w:r w:rsidRPr="00896110">
        <w:rPr>
          <w:sz w:val="22"/>
          <w:szCs w:val="22"/>
        </w:rPr>
        <w:t>were</w:t>
      </w:r>
      <w:r w:rsidRPr="00896110">
        <w:rPr>
          <w:spacing w:val="-9"/>
          <w:sz w:val="22"/>
          <w:szCs w:val="22"/>
        </w:rPr>
        <w:t xml:space="preserve"> </w:t>
      </w:r>
      <w:r w:rsidRPr="00896110">
        <w:rPr>
          <w:sz w:val="22"/>
          <w:szCs w:val="22"/>
        </w:rPr>
        <w:t>used</w:t>
      </w:r>
      <w:r w:rsidRPr="00896110">
        <w:rPr>
          <w:spacing w:val="-10"/>
          <w:sz w:val="22"/>
          <w:szCs w:val="22"/>
        </w:rPr>
        <w:t xml:space="preserve"> </w:t>
      </w:r>
      <w:r w:rsidRPr="00896110">
        <w:rPr>
          <w:sz w:val="22"/>
          <w:szCs w:val="22"/>
        </w:rPr>
        <w:t>for</w:t>
      </w:r>
      <w:r w:rsidRPr="00896110">
        <w:rPr>
          <w:spacing w:val="-2"/>
          <w:sz w:val="22"/>
          <w:szCs w:val="22"/>
        </w:rPr>
        <w:t xml:space="preserve"> </w:t>
      </w:r>
      <w:r w:rsidRPr="00896110">
        <w:rPr>
          <w:sz w:val="22"/>
          <w:szCs w:val="22"/>
        </w:rPr>
        <w:t>data</w:t>
      </w:r>
      <w:r w:rsidRPr="00896110">
        <w:rPr>
          <w:spacing w:val="-9"/>
          <w:sz w:val="22"/>
          <w:szCs w:val="22"/>
        </w:rPr>
        <w:t xml:space="preserve"> </w:t>
      </w:r>
      <w:r w:rsidRPr="00896110">
        <w:rPr>
          <w:sz w:val="22"/>
          <w:szCs w:val="22"/>
        </w:rPr>
        <w:t>collecting</w:t>
      </w:r>
      <w:r w:rsidRPr="00896110">
        <w:rPr>
          <w:spacing w:val="-11"/>
          <w:sz w:val="22"/>
          <w:szCs w:val="22"/>
        </w:rPr>
        <w:t xml:space="preserve"> </w:t>
      </w:r>
      <w:r w:rsidRPr="00896110">
        <w:rPr>
          <w:sz w:val="22"/>
          <w:szCs w:val="22"/>
        </w:rPr>
        <w:t>in</w:t>
      </w:r>
      <w:r w:rsidRPr="00896110">
        <w:rPr>
          <w:spacing w:val="-47"/>
          <w:sz w:val="22"/>
          <w:szCs w:val="22"/>
        </w:rPr>
        <w:t xml:space="preserve"> </w:t>
      </w:r>
      <w:r w:rsidRPr="00896110">
        <w:rPr>
          <w:sz w:val="22"/>
          <w:szCs w:val="22"/>
        </w:rPr>
        <w:t>quantitative/statistical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data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analysis.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multivariate</w:t>
      </w:r>
      <w:r w:rsidRPr="00896110">
        <w:rPr>
          <w:spacing w:val="-47"/>
          <w:sz w:val="22"/>
          <w:szCs w:val="22"/>
        </w:rPr>
        <w:t xml:space="preserve"> </w:t>
      </w:r>
      <w:r w:rsidRPr="00896110">
        <w:rPr>
          <w:sz w:val="22"/>
          <w:szCs w:val="22"/>
        </w:rPr>
        <w:t>analysis method was used to analyze data from survey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results by using the Structural Equation Modeling (SEM)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approach. [20]. Meanwhile, the PLS- SEM technique was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used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to</w:t>
      </w:r>
      <w:r w:rsidRPr="00896110">
        <w:rPr>
          <w:spacing w:val="-4"/>
          <w:sz w:val="22"/>
          <w:szCs w:val="22"/>
        </w:rPr>
        <w:t xml:space="preserve"> </w:t>
      </w:r>
      <w:r w:rsidRPr="00896110">
        <w:rPr>
          <w:sz w:val="22"/>
          <w:szCs w:val="22"/>
        </w:rPr>
        <w:t>test</w:t>
      </w:r>
      <w:r w:rsidRPr="00896110">
        <w:rPr>
          <w:spacing w:val="-1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Pr="00896110">
        <w:rPr>
          <w:spacing w:val="-7"/>
          <w:sz w:val="22"/>
          <w:szCs w:val="22"/>
        </w:rPr>
        <w:t xml:space="preserve"> </w:t>
      </w:r>
      <w:r w:rsidRPr="00896110">
        <w:rPr>
          <w:sz w:val="22"/>
          <w:szCs w:val="22"/>
        </w:rPr>
        <w:t>relationship</w:t>
      </w:r>
      <w:r w:rsidRPr="00896110">
        <w:rPr>
          <w:spacing w:val="-3"/>
          <w:sz w:val="22"/>
          <w:szCs w:val="22"/>
        </w:rPr>
        <w:t xml:space="preserve"> </w:t>
      </w:r>
      <w:r w:rsidRPr="00896110">
        <w:rPr>
          <w:sz w:val="22"/>
          <w:szCs w:val="22"/>
        </w:rPr>
        <w:t>among</w:t>
      </w:r>
      <w:r w:rsidRPr="00896110">
        <w:rPr>
          <w:spacing w:val="-4"/>
          <w:sz w:val="22"/>
          <w:szCs w:val="22"/>
        </w:rPr>
        <w:t xml:space="preserve"> </w:t>
      </w:r>
      <w:r w:rsidRPr="00896110">
        <w:rPr>
          <w:sz w:val="22"/>
          <w:szCs w:val="22"/>
        </w:rPr>
        <w:t>CSL</w:t>
      </w:r>
      <w:r w:rsidRPr="00896110">
        <w:rPr>
          <w:spacing w:val="-1"/>
          <w:sz w:val="22"/>
          <w:szCs w:val="22"/>
        </w:rPr>
        <w:t xml:space="preserve"> </w:t>
      </w:r>
      <w:r w:rsidRPr="00896110">
        <w:rPr>
          <w:sz w:val="22"/>
          <w:szCs w:val="22"/>
        </w:rPr>
        <w:t>construct</w:t>
      </w:r>
      <w:r w:rsidRPr="00896110">
        <w:rPr>
          <w:spacing w:val="-7"/>
          <w:sz w:val="22"/>
          <w:szCs w:val="22"/>
        </w:rPr>
        <w:t xml:space="preserve"> </w:t>
      </w:r>
      <w:r w:rsidRPr="00896110">
        <w:rPr>
          <w:sz w:val="22"/>
          <w:szCs w:val="22"/>
        </w:rPr>
        <w:t>models.</w:t>
      </w:r>
    </w:p>
    <w:p w14:paraId="2B35541F" w14:textId="77777777" w:rsidR="00947FCF" w:rsidRDefault="00947FCF">
      <w:pPr>
        <w:pStyle w:val="BodyText"/>
        <w:spacing w:before="181" w:line="249" w:lineRule="auto"/>
        <w:ind w:left="220" w:right="38" w:firstLine="288"/>
      </w:pPr>
    </w:p>
    <w:p w14:paraId="4DF49B04" w14:textId="77777777" w:rsidR="00896110" w:rsidRPr="00896110" w:rsidRDefault="00896110" w:rsidP="00896110">
      <w:pPr>
        <w:pStyle w:val="BodyText"/>
        <w:spacing w:before="93" w:line="249" w:lineRule="auto"/>
        <w:ind w:left="220" w:right="393" w:firstLine="288"/>
        <w:rPr>
          <w:sz w:val="22"/>
          <w:szCs w:val="22"/>
        </w:rPr>
      </w:pPr>
      <w:r w:rsidRPr="00896110">
        <w:rPr>
          <w:sz w:val="22"/>
          <w:szCs w:val="22"/>
        </w:rPr>
        <w:t>There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were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two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types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of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data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in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this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research,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primary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and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secondary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data.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Primary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data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were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obtained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from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distribution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of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questionnaires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comprised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of two parts: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Part A described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customer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profiles in using courier services, while Part B was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measurement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indicators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from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construct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model.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Meanwhile,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secondary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data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was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obtained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from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references and various information, including reviews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on</w:t>
      </w:r>
      <w:r w:rsidRPr="00896110">
        <w:rPr>
          <w:spacing w:val="6"/>
          <w:sz w:val="22"/>
          <w:szCs w:val="22"/>
        </w:rPr>
        <w:t xml:space="preserve"> </w:t>
      </w:r>
      <w:r w:rsidRPr="00896110">
        <w:rPr>
          <w:sz w:val="22"/>
          <w:szCs w:val="22"/>
        </w:rPr>
        <w:t>Google</w:t>
      </w:r>
      <w:r w:rsidRPr="00896110">
        <w:rPr>
          <w:spacing w:val="-1"/>
          <w:sz w:val="22"/>
          <w:szCs w:val="22"/>
        </w:rPr>
        <w:t xml:space="preserve"> </w:t>
      </w:r>
      <w:proofErr w:type="spellStart"/>
      <w:r w:rsidRPr="00896110">
        <w:rPr>
          <w:sz w:val="22"/>
          <w:szCs w:val="22"/>
        </w:rPr>
        <w:t>Playstore</w:t>
      </w:r>
      <w:proofErr w:type="spellEnd"/>
      <w:r w:rsidRPr="00896110">
        <w:rPr>
          <w:sz w:val="22"/>
          <w:szCs w:val="22"/>
        </w:rPr>
        <w:t>.</w:t>
      </w:r>
    </w:p>
    <w:p w14:paraId="19B733F8" w14:textId="5846D1D1" w:rsidR="00442B0A" w:rsidRPr="00896110" w:rsidRDefault="00896110" w:rsidP="00896110">
      <w:pPr>
        <w:pStyle w:val="BodyText"/>
        <w:spacing w:before="119" w:line="249" w:lineRule="auto"/>
        <w:ind w:left="220" w:right="390" w:firstLine="288"/>
        <w:rPr>
          <w:sz w:val="22"/>
          <w:szCs w:val="22"/>
        </w:rPr>
      </w:pPr>
      <w:r w:rsidRPr="00896110">
        <w:rPr>
          <w:sz w:val="22"/>
          <w:szCs w:val="22"/>
        </w:rPr>
        <w:t>Part A was a general question about the type and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length</w:t>
      </w:r>
      <w:r w:rsidRPr="00896110">
        <w:rPr>
          <w:spacing w:val="-8"/>
          <w:sz w:val="22"/>
          <w:szCs w:val="22"/>
        </w:rPr>
        <w:t xml:space="preserve"> </w:t>
      </w:r>
      <w:r w:rsidRPr="00896110">
        <w:rPr>
          <w:sz w:val="22"/>
          <w:szCs w:val="22"/>
        </w:rPr>
        <w:t>of</w:t>
      </w:r>
      <w:r w:rsidRPr="00896110">
        <w:rPr>
          <w:spacing w:val="-17"/>
          <w:sz w:val="22"/>
          <w:szCs w:val="22"/>
        </w:rPr>
        <w:t xml:space="preserve"> </w:t>
      </w:r>
      <w:r w:rsidRPr="00896110">
        <w:rPr>
          <w:sz w:val="22"/>
          <w:szCs w:val="22"/>
        </w:rPr>
        <w:t>use</w:t>
      </w:r>
      <w:r w:rsidRPr="00896110">
        <w:rPr>
          <w:spacing w:val="-10"/>
          <w:sz w:val="22"/>
          <w:szCs w:val="22"/>
        </w:rPr>
        <w:t xml:space="preserve"> </w:t>
      </w:r>
      <w:r w:rsidRPr="00896110">
        <w:rPr>
          <w:sz w:val="22"/>
          <w:szCs w:val="22"/>
        </w:rPr>
        <w:t>of</w:t>
      </w:r>
      <w:r w:rsidRPr="00896110">
        <w:rPr>
          <w:spacing w:val="-17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Pr="00896110">
        <w:rPr>
          <w:spacing w:val="-15"/>
          <w:sz w:val="22"/>
          <w:szCs w:val="22"/>
        </w:rPr>
        <w:t xml:space="preserve"> </w:t>
      </w:r>
      <w:r w:rsidRPr="00896110">
        <w:rPr>
          <w:sz w:val="22"/>
          <w:szCs w:val="22"/>
        </w:rPr>
        <w:t>service</w:t>
      </w:r>
      <w:r w:rsidRPr="00896110">
        <w:rPr>
          <w:spacing w:val="-15"/>
          <w:sz w:val="22"/>
          <w:szCs w:val="22"/>
        </w:rPr>
        <w:t xml:space="preserve"> </w:t>
      </w:r>
      <w:r w:rsidRPr="00896110">
        <w:rPr>
          <w:sz w:val="22"/>
          <w:szCs w:val="22"/>
        </w:rPr>
        <w:t>from</w:t>
      </w:r>
      <w:r w:rsidRPr="00896110">
        <w:rPr>
          <w:spacing w:val="-11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Pr="00896110">
        <w:rPr>
          <w:spacing w:val="-15"/>
          <w:sz w:val="22"/>
          <w:szCs w:val="22"/>
        </w:rPr>
        <w:t xml:space="preserve"> </w:t>
      </w:r>
      <w:r w:rsidRPr="00896110">
        <w:rPr>
          <w:sz w:val="22"/>
          <w:szCs w:val="22"/>
        </w:rPr>
        <w:t>company</w:t>
      </w:r>
      <w:r w:rsidRPr="00896110">
        <w:rPr>
          <w:spacing w:val="-22"/>
          <w:sz w:val="22"/>
          <w:szCs w:val="22"/>
        </w:rPr>
        <w:t xml:space="preserve"> </w:t>
      </w:r>
      <w:r w:rsidRPr="00896110">
        <w:rPr>
          <w:sz w:val="22"/>
          <w:szCs w:val="22"/>
        </w:rPr>
        <w:t>used.</w:t>
      </w:r>
      <w:r w:rsidRPr="00896110">
        <w:rPr>
          <w:spacing w:val="-10"/>
          <w:sz w:val="22"/>
          <w:szCs w:val="22"/>
        </w:rPr>
        <w:t xml:space="preserve"> </w:t>
      </w:r>
      <w:r w:rsidRPr="00896110">
        <w:rPr>
          <w:sz w:val="22"/>
          <w:szCs w:val="22"/>
        </w:rPr>
        <w:t>Part</w:t>
      </w:r>
      <w:r w:rsidRPr="00896110">
        <w:rPr>
          <w:spacing w:val="-47"/>
          <w:sz w:val="22"/>
          <w:szCs w:val="22"/>
        </w:rPr>
        <w:t xml:space="preserve"> </w:t>
      </w:r>
      <w:r w:rsidRPr="00896110">
        <w:rPr>
          <w:sz w:val="22"/>
          <w:szCs w:val="22"/>
        </w:rPr>
        <w:t>B focused on the relationship of CSQ to CL mediated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by CE and CS. Each construct was measured using 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Likert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Scale,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with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point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value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of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SD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(Strongly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Disagree); D (Disagree); SwA (Somewhat Agree); 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(Agree);</w:t>
      </w:r>
      <w:r w:rsidRPr="00896110">
        <w:rPr>
          <w:spacing w:val="-2"/>
          <w:sz w:val="22"/>
          <w:szCs w:val="22"/>
        </w:rPr>
        <w:t xml:space="preserve"> </w:t>
      </w:r>
      <w:r w:rsidRPr="00896110">
        <w:rPr>
          <w:sz w:val="22"/>
          <w:szCs w:val="22"/>
        </w:rPr>
        <w:t>and</w:t>
      </w:r>
      <w:r w:rsidRPr="00896110">
        <w:rPr>
          <w:spacing w:val="-3"/>
          <w:sz w:val="22"/>
          <w:szCs w:val="22"/>
        </w:rPr>
        <w:t xml:space="preserve"> </w:t>
      </w:r>
      <w:r w:rsidRPr="00896110">
        <w:rPr>
          <w:sz w:val="22"/>
          <w:szCs w:val="22"/>
        </w:rPr>
        <w:t>SA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(Strongly</w:t>
      </w:r>
      <w:r w:rsidRPr="00896110">
        <w:rPr>
          <w:spacing w:val="-8"/>
          <w:sz w:val="22"/>
          <w:szCs w:val="22"/>
        </w:rPr>
        <w:t xml:space="preserve"> </w:t>
      </w:r>
      <w:r w:rsidRPr="00896110">
        <w:rPr>
          <w:sz w:val="22"/>
          <w:szCs w:val="22"/>
        </w:rPr>
        <w:t>Agree).</w:t>
      </w:r>
    </w:p>
    <w:p w14:paraId="638BAFB0" w14:textId="05956422" w:rsidR="00442B0A" w:rsidRPr="00896110" w:rsidRDefault="00BE2F1C" w:rsidP="00896110">
      <w:pPr>
        <w:pStyle w:val="Heading1"/>
        <w:numPr>
          <w:ilvl w:val="0"/>
          <w:numId w:val="4"/>
        </w:numPr>
        <w:tabs>
          <w:tab w:val="left" w:pos="452"/>
        </w:tabs>
        <w:ind w:left="451" w:hanging="232"/>
      </w:pPr>
      <w:bookmarkStart w:id="5" w:name="3._RESULTS_AND_DISCUSSION"/>
      <w:bookmarkEnd w:id="5"/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14:paraId="00DFEE0D" w14:textId="77777777" w:rsidR="00442B0A" w:rsidRDefault="00BE2F1C">
      <w:pPr>
        <w:pStyle w:val="Heading2"/>
        <w:numPr>
          <w:ilvl w:val="1"/>
          <w:numId w:val="4"/>
        </w:numPr>
        <w:tabs>
          <w:tab w:val="left" w:pos="625"/>
        </w:tabs>
        <w:ind w:left="624" w:hanging="405"/>
        <w:jc w:val="both"/>
      </w:pPr>
      <w:bookmarkStart w:id="6" w:name="3.1._Characteristics_of_respondents"/>
      <w:bookmarkEnd w:id="6"/>
      <w:r>
        <w:t>Characteristics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respondents</w:t>
      </w:r>
    </w:p>
    <w:p w14:paraId="29BC068C" w14:textId="77777777" w:rsidR="00442B0A" w:rsidRDefault="00BE2F1C">
      <w:pPr>
        <w:pStyle w:val="BodyText"/>
        <w:spacing w:before="182" w:line="254" w:lineRule="auto"/>
        <w:ind w:left="220" w:right="390" w:firstLine="288"/>
      </w:pP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questionnaires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</w:t>
      </w:r>
      <w:r>
        <w:rPr>
          <w:spacing w:val="12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Table</w:t>
      </w:r>
      <w:r>
        <w:rPr>
          <w:spacing w:val="10"/>
        </w:rPr>
        <w:t xml:space="preserve"> </w:t>
      </w:r>
      <w:r>
        <w:t>2.</w:t>
      </w:r>
      <w:r>
        <w:rPr>
          <w:spacing w:val="11"/>
        </w:rPr>
        <w:t xml:space="preserve"> </w:t>
      </w:r>
      <w:r>
        <w:t>Respondents</w:t>
      </w:r>
      <w:r>
        <w:rPr>
          <w:spacing w:val="12"/>
        </w:rPr>
        <w:t xml:space="preserve"> </w:t>
      </w:r>
      <w:r>
        <w:t>were</w:t>
      </w:r>
      <w:r>
        <w:rPr>
          <w:spacing w:val="10"/>
        </w:rPr>
        <w:t xml:space="preserve"> </w:t>
      </w:r>
      <w:r>
        <w:t>distributed</w:t>
      </w:r>
      <w:r>
        <w:rPr>
          <w:spacing w:val="13"/>
        </w:rPr>
        <w:t xml:space="preserve"> </w:t>
      </w:r>
      <w:r>
        <w:t>in</w:t>
      </w:r>
    </w:p>
    <w:p w14:paraId="2D53E794" w14:textId="4B5DA9CF" w:rsidR="00442B0A" w:rsidRDefault="00BE2F1C">
      <w:pPr>
        <w:pStyle w:val="BodyText"/>
        <w:spacing w:line="249" w:lineRule="auto"/>
        <w:ind w:left="220" w:right="386"/>
      </w:pPr>
      <w:r>
        <w:t>28</w:t>
      </w:r>
      <w:r>
        <w:rPr>
          <w:spacing w:val="1"/>
        </w:rPr>
        <w:t xml:space="preserve"> </w:t>
      </w:r>
      <w:r>
        <w:t>regions,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cities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regencies: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Java,</w:t>
      </w:r>
      <w:r>
        <w:rPr>
          <w:spacing w:val="1"/>
        </w:rPr>
        <w:t xml:space="preserve"> </w:t>
      </w:r>
      <w:r>
        <w:t>Jakarta, Central Java, East Java, South Sumatra, East</w:t>
      </w:r>
      <w:r>
        <w:rPr>
          <w:spacing w:val="1"/>
        </w:rPr>
        <w:t xml:space="preserve"> </w:t>
      </w:r>
      <w:r>
        <w:t>Kalimantan, Banten, Bangka Belitung, North Sumatra,</w:t>
      </w:r>
      <w:r>
        <w:rPr>
          <w:spacing w:val="-47"/>
        </w:rPr>
        <w:t xml:space="preserve"> </w:t>
      </w:r>
      <w:r>
        <w:t>Riau, South Sulawesi, and East Nusa Tenggara/NTT,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dominated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West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Jakarta.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 xml:space="preserve">application, wherein </w:t>
      </w:r>
      <w:proofErr w:type="spellStart"/>
      <w:r>
        <w:t>MyJNE</w:t>
      </w:r>
      <w:proofErr w:type="spellEnd"/>
      <w:r>
        <w:t xml:space="preserve"> and J&amp;T Express were</w:t>
      </w:r>
      <w:r>
        <w:rPr>
          <w:spacing w:val="1"/>
        </w:rPr>
        <w:t xml:space="preserve"> </w:t>
      </w:r>
      <w:r>
        <w:rPr>
          <w:spacing w:val="-1"/>
        </w:rPr>
        <w:t>preferred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rPr>
          <w:spacing w:val="-1"/>
        </w:rPr>
        <w:t>more</w:t>
      </w:r>
      <w:r>
        <w:rPr>
          <w:spacing w:val="-11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50%</w:t>
      </w:r>
      <w:r>
        <w:rPr>
          <w:spacing w:val="-8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customers,</w:t>
      </w:r>
      <w:r>
        <w:rPr>
          <w:spacing w:val="-5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by</w:t>
      </w:r>
      <w:r>
        <w:rPr>
          <w:spacing w:val="-48"/>
        </w:rPr>
        <w:t xml:space="preserve"> </w:t>
      </w:r>
      <w:proofErr w:type="spellStart"/>
      <w:r>
        <w:t>Gosend</w:t>
      </w:r>
      <w:proofErr w:type="spellEnd"/>
      <w:r>
        <w:t>. Various purposes in using courier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selected by customers, such as sending personal items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souvenirs,</w:t>
      </w:r>
      <w:r>
        <w:rPr>
          <w:spacing w:val="1"/>
        </w:rPr>
        <w:t xml:space="preserve"> </w:t>
      </w:r>
      <w:r>
        <w:t>sending ordered goods</w:t>
      </w:r>
      <w:r>
        <w:rPr>
          <w:spacing w:val="1"/>
        </w:rPr>
        <w:t xml:space="preserve"> </w:t>
      </w:r>
      <w:r>
        <w:t>(merchandise),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work-related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(documents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others), which all needs are part of the importance for</w:t>
      </w:r>
      <w:r>
        <w:rPr>
          <w:spacing w:val="1"/>
        </w:rPr>
        <w:t xml:space="preserve"> </w:t>
      </w:r>
      <w:r>
        <w:rPr>
          <w:spacing w:val="-1"/>
        </w:rPr>
        <w:t>courier</w:t>
      </w:r>
      <w:r>
        <w:rPr>
          <w:spacing w:val="-5"/>
        </w:rPr>
        <w:t xml:space="preserve"> </w:t>
      </w:r>
      <w:r>
        <w:t>services.</w:t>
      </w:r>
      <w:r>
        <w:rPr>
          <w:spacing w:val="-3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courier</w:t>
      </w:r>
      <w:r>
        <w:rPr>
          <w:spacing w:val="-1"/>
        </w:rPr>
        <w:t xml:space="preserve"> </w:t>
      </w:r>
      <w:r>
        <w:t>services</w:t>
      </w:r>
      <w:r>
        <w:rPr>
          <w:spacing w:val="-7"/>
        </w:rPr>
        <w:t xml:space="preserve"> </w:t>
      </w:r>
      <w:r>
        <w:t>were</w:t>
      </w:r>
      <w:r>
        <w:rPr>
          <w:spacing w:val="-12"/>
        </w:rPr>
        <w:t xml:space="preserve"> </w:t>
      </w:r>
      <w:r>
        <w:t>not</w:t>
      </w:r>
      <w:r>
        <w:rPr>
          <w:spacing w:val="-48"/>
        </w:rPr>
        <w:t xml:space="preserve"> </w:t>
      </w:r>
      <w:r>
        <w:t>only used for e-commerce but also personal needs and</w:t>
      </w:r>
      <w:r>
        <w:rPr>
          <w:spacing w:val="1"/>
        </w:rPr>
        <w:t xml:space="preserve"> </w:t>
      </w:r>
      <w:r>
        <w:t>sending goods in a customer- friendly environment.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in terms of frequency,</w:t>
      </w:r>
      <w:r>
        <w:rPr>
          <w:spacing w:val="1"/>
        </w:rPr>
        <w:t xml:space="preserve"> </w:t>
      </w:r>
      <w:r>
        <w:t>most of them still</w:t>
      </w:r>
      <w:r>
        <w:rPr>
          <w:spacing w:val="1"/>
        </w:rPr>
        <w:t xml:space="preserve"> </w:t>
      </w:r>
      <w:r>
        <w:rPr>
          <w:spacing w:val="-1"/>
        </w:rPr>
        <w:t>notice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urgency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need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using</w:t>
      </w:r>
      <w:r>
        <w:rPr>
          <w:spacing w:val="-11"/>
        </w:rPr>
        <w:t xml:space="preserve"> </w:t>
      </w:r>
      <w:r>
        <w:t>courier</w:t>
      </w:r>
      <w:r>
        <w:rPr>
          <w:spacing w:val="-3"/>
        </w:rPr>
        <w:t xml:space="preserve"> </w:t>
      </w:r>
      <w:r>
        <w:t>services,</w:t>
      </w:r>
      <w:r>
        <w:rPr>
          <w:spacing w:val="-47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61.4%</w:t>
      </w:r>
      <w:r>
        <w:rPr>
          <w:spacing w:val="1"/>
        </w:rPr>
        <w:t xml:space="preserve"> </w:t>
      </w:r>
      <w:r>
        <w:t>of them</w:t>
      </w:r>
      <w:r>
        <w:rPr>
          <w:spacing w:val="1"/>
        </w:rPr>
        <w:t xml:space="preserve"> </w:t>
      </w:r>
      <w:r>
        <w:t>only use</w:t>
      </w:r>
      <w:r>
        <w:rPr>
          <w:spacing w:val="1"/>
        </w:rPr>
        <w:t xml:space="preserve"> </w:t>
      </w:r>
      <w:r>
        <w:t>1-3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month.</w:t>
      </w:r>
      <w:r>
        <w:rPr>
          <w:spacing w:val="1"/>
        </w:rPr>
        <w:t xml:space="preserve"> </w:t>
      </w:r>
      <w:r>
        <w:t>Probably, it was influenced by tariffs (63% choose the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10"/>
        </w:rPr>
        <w:t xml:space="preserve"> </w:t>
      </w:r>
      <w:r>
        <w:rPr>
          <w:spacing w:val="-1"/>
        </w:rPr>
        <w:t>Rp.</w:t>
      </w:r>
      <w:r>
        <w:rPr>
          <w:spacing w:val="-4"/>
        </w:rPr>
        <w:t xml:space="preserve"> </w:t>
      </w:r>
      <w:r>
        <w:rPr>
          <w:spacing w:val="-1"/>
        </w:rPr>
        <w:t>0</w:t>
      </w:r>
      <w:r>
        <w:rPr>
          <w:spacing w:val="-5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Rp.</w:t>
      </w:r>
      <w:r>
        <w:rPr>
          <w:spacing w:val="-10"/>
        </w:rPr>
        <w:t xml:space="preserve"> </w:t>
      </w:r>
      <w:r>
        <w:rPr>
          <w:spacing w:val="-1"/>
        </w:rPr>
        <w:t>25,000).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rPr>
          <w:spacing w:val="-1"/>
        </w:rPr>
        <w:t>instance,</w:t>
      </w:r>
      <w:r>
        <w:rPr>
          <w:spacing w:val="-4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get</w:t>
      </w:r>
      <w:r>
        <w:rPr>
          <w:spacing w:val="-47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shipping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discounted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e-commerce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customers</w:t>
      </w:r>
      <w:r>
        <w:rPr>
          <w:spacing w:val="-9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quite</w:t>
      </w:r>
      <w:r>
        <w:rPr>
          <w:spacing w:val="-9"/>
        </w:rPr>
        <w:t xml:space="preserve"> </w:t>
      </w:r>
      <w:r>
        <w:t>sensitive</w:t>
      </w:r>
      <w:r>
        <w:rPr>
          <w:spacing w:val="-9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prices</w:t>
      </w:r>
      <w:r>
        <w:rPr>
          <w:spacing w:val="-9"/>
        </w:rPr>
        <w:t xml:space="preserve"> </w:t>
      </w:r>
      <w:r>
        <w:t>imposed</w:t>
      </w:r>
      <w:r>
        <w:rPr>
          <w:spacing w:val="-6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each</w:t>
      </w:r>
      <w:r>
        <w:rPr>
          <w:spacing w:val="62"/>
        </w:rPr>
        <w:t xml:space="preserve"> </w:t>
      </w:r>
      <w:r>
        <w:t>courier</w:t>
      </w:r>
      <w:r>
        <w:rPr>
          <w:spacing w:val="59"/>
        </w:rPr>
        <w:t xml:space="preserve"> </w:t>
      </w:r>
      <w:r>
        <w:t>service.</w:t>
      </w:r>
      <w:r>
        <w:rPr>
          <w:spacing w:val="60"/>
        </w:rPr>
        <w:t xml:space="preserve"> </w:t>
      </w:r>
      <w:r>
        <w:t>Based</w:t>
      </w:r>
      <w:r>
        <w:rPr>
          <w:spacing w:val="58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courier</w:t>
      </w:r>
      <w:r>
        <w:rPr>
          <w:spacing w:val="62"/>
        </w:rPr>
        <w:t xml:space="preserve"> </w:t>
      </w:r>
      <w:r>
        <w:t>service</w:t>
      </w:r>
      <w:r w:rsidR="008D0AE7">
        <w:t>.</w:t>
      </w:r>
    </w:p>
    <w:p w14:paraId="63485798" w14:textId="6955438C" w:rsidR="008D0AE7" w:rsidRPr="00896110" w:rsidRDefault="008D0AE7">
      <w:pPr>
        <w:pStyle w:val="BodyText"/>
        <w:spacing w:line="249" w:lineRule="auto"/>
        <w:ind w:left="220" w:right="386"/>
        <w:rPr>
          <w:sz w:val="22"/>
          <w:szCs w:val="22"/>
        </w:rPr>
      </w:pPr>
      <w:r w:rsidRPr="00896110">
        <w:rPr>
          <w:sz w:val="22"/>
          <w:szCs w:val="22"/>
        </w:rPr>
        <w:t>This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research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population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was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customers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who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use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courier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services,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as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either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marketplace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tenants,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home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businesses, and non-business customers. The number of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population samples determined in this study was ten times</w:t>
      </w:r>
      <w:r w:rsidRPr="00896110">
        <w:rPr>
          <w:spacing w:val="-47"/>
          <w:sz w:val="22"/>
          <w:szCs w:val="22"/>
        </w:rPr>
        <w:t xml:space="preserve"> </w:t>
      </w:r>
      <w:r w:rsidRPr="00896110">
        <w:rPr>
          <w:sz w:val="22"/>
          <w:szCs w:val="22"/>
        </w:rPr>
        <w:t>(of</w:t>
      </w:r>
      <w:r w:rsidRPr="00896110">
        <w:rPr>
          <w:spacing w:val="-7"/>
          <w:sz w:val="22"/>
          <w:szCs w:val="22"/>
        </w:rPr>
        <w:t xml:space="preserve"> </w:t>
      </w:r>
      <w:r w:rsidRPr="00896110">
        <w:rPr>
          <w:sz w:val="22"/>
          <w:szCs w:val="22"/>
        </w:rPr>
        <w:t>size)</w:t>
      </w:r>
      <w:r w:rsidRPr="00896110">
        <w:rPr>
          <w:spacing w:val="-3"/>
          <w:sz w:val="22"/>
          <w:szCs w:val="22"/>
        </w:rPr>
        <w:t xml:space="preserve"> </w:t>
      </w:r>
      <w:r w:rsidRPr="00896110">
        <w:rPr>
          <w:sz w:val="22"/>
          <w:szCs w:val="22"/>
        </w:rPr>
        <w:t>related</w:t>
      </w:r>
      <w:r w:rsidRPr="00896110">
        <w:rPr>
          <w:spacing w:val="-2"/>
          <w:sz w:val="22"/>
          <w:szCs w:val="22"/>
        </w:rPr>
        <w:t xml:space="preserve"> </w:t>
      </w:r>
      <w:r w:rsidRPr="00896110">
        <w:rPr>
          <w:sz w:val="22"/>
          <w:szCs w:val="22"/>
        </w:rPr>
        <w:t>to</w:t>
      </w:r>
      <w:r w:rsidRPr="00896110">
        <w:rPr>
          <w:spacing w:val="-7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Pr="00896110">
        <w:rPr>
          <w:spacing w:val="-9"/>
          <w:sz w:val="22"/>
          <w:szCs w:val="22"/>
        </w:rPr>
        <w:t xml:space="preserve"> </w:t>
      </w:r>
      <w:r w:rsidRPr="00896110">
        <w:rPr>
          <w:sz w:val="22"/>
          <w:szCs w:val="22"/>
        </w:rPr>
        <w:t>highest</w:t>
      </w:r>
      <w:r w:rsidRPr="00896110">
        <w:rPr>
          <w:spacing w:val="-6"/>
          <w:sz w:val="22"/>
          <w:szCs w:val="22"/>
        </w:rPr>
        <w:t xml:space="preserve"> </w:t>
      </w:r>
      <w:r w:rsidRPr="00896110">
        <w:rPr>
          <w:sz w:val="22"/>
          <w:szCs w:val="22"/>
        </w:rPr>
        <w:t>number</w:t>
      </w:r>
      <w:r w:rsidRPr="00896110">
        <w:rPr>
          <w:spacing w:val="3"/>
          <w:sz w:val="22"/>
          <w:szCs w:val="22"/>
        </w:rPr>
        <w:t xml:space="preserve"> </w:t>
      </w:r>
      <w:r w:rsidRPr="00896110">
        <w:rPr>
          <w:sz w:val="22"/>
          <w:szCs w:val="22"/>
        </w:rPr>
        <w:t>of</w:t>
      </w:r>
      <w:r w:rsidRPr="00896110">
        <w:rPr>
          <w:spacing w:val="-7"/>
          <w:sz w:val="22"/>
          <w:szCs w:val="22"/>
        </w:rPr>
        <w:t xml:space="preserve"> </w:t>
      </w:r>
      <w:r w:rsidRPr="00896110">
        <w:rPr>
          <w:sz w:val="22"/>
          <w:szCs w:val="22"/>
        </w:rPr>
        <w:t>indicators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used</w:t>
      </w:r>
      <w:r w:rsidRPr="00896110">
        <w:rPr>
          <w:spacing w:val="-2"/>
          <w:sz w:val="22"/>
          <w:szCs w:val="22"/>
        </w:rPr>
        <w:t xml:space="preserve"> </w:t>
      </w:r>
      <w:r w:rsidRPr="00896110">
        <w:rPr>
          <w:sz w:val="22"/>
          <w:szCs w:val="22"/>
        </w:rPr>
        <w:t>to</w:t>
      </w:r>
      <w:r w:rsidRPr="00896110">
        <w:rPr>
          <w:spacing w:val="-48"/>
          <w:sz w:val="22"/>
          <w:szCs w:val="22"/>
        </w:rPr>
        <w:t xml:space="preserve"> </w:t>
      </w:r>
      <w:r w:rsidRPr="00896110">
        <w:rPr>
          <w:sz w:val="22"/>
          <w:szCs w:val="22"/>
        </w:rPr>
        <w:t xml:space="preserve">measure one </w:t>
      </w:r>
      <w:r w:rsidRPr="00896110">
        <w:rPr>
          <w:sz w:val="22"/>
          <w:szCs w:val="22"/>
        </w:rPr>
        <w:lastRenderedPageBreak/>
        <w:t>latent variable, and this condition is widely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 xml:space="preserve">used </w:t>
      </w:r>
      <w:r w:rsidRPr="00896110">
        <w:rPr>
          <w:sz w:val="22"/>
          <w:szCs w:val="22"/>
        </w:rPr>
        <w:t>by PLS-SEM users [21].</w:t>
      </w:r>
    </w:p>
    <w:p w14:paraId="06E7D905" w14:textId="77777777" w:rsidR="00442B0A" w:rsidRPr="00896110" w:rsidRDefault="00442B0A">
      <w:pPr>
        <w:spacing w:line="249" w:lineRule="auto"/>
        <w:rPr>
          <w:rFonts w:ascii="Times New Roman" w:hAnsi="Times New Roman" w:cs="Times New Roman"/>
        </w:rPr>
        <w:sectPr w:rsidR="00442B0A" w:rsidRPr="00896110">
          <w:type w:val="continuous"/>
          <w:pgSz w:w="11910" w:h="16840"/>
          <w:pgMar w:top="620" w:right="800" w:bottom="280" w:left="980" w:header="720" w:footer="720" w:gutter="0"/>
          <w:cols w:num="2" w:space="720" w:equalWidth="0">
            <w:col w:w="4958" w:space="161"/>
            <w:col w:w="5011"/>
          </w:cols>
        </w:sectPr>
      </w:pPr>
    </w:p>
    <w:p w14:paraId="16F7D31F" w14:textId="0107F69A" w:rsidR="00111091" w:rsidRPr="00896110" w:rsidRDefault="00BE2F1C" w:rsidP="006159CB">
      <w:pPr>
        <w:pStyle w:val="BodyText"/>
        <w:spacing w:before="48" w:line="249" w:lineRule="auto"/>
        <w:ind w:left="220" w:right="38" w:firstLine="288"/>
        <w:jc w:val="left"/>
        <w:rPr>
          <w:sz w:val="22"/>
          <w:szCs w:val="22"/>
        </w:rPr>
      </w:pPr>
      <w:r w:rsidRPr="00896110">
        <w:rPr>
          <w:sz w:val="22"/>
          <w:szCs w:val="22"/>
        </w:rPr>
        <w:t>Based on minimum data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requirements from PLS-SEM, there were 190 respondents</w:t>
      </w:r>
      <w:r w:rsidRPr="00896110">
        <w:rPr>
          <w:spacing w:val="1"/>
          <w:sz w:val="22"/>
          <w:szCs w:val="22"/>
        </w:rPr>
        <w:t xml:space="preserve"> </w:t>
      </w:r>
      <w:r w:rsidRPr="00896110">
        <w:rPr>
          <w:sz w:val="22"/>
          <w:szCs w:val="22"/>
        </w:rPr>
        <w:t>determined</w:t>
      </w:r>
      <w:r w:rsidRPr="00896110">
        <w:rPr>
          <w:spacing w:val="-4"/>
          <w:sz w:val="22"/>
          <w:szCs w:val="22"/>
        </w:rPr>
        <w:t xml:space="preserve"> </w:t>
      </w:r>
      <w:r w:rsidRPr="00896110">
        <w:rPr>
          <w:sz w:val="22"/>
          <w:szCs w:val="22"/>
        </w:rPr>
        <w:t>in</w:t>
      </w:r>
      <w:r w:rsidRPr="00896110">
        <w:rPr>
          <w:spacing w:val="2"/>
          <w:sz w:val="22"/>
          <w:szCs w:val="22"/>
        </w:rPr>
        <w:t xml:space="preserve"> </w:t>
      </w:r>
      <w:r w:rsidRPr="00896110">
        <w:rPr>
          <w:sz w:val="22"/>
          <w:szCs w:val="22"/>
        </w:rPr>
        <w:t>the</w:t>
      </w:r>
      <w:r w:rsidR="006159CB" w:rsidRPr="00896110">
        <w:rPr>
          <w:spacing w:val="-6"/>
          <w:sz w:val="22"/>
          <w:szCs w:val="22"/>
        </w:rPr>
        <w:t xml:space="preserve"> </w:t>
      </w:r>
      <w:proofErr w:type="spellStart"/>
      <w:r w:rsidRPr="00896110">
        <w:rPr>
          <w:sz w:val="22"/>
          <w:szCs w:val="22"/>
        </w:rPr>
        <w:t>research.</w:t>
      </w:r>
      <w:r w:rsidR="00111091" w:rsidRPr="00896110">
        <w:rPr>
          <w:sz w:val="22"/>
          <w:szCs w:val="22"/>
        </w:rPr>
        <w:t>application</w:t>
      </w:r>
      <w:proofErr w:type="spellEnd"/>
      <w:r w:rsidR="00111091" w:rsidRPr="00896110">
        <w:rPr>
          <w:spacing w:val="35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often</w:t>
      </w:r>
      <w:r w:rsidR="00111091" w:rsidRPr="00896110">
        <w:rPr>
          <w:spacing w:val="36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used,</w:t>
      </w:r>
      <w:r w:rsidR="00111091" w:rsidRPr="00896110">
        <w:rPr>
          <w:spacing w:val="34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out</w:t>
      </w:r>
      <w:r w:rsidR="00111091" w:rsidRPr="00896110">
        <w:rPr>
          <w:spacing w:val="32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of</w:t>
      </w:r>
      <w:r w:rsidR="00111091" w:rsidRPr="00896110">
        <w:rPr>
          <w:spacing w:val="28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the</w:t>
      </w:r>
      <w:r w:rsidR="00111091" w:rsidRPr="00896110">
        <w:rPr>
          <w:spacing w:val="29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12</w:t>
      </w:r>
      <w:r w:rsidR="00111091" w:rsidRPr="00896110">
        <w:rPr>
          <w:spacing w:val="3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courier</w:t>
      </w:r>
      <w:r w:rsidR="00111091" w:rsidRPr="00896110">
        <w:rPr>
          <w:spacing w:val="36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service</w:t>
      </w:r>
      <w:r w:rsidR="006159CB" w:rsidRPr="00896110">
        <w:rPr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application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companies,</w:t>
      </w:r>
      <w:r w:rsidR="00111091" w:rsidRPr="00896110">
        <w:rPr>
          <w:spacing w:val="1"/>
          <w:sz w:val="22"/>
          <w:szCs w:val="22"/>
        </w:rPr>
        <w:t xml:space="preserve"> </w:t>
      </w:r>
      <w:proofErr w:type="spellStart"/>
      <w:r w:rsidR="00111091" w:rsidRPr="00896110">
        <w:rPr>
          <w:sz w:val="22"/>
          <w:szCs w:val="22"/>
        </w:rPr>
        <w:t>Gosend</w:t>
      </w:r>
      <w:proofErr w:type="spellEnd"/>
      <w:r w:rsidR="00111091" w:rsidRPr="00896110">
        <w:rPr>
          <w:sz w:val="22"/>
          <w:szCs w:val="22"/>
        </w:rPr>
        <w:t>,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J&amp;T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express,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and</w:t>
      </w:r>
      <w:r w:rsidR="00111091" w:rsidRPr="00896110">
        <w:rPr>
          <w:spacing w:val="1"/>
          <w:sz w:val="22"/>
          <w:szCs w:val="22"/>
        </w:rPr>
        <w:t xml:space="preserve"> </w:t>
      </w:r>
      <w:proofErr w:type="spellStart"/>
      <w:r w:rsidR="00111091" w:rsidRPr="00896110">
        <w:rPr>
          <w:sz w:val="22"/>
          <w:szCs w:val="22"/>
        </w:rPr>
        <w:t>MyJNE</w:t>
      </w:r>
      <w:proofErr w:type="spellEnd"/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were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the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most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accessed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by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customers,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as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described</w:t>
      </w:r>
      <w:r w:rsidR="00111091" w:rsidRPr="00896110">
        <w:rPr>
          <w:spacing w:val="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in</w:t>
      </w:r>
      <w:r w:rsidR="00111091" w:rsidRPr="00896110">
        <w:rPr>
          <w:spacing w:val="2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Table</w:t>
      </w:r>
      <w:r w:rsidR="00111091" w:rsidRPr="00896110">
        <w:rPr>
          <w:spacing w:val="-1"/>
          <w:sz w:val="22"/>
          <w:szCs w:val="22"/>
        </w:rPr>
        <w:t xml:space="preserve"> </w:t>
      </w:r>
      <w:r w:rsidR="00111091" w:rsidRPr="00896110">
        <w:rPr>
          <w:sz w:val="22"/>
          <w:szCs w:val="22"/>
        </w:rPr>
        <w:t>2.</w:t>
      </w:r>
    </w:p>
    <w:p w14:paraId="6EF0FD66" w14:textId="4F2F26B8" w:rsidR="005F5993" w:rsidRPr="00896110" w:rsidRDefault="00111091" w:rsidP="00896110">
      <w:pPr>
        <w:spacing w:before="139"/>
        <w:ind w:left="220"/>
        <w:rPr>
          <w:rFonts w:ascii="Times New Roman" w:hAnsi="Times New Roman" w:cs="Times New Roman"/>
        </w:rPr>
      </w:pPr>
      <w:r w:rsidRPr="00896110">
        <w:rPr>
          <w:rFonts w:ascii="Times New Roman" w:hAnsi="Times New Roman" w:cs="Times New Roman"/>
          <w:b/>
        </w:rPr>
        <w:t>Table</w:t>
      </w:r>
      <w:r w:rsidRPr="00896110">
        <w:rPr>
          <w:rFonts w:ascii="Times New Roman" w:hAnsi="Times New Roman" w:cs="Times New Roman"/>
          <w:b/>
          <w:spacing w:val="-2"/>
        </w:rPr>
        <w:t xml:space="preserve"> </w:t>
      </w:r>
      <w:r w:rsidRPr="00896110">
        <w:rPr>
          <w:rFonts w:ascii="Times New Roman" w:hAnsi="Times New Roman" w:cs="Times New Roman"/>
          <w:b/>
        </w:rPr>
        <w:t xml:space="preserve">2. </w:t>
      </w:r>
      <w:r w:rsidRPr="00896110">
        <w:rPr>
          <w:rFonts w:ascii="Times New Roman" w:hAnsi="Times New Roman" w:cs="Times New Roman"/>
        </w:rPr>
        <w:t>Characteristics</w:t>
      </w:r>
      <w:r w:rsidRPr="00896110">
        <w:rPr>
          <w:rFonts w:ascii="Times New Roman" w:hAnsi="Times New Roman" w:cs="Times New Roman"/>
          <w:spacing w:val="1"/>
        </w:rPr>
        <w:t xml:space="preserve"> </w:t>
      </w:r>
      <w:r w:rsidRPr="00896110">
        <w:rPr>
          <w:rFonts w:ascii="Times New Roman" w:hAnsi="Times New Roman" w:cs="Times New Roman"/>
        </w:rPr>
        <w:t>of</w:t>
      </w:r>
      <w:r w:rsidRPr="00896110">
        <w:rPr>
          <w:rFonts w:ascii="Times New Roman" w:hAnsi="Times New Roman" w:cs="Times New Roman"/>
          <w:spacing w:val="-4"/>
        </w:rPr>
        <w:t xml:space="preserve"> </w:t>
      </w:r>
      <w:r w:rsidRPr="00896110">
        <w:rPr>
          <w:rFonts w:ascii="Times New Roman" w:hAnsi="Times New Roman" w:cs="Times New Roman"/>
        </w:rPr>
        <w:t>Respondents</w:t>
      </w:r>
      <w:r w:rsidR="00D900E2" w:rsidRPr="00896110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4824" w:type="dxa"/>
        <w:tblInd w:w="392" w:type="dxa"/>
        <w:tblLook w:val="04A0" w:firstRow="1" w:lastRow="0" w:firstColumn="1" w:lastColumn="0" w:noHBand="0" w:noVBand="1"/>
      </w:tblPr>
      <w:tblGrid>
        <w:gridCol w:w="2179"/>
        <w:gridCol w:w="1376"/>
        <w:gridCol w:w="1269"/>
      </w:tblGrid>
      <w:tr w:rsidR="000F01FE" w:rsidRPr="00896110" w14:paraId="4659EA74" w14:textId="77777777" w:rsidTr="00960580">
        <w:trPr>
          <w:trHeight w:val="301"/>
        </w:trPr>
        <w:tc>
          <w:tcPr>
            <w:tcW w:w="2020" w:type="dxa"/>
          </w:tcPr>
          <w:p w14:paraId="0B144E53" w14:textId="74D67C76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b/>
                <w:bCs/>
                <w:sz w:val="22"/>
                <w:szCs w:val="22"/>
              </w:rPr>
            </w:pPr>
            <w:r w:rsidRPr="00896110">
              <w:rPr>
                <w:b/>
                <w:bCs/>
                <w:sz w:val="22"/>
                <w:szCs w:val="22"/>
              </w:rPr>
              <w:t xml:space="preserve">Profile of </w:t>
            </w:r>
            <w:proofErr w:type="gramStart"/>
            <w:r w:rsidRPr="00896110">
              <w:rPr>
                <w:b/>
                <w:bCs/>
                <w:sz w:val="22"/>
                <w:szCs w:val="22"/>
              </w:rPr>
              <w:t>Respondents</w:t>
            </w:r>
            <w:r w:rsidR="00464854" w:rsidRPr="00896110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  <w:tc>
          <w:tcPr>
            <w:tcW w:w="1439" w:type="dxa"/>
          </w:tcPr>
          <w:p w14:paraId="250D7775" w14:textId="06246CE5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b/>
                <w:bCs/>
                <w:sz w:val="22"/>
                <w:szCs w:val="22"/>
              </w:rPr>
            </w:pPr>
            <w:r w:rsidRPr="00896110">
              <w:rPr>
                <w:b/>
                <w:bCs/>
                <w:sz w:val="22"/>
                <w:szCs w:val="22"/>
              </w:rPr>
              <w:t>Number of Resp</w:t>
            </w:r>
          </w:p>
        </w:tc>
        <w:tc>
          <w:tcPr>
            <w:tcW w:w="1365" w:type="dxa"/>
          </w:tcPr>
          <w:p w14:paraId="10AC8AEA" w14:textId="647592E7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b/>
                <w:bCs/>
                <w:sz w:val="22"/>
                <w:szCs w:val="22"/>
              </w:rPr>
            </w:pPr>
            <w:r w:rsidRPr="00896110">
              <w:rPr>
                <w:b/>
                <w:bCs/>
                <w:sz w:val="22"/>
                <w:szCs w:val="22"/>
              </w:rPr>
              <w:t>Weight (%)</w:t>
            </w:r>
          </w:p>
        </w:tc>
      </w:tr>
      <w:tr w:rsidR="000F01FE" w:rsidRPr="00896110" w14:paraId="48420B7E" w14:textId="77777777" w:rsidTr="00960580">
        <w:trPr>
          <w:trHeight w:val="2157"/>
        </w:trPr>
        <w:tc>
          <w:tcPr>
            <w:tcW w:w="2020" w:type="dxa"/>
          </w:tcPr>
          <w:p w14:paraId="208E9039" w14:textId="60AB8199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Domicile City: </w:t>
            </w:r>
          </w:p>
          <w:p w14:paraId="5CB6AAC8" w14:textId="4B2B46CC" w:rsidR="005F599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chunchale</w:t>
            </w:r>
            <w:proofErr w:type="spellEnd"/>
          </w:p>
          <w:p w14:paraId="369702B6" w14:textId="1789BF13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Gangapur</w:t>
            </w:r>
          </w:p>
          <w:p w14:paraId="3676E083" w14:textId="77777777" w:rsidR="005F599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College-road</w:t>
            </w:r>
          </w:p>
          <w:p w14:paraId="59C2C668" w14:textId="77777777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Dhatrak</w:t>
            </w:r>
            <w:proofErr w:type="spellEnd"/>
            <w:r w:rsidRPr="00896110">
              <w:rPr>
                <w:sz w:val="22"/>
                <w:szCs w:val="22"/>
              </w:rPr>
              <w:t xml:space="preserve"> Nagar</w:t>
            </w:r>
          </w:p>
          <w:p w14:paraId="49B54A0B" w14:textId="77777777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Mahajan Nagar</w:t>
            </w:r>
          </w:p>
          <w:p w14:paraId="42601F06" w14:textId="77777777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Hirawadi</w:t>
            </w:r>
            <w:proofErr w:type="spellEnd"/>
          </w:p>
          <w:p w14:paraId="005BA0C2" w14:textId="7725D069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Panchwati</w:t>
            </w:r>
            <w:proofErr w:type="spellEnd"/>
          </w:p>
          <w:p w14:paraId="2097E203" w14:textId="3CD8279F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Mhasrul</w:t>
            </w:r>
            <w:proofErr w:type="spellEnd"/>
          </w:p>
          <w:p w14:paraId="55F8F51D" w14:textId="77777777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Nashik-road</w:t>
            </w:r>
          </w:p>
          <w:p w14:paraId="21A59FBF" w14:textId="72ABF8B3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Deolali</w:t>
            </w:r>
            <w:proofErr w:type="spellEnd"/>
          </w:p>
          <w:p w14:paraId="3E15AC64" w14:textId="274D804E" w:rsidR="00603743" w:rsidRPr="00896110" w:rsidRDefault="0060374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Bhagur</w:t>
            </w:r>
            <w:proofErr w:type="spellEnd"/>
          </w:p>
          <w:p w14:paraId="02844DDE" w14:textId="2B3F275E" w:rsidR="00603743" w:rsidRPr="00896110" w:rsidRDefault="0027144A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other</w:t>
            </w:r>
          </w:p>
        </w:tc>
        <w:tc>
          <w:tcPr>
            <w:tcW w:w="1439" w:type="dxa"/>
          </w:tcPr>
          <w:p w14:paraId="625D9E37" w14:textId="594335D6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62E98DB2" w14:textId="77777777" w:rsidR="005B0F34" w:rsidRPr="00896110" w:rsidRDefault="005B0F34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95</w:t>
            </w:r>
          </w:p>
          <w:p w14:paraId="48E93ECE" w14:textId="77777777" w:rsidR="005B0F34" w:rsidRPr="00896110" w:rsidRDefault="005B0F34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27</w:t>
            </w:r>
          </w:p>
          <w:p w14:paraId="1663CD4B" w14:textId="77777777" w:rsidR="00AA6396" w:rsidRPr="00896110" w:rsidRDefault="00AA639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14 </w:t>
            </w:r>
          </w:p>
          <w:p w14:paraId="365ACDF1" w14:textId="137D4198" w:rsidR="00AA6396" w:rsidRPr="00896110" w:rsidRDefault="00AA639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4</w:t>
            </w:r>
            <w:r w:rsidR="0027144A" w:rsidRPr="00896110">
              <w:rPr>
                <w:sz w:val="22"/>
                <w:szCs w:val="22"/>
              </w:rPr>
              <w:t>5</w:t>
            </w:r>
          </w:p>
          <w:p w14:paraId="23589CDF" w14:textId="1D32E076" w:rsidR="00AA6396" w:rsidRPr="00896110" w:rsidRDefault="00AA639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3</w:t>
            </w:r>
            <w:r w:rsidR="0027144A" w:rsidRPr="00896110">
              <w:rPr>
                <w:sz w:val="22"/>
                <w:szCs w:val="22"/>
              </w:rPr>
              <w:t>5</w:t>
            </w:r>
            <w:r w:rsidRPr="00896110">
              <w:rPr>
                <w:sz w:val="22"/>
                <w:szCs w:val="22"/>
              </w:rPr>
              <w:t xml:space="preserve"> </w:t>
            </w:r>
          </w:p>
          <w:p w14:paraId="6857126D" w14:textId="00145DFF" w:rsidR="00AA6396" w:rsidRPr="00896110" w:rsidRDefault="00AA639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3</w:t>
            </w:r>
            <w:r w:rsidR="0027144A" w:rsidRPr="00896110">
              <w:rPr>
                <w:sz w:val="22"/>
                <w:szCs w:val="22"/>
              </w:rPr>
              <w:t>5</w:t>
            </w:r>
          </w:p>
          <w:p w14:paraId="6FD6C723" w14:textId="061D7AC8" w:rsidR="00AA6396" w:rsidRPr="00896110" w:rsidRDefault="00AA639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3</w:t>
            </w:r>
            <w:r w:rsidR="0027144A" w:rsidRPr="00896110">
              <w:rPr>
                <w:sz w:val="22"/>
                <w:szCs w:val="22"/>
              </w:rPr>
              <w:t>5</w:t>
            </w:r>
          </w:p>
          <w:p w14:paraId="7D2AA9CA" w14:textId="13EE3B2C" w:rsidR="00AA6396" w:rsidRPr="00896110" w:rsidRDefault="0027144A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55</w:t>
            </w:r>
            <w:r w:rsidR="00AA6396" w:rsidRPr="00896110">
              <w:rPr>
                <w:sz w:val="22"/>
                <w:szCs w:val="22"/>
              </w:rPr>
              <w:t xml:space="preserve"> </w:t>
            </w:r>
          </w:p>
          <w:p w14:paraId="4A7428A1" w14:textId="77777777" w:rsidR="00AA6396" w:rsidRPr="00896110" w:rsidRDefault="0027144A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35</w:t>
            </w:r>
          </w:p>
          <w:p w14:paraId="2337784B" w14:textId="77777777" w:rsidR="0027144A" w:rsidRPr="00896110" w:rsidRDefault="0027144A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45</w:t>
            </w:r>
          </w:p>
          <w:p w14:paraId="1E9D0731" w14:textId="77777777" w:rsidR="0027144A" w:rsidRPr="00896110" w:rsidRDefault="0027144A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50</w:t>
            </w:r>
          </w:p>
          <w:p w14:paraId="28ABFC71" w14:textId="49F937C5" w:rsidR="0027144A" w:rsidRPr="00896110" w:rsidRDefault="0027144A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45(</w:t>
            </w:r>
            <w:proofErr w:type="spellStart"/>
            <w:r w:rsidRPr="00896110">
              <w:rPr>
                <w:sz w:val="22"/>
                <w:szCs w:val="22"/>
              </w:rPr>
              <w:t>appox</w:t>
            </w:r>
            <w:proofErr w:type="spellEnd"/>
            <w:r w:rsidRPr="00896110">
              <w:rPr>
                <w:sz w:val="22"/>
                <w:szCs w:val="22"/>
              </w:rPr>
              <w:t>)</w:t>
            </w:r>
          </w:p>
        </w:tc>
        <w:tc>
          <w:tcPr>
            <w:tcW w:w="1365" w:type="dxa"/>
          </w:tcPr>
          <w:p w14:paraId="56CB0845" w14:textId="0E90A69C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1A012308" w14:textId="77777777" w:rsidR="00946562" w:rsidRPr="00896110" w:rsidRDefault="00946562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50.3</w:t>
            </w:r>
          </w:p>
          <w:p w14:paraId="52DE2F2F" w14:textId="77777777" w:rsidR="00946562" w:rsidRPr="00896110" w:rsidRDefault="00946562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14.3</w:t>
            </w:r>
          </w:p>
          <w:p w14:paraId="55492E48" w14:textId="77777777" w:rsidR="00606896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7.4</w:t>
            </w:r>
          </w:p>
          <w:p w14:paraId="28721D6B" w14:textId="2A797E9A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6.4</w:t>
            </w:r>
          </w:p>
          <w:p w14:paraId="3984E1BA" w14:textId="4153F51B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6.0</w:t>
            </w:r>
          </w:p>
          <w:p w14:paraId="15AB4D8C" w14:textId="77777777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6.0</w:t>
            </w:r>
          </w:p>
          <w:p w14:paraId="6123DEE7" w14:textId="77777777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6.0</w:t>
            </w:r>
          </w:p>
          <w:p w14:paraId="192FD4B4" w14:textId="77777777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7.1</w:t>
            </w:r>
          </w:p>
          <w:p w14:paraId="3921EA44" w14:textId="77777777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6.0</w:t>
            </w:r>
          </w:p>
          <w:p w14:paraId="388148CA" w14:textId="77777777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6.4</w:t>
            </w:r>
          </w:p>
          <w:p w14:paraId="6514E922" w14:textId="77777777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27.6</w:t>
            </w:r>
          </w:p>
          <w:p w14:paraId="690036C5" w14:textId="724CCFFF" w:rsidR="00C755F8" w:rsidRPr="00896110" w:rsidRDefault="00C755F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6.5</w:t>
            </w:r>
          </w:p>
        </w:tc>
      </w:tr>
      <w:tr w:rsidR="000F01FE" w:rsidRPr="00896110" w14:paraId="2A4731FA" w14:textId="77777777" w:rsidTr="00960580">
        <w:trPr>
          <w:trHeight w:val="2128"/>
        </w:trPr>
        <w:tc>
          <w:tcPr>
            <w:tcW w:w="2020" w:type="dxa"/>
          </w:tcPr>
          <w:p w14:paraId="590D3E3B" w14:textId="75A3A4AE" w:rsidR="00560C10" w:rsidRPr="00896110" w:rsidRDefault="00560C10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Courier services that</w:t>
            </w:r>
            <w:r w:rsidR="00980A6F" w:rsidRPr="00896110">
              <w:rPr>
                <w:sz w:val="22"/>
                <w:szCs w:val="22"/>
              </w:rPr>
              <w:t xml:space="preserve"> </w:t>
            </w:r>
            <w:r w:rsidRPr="00896110">
              <w:rPr>
                <w:sz w:val="22"/>
                <w:szCs w:val="22"/>
              </w:rPr>
              <w:t>have</w:t>
            </w:r>
            <w:r w:rsidR="00980A6F" w:rsidRPr="00896110">
              <w:rPr>
                <w:sz w:val="22"/>
                <w:szCs w:val="22"/>
              </w:rPr>
              <w:t xml:space="preserve"> </w:t>
            </w:r>
            <w:r w:rsidRPr="00896110">
              <w:rPr>
                <w:sz w:val="22"/>
                <w:szCs w:val="22"/>
              </w:rPr>
              <w:t>been/often used (more than one choice) My</w:t>
            </w:r>
            <w:r w:rsidR="00980A6F" w:rsidRPr="00896110">
              <w:rPr>
                <w:sz w:val="22"/>
                <w:szCs w:val="22"/>
              </w:rPr>
              <w:t xml:space="preserve"> </w:t>
            </w:r>
            <w:r w:rsidRPr="00896110">
              <w:rPr>
                <w:sz w:val="22"/>
                <w:szCs w:val="22"/>
              </w:rPr>
              <w:t xml:space="preserve">JNE </w:t>
            </w:r>
          </w:p>
          <w:p w14:paraId="28BFB824" w14:textId="485A03B5" w:rsidR="005F5993" w:rsidRPr="00896110" w:rsidRDefault="00560C10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J&amp;T Express Go</w:t>
            </w:r>
            <w:r w:rsidR="00980A6F" w:rsidRPr="00896110">
              <w:rPr>
                <w:sz w:val="22"/>
                <w:szCs w:val="22"/>
              </w:rPr>
              <w:t xml:space="preserve"> </w:t>
            </w:r>
            <w:r w:rsidRPr="00896110">
              <w:rPr>
                <w:sz w:val="22"/>
                <w:szCs w:val="22"/>
              </w:rPr>
              <w:t xml:space="preserve">send Si </w:t>
            </w:r>
            <w:proofErr w:type="spellStart"/>
            <w:r w:rsidRPr="00896110">
              <w:rPr>
                <w:sz w:val="22"/>
                <w:szCs w:val="22"/>
              </w:rPr>
              <w:t>Cepat</w:t>
            </w:r>
            <w:proofErr w:type="spellEnd"/>
            <w:r w:rsidRPr="00896110">
              <w:rPr>
                <w:sz w:val="22"/>
                <w:szCs w:val="22"/>
              </w:rPr>
              <w:t xml:space="preserve"> Express TIKI Grab Express </w:t>
            </w:r>
            <w:proofErr w:type="spellStart"/>
            <w:r w:rsidRPr="00896110">
              <w:rPr>
                <w:sz w:val="22"/>
                <w:szCs w:val="22"/>
              </w:rPr>
              <w:t>Paxel</w:t>
            </w:r>
            <w:proofErr w:type="spellEnd"/>
            <w:r w:rsidRPr="00896110">
              <w:rPr>
                <w:sz w:val="22"/>
                <w:szCs w:val="22"/>
              </w:rPr>
              <w:t xml:space="preserve"> </w:t>
            </w:r>
            <w:proofErr w:type="spellStart"/>
            <w:r w:rsidRPr="00896110">
              <w:rPr>
                <w:sz w:val="22"/>
                <w:szCs w:val="22"/>
              </w:rPr>
              <w:t>QPOSin</w:t>
            </w:r>
            <w:proofErr w:type="spellEnd"/>
            <w:r w:rsidRPr="00896110">
              <w:rPr>
                <w:sz w:val="22"/>
                <w:szCs w:val="22"/>
              </w:rPr>
              <w:t xml:space="preserve"> Aja Help </w:t>
            </w:r>
            <w:proofErr w:type="spellStart"/>
            <w:r w:rsidRPr="00896110">
              <w:rPr>
                <w:sz w:val="22"/>
                <w:szCs w:val="22"/>
              </w:rPr>
              <w:t>Othres</w:t>
            </w:r>
            <w:proofErr w:type="spellEnd"/>
            <w:r w:rsidRPr="00896110">
              <w:rPr>
                <w:sz w:val="22"/>
                <w:szCs w:val="22"/>
              </w:rPr>
              <w:t xml:space="preserve"> (Pos/</w:t>
            </w:r>
            <w:proofErr w:type="spellStart"/>
            <w:r w:rsidRPr="00896110">
              <w:rPr>
                <w:sz w:val="22"/>
                <w:szCs w:val="22"/>
              </w:rPr>
              <w:t>NonApplication</w:t>
            </w:r>
            <w:proofErr w:type="spellEnd"/>
            <w:r w:rsidRPr="00896110">
              <w:rPr>
                <w:sz w:val="22"/>
                <w:szCs w:val="22"/>
              </w:rPr>
              <w:t xml:space="preserve">, Ninja, </w:t>
            </w:r>
            <w:proofErr w:type="spellStart"/>
            <w:r w:rsidRPr="00896110">
              <w:rPr>
                <w:sz w:val="22"/>
                <w:szCs w:val="22"/>
              </w:rPr>
              <w:t>Wahana</w:t>
            </w:r>
            <w:proofErr w:type="spellEnd"/>
            <w:r w:rsidRPr="00896110">
              <w:rPr>
                <w:sz w:val="22"/>
                <w:szCs w:val="22"/>
              </w:rPr>
              <w:t xml:space="preserve">, Ante raja, Cek </w:t>
            </w:r>
            <w:proofErr w:type="spellStart"/>
            <w:r w:rsidRPr="00896110">
              <w:rPr>
                <w:sz w:val="22"/>
                <w:szCs w:val="22"/>
              </w:rPr>
              <w:t>ongkir</w:t>
            </w:r>
            <w:proofErr w:type="spellEnd"/>
            <w:r w:rsidRPr="00896110">
              <w:rPr>
                <w:sz w:val="22"/>
                <w:szCs w:val="22"/>
              </w:rPr>
              <w:t xml:space="preserve"> v2, Lion Parcel, </w:t>
            </w:r>
            <w:proofErr w:type="spellStart"/>
            <w:r w:rsidRPr="00896110">
              <w:rPr>
                <w:sz w:val="22"/>
                <w:szCs w:val="22"/>
              </w:rPr>
              <w:t>Sentral</w:t>
            </w:r>
            <w:proofErr w:type="spellEnd"/>
            <w:r w:rsidRPr="00896110">
              <w:rPr>
                <w:sz w:val="22"/>
                <w:szCs w:val="22"/>
              </w:rPr>
              <w:t xml:space="preserve"> Cargo, Pandu </w:t>
            </w:r>
            <w:proofErr w:type="spellStart"/>
            <w:r w:rsidRPr="00896110">
              <w:rPr>
                <w:sz w:val="22"/>
                <w:szCs w:val="22"/>
              </w:rPr>
              <w:t>Logistik</w:t>
            </w:r>
            <w:proofErr w:type="spellEnd"/>
            <w:r w:rsidRPr="00896110">
              <w:rPr>
                <w:sz w:val="22"/>
                <w:szCs w:val="22"/>
              </w:rPr>
              <w:t xml:space="preserve">, </w:t>
            </w:r>
            <w:proofErr w:type="spellStart"/>
            <w:r w:rsidRPr="00896110">
              <w:rPr>
                <w:sz w:val="22"/>
                <w:szCs w:val="22"/>
              </w:rPr>
              <w:t>Westbike</w:t>
            </w:r>
            <w:proofErr w:type="spellEnd"/>
            <w:r w:rsidRPr="00896110">
              <w:rPr>
                <w:sz w:val="22"/>
                <w:szCs w:val="22"/>
              </w:rPr>
              <w:t>)</w:t>
            </w:r>
          </w:p>
        </w:tc>
        <w:tc>
          <w:tcPr>
            <w:tcW w:w="1439" w:type="dxa"/>
          </w:tcPr>
          <w:p w14:paraId="08CC2831" w14:textId="77777777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6450A269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4BAE3C52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108 </w:t>
            </w:r>
          </w:p>
          <w:p w14:paraId="033266E7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101 </w:t>
            </w:r>
          </w:p>
          <w:p w14:paraId="52580132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93 </w:t>
            </w:r>
          </w:p>
          <w:p w14:paraId="53E9A975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68 </w:t>
            </w:r>
          </w:p>
          <w:p w14:paraId="768AC2DE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45 </w:t>
            </w:r>
          </w:p>
          <w:p w14:paraId="172D11D1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44 </w:t>
            </w:r>
          </w:p>
          <w:p w14:paraId="29AD8C41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33 </w:t>
            </w:r>
          </w:p>
          <w:p w14:paraId="1A19DDCA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6 </w:t>
            </w:r>
          </w:p>
          <w:p w14:paraId="56B4FF34" w14:textId="777777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4 </w:t>
            </w:r>
          </w:p>
          <w:p w14:paraId="5E080EF9" w14:textId="6D5E5377" w:rsidR="009232B8" w:rsidRPr="00896110" w:rsidRDefault="009232B8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14</w:t>
            </w:r>
          </w:p>
        </w:tc>
        <w:tc>
          <w:tcPr>
            <w:tcW w:w="1365" w:type="dxa"/>
          </w:tcPr>
          <w:p w14:paraId="2EFE81BF" w14:textId="77777777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265E7818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0CF32A50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57.1% </w:t>
            </w:r>
          </w:p>
          <w:p w14:paraId="229D9B86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53.4% </w:t>
            </w:r>
          </w:p>
          <w:p w14:paraId="05E6DC85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49.2% </w:t>
            </w:r>
          </w:p>
          <w:p w14:paraId="05CE0895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36% </w:t>
            </w:r>
          </w:p>
          <w:p w14:paraId="4F6B1E43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23.8% </w:t>
            </w:r>
          </w:p>
          <w:p w14:paraId="296644EE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23.3% </w:t>
            </w:r>
          </w:p>
          <w:p w14:paraId="6968BAD4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17.5% </w:t>
            </w:r>
          </w:p>
          <w:p w14:paraId="77798FAA" w14:textId="77777777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3.2% </w:t>
            </w:r>
          </w:p>
          <w:p w14:paraId="352DCA03" w14:textId="77777777" w:rsidR="003D4216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2.1% </w:t>
            </w:r>
          </w:p>
          <w:p w14:paraId="763354C0" w14:textId="1747B66A" w:rsidR="006E080E" w:rsidRPr="00896110" w:rsidRDefault="006E080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7.2%</w:t>
            </w:r>
          </w:p>
        </w:tc>
      </w:tr>
      <w:tr w:rsidR="000F01FE" w:rsidRPr="00896110" w14:paraId="2607F507" w14:textId="77777777" w:rsidTr="00960580">
        <w:trPr>
          <w:trHeight w:val="1544"/>
        </w:trPr>
        <w:tc>
          <w:tcPr>
            <w:tcW w:w="2020" w:type="dxa"/>
          </w:tcPr>
          <w:p w14:paraId="085510C7" w14:textId="1FD18F95" w:rsidR="005F5993" w:rsidRPr="00896110" w:rsidRDefault="000F01FE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The need to use a courier service application (more than one choice) Sending personal goods or souvenirs Sending ordered goods (merchandise) To deliver work-related goods (documents, etc.)</w:t>
            </w:r>
          </w:p>
        </w:tc>
        <w:tc>
          <w:tcPr>
            <w:tcW w:w="1439" w:type="dxa"/>
          </w:tcPr>
          <w:p w14:paraId="5B381EBF" w14:textId="77777777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1279ECEA" w14:textId="77777777" w:rsidR="000F01FE" w:rsidRPr="00896110" w:rsidRDefault="000F01F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2D9E8EAA" w14:textId="77777777" w:rsidR="000F01FE" w:rsidRPr="00896110" w:rsidRDefault="000F01F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6EDE70D5" w14:textId="77777777" w:rsidR="000F01FE" w:rsidRPr="00896110" w:rsidRDefault="000F01F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141 </w:t>
            </w:r>
          </w:p>
          <w:p w14:paraId="7845508C" w14:textId="77777777" w:rsidR="000F01FE" w:rsidRPr="00896110" w:rsidRDefault="000F01F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91 </w:t>
            </w:r>
          </w:p>
          <w:p w14:paraId="42714450" w14:textId="669B8B8B" w:rsidR="000F01FE" w:rsidRPr="00896110" w:rsidRDefault="000F01FE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73</w:t>
            </w:r>
          </w:p>
        </w:tc>
        <w:tc>
          <w:tcPr>
            <w:tcW w:w="1365" w:type="dxa"/>
          </w:tcPr>
          <w:p w14:paraId="3E4ED095" w14:textId="77777777" w:rsidR="005F5993" w:rsidRPr="00896110" w:rsidRDefault="005F5993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780AC7F0" w14:textId="77777777" w:rsidR="008C0617" w:rsidRPr="00896110" w:rsidRDefault="008C0617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70273A1B" w14:textId="77777777" w:rsidR="008C0617" w:rsidRPr="00896110" w:rsidRDefault="008C0617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3E6C6969" w14:textId="77777777" w:rsidR="008C0617" w:rsidRPr="00896110" w:rsidRDefault="008C0617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74.6% </w:t>
            </w:r>
          </w:p>
          <w:p w14:paraId="16A98379" w14:textId="77777777" w:rsidR="008C0617" w:rsidRPr="00896110" w:rsidRDefault="008C0617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54.1% </w:t>
            </w:r>
          </w:p>
          <w:p w14:paraId="0E567660" w14:textId="6014BD28" w:rsidR="008C0617" w:rsidRPr="00896110" w:rsidRDefault="008C0617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38.6%</w:t>
            </w:r>
          </w:p>
        </w:tc>
      </w:tr>
      <w:tr w:rsidR="0088562D" w:rsidRPr="00896110" w14:paraId="10F98825" w14:textId="77777777" w:rsidTr="00960580">
        <w:trPr>
          <w:trHeight w:val="854"/>
        </w:trPr>
        <w:tc>
          <w:tcPr>
            <w:tcW w:w="2020" w:type="dxa"/>
          </w:tcPr>
          <w:p w14:paraId="35DBE2A9" w14:textId="6D5D411E" w:rsidR="0088562D" w:rsidRPr="00896110" w:rsidRDefault="0088562D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Customers usually used the courier service application in </w:t>
            </w:r>
            <w:r w:rsidRPr="00896110">
              <w:rPr>
                <w:sz w:val="22"/>
                <w:szCs w:val="22"/>
              </w:rPr>
              <w:t>a month: 1 – 3 times &gt;3 – 6 time More than six times.</w:t>
            </w:r>
          </w:p>
        </w:tc>
        <w:tc>
          <w:tcPr>
            <w:tcW w:w="1439" w:type="dxa"/>
          </w:tcPr>
          <w:p w14:paraId="3D1810C6" w14:textId="77777777" w:rsidR="0088562D" w:rsidRPr="00896110" w:rsidRDefault="0088562D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5F4853E5" w14:textId="77777777" w:rsidR="0088562D" w:rsidRPr="00896110" w:rsidRDefault="0088562D" w:rsidP="0088562D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116</w:t>
            </w:r>
          </w:p>
          <w:p w14:paraId="74C75B78" w14:textId="77777777" w:rsidR="0088562D" w:rsidRPr="00896110" w:rsidRDefault="0088562D" w:rsidP="0088562D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32</w:t>
            </w:r>
          </w:p>
          <w:p w14:paraId="4F93492E" w14:textId="1F0CFE49" w:rsidR="0088562D" w:rsidRPr="00896110" w:rsidRDefault="0088562D" w:rsidP="0088562D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41</w:t>
            </w:r>
          </w:p>
        </w:tc>
        <w:tc>
          <w:tcPr>
            <w:tcW w:w="1365" w:type="dxa"/>
          </w:tcPr>
          <w:p w14:paraId="78AFF012" w14:textId="77777777" w:rsidR="0088562D" w:rsidRPr="00896110" w:rsidRDefault="0088562D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1099EE0F" w14:textId="77777777" w:rsidR="0088562D" w:rsidRPr="00896110" w:rsidRDefault="0088562D" w:rsidP="0088562D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61.4%</w:t>
            </w:r>
          </w:p>
          <w:p w14:paraId="7C4E7150" w14:textId="77777777" w:rsidR="0088562D" w:rsidRPr="00896110" w:rsidRDefault="0088562D" w:rsidP="0088562D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16.9%</w:t>
            </w:r>
          </w:p>
          <w:p w14:paraId="606B571B" w14:textId="685E0F48" w:rsidR="0088562D" w:rsidRPr="00896110" w:rsidRDefault="0088562D" w:rsidP="0088562D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21.7%</w:t>
            </w:r>
          </w:p>
        </w:tc>
      </w:tr>
      <w:tr w:rsidR="0088562D" w:rsidRPr="00896110" w14:paraId="19F50735" w14:textId="77777777" w:rsidTr="00960580">
        <w:trPr>
          <w:trHeight w:val="1127"/>
        </w:trPr>
        <w:tc>
          <w:tcPr>
            <w:tcW w:w="2020" w:type="dxa"/>
          </w:tcPr>
          <w:p w14:paraId="3FB65A5A" w14:textId="48C0C8DF" w:rsidR="0088562D" w:rsidRPr="00896110" w:rsidRDefault="003B3E31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Average cost/rate in 1 delivery Rp.0 – Rp.</w:t>
            </w:r>
            <w:proofErr w:type="gramStart"/>
            <w:r w:rsidRPr="00896110">
              <w:rPr>
                <w:sz w:val="22"/>
                <w:szCs w:val="22"/>
              </w:rPr>
              <w:t>25,000.-</w:t>
            </w:r>
            <w:proofErr w:type="gramEnd"/>
            <w:r w:rsidRPr="00896110">
              <w:rPr>
                <w:sz w:val="22"/>
                <w:szCs w:val="22"/>
              </w:rPr>
              <w:t xml:space="preserve"> &gt; Rp. </w:t>
            </w:r>
            <w:proofErr w:type="gramStart"/>
            <w:r w:rsidRPr="00896110">
              <w:rPr>
                <w:sz w:val="22"/>
                <w:szCs w:val="22"/>
              </w:rPr>
              <w:t>25,000.-</w:t>
            </w:r>
            <w:proofErr w:type="gramEnd"/>
            <w:r w:rsidRPr="00896110">
              <w:rPr>
                <w:sz w:val="22"/>
                <w:szCs w:val="22"/>
              </w:rPr>
              <w:t xml:space="preserve"> – Rp. </w:t>
            </w:r>
            <w:proofErr w:type="gramStart"/>
            <w:r w:rsidRPr="00896110">
              <w:rPr>
                <w:sz w:val="22"/>
                <w:szCs w:val="22"/>
              </w:rPr>
              <w:t>50,000.-</w:t>
            </w:r>
            <w:proofErr w:type="gramEnd"/>
            <w:r w:rsidRPr="00896110">
              <w:rPr>
                <w:sz w:val="22"/>
                <w:szCs w:val="22"/>
              </w:rPr>
              <w:t xml:space="preserve"> &gt; Rp. </w:t>
            </w:r>
            <w:proofErr w:type="gramStart"/>
            <w:r w:rsidRPr="00896110">
              <w:rPr>
                <w:sz w:val="22"/>
                <w:szCs w:val="22"/>
              </w:rPr>
              <w:t>50,000.-</w:t>
            </w:r>
            <w:proofErr w:type="gramEnd"/>
            <w:r w:rsidRPr="00896110">
              <w:rPr>
                <w:sz w:val="22"/>
                <w:szCs w:val="22"/>
              </w:rPr>
              <w:t xml:space="preserve"> – Rp. </w:t>
            </w:r>
            <w:proofErr w:type="gramStart"/>
            <w:r w:rsidRPr="00896110">
              <w:rPr>
                <w:sz w:val="22"/>
                <w:szCs w:val="22"/>
              </w:rPr>
              <w:t>100,000.-</w:t>
            </w:r>
            <w:proofErr w:type="gramEnd"/>
            <w:r w:rsidRPr="00896110">
              <w:rPr>
                <w:sz w:val="22"/>
                <w:szCs w:val="22"/>
              </w:rPr>
              <w:t xml:space="preserve"> More than Rp. </w:t>
            </w:r>
            <w:proofErr w:type="gramStart"/>
            <w:r w:rsidRPr="00896110">
              <w:rPr>
                <w:sz w:val="22"/>
                <w:szCs w:val="22"/>
              </w:rPr>
              <w:t>100,000.-</w:t>
            </w:r>
            <w:proofErr w:type="gramEnd"/>
          </w:p>
        </w:tc>
        <w:tc>
          <w:tcPr>
            <w:tcW w:w="1439" w:type="dxa"/>
          </w:tcPr>
          <w:p w14:paraId="27A4C11B" w14:textId="77777777" w:rsidR="0088562D" w:rsidRPr="00896110" w:rsidRDefault="0088562D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33B510C3" w14:textId="77777777" w:rsidR="005738B6" w:rsidRPr="00896110" w:rsidRDefault="005738B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2392122A" w14:textId="77777777" w:rsidR="005738B6" w:rsidRPr="00896110" w:rsidRDefault="005738B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119 </w:t>
            </w:r>
          </w:p>
          <w:p w14:paraId="7769B2B2" w14:textId="77777777" w:rsidR="005738B6" w:rsidRPr="00896110" w:rsidRDefault="005738B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52 </w:t>
            </w:r>
          </w:p>
          <w:p w14:paraId="746C75A2" w14:textId="77777777" w:rsidR="005738B6" w:rsidRPr="00896110" w:rsidRDefault="005738B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14 </w:t>
            </w:r>
          </w:p>
          <w:p w14:paraId="51B50337" w14:textId="2CF95632" w:rsidR="005738B6" w:rsidRPr="00896110" w:rsidRDefault="005738B6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4</w:t>
            </w:r>
          </w:p>
        </w:tc>
        <w:tc>
          <w:tcPr>
            <w:tcW w:w="1365" w:type="dxa"/>
          </w:tcPr>
          <w:p w14:paraId="1846B42E" w14:textId="77777777" w:rsidR="0088562D" w:rsidRPr="00896110" w:rsidRDefault="0088562D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6AE6EF8D" w14:textId="77777777" w:rsidR="00C52D40" w:rsidRPr="00896110" w:rsidRDefault="00C52D4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53981BD1" w14:textId="77777777" w:rsidR="00C52D40" w:rsidRPr="00896110" w:rsidRDefault="00C52D4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63% </w:t>
            </w:r>
          </w:p>
          <w:p w14:paraId="1C755D0F" w14:textId="77777777" w:rsidR="00C52D40" w:rsidRPr="00896110" w:rsidRDefault="00C52D4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27.5% </w:t>
            </w:r>
          </w:p>
          <w:p w14:paraId="093C5A8E" w14:textId="77777777" w:rsidR="00C52D40" w:rsidRPr="00896110" w:rsidRDefault="00C52D4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7.4% </w:t>
            </w:r>
          </w:p>
          <w:p w14:paraId="28492AA0" w14:textId="5D7FC1D8" w:rsidR="00C52D40" w:rsidRPr="00896110" w:rsidRDefault="00C52D4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2.1%</w:t>
            </w:r>
          </w:p>
        </w:tc>
      </w:tr>
      <w:tr w:rsidR="0088562D" w:rsidRPr="00896110" w14:paraId="22A2CF0B" w14:textId="77777777" w:rsidTr="00960580">
        <w:trPr>
          <w:trHeight w:val="1661"/>
        </w:trPr>
        <w:tc>
          <w:tcPr>
            <w:tcW w:w="2020" w:type="dxa"/>
          </w:tcPr>
          <w:p w14:paraId="22AACBDC" w14:textId="77777777" w:rsidR="00CF0BD4" w:rsidRPr="00896110" w:rsidRDefault="00CF0BD4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The most used courier service application: </w:t>
            </w:r>
          </w:p>
          <w:p w14:paraId="089A4AE2" w14:textId="77777777" w:rsidR="00CF0BD4" w:rsidRPr="00896110" w:rsidRDefault="00CF0BD4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Gosend</w:t>
            </w:r>
            <w:proofErr w:type="spellEnd"/>
            <w:r w:rsidRPr="00896110">
              <w:rPr>
                <w:sz w:val="22"/>
                <w:szCs w:val="22"/>
              </w:rPr>
              <w:t xml:space="preserve"> </w:t>
            </w:r>
          </w:p>
          <w:p w14:paraId="454B3B93" w14:textId="77777777" w:rsidR="00CF0BD4" w:rsidRPr="00896110" w:rsidRDefault="00CF0BD4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J&amp;T Express </w:t>
            </w:r>
          </w:p>
          <w:p w14:paraId="1B946E87" w14:textId="77777777" w:rsidR="00CF0BD4" w:rsidRPr="00896110" w:rsidRDefault="00CF0BD4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proofErr w:type="spellStart"/>
            <w:r w:rsidRPr="00896110">
              <w:rPr>
                <w:sz w:val="22"/>
                <w:szCs w:val="22"/>
              </w:rPr>
              <w:t>MyJNE</w:t>
            </w:r>
            <w:proofErr w:type="spellEnd"/>
            <w:r w:rsidRPr="00896110">
              <w:rPr>
                <w:sz w:val="22"/>
                <w:szCs w:val="22"/>
              </w:rPr>
              <w:t xml:space="preserve"> </w:t>
            </w:r>
          </w:p>
          <w:p w14:paraId="27B8992A" w14:textId="77777777" w:rsidR="00CF0BD4" w:rsidRPr="00896110" w:rsidRDefault="00CF0BD4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Si </w:t>
            </w:r>
            <w:proofErr w:type="spellStart"/>
            <w:r w:rsidRPr="00896110">
              <w:rPr>
                <w:sz w:val="22"/>
                <w:szCs w:val="22"/>
              </w:rPr>
              <w:t>Cepat</w:t>
            </w:r>
            <w:proofErr w:type="spellEnd"/>
            <w:r w:rsidRPr="00896110">
              <w:rPr>
                <w:sz w:val="22"/>
                <w:szCs w:val="22"/>
              </w:rPr>
              <w:t xml:space="preserve"> Express Grab Express </w:t>
            </w:r>
          </w:p>
          <w:p w14:paraId="644C1216" w14:textId="77777777" w:rsidR="00CF0BD4" w:rsidRPr="00896110" w:rsidRDefault="00CF0BD4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TIKI</w:t>
            </w:r>
          </w:p>
          <w:p w14:paraId="066CD2AD" w14:textId="6FD89EAC" w:rsidR="0088562D" w:rsidRPr="00896110" w:rsidRDefault="00CF0BD4" w:rsidP="00CF0BD4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 </w:t>
            </w:r>
            <w:proofErr w:type="spellStart"/>
            <w:r w:rsidRPr="00896110">
              <w:rPr>
                <w:sz w:val="22"/>
                <w:szCs w:val="22"/>
              </w:rPr>
              <w:t>Paxel</w:t>
            </w:r>
            <w:proofErr w:type="spellEnd"/>
          </w:p>
        </w:tc>
        <w:tc>
          <w:tcPr>
            <w:tcW w:w="1439" w:type="dxa"/>
          </w:tcPr>
          <w:p w14:paraId="4B6D6DC2" w14:textId="77777777" w:rsidR="001B1200" w:rsidRPr="00896110" w:rsidRDefault="001B120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07A84723" w14:textId="77777777" w:rsidR="001B1200" w:rsidRPr="00896110" w:rsidRDefault="001B120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522F9C8F" w14:textId="77777777" w:rsidR="001B1200" w:rsidRPr="00896110" w:rsidRDefault="001B120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6259BC73" w14:textId="5DBDB758" w:rsidR="00CF0BD4" w:rsidRPr="00896110" w:rsidRDefault="00CF0BD4" w:rsidP="00024A9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56 </w:t>
            </w:r>
          </w:p>
          <w:p w14:paraId="2BEEB3DA" w14:textId="77777777" w:rsidR="00CF0BD4" w:rsidRPr="00896110" w:rsidRDefault="00CF0BD4" w:rsidP="00024A9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50 </w:t>
            </w:r>
          </w:p>
          <w:p w14:paraId="7F7D02BE" w14:textId="77777777" w:rsidR="00CF0BD4" w:rsidRPr="00896110" w:rsidRDefault="00CF0BD4" w:rsidP="00024A9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42 </w:t>
            </w:r>
          </w:p>
          <w:p w14:paraId="07C39E6C" w14:textId="77777777" w:rsidR="00CF0BD4" w:rsidRPr="00896110" w:rsidRDefault="00CF0BD4" w:rsidP="00024A9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12 </w:t>
            </w:r>
          </w:p>
          <w:p w14:paraId="24FC1974" w14:textId="77777777" w:rsidR="00CF0BD4" w:rsidRPr="00896110" w:rsidRDefault="00CF0BD4" w:rsidP="00024A9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11 </w:t>
            </w:r>
          </w:p>
          <w:p w14:paraId="3FC210F6" w14:textId="77777777" w:rsidR="00CF0BD4" w:rsidRPr="00896110" w:rsidRDefault="00CF0BD4" w:rsidP="00024A9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7 </w:t>
            </w:r>
          </w:p>
          <w:p w14:paraId="17DAEA54" w14:textId="7669467D" w:rsidR="0088562D" w:rsidRPr="00896110" w:rsidRDefault="00CF0BD4" w:rsidP="00024A9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5</w:t>
            </w:r>
          </w:p>
        </w:tc>
        <w:tc>
          <w:tcPr>
            <w:tcW w:w="1365" w:type="dxa"/>
          </w:tcPr>
          <w:p w14:paraId="2DBFC48E" w14:textId="77777777" w:rsidR="0088562D" w:rsidRPr="00896110" w:rsidRDefault="0088562D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4282EA36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00BE5BB1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</w:p>
          <w:p w14:paraId="1F14743F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29.6% </w:t>
            </w:r>
          </w:p>
          <w:p w14:paraId="4D0AB196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26.5% </w:t>
            </w:r>
          </w:p>
          <w:p w14:paraId="29D764C1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22.2% </w:t>
            </w:r>
          </w:p>
          <w:p w14:paraId="262EC718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6.3% </w:t>
            </w:r>
          </w:p>
          <w:p w14:paraId="587724A1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5.8% </w:t>
            </w:r>
          </w:p>
          <w:p w14:paraId="3AD2090D" w14:textId="77777777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 xml:space="preserve">3.7% </w:t>
            </w:r>
          </w:p>
          <w:p w14:paraId="445C43D3" w14:textId="6DC50808" w:rsidR="00024A90" w:rsidRPr="00896110" w:rsidRDefault="00024A9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2.6%</w:t>
            </w:r>
          </w:p>
        </w:tc>
      </w:tr>
      <w:tr w:rsidR="0088562D" w:rsidRPr="00896110" w14:paraId="7EAE4019" w14:textId="77777777" w:rsidTr="00960580">
        <w:trPr>
          <w:trHeight w:val="437"/>
        </w:trPr>
        <w:tc>
          <w:tcPr>
            <w:tcW w:w="2020" w:type="dxa"/>
          </w:tcPr>
          <w:p w14:paraId="7BC43A13" w14:textId="22558834" w:rsidR="0088562D" w:rsidRPr="00896110" w:rsidRDefault="00960580" w:rsidP="00960580">
            <w:pPr>
              <w:pStyle w:val="BodyText"/>
              <w:spacing w:before="48" w:line="249" w:lineRule="auto"/>
              <w:ind w:right="38"/>
              <w:jc w:val="left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Others (</w:t>
            </w:r>
            <w:proofErr w:type="spellStart"/>
            <w:r w:rsidRPr="00896110">
              <w:rPr>
                <w:sz w:val="22"/>
                <w:szCs w:val="22"/>
              </w:rPr>
              <w:t>QPOSin</w:t>
            </w:r>
            <w:proofErr w:type="spellEnd"/>
            <w:r w:rsidRPr="00896110">
              <w:rPr>
                <w:sz w:val="22"/>
                <w:szCs w:val="22"/>
              </w:rPr>
              <w:t xml:space="preserve"> Aja, Help, Ninja, Cek </w:t>
            </w:r>
            <w:proofErr w:type="spellStart"/>
            <w:r w:rsidRPr="00896110">
              <w:rPr>
                <w:sz w:val="22"/>
                <w:szCs w:val="22"/>
              </w:rPr>
              <w:t>Ongkir</w:t>
            </w:r>
            <w:proofErr w:type="spellEnd"/>
            <w:r w:rsidRPr="00896110">
              <w:rPr>
                <w:sz w:val="22"/>
                <w:szCs w:val="22"/>
              </w:rPr>
              <w:t xml:space="preserve"> v2, </w:t>
            </w:r>
            <w:proofErr w:type="spellStart"/>
            <w:r w:rsidRPr="00896110">
              <w:rPr>
                <w:sz w:val="22"/>
                <w:szCs w:val="22"/>
              </w:rPr>
              <w:t>Westbike</w:t>
            </w:r>
            <w:proofErr w:type="spellEnd"/>
            <w:r w:rsidRPr="00896110">
              <w:rPr>
                <w:sz w:val="22"/>
                <w:szCs w:val="22"/>
              </w:rPr>
              <w:t>)</w:t>
            </w:r>
          </w:p>
        </w:tc>
        <w:tc>
          <w:tcPr>
            <w:tcW w:w="1439" w:type="dxa"/>
          </w:tcPr>
          <w:p w14:paraId="31F4D65A" w14:textId="1E3710BC" w:rsidR="0088562D" w:rsidRPr="00896110" w:rsidRDefault="0096058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6</w:t>
            </w:r>
          </w:p>
        </w:tc>
        <w:tc>
          <w:tcPr>
            <w:tcW w:w="1365" w:type="dxa"/>
          </w:tcPr>
          <w:p w14:paraId="18D00075" w14:textId="4B84847D" w:rsidR="0088562D" w:rsidRPr="00896110" w:rsidRDefault="00960580" w:rsidP="005F5993">
            <w:pPr>
              <w:pStyle w:val="BodyText"/>
              <w:spacing w:before="48" w:line="249" w:lineRule="auto"/>
              <w:ind w:right="38"/>
              <w:rPr>
                <w:sz w:val="22"/>
                <w:szCs w:val="22"/>
              </w:rPr>
            </w:pPr>
            <w:r w:rsidRPr="00896110">
              <w:rPr>
                <w:sz w:val="22"/>
                <w:szCs w:val="22"/>
              </w:rPr>
              <w:t>3.2%</w:t>
            </w:r>
          </w:p>
        </w:tc>
      </w:tr>
    </w:tbl>
    <w:p w14:paraId="23392B67" w14:textId="5210183D" w:rsidR="00111091" w:rsidRPr="00896110" w:rsidRDefault="00111091" w:rsidP="005F5993">
      <w:pPr>
        <w:pStyle w:val="BodyText"/>
        <w:spacing w:before="48" w:line="249" w:lineRule="auto"/>
        <w:ind w:left="220" w:right="38"/>
        <w:rPr>
          <w:sz w:val="22"/>
          <w:szCs w:val="22"/>
        </w:rPr>
      </w:pPr>
    </w:p>
    <w:p w14:paraId="62F21A1F" w14:textId="77777777" w:rsidR="00A84519" w:rsidRPr="00896110" w:rsidRDefault="005369BE" w:rsidP="005369BE">
      <w:pPr>
        <w:pStyle w:val="BodyText"/>
        <w:numPr>
          <w:ilvl w:val="1"/>
          <w:numId w:val="4"/>
        </w:numPr>
        <w:spacing w:before="48" w:line="249" w:lineRule="auto"/>
        <w:ind w:right="38"/>
        <w:jc w:val="both"/>
        <w:rPr>
          <w:sz w:val="22"/>
          <w:szCs w:val="22"/>
        </w:rPr>
      </w:pPr>
      <w:r w:rsidRPr="00896110">
        <w:rPr>
          <w:b/>
          <w:bCs/>
          <w:sz w:val="22"/>
          <w:szCs w:val="22"/>
        </w:rPr>
        <w:t>Assessment of the Measurement</w:t>
      </w:r>
      <w:r w:rsidRPr="00896110">
        <w:rPr>
          <w:sz w:val="22"/>
          <w:szCs w:val="22"/>
        </w:rPr>
        <w:t xml:space="preserve"> </w:t>
      </w:r>
    </w:p>
    <w:p w14:paraId="4B74E4BE" w14:textId="6B47E243" w:rsidR="005369BE" w:rsidRPr="00896110" w:rsidRDefault="000E5408" w:rsidP="00A84519">
      <w:pPr>
        <w:pStyle w:val="BodyText"/>
        <w:spacing w:before="48" w:line="249" w:lineRule="auto"/>
        <w:ind w:left="720" w:right="38" w:firstLine="97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5369BE" w:rsidRPr="00896110">
        <w:rPr>
          <w:sz w:val="22"/>
          <w:szCs w:val="22"/>
        </w:rPr>
        <w:t xml:space="preserve">Model Before testing the hypothesis, each CSL variable and indicator in Figure 1 were tested. Based on the construct model tested in Figure 2, the average block VIF (AVIF)=2.205 and Average full collinearity (AFVIF)=2.391 have a value below or not equal to 3.3 (&lt;= 3.3), so that the model does not have multicollinearity and fit. Based on the measurement of Goodness of Fit Test that Average path coefficient (APC)=0.453, P&lt;= 0.05) so that the model is Fit; </w:t>
      </w:r>
      <w:proofErr w:type="spellStart"/>
      <w:r w:rsidR="005369BE" w:rsidRPr="00896110">
        <w:rPr>
          <w:sz w:val="22"/>
          <w:szCs w:val="22"/>
        </w:rPr>
        <w:t>Tenenhaus</w:t>
      </w:r>
      <w:proofErr w:type="spellEnd"/>
      <w:r w:rsidR="005369BE" w:rsidRPr="00896110">
        <w:rPr>
          <w:sz w:val="22"/>
          <w:szCs w:val="22"/>
        </w:rPr>
        <w:t xml:space="preserve"> </w:t>
      </w:r>
      <w:proofErr w:type="spellStart"/>
      <w:r w:rsidR="005369BE" w:rsidRPr="00896110">
        <w:rPr>
          <w:sz w:val="22"/>
          <w:szCs w:val="22"/>
        </w:rPr>
        <w:t>GoF</w:t>
      </w:r>
      <w:proofErr w:type="spellEnd"/>
      <w:r w:rsidR="005369BE" w:rsidRPr="00896110">
        <w:rPr>
          <w:sz w:val="22"/>
          <w:szCs w:val="22"/>
        </w:rPr>
        <w:t xml:space="preserve"> (</w:t>
      </w:r>
      <w:proofErr w:type="spellStart"/>
      <w:r w:rsidR="005369BE" w:rsidRPr="00896110">
        <w:rPr>
          <w:sz w:val="22"/>
          <w:szCs w:val="22"/>
        </w:rPr>
        <w:t>GoF</w:t>
      </w:r>
      <w:proofErr w:type="spellEnd"/>
      <w:r w:rsidR="005369BE" w:rsidRPr="00896110">
        <w:rPr>
          <w:sz w:val="22"/>
          <w:szCs w:val="22"/>
        </w:rPr>
        <w:t xml:space="preserve">)= 0.586, has significant value (&gt;= 0.36), so then it has a great predictive ability. </w:t>
      </w:r>
    </w:p>
    <w:p w14:paraId="41B21362" w14:textId="4838CA6A" w:rsidR="00442B0A" w:rsidRPr="00C32FF7" w:rsidRDefault="00610BAB" w:rsidP="00C32FF7">
      <w:pPr>
        <w:pStyle w:val="BodyText"/>
        <w:spacing w:before="48" w:line="249" w:lineRule="auto"/>
        <w:ind w:left="720" w:right="38" w:firstLine="97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5369BE" w:rsidRPr="00896110">
        <w:rPr>
          <w:sz w:val="22"/>
          <w:szCs w:val="22"/>
        </w:rPr>
        <w:t xml:space="preserve">Based on the loading factor, all indicators in construct CSQ, EX, CS, and CL regarding Table 3 show values above 0.6 (&gt;0,6), meaning it fulfills the reliability indicators criteria. Based on the AVE value, although variable CSQ has a value of 0.486, the other variables had a value above 0.5 to fulfill the criteria of convergent validity. Likewise, the composite </w:t>
      </w:r>
      <w:r w:rsidR="00896110">
        <w:rPr>
          <w:sz w:val="22"/>
          <w:szCs w:val="22"/>
        </w:rPr>
        <w:t xml:space="preserve">reliability </w:t>
      </w:r>
      <w:r w:rsidR="00896110" w:rsidRPr="00896110">
        <w:rPr>
          <w:sz w:val="22"/>
          <w:szCs w:val="22"/>
        </w:rPr>
        <w:t>value resulting from each construct was above 0.7; thus, it fulfilled internal consistency reliability as mentioned in Table 3.</w:t>
      </w:r>
    </w:p>
    <w:p w14:paraId="443571C2" w14:textId="77777777" w:rsidR="00442B0A" w:rsidRPr="00A84519" w:rsidRDefault="00442B0A">
      <w:pPr>
        <w:rPr>
          <w:b/>
          <w:bCs/>
          <w:sz w:val="20"/>
        </w:rPr>
        <w:sectPr w:rsidR="00442B0A" w:rsidRPr="00A84519">
          <w:type w:val="continuous"/>
          <w:pgSz w:w="11910" w:h="16840"/>
          <w:pgMar w:top="620" w:right="800" w:bottom="280" w:left="980" w:header="720" w:footer="720" w:gutter="0"/>
          <w:cols w:num="2" w:space="720" w:equalWidth="0">
            <w:col w:w="4962" w:space="157"/>
            <w:col w:w="5011"/>
          </w:cols>
        </w:sectPr>
      </w:pPr>
    </w:p>
    <w:p w14:paraId="2184D700" w14:textId="0167F6BB" w:rsidR="00442B0A" w:rsidRPr="00A84519" w:rsidRDefault="00963453">
      <w:pPr>
        <w:pStyle w:val="BodyText"/>
        <w:spacing w:before="2"/>
        <w:rPr>
          <w:b/>
          <w:bCs/>
          <w:sz w:val="26"/>
        </w:rPr>
      </w:pPr>
      <w:r>
        <w:rPr>
          <w:noProof/>
        </w:rPr>
        <w:lastRenderedPageBreak/>
        <w:drawing>
          <wp:anchor distT="0" distB="0" distL="0" distR="0" simplePos="0" relativeHeight="251655168" behindDoc="0" locked="0" layoutInCell="1" allowOverlap="1" wp14:anchorId="28B221A4" wp14:editId="1F72BF33">
            <wp:simplePos x="0" y="0"/>
            <wp:positionH relativeFrom="page">
              <wp:posOffset>4373570</wp:posOffset>
            </wp:positionH>
            <wp:positionV relativeFrom="paragraph">
              <wp:posOffset>583845</wp:posOffset>
            </wp:positionV>
            <wp:extent cx="2324813" cy="1668113"/>
            <wp:effectExtent l="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813" cy="16681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2C6D" w:rsidRPr="00A84519">
        <w:rPr>
          <w:b/>
          <w:bCs/>
        </w:rPr>
        <w:t>Table 3. Standardized Regression Weights</w:t>
      </w:r>
    </w:p>
    <w:tbl>
      <w:tblPr>
        <w:tblpPr w:leftFromText="180" w:rightFromText="180" w:vertAnchor="text" w:horzAnchor="margin" w:tblpY="9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826"/>
        <w:gridCol w:w="710"/>
        <w:gridCol w:w="711"/>
      </w:tblGrid>
      <w:tr w:rsidR="00302C6D" w14:paraId="7DA51086" w14:textId="77777777" w:rsidTr="00AC35FA">
        <w:trPr>
          <w:trHeight w:val="215"/>
        </w:trPr>
        <w:tc>
          <w:tcPr>
            <w:tcW w:w="2127" w:type="dxa"/>
          </w:tcPr>
          <w:p w14:paraId="0385A549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Variable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Indicator</w:t>
            </w:r>
          </w:p>
        </w:tc>
        <w:tc>
          <w:tcPr>
            <w:tcW w:w="826" w:type="dxa"/>
          </w:tcPr>
          <w:p w14:paraId="39229C57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FL</w:t>
            </w:r>
          </w:p>
        </w:tc>
        <w:tc>
          <w:tcPr>
            <w:tcW w:w="710" w:type="dxa"/>
          </w:tcPr>
          <w:p w14:paraId="7FD47FA2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711" w:type="dxa"/>
          </w:tcPr>
          <w:p w14:paraId="16315560" w14:textId="77777777" w:rsidR="00302C6D" w:rsidRDefault="00302C6D" w:rsidP="00AC35FA">
            <w:pPr>
              <w:pStyle w:val="TableParagraph"/>
              <w:spacing w:line="240" w:lineRule="auto"/>
              <w:ind w:left="53" w:right="120"/>
              <w:jc w:val="center"/>
              <w:rPr>
                <w:sz w:val="20"/>
              </w:rPr>
            </w:pPr>
            <w:r>
              <w:rPr>
                <w:sz w:val="20"/>
              </w:rPr>
              <w:t>AVE</w:t>
            </w:r>
          </w:p>
        </w:tc>
      </w:tr>
      <w:tr w:rsidR="00302C6D" w14:paraId="5AB77C4B" w14:textId="77777777" w:rsidTr="00AC35FA">
        <w:trPr>
          <w:trHeight w:val="215"/>
        </w:trPr>
        <w:tc>
          <w:tcPr>
            <w:tcW w:w="2127" w:type="dxa"/>
          </w:tcPr>
          <w:p w14:paraId="4077DDEA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Courier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</w:p>
        </w:tc>
        <w:tc>
          <w:tcPr>
            <w:tcW w:w="826" w:type="dxa"/>
          </w:tcPr>
          <w:p w14:paraId="51892FF3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0" w:type="dxa"/>
          </w:tcPr>
          <w:p w14:paraId="1701643B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0.883</w:t>
            </w:r>
          </w:p>
        </w:tc>
        <w:tc>
          <w:tcPr>
            <w:tcW w:w="711" w:type="dxa"/>
          </w:tcPr>
          <w:p w14:paraId="2B6EF4F1" w14:textId="77777777" w:rsidR="00302C6D" w:rsidRDefault="00302C6D" w:rsidP="00AC35FA">
            <w:pPr>
              <w:pStyle w:val="TableParagraph"/>
              <w:spacing w:line="240" w:lineRule="auto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0.486</w:t>
            </w:r>
          </w:p>
        </w:tc>
      </w:tr>
      <w:tr w:rsidR="00302C6D" w14:paraId="53A5CA69" w14:textId="77777777" w:rsidTr="00AC35FA">
        <w:trPr>
          <w:trHeight w:val="220"/>
        </w:trPr>
        <w:tc>
          <w:tcPr>
            <w:tcW w:w="2127" w:type="dxa"/>
          </w:tcPr>
          <w:p w14:paraId="4C2832AB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TL2</w:t>
            </w:r>
          </w:p>
        </w:tc>
        <w:tc>
          <w:tcPr>
            <w:tcW w:w="826" w:type="dxa"/>
          </w:tcPr>
          <w:p w14:paraId="3D2CB9C4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0.622</w:t>
            </w:r>
          </w:p>
        </w:tc>
        <w:tc>
          <w:tcPr>
            <w:tcW w:w="710" w:type="dxa"/>
          </w:tcPr>
          <w:p w14:paraId="77DF6067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4F824534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0D94A94F" w14:textId="77777777" w:rsidTr="00AC35FA">
        <w:trPr>
          <w:trHeight w:val="220"/>
        </w:trPr>
        <w:tc>
          <w:tcPr>
            <w:tcW w:w="2127" w:type="dxa"/>
          </w:tcPr>
          <w:p w14:paraId="1A52F4EA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TL3</w:t>
            </w:r>
          </w:p>
        </w:tc>
        <w:tc>
          <w:tcPr>
            <w:tcW w:w="826" w:type="dxa"/>
          </w:tcPr>
          <w:p w14:paraId="7B8A7585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0.737</w:t>
            </w:r>
          </w:p>
        </w:tc>
        <w:tc>
          <w:tcPr>
            <w:tcW w:w="710" w:type="dxa"/>
          </w:tcPr>
          <w:p w14:paraId="09CB5838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59041B35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4E7F4B61" w14:textId="77777777" w:rsidTr="00AC35FA">
        <w:trPr>
          <w:trHeight w:val="215"/>
        </w:trPr>
        <w:tc>
          <w:tcPr>
            <w:tcW w:w="2127" w:type="dxa"/>
          </w:tcPr>
          <w:p w14:paraId="1B2FE224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QL1</w:t>
            </w:r>
          </w:p>
        </w:tc>
        <w:tc>
          <w:tcPr>
            <w:tcW w:w="826" w:type="dxa"/>
          </w:tcPr>
          <w:p w14:paraId="17033986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0.619</w:t>
            </w:r>
          </w:p>
        </w:tc>
        <w:tc>
          <w:tcPr>
            <w:tcW w:w="710" w:type="dxa"/>
          </w:tcPr>
          <w:p w14:paraId="71C2973A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51308C32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499F60BD" w14:textId="77777777" w:rsidTr="00AC35FA">
        <w:trPr>
          <w:trHeight w:val="215"/>
        </w:trPr>
        <w:tc>
          <w:tcPr>
            <w:tcW w:w="2127" w:type="dxa"/>
          </w:tcPr>
          <w:p w14:paraId="047BB3B0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QL3</w:t>
            </w:r>
          </w:p>
        </w:tc>
        <w:tc>
          <w:tcPr>
            <w:tcW w:w="826" w:type="dxa"/>
          </w:tcPr>
          <w:p w14:paraId="18A92C8C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0.708</w:t>
            </w:r>
          </w:p>
        </w:tc>
        <w:tc>
          <w:tcPr>
            <w:tcW w:w="710" w:type="dxa"/>
          </w:tcPr>
          <w:p w14:paraId="2D1EC6E2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10C0A5A5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2ECB8476" w14:textId="77777777" w:rsidTr="00AC35FA">
        <w:trPr>
          <w:trHeight w:val="220"/>
        </w:trPr>
        <w:tc>
          <w:tcPr>
            <w:tcW w:w="2127" w:type="dxa"/>
          </w:tcPr>
          <w:p w14:paraId="024F1C8A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AO1</w:t>
            </w:r>
          </w:p>
        </w:tc>
        <w:tc>
          <w:tcPr>
            <w:tcW w:w="826" w:type="dxa"/>
          </w:tcPr>
          <w:p w14:paraId="3006807F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0.679</w:t>
            </w:r>
          </w:p>
        </w:tc>
        <w:tc>
          <w:tcPr>
            <w:tcW w:w="710" w:type="dxa"/>
          </w:tcPr>
          <w:p w14:paraId="047C61FB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32C79C7F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3B45AC34" w14:textId="77777777" w:rsidTr="00AC35FA">
        <w:trPr>
          <w:trHeight w:val="215"/>
        </w:trPr>
        <w:tc>
          <w:tcPr>
            <w:tcW w:w="2127" w:type="dxa"/>
          </w:tcPr>
          <w:p w14:paraId="50A571EA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OH1</w:t>
            </w:r>
          </w:p>
        </w:tc>
        <w:tc>
          <w:tcPr>
            <w:tcW w:w="826" w:type="dxa"/>
          </w:tcPr>
          <w:p w14:paraId="7610100C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0.747</w:t>
            </w:r>
          </w:p>
        </w:tc>
        <w:tc>
          <w:tcPr>
            <w:tcW w:w="710" w:type="dxa"/>
          </w:tcPr>
          <w:p w14:paraId="614487BB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1D17F604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2D7D4088" w14:textId="77777777" w:rsidTr="00AC35FA">
        <w:trPr>
          <w:trHeight w:val="220"/>
        </w:trPr>
        <w:tc>
          <w:tcPr>
            <w:tcW w:w="2127" w:type="dxa"/>
          </w:tcPr>
          <w:p w14:paraId="7AEC1BEE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OH2</w:t>
            </w:r>
          </w:p>
        </w:tc>
        <w:tc>
          <w:tcPr>
            <w:tcW w:w="826" w:type="dxa"/>
          </w:tcPr>
          <w:p w14:paraId="4EF87FE2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0.713</w:t>
            </w:r>
          </w:p>
        </w:tc>
        <w:tc>
          <w:tcPr>
            <w:tcW w:w="710" w:type="dxa"/>
          </w:tcPr>
          <w:p w14:paraId="2E4ED5D9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216EAA05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1D4E937B" w14:textId="77777777" w:rsidTr="00AC35FA">
        <w:trPr>
          <w:trHeight w:val="215"/>
        </w:trPr>
        <w:tc>
          <w:tcPr>
            <w:tcW w:w="2127" w:type="dxa"/>
          </w:tcPr>
          <w:p w14:paraId="39217C85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OH3</w:t>
            </w:r>
          </w:p>
        </w:tc>
        <w:tc>
          <w:tcPr>
            <w:tcW w:w="826" w:type="dxa"/>
          </w:tcPr>
          <w:p w14:paraId="54B2CF5C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0.739</w:t>
            </w:r>
          </w:p>
        </w:tc>
        <w:tc>
          <w:tcPr>
            <w:tcW w:w="710" w:type="dxa"/>
          </w:tcPr>
          <w:p w14:paraId="6AC9DC7A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5D1C2F47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6098C16D" w14:textId="77777777" w:rsidTr="00AC35FA">
        <w:trPr>
          <w:trHeight w:val="220"/>
        </w:trPr>
        <w:tc>
          <w:tcPr>
            <w:tcW w:w="2127" w:type="dxa"/>
          </w:tcPr>
          <w:p w14:paraId="6A7CA39B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Customer Experience</w:t>
            </w:r>
          </w:p>
        </w:tc>
        <w:tc>
          <w:tcPr>
            <w:tcW w:w="826" w:type="dxa"/>
          </w:tcPr>
          <w:p w14:paraId="4A9D6DEA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0" w:type="dxa"/>
          </w:tcPr>
          <w:p w14:paraId="148E8679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0.889</w:t>
            </w:r>
          </w:p>
        </w:tc>
        <w:tc>
          <w:tcPr>
            <w:tcW w:w="711" w:type="dxa"/>
          </w:tcPr>
          <w:p w14:paraId="3AC988FA" w14:textId="77777777" w:rsidR="00302C6D" w:rsidRDefault="00302C6D" w:rsidP="00AC35FA">
            <w:pPr>
              <w:pStyle w:val="TableParagraph"/>
              <w:spacing w:line="240" w:lineRule="auto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0.573</w:t>
            </w:r>
          </w:p>
        </w:tc>
      </w:tr>
      <w:tr w:rsidR="00302C6D" w14:paraId="74F59983" w14:textId="77777777" w:rsidTr="00AC35FA">
        <w:trPr>
          <w:trHeight w:val="215"/>
        </w:trPr>
        <w:tc>
          <w:tcPr>
            <w:tcW w:w="2127" w:type="dxa"/>
          </w:tcPr>
          <w:p w14:paraId="5F414DEF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EX1</w:t>
            </w:r>
          </w:p>
        </w:tc>
        <w:tc>
          <w:tcPr>
            <w:tcW w:w="826" w:type="dxa"/>
          </w:tcPr>
          <w:p w14:paraId="6757B3C5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0.732</w:t>
            </w:r>
          </w:p>
        </w:tc>
        <w:tc>
          <w:tcPr>
            <w:tcW w:w="710" w:type="dxa"/>
          </w:tcPr>
          <w:p w14:paraId="2A9886A0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38717DD8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56F7C147" w14:textId="77777777" w:rsidTr="00AC35FA">
        <w:trPr>
          <w:trHeight w:val="220"/>
        </w:trPr>
        <w:tc>
          <w:tcPr>
            <w:tcW w:w="2127" w:type="dxa"/>
          </w:tcPr>
          <w:p w14:paraId="0D0F32D3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EX2</w:t>
            </w:r>
          </w:p>
        </w:tc>
        <w:tc>
          <w:tcPr>
            <w:tcW w:w="826" w:type="dxa"/>
          </w:tcPr>
          <w:p w14:paraId="1B1D826D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0.608</w:t>
            </w:r>
          </w:p>
        </w:tc>
        <w:tc>
          <w:tcPr>
            <w:tcW w:w="710" w:type="dxa"/>
          </w:tcPr>
          <w:p w14:paraId="562144CC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55591E99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5DD2E820" w14:textId="77777777" w:rsidTr="00AC35FA">
        <w:trPr>
          <w:trHeight w:val="220"/>
        </w:trPr>
        <w:tc>
          <w:tcPr>
            <w:tcW w:w="2127" w:type="dxa"/>
          </w:tcPr>
          <w:p w14:paraId="79BE97A2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EX3</w:t>
            </w:r>
          </w:p>
        </w:tc>
        <w:tc>
          <w:tcPr>
            <w:tcW w:w="826" w:type="dxa"/>
          </w:tcPr>
          <w:p w14:paraId="1FCC0FB3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0.785</w:t>
            </w:r>
          </w:p>
        </w:tc>
        <w:tc>
          <w:tcPr>
            <w:tcW w:w="710" w:type="dxa"/>
          </w:tcPr>
          <w:p w14:paraId="72830497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27540866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77505C4F" w14:textId="77777777" w:rsidTr="00AC35FA">
        <w:trPr>
          <w:trHeight w:val="215"/>
        </w:trPr>
        <w:tc>
          <w:tcPr>
            <w:tcW w:w="2127" w:type="dxa"/>
          </w:tcPr>
          <w:p w14:paraId="7F2000DE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EX4</w:t>
            </w:r>
          </w:p>
        </w:tc>
        <w:tc>
          <w:tcPr>
            <w:tcW w:w="826" w:type="dxa"/>
          </w:tcPr>
          <w:p w14:paraId="09CE3E69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0.830</w:t>
            </w:r>
          </w:p>
        </w:tc>
        <w:tc>
          <w:tcPr>
            <w:tcW w:w="710" w:type="dxa"/>
          </w:tcPr>
          <w:p w14:paraId="483CFC10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669EDB4F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1B191C3E" w14:textId="77777777" w:rsidTr="00AC35FA">
        <w:trPr>
          <w:trHeight w:val="215"/>
        </w:trPr>
        <w:tc>
          <w:tcPr>
            <w:tcW w:w="2127" w:type="dxa"/>
          </w:tcPr>
          <w:p w14:paraId="60F23124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EX5</w:t>
            </w:r>
          </w:p>
        </w:tc>
        <w:tc>
          <w:tcPr>
            <w:tcW w:w="826" w:type="dxa"/>
          </w:tcPr>
          <w:p w14:paraId="46542864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0.768</w:t>
            </w:r>
          </w:p>
        </w:tc>
        <w:tc>
          <w:tcPr>
            <w:tcW w:w="710" w:type="dxa"/>
          </w:tcPr>
          <w:p w14:paraId="259E56E7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467895D6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568F8656" w14:textId="77777777" w:rsidTr="00AC35FA">
        <w:trPr>
          <w:trHeight w:val="220"/>
        </w:trPr>
        <w:tc>
          <w:tcPr>
            <w:tcW w:w="2127" w:type="dxa"/>
          </w:tcPr>
          <w:p w14:paraId="2D5D46C6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EX6</w:t>
            </w:r>
          </w:p>
        </w:tc>
        <w:tc>
          <w:tcPr>
            <w:tcW w:w="826" w:type="dxa"/>
          </w:tcPr>
          <w:p w14:paraId="6E70E202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0.797</w:t>
            </w:r>
          </w:p>
        </w:tc>
        <w:tc>
          <w:tcPr>
            <w:tcW w:w="710" w:type="dxa"/>
          </w:tcPr>
          <w:p w14:paraId="7B9B5CE3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12475B8A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00B99060" w14:textId="77777777" w:rsidTr="00AC35FA">
        <w:trPr>
          <w:trHeight w:val="215"/>
        </w:trPr>
        <w:tc>
          <w:tcPr>
            <w:tcW w:w="2127" w:type="dxa"/>
          </w:tcPr>
          <w:p w14:paraId="5B217CD6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Customer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Satisfaction</w:t>
            </w:r>
          </w:p>
        </w:tc>
        <w:tc>
          <w:tcPr>
            <w:tcW w:w="826" w:type="dxa"/>
          </w:tcPr>
          <w:p w14:paraId="2EBF17A7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0" w:type="dxa"/>
          </w:tcPr>
          <w:p w14:paraId="73FB2972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0.927</w:t>
            </w:r>
          </w:p>
        </w:tc>
        <w:tc>
          <w:tcPr>
            <w:tcW w:w="711" w:type="dxa"/>
          </w:tcPr>
          <w:p w14:paraId="0571FB12" w14:textId="77777777" w:rsidR="00302C6D" w:rsidRDefault="00302C6D" w:rsidP="00AC35FA">
            <w:pPr>
              <w:pStyle w:val="TableParagraph"/>
              <w:spacing w:line="240" w:lineRule="auto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0.843</w:t>
            </w:r>
          </w:p>
        </w:tc>
      </w:tr>
      <w:tr w:rsidR="00302C6D" w14:paraId="7EA5CEA6" w14:textId="77777777" w:rsidTr="00AC35FA">
        <w:trPr>
          <w:trHeight w:val="220"/>
        </w:trPr>
        <w:tc>
          <w:tcPr>
            <w:tcW w:w="2127" w:type="dxa"/>
          </w:tcPr>
          <w:p w14:paraId="69E45424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CS1</w:t>
            </w:r>
          </w:p>
        </w:tc>
        <w:tc>
          <w:tcPr>
            <w:tcW w:w="826" w:type="dxa"/>
          </w:tcPr>
          <w:p w14:paraId="777CDBCB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0.930</w:t>
            </w:r>
          </w:p>
        </w:tc>
        <w:tc>
          <w:tcPr>
            <w:tcW w:w="710" w:type="dxa"/>
          </w:tcPr>
          <w:p w14:paraId="0C08E393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4C0F3660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03E410B1" w14:textId="77777777" w:rsidTr="00AC35FA">
        <w:trPr>
          <w:trHeight w:val="220"/>
        </w:trPr>
        <w:tc>
          <w:tcPr>
            <w:tcW w:w="2127" w:type="dxa"/>
          </w:tcPr>
          <w:p w14:paraId="39F5A4F9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CS2</w:t>
            </w:r>
          </w:p>
        </w:tc>
        <w:tc>
          <w:tcPr>
            <w:tcW w:w="826" w:type="dxa"/>
          </w:tcPr>
          <w:p w14:paraId="1FC6C93D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0.930</w:t>
            </w:r>
          </w:p>
        </w:tc>
        <w:tc>
          <w:tcPr>
            <w:tcW w:w="710" w:type="dxa"/>
          </w:tcPr>
          <w:p w14:paraId="2822E867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5E3A7695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5BFFA0B4" w14:textId="77777777" w:rsidTr="00AC35FA">
        <w:trPr>
          <w:trHeight w:val="216"/>
        </w:trPr>
        <w:tc>
          <w:tcPr>
            <w:tcW w:w="2127" w:type="dxa"/>
          </w:tcPr>
          <w:p w14:paraId="5F61129E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Customer Loyalty</w:t>
            </w:r>
          </w:p>
        </w:tc>
        <w:tc>
          <w:tcPr>
            <w:tcW w:w="826" w:type="dxa"/>
          </w:tcPr>
          <w:p w14:paraId="2A1419B5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0" w:type="dxa"/>
          </w:tcPr>
          <w:p w14:paraId="602AF437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0.873</w:t>
            </w:r>
          </w:p>
        </w:tc>
        <w:tc>
          <w:tcPr>
            <w:tcW w:w="711" w:type="dxa"/>
          </w:tcPr>
          <w:p w14:paraId="6AE7DC69" w14:textId="77777777" w:rsidR="00302C6D" w:rsidRDefault="00302C6D" w:rsidP="00AC35FA">
            <w:pPr>
              <w:pStyle w:val="TableParagraph"/>
              <w:spacing w:line="240" w:lineRule="auto"/>
              <w:ind w:left="90" w:right="120"/>
              <w:jc w:val="center"/>
              <w:rPr>
                <w:sz w:val="20"/>
              </w:rPr>
            </w:pPr>
            <w:r>
              <w:rPr>
                <w:sz w:val="20"/>
              </w:rPr>
              <w:t>0.780</w:t>
            </w:r>
          </w:p>
        </w:tc>
      </w:tr>
      <w:tr w:rsidR="00302C6D" w14:paraId="7C0C5A4F" w14:textId="77777777" w:rsidTr="00AC35FA">
        <w:trPr>
          <w:trHeight w:val="215"/>
        </w:trPr>
        <w:tc>
          <w:tcPr>
            <w:tcW w:w="2127" w:type="dxa"/>
          </w:tcPr>
          <w:p w14:paraId="78C4FD44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CL1</w:t>
            </w:r>
          </w:p>
        </w:tc>
        <w:tc>
          <w:tcPr>
            <w:tcW w:w="826" w:type="dxa"/>
          </w:tcPr>
          <w:p w14:paraId="38351EC7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0.892</w:t>
            </w:r>
          </w:p>
        </w:tc>
        <w:tc>
          <w:tcPr>
            <w:tcW w:w="710" w:type="dxa"/>
          </w:tcPr>
          <w:p w14:paraId="68EA828B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079F0EED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6041F467" w14:textId="77777777" w:rsidTr="00AC35FA">
        <w:trPr>
          <w:trHeight w:val="220"/>
        </w:trPr>
        <w:tc>
          <w:tcPr>
            <w:tcW w:w="2127" w:type="dxa"/>
          </w:tcPr>
          <w:p w14:paraId="00F17C18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CL2</w:t>
            </w:r>
          </w:p>
        </w:tc>
        <w:tc>
          <w:tcPr>
            <w:tcW w:w="826" w:type="dxa"/>
          </w:tcPr>
          <w:p w14:paraId="4B324DB4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0.849</w:t>
            </w:r>
          </w:p>
        </w:tc>
        <w:tc>
          <w:tcPr>
            <w:tcW w:w="710" w:type="dxa"/>
          </w:tcPr>
          <w:p w14:paraId="63DBD9F1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0444D8E8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  <w:tr w:rsidR="00302C6D" w14:paraId="271F578C" w14:textId="77777777" w:rsidTr="00AC35FA">
        <w:trPr>
          <w:trHeight w:val="220"/>
        </w:trPr>
        <w:tc>
          <w:tcPr>
            <w:tcW w:w="2127" w:type="dxa"/>
          </w:tcPr>
          <w:p w14:paraId="5D49EF21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CL3</w:t>
            </w:r>
          </w:p>
        </w:tc>
        <w:tc>
          <w:tcPr>
            <w:tcW w:w="826" w:type="dxa"/>
          </w:tcPr>
          <w:p w14:paraId="7867AB6A" w14:textId="77777777" w:rsidR="00302C6D" w:rsidRDefault="00302C6D" w:rsidP="00AC35FA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0.757</w:t>
            </w:r>
          </w:p>
        </w:tc>
        <w:tc>
          <w:tcPr>
            <w:tcW w:w="710" w:type="dxa"/>
          </w:tcPr>
          <w:p w14:paraId="3C27E6F6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711" w:type="dxa"/>
          </w:tcPr>
          <w:p w14:paraId="61D4431B" w14:textId="77777777" w:rsidR="00302C6D" w:rsidRDefault="00302C6D" w:rsidP="00AC35FA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</w:tr>
    </w:tbl>
    <w:p w14:paraId="59A2DDE2" w14:textId="2B4540E7" w:rsidR="00F27925" w:rsidRPr="004616DF" w:rsidRDefault="00F27925" w:rsidP="00F27925">
      <w:pPr>
        <w:rPr>
          <w:rFonts w:ascii="Times New Roman" w:hAnsi="Times New Roman" w:cs="Times New Roman"/>
          <w:sz w:val="18"/>
          <w:szCs w:val="18"/>
        </w:rPr>
      </w:pPr>
      <w:r w:rsidRPr="004616DF">
        <w:rPr>
          <w:rFonts w:ascii="Times New Roman" w:hAnsi="Times New Roman" w:cs="Times New Roman"/>
          <w:sz w:val="18"/>
          <w:szCs w:val="18"/>
        </w:rPr>
        <w:t xml:space="preserve">FL=Factor Loadings; CR=Composite </w:t>
      </w:r>
      <w:proofErr w:type="gramStart"/>
      <w:r w:rsidRPr="004616DF">
        <w:rPr>
          <w:rFonts w:ascii="Times New Roman" w:hAnsi="Times New Roman" w:cs="Times New Roman"/>
          <w:sz w:val="18"/>
          <w:szCs w:val="18"/>
        </w:rPr>
        <w:t>Reliability;</w:t>
      </w:r>
      <w:proofErr w:type="gramEnd"/>
      <w:r w:rsidRPr="004616D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82706DC" w14:textId="4125AA1E" w:rsidR="00F27925" w:rsidRPr="004616DF" w:rsidRDefault="00F27925" w:rsidP="00F27925">
      <w:pPr>
        <w:rPr>
          <w:rFonts w:ascii="Times New Roman" w:eastAsia="Times New Roman" w:hAnsi="Times New Roman" w:cs="Times New Roman"/>
          <w:sz w:val="18"/>
          <w:szCs w:val="18"/>
        </w:rPr>
      </w:pPr>
      <w:r w:rsidRPr="004616DF">
        <w:rPr>
          <w:rFonts w:ascii="Times New Roman" w:hAnsi="Times New Roman" w:cs="Times New Roman"/>
          <w:sz w:val="18"/>
          <w:szCs w:val="18"/>
        </w:rPr>
        <w:t>AVE=Average variance extracted</w:t>
      </w:r>
    </w:p>
    <w:p w14:paraId="10BD4EDD" w14:textId="21D07EE6" w:rsidR="00442B0A" w:rsidRDefault="00442B0A" w:rsidP="00AC35FA">
      <w:pPr>
        <w:pStyle w:val="BodyText"/>
        <w:spacing w:before="93"/>
        <w:ind w:right="181"/>
      </w:pPr>
      <w:bookmarkStart w:id="7" w:name="Assessment_of_the_Measurement_Model"/>
      <w:bookmarkStart w:id="8" w:name="Before_testing_the_hypothesis,_each_CSL_"/>
      <w:bookmarkEnd w:id="7"/>
      <w:bookmarkEnd w:id="8"/>
    </w:p>
    <w:p w14:paraId="6C0D5C9C" w14:textId="684A829D" w:rsidR="00963453" w:rsidRDefault="00963453" w:rsidP="00963453">
      <w:pPr>
        <w:pStyle w:val="BodyText"/>
        <w:spacing w:before="93" w:line="249" w:lineRule="auto"/>
        <w:ind w:left="220" w:right="38" w:firstLine="288"/>
      </w:pPr>
      <w:r w:rsidRPr="008412EB">
        <w:rPr>
          <w:sz w:val="22"/>
          <w:szCs w:val="22"/>
        </w:rPr>
        <w:t>The</w:t>
      </w:r>
      <w:r w:rsidRPr="008412EB">
        <w:rPr>
          <w:spacing w:val="-4"/>
          <w:sz w:val="22"/>
          <w:szCs w:val="22"/>
        </w:rPr>
        <w:t xml:space="preserve"> </w:t>
      </w:r>
      <w:r w:rsidRPr="008412EB">
        <w:rPr>
          <w:sz w:val="22"/>
          <w:szCs w:val="22"/>
        </w:rPr>
        <w:t>estimation results</w:t>
      </w:r>
      <w:r w:rsidRPr="008412EB">
        <w:rPr>
          <w:spacing w:val="-1"/>
          <w:sz w:val="22"/>
          <w:szCs w:val="22"/>
        </w:rPr>
        <w:t xml:space="preserve"> </w:t>
      </w:r>
      <w:r w:rsidRPr="008412EB">
        <w:rPr>
          <w:sz w:val="22"/>
          <w:szCs w:val="22"/>
        </w:rPr>
        <w:t>of</w:t>
      </w:r>
      <w:r w:rsidRPr="008412EB">
        <w:rPr>
          <w:spacing w:val="-6"/>
          <w:sz w:val="22"/>
          <w:szCs w:val="22"/>
        </w:rPr>
        <w:t xml:space="preserve"> </w:t>
      </w:r>
      <w:r w:rsidRPr="008412EB">
        <w:rPr>
          <w:sz w:val="22"/>
          <w:szCs w:val="22"/>
        </w:rPr>
        <w:t>path coefficient</w:t>
      </w:r>
      <w:r w:rsidRPr="008412EB">
        <w:rPr>
          <w:spacing w:val="-3"/>
          <w:sz w:val="22"/>
          <w:szCs w:val="22"/>
        </w:rPr>
        <w:t xml:space="preserve"> </w:t>
      </w:r>
      <w:r w:rsidRPr="008412EB">
        <w:rPr>
          <w:sz w:val="22"/>
          <w:szCs w:val="22"/>
        </w:rPr>
        <w:t>and</w:t>
      </w:r>
      <w:r w:rsidRPr="008412EB">
        <w:rPr>
          <w:spacing w:val="-5"/>
          <w:sz w:val="22"/>
          <w:szCs w:val="22"/>
        </w:rPr>
        <w:t xml:space="preserve"> </w:t>
      </w:r>
      <w:r w:rsidRPr="008412EB">
        <w:rPr>
          <w:sz w:val="22"/>
          <w:szCs w:val="22"/>
        </w:rPr>
        <w:t>P-values</w:t>
      </w:r>
      <w:r w:rsidRPr="008412EB">
        <w:rPr>
          <w:spacing w:val="-47"/>
          <w:sz w:val="22"/>
          <w:szCs w:val="22"/>
        </w:rPr>
        <w:t xml:space="preserve"> </w:t>
      </w:r>
      <w:r w:rsidRPr="008412EB">
        <w:rPr>
          <w:sz w:val="22"/>
          <w:szCs w:val="22"/>
        </w:rPr>
        <w:t>based on the output in Figure 2 concluded that CSQ had a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direct and significant effect on CS (P- value&lt;0.001; path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coefficient</w:t>
      </w:r>
      <w:r w:rsidRPr="008412EB">
        <w:rPr>
          <w:spacing w:val="-10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0.245).</w:t>
      </w:r>
      <w:r w:rsidRPr="008412EB">
        <w:rPr>
          <w:spacing w:val="-9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Furthermore,</w:t>
      </w:r>
      <w:r w:rsidRPr="008412EB">
        <w:rPr>
          <w:spacing w:val="-8"/>
          <w:sz w:val="22"/>
          <w:szCs w:val="22"/>
        </w:rPr>
        <w:t xml:space="preserve"> </w:t>
      </w:r>
      <w:r w:rsidRPr="008412EB">
        <w:rPr>
          <w:sz w:val="22"/>
          <w:szCs w:val="22"/>
        </w:rPr>
        <w:t>CR</w:t>
      </w:r>
      <w:r w:rsidRPr="008412EB">
        <w:rPr>
          <w:spacing w:val="-16"/>
          <w:sz w:val="22"/>
          <w:szCs w:val="22"/>
        </w:rPr>
        <w:t xml:space="preserve"> </w:t>
      </w:r>
      <w:r w:rsidRPr="008412EB">
        <w:rPr>
          <w:sz w:val="22"/>
          <w:szCs w:val="22"/>
        </w:rPr>
        <w:t>had</w:t>
      </w:r>
      <w:r w:rsidRPr="008412EB">
        <w:rPr>
          <w:spacing w:val="-11"/>
          <w:sz w:val="22"/>
          <w:szCs w:val="22"/>
        </w:rPr>
        <w:t xml:space="preserve"> </w:t>
      </w:r>
      <w:r w:rsidRPr="008412EB">
        <w:rPr>
          <w:sz w:val="22"/>
          <w:szCs w:val="22"/>
        </w:rPr>
        <w:t>a</w:t>
      </w:r>
      <w:r w:rsidRPr="008412EB">
        <w:rPr>
          <w:spacing w:val="-9"/>
          <w:sz w:val="22"/>
          <w:szCs w:val="22"/>
        </w:rPr>
        <w:t xml:space="preserve"> </w:t>
      </w:r>
      <w:r w:rsidRPr="008412EB">
        <w:rPr>
          <w:sz w:val="22"/>
          <w:szCs w:val="22"/>
        </w:rPr>
        <w:t>significant</w:t>
      </w:r>
      <w:r w:rsidRPr="008412EB">
        <w:rPr>
          <w:spacing w:val="-9"/>
          <w:sz w:val="22"/>
          <w:szCs w:val="22"/>
        </w:rPr>
        <w:t xml:space="preserve"> </w:t>
      </w:r>
      <w:r w:rsidRPr="008412EB">
        <w:rPr>
          <w:sz w:val="22"/>
          <w:szCs w:val="22"/>
        </w:rPr>
        <w:t>effect</w:t>
      </w:r>
      <w:r w:rsidRPr="008412EB">
        <w:rPr>
          <w:spacing w:val="-48"/>
          <w:sz w:val="22"/>
          <w:szCs w:val="22"/>
        </w:rPr>
        <w:t xml:space="preserve"> </w:t>
      </w:r>
      <w:r w:rsidRPr="008412EB">
        <w:rPr>
          <w:sz w:val="22"/>
          <w:szCs w:val="22"/>
        </w:rPr>
        <w:t xml:space="preserve">on EX (P-value &lt;0.001; path coefficient 0.677). The </w:t>
      </w:r>
      <w:proofErr w:type="gramStart"/>
      <w:r w:rsidRPr="008412EB">
        <w:rPr>
          <w:sz w:val="22"/>
          <w:szCs w:val="22"/>
        </w:rPr>
        <w:t>EX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variable</w:t>
      </w:r>
      <w:proofErr w:type="gramEnd"/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directly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and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significantly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affected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CL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(P-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value&lt;0.001;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path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coefficient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0.326).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The</w:t>
      </w:r>
      <w:r w:rsidRPr="008412EB">
        <w:rPr>
          <w:spacing w:val="1"/>
          <w:sz w:val="22"/>
          <w:szCs w:val="22"/>
        </w:rPr>
        <w:t xml:space="preserve"> </w:t>
      </w:r>
      <w:proofErr w:type="gramStart"/>
      <w:r w:rsidRPr="008412EB">
        <w:rPr>
          <w:sz w:val="22"/>
          <w:szCs w:val="22"/>
        </w:rPr>
        <w:t>EX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variable</w:t>
      </w:r>
      <w:proofErr w:type="gramEnd"/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directly and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significantly affected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CS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(P-value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&lt;0.001;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path coefficient 0.593). CS has a direct and significant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effect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on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CL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(P-value&lt;0,001;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path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coefficient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0.424).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Based</w:t>
      </w:r>
      <w:r w:rsidRPr="008412EB">
        <w:rPr>
          <w:spacing w:val="-8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on</w:t>
      </w:r>
      <w:r w:rsidRPr="008412EB">
        <w:rPr>
          <w:spacing w:val="-3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P-value</w:t>
      </w:r>
      <w:r w:rsidRPr="008412EB">
        <w:rPr>
          <w:spacing w:val="-10"/>
          <w:sz w:val="22"/>
          <w:szCs w:val="22"/>
        </w:rPr>
        <w:t xml:space="preserve"> </w:t>
      </w:r>
      <w:r w:rsidRPr="008412EB">
        <w:rPr>
          <w:sz w:val="22"/>
          <w:szCs w:val="22"/>
        </w:rPr>
        <w:t>and</w:t>
      </w:r>
      <w:r w:rsidRPr="008412EB">
        <w:rPr>
          <w:spacing w:val="-12"/>
          <w:sz w:val="22"/>
          <w:szCs w:val="22"/>
        </w:rPr>
        <w:t xml:space="preserve"> </w:t>
      </w:r>
      <w:r w:rsidRPr="008412EB">
        <w:rPr>
          <w:sz w:val="22"/>
          <w:szCs w:val="22"/>
        </w:rPr>
        <w:t>path</w:t>
      </w:r>
      <w:r w:rsidRPr="008412EB">
        <w:rPr>
          <w:spacing w:val="-7"/>
          <w:sz w:val="22"/>
          <w:szCs w:val="22"/>
        </w:rPr>
        <w:t xml:space="preserve"> </w:t>
      </w:r>
      <w:r w:rsidRPr="008412EB">
        <w:rPr>
          <w:sz w:val="22"/>
          <w:szCs w:val="22"/>
        </w:rPr>
        <w:t>coefficient,</w:t>
      </w:r>
      <w:r w:rsidRPr="008412EB">
        <w:rPr>
          <w:spacing w:val="-11"/>
          <w:sz w:val="22"/>
          <w:szCs w:val="22"/>
        </w:rPr>
        <w:t xml:space="preserve"> </w:t>
      </w:r>
      <w:r w:rsidRPr="008412EB">
        <w:rPr>
          <w:sz w:val="22"/>
          <w:szCs w:val="22"/>
        </w:rPr>
        <w:t>it</w:t>
      </w:r>
      <w:r w:rsidRPr="008412EB">
        <w:rPr>
          <w:spacing w:val="-6"/>
          <w:sz w:val="22"/>
          <w:szCs w:val="22"/>
        </w:rPr>
        <w:t xml:space="preserve"> </w:t>
      </w:r>
      <w:r w:rsidRPr="008412EB">
        <w:rPr>
          <w:sz w:val="22"/>
          <w:szCs w:val="22"/>
        </w:rPr>
        <w:t>was</w:t>
      </w:r>
      <w:r w:rsidRPr="008412EB">
        <w:rPr>
          <w:spacing w:val="-9"/>
          <w:sz w:val="22"/>
          <w:szCs w:val="22"/>
        </w:rPr>
        <w:t xml:space="preserve"> </w:t>
      </w:r>
      <w:r w:rsidRPr="008412EB">
        <w:rPr>
          <w:sz w:val="22"/>
          <w:szCs w:val="22"/>
        </w:rPr>
        <w:t>found</w:t>
      </w:r>
      <w:r w:rsidRPr="008412EB">
        <w:rPr>
          <w:spacing w:val="-7"/>
          <w:sz w:val="22"/>
          <w:szCs w:val="22"/>
        </w:rPr>
        <w:t xml:space="preserve"> </w:t>
      </w:r>
      <w:r w:rsidRPr="008412EB">
        <w:rPr>
          <w:sz w:val="22"/>
          <w:szCs w:val="22"/>
        </w:rPr>
        <w:t>that</w:t>
      </w:r>
      <w:r w:rsidRPr="008412EB">
        <w:rPr>
          <w:spacing w:val="-11"/>
          <w:sz w:val="22"/>
          <w:szCs w:val="22"/>
        </w:rPr>
        <w:t xml:space="preserve"> </w:t>
      </w:r>
      <w:r w:rsidRPr="008412EB">
        <w:rPr>
          <w:sz w:val="22"/>
          <w:szCs w:val="22"/>
        </w:rPr>
        <w:t>the</w:t>
      </w:r>
      <w:r w:rsidRPr="008412EB">
        <w:rPr>
          <w:spacing w:val="-48"/>
          <w:sz w:val="22"/>
          <w:szCs w:val="22"/>
        </w:rPr>
        <w:t xml:space="preserve"> </w:t>
      </w:r>
      <w:r w:rsidRPr="008412EB">
        <w:rPr>
          <w:sz w:val="22"/>
          <w:szCs w:val="22"/>
        </w:rPr>
        <w:t xml:space="preserve">effect of CS on CL was significant, resulting from </w:t>
      </w:r>
      <w:r w:rsidRPr="008412EB">
        <w:rPr>
          <w:sz w:val="22"/>
          <w:szCs w:val="22"/>
        </w:rPr>
        <w:t>testing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on mediating effect can be continued. Path</w:t>
      </w:r>
      <w:r>
        <w:t xml:space="preserve"> coefficient and</w:t>
      </w:r>
      <w:r>
        <w:rPr>
          <w:spacing w:val="-47"/>
        </w:rPr>
        <w:t xml:space="preserve"> </w:t>
      </w:r>
      <w:r>
        <w:t>p- values</w:t>
      </w:r>
      <w:r>
        <w:rPr>
          <w:spacing w:val="-1"/>
        </w:rPr>
        <w:t xml:space="preserve"> </w:t>
      </w:r>
      <w:r>
        <w:t>construct</w:t>
      </w:r>
      <w:r>
        <w:rPr>
          <w:spacing w:val="-7"/>
        </w:rPr>
        <w:t xml:space="preserve"> </w:t>
      </w:r>
      <w:r>
        <w:t>model</w:t>
      </w:r>
      <w:r>
        <w:rPr>
          <w:spacing w:val="2"/>
        </w:rPr>
        <w:t xml:space="preserve"> </w:t>
      </w:r>
      <w:proofErr w:type="spellStart"/>
      <w:r>
        <w:t>csl</w:t>
      </w:r>
      <w:proofErr w:type="spellEnd"/>
      <w:r>
        <w:rPr>
          <w:spacing w:val="5"/>
        </w:rPr>
        <w:t xml:space="preserve"> </w:t>
      </w:r>
      <w:r>
        <w:t>show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figure</w:t>
      </w:r>
      <w:r>
        <w:rPr>
          <w:spacing w:val="-8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follow:</w:t>
      </w:r>
    </w:p>
    <w:p w14:paraId="49872909" w14:textId="16184B33" w:rsidR="00442B0A" w:rsidRDefault="00442B0A">
      <w:pPr>
        <w:pStyle w:val="BodyText"/>
      </w:pPr>
    </w:p>
    <w:p w14:paraId="7E53FE5C" w14:textId="77777777" w:rsidR="00A92B15" w:rsidRPr="008412EB" w:rsidRDefault="00A92B15" w:rsidP="00A92B15">
      <w:pPr>
        <w:pStyle w:val="BodyText"/>
        <w:spacing w:before="164" w:line="249" w:lineRule="auto"/>
        <w:ind w:left="220" w:right="43" w:firstLine="288"/>
        <w:rPr>
          <w:sz w:val="22"/>
          <w:szCs w:val="22"/>
        </w:rPr>
      </w:pPr>
      <w:r w:rsidRPr="008412EB">
        <w:rPr>
          <w:b/>
          <w:sz w:val="22"/>
          <w:szCs w:val="22"/>
        </w:rPr>
        <w:t>Figure</w:t>
      </w:r>
      <w:r w:rsidRPr="008412EB">
        <w:rPr>
          <w:b/>
          <w:spacing w:val="1"/>
          <w:sz w:val="22"/>
          <w:szCs w:val="22"/>
        </w:rPr>
        <w:t xml:space="preserve"> </w:t>
      </w:r>
      <w:r w:rsidRPr="008412EB">
        <w:rPr>
          <w:b/>
          <w:sz w:val="22"/>
          <w:szCs w:val="22"/>
        </w:rPr>
        <w:t>2</w:t>
      </w:r>
      <w:r w:rsidRPr="008412EB">
        <w:rPr>
          <w:sz w:val="22"/>
          <w:szCs w:val="22"/>
        </w:rPr>
        <w:t>.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Path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coefficient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and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P-values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Construct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Model</w:t>
      </w:r>
      <w:r w:rsidRPr="008412EB">
        <w:rPr>
          <w:spacing w:val="3"/>
          <w:sz w:val="22"/>
          <w:szCs w:val="22"/>
        </w:rPr>
        <w:t xml:space="preserve"> </w:t>
      </w:r>
      <w:r w:rsidRPr="008412EB">
        <w:rPr>
          <w:sz w:val="22"/>
          <w:szCs w:val="22"/>
        </w:rPr>
        <w:t>CSL</w:t>
      </w:r>
    </w:p>
    <w:p w14:paraId="77520368" w14:textId="77777777" w:rsidR="00A92B15" w:rsidRPr="008412EB" w:rsidRDefault="00A92B15" w:rsidP="00A92B15">
      <w:pPr>
        <w:pStyle w:val="BodyText"/>
        <w:spacing w:before="117" w:line="249" w:lineRule="auto"/>
        <w:ind w:left="220" w:right="47" w:firstLine="288"/>
        <w:rPr>
          <w:sz w:val="22"/>
          <w:szCs w:val="22"/>
        </w:rPr>
      </w:pPr>
      <w:r w:rsidRPr="008412EB">
        <w:rPr>
          <w:sz w:val="22"/>
          <w:szCs w:val="22"/>
        </w:rPr>
        <w:t>Based on the value of indirect effect and total effect, it</w:t>
      </w:r>
      <w:r w:rsidRPr="008412EB">
        <w:rPr>
          <w:spacing w:val="-47"/>
          <w:sz w:val="22"/>
          <w:szCs w:val="22"/>
        </w:rPr>
        <w:t xml:space="preserve"> </w:t>
      </w:r>
      <w:r w:rsidRPr="008412EB">
        <w:rPr>
          <w:sz w:val="22"/>
          <w:szCs w:val="22"/>
        </w:rPr>
        <w:t>can be concluded that CSQ had an indirect and significant</w:t>
      </w:r>
      <w:r w:rsidRPr="008412EB">
        <w:rPr>
          <w:spacing w:val="-47"/>
          <w:sz w:val="22"/>
          <w:szCs w:val="22"/>
        </w:rPr>
        <w:t xml:space="preserve"> </w:t>
      </w:r>
      <w:r w:rsidRPr="008412EB">
        <w:rPr>
          <w:sz w:val="22"/>
          <w:szCs w:val="22"/>
        </w:rPr>
        <w:t>effect</w:t>
      </w:r>
      <w:r w:rsidRPr="008412EB">
        <w:rPr>
          <w:spacing w:val="4"/>
          <w:sz w:val="22"/>
          <w:szCs w:val="22"/>
        </w:rPr>
        <w:t xml:space="preserve"> </w:t>
      </w:r>
      <w:r w:rsidRPr="008412EB">
        <w:rPr>
          <w:sz w:val="22"/>
          <w:szCs w:val="22"/>
        </w:rPr>
        <w:t>on</w:t>
      </w:r>
      <w:r w:rsidRPr="008412EB">
        <w:rPr>
          <w:spacing w:val="7"/>
          <w:sz w:val="22"/>
          <w:szCs w:val="22"/>
        </w:rPr>
        <w:t xml:space="preserve"> </w:t>
      </w:r>
      <w:r w:rsidRPr="008412EB">
        <w:rPr>
          <w:sz w:val="22"/>
          <w:szCs w:val="22"/>
        </w:rPr>
        <w:t>CL</w:t>
      </w:r>
      <w:r w:rsidRPr="008412EB">
        <w:rPr>
          <w:spacing w:val="-6"/>
          <w:sz w:val="22"/>
          <w:szCs w:val="22"/>
        </w:rPr>
        <w:t xml:space="preserve"> </w:t>
      </w:r>
      <w:r w:rsidRPr="008412EB">
        <w:rPr>
          <w:sz w:val="22"/>
          <w:szCs w:val="22"/>
        </w:rPr>
        <w:t>mediated</w:t>
      </w:r>
      <w:r w:rsidRPr="008412EB">
        <w:rPr>
          <w:spacing w:val="2"/>
          <w:sz w:val="22"/>
          <w:szCs w:val="22"/>
        </w:rPr>
        <w:t xml:space="preserve"> </w:t>
      </w:r>
      <w:r w:rsidRPr="008412EB">
        <w:rPr>
          <w:sz w:val="22"/>
          <w:szCs w:val="22"/>
        </w:rPr>
        <w:t>by</w:t>
      </w:r>
      <w:r w:rsidRPr="008412EB">
        <w:rPr>
          <w:spacing w:val="-8"/>
          <w:sz w:val="22"/>
          <w:szCs w:val="22"/>
        </w:rPr>
        <w:t xml:space="preserve"> </w:t>
      </w:r>
      <w:r w:rsidRPr="008412EB">
        <w:rPr>
          <w:sz w:val="22"/>
          <w:szCs w:val="22"/>
        </w:rPr>
        <w:t>EX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(P-value</w:t>
      </w:r>
    </w:p>
    <w:p w14:paraId="2059B3E1" w14:textId="77777777" w:rsidR="00A92B15" w:rsidRPr="008412EB" w:rsidRDefault="00A92B15" w:rsidP="00A92B15">
      <w:pPr>
        <w:pStyle w:val="BodyText"/>
        <w:spacing w:before="3" w:line="249" w:lineRule="auto"/>
        <w:ind w:left="220" w:right="38"/>
        <w:rPr>
          <w:sz w:val="22"/>
          <w:szCs w:val="22"/>
        </w:rPr>
      </w:pPr>
      <w:r w:rsidRPr="008412EB">
        <w:rPr>
          <w:sz w:val="22"/>
          <w:szCs w:val="22"/>
        </w:rPr>
        <w:t>&lt;0.001; path coefficient 0.325). Furthermore, CSQ has an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indirect and significant effect on CS mediated by EX (P-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value &lt;0,001; path coefficient 0.402). EX has an indirect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and</w:t>
      </w:r>
      <w:r w:rsidRPr="008412EB">
        <w:rPr>
          <w:spacing w:val="35"/>
          <w:sz w:val="22"/>
          <w:szCs w:val="22"/>
        </w:rPr>
        <w:t xml:space="preserve"> </w:t>
      </w:r>
      <w:r w:rsidRPr="008412EB">
        <w:rPr>
          <w:sz w:val="22"/>
          <w:szCs w:val="22"/>
        </w:rPr>
        <w:t>significant</w:t>
      </w:r>
      <w:r w:rsidRPr="008412EB">
        <w:rPr>
          <w:spacing w:val="41"/>
          <w:sz w:val="22"/>
          <w:szCs w:val="22"/>
        </w:rPr>
        <w:t xml:space="preserve"> </w:t>
      </w:r>
      <w:r w:rsidRPr="008412EB">
        <w:rPr>
          <w:sz w:val="22"/>
          <w:szCs w:val="22"/>
        </w:rPr>
        <w:t>effect</w:t>
      </w:r>
      <w:r w:rsidRPr="008412EB">
        <w:rPr>
          <w:spacing w:val="42"/>
          <w:sz w:val="22"/>
          <w:szCs w:val="22"/>
        </w:rPr>
        <w:t xml:space="preserve"> </w:t>
      </w:r>
      <w:r w:rsidRPr="008412EB">
        <w:rPr>
          <w:sz w:val="22"/>
          <w:szCs w:val="22"/>
        </w:rPr>
        <w:t>on</w:t>
      </w:r>
      <w:r w:rsidRPr="008412EB">
        <w:rPr>
          <w:spacing w:val="39"/>
          <w:sz w:val="22"/>
          <w:szCs w:val="22"/>
        </w:rPr>
        <w:t xml:space="preserve"> </w:t>
      </w:r>
      <w:r w:rsidRPr="008412EB">
        <w:rPr>
          <w:sz w:val="22"/>
          <w:szCs w:val="22"/>
        </w:rPr>
        <w:t>CL</w:t>
      </w:r>
      <w:r w:rsidRPr="008412EB">
        <w:rPr>
          <w:spacing w:val="33"/>
          <w:sz w:val="22"/>
          <w:szCs w:val="22"/>
        </w:rPr>
        <w:t xml:space="preserve"> </w:t>
      </w:r>
      <w:r w:rsidRPr="008412EB">
        <w:rPr>
          <w:sz w:val="22"/>
          <w:szCs w:val="22"/>
        </w:rPr>
        <w:t>mediated</w:t>
      </w:r>
      <w:r w:rsidRPr="008412EB">
        <w:rPr>
          <w:spacing w:val="39"/>
          <w:sz w:val="22"/>
          <w:szCs w:val="22"/>
        </w:rPr>
        <w:t xml:space="preserve"> </w:t>
      </w:r>
      <w:r w:rsidRPr="008412EB">
        <w:rPr>
          <w:sz w:val="22"/>
          <w:szCs w:val="22"/>
        </w:rPr>
        <w:t>by</w:t>
      </w:r>
      <w:r w:rsidRPr="008412EB">
        <w:rPr>
          <w:spacing w:val="31"/>
          <w:sz w:val="22"/>
          <w:szCs w:val="22"/>
        </w:rPr>
        <w:t xml:space="preserve"> </w:t>
      </w:r>
      <w:r w:rsidRPr="008412EB">
        <w:rPr>
          <w:sz w:val="22"/>
          <w:szCs w:val="22"/>
        </w:rPr>
        <w:t>CS</w:t>
      </w:r>
      <w:r w:rsidRPr="008412EB">
        <w:rPr>
          <w:spacing w:val="38"/>
          <w:sz w:val="22"/>
          <w:szCs w:val="22"/>
        </w:rPr>
        <w:t xml:space="preserve"> </w:t>
      </w:r>
      <w:r w:rsidRPr="008412EB">
        <w:rPr>
          <w:sz w:val="22"/>
          <w:szCs w:val="22"/>
        </w:rPr>
        <w:t>(P-</w:t>
      </w:r>
      <w:r w:rsidRPr="008412EB">
        <w:rPr>
          <w:spacing w:val="36"/>
          <w:sz w:val="22"/>
          <w:szCs w:val="22"/>
        </w:rPr>
        <w:t xml:space="preserve"> </w:t>
      </w:r>
      <w:r w:rsidRPr="008412EB">
        <w:rPr>
          <w:sz w:val="22"/>
          <w:szCs w:val="22"/>
        </w:rPr>
        <w:t>value</w:t>
      </w:r>
    </w:p>
    <w:p w14:paraId="2C568566" w14:textId="77777777" w:rsidR="00A92B15" w:rsidRPr="008412EB" w:rsidRDefault="00A92B15" w:rsidP="00A92B15">
      <w:pPr>
        <w:pStyle w:val="BodyText"/>
        <w:spacing w:line="249" w:lineRule="auto"/>
        <w:ind w:left="220" w:right="44"/>
        <w:rPr>
          <w:sz w:val="22"/>
          <w:szCs w:val="22"/>
        </w:rPr>
      </w:pPr>
      <w:r w:rsidRPr="008412EB">
        <w:rPr>
          <w:sz w:val="22"/>
          <w:szCs w:val="22"/>
        </w:rPr>
        <w:t>&lt;0.001; path coefficient 0.251). Referring to the indirect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effect</w:t>
      </w:r>
      <w:r w:rsidRPr="008412EB">
        <w:rPr>
          <w:spacing w:val="3"/>
          <w:sz w:val="22"/>
          <w:szCs w:val="22"/>
        </w:rPr>
        <w:t xml:space="preserve"> </w:t>
      </w:r>
      <w:r w:rsidRPr="008412EB">
        <w:rPr>
          <w:sz w:val="22"/>
          <w:szCs w:val="22"/>
        </w:rPr>
        <w:t>value, resulted:</w:t>
      </w:r>
    </w:p>
    <w:p w14:paraId="53D51294" w14:textId="77777777" w:rsidR="00A92B15" w:rsidRPr="008412EB" w:rsidRDefault="00A92B15" w:rsidP="00A92B15">
      <w:pPr>
        <w:pStyle w:val="ListParagraph"/>
        <w:numPr>
          <w:ilvl w:val="0"/>
          <w:numId w:val="1"/>
        </w:numPr>
        <w:tabs>
          <w:tab w:val="left" w:pos="503"/>
          <w:tab w:val="left" w:pos="504"/>
          <w:tab w:val="left" w:pos="1171"/>
        </w:tabs>
        <w:spacing w:before="125"/>
        <w:ind w:right="286"/>
        <w:jc w:val="left"/>
      </w:pPr>
      <w:r w:rsidRPr="008412EB">
        <w:rPr>
          <w:noProof/>
        </w:rPr>
        <w:drawing>
          <wp:anchor distT="0" distB="0" distL="0" distR="0" simplePos="0" relativeHeight="251660288" behindDoc="1" locked="0" layoutInCell="1" allowOverlap="1" wp14:anchorId="3B2073C5" wp14:editId="67060E80">
            <wp:simplePos x="0" y="0"/>
            <wp:positionH relativeFrom="page">
              <wp:posOffset>1245182</wp:posOffset>
            </wp:positionH>
            <wp:positionV relativeFrom="paragraph">
              <wp:posOffset>118016</wp:posOffset>
            </wp:positionV>
            <wp:extent cx="64268" cy="83820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68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2EB">
        <w:t>CSQ</w:t>
      </w:r>
      <w:r w:rsidRPr="008412EB">
        <w:tab/>
        <w:t>CL; VAF = 0.325 / (0.325+0.677) = 0.325 /</w:t>
      </w:r>
      <w:r w:rsidRPr="008412EB">
        <w:rPr>
          <w:spacing w:val="-47"/>
        </w:rPr>
        <w:t xml:space="preserve"> </w:t>
      </w:r>
      <w:r w:rsidRPr="008412EB">
        <w:t>1.002</w:t>
      </w:r>
      <w:r w:rsidRPr="008412EB">
        <w:rPr>
          <w:spacing w:val="-3"/>
        </w:rPr>
        <w:t xml:space="preserve"> </w:t>
      </w:r>
      <w:r w:rsidRPr="008412EB">
        <w:t>=</w:t>
      </w:r>
      <w:r w:rsidRPr="008412EB">
        <w:rPr>
          <w:spacing w:val="-1"/>
        </w:rPr>
        <w:t xml:space="preserve"> </w:t>
      </w:r>
      <w:r w:rsidRPr="008412EB">
        <w:t>0.324</w:t>
      </w:r>
      <w:r w:rsidRPr="008412EB">
        <w:rPr>
          <w:spacing w:val="-3"/>
        </w:rPr>
        <w:t xml:space="preserve"> </w:t>
      </w:r>
      <w:r w:rsidRPr="008412EB">
        <w:t>=</w:t>
      </w:r>
      <w:r w:rsidRPr="008412EB">
        <w:rPr>
          <w:spacing w:val="-1"/>
        </w:rPr>
        <w:t xml:space="preserve"> </w:t>
      </w:r>
      <w:r w:rsidRPr="008412EB">
        <w:t>32.4%</w:t>
      </w:r>
    </w:p>
    <w:p w14:paraId="30369E7E" w14:textId="77777777" w:rsidR="00A92B15" w:rsidRPr="008412EB" w:rsidRDefault="00A92B15" w:rsidP="00A92B15">
      <w:pPr>
        <w:pStyle w:val="ListParagraph"/>
        <w:numPr>
          <w:ilvl w:val="0"/>
          <w:numId w:val="1"/>
        </w:numPr>
        <w:tabs>
          <w:tab w:val="left" w:pos="503"/>
          <w:tab w:val="left" w:pos="504"/>
          <w:tab w:val="left" w:pos="1176"/>
        </w:tabs>
        <w:spacing w:before="113" w:line="249" w:lineRule="auto"/>
        <w:ind w:right="291"/>
        <w:jc w:val="left"/>
      </w:pPr>
      <w:r w:rsidRPr="008412EB">
        <w:rPr>
          <w:noProof/>
        </w:rPr>
        <w:drawing>
          <wp:anchor distT="0" distB="0" distL="0" distR="0" simplePos="0" relativeHeight="251662336" behindDoc="1" locked="0" layoutInCell="1" allowOverlap="1" wp14:anchorId="6E673EB5" wp14:editId="09DD896A">
            <wp:simplePos x="0" y="0"/>
            <wp:positionH relativeFrom="page">
              <wp:posOffset>1245183</wp:posOffset>
            </wp:positionH>
            <wp:positionV relativeFrom="paragraph">
              <wp:posOffset>111920</wp:posOffset>
            </wp:positionV>
            <wp:extent cx="64272" cy="83820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2" cy="83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2EB">
        <w:t>CSQ</w:t>
      </w:r>
      <w:r w:rsidRPr="008412EB">
        <w:tab/>
        <w:t>CS; VAF = 0.402 / (0.402+0.677) = 0.402 /</w:t>
      </w:r>
      <w:r w:rsidRPr="008412EB">
        <w:rPr>
          <w:spacing w:val="-47"/>
        </w:rPr>
        <w:t xml:space="preserve"> </w:t>
      </w:r>
      <w:r w:rsidRPr="008412EB">
        <w:t>1.079</w:t>
      </w:r>
      <w:r w:rsidRPr="008412EB">
        <w:rPr>
          <w:spacing w:val="-3"/>
        </w:rPr>
        <w:t xml:space="preserve"> </w:t>
      </w:r>
      <w:r w:rsidRPr="008412EB">
        <w:t>=</w:t>
      </w:r>
      <w:r w:rsidRPr="008412EB">
        <w:rPr>
          <w:spacing w:val="-1"/>
        </w:rPr>
        <w:t xml:space="preserve"> </w:t>
      </w:r>
      <w:r w:rsidRPr="008412EB">
        <w:t>0.373</w:t>
      </w:r>
      <w:r w:rsidRPr="008412EB">
        <w:rPr>
          <w:spacing w:val="-3"/>
        </w:rPr>
        <w:t xml:space="preserve"> </w:t>
      </w:r>
      <w:r w:rsidRPr="008412EB">
        <w:t>=</w:t>
      </w:r>
      <w:r w:rsidRPr="008412EB">
        <w:rPr>
          <w:spacing w:val="-1"/>
        </w:rPr>
        <w:t xml:space="preserve"> </w:t>
      </w:r>
      <w:r w:rsidRPr="008412EB">
        <w:t>37.3%</w:t>
      </w:r>
    </w:p>
    <w:p w14:paraId="3A6B22BD" w14:textId="77777777" w:rsidR="00A92B15" w:rsidRPr="008412EB" w:rsidRDefault="00A92B15" w:rsidP="00A92B15">
      <w:pPr>
        <w:pStyle w:val="ListParagraph"/>
        <w:numPr>
          <w:ilvl w:val="0"/>
          <w:numId w:val="1"/>
        </w:numPr>
        <w:tabs>
          <w:tab w:val="left" w:pos="503"/>
          <w:tab w:val="left" w:pos="504"/>
          <w:tab w:val="left" w:pos="1075"/>
        </w:tabs>
        <w:spacing w:before="121" w:line="249" w:lineRule="auto"/>
        <w:ind w:right="392"/>
        <w:jc w:val="left"/>
      </w:pPr>
      <w:r w:rsidRPr="008412EB">
        <w:rPr>
          <w:noProof/>
        </w:rPr>
        <w:drawing>
          <wp:anchor distT="0" distB="0" distL="0" distR="0" simplePos="0" relativeHeight="251663360" behindDoc="1" locked="0" layoutInCell="1" allowOverlap="1" wp14:anchorId="12ED4B1A" wp14:editId="3466E2A3">
            <wp:simplePos x="0" y="0"/>
            <wp:positionH relativeFrom="page">
              <wp:posOffset>1176603</wp:posOffset>
            </wp:positionH>
            <wp:positionV relativeFrom="paragraph">
              <wp:posOffset>116492</wp:posOffset>
            </wp:positionV>
            <wp:extent cx="64272" cy="83819"/>
            <wp:effectExtent l="0" t="0" r="0" b="0"/>
            <wp:wrapNone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272" cy="838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412EB">
        <w:t>EX</w:t>
      </w:r>
      <w:r w:rsidRPr="008412EB">
        <w:tab/>
        <w:t>CS; VAF = 0.251 / (0.251+0.593) = 0.251 /</w:t>
      </w:r>
      <w:r w:rsidRPr="008412EB">
        <w:rPr>
          <w:spacing w:val="-47"/>
        </w:rPr>
        <w:t xml:space="preserve"> </w:t>
      </w:r>
      <w:r w:rsidRPr="008412EB">
        <w:t>0.844</w:t>
      </w:r>
      <w:r w:rsidRPr="008412EB">
        <w:rPr>
          <w:spacing w:val="-3"/>
        </w:rPr>
        <w:t xml:space="preserve"> </w:t>
      </w:r>
      <w:r w:rsidRPr="008412EB">
        <w:t>=</w:t>
      </w:r>
      <w:r w:rsidRPr="008412EB">
        <w:rPr>
          <w:spacing w:val="-1"/>
        </w:rPr>
        <w:t xml:space="preserve"> </w:t>
      </w:r>
      <w:r w:rsidRPr="008412EB">
        <w:t>0.297</w:t>
      </w:r>
      <w:r w:rsidRPr="008412EB">
        <w:rPr>
          <w:spacing w:val="-3"/>
        </w:rPr>
        <w:t xml:space="preserve"> </w:t>
      </w:r>
      <w:r w:rsidRPr="008412EB">
        <w:t>=</w:t>
      </w:r>
      <w:r w:rsidRPr="008412EB">
        <w:rPr>
          <w:spacing w:val="-1"/>
        </w:rPr>
        <w:t xml:space="preserve"> </w:t>
      </w:r>
      <w:r w:rsidRPr="008412EB">
        <w:t>29.7%</w:t>
      </w:r>
    </w:p>
    <w:p w14:paraId="613E1350" w14:textId="6CD989D1" w:rsidR="00442B0A" w:rsidRPr="008412EB" w:rsidRDefault="00442B0A">
      <w:pPr>
        <w:pStyle w:val="BodyText"/>
        <w:rPr>
          <w:sz w:val="22"/>
          <w:szCs w:val="22"/>
        </w:rPr>
      </w:pPr>
    </w:p>
    <w:p w14:paraId="668311A3" w14:textId="77777777" w:rsidR="002F17A6" w:rsidRPr="008412EB" w:rsidRDefault="002F17A6" w:rsidP="002F17A6">
      <w:pPr>
        <w:pStyle w:val="BodyText"/>
        <w:spacing w:before="122" w:line="249" w:lineRule="auto"/>
        <w:ind w:left="220" w:right="38" w:firstLine="288"/>
        <w:rPr>
          <w:sz w:val="22"/>
          <w:szCs w:val="22"/>
        </w:rPr>
      </w:pPr>
      <w:r w:rsidRPr="008412EB">
        <w:rPr>
          <w:sz w:val="22"/>
          <w:szCs w:val="22"/>
        </w:rPr>
        <w:t xml:space="preserve">        </w:t>
      </w:r>
      <w:r w:rsidRPr="008412EB">
        <w:rPr>
          <w:sz w:val="22"/>
          <w:szCs w:val="22"/>
        </w:rPr>
        <w:t>All VAFs have values between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20%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- 80%, so the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amount of influence of all indirect effects was in the form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of partial mediation. Based on the VAF value, it can be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interpreted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that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customer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experience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and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customer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satisfaction were</w:t>
      </w:r>
      <w:r w:rsidRPr="008412EB">
        <w:rPr>
          <w:spacing w:val="-7"/>
          <w:sz w:val="22"/>
          <w:szCs w:val="22"/>
        </w:rPr>
        <w:t xml:space="preserve"> </w:t>
      </w:r>
      <w:r w:rsidRPr="008412EB">
        <w:rPr>
          <w:sz w:val="22"/>
          <w:szCs w:val="22"/>
        </w:rPr>
        <w:t>partial</w:t>
      </w:r>
      <w:r w:rsidRPr="008412EB">
        <w:rPr>
          <w:spacing w:val="-6"/>
          <w:sz w:val="22"/>
          <w:szCs w:val="22"/>
        </w:rPr>
        <w:t xml:space="preserve"> </w:t>
      </w:r>
      <w:r w:rsidRPr="008412EB">
        <w:rPr>
          <w:sz w:val="22"/>
          <w:szCs w:val="22"/>
        </w:rPr>
        <w:t>mediators,</w:t>
      </w:r>
      <w:r w:rsidRPr="008412EB">
        <w:rPr>
          <w:spacing w:val="-6"/>
          <w:sz w:val="22"/>
          <w:szCs w:val="22"/>
        </w:rPr>
        <w:t xml:space="preserve"> </w:t>
      </w:r>
      <w:r w:rsidRPr="008412EB">
        <w:rPr>
          <w:sz w:val="22"/>
          <w:szCs w:val="22"/>
        </w:rPr>
        <w:t>namely</w:t>
      </w:r>
      <w:r w:rsidRPr="008412EB">
        <w:rPr>
          <w:spacing w:val="-8"/>
          <w:sz w:val="22"/>
          <w:szCs w:val="22"/>
        </w:rPr>
        <w:t xml:space="preserve"> </w:t>
      </w:r>
      <w:r w:rsidRPr="008412EB">
        <w:rPr>
          <w:sz w:val="22"/>
          <w:szCs w:val="22"/>
        </w:rPr>
        <w:t>the</w:t>
      </w:r>
      <w:r w:rsidRPr="008412EB">
        <w:rPr>
          <w:spacing w:val="-7"/>
          <w:sz w:val="22"/>
          <w:szCs w:val="22"/>
        </w:rPr>
        <w:t xml:space="preserve"> </w:t>
      </w:r>
      <w:r w:rsidRPr="008412EB">
        <w:rPr>
          <w:sz w:val="22"/>
          <w:szCs w:val="22"/>
        </w:rPr>
        <w:t>elements</w:t>
      </w:r>
      <w:r w:rsidRPr="008412EB">
        <w:rPr>
          <w:spacing w:val="-5"/>
          <w:sz w:val="22"/>
          <w:szCs w:val="22"/>
        </w:rPr>
        <w:t xml:space="preserve"> </w:t>
      </w:r>
      <w:r w:rsidRPr="008412EB">
        <w:rPr>
          <w:sz w:val="22"/>
          <w:szCs w:val="22"/>
        </w:rPr>
        <w:t>of</w:t>
      </w:r>
      <w:r w:rsidRPr="008412EB">
        <w:rPr>
          <w:spacing w:val="-48"/>
          <w:sz w:val="22"/>
          <w:szCs w:val="22"/>
        </w:rPr>
        <w:t xml:space="preserve"> </w:t>
      </w:r>
      <w:r w:rsidRPr="008412EB">
        <w:rPr>
          <w:sz w:val="22"/>
          <w:szCs w:val="22"/>
        </w:rPr>
        <w:t>each EX and CS variable which categorized as indirect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effects</w:t>
      </w:r>
      <w:r w:rsidRPr="008412EB">
        <w:rPr>
          <w:spacing w:val="-5"/>
          <w:sz w:val="22"/>
          <w:szCs w:val="22"/>
        </w:rPr>
        <w:t xml:space="preserve"> </w:t>
      </w:r>
      <w:r w:rsidRPr="008412EB">
        <w:rPr>
          <w:spacing w:val="-1"/>
          <w:sz w:val="22"/>
          <w:szCs w:val="22"/>
        </w:rPr>
        <w:t>with</w:t>
      </w:r>
      <w:r w:rsidRPr="008412EB">
        <w:rPr>
          <w:spacing w:val="-9"/>
          <w:sz w:val="22"/>
          <w:szCs w:val="22"/>
        </w:rPr>
        <w:t xml:space="preserve"> </w:t>
      </w:r>
      <w:r w:rsidRPr="008412EB">
        <w:rPr>
          <w:sz w:val="22"/>
          <w:szCs w:val="22"/>
        </w:rPr>
        <w:t>a</w:t>
      </w:r>
      <w:r w:rsidRPr="008412EB">
        <w:rPr>
          <w:spacing w:val="-6"/>
          <w:sz w:val="22"/>
          <w:szCs w:val="22"/>
        </w:rPr>
        <w:t xml:space="preserve"> </w:t>
      </w:r>
      <w:r w:rsidRPr="008412EB">
        <w:rPr>
          <w:sz w:val="22"/>
          <w:szCs w:val="22"/>
        </w:rPr>
        <w:t>value</w:t>
      </w:r>
      <w:r w:rsidRPr="008412EB">
        <w:rPr>
          <w:spacing w:val="-11"/>
          <w:sz w:val="22"/>
          <w:szCs w:val="22"/>
        </w:rPr>
        <w:t xml:space="preserve"> </w:t>
      </w:r>
      <w:r w:rsidRPr="008412EB">
        <w:rPr>
          <w:sz w:val="22"/>
          <w:szCs w:val="22"/>
        </w:rPr>
        <w:t>of</w:t>
      </w:r>
      <w:r w:rsidRPr="008412EB">
        <w:rPr>
          <w:spacing w:val="-12"/>
          <w:sz w:val="22"/>
          <w:szCs w:val="22"/>
        </w:rPr>
        <w:t xml:space="preserve"> </w:t>
      </w:r>
      <w:r w:rsidRPr="008412EB">
        <w:rPr>
          <w:sz w:val="22"/>
          <w:szCs w:val="22"/>
        </w:rPr>
        <w:t>20-80%.</w:t>
      </w:r>
      <w:r w:rsidRPr="008412EB">
        <w:rPr>
          <w:spacing w:val="-6"/>
          <w:sz w:val="22"/>
          <w:szCs w:val="22"/>
        </w:rPr>
        <w:t xml:space="preserve"> </w:t>
      </w:r>
      <w:r w:rsidRPr="008412EB">
        <w:rPr>
          <w:sz w:val="22"/>
          <w:szCs w:val="22"/>
        </w:rPr>
        <w:t>Other</w:t>
      </w:r>
      <w:r w:rsidRPr="008412EB">
        <w:rPr>
          <w:spacing w:val="-8"/>
          <w:sz w:val="22"/>
          <w:szCs w:val="22"/>
        </w:rPr>
        <w:t xml:space="preserve"> </w:t>
      </w:r>
      <w:r w:rsidRPr="008412EB">
        <w:rPr>
          <w:sz w:val="22"/>
          <w:szCs w:val="22"/>
        </w:rPr>
        <w:t>intervening</w:t>
      </w:r>
      <w:r w:rsidRPr="008412EB">
        <w:rPr>
          <w:spacing w:val="-8"/>
          <w:sz w:val="22"/>
          <w:szCs w:val="22"/>
        </w:rPr>
        <w:t xml:space="preserve"> </w:t>
      </w:r>
      <w:r w:rsidRPr="008412EB">
        <w:rPr>
          <w:sz w:val="22"/>
          <w:szCs w:val="22"/>
        </w:rPr>
        <w:t>variables</w:t>
      </w:r>
      <w:r w:rsidRPr="008412EB">
        <w:rPr>
          <w:spacing w:val="-47"/>
          <w:sz w:val="22"/>
          <w:szCs w:val="22"/>
        </w:rPr>
        <w:t xml:space="preserve"> </w:t>
      </w:r>
      <w:r w:rsidRPr="008412EB">
        <w:rPr>
          <w:sz w:val="22"/>
          <w:szCs w:val="22"/>
        </w:rPr>
        <w:t>can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be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applied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for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other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models,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which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were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not</w:t>
      </w:r>
      <w:r w:rsidRPr="008412EB">
        <w:rPr>
          <w:spacing w:val="1"/>
          <w:sz w:val="22"/>
          <w:szCs w:val="22"/>
        </w:rPr>
        <w:t xml:space="preserve"> </w:t>
      </w:r>
      <w:r w:rsidRPr="008412EB">
        <w:rPr>
          <w:sz w:val="22"/>
          <w:szCs w:val="22"/>
        </w:rPr>
        <w:t>investigated</w:t>
      </w:r>
      <w:r w:rsidRPr="008412EB">
        <w:rPr>
          <w:spacing w:val="-4"/>
          <w:sz w:val="22"/>
          <w:szCs w:val="22"/>
        </w:rPr>
        <w:t xml:space="preserve"> </w:t>
      </w:r>
      <w:r w:rsidRPr="008412EB">
        <w:rPr>
          <w:sz w:val="22"/>
          <w:szCs w:val="22"/>
        </w:rPr>
        <w:t>in</w:t>
      </w:r>
      <w:r w:rsidRPr="008412EB">
        <w:rPr>
          <w:spacing w:val="2"/>
          <w:sz w:val="22"/>
          <w:szCs w:val="22"/>
        </w:rPr>
        <w:t xml:space="preserve"> </w:t>
      </w:r>
      <w:r w:rsidRPr="008412EB">
        <w:rPr>
          <w:sz w:val="22"/>
          <w:szCs w:val="22"/>
        </w:rPr>
        <w:t>this</w:t>
      </w:r>
      <w:r w:rsidRPr="008412EB">
        <w:rPr>
          <w:spacing w:val="-9"/>
          <w:sz w:val="22"/>
          <w:szCs w:val="22"/>
        </w:rPr>
        <w:t xml:space="preserve"> </w:t>
      </w:r>
      <w:r w:rsidRPr="008412EB">
        <w:rPr>
          <w:sz w:val="22"/>
          <w:szCs w:val="22"/>
        </w:rPr>
        <w:t>research.</w:t>
      </w:r>
    </w:p>
    <w:p w14:paraId="2577C41F" w14:textId="57AC36AA" w:rsidR="00442B0A" w:rsidRDefault="009257F9">
      <w:pPr>
        <w:pStyle w:val="BodyText"/>
      </w:pPr>
      <w:r w:rsidRPr="008412EB">
        <w:rPr>
          <w:sz w:val="22"/>
          <w:szCs w:val="22"/>
        </w:rPr>
        <w:t xml:space="preserve">            </w:t>
      </w:r>
      <w:r w:rsidR="00CE66C9" w:rsidRPr="008412EB">
        <w:rPr>
          <w:sz w:val="22"/>
          <w:szCs w:val="22"/>
        </w:rPr>
        <w:t>Based on the output latent variable coefficients, the</w:t>
      </w:r>
      <w:r w:rsidR="00CE66C9" w:rsidRPr="008412EB">
        <w:rPr>
          <w:spacing w:val="-47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value of Adj. R-Squared was obtained for CL variable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was</w:t>
      </w:r>
      <w:r w:rsidR="00CE66C9" w:rsidRPr="008412EB">
        <w:rPr>
          <w:spacing w:val="-10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0.495,</w:t>
      </w:r>
      <w:r w:rsidR="00CE66C9" w:rsidRPr="008412EB">
        <w:rPr>
          <w:spacing w:val="-10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which</w:t>
      </w:r>
      <w:r w:rsidR="00CE66C9" w:rsidRPr="008412EB">
        <w:rPr>
          <w:spacing w:val="-8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means</w:t>
      </w:r>
      <w:r w:rsidR="00CE66C9" w:rsidRPr="008412EB">
        <w:rPr>
          <w:spacing w:val="-9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that</w:t>
      </w:r>
      <w:r w:rsidR="00CE66C9" w:rsidRPr="008412EB">
        <w:rPr>
          <w:spacing w:val="-1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the</w:t>
      </w:r>
      <w:r w:rsidR="00CE66C9" w:rsidRPr="008412EB">
        <w:rPr>
          <w:spacing w:val="-10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influence</w:t>
      </w:r>
      <w:r w:rsidR="00CE66C9" w:rsidRPr="008412EB">
        <w:rPr>
          <w:spacing w:val="-10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of</w:t>
      </w:r>
      <w:r w:rsidR="00CE66C9" w:rsidRPr="008412EB">
        <w:rPr>
          <w:spacing w:val="-1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CSQ,</w:t>
      </w:r>
      <w:r w:rsidR="00CE66C9" w:rsidRPr="008412EB">
        <w:rPr>
          <w:spacing w:val="-5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EX,</w:t>
      </w:r>
      <w:r w:rsidR="00CE66C9" w:rsidRPr="008412EB">
        <w:rPr>
          <w:spacing w:val="-48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and CS variables in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explaining the variation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of the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 xml:space="preserve">criterion variable by </w:t>
      </w:r>
      <w:r w:rsidR="00CE66C9" w:rsidRPr="008412EB">
        <w:rPr>
          <w:sz w:val="22"/>
          <w:szCs w:val="22"/>
        </w:rPr>
        <w:lastRenderedPageBreak/>
        <w:t>49.5%, but the remaining 50.5%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was influenced by other variables outside this research</w:t>
      </w:r>
      <w:r w:rsidR="00CE66C9" w:rsidRPr="008412EB">
        <w:rPr>
          <w:spacing w:val="-47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model. The Adj. R-Squared value for the CS variable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of</w:t>
      </w:r>
      <w:r w:rsidR="00CE66C9" w:rsidRPr="008412EB">
        <w:rPr>
          <w:spacing w:val="-8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about</w:t>
      </w:r>
      <w:r w:rsidR="00CE66C9" w:rsidRPr="008412EB">
        <w:rPr>
          <w:spacing w:val="-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0.608,</w:t>
      </w:r>
      <w:r w:rsidR="00CE66C9" w:rsidRPr="008412EB">
        <w:rPr>
          <w:spacing w:val="-5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indicating</w:t>
      </w:r>
      <w:r w:rsidR="00CE66C9" w:rsidRPr="008412EB">
        <w:rPr>
          <w:spacing w:val="-8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that</w:t>
      </w:r>
      <w:r w:rsidR="00CE66C9" w:rsidRPr="008412EB">
        <w:rPr>
          <w:spacing w:val="-1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the</w:t>
      </w:r>
      <w:r w:rsidR="00CE66C9" w:rsidRPr="008412EB">
        <w:rPr>
          <w:spacing w:val="-7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influence</w:t>
      </w:r>
      <w:r w:rsidR="00CE66C9" w:rsidRPr="008412EB">
        <w:rPr>
          <w:spacing w:val="-6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of</w:t>
      </w:r>
      <w:r w:rsidR="00CE66C9" w:rsidRPr="008412EB">
        <w:rPr>
          <w:spacing w:val="-8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the</w:t>
      </w:r>
      <w:r w:rsidR="00CE66C9" w:rsidRPr="008412EB">
        <w:rPr>
          <w:spacing w:val="-10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CSQ</w:t>
      </w:r>
      <w:r w:rsidR="00CE66C9" w:rsidRPr="008412EB">
        <w:rPr>
          <w:spacing w:val="-48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variable on CS is 60.8%, and the value of Adj. R-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Squared for EX</w:t>
      </w:r>
      <w:r w:rsidR="00CE66C9">
        <w:t xml:space="preserve"> </w:t>
      </w:r>
      <w:r w:rsidR="00CE66C9" w:rsidRPr="008412EB">
        <w:rPr>
          <w:sz w:val="22"/>
          <w:szCs w:val="22"/>
        </w:rPr>
        <w:t>variable was 0.455, which means that</w:t>
      </w:r>
      <w:r w:rsidR="00CE66C9" w:rsidRPr="008412EB">
        <w:rPr>
          <w:spacing w:val="1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the</w:t>
      </w:r>
      <w:r w:rsidR="00CE66C9" w:rsidRPr="008412EB">
        <w:rPr>
          <w:spacing w:val="-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influence</w:t>
      </w:r>
      <w:r w:rsidR="00CE66C9" w:rsidRPr="008412EB">
        <w:rPr>
          <w:spacing w:val="-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of</w:t>
      </w:r>
      <w:r w:rsidR="00CE66C9" w:rsidRPr="008412EB">
        <w:rPr>
          <w:spacing w:val="-4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the</w:t>
      </w:r>
      <w:r w:rsidR="00CE66C9" w:rsidRPr="008412EB">
        <w:rPr>
          <w:spacing w:val="-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CSQ</w:t>
      </w:r>
      <w:r w:rsidR="00CE66C9" w:rsidRPr="008412EB">
        <w:rPr>
          <w:spacing w:val="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variable</w:t>
      </w:r>
      <w:r w:rsidR="00CE66C9" w:rsidRPr="008412EB">
        <w:rPr>
          <w:spacing w:val="-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on</w:t>
      </w:r>
      <w:r w:rsidR="00CE66C9" w:rsidRPr="008412EB">
        <w:rPr>
          <w:spacing w:val="2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EX</w:t>
      </w:r>
      <w:r w:rsidR="00CE66C9" w:rsidRPr="008412EB">
        <w:rPr>
          <w:spacing w:val="-5"/>
          <w:sz w:val="22"/>
          <w:szCs w:val="22"/>
        </w:rPr>
        <w:t xml:space="preserve"> </w:t>
      </w:r>
      <w:r w:rsidR="00CE66C9" w:rsidRPr="008412EB">
        <w:rPr>
          <w:sz w:val="22"/>
          <w:szCs w:val="22"/>
        </w:rPr>
        <w:t>was 45.5%.</w:t>
      </w:r>
    </w:p>
    <w:p w14:paraId="7EABADDA" w14:textId="0A451979" w:rsidR="00442B0A" w:rsidRDefault="00442B0A">
      <w:pPr>
        <w:pStyle w:val="BodyText"/>
      </w:pPr>
    </w:p>
    <w:p w14:paraId="5BA4948B" w14:textId="77777777" w:rsidR="00B76E15" w:rsidRDefault="00B76E15" w:rsidP="00B76E15">
      <w:pPr>
        <w:pStyle w:val="BodyText"/>
        <w:spacing w:before="6"/>
      </w:pPr>
    </w:p>
    <w:p w14:paraId="53E37CD3" w14:textId="77777777" w:rsidR="00B76E15" w:rsidRDefault="00B76E15" w:rsidP="00B76E15">
      <w:pPr>
        <w:pStyle w:val="Heading2"/>
        <w:numPr>
          <w:ilvl w:val="1"/>
          <w:numId w:val="5"/>
        </w:numPr>
        <w:tabs>
          <w:tab w:val="left" w:pos="610"/>
        </w:tabs>
        <w:spacing w:before="1"/>
        <w:jc w:val="both"/>
      </w:pPr>
      <w:bookmarkStart w:id="9" w:name="3.2._Results_and_discussion"/>
      <w:bookmarkEnd w:id="9"/>
      <w:r>
        <w:t>Results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discussion</w:t>
      </w:r>
    </w:p>
    <w:p w14:paraId="59388CCF" w14:textId="77777777" w:rsidR="00B76E15" w:rsidRDefault="00B76E15" w:rsidP="00B76E15">
      <w:pPr>
        <w:pStyle w:val="BodyText"/>
        <w:spacing w:before="181" w:line="249" w:lineRule="auto"/>
        <w:ind w:left="206" w:right="393" w:firstLine="288"/>
      </w:pPr>
      <w:r>
        <w:t>The CSL measurement model has shown the effect</w:t>
      </w:r>
      <w:r>
        <w:rPr>
          <w:spacing w:val="-4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CSQ</w:t>
      </w:r>
      <w:r>
        <w:rPr>
          <w:spacing w:val="-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CSL</w:t>
      </w:r>
      <w:r>
        <w:rPr>
          <w:spacing w:val="-6"/>
        </w:rPr>
        <w:t xml:space="preserve"> </w:t>
      </w:r>
      <w:r>
        <w:t>mediated</w:t>
      </w:r>
      <w:r>
        <w:rPr>
          <w:spacing w:val="-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EX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CS.</w:t>
      </w:r>
      <w:r>
        <w:rPr>
          <w:spacing w:val="-4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proved</w:t>
      </w:r>
      <w:r>
        <w:rPr>
          <w:spacing w:val="-2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satisfaction;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affects.</w:t>
      </w:r>
      <w:r>
        <w:rPr>
          <w:spacing w:val="1"/>
        </w:rPr>
        <w:t xml:space="preserve"> </w:t>
      </w:r>
      <w:r>
        <w:t>However, in this CSL model, there was a partial effect</w:t>
      </w:r>
      <w:r>
        <w:rPr>
          <w:spacing w:val="-47"/>
        </w:rPr>
        <w:t xml:space="preserve"> </w:t>
      </w:r>
      <w:r>
        <w:t>on the mediating variable, which indicates that CL is</w:t>
      </w:r>
      <w:r>
        <w:rPr>
          <w:spacing w:val="1"/>
        </w:rPr>
        <w:t xml:space="preserve"> </w:t>
      </w:r>
      <w:r>
        <w:rPr>
          <w:spacing w:val="-1"/>
        </w:rPr>
        <w:t>influenced</w:t>
      </w:r>
      <w:r>
        <w:rPr>
          <w:spacing w:val="-7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variables</w:t>
      </w:r>
      <w:r>
        <w:rPr>
          <w:spacing w:val="-9"/>
        </w:rPr>
        <w:t xml:space="preserve"> </w:t>
      </w:r>
      <w:r>
        <w:t>outside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CSL</w:t>
      </w:r>
      <w:r>
        <w:rPr>
          <w:spacing w:val="-11"/>
        </w:rPr>
        <w:t xml:space="preserve"> </w:t>
      </w:r>
      <w:r>
        <w:t>model.</w:t>
      </w:r>
      <w:r>
        <w:rPr>
          <w:spacing w:val="-48"/>
        </w:rPr>
        <w:t xml:space="preserve"> </w:t>
      </w:r>
      <w:r>
        <w:t>Liu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perceived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customer</w:t>
      </w:r>
      <w:r>
        <w:rPr>
          <w:spacing w:val="6"/>
        </w:rPr>
        <w:t xml:space="preserve"> </w:t>
      </w:r>
      <w:r>
        <w:t>loyalty</w:t>
      </w:r>
      <w:r>
        <w:rPr>
          <w:spacing w:val="-8"/>
        </w:rPr>
        <w:t xml:space="preserve"> </w:t>
      </w:r>
      <w:r>
        <w:t>[22].</w:t>
      </w:r>
    </w:p>
    <w:p w14:paraId="697EB917" w14:textId="77777777" w:rsidR="00B76E15" w:rsidRDefault="00B76E15" w:rsidP="00B76E15">
      <w:pPr>
        <w:pStyle w:val="BodyText"/>
        <w:spacing w:before="124" w:line="249" w:lineRule="auto"/>
        <w:ind w:left="206" w:right="393" w:firstLine="288"/>
      </w:pPr>
      <w:r>
        <w:t>CSQ was a significant antecedent to CS but not</w:t>
      </w:r>
      <w:r>
        <w:rPr>
          <w:spacing w:val="1"/>
        </w:rPr>
        <w:t xml:space="preserve"> </w:t>
      </w:r>
      <w:r>
        <w:t>significant to EX, while EX has significant effects on</w:t>
      </w:r>
      <w:r>
        <w:rPr>
          <w:spacing w:val="1"/>
        </w:rPr>
        <w:t xml:space="preserve"> </w:t>
      </w:r>
      <w:r>
        <w:t>CS,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predictor of satisfaction and loyalty. CSQ should be</w:t>
      </w:r>
      <w:r>
        <w:rPr>
          <w:spacing w:val="1"/>
        </w:rPr>
        <w:t xml:space="preserve"> </w:t>
      </w:r>
      <w:r>
        <w:t>able to provide a customer</w:t>
      </w:r>
      <w:r>
        <w:rPr>
          <w:spacing w:val="1"/>
        </w:rPr>
        <w:t xml:space="preserve"> </w:t>
      </w:r>
      <w:r>
        <w:t>experience that satisfies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interaction, such as physical environment (atmosphere,</w:t>
      </w:r>
      <w:r>
        <w:rPr>
          <w:spacing w:val="-47"/>
        </w:rPr>
        <w:t xml:space="preserve"> </w:t>
      </w:r>
      <w:r>
        <w:t>multisensory,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signs/symbols/artifacts) as well as human interaction</w:t>
      </w:r>
      <w:r>
        <w:rPr>
          <w:spacing w:val="1"/>
        </w:rPr>
        <w:t xml:space="preserve"> </w:t>
      </w:r>
      <w:r>
        <w:t>(attitude, professional behavior, proactive service, and</w:t>
      </w:r>
      <w:r>
        <w:rPr>
          <w:spacing w:val="1"/>
        </w:rPr>
        <w:t xml:space="preserve"> </w:t>
      </w:r>
      <w:r>
        <w:t>socialization). The physical environment and human</w:t>
      </w:r>
      <w:r>
        <w:rPr>
          <w:spacing w:val="1"/>
        </w:rPr>
        <w:t xml:space="preserve"> </w:t>
      </w:r>
      <w:r>
        <w:t>interaction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crucial</w:t>
      </w:r>
      <w:r>
        <w:rPr>
          <w:spacing w:val="-6"/>
        </w:rPr>
        <w:t xml:space="preserve"> </w:t>
      </w:r>
      <w:r>
        <w:t>elements</w:t>
      </w:r>
      <w:r>
        <w:rPr>
          <w:spacing w:val="-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influence</w:t>
      </w:r>
      <w:r>
        <w:rPr>
          <w:spacing w:val="-10"/>
        </w:rPr>
        <w:t xml:space="preserve"> </w:t>
      </w:r>
      <w:r>
        <w:t>customer</w:t>
      </w:r>
      <w:r>
        <w:rPr>
          <w:spacing w:val="-48"/>
        </w:rPr>
        <w:t xml:space="preserve"> </w:t>
      </w:r>
      <w:r>
        <w:t>ratings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gaining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positively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 xml:space="preserve">loyalty [22]. Courier service applications </w:t>
      </w:r>
      <w:proofErr w:type="gramStart"/>
      <w:r>
        <w:t>have to</w:t>
      </w:r>
      <w:proofErr w:type="gramEnd"/>
      <w:r>
        <w:t xml:space="preserve"> meet</w:t>
      </w:r>
      <w:r>
        <w:rPr>
          <w:spacing w:val="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experience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terms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physical environment</w:t>
      </w:r>
      <w:r>
        <w:rPr>
          <w:spacing w:val="-4"/>
        </w:rPr>
        <w:t xml:space="preserve"> </w:t>
      </w:r>
      <w:r>
        <w:t>(in</w:t>
      </w:r>
      <w:r>
        <w:rPr>
          <w:spacing w:val="-48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terms)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(between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couriers).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rPr>
          <w:spacing w:val="-1"/>
        </w:rPr>
        <w:t>applications</w:t>
      </w:r>
      <w:r>
        <w:rPr>
          <w:spacing w:val="-9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value</w:t>
      </w:r>
      <w:r>
        <w:rPr>
          <w:spacing w:val="-10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increase</w:t>
      </w:r>
      <w:r>
        <w:rPr>
          <w:spacing w:val="-10"/>
        </w:rPr>
        <w:t xml:space="preserve"> </w:t>
      </w:r>
      <w:r>
        <w:t>satisfaction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loyalty.</w:t>
      </w:r>
    </w:p>
    <w:p w14:paraId="3D8F83AB" w14:textId="77777777" w:rsidR="00B76E15" w:rsidRDefault="00B76E15" w:rsidP="00B76E15">
      <w:pPr>
        <w:pStyle w:val="BodyText"/>
        <w:spacing w:before="2"/>
        <w:rPr>
          <w:sz w:val="21"/>
        </w:rPr>
      </w:pPr>
    </w:p>
    <w:p w14:paraId="45BB0891" w14:textId="77777777" w:rsidR="00B76E15" w:rsidRDefault="00B76E15" w:rsidP="00B76E15">
      <w:pPr>
        <w:pStyle w:val="Heading1"/>
        <w:numPr>
          <w:ilvl w:val="0"/>
          <w:numId w:val="5"/>
        </w:numPr>
        <w:tabs>
          <w:tab w:val="left" w:pos="437"/>
        </w:tabs>
        <w:ind w:left="436"/>
      </w:pPr>
      <w:bookmarkStart w:id="10" w:name="4._CONCLUSIONS"/>
      <w:bookmarkEnd w:id="10"/>
      <w:r>
        <w:t>CONCLUSIONS</w:t>
      </w:r>
    </w:p>
    <w:p w14:paraId="33448D86" w14:textId="77777777" w:rsidR="00B76E15" w:rsidRDefault="00B76E15" w:rsidP="00B76E15">
      <w:pPr>
        <w:pStyle w:val="BodyText"/>
        <w:spacing w:before="181" w:line="249" w:lineRule="auto"/>
        <w:ind w:left="206" w:right="394" w:firstLine="288"/>
      </w:pPr>
      <w:r>
        <w:t>Based on the construct of the CSL model, courier</w:t>
      </w:r>
      <w:r>
        <w:rPr>
          <w:spacing w:val="1"/>
        </w:rPr>
        <w:t xml:space="preserve"> </w:t>
      </w:r>
      <w:r>
        <w:rPr>
          <w:spacing w:val="-1"/>
        </w:rPr>
        <w:t>service</w:t>
      </w:r>
      <w:r>
        <w:rPr>
          <w:spacing w:val="-10"/>
        </w:rPr>
        <w:t xml:space="preserve"> </w:t>
      </w:r>
      <w:r>
        <w:rPr>
          <w:spacing w:val="-1"/>
        </w:rPr>
        <w:t>quality</w:t>
      </w:r>
      <w:r>
        <w:rPr>
          <w:spacing w:val="-17"/>
        </w:rPr>
        <w:t xml:space="preserve"> </w:t>
      </w:r>
      <w:r>
        <w:rPr>
          <w:spacing w:val="-1"/>
        </w:rPr>
        <w:t>can</w:t>
      </w:r>
      <w:r>
        <w:rPr>
          <w:spacing w:val="-7"/>
        </w:rPr>
        <w:t xml:space="preserve"> </w:t>
      </w:r>
      <w:r>
        <w:rPr>
          <w:spacing w:val="-1"/>
        </w:rPr>
        <w:t>affect</w:t>
      </w:r>
      <w:r>
        <w:rPr>
          <w:spacing w:val="-6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loyalty,</w:t>
      </w:r>
      <w:r>
        <w:rPr>
          <w:spacing w:val="-5"/>
        </w:rPr>
        <w:t xml:space="preserve"> </w:t>
      </w:r>
      <w:r>
        <w:t>mediated</w:t>
      </w:r>
      <w:r>
        <w:rPr>
          <w:spacing w:val="-12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satisfaction.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partial</w:t>
      </w:r>
      <w:r>
        <w:rPr>
          <w:spacing w:val="1"/>
        </w:rPr>
        <w:t xml:space="preserve"> </w:t>
      </w:r>
      <w:r>
        <w:t>relationship indicates the existence of other variables</w:t>
      </w:r>
      <w:r>
        <w:rPr>
          <w:spacing w:val="1"/>
        </w:rPr>
        <w:t xml:space="preserve"> </w:t>
      </w:r>
      <w:r>
        <w:t>which affect customer satisfaction, such as perceived</w:t>
      </w:r>
      <w:r>
        <w:rPr>
          <w:spacing w:val="1"/>
        </w:rPr>
        <w:t xml:space="preserve"> </w:t>
      </w:r>
      <w:r>
        <w:t>value. Meanwhile, the key elements of the customer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courier</w:t>
      </w:r>
      <w:r>
        <w:rPr>
          <w:spacing w:val="1"/>
        </w:rPr>
        <w:t xml:space="preserve"> </w:t>
      </w:r>
      <w:r>
        <w:t>service application affecting customer satisfaction and</w:t>
      </w:r>
      <w:r>
        <w:rPr>
          <w:spacing w:val="1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ultimately</w:t>
      </w:r>
      <w:r>
        <w:rPr>
          <w:spacing w:val="-9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loyalty.</w:t>
      </w:r>
    </w:p>
    <w:p w14:paraId="1B39872C" w14:textId="11C65802" w:rsidR="00442B0A" w:rsidRDefault="00442B0A">
      <w:pPr>
        <w:pStyle w:val="BodyText"/>
      </w:pPr>
    </w:p>
    <w:p w14:paraId="090369F2" w14:textId="77777777" w:rsidR="00442B0A" w:rsidRDefault="00442B0A">
      <w:pPr>
        <w:pStyle w:val="BodyText"/>
      </w:pPr>
    </w:p>
    <w:p w14:paraId="74E7A289" w14:textId="77777777" w:rsidR="000C7480" w:rsidRDefault="000C7480" w:rsidP="000C7480">
      <w:pPr>
        <w:pStyle w:val="Heading1"/>
        <w:spacing w:before="1"/>
      </w:pPr>
      <w:r>
        <w:t>REFERENCES</w:t>
      </w:r>
    </w:p>
    <w:p w14:paraId="63041CEA" w14:textId="5CEEC1C0" w:rsidR="00442B0A" w:rsidRDefault="003767EB">
      <w:pPr>
        <w:pStyle w:val="BodyText"/>
      </w:pPr>
      <w:r>
        <w:t xml:space="preserve">[1] A. </w:t>
      </w:r>
      <w:proofErr w:type="spellStart"/>
      <w:r>
        <w:t>Liliyah</w:t>
      </w:r>
      <w:proofErr w:type="spellEnd"/>
      <w:r>
        <w:t xml:space="preserve">, “GMV E-commerce Indonesia </w:t>
      </w:r>
      <w:proofErr w:type="spellStart"/>
      <w:r>
        <w:t>Tumbuh</w:t>
      </w:r>
      <w:proofErr w:type="spellEnd"/>
      <w:r>
        <w:t xml:space="preserve"> 54% YoY </w:t>
      </w:r>
      <w:proofErr w:type="spellStart"/>
      <w:r>
        <w:t>Tahun</w:t>
      </w:r>
      <w:proofErr w:type="spellEnd"/>
      <w:r>
        <w:t xml:space="preserve"> 2020,” </w:t>
      </w:r>
      <w:proofErr w:type="spellStart"/>
      <w:r>
        <w:t>Majalah</w:t>
      </w:r>
      <w:proofErr w:type="spellEnd"/>
      <w:r>
        <w:t xml:space="preserve"> </w:t>
      </w:r>
      <w:proofErr w:type="spellStart"/>
      <w:r>
        <w:t>Swa</w:t>
      </w:r>
      <w:proofErr w:type="spellEnd"/>
      <w:r>
        <w:t xml:space="preserve"> Online, 2020. </w:t>
      </w:r>
      <w:hyperlink r:id="rId14" w:history="1">
        <w:r w:rsidRPr="00505A4C">
          <w:rPr>
            <w:rStyle w:val="Hyperlink"/>
          </w:rPr>
          <w:t>https://swa.co.id/swa/trends/businessresearch/gmv-e-commerce-indonesia-tumbuh-54- yoy-tahun-2020</w:t>
        </w:r>
      </w:hyperlink>
      <w:r>
        <w:t>.</w:t>
      </w:r>
    </w:p>
    <w:p w14:paraId="13CB9CF9" w14:textId="3972A85A" w:rsidR="003767EB" w:rsidRDefault="003767EB">
      <w:pPr>
        <w:pStyle w:val="BodyText"/>
      </w:pPr>
      <w:r>
        <w:t xml:space="preserve">[2] BPS, </w:t>
      </w:r>
      <w:proofErr w:type="spellStart"/>
      <w:r>
        <w:t>Statistik</w:t>
      </w:r>
      <w:proofErr w:type="spellEnd"/>
      <w:r>
        <w:t xml:space="preserve"> E-Commerce 2019. 2019.</w:t>
      </w:r>
    </w:p>
    <w:p w14:paraId="2FD61919" w14:textId="4C824097" w:rsidR="00442B0A" w:rsidRDefault="009A0360">
      <w:pPr>
        <w:pStyle w:val="BodyText"/>
      </w:pPr>
      <w:r>
        <w:t xml:space="preserve">[3] P. Klaus and S. </w:t>
      </w:r>
      <w:proofErr w:type="spellStart"/>
      <w:r>
        <w:t>Maklan</w:t>
      </w:r>
      <w:proofErr w:type="spellEnd"/>
      <w:r>
        <w:t>, “Towards a better measure of customer experience,” Int. J. Mark. Res., vol. 55, no. 2, pp. 227–246, 2013, DOI: 10.2501/IJMR2013-021.</w:t>
      </w:r>
    </w:p>
    <w:p w14:paraId="3BF4D00D" w14:textId="3613EF18" w:rsidR="009A0360" w:rsidRDefault="009A0360">
      <w:pPr>
        <w:pStyle w:val="BodyText"/>
      </w:pPr>
      <w:r>
        <w:t xml:space="preserve">[4] A. </w:t>
      </w:r>
      <w:proofErr w:type="spellStart"/>
      <w:r>
        <w:t>Gulc</w:t>
      </w:r>
      <w:proofErr w:type="spellEnd"/>
      <w:r>
        <w:t xml:space="preserve">, “Courier service quality from the clients’ perspective,” Eng. </w:t>
      </w:r>
      <w:proofErr w:type="spellStart"/>
      <w:r>
        <w:t>Manag</w:t>
      </w:r>
      <w:proofErr w:type="spellEnd"/>
      <w:r>
        <w:t>. Prod. Serv., vol. 9, no. 1, pp. 36–45, 2017, DOI: 10.1515/emj-2017-0004.</w:t>
      </w:r>
    </w:p>
    <w:p w14:paraId="438D90A0" w14:textId="476E2AFB" w:rsidR="00442B0A" w:rsidRDefault="000435AB">
      <w:pPr>
        <w:pStyle w:val="BodyText"/>
      </w:pPr>
      <w:r>
        <w:t xml:space="preserve">[5] D. N. Le, H. T. Nguyen, and P. Hoang Truong, “Port logistics service quality and customer satisfaction: Empirical evidence from Vietnam,” Asian J. Shipp. </w:t>
      </w:r>
      <w:proofErr w:type="spellStart"/>
      <w:r>
        <w:t>Logist</w:t>
      </w:r>
      <w:proofErr w:type="spellEnd"/>
      <w:r>
        <w:t>., vol. 36, no. 2, pp. 89–103, 2020, DOI: 10.1016/j.ajsl.2019.10.003.</w:t>
      </w:r>
    </w:p>
    <w:p w14:paraId="6873B2CD" w14:textId="0BDE1A7A" w:rsidR="000435AB" w:rsidRDefault="000435AB">
      <w:pPr>
        <w:pStyle w:val="BodyText"/>
      </w:pPr>
      <w:r>
        <w:t>[</w:t>
      </w:r>
      <w:r>
        <w:t>6</w:t>
      </w:r>
      <w:r>
        <w:t xml:space="preserve">] S. Wahyu </w:t>
      </w:r>
      <w:proofErr w:type="spellStart"/>
      <w:r>
        <w:t>Hati</w:t>
      </w:r>
      <w:proofErr w:type="spellEnd"/>
      <w:r>
        <w:t xml:space="preserve"> and A. </w:t>
      </w:r>
      <w:proofErr w:type="spellStart"/>
      <w:r>
        <w:t>Juliati</w:t>
      </w:r>
      <w:proofErr w:type="spellEnd"/>
      <w:r>
        <w:t>, “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Pengaruh</w:t>
      </w:r>
      <w:proofErr w:type="spellEnd"/>
      <w:r>
        <w:t xml:space="preserve"> Logistics Service Quality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Kepuasan</w:t>
      </w:r>
      <w:proofErr w:type="spellEnd"/>
      <w:r>
        <w:t xml:space="preserve"> dan </w:t>
      </w:r>
      <w:proofErr w:type="spellStart"/>
      <w:r>
        <w:t>Loyalitas</w:t>
      </w:r>
      <w:proofErr w:type="spellEnd"/>
      <w:r>
        <w:t xml:space="preserve"> </w:t>
      </w:r>
      <w:proofErr w:type="spellStart"/>
      <w:r>
        <w:t>Pelanggan</w:t>
      </w:r>
      <w:proofErr w:type="spellEnd"/>
      <w:r>
        <w:t xml:space="preserve"> pada Perusahaan </w:t>
      </w:r>
      <w:proofErr w:type="spellStart"/>
      <w:r>
        <w:t>Logistik</w:t>
      </w:r>
      <w:proofErr w:type="spellEnd"/>
      <w:r>
        <w:t xml:space="preserve"> Jalur </w:t>
      </w:r>
      <w:proofErr w:type="spellStart"/>
      <w:r>
        <w:t>Nugraha</w:t>
      </w:r>
      <w:proofErr w:type="spellEnd"/>
      <w:r>
        <w:t xml:space="preserve"> </w:t>
      </w:r>
      <w:proofErr w:type="spellStart"/>
      <w:r>
        <w:t>Ekakurir</w:t>
      </w:r>
      <w:proofErr w:type="spellEnd"/>
      <w:r>
        <w:t xml:space="preserve"> (JNE),” </w:t>
      </w:r>
      <w:proofErr w:type="spellStart"/>
      <w:r>
        <w:t>Akuntansi</w:t>
      </w:r>
      <w:proofErr w:type="spellEnd"/>
      <w:r>
        <w:t xml:space="preserve">, </w:t>
      </w:r>
      <w:proofErr w:type="spellStart"/>
      <w:r>
        <w:t>Ekon</w:t>
      </w:r>
      <w:proofErr w:type="spellEnd"/>
      <w:r>
        <w:t xml:space="preserve">. dan </w:t>
      </w:r>
      <w:proofErr w:type="spellStart"/>
      <w:r>
        <w:t>Manaj</w:t>
      </w:r>
      <w:proofErr w:type="spellEnd"/>
      <w:r>
        <w:t xml:space="preserve">. </w:t>
      </w:r>
      <w:proofErr w:type="spellStart"/>
      <w:r>
        <w:t>Bisnsi</w:t>
      </w:r>
      <w:proofErr w:type="spellEnd"/>
      <w:r>
        <w:t>, vol. 7, no. No. 2, 2019.</w:t>
      </w:r>
    </w:p>
    <w:p w14:paraId="28F21AF9" w14:textId="73E92717" w:rsidR="00442B0A" w:rsidRDefault="00132B57">
      <w:pPr>
        <w:pStyle w:val="BodyText"/>
      </w:pPr>
      <w:r>
        <w:t>[</w:t>
      </w:r>
      <w:r>
        <w:t>8</w:t>
      </w:r>
      <w:r>
        <w:t xml:space="preserve">] R. N. Bolton et al., “Customer experience challenges: bringing together digital, physical and social realms,” J. Serv. </w:t>
      </w:r>
      <w:proofErr w:type="spellStart"/>
      <w:r>
        <w:t>Manag</w:t>
      </w:r>
      <w:proofErr w:type="spellEnd"/>
      <w:r>
        <w:t>., vol. 29, no. 5, pp. 776–808, 2018, DOI: 10.1108/JOSM-04-2018-</w:t>
      </w:r>
    </w:p>
    <w:p w14:paraId="6B019BEB" w14:textId="6ED52976" w:rsidR="00442B0A" w:rsidRDefault="00E2489A">
      <w:pPr>
        <w:pStyle w:val="BodyText"/>
      </w:pPr>
      <w:r>
        <w:t>[</w:t>
      </w:r>
      <w:r>
        <w:t>9</w:t>
      </w:r>
      <w:r>
        <w:t xml:space="preserve">] J. F. Hair, C. M. </w:t>
      </w:r>
      <w:proofErr w:type="spellStart"/>
      <w:r>
        <w:t>Ringle</w:t>
      </w:r>
      <w:proofErr w:type="spellEnd"/>
      <w:r>
        <w:t xml:space="preserve">, and M. </w:t>
      </w:r>
      <w:proofErr w:type="spellStart"/>
      <w:r>
        <w:t>Sarstedt</w:t>
      </w:r>
      <w:proofErr w:type="spellEnd"/>
      <w:r>
        <w:t xml:space="preserve">, “PLSSEM: </w:t>
      </w:r>
      <w:proofErr w:type="gramStart"/>
      <w:r>
        <w:t>Indeed</w:t>
      </w:r>
      <w:proofErr w:type="gramEnd"/>
      <w:r>
        <w:t xml:space="preserve"> a silver bullet,” J. Mark. Theory </w:t>
      </w:r>
      <w:proofErr w:type="spellStart"/>
      <w:r>
        <w:t>Pract</w:t>
      </w:r>
      <w:proofErr w:type="spellEnd"/>
      <w:r>
        <w:t>., vol. 19, no. 2, pp. 139–152, 2011, DOI: 10.2753/MTP1069-6679190202.</w:t>
      </w:r>
    </w:p>
    <w:p w14:paraId="37C781EE" w14:textId="77777777" w:rsidR="00442B0A" w:rsidRDefault="00442B0A">
      <w:pPr>
        <w:pStyle w:val="BodyText"/>
      </w:pPr>
    </w:p>
    <w:p w14:paraId="7BD04F2A" w14:textId="77777777" w:rsidR="00442B0A" w:rsidRDefault="00442B0A">
      <w:pPr>
        <w:pStyle w:val="BodyText"/>
      </w:pPr>
    </w:p>
    <w:p w14:paraId="0179F7F2" w14:textId="77777777" w:rsidR="00442B0A" w:rsidRDefault="00442B0A">
      <w:pPr>
        <w:pStyle w:val="BodyText"/>
      </w:pPr>
    </w:p>
    <w:p w14:paraId="3F29B1CA" w14:textId="3C93B4DE" w:rsidR="00442B0A" w:rsidRDefault="00442B0A">
      <w:pPr>
        <w:pStyle w:val="BodyText"/>
      </w:pPr>
    </w:p>
    <w:p w14:paraId="3D967909" w14:textId="4804F641" w:rsidR="00442B0A" w:rsidRDefault="00442B0A">
      <w:pPr>
        <w:pStyle w:val="BodyText"/>
      </w:pPr>
    </w:p>
    <w:p w14:paraId="50AE2DBA" w14:textId="57CD4297" w:rsidR="00442B0A" w:rsidRDefault="00442B0A">
      <w:pPr>
        <w:pStyle w:val="BodyText"/>
        <w:rPr>
          <w:sz w:val="18"/>
        </w:rPr>
      </w:pPr>
    </w:p>
    <w:p w14:paraId="451D2225" w14:textId="28933A69" w:rsidR="00442B0A" w:rsidRDefault="00442B0A">
      <w:pPr>
        <w:pStyle w:val="BodyText"/>
        <w:rPr>
          <w:sz w:val="15"/>
        </w:rPr>
      </w:pPr>
    </w:p>
    <w:p w14:paraId="4E3562FE" w14:textId="77777777" w:rsidR="00442B0A" w:rsidRDefault="00442B0A">
      <w:pPr>
        <w:spacing w:line="249" w:lineRule="auto"/>
        <w:rPr>
          <w:rFonts w:ascii="Times New Roman" w:eastAsia="Times New Roman" w:hAnsi="Times New Roman" w:cs="Times New Roman"/>
          <w:sz w:val="15"/>
          <w:szCs w:val="20"/>
        </w:rPr>
      </w:pPr>
    </w:p>
    <w:p w14:paraId="79D8267B" w14:textId="09EAFFC8" w:rsidR="004616DF" w:rsidRDefault="004616DF" w:rsidP="004616DF">
      <w:pPr>
        <w:rPr>
          <w:rFonts w:ascii="Times New Roman" w:eastAsia="Times New Roman" w:hAnsi="Times New Roman" w:cs="Times New Roman"/>
          <w:sz w:val="15"/>
          <w:szCs w:val="20"/>
        </w:rPr>
      </w:pPr>
    </w:p>
    <w:p w14:paraId="3449C002" w14:textId="16BE1796" w:rsidR="004616DF" w:rsidRDefault="004616DF" w:rsidP="004616DF">
      <w:pPr>
        <w:rPr>
          <w:rFonts w:ascii="Times New Roman" w:eastAsia="Times New Roman" w:hAnsi="Times New Roman" w:cs="Times New Roman"/>
          <w:sz w:val="15"/>
          <w:szCs w:val="20"/>
        </w:rPr>
      </w:pPr>
    </w:p>
    <w:p w14:paraId="4F59635B" w14:textId="46F4B17C" w:rsidR="004616DF" w:rsidRPr="004616DF" w:rsidRDefault="004616DF" w:rsidP="004616DF">
      <w:pPr>
        <w:rPr>
          <w:sz w:val="16"/>
        </w:rPr>
        <w:sectPr w:rsidR="004616DF" w:rsidRPr="004616DF" w:rsidSect="00F27925">
          <w:type w:val="continuous"/>
          <w:pgSz w:w="11910" w:h="16840"/>
          <w:pgMar w:top="620" w:right="800" w:bottom="280" w:left="980" w:header="720" w:footer="720" w:gutter="0"/>
          <w:cols w:num="2" w:space="720"/>
        </w:sectPr>
      </w:pPr>
    </w:p>
    <w:p w14:paraId="33456A3C" w14:textId="1918B10E" w:rsidR="00442B0A" w:rsidRDefault="00442B0A">
      <w:pPr>
        <w:pStyle w:val="BodyText"/>
        <w:spacing w:before="8"/>
        <w:rPr>
          <w:sz w:val="19"/>
        </w:rPr>
      </w:pPr>
    </w:p>
    <w:p w14:paraId="090940EA" w14:textId="7FD164F2" w:rsidR="000F20D4" w:rsidRDefault="000F20D4">
      <w:pPr>
        <w:rPr>
          <w:sz w:val="19"/>
        </w:rPr>
      </w:pPr>
    </w:p>
    <w:p w14:paraId="6579C855" w14:textId="77777777" w:rsidR="00A02443" w:rsidRDefault="00A02443">
      <w:pPr>
        <w:rPr>
          <w:sz w:val="19"/>
        </w:rPr>
      </w:pPr>
    </w:p>
    <w:p w14:paraId="0EBE5658" w14:textId="77777777" w:rsidR="00A02443" w:rsidRPr="00A02443" w:rsidRDefault="00A02443" w:rsidP="00A02443">
      <w:pPr>
        <w:rPr>
          <w:sz w:val="19"/>
        </w:rPr>
      </w:pPr>
    </w:p>
    <w:p w14:paraId="0F7A14D4" w14:textId="77777777" w:rsidR="00A02443" w:rsidRPr="00A02443" w:rsidRDefault="00A02443" w:rsidP="00A02443">
      <w:pPr>
        <w:rPr>
          <w:sz w:val="19"/>
        </w:rPr>
      </w:pPr>
    </w:p>
    <w:p w14:paraId="4980EAC1" w14:textId="77777777" w:rsidR="00A02443" w:rsidRPr="00A02443" w:rsidRDefault="00A02443" w:rsidP="00A02443">
      <w:pPr>
        <w:rPr>
          <w:sz w:val="19"/>
        </w:rPr>
      </w:pPr>
    </w:p>
    <w:p w14:paraId="24707A81" w14:textId="77777777" w:rsidR="00A02443" w:rsidRPr="00A02443" w:rsidRDefault="00A02443" w:rsidP="00A02443">
      <w:pPr>
        <w:rPr>
          <w:sz w:val="19"/>
        </w:rPr>
      </w:pPr>
    </w:p>
    <w:p w14:paraId="68BDCEAE" w14:textId="77777777" w:rsidR="00A02443" w:rsidRDefault="00A02443">
      <w:pPr>
        <w:rPr>
          <w:sz w:val="19"/>
        </w:rPr>
      </w:pPr>
    </w:p>
    <w:p w14:paraId="55379970" w14:textId="77777777" w:rsidR="00A02443" w:rsidRDefault="00A02443">
      <w:pPr>
        <w:rPr>
          <w:sz w:val="19"/>
        </w:rPr>
      </w:pPr>
    </w:p>
    <w:p w14:paraId="1F1A9845" w14:textId="54795328" w:rsidR="000F20D4" w:rsidRDefault="00A02443" w:rsidP="00A02443">
      <w:pPr>
        <w:tabs>
          <w:tab w:val="left" w:pos="4244"/>
        </w:tabs>
        <w:rPr>
          <w:sz w:val="19"/>
        </w:rPr>
      </w:pPr>
      <w:r>
        <w:rPr>
          <w:sz w:val="19"/>
        </w:rPr>
        <w:tab/>
      </w:r>
    </w:p>
    <w:sectPr w:rsidR="000F20D4">
      <w:pgSz w:w="11910" w:h="16840"/>
      <w:pgMar w:top="660" w:right="800" w:bottom="220" w:left="980" w:header="242" w:footer="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408BD" w14:textId="77777777" w:rsidR="00C8063B" w:rsidRDefault="00C8063B">
      <w:pPr>
        <w:spacing w:after="0" w:line="240" w:lineRule="auto"/>
      </w:pPr>
      <w:r>
        <w:separator/>
      </w:r>
    </w:p>
  </w:endnote>
  <w:endnote w:type="continuationSeparator" w:id="0">
    <w:p w14:paraId="7CF1BE5D" w14:textId="77777777" w:rsidR="00C8063B" w:rsidRDefault="00C8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B2784" w14:textId="77777777" w:rsidR="00442B0A" w:rsidRDefault="00C8063B">
    <w:pPr>
      <w:pStyle w:val="BodyText"/>
      <w:spacing w:line="14" w:lineRule="auto"/>
    </w:pPr>
    <w:r>
      <w:pict w14:anchorId="07FB3E6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30.5pt;margin-top:828.95pt;width:19.7pt;height:12.1pt;z-index:-16258560;mso-position-horizontal-relative:page;mso-position-vertical-relative:page" filled="f" stroked="f">
          <v:textbox inset="0,0,0,0">
            <w:txbxContent>
              <w:p w14:paraId="72CA2F72" w14:textId="25A9A4CA" w:rsidR="00442B0A" w:rsidRDefault="00442B0A">
                <w:pPr>
                  <w:spacing w:before="14"/>
                  <w:ind w:left="60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78E64" w14:textId="77777777" w:rsidR="00C8063B" w:rsidRDefault="00C8063B">
      <w:pPr>
        <w:spacing w:after="0" w:line="240" w:lineRule="auto"/>
      </w:pPr>
      <w:r>
        <w:separator/>
      </w:r>
    </w:p>
  </w:footnote>
  <w:footnote w:type="continuationSeparator" w:id="0">
    <w:p w14:paraId="21AB4436" w14:textId="77777777" w:rsidR="00C8063B" w:rsidRDefault="00C80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ABD2" w14:textId="6AE7ECA4" w:rsidR="00442B0A" w:rsidRDefault="00C8063B">
    <w:pPr>
      <w:pStyle w:val="BodyText"/>
      <w:spacing w:line="14" w:lineRule="auto"/>
    </w:pPr>
    <w:r>
      <w:pict w14:anchorId="50603C9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162.5pt;margin-top:18.45pt;width:267.95pt;height:12.1pt;z-index:-16260096;mso-position-horizontal-relative:page;mso-position-vertical-relative:page" filled="f" stroked="f">
          <v:textbox inset="0,0,0,0">
            <w:txbxContent>
              <w:p w14:paraId="0200BB2C" w14:textId="534721C9" w:rsidR="00442B0A" w:rsidRDefault="00442B0A">
                <w:pPr>
                  <w:spacing w:before="14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5EBE" w14:textId="58FB5EAE" w:rsidR="00442B0A" w:rsidRDefault="00C8063B">
    <w:pPr>
      <w:pStyle w:val="BodyText"/>
      <w:spacing w:line="14" w:lineRule="auto"/>
    </w:pPr>
    <w:r>
      <w:pict w14:anchorId="1F9DE8DE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162.5pt;margin-top:18.45pt;width:270.5pt;height:12.1pt;z-index:-16259072;mso-position-horizontal-relative:page;mso-position-vertical-relative:page" filled="f" stroked="f">
          <v:textbox inset="0,0,0,0">
            <w:txbxContent>
              <w:p w14:paraId="704C0DE2" w14:textId="3E6C1B4B" w:rsidR="00442B0A" w:rsidRDefault="00442B0A">
                <w:pPr>
                  <w:spacing w:before="14"/>
                  <w:ind w:left="20"/>
                  <w:rPr>
                    <w:i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D4DFB"/>
    <w:multiLevelType w:val="hybridMultilevel"/>
    <w:tmpl w:val="9DBE323C"/>
    <w:lvl w:ilvl="0" w:tplc="A9CC9E42">
      <w:start w:val="1"/>
      <w:numFmt w:val="decimal"/>
      <w:lvlText w:val="[%1]"/>
      <w:lvlJc w:val="left"/>
      <w:pPr>
        <w:ind w:left="618" w:hanging="399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EBA50A8">
      <w:numFmt w:val="bullet"/>
      <w:lvlText w:val="•"/>
      <w:lvlJc w:val="left"/>
      <w:pPr>
        <w:ind w:left="1570" w:hanging="399"/>
      </w:pPr>
      <w:rPr>
        <w:rFonts w:hint="default"/>
        <w:lang w:val="en-US" w:eastAsia="en-US" w:bidi="ar-SA"/>
      </w:rPr>
    </w:lvl>
    <w:lvl w:ilvl="2" w:tplc="9934DC40">
      <w:numFmt w:val="bullet"/>
      <w:lvlText w:val="•"/>
      <w:lvlJc w:val="left"/>
      <w:pPr>
        <w:ind w:left="2521" w:hanging="399"/>
      </w:pPr>
      <w:rPr>
        <w:rFonts w:hint="default"/>
        <w:lang w:val="en-US" w:eastAsia="en-US" w:bidi="ar-SA"/>
      </w:rPr>
    </w:lvl>
    <w:lvl w:ilvl="3" w:tplc="4026678C">
      <w:numFmt w:val="bullet"/>
      <w:lvlText w:val="•"/>
      <w:lvlJc w:val="left"/>
      <w:pPr>
        <w:ind w:left="3472" w:hanging="399"/>
      </w:pPr>
      <w:rPr>
        <w:rFonts w:hint="default"/>
        <w:lang w:val="en-US" w:eastAsia="en-US" w:bidi="ar-SA"/>
      </w:rPr>
    </w:lvl>
    <w:lvl w:ilvl="4" w:tplc="F0FA4F6A">
      <w:numFmt w:val="bullet"/>
      <w:lvlText w:val="•"/>
      <w:lvlJc w:val="left"/>
      <w:pPr>
        <w:ind w:left="4423" w:hanging="399"/>
      </w:pPr>
      <w:rPr>
        <w:rFonts w:hint="default"/>
        <w:lang w:val="en-US" w:eastAsia="en-US" w:bidi="ar-SA"/>
      </w:rPr>
    </w:lvl>
    <w:lvl w:ilvl="5" w:tplc="2264C218">
      <w:numFmt w:val="bullet"/>
      <w:lvlText w:val="•"/>
      <w:lvlJc w:val="left"/>
      <w:pPr>
        <w:ind w:left="5374" w:hanging="399"/>
      </w:pPr>
      <w:rPr>
        <w:rFonts w:hint="default"/>
        <w:lang w:val="en-US" w:eastAsia="en-US" w:bidi="ar-SA"/>
      </w:rPr>
    </w:lvl>
    <w:lvl w:ilvl="6" w:tplc="99562662">
      <w:numFmt w:val="bullet"/>
      <w:lvlText w:val="•"/>
      <w:lvlJc w:val="left"/>
      <w:pPr>
        <w:ind w:left="6325" w:hanging="399"/>
      </w:pPr>
      <w:rPr>
        <w:rFonts w:hint="default"/>
        <w:lang w:val="en-US" w:eastAsia="en-US" w:bidi="ar-SA"/>
      </w:rPr>
    </w:lvl>
    <w:lvl w:ilvl="7" w:tplc="DE42156C">
      <w:numFmt w:val="bullet"/>
      <w:lvlText w:val="•"/>
      <w:lvlJc w:val="left"/>
      <w:pPr>
        <w:ind w:left="7276" w:hanging="399"/>
      </w:pPr>
      <w:rPr>
        <w:rFonts w:hint="default"/>
        <w:lang w:val="en-US" w:eastAsia="en-US" w:bidi="ar-SA"/>
      </w:rPr>
    </w:lvl>
    <w:lvl w:ilvl="8" w:tplc="3BC43EE2">
      <w:numFmt w:val="bullet"/>
      <w:lvlText w:val="•"/>
      <w:lvlJc w:val="left"/>
      <w:pPr>
        <w:ind w:left="8227" w:hanging="399"/>
      </w:pPr>
      <w:rPr>
        <w:rFonts w:hint="default"/>
        <w:lang w:val="en-US" w:eastAsia="en-US" w:bidi="ar-SA"/>
      </w:rPr>
    </w:lvl>
  </w:abstractNum>
  <w:abstractNum w:abstractNumId="1" w15:restartNumberingAfterBreak="0">
    <w:nsid w:val="15411C75"/>
    <w:multiLevelType w:val="multilevel"/>
    <w:tmpl w:val="C338C166"/>
    <w:lvl w:ilvl="0">
      <w:start w:val="1"/>
      <w:numFmt w:val="decimal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23" w:hanging="40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533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6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3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6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9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" w:hanging="404"/>
      </w:pPr>
      <w:rPr>
        <w:rFonts w:hint="default"/>
        <w:lang w:val="en-US" w:eastAsia="en-US" w:bidi="ar-SA"/>
      </w:rPr>
    </w:lvl>
  </w:abstractNum>
  <w:abstractNum w:abstractNumId="2" w15:restartNumberingAfterBreak="0">
    <w:nsid w:val="3CDD201B"/>
    <w:multiLevelType w:val="hybridMultilevel"/>
    <w:tmpl w:val="BB727AD2"/>
    <w:lvl w:ilvl="0" w:tplc="503A15D0">
      <w:numFmt w:val="bullet"/>
      <w:lvlText w:val="•"/>
      <w:lvlJc w:val="left"/>
      <w:pPr>
        <w:ind w:left="503" w:hanging="29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40E3FA8">
      <w:numFmt w:val="bullet"/>
      <w:lvlText w:val="•"/>
      <w:lvlJc w:val="left"/>
      <w:pPr>
        <w:ind w:left="945" w:hanging="298"/>
      </w:pPr>
      <w:rPr>
        <w:rFonts w:hint="default"/>
        <w:lang w:val="en-US" w:eastAsia="en-US" w:bidi="ar-SA"/>
      </w:rPr>
    </w:lvl>
    <w:lvl w:ilvl="2" w:tplc="5CE64B4A">
      <w:numFmt w:val="bullet"/>
      <w:lvlText w:val="•"/>
      <w:lvlJc w:val="left"/>
      <w:pPr>
        <w:ind w:left="1390" w:hanging="298"/>
      </w:pPr>
      <w:rPr>
        <w:rFonts w:hint="default"/>
        <w:lang w:val="en-US" w:eastAsia="en-US" w:bidi="ar-SA"/>
      </w:rPr>
    </w:lvl>
    <w:lvl w:ilvl="3" w:tplc="A49A429A">
      <w:numFmt w:val="bullet"/>
      <w:lvlText w:val="•"/>
      <w:lvlJc w:val="left"/>
      <w:pPr>
        <w:ind w:left="1836" w:hanging="298"/>
      </w:pPr>
      <w:rPr>
        <w:rFonts w:hint="default"/>
        <w:lang w:val="en-US" w:eastAsia="en-US" w:bidi="ar-SA"/>
      </w:rPr>
    </w:lvl>
    <w:lvl w:ilvl="4" w:tplc="865E4D80">
      <w:numFmt w:val="bullet"/>
      <w:lvlText w:val="•"/>
      <w:lvlJc w:val="left"/>
      <w:pPr>
        <w:ind w:left="2281" w:hanging="298"/>
      </w:pPr>
      <w:rPr>
        <w:rFonts w:hint="default"/>
        <w:lang w:val="en-US" w:eastAsia="en-US" w:bidi="ar-SA"/>
      </w:rPr>
    </w:lvl>
    <w:lvl w:ilvl="5" w:tplc="8EC24260">
      <w:numFmt w:val="bullet"/>
      <w:lvlText w:val="•"/>
      <w:lvlJc w:val="left"/>
      <w:pPr>
        <w:ind w:left="2727" w:hanging="298"/>
      </w:pPr>
      <w:rPr>
        <w:rFonts w:hint="default"/>
        <w:lang w:val="en-US" w:eastAsia="en-US" w:bidi="ar-SA"/>
      </w:rPr>
    </w:lvl>
    <w:lvl w:ilvl="6" w:tplc="E20220D6">
      <w:numFmt w:val="bullet"/>
      <w:lvlText w:val="•"/>
      <w:lvlJc w:val="left"/>
      <w:pPr>
        <w:ind w:left="3172" w:hanging="298"/>
      </w:pPr>
      <w:rPr>
        <w:rFonts w:hint="default"/>
        <w:lang w:val="en-US" w:eastAsia="en-US" w:bidi="ar-SA"/>
      </w:rPr>
    </w:lvl>
    <w:lvl w:ilvl="7" w:tplc="290627F2">
      <w:numFmt w:val="bullet"/>
      <w:lvlText w:val="•"/>
      <w:lvlJc w:val="left"/>
      <w:pPr>
        <w:ind w:left="3618" w:hanging="298"/>
      </w:pPr>
      <w:rPr>
        <w:rFonts w:hint="default"/>
        <w:lang w:val="en-US" w:eastAsia="en-US" w:bidi="ar-SA"/>
      </w:rPr>
    </w:lvl>
    <w:lvl w:ilvl="8" w:tplc="DFA2CA3C">
      <w:numFmt w:val="bullet"/>
      <w:lvlText w:val="•"/>
      <w:lvlJc w:val="left"/>
      <w:pPr>
        <w:ind w:left="4063" w:hanging="298"/>
      </w:pPr>
      <w:rPr>
        <w:rFonts w:hint="default"/>
        <w:lang w:val="en-US" w:eastAsia="en-US" w:bidi="ar-SA"/>
      </w:rPr>
    </w:lvl>
  </w:abstractNum>
  <w:abstractNum w:abstractNumId="3" w15:restartNumberingAfterBreak="0">
    <w:nsid w:val="756864AF"/>
    <w:multiLevelType w:val="multilevel"/>
    <w:tmpl w:val="C338C166"/>
    <w:lvl w:ilvl="0">
      <w:start w:val="1"/>
      <w:numFmt w:val="decimal"/>
      <w:lvlText w:val="%1."/>
      <w:lvlJc w:val="left"/>
      <w:pPr>
        <w:ind w:left="450" w:hanging="231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23" w:hanging="404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3"/>
        <w:szCs w:val="23"/>
        <w:lang w:val="en-US" w:eastAsia="en-US" w:bidi="ar-SA"/>
      </w:rPr>
    </w:lvl>
    <w:lvl w:ilvl="2">
      <w:numFmt w:val="bullet"/>
      <w:lvlText w:val="•"/>
      <w:lvlJc w:val="left"/>
      <w:pPr>
        <w:ind w:left="533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6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9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3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6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99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" w:hanging="404"/>
      </w:pPr>
      <w:rPr>
        <w:rFonts w:hint="default"/>
        <w:lang w:val="en-US" w:eastAsia="en-US" w:bidi="ar-SA"/>
      </w:rPr>
    </w:lvl>
  </w:abstractNum>
  <w:abstractNum w:abstractNumId="4" w15:restartNumberingAfterBreak="0">
    <w:nsid w:val="7BA1291F"/>
    <w:multiLevelType w:val="hybridMultilevel"/>
    <w:tmpl w:val="A7FCDBA0"/>
    <w:lvl w:ilvl="0" w:tplc="1DBE7428">
      <w:numFmt w:val="bullet"/>
      <w:lvlText w:val="•"/>
      <w:lvlJc w:val="left"/>
      <w:pPr>
        <w:ind w:left="503" w:hanging="144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C5AAA958">
      <w:numFmt w:val="bullet"/>
      <w:lvlText w:val="•"/>
      <w:lvlJc w:val="left"/>
      <w:pPr>
        <w:ind w:left="945" w:hanging="144"/>
      </w:pPr>
      <w:rPr>
        <w:rFonts w:hint="default"/>
        <w:lang w:val="en-US" w:eastAsia="en-US" w:bidi="ar-SA"/>
      </w:rPr>
    </w:lvl>
    <w:lvl w:ilvl="2" w:tplc="49664244">
      <w:numFmt w:val="bullet"/>
      <w:lvlText w:val="•"/>
      <w:lvlJc w:val="left"/>
      <w:pPr>
        <w:ind w:left="1391" w:hanging="144"/>
      </w:pPr>
      <w:rPr>
        <w:rFonts w:hint="default"/>
        <w:lang w:val="en-US" w:eastAsia="en-US" w:bidi="ar-SA"/>
      </w:rPr>
    </w:lvl>
    <w:lvl w:ilvl="3" w:tplc="AD3C7E7E">
      <w:numFmt w:val="bullet"/>
      <w:lvlText w:val="•"/>
      <w:lvlJc w:val="left"/>
      <w:pPr>
        <w:ind w:left="1836" w:hanging="144"/>
      </w:pPr>
      <w:rPr>
        <w:rFonts w:hint="default"/>
        <w:lang w:val="en-US" w:eastAsia="en-US" w:bidi="ar-SA"/>
      </w:rPr>
    </w:lvl>
    <w:lvl w:ilvl="4" w:tplc="05CA857C">
      <w:numFmt w:val="bullet"/>
      <w:lvlText w:val="•"/>
      <w:lvlJc w:val="left"/>
      <w:pPr>
        <w:ind w:left="2282" w:hanging="144"/>
      </w:pPr>
      <w:rPr>
        <w:rFonts w:hint="default"/>
        <w:lang w:val="en-US" w:eastAsia="en-US" w:bidi="ar-SA"/>
      </w:rPr>
    </w:lvl>
    <w:lvl w:ilvl="5" w:tplc="5D029BC2">
      <w:numFmt w:val="bullet"/>
      <w:lvlText w:val="•"/>
      <w:lvlJc w:val="left"/>
      <w:pPr>
        <w:ind w:left="2728" w:hanging="144"/>
      </w:pPr>
      <w:rPr>
        <w:rFonts w:hint="default"/>
        <w:lang w:val="en-US" w:eastAsia="en-US" w:bidi="ar-SA"/>
      </w:rPr>
    </w:lvl>
    <w:lvl w:ilvl="6" w:tplc="E9643680">
      <w:numFmt w:val="bullet"/>
      <w:lvlText w:val="•"/>
      <w:lvlJc w:val="left"/>
      <w:pPr>
        <w:ind w:left="3173" w:hanging="144"/>
      </w:pPr>
      <w:rPr>
        <w:rFonts w:hint="default"/>
        <w:lang w:val="en-US" w:eastAsia="en-US" w:bidi="ar-SA"/>
      </w:rPr>
    </w:lvl>
    <w:lvl w:ilvl="7" w:tplc="57141948">
      <w:numFmt w:val="bullet"/>
      <w:lvlText w:val="•"/>
      <w:lvlJc w:val="left"/>
      <w:pPr>
        <w:ind w:left="3619" w:hanging="144"/>
      </w:pPr>
      <w:rPr>
        <w:rFonts w:hint="default"/>
        <w:lang w:val="en-US" w:eastAsia="en-US" w:bidi="ar-SA"/>
      </w:rPr>
    </w:lvl>
    <w:lvl w:ilvl="8" w:tplc="517EDE84">
      <w:numFmt w:val="bullet"/>
      <w:lvlText w:val="•"/>
      <w:lvlJc w:val="left"/>
      <w:pPr>
        <w:ind w:left="4065" w:hanging="144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B0A"/>
    <w:rsid w:val="000101A8"/>
    <w:rsid w:val="00024A90"/>
    <w:rsid w:val="00026902"/>
    <w:rsid w:val="000435AB"/>
    <w:rsid w:val="00056E9C"/>
    <w:rsid w:val="000603DF"/>
    <w:rsid w:val="00071DF1"/>
    <w:rsid w:val="000950F7"/>
    <w:rsid w:val="000C7480"/>
    <w:rsid w:val="000E5408"/>
    <w:rsid w:val="000F01FE"/>
    <w:rsid w:val="000F20D4"/>
    <w:rsid w:val="00111091"/>
    <w:rsid w:val="00132B57"/>
    <w:rsid w:val="001B1200"/>
    <w:rsid w:val="001E4625"/>
    <w:rsid w:val="00212C65"/>
    <w:rsid w:val="00257E07"/>
    <w:rsid w:val="002623D2"/>
    <w:rsid w:val="0027144A"/>
    <w:rsid w:val="00294289"/>
    <w:rsid w:val="002F17A6"/>
    <w:rsid w:val="00302C6D"/>
    <w:rsid w:val="003101B9"/>
    <w:rsid w:val="003767EB"/>
    <w:rsid w:val="00394EE1"/>
    <w:rsid w:val="003B3E31"/>
    <w:rsid w:val="003D4216"/>
    <w:rsid w:val="00442B0A"/>
    <w:rsid w:val="004616DF"/>
    <w:rsid w:val="00464854"/>
    <w:rsid w:val="004C68D2"/>
    <w:rsid w:val="004F5926"/>
    <w:rsid w:val="005278BA"/>
    <w:rsid w:val="005369BE"/>
    <w:rsid w:val="00542B6E"/>
    <w:rsid w:val="00560C10"/>
    <w:rsid w:val="005738B6"/>
    <w:rsid w:val="00592C8B"/>
    <w:rsid w:val="005B0F34"/>
    <w:rsid w:val="005E535E"/>
    <w:rsid w:val="005F5993"/>
    <w:rsid w:val="00603743"/>
    <w:rsid w:val="00606896"/>
    <w:rsid w:val="00610BAB"/>
    <w:rsid w:val="006159CB"/>
    <w:rsid w:val="00671B20"/>
    <w:rsid w:val="00682187"/>
    <w:rsid w:val="006E080E"/>
    <w:rsid w:val="006E6706"/>
    <w:rsid w:val="007663AE"/>
    <w:rsid w:val="00773F28"/>
    <w:rsid w:val="007A2182"/>
    <w:rsid w:val="008412EB"/>
    <w:rsid w:val="00846B8E"/>
    <w:rsid w:val="0088562D"/>
    <w:rsid w:val="00896110"/>
    <w:rsid w:val="008C0617"/>
    <w:rsid w:val="008C6BB1"/>
    <w:rsid w:val="008D0AE7"/>
    <w:rsid w:val="008D139F"/>
    <w:rsid w:val="009232B8"/>
    <w:rsid w:val="009257F9"/>
    <w:rsid w:val="00927292"/>
    <w:rsid w:val="00946562"/>
    <w:rsid w:val="00947FCF"/>
    <w:rsid w:val="00960580"/>
    <w:rsid w:val="00963453"/>
    <w:rsid w:val="00967FE1"/>
    <w:rsid w:val="00971E4D"/>
    <w:rsid w:val="00980A6F"/>
    <w:rsid w:val="009A0360"/>
    <w:rsid w:val="009E4B74"/>
    <w:rsid w:val="00A02443"/>
    <w:rsid w:val="00A03C58"/>
    <w:rsid w:val="00A04321"/>
    <w:rsid w:val="00A1199E"/>
    <w:rsid w:val="00A8373E"/>
    <w:rsid w:val="00A84519"/>
    <w:rsid w:val="00A92B15"/>
    <w:rsid w:val="00AA6396"/>
    <w:rsid w:val="00AB28AD"/>
    <w:rsid w:val="00AC28E5"/>
    <w:rsid w:val="00AC35FA"/>
    <w:rsid w:val="00B1011C"/>
    <w:rsid w:val="00B65F96"/>
    <w:rsid w:val="00B76E15"/>
    <w:rsid w:val="00B86208"/>
    <w:rsid w:val="00B97743"/>
    <w:rsid w:val="00BD60DE"/>
    <w:rsid w:val="00BE0C39"/>
    <w:rsid w:val="00BE2F1C"/>
    <w:rsid w:val="00C32FF7"/>
    <w:rsid w:val="00C52D40"/>
    <w:rsid w:val="00C755F8"/>
    <w:rsid w:val="00C8063B"/>
    <w:rsid w:val="00CA62EC"/>
    <w:rsid w:val="00CE66C9"/>
    <w:rsid w:val="00CF0BD4"/>
    <w:rsid w:val="00D00767"/>
    <w:rsid w:val="00D12131"/>
    <w:rsid w:val="00D41D35"/>
    <w:rsid w:val="00D56695"/>
    <w:rsid w:val="00D900E2"/>
    <w:rsid w:val="00D971EC"/>
    <w:rsid w:val="00E030EC"/>
    <w:rsid w:val="00E03D23"/>
    <w:rsid w:val="00E0576A"/>
    <w:rsid w:val="00E2489A"/>
    <w:rsid w:val="00E5162E"/>
    <w:rsid w:val="00E94C86"/>
    <w:rsid w:val="00EB75DA"/>
    <w:rsid w:val="00F23AB8"/>
    <w:rsid w:val="00F27925"/>
    <w:rsid w:val="00FF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AEA0ADF"/>
  <w15:docId w15:val="{12FD5D68-B5ED-45CE-A738-56C0388E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5E"/>
  </w:style>
  <w:style w:type="paragraph" w:styleId="Heading1">
    <w:name w:val="heading 1"/>
    <w:basedOn w:val="Normal"/>
    <w:next w:val="Normal"/>
    <w:link w:val="Heading1Char"/>
    <w:uiPriority w:val="9"/>
    <w:qFormat/>
    <w:rsid w:val="005E535E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535E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535E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35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35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35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35E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35E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35E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E535E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pPr>
      <w:ind w:left="110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5E535E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E535E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E535E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35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35E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35E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35E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35E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35E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E535E"/>
    <w:rPr>
      <w:b/>
      <w:bCs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5E535E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35E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535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E535E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E535E"/>
    <w:rPr>
      <w:i/>
      <w:iCs/>
      <w:color w:val="auto"/>
    </w:rPr>
  </w:style>
  <w:style w:type="paragraph" w:styleId="NoSpacing">
    <w:name w:val="No Spacing"/>
    <w:uiPriority w:val="1"/>
    <w:qFormat/>
    <w:rsid w:val="005E535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E535E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535E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35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35E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5E535E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5E535E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5E535E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E535E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5E535E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535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E5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35E"/>
  </w:style>
  <w:style w:type="paragraph" w:styleId="Footer">
    <w:name w:val="footer"/>
    <w:basedOn w:val="Normal"/>
    <w:link w:val="FooterChar"/>
    <w:uiPriority w:val="99"/>
    <w:unhideWhenUsed/>
    <w:rsid w:val="005E5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35E"/>
  </w:style>
  <w:style w:type="table" w:styleId="TableGrid">
    <w:name w:val="Table Grid"/>
    <w:basedOn w:val="TableNormal"/>
    <w:uiPriority w:val="39"/>
    <w:rsid w:val="005F5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767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swa.co.id/swa/trends/businessresearch/gmv-e-commerce-indonesia-tumbuh-54-%20yoy-tahun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B786-1F16-4EE7-9506-7CF041E44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3665</Words>
  <Characters>20897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dhobi</cp:lastModifiedBy>
  <cp:revision>2</cp:revision>
  <dcterms:created xsi:type="dcterms:W3CDTF">2024-04-24T14:35:00Z</dcterms:created>
  <dcterms:modified xsi:type="dcterms:W3CDTF">2024-04-24T14:35:00Z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2024-04-23T00:00:00Z</vt:filetime>
  </property>
</Properties>
</file>