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240" w:rsidRDefault="0048124A" w:rsidP="00A70240">
      <w:pPr>
        <w:jc w:val="center"/>
        <w:rPr>
          <w:rFonts w:ascii="Times New Roman" w:hAnsi="Times New Roman" w:cs="Times New Roman"/>
          <w:b/>
          <w:sz w:val="24"/>
          <w:szCs w:val="24"/>
        </w:rPr>
      </w:pPr>
      <w:r w:rsidRPr="00A70240">
        <w:rPr>
          <w:rFonts w:ascii="Times New Roman" w:hAnsi="Times New Roman" w:cs="Times New Roman"/>
          <w:b/>
          <w:sz w:val="24"/>
          <w:szCs w:val="24"/>
        </w:rPr>
        <w:t>A REVIEW ON OCUSERTS</w:t>
      </w:r>
    </w:p>
    <w:p w:rsidR="00A70240" w:rsidRPr="00A70240" w:rsidRDefault="00A70240" w:rsidP="00A70240">
      <w:pPr>
        <w:jc w:val="center"/>
        <w:rPr>
          <w:rFonts w:ascii="Times New Roman" w:hAnsi="Times New Roman" w:cs="Times New Roman"/>
          <w:b/>
          <w:sz w:val="24"/>
          <w:szCs w:val="24"/>
        </w:rPr>
      </w:pPr>
      <w:r>
        <w:rPr>
          <w:rFonts w:ascii="Times New Roman" w:hAnsi="Times New Roman" w:cs="Times New Roman"/>
          <w:b/>
          <w:sz w:val="24"/>
          <w:szCs w:val="24"/>
        </w:rPr>
        <w:t>Pilli kusumanjana</w:t>
      </w:r>
      <w:r w:rsidRPr="00A70240">
        <w:rPr>
          <w:rFonts w:ascii="Times New Roman" w:hAnsi="Times New Roman" w:cs="Times New Roman"/>
          <w:b/>
          <w:sz w:val="24"/>
          <w:szCs w:val="24"/>
          <w:vertAlign w:val="superscript"/>
        </w:rPr>
        <w:t>1</w:t>
      </w:r>
      <w:r w:rsidRPr="00A70240">
        <w:rPr>
          <w:rFonts w:ascii="Times New Roman" w:hAnsi="Times New Roman" w:cs="Times New Roman"/>
          <w:b/>
          <w:sz w:val="24"/>
          <w:szCs w:val="24"/>
        </w:rPr>
        <w:t xml:space="preserve">, </w:t>
      </w:r>
      <w:r>
        <w:rPr>
          <w:rFonts w:ascii="Times New Roman" w:hAnsi="Times New Roman" w:cs="Times New Roman"/>
          <w:b/>
          <w:sz w:val="24"/>
          <w:szCs w:val="24"/>
        </w:rPr>
        <w:t>Enagantivyshnavi</w:t>
      </w:r>
      <w:r w:rsidRPr="00A70240">
        <w:rPr>
          <w:rFonts w:ascii="Times New Roman" w:hAnsi="Times New Roman" w:cs="Times New Roman"/>
          <w:b/>
          <w:sz w:val="24"/>
          <w:szCs w:val="24"/>
          <w:vertAlign w:val="superscript"/>
        </w:rPr>
        <w:t>2</w:t>
      </w:r>
      <w:proofErr w:type="gramStart"/>
      <w:r w:rsidRPr="00A70240">
        <w:rPr>
          <w:rFonts w:ascii="Times New Roman" w:hAnsi="Times New Roman" w:cs="Times New Roman"/>
          <w:b/>
          <w:spacing w:val="-1"/>
          <w:sz w:val="24"/>
          <w:szCs w:val="24"/>
        </w:rPr>
        <w:t>,</w:t>
      </w:r>
      <w:r>
        <w:rPr>
          <w:rFonts w:ascii="Times New Roman" w:hAnsi="Times New Roman" w:cs="Times New Roman"/>
          <w:b/>
          <w:sz w:val="24"/>
          <w:szCs w:val="24"/>
        </w:rPr>
        <w:t>Keshamoni</w:t>
      </w:r>
      <w:proofErr w:type="gramEnd"/>
      <w:r>
        <w:rPr>
          <w:rFonts w:ascii="Times New Roman" w:hAnsi="Times New Roman" w:cs="Times New Roman"/>
          <w:b/>
          <w:sz w:val="24"/>
          <w:szCs w:val="24"/>
        </w:rPr>
        <w:t xml:space="preserve"> Bhanusandhya</w:t>
      </w:r>
      <w:r w:rsidRPr="00A70240">
        <w:rPr>
          <w:rFonts w:ascii="Times New Roman" w:hAnsi="Times New Roman" w:cs="Times New Roman"/>
          <w:b/>
          <w:sz w:val="24"/>
          <w:szCs w:val="24"/>
          <w:vertAlign w:val="superscript"/>
        </w:rPr>
        <w:t>3</w:t>
      </w:r>
      <w:r w:rsidRPr="00A70240">
        <w:rPr>
          <w:rFonts w:ascii="Times New Roman" w:hAnsi="Times New Roman" w:cs="Times New Roman"/>
          <w:b/>
          <w:sz w:val="24"/>
          <w:szCs w:val="24"/>
        </w:rPr>
        <w:t>, S. Rohini Reddy</w:t>
      </w:r>
      <w:r>
        <w:rPr>
          <w:rFonts w:ascii="Times New Roman" w:hAnsi="Times New Roman" w:cs="Times New Roman"/>
          <w:b/>
          <w:sz w:val="24"/>
          <w:szCs w:val="24"/>
          <w:vertAlign w:val="superscript"/>
        </w:rPr>
        <w:t>4</w:t>
      </w:r>
      <w:r w:rsidRPr="00A70240">
        <w:rPr>
          <w:rFonts w:ascii="Times New Roman" w:hAnsi="Times New Roman" w:cs="Times New Roman"/>
          <w:b/>
          <w:sz w:val="24"/>
          <w:szCs w:val="24"/>
          <w:vertAlign w:val="subscript"/>
        </w:rPr>
        <w:t xml:space="preserve">, </w:t>
      </w:r>
      <w:r w:rsidRPr="00A70240">
        <w:rPr>
          <w:rFonts w:ascii="Times New Roman" w:hAnsi="Times New Roman" w:cs="Times New Roman"/>
          <w:b/>
          <w:sz w:val="24"/>
          <w:szCs w:val="24"/>
        </w:rPr>
        <w:t>CH. ShanthiPriya</w:t>
      </w:r>
      <w:r w:rsidRPr="00A70240">
        <w:rPr>
          <w:rFonts w:ascii="Times New Roman" w:hAnsi="Times New Roman" w:cs="Times New Roman"/>
          <w:b/>
          <w:sz w:val="24"/>
          <w:szCs w:val="24"/>
          <w:vertAlign w:val="superscript"/>
        </w:rPr>
        <w:t>5</w:t>
      </w:r>
    </w:p>
    <w:p w:rsidR="00A70240" w:rsidRPr="00A70240" w:rsidRDefault="00A70240" w:rsidP="00A70240">
      <w:pPr>
        <w:ind w:left="450"/>
        <w:jc w:val="both"/>
        <w:rPr>
          <w:rFonts w:ascii="Times New Roman" w:hAnsi="Times New Roman" w:cs="Times New Roman"/>
          <w:sz w:val="24"/>
          <w:szCs w:val="24"/>
        </w:rPr>
      </w:pPr>
      <w:r w:rsidRPr="00A70240">
        <w:rPr>
          <w:rFonts w:ascii="Times New Roman" w:hAnsi="Times New Roman" w:cs="Times New Roman"/>
          <w:sz w:val="24"/>
          <w:szCs w:val="24"/>
          <w:vertAlign w:val="superscript"/>
        </w:rPr>
        <w:t>1</w:t>
      </w:r>
      <w:r w:rsidRPr="00A70240">
        <w:rPr>
          <w:rFonts w:ascii="Times New Roman" w:hAnsi="Times New Roman" w:cs="Times New Roman"/>
          <w:sz w:val="24"/>
          <w:szCs w:val="24"/>
        </w:rPr>
        <w:t>Student,</w:t>
      </w:r>
      <w:r w:rsidR="00502A5E">
        <w:rPr>
          <w:rFonts w:ascii="Times New Roman" w:hAnsi="Times New Roman" w:cs="Times New Roman"/>
          <w:sz w:val="24"/>
          <w:szCs w:val="24"/>
        </w:rPr>
        <w:t xml:space="preserve"> </w:t>
      </w:r>
      <w:r w:rsidRPr="00A70240">
        <w:rPr>
          <w:rFonts w:ascii="Times New Roman" w:hAnsi="Times New Roman" w:cs="Times New Roman"/>
          <w:spacing w:val="1"/>
          <w:sz w:val="24"/>
          <w:szCs w:val="24"/>
        </w:rPr>
        <w:t xml:space="preserve">Department of </w:t>
      </w:r>
      <w:r w:rsidRPr="00A70240">
        <w:rPr>
          <w:rFonts w:ascii="Times New Roman" w:hAnsi="Times New Roman" w:cs="Times New Roman"/>
          <w:sz w:val="24"/>
          <w:szCs w:val="24"/>
        </w:rPr>
        <w:t>Pharmaceutics, Sarojini</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Naidu</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Vanita</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Pharmacy</w:t>
      </w:r>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Maha</w:t>
      </w:r>
      <w:proofErr w:type="spellEnd"/>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Vidyalaya</w:t>
      </w:r>
      <w:proofErr w:type="spellEnd"/>
      <w:r w:rsidRPr="00A70240">
        <w:rPr>
          <w:rFonts w:ascii="Times New Roman" w:hAnsi="Times New Roman" w:cs="Times New Roman"/>
          <w:sz w:val="24"/>
          <w:szCs w:val="24"/>
        </w:rPr>
        <w:t>,</w:t>
      </w:r>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Hyderabad</w:t>
      </w:r>
      <w:proofErr w:type="gramStart"/>
      <w:r w:rsidRPr="00A70240">
        <w:rPr>
          <w:rFonts w:ascii="Times New Roman" w:hAnsi="Times New Roman" w:cs="Times New Roman"/>
          <w:sz w:val="24"/>
          <w:szCs w:val="24"/>
        </w:rPr>
        <w:t>,Telangana</w:t>
      </w:r>
      <w:proofErr w:type="spellEnd"/>
      <w:proofErr w:type="gramEnd"/>
      <w:r w:rsidRPr="00A70240">
        <w:rPr>
          <w:rFonts w:ascii="Times New Roman" w:hAnsi="Times New Roman" w:cs="Times New Roman"/>
          <w:sz w:val="24"/>
          <w:szCs w:val="24"/>
        </w:rPr>
        <w:t>,</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India.</w:t>
      </w:r>
    </w:p>
    <w:p w:rsidR="00A70240" w:rsidRDefault="00A70240" w:rsidP="00A70240">
      <w:pPr>
        <w:ind w:left="450"/>
        <w:jc w:val="both"/>
        <w:rPr>
          <w:rFonts w:ascii="Times New Roman" w:hAnsi="Times New Roman" w:cs="Times New Roman"/>
          <w:sz w:val="24"/>
          <w:szCs w:val="24"/>
        </w:rPr>
      </w:pPr>
      <w:r w:rsidRPr="00A70240">
        <w:rPr>
          <w:rFonts w:ascii="Times New Roman" w:hAnsi="Times New Roman" w:cs="Times New Roman"/>
          <w:sz w:val="24"/>
          <w:szCs w:val="24"/>
          <w:vertAlign w:val="superscript"/>
        </w:rPr>
        <w:t>2</w:t>
      </w:r>
      <w:r w:rsidRPr="00A70240">
        <w:rPr>
          <w:rFonts w:ascii="Times New Roman" w:hAnsi="Times New Roman" w:cs="Times New Roman"/>
          <w:sz w:val="24"/>
          <w:szCs w:val="24"/>
        </w:rPr>
        <w:t>Student,</w:t>
      </w:r>
      <w:r w:rsidR="00502A5E">
        <w:rPr>
          <w:rFonts w:ascii="Times New Roman" w:hAnsi="Times New Roman" w:cs="Times New Roman"/>
          <w:sz w:val="24"/>
          <w:szCs w:val="24"/>
        </w:rPr>
        <w:t xml:space="preserve"> </w:t>
      </w:r>
      <w:r w:rsidRPr="00A70240">
        <w:rPr>
          <w:rFonts w:ascii="Times New Roman" w:hAnsi="Times New Roman" w:cs="Times New Roman"/>
          <w:spacing w:val="1"/>
          <w:sz w:val="24"/>
          <w:szCs w:val="24"/>
        </w:rPr>
        <w:t xml:space="preserve">Department of </w:t>
      </w:r>
      <w:r w:rsidRPr="00A70240">
        <w:rPr>
          <w:rFonts w:ascii="Times New Roman" w:hAnsi="Times New Roman" w:cs="Times New Roman"/>
          <w:sz w:val="24"/>
          <w:szCs w:val="24"/>
        </w:rPr>
        <w:t>Pharmaceutics, Sarojini</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Naidu</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Vanita</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Pharmacy</w:t>
      </w:r>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Maha</w:t>
      </w:r>
      <w:proofErr w:type="spellEnd"/>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Vidyalaya</w:t>
      </w:r>
      <w:proofErr w:type="spellEnd"/>
      <w:r w:rsidRPr="00A70240">
        <w:rPr>
          <w:rFonts w:ascii="Times New Roman" w:hAnsi="Times New Roman" w:cs="Times New Roman"/>
          <w:sz w:val="24"/>
          <w:szCs w:val="24"/>
        </w:rPr>
        <w:t>,</w:t>
      </w:r>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Hyderabad</w:t>
      </w:r>
      <w:proofErr w:type="gramStart"/>
      <w:r w:rsidRPr="00A70240">
        <w:rPr>
          <w:rFonts w:ascii="Times New Roman" w:hAnsi="Times New Roman" w:cs="Times New Roman"/>
          <w:sz w:val="24"/>
          <w:szCs w:val="24"/>
        </w:rPr>
        <w:t>,Telangana</w:t>
      </w:r>
      <w:proofErr w:type="spellEnd"/>
      <w:proofErr w:type="gramEnd"/>
      <w:r w:rsidRPr="00A70240">
        <w:rPr>
          <w:rFonts w:ascii="Times New Roman" w:hAnsi="Times New Roman" w:cs="Times New Roman"/>
          <w:sz w:val="24"/>
          <w:szCs w:val="24"/>
        </w:rPr>
        <w:t>,</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India.</w:t>
      </w:r>
    </w:p>
    <w:p w:rsidR="00A70240" w:rsidRPr="00A70240" w:rsidRDefault="00A70240" w:rsidP="00A70240">
      <w:pPr>
        <w:ind w:left="450"/>
        <w:jc w:val="both"/>
        <w:rPr>
          <w:rFonts w:ascii="Times New Roman" w:hAnsi="Times New Roman" w:cs="Times New Roman"/>
          <w:sz w:val="24"/>
          <w:szCs w:val="24"/>
        </w:rPr>
      </w:pPr>
      <w:proofErr w:type="gramStart"/>
      <w:r w:rsidRPr="00A70240">
        <w:rPr>
          <w:rFonts w:ascii="Times New Roman" w:hAnsi="Times New Roman" w:cs="Times New Roman"/>
          <w:sz w:val="24"/>
          <w:szCs w:val="24"/>
          <w:vertAlign w:val="superscript"/>
        </w:rPr>
        <w:t>3</w:t>
      </w:r>
      <w:r w:rsidRPr="00A70240">
        <w:rPr>
          <w:rFonts w:ascii="Times New Roman" w:hAnsi="Times New Roman" w:cs="Times New Roman"/>
          <w:sz w:val="24"/>
          <w:szCs w:val="24"/>
        </w:rPr>
        <w:t>Student,</w:t>
      </w:r>
      <w:r w:rsidR="00502A5E">
        <w:rPr>
          <w:rFonts w:ascii="Times New Roman" w:hAnsi="Times New Roman" w:cs="Times New Roman"/>
          <w:sz w:val="24"/>
          <w:szCs w:val="24"/>
        </w:rPr>
        <w:t xml:space="preserve"> </w:t>
      </w:r>
      <w:r w:rsidRPr="00A70240">
        <w:rPr>
          <w:rFonts w:ascii="Times New Roman" w:hAnsi="Times New Roman" w:cs="Times New Roman"/>
          <w:spacing w:val="1"/>
          <w:sz w:val="24"/>
          <w:szCs w:val="24"/>
        </w:rPr>
        <w:t xml:space="preserve">Department of </w:t>
      </w:r>
      <w:r w:rsidRPr="00A70240">
        <w:rPr>
          <w:rFonts w:ascii="Times New Roman" w:hAnsi="Times New Roman" w:cs="Times New Roman"/>
          <w:sz w:val="24"/>
          <w:szCs w:val="24"/>
        </w:rPr>
        <w:t>Pharmaceutics, Sarojini</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Naidu</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Vanita</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Pharmacy</w:t>
      </w:r>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Maha</w:t>
      </w:r>
      <w:proofErr w:type="spellEnd"/>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Vidyalaya</w:t>
      </w:r>
      <w:proofErr w:type="spellEnd"/>
      <w:r w:rsidRPr="00A70240">
        <w:rPr>
          <w:rFonts w:ascii="Times New Roman" w:hAnsi="Times New Roman" w:cs="Times New Roman"/>
          <w:sz w:val="24"/>
          <w:szCs w:val="24"/>
        </w:rPr>
        <w:t>,</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Hyderabad,</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Telangana,</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India.</w:t>
      </w:r>
      <w:proofErr w:type="gramEnd"/>
    </w:p>
    <w:p w:rsidR="00A70240" w:rsidRPr="00A70240" w:rsidRDefault="00A70240" w:rsidP="00A70240">
      <w:pPr>
        <w:ind w:left="415" w:right="98"/>
        <w:jc w:val="both"/>
        <w:rPr>
          <w:rFonts w:ascii="Times New Roman" w:hAnsi="Times New Roman" w:cs="Times New Roman"/>
          <w:sz w:val="24"/>
          <w:szCs w:val="24"/>
        </w:rPr>
      </w:pPr>
      <w:r>
        <w:rPr>
          <w:rFonts w:ascii="Times New Roman" w:hAnsi="Times New Roman" w:cs="Times New Roman"/>
          <w:sz w:val="24"/>
          <w:szCs w:val="24"/>
          <w:vertAlign w:val="superscript"/>
        </w:rPr>
        <w:t>4</w:t>
      </w:r>
      <w:r w:rsidRPr="00A70240">
        <w:rPr>
          <w:rFonts w:ascii="Times New Roman" w:hAnsi="Times New Roman" w:cs="Times New Roman"/>
          <w:sz w:val="24"/>
          <w:szCs w:val="24"/>
        </w:rPr>
        <w:t>Associate</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professor,</w:t>
      </w:r>
      <w:r w:rsidRPr="00A70240">
        <w:rPr>
          <w:rFonts w:ascii="Times New Roman" w:hAnsi="Times New Roman" w:cs="Times New Roman"/>
          <w:spacing w:val="1"/>
          <w:sz w:val="24"/>
          <w:szCs w:val="24"/>
        </w:rPr>
        <w:t xml:space="preserve"> Department of </w:t>
      </w:r>
      <w:proofErr w:type="spellStart"/>
      <w:r w:rsidRPr="00A70240">
        <w:rPr>
          <w:rFonts w:ascii="Times New Roman" w:hAnsi="Times New Roman" w:cs="Times New Roman"/>
          <w:sz w:val="24"/>
          <w:szCs w:val="24"/>
        </w:rPr>
        <w:t>Pharmaceutics</w:t>
      </w:r>
      <w:proofErr w:type="gramStart"/>
      <w:r w:rsidRPr="00A70240">
        <w:rPr>
          <w:rFonts w:ascii="Times New Roman" w:hAnsi="Times New Roman" w:cs="Times New Roman"/>
          <w:sz w:val="24"/>
          <w:szCs w:val="24"/>
        </w:rPr>
        <w:t>,Sarojini</w:t>
      </w:r>
      <w:proofErr w:type="spellEnd"/>
      <w:proofErr w:type="gramEnd"/>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NaiduVanita</w:t>
      </w:r>
      <w:proofErr w:type="spellEnd"/>
      <w:r w:rsidR="00502A5E">
        <w:rPr>
          <w:rFonts w:ascii="Times New Roman" w:hAnsi="Times New Roman" w:cs="Times New Roman"/>
          <w:sz w:val="24"/>
          <w:szCs w:val="24"/>
        </w:rPr>
        <w:t xml:space="preserve"> </w:t>
      </w:r>
      <w:r w:rsidRPr="00A70240">
        <w:rPr>
          <w:rFonts w:ascii="Times New Roman" w:hAnsi="Times New Roman" w:cs="Times New Roman"/>
          <w:sz w:val="24"/>
          <w:szCs w:val="24"/>
        </w:rPr>
        <w:t>Pharmacy</w:t>
      </w:r>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Maha</w:t>
      </w:r>
      <w:proofErr w:type="spellEnd"/>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Vidyalaya</w:t>
      </w:r>
      <w:proofErr w:type="spellEnd"/>
      <w:r w:rsidRPr="00A70240">
        <w:rPr>
          <w:rFonts w:ascii="Times New Roman" w:hAnsi="Times New Roman" w:cs="Times New Roman"/>
          <w:sz w:val="24"/>
          <w:szCs w:val="24"/>
        </w:rPr>
        <w:t>,</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Hyderabad,</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Telangana,</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India.</w:t>
      </w:r>
    </w:p>
    <w:p w:rsidR="00A70240" w:rsidRPr="00A70240" w:rsidRDefault="00A70240" w:rsidP="00A70240">
      <w:pPr>
        <w:ind w:left="415" w:right="98"/>
        <w:jc w:val="both"/>
        <w:rPr>
          <w:rFonts w:ascii="Times New Roman" w:hAnsi="Times New Roman" w:cs="Times New Roman"/>
          <w:sz w:val="24"/>
          <w:szCs w:val="24"/>
        </w:rPr>
      </w:pPr>
      <w:r w:rsidRPr="00A70240">
        <w:rPr>
          <w:rFonts w:ascii="Times New Roman" w:hAnsi="Times New Roman" w:cs="Times New Roman"/>
          <w:sz w:val="24"/>
          <w:szCs w:val="24"/>
          <w:vertAlign w:val="superscript"/>
        </w:rPr>
        <w:t>5</w:t>
      </w:r>
      <w:r w:rsidRPr="00A70240">
        <w:rPr>
          <w:rFonts w:ascii="Times New Roman" w:hAnsi="Times New Roman" w:cs="Times New Roman"/>
          <w:sz w:val="24"/>
          <w:szCs w:val="24"/>
        </w:rPr>
        <w:t>Associate</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professor,</w:t>
      </w:r>
      <w:r w:rsidRPr="00A70240">
        <w:rPr>
          <w:rFonts w:ascii="Times New Roman" w:hAnsi="Times New Roman" w:cs="Times New Roman"/>
          <w:spacing w:val="1"/>
          <w:sz w:val="24"/>
          <w:szCs w:val="24"/>
        </w:rPr>
        <w:t xml:space="preserve"> Department of </w:t>
      </w:r>
      <w:r w:rsidRPr="00A70240">
        <w:rPr>
          <w:rFonts w:ascii="Times New Roman" w:hAnsi="Times New Roman" w:cs="Times New Roman"/>
          <w:sz w:val="24"/>
          <w:szCs w:val="24"/>
        </w:rPr>
        <w:t>Pharmaceutics,</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Sarojini</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Naidu</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Vanita</w:t>
      </w:r>
      <w:r w:rsidR="00502A5E">
        <w:rPr>
          <w:rFonts w:ascii="Times New Roman" w:hAnsi="Times New Roman" w:cs="Times New Roman"/>
          <w:sz w:val="24"/>
          <w:szCs w:val="24"/>
        </w:rPr>
        <w:t xml:space="preserve"> </w:t>
      </w:r>
      <w:r w:rsidRPr="00A70240">
        <w:rPr>
          <w:rFonts w:ascii="Times New Roman" w:hAnsi="Times New Roman" w:cs="Times New Roman"/>
          <w:sz w:val="24"/>
          <w:szCs w:val="24"/>
        </w:rPr>
        <w:t>Pharmacy</w:t>
      </w:r>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Maha</w:t>
      </w:r>
      <w:proofErr w:type="spellEnd"/>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Vidyalaya</w:t>
      </w:r>
      <w:proofErr w:type="spellEnd"/>
      <w:r w:rsidRPr="00A70240">
        <w:rPr>
          <w:rFonts w:ascii="Times New Roman" w:hAnsi="Times New Roman" w:cs="Times New Roman"/>
          <w:sz w:val="24"/>
          <w:szCs w:val="24"/>
        </w:rPr>
        <w:t>,</w:t>
      </w:r>
      <w:r w:rsidR="00502A5E">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Hyderabad</w:t>
      </w:r>
      <w:proofErr w:type="gramStart"/>
      <w:r w:rsidRPr="00A70240">
        <w:rPr>
          <w:rFonts w:ascii="Times New Roman" w:hAnsi="Times New Roman" w:cs="Times New Roman"/>
          <w:sz w:val="24"/>
          <w:szCs w:val="24"/>
        </w:rPr>
        <w:t>,Telangana</w:t>
      </w:r>
      <w:proofErr w:type="spellEnd"/>
      <w:proofErr w:type="gramEnd"/>
      <w:r w:rsidRPr="00A70240">
        <w:rPr>
          <w:rFonts w:ascii="Times New Roman" w:hAnsi="Times New Roman" w:cs="Times New Roman"/>
          <w:sz w:val="24"/>
          <w:szCs w:val="24"/>
        </w:rPr>
        <w:t>,</w:t>
      </w:r>
      <w:r w:rsidR="00502A5E">
        <w:rPr>
          <w:rFonts w:ascii="Times New Roman" w:hAnsi="Times New Roman" w:cs="Times New Roman"/>
          <w:sz w:val="24"/>
          <w:szCs w:val="24"/>
        </w:rPr>
        <w:t xml:space="preserve"> </w:t>
      </w:r>
      <w:bookmarkStart w:id="0" w:name="_GoBack"/>
      <w:bookmarkEnd w:id="0"/>
      <w:r w:rsidRPr="00A70240">
        <w:rPr>
          <w:rFonts w:ascii="Times New Roman" w:hAnsi="Times New Roman" w:cs="Times New Roman"/>
          <w:sz w:val="24"/>
          <w:szCs w:val="24"/>
        </w:rPr>
        <w:t>India.</w:t>
      </w:r>
    </w:p>
    <w:p w:rsidR="00DB6693" w:rsidRPr="00A70240" w:rsidRDefault="0048124A" w:rsidP="00A70240">
      <w:pPr>
        <w:spacing w:line="240" w:lineRule="auto"/>
        <w:jc w:val="both"/>
        <w:rPr>
          <w:rFonts w:ascii="Times New Roman" w:hAnsi="Times New Roman" w:cs="Times New Roman"/>
          <w:b/>
          <w:sz w:val="24"/>
          <w:szCs w:val="24"/>
        </w:rPr>
      </w:pPr>
      <w:r w:rsidRPr="00A70240">
        <w:rPr>
          <w:rFonts w:ascii="Times New Roman" w:hAnsi="Times New Roman" w:cs="Times New Roman"/>
          <w:b/>
          <w:sz w:val="24"/>
          <w:szCs w:val="24"/>
        </w:rPr>
        <w:t>ABSTRACT</w:t>
      </w:r>
    </w:p>
    <w:p w:rsidR="00DB6693" w:rsidRPr="00A70240" w:rsidRDefault="0048124A" w:rsidP="00A70240">
      <w:pPr>
        <w:spacing w:line="240" w:lineRule="auto"/>
        <w:jc w:val="both"/>
        <w:rPr>
          <w:rFonts w:ascii="Times New Roman" w:hAnsi="Times New Roman" w:cs="Times New Roman"/>
          <w:sz w:val="24"/>
          <w:szCs w:val="24"/>
        </w:rPr>
      </w:pPr>
      <w:r w:rsidRPr="00A70240">
        <w:rPr>
          <w:rFonts w:ascii="Times New Roman" w:hAnsi="Times New Roman" w:cs="Times New Roman"/>
          <w:sz w:val="24"/>
          <w:szCs w:val="24"/>
        </w:rPr>
        <w:t xml:space="preserve">Ocuserts are sterile, solid or semisolid ocular formulations designed to utilize controlled release methods, prolonging the duration of medication within the eye and minimizing nasolacrimal drainage. Ocuserts represent a significant innovation in the treatment of eye diseases. The goal of </w:t>
      </w:r>
      <w:proofErr w:type="spellStart"/>
      <w:r w:rsidRPr="00A70240">
        <w:rPr>
          <w:rFonts w:ascii="Times New Roman" w:hAnsi="Times New Roman" w:cs="Times New Roman"/>
          <w:sz w:val="24"/>
          <w:szCs w:val="24"/>
        </w:rPr>
        <w:t>ocuserts</w:t>
      </w:r>
      <w:proofErr w:type="spellEnd"/>
      <w:r w:rsidRPr="00A70240">
        <w:rPr>
          <w:rFonts w:ascii="Times New Roman" w:hAnsi="Times New Roman" w:cs="Times New Roman"/>
          <w:sz w:val="24"/>
          <w:szCs w:val="24"/>
        </w:rPr>
        <w:t xml:space="preserve"> is to enhance the interaction between the medication and the </w:t>
      </w:r>
      <w:proofErr w:type="spellStart"/>
      <w:r w:rsidRPr="00A70240">
        <w:rPr>
          <w:rFonts w:ascii="Times New Roman" w:hAnsi="Times New Roman" w:cs="Times New Roman"/>
          <w:sz w:val="24"/>
          <w:szCs w:val="24"/>
        </w:rPr>
        <w:t>conjunctival</w:t>
      </w:r>
      <w:proofErr w:type="spellEnd"/>
      <w:r w:rsidRPr="00A70240">
        <w:rPr>
          <w:rFonts w:ascii="Times New Roman" w:hAnsi="Times New Roman" w:cs="Times New Roman"/>
          <w:sz w:val="24"/>
          <w:szCs w:val="24"/>
        </w:rPr>
        <w:t xml:space="preserve"> tissue, ensuring sustained drug release when placed in the lower cul-de-sac or </w:t>
      </w:r>
      <w:proofErr w:type="spellStart"/>
      <w:r w:rsidRPr="00A70240">
        <w:rPr>
          <w:rFonts w:ascii="Times New Roman" w:hAnsi="Times New Roman" w:cs="Times New Roman"/>
          <w:sz w:val="24"/>
          <w:szCs w:val="24"/>
        </w:rPr>
        <w:t>conjunctival</w:t>
      </w:r>
      <w:proofErr w:type="spellEnd"/>
      <w:r w:rsidRPr="00A70240">
        <w:rPr>
          <w:rFonts w:ascii="Times New Roman" w:hAnsi="Times New Roman" w:cs="Times New Roman"/>
          <w:sz w:val="24"/>
          <w:szCs w:val="24"/>
        </w:rPr>
        <w:t xml:space="preserve"> sac of the eye. Ocuserts are designed to optimize formulations to achieve a consistent release of medication, ensuring a sustained dosage over an extended duration. Three primary methods for </w:t>
      </w:r>
      <w:proofErr w:type="gramStart"/>
      <w:r w:rsidRPr="00A70240">
        <w:rPr>
          <w:rFonts w:ascii="Times New Roman" w:hAnsi="Times New Roman" w:cs="Times New Roman"/>
          <w:sz w:val="24"/>
          <w:szCs w:val="24"/>
        </w:rPr>
        <w:t>preparing</w:t>
      </w:r>
      <w:proofErr w:type="gramEnd"/>
      <w:r w:rsidRPr="00A70240">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ocuserts</w:t>
      </w:r>
      <w:proofErr w:type="spellEnd"/>
      <w:r w:rsidRPr="00A70240">
        <w:rPr>
          <w:rFonts w:ascii="Times New Roman" w:hAnsi="Times New Roman" w:cs="Times New Roman"/>
          <w:sz w:val="24"/>
          <w:szCs w:val="24"/>
        </w:rPr>
        <w:t xml:space="preserve"> include solvent casting, glass substrate, and melt extrusion techniques. The drug release characteristics primarily rely on the processes of </w:t>
      </w:r>
      <w:proofErr w:type="spellStart"/>
      <w:r w:rsidRPr="00A70240">
        <w:rPr>
          <w:rFonts w:ascii="Times New Roman" w:hAnsi="Times New Roman" w:cs="Times New Roman"/>
          <w:sz w:val="24"/>
          <w:szCs w:val="24"/>
        </w:rPr>
        <w:t>bioerosion</w:t>
      </w:r>
      <w:proofErr w:type="spellEnd"/>
      <w:r w:rsidRPr="00A70240">
        <w:rPr>
          <w:rFonts w:ascii="Times New Roman" w:hAnsi="Times New Roman" w:cs="Times New Roman"/>
          <w:sz w:val="24"/>
          <w:szCs w:val="24"/>
        </w:rPr>
        <w:t>, osmosis, and diffusion, forming the basis of this review paper aimed at providing an overview of the innovative ocular drug delivery system.</w:t>
      </w:r>
    </w:p>
    <w:p w:rsidR="00DB6693" w:rsidRDefault="0048124A" w:rsidP="00A70240">
      <w:pPr>
        <w:spacing w:line="240" w:lineRule="auto"/>
        <w:jc w:val="both"/>
        <w:rPr>
          <w:rFonts w:ascii="Times New Roman" w:hAnsi="Times New Roman" w:cs="Times New Roman"/>
          <w:sz w:val="24"/>
          <w:szCs w:val="24"/>
        </w:rPr>
      </w:pPr>
      <w:r w:rsidRPr="00A70240">
        <w:rPr>
          <w:rFonts w:ascii="Times New Roman" w:hAnsi="Times New Roman" w:cs="Times New Roman"/>
          <w:b/>
          <w:bCs/>
          <w:sz w:val="24"/>
          <w:szCs w:val="24"/>
        </w:rPr>
        <w:t xml:space="preserve">Key </w:t>
      </w:r>
      <w:proofErr w:type="gramStart"/>
      <w:r w:rsidRPr="00A70240">
        <w:rPr>
          <w:rFonts w:ascii="Times New Roman" w:hAnsi="Times New Roman" w:cs="Times New Roman"/>
          <w:b/>
          <w:bCs/>
          <w:sz w:val="24"/>
          <w:szCs w:val="24"/>
        </w:rPr>
        <w:t>words :</w:t>
      </w:r>
      <w:proofErr w:type="gramEnd"/>
      <w:r w:rsidRPr="00A70240">
        <w:rPr>
          <w:rFonts w:ascii="Times New Roman" w:hAnsi="Times New Roman" w:cs="Times New Roman"/>
          <w:sz w:val="24"/>
          <w:szCs w:val="24"/>
        </w:rPr>
        <w:t xml:space="preserve"> Ocuserts, </w:t>
      </w:r>
      <w:proofErr w:type="spellStart"/>
      <w:r w:rsidRPr="00A70240">
        <w:rPr>
          <w:rFonts w:ascii="Times New Roman" w:hAnsi="Times New Roman" w:cs="Times New Roman"/>
          <w:sz w:val="24"/>
          <w:szCs w:val="24"/>
        </w:rPr>
        <w:t>conjunctival</w:t>
      </w:r>
      <w:proofErr w:type="spellEnd"/>
      <w:r w:rsidRPr="00A70240">
        <w:rPr>
          <w:rFonts w:ascii="Times New Roman" w:hAnsi="Times New Roman" w:cs="Times New Roman"/>
          <w:sz w:val="24"/>
          <w:szCs w:val="24"/>
        </w:rPr>
        <w:t xml:space="preserve"> tissue, cul-de-sac, bio erosion, osmosis, diffusion, extrusion</w:t>
      </w:r>
    </w:p>
    <w:p w:rsidR="00A70240" w:rsidRDefault="00A70240" w:rsidP="00A70240">
      <w:pPr>
        <w:spacing w:line="240" w:lineRule="auto"/>
        <w:jc w:val="both"/>
        <w:rPr>
          <w:rFonts w:ascii="Times New Roman" w:hAnsi="Times New Roman" w:cs="Times New Roman"/>
          <w:sz w:val="24"/>
          <w:szCs w:val="24"/>
        </w:rPr>
      </w:pPr>
    </w:p>
    <w:p w:rsidR="00A70240" w:rsidRDefault="00A70240" w:rsidP="00A70240">
      <w:pPr>
        <w:spacing w:line="240" w:lineRule="auto"/>
        <w:jc w:val="both"/>
        <w:rPr>
          <w:rFonts w:ascii="Times New Roman" w:hAnsi="Times New Roman" w:cs="Times New Roman"/>
          <w:sz w:val="24"/>
          <w:szCs w:val="24"/>
        </w:rPr>
      </w:pPr>
    </w:p>
    <w:p w:rsidR="00A70240" w:rsidRDefault="00A70240" w:rsidP="00A70240">
      <w:pPr>
        <w:spacing w:line="240" w:lineRule="auto"/>
        <w:jc w:val="both"/>
        <w:rPr>
          <w:rFonts w:ascii="Times New Roman" w:hAnsi="Times New Roman" w:cs="Times New Roman"/>
          <w:sz w:val="24"/>
          <w:szCs w:val="24"/>
        </w:rPr>
      </w:pPr>
    </w:p>
    <w:p w:rsidR="00A70240" w:rsidRDefault="00A70240" w:rsidP="00A70240">
      <w:pPr>
        <w:spacing w:line="240" w:lineRule="auto"/>
        <w:jc w:val="both"/>
        <w:rPr>
          <w:rFonts w:ascii="Times New Roman" w:hAnsi="Times New Roman" w:cs="Times New Roman"/>
          <w:sz w:val="24"/>
          <w:szCs w:val="24"/>
        </w:rPr>
      </w:pPr>
    </w:p>
    <w:p w:rsidR="00A70240" w:rsidRDefault="00A70240" w:rsidP="00A70240">
      <w:pPr>
        <w:spacing w:line="240" w:lineRule="auto"/>
        <w:jc w:val="both"/>
        <w:rPr>
          <w:rFonts w:ascii="Times New Roman" w:hAnsi="Times New Roman" w:cs="Times New Roman"/>
          <w:sz w:val="24"/>
          <w:szCs w:val="24"/>
        </w:rPr>
      </w:pPr>
    </w:p>
    <w:p w:rsidR="00A70240" w:rsidRDefault="00A70240" w:rsidP="00A70240">
      <w:pPr>
        <w:spacing w:line="240" w:lineRule="auto"/>
        <w:jc w:val="both"/>
        <w:rPr>
          <w:rFonts w:ascii="Times New Roman" w:hAnsi="Times New Roman" w:cs="Times New Roman"/>
          <w:sz w:val="24"/>
          <w:szCs w:val="24"/>
        </w:rPr>
      </w:pPr>
    </w:p>
    <w:p w:rsidR="00A70240" w:rsidRDefault="00A70240" w:rsidP="00A70240">
      <w:pPr>
        <w:spacing w:line="240" w:lineRule="auto"/>
        <w:jc w:val="both"/>
        <w:rPr>
          <w:rFonts w:ascii="Times New Roman" w:hAnsi="Times New Roman" w:cs="Times New Roman"/>
          <w:sz w:val="24"/>
          <w:szCs w:val="24"/>
        </w:rPr>
      </w:pPr>
    </w:p>
    <w:p w:rsidR="00A70240" w:rsidRPr="00A70240" w:rsidRDefault="00A70240" w:rsidP="00A70240">
      <w:pPr>
        <w:spacing w:line="240" w:lineRule="auto"/>
        <w:jc w:val="both"/>
        <w:rPr>
          <w:rFonts w:ascii="Times New Roman" w:hAnsi="Times New Roman" w:cs="Times New Roman"/>
          <w:sz w:val="24"/>
          <w:szCs w:val="24"/>
        </w:rPr>
      </w:pPr>
    </w:p>
    <w:p w:rsidR="00DB6693" w:rsidRPr="00A70240" w:rsidRDefault="0048124A" w:rsidP="00A70240">
      <w:pPr>
        <w:numPr>
          <w:ilvl w:val="0"/>
          <w:numId w:val="1"/>
        </w:numPr>
        <w:spacing w:line="240" w:lineRule="auto"/>
        <w:jc w:val="both"/>
        <w:rPr>
          <w:rFonts w:ascii="Times New Roman" w:hAnsi="Times New Roman" w:cs="Times New Roman"/>
          <w:b/>
          <w:sz w:val="24"/>
          <w:szCs w:val="24"/>
        </w:rPr>
      </w:pPr>
      <w:r w:rsidRPr="00A70240">
        <w:rPr>
          <w:rFonts w:ascii="Times New Roman" w:hAnsi="Times New Roman" w:cs="Times New Roman"/>
          <w:b/>
          <w:sz w:val="24"/>
          <w:szCs w:val="24"/>
        </w:rPr>
        <w:t>INTRODUCTION</w:t>
      </w:r>
    </w:p>
    <w:p w:rsidR="00DB6693" w:rsidRPr="00A70240" w:rsidRDefault="005E29CF" w:rsidP="00A7024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Research by </w:t>
      </w:r>
      <w:r w:rsidRPr="005E29CF">
        <w:rPr>
          <w:rFonts w:ascii="Times New Roman" w:hAnsi="Times New Roman" w:cs="Times New Roman"/>
          <w:sz w:val="24"/>
          <w:szCs w:val="24"/>
        </w:rPr>
        <w:t xml:space="preserve">Dr. </w:t>
      </w:r>
      <w:proofErr w:type="spellStart"/>
      <w:r w:rsidRPr="005E29CF">
        <w:rPr>
          <w:rFonts w:ascii="Times New Roman" w:hAnsi="Times New Roman" w:cs="Times New Roman"/>
          <w:sz w:val="24"/>
          <w:szCs w:val="24"/>
        </w:rPr>
        <w:t>Amudha</w:t>
      </w:r>
      <w:proofErr w:type="spellEnd"/>
      <w:r w:rsidRPr="005E29CF">
        <w:rPr>
          <w:rFonts w:ascii="Times New Roman" w:hAnsi="Times New Roman" w:cs="Times New Roman"/>
          <w:sz w:val="24"/>
          <w:szCs w:val="24"/>
        </w:rPr>
        <w:t xml:space="preserve"> M</w:t>
      </w:r>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sz w:val="24"/>
          <w:szCs w:val="24"/>
        </w:rPr>
        <w:t xml:space="preserve"> (2023)</w:t>
      </w:r>
      <w:r w:rsidR="00FA367E">
        <w:rPr>
          <w:rFonts w:ascii="Times New Roman" w:hAnsi="Times New Roman" w:cs="Times New Roman"/>
          <w:sz w:val="24"/>
          <w:szCs w:val="24"/>
        </w:rPr>
        <w:t>.</w:t>
      </w:r>
      <w:r w:rsidR="0048124A" w:rsidRPr="00A70240">
        <w:rPr>
          <w:rFonts w:ascii="Times New Roman" w:hAnsi="Times New Roman" w:cs="Times New Roman"/>
          <w:sz w:val="24"/>
          <w:szCs w:val="24"/>
        </w:rPr>
        <w:t xml:space="preserve">The human eye is truly a remarkable sensory organ that allows us to see and perceive the world around us. It is a complex structure that enables us to interpret and understand our surroundings through the reception of light and visual stimuli. The eye not only helps us to perceiving shapes, depth, colors and light. But it also plays a crucial role in our sense of balance. The eye functions through a series of intricate processes involving the cornea, iris, lens, retina and optic nerve among other components (Ocular drug delivery). </w:t>
      </w:r>
      <w:proofErr w:type="gramStart"/>
      <w:r w:rsidR="0048124A" w:rsidRPr="00A70240">
        <w:rPr>
          <w:rFonts w:ascii="Times New Roman" w:hAnsi="Times New Roman" w:cs="Times New Roman"/>
          <w:sz w:val="24"/>
          <w:szCs w:val="24"/>
        </w:rPr>
        <w:t>Topical administration of drugs to the eye indeed a commonly used and accepted method for the treatment of various eye conditions.</w:t>
      </w:r>
      <w:proofErr w:type="gramEnd"/>
      <w:r w:rsidR="0048124A" w:rsidRPr="00A70240">
        <w:rPr>
          <w:rFonts w:ascii="Times New Roman" w:hAnsi="Times New Roman" w:cs="Times New Roman"/>
          <w:sz w:val="24"/>
          <w:szCs w:val="24"/>
        </w:rPr>
        <w:t xml:space="preserve"> This route of administration involves applying medication directly on to the surface of the eye, usually in the form of eye drops or ointments. Topical administration offers several advantages for the treatment of various eye dis</w:t>
      </w:r>
      <w:r>
        <w:rPr>
          <w:rFonts w:ascii="Times New Roman" w:hAnsi="Times New Roman" w:cs="Times New Roman"/>
          <w:sz w:val="24"/>
          <w:szCs w:val="24"/>
        </w:rPr>
        <w:t xml:space="preserve">eases and patient </w:t>
      </w:r>
      <w:proofErr w:type="gramStart"/>
      <w:r>
        <w:rPr>
          <w:rFonts w:ascii="Times New Roman" w:hAnsi="Times New Roman" w:cs="Times New Roman"/>
          <w:sz w:val="24"/>
          <w:szCs w:val="24"/>
        </w:rPr>
        <w:t>compliance .</w:t>
      </w:r>
      <w:proofErr w:type="gramEnd"/>
      <w:r w:rsidRPr="005E29CF">
        <w:t xml:space="preserve"> </w:t>
      </w: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(2021</w:t>
      </w:r>
      <w:proofErr w:type="gramStart"/>
      <w:r>
        <w:rPr>
          <w:rFonts w:ascii="Times New Roman" w:hAnsi="Times New Roman" w:cs="Times New Roman"/>
          <w:sz w:val="24"/>
          <w:szCs w:val="24"/>
        </w:rPr>
        <w:t>)</w:t>
      </w:r>
      <w:r w:rsidR="0048124A" w:rsidRPr="00A70240">
        <w:rPr>
          <w:rFonts w:ascii="Times New Roman" w:hAnsi="Times New Roman" w:cs="Times New Roman"/>
          <w:sz w:val="24"/>
          <w:szCs w:val="24"/>
        </w:rPr>
        <w:t>Ophthalmic</w:t>
      </w:r>
      <w:proofErr w:type="gramEnd"/>
      <w:r w:rsidR="0048124A" w:rsidRPr="00A70240">
        <w:rPr>
          <w:rFonts w:ascii="Times New Roman" w:hAnsi="Times New Roman" w:cs="Times New Roman"/>
          <w:sz w:val="24"/>
          <w:szCs w:val="24"/>
        </w:rPr>
        <w:t xml:space="preserve"> preparations are specifically designed for local therapy in the eye rather than for systemic treatment. The primary reason for this is to avoid high concentrations of medications in the bloodstream, which can lead to systemic side effects and potential harm to the rest of the body. When medications are administered directly to the eye through ophthalmic preparations such as eye drops or </w:t>
      </w:r>
      <w:proofErr w:type="gramStart"/>
      <w:r w:rsidR="0048124A" w:rsidRPr="00A70240">
        <w:rPr>
          <w:rFonts w:ascii="Times New Roman" w:hAnsi="Times New Roman" w:cs="Times New Roman"/>
          <w:sz w:val="24"/>
          <w:szCs w:val="24"/>
        </w:rPr>
        <w:t>ointments, that</w:t>
      </w:r>
      <w:proofErr w:type="gramEnd"/>
      <w:r w:rsidR="0048124A" w:rsidRPr="00A70240">
        <w:rPr>
          <w:rFonts w:ascii="Times New Roman" w:hAnsi="Times New Roman" w:cs="Times New Roman"/>
          <w:sz w:val="24"/>
          <w:szCs w:val="24"/>
        </w:rPr>
        <w:t xml:space="preserve"> are intended to act locally on the tissues of the eye itself. By keeping the concentration of the drug localized to the eye, the risk of systemic absorption and associate</w:t>
      </w:r>
      <w:r w:rsidR="00FA367E">
        <w:rPr>
          <w:rFonts w:ascii="Times New Roman" w:hAnsi="Times New Roman" w:cs="Times New Roman"/>
          <w:sz w:val="24"/>
          <w:szCs w:val="24"/>
        </w:rPr>
        <w:t xml:space="preserve">d side-effects are </w:t>
      </w:r>
      <w:proofErr w:type="gramStart"/>
      <w:r w:rsidR="00FA367E">
        <w:rPr>
          <w:rFonts w:ascii="Times New Roman" w:hAnsi="Times New Roman" w:cs="Times New Roman"/>
          <w:sz w:val="24"/>
          <w:szCs w:val="24"/>
        </w:rPr>
        <w:t xml:space="preserve">minimized </w:t>
      </w:r>
      <w:r w:rsidR="0048124A" w:rsidRPr="00A70240">
        <w:rPr>
          <w:rFonts w:ascii="Times New Roman" w:hAnsi="Times New Roman" w:cs="Times New Roman"/>
          <w:sz w:val="24"/>
          <w:szCs w:val="24"/>
        </w:rPr>
        <w:t>.</w:t>
      </w:r>
      <w:proofErr w:type="gramEnd"/>
      <w:r w:rsidRPr="005E29CF">
        <w:rPr>
          <w:rFonts w:ascii="Times New Roman" w:hAnsi="Times New Roman" w:cs="Times New Roman"/>
          <w:sz w:val="24"/>
          <w:szCs w:val="24"/>
        </w:rPr>
        <w:t xml:space="preserve"> </w:t>
      </w:r>
      <w:r>
        <w:rPr>
          <w:rFonts w:ascii="Times New Roman" w:hAnsi="Times New Roman" w:cs="Times New Roman"/>
          <w:sz w:val="24"/>
          <w:szCs w:val="24"/>
        </w:rPr>
        <w:t xml:space="preserve">Research by </w:t>
      </w:r>
      <w:r w:rsidRPr="005E29CF">
        <w:rPr>
          <w:rFonts w:ascii="Times New Roman" w:hAnsi="Times New Roman" w:cs="Times New Roman"/>
          <w:sz w:val="24"/>
          <w:szCs w:val="24"/>
        </w:rPr>
        <w:t xml:space="preserve">Dr. </w:t>
      </w:r>
      <w:proofErr w:type="spellStart"/>
      <w:r w:rsidRPr="005E29CF">
        <w:rPr>
          <w:rFonts w:ascii="Times New Roman" w:hAnsi="Times New Roman" w:cs="Times New Roman"/>
          <w:sz w:val="24"/>
          <w:szCs w:val="24"/>
        </w:rPr>
        <w:t>Amudha</w:t>
      </w:r>
      <w:proofErr w:type="spellEnd"/>
      <w:r w:rsidRPr="005E29CF">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gramStart"/>
      <w:r w:rsidRPr="005E29CF">
        <w:rPr>
          <w:rFonts w:ascii="Times New Roman" w:hAnsi="Times New Roman" w:cs="Times New Roman"/>
          <w:i/>
          <w:sz w:val="24"/>
          <w:szCs w:val="24"/>
        </w:rPr>
        <w:t>et.al</w:t>
      </w:r>
      <w:r w:rsidRPr="005E29CF">
        <w:rPr>
          <w:rFonts w:ascii="Times New Roman" w:hAnsi="Times New Roman" w:cs="Times New Roman"/>
          <w:sz w:val="24"/>
          <w:szCs w:val="24"/>
        </w:rPr>
        <w:t>(</w:t>
      </w:r>
      <w:proofErr w:type="gramEnd"/>
      <w:r w:rsidRPr="005E29CF">
        <w:rPr>
          <w:rFonts w:ascii="Times New Roman" w:hAnsi="Times New Roman" w:cs="Times New Roman"/>
          <w:sz w:val="24"/>
          <w:szCs w:val="24"/>
        </w:rPr>
        <w:t>2022)</w:t>
      </w:r>
      <w:r w:rsidR="0048124A" w:rsidRPr="00A70240">
        <w:rPr>
          <w:rFonts w:ascii="Times New Roman" w:hAnsi="Times New Roman" w:cs="Times New Roman"/>
          <w:sz w:val="24"/>
          <w:szCs w:val="24"/>
        </w:rPr>
        <w:t xml:space="preserve"> Ocuserts systems was firstly developed in 1975by '</w:t>
      </w:r>
      <w:proofErr w:type="spellStart"/>
      <w:r w:rsidR="0048124A" w:rsidRPr="00A70240">
        <w:rPr>
          <w:rFonts w:ascii="Times New Roman" w:hAnsi="Times New Roman" w:cs="Times New Roman"/>
          <w:sz w:val="24"/>
          <w:szCs w:val="24"/>
        </w:rPr>
        <w:t>Alza</w:t>
      </w:r>
      <w:proofErr w:type="spellEnd"/>
      <w:r w:rsidR="0048124A" w:rsidRPr="00A70240">
        <w:rPr>
          <w:rFonts w:ascii="Times New Roman" w:hAnsi="Times New Roman" w:cs="Times New Roman"/>
          <w:sz w:val="24"/>
          <w:szCs w:val="24"/>
        </w:rPr>
        <w:t xml:space="preserve"> corporation' in the United </w:t>
      </w:r>
      <w:r>
        <w:rPr>
          <w:rFonts w:ascii="Times New Roman" w:hAnsi="Times New Roman" w:cs="Times New Roman"/>
          <w:sz w:val="24"/>
          <w:szCs w:val="24"/>
        </w:rPr>
        <w:t xml:space="preserve">States of </w:t>
      </w:r>
      <w:proofErr w:type="spellStart"/>
      <w:r>
        <w:rPr>
          <w:rFonts w:ascii="Times New Roman" w:hAnsi="Times New Roman" w:cs="Times New Roman"/>
          <w:sz w:val="24"/>
          <w:szCs w:val="24"/>
        </w:rPr>
        <w:t>America..Research</w:t>
      </w:r>
      <w:proofErr w:type="spellEnd"/>
      <w:r>
        <w:rPr>
          <w:rFonts w:ascii="Times New Roman" w:hAnsi="Times New Roman" w:cs="Times New Roman"/>
          <w:sz w:val="24"/>
          <w:szCs w:val="24"/>
        </w:rPr>
        <w:t xml:space="preserve"> by </w:t>
      </w:r>
      <w:proofErr w:type="spellStart"/>
      <w:r w:rsidRPr="00A70240">
        <w:rPr>
          <w:rFonts w:ascii="Times New Roman" w:hAnsi="Times New Roman" w:cs="Times New Roman"/>
          <w:bCs/>
          <w:sz w:val="24"/>
          <w:szCs w:val="24"/>
        </w:rPr>
        <w:t>Kaushal</w:t>
      </w:r>
      <w:proofErr w:type="spellEnd"/>
      <w:r w:rsidRPr="00A70240">
        <w:rPr>
          <w:rFonts w:ascii="Times New Roman" w:hAnsi="Times New Roman" w:cs="Times New Roman"/>
          <w:bCs/>
          <w:sz w:val="24"/>
          <w:szCs w:val="24"/>
        </w:rPr>
        <w:t xml:space="preserve"> Kumar</w:t>
      </w:r>
      <w:r w:rsidRPr="00A70240">
        <w:rPr>
          <w:rFonts w:ascii="Times New Roman" w:hAnsi="Times New Roman" w:cs="Times New Roman"/>
          <w:sz w:val="24"/>
          <w:szCs w:val="24"/>
        </w:rPr>
        <w:t xml:space="preserve"> </w:t>
      </w:r>
      <w:proofErr w:type="gramStart"/>
      <w:r>
        <w:rPr>
          <w:rFonts w:ascii="Times New Roman" w:hAnsi="Times New Roman" w:cs="Times New Roman"/>
          <w:sz w:val="24"/>
          <w:szCs w:val="24"/>
        </w:rPr>
        <w:t>et.al(</w:t>
      </w:r>
      <w:proofErr w:type="gramEnd"/>
      <w:r>
        <w:rPr>
          <w:rFonts w:ascii="Times New Roman" w:hAnsi="Times New Roman" w:cs="Times New Roman"/>
          <w:sz w:val="24"/>
          <w:szCs w:val="24"/>
        </w:rPr>
        <w:t>2014)</w:t>
      </w:r>
      <w:r w:rsidR="0048124A" w:rsidRPr="00A70240">
        <w:rPr>
          <w:rFonts w:ascii="Times New Roman" w:hAnsi="Times New Roman" w:cs="Times New Roman"/>
          <w:sz w:val="24"/>
          <w:szCs w:val="24"/>
        </w:rPr>
        <w:t xml:space="preserve">Ocuserts are drug delivery designed as thin, flexible and usually disc- shaped inserts placed in the eye. They gradually release medication over an extended period, providing sustained drug delivery directly to the eye, reducing the frequency of administration. They are used for conditions like glaucoma, ocular infection and inflammation. Ocuserts offers continuous controlled drug delivery of ophthalmic ally active drugs to the eye. They provide sustained release of medication maintaining therapeutic levels over time, which can improve patient compliance and treatment outcomes of various ocular conditions and increased bioavailability by increased drug eye contact time is served. Generally, all types of </w:t>
      </w:r>
      <w:proofErr w:type="spellStart"/>
      <w:r w:rsidR="0048124A" w:rsidRPr="00A70240">
        <w:rPr>
          <w:rFonts w:ascii="Times New Roman" w:hAnsi="Times New Roman" w:cs="Times New Roman"/>
          <w:sz w:val="24"/>
          <w:szCs w:val="24"/>
        </w:rPr>
        <w:t>ocusert</w:t>
      </w:r>
      <w:proofErr w:type="spellEnd"/>
      <w:r w:rsidR="0048124A" w:rsidRPr="00A70240">
        <w:rPr>
          <w:rFonts w:ascii="Times New Roman" w:hAnsi="Times New Roman" w:cs="Times New Roman"/>
          <w:sz w:val="24"/>
          <w:szCs w:val="24"/>
        </w:rPr>
        <w:t xml:space="preserve"> consist of three components namely, “a central drug reservoir” in which the drug is incorporated in a polymer; “rate controlling membrane”, which ensures the controlled release of medicament from the drug reservoir; and “an outer annular ring”, meant for easy handling and proper i</w:t>
      </w:r>
      <w:r>
        <w:rPr>
          <w:rFonts w:ascii="Times New Roman" w:hAnsi="Times New Roman" w:cs="Times New Roman"/>
          <w:sz w:val="24"/>
          <w:szCs w:val="24"/>
        </w:rPr>
        <w:t>nsertion.</w:t>
      </w:r>
    </w:p>
    <w:p w:rsidR="00DB6693" w:rsidRPr="00A70240" w:rsidRDefault="00DB6693" w:rsidP="00A70240">
      <w:pPr>
        <w:spacing w:after="0" w:line="240" w:lineRule="auto"/>
        <w:jc w:val="both"/>
        <w:rPr>
          <w:rFonts w:ascii="Times New Roman" w:hAnsi="Times New Roman" w:cs="Times New Roman"/>
          <w:sz w:val="24"/>
          <w:szCs w:val="24"/>
        </w:rPr>
      </w:pPr>
    </w:p>
    <w:p w:rsidR="00DB6693" w:rsidRPr="00A70240" w:rsidRDefault="0048124A" w:rsidP="00A70240">
      <w:pPr>
        <w:pStyle w:val="NormalWeb"/>
        <w:jc w:val="center"/>
      </w:pPr>
      <w:r w:rsidRPr="00A70240">
        <w:rPr>
          <w:noProof/>
          <w:lang w:val="en-IN" w:eastAsia="en-IN"/>
        </w:rPr>
        <w:drawing>
          <wp:inline distT="0" distB="0" distL="0" distR="0">
            <wp:extent cx="4027469" cy="1458931"/>
            <wp:effectExtent l="0" t="0" r="0" b="8255"/>
            <wp:docPr id="11" name="Picture 1" descr="C:\Users\Bala\AppData\Local\Packages\Microsoft.Windows.Photos_8wekyb3d8bbwe\TempState\ShareServiceTempFolder\ocusert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descr="C:\Users\Bala\AppData\Local\Packages\Microsoft.Windows.Photos_8wekyb3d8bbwe\TempState\ShareServiceTempFolder\ocuserts.jpeg"/>
                    <pic:cNvPicPr>
                      <a:picLocks noChangeAspect="1" noChangeArrowheads="1"/>
                    </pic:cNvPicPr>
                  </pic:nvPicPr>
                  <pic:blipFill>
                    <a:blip r:embed="rId10"/>
                    <a:srcRect/>
                    <a:stretch>
                      <a:fillRect/>
                    </a:stretch>
                  </pic:blipFill>
                  <pic:spPr>
                    <a:xfrm>
                      <a:off x="0" y="0"/>
                      <a:ext cx="4032505" cy="1460755"/>
                    </a:xfrm>
                    <a:prstGeom prst="rect">
                      <a:avLst/>
                    </a:prstGeom>
                    <a:noFill/>
                    <a:ln w="9525">
                      <a:noFill/>
                      <a:miter lim="800000"/>
                      <a:headEnd/>
                      <a:tailEnd/>
                    </a:ln>
                  </pic:spPr>
                </pic:pic>
              </a:graphicData>
            </a:graphic>
          </wp:inline>
        </w:drawing>
      </w:r>
    </w:p>
    <w:p w:rsidR="00DB6693" w:rsidRPr="00A70240" w:rsidRDefault="0048124A" w:rsidP="00A70240">
      <w:pPr>
        <w:spacing w:after="0" w:line="240" w:lineRule="auto"/>
        <w:jc w:val="center"/>
        <w:rPr>
          <w:rFonts w:ascii="Times New Roman" w:hAnsi="Times New Roman" w:cs="Times New Roman"/>
          <w:sz w:val="24"/>
          <w:szCs w:val="24"/>
        </w:rPr>
      </w:pPr>
      <w:r w:rsidRPr="00A70240">
        <w:rPr>
          <w:rFonts w:ascii="Times New Roman" w:hAnsi="Times New Roman" w:cs="Times New Roman"/>
          <w:b/>
          <w:bCs/>
          <w:sz w:val="24"/>
          <w:szCs w:val="24"/>
        </w:rPr>
        <w:t>Figure 1</w:t>
      </w:r>
      <w:r w:rsidRPr="00A70240">
        <w:rPr>
          <w:rFonts w:ascii="Times New Roman" w:hAnsi="Times New Roman" w:cs="Times New Roman"/>
          <w:sz w:val="24"/>
          <w:szCs w:val="24"/>
        </w:rPr>
        <w:t>: Ocuserts</w:t>
      </w:r>
    </w:p>
    <w:p w:rsidR="00DB6693" w:rsidRPr="00A70240" w:rsidRDefault="00DB6693" w:rsidP="00A70240">
      <w:pPr>
        <w:pStyle w:val="ListParagraph"/>
        <w:spacing w:after="0" w:line="240" w:lineRule="auto"/>
        <w:jc w:val="center"/>
        <w:rPr>
          <w:rFonts w:ascii="Times New Roman" w:hAnsi="Times New Roman" w:cs="Times New Roman"/>
          <w:b/>
          <w:sz w:val="24"/>
          <w:szCs w:val="24"/>
        </w:rPr>
      </w:pPr>
    </w:p>
    <w:p w:rsidR="00DB6693" w:rsidRPr="00A70240" w:rsidRDefault="00DB6693" w:rsidP="00A70240">
      <w:pPr>
        <w:pStyle w:val="ListParagraph"/>
        <w:spacing w:after="0" w:line="240" w:lineRule="auto"/>
        <w:jc w:val="center"/>
        <w:rPr>
          <w:rFonts w:ascii="Times New Roman" w:hAnsi="Times New Roman" w:cs="Times New Roman"/>
          <w:b/>
          <w:sz w:val="24"/>
          <w:szCs w:val="24"/>
        </w:rPr>
      </w:pPr>
    </w:p>
    <w:p w:rsidR="00DB6693" w:rsidRPr="00A70240" w:rsidRDefault="00DB6693" w:rsidP="00A70240">
      <w:pPr>
        <w:pStyle w:val="ListParagraph"/>
        <w:spacing w:after="0" w:line="240" w:lineRule="auto"/>
        <w:jc w:val="center"/>
        <w:rPr>
          <w:rFonts w:ascii="Times New Roman" w:hAnsi="Times New Roman" w:cs="Times New Roman"/>
          <w:b/>
          <w:sz w:val="24"/>
          <w:szCs w:val="24"/>
        </w:rPr>
      </w:pPr>
    </w:p>
    <w:p w:rsidR="00DB6693" w:rsidRPr="00A70240" w:rsidRDefault="00DB6693" w:rsidP="00A70240">
      <w:pPr>
        <w:pStyle w:val="ListParagraph"/>
        <w:spacing w:after="0" w:line="240" w:lineRule="auto"/>
        <w:ind w:left="0"/>
        <w:jc w:val="both"/>
        <w:rPr>
          <w:rFonts w:ascii="Times New Roman" w:hAnsi="Times New Roman" w:cs="Times New Roman"/>
          <w:b/>
          <w:sz w:val="24"/>
          <w:szCs w:val="24"/>
        </w:rPr>
      </w:pPr>
    </w:p>
    <w:p w:rsidR="00DB6693" w:rsidRPr="00A70240" w:rsidRDefault="0048124A" w:rsidP="00A70240">
      <w:pPr>
        <w:spacing w:line="240" w:lineRule="auto"/>
        <w:jc w:val="center"/>
        <w:rPr>
          <w:rFonts w:ascii="Times New Roman" w:hAnsi="Times New Roman" w:cs="Times New Roman"/>
          <w:sz w:val="24"/>
          <w:szCs w:val="24"/>
        </w:rPr>
      </w:pPr>
      <w:r w:rsidRPr="00A70240">
        <w:rPr>
          <w:rFonts w:ascii="Times New Roman" w:eastAsia="Times New Roman" w:hAnsi="Times New Roman" w:cs="Times New Roman"/>
          <w:b/>
          <w:bCs/>
          <w:noProof/>
          <w:color w:val="000000"/>
          <w:sz w:val="24"/>
          <w:szCs w:val="24"/>
          <w:lang w:val="en-IN" w:eastAsia="en-IN"/>
        </w:rPr>
        <w:drawing>
          <wp:inline distT="0" distB="0" distL="0" distR="0">
            <wp:extent cx="3184989" cy="1726059"/>
            <wp:effectExtent l="0" t="0" r="0" b="762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11">
                      <a:extLst>
                        <a:ext uri="{28A0092B-C50C-407E-A947-70E740481C1C}">
                          <a14:useLocalDpi xmlns:a14="http://schemas.microsoft.com/office/drawing/2010/main" val="0"/>
                        </a:ext>
                      </a:extLst>
                    </a:blip>
                    <a:srcRect r="5219" b="9155"/>
                    <a:stretch>
                      <a:fillRect/>
                    </a:stretch>
                  </pic:blipFill>
                  <pic:spPr>
                    <a:xfrm>
                      <a:off x="0" y="0"/>
                      <a:ext cx="3193355" cy="1730593"/>
                    </a:xfrm>
                    <a:prstGeom prst="rect">
                      <a:avLst/>
                    </a:prstGeom>
                    <a:ln>
                      <a:noFill/>
                    </a:ln>
                  </pic:spPr>
                </pic:pic>
              </a:graphicData>
            </a:graphic>
          </wp:inline>
        </w:drawing>
      </w:r>
    </w:p>
    <w:p w:rsidR="00DB6693" w:rsidRPr="00A70240" w:rsidRDefault="0048124A" w:rsidP="00A70240">
      <w:pPr>
        <w:pStyle w:val="ListParagraph"/>
        <w:spacing w:line="240" w:lineRule="auto"/>
        <w:jc w:val="center"/>
        <w:rPr>
          <w:rFonts w:ascii="Times New Roman" w:hAnsi="Times New Roman" w:cs="Times New Roman"/>
          <w:sz w:val="24"/>
          <w:szCs w:val="24"/>
        </w:rPr>
      </w:pPr>
      <w:r w:rsidRPr="00A70240">
        <w:rPr>
          <w:rFonts w:ascii="Times New Roman" w:hAnsi="Times New Roman" w:cs="Times New Roman"/>
          <w:b/>
          <w:bCs/>
          <w:sz w:val="24"/>
          <w:szCs w:val="24"/>
        </w:rPr>
        <w:t>Figure 2:</w:t>
      </w:r>
      <w:r w:rsidRPr="00A70240">
        <w:rPr>
          <w:rFonts w:ascii="Times New Roman" w:hAnsi="Times New Roman" w:cs="Times New Roman"/>
          <w:sz w:val="24"/>
          <w:szCs w:val="24"/>
        </w:rPr>
        <w:t xml:space="preserve"> Classification of </w:t>
      </w:r>
      <w:proofErr w:type="spellStart"/>
      <w:r w:rsidRPr="00A70240">
        <w:rPr>
          <w:rFonts w:ascii="Times New Roman" w:hAnsi="Times New Roman" w:cs="Times New Roman"/>
          <w:sz w:val="24"/>
          <w:szCs w:val="24"/>
        </w:rPr>
        <w:t>ocuserts</w:t>
      </w:r>
      <w:proofErr w:type="spellEnd"/>
    </w:p>
    <w:p w:rsidR="00DB6693" w:rsidRPr="00A70240" w:rsidRDefault="0048124A" w:rsidP="00A70240">
      <w:pPr>
        <w:pStyle w:val="ListParagraph"/>
        <w:spacing w:line="240" w:lineRule="auto"/>
        <w:rPr>
          <w:rFonts w:ascii="Times New Roman" w:hAnsi="Times New Roman" w:cs="Times New Roman"/>
          <w:b/>
          <w:bCs/>
          <w:sz w:val="24"/>
          <w:szCs w:val="24"/>
        </w:rPr>
      </w:pPr>
      <w:r w:rsidRPr="00A70240">
        <w:rPr>
          <w:rFonts w:ascii="Times New Roman" w:hAnsi="Times New Roman" w:cs="Times New Roman"/>
          <w:b/>
          <w:bCs/>
          <w:sz w:val="24"/>
          <w:szCs w:val="24"/>
        </w:rPr>
        <w:t xml:space="preserve">Classification of </w:t>
      </w:r>
      <w:proofErr w:type="spellStart"/>
      <w:r w:rsidRPr="00A70240">
        <w:rPr>
          <w:rFonts w:ascii="Times New Roman" w:hAnsi="Times New Roman" w:cs="Times New Roman"/>
          <w:b/>
          <w:bCs/>
          <w:sz w:val="24"/>
          <w:szCs w:val="24"/>
        </w:rPr>
        <w:t>ocuserts</w:t>
      </w:r>
      <w:proofErr w:type="spellEnd"/>
    </w:p>
    <w:p w:rsidR="00DB6693" w:rsidRPr="00A70240" w:rsidRDefault="0048124A" w:rsidP="00A70240">
      <w:pPr>
        <w:pStyle w:val="ListParagraph"/>
        <w:numPr>
          <w:ilvl w:val="0"/>
          <w:numId w:val="2"/>
        </w:numPr>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 xml:space="preserve">Insoluble </w:t>
      </w:r>
      <w:proofErr w:type="spellStart"/>
      <w:r w:rsidRPr="00A70240">
        <w:rPr>
          <w:rFonts w:ascii="Times New Roman" w:hAnsi="Times New Roman" w:cs="Times New Roman"/>
          <w:b/>
          <w:sz w:val="24"/>
          <w:szCs w:val="24"/>
        </w:rPr>
        <w:t>ocuserts</w:t>
      </w:r>
      <w:proofErr w:type="spellEnd"/>
      <w:r w:rsidRPr="00A70240">
        <w:rPr>
          <w:rFonts w:ascii="Times New Roman" w:hAnsi="Times New Roman" w:cs="Times New Roman"/>
          <w:sz w:val="24"/>
          <w:szCs w:val="24"/>
        </w:rPr>
        <w:t xml:space="preserve">:      Reservoir </w:t>
      </w:r>
      <w:proofErr w:type="spellStart"/>
      <w:r w:rsidRPr="00A70240">
        <w:rPr>
          <w:rFonts w:ascii="Times New Roman" w:hAnsi="Times New Roman" w:cs="Times New Roman"/>
          <w:sz w:val="24"/>
          <w:szCs w:val="24"/>
        </w:rPr>
        <w:t>system.Matrix</w:t>
      </w:r>
      <w:proofErr w:type="spellEnd"/>
      <w:r w:rsidRPr="00A70240">
        <w:rPr>
          <w:rFonts w:ascii="Times New Roman" w:hAnsi="Times New Roman" w:cs="Times New Roman"/>
          <w:sz w:val="24"/>
          <w:szCs w:val="24"/>
        </w:rPr>
        <w:t xml:space="preserve"> systems.</w:t>
      </w:r>
    </w:p>
    <w:p w:rsidR="00DB6693" w:rsidRPr="00A70240" w:rsidRDefault="0048124A" w:rsidP="00A70240">
      <w:pPr>
        <w:pStyle w:val="ListParagraph"/>
        <w:numPr>
          <w:ilvl w:val="0"/>
          <w:numId w:val="2"/>
        </w:numPr>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 xml:space="preserve">Soluble </w:t>
      </w:r>
      <w:proofErr w:type="spellStart"/>
      <w:r w:rsidRPr="00A70240">
        <w:rPr>
          <w:rFonts w:ascii="Times New Roman" w:hAnsi="Times New Roman" w:cs="Times New Roman"/>
          <w:b/>
          <w:sz w:val="24"/>
          <w:szCs w:val="24"/>
        </w:rPr>
        <w:t>ocuserts</w:t>
      </w:r>
      <w:proofErr w:type="spellEnd"/>
      <w:r w:rsidRPr="00A70240">
        <w:rPr>
          <w:rFonts w:ascii="Times New Roman" w:hAnsi="Times New Roman" w:cs="Times New Roman"/>
          <w:b/>
          <w:sz w:val="24"/>
          <w:szCs w:val="24"/>
        </w:rPr>
        <w:t xml:space="preserve">:        </w:t>
      </w:r>
      <w:r w:rsidRPr="00A70240">
        <w:rPr>
          <w:rFonts w:ascii="Times New Roman" w:hAnsi="Times New Roman" w:cs="Times New Roman"/>
          <w:sz w:val="24"/>
          <w:szCs w:val="24"/>
        </w:rPr>
        <w:t>Natural polymers. Synthetic and semi-synthetic polymers.</w:t>
      </w:r>
    </w:p>
    <w:p w:rsidR="00DB6693" w:rsidRPr="00A70240" w:rsidRDefault="0048124A" w:rsidP="00A70240">
      <w:pPr>
        <w:pStyle w:val="ListParagraph"/>
        <w:numPr>
          <w:ilvl w:val="0"/>
          <w:numId w:val="2"/>
        </w:numPr>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 xml:space="preserve">Bio-erodible </w:t>
      </w:r>
      <w:proofErr w:type="spellStart"/>
      <w:r w:rsidRPr="00A70240">
        <w:rPr>
          <w:rFonts w:ascii="Times New Roman" w:hAnsi="Times New Roman" w:cs="Times New Roman"/>
          <w:b/>
          <w:sz w:val="24"/>
          <w:szCs w:val="24"/>
        </w:rPr>
        <w:t>ocuserts</w:t>
      </w:r>
      <w:proofErr w:type="spellEnd"/>
      <w:r w:rsidRPr="00A70240">
        <w:rPr>
          <w:rFonts w:ascii="Times New Roman" w:hAnsi="Times New Roman" w:cs="Times New Roman"/>
          <w:b/>
          <w:sz w:val="24"/>
          <w:szCs w:val="24"/>
        </w:rPr>
        <w:t>:</w:t>
      </w:r>
      <w:r w:rsidRPr="00A70240">
        <w:rPr>
          <w:rFonts w:ascii="Times New Roman" w:hAnsi="Times New Roman" w:cs="Times New Roman"/>
          <w:sz w:val="24"/>
          <w:szCs w:val="24"/>
        </w:rPr>
        <w:t xml:space="preserve">  Soluble ophthalmic drug insert (SODI).Collagen shields.</w:t>
      </w:r>
    </w:p>
    <w:p w:rsidR="00DB6693" w:rsidRPr="00A70240" w:rsidRDefault="0048124A" w:rsidP="00A70240">
      <w:pPr>
        <w:pStyle w:val="ListParagraph"/>
        <w:numPr>
          <w:ilvl w:val="0"/>
          <w:numId w:val="3"/>
        </w:numPr>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 xml:space="preserve">Insoluble </w:t>
      </w:r>
      <w:proofErr w:type="spellStart"/>
      <w:r w:rsidRPr="00A70240">
        <w:rPr>
          <w:rFonts w:ascii="Times New Roman" w:hAnsi="Times New Roman" w:cs="Times New Roman"/>
          <w:b/>
          <w:sz w:val="24"/>
          <w:szCs w:val="24"/>
        </w:rPr>
        <w:t>ocuserts</w:t>
      </w:r>
      <w:proofErr w:type="spellEnd"/>
      <w:r w:rsidRPr="00A70240">
        <w:rPr>
          <w:rFonts w:ascii="Times New Roman" w:hAnsi="Times New Roman" w:cs="Times New Roman"/>
          <w:sz w:val="24"/>
          <w:szCs w:val="24"/>
        </w:rPr>
        <w:t>:</w:t>
      </w:r>
      <w:r w:rsidR="005E29CF" w:rsidRPr="005E29CF">
        <w:rPr>
          <w:rFonts w:ascii="Times New Roman" w:hAnsi="Times New Roman" w:cs="Times New Roman"/>
          <w:sz w:val="24"/>
          <w:szCs w:val="24"/>
        </w:rPr>
        <w:t xml:space="preserve"> </w:t>
      </w:r>
      <w:r w:rsidR="005E29CF">
        <w:rPr>
          <w:rFonts w:ascii="Times New Roman" w:hAnsi="Times New Roman" w:cs="Times New Roman"/>
          <w:sz w:val="24"/>
          <w:szCs w:val="24"/>
        </w:rPr>
        <w:t>Research by</w:t>
      </w:r>
      <w:r w:rsidR="005E29CF" w:rsidRPr="005E29CF">
        <w:rPr>
          <w:rFonts w:ascii="Times New Roman" w:hAnsi="Times New Roman" w:cs="Times New Roman"/>
          <w:sz w:val="24"/>
          <w:szCs w:val="24"/>
        </w:rPr>
        <w:t xml:space="preserve"> </w:t>
      </w:r>
      <w:proofErr w:type="spellStart"/>
      <w:r w:rsidR="005E29CF" w:rsidRPr="005E29CF">
        <w:rPr>
          <w:rFonts w:ascii="Times New Roman" w:hAnsi="Times New Roman" w:cs="Times New Roman"/>
          <w:sz w:val="24"/>
          <w:szCs w:val="24"/>
        </w:rPr>
        <w:t>Navneet</w:t>
      </w:r>
      <w:proofErr w:type="spellEnd"/>
      <w:r w:rsidR="005E29CF" w:rsidRPr="005E29CF">
        <w:rPr>
          <w:rFonts w:ascii="Times New Roman" w:hAnsi="Times New Roman" w:cs="Times New Roman"/>
          <w:sz w:val="24"/>
          <w:szCs w:val="24"/>
        </w:rPr>
        <w:t xml:space="preserve"> </w:t>
      </w:r>
      <w:proofErr w:type="spellStart"/>
      <w:r w:rsidR="005E29CF" w:rsidRPr="005E29CF">
        <w:rPr>
          <w:rFonts w:ascii="Times New Roman" w:hAnsi="Times New Roman" w:cs="Times New Roman"/>
          <w:sz w:val="24"/>
          <w:szCs w:val="24"/>
        </w:rPr>
        <w:t>Nagpal</w:t>
      </w:r>
      <w:proofErr w:type="spellEnd"/>
      <w:r w:rsidR="005E29CF">
        <w:rPr>
          <w:rFonts w:ascii="Times New Roman" w:hAnsi="Times New Roman" w:cs="Times New Roman"/>
          <w:sz w:val="24"/>
          <w:szCs w:val="24"/>
        </w:rPr>
        <w:t xml:space="preserve"> </w:t>
      </w:r>
      <w:r w:rsidR="005E29CF" w:rsidRPr="005E29CF">
        <w:rPr>
          <w:rFonts w:ascii="Times New Roman" w:hAnsi="Times New Roman" w:cs="Times New Roman"/>
          <w:i/>
          <w:sz w:val="24"/>
          <w:szCs w:val="24"/>
        </w:rPr>
        <w:t>et.al</w:t>
      </w:r>
      <w:r w:rsidR="005E29CF">
        <w:rPr>
          <w:rFonts w:ascii="Times New Roman" w:hAnsi="Times New Roman" w:cs="Times New Roman"/>
          <w:i/>
          <w:sz w:val="24"/>
          <w:szCs w:val="24"/>
        </w:rPr>
        <w:t xml:space="preserve"> </w:t>
      </w:r>
      <w:r w:rsidR="005E29CF">
        <w:rPr>
          <w:rFonts w:ascii="Times New Roman" w:hAnsi="Times New Roman" w:cs="Times New Roman"/>
          <w:sz w:val="24"/>
          <w:szCs w:val="24"/>
        </w:rPr>
        <w:t>(2023)</w:t>
      </w:r>
      <w:r w:rsidR="00545466">
        <w:rPr>
          <w:rFonts w:ascii="Times New Roman" w:hAnsi="Times New Roman" w:cs="Times New Roman"/>
          <w:sz w:val="24"/>
          <w:szCs w:val="24"/>
        </w:rPr>
        <w:t>.</w:t>
      </w:r>
      <w:r w:rsidRPr="00A70240">
        <w:rPr>
          <w:rFonts w:ascii="Times New Roman" w:hAnsi="Times New Roman" w:cs="Times New Roman"/>
          <w:sz w:val="24"/>
          <w:szCs w:val="24"/>
        </w:rPr>
        <w:t xml:space="preserve">This delivery system offers controlled and varied drug </w:t>
      </w:r>
      <w:proofErr w:type="gramStart"/>
      <w:r w:rsidRPr="00A70240">
        <w:rPr>
          <w:rFonts w:ascii="Times New Roman" w:hAnsi="Times New Roman" w:cs="Times New Roman"/>
          <w:sz w:val="24"/>
          <w:szCs w:val="24"/>
        </w:rPr>
        <w:t>administration,</w:t>
      </w:r>
      <w:proofErr w:type="gramEnd"/>
      <w:r w:rsidRPr="00A70240">
        <w:rPr>
          <w:rFonts w:ascii="Times New Roman" w:hAnsi="Times New Roman" w:cs="Times New Roman"/>
          <w:sz w:val="24"/>
          <w:szCs w:val="24"/>
        </w:rPr>
        <w:t xml:space="preserve"> yet necessitates removal once depleted.</w:t>
      </w:r>
    </w:p>
    <w:p w:rsidR="00A70240" w:rsidRDefault="0048124A" w:rsidP="00A70240">
      <w:pPr>
        <w:pStyle w:val="ListParagraph"/>
        <w:spacing w:line="240" w:lineRule="auto"/>
        <w:jc w:val="both"/>
        <w:rPr>
          <w:rFonts w:ascii="Times New Roman" w:hAnsi="Times New Roman" w:cs="Times New Roman"/>
          <w:sz w:val="24"/>
          <w:szCs w:val="24"/>
        </w:rPr>
      </w:pPr>
      <w:r w:rsidRPr="00A70240">
        <w:rPr>
          <w:rFonts w:ascii="Times New Roman" w:hAnsi="Times New Roman" w:cs="Times New Roman"/>
          <w:sz w:val="24"/>
          <w:szCs w:val="24"/>
        </w:rPr>
        <w:t xml:space="preserve">Insoluble </w:t>
      </w:r>
      <w:proofErr w:type="spellStart"/>
      <w:r w:rsidRPr="00A70240">
        <w:rPr>
          <w:rFonts w:ascii="Times New Roman" w:hAnsi="Times New Roman" w:cs="Times New Roman"/>
          <w:sz w:val="24"/>
          <w:szCs w:val="24"/>
        </w:rPr>
        <w:t>ocuserts</w:t>
      </w:r>
      <w:proofErr w:type="spellEnd"/>
      <w:r w:rsidRPr="00A70240">
        <w:rPr>
          <w:rFonts w:ascii="Times New Roman" w:hAnsi="Times New Roman" w:cs="Times New Roman"/>
          <w:sz w:val="24"/>
          <w:szCs w:val="24"/>
        </w:rPr>
        <w:t xml:space="preserve"> are divided into 2 categories:</w:t>
      </w:r>
    </w:p>
    <w:p w:rsidR="00DB6693" w:rsidRPr="00A70240" w:rsidRDefault="0048124A" w:rsidP="00A70240">
      <w:pPr>
        <w:pStyle w:val="ListParagraph"/>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 xml:space="preserve">Reservoir </w:t>
      </w:r>
      <w:proofErr w:type="spellStart"/>
      <w:r w:rsidRPr="00A70240">
        <w:rPr>
          <w:rFonts w:ascii="Times New Roman" w:hAnsi="Times New Roman" w:cs="Times New Roman"/>
          <w:b/>
          <w:sz w:val="24"/>
          <w:szCs w:val="24"/>
        </w:rPr>
        <w:t>system</w:t>
      </w:r>
      <w:proofErr w:type="gramStart"/>
      <w:r w:rsidRPr="00A70240">
        <w:rPr>
          <w:rFonts w:ascii="Times New Roman" w:hAnsi="Times New Roman" w:cs="Times New Roman"/>
          <w:b/>
          <w:sz w:val="24"/>
          <w:szCs w:val="24"/>
        </w:rPr>
        <w:t>:</w:t>
      </w:r>
      <w:r w:rsidRPr="00A70240">
        <w:rPr>
          <w:rFonts w:ascii="Times New Roman" w:hAnsi="Times New Roman" w:cs="Times New Roman"/>
          <w:sz w:val="24"/>
          <w:szCs w:val="24"/>
        </w:rPr>
        <w:t>In</w:t>
      </w:r>
      <w:proofErr w:type="spellEnd"/>
      <w:proofErr w:type="gramEnd"/>
      <w:r w:rsidRPr="00A70240">
        <w:rPr>
          <w:rFonts w:ascii="Times New Roman" w:hAnsi="Times New Roman" w:cs="Times New Roman"/>
          <w:sz w:val="24"/>
          <w:szCs w:val="24"/>
        </w:rPr>
        <w:t xml:space="preserve"> this system, drugs are released through diffusion or osmosis, utilizing various mediums such as colloids, gels, semisolids, liquids, solid matrices, or carriers.</w:t>
      </w:r>
    </w:p>
    <w:p w:rsidR="00DB6693" w:rsidRPr="00A70240" w:rsidRDefault="0048124A" w:rsidP="00A70240">
      <w:pPr>
        <w:pStyle w:val="ListParagraph"/>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Diffusional inserts</w:t>
      </w:r>
      <w:r w:rsidRPr="00A70240">
        <w:rPr>
          <w:rFonts w:ascii="Times New Roman" w:hAnsi="Times New Roman" w:cs="Times New Roman"/>
          <w:sz w:val="24"/>
          <w:szCs w:val="24"/>
        </w:rPr>
        <w:t xml:space="preserve"> - In this configuration, drug release occurs through diffusion. The ocular insert functions as a permeable membrane for delivering medication.</w:t>
      </w:r>
    </w:p>
    <w:p w:rsidR="00DB6693" w:rsidRPr="00A70240" w:rsidRDefault="0048124A" w:rsidP="00A70240">
      <w:pPr>
        <w:pStyle w:val="ListParagraph"/>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Osmotic inserts -</w:t>
      </w:r>
      <w:r w:rsidRPr="00A70240">
        <w:rPr>
          <w:rFonts w:ascii="Times New Roman" w:hAnsi="Times New Roman" w:cs="Times New Roman"/>
          <w:sz w:val="24"/>
          <w:szCs w:val="24"/>
        </w:rPr>
        <w:t>These include a central component encircled by another section and can be categorized into two groups:</w:t>
      </w:r>
    </w:p>
    <w:p w:rsidR="00A70240" w:rsidRDefault="0048124A" w:rsidP="00A70240">
      <w:pPr>
        <w:pStyle w:val="ListParagraph"/>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Type 1–</w:t>
      </w:r>
      <w:r w:rsidRPr="00A70240">
        <w:rPr>
          <w:rFonts w:ascii="Times New Roman" w:hAnsi="Times New Roman" w:cs="Times New Roman"/>
          <w:sz w:val="24"/>
          <w:szCs w:val="24"/>
        </w:rPr>
        <w:t>The central compartment comprises a drug reservoir encased in polymer, potentially containing an osmotic solute. Encircling this is a semi-permeable, insoluble polymeric membrane. As a result of osmotic pressure, drug molecules are released through apertures in the matrix.</w:t>
      </w:r>
    </w:p>
    <w:p w:rsidR="00A70240" w:rsidRDefault="0048124A" w:rsidP="00A70240">
      <w:pPr>
        <w:pStyle w:val="ListParagraph"/>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Type 2-</w:t>
      </w:r>
      <w:r w:rsidRPr="00A70240">
        <w:rPr>
          <w:rFonts w:ascii="Times New Roman" w:hAnsi="Times New Roman" w:cs="Times New Roman"/>
          <w:sz w:val="24"/>
          <w:szCs w:val="24"/>
        </w:rPr>
        <w:t>This type features a dual-compartment core: one section holds the medication      while the other contains an osmotic solute. Encircling the solute compartment is a semipermeable membrane, while the medication compartment remains impermeable.</w:t>
      </w:r>
    </w:p>
    <w:p w:rsidR="00DB6693" w:rsidRPr="00A70240" w:rsidRDefault="0048124A" w:rsidP="00A70240">
      <w:pPr>
        <w:pStyle w:val="ListParagraph"/>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 xml:space="preserve">Matrix </w:t>
      </w:r>
      <w:proofErr w:type="spellStart"/>
      <w:r w:rsidRPr="00A70240">
        <w:rPr>
          <w:rFonts w:ascii="Times New Roman" w:hAnsi="Times New Roman" w:cs="Times New Roman"/>
          <w:b/>
          <w:sz w:val="24"/>
          <w:szCs w:val="24"/>
        </w:rPr>
        <w:t>systems</w:t>
      </w:r>
      <w:proofErr w:type="gramStart"/>
      <w:r w:rsidRPr="00A70240">
        <w:rPr>
          <w:rFonts w:ascii="Times New Roman" w:hAnsi="Times New Roman" w:cs="Times New Roman"/>
          <w:b/>
          <w:sz w:val="24"/>
          <w:szCs w:val="24"/>
        </w:rPr>
        <w:t>:</w:t>
      </w:r>
      <w:r w:rsidRPr="00A70240">
        <w:rPr>
          <w:rFonts w:ascii="Times New Roman" w:hAnsi="Times New Roman" w:cs="Times New Roman"/>
          <w:sz w:val="24"/>
          <w:szCs w:val="24"/>
        </w:rPr>
        <w:t>This</w:t>
      </w:r>
      <w:proofErr w:type="spellEnd"/>
      <w:proofErr w:type="gramEnd"/>
      <w:r w:rsidRPr="00A70240">
        <w:rPr>
          <w:rFonts w:ascii="Times New Roman" w:hAnsi="Times New Roman" w:cs="Times New Roman"/>
          <w:sz w:val="24"/>
          <w:szCs w:val="24"/>
        </w:rPr>
        <w:t xml:space="preserve"> setup incorporates ocular devices and non-soluble ophthalmic </w:t>
      </w:r>
      <w:proofErr w:type="spellStart"/>
      <w:r w:rsidRPr="00A70240">
        <w:rPr>
          <w:rFonts w:ascii="Times New Roman" w:hAnsi="Times New Roman" w:cs="Times New Roman"/>
          <w:sz w:val="24"/>
          <w:szCs w:val="24"/>
        </w:rPr>
        <w:t>equipment.Within</w:t>
      </w:r>
      <w:proofErr w:type="spellEnd"/>
      <w:r w:rsidRPr="00A70240">
        <w:rPr>
          <w:rFonts w:ascii="Times New Roman" w:hAnsi="Times New Roman" w:cs="Times New Roman"/>
          <w:sz w:val="24"/>
          <w:szCs w:val="24"/>
        </w:rPr>
        <w:t xml:space="preserve"> a three-dimensional matrix, water, aqueous solutions, or solids are housed. It comprises cross-linked polymers, either hydrophilic or hydrophobic, such as contact lenses for vision correction. This system serves to both correct vis</w:t>
      </w:r>
      <w:r w:rsidR="005E29CF">
        <w:rPr>
          <w:rFonts w:ascii="Times New Roman" w:hAnsi="Times New Roman" w:cs="Times New Roman"/>
          <w:sz w:val="24"/>
          <w:szCs w:val="24"/>
        </w:rPr>
        <w:t>ion and dispense medications.</w:t>
      </w:r>
    </w:p>
    <w:p w:rsidR="00DB6693" w:rsidRPr="00A70240" w:rsidRDefault="0048124A" w:rsidP="00A70240">
      <w:pPr>
        <w:pStyle w:val="ListParagraph"/>
        <w:numPr>
          <w:ilvl w:val="0"/>
          <w:numId w:val="3"/>
        </w:numPr>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 xml:space="preserve">Soluble </w:t>
      </w:r>
      <w:proofErr w:type="spellStart"/>
      <w:r w:rsidRPr="00A70240">
        <w:rPr>
          <w:rFonts w:ascii="Times New Roman" w:hAnsi="Times New Roman" w:cs="Times New Roman"/>
          <w:b/>
          <w:sz w:val="24"/>
          <w:szCs w:val="24"/>
        </w:rPr>
        <w:t>ocuserts</w:t>
      </w:r>
      <w:proofErr w:type="spellEnd"/>
      <w:r w:rsidRPr="00A70240">
        <w:rPr>
          <w:rFonts w:ascii="Times New Roman" w:hAnsi="Times New Roman" w:cs="Times New Roman"/>
          <w:b/>
          <w:sz w:val="24"/>
          <w:szCs w:val="24"/>
        </w:rPr>
        <w:t xml:space="preserve">: </w:t>
      </w:r>
      <w:r w:rsidR="005E29CF">
        <w:rPr>
          <w:rFonts w:ascii="Times New Roman" w:hAnsi="Times New Roman" w:cs="Times New Roman"/>
          <w:sz w:val="24"/>
          <w:szCs w:val="24"/>
        </w:rPr>
        <w:t>Research by</w:t>
      </w:r>
      <w:r w:rsidR="005E29CF" w:rsidRPr="005E29CF">
        <w:rPr>
          <w:rFonts w:ascii="Times New Roman" w:hAnsi="Times New Roman" w:cs="Times New Roman"/>
          <w:sz w:val="24"/>
          <w:szCs w:val="24"/>
        </w:rPr>
        <w:t xml:space="preserve"> </w:t>
      </w:r>
      <w:proofErr w:type="spellStart"/>
      <w:r w:rsidR="005E29CF" w:rsidRPr="005E29CF">
        <w:rPr>
          <w:rFonts w:ascii="Times New Roman" w:hAnsi="Times New Roman" w:cs="Times New Roman"/>
          <w:sz w:val="24"/>
          <w:szCs w:val="24"/>
        </w:rPr>
        <w:t>Navneet</w:t>
      </w:r>
      <w:proofErr w:type="spellEnd"/>
      <w:r w:rsidR="005E29CF" w:rsidRPr="005E29CF">
        <w:rPr>
          <w:rFonts w:ascii="Times New Roman" w:hAnsi="Times New Roman" w:cs="Times New Roman"/>
          <w:sz w:val="24"/>
          <w:szCs w:val="24"/>
        </w:rPr>
        <w:t xml:space="preserve"> </w:t>
      </w:r>
      <w:proofErr w:type="spellStart"/>
      <w:r w:rsidR="005E29CF" w:rsidRPr="005E29CF">
        <w:rPr>
          <w:rFonts w:ascii="Times New Roman" w:hAnsi="Times New Roman" w:cs="Times New Roman"/>
          <w:sz w:val="24"/>
          <w:szCs w:val="24"/>
        </w:rPr>
        <w:t>Nagpal</w:t>
      </w:r>
      <w:proofErr w:type="spellEnd"/>
      <w:r w:rsidR="005E29CF">
        <w:rPr>
          <w:rFonts w:ascii="Times New Roman" w:hAnsi="Times New Roman" w:cs="Times New Roman"/>
          <w:sz w:val="24"/>
          <w:szCs w:val="24"/>
        </w:rPr>
        <w:t xml:space="preserve"> </w:t>
      </w:r>
      <w:r w:rsidR="005E29CF" w:rsidRPr="005E29CF">
        <w:rPr>
          <w:rFonts w:ascii="Times New Roman" w:hAnsi="Times New Roman" w:cs="Times New Roman"/>
          <w:i/>
          <w:sz w:val="24"/>
          <w:szCs w:val="24"/>
        </w:rPr>
        <w:t>et.al</w:t>
      </w:r>
      <w:r w:rsidR="005E29CF">
        <w:rPr>
          <w:rFonts w:ascii="Times New Roman" w:hAnsi="Times New Roman" w:cs="Times New Roman"/>
          <w:i/>
          <w:sz w:val="24"/>
          <w:szCs w:val="24"/>
        </w:rPr>
        <w:t xml:space="preserve"> </w:t>
      </w:r>
      <w:r w:rsidR="005E29CF">
        <w:rPr>
          <w:rFonts w:ascii="Times New Roman" w:hAnsi="Times New Roman" w:cs="Times New Roman"/>
          <w:sz w:val="24"/>
          <w:szCs w:val="24"/>
        </w:rPr>
        <w:t>(2023)</w:t>
      </w:r>
      <w:r w:rsidR="00545466">
        <w:rPr>
          <w:rFonts w:ascii="Times New Roman" w:hAnsi="Times New Roman" w:cs="Times New Roman"/>
          <w:sz w:val="24"/>
          <w:szCs w:val="24"/>
        </w:rPr>
        <w:t>.</w:t>
      </w:r>
      <w:r w:rsidRPr="00A70240">
        <w:rPr>
          <w:rFonts w:ascii="Times New Roman" w:hAnsi="Times New Roman" w:cs="Times New Roman"/>
          <w:sz w:val="24"/>
          <w:szCs w:val="24"/>
        </w:rPr>
        <w:t xml:space="preserve">The soluble inserts, known as homogenous polymeric </w:t>
      </w:r>
      <w:proofErr w:type="spellStart"/>
      <w:r w:rsidRPr="00A70240">
        <w:rPr>
          <w:rFonts w:ascii="Times New Roman" w:hAnsi="Times New Roman" w:cs="Times New Roman"/>
          <w:sz w:val="24"/>
          <w:szCs w:val="24"/>
        </w:rPr>
        <w:t>ocuserts</w:t>
      </w:r>
      <w:proofErr w:type="spellEnd"/>
      <w:r w:rsidRPr="00A70240">
        <w:rPr>
          <w:rFonts w:ascii="Times New Roman" w:hAnsi="Times New Roman" w:cs="Times New Roman"/>
          <w:sz w:val="24"/>
          <w:szCs w:val="24"/>
        </w:rPr>
        <w:t>, gradually dissolve within the eye and release medication. Dissolution and erosion occur through enzymatic or chemical hydrolysis. Tear fluid penetration prompts swelling and chain relaxation, facilitating drug diffusion and subsequent release. Removal after administration is unnecessary.</w:t>
      </w:r>
    </w:p>
    <w:p w:rsidR="00A70240" w:rsidRDefault="0048124A" w:rsidP="00A70240">
      <w:pPr>
        <w:pStyle w:val="ListParagraph"/>
        <w:spacing w:line="240" w:lineRule="auto"/>
        <w:ind w:left="1080"/>
        <w:jc w:val="both"/>
        <w:rPr>
          <w:rFonts w:ascii="Times New Roman" w:hAnsi="Times New Roman" w:cs="Times New Roman"/>
          <w:sz w:val="24"/>
          <w:szCs w:val="24"/>
        </w:rPr>
      </w:pPr>
      <w:r w:rsidRPr="00A70240">
        <w:rPr>
          <w:rFonts w:ascii="Times New Roman" w:hAnsi="Times New Roman" w:cs="Times New Roman"/>
          <w:sz w:val="24"/>
          <w:szCs w:val="24"/>
        </w:rPr>
        <w:lastRenderedPageBreak/>
        <w:t>The classification of these inserts into two groups can be based on the type of polymer source they utilize:</w:t>
      </w:r>
    </w:p>
    <w:p w:rsidR="00A70240" w:rsidRDefault="0048124A" w:rsidP="00A70240">
      <w:pPr>
        <w:pStyle w:val="ListParagraph"/>
        <w:spacing w:line="240" w:lineRule="auto"/>
        <w:ind w:left="1080"/>
        <w:jc w:val="both"/>
        <w:rPr>
          <w:rFonts w:ascii="Times New Roman" w:hAnsi="Times New Roman" w:cs="Times New Roman"/>
          <w:sz w:val="24"/>
          <w:szCs w:val="24"/>
        </w:rPr>
      </w:pPr>
      <w:r w:rsidRPr="00A70240">
        <w:rPr>
          <w:rFonts w:ascii="Times New Roman" w:hAnsi="Times New Roman" w:cs="Times New Roman"/>
          <w:b/>
          <w:sz w:val="24"/>
          <w:szCs w:val="24"/>
        </w:rPr>
        <w:t xml:space="preserve">Natural </w:t>
      </w:r>
      <w:proofErr w:type="spellStart"/>
      <w:r w:rsidRPr="00A70240">
        <w:rPr>
          <w:rFonts w:ascii="Times New Roman" w:hAnsi="Times New Roman" w:cs="Times New Roman"/>
          <w:b/>
          <w:sz w:val="24"/>
          <w:szCs w:val="24"/>
        </w:rPr>
        <w:t>polymers</w:t>
      </w:r>
      <w:proofErr w:type="gramStart"/>
      <w:r w:rsidRPr="00A70240">
        <w:rPr>
          <w:rFonts w:ascii="Times New Roman" w:hAnsi="Times New Roman" w:cs="Times New Roman"/>
          <w:b/>
          <w:sz w:val="24"/>
          <w:szCs w:val="24"/>
        </w:rPr>
        <w:t>:</w:t>
      </w:r>
      <w:r w:rsidRPr="00A70240">
        <w:rPr>
          <w:rFonts w:ascii="Times New Roman" w:hAnsi="Times New Roman" w:cs="Times New Roman"/>
          <w:sz w:val="24"/>
          <w:szCs w:val="24"/>
        </w:rPr>
        <w:t>Soluble</w:t>
      </w:r>
      <w:proofErr w:type="spellEnd"/>
      <w:proofErr w:type="gramEnd"/>
      <w:r w:rsidRPr="00A70240">
        <w:rPr>
          <w:rFonts w:ascii="Times New Roman" w:hAnsi="Times New Roman" w:cs="Times New Roman"/>
          <w:sz w:val="24"/>
          <w:szCs w:val="24"/>
        </w:rPr>
        <w:t xml:space="preserve"> ophthalmic inserts are crafted using collagen, a process involving soaking, drying, and subsequent rehydration of the </w:t>
      </w:r>
      <w:proofErr w:type="spellStart"/>
      <w:r w:rsidRPr="00A70240">
        <w:rPr>
          <w:rFonts w:ascii="Times New Roman" w:hAnsi="Times New Roman" w:cs="Times New Roman"/>
          <w:sz w:val="24"/>
          <w:szCs w:val="24"/>
        </w:rPr>
        <w:t>ocusert</w:t>
      </w:r>
      <w:proofErr w:type="spellEnd"/>
      <w:r w:rsidRPr="00A70240">
        <w:rPr>
          <w:rFonts w:ascii="Times New Roman" w:hAnsi="Times New Roman" w:cs="Times New Roman"/>
          <w:sz w:val="24"/>
          <w:szCs w:val="24"/>
        </w:rPr>
        <w:t xml:space="preserve"> prior to application. The quantity of medication contained within the </w:t>
      </w:r>
      <w:proofErr w:type="spellStart"/>
      <w:r w:rsidRPr="00A70240">
        <w:rPr>
          <w:rFonts w:ascii="Times New Roman" w:hAnsi="Times New Roman" w:cs="Times New Roman"/>
          <w:sz w:val="24"/>
          <w:szCs w:val="24"/>
        </w:rPr>
        <w:t>ocusert</w:t>
      </w:r>
      <w:proofErr w:type="spellEnd"/>
      <w:r w:rsidRPr="00A70240">
        <w:rPr>
          <w:rFonts w:ascii="Times New Roman" w:hAnsi="Times New Roman" w:cs="Times New Roman"/>
          <w:sz w:val="24"/>
          <w:szCs w:val="24"/>
        </w:rPr>
        <w:t xml:space="preserve"> is contingent upon factors such as concentration during preparation, soaking duration, and the concentration of binding agents utilized. The release of medication occurs concomitantly with the dissolution of the collagen.</w:t>
      </w:r>
    </w:p>
    <w:p w:rsidR="00DB6693" w:rsidRPr="00A70240" w:rsidRDefault="0048124A" w:rsidP="00A70240">
      <w:pPr>
        <w:pStyle w:val="ListParagraph"/>
        <w:spacing w:line="240" w:lineRule="auto"/>
        <w:ind w:left="1080"/>
        <w:jc w:val="both"/>
        <w:rPr>
          <w:rFonts w:ascii="Times New Roman" w:hAnsi="Times New Roman" w:cs="Times New Roman"/>
          <w:sz w:val="24"/>
          <w:szCs w:val="24"/>
        </w:rPr>
      </w:pPr>
      <w:r w:rsidRPr="00A70240">
        <w:rPr>
          <w:rFonts w:ascii="Times New Roman" w:hAnsi="Times New Roman" w:cs="Times New Roman"/>
          <w:b/>
          <w:sz w:val="24"/>
          <w:szCs w:val="24"/>
        </w:rPr>
        <w:t xml:space="preserve">Synthetic and semi-synthetic polymers: </w:t>
      </w:r>
      <w:r w:rsidRPr="00A70240">
        <w:rPr>
          <w:rFonts w:ascii="Times New Roman" w:hAnsi="Times New Roman" w:cs="Times New Roman"/>
          <w:sz w:val="24"/>
          <w:szCs w:val="24"/>
        </w:rPr>
        <w:t xml:space="preserve">Ophthalmic inserts can be manufactured from synthetic and semisynthetic materials, including cellulose derivatives and synthetic polymers such as polyvinyl alcohol. Coating the </w:t>
      </w:r>
      <w:proofErr w:type="spellStart"/>
      <w:r w:rsidRPr="00A70240">
        <w:rPr>
          <w:rFonts w:ascii="Times New Roman" w:hAnsi="Times New Roman" w:cs="Times New Roman"/>
          <w:sz w:val="24"/>
          <w:szCs w:val="24"/>
        </w:rPr>
        <w:t>ocusert</w:t>
      </w:r>
      <w:proofErr w:type="spellEnd"/>
      <w:r w:rsidRPr="00A70240">
        <w:rPr>
          <w:rFonts w:ascii="Times New Roman" w:hAnsi="Times New Roman" w:cs="Times New Roman"/>
          <w:sz w:val="24"/>
          <w:szCs w:val="24"/>
        </w:rPr>
        <w:t xml:space="preserve"> with </w:t>
      </w:r>
      <w:proofErr w:type="spellStart"/>
      <w:r w:rsidRPr="00A70240">
        <w:rPr>
          <w:rFonts w:ascii="Times New Roman" w:hAnsi="Times New Roman" w:cs="Times New Roman"/>
          <w:sz w:val="24"/>
          <w:szCs w:val="24"/>
        </w:rPr>
        <w:t>eudragit</w:t>
      </w:r>
      <w:proofErr w:type="spellEnd"/>
      <w:r w:rsidRPr="00A70240">
        <w:rPr>
          <w:rFonts w:ascii="Times New Roman" w:hAnsi="Times New Roman" w:cs="Times New Roman"/>
          <w:sz w:val="24"/>
          <w:szCs w:val="24"/>
        </w:rPr>
        <w:t xml:space="preserve"> has the potential to de</w:t>
      </w:r>
      <w:r w:rsidR="005E29CF">
        <w:rPr>
          <w:rFonts w:ascii="Times New Roman" w:hAnsi="Times New Roman" w:cs="Times New Roman"/>
          <w:sz w:val="24"/>
          <w:szCs w:val="24"/>
        </w:rPr>
        <w:t>celerate the release process.</w:t>
      </w:r>
    </w:p>
    <w:p w:rsidR="00A70240" w:rsidRPr="00A70240" w:rsidRDefault="0048124A" w:rsidP="00A70240">
      <w:pPr>
        <w:pStyle w:val="ListParagraph"/>
        <w:numPr>
          <w:ilvl w:val="0"/>
          <w:numId w:val="3"/>
        </w:numPr>
        <w:spacing w:line="240" w:lineRule="auto"/>
        <w:jc w:val="both"/>
        <w:rPr>
          <w:rFonts w:ascii="Times New Roman" w:hAnsi="Times New Roman" w:cs="Times New Roman"/>
          <w:sz w:val="24"/>
          <w:szCs w:val="24"/>
        </w:rPr>
      </w:pPr>
      <w:r w:rsidRPr="00A70240">
        <w:rPr>
          <w:rFonts w:ascii="Times New Roman" w:hAnsi="Times New Roman" w:cs="Times New Roman"/>
          <w:b/>
          <w:iCs/>
          <w:sz w:val="24"/>
          <w:szCs w:val="24"/>
        </w:rPr>
        <w:t xml:space="preserve">Bio-erodible </w:t>
      </w:r>
      <w:proofErr w:type="spellStart"/>
      <w:r w:rsidRPr="00A70240">
        <w:rPr>
          <w:rFonts w:ascii="Times New Roman" w:hAnsi="Times New Roman" w:cs="Times New Roman"/>
          <w:b/>
          <w:iCs/>
          <w:sz w:val="24"/>
          <w:szCs w:val="24"/>
        </w:rPr>
        <w:t>ocusert</w:t>
      </w:r>
      <w:proofErr w:type="spellEnd"/>
      <w:r w:rsidRPr="00A70240">
        <w:rPr>
          <w:rFonts w:ascii="Times New Roman" w:hAnsi="Times New Roman" w:cs="Times New Roman"/>
          <w:b/>
          <w:iCs/>
          <w:sz w:val="24"/>
          <w:szCs w:val="24"/>
        </w:rPr>
        <w:t>:</w:t>
      </w:r>
      <w:r w:rsidR="00545466">
        <w:rPr>
          <w:rFonts w:ascii="Times New Roman" w:hAnsi="Times New Roman" w:cs="Times New Roman"/>
          <w:b/>
          <w:iCs/>
          <w:sz w:val="24"/>
          <w:szCs w:val="24"/>
        </w:rPr>
        <w:t xml:space="preserve"> </w:t>
      </w:r>
      <w:r w:rsidRPr="00A70240">
        <w:rPr>
          <w:rFonts w:ascii="Times New Roman" w:hAnsi="Times New Roman" w:cs="Times New Roman"/>
          <w:iCs/>
          <w:sz w:val="24"/>
          <w:szCs w:val="24"/>
        </w:rPr>
        <w:t>Bio-erodible</w:t>
      </w:r>
      <w:r w:rsidR="00545466">
        <w:rPr>
          <w:rFonts w:ascii="Times New Roman" w:hAnsi="Times New Roman" w:cs="Times New Roman"/>
          <w:iCs/>
          <w:sz w:val="24"/>
          <w:szCs w:val="24"/>
        </w:rPr>
        <w:t xml:space="preserve"> </w:t>
      </w:r>
      <w:proofErr w:type="spellStart"/>
      <w:r w:rsidRPr="00A70240">
        <w:rPr>
          <w:rFonts w:ascii="Times New Roman" w:hAnsi="Times New Roman" w:cs="Times New Roman"/>
          <w:iCs/>
          <w:sz w:val="24"/>
          <w:szCs w:val="24"/>
        </w:rPr>
        <w:t>ocuserts</w:t>
      </w:r>
      <w:proofErr w:type="spellEnd"/>
      <w:r w:rsidRPr="00A70240">
        <w:rPr>
          <w:rFonts w:ascii="Times New Roman" w:hAnsi="Times New Roman" w:cs="Times New Roman"/>
          <w:iCs/>
          <w:sz w:val="24"/>
          <w:szCs w:val="24"/>
        </w:rPr>
        <w:t xml:space="preserve"> utilize cross-linked gelatin and polyester derivatives, offering the advantage of modifiable final structures through manufacturing alterations or the incorporation of anionic or cationic surfactants to control erosion.</w:t>
      </w:r>
    </w:p>
    <w:p w:rsidR="00A70240" w:rsidRDefault="0048124A" w:rsidP="00A70240">
      <w:pPr>
        <w:pStyle w:val="ListParagraph"/>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Soluble ophthalmic drug insert (SODI</w:t>
      </w:r>
      <w:proofErr w:type="gramStart"/>
      <w:r w:rsidRPr="00A70240">
        <w:rPr>
          <w:rFonts w:ascii="Times New Roman" w:hAnsi="Times New Roman" w:cs="Times New Roman"/>
          <w:b/>
          <w:sz w:val="24"/>
          <w:szCs w:val="24"/>
        </w:rPr>
        <w:t>) :</w:t>
      </w:r>
      <w:proofErr w:type="gramEnd"/>
      <w:r w:rsidRPr="00A70240">
        <w:rPr>
          <w:rFonts w:ascii="Times New Roman" w:hAnsi="Times New Roman" w:cs="Times New Roman"/>
          <w:sz w:val="24"/>
          <w:szCs w:val="24"/>
        </w:rPr>
        <w:t>SODI, a small oval wafer, is designed for use in weightless environments where traditional eye drops are impractical.</w:t>
      </w:r>
    </w:p>
    <w:p w:rsidR="00DB6693" w:rsidRPr="00A70240" w:rsidRDefault="0048124A" w:rsidP="00A70240">
      <w:pPr>
        <w:pStyle w:val="ListParagraph"/>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 xml:space="preserve">Collagen shields: </w:t>
      </w:r>
      <w:r w:rsidR="005E29CF">
        <w:rPr>
          <w:rFonts w:ascii="Times New Roman" w:hAnsi="Times New Roman" w:cs="Times New Roman"/>
          <w:sz w:val="24"/>
          <w:szCs w:val="24"/>
        </w:rPr>
        <w:t>Research by</w:t>
      </w:r>
      <w:r w:rsidR="005E29CF" w:rsidRPr="005E29CF">
        <w:rPr>
          <w:rFonts w:ascii="Times New Roman" w:hAnsi="Times New Roman" w:cs="Times New Roman"/>
          <w:sz w:val="24"/>
          <w:szCs w:val="24"/>
        </w:rPr>
        <w:t xml:space="preserve"> </w:t>
      </w:r>
      <w:proofErr w:type="spellStart"/>
      <w:r w:rsidR="005E29CF" w:rsidRPr="005E29CF">
        <w:rPr>
          <w:rFonts w:ascii="Times New Roman" w:hAnsi="Times New Roman" w:cs="Times New Roman"/>
          <w:sz w:val="24"/>
          <w:szCs w:val="24"/>
        </w:rPr>
        <w:t>Navneet</w:t>
      </w:r>
      <w:proofErr w:type="spellEnd"/>
      <w:r w:rsidR="005E29CF" w:rsidRPr="005E29CF">
        <w:rPr>
          <w:rFonts w:ascii="Times New Roman" w:hAnsi="Times New Roman" w:cs="Times New Roman"/>
          <w:sz w:val="24"/>
          <w:szCs w:val="24"/>
        </w:rPr>
        <w:t xml:space="preserve"> </w:t>
      </w:r>
      <w:proofErr w:type="spellStart"/>
      <w:r w:rsidR="005E29CF" w:rsidRPr="005E29CF">
        <w:rPr>
          <w:rFonts w:ascii="Times New Roman" w:hAnsi="Times New Roman" w:cs="Times New Roman"/>
          <w:sz w:val="24"/>
          <w:szCs w:val="24"/>
        </w:rPr>
        <w:t>Nagpal</w:t>
      </w:r>
      <w:proofErr w:type="spellEnd"/>
      <w:r w:rsidR="005E29CF">
        <w:rPr>
          <w:rFonts w:ascii="Times New Roman" w:hAnsi="Times New Roman" w:cs="Times New Roman"/>
          <w:sz w:val="24"/>
          <w:szCs w:val="24"/>
        </w:rPr>
        <w:t xml:space="preserve"> </w:t>
      </w:r>
      <w:r w:rsidR="005E29CF" w:rsidRPr="005E29CF">
        <w:rPr>
          <w:rFonts w:ascii="Times New Roman" w:hAnsi="Times New Roman" w:cs="Times New Roman"/>
          <w:i/>
          <w:sz w:val="24"/>
          <w:szCs w:val="24"/>
        </w:rPr>
        <w:t>et.al</w:t>
      </w:r>
      <w:r w:rsidR="005E29CF">
        <w:rPr>
          <w:rFonts w:ascii="Times New Roman" w:hAnsi="Times New Roman" w:cs="Times New Roman"/>
          <w:i/>
          <w:sz w:val="24"/>
          <w:szCs w:val="24"/>
        </w:rPr>
        <w:t xml:space="preserve"> </w:t>
      </w:r>
      <w:r w:rsidR="005E29CF">
        <w:rPr>
          <w:rFonts w:ascii="Times New Roman" w:hAnsi="Times New Roman" w:cs="Times New Roman"/>
          <w:sz w:val="24"/>
          <w:szCs w:val="24"/>
        </w:rPr>
        <w:t>(2023</w:t>
      </w:r>
      <w:proofErr w:type="gramStart"/>
      <w:r w:rsidR="005E29CF">
        <w:rPr>
          <w:rFonts w:ascii="Times New Roman" w:hAnsi="Times New Roman" w:cs="Times New Roman"/>
          <w:sz w:val="24"/>
          <w:szCs w:val="24"/>
        </w:rPr>
        <w:t>)</w:t>
      </w:r>
      <w:r w:rsidRPr="00A70240">
        <w:rPr>
          <w:rFonts w:ascii="Times New Roman" w:hAnsi="Times New Roman" w:cs="Times New Roman"/>
          <w:sz w:val="24"/>
          <w:szCs w:val="24"/>
        </w:rPr>
        <w:t>Collagen</w:t>
      </w:r>
      <w:proofErr w:type="gramEnd"/>
      <w:r w:rsidRPr="00A70240">
        <w:rPr>
          <w:rFonts w:ascii="Times New Roman" w:hAnsi="Times New Roman" w:cs="Times New Roman"/>
          <w:sz w:val="24"/>
          <w:szCs w:val="24"/>
        </w:rPr>
        <w:t xml:space="preserve">, which constitutes approximately 25% of mammalian body proteins, is present in various tissues such as bones, tendons, ligaments, and skin. This intestinal collagen protein serves multiple biological purposes, one of which is catgut suturing. Application of this insertion necessitates an anesthetized cornea </w:t>
      </w:r>
      <w:r w:rsidR="005E29CF">
        <w:rPr>
          <w:rFonts w:ascii="Times New Roman" w:hAnsi="Times New Roman" w:cs="Times New Roman"/>
          <w:sz w:val="24"/>
          <w:szCs w:val="24"/>
        </w:rPr>
        <w:t>and the use of blunt forceps.</w:t>
      </w:r>
    </w:p>
    <w:p w:rsidR="00DB6693" w:rsidRPr="00A70240" w:rsidRDefault="0048124A" w:rsidP="00A70240">
      <w:pPr>
        <w:pStyle w:val="ListParagraph"/>
        <w:spacing w:after="0" w:line="240" w:lineRule="auto"/>
        <w:rPr>
          <w:rFonts w:ascii="Times New Roman" w:hAnsi="Times New Roman" w:cs="Times New Roman"/>
          <w:b/>
          <w:bCs/>
          <w:sz w:val="24"/>
          <w:szCs w:val="24"/>
        </w:rPr>
      </w:pPr>
      <w:r w:rsidRPr="00A70240">
        <w:rPr>
          <w:rFonts w:ascii="Times New Roman" w:hAnsi="Times New Roman" w:cs="Times New Roman"/>
          <w:b/>
          <w:bCs/>
          <w:sz w:val="24"/>
          <w:szCs w:val="24"/>
        </w:rPr>
        <w:t xml:space="preserve">Advantages of </w:t>
      </w:r>
      <w:proofErr w:type="spellStart"/>
      <w:proofErr w:type="gramStart"/>
      <w:r w:rsidRPr="00A70240">
        <w:rPr>
          <w:rFonts w:ascii="Times New Roman" w:hAnsi="Times New Roman" w:cs="Times New Roman"/>
          <w:b/>
          <w:bCs/>
          <w:sz w:val="24"/>
          <w:szCs w:val="24"/>
        </w:rPr>
        <w:t>ocusert</w:t>
      </w:r>
      <w:proofErr w:type="spellEnd"/>
      <w:r w:rsidRPr="00A70240">
        <w:rPr>
          <w:rFonts w:ascii="Times New Roman" w:hAnsi="Times New Roman" w:cs="Times New Roman"/>
          <w:b/>
          <w:bCs/>
          <w:sz w:val="24"/>
          <w:szCs w:val="24"/>
        </w:rPr>
        <w:t xml:space="preserve"> :</w:t>
      </w:r>
      <w:proofErr w:type="gramEnd"/>
    </w:p>
    <w:p w:rsidR="00DB6693" w:rsidRPr="00A70240" w:rsidRDefault="005E29CF" w:rsidP="00A70240">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(2023)</w:t>
      </w:r>
      <w:r w:rsidR="00563B3D">
        <w:rPr>
          <w:rFonts w:ascii="Times New Roman" w:hAnsi="Times New Roman" w:cs="Times New Roman"/>
          <w:sz w:val="24"/>
          <w:szCs w:val="24"/>
        </w:rPr>
        <w:t>.</w:t>
      </w:r>
      <w:r w:rsidR="0048124A" w:rsidRPr="00A70240">
        <w:rPr>
          <w:rFonts w:ascii="Times New Roman" w:hAnsi="Times New Roman" w:cs="Times New Roman"/>
          <w:sz w:val="24"/>
          <w:szCs w:val="24"/>
        </w:rPr>
        <w:t>Enhanced pre-corneal residence time leading to increased ocular bioavailability(When the medication has prolonged contact with the eye, it enhances the bioavailability of the drug, leading to im</w:t>
      </w:r>
      <w:r>
        <w:rPr>
          <w:rFonts w:ascii="Times New Roman" w:hAnsi="Times New Roman" w:cs="Times New Roman"/>
          <w:sz w:val="24"/>
          <w:szCs w:val="24"/>
        </w:rPr>
        <w:t>proved therapeutic outcomes.)</w:t>
      </w:r>
    </w:p>
    <w:p w:rsidR="00DB6693" w:rsidRPr="00A70240" w:rsidRDefault="00563B3D" w:rsidP="00A70240">
      <w:pPr>
        <w:pStyle w:val="ListParagraph"/>
        <w:numPr>
          <w:ilvl w:val="0"/>
          <w:numId w:val="23"/>
        </w:numPr>
        <w:spacing w:line="240" w:lineRule="auto"/>
        <w:jc w:val="both"/>
        <w:rPr>
          <w:rStyle w:val="Strong"/>
          <w:rFonts w:ascii="Times New Roman" w:hAnsi="Times New Roman" w:cs="Times New Roman"/>
          <w:b w:val="0"/>
          <w:bCs w:val="0"/>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A70240">
        <w:rPr>
          <w:rFonts w:ascii="Times New Roman" w:hAnsi="Times New Roman" w:cs="Times New Roman"/>
          <w:bCs/>
          <w:color w:val="000000"/>
          <w:sz w:val="24"/>
          <w:szCs w:val="24"/>
        </w:rPr>
        <w:t>Nida</w:t>
      </w:r>
      <w:proofErr w:type="spellEnd"/>
      <w:r>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Parveen</w:t>
      </w:r>
      <w:proofErr w:type="spellEnd"/>
      <w:r>
        <w:rPr>
          <w:rFonts w:ascii="Times New Roman" w:hAnsi="Times New Roman" w:cs="Times New Roman"/>
          <w:bCs/>
          <w:color w:val="000000"/>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(2020).</w:t>
      </w:r>
      <w:r w:rsidRPr="00A70240">
        <w:rPr>
          <w:rStyle w:val="Strong"/>
          <w:rFonts w:ascii="Times New Roman" w:hAnsi="Times New Roman" w:cs="Times New Roman"/>
          <w:b w:val="0"/>
          <w:color w:val="1F1F1F"/>
          <w:sz w:val="24"/>
          <w:szCs w:val="24"/>
          <w:shd w:val="clear" w:color="auto" w:fill="FFFFFF"/>
        </w:rPr>
        <w:t xml:space="preserve"> </w:t>
      </w:r>
      <w:r w:rsidR="0048124A" w:rsidRPr="00A70240">
        <w:rPr>
          <w:rStyle w:val="Strong"/>
          <w:rFonts w:ascii="Times New Roman" w:hAnsi="Times New Roman" w:cs="Times New Roman"/>
          <w:b w:val="0"/>
          <w:color w:val="1F1F1F"/>
          <w:sz w:val="24"/>
          <w:szCs w:val="24"/>
          <w:shd w:val="clear" w:color="auto" w:fill="FFFFFF"/>
        </w:rPr>
        <w:t>This formulation allows for greater penetration into the eye compared to the standard version. This translates to a longer-lasting effect of the drug and a higher amount reaching its target site within the eye.</w:t>
      </w:r>
    </w:p>
    <w:p w:rsidR="00DB6693" w:rsidRPr="00A70240" w:rsidRDefault="00563B3D" w:rsidP="00A70240">
      <w:pPr>
        <w:pStyle w:val="ListParagraph"/>
        <w:numPr>
          <w:ilvl w:val="0"/>
          <w:numId w:val="23"/>
        </w:numPr>
        <w:spacing w:line="240" w:lineRule="auto"/>
        <w:jc w:val="both"/>
        <w:rPr>
          <w:rStyle w:val="Strong"/>
          <w:rFonts w:ascii="Times New Roman" w:hAnsi="Times New Roman" w:cs="Times New Roman"/>
          <w:b w:val="0"/>
          <w:bCs w:val="0"/>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A70240">
        <w:rPr>
          <w:rFonts w:ascii="Times New Roman" w:hAnsi="Times New Roman" w:cs="Times New Roman"/>
          <w:bCs/>
          <w:color w:val="000000"/>
          <w:sz w:val="24"/>
          <w:szCs w:val="24"/>
        </w:rPr>
        <w:t>Nida</w:t>
      </w:r>
      <w:proofErr w:type="spellEnd"/>
      <w:r>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Parveen</w:t>
      </w:r>
      <w:proofErr w:type="spellEnd"/>
      <w:r>
        <w:rPr>
          <w:rFonts w:ascii="Times New Roman" w:hAnsi="Times New Roman" w:cs="Times New Roman"/>
          <w:bCs/>
          <w:color w:val="000000"/>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(2020.)</w:t>
      </w:r>
      <w:r w:rsidR="0048124A" w:rsidRPr="00A70240">
        <w:rPr>
          <w:rStyle w:val="Strong"/>
          <w:rFonts w:ascii="Times New Roman" w:hAnsi="Times New Roman" w:cs="Times New Roman"/>
          <w:b w:val="0"/>
          <w:color w:val="1F1F1F"/>
          <w:sz w:val="24"/>
          <w:szCs w:val="24"/>
          <w:shd w:val="clear" w:color="auto" w:fill="FFFFFF"/>
        </w:rPr>
        <w:t xml:space="preserve">Administrating the right amount of dose in the </w:t>
      </w:r>
      <w:proofErr w:type="gramStart"/>
      <w:r w:rsidR="0048124A" w:rsidRPr="00A70240">
        <w:rPr>
          <w:rStyle w:val="Strong"/>
          <w:rFonts w:ascii="Times New Roman" w:hAnsi="Times New Roman" w:cs="Times New Roman"/>
          <w:b w:val="0"/>
          <w:color w:val="1F1F1F"/>
          <w:sz w:val="24"/>
          <w:szCs w:val="24"/>
          <w:shd w:val="clear" w:color="auto" w:fill="FFFFFF"/>
        </w:rPr>
        <w:t>eye  leads</w:t>
      </w:r>
      <w:proofErr w:type="gramEnd"/>
      <w:r w:rsidR="0048124A" w:rsidRPr="00A70240">
        <w:rPr>
          <w:rStyle w:val="Strong"/>
          <w:rFonts w:ascii="Times New Roman" w:hAnsi="Times New Roman" w:cs="Times New Roman"/>
          <w:b w:val="0"/>
          <w:color w:val="1F1F1F"/>
          <w:sz w:val="24"/>
          <w:szCs w:val="24"/>
          <w:shd w:val="clear" w:color="auto" w:fill="FFFFFF"/>
        </w:rPr>
        <w:t xml:space="preserve"> to better therapy.</w:t>
      </w:r>
    </w:p>
    <w:p w:rsidR="00DB6693" w:rsidRPr="00A70240" w:rsidRDefault="005E29CF" w:rsidP="00A70240">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(2023</w:t>
      </w:r>
      <w:r w:rsidR="00563B3D">
        <w:rPr>
          <w:rFonts w:ascii="Times New Roman" w:hAnsi="Times New Roman" w:cs="Times New Roman"/>
          <w:sz w:val="24"/>
          <w:szCs w:val="24"/>
        </w:rPr>
        <w:t>.</w:t>
      </w:r>
      <w:r>
        <w:rPr>
          <w:rFonts w:ascii="Times New Roman" w:hAnsi="Times New Roman" w:cs="Times New Roman"/>
          <w:sz w:val="24"/>
          <w:szCs w:val="24"/>
        </w:rPr>
        <w:t>)</w:t>
      </w:r>
      <w:r w:rsidR="0048124A" w:rsidRPr="00A70240">
        <w:rPr>
          <w:rFonts w:ascii="Times New Roman" w:hAnsi="Times New Roman" w:cs="Times New Roman"/>
          <w:sz w:val="24"/>
          <w:szCs w:val="24"/>
        </w:rPr>
        <w:t>By reduction of the number of administered dose. We can improv</w:t>
      </w:r>
      <w:r>
        <w:rPr>
          <w:rFonts w:ascii="Times New Roman" w:hAnsi="Times New Roman" w:cs="Times New Roman"/>
          <w:sz w:val="24"/>
          <w:szCs w:val="24"/>
        </w:rPr>
        <w:t xml:space="preserve">e better patient </w:t>
      </w:r>
      <w:proofErr w:type="spellStart"/>
      <w:r>
        <w:rPr>
          <w:rFonts w:ascii="Times New Roman" w:hAnsi="Times New Roman" w:cs="Times New Roman"/>
          <w:sz w:val="24"/>
          <w:szCs w:val="24"/>
        </w:rPr>
        <w:t>compiliance</w:t>
      </w:r>
      <w:proofErr w:type="spellEnd"/>
      <w:r>
        <w:rPr>
          <w:rFonts w:ascii="Times New Roman" w:hAnsi="Times New Roman" w:cs="Times New Roman"/>
          <w:sz w:val="24"/>
          <w:szCs w:val="24"/>
        </w:rPr>
        <w:t>.</w:t>
      </w:r>
    </w:p>
    <w:p w:rsidR="00DB6693" w:rsidRPr="00A70240" w:rsidRDefault="00563B3D" w:rsidP="00A70240">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A70240">
        <w:rPr>
          <w:rFonts w:ascii="Times New Roman" w:hAnsi="Times New Roman" w:cs="Times New Roman"/>
          <w:bCs/>
          <w:color w:val="000000"/>
          <w:sz w:val="24"/>
          <w:szCs w:val="24"/>
        </w:rPr>
        <w:t>Nida</w:t>
      </w:r>
      <w:proofErr w:type="spellEnd"/>
      <w:r>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Parveen</w:t>
      </w:r>
      <w:proofErr w:type="spellEnd"/>
      <w:r>
        <w:rPr>
          <w:rFonts w:ascii="Times New Roman" w:hAnsi="Times New Roman" w:cs="Times New Roman"/>
          <w:bCs/>
          <w:color w:val="000000"/>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(2020</w:t>
      </w:r>
      <w:proofErr w:type="gramStart"/>
      <w:r>
        <w:rPr>
          <w:rFonts w:ascii="Times New Roman" w:hAnsi="Times New Roman" w:cs="Times New Roman"/>
          <w:sz w:val="24"/>
          <w:szCs w:val="24"/>
        </w:rPr>
        <w:t>)</w:t>
      </w:r>
      <w:r w:rsidR="0048124A" w:rsidRPr="00A70240">
        <w:rPr>
          <w:rFonts w:ascii="Times New Roman" w:hAnsi="Times New Roman" w:cs="Times New Roman"/>
          <w:sz w:val="24"/>
          <w:szCs w:val="24"/>
        </w:rPr>
        <w:t>By</w:t>
      </w:r>
      <w:proofErr w:type="gramEnd"/>
      <w:r w:rsidR="0048124A" w:rsidRPr="00A70240">
        <w:rPr>
          <w:rFonts w:ascii="Times New Roman" w:hAnsi="Times New Roman" w:cs="Times New Roman"/>
          <w:sz w:val="24"/>
          <w:szCs w:val="24"/>
        </w:rPr>
        <w:t xml:space="preserve"> ensuring a constant release of  drug ,we </w:t>
      </w:r>
      <w:r>
        <w:rPr>
          <w:rFonts w:ascii="Times New Roman" w:hAnsi="Times New Roman" w:cs="Times New Roman"/>
          <w:sz w:val="24"/>
          <w:szCs w:val="24"/>
        </w:rPr>
        <w:t>can achieve better efficacy.</w:t>
      </w:r>
    </w:p>
    <w:p w:rsidR="00DB6693" w:rsidRPr="00A70240" w:rsidRDefault="00563B3D" w:rsidP="00A70240">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A70240">
        <w:rPr>
          <w:rFonts w:ascii="Times New Roman" w:hAnsi="Times New Roman" w:cs="Times New Roman"/>
          <w:bCs/>
          <w:color w:val="000000"/>
          <w:sz w:val="24"/>
          <w:szCs w:val="24"/>
        </w:rPr>
        <w:t>Nida</w:t>
      </w:r>
      <w:proofErr w:type="spellEnd"/>
      <w:r>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Parveen</w:t>
      </w:r>
      <w:proofErr w:type="spellEnd"/>
      <w:r>
        <w:rPr>
          <w:rFonts w:ascii="Times New Roman" w:hAnsi="Times New Roman" w:cs="Times New Roman"/>
          <w:bCs/>
          <w:color w:val="000000"/>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(2020).</w:t>
      </w:r>
      <w:r w:rsidR="0048124A" w:rsidRPr="00A70240">
        <w:rPr>
          <w:rFonts w:ascii="Times New Roman" w:hAnsi="Times New Roman" w:cs="Times New Roman"/>
          <w:sz w:val="24"/>
          <w:szCs w:val="24"/>
        </w:rPr>
        <w:t>It has a better chance of reaching internal ocular tissue targeting through non-corneal, (</w:t>
      </w:r>
      <w:proofErr w:type="spellStart"/>
      <w:r w:rsidR="0048124A" w:rsidRPr="00A70240">
        <w:rPr>
          <w:rFonts w:ascii="Times New Roman" w:hAnsi="Times New Roman" w:cs="Times New Roman"/>
          <w:sz w:val="24"/>
          <w:szCs w:val="24"/>
        </w:rPr>
        <w:t>conjunctival</w:t>
      </w:r>
      <w:proofErr w:type="spellEnd"/>
      <w:r w:rsidR="0048124A" w:rsidRPr="00A70240">
        <w:rPr>
          <w:rFonts w:ascii="Times New Roman" w:hAnsi="Times New Roman" w:cs="Times New Roman"/>
          <w:sz w:val="24"/>
          <w:szCs w:val="24"/>
        </w:rPr>
        <w:t xml:space="preserve"> and</w:t>
      </w:r>
      <w:r>
        <w:rPr>
          <w:rFonts w:ascii="Times New Roman" w:hAnsi="Times New Roman" w:cs="Times New Roman"/>
          <w:sz w:val="24"/>
          <w:szCs w:val="24"/>
        </w:rPr>
        <w:t xml:space="preserve"> sclera) penetration routes.</w:t>
      </w:r>
    </w:p>
    <w:p w:rsidR="00DB6693" w:rsidRPr="00A70240" w:rsidRDefault="00563B3D" w:rsidP="00A70240">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A70240">
        <w:rPr>
          <w:rFonts w:ascii="Times New Roman" w:hAnsi="Times New Roman" w:cs="Times New Roman"/>
          <w:bCs/>
          <w:color w:val="000000"/>
          <w:sz w:val="24"/>
          <w:szCs w:val="24"/>
        </w:rPr>
        <w:t>Nida</w:t>
      </w:r>
      <w:proofErr w:type="spellEnd"/>
      <w:r>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Parveen</w:t>
      </w:r>
      <w:proofErr w:type="spellEnd"/>
      <w:r>
        <w:rPr>
          <w:rFonts w:ascii="Times New Roman" w:hAnsi="Times New Roman" w:cs="Times New Roman"/>
          <w:bCs/>
          <w:color w:val="000000"/>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(2020).</w:t>
      </w:r>
      <w:proofErr w:type="gramStart"/>
      <w:r w:rsidR="0048124A" w:rsidRPr="00A70240">
        <w:rPr>
          <w:rFonts w:ascii="Times New Roman" w:hAnsi="Times New Roman" w:cs="Times New Roman"/>
          <w:sz w:val="24"/>
          <w:szCs w:val="24"/>
        </w:rPr>
        <w:t>Due  to</w:t>
      </w:r>
      <w:proofErr w:type="gramEnd"/>
      <w:r w:rsidR="0048124A" w:rsidRPr="00A70240">
        <w:rPr>
          <w:rFonts w:ascii="Times New Roman" w:hAnsi="Times New Roman" w:cs="Times New Roman"/>
          <w:sz w:val="24"/>
          <w:szCs w:val="24"/>
        </w:rPr>
        <w:t xml:space="preserve"> the absence of water in the formulation it enhanced stability and increased shelf life with resp</w:t>
      </w:r>
      <w:r>
        <w:rPr>
          <w:rFonts w:ascii="Times New Roman" w:hAnsi="Times New Roman" w:cs="Times New Roman"/>
          <w:sz w:val="24"/>
          <w:szCs w:val="24"/>
        </w:rPr>
        <w:t>ect to standard formulation.</w:t>
      </w:r>
    </w:p>
    <w:p w:rsidR="00DB6693" w:rsidRPr="00A70240" w:rsidRDefault="00563B3D" w:rsidP="00A70240">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A70240">
        <w:rPr>
          <w:rFonts w:ascii="Times New Roman" w:hAnsi="Times New Roman" w:cs="Times New Roman"/>
          <w:bCs/>
          <w:color w:val="000000"/>
          <w:sz w:val="24"/>
          <w:szCs w:val="24"/>
        </w:rPr>
        <w:t>Nida</w:t>
      </w:r>
      <w:proofErr w:type="spellEnd"/>
      <w:r>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Parveen</w:t>
      </w:r>
      <w:proofErr w:type="spellEnd"/>
      <w:r>
        <w:rPr>
          <w:rFonts w:ascii="Times New Roman" w:hAnsi="Times New Roman" w:cs="Times New Roman"/>
          <w:bCs/>
          <w:color w:val="000000"/>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(2020).</w:t>
      </w:r>
      <w:proofErr w:type="gramStart"/>
      <w:r w:rsidR="0048124A" w:rsidRPr="00A70240">
        <w:rPr>
          <w:rFonts w:ascii="Times New Roman" w:hAnsi="Times New Roman" w:cs="Times New Roman"/>
          <w:sz w:val="24"/>
          <w:szCs w:val="24"/>
        </w:rPr>
        <w:t>It  signifies</w:t>
      </w:r>
      <w:proofErr w:type="gramEnd"/>
      <w:r w:rsidR="0048124A" w:rsidRPr="00A70240">
        <w:rPr>
          <w:rFonts w:ascii="Times New Roman" w:hAnsi="Times New Roman" w:cs="Times New Roman"/>
          <w:sz w:val="24"/>
          <w:szCs w:val="24"/>
        </w:rPr>
        <w:t xml:space="preserve"> that the medication exhibits diminished systemic absorption, thereby resulting in a decreased i</w:t>
      </w:r>
      <w:r>
        <w:rPr>
          <w:rFonts w:ascii="Times New Roman" w:hAnsi="Times New Roman" w:cs="Times New Roman"/>
          <w:sz w:val="24"/>
          <w:szCs w:val="24"/>
        </w:rPr>
        <w:t>ncidence of adverse effects.</w:t>
      </w:r>
    </w:p>
    <w:p w:rsidR="00DB6693" w:rsidRPr="00A70240" w:rsidRDefault="005E29CF" w:rsidP="00A70240">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(2023)</w:t>
      </w:r>
      <w:r w:rsidR="00563B3D">
        <w:rPr>
          <w:rFonts w:ascii="Times New Roman" w:hAnsi="Times New Roman" w:cs="Times New Roman"/>
          <w:sz w:val="24"/>
          <w:szCs w:val="24"/>
        </w:rPr>
        <w:t>.</w:t>
      </w:r>
      <w:proofErr w:type="gramStart"/>
      <w:r>
        <w:rPr>
          <w:rFonts w:ascii="Times New Roman" w:hAnsi="Times New Roman" w:cs="Times New Roman"/>
          <w:sz w:val="24"/>
          <w:szCs w:val="24"/>
        </w:rPr>
        <w:t>Easy  in</w:t>
      </w:r>
      <w:proofErr w:type="gramEnd"/>
      <w:r>
        <w:rPr>
          <w:rFonts w:ascii="Times New Roman" w:hAnsi="Times New Roman" w:cs="Times New Roman"/>
          <w:sz w:val="24"/>
          <w:szCs w:val="24"/>
        </w:rPr>
        <w:t xml:space="preserve"> handling.</w:t>
      </w:r>
    </w:p>
    <w:p w:rsidR="00DB6693" w:rsidRPr="00A70240" w:rsidRDefault="005E29CF" w:rsidP="00A70240">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(2021)</w:t>
      </w:r>
      <w:r w:rsidR="00563B3D">
        <w:rPr>
          <w:rFonts w:ascii="Times New Roman" w:hAnsi="Times New Roman" w:cs="Times New Roman"/>
          <w:sz w:val="24"/>
          <w:szCs w:val="24"/>
        </w:rPr>
        <w:t>.</w:t>
      </w:r>
      <w:r w:rsidR="0048124A" w:rsidRPr="00A70240">
        <w:rPr>
          <w:rFonts w:ascii="Times New Roman" w:hAnsi="Times New Roman" w:cs="Times New Roman"/>
          <w:sz w:val="24"/>
          <w:szCs w:val="24"/>
        </w:rPr>
        <w:t>Vision and oxygen p</w:t>
      </w:r>
      <w:r w:rsidR="00563B3D">
        <w:rPr>
          <w:rFonts w:ascii="Times New Roman" w:hAnsi="Times New Roman" w:cs="Times New Roman"/>
          <w:sz w:val="24"/>
          <w:szCs w:val="24"/>
        </w:rPr>
        <w:t xml:space="preserve">ermeability are not </w:t>
      </w:r>
      <w:proofErr w:type="spellStart"/>
      <w:proofErr w:type="gramStart"/>
      <w:r w:rsidR="00563B3D">
        <w:rPr>
          <w:rFonts w:ascii="Times New Roman" w:hAnsi="Times New Roman" w:cs="Times New Roman"/>
          <w:sz w:val="24"/>
          <w:szCs w:val="24"/>
        </w:rPr>
        <w:t>effected</w:t>
      </w:r>
      <w:proofErr w:type="spellEnd"/>
      <w:proofErr w:type="gramEnd"/>
      <w:r w:rsidR="00563B3D">
        <w:rPr>
          <w:rFonts w:ascii="Times New Roman" w:hAnsi="Times New Roman" w:cs="Times New Roman"/>
          <w:sz w:val="24"/>
          <w:szCs w:val="24"/>
        </w:rPr>
        <w:t>.</w:t>
      </w:r>
    </w:p>
    <w:p w:rsidR="00DB6693" w:rsidRPr="00A70240" w:rsidRDefault="005E29CF" w:rsidP="00A70240">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(2023)</w:t>
      </w:r>
      <w:r w:rsidR="00563B3D">
        <w:rPr>
          <w:rFonts w:ascii="Times New Roman" w:hAnsi="Times New Roman" w:cs="Times New Roman"/>
          <w:sz w:val="24"/>
          <w:szCs w:val="24"/>
        </w:rPr>
        <w:t>.</w:t>
      </w:r>
      <w:r w:rsidR="0048124A" w:rsidRPr="00A70240">
        <w:rPr>
          <w:rFonts w:ascii="Times New Roman" w:hAnsi="Times New Roman" w:cs="Times New Roman"/>
          <w:sz w:val="24"/>
          <w:szCs w:val="24"/>
        </w:rPr>
        <w:t>R</w:t>
      </w:r>
      <w:r>
        <w:rPr>
          <w:rFonts w:ascii="Times New Roman" w:hAnsi="Times New Roman" w:cs="Times New Roman"/>
          <w:sz w:val="24"/>
          <w:szCs w:val="24"/>
        </w:rPr>
        <w:t>eproducible release kinetics.</w:t>
      </w:r>
    </w:p>
    <w:p w:rsidR="00DB6693" w:rsidRPr="00A70240" w:rsidRDefault="005E29CF" w:rsidP="00A70240">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(2023</w:t>
      </w:r>
      <w:proofErr w:type="gramStart"/>
      <w:r>
        <w:rPr>
          <w:rFonts w:ascii="Times New Roman" w:hAnsi="Times New Roman" w:cs="Times New Roman"/>
          <w:sz w:val="24"/>
          <w:szCs w:val="24"/>
        </w:rPr>
        <w:t>)</w:t>
      </w:r>
      <w:r w:rsidR="0048124A" w:rsidRPr="00A70240">
        <w:rPr>
          <w:rFonts w:ascii="Times New Roman" w:hAnsi="Times New Roman" w:cs="Times New Roman"/>
          <w:sz w:val="24"/>
          <w:szCs w:val="24"/>
        </w:rPr>
        <w:t>Barriers</w:t>
      </w:r>
      <w:proofErr w:type="gramEnd"/>
      <w:r w:rsidR="0048124A" w:rsidRPr="00A70240">
        <w:rPr>
          <w:rFonts w:ascii="Times New Roman" w:hAnsi="Times New Roman" w:cs="Times New Roman"/>
          <w:sz w:val="24"/>
          <w:szCs w:val="24"/>
        </w:rPr>
        <w:t xml:space="preserve">  can be avoided like drainage, lacrimation, </w:t>
      </w:r>
      <w:proofErr w:type="spellStart"/>
      <w:r w:rsidR="0048124A" w:rsidRPr="00A70240">
        <w:rPr>
          <w:rFonts w:ascii="Times New Roman" w:hAnsi="Times New Roman" w:cs="Times New Roman"/>
          <w:sz w:val="24"/>
          <w:szCs w:val="24"/>
        </w:rPr>
        <w:t>c</w:t>
      </w:r>
      <w:r>
        <w:rPr>
          <w:rFonts w:ascii="Times New Roman" w:hAnsi="Times New Roman" w:cs="Times New Roman"/>
          <w:sz w:val="24"/>
          <w:szCs w:val="24"/>
        </w:rPr>
        <w:t>onjunctival</w:t>
      </w:r>
      <w:proofErr w:type="spellEnd"/>
      <w:r>
        <w:rPr>
          <w:rFonts w:ascii="Times New Roman" w:hAnsi="Times New Roman" w:cs="Times New Roman"/>
          <w:sz w:val="24"/>
          <w:szCs w:val="24"/>
        </w:rPr>
        <w:t xml:space="preserve"> absorption, etc. </w:t>
      </w:r>
    </w:p>
    <w:p w:rsidR="00DB6693" w:rsidRPr="00A70240" w:rsidRDefault="005E29CF" w:rsidP="00A70240">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(2023</w:t>
      </w:r>
      <w:proofErr w:type="gramStart"/>
      <w:r>
        <w:rPr>
          <w:rFonts w:ascii="Times New Roman" w:hAnsi="Times New Roman" w:cs="Times New Roman"/>
          <w:sz w:val="24"/>
          <w:szCs w:val="24"/>
        </w:rPr>
        <w:t>)Sterile</w:t>
      </w:r>
      <w:proofErr w:type="gramEnd"/>
      <w:r>
        <w:rPr>
          <w:rFonts w:ascii="Times New Roman" w:hAnsi="Times New Roman" w:cs="Times New Roman"/>
          <w:sz w:val="24"/>
          <w:szCs w:val="24"/>
        </w:rPr>
        <w:t xml:space="preserve"> preparation.</w:t>
      </w:r>
    </w:p>
    <w:p w:rsidR="00DB6693" w:rsidRPr="00A70240" w:rsidRDefault="00DB6693" w:rsidP="00A70240">
      <w:pPr>
        <w:pStyle w:val="ListParagraph"/>
        <w:spacing w:line="240" w:lineRule="auto"/>
        <w:rPr>
          <w:rFonts w:ascii="Times New Roman" w:hAnsi="Times New Roman" w:cs="Times New Roman"/>
          <w:sz w:val="24"/>
          <w:szCs w:val="24"/>
        </w:rPr>
      </w:pPr>
    </w:p>
    <w:p w:rsidR="00DB6693" w:rsidRPr="00A70240" w:rsidRDefault="00DB6693" w:rsidP="00A70240">
      <w:pPr>
        <w:pStyle w:val="ListParagraph"/>
        <w:spacing w:line="240" w:lineRule="auto"/>
        <w:rPr>
          <w:rFonts w:ascii="Times New Roman" w:hAnsi="Times New Roman" w:cs="Times New Roman"/>
          <w:sz w:val="24"/>
          <w:szCs w:val="24"/>
        </w:rPr>
      </w:pPr>
    </w:p>
    <w:p w:rsidR="00DB6693" w:rsidRDefault="00DB6693" w:rsidP="00A70240">
      <w:pPr>
        <w:spacing w:after="0" w:line="240" w:lineRule="auto"/>
        <w:ind w:left="360"/>
        <w:jc w:val="center"/>
        <w:rPr>
          <w:rFonts w:ascii="Times New Roman" w:hAnsi="Times New Roman" w:cs="Times New Roman"/>
          <w:sz w:val="24"/>
          <w:szCs w:val="24"/>
        </w:rPr>
      </w:pPr>
    </w:p>
    <w:p w:rsidR="00A70240" w:rsidRPr="00A70240" w:rsidRDefault="00A70240" w:rsidP="00A70240">
      <w:pPr>
        <w:spacing w:after="0" w:line="240" w:lineRule="auto"/>
        <w:ind w:left="360"/>
        <w:jc w:val="center"/>
        <w:rPr>
          <w:rFonts w:ascii="Times New Roman" w:hAnsi="Times New Roman" w:cs="Times New Roman"/>
          <w:sz w:val="24"/>
          <w:szCs w:val="24"/>
        </w:rPr>
      </w:pPr>
    </w:p>
    <w:p w:rsidR="00DB6693" w:rsidRPr="00A70240" w:rsidRDefault="0048124A" w:rsidP="00A70240">
      <w:pPr>
        <w:spacing w:after="0" w:line="240" w:lineRule="auto"/>
        <w:ind w:left="360"/>
        <w:rPr>
          <w:rFonts w:ascii="Times New Roman" w:hAnsi="Times New Roman" w:cs="Times New Roman"/>
          <w:b/>
          <w:bCs/>
          <w:sz w:val="24"/>
          <w:szCs w:val="24"/>
        </w:rPr>
      </w:pPr>
      <w:r w:rsidRPr="00A70240">
        <w:rPr>
          <w:rFonts w:ascii="Times New Roman" w:hAnsi="Times New Roman" w:cs="Times New Roman"/>
          <w:b/>
          <w:bCs/>
          <w:sz w:val="24"/>
          <w:szCs w:val="24"/>
        </w:rPr>
        <w:t xml:space="preserve">Disadvantages of </w:t>
      </w:r>
      <w:proofErr w:type="spellStart"/>
      <w:r w:rsidRPr="00A70240">
        <w:rPr>
          <w:rFonts w:ascii="Times New Roman" w:hAnsi="Times New Roman" w:cs="Times New Roman"/>
          <w:b/>
          <w:bCs/>
          <w:sz w:val="24"/>
          <w:szCs w:val="24"/>
        </w:rPr>
        <w:t>ocusert</w:t>
      </w:r>
      <w:proofErr w:type="spellEnd"/>
    </w:p>
    <w:p w:rsidR="00DB6693" w:rsidRPr="00A70240" w:rsidRDefault="00563B3D" w:rsidP="00A70240">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A70240">
        <w:rPr>
          <w:rFonts w:ascii="Times New Roman" w:hAnsi="Times New Roman" w:cs="Times New Roman"/>
          <w:bCs/>
          <w:color w:val="000000"/>
          <w:sz w:val="24"/>
          <w:szCs w:val="24"/>
        </w:rPr>
        <w:t>Nida</w:t>
      </w:r>
      <w:proofErr w:type="spellEnd"/>
      <w:r>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Parveen</w:t>
      </w:r>
      <w:proofErr w:type="spellEnd"/>
      <w:r>
        <w:rPr>
          <w:rFonts w:ascii="Times New Roman" w:hAnsi="Times New Roman" w:cs="Times New Roman"/>
          <w:bCs/>
          <w:color w:val="000000"/>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(2020).</w:t>
      </w:r>
      <w:r w:rsidR="0048124A" w:rsidRPr="00A70240">
        <w:rPr>
          <w:rFonts w:ascii="Times New Roman" w:hAnsi="Times New Roman" w:cs="Times New Roman"/>
          <w:sz w:val="24"/>
          <w:szCs w:val="24"/>
        </w:rPr>
        <w:t>O</w:t>
      </w:r>
      <w:r w:rsidR="0048124A" w:rsidRPr="00A70240">
        <w:rPr>
          <w:rStyle w:val="Strong"/>
          <w:rFonts w:ascii="Times New Roman" w:hAnsi="Times New Roman" w:cs="Times New Roman"/>
          <w:b w:val="0"/>
          <w:color w:val="1F1F1F"/>
          <w:sz w:val="24"/>
          <w:szCs w:val="24"/>
          <w:shd w:val="clear" w:color="auto" w:fill="FFFFFF"/>
        </w:rPr>
        <w:t xml:space="preserve">cular discomfort upon </w:t>
      </w:r>
      <w:proofErr w:type="spellStart"/>
      <w:r w:rsidR="0048124A" w:rsidRPr="00A70240">
        <w:rPr>
          <w:rStyle w:val="Strong"/>
          <w:rFonts w:ascii="Times New Roman" w:hAnsi="Times New Roman" w:cs="Times New Roman"/>
          <w:b w:val="0"/>
          <w:color w:val="1F1F1F"/>
          <w:sz w:val="24"/>
          <w:szCs w:val="24"/>
          <w:shd w:val="clear" w:color="auto" w:fill="FFFFFF"/>
        </w:rPr>
        <w:t>circumocular</w:t>
      </w:r>
      <w:proofErr w:type="spellEnd"/>
      <w:r w:rsidR="0048124A" w:rsidRPr="00A70240">
        <w:rPr>
          <w:rStyle w:val="Strong"/>
          <w:rFonts w:ascii="Times New Roman" w:hAnsi="Times New Roman" w:cs="Times New Roman"/>
          <w:b w:val="0"/>
          <w:color w:val="1F1F1F"/>
          <w:sz w:val="24"/>
          <w:szCs w:val="24"/>
          <w:shd w:val="clear" w:color="auto" w:fill="FFFFFF"/>
        </w:rPr>
        <w:t xml:space="preserve"> movement.</w:t>
      </w:r>
    </w:p>
    <w:p w:rsidR="00DB6693" w:rsidRPr="00A70240" w:rsidRDefault="005E29CF" w:rsidP="00A70240">
      <w:pPr>
        <w:pStyle w:val="ListParagraph"/>
        <w:numPr>
          <w:ilvl w:val="0"/>
          <w:numId w:val="9"/>
        </w:numPr>
        <w:spacing w:line="240" w:lineRule="auto"/>
        <w:jc w:val="both"/>
        <w:rPr>
          <w:rStyle w:val="Strong"/>
          <w:rFonts w:ascii="Times New Roman" w:hAnsi="Times New Roman" w:cs="Times New Roman"/>
          <w:b w:val="0"/>
          <w:bCs w:val="0"/>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w:t>
      </w:r>
      <w:r w:rsidR="00F00275">
        <w:rPr>
          <w:rFonts w:ascii="Times New Roman" w:hAnsi="Times New Roman" w:cs="Times New Roman"/>
          <w:sz w:val="24"/>
          <w:szCs w:val="24"/>
        </w:rPr>
        <w:t>2023</w:t>
      </w:r>
      <w:proofErr w:type="gramStart"/>
      <w:r>
        <w:rPr>
          <w:rFonts w:ascii="Times New Roman" w:hAnsi="Times New Roman" w:cs="Times New Roman"/>
          <w:sz w:val="24"/>
          <w:szCs w:val="24"/>
        </w:rPr>
        <w:t>)</w:t>
      </w:r>
      <w:r w:rsidR="0048124A" w:rsidRPr="00A70240">
        <w:rPr>
          <w:rStyle w:val="Strong"/>
          <w:rFonts w:ascii="Times New Roman" w:hAnsi="Times New Roman" w:cs="Times New Roman"/>
          <w:b w:val="0"/>
          <w:color w:val="1F1F1F"/>
          <w:sz w:val="24"/>
          <w:szCs w:val="24"/>
          <w:shd w:val="clear" w:color="auto" w:fill="FFFFFF"/>
        </w:rPr>
        <w:t>The</w:t>
      </w:r>
      <w:proofErr w:type="gramEnd"/>
      <w:r w:rsidR="0048124A" w:rsidRPr="00A70240">
        <w:rPr>
          <w:rStyle w:val="Strong"/>
          <w:rFonts w:ascii="Times New Roman" w:hAnsi="Times New Roman" w:cs="Times New Roman"/>
          <w:b w:val="0"/>
          <w:color w:val="1F1F1F"/>
          <w:sz w:val="24"/>
          <w:szCs w:val="24"/>
          <w:shd w:val="clear" w:color="auto" w:fill="FFFFFF"/>
        </w:rPr>
        <w:t xml:space="preserve"> occasional loss of an eyelash, either while sleeping or due to rubbing the eye.</w:t>
      </w:r>
    </w:p>
    <w:p w:rsidR="00DB6693" w:rsidRPr="00A70240" w:rsidRDefault="00563B3D" w:rsidP="00A70240">
      <w:pPr>
        <w:pStyle w:val="ListParagraph"/>
        <w:numPr>
          <w:ilvl w:val="0"/>
          <w:numId w:val="9"/>
        </w:num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A70240">
        <w:rPr>
          <w:rFonts w:ascii="Times New Roman" w:hAnsi="Times New Roman" w:cs="Times New Roman"/>
          <w:bCs/>
          <w:color w:val="000000"/>
          <w:sz w:val="24"/>
          <w:szCs w:val="24"/>
        </w:rPr>
        <w:t>Nida</w:t>
      </w:r>
      <w:proofErr w:type="spellEnd"/>
      <w:r>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Parveen</w:t>
      </w:r>
      <w:proofErr w:type="spellEnd"/>
      <w:r>
        <w:rPr>
          <w:rFonts w:ascii="Times New Roman" w:hAnsi="Times New Roman" w:cs="Times New Roman"/>
          <w:bCs/>
          <w:color w:val="000000"/>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(2020).</w:t>
      </w:r>
      <w:r w:rsidR="0048124A" w:rsidRPr="00A70240">
        <w:rPr>
          <w:rFonts w:ascii="Times New Roman" w:hAnsi="Times New Roman" w:cs="Times New Roman"/>
          <w:color w:val="1F1F1F"/>
          <w:sz w:val="24"/>
          <w:szCs w:val="24"/>
          <w:shd w:val="clear" w:color="auto" w:fill="FFFFFF"/>
        </w:rPr>
        <w:t>Visual limitations hinder</w:t>
      </w:r>
      <w:proofErr w:type="gramEnd"/>
      <w:r w:rsidR="0048124A" w:rsidRPr="00A70240">
        <w:rPr>
          <w:rFonts w:ascii="Times New Roman" w:hAnsi="Times New Roman" w:cs="Times New Roman"/>
          <w:color w:val="1F1F1F"/>
          <w:sz w:val="24"/>
          <w:szCs w:val="24"/>
          <w:shd w:val="clear" w:color="auto" w:fill="FFFFFF"/>
        </w:rPr>
        <w:t xml:space="preserve"> precise placement and intervention.</w:t>
      </w:r>
    </w:p>
    <w:p w:rsidR="00DB6693" w:rsidRPr="00A70240" w:rsidRDefault="00563B3D" w:rsidP="00A70240">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A70240">
        <w:rPr>
          <w:rFonts w:ascii="Times New Roman" w:hAnsi="Times New Roman" w:cs="Times New Roman"/>
          <w:bCs/>
          <w:color w:val="000000"/>
          <w:sz w:val="24"/>
          <w:szCs w:val="24"/>
        </w:rPr>
        <w:t>Nida</w:t>
      </w:r>
      <w:proofErr w:type="spellEnd"/>
      <w:r>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Parveen</w:t>
      </w:r>
      <w:proofErr w:type="spellEnd"/>
      <w:r>
        <w:rPr>
          <w:rFonts w:ascii="Times New Roman" w:hAnsi="Times New Roman" w:cs="Times New Roman"/>
          <w:bCs/>
          <w:color w:val="000000"/>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(2020).</w:t>
      </w:r>
      <w:r w:rsidR="0048124A" w:rsidRPr="00A70240">
        <w:rPr>
          <w:rFonts w:ascii="Times New Roman" w:hAnsi="Times New Roman" w:cs="Times New Roman"/>
          <w:color w:val="1F1F1F"/>
          <w:sz w:val="24"/>
          <w:szCs w:val="24"/>
          <w:shd w:val="clear" w:color="auto" w:fill="FFFFFF"/>
        </w:rPr>
        <w:t>The patient reports a sensation of a foreign object lodged within the ocular cavity.</w:t>
      </w:r>
    </w:p>
    <w:p w:rsidR="00DB6693" w:rsidRPr="00A70240" w:rsidRDefault="005E29CF" w:rsidP="00A70240">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w:t>
      </w:r>
      <w:r w:rsidR="00F00275">
        <w:rPr>
          <w:rFonts w:ascii="Times New Roman" w:hAnsi="Times New Roman" w:cs="Times New Roman"/>
          <w:sz w:val="24"/>
          <w:szCs w:val="24"/>
        </w:rPr>
        <w:t>2023</w:t>
      </w:r>
      <w:proofErr w:type="gramStart"/>
      <w:r>
        <w:rPr>
          <w:rFonts w:ascii="Times New Roman" w:hAnsi="Times New Roman" w:cs="Times New Roman"/>
          <w:sz w:val="24"/>
          <w:szCs w:val="24"/>
        </w:rPr>
        <w:t>)</w:t>
      </w:r>
      <w:r w:rsidR="0048124A" w:rsidRPr="00A70240">
        <w:rPr>
          <w:rFonts w:ascii="Times New Roman" w:hAnsi="Times New Roman" w:cs="Times New Roman"/>
          <w:color w:val="1F1F1F"/>
          <w:sz w:val="24"/>
          <w:szCs w:val="24"/>
          <w:shd w:val="clear" w:color="auto" w:fill="FFFFFF"/>
        </w:rPr>
        <w:t>The</w:t>
      </w:r>
      <w:proofErr w:type="gramEnd"/>
      <w:r w:rsidR="0048124A" w:rsidRPr="00A70240">
        <w:rPr>
          <w:rFonts w:ascii="Times New Roman" w:hAnsi="Times New Roman" w:cs="Times New Roman"/>
          <w:color w:val="1F1F1F"/>
          <w:sz w:val="24"/>
          <w:szCs w:val="24"/>
          <w:shd w:val="clear" w:color="auto" w:fill="FFFFFF"/>
        </w:rPr>
        <w:t xml:space="preserve"> retrieval of an </w:t>
      </w:r>
      <w:proofErr w:type="spellStart"/>
      <w:r w:rsidR="0048124A" w:rsidRPr="00A70240">
        <w:rPr>
          <w:rFonts w:ascii="Times New Roman" w:hAnsi="Times New Roman" w:cs="Times New Roman"/>
          <w:color w:val="1F1F1F"/>
          <w:sz w:val="24"/>
          <w:szCs w:val="24"/>
          <w:shd w:val="clear" w:color="auto" w:fill="FFFFFF"/>
        </w:rPr>
        <w:t>ocusert</w:t>
      </w:r>
      <w:proofErr w:type="spellEnd"/>
      <w:r w:rsidR="0048124A" w:rsidRPr="00A70240">
        <w:rPr>
          <w:rFonts w:ascii="Times New Roman" w:hAnsi="Times New Roman" w:cs="Times New Roman"/>
          <w:color w:val="1F1F1F"/>
          <w:sz w:val="24"/>
          <w:szCs w:val="24"/>
          <w:shd w:val="clear" w:color="auto" w:fill="FFFFFF"/>
        </w:rPr>
        <w:t xml:space="preserve"> can be impeded by its inadvertent migration to the superior fornix of the ocular globe.</w:t>
      </w:r>
    </w:p>
    <w:p w:rsidR="00DB6693" w:rsidRPr="00A70240" w:rsidRDefault="00563B3D" w:rsidP="00A70240">
      <w:pPr>
        <w:pStyle w:val="ListParagraph"/>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A70240">
        <w:rPr>
          <w:rFonts w:ascii="Times New Roman" w:hAnsi="Times New Roman" w:cs="Times New Roman"/>
          <w:bCs/>
          <w:color w:val="000000"/>
          <w:sz w:val="24"/>
          <w:szCs w:val="24"/>
        </w:rPr>
        <w:t>Nida</w:t>
      </w:r>
      <w:proofErr w:type="spellEnd"/>
      <w:r>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Parveen</w:t>
      </w:r>
      <w:proofErr w:type="spellEnd"/>
      <w:r>
        <w:rPr>
          <w:rFonts w:ascii="Times New Roman" w:hAnsi="Times New Roman" w:cs="Times New Roman"/>
          <w:bCs/>
          <w:color w:val="000000"/>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(2020).</w:t>
      </w:r>
      <w:r w:rsidR="0048124A" w:rsidRPr="00A70240">
        <w:rPr>
          <w:rFonts w:ascii="Times New Roman" w:hAnsi="Times New Roman" w:cs="Times New Roman"/>
          <w:sz w:val="24"/>
          <w:szCs w:val="24"/>
        </w:rPr>
        <w:t xml:space="preserve">It is not easy to administer the </w:t>
      </w:r>
      <w:proofErr w:type="spellStart"/>
      <w:r w:rsidR="0048124A" w:rsidRPr="00A70240">
        <w:rPr>
          <w:rFonts w:ascii="Times New Roman" w:hAnsi="Times New Roman" w:cs="Times New Roman"/>
          <w:sz w:val="24"/>
          <w:szCs w:val="24"/>
        </w:rPr>
        <w:t>ocuserts</w:t>
      </w:r>
      <w:proofErr w:type="spellEnd"/>
      <w:r w:rsidR="0048124A" w:rsidRPr="00A70240">
        <w:rPr>
          <w:rFonts w:ascii="Times New Roman" w:hAnsi="Times New Roman" w:cs="Times New Roman"/>
          <w:sz w:val="24"/>
          <w:szCs w:val="24"/>
        </w:rPr>
        <w:t xml:space="preserve"> and also difficult for removal i</w:t>
      </w:r>
      <w:r>
        <w:rPr>
          <w:rFonts w:ascii="Times New Roman" w:hAnsi="Times New Roman" w:cs="Times New Roman"/>
          <w:sz w:val="24"/>
          <w:szCs w:val="24"/>
        </w:rPr>
        <w:t xml:space="preserve">n case of insoluble </w:t>
      </w:r>
      <w:proofErr w:type="spellStart"/>
      <w:r>
        <w:rPr>
          <w:rFonts w:ascii="Times New Roman" w:hAnsi="Times New Roman" w:cs="Times New Roman"/>
          <w:sz w:val="24"/>
          <w:szCs w:val="24"/>
        </w:rPr>
        <w:t>ocuserts</w:t>
      </w:r>
      <w:proofErr w:type="spellEnd"/>
      <w:r>
        <w:rPr>
          <w:rFonts w:ascii="Times New Roman" w:hAnsi="Times New Roman" w:cs="Times New Roman"/>
          <w:sz w:val="24"/>
          <w:szCs w:val="24"/>
        </w:rPr>
        <w:t>.</w:t>
      </w:r>
    </w:p>
    <w:p w:rsidR="00DB6693" w:rsidRPr="00A70240" w:rsidRDefault="005E29CF" w:rsidP="00A70240">
      <w:pPr>
        <w:numPr>
          <w:ilvl w:val="0"/>
          <w:numId w:val="9"/>
        </w:numPr>
        <w:shd w:val="clear" w:color="auto" w:fill="FFFFFF"/>
        <w:spacing w:before="100" w:beforeAutospacing="1" w:after="0" w:line="240" w:lineRule="auto"/>
        <w:jc w:val="both"/>
        <w:rPr>
          <w:rFonts w:ascii="Times New Roman" w:eastAsia="Times New Roman" w:hAnsi="Times New Roman" w:cs="Times New Roman"/>
          <w:color w:val="1F1F1F"/>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w:t>
      </w:r>
      <w:r w:rsidR="00F00275">
        <w:rPr>
          <w:rFonts w:ascii="Times New Roman" w:hAnsi="Times New Roman" w:cs="Times New Roman"/>
          <w:sz w:val="24"/>
          <w:szCs w:val="24"/>
        </w:rPr>
        <w:t>2023</w:t>
      </w:r>
      <w:proofErr w:type="gramStart"/>
      <w:r>
        <w:rPr>
          <w:rFonts w:ascii="Times New Roman" w:hAnsi="Times New Roman" w:cs="Times New Roman"/>
          <w:sz w:val="24"/>
          <w:szCs w:val="24"/>
        </w:rPr>
        <w:t>)</w:t>
      </w:r>
      <w:r w:rsidR="0048124A" w:rsidRPr="00A70240">
        <w:rPr>
          <w:rFonts w:ascii="Times New Roman" w:eastAsia="Times New Roman" w:hAnsi="Times New Roman" w:cs="Times New Roman"/>
          <w:color w:val="1F1F1F"/>
          <w:sz w:val="24"/>
          <w:szCs w:val="24"/>
        </w:rPr>
        <w:t>An</w:t>
      </w:r>
      <w:proofErr w:type="gramEnd"/>
      <w:r w:rsidR="0048124A" w:rsidRPr="00A70240">
        <w:rPr>
          <w:rFonts w:ascii="Times New Roman" w:eastAsia="Times New Roman" w:hAnsi="Times New Roman" w:cs="Times New Roman"/>
          <w:color w:val="1F1F1F"/>
          <w:sz w:val="24"/>
          <w:szCs w:val="24"/>
        </w:rPr>
        <w:t xml:space="preserve"> implantable medication disc called </w:t>
      </w:r>
      <w:proofErr w:type="spellStart"/>
      <w:r w:rsidR="0048124A" w:rsidRPr="00A70240">
        <w:rPr>
          <w:rFonts w:ascii="Times New Roman" w:eastAsia="Times New Roman" w:hAnsi="Times New Roman" w:cs="Times New Roman"/>
          <w:color w:val="1F1F1F"/>
          <w:sz w:val="24"/>
          <w:szCs w:val="24"/>
        </w:rPr>
        <w:t>Ocusert</w:t>
      </w:r>
      <w:proofErr w:type="spellEnd"/>
      <w:r w:rsidR="0048124A" w:rsidRPr="00A70240">
        <w:rPr>
          <w:rFonts w:ascii="Times New Roman" w:eastAsia="Times New Roman" w:hAnsi="Times New Roman" w:cs="Times New Roman"/>
          <w:color w:val="1F1F1F"/>
          <w:sz w:val="24"/>
          <w:szCs w:val="24"/>
        </w:rPr>
        <w:t xml:space="preserve"> can move out of position in the eye, blocking the pupil and potentially slowing do</w:t>
      </w:r>
      <w:r w:rsidR="00F00275">
        <w:rPr>
          <w:rFonts w:ascii="Times New Roman" w:eastAsia="Times New Roman" w:hAnsi="Times New Roman" w:cs="Times New Roman"/>
          <w:color w:val="1F1F1F"/>
          <w:sz w:val="24"/>
          <w:szCs w:val="24"/>
        </w:rPr>
        <w:t>wn the release of medication.</w:t>
      </w:r>
    </w:p>
    <w:p w:rsidR="00DB6693" w:rsidRPr="00A70240" w:rsidRDefault="005E29CF" w:rsidP="00A70240">
      <w:pPr>
        <w:pStyle w:val="ListParagraph"/>
        <w:numPr>
          <w:ilvl w:val="0"/>
          <w:numId w:val="9"/>
        </w:numPr>
        <w:spacing w:line="240" w:lineRule="auto"/>
        <w:jc w:val="both"/>
        <w:rPr>
          <w:rFonts w:ascii="Times New Roman" w:hAnsi="Times New Roman" w:cs="Times New Roman"/>
          <w:sz w:val="24"/>
          <w:szCs w:val="24"/>
        </w:rPr>
      </w:pPr>
      <w:r>
        <w:rPr>
          <w:rFonts w:ascii="Times New Roman" w:hAnsi="Times New Roman" w:cs="Times New Roman"/>
          <w:sz w:val="24"/>
          <w:szCs w:val="24"/>
        </w:rPr>
        <w:t>Research by</w:t>
      </w:r>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Navneet</w:t>
      </w:r>
      <w:proofErr w:type="spellEnd"/>
      <w:r w:rsidRPr="005E29CF">
        <w:rPr>
          <w:rFonts w:ascii="Times New Roman" w:hAnsi="Times New Roman" w:cs="Times New Roman"/>
          <w:sz w:val="24"/>
          <w:szCs w:val="24"/>
        </w:rPr>
        <w:t xml:space="preserve"> </w:t>
      </w:r>
      <w:proofErr w:type="spellStart"/>
      <w:r w:rsidRPr="005E29CF">
        <w:rPr>
          <w:rFonts w:ascii="Times New Roman" w:hAnsi="Times New Roman" w:cs="Times New Roman"/>
          <w:sz w:val="24"/>
          <w:szCs w:val="24"/>
        </w:rPr>
        <w:t>Nagpal</w:t>
      </w:r>
      <w:proofErr w:type="spellEnd"/>
      <w:r>
        <w:rPr>
          <w:rFonts w:ascii="Times New Roman" w:hAnsi="Times New Roman" w:cs="Times New Roman"/>
          <w:sz w:val="24"/>
          <w:szCs w:val="24"/>
        </w:rPr>
        <w:t xml:space="preserve"> </w:t>
      </w:r>
      <w:r w:rsidRPr="005E29CF">
        <w:rPr>
          <w:rFonts w:ascii="Times New Roman" w:hAnsi="Times New Roman" w:cs="Times New Roman"/>
          <w:i/>
          <w:sz w:val="24"/>
          <w:szCs w:val="24"/>
        </w:rPr>
        <w:t>et.al</w:t>
      </w:r>
      <w:r>
        <w:rPr>
          <w:rFonts w:ascii="Times New Roman" w:hAnsi="Times New Roman" w:cs="Times New Roman"/>
          <w:i/>
          <w:sz w:val="24"/>
          <w:szCs w:val="24"/>
        </w:rPr>
        <w:t xml:space="preserve"> </w:t>
      </w:r>
      <w:r>
        <w:rPr>
          <w:rFonts w:ascii="Times New Roman" w:hAnsi="Times New Roman" w:cs="Times New Roman"/>
          <w:sz w:val="24"/>
          <w:szCs w:val="24"/>
        </w:rPr>
        <w:t>(</w:t>
      </w:r>
      <w:r w:rsidR="00F00275">
        <w:rPr>
          <w:rFonts w:ascii="Times New Roman" w:hAnsi="Times New Roman" w:cs="Times New Roman"/>
          <w:sz w:val="24"/>
          <w:szCs w:val="24"/>
        </w:rPr>
        <w:t>2023</w:t>
      </w:r>
      <w:proofErr w:type="gramStart"/>
      <w:r>
        <w:rPr>
          <w:rFonts w:ascii="Times New Roman" w:hAnsi="Times New Roman" w:cs="Times New Roman"/>
          <w:sz w:val="24"/>
          <w:szCs w:val="24"/>
        </w:rPr>
        <w:t>)</w:t>
      </w:r>
      <w:r w:rsidR="0048124A" w:rsidRPr="00A70240">
        <w:rPr>
          <w:rFonts w:ascii="Times New Roman" w:hAnsi="Times New Roman" w:cs="Times New Roman"/>
          <w:color w:val="1F1F1F"/>
          <w:sz w:val="24"/>
          <w:szCs w:val="24"/>
          <w:shd w:val="clear" w:color="auto" w:fill="FFFFFF"/>
        </w:rPr>
        <w:t>There</w:t>
      </w:r>
      <w:proofErr w:type="gramEnd"/>
      <w:r w:rsidR="0048124A" w:rsidRPr="00A70240">
        <w:rPr>
          <w:rFonts w:ascii="Times New Roman" w:hAnsi="Times New Roman" w:cs="Times New Roman"/>
          <w:color w:val="1F1F1F"/>
          <w:sz w:val="24"/>
          <w:szCs w:val="24"/>
          <w:shd w:val="clear" w:color="auto" w:fill="FFFFFF"/>
        </w:rPr>
        <w:t xml:space="preserve"> is a chance of leakage.</w:t>
      </w:r>
    </w:p>
    <w:p w:rsidR="00DB6693" w:rsidRPr="00A70240" w:rsidRDefault="0048124A" w:rsidP="00A70240">
      <w:pPr>
        <w:numPr>
          <w:ilvl w:val="0"/>
          <w:numId w:val="10"/>
        </w:numPr>
        <w:spacing w:line="240" w:lineRule="auto"/>
        <w:ind w:firstLine="1"/>
        <w:rPr>
          <w:rFonts w:ascii="Times New Roman" w:hAnsi="Times New Roman" w:cs="Times New Roman"/>
          <w:b/>
          <w:sz w:val="24"/>
          <w:szCs w:val="24"/>
        </w:rPr>
      </w:pPr>
      <w:r w:rsidRPr="00A70240">
        <w:rPr>
          <w:rFonts w:ascii="Times New Roman" w:hAnsi="Times New Roman" w:cs="Times New Roman"/>
          <w:b/>
          <w:sz w:val="24"/>
          <w:szCs w:val="24"/>
        </w:rPr>
        <w:t xml:space="preserve">Formulation methods of </w:t>
      </w:r>
      <w:proofErr w:type="spellStart"/>
      <w:r w:rsidRPr="00A70240">
        <w:rPr>
          <w:rFonts w:ascii="Times New Roman" w:hAnsi="Times New Roman" w:cs="Times New Roman"/>
          <w:b/>
          <w:sz w:val="24"/>
          <w:szCs w:val="24"/>
        </w:rPr>
        <w:t>ocuserts</w:t>
      </w:r>
      <w:proofErr w:type="spellEnd"/>
    </w:p>
    <w:p w:rsidR="00DB6693" w:rsidRPr="00A70240" w:rsidRDefault="0048124A" w:rsidP="00A70240">
      <w:pPr>
        <w:spacing w:line="240" w:lineRule="auto"/>
        <w:ind w:left="426"/>
        <w:rPr>
          <w:rFonts w:ascii="Times New Roman" w:hAnsi="Times New Roman" w:cs="Times New Roman"/>
          <w:sz w:val="24"/>
          <w:szCs w:val="24"/>
        </w:rPr>
      </w:pPr>
      <w:proofErr w:type="spellStart"/>
      <w:r w:rsidRPr="00A70240">
        <w:rPr>
          <w:rFonts w:ascii="Times New Roman" w:hAnsi="Times New Roman" w:cs="Times New Roman"/>
          <w:sz w:val="24"/>
          <w:szCs w:val="24"/>
        </w:rPr>
        <w:t>The</w:t>
      </w:r>
      <w:proofErr w:type="spellEnd"/>
      <w:r w:rsidRPr="00A70240">
        <w:rPr>
          <w:rFonts w:ascii="Times New Roman" w:hAnsi="Times New Roman" w:cs="Times New Roman"/>
          <w:sz w:val="24"/>
          <w:szCs w:val="24"/>
        </w:rPr>
        <w:t xml:space="preserve"> are three methods for formulation of </w:t>
      </w:r>
      <w:proofErr w:type="spellStart"/>
      <w:r w:rsidRPr="00A70240">
        <w:rPr>
          <w:rFonts w:ascii="Times New Roman" w:hAnsi="Times New Roman" w:cs="Times New Roman"/>
          <w:sz w:val="24"/>
          <w:szCs w:val="24"/>
        </w:rPr>
        <w:t>ocuserts</w:t>
      </w:r>
      <w:proofErr w:type="spellEnd"/>
    </w:p>
    <w:p w:rsidR="00DB6693" w:rsidRPr="00A70240" w:rsidRDefault="0048124A" w:rsidP="00A70240">
      <w:pPr>
        <w:pStyle w:val="ListParagraph"/>
        <w:numPr>
          <w:ilvl w:val="0"/>
          <w:numId w:val="11"/>
        </w:numPr>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Solvent casting method</w:t>
      </w:r>
      <w:r w:rsidRPr="00A70240">
        <w:rPr>
          <w:rFonts w:ascii="Times New Roman" w:hAnsi="Times New Roman" w:cs="Times New Roman"/>
          <w:sz w:val="24"/>
          <w:szCs w:val="24"/>
        </w:rPr>
        <w:t xml:space="preserve">: </w:t>
      </w:r>
      <w:r w:rsidR="00F00275">
        <w:rPr>
          <w:rFonts w:ascii="Times New Roman" w:hAnsi="Times New Roman" w:cs="Times New Roman"/>
          <w:sz w:val="24"/>
          <w:szCs w:val="24"/>
        </w:rPr>
        <w:t>Research by</w:t>
      </w:r>
      <w:r w:rsidR="00F00275" w:rsidRPr="005E29CF">
        <w:rPr>
          <w:rFonts w:ascii="Times New Roman" w:hAnsi="Times New Roman" w:cs="Times New Roman"/>
          <w:sz w:val="24"/>
          <w:szCs w:val="24"/>
        </w:rPr>
        <w:t xml:space="preserve"> </w:t>
      </w:r>
      <w:proofErr w:type="spellStart"/>
      <w:r w:rsidR="00F00275" w:rsidRPr="005E29CF">
        <w:rPr>
          <w:rFonts w:ascii="Times New Roman" w:hAnsi="Times New Roman" w:cs="Times New Roman"/>
          <w:sz w:val="24"/>
          <w:szCs w:val="24"/>
        </w:rPr>
        <w:t>Navneet</w:t>
      </w:r>
      <w:proofErr w:type="spellEnd"/>
      <w:r w:rsidR="00F00275" w:rsidRPr="005E29CF">
        <w:rPr>
          <w:rFonts w:ascii="Times New Roman" w:hAnsi="Times New Roman" w:cs="Times New Roman"/>
          <w:sz w:val="24"/>
          <w:szCs w:val="24"/>
        </w:rPr>
        <w:t xml:space="preserve"> </w:t>
      </w:r>
      <w:proofErr w:type="spellStart"/>
      <w:r w:rsidR="00F00275" w:rsidRPr="005E29CF">
        <w:rPr>
          <w:rFonts w:ascii="Times New Roman" w:hAnsi="Times New Roman" w:cs="Times New Roman"/>
          <w:sz w:val="24"/>
          <w:szCs w:val="24"/>
        </w:rPr>
        <w:t>Nagpal</w:t>
      </w:r>
      <w:proofErr w:type="spellEnd"/>
      <w:r w:rsidR="00F00275">
        <w:rPr>
          <w:rFonts w:ascii="Times New Roman" w:hAnsi="Times New Roman" w:cs="Times New Roman"/>
          <w:sz w:val="24"/>
          <w:szCs w:val="24"/>
        </w:rPr>
        <w:t xml:space="preserve"> </w:t>
      </w:r>
      <w:r w:rsidR="00F00275" w:rsidRPr="005E29CF">
        <w:rPr>
          <w:rFonts w:ascii="Times New Roman" w:hAnsi="Times New Roman" w:cs="Times New Roman"/>
          <w:i/>
          <w:sz w:val="24"/>
          <w:szCs w:val="24"/>
        </w:rPr>
        <w:t>et.al</w:t>
      </w:r>
      <w:r w:rsidR="00F00275">
        <w:rPr>
          <w:rFonts w:ascii="Times New Roman" w:hAnsi="Times New Roman" w:cs="Times New Roman"/>
          <w:i/>
          <w:sz w:val="24"/>
          <w:szCs w:val="24"/>
        </w:rPr>
        <w:t xml:space="preserve"> </w:t>
      </w:r>
      <w:r w:rsidR="00F00275">
        <w:rPr>
          <w:rFonts w:ascii="Times New Roman" w:hAnsi="Times New Roman" w:cs="Times New Roman"/>
          <w:sz w:val="24"/>
          <w:szCs w:val="24"/>
        </w:rPr>
        <w:t>(</w:t>
      </w:r>
      <w:proofErr w:type="gramStart"/>
      <w:r w:rsidR="00F00275">
        <w:rPr>
          <w:rFonts w:ascii="Times New Roman" w:hAnsi="Times New Roman" w:cs="Times New Roman"/>
          <w:sz w:val="24"/>
          <w:szCs w:val="24"/>
        </w:rPr>
        <w:t>2023 )</w:t>
      </w:r>
      <w:proofErr w:type="gramEnd"/>
      <w:r w:rsidR="00F00275">
        <w:rPr>
          <w:rFonts w:ascii="Times New Roman" w:hAnsi="Times New Roman" w:cs="Times New Roman"/>
          <w:sz w:val="24"/>
          <w:szCs w:val="24"/>
        </w:rPr>
        <w:t>.</w:t>
      </w:r>
      <w:r w:rsidRPr="00A70240">
        <w:rPr>
          <w:rFonts w:ascii="Times New Roman" w:hAnsi="Times New Roman" w:cs="Times New Roman"/>
          <w:sz w:val="24"/>
          <w:szCs w:val="24"/>
        </w:rPr>
        <w:t xml:space="preserve">Solvent casting is commonly employed for manufacturing </w:t>
      </w:r>
      <w:proofErr w:type="spellStart"/>
      <w:r w:rsidRPr="00A70240">
        <w:rPr>
          <w:rFonts w:ascii="Times New Roman" w:hAnsi="Times New Roman" w:cs="Times New Roman"/>
          <w:sz w:val="24"/>
          <w:szCs w:val="24"/>
        </w:rPr>
        <w:t>ocuserts</w:t>
      </w:r>
      <w:proofErr w:type="spellEnd"/>
      <w:r w:rsidRPr="00A70240">
        <w:rPr>
          <w:rFonts w:ascii="Times New Roman" w:hAnsi="Times New Roman" w:cs="Times New Roman"/>
          <w:sz w:val="24"/>
          <w:szCs w:val="24"/>
        </w:rPr>
        <w:t xml:space="preserve"> due to its cost-effectiveness and simplicity. During this process, the rheological characteristics of the polymer are carefully assessed as they influence factors such as </w:t>
      </w:r>
      <w:proofErr w:type="spellStart"/>
      <w:r w:rsidRPr="00A70240">
        <w:rPr>
          <w:rFonts w:ascii="Times New Roman" w:hAnsi="Times New Roman" w:cs="Times New Roman"/>
          <w:sz w:val="24"/>
          <w:szCs w:val="24"/>
        </w:rPr>
        <w:t>ocusert</w:t>
      </w:r>
      <w:proofErr w:type="spellEnd"/>
      <w:r w:rsidRPr="00A70240">
        <w:rPr>
          <w:rFonts w:ascii="Times New Roman" w:hAnsi="Times New Roman" w:cs="Times New Roman"/>
          <w:sz w:val="24"/>
          <w:szCs w:val="24"/>
        </w:rPr>
        <w:t xml:space="preserve"> thickness, drying rate, and homogeneity. De-aeration is essential to eliminate air bubbles that may form during polymer mixing. Once adequately mixed, the polymers are cast onto the appropriate substrate. As the mixture dries, the solvent evaporates, resulting in the formation of the </w:t>
      </w:r>
      <w:proofErr w:type="spellStart"/>
      <w:r w:rsidRPr="00A70240">
        <w:rPr>
          <w:rFonts w:ascii="Times New Roman" w:hAnsi="Times New Roman" w:cs="Times New Roman"/>
          <w:sz w:val="24"/>
          <w:szCs w:val="24"/>
        </w:rPr>
        <w:t>ocusert</w:t>
      </w:r>
      <w:proofErr w:type="spellEnd"/>
      <w:r w:rsidRPr="00A70240">
        <w:rPr>
          <w:rFonts w:ascii="Times New Roman" w:hAnsi="Times New Roman" w:cs="Times New Roman"/>
          <w:sz w:val="24"/>
          <w:szCs w:val="24"/>
        </w:rPr>
        <w:t xml:space="preserve"> film. Finally, the </w:t>
      </w:r>
      <w:proofErr w:type="spellStart"/>
      <w:r w:rsidRPr="00A70240">
        <w:rPr>
          <w:rFonts w:ascii="Times New Roman" w:hAnsi="Times New Roman" w:cs="Times New Roman"/>
          <w:sz w:val="24"/>
          <w:szCs w:val="24"/>
        </w:rPr>
        <w:t>ocusert</w:t>
      </w:r>
      <w:proofErr w:type="spellEnd"/>
      <w:r w:rsidRPr="00A70240">
        <w:rPr>
          <w:rFonts w:ascii="Times New Roman" w:hAnsi="Times New Roman" w:cs="Times New Roman"/>
          <w:sz w:val="24"/>
          <w:szCs w:val="24"/>
        </w:rPr>
        <w:t xml:space="preserve"> films are </w:t>
      </w:r>
      <w:r w:rsidR="00F00275">
        <w:rPr>
          <w:rFonts w:ascii="Times New Roman" w:hAnsi="Times New Roman" w:cs="Times New Roman"/>
          <w:sz w:val="24"/>
          <w:szCs w:val="24"/>
        </w:rPr>
        <w:t>trimmed to the required size.</w:t>
      </w:r>
    </w:p>
    <w:p w:rsidR="00DB6693" w:rsidRPr="00A70240" w:rsidRDefault="0048124A" w:rsidP="00A70240">
      <w:pPr>
        <w:pStyle w:val="ListParagraph"/>
        <w:numPr>
          <w:ilvl w:val="0"/>
          <w:numId w:val="11"/>
        </w:numPr>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Glass substrate technique:</w:t>
      </w:r>
      <w:r w:rsidR="00F00275" w:rsidRPr="00F00275">
        <w:rPr>
          <w:rFonts w:ascii="Times New Roman" w:hAnsi="Times New Roman" w:cs="Times New Roman"/>
          <w:sz w:val="24"/>
          <w:szCs w:val="24"/>
        </w:rPr>
        <w:t xml:space="preserve"> </w:t>
      </w:r>
      <w:r w:rsidR="00F00275">
        <w:rPr>
          <w:rFonts w:ascii="Times New Roman" w:hAnsi="Times New Roman" w:cs="Times New Roman"/>
          <w:sz w:val="24"/>
          <w:szCs w:val="24"/>
        </w:rPr>
        <w:t>Research by</w:t>
      </w:r>
      <w:r w:rsidR="00F00275" w:rsidRPr="005E29CF">
        <w:rPr>
          <w:rFonts w:ascii="Times New Roman" w:hAnsi="Times New Roman" w:cs="Times New Roman"/>
          <w:sz w:val="24"/>
          <w:szCs w:val="24"/>
        </w:rPr>
        <w:t xml:space="preserve"> </w:t>
      </w:r>
      <w:proofErr w:type="spellStart"/>
      <w:r w:rsidR="00F00275" w:rsidRPr="005E29CF">
        <w:rPr>
          <w:rFonts w:ascii="Times New Roman" w:hAnsi="Times New Roman" w:cs="Times New Roman"/>
          <w:sz w:val="24"/>
          <w:szCs w:val="24"/>
        </w:rPr>
        <w:t>Navneet</w:t>
      </w:r>
      <w:proofErr w:type="spellEnd"/>
      <w:r w:rsidR="00F00275" w:rsidRPr="005E29CF">
        <w:rPr>
          <w:rFonts w:ascii="Times New Roman" w:hAnsi="Times New Roman" w:cs="Times New Roman"/>
          <w:sz w:val="24"/>
          <w:szCs w:val="24"/>
        </w:rPr>
        <w:t xml:space="preserve"> </w:t>
      </w:r>
      <w:proofErr w:type="spellStart"/>
      <w:r w:rsidR="00F00275" w:rsidRPr="005E29CF">
        <w:rPr>
          <w:rFonts w:ascii="Times New Roman" w:hAnsi="Times New Roman" w:cs="Times New Roman"/>
          <w:sz w:val="24"/>
          <w:szCs w:val="24"/>
        </w:rPr>
        <w:t>Nagpal</w:t>
      </w:r>
      <w:proofErr w:type="spellEnd"/>
      <w:r w:rsidR="00F00275">
        <w:rPr>
          <w:rFonts w:ascii="Times New Roman" w:hAnsi="Times New Roman" w:cs="Times New Roman"/>
          <w:sz w:val="24"/>
          <w:szCs w:val="24"/>
        </w:rPr>
        <w:t xml:space="preserve"> </w:t>
      </w:r>
      <w:r w:rsidR="00F00275" w:rsidRPr="005E29CF">
        <w:rPr>
          <w:rFonts w:ascii="Times New Roman" w:hAnsi="Times New Roman" w:cs="Times New Roman"/>
          <w:i/>
          <w:sz w:val="24"/>
          <w:szCs w:val="24"/>
        </w:rPr>
        <w:t>et.al</w:t>
      </w:r>
      <w:r w:rsidR="00F00275">
        <w:rPr>
          <w:rFonts w:ascii="Times New Roman" w:hAnsi="Times New Roman" w:cs="Times New Roman"/>
          <w:i/>
          <w:sz w:val="24"/>
          <w:szCs w:val="24"/>
        </w:rPr>
        <w:t xml:space="preserve"> </w:t>
      </w:r>
      <w:r w:rsidR="00F00275">
        <w:rPr>
          <w:rFonts w:ascii="Times New Roman" w:hAnsi="Times New Roman" w:cs="Times New Roman"/>
          <w:sz w:val="24"/>
          <w:szCs w:val="24"/>
        </w:rPr>
        <w:t>(2021)</w:t>
      </w:r>
      <w:r w:rsidR="00563B3D">
        <w:rPr>
          <w:rFonts w:ascii="Times New Roman" w:hAnsi="Times New Roman" w:cs="Times New Roman"/>
          <w:sz w:val="24"/>
          <w:szCs w:val="24"/>
        </w:rPr>
        <w:t>.</w:t>
      </w:r>
      <w:r w:rsidR="00F00275">
        <w:rPr>
          <w:rFonts w:ascii="Times New Roman" w:hAnsi="Times New Roman" w:cs="Times New Roman"/>
          <w:sz w:val="24"/>
          <w:szCs w:val="24"/>
        </w:rPr>
        <w:t xml:space="preserve"> </w:t>
      </w:r>
      <w:r w:rsidRPr="00A70240">
        <w:rPr>
          <w:rFonts w:ascii="Times New Roman" w:hAnsi="Times New Roman" w:cs="Times New Roman"/>
          <w:sz w:val="24"/>
          <w:szCs w:val="24"/>
        </w:rPr>
        <w:t xml:space="preserve">Glass substrate technology is employed in the production of thin films. A transparent polymer solution is utilized to create a film for drug reservoirs. The polymer solution is agitated using </w:t>
      </w:r>
      <w:proofErr w:type="spellStart"/>
      <w:r w:rsidRPr="00A70240">
        <w:rPr>
          <w:rFonts w:ascii="Times New Roman" w:hAnsi="Times New Roman" w:cs="Times New Roman"/>
          <w:sz w:val="24"/>
          <w:szCs w:val="24"/>
        </w:rPr>
        <w:t>vortexing</w:t>
      </w:r>
      <w:proofErr w:type="spellEnd"/>
      <w:r w:rsidRPr="00A70240">
        <w:rPr>
          <w:rFonts w:ascii="Times New Roman" w:hAnsi="Times New Roman" w:cs="Times New Roman"/>
          <w:sz w:val="24"/>
          <w:szCs w:val="24"/>
        </w:rPr>
        <w:t xml:space="preserve"> to incorporate the medication. Following drug dissolution, plasticizer is added. The solution is then poured into a glass mold to form films, which are dried. Drying typically requires 24 hours at room temperature. Once dried, the films are trimmed to</w:t>
      </w:r>
      <w:r w:rsidR="00F00275">
        <w:rPr>
          <w:rFonts w:ascii="Times New Roman" w:hAnsi="Times New Roman" w:cs="Times New Roman"/>
          <w:sz w:val="24"/>
          <w:szCs w:val="24"/>
        </w:rPr>
        <w:t xml:space="preserve"> the desired size and stored.</w:t>
      </w:r>
    </w:p>
    <w:p w:rsidR="002A7E69" w:rsidRPr="002A7E69" w:rsidRDefault="0048124A" w:rsidP="002A7E69">
      <w:pPr>
        <w:pStyle w:val="ListParagraph"/>
        <w:numPr>
          <w:ilvl w:val="0"/>
          <w:numId w:val="11"/>
        </w:numPr>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Melt extrusion technique</w:t>
      </w:r>
      <w:r w:rsidRPr="00A70240">
        <w:rPr>
          <w:rFonts w:ascii="Times New Roman" w:hAnsi="Times New Roman" w:cs="Times New Roman"/>
          <w:sz w:val="24"/>
          <w:szCs w:val="24"/>
        </w:rPr>
        <w:t>:</w:t>
      </w:r>
      <w:r w:rsidR="00F00275" w:rsidRPr="00F00275">
        <w:rPr>
          <w:rFonts w:ascii="Times New Roman" w:hAnsi="Times New Roman" w:cs="Times New Roman"/>
          <w:sz w:val="24"/>
          <w:szCs w:val="24"/>
        </w:rPr>
        <w:t xml:space="preserve"> </w:t>
      </w:r>
      <w:r w:rsidR="00F00275">
        <w:rPr>
          <w:rFonts w:ascii="Times New Roman" w:hAnsi="Times New Roman" w:cs="Times New Roman"/>
          <w:sz w:val="24"/>
          <w:szCs w:val="24"/>
        </w:rPr>
        <w:t>Research by</w:t>
      </w:r>
      <w:r w:rsidR="00F00275" w:rsidRPr="005E29CF">
        <w:rPr>
          <w:rFonts w:ascii="Times New Roman" w:hAnsi="Times New Roman" w:cs="Times New Roman"/>
          <w:sz w:val="24"/>
          <w:szCs w:val="24"/>
        </w:rPr>
        <w:t xml:space="preserve"> </w:t>
      </w:r>
      <w:proofErr w:type="spellStart"/>
      <w:r w:rsidR="00F00275" w:rsidRPr="005E29CF">
        <w:rPr>
          <w:rFonts w:ascii="Times New Roman" w:hAnsi="Times New Roman" w:cs="Times New Roman"/>
          <w:sz w:val="24"/>
          <w:szCs w:val="24"/>
        </w:rPr>
        <w:t>Navneet</w:t>
      </w:r>
      <w:proofErr w:type="spellEnd"/>
      <w:r w:rsidR="00F00275" w:rsidRPr="005E29CF">
        <w:rPr>
          <w:rFonts w:ascii="Times New Roman" w:hAnsi="Times New Roman" w:cs="Times New Roman"/>
          <w:sz w:val="24"/>
          <w:szCs w:val="24"/>
        </w:rPr>
        <w:t xml:space="preserve"> </w:t>
      </w:r>
      <w:proofErr w:type="spellStart"/>
      <w:r w:rsidR="00F00275" w:rsidRPr="005E29CF">
        <w:rPr>
          <w:rFonts w:ascii="Times New Roman" w:hAnsi="Times New Roman" w:cs="Times New Roman"/>
          <w:sz w:val="24"/>
          <w:szCs w:val="24"/>
        </w:rPr>
        <w:t>Nagpal</w:t>
      </w:r>
      <w:proofErr w:type="spellEnd"/>
      <w:r w:rsidR="00F00275">
        <w:rPr>
          <w:rFonts w:ascii="Times New Roman" w:hAnsi="Times New Roman" w:cs="Times New Roman"/>
          <w:sz w:val="24"/>
          <w:szCs w:val="24"/>
        </w:rPr>
        <w:t xml:space="preserve"> </w:t>
      </w:r>
      <w:r w:rsidR="00F00275" w:rsidRPr="005E29CF">
        <w:rPr>
          <w:rFonts w:ascii="Times New Roman" w:hAnsi="Times New Roman" w:cs="Times New Roman"/>
          <w:i/>
          <w:sz w:val="24"/>
          <w:szCs w:val="24"/>
        </w:rPr>
        <w:t>et.al</w:t>
      </w:r>
      <w:r w:rsidR="00F00275">
        <w:rPr>
          <w:rFonts w:ascii="Times New Roman" w:hAnsi="Times New Roman" w:cs="Times New Roman"/>
          <w:i/>
          <w:sz w:val="24"/>
          <w:szCs w:val="24"/>
        </w:rPr>
        <w:t xml:space="preserve"> </w:t>
      </w:r>
      <w:r w:rsidR="00F00275">
        <w:rPr>
          <w:rFonts w:ascii="Times New Roman" w:hAnsi="Times New Roman" w:cs="Times New Roman"/>
          <w:sz w:val="24"/>
          <w:szCs w:val="24"/>
        </w:rPr>
        <w:t>(2023)</w:t>
      </w:r>
      <w:r w:rsidR="00563B3D">
        <w:rPr>
          <w:rFonts w:ascii="Times New Roman" w:hAnsi="Times New Roman" w:cs="Times New Roman"/>
          <w:sz w:val="24"/>
          <w:szCs w:val="24"/>
        </w:rPr>
        <w:t>.</w:t>
      </w:r>
      <w:r w:rsidRPr="00A70240">
        <w:rPr>
          <w:rFonts w:ascii="Times New Roman" w:hAnsi="Times New Roman" w:cs="Times New Roman"/>
          <w:sz w:val="24"/>
          <w:szCs w:val="24"/>
        </w:rPr>
        <w:t xml:space="preserve"> Melt extrusion serves as an alternative to solvent casting, particularly suitable for non-organic solvents. This method involves melting polymers and other constituents, which are subsequently </w:t>
      </w:r>
      <w:r w:rsidRPr="00A70240">
        <w:rPr>
          <w:rFonts w:ascii="Times New Roman" w:hAnsi="Times New Roman" w:cs="Times New Roman"/>
          <w:sz w:val="24"/>
          <w:szCs w:val="24"/>
        </w:rPr>
        <w:lastRenderedPageBreak/>
        <w:t>passed through a die to form films. The resulting films are then trimmed. However, it is not suitable</w:t>
      </w:r>
      <w:r w:rsidR="00F00275">
        <w:rPr>
          <w:rFonts w:ascii="Times New Roman" w:hAnsi="Times New Roman" w:cs="Times New Roman"/>
          <w:sz w:val="24"/>
          <w:szCs w:val="24"/>
        </w:rPr>
        <w:t xml:space="preserve"> for </w:t>
      </w:r>
      <w:proofErr w:type="spellStart"/>
      <w:r w:rsidR="00F00275">
        <w:rPr>
          <w:rFonts w:ascii="Times New Roman" w:hAnsi="Times New Roman" w:cs="Times New Roman"/>
          <w:sz w:val="24"/>
          <w:szCs w:val="24"/>
        </w:rPr>
        <w:t>thermolabile</w:t>
      </w:r>
      <w:proofErr w:type="spellEnd"/>
      <w:r w:rsidR="00F00275">
        <w:rPr>
          <w:rFonts w:ascii="Times New Roman" w:hAnsi="Times New Roman" w:cs="Times New Roman"/>
          <w:sz w:val="24"/>
          <w:szCs w:val="24"/>
        </w:rPr>
        <w:t xml:space="preserve"> substances.</w:t>
      </w:r>
    </w:p>
    <w:p w:rsidR="00F00275" w:rsidRDefault="00F00275" w:rsidP="002A7E69">
      <w:pPr>
        <w:pStyle w:val="ListParagraph"/>
        <w:spacing w:line="240" w:lineRule="auto"/>
        <w:jc w:val="both"/>
        <w:rPr>
          <w:rFonts w:ascii="Times New Roman" w:hAnsi="Times New Roman" w:cs="Times New Roman"/>
          <w:b/>
          <w:sz w:val="24"/>
          <w:szCs w:val="24"/>
        </w:rPr>
      </w:pPr>
    </w:p>
    <w:p w:rsidR="00F00275" w:rsidRDefault="00F00275" w:rsidP="002A7E69">
      <w:pPr>
        <w:pStyle w:val="ListParagraph"/>
        <w:spacing w:line="240" w:lineRule="auto"/>
        <w:jc w:val="both"/>
        <w:rPr>
          <w:rFonts w:ascii="Times New Roman" w:hAnsi="Times New Roman" w:cs="Times New Roman"/>
          <w:b/>
          <w:sz w:val="24"/>
          <w:szCs w:val="24"/>
        </w:rPr>
      </w:pPr>
    </w:p>
    <w:p w:rsidR="00F00275" w:rsidRDefault="00F00275" w:rsidP="002A7E69">
      <w:pPr>
        <w:pStyle w:val="ListParagraph"/>
        <w:spacing w:line="240" w:lineRule="auto"/>
        <w:jc w:val="both"/>
        <w:rPr>
          <w:rFonts w:ascii="Times New Roman" w:hAnsi="Times New Roman" w:cs="Times New Roman"/>
          <w:b/>
          <w:sz w:val="24"/>
          <w:szCs w:val="24"/>
        </w:rPr>
      </w:pPr>
    </w:p>
    <w:p w:rsidR="00F00275" w:rsidRDefault="00F00275" w:rsidP="002A7E69">
      <w:pPr>
        <w:pStyle w:val="ListParagraph"/>
        <w:spacing w:line="240" w:lineRule="auto"/>
        <w:jc w:val="both"/>
        <w:rPr>
          <w:rFonts w:ascii="Times New Roman" w:hAnsi="Times New Roman" w:cs="Times New Roman"/>
          <w:b/>
          <w:sz w:val="24"/>
          <w:szCs w:val="24"/>
        </w:rPr>
      </w:pPr>
    </w:p>
    <w:p w:rsidR="00F00275" w:rsidRDefault="00F00275" w:rsidP="002A7E69">
      <w:pPr>
        <w:pStyle w:val="ListParagraph"/>
        <w:spacing w:line="240" w:lineRule="auto"/>
        <w:jc w:val="both"/>
        <w:rPr>
          <w:rFonts w:ascii="Times New Roman" w:hAnsi="Times New Roman" w:cs="Times New Roman"/>
          <w:b/>
          <w:sz w:val="24"/>
          <w:szCs w:val="24"/>
        </w:rPr>
      </w:pPr>
    </w:p>
    <w:p w:rsidR="00DB6693" w:rsidRPr="002A7E69" w:rsidRDefault="002A7E69" w:rsidP="002A7E69">
      <w:pPr>
        <w:pStyle w:val="ListParagraph"/>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48124A" w:rsidRPr="002A7E69">
        <w:rPr>
          <w:rFonts w:ascii="Times New Roman" w:hAnsi="Times New Roman" w:cs="Times New Roman"/>
          <w:b/>
          <w:sz w:val="24"/>
          <w:szCs w:val="24"/>
        </w:rPr>
        <w:t xml:space="preserve">Evaluation tests of </w:t>
      </w:r>
      <w:proofErr w:type="spellStart"/>
      <w:r w:rsidR="0048124A" w:rsidRPr="002A7E69">
        <w:rPr>
          <w:rFonts w:ascii="Times New Roman" w:hAnsi="Times New Roman" w:cs="Times New Roman"/>
          <w:b/>
          <w:sz w:val="24"/>
          <w:szCs w:val="24"/>
        </w:rPr>
        <w:t>occuserts</w:t>
      </w:r>
      <w:proofErr w:type="spellEnd"/>
    </w:p>
    <w:p w:rsidR="00DB6693" w:rsidRPr="00A70240" w:rsidRDefault="0048124A" w:rsidP="00A70240">
      <w:pPr>
        <w:pStyle w:val="NormalWeb"/>
        <w:jc w:val="center"/>
      </w:pPr>
      <w:r w:rsidRPr="00A70240">
        <w:rPr>
          <w:noProof/>
          <w:lang w:val="en-IN" w:eastAsia="en-IN"/>
        </w:rPr>
        <w:drawing>
          <wp:inline distT="0" distB="0" distL="0" distR="0">
            <wp:extent cx="2876764" cy="1160980"/>
            <wp:effectExtent l="0" t="0" r="0" b="1270"/>
            <wp:docPr id="12" name="Picture 4" descr="C:\Users\Bala\AppData\Local\Packages\Microsoft.Windows.Photos_8wekyb3d8bbwe\TempState\ShareServiceTempFolder\ocu ev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C:\Users\Bala\AppData\Local\Packages\Microsoft.Windows.Photos_8wekyb3d8bbwe\TempState\ShareServiceTempFolder\ocu eval.jpeg"/>
                    <pic:cNvPicPr>
                      <a:picLocks noChangeAspect="1" noChangeArrowheads="1"/>
                    </pic:cNvPicPr>
                  </pic:nvPicPr>
                  <pic:blipFill>
                    <a:blip r:embed="rId12"/>
                    <a:srcRect/>
                    <a:stretch>
                      <a:fillRect/>
                    </a:stretch>
                  </pic:blipFill>
                  <pic:spPr>
                    <a:xfrm>
                      <a:off x="0" y="0"/>
                      <a:ext cx="2878839" cy="1161817"/>
                    </a:xfrm>
                    <a:prstGeom prst="rect">
                      <a:avLst/>
                    </a:prstGeom>
                    <a:ln>
                      <a:noFill/>
                    </a:ln>
                    <a:effectLst>
                      <a:softEdge rad="112500"/>
                    </a:effectLst>
                  </pic:spPr>
                </pic:pic>
              </a:graphicData>
            </a:graphic>
          </wp:inline>
        </w:drawing>
      </w:r>
    </w:p>
    <w:p w:rsidR="00DB6693" w:rsidRPr="00A70240" w:rsidRDefault="0048124A" w:rsidP="002A7E69">
      <w:pPr>
        <w:pStyle w:val="ListParagraph"/>
        <w:spacing w:line="240" w:lineRule="auto"/>
        <w:ind w:left="1440"/>
        <w:jc w:val="center"/>
        <w:rPr>
          <w:rFonts w:ascii="Times New Roman" w:hAnsi="Times New Roman" w:cs="Times New Roman"/>
          <w:b/>
          <w:sz w:val="24"/>
          <w:szCs w:val="24"/>
        </w:rPr>
      </w:pPr>
      <w:r w:rsidRPr="00A70240">
        <w:rPr>
          <w:rFonts w:ascii="Times New Roman" w:hAnsi="Times New Roman" w:cs="Times New Roman"/>
          <w:b/>
          <w:sz w:val="24"/>
          <w:szCs w:val="24"/>
        </w:rPr>
        <w:t xml:space="preserve">Figure 3: Evaluation tests of </w:t>
      </w:r>
      <w:proofErr w:type="spellStart"/>
      <w:r w:rsidRPr="00A70240">
        <w:rPr>
          <w:rFonts w:ascii="Times New Roman" w:hAnsi="Times New Roman" w:cs="Times New Roman"/>
          <w:b/>
          <w:sz w:val="24"/>
          <w:szCs w:val="24"/>
        </w:rPr>
        <w:t>ocuserts</w:t>
      </w:r>
      <w:proofErr w:type="spellEnd"/>
    </w:p>
    <w:p w:rsidR="00DB6693" w:rsidRPr="00A70240" w:rsidRDefault="00DB6693" w:rsidP="00A70240">
      <w:pPr>
        <w:pStyle w:val="ListParagraph"/>
        <w:spacing w:line="240" w:lineRule="auto"/>
        <w:ind w:left="1440"/>
        <w:jc w:val="center"/>
        <w:rPr>
          <w:rFonts w:ascii="Times New Roman" w:hAnsi="Times New Roman" w:cs="Times New Roman"/>
          <w:b/>
          <w:sz w:val="24"/>
          <w:szCs w:val="24"/>
        </w:rPr>
      </w:pPr>
    </w:p>
    <w:p w:rsidR="00DB6693" w:rsidRPr="00A70240" w:rsidRDefault="0048124A" w:rsidP="00A70240">
      <w:pPr>
        <w:pStyle w:val="ListParagraph"/>
        <w:numPr>
          <w:ilvl w:val="0"/>
          <w:numId w:val="13"/>
        </w:numPr>
        <w:spacing w:after="0" w:line="240" w:lineRule="auto"/>
        <w:jc w:val="both"/>
        <w:rPr>
          <w:rFonts w:ascii="Times New Roman" w:hAnsi="Times New Roman" w:cs="Times New Roman"/>
          <w:bCs/>
          <w:color w:val="000000"/>
          <w:sz w:val="24"/>
          <w:szCs w:val="24"/>
        </w:rPr>
      </w:pPr>
      <w:r w:rsidRPr="00A70240">
        <w:rPr>
          <w:rFonts w:ascii="Times New Roman" w:hAnsi="Times New Roman" w:cs="Times New Roman"/>
          <w:b/>
          <w:bCs/>
          <w:color w:val="000000"/>
          <w:sz w:val="24"/>
          <w:szCs w:val="24"/>
        </w:rPr>
        <w:t xml:space="preserve">Uniformity of </w:t>
      </w:r>
      <w:proofErr w:type="gramStart"/>
      <w:r w:rsidRPr="00A70240">
        <w:rPr>
          <w:rFonts w:ascii="Times New Roman" w:hAnsi="Times New Roman" w:cs="Times New Roman"/>
          <w:b/>
          <w:bCs/>
          <w:color w:val="000000"/>
          <w:sz w:val="24"/>
          <w:szCs w:val="24"/>
        </w:rPr>
        <w:t xml:space="preserve">weight </w:t>
      </w:r>
      <w:r w:rsidRPr="00647CC0">
        <w:rPr>
          <w:rFonts w:ascii="Times New Roman" w:hAnsi="Times New Roman" w:cs="Times New Roman"/>
          <w:b/>
          <w:bCs/>
          <w:color w:val="000000"/>
          <w:sz w:val="24"/>
          <w:szCs w:val="24"/>
        </w:rPr>
        <w:t>:</w:t>
      </w:r>
      <w:proofErr w:type="gramEnd"/>
      <w:r w:rsidR="00647CC0" w:rsidRPr="00647CC0">
        <w:rPr>
          <w:rFonts w:ascii="Times New Roman" w:hAnsi="Times New Roman" w:cs="Times New Roman"/>
          <w:bCs/>
          <w:sz w:val="24"/>
          <w:szCs w:val="24"/>
        </w:rPr>
        <w:t xml:space="preserve"> </w:t>
      </w:r>
      <w:r w:rsidR="00647CC0" w:rsidRPr="00647CC0">
        <w:rPr>
          <w:rFonts w:ascii="Times New Roman" w:hAnsi="Times New Roman" w:cs="Times New Roman"/>
          <w:sz w:val="24"/>
        </w:rPr>
        <w:t>Research by</w:t>
      </w:r>
      <w:r w:rsidR="00647CC0" w:rsidRPr="00647CC0">
        <w:rPr>
          <w:sz w:val="24"/>
        </w:rPr>
        <w:t xml:space="preserve"> </w:t>
      </w:r>
      <w:r w:rsidR="00647CC0" w:rsidRPr="00A70240">
        <w:rPr>
          <w:rFonts w:ascii="Times New Roman" w:hAnsi="Times New Roman" w:cs="Times New Roman"/>
          <w:bCs/>
          <w:sz w:val="24"/>
          <w:szCs w:val="24"/>
        </w:rPr>
        <w:t xml:space="preserve">Hindustan Abdul </w:t>
      </w:r>
      <w:proofErr w:type="spellStart"/>
      <w:r w:rsidR="00647CC0" w:rsidRPr="00A70240">
        <w:rPr>
          <w:rFonts w:ascii="Times New Roman" w:hAnsi="Times New Roman" w:cs="Times New Roman"/>
          <w:bCs/>
          <w:sz w:val="24"/>
          <w:szCs w:val="24"/>
        </w:rPr>
        <w:t>Ahad</w:t>
      </w:r>
      <w:proofErr w:type="spellEnd"/>
      <w:r w:rsidR="00647CC0">
        <w:rPr>
          <w:rFonts w:ascii="Times New Roman" w:hAnsi="Times New Roman" w:cs="Times New Roman"/>
          <w:bCs/>
          <w:sz w:val="24"/>
          <w:szCs w:val="24"/>
        </w:rPr>
        <w:t xml:space="preserve"> </w:t>
      </w:r>
      <w:r w:rsidR="00647CC0" w:rsidRPr="00647CC0">
        <w:rPr>
          <w:rFonts w:ascii="Times New Roman" w:hAnsi="Times New Roman" w:cs="Times New Roman"/>
          <w:i/>
          <w:sz w:val="24"/>
        </w:rPr>
        <w:t xml:space="preserve">et.al </w:t>
      </w:r>
      <w:r w:rsidR="00647CC0" w:rsidRPr="00647CC0">
        <w:rPr>
          <w:rFonts w:ascii="Times New Roman" w:hAnsi="Times New Roman" w:cs="Times New Roman"/>
          <w:sz w:val="24"/>
        </w:rPr>
        <w:t>(2023)</w:t>
      </w:r>
      <w:r w:rsidR="00647CC0">
        <w:rPr>
          <w:rFonts w:ascii="Times New Roman" w:hAnsi="Times New Roman" w:cs="Times New Roman"/>
          <w:bCs/>
          <w:color w:val="000000"/>
          <w:sz w:val="28"/>
          <w:szCs w:val="24"/>
        </w:rPr>
        <w:t>.</w:t>
      </w:r>
      <w:r w:rsidRPr="00A70240">
        <w:rPr>
          <w:rFonts w:ascii="Times New Roman" w:hAnsi="Times New Roman" w:cs="Times New Roman"/>
          <w:bCs/>
          <w:color w:val="000000"/>
          <w:sz w:val="24"/>
          <w:szCs w:val="24"/>
        </w:rPr>
        <w:t xml:space="preserve">The </w:t>
      </w:r>
      <w:proofErr w:type="spellStart"/>
      <w:r w:rsidRPr="00A70240">
        <w:rPr>
          <w:rFonts w:ascii="Times New Roman" w:hAnsi="Times New Roman" w:cs="Times New Roman"/>
          <w:bCs/>
          <w:color w:val="000000"/>
          <w:sz w:val="24"/>
          <w:szCs w:val="24"/>
        </w:rPr>
        <w:t>ocuserts</w:t>
      </w:r>
      <w:proofErr w:type="spellEnd"/>
      <w:r w:rsidRPr="00A70240">
        <w:rPr>
          <w:rFonts w:ascii="Times New Roman" w:hAnsi="Times New Roman" w:cs="Times New Roman"/>
          <w:bCs/>
          <w:color w:val="000000"/>
          <w:sz w:val="24"/>
          <w:szCs w:val="24"/>
        </w:rPr>
        <w:t xml:space="preserve"> were evaluated for physical characterization such as color, sh</w:t>
      </w:r>
      <w:r w:rsidR="00647CC0">
        <w:rPr>
          <w:rFonts w:ascii="Times New Roman" w:hAnsi="Times New Roman" w:cs="Times New Roman"/>
          <w:bCs/>
          <w:color w:val="000000"/>
          <w:sz w:val="24"/>
          <w:szCs w:val="24"/>
        </w:rPr>
        <w:t>ape, texture and appearance.</w:t>
      </w:r>
      <w:r w:rsidRPr="00A70240">
        <w:rPr>
          <w:rFonts w:ascii="Times New Roman" w:hAnsi="Times New Roman" w:cs="Times New Roman"/>
          <w:bCs/>
          <w:color w:val="000000"/>
          <w:sz w:val="24"/>
          <w:szCs w:val="24"/>
        </w:rPr>
        <w:t xml:space="preserve"> </w:t>
      </w:r>
    </w:p>
    <w:p w:rsidR="00DB6693" w:rsidRPr="00A70240" w:rsidRDefault="0048124A" w:rsidP="00A70240">
      <w:pPr>
        <w:pStyle w:val="ListParagraph"/>
        <w:numPr>
          <w:ilvl w:val="0"/>
          <w:numId w:val="13"/>
        </w:numPr>
        <w:spacing w:after="0" w:line="240" w:lineRule="auto"/>
        <w:jc w:val="both"/>
        <w:rPr>
          <w:rFonts w:ascii="Times New Roman" w:hAnsi="Times New Roman" w:cs="Times New Roman"/>
          <w:b/>
          <w:bCs/>
          <w:color w:val="000000"/>
          <w:sz w:val="24"/>
          <w:szCs w:val="24"/>
        </w:rPr>
      </w:pPr>
      <w:r w:rsidRPr="00A70240">
        <w:rPr>
          <w:rFonts w:ascii="Times New Roman" w:hAnsi="Times New Roman" w:cs="Times New Roman"/>
          <w:b/>
          <w:bCs/>
          <w:color w:val="000000"/>
          <w:sz w:val="24"/>
          <w:szCs w:val="24"/>
        </w:rPr>
        <w:t xml:space="preserve">Content uniformity: </w:t>
      </w:r>
      <w:r w:rsidR="00F00275">
        <w:rPr>
          <w:rFonts w:ascii="Times New Roman" w:hAnsi="Times New Roman" w:cs="Times New Roman"/>
          <w:sz w:val="24"/>
          <w:szCs w:val="24"/>
        </w:rPr>
        <w:t>Research by</w:t>
      </w:r>
      <w:r w:rsidR="00F00275" w:rsidRPr="005E29CF">
        <w:rPr>
          <w:rFonts w:ascii="Times New Roman" w:hAnsi="Times New Roman" w:cs="Times New Roman"/>
          <w:sz w:val="24"/>
          <w:szCs w:val="24"/>
        </w:rPr>
        <w:t xml:space="preserve"> </w:t>
      </w:r>
      <w:proofErr w:type="spellStart"/>
      <w:r w:rsidR="00F00275" w:rsidRPr="005E29CF">
        <w:rPr>
          <w:rFonts w:ascii="Times New Roman" w:hAnsi="Times New Roman" w:cs="Times New Roman"/>
          <w:sz w:val="24"/>
          <w:szCs w:val="24"/>
        </w:rPr>
        <w:t>Navneet</w:t>
      </w:r>
      <w:proofErr w:type="spellEnd"/>
      <w:r w:rsidR="00F00275" w:rsidRPr="005E29CF">
        <w:rPr>
          <w:rFonts w:ascii="Times New Roman" w:hAnsi="Times New Roman" w:cs="Times New Roman"/>
          <w:sz w:val="24"/>
          <w:szCs w:val="24"/>
        </w:rPr>
        <w:t xml:space="preserve"> </w:t>
      </w:r>
      <w:proofErr w:type="spellStart"/>
      <w:r w:rsidR="00F00275" w:rsidRPr="005E29CF">
        <w:rPr>
          <w:rFonts w:ascii="Times New Roman" w:hAnsi="Times New Roman" w:cs="Times New Roman"/>
          <w:sz w:val="24"/>
          <w:szCs w:val="24"/>
        </w:rPr>
        <w:t>Nagpal</w:t>
      </w:r>
      <w:proofErr w:type="spellEnd"/>
      <w:r w:rsidR="00F00275">
        <w:rPr>
          <w:rFonts w:ascii="Times New Roman" w:hAnsi="Times New Roman" w:cs="Times New Roman"/>
          <w:sz w:val="24"/>
          <w:szCs w:val="24"/>
        </w:rPr>
        <w:t xml:space="preserve"> </w:t>
      </w:r>
      <w:r w:rsidR="00F00275" w:rsidRPr="005E29CF">
        <w:rPr>
          <w:rFonts w:ascii="Times New Roman" w:hAnsi="Times New Roman" w:cs="Times New Roman"/>
          <w:i/>
          <w:sz w:val="24"/>
          <w:szCs w:val="24"/>
        </w:rPr>
        <w:t>et.al</w:t>
      </w:r>
      <w:r w:rsidR="00F00275">
        <w:rPr>
          <w:rFonts w:ascii="Times New Roman" w:hAnsi="Times New Roman" w:cs="Times New Roman"/>
          <w:i/>
          <w:sz w:val="24"/>
          <w:szCs w:val="24"/>
        </w:rPr>
        <w:t xml:space="preserve"> </w:t>
      </w:r>
      <w:r w:rsidR="00F00275">
        <w:rPr>
          <w:rFonts w:ascii="Times New Roman" w:hAnsi="Times New Roman" w:cs="Times New Roman"/>
          <w:sz w:val="24"/>
          <w:szCs w:val="24"/>
        </w:rPr>
        <w:t>(2023</w:t>
      </w:r>
      <w:proofErr w:type="gramStart"/>
      <w:r w:rsidR="00F00275">
        <w:rPr>
          <w:rFonts w:ascii="Times New Roman" w:hAnsi="Times New Roman" w:cs="Times New Roman"/>
          <w:sz w:val="24"/>
          <w:szCs w:val="24"/>
        </w:rPr>
        <w:t>)</w:t>
      </w:r>
      <w:r w:rsidRPr="00A70240">
        <w:rPr>
          <w:rFonts w:ascii="Times New Roman" w:hAnsi="Times New Roman" w:cs="Times New Roman"/>
          <w:sz w:val="24"/>
          <w:szCs w:val="24"/>
        </w:rPr>
        <w:t>The</w:t>
      </w:r>
      <w:proofErr w:type="gramEnd"/>
      <w:r w:rsidRPr="00A70240">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ocuserts</w:t>
      </w:r>
      <w:proofErr w:type="spellEnd"/>
      <w:r w:rsidRPr="00A70240">
        <w:rPr>
          <w:rFonts w:ascii="Times New Roman" w:hAnsi="Times New Roman" w:cs="Times New Roman"/>
          <w:sz w:val="24"/>
          <w:szCs w:val="24"/>
        </w:rPr>
        <w:t xml:space="preserve"> are placed in 5 mL of pH 7.4 STF (</w:t>
      </w:r>
      <w:r w:rsidRPr="00A70240">
        <w:rPr>
          <w:rFonts w:ascii="Times New Roman" w:hAnsi="Times New Roman" w:cs="Times New Roman"/>
          <w:color w:val="000000"/>
          <w:sz w:val="24"/>
          <w:szCs w:val="24"/>
          <w:shd w:val="clear" w:color="auto" w:fill="FFFFFF"/>
        </w:rPr>
        <w:t>phosphate buffer saline[6]</w:t>
      </w:r>
      <w:r w:rsidRPr="00A70240">
        <w:rPr>
          <w:rFonts w:ascii="Times New Roman" w:hAnsi="Times New Roman" w:cs="Times New Roman"/>
          <w:sz w:val="24"/>
          <w:szCs w:val="24"/>
        </w:rPr>
        <w:t xml:space="preserve">) and are shaken in orbital shaker incubator at 50 rpm to extract the drug from </w:t>
      </w:r>
      <w:proofErr w:type="spellStart"/>
      <w:r w:rsidRPr="00A70240">
        <w:rPr>
          <w:rFonts w:ascii="Times New Roman" w:hAnsi="Times New Roman" w:cs="Times New Roman"/>
          <w:sz w:val="24"/>
          <w:szCs w:val="24"/>
        </w:rPr>
        <w:t>ocuserts</w:t>
      </w:r>
      <w:proofErr w:type="spellEnd"/>
      <w:r w:rsidRPr="00A70240">
        <w:rPr>
          <w:rFonts w:ascii="Times New Roman" w:hAnsi="Times New Roman" w:cs="Times New Roman"/>
          <w:sz w:val="24"/>
          <w:szCs w:val="24"/>
        </w:rPr>
        <w:t>. After incubation for 24 h, the solution is filtered through a 0.45μm filter and the filtrate is suitably diluted with STF solution. The absorbance of the resulting solution is measured using a UV-spectrophotometer.</w:t>
      </w:r>
    </w:p>
    <w:p w:rsidR="00DB6693" w:rsidRPr="00A70240" w:rsidRDefault="0048124A" w:rsidP="00A70240">
      <w:pPr>
        <w:pStyle w:val="ListParagraph"/>
        <w:numPr>
          <w:ilvl w:val="0"/>
          <w:numId w:val="13"/>
        </w:numPr>
        <w:spacing w:after="0" w:line="240" w:lineRule="auto"/>
        <w:jc w:val="both"/>
        <w:rPr>
          <w:rFonts w:ascii="Times New Roman" w:hAnsi="Times New Roman" w:cs="Times New Roman"/>
          <w:bCs/>
          <w:color w:val="000000"/>
          <w:sz w:val="24"/>
          <w:szCs w:val="24"/>
        </w:rPr>
      </w:pPr>
      <w:r w:rsidRPr="00A70240">
        <w:rPr>
          <w:rFonts w:ascii="Times New Roman" w:hAnsi="Times New Roman" w:cs="Times New Roman"/>
          <w:b/>
          <w:bCs/>
          <w:color w:val="000000"/>
          <w:sz w:val="24"/>
          <w:szCs w:val="24"/>
        </w:rPr>
        <w:t xml:space="preserve">Surface pH: </w:t>
      </w:r>
      <w:r w:rsidR="00FA367E">
        <w:rPr>
          <w:rFonts w:ascii="Times New Roman" w:hAnsi="Times New Roman" w:cs="Times New Roman"/>
          <w:sz w:val="24"/>
          <w:szCs w:val="24"/>
        </w:rPr>
        <w:t xml:space="preserve">Research by </w:t>
      </w:r>
      <w:r w:rsidR="00FA367E" w:rsidRPr="005E29CF">
        <w:rPr>
          <w:rFonts w:ascii="Times New Roman" w:hAnsi="Times New Roman" w:cs="Times New Roman"/>
          <w:sz w:val="24"/>
          <w:szCs w:val="24"/>
        </w:rPr>
        <w:t xml:space="preserve">Dr. </w:t>
      </w:r>
      <w:proofErr w:type="spellStart"/>
      <w:r w:rsidR="00FA367E" w:rsidRPr="005E29CF">
        <w:rPr>
          <w:rFonts w:ascii="Times New Roman" w:hAnsi="Times New Roman" w:cs="Times New Roman"/>
          <w:sz w:val="24"/>
          <w:szCs w:val="24"/>
        </w:rPr>
        <w:t>Amudha</w:t>
      </w:r>
      <w:proofErr w:type="spellEnd"/>
      <w:r w:rsidR="00FA367E" w:rsidRPr="005E29CF">
        <w:rPr>
          <w:rFonts w:ascii="Times New Roman" w:hAnsi="Times New Roman" w:cs="Times New Roman"/>
          <w:sz w:val="24"/>
          <w:szCs w:val="24"/>
        </w:rPr>
        <w:t xml:space="preserve"> M</w:t>
      </w:r>
      <w:r w:rsidR="00FA367E">
        <w:rPr>
          <w:rFonts w:ascii="Times New Roman" w:hAnsi="Times New Roman" w:cs="Times New Roman"/>
          <w:sz w:val="24"/>
          <w:szCs w:val="24"/>
        </w:rPr>
        <w:t xml:space="preserve"> </w:t>
      </w:r>
      <w:proofErr w:type="gramStart"/>
      <w:r w:rsidR="00FA367E" w:rsidRPr="005E29CF">
        <w:rPr>
          <w:rFonts w:ascii="Times New Roman" w:hAnsi="Times New Roman" w:cs="Times New Roman"/>
          <w:i/>
          <w:sz w:val="24"/>
          <w:szCs w:val="24"/>
        </w:rPr>
        <w:t>et.al</w:t>
      </w:r>
      <w:r w:rsidR="00FA367E" w:rsidRPr="005E29CF">
        <w:rPr>
          <w:rFonts w:ascii="Times New Roman" w:hAnsi="Times New Roman" w:cs="Times New Roman"/>
          <w:sz w:val="24"/>
          <w:szCs w:val="24"/>
        </w:rPr>
        <w:t>(</w:t>
      </w:r>
      <w:proofErr w:type="gramEnd"/>
      <w:r w:rsidR="00FA367E" w:rsidRPr="005E29CF">
        <w:rPr>
          <w:rFonts w:ascii="Times New Roman" w:hAnsi="Times New Roman" w:cs="Times New Roman"/>
          <w:sz w:val="24"/>
          <w:szCs w:val="24"/>
        </w:rPr>
        <w:t>2022)</w:t>
      </w:r>
      <w:r w:rsidR="00FA367E">
        <w:rPr>
          <w:rFonts w:ascii="Times New Roman" w:hAnsi="Times New Roman" w:cs="Times New Roman"/>
          <w:sz w:val="24"/>
          <w:szCs w:val="24"/>
        </w:rPr>
        <w:t>.</w:t>
      </w:r>
      <w:r w:rsidRPr="00A70240">
        <w:rPr>
          <w:rFonts w:ascii="Times New Roman" w:hAnsi="Times New Roman" w:cs="Times New Roman"/>
          <w:color w:val="0D0D0D"/>
          <w:sz w:val="24"/>
          <w:szCs w:val="24"/>
          <w:shd w:val="clear" w:color="auto" w:fill="FFFFFF"/>
        </w:rPr>
        <w:t xml:space="preserve">The inserts were permitted to expand within a sealed petri dish at room temperature for 30 minutes, submerged in 0.1 ml of distilled water. Subsequently, the enlarged device was extracted and positioned beneath a digital pH meter to assess the surface pH [1] .The surface pH of the </w:t>
      </w:r>
      <w:proofErr w:type="spellStart"/>
      <w:r w:rsidRPr="00A70240">
        <w:rPr>
          <w:rFonts w:ascii="Times New Roman" w:hAnsi="Times New Roman" w:cs="Times New Roman"/>
          <w:color w:val="0D0D0D"/>
          <w:sz w:val="24"/>
          <w:szCs w:val="24"/>
          <w:shd w:val="clear" w:color="auto" w:fill="FFFFFF"/>
        </w:rPr>
        <w:t>ocuserts</w:t>
      </w:r>
      <w:proofErr w:type="spellEnd"/>
      <w:r w:rsidRPr="00A70240">
        <w:rPr>
          <w:rFonts w:ascii="Times New Roman" w:hAnsi="Times New Roman" w:cs="Times New Roman"/>
          <w:color w:val="0D0D0D"/>
          <w:sz w:val="24"/>
          <w:szCs w:val="24"/>
          <w:shd w:val="clear" w:color="auto" w:fill="FFFFFF"/>
        </w:rPr>
        <w:t xml:space="preserve"> was assessed by immersing them in a petri dish containing 10 mL of distilled water at room temperature for 30 minutes, allowing them to swell. Subsequently, the swollen devices were taken out and positioned on the sensing electrode of a pH meter to determine the average surface </w:t>
      </w:r>
      <w:proofErr w:type="spellStart"/>
      <w:r w:rsidRPr="00A70240">
        <w:rPr>
          <w:rFonts w:ascii="Times New Roman" w:hAnsi="Times New Roman" w:cs="Times New Roman"/>
          <w:color w:val="0D0D0D"/>
          <w:sz w:val="24"/>
          <w:szCs w:val="24"/>
          <w:shd w:val="clear" w:color="auto" w:fill="FFFFFF"/>
        </w:rPr>
        <w:t>pH</w:t>
      </w:r>
      <w:r w:rsidR="00FA367E">
        <w:rPr>
          <w:rFonts w:ascii="Times New Roman" w:hAnsi="Times New Roman" w:cs="Times New Roman"/>
          <w:color w:val="0D0D0D"/>
          <w:sz w:val="24"/>
          <w:szCs w:val="24"/>
          <w:shd w:val="clear" w:color="auto" w:fill="FFFFFF"/>
        </w:rPr>
        <w:t>.</w:t>
      </w:r>
      <w:proofErr w:type="spellEnd"/>
    </w:p>
    <w:p w:rsidR="00DB6693" w:rsidRPr="00A70240" w:rsidRDefault="0048124A" w:rsidP="00A70240">
      <w:pPr>
        <w:pStyle w:val="ListParagraph"/>
        <w:numPr>
          <w:ilvl w:val="0"/>
          <w:numId w:val="13"/>
        </w:numPr>
        <w:spacing w:after="0" w:line="240" w:lineRule="auto"/>
        <w:jc w:val="both"/>
        <w:rPr>
          <w:rFonts w:ascii="Times New Roman" w:hAnsi="Times New Roman" w:cs="Times New Roman"/>
          <w:b/>
          <w:bCs/>
          <w:color w:val="000000"/>
          <w:sz w:val="24"/>
          <w:szCs w:val="24"/>
        </w:rPr>
      </w:pPr>
      <w:r w:rsidRPr="00A70240">
        <w:rPr>
          <w:rFonts w:ascii="Times New Roman" w:hAnsi="Times New Roman" w:cs="Times New Roman"/>
          <w:b/>
          <w:bCs/>
          <w:color w:val="000000"/>
          <w:sz w:val="24"/>
          <w:szCs w:val="24"/>
        </w:rPr>
        <w:t>Swelling index</w:t>
      </w:r>
      <w:r w:rsidRPr="00A70240">
        <w:rPr>
          <w:rFonts w:ascii="Times New Roman" w:hAnsi="Times New Roman" w:cs="Times New Roman"/>
          <w:bCs/>
          <w:color w:val="000000"/>
          <w:sz w:val="24"/>
          <w:szCs w:val="24"/>
        </w:rPr>
        <w:t xml:space="preserve">: </w:t>
      </w:r>
      <w:r w:rsidR="00FA367E">
        <w:rPr>
          <w:rFonts w:ascii="Times New Roman" w:hAnsi="Times New Roman" w:cs="Times New Roman"/>
          <w:sz w:val="24"/>
          <w:szCs w:val="24"/>
        </w:rPr>
        <w:t xml:space="preserve">Research by </w:t>
      </w:r>
      <w:r w:rsidR="00FA367E" w:rsidRPr="005E29CF">
        <w:rPr>
          <w:rFonts w:ascii="Times New Roman" w:hAnsi="Times New Roman" w:cs="Times New Roman"/>
          <w:sz w:val="24"/>
          <w:szCs w:val="24"/>
        </w:rPr>
        <w:t xml:space="preserve">Dr. </w:t>
      </w:r>
      <w:proofErr w:type="spellStart"/>
      <w:r w:rsidR="00FA367E" w:rsidRPr="005E29CF">
        <w:rPr>
          <w:rFonts w:ascii="Times New Roman" w:hAnsi="Times New Roman" w:cs="Times New Roman"/>
          <w:sz w:val="24"/>
          <w:szCs w:val="24"/>
        </w:rPr>
        <w:t>Amudha</w:t>
      </w:r>
      <w:proofErr w:type="spellEnd"/>
      <w:r w:rsidR="00FA367E" w:rsidRPr="005E29CF">
        <w:rPr>
          <w:rFonts w:ascii="Times New Roman" w:hAnsi="Times New Roman" w:cs="Times New Roman"/>
          <w:sz w:val="24"/>
          <w:szCs w:val="24"/>
        </w:rPr>
        <w:t xml:space="preserve"> M</w:t>
      </w:r>
      <w:r w:rsidR="00FA367E">
        <w:rPr>
          <w:rFonts w:ascii="Times New Roman" w:hAnsi="Times New Roman" w:cs="Times New Roman"/>
          <w:sz w:val="24"/>
          <w:szCs w:val="24"/>
        </w:rPr>
        <w:t xml:space="preserve"> </w:t>
      </w:r>
      <w:r w:rsidR="00FA367E" w:rsidRPr="005E29CF">
        <w:rPr>
          <w:rFonts w:ascii="Times New Roman" w:hAnsi="Times New Roman" w:cs="Times New Roman"/>
          <w:i/>
          <w:sz w:val="24"/>
          <w:szCs w:val="24"/>
        </w:rPr>
        <w:t>et.al</w:t>
      </w:r>
      <w:r w:rsidR="00FA367E">
        <w:rPr>
          <w:rFonts w:ascii="Times New Roman" w:hAnsi="Times New Roman" w:cs="Times New Roman"/>
          <w:sz w:val="24"/>
          <w:szCs w:val="24"/>
        </w:rPr>
        <w:t xml:space="preserve"> (2023).</w:t>
      </w:r>
      <w:r w:rsidRPr="00A70240">
        <w:rPr>
          <w:rFonts w:ascii="Times New Roman" w:hAnsi="Times New Roman" w:cs="Times New Roman"/>
          <w:bCs/>
          <w:color w:val="000000"/>
          <w:sz w:val="24"/>
          <w:szCs w:val="24"/>
        </w:rPr>
        <w:t>Initially, a portion of the film is cut and measured before being immersed in tear fluid with a pH level of 7.4 for an hour. Following this immersion period, the film's weight is measured once more.</w:t>
      </w:r>
    </w:p>
    <w:p w:rsidR="00DB6693" w:rsidRPr="00A70240" w:rsidRDefault="0048124A" w:rsidP="00A70240">
      <w:pPr>
        <w:pStyle w:val="NoSpacing"/>
        <w:spacing w:before="0" w:beforeAutospacing="0" w:after="0" w:afterAutospacing="0"/>
        <w:ind w:left="720"/>
        <w:jc w:val="both"/>
        <w:rPr>
          <w:b/>
          <w:color w:val="000000"/>
        </w:rPr>
      </w:pPr>
      <w:r w:rsidRPr="00A70240">
        <w:t xml:space="preserve">The swelling index is determined by the formula </w:t>
      </w:r>
    </w:p>
    <w:p w:rsidR="00DB6693" w:rsidRPr="00A70240" w:rsidRDefault="0048124A" w:rsidP="00A70240">
      <w:pPr>
        <w:pStyle w:val="ListParagraph"/>
        <w:spacing w:after="0" w:line="240" w:lineRule="auto"/>
        <w:jc w:val="center"/>
        <w:rPr>
          <w:rFonts w:ascii="Times New Roman" w:hAnsi="Times New Roman" w:cs="Times New Roman"/>
          <w:b/>
          <w:sz w:val="24"/>
          <w:szCs w:val="24"/>
        </w:rPr>
      </w:pPr>
      <w:r w:rsidRPr="00A70240">
        <w:rPr>
          <w:rFonts w:ascii="Times New Roman" w:hAnsi="Times New Roman" w:cs="Times New Roman"/>
          <w:b/>
          <w:sz w:val="24"/>
          <w:szCs w:val="24"/>
        </w:rPr>
        <w:t xml:space="preserve">Swelling index = </w:t>
      </w:r>
      <m:oMath>
        <m:f>
          <m:fPr>
            <m:ctrlPr>
              <w:rPr>
                <w:rFonts w:ascii="Cambria Math" w:hAnsi="Cambria Math" w:cs="Times New Roman"/>
                <w:b/>
                <w:sz w:val="24"/>
                <w:szCs w:val="24"/>
              </w:rPr>
            </m:ctrlPr>
          </m:fPr>
          <m:num>
            <m:r>
              <m:rPr>
                <m:sty m:val="b"/>
              </m:rPr>
              <w:rPr>
                <w:rFonts w:ascii="Cambria Math" w:hAnsi="Cambria Math" w:cs="Times New Roman"/>
                <w:sz w:val="24"/>
                <w:szCs w:val="24"/>
              </w:rPr>
              <m:t>Initialweight -weightofswolleninsertinitialweight</m:t>
            </m:r>
          </m:num>
          <m:den>
            <m:r>
              <m:rPr>
                <m:sty m:val="b"/>
              </m:rPr>
              <w:rPr>
                <w:rFonts w:ascii="Cambria Math" w:hAnsi="Cambria Math" w:cs="Times New Roman"/>
                <w:sz w:val="24"/>
                <w:szCs w:val="24"/>
              </w:rPr>
              <m:t>Initialweight</m:t>
            </m:r>
          </m:den>
        </m:f>
      </m:oMath>
      <w:r w:rsidRPr="00A70240">
        <w:rPr>
          <w:rFonts w:ascii="Times New Roman" w:hAnsi="Times New Roman" w:cs="Times New Roman"/>
          <w:b/>
          <w:sz w:val="24"/>
          <w:szCs w:val="24"/>
        </w:rPr>
        <w:t>X 100</w:t>
      </w:r>
    </w:p>
    <w:p w:rsidR="00DB6693" w:rsidRPr="00A70240" w:rsidRDefault="0048124A" w:rsidP="00A70240">
      <w:pPr>
        <w:pStyle w:val="NoSpacing"/>
        <w:numPr>
          <w:ilvl w:val="0"/>
          <w:numId w:val="13"/>
        </w:numPr>
        <w:spacing w:before="0" w:beforeAutospacing="0" w:after="0" w:afterAutospacing="0"/>
        <w:jc w:val="both"/>
        <w:rPr>
          <w:b/>
          <w:color w:val="000000"/>
        </w:rPr>
      </w:pPr>
      <w:r w:rsidRPr="00A70240">
        <w:rPr>
          <w:b/>
        </w:rPr>
        <w:t xml:space="preserve">Uniformity of thickness: </w:t>
      </w:r>
      <w:r w:rsidR="00FA367E">
        <w:t xml:space="preserve">Research by </w:t>
      </w:r>
      <w:r w:rsidR="00FA367E" w:rsidRPr="005E29CF">
        <w:t xml:space="preserve">Dr. </w:t>
      </w:r>
      <w:proofErr w:type="spellStart"/>
      <w:r w:rsidR="00FA367E" w:rsidRPr="005E29CF">
        <w:t>Amudha</w:t>
      </w:r>
      <w:proofErr w:type="spellEnd"/>
      <w:r w:rsidR="00FA367E" w:rsidRPr="005E29CF">
        <w:t xml:space="preserve"> M</w:t>
      </w:r>
      <w:r w:rsidR="00FA367E">
        <w:t xml:space="preserve"> </w:t>
      </w:r>
      <w:proofErr w:type="gramStart"/>
      <w:r w:rsidR="00FA367E" w:rsidRPr="005E29CF">
        <w:rPr>
          <w:i/>
        </w:rPr>
        <w:t>et.al</w:t>
      </w:r>
      <w:r w:rsidR="00FA367E" w:rsidRPr="005E29CF">
        <w:t>(</w:t>
      </w:r>
      <w:proofErr w:type="gramEnd"/>
      <w:r w:rsidR="00FA367E" w:rsidRPr="005E29CF">
        <w:t>2022)</w:t>
      </w:r>
      <w:r w:rsidR="00FA367E">
        <w:t>.</w:t>
      </w:r>
      <w:r w:rsidRPr="00A70240">
        <w:rPr>
          <w:color w:val="0D0D0D"/>
          <w:shd w:val="clear" w:color="auto" w:fill="FFFFFF"/>
        </w:rPr>
        <w:t xml:space="preserve">The thickness of </w:t>
      </w:r>
      <w:proofErr w:type="spellStart"/>
      <w:r w:rsidRPr="00A70240">
        <w:rPr>
          <w:color w:val="0D0D0D"/>
          <w:shd w:val="clear" w:color="auto" w:fill="FFFFFF"/>
        </w:rPr>
        <w:t>ocuserts</w:t>
      </w:r>
      <w:proofErr w:type="spellEnd"/>
      <w:r w:rsidRPr="00A70240">
        <w:rPr>
          <w:color w:val="0D0D0D"/>
          <w:shd w:val="clear" w:color="auto" w:fill="FFFFFF"/>
        </w:rPr>
        <w:t xml:space="preserve"> was assessed using digital </w:t>
      </w:r>
      <w:proofErr w:type="spellStart"/>
      <w:r w:rsidRPr="00A70240">
        <w:rPr>
          <w:color w:val="0D0D0D"/>
          <w:shd w:val="clear" w:color="auto" w:fill="FFFFFF"/>
        </w:rPr>
        <w:t>vernier</w:t>
      </w:r>
      <w:proofErr w:type="spellEnd"/>
      <w:r w:rsidRPr="00A70240">
        <w:rPr>
          <w:color w:val="0D0D0D"/>
          <w:shd w:val="clear" w:color="auto" w:fill="FFFFFF"/>
        </w:rPr>
        <w:t xml:space="preserve"> calipers with a least count of 0.01 mm. Measurements were taken at various points on the </w:t>
      </w:r>
      <w:proofErr w:type="spellStart"/>
      <w:r w:rsidRPr="00A70240">
        <w:rPr>
          <w:color w:val="0D0D0D"/>
          <w:shd w:val="clear" w:color="auto" w:fill="FFFFFF"/>
        </w:rPr>
        <w:t>ocuserts</w:t>
      </w:r>
      <w:proofErr w:type="spellEnd"/>
      <w:r w:rsidRPr="00A70240">
        <w:rPr>
          <w:color w:val="0D0D0D"/>
          <w:shd w:val="clear" w:color="auto" w:fill="FFFFFF"/>
        </w:rPr>
        <w:t xml:space="preserve">, and the average thickness of 20 </w:t>
      </w:r>
      <w:proofErr w:type="spellStart"/>
      <w:r w:rsidRPr="00A70240">
        <w:rPr>
          <w:color w:val="0D0D0D"/>
          <w:shd w:val="clear" w:color="auto" w:fill="FFFFFF"/>
        </w:rPr>
        <w:t>ocuserts</w:t>
      </w:r>
      <w:proofErr w:type="spellEnd"/>
      <w:r w:rsidRPr="00A70240">
        <w:rPr>
          <w:color w:val="0D0D0D"/>
          <w:shd w:val="clear" w:color="auto" w:fill="FFFFFF"/>
        </w:rPr>
        <w:t xml:space="preserve"> was determined. Statistical analysis using ANOVA was performed to examine variations in </w:t>
      </w:r>
      <w:proofErr w:type="spellStart"/>
      <w:r w:rsidRPr="00A70240">
        <w:rPr>
          <w:color w:val="0D0D0D"/>
          <w:shd w:val="clear" w:color="auto" w:fill="FFFFFF"/>
        </w:rPr>
        <w:t>thickness.</w:t>
      </w:r>
      <w:r w:rsidR="00647CC0">
        <w:t>Research</w:t>
      </w:r>
      <w:proofErr w:type="spellEnd"/>
      <w:r w:rsidR="00647CC0">
        <w:t xml:space="preserve"> by</w:t>
      </w:r>
      <w:r w:rsidR="00647CC0" w:rsidRPr="005E29CF">
        <w:t xml:space="preserve"> </w:t>
      </w:r>
      <w:proofErr w:type="spellStart"/>
      <w:r w:rsidR="00647CC0" w:rsidRPr="005E29CF">
        <w:t>Navneet</w:t>
      </w:r>
      <w:proofErr w:type="spellEnd"/>
      <w:r w:rsidR="00647CC0" w:rsidRPr="005E29CF">
        <w:t xml:space="preserve"> </w:t>
      </w:r>
      <w:proofErr w:type="spellStart"/>
      <w:r w:rsidR="00647CC0" w:rsidRPr="005E29CF">
        <w:t>Nagpal</w:t>
      </w:r>
      <w:proofErr w:type="spellEnd"/>
      <w:r w:rsidR="00647CC0">
        <w:t xml:space="preserve"> </w:t>
      </w:r>
      <w:r w:rsidR="00647CC0" w:rsidRPr="005E29CF">
        <w:rPr>
          <w:i/>
        </w:rPr>
        <w:t>et.al</w:t>
      </w:r>
      <w:r w:rsidR="00647CC0">
        <w:rPr>
          <w:i/>
        </w:rPr>
        <w:t xml:space="preserve"> </w:t>
      </w:r>
      <w:r w:rsidR="00647CC0">
        <w:t>(2021)</w:t>
      </w:r>
      <w:r w:rsidRPr="00A70240">
        <w:rPr>
          <w:color w:val="0D0D0D"/>
          <w:shd w:val="clear" w:color="auto" w:fill="FFFFFF"/>
        </w:rPr>
        <w:t xml:space="preserve"> </w:t>
      </w:r>
      <w:r w:rsidRPr="00A70240">
        <w:rPr>
          <w:color w:val="000000"/>
        </w:rPr>
        <w:t xml:space="preserve">Uniformity of thickness can also </w:t>
      </w:r>
      <w:proofErr w:type="spellStart"/>
      <w:r w:rsidRPr="00A70240">
        <w:rPr>
          <w:color w:val="000000"/>
        </w:rPr>
        <w:t>determined</w:t>
      </w:r>
      <w:proofErr w:type="spellEnd"/>
      <w:r w:rsidRPr="00A70240">
        <w:rPr>
          <w:color w:val="000000"/>
        </w:rPr>
        <w:t xml:space="preserve"> by using a </w:t>
      </w:r>
      <w:proofErr w:type="spellStart"/>
      <w:r w:rsidRPr="00A70240">
        <w:rPr>
          <w:color w:val="000000"/>
        </w:rPr>
        <w:t>Micrometre</w:t>
      </w:r>
      <w:proofErr w:type="spellEnd"/>
      <w:r w:rsidRPr="00A70240">
        <w:rPr>
          <w:color w:val="000000"/>
        </w:rPr>
        <w:t xml:space="preserve"> screw gauge</w:t>
      </w:r>
    </w:p>
    <w:p w:rsidR="00DB6693" w:rsidRPr="00A70240" w:rsidRDefault="0048124A" w:rsidP="00A70240">
      <w:pPr>
        <w:pStyle w:val="NoSpacing"/>
        <w:numPr>
          <w:ilvl w:val="0"/>
          <w:numId w:val="13"/>
        </w:numPr>
        <w:spacing w:before="0" w:beforeAutospacing="0" w:after="0" w:afterAutospacing="0"/>
        <w:jc w:val="both"/>
      </w:pPr>
      <w:r w:rsidRPr="00A70240">
        <w:rPr>
          <w:b/>
        </w:rPr>
        <w:lastRenderedPageBreak/>
        <w:t>% Moisture absorption:</w:t>
      </w:r>
      <w:r w:rsidR="00F00275" w:rsidRPr="00F00275">
        <w:t xml:space="preserve"> </w:t>
      </w:r>
      <w:r w:rsidR="00F00275">
        <w:t>Research by</w:t>
      </w:r>
      <w:r w:rsidR="00F00275" w:rsidRPr="005E29CF">
        <w:t xml:space="preserve"> </w:t>
      </w:r>
      <w:proofErr w:type="spellStart"/>
      <w:r w:rsidR="00F00275" w:rsidRPr="005E29CF">
        <w:t>Navneet</w:t>
      </w:r>
      <w:proofErr w:type="spellEnd"/>
      <w:r w:rsidR="00F00275" w:rsidRPr="005E29CF">
        <w:t xml:space="preserve"> </w:t>
      </w:r>
      <w:proofErr w:type="spellStart"/>
      <w:r w:rsidR="00F00275" w:rsidRPr="005E29CF">
        <w:t>Nagpal</w:t>
      </w:r>
      <w:proofErr w:type="spellEnd"/>
      <w:r w:rsidR="00F00275">
        <w:t xml:space="preserve"> </w:t>
      </w:r>
      <w:r w:rsidR="00F00275" w:rsidRPr="005E29CF">
        <w:rPr>
          <w:i/>
        </w:rPr>
        <w:t>et.al</w:t>
      </w:r>
      <w:r w:rsidR="00F00275">
        <w:rPr>
          <w:i/>
        </w:rPr>
        <w:t xml:space="preserve"> </w:t>
      </w:r>
      <w:r w:rsidR="00F00275">
        <w:t>(2023</w:t>
      </w:r>
      <w:proofErr w:type="gramStart"/>
      <w:r w:rsidR="00F00275">
        <w:t>)</w:t>
      </w:r>
      <w:r w:rsidRPr="00A70240">
        <w:t>The</w:t>
      </w:r>
      <w:proofErr w:type="gramEnd"/>
      <w:r w:rsidRPr="00A70240">
        <w:t xml:space="preserve"> moisture absorption test evaluates the physical stability of </w:t>
      </w:r>
      <w:proofErr w:type="spellStart"/>
      <w:r w:rsidRPr="00A70240">
        <w:t>ocuserts</w:t>
      </w:r>
      <w:proofErr w:type="spellEnd"/>
      <w:r w:rsidRPr="00A70240">
        <w:t xml:space="preserve"> in moist conditions. Each batch is weighed, and then three </w:t>
      </w:r>
      <w:proofErr w:type="spellStart"/>
      <w:r w:rsidRPr="00A70240">
        <w:t>ocuserts</w:t>
      </w:r>
      <w:proofErr w:type="spellEnd"/>
      <w:r w:rsidRPr="00A70240">
        <w:t xml:space="preserve"> are placed in aluminum chloride desiccators. After three days, the </w:t>
      </w:r>
      <w:proofErr w:type="spellStart"/>
      <w:r w:rsidRPr="00A70240">
        <w:t>ocuserts</w:t>
      </w:r>
      <w:proofErr w:type="spellEnd"/>
      <w:r w:rsidRPr="00A70240">
        <w:t xml:space="preserve"> are reweighed.</w:t>
      </w:r>
    </w:p>
    <w:p w:rsidR="00DB6693" w:rsidRPr="00A70240" w:rsidRDefault="0048124A" w:rsidP="00A70240">
      <w:pPr>
        <w:pStyle w:val="NoSpacing"/>
        <w:spacing w:before="0" w:beforeAutospacing="0" w:after="0" w:afterAutospacing="0"/>
        <w:ind w:left="720"/>
        <w:jc w:val="both"/>
        <w:rPr>
          <w:b/>
          <w:color w:val="000000"/>
        </w:rPr>
      </w:pPr>
      <w:r w:rsidRPr="00A70240">
        <w:t xml:space="preserve">The % moisture absorption </w:t>
      </w:r>
      <w:r w:rsidR="00F00275">
        <w:t xml:space="preserve">is determined by the formula </w:t>
      </w:r>
    </w:p>
    <w:p w:rsidR="00DB6693" w:rsidRPr="00A70240" w:rsidRDefault="0048124A" w:rsidP="00A70240">
      <w:pPr>
        <w:pStyle w:val="ListParagraph"/>
        <w:spacing w:after="0" w:line="240" w:lineRule="auto"/>
        <w:jc w:val="center"/>
        <w:rPr>
          <w:rFonts w:ascii="Times New Roman" w:hAnsi="Times New Roman" w:cs="Times New Roman"/>
          <w:b/>
          <w:sz w:val="24"/>
          <w:szCs w:val="24"/>
        </w:rPr>
      </w:pPr>
      <w:r w:rsidRPr="00A70240">
        <w:rPr>
          <w:rFonts w:ascii="Times New Roman" w:hAnsi="Times New Roman" w:cs="Times New Roman"/>
          <w:b/>
          <w:sz w:val="24"/>
          <w:szCs w:val="24"/>
        </w:rPr>
        <w:t>% Moisture absorption = Final weight - Initial weight / Initial weight x 100</w:t>
      </w:r>
    </w:p>
    <w:p w:rsidR="00DB6693" w:rsidRPr="00A70240" w:rsidRDefault="0048124A" w:rsidP="00A70240">
      <w:pPr>
        <w:pStyle w:val="NoSpacing"/>
        <w:numPr>
          <w:ilvl w:val="0"/>
          <w:numId w:val="14"/>
        </w:numPr>
        <w:spacing w:after="0"/>
        <w:jc w:val="both"/>
        <w:rPr>
          <w:bCs/>
          <w:color w:val="000000"/>
        </w:rPr>
      </w:pPr>
      <w:r w:rsidRPr="00A70240">
        <w:rPr>
          <w:b/>
          <w:bCs/>
          <w:color w:val="000000"/>
        </w:rPr>
        <w:t xml:space="preserve">% Moisture loss: </w:t>
      </w:r>
      <w:r w:rsidR="00647CC0">
        <w:rPr>
          <w:b/>
          <w:bCs/>
          <w:color w:val="000000"/>
        </w:rPr>
        <w:t>.</w:t>
      </w:r>
      <w:r w:rsidR="00647CC0">
        <w:t>Research by</w:t>
      </w:r>
      <w:r w:rsidR="00647CC0" w:rsidRPr="005E29CF">
        <w:t xml:space="preserve"> </w:t>
      </w:r>
      <w:proofErr w:type="spellStart"/>
      <w:r w:rsidR="00647CC0" w:rsidRPr="005E29CF">
        <w:t>Navneet</w:t>
      </w:r>
      <w:proofErr w:type="spellEnd"/>
      <w:r w:rsidR="00647CC0" w:rsidRPr="005E29CF">
        <w:t xml:space="preserve"> </w:t>
      </w:r>
      <w:proofErr w:type="spellStart"/>
      <w:r w:rsidR="00647CC0" w:rsidRPr="005E29CF">
        <w:t>Nagpal</w:t>
      </w:r>
      <w:proofErr w:type="spellEnd"/>
      <w:r w:rsidR="00647CC0">
        <w:t xml:space="preserve"> </w:t>
      </w:r>
      <w:r w:rsidR="00647CC0" w:rsidRPr="005E29CF">
        <w:rPr>
          <w:i/>
        </w:rPr>
        <w:t>et.al</w:t>
      </w:r>
      <w:r w:rsidR="00647CC0">
        <w:rPr>
          <w:i/>
        </w:rPr>
        <w:t xml:space="preserve"> </w:t>
      </w:r>
      <w:r w:rsidR="00647CC0">
        <w:t>(2021</w:t>
      </w:r>
      <w:proofErr w:type="gramStart"/>
      <w:r w:rsidR="00647CC0">
        <w:t>)</w:t>
      </w:r>
      <w:r w:rsidRPr="00A70240">
        <w:rPr>
          <w:bCs/>
          <w:color w:val="000000"/>
        </w:rPr>
        <w:t>This</w:t>
      </w:r>
      <w:proofErr w:type="gramEnd"/>
      <w:r w:rsidRPr="00A70240">
        <w:rPr>
          <w:bCs/>
          <w:color w:val="000000"/>
        </w:rPr>
        <w:t xml:space="preserve"> procedure is conducted to assess the integrity of the </w:t>
      </w:r>
      <w:proofErr w:type="spellStart"/>
      <w:r w:rsidRPr="00A70240">
        <w:rPr>
          <w:bCs/>
          <w:color w:val="000000"/>
        </w:rPr>
        <w:t>ocuserts</w:t>
      </w:r>
      <w:proofErr w:type="spellEnd"/>
      <w:r w:rsidRPr="00A70240">
        <w:rPr>
          <w:bCs/>
          <w:color w:val="000000"/>
        </w:rPr>
        <w:t xml:space="preserve"> under dry conditions. The </w:t>
      </w:r>
      <w:proofErr w:type="spellStart"/>
      <w:r w:rsidRPr="00A70240">
        <w:rPr>
          <w:bCs/>
          <w:color w:val="000000"/>
        </w:rPr>
        <w:t>ocuserts</w:t>
      </w:r>
      <w:proofErr w:type="spellEnd"/>
      <w:r w:rsidRPr="00A70240">
        <w:rPr>
          <w:bCs/>
          <w:color w:val="000000"/>
        </w:rPr>
        <w:t xml:space="preserve"> were initially weighed and then placed in desiccators filled with anhydrous calcium chloride. After a period of three days, </w:t>
      </w:r>
      <w:proofErr w:type="spellStart"/>
      <w:r w:rsidRPr="00A70240">
        <w:rPr>
          <w:bCs/>
          <w:color w:val="000000"/>
        </w:rPr>
        <w:t>theocuserts</w:t>
      </w:r>
      <w:proofErr w:type="spellEnd"/>
      <w:r w:rsidRPr="00A70240">
        <w:rPr>
          <w:bCs/>
          <w:color w:val="000000"/>
        </w:rPr>
        <w:t xml:space="preserve"> were removed from the desiccators and weighed once more.</w:t>
      </w:r>
      <w:r w:rsidRPr="00A70240">
        <w:t xml:space="preserve"> The % moisture absorption is </w:t>
      </w:r>
      <w:proofErr w:type="spellStart"/>
      <w:r w:rsidR="00647CC0">
        <w:t>determinedby</w:t>
      </w:r>
      <w:proofErr w:type="spellEnd"/>
      <w:r w:rsidR="00647CC0">
        <w:t xml:space="preserve"> the formula by,</w:t>
      </w:r>
    </w:p>
    <w:p w:rsidR="00DB6693" w:rsidRPr="00A70240" w:rsidRDefault="0048124A" w:rsidP="00A70240">
      <w:pPr>
        <w:pStyle w:val="NoSpacing"/>
        <w:spacing w:after="0"/>
        <w:ind w:left="720"/>
        <w:jc w:val="center"/>
        <w:rPr>
          <w:bCs/>
          <w:color w:val="000000"/>
        </w:rPr>
      </w:pPr>
      <w:r w:rsidRPr="00A70240">
        <w:rPr>
          <w:b/>
          <w:color w:val="000000"/>
        </w:rPr>
        <w:t>% Moisture loss = Initial weight – Final weight / Initial weight x 100</w:t>
      </w:r>
    </w:p>
    <w:p w:rsidR="00DB6693" w:rsidRPr="00A70240" w:rsidRDefault="0048124A" w:rsidP="00A70240">
      <w:pPr>
        <w:pStyle w:val="ListParagraph"/>
        <w:numPr>
          <w:ilvl w:val="0"/>
          <w:numId w:val="14"/>
        </w:numPr>
        <w:spacing w:after="0" w:line="240" w:lineRule="auto"/>
        <w:jc w:val="both"/>
        <w:rPr>
          <w:rFonts w:ascii="Times New Roman" w:hAnsi="Times New Roman" w:cs="Times New Roman"/>
          <w:sz w:val="24"/>
          <w:szCs w:val="24"/>
        </w:rPr>
      </w:pPr>
      <w:r w:rsidRPr="00A70240">
        <w:rPr>
          <w:rFonts w:ascii="Times New Roman" w:hAnsi="Times New Roman" w:cs="Times New Roman"/>
          <w:b/>
          <w:sz w:val="24"/>
          <w:szCs w:val="24"/>
        </w:rPr>
        <w:t>Folding Endurance:</w:t>
      </w:r>
      <w:r w:rsidR="00FA367E" w:rsidRPr="00FA367E">
        <w:rPr>
          <w:rFonts w:ascii="Times New Roman" w:hAnsi="Times New Roman" w:cs="Times New Roman"/>
          <w:sz w:val="24"/>
          <w:szCs w:val="24"/>
        </w:rPr>
        <w:t xml:space="preserve"> </w:t>
      </w:r>
      <w:r w:rsidR="00FA367E">
        <w:rPr>
          <w:rFonts w:ascii="Times New Roman" w:hAnsi="Times New Roman" w:cs="Times New Roman"/>
          <w:sz w:val="24"/>
          <w:szCs w:val="24"/>
        </w:rPr>
        <w:t>Research by</w:t>
      </w:r>
      <w:r w:rsidRPr="00A70240">
        <w:rPr>
          <w:rFonts w:ascii="Times New Roman" w:hAnsi="Times New Roman" w:cs="Times New Roman"/>
          <w:b/>
          <w:sz w:val="24"/>
          <w:szCs w:val="24"/>
        </w:rPr>
        <w:t xml:space="preserve"> </w:t>
      </w:r>
      <w:proofErr w:type="spellStart"/>
      <w:r w:rsidR="00FA367E">
        <w:rPr>
          <w:rFonts w:ascii="Times New Roman" w:hAnsi="Times New Roman" w:cs="Times New Roman"/>
          <w:bCs/>
          <w:sz w:val="24"/>
          <w:szCs w:val="24"/>
        </w:rPr>
        <w:t>Devu.Satya</w:t>
      </w:r>
      <w:proofErr w:type="spellEnd"/>
      <w:r w:rsidR="00FA367E">
        <w:rPr>
          <w:rFonts w:ascii="Times New Roman" w:hAnsi="Times New Roman" w:cs="Times New Roman"/>
          <w:bCs/>
          <w:sz w:val="24"/>
          <w:szCs w:val="24"/>
        </w:rPr>
        <w:t xml:space="preserve"> </w:t>
      </w:r>
      <w:proofErr w:type="spellStart"/>
      <w:r w:rsidR="00FA367E">
        <w:rPr>
          <w:rFonts w:ascii="Times New Roman" w:hAnsi="Times New Roman" w:cs="Times New Roman"/>
          <w:bCs/>
          <w:sz w:val="24"/>
          <w:szCs w:val="24"/>
        </w:rPr>
        <w:t>Sireesha</w:t>
      </w:r>
      <w:proofErr w:type="spellEnd"/>
      <w:r w:rsidR="00FA367E" w:rsidRPr="00FA367E">
        <w:rPr>
          <w:rFonts w:ascii="Times New Roman" w:hAnsi="Times New Roman" w:cs="Times New Roman"/>
          <w:i/>
          <w:sz w:val="24"/>
          <w:szCs w:val="24"/>
        </w:rPr>
        <w:t xml:space="preserve"> </w:t>
      </w:r>
      <w:r w:rsidR="00FA367E" w:rsidRPr="005E29CF">
        <w:rPr>
          <w:rFonts w:ascii="Times New Roman" w:hAnsi="Times New Roman" w:cs="Times New Roman"/>
          <w:i/>
          <w:sz w:val="24"/>
          <w:szCs w:val="24"/>
        </w:rPr>
        <w:t>et.al</w:t>
      </w:r>
      <w:r w:rsidR="00FA367E">
        <w:rPr>
          <w:rFonts w:ascii="Times New Roman" w:hAnsi="Times New Roman" w:cs="Times New Roman"/>
          <w:i/>
          <w:sz w:val="24"/>
          <w:szCs w:val="24"/>
        </w:rPr>
        <w:t xml:space="preserve"> </w:t>
      </w:r>
      <w:r w:rsidR="00FA367E">
        <w:rPr>
          <w:rFonts w:ascii="Times New Roman" w:hAnsi="Times New Roman" w:cs="Times New Roman"/>
          <w:sz w:val="24"/>
          <w:szCs w:val="24"/>
        </w:rPr>
        <w:t>(2022)</w:t>
      </w:r>
      <w:r w:rsidR="00FA367E">
        <w:rPr>
          <w:rFonts w:ascii="Times New Roman" w:hAnsi="Times New Roman" w:cs="Times New Roman"/>
          <w:bCs/>
          <w:sz w:val="24"/>
          <w:szCs w:val="24"/>
        </w:rPr>
        <w:t xml:space="preserve"> </w:t>
      </w:r>
      <w:proofErr w:type="gramStart"/>
      <w:r w:rsidRPr="00A70240">
        <w:rPr>
          <w:rFonts w:ascii="Times New Roman" w:hAnsi="Times New Roman" w:cs="Times New Roman"/>
          <w:sz w:val="24"/>
          <w:szCs w:val="24"/>
        </w:rPr>
        <w:t>A</w:t>
      </w:r>
      <w:proofErr w:type="gramEnd"/>
      <w:r w:rsidRPr="00A70240">
        <w:rPr>
          <w:rFonts w:ascii="Times New Roman" w:hAnsi="Times New Roman" w:cs="Times New Roman"/>
          <w:sz w:val="24"/>
          <w:szCs w:val="24"/>
        </w:rPr>
        <w:t xml:space="preserve"> small strip of </w:t>
      </w:r>
      <w:proofErr w:type="spellStart"/>
      <w:r w:rsidRPr="00A70240">
        <w:rPr>
          <w:rFonts w:ascii="Times New Roman" w:hAnsi="Times New Roman" w:cs="Times New Roman"/>
          <w:sz w:val="24"/>
          <w:szCs w:val="24"/>
        </w:rPr>
        <w:t>ocusert</w:t>
      </w:r>
      <w:proofErr w:type="spellEnd"/>
      <w:r w:rsidRPr="00A70240">
        <w:rPr>
          <w:rFonts w:ascii="Times New Roman" w:hAnsi="Times New Roman" w:cs="Times New Roman"/>
          <w:sz w:val="24"/>
          <w:szCs w:val="24"/>
        </w:rPr>
        <w:t xml:space="preserve"> was uniformly cut and then folded repeatedly at the same location until it fractured. The folding endurance was determined by counting the number of times the </w:t>
      </w:r>
      <w:proofErr w:type="spellStart"/>
      <w:r w:rsidRPr="00A70240">
        <w:rPr>
          <w:rFonts w:ascii="Times New Roman" w:hAnsi="Times New Roman" w:cs="Times New Roman"/>
          <w:sz w:val="24"/>
          <w:szCs w:val="24"/>
        </w:rPr>
        <w:t>ocusert</w:t>
      </w:r>
      <w:proofErr w:type="spellEnd"/>
      <w:r w:rsidRPr="00A70240">
        <w:rPr>
          <w:rFonts w:ascii="Times New Roman" w:hAnsi="Times New Roman" w:cs="Times New Roman"/>
          <w:sz w:val="24"/>
          <w:szCs w:val="24"/>
        </w:rPr>
        <w:t xml:space="preserve"> could be folded at th</w:t>
      </w:r>
      <w:r w:rsidR="00FA367E">
        <w:rPr>
          <w:rFonts w:ascii="Times New Roman" w:hAnsi="Times New Roman" w:cs="Times New Roman"/>
          <w:sz w:val="24"/>
          <w:szCs w:val="24"/>
        </w:rPr>
        <w:t>e same spot without breaking.</w:t>
      </w:r>
    </w:p>
    <w:p w:rsidR="00DB6693" w:rsidRPr="00A70240" w:rsidRDefault="0048124A" w:rsidP="00A70240">
      <w:pPr>
        <w:pStyle w:val="ListParagraph"/>
        <w:numPr>
          <w:ilvl w:val="0"/>
          <w:numId w:val="14"/>
        </w:numPr>
        <w:spacing w:line="240" w:lineRule="auto"/>
        <w:jc w:val="both"/>
        <w:rPr>
          <w:rFonts w:ascii="Times New Roman" w:hAnsi="Times New Roman" w:cs="Times New Roman"/>
          <w:b/>
          <w:bCs/>
          <w:color w:val="000000"/>
          <w:sz w:val="24"/>
          <w:szCs w:val="24"/>
        </w:rPr>
      </w:pPr>
      <w:r w:rsidRPr="00A70240">
        <w:rPr>
          <w:rFonts w:ascii="Times New Roman" w:hAnsi="Times New Roman" w:cs="Times New Roman"/>
          <w:b/>
          <w:color w:val="000000"/>
          <w:sz w:val="24"/>
          <w:szCs w:val="24"/>
        </w:rPr>
        <w:t>Sterility Test:</w:t>
      </w:r>
      <w:r w:rsidR="00647CC0" w:rsidRPr="00647CC0">
        <w:rPr>
          <w:rFonts w:ascii="Times New Roman" w:hAnsi="Times New Roman" w:cs="Times New Roman"/>
          <w:sz w:val="24"/>
          <w:szCs w:val="24"/>
        </w:rPr>
        <w:t xml:space="preserve"> </w:t>
      </w:r>
      <w:r w:rsidR="00647CC0">
        <w:rPr>
          <w:rFonts w:ascii="Times New Roman" w:hAnsi="Times New Roman" w:cs="Times New Roman"/>
          <w:sz w:val="24"/>
          <w:szCs w:val="24"/>
        </w:rPr>
        <w:t>Research by</w:t>
      </w:r>
      <w:r w:rsidR="00647CC0" w:rsidRPr="005E29CF">
        <w:rPr>
          <w:rFonts w:ascii="Times New Roman" w:hAnsi="Times New Roman" w:cs="Times New Roman"/>
          <w:sz w:val="24"/>
          <w:szCs w:val="24"/>
        </w:rPr>
        <w:t xml:space="preserve"> </w:t>
      </w:r>
      <w:proofErr w:type="spellStart"/>
      <w:r w:rsidR="00647CC0" w:rsidRPr="005E29CF">
        <w:rPr>
          <w:rFonts w:ascii="Times New Roman" w:hAnsi="Times New Roman" w:cs="Times New Roman"/>
          <w:sz w:val="24"/>
          <w:szCs w:val="24"/>
        </w:rPr>
        <w:t>Navneet</w:t>
      </w:r>
      <w:proofErr w:type="spellEnd"/>
      <w:r w:rsidR="00647CC0" w:rsidRPr="005E29CF">
        <w:rPr>
          <w:rFonts w:ascii="Times New Roman" w:hAnsi="Times New Roman" w:cs="Times New Roman"/>
          <w:sz w:val="24"/>
          <w:szCs w:val="24"/>
        </w:rPr>
        <w:t xml:space="preserve"> </w:t>
      </w:r>
      <w:proofErr w:type="spellStart"/>
      <w:r w:rsidR="00647CC0" w:rsidRPr="005E29CF">
        <w:rPr>
          <w:rFonts w:ascii="Times New Roman" w:hAnsi="Times New Roman" w:cs="Times New Roman"/>
          <w:sz w:val="24"/>
          <w:szCs w:val="24"/>
        </w:rPr>
        <w:t>Nagpal</w:t>
      </w:r>
      <w:proofErr w:type="spellEnd"/>
      <w:r w:rsidR="00647CC0">
        <w:rPr>
          <w:rFonts w:ascii="Times New Roman" w:hAnsi="Times New Roman" w:cs="Times New Roman"/>
          <w:sz w:val="24"/>
          <w:szCs w:val="24"/>
        </w:rPr>
        <w:t xml:space="preserve"> </w:t>
      </w:r>
      <w:r w:rsidR="00647CC0" w:rsidRPr="005E29CF">
        <w:rPr>
          <w:rFonts w:ascii="Times New Roman" w:hAnsi="Times New Roman" w:cs="Times New Roman"/>
          <w:i/>
          <w:sz w:val="24"/>
          <w:szCs w:val="24"/>
        </w:rPr>
        <w:t>et.al</w:t>
      </w:r>
      <w:r w:rsidR="00647CC0">
        <w:rPr>
          <w:rFonts w:ascii="Times New Roman" w:hAnsi="Times New Roman" w:cs="Times New Roman"/>
          <w:i/>
          <w:sz w:val="24"/>
          <w:szCs w:val="24"/>
        </w:rPr>
        <w:t xml:space="preserve"> </w:t>
      </w:r>
      <w:r w:rsidR="00647CC0">
        <w:rPr>
          <w:rFonts w:ascii="Times New Roman" w:hAnsi="Times New Roman" w:cs="Times New Roman"/>
          <w:sz w:val="24"/>
          <w:szCs w:val="24"/>
        </w:rPr>
        <w:t>(2021).</w:t>
      </w:r>
      <w:r w:rsidRPr="00A70240">
        <w:rPr>
          <w:rFonts w:ascii="Times New Roman" w:hAnsi="Times New Roman" w:cs="Times New Roman"/>
          <w:b/>
          <w:color w:val="000000"/>
          <w:sz w:val="24"/>
          <w:szCs w:val="24"/>
        </w:rPr>
        <w:t xml:space="preserve"> </w:t>
      </w:r>
      <w:r w:rsidRPr="00A70240">
        <w:rPr>
          <w:rFonts w:ascii="Times New Roman" w:hAnsi="Times New Roman" w:cs="Times New Roman"/>
          <w:color w:val="000000"/>
          <w:sz w:val="24"/>
          <w:szCs w:val="24"/>
        </w:rPr>
        <w:t xml:space="preserve">The sterility test, as per the Indian Pharmacopoeia, involves aseptically transferring 2 mL of the prepared </w:t>
      </w:r>
      <w:proofErr w:type="spellStart"/>
      <w:r w:rsidRPr="00A70240">
        <w:rPr>
          <w:rFonts w:ascii="Times New Roman" w:hAnsi="Times New Roman" w:cs="Times New Roman"/>
          <w:color w:val="000000"/>
          <w:sz w:val="24"/>
          <w:szCs w:val="24"/>
        </w:rPr>
        <w:t>ocusert</w:t>
      </w:r>
      <w:proofErr w:type="spellEnd"/>
      <w:r w:rsidRPr="00A70240">
        <w:rPr>
          <w:rFonts w:ascii="Times New Roman" w:hAnsi="Times New Roman" w:cs="Times New Roman"/>
          <w:color w:val="000000"/>
          <w:sz w:val="24"/>
          <w:szCs w:val="24"/>
        </w:rPr>
        <w:t xml:space="preserve"> solution into separate fluid </w:t>
      </w:r>
      <w:proofErr w:type="spellStart"/>
      <w:r w:rsidRPr="00A70240">
        <w:rPr>
          <w:rFonts w:ascii="Times New Roman" w:hAnsi="Times New Roman" w:cs="Times New Roman"/>
          <w:color w:val="000000"/>
          <w:sz w:val="24"/>
          <w:szCs w:val="24"/>
        </w:rPr>
        <w:t>thioglycollate</w:t>
      </w:r>
      <w:proofErr w:type="spellEnd"/>
      <w:r w:rsidRPr="00A70240">
        <w:rPr>
          <w:rFonts w:ascii="Times New Roman" w:hAnsi="Times New Roman" w:cs="Times New Roman"/>
          <w:color w:val="000000"/>
          <w:sz w:val="24"/>
          <w:szCs w:val="24"/>
        </w:rPr>
        <w:t xml:space="preserve"> and soybean-casein digest media. These media are then incubated for a minimum of 14 days at 30°C to 35°C for fluid </w:t>
      </w:r>
      <w:proofErr w:type="spellStart"/>
      <w:r w:rsidRPr="00A70240">
        <w:rPr>
          <w:rFonts w:ascii="Times New Roman" w:hAnsi="Times New Roman" w:cs="Times New Roman"/>
          <w:color w:val="000000"/>
          <w:sz w:val="24"/>
          <w:szCs w:val="24"/>
        </w:rPr>
        <w:t>thioglycollate</w:t>
      </w:r>
      <w:proofErr w:type="spellEnd"/>
      <w:r w:rsidRPr="00A70240">
        <w:rPr>
          <w:rFonts w:ascii="Times New Roman" w:hAnsi="Times New Roman" w:cs="Times New Roman"/>
          <w:color w:val="000000"/>
          <w:sz w:val="24"/>
          <w:szCs w:val="24"/>
        </w:rPr>
        <w:t xml:space="preserve"> and at 20°C to 25°C for soybean-casein digest medium. The sterility test, as per the Indian Pharmacopoeia, involves aseptically transferring 2 mL of the prepared </w:t>
      </w:r>
      <w:proofErr w:type="spellStart"/>
      <w:r w:rsidRPr="00A70240">
        <w:rPr>
          <w:rFonts w:ascii="Times New Roman" w:hAnsi="Times New Roman" w:cs="Times New Roman"/>
          <w:color w:val="000000"/>
          <w:sz w:val="24"/>
          <w:szCs w:val="24"/>
        </w:rPr>
        <w:t>ocusert</w:t>
      </w:r>
      <w:proofErr w:type="spellEnd"/>
      <w:r w:rsidRPr="00A70240">
        <w:rPr>
          <w:rFonts w:ascii="Times New Roman" w:hAnsi="Times New Roman" w:cs="Times New Roman"/>
          <w:color w:val="000000"/>
          <w:sz w:val="24"/>
          <w:szCs w:val="24"/>
        </w:rPr>
        <w:t xml:space="preserve"> solution into separate fluid </w:t>
      </w:r>
      <w:proofErr w:type="spellStart"/>
      <w:r w:rsidRPr="00A70240">
        <w:rPr>
          <w:rFonts w:ascii="Times New Roman" w:hAnsi="Times New Roman" w:cs="Times New Roman"/>
          <w:color w:val="000000"/>
          <w:sz w:val="24"/>
          <w:szCs w:val="24"/>
        </w:rPr>
        <w:t>thioglycollate</w:t>
      </w:r>
      <w:proofErr w:type="spellEnd"/>
      <w:r w:rsidRPr="00A70240">
        <w:rPr>
          <w:rFonts w:ascii="Times New Roman" w:hAnsi="Times New Roman" w:cs="Times New Roman"/>
          <w:color w:val="000000"/>
          <w:sz w:val="24"/>
          <w:szCs w:val="24"/>
        </w:rPr>
        <w:t xml:space="preserve"> </w:t>
      </w:r>
      <w:proofErr w:type="spellStart"/>
      <w:r w:rsidRPr="00A70240">
        <w:rPr>
          <w:rFonts w:ascii="Times New Roman" w:hAnsi="Times New Roman" w:cs="Times New Roman"/>
          <w:color w:val="000000"/>
          <w:sz w:val="24"/>
          <w:szCs w:val="24"/>
        </w:rPr>
        <w:t>andsoybean</w:t>
      </w:r>
      <w:proofErr w:type="spellEnd"/>
      <w:r w:rsidRPr="00A70240">
        <w:rPr>
          <w:rFonts w:ascii="Times New Roman" w:hAnsi="Times New Roman" w:cs="Times New Roman"/>
          <w:color w:val="000000"/>
          <w:sz w:val="24"/>
          <w:szCs w:val="24"/>
        </w:rPr>
        <w:t xml:space="preserve">-casein digest media. These media are then incubated for a minimum of 14 days at 30°C to 35°C for fluid </w:t>
      </w:r>
      <w:proofErr w:type="spellStart"/>
      <w:r w:rsidRPr="00A70240">
        <w:rPr>
          <w:rFonts w:ascii="Times New Roman" w:hAnsi="Times New Roman" w:cs="Times New Roman"/>
          <w:color w:val="000000"/>
          <w:sz w:val="24"/>
          <w:szCs w:val="24"/>
        </w:rPr>
        <w:t>thioglycollate</w:t>
      </w:r>
      <w:proofErr w:type="spellEnd"/>
      <w:r w:rsidRPr="00A70240">
        <w:rPr>
          <w:rFonts w:ascii="Times New Roman" w:hAnsi="Times New Roman" w:cs="Times New Roman"/>
          <w:color w:val="000000"/>
          <w:sz w:val="24"/>
          <w:szCs w:val="24"/>
        </w:rPr>
        <w:t xml:space="preserve"> and at 20°C to 25°C for soybean-casein digest medium. In each test, three sterility test tubes were used in the study and labeled as “positive control”, “negative control”, and “test”. </w:t>
      </w:r>
    </w:p>
    <w:p w:rsidR="00DB6693" w:rsidRPr="00A70240" w:rsidRDefault="0048124A" w:rsidP="00A70240">
      <w:pPr>
        <w:pStyle w:val="ListParagraph"/>
        <w:numPr>
          <w:ilvl w:val="0"/>
          <w:numId w:val="14"/>
        </w:numPr>
        <w:spacing w:after="0" w:line="240" w:lineRule="auto"/>
        <w:jc w:val="both"/>
        <w:rPr>
          <w:rFonts w:ascii="Times New Roman" w:hAnsi="Times New Roman" w:cs="Times New Roman"/>
          <w:b/>
          <w:bCs/>
          <w:spacing w:val="-2"/>
          <w:sz w:val="24"/>
          <w:szCs w:val="24"/>
        </w:rPr>
      </w:pPr>
      <w:r w:rsidRPr="00A70240">
        <w:rPr>
          <w:rFonts w:ascii="Times New Roman" w:hAnsi="Times New Roman" w:cs="Times New Roman"/>
          <w:b/>
          <w:bCs/>
          <w:spacing w:val="-2"/>
          <w:sz w:val="24"/>
          <w:szCs w:val="24"/>
        </w:rPr>
        <w:t xml:space="preserve">Percentage Elongation: </w:t>
      </w:r>
      <w:r w:rsidR="00FA367E">
        <w:rPr>
          <w:rFonts w:ascii="Times New Roman" w:hAnsi="Times New Roman" w:cs="Times New Roman"/>
          <w:sz w:val="24"/>
          <w:szCs w:val="24"/>
        </w:rPr>
        <w:t>Research by</w:t>
      </w:r>
      <w:r w:rsidR="00FA367E" w:rsidRPr="005E29CF">
        <w:rPr>
          <w:rFonts w:ascii="Times New Roman" w:hAnsi="Times New Roman" w:cs="Times New Roman"/>
          <w:sz w:val="24"/>
          <w:szCs w:val="24"/>
        </w:rPr>
        <w:t xml:space="preserve"> </w:t>
      </w:r>
      <w:proofErr w:type="spellStart"/>
      <w:r w:rsidR="00FA367E" w:rsidRPr="00A70240">
        <w:rPr>
          <w:rFonts w:ascii="Times New Roman" w:hAnsi="Times New Roman" w:cs="Times New Roman"/>
          <w:bCs/>
          <w:color w:val="000000"/>
          <w:spacing w:val="-2"/>
          <w:sz w:val="24"/>
          <w:szCs w:val="24"/>
        </w:rPr>
        <w:t>Jayesh</w:t>
      </w:r>
      <w:proofErr w:type="spellEnd"/>
      <w:r w:rsidR="00FA367E" w:rsidRPr="00A70240">
        <w:rPr>
          <w:rFonts w:ascii="Times New Roman" w:hAnsi="Times New Roman" w:cs="Times New Roman"/>
          <w:bCs/>
          <w:color w:val="000000"/>
          <w:spacing w:val="-2"/>
          <w:sz w:val="24"/>
          <w:szCs w:val="24"/>
        </w:rPr>
        <w:t xml:space="preserve"> K</w:t>
      </w:r>
      <w:r w:rsidR="00FA367E" w:rsidRPr="00A70240">
        <w:rPr>
          <w:rFonts w:ascii="Times New Roman" w:hAnsi="Times New Roman" w:cs="Times New Roman"/>
          <w:bCs/>
          <w:spacing w:val="-2"/>
          <w:sz w:val="24"/>
          <w:szCs w:val="24"/>
        </w:rPr>
        <w:t xml:space="preserve"> </w:t>
      </w:r>
      <w:r w:rsidR="00FA367E" w:rsidRPr="005E29CF">
        <w:rPr>
          <w:rFonts w:ascii="Times New Roman" w:hAnsi="Times New Roman" w:cs="Times New Roman"/>
          <w:i/>
          <w:sz w:val="24"/>
          <w:szCs w:val="24"/>
        </w:rPr>
        <w:t>et.al</w:t>
      </w:r>
      <w:r w:rsidR="00FA367E">
        <w:rPr>
          <w:rFonts w:ascii="Times New Roman" w:hAnsi="Times New Roman" w:cs="Times New Roman"/>
          <w:i/>
          <w:sz w:val="24"/>
          <w:szCs w:val="24"/>
        </w:rPr>
        <w:t xml:space="preserve"> </w:t>
      </w:r>
      <w:r w:rsidR="00FA367E">
        <w:rPr>
          <w:rFonts w:ascii="Times New Roman" w:hAnsi="Times New Roman" w:cs="Times New Roman"/>
          <w:sz w:val="24"/>
          <w:szCs w:val="24"/>
        </w:rPr>
        <w:t>(2014.)</w:t>
      </w:r>
      <w:r w:rsidRPr="00A70240">
        <w:rPr>
          <w:rFonts w:ascii="Times New Roman" w:hAnsi="Times New Roman" w:cs="Times New Roman"/>
          <w:bCs/>
          <w:spacing w:val="-2"/>
          <w:sz w:val="24"/>
          <w:szCs w:val="24"/>
        </w:rPr>
        <w:t xml:space="preserve">When stress is exerted, a strip sample undergoes stretching, which is termed as strain. Strain essentially represents the deformation of the strip divided by its original </w:t>
      </w:r>
      <w:proofErr w:type="spellStart"/>
      <w:r w:rsidRPr="00A70240">
        <w:rPr>
          <w:rFonts w:ascii="Times New Roman" w:hAnsi="Times New Roman" w:cs="Times New Roman"/>
          <w:bCs/>
          <w:spacing w:val="-2"/>
          <w:sz w:val="24"/>
          <w:szCs w:val="24"/>
        </w:rPr>
        <w:t>dimensions.As</w:t>
      </w:r>
      <w:proofErr w:type="spellEnd"/>
      <w:r w:rsidRPr="00A70240">
        <w:rPr>
          <w:rFonts w:ascii="Times New Roman" w:hAnsi="Times New Roman" w:cs="Times New Roman"/>
          <w:bCs/>
          <w:spacing w:val="-2"/>
          <w:sz w:val="24"/>
          <w:szCs w:val="24"/>
        </w:rPr>
        <w:t xml:space="preserve"> the amount of plasticizer increases, the elongation of the strip generally tends to rise.</w:t>
      </w:r>
      <w:r w:rsidRPr="00A70240">
        <w:rPr>
          <w:rFonts w:ascii="Times New Roman" w:hAnsi="Times New Roman" w:cs="Times New Roman"/>
          <w:sz w:val="24"/>
          <w:szCs w:val="24"/>
        </w:rPr>
        <w:t xml:space="preserve"> The % Elongation is determined by the formula by</w:t>
      </w:r>
    </w:p>
    <w:p w:rsidR="00DB6693" w:rsidRPr="00A70240" w:rsidRDefault="0048124A" w:rsidP="00A70240">
      <w:pPr>
        <w:pStyle w:val="ListParagraph"/>
        <w:spacing w:after="0" w:line="240" w:lineRule="auto"/>
        <w:jc w:val="center"/>
        <w:rPr>
          <w:rFonts w:ascii="Times New Roman" w:hAnsi="Times New Roman" w:cs="Times New Roman"/>
          <w:b/>
          <w:sz w:val="24"/>
          <w:szCs w:val="24"/>
        </w:rPr>
      </w:pPr>
      <w:r w:rsidRPr="00A70240">
        <w:rPr>
          <w:rFonts w:ascii="Times New Roman" w:hAnsi="Times New Roman" w:cs="Times New Roman"/>
          <w:b/>
          <w:sz w:val="24"/>
          <w:szCs w:val="24"/>
        </w:rPr>
        <w:t xml:space="preserve">% Elongation = </w:t>
      </w:r>
      <m:oMath>
        <m:f>
          <m:fPr>
            <m:ctrlPr>
              <w:rPr>
                <w:rFonts w:ascii="Cambria Math" w:hAnsi="Cambria Math" w:cs="Times New Roman"/>
                <w:b/>
                <w:sz w:val="24"/>
                <w:szCs w:val="24"/>
              </w:rPr>
            </m:ctrlPr>
          </m:fPr>
          <m:num>
            <m:r>
              <m:rPr>
                <m:sty m:val="b"/>
              </m:rPr>
              <w:rPr>
                <w:rFonts w:ascii="Cambria Math" w:hAnsi="Cambria Math" w:cs="Times New Roman"/>
                <w:sz w:val="24"/>
                <w:szCs w:val="24"/>
              </w:rPr>
              <m:t>increaseinlengthofstripatbreakpoint</m:t>
            </m:r>
          </m:num>
          <m:den>
            <m:r>
              <m:rPr>
                <m:sty m:val="b"/>
              </m:rPr>
              <w:rPr>
                <w:rFonts w:ascii="Cambria Math" w:hAnsi="Cambria Math" w:cs="Times New Roman"/>
                <w:sz w:val="24"/>
                <w:szCs w:val="24"/>
              </w:rPr>
              <m:t>initialleangthofstrip</m:t>
            </m:r>
          </m:den>
        </m:f>
      </m:oMath>
      <w:r w:rsidRPr="00A70240">
        <w:rPr>
          <w:rFonts w:ascii="Times New Roman" w:hAnsi="Times New Roman" w:cs="Times New Roman"/>
          <w:b/>
          <w:sz w:val="24"/>
          <w:szCs w:val="24"/>
        </w:rPr>
        <w:t>X 100</w:t>
      </w:r>
    </w:p>
    <w:p w:rsidR="00DB6693" w:rsidRPr="00A70240" w:rsidRDefault="0048124A" w:rsidP="00A70240">
      <w:pPr>
        <w:pStyle w:val="ListParagraph"/>
        <w:numPr>
          <w:ilvl w:val="0"/>
          <w:numId w:val="14"/>
        </w:numPr>
        <w:spacing w:after="0" w:line="240" w:lineRule="auto"/>
        <w:jc w:val="both"/>
        <w:rPr>
          <w:rFonts w:ascii="Times New Roman" w:hAnsi="Times New Roman" w:cs="Times New Roman"/>
          <w:bCs/>
          <w:spacing w:val="-2"/>
          <w:sz w:val="24"/>
          <w:szCs w:val="24"/>
        </w:rPr>
      </w:pPr>
      <w:r w:rsidRPr="00A70240">
        <w:rPr>
          <w:rFonts w:ascii="Times New Roman" w:hAnsi="Times New Roman" w:cs="Times New Roman"/>
          <w:b/>
          <w:bCs/>
          <w:spacing w:val="-2"/>
          <w:sz w:val="24"/>
          <w:szCs w:val="24"/>
        </w:rPr>
        <w:t xml:space="preserve">Bio adhesive strength: </w:t>
      </w:r>
      <w:r w:rsidR="00FA367E">
        <w:rPr>
          <w:rFonts w:ascii="Times New Roman" w:hAnsi="Times New Roman" w:cs="Times New Roman"/>
          <w:sz w:val="24"/>
          <w:szCs w:val="24"/>
        </w:rPr>
        <w:t>Research by</w:t>
      </w:r>
      <w:r w:rsidR="00FA367E" w:rsidRPr="005E29CF">
        <w:rPr>
          <w:rFonts w:ascii="Times New Roman" w:hAnsi="Times New Roman" w:cs="Times New Roman"/>
          <w:sz w:val="24"/>
          <w:szCs w:val="24"/>
        </w:rPr>
        <w:t xml:space="preserve"> </w:t>
      </w:r>
      <w:proofErr w:type="spellStart"/>
      <w:r w:rsidR="00FA367E" w:rsidRPr="00A70240">
        <w:rPr>
          <w:rFonts w:ascii="Times New Roman" w:hAnsi="Times New Roman" w:cs="Times New Roman"/>
          <w:bCs/>
          <w:color w:val="000000"/>
          <w:spacing w:val="-2"/>
          <w:sz w:val="24"/>
          <w:szCs w:val="24"/>
        </w:rPr>
        <w:t>Jayesh</w:t>
      </w:r>
      <w:proofErr w:type="spellEnd"/>
      <w:r w:rsidR="00FA367E" w:rsidRPr="00A70240">
        <w:rPr>
          <w:rFonts w:ascii="Times New Roman" w:hAnsi="Times New Roman" w:cs="Times New Roman"/>
          <w:bCs/>
          <w:color w:val="000000"/>
          <w:spacing w:val="-2"/>
          <w:sz w:val="24"/>
          <w:szCs w:val="24"/>
        </w:rPr>
        <w:t xml:space="preserve"> K</w:t>
      </w:r>
      <w:r w:rsidR="00FA367E" w:rsidRPr="00A70240">
        <w:rPr>
          <w:rFonts w:ascii="Times New Roman" w:hAnsi="Times New Roman" w:cs="Times New Roman"/>
          <w:bCs/>
          <w:spacing w:val="-2"/>
          <w:sz w:val="24"/>
          <w:szCs w:val="24"/>
        </w:rPr>
        <w:t xml:space="preserve"> </w:t>
      </w:r>
      <w:r w:rsidR="00FA367E" w:rsidRPr="005E29CF">
        <w:rPr>
          <w:rFonts w:ascii="Times New Roman" w:hAnsi="Times New Roman" w:cs="Times New Roman"/>
          <w:i/>
          <w:sz w:val="24"/>
          <w:szCs w:val="24"/>
        </w:rPr>
        <w:t>et.al</w:t>
      </w:r>
      <w:r w:rsidR="00FA367E">
        <w:rPr>
          <w:rFonts w:ascii="Times New Roman" w:hAnsi="Times New Roman" w:cs="Times New Roman"/>
          <w:i/>
          <w:sz w:val="24"/>
          <w:szCs w:val="24"/>
        </w:rPr>
        <w:t xml:space="preserve"> .</w:t>
      </w:r>
      <w:r w:rsidRPr="00A70240">
        <w:rPr>
          <w:rFonts w:ascii="Times New Roman" w:hAnsi="Times New Roman" w:cs="Times New Roman"/>
          <w:bCs/>
          <w:spacing w:val="-2"/>
          <w:sz w:val="24"/>
          <w:szCs w:val="24"/>
        </w:rPr>
        <w:t xml:space="preserve">The </w:t>
      </w:r>
      <w:proofErr w:type="spellStart"/>
      <w:r w:rsidRPr="00A70240">
        <w:rPr>
          <w:rFonts w:ascii="Times New Roman" w:hAnsi="Times New Roman" w:cs="Times New Roman"/>
          <w:bCs/>
          <w:spacing w:val="-2"/>
          <w:sz w:val="24"/>
          <w:szCs w:val="24"/>
        </w:rPr>
        <w:t>bioadhesive</w:t>
      </w:r>
      <w:proofErr w:type="spellEnd"/>
      <w:r w:rsidRPr="00A70240">
        <w:rPr>
          <w:rFonts w:ascii="Times New Roman" w:hAnsi="Times New Roman" w:cs="Times New Roman"/>
          <w:bCs/>
          <w:spacing w:val="-2"/>
          <w:sz w:val="24"/>
          <w:szCs w:val="24"/>
        </w:rPr>
        <w:t xml:space="preserve"> strength of the insert was assessed using a modified physical balance. A membrane was secured to the open mouth of a glass vial containing isotonic phosphate buffer. This vial was positioned centrally within a glass beaker filled with simulated tear fluid (pH 7.2, maintained at 37 ± 1°C). Meanwhile, the insert was affixed to the underside of a rubber stopper, which was connected to the lever of the physical balance. The mass applied to the opposite limb of the balance, necessary to detach the patch from the </w:t>
      </w:r>
      <w:proofErr w:type="spellStart"/>
      <w:r w:rsidRPr="00A70240">
        <w:rPr>
          <w:rFonts w:ascii="Times New Roman" w:hAnsi="Times New Roman" w:cs="Times New Roman"/>
          <w:bCs/>
          <w:spacing w:val="-2"/>
          <w:sz w:val="24"/>
          <w:szCs w:val="24"/>
        </w:rPr>
        <w:t>conjunctival</w:t>
      </w:r>
      <w:proofErr w:type="spellEnd"/>
      <w:r w:rsidRPr="00A70240">
        <w:rPr>
          <w:rFonts w:ascii="Times New Roman" w:hAnsi="Times New Roman" w:cs="Times New Roman"/>
          <w:bCs/>
          <w:spacing w:val="-2"/>
          <w:sz w:val="24"/>
          <w:szCs w:val="24"/>
        </w:rPr>
        <w:t xml:space="preserve"> surface, served as a mea</w:t>
      </w:r>
      <w:r w:rsidR="00FA367E">
        <w:rPr>
          <w:rFonts w:ascii="Times New Roman" w:hAnsi="Times New Roman" w:cs="Times New Roman"/>
          <w:bCs/>
          <w:spacing w:val="-2"/>
          <w:sz w:val="24"/>
          <w:szCs w:val="24"/>
        </w:rPr>
        <w:t xml:space="preserve">sure of </w:t>
      </w:r>
      <w:proofErr w:type="spellStart"/>
      <w:r w:rsidR="00FA367E">
        <w:rPr>
          <w:rFonts w:ascii="Times New Roman" w:hAnsi="Times New Roman" w:cs="Times New Roman"/>
          <w:bCs/>
          <w:spacing w:val="-2"/>
          <w:sz w:val="24"/>
          <w:szCs w:val="24"/>
        </w:rPr>
        <w:t>bioadhesive</w:t>
      </w:r>
      <w:proofErr w:type="spellEnd"/>
      <w:r w:rsidR="00FA367E">
        <w:rPr>
          <w:rFonts w:ascii="Times New Roman" w:hAnsi="Times New Roman" w:cs="Times New Roman"/>
          <w:bCs/>
          <w:spacing w:val="-2"/>
          <w:sz w:val="24"/>
          <w:szCs w:val="24"/>
        </w:rPr>
        <w:t xml:space="preserve"> strength.</w:t>
      </w:r>
    </w:p>
    <w:p w:rsidR="00DB6693" w:rsidRPr="00A70240" w:rsidRDefault="0048124A" w:rsidP="00A70240">
      <w:pPr>
        <w:pStyle w:val="ListParagraph"/>
        <w:numPr>
          <w:ilvl w:val="0"/>
          <w:numId w:val="14"/>
        </w:numPr>
        <w:spacing w:after="0" w:line="240" w:lineRule="auto"/>
        <w:jc w:val="both"/>
        <w:rPr>
          <w:rFonts w:ascii="Times New Roman" w:hAnsi="Times New Roman" w:cs="Times New Roman"/>
          <w:b/>
          <w:bCs/>
          <w:spacing w:val="-2"/>
          <w:sz w:val="24"/>
          <w:szCs w:val="24"/>
        </w:rPr>
      </w:pPr>
      <w:r w:rsidRPr="00A70240">
        <w:rPr>
          <w:rFonts w:ascii="Times New Roman" w:hAnsi="Times New Roman" w:cs="Times New Roman"/>
          <w:b/>
          <w:bCs/>
          <w:spacing w:val="-2"/>
          <w:sz w:val="24"/>
          <w:szCs w:val="24"/>
        </w:rPr>
        <w:t>Tensile strength:</w:t>
      </w:r>
      <w:r w:rsidR="00FA367E" w:rsidRPr="00FA367E">
        <w:rPr>
          <w:rFonts w:ascii="Times New Roman" w:hAnsi="Times New Roman" w:cs="Times New Roman"/>
          <w:sz w:val="24"/>
          <w:szCs w:val="24"/>
        </w:rPr>
        <w:t xml:space="preserve"> </w:t>
      </w:r>
      <w:r w:rsidR="00FA367E">
        <w:rPr>
          <w:rFonts w:ascii="Times New Roman" w:hAnsi="Times New Roman" w:cs="Times New Roman"/>
          <w:sz w:val="24"/>
          <w:szCs w:val="24"/>
        </w:rPr>
        <w:t>Research by</w:t>
      </w:r>
      <w:r w:rsidR="00FA367E" w:rsidRPr="005E29CF">
        <w:rPr>
          <w:rFonts w:ascii="Times New Roman" w:hAnsi="Times New Roman" w:cs="Times New Roman"/>
          <w:sz w:val="24"/>
          <w:szCs w:val="24"/>
        </w:rPr>
        <w:t xml:space="preserve"> </w:t>
      </w:r>
      <w:proofErr w:type="spellStart"/>
      <w:r w:rsidR="00FA367E" w:rsidRPr="00A70240">
        <w:rPr>
          <w:rFonts w:ascii="Times New Roman" w:hAnsi="Times New Roman" w:cs="Times New Roman"/>
          <w:bCs/>
          <w:color w:val="000000"/>
          <w:spacing w:val="-2"/>
          <w:sz w:val="24"/>
          <w:szCs w:val="24"/>
        </w:rPr>
        <w:t>Jayesh</w:t>
      </w:r>
      <w:proofErr w:type="spellEnd"/>
      <w:r w:rsidR="00FA367E" w:rsidRPr="00A70240">
        <w:rPr>
          <w:rFonts w:ascii="Times New Roman" w:hAnsi="Times New Roman" w:cs="Times New Roman"/>
          <w:bCs/>
          <w:color w:val="000000"/>
          <w:spacing w:val="-2"/>
          <w:sz w:val="24"/>
          <w:szCs w:val="24"/>
        </w:rPr>
        <w:t xml:space="preserve"> K</w:t>
      </w:r>
      <w:r w:rsidR="00FA367E" w:rsidRPr="00A70240">
        <w:rPr>
          <w:rFonts w:ascii="Times New Roman" w:hAnsi="Times New Roman" w:cs="Times New Roman"/>
          <w:bCs/>
          <w:spacing w:val="-2"/>
          <w:sz w:val="24"/>
          <w:szCs w:val="24"/>
        </w:rPr>
        <w:t xml:space="preserve"> </w:t>
      </w:r>
      <w:r w:rsidR="00FA367E" w:rsidRPr="005E29CF">
        <w:rPr>
          <w:rFonts w:ascii="Times New Roman" w:hAnsi="Times New Roman" w:cs="Times New Roman"/>
          <w:i/>
          <w:sz w:val="24"/>
          <w:szCs w:val="24"/>
        </w:rPr>
        <w:t>et.al</w:t>
      </w:r>
      <w:r w:rsidR="00FA367E">
        <w:rPr>
          <w:rFonts w:ascii="Times New Roman" w:hAnsi="Times New Roman" w:cs="Times New Roman"/>
          <w:i/>
          <w:sz w:val="24"/>
          <w:szCs w:val="24"/>
        </w:rPr>
        <w:t>.</w:t>
      </w:r>
      <w:r w:rsidRPr="00A70240">
        <w:rPr>
          <w:rFonts w:ascii="Times New Roman" w:hAnsi="Times New Roman" w:cs="Times New Roman"/>
          <w:b/>
          <w:bCs/>
          <w:spacing w:val="-2"/>
          <w:sz w:val="24"/>
          <w:szCs w:val="24"/>
        </w:rPr>
        <w:t xml:space="preserve"> </w:t>
      </w:r>
      <w:r w:rsidRPr="00A70240">
        <w:rPr>
          <w:rFonts w:ascii="Times New Roman" w:hAnsi="Times New Roman" w:cs="Times New Roman"/>
          <w:bCs/>
          <w:spacing w:val="-2"/>
          <w:sz w:val="24"/>
          <w:szCs w:val="24"/>
        </w:rPr>
        <w:t xml:space="preserve">The tensile strength represents the maximum stress reached at the point of rupture in the strip specimen. It is determined by </w:t>
      </w:r>
      <w:r w:rsidRPr="00A70240">
        <w:rPr>
          <w:rFonts w:ascii="Times New Roman" w:hAnsi="Times New Roman" w:cs="Times New Roman"/>
          <w:bCs/>
          <w:spacing w:val="-2"/>
          <w:sz w:val="24"/>
          <w:szCs w:val="24"/>
        </w:rPr>
        <w:lastRenderedPageBreak/>
        <w:t>dividing the applied load at rupture by the cross-sectional area of the strip, as equation given below.</w:t>
      </w:r>
    </w:p>
    <w:p w:rsidR="00DB6693" w:rsidRPr="00A70240" w:rsidRDefault="0048124A" w:rsidP="00A70240">
      <w:pPr>
        <w:pStyle w:val="ListParagraph"/>
        <w:spacing w:after="0" w:line="240" w:lineRule="auto"/>
        <w:jc w:val="center"/>
        <w:rPr>
          <w:rFonts w:ascii="Times New Roman" w:hAnsi="Times New Roman" w:cs="Times New Roman"/>
          <w:b/>
          <w:sz w:val="24"/>
          <w:szCs w:val="24"/>
        </w:rPr>
      </w:pPr>
      <w:r w:rsidRPr="00A70240">
        <w:rPr>
          <w:rFonts w:ascii="Times New Roman" w:hAnsi="Times New Roman" w:cs="Times New Roman"/>
          <w:b/>
          <w:sz w:val="24"/>
          <w:szCs w:val="24"/>
        </w:rPr>
        <w:t xml:space="preserve">Tensile Strength = </w:t>
      </w:r>
      <m:oMath>
        <m:f>
          <m:fPr>
            <m:ctrlPr>
              <w:rPr>
                <w:rFonts w:ascii="Cambria Math" w:hAnsi="Cambria Math" w:cs="Times New Roman"/>
                <w:b/>
                <w:sz w:val="24"/>
                <w:szCs w:val="24"/>
              </w:rPr>
            </m:ctrlPr>
          </m:fPr>
          <m:num>
            <m:r>
              <m:rPr>
                <m:sty m:val="b"/>
              </m:rPr>
              <w:rPr>
                <w:rFonts w:ascii="Cambria Math" w:hAnsi="Cambria Math" w:cs="Times New Roman"/>
                <w:sz w:val="24"/>
                <w:szCs w:val="24"/>
              </w:rPr>
              <m:t xml:space="preserve">Loadatfailure(Kg) </m:t>
            </m:r>
          </m:num>
          <m:den>
            <m:r>
              <m:rPr>
                <m:sty m:val="b"/>
              </m:rPr>
              <w:rPr>
                <w:rFonts w:ascii="Cambria Math" w:hAnsi="Cambria Math" w:cs="Times New Roman"/>
                <w:sz w:val="24"/>
                <w:szCs w:val="24"/>
              </w:rPr>
              <m:t>StripthicknessXstripwidth</m:t>
            </m:r>
          </m:den>
        </m:f>
      </m:oMath>
      <w:r w:rsidRPr="00A70240">
        <w:rPr>
          <w:rFonts w:ascii="Times New Roman" w:hAnsi="Times New Roman" w:cs="Times New Roman"/>
          <w:b/>
          <w:sz w:val="24"/>
          <w:szCs w:val="24"/>
        </w:rPr>
        <w:t>X 100</w:t>
      </w:r>
    </w:p>
    <w:p w:rsidR="00DB6693" w:rsidRPr="00A70240" w:rsidRDefault="0048124A" w:rsidP="00A70240">
      <w:pPr>
        <w:pStyle w:val="ListParagraph"/>
        <w:numPr>
          <w:ilvl w:val="0"/>
          <w:numId w:val="15"/>
        </w:numPr>
        <w:spacing w:after="0" w:line="240" w:lineRule="auto"/>
        <w:jc w:val="both"/>
        <w:rPr>
          <w:rFonts w:ascii="Times New Roman" w:hAnsi="Times New Roman" w:cs="Times New Roman"/>
          <w:sz w:val="24"/>
          <w:szCs w:val="24"/>
        </w:rPr>
      </w:pPr>
      <w:r w:rsidRPr="00A70240">
        <w:rPr>
          <w:rFonts w:ascii="Times New Roman" w:hAnsi="Times New Roman" w:cs="Times New Roman"/>
          <w:b/>
          <w:bCs/>
          <w:spacing w:val="-2"/>
          <w:sz w:val="24"/>
          <w:szCs w:val="24"/>
        </w:rPr>
        <w:t>Stability study:</w:t>
      </w:r>
      <w:r w:rsidR="00647CC0" w:rsidRPr="00647CC0">
        <w:rPr>
          <w:rFonts w:ascii="Times New Roman" w:hAnsi="Times New Roman" w:cs="Times New Roman"/>
          <w:sz w:val="24"/>
          <w:szCs w:val="24"/>
        </w:rPr>
        <w:t xml:space="preserve"> </w:t>
      </w:r>
      <w:r w:rsidR="00647CC0">
        <w:rPr>
          <w:rFonts w:ascii="Times New Roman" w:hAnsi="Times New Roman" w:cs="Times New Roman"/>
          <w:sz w:val="24"/>
          <w:szCs w:val="24"/>
        </w:rPr>
        <w:t>Research by</w:t>
      </w:r>
      <w:r w:rsidR="00647CC0" w:rsidRPr="005E29CF">
        <w:rPr>
          <w:rFonts w:ascii="Times New Roman" w:hAnsi="Times New Roman" w:cs="Times New Roman"/>
          <w:sz w:val="24"/>
          <w:szCs w:val="24"/>
        </w:rPr>
        <w:t xml:space="preserve"> </w:t>
      </w:r>
      <w:proofErr w:type="spellStart"/>
      <w:r w:rsidR="00647CC0" w:rsidRPr="005E29CF">
        <w:rPr>
          <w:rFonts w:ascii="Times New Roman" w:hAnsi="Times New Roman" w:cs="Times New Roman"/>
          <w:sz w:val="24"/>
          <w:szCs w:val="24"/>
        </w:rPr>
        <w:t>Navneet</w:t>
      </w:r>
      <w:proofErr w:type="spellEnd"/>
      <w:r w:rsidR="00647CC0" w:rsidRPr="005E29CF">
        <w:rPr>
          <w:rFonts w:ascii="Times New Roman" w:hAnsi="Times New Roman" w:cs="Times New Roman"/>
          <w:sz w:val="24"/>
          <w:szCs w:val="24"/>
        </w:rPr>
        <w:t xml:space="preserve"> </w:t>
      </w:r>
      <w:proofErr w:type="spellStart"/>
      <w:r w:rsidR="00647CC0" w:rsidRPr="005E29CF">
        <w:rPr>
          <w:rFonts w:ascii="Times New Roman" w:hAnsi="Times New Roman" w:cs="Times New Roman"/>
          <w:sz w:val="24"/>
          <w:szCs w:val="24"/>
        </w:rPr>
        <w:t>Nagpal</w:t>
      </w:r>
      <w:proofErr w:type="spellEnd"/>
      <w:r w:rsidR="00647CC0">
        <w:rPr>
          <w:rFonts w:ascii="Times New Roman" w:hAnsi="Times New Roman" w:cs="Times New Roman"/>
          <w:sz w:val="24"/>
          <w:szCs w:val="24"/>
        </w:rPr>
        <w:t xml:space="preserve"> </w:t>
      </w:r>
      <w:r w:rsidR="00647CC0" w:rsidRPr="005E29CF">
        <w:rPr>
          <w:rFonts w:ascii="Times New Roman" w:hAnsi="Times New Roman" w:cs="Times New Roman"/>
          <w:i/>
          <w:sz w:val="24"/>
          <w:szCs w:val="24"/>
        </w:rPr>
        <w:t>et.al</w:t>
      </w:r>
      <w:r w:rsidR="00647CC0">
        <w:rPr>
          <w:rFonts w:ascii="Times New Roman" w:hAnsi="Times New Roman" w:cs="Times New Roman"/>
          <w:i/>
          <w:sz w:val="24"/>
          <w:szCs w:val="24"/>
        </w:rPr>
        <w:t xml:space="preserve"> </w:t>
      </w:r>
      <w:r w:rsidR="00647CC0">
        <w:rPr>
          <w:rFonts w:ascii="Times New Roman" w:hAnsi="Times New Roman" w:cs="Times New Roman"/>
          <w:sz w:val="24"/>
          <w:szCs w:val="24"/>
        </w:rPr>
        <w:t>(2021).</w:t>
      </w:r>
      <w:r w:rsidRPr="00A70240">
        <w:rPr>
          <w:rFonts w:ascii="Times New Roman" w:hAnsi="Times New Roman" w:cs="Times New Roman"/>
          <w:bCs/>
          <w:spacing w:val="-2"/>
          <w:sz w:val="24"/>
          <w:szCs w:val="24"/>
        </w:rPr>
        <w:t xml:space="preserve">Stability studies, conducted in accordance with ICH </w:t>
      </w:r>
      <w:proofErr w:type="gramStart"/>
      <w:r w:rsidRPr="00A70240">
        <w:rPr>
          <w:rFonts w:ascii="Times New Roman" w:hAnsi="Times New Roman" w:cs="Times New Roman"/>
          <w:bCs/>
          <w:spacing w:val="-2"/>
          <w:sz w:val="24"/>
          <w:szCs w:val="24"/>
        </w:rPr>
        <w:t>guidelines,</w:t>
      </w:r>
      <w:proofErr w:type="gramEnd"/>
      <w:r w:rsidRPr="00A70240">
        <w:rPr>
          <w:rFonts w:ascii="Times New Roman" w:hAnsi="Times New Roman" w:cs="Times New Roman"/>
          <w:bCs/>
          <w:spacing w:val="-2"/>
          <w:sz w:val="24"/>
          <w:szCs w:val="24"/>
        </w:rPr>
        <w:t xml:space="preserve"> utilize accelerated decomposition methods, often involving increased temperature, to project the shelf-life of a product. Various characteristics such as alterations in drug concentration, color, folding endurance, etc., are monitored throughout these studies. Ocuserts, enveloped in aluminum foil and housed within a glass bottle, were subjected to storage at 40 ºC and 75% relative humidity (RH) within a stability chamber. Subsequently, physical appearance, % weight variation, folding endurance, and drug release of the Ocuserts were analyzed at intervals of 0, 1, 2, 3, and 6 months.</w:t>
      </w:r>
    </w:p>
    <w:p w:rsidR="00DB6693" w:rsidRPr="00A70240" w:rsidRDefault="0048124A" w:rsidP="00A70240">
      <w:pPr>
        <w:pStyle w:val="ListParagraph"/>
        <w:numPr>
          <w:ilvl w:val="0"/>
          <w:numId w:val="15"/>
        </w:numPr>
        <w:spacing w:after="0" w:line="240" w:lineRule="auto"/>
        <w:jc w:val="both"/>
        <w:rPr>
          <w:rFonts w:ascii="Times New Roman" w:hAnsi="Times New Roman" w:cs="Times New Roman"/>
          <w:sz w:val="24"/>
          <w:szCs w:val="24"/>
        </w:rPr>
      </w:pPr>
      <w:r w:rsidRPr="00A70240">
        <w:rPr>
          <w:rFonts w:ascii="Times New Roman" w:hAnsi="Times New Roman" w:cs="Times New Roman"/>
          <w:b/>
          <w:sz w:val="24"/>
          <w:szCs w:val="24"/>
        </w:rPr>
        <w:t>Ocular Irritation:</w:t>
      </w:r>
      <w:r w:rsidR="00647CC0" w:rsidRPr="00647CC0">
        <w:rPr>
          <w:rFonts w:ascii="Times New Roman" w:hAnsi="Times New Roman" w:cs="Times New Roman"/>
          <w:sz w:val="24"/>
        </w:rPr>
        <w:t xml:space="preserve"> Research by</w:t>
      </w:r>
      <w:r w:rsidR="00647CC0" w:rsidRPr="00647CC0">
        <w:rPr>
          <w:sz w:val="24"/>
        </w:rPr>
        <w:t xml:space="preserve"> </w:t>
      </w:r>
      <w:r w:rsidR="00647CC0" w:rsidRPr="00A70240">
        <w:rPr>
          <w:rFonts w:ascii="Times New Roman" w:hAnsi="Times New Roman" w:cs="Times New Roman"/>
          <w:bCs/>
          <w:sz w:val="24"/>
          <w:szCs w:val="24"/>
        </w:rPr>
        <w:t xml:space="preserve">Hindustan Abdul </w:t>
      </w:r>
      <w:proofErr w:type="spellStart"/>
      <w:r w:rsidR="00647CC0" w:rsidRPr="00A70240">
        <w:rPr>
          <w:rFonts w:ascii="Times New Roman" w:hAnsi="Times New Roman" w:cs="Times New Roman"/>
          <w:bCs/>
          <w:sz w:val="24"/>
          <w:szCs w:val="24"/>
        </w:rPr>
        <w:t>Ahad</w:t>
      </w:r>
      <w:proofErr w:type="spellEnd"/>
      <w:r w:rsidR="00647CC0">
        <w:rPr>
          <w:rFonts w:ascii="Times New Roman" w:hAnsi="Times New Roman" w:cs="Times New Roman"/>
          <w:bCs/>
          <w:sz w:val="24"/>
          <w:szCs w:val="24"/>
        </w:rPr>
        <w:t xml:space="preserve"> </w:t>
      </w:r>
      <w:r w:rsidR="00647CC0" w:rsidRPr="00647CC0">
        <w:rPr>
          <w:rFonts w:ascii="Times New Roman" w:hAnsi="Times New Roman" w:cs="Times New Roman"/>
          <w:i/>
          <w:sz w:val="24"/>
        </w:rPr>
        <w:t xml:space="preserve">et.al </w:t>
      </w:r>
      <w:r w:rsidR="00647CC0" w:rsidRPr="00647CC0">
        <w:rPr>
          <w:rFonts w:ascii="Times New Roman" w:hAnsi="Times New Roman" w:cs="Times New Roman"/>
          <w:sz w:val="24"/>
        </w:rPr>
        <w:t>(2023</w:t>
      </w:r>
      <w:proofErr w:type="gramStart"/>
      <w:r w:rsidR="00647CC0" w:rsidRPr="00647CC0">
        <w:rPr>
          <w:rFonts w:ascii="Times New Roman" w:hAnsi="Times New Roman" w:cs="Times New Roman"/>
          <w:sz w:val="24"/>
        </w:rPr>
        <w:t>)</w:t>
      </w:r>
      <w:r w:rsidR="00647CC0" w:rsidRPr="00647CC0">
        <w:rPr>
          <w:rFonts w:ascii="Times New Roman" w:hAnsi="Times New Roman" w:cs="Times New Roman"/>
          <w:bCs/>
          <w:color w:val="000000"/>
          <w:sz w:val="28"/>
          <w:szCs w:val="24"/>
        </w:rPr>
        <w:t xml:space="preserve"> </w:t>
      </w:r>
      <w:r w:rsidR="00647CC0">
        <w:rPr>
          <w:rFonts w:ascii="Times New Roman" w:hAnsi="Times New Roman" w:cs="Times New Roman"/>
          <w:bCs/>
          <w:color w:val="000000"/>
          <w:sz w:val="28"/>
          <w:szCs w:val="24"/>
        </w:rPr>
        <w:t>.</w:t>
      </w:r>
      <w:proofErr w:type="gramEnd"/>
      <w:r w:rsidRPr="00A70240">
        <w:rPr>
          <w:rFonts w:ascii="Times New Roman" w:hAnsi="Times New Roman" w:cs="Times New Roman"/>
          <w:b/>
          <w:sz w:val="24"/>
          <w:szCs w:val="24"/>
        </w:rPr>
        <w:t xml:space="preserve"> </w:t>
      </w:r>
      <w:r w:rsidRPr="00A70240">
        <w:rPr>
          <w:rFonts w:ascii="Times New Roman" w:hAnsi="Times New Roman" w:cs="Times New Roman"/>
          <w:sz w:val="24"/>
          <w:szCs w:val="24"/>
        </w:rPr>
        <w:t xml:space="preserve">The ocular irritation and potential damage caused by the tested </w:t>
      </w:r>
      <w:proofErr w:type="spellStart"/>
      <w:r w:rsidRPr="00A70240">
        <w:rPr>
          <w:rFonts w:ascii="Times New Roman" w:hAnsi="Times New Roman" w:cs="Times New Roman"/>
          <w:sz w:val="24"/>
          <w:szCs w:val="24"/>
        </w:rPr>
        <w:t>ocusert</w:t>
      </w:r>
      <w:proofErr w:type="spellEnd"/>
      <w:r w:rsidRPr="00A70240">
        <w:rPr>
          <w:rFonts w:ascii="Times New Roman" w:hAnsi="Times New Roman" w:cs="Times New Roman"/>
          <w:sz w:val="24"/>
          <w:szCs w:val="24"/>
        </w:rPr>
        <w:t xml:space="preserve"> were assessed by monitoring for signs such as redness, inflammation, or increased tear production </w:t>
      </w:r>
      <w:proofErr w:type="spellStart"/>
      <w:r w:rsidRPr="00A70240">
        <w:rPr>
          <w:rFonts w:ascii="Times New Roman" w:hAnsi="Times New Roman" w:cs="Times New Roman"/>
          <w:sz w:val="24"/>
          <w:szCs w:val="24"/>
        </w:rPr>
        <w:t>inthe</w:t>
      </w:r>
      <w:proofErr w:type="spellEnd"/>
      <w:r w:rsidRPr="00A70240">
        <w:rPr>
          <w:rFonts w:ascii="Times New Roman" w:hAnsi="Times New Roman" w:cs="Times New Roman"/>
          <w:sz w:val="24"/>
          <w:szCs w:val="24"/>
        </w:rPr>
        <w:t xml:space="preserve"> eyes of five rabbits. The inserts were placed in the cul-de-sac of the left eye, and both eyes were examined for signs of irritation before treatment and observed f</w:t>
      </w:r>
      <w:r w:rsidR="00647CC0">
        <w:rPr>
          <w:rFonts w:ascii="Times New Roman" w:hAnsi="Times New Roman" w:cs="Times New Roman"/>
          <w:sz w:val="24"/>
          <w:szCs w:val="24"/>
        </w:rPr>
        <w:t>or up to 12 hours thereafter.</w:t>
      </w:r>
    </w:p>
    <w:p w:rsidR="00DB6693" w:rsidRPr="00A70240" w:rsidRDefault="0048124A" w:rsidP="00A70240">
      <w:pPr>
        <w:pStyle w:val="ListParagraph"/>
        <w:numPr>
          <w:ilvl w:val="0"/>
          <w:numId w:val="15"/>
        </w:numPr>
        <w:spacing w:after="0" w:line="240" w:lineRule="auto"/>
        <w:jc w:val="both"/>
        <w:rPr>
          <w:rFonts w:ascii="Times New Roman" w:hAnsi="Times New Roman" w:cs="Times New Roman"/>
          <w:b/>
          <w:sz w:val="24"/>
          <w:szCs w:val="24"/>
        </w:rPr>
      </w:pPr>
      <w:r w:rsidRPr="00A70240">
        <w:rPr>
          <w:rFonts w:ascii="Times New Roman" w:hAnsi="Times New Roman" w:cs="Times New Roman"/>
          <w:b/>
          <w:sz w:val="24"/>
          <w:szCs w:val="24"/>
        </w:rPr>
        <w:t xml:space="preserve">Kinetics of drug release: </w:t>
      </w:r>
      <w:r w:rsidR="00647CC0">
        <w:rPr>
          <w:rFonts w:ascii="Times New Roman" w:hAnsi="Times New Roman" w:cs="Times New Roman"/>
          <w:sz w:val="24"/>
          <w:szCs w:val="24"/>
        </w:rPr>
        <w:t>Research by</w:t>
      </w:r>
      <w:r w:rsidR="00647CC0" w:rsidRPr="005E29CF">
        <w:rPr>
          <w:rFonts w:ascii="Times New Roman" w:hAnsi="Times New Roman" w:cs="Times New Roman"/>
          <w:sz w:val="24"/>
          <w:szCs w:val="24"/>
        </w:rPr>
        <w:t xml:space="preserve"> </w:t>
      </w:r>
      <w:proofErr w:type="spellStart"/>
      <w:r w:rsidR="00647CC0" w:rsidRPr="005E29CF">
        <w:rPr>
          <w:rFonts w:ascii="Times New Roman" w:hAnsi="Times New Roman" w:cs="Times New Roman"/>
          <w:sz w:val="24"/>
          <w:szCs w:val="24"/>
        </w:rPr>
        <w:t>Navneet</w:t>
      </w:r>
      <w:proofErr w:type="spellEnd"/>
      <w:r w:rsidR="00647CC0" w:rsidRPr="005E29CF">
        <w:rPr>
          <w:rFonts w:ascii="Times New Roman" w:hAnsi="Times New Roman" w:cs="Times New Roman"/>
          <w:sz w:val="24"/>
          <w:szCs w:val="24"/>
        </w:rPr>
        <w:t xml:space="preserve"> </w:t>
      </w:r>
      <w:proofErr w:type="spellStart"/>
      <w:r w:rsidR="00647CC0" w:rsidRPr="005E29CF">
        <w:rPr>
          <w:rFonts w:ascii="Times New Roman" w:hAnsi="Times New Roman" w:cs="Times New Roman"/>
          <w:sz w:val="24"/>
          <w:szCs w:val="24"/>
        </w:rPr>
        <w:t>Nagpal</w:t>
      </w:r>
      <w:proofErr w:type="spellEnd"/>
      <w:r w:rsidR="00647CC0">
        <w:rPr>
          <w:rFonts w:ascii="Times New Roman" w:hAnsi="Times New Roman" w:cs="Times New Roman"/>
          <w:sz w:val="24"/>
          <w:szCs w:val="24"/>
        </w:rPr>
        <w:t xml:space="preserve"> </w:t>
      </w:r>
      <w:r w:rsidR="00647CC0" w:rsidRPr="005E29CF">
        <w:rPr>
          <w:rFonts w:ascii="Times New Roman" w:hAnsi="Times New Roman" w:cs="Times New Roman"/>
          <w:i/>
          <w:sz w:val="24"/>
          <w:szCs w:val="24"/>
        </w:rPr>
        <w:t>et.al</w:t>
      </w:r>
      <w:r w:rsidR="00647CC0">
        <w:rPr>
          <w:rFonts w:ascii="Times New Roman" w:hAnsi="Times New Roman" w:cs="Times New Roman"/>
          <w:i/>
          <w:sz w:val="24"/>
          <w:szCs w:val="24"/>
        </w:rPr>
        <w:t xml:space="preserve"> </w:t>
      </w:r>
      <w:r w:rsidR="00647CC0">
        <w:rPr>
          <w:rFonts w:ascii="Times New Roman" w:hAnsi="Times New Roman" w:cs="Times New Roman"/>
          <w:sz w:val="24"/>
          <w:szCs w:val="24"/>
        </w:rPr>
        <w:t>(2021).</w:t>
      </w:r>
      <w:r w:rsidRPr="00A70240">
        <w:rPr>
          <w:rFonts w:ascii="Times New Roman" w:hAnsi="Times New Roman" w:cs="Times New Roman"/>
          <w:sz w:val="24"/>
          <w:szCs w:val="24"/>
        </w:rPr>
        <w:t>The mechanism and kinetics of drug release were investigated by utilizing the outcomes of both in-vitro drug release and ex-vivo permeation studies, applying kinetic equations including zero order, first order, Higuchi, and Korsmeyer-Peppas models.</w:t>
      </w:r>
    </w:p>
    <w:p w:rsidR="00DB6693" w:rsidRPr="00A70240" w:rsidRDefault="0048124A" w:rsidP="00A70240">
      <w:pPr>
        <w:pStyle w:val="ListParagraph"/>
        <w:numPr>
          <w:ilvl w:val="0"/>
          <w:numId w:val="15"/>
        </w:numPr>
        <w:shd w:val="clear" w:color="auto" w:fill="FFFFFF"/>
        <w:spacing w:before="330" w:after="330" w:line="240" w:lineRule="auto"/>
        <w:jc w:val="both"/>
        <w:outlineLvl w:val="4"/>
        <w:rPr>
          <w:rFonts w:ascii="Times New Roman" w:eastAsia="Times New Roman" w:hAnsi="Times New Roman" w:cs="Times New Roman"/>
          <w:b/>
          <w:bCs/>
          <w:color w:val="000000"/>
          <w:sz w:val="24"/>
          <w:szCs w:val="24"/>
        </w:rPr>
      </w:pPr>
      <w:proofErr w:type="spellStart"/>
      <w:r w:rsidRPr="00A70240">
        <w:rPr>
          <w:rFonts w:ascii="Times New Roman" w:eastAsia="Times New Roman" w:hAnsi="Times New Roman" w:cs="Times New Roman"/>
          <w:b/>
          <w:bCs/>
          <w:i/>
          <w:color w:val="000000"/>
          <w:sz w:val="24"/>
          <w:szCs w:val="24"/>
        </w:rPr>
        <w:t>InVitro</w:t>
      </w:r>
      <w:proofErr w:type="spellEnd"/>
      <w:r w:rsidRPr="00A70240">
        <w:rPr>
          <w:rFonts w:ascii="Times New Roman" w:eastAsia="Times New Roman" w:hAnsi="Times New Roman" w:cs="Times New Roman"/>
          <w:b/>
          <w:bCs/>
          <w:color w:val="000000"/>
          <w:sz w:val="24"/>
          <w:szCs w:val="24"/>
        </w:rPr>
        <w:t xml:space="preserve"> Drug release studies: </w:t>
      </w:r>
      <w:r w:rsidR="00647CC0" w:rsidRPr="00647CC0">
        <w:rPr>
          <w:rFonts w:ascii="Times New Roman" w:hAnsi="Times New Roman" w:cs="Times New Roman"/>
          <w:sz w:val="24"/>
        </w:rPr>
        <w:t>Research by</w:t>
      </w:r>
      <w:r w:rsidR="00647CC0" w:rsidRPr="00647CC0">
        <w:rPr>
          <w:sz w:val="24"/>
        </w:rPr>
        <w:t xml:space="preserve"> </w:t>
      </w:r>
      <w:r w:rsidR="00647CC0" w:rsidRPr="00A70240">
        <w:rPr>
          <w:rFonts w:ascii="Times New Roman" w:hAnsi="Times New Roman" w:cs="Times New Roman"/>
          <w:bCs/>
          <w:sz w:val="24"/>
          <w:szCs w:val="24"/>
        </w:rPr>
        <w:t xml:space="preserve">Hindustan Abdul </w:t>
      </w:r>
      <w:proofErr w:type="spellStart"/>
      <w:r w:rsidR="00647CC0" w:rsidRPr="00A70240">
        <w:rPr>
          <w:rFonts w:ascii="Times New Roman" w:hAnsi="Times New Roman" w:cs="Times New Roman"/>
          <w:bCs/>
          <w:sz w:val="24"/>
          <w:szCs w:val="24"/>
        </w:rPr>
        <w:t>Ahad</w:t>
      </w:r>
      <w:proofErr w:type="spellEnd"/>
      <w:r w:rsidR="00647CC0">
        <w:rPr>
          <w:rFonts w:ascii="Times New Roman" w:hAnsi="Times New Roman" w:cs="Times New Roman"/>
          <w:bCs/>
          <w:sz w:val="24"/>
          <w:szCs w:val="24"/>
        </w:rPr>
        <w:t xml:space="preserve"> </w:t>
      </w:r>
      <w:r w:rsidR="00647CC0" w:rsidRPr="00647CC0">
        <w:rPr>
          <w:rFonts w:ascii="Times New Roman" w:hAnsi="Times New Roman" w:cs="Times New Roman"/>
          <w:i/>
          <w:sz w:val="24"/>
        </w:rPr>
        <w:t xml:space="preserve">et.al </w:t>
      </w:r>
      <w:r w:rsidR="00647CC0" w:rsidRPr="00647CC0">
        <w:rPr>
          <w:rFonts w:ascii="Times New Roman" w:hAnsi="Times New Roman" w:cs="Times New Roman"/>
          <w:sz w:val="24"/>
        </w:rPr>
        <w:t>(2023)</w:t>
      </w:r>
      <w:r w:rsidR="00647CC0">
        <w:rPr>
          <w:rFonts w:ascii="Times New Roman" w:hAnsi="Times New Roman" w:cs="Times New Roman"/>
          <w:bCs/>
          <w:color w:val="000000"/>
          <w:sz w:val="28"/>
          <w:szCs w:val="24"/>
        </w:rPr>
        <w:t>.</w:t>
      </w:r>
      <w:r w:rsidRPr="00A70240">
        <w:rPr>
          <w:rFonts w:ascii="Times New Roman" w:hAnsi="Times New Roman" w:cs="Times New Roman"/>
          <w:sz w:val="24"/>
          <w:szCs w:val="24"/>
        </w:rPr>
        <w:t xml:space="preserve">The </w:t>
      </w:r>
      <w:proofErr w:type="spellStart"/>
      <w:r w:rsidRPr="00A70240">
        <w:rPr>
          <w:rFonts w:ascii="Times New Roman" w:hAnsi="Times New Roman" w:cs="Times New Roman"/>
          <w:sz w:val="24"/>
          <w:szCs w:val="24"/>
        </w:rPr>
        <w:t>ocuserts</w:t>
      </w:r>
      <w:proofErr w:type="spellEnd"/>
      <w:r w:rsidRPr="00A70240">
        <w:rPr>
          <w:rFonts w:ascii="Times New Roman" w:hAnsi="Times New Roman" w:cs="Times New Roman"/>
          <w:sz w:val="24"/>
          <w:szCs w:val="24"/>
        </w:rPr>
        <w:t xml:space="preserve"> from each batch were placed in 15 mL vials containing 10 mL of pH 7.4 phosphate buffered saline and then subjected to an oscillating water bath at 32 ± 1°C with 25 oscillations per minute. At various time intervals (1, 2, 4, 8, 12, 16, and 20 hours), 1 mL of the drug releasing media was withdrawn and replaced with an equal volume of phosphate buffer saline pH 7.4. These samples underwent filtration through a 0.45 </w:t>
      </w:r>
      <w:proofErr w:type="spellStart"/>
      <w:r w:rsidRPr="00A70240">
        <w:rPr>
          <w:rFonts w:ascii="Times New Roman" w:hAnsi="Times New Roman" w:cs="Times New Roman"/>
          <w:sz w:val="24"/>
          <w:szCs w:val="24"/>
        </w:rPr>
        <w:t>μmmembrane</w:t>
      </w:r>
      <w:proofErr w:type="spellEnd"/>
      <w:r w:rsidRPr="00A70240">
        <w:rPr>
          <w:rFonts w:ascii="Times New Roman" w:hAnsi="Times New Roman" w:cs="Times New Roman"/>
          <w:sz w:val="24"/>
          <w:szCs w:val="24"/>
        </w:rPr>
        <w:t xml:space="preserve"> filter and were suitably diluted with buffer [23, 24]. The drug content in each batch was determined using a double beam UV-Vis spectrophotometer (</w:t>
      </w:r>
      <w:proofErr w:type="spellStart"/>
      <w:r w:rsidRPr="00A70240">
        <w:rPr>
          <w:rFonts w:ascii="Times New Roman" w:hAnsi="Times New Roman" w:cs="Times New Roman"/>
          <w:sz w:val="24"/>
          <w:szCs w:val="24"/>
        </w:rPr>
        <w:t>Elico</w:t>
      </w:r>
      <w:proofErr w:type="spellEnd"/>
      <w:r w:rsidRPr="00A70240">
        <w:rPr>
          <w:rFonts w:ascii="Times New Roman" w:hAnsi="Times New Roman" w:cs="Times New Roman"/>
          <w:sz w:val="24"/>
          <w:szCs w:val="24"/>
        </w:rPr>
        <w:t xml:space="preserve"> SL 210, Mumbai, India) at 254 nm, and the obtained data was analyzed using mathematical kinetic modeling.</w:t>
      </w:r>
    </w:p>
    <w:p w:rsidR="00DB6693" w:rsidRPr="00A70240" w:rsidRDefault="0048124A" w:rsidP="00A70240">
      <w:pPr>
        <w:pStyle w:val="ListParagraph"/>
        <w:numPr>
          <w:ilvl w:val="0"/>
          <w:numId w:val="15"/>
        </w:numPr>
        <w:shd w:val="clear" w:color="auto" w:fill="FFFFFF"/>
        <w:spacing w:before="330" w:after="330" w:line="240" w:lineRule="auto"/>
        <w:jc w:val="both"/>
        <w:outlineLvl w:val="4"/>
        <w:rPr>
          <w:rFonts w:ascii="Times New Roman" w:eastAsia="Times New Roman" w:hAnsi="Times New Roman" w:cs="Times New Roman"/>
          <w:b/>
          <w:bCs/>
          <w:color w:val="000000"/>
          <w:sz w:val="24"/>
          <w:szCs w:val="24"/>
        </w:rPr>
      </w:pPr>
      <w:r w:rsidRPr="00A70240">
        <w:rPr>
          <w:rFonts w:ascii="Times New Roman" w:eastAsia="Times New Roman" w:hAnsi="Times New Roman" w:cs="Times New Roman"/>
          <w:b/>
          <w:bCs/>
          <w:i/>
          <w:color w:val="000000"/>
          <w:sz w:val="24"/>
          <w:szCs w:val="24"/>
        </w:rPr>
        <w:t>In Vivo</w:t>
      </w:r>
      <w:r w:rsidRPr="00A70240">
        <w:rPr>
          <w:rFonts w:ascii="Times New Roman" w:eastAsia="Times New Roman" w:hAnsi="Times New Roman" w:cs="Times New Roman"/>
          <w:b/>
          <w:bCs/>
          <w:color w:val="000000"/>
          <w:sz w:val="24"/>
          <w:szCs w:val="24"/>
        </w:rPr>
        <w:t xml:space="preserve"> Drug Release Study: </w:t>
      </w:r>
      <w:r w:rsidR="00FA367E">
        <w:rPr>
          <w:rFonts w:ascii="Times New Roman" w:hAnsi="Times New Roman" w:cs="Times New Roman"/>
          <w:sz w:val="24"/>
          <w:szCs w:val="24"/>
        </w:rPr>
        <w:t xml:space="preserve">Research by </w:t>
      </w:r>
      <w:r w:rsidR="00FA367E" w:rsidRPr="005E29CF">
        <w:rPr>
          <w:rFonts w:ascii="Times New Roman" w:hAnsi="Times New Roman" w:cs="Times New Roman"/>
          <w:sz w:val="24"/>
          <w:szCs w:val="24"/>
        </w:rPr>
        <w:t xml:space="preserve">Dr. </w:t>
      </w:r>
      <w:proofErr w:type="spellStart"/>
      <w:r w:rsidR="00FA367E" w:rsidRPr="005E29CF">
        <w:rPr>
          <w:rFonts w:ascii="Times New Roman" w:hAnsi="Times New Roman" w:cs="Times New Roman"/>
          <w:sz w:val="24"/>
          <w:szCs w:val="24"/>
        </w:rPr>
        <w:t>Amudha</w:t>
      </w:r>
      <w:proofErr w:type="spellEnd"/>
      <w:r w:rsidR="00FA367E" w:rsidRPr="005E29CF">
        <w:rPr>
          <w:rFonts w:ascii="Times New Roman" w:hAnsi="Times New Roman" w:cs="Times New Roman"/>
          <w:sz w:val="24"/>
          <w:szCs w:val="24"/>
        </w:rPr>
        <w:t xml:space="preserve"> M</w:t>
      </w:r>
      <w:r w:rsidR="00FA367E">
        <w:rPr>
          <w:rFonts w:ascii="Times New Roman" w:hAnsi="Times New Roman" w:cs="Times New Roman"/>
          <w:sz w:val="24"/>
          <w:szCs w:val="24"/>
        </w:rPr>
        <w:t xml:space="preserve"> </w:t>
      </w:r>
      <w:r w:rsidR="00FA367E" w:rsidRPr="005E29CF">
        <w:rPr>
          <w:rFonts w:ascii="Times New Roman" w:hAnsi="Times New Roman" w:cs="Times New Roman"/>
          <w:i/>
          <w:sz w:val="24"/>
          <w:szCs w:val="24"/>
        </w:rPr>
        <w:t>et.al</w:t>
      </w:r>
      <w:r w:rsidR="00FA367E">
        <w:rPr>
          <w:rFonts w:ascii="Times New Roman" w:hAnsi="Times New Roman" w:cs="Times New Roman"/>
          <w:sz w:val="24"/>
          <w:szCs w:val="24"/>
        </w:rPr>
        <w:t xml:space="preserve"> (2023)</w:t>
      </w:r>
      <w:r w:rsidR="00545466">
        <w:rPr>
          <w:rFonts w:ascii="Times New Roman" w:hAnsi="Times New Roman" w:cs="Times New Roman"/>
          <w:sz w:val="24"/>
          <w:szCs w:val="24"/>
        </w:rPr>
        <w:t>.</w:t>
      </w:r>
      <w:r w:rsidRPr="00A70240">
        <w:rPr>
          <w:rFonts w:ascii="Times New Roman" w:eastAsia="Times New Roman" w:hAnsi="Times New Roman" w:cs="Times New Roman"/>
          <w:bCs/>
          <w:color w:val="000000"/>
          <w:sz w:val="24"/>
          <w:szCs w:val="24"/>
        </w:rPr>
        <w:t xml:space="preserve">The </w:t>
      </w:r>
      <w:proofErr w:type="spellStart"/>
      <w:r w:rsidRPr="00A70240">
        <w:rPr>
          <w:rFonts w:ascii="Times New Roman" w:eastAsia="Times New Roman" w:hAnsi="Times New Roman" w:cs="Times New Roman"/>
          <w:bCs/>
          <w:color w:val="000000"/>
          <w:sz w:val="24"/>
          <w:szCs w:val="24"/>
        </w:rPr>
        <w:t>ocuserts</w:t>
      </w:r>
      <w:proofErr w:type="spellEnd"/>
      <w:r w:rsidRPr="00A70240">
        <w:rPr>
          <w:rFonts w:ascii="Times New Roman" w:eastAsia="Times New Roman" w:hAnsi="Times New Roman" w:cs="Times New Roman"/>
          <w:bCs/>
          <w:color w:val="000000"/>
          <w:sz w:val="24"/>
          <w:szCs w:val="24"/>
        </w:rPr>
        <w:t xml:space="preserve"> were sterilized using UV radiation prior to the in vivo study. Post-sterilization, they were transferred into a polyethylene bag using forceps within the sterilization chamber itself. Albino rabbits of both genders, weighing between 2.5 and 3.0 kg, were utilized for the experiment. Each </w:t>
      </w:r>
      <w:proofErr w:type="spellStart"/>
      <w:r w:rsidRPr="00A70240">
        <w:rPr>
          <w:rFonts w:ascii="Times New Roman" w:eastAsia="Times New Roman" w:hAnsi="Times New Roman" w:cs="Times New Roman"/>
          <w:bCs/>
          <w:color w:val="000000"/>
          <w:sz w:val="24"/>
          <w:szCs w:val="24"/>
        </w:rPr>
        <w:t>ocusert</w:t>
      </w:r>
      <w:proofErr w:type="spellEnd"/>
      <w:r w:rsidRPr="00A70240">
        <w:rPr>
          <w:rFonts w:ascii="Times New Roman" w:eastAsia="Times New Roman" w:hAnsi="Times New Roman" w:cs="Times New Roman"/>
          <w:bCs/>
          <w:color w:val="000000"/>
          <w:sz w:val="24"/>
          <w:szCs w:val="24"/>
        </w:rPr>
        <w:t xml:space="preserve"> intended for in vivo study was carefully placed into the lower </w:t>
      </w:r>
      <w:proofErr w:type="spellStart"/>
      <w:r w:rsidRPr="00A70240">
        <w:rPr>
          <w:rFonts w:ascii="Times New Roman" w:eastAsia="Times New Roman" w:hAnsi="Times New Roman" w:cs="Times New Roman"/>
          <w:bCs/>
          <w:color w:val="000000"/>
          <w:sz w:val="24"/>
          <w:szCs w:val="24"/>
        </w:rPr>
        <w:t>conjunctival</w:t>
      </w:r>
      <w:proofErr w:type="spellEnd"/>
      <w:r w:rsidRPr="00A70240">
        <w:rPr>
          <w:rFonts w:ascii="Times New Roman" w:eastAsia="Times New Roman" w:hAnsi="Times New Roman" w:cs="Times New Roman"/>
          <w:bCs/>
          <w:color w:val="000000"/>
          <w:sz w:val="24"/>
          <w:szCs w:val="24"/>
        </w:rPr>
        <w:t xml:space="preserve"> cul-de-sac of six rabbits, while the other eye of each set of six rabbits was designated as the control. At designated intervals of 30, 60, 90, 120, and 150 minutes, the </w:t>
      </w:r>
      <w:proofErr w:type="spellStart"/>
      <w:r w:rsidRPr="00A70240">
        <w:rPr>
          <w:rFonts w:ascii="Times New Roman" w:eastAsia="Times New Roman" w:hAnsi="Times New Roman" w:cs="Times New Roman"/>
          <w:bCs/>
          <w:color w:val="000000"/>
          <w:sz w:val="24"/>
          <w:szCs w:val="24"/>
        </w:rPr>
        <w:t>ocuserts</w:t>
      </w:r>
      <w:proofErr w:type="spellEnd"/>
      <w:r w:rsidRPr="00A70240">
        <w:rPr>
          <w:rFonts w:ascii="Times New Roman" w:eastAsia="Times New Roman" w:hAnsi="Times New Roman" w:cs="Times New Roman"/>
          <w:bCs/>
          <w:color w:val="000000"/>
          <w:sz w:val="24"/>
          <w:szCs w:val="24"/>
        </w:rPr>
        <w:t xml:space="preserve"> were cautiously removed and subjected to drug content analysis. The remaining drug content was then subtracted from the initial drug content of the </w:t>
      </w:r>
      <w:proofErr w:type="spellStart"/>
      <w:r w:rsidRPr="00A70240">
        <w:rPr>
          <w:rFonts w:ascii="Times New Roman" w:eastAsia="Times New Roman" w:hAnsi="Times New Roman" w:cs="Times New Roman"/>
          <w:bCs/>
          <w:color w:val="000000"/>
          <w:sz w:val="24"/>
          <w:szCs w:val="24"/>
        </w:rPr>
        <w:t>ocuserts</w:t>
      </w:r>
      <w:proofErr w:type="spellEnd"/>
      <w:r w:rsidRPr="00A70240">
        <w:rPr>
          <w:rFonts w:ascii="Times New Roman" w:eastAsia="Times New Roman" w:hAnsi="Times New Roman" w:cs="Times New Roman"/>
          <w:bCs/>
          <w:color w:val="000000"/>
          <w:sz w:val="24"/>
          <w:szCs w:val="24"/>
        </w:rPr>
        <w:t>, revealing the amount of drug released into the rabbit's eye.</w:t>
      </w:r>
    </w:p>
    <w:p w:rsidR="00545466" w:rsidRDefault="00545466" w:rsidP="00A70240">
      <w:pPr>
        <w:spacing w:line="240" w:lineRule="auto"/>
        <w:rPr>
          <w:rFonts w:ascii="Times New Roman" w:hAnsi="Times New Roman" w:cs="Times New Roman"/>
          <w:b/>
          <w:sz w:val="24"/>
          <w:szCs w:val="24"/>
        </w:rPr>
      </w:pPr>
    </w:p>
    <w:p w:rsidR="00DB6693" w:rsidRPr="00A70240" w:rsidRDefault="002A7E69" w:rsidP="00A70240">
      <w:pPr>
        <w:spacing w:line="240" w:lineRule="auto"/>
        <w:rPr>
          <w:rFonts w:ascii="Times New Roman" w:hAnsi="Times New Roman" w:cs="Times New Roman"/>
          <w:b/>
          <w:sz w:val="24"/>
          <w:szCs w:val="24"/>
        </w:rPr>
      </w:pPr>
      <w:r>
        <w:rPr>
          <w:rFonts w:ascii="Times New Roman" w:hAnsi="Times New Roman" w:cs="Times New Roman"/>
          <w:b/>
          <w:sz w:val="24"/>
          <w:szCs w:val="24"/>
        </w:rPr>
        <w:lastRenderedPageBreak/>
        <w:t>Mechanism o</w:t>
      </w:r>
      <w:r w:rsidR="0048124A" w:rsidRPr="00A70240">
        <w:rPr>
          <w:rFonts w:ascii="Times New Roman" w:hAnsi="Times New Roman" w:cs="Times New Roman"/>
          <w:b/>
          <w:sz w:val="24"/>
          <w:szCs w:val="24"/>
        </w:rPr>
        <w:t xml:space="preserve">f Control Drug Release </w:t>
      </w:r>
      <w:proofErr w:type="gramStart"/>
      <w:r w:rsidR="0048124A" w:rsidRPr="00A70240">
        <w:rPr>
          <w:rFonts w:ascii="Times New Roman" w:hAnsi="Times New Roman" w:cs="Times New Roman"/>
          <w:b/>
          <w:sz w:val="24"/>
          <w:szCs w:val="24"/>
        </w:rPr>
        <w:t>Into</w:t>
      </w:r>
      <w:proofErr w:type="gramEnd"/>
      <w:r w:rsidR="0048124A" w:rsidRPr="00A70240">
        <w:rPr>
          <w:rFonts w:ascii="Times New Roman" w:hAnsi="Times New Roman" w:cs="Times New Roman"/>
          <w:b/>
          <w:sz w:val="24"/>
          <w:szCs w:val="24"/>
        </w:rPr>
        <w:t xml:space="preserve"> The Eye</w:t>
      </w:r>
    </w:p>
    <w:p w:rsidR="00DB6693" w:rsidRPr="00A70240" w:rsidRDefault="0048124A" w:rsidP="00A70240">
      <w:pPr>
        <w:spacing w:line="240" w:lineRule="auto"/>
        <w:jc w:val="both"/>
        <w:rPr>
          <w:rFonts w:ascii="Times New Roman" w:hAnsi="Times New Roman" w:cs="Times New Roman"/>
          <w:sz w:val="24"/>
          <w:szCs w:val="24"/>
        </w:rPr>
      </w:pPr>
      <w:r w:rsidRPr="00A70240">
        <w:rPr>
          <w:rFonts w:ascii="Times New Roman" w:hAnsi="Times New Roman" w:cs="Times New Roman"/>
          <w:sz w:val="24"/>
          <w:szCs w:val="24"/>
        </w:rPr>
        <w:t xml:space="preserve">Drug from the </w:t>
      </w:r>
      <w:proofErr w:type="spellStart"/>
      <w:r w:rsidRPr="00A70240">
        <w:rPr>
          <w:rFonts w:ascii="Times New Roman" w:hAnsi="Times New Roman" w:cs="Times New Roman"/>
          <w:sz w:val="24"/>
          <w:szCs w:val="24"/>
        </w:rPr>
        <w:t>ocuserts</w:t>
      </w:r>
      <w:proofErr w:type="spellEnd"/>
      <w:r w:rsidRPr="00A70240">
        <w:rPr>
          <w:rFonts w:ascii="Times New Roman" w:hAnsi="Times New Roman" w:cs="Times New Roman"/>
          <w:sz w:val="24"/>
          <w:szCs w:val="24"/>
        </w:rPr>
        <w:t xml:space="preserve"> can be released by one of the following methods depending upon the type of </w:t>
      </w:r>
      <w:proofErr w:type="spellStart"/>
      <w:r w:rsidRPr="00A70240">
        <w:rPr>
          <w:rFonts w:ascii="Times New Roman" w:hAnsi="Times New Roman" w:cs="Times New Roman"/>
          <w:sz w:val="24"/>
          <w:szCs w:val="24"/>
        </w:rPr>
        <w:t>ocusert</w:t>
      </w:r>
      <w:proofErr w:type="spellEnd"/>
      <w:r w:rsidRPr="00A70240">
        <w:rPr>
          <w:rFonts w:ascii="Times New Roman" w:hAnsi="Times New Roman" w:cs="Times New Roman"/>
          <w:sz w:val="24"/>
          <w:szCs w:val="24"/>
        </w:rPr>
        <w:t>:</w:t>
      </w:r>
    </w:p>
    <w:p w:rsidR="00DB6693" w:rsidRPr="00A70240" w:rsidRDefault="0048124A" w:rsidP="00A70240">
      <w:pPr>
        <w:pStyle w:val="ListParagraph"/>
        <w:numPr>
          <w:ilvl w:val="0"/>
          <w:numId w:val="16"/>
        </w:numPr>
        <w:spacing w:line="240" w:lineRule="auto"/>
        <w:jc w:val="both"/>
        <w:rPr>
          <w:rFonts w:ascii="Times New Roman" w:hAnsi="Times New Roman" w:cs="Times New Roman"/>
          <w:sz w:val="24"/>
          <w:szCs w:val="24"/>
        </w:rPr>
      </w:pPr>
      <w:r w:rsidRPr="00A70240">
        <w:rPr>
          <w:rFonts w:ascii="Times New Roman" w:hAnsi="Times New Roman" w:cs="Times New Roman"/>
          <w:sz w:val="24"/>
          <w:szCs w:val="24"/>
        </w:rPr>
        <w:t xml:space="preserve">Diffusion </w:t>
      </w:r>
    </w:p>
    <w:p w:rsidR="00DB6693" w:rsidRPr="00A70240" w:rsidRDefault="0048124A" w:rsidP="00A70240">
      <w:pPr>
        <w:pStyle w:val="ListParagraph"/>
        <w:numPr>
          <w:ilvl w:val="0"/>
          <w:numId w:val="16"/>
        </w:numPr>
        <w:spacing w:line="240" w:lineRule="auto"/>
        <w:jc w:val="both"/>
        <w:rPr>
          <w:rFonts w:ascii="Times New Roman" w:hAnsi="Times New Roman" w:cs="Times New Roman"/>
          <w:sz w:val="24"/>
          <w:szCs w:val="24"/>
        </w:rPr>
      </w:pPr>
      <w:r w:rsidRPr="00A70240">
        <w:rPr>
          <w:rFonts w:ascii="Times New Roman" w:hAnsi="Times New Roman" w:cs="Times New Roman"/>
          <w:sz w:val="24"/>
          <w:szCs w:val="24"/>
        </w:rPr>
        <w:t xml:space="preserve">Osmosis </w:t>
      </w:r>
    </w:p>
    <w:p w:rsidR="00DB6693" w:rsidRPr="00A70240" w:rsidRDefault="0048124A" w:rsidP="00A70240">
      <w:pPr>
        <w:pStyle w:val="ListParagraph"/>
        <w:numPr>
          <w:ilvl w:val="0"/>
          <w:numId w:val="16"/>
        </w:numPr>
        <w:spacing w:line="240" w:lineRule="auto"/>
        <w:jc w:val="both"/>
        <w:rPr>
          <w:rFonts w:ascii="Times New Roman" w:hAnsi="Times New Roman" w:cs="Times New Roman"/>
          <w:sz w:val="24"/>
          <w:szCs w:val="24"/>
        </w:rPr>
      </w:pPr>
      <w:proofErr w:type="spellStart"/>
      <w:r w:rsidRPr="00A70240">
        <w:rPr>
          <w:rFonts w:ascii="Times New Roman" w:hAnsi="Times New Roman" w:cs="Times New Roman"/>
          <w:sz w:val="24"/>
          <w:szCs w:val="24"/>
        </w:rPr>
        <w:t>Bioerosion</w:t>
      </w:r>
      <w:proofErr w:type="spellEnd"/>
    </w:p>
    <w:p w:rsidR="00DB6693" w:rsidRPr="00A70240" w:rsidRDefault="0048124A" w:rsidP="002A7E69">
      <w:pPr>
        <w:pStyle w:val="ListParagraph"/>
        <w:spacing w:line="240" w:lineRule="auto"/>
        <w:jc w:val="center"/>
        <w:rPr>
          <w:rFonts w:ascii="Times New Roman" w:hAnsi="Times New Roman" w:cs="Times New Roman"/>
          <w:sz w:val="24"/>
          <w:szCs w:val="24"/>
        </w:rPr>
      </w:pPr>
      <w:r w:rsidRPr="00A70240">
        <w:rPr>
          <w:rFonts w:ascii="Times New Roman" w:eastAsia="Times New Roman" w:hAnsi="Times New Roman" w:cs="Times New Roman"/>
          <w:b/>
          <w:bCs/>
          <w:noProof/>
          <w:color w:val="000000"/>
          <w:sz w:val="24"/>
          <w:szCs w:val="24"/>
          <w:lang w:val="en-IN" w:eastAsia="en-IN"/>
        </w:rPr>
        <w:drawing>
          <wp:inline distT="0" distB="0" distL="0" distR="0">
            <wp:extent cx="3739793" cy="1486999"/>
            <wp:effectExtent l="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738586" cy="1486519"/>
                    </a:xfrm>
                    <a:prstGeom prst="rect">
                      <a:avLst/>
                    </a:prstGeom>
                  </pic:spPr>
                </pic:pic>
              </a:graphicData>
            </a:graphic>
          </wp:inline>
        </w:drawing>
      </w:r>
    </w:p>
    <w:p w:rsidR="00DB6693" w:rsidRPr="00A70240" w:rsidRDefault="0048124A" w:rsidP="00A70240">
      <w:pPr>
        <w:spacing w:line="240" w:lineRule="auto"/>
        <w:jc w:val="center"/>
        <w:rPr>
          <w:rFonts w:ascii="Times New Roman" w:hAnsi="Times New Roman" w:cs="Times New Roman"/>
          <w:bCs/>
          <w:sz w:val="24"/>
          <w:szCs w:val="24"/>
        </w:rPr>
      </w:pPr>
      <w:r w:rsidRPr="00A70240">
        <w:rPr>
          <w:rFonts w:ascii="Times New Roman" w:hAnsi="Times New Roman" w:cs="Times New Roman"/>
          <w:b/>
          <w:bCs/>
          <w:sz w:val="24"/>
          <w:szCs w:val="24"/>
        </w:rPr>
        <w:t>Figure 4</w:t>
      </w:r>
      <w:proofErr w:type="gramStart"/>
      <w:r w:rsidRPr="00A70240">
        <w:rPr>
          <w:rFonts w:ascii="Times New Roman" w:hAnsi="Times New Roman" w:cs="Times New Roman"/>
          <w:b/>
          <w:bCs/>
          <w:sz w:val="24"/>
          <w:szCs w:val="24"/>
        </w:rPr>
        <w:t>:</w:t>
      </w:r>
      <w:r w:rsidRPr="00A70240">
        <w:rPr>
          <w:rFonts w:ascii="Times New Roman" w:hAnsi="Times New Roman" w:cs="Times New Roman"/>
          <w:sz w:val="24"/>
          <w:szCs w:val="24"/>
        </w:rPr>
        <w:t>Mechanism</w:t>
      </w:r>
      <w:proofErr w:type="gramEnd"/>
      <w:r w:rsidRPr="00A70240">
        <w:rPr>
          <w:rFonts w:ascii="Times New Roman" w:hAnsi="Times New Roman" w:cs="Times New Roman"/>
          <w:sz w:val="24"/>
          <w:szCs w:val="24"/>
        </w:rPr>
        <w:t xml:space="preserve"> </w:t>
      </w:r>
      <w:r w:rsidRPr="00A70240">
        <w:rPr>
          <w:rFonts w:ascii="Times New Roman" w:hAnsi="Times New Roman" w:cs="Times New Roman"/>
          <w:bCs/>
          <w:sz w:val="24"/>
          <w:szCs w:val="24"/>
        </w:rPr>
        <w:t xml:space="preserve"> 0f Control Drug Release Into The Eye</w:t>
      </w:r>
    </w:p>
    <w:p w:rsidR="00DB6693" w:rsidRPr="00A70240" w:rsidRDefault="00DB6693" w:rsidP="00A70240">
      <w:pPr>
        <w:pStyle w:val="ListParagraph"/>
        <w:spacing w:line="240" w:lineRule="auto"/>
        <w:jc w:val="both"/>
        <w:rPr>
          <w:rFonts w:ascii="Times New Roman" w:hAnsi="Times New Roman" w:cs="Times New Roman"/>
          <w:sz w:val="24"/>
          <w:szCs w:val="24"/>
        </w:rPr>
      </w:pPr>
    </w:p>
    <w:p w:rsidR="00DB6693" w:rsidRPr="00A70240" w:rsidRDefault="0048124A" w:rsidP="00A70240">
      <w:pPr>
        <w:pStyle w:val="ListParagraph"/>
        <w:numPr>
          <w:ilvl w:val="0"/>
          <w:numId w:val="16"/>
        </w:numPr>
        <w:spacing w:line="240" w:lineRule="auto"/>
        <w:jc w:val="both"/>
        <w:rPr>
          <w:rFonts w:ascii="Times New Roman" w:hAnsi="Times New Roman" w:cs="Times New Roman"/>
          <w:sz w:val="24"/>
          <w:szCs w:val="24"/>
        </w:rPr>
      </w:pPr>
      <w:r w:rsidRPr="00A70240">
        <w:rPr>
          <w:rFonts w:ascii="Times New Roman" w:hAnsi="Times New Roman" w:cs="Times New Roman"/>
          <w:b/>
          <w:sz w:val="24"/>
          <w:szCs w:val="24"/>
        </w:rPr>
        <w:t>Diffusion:</w:t>
      </w:r>
      <w:r w:rsidR="00563B3D" w:rsidRPr="00563B3D">
        <w:rPr>
          <w:rFonts w:ascii="Times New Roman" w:hAnsi="Times New Roman" w:cs="Times New Roman"/>
          <w:sz w:val="24"/>
          <w:szCs w:val="24"/>
        </w:rPr>
        <w:t xml:space="preserve"> </w:t>
      </w:r>
      <w:r w:rsidR="00563B3D">
        <w:rPr>
          <w:rFonts w:ascii="Times New Roman" w:hAnsi="Times New Roman" w:cs="Times New Roman"/>
          <w:sz w:val="24"/>
          <w:szCs w:val="24"/>
        </w:rPr>
        <w:t>Research by</w:t>
      </w:r>
      <w:r w:rsidR="00563B3D" w:rsidRPr="005E29CF">
        <w:rPr>
          <w:rFonts w:ascii="Times New Roman" w:hAnsi="Times New Roman" w:cs="Times New Roman"/>
          <w:sz w:val="24"/>
          <w:szCs w:val="24"/>
        </w:rPr>
        <w:t xml:space="preserve"> </w:t>
      </w:r>
      <w:proofErr w:type="spellStart"/>
      <w:r w:rsidR="00563B3D" w:rsidRPr="00A70240">
        <w:rPr>
          <w:rFonts w:ascii="Times New Roman" w:hAnsi="Times New Roman" w:cs="Times New Roman"/>
          <w:bCs/>
          <w:color w:val="000000"/>
          <w:sz w:val="24"/>
          <w:szCs w:val="24"/>
        </w:rPr>
        <w:t>Nida</w:t>
      </w:r>
      <w:proofErr w:type="spellEnd"/>
      <w:r w:rsidR="00563B3D">
        <w:rPr>
          <w:rFonts w:ascii="Times New Roman" w:hAnsi="Times New Roman" w:cs="Times New Roman"/>
          <w:bCs/>
          <w:color w:val="000000"/>
          <w:sz w:val="24"/>
          <w:szCs w:val="24"/>
        </w:rPr>
        <w:t xml:space="preserve"> </w:t>
      </w:r>
      <w:proofErr w:type="spellStart"/>
      <w:r w:rsidR="00563B3D" w:rsidRPr="00A70240">
        <w:rPr>
          <w:rFonts w:ascii="Times New Roman" w:hAnsi="Times New Roman" w:cs="Times New Roman"/>
          <w:bCs/>
          <w:color w:val="000000"/>
          <w:sz w:val="24"/>
          <w:szCs w:val="24"/>
        </w:rPr>
        <w:t>Parveen</w:t>
      </w:r>
      <w:proofErr w:type="spellEnd"/>
      <w:r w:rsidR="00563B3D">
        <w:rPr>
          <w:rFonts w:ascii="Times New Roman" w:hAnsi="Times New Roman" w:cs="Times New Roman"/>
          <w:bCs/>
          <w:color w:val="000000"/>
          <w:sz w:val="24"/>
          <w:szCs w:val="24"/>
        </w:rPr>
        <w:t xml:space="preserve"> </w:t>
      </w:r>
      <w:r w:rsidR="00563B3D" w:rsidRPr="005E29CF">
        <w:rPr>
          <w:rFonts w:ascii="Times New Roman" w:hAnsi="Times New Roman" w:cs="Times New Roman"/>
          <w:i/>
          <w:sz w:val="24"/>
          <w:szCs w:val="24"/>
        </w:rPr>
        <w:t>et.al</w:t>
      </w:r>
      <w:r w:rsidR="00563B3D">
        <w:rPr>
          <w:rFonts w:ascii="Times New Roman" w:hAnsi="Times New Roman" w:cs="Times New Roman"/>
          <w:i/>
          <w:sz w:val="24"/>
          <w:szCs w:val="24"/>
        </w:rPr>
        <w:t xml:space="preserve"> </w:t>
      </w:r>
      <w:r w:rsidR="00563B3D">
        <w:rPr>
          <w:rFonts w:ascii="Times New Roman" w:hAnsi="Times New Roman" w:cs="Times New Roman"/>
          <w:sz w:val="24"/>
          <w:szCs w:val="24"/>
        </w:rPr>
        <w:t>(2020).</w:t>
      </w:r>
      <w:r w:rsidRPr="00A70240">
        <w:rPr>
          <w:rFonts w:ascii="Times New Roman" w:hAnsi="Times New Roman" w:cs="Times New Roman"/>
          <w:sz w:val="24"/>
          <w:szCs w:val="24"/>
        </w:rPr>
        <w:t xml:space="preserve"> In the diffusion mechanism, the drug is continuously released at a controlled rate through the membrane into the tear fluid. If the insert consists of a solid, non-erodible body with pores containing dispersed drug, drug release happens through these pores via diffusion. The controlled release of the drug can be further modulated by the gradual dissolution of the solid dispersed drug and the matrix itself due to directed diffusion of aqueous solutions. In a soluble device, true dissolution primarily occurs through polymer swelling. In devices controlled by swelling, the active ingredient is uniformly dispersed in a glassy polymer. These glassy polymers are essentially impermeable to the drug, and no diffusion occurs through the dry matrix. When the ocular insert is placed in the eye, water from the tear fluids starts to penetrate the matrix, initiating swelling, polymer chain relaxation, and subsequent drug diffusion. The dissolution of the matrix follows the swelling process, which is dependent on</w:t>
      </w:r>
      <w:r w:rsidR="00563B3D">
        <w:rPr>
          <w:rFonts w:ascii="Times New Roman" w:hAnsi="Times New Roman" w:cs="Times New Roman"/>
          <w:sz w:val="24"/>
          <w:szCs w:val="24"/>
        </w:rPr>
        <w:t xml:space="preserve"> polymer structure.</w:t>
      </w:r>
    </w:p>
    <w:p w:rsidR="00DB6693" w:rsidRPr="00A70240" w:rsidRDefault="0048124A" w:rsidP="00A70240">
      <w:pPr>
        <w:pStyle w:val="ListParagraph"/>
        <w:numPr>
          <w:ilvl w:val="0"/>
          <w:numId w:val="16"/>
        </w:numPr>
        <w:spacing w:line="240" w:lineRule="auto"/>
        <w:jc w:val="both"/>
        <w:rPr>
          <w:rFonts w:ascii="Times New Roman" w:hAnsi="Times New Roman" w:cs="Times New Roman"/>
          <w:b/>
          <w:sz w:val="24"/>
          <w:szCs w:val="24"/>
        </w:rPr>
      </w:pPr>
      <w:r w:rsidRPr="00A70240">
        <w:rPr>
          <w:rFonts w:ascii="Times New Roman" w:hAnsi="Times New Roman" w:cs="Times New Roman"/>
          <w:b/>
          <w:sz w:val="24"/>
          <w:szCs w:val="24"/>
        </w:rPr>
        <w:t xml:space="preserve">Osmosis: </w:t>
      </w:r>
      <w:r w:rsidR="00F00275">
        <w:rPr>
          <w:rFonts w:ascii="Times New Roman" w:hAnsi="Times New Roman" w:cs="Times New Roman"/>
          <w:b/>
          <w:sz w:val="24"/>
          <w:szCs w:val="24"/>
        </w:rPr>
        <w:t xml:space="preserve"> </w:t>
      </w:r>
      <w:r w:rsidR="00F00275" w:rsidRPr="00F00275">
        <w:rPr>
          <w:rFonts w:ascii="Times New Roman" w:hAnsi="Times New Roman" w:cs="Times New Roman"/>
          <w:sz w:val="24"/>
          <w:szCs w:val="24"/>
        </w:rPr>
        <w:t>Research by</w:t>
      </w:r>
      <w:r w:rsidR="00F00275">
        <w:rPr>
          <w:rFonts w:ascii="Times New Roman" w:hAnsi="Times New Roman" w:cs="Times New Roman"/>
          <w:b/>
          <w:sz w:val="24"/>
          <w:szCs w:val="24"/>
        </w:rPr>
        <w:t xml:space="preserve"> </w:t>
      </w:r>
      <w:proofErr w:type="spellStart"/>
      <w:r w:rsidR="00F00275" w:rsidRPr="00A70240">
        <w:rPr>
          <w:rFonts w:ascii="Times New Roman" w:hAnsi="Times New Roman" w:cs="Times New Roman"/>
          <w:bCs/>
          <w:sz w:val="24"/>
          <w:szCs w:val="24"/>
        </w:rPr>
        <w:t>Devu.Satya</w:t>
      </w:r>
      <w:proofErr w:type="spellEnd"/>
      <w:r w:rsidR="00F00275" w:rsidRPr="00A70240">
        <w:rPr>
          <w:rFonts w:ascii="Times New Roman" w:hAnsi="Times New Roman" w:cs="Times New Roman"/>
          <w:bCs/>
          <w:sz w:val="24"/>
          <w:szCs w:val="24"/>
        </w:rPr>
        <w:t xml:space="preserve"> </w:t>
      </w:r>
      <w:proofErr w:type="spellStart"/>
      <w:r w:rsidR="00F00275" w:rsidRPr="00A70240">
        <w:rPr>
          <w:rFonts w:ascii="Times New Roman" w:hAnsi="Times New Roman" w:cs="Times New Roman"/>
          <w:bCs/>
          <w:sz w:val="24"/>
          <w:szCs w:val="24"/>
        </w:rPr>
        <w:t>Sireesha</w:t>
      </w:r>
      <w:proofErr w:type="spellEnd"/>
      <w:r w:rsidR="00F00275">
        <w:rPr>
          <w:rFonts w:ascii="Times New Roman" w:hAnsi="Times New Roman" w:cs="Times New Roman"/>
          <w:bCs/>
          <w:sz w:val="24"/>
          <w:szCs w:val="24"/>
        </w:rPr>
        <w:t xml:space="preserve"> </w:t>
      </w:r>
      <w:r w:rsidR="00F00275" w:rsidRPr="00F00275">
        <w:rPr>
          <w:rFonts w:ascii="Times New Roman" w:hAnsi="Times New Roman" w:cs="Times New Roman"/>
          <w:bCs/>
          <w:i/>
          <w:sz w:val="24"/>
          <w:szCs w:val="24"/>
        </w:rPr>
        <w:t>et.al</w:t>
      </w:r>
      <w:r w:rsidR="00F00275">
        <w:rPr>
          <w:rFonts w:ascii="Times New Roman" w:hAnsi="Times New Roman" w:cs="Times New Roman"/>
          <w:bCs/>
          <w:sz w:val="24"/>
          <w:szCs w:val="24"/>
        </w:rPr>
        <w:t xml:space="preserve"> (2022)</w:t>
      </w:r>
      <w:r w:rsidR="00F00275" w:rsidRPr="00A70240">
        <w:rPr>
          <w:rFonts w:ascii="Times New Roman" w:hAnsi="Times New Roman" w:cs="Times New Roman"/>
          <w:sz w:val="24"/>
          <w:szCs w:val="24"/>
        </w:rPr>
        <w:t xml:space="preserve"> </w:t>
      </w:r>
      <w:r w:rsidRPr="00A70240">
        <w:rPr>
          <w:rFonts w:ascii="Times New Roman" w:hAnsi="Times New Roman" w:cs="Times New Roman"/>
          <w:sz w:val="24"/>
          <w:szCs w:val="24"/>
        </w:rPr>
        <w:t>The osmosis mechanism involves an insert with a transverse impermeable elastic membrane, dividing its interior into two compartments: one bounded by a semipermeable membrane and the impermeable elastic membrane (the first compartment), and the other bounded by an impermeable membrane and the elastic membrane (the second compartment). The impermeable wall of the insert has a drug release aperture. The first compartment contains a solute unable to pass through the semipermeable membrane, while the second compartment serves as a reservoir for the drug, typically in liquid or gel form. Upon placement of the insert in the aqueous environment of the eye, water diffuses into the first compartment, stretching the elastic membrane to expand it while contracting the second compartment, thereby facilitating the release of the drug through the drug release aperture.</w:t>
      </w:r>
    </w:p>
    <w:p w:rsidR="00DB6693" w:rsidRDefault="0048124A" w:rsidP="00A70240">
      <w:pPr>
        <w:pStyle w:val="ListParagraph"/>
        <w:numPr>
          <w:ilvl w:val="0"/>
          <w:numId w:val="16"/>
        </w:numPr>
        <w:spacing w:line="240" w:lineRule="auto"/>
        <w:jc w:val="both"/>
        <w:rPr>
          <w:rFonts w:ascii="Times New Roman" w:hAnsi="Times New Roman" w:cs="Times New Roman"/>
          <w:sz w:val="24"/>
          <w:szCs w:val="24"/>
        </w:rPr>
      </w:pPr>
      <w:proofErr w:type="spellStart"/>
      <w:r w:rsidRPr="00A70240">
        <w:rPr>
          <w:rFonts w:ascii="Times New Roman" w:hAnsi="Times New Roman" w:cs="Times New Roman"/>
          <w:b/>
          <w:sz w:val="24"/>
          <w:szCs w:val="24"/>
        </w:rPr>
        <w:t>Bioerosion</w:t>
      </w:r>
      <w:proofErr w:type="spellEnd"/>
      <w:r w:rsidRPr="00A70240">
        <w:rPr>
          <w:rFonts w:ascii="Times New Roman" w:hAnsi="Times New Roman" w:cs="Times New Roman"/>
          <w:b/>
          <w:sz w:val="24"/>
          <w:szCs w:val="24"/>
        </w:rPr>
        <w:t>:</w:t>
      </w:r>
      <w:r w:rsidR="00545466">
        <w:rPr>
          <w:rFonts w:ascii="Times New Roman" w:hAnsi="Times New Roman" w:cs="Times New Roman"/>
          <w:sz w:val="24"/>
          <w:szCs w:val="24"/>
        </w:rPr>
        <w:t xml:space="preserve"> Research by </w:t>
      </w:r>
      <w:r w:rsidR="00545466" w:rsidRPr="005E29CF">
        <w:rPr>
          <w:rFonts w:ascii="Times New Roman" w:hAnsi="Times New Roman" w:cs="Times New Roman"/>
          <w:sz w:val="24"/>
          <w:szCs w:val="24"/>
        </w:rPr>
        <w:t xml:space="preserve">Dr. </w:t>
      </w:r>
      <w:proofErr w:type="spellStart"/>
      <w:r w:rsidR="00545466" w:rsidRPr="005E29CF">
        <w:rPr>
          <w:rFonts w:ascii="Times New Roman" w:hAnsi="Times New Roman" w:cs="Times New Roman"/>
          <w:sz w:val="24"/>
          <w:szCs w:val="24"/>
        </w:rPr>
        <w:t>Amudha</w:t>
      </w:r>
      <w:proofErr w:type="spellEnd"/>
      <w:r w:rsidR="00545466" w:rsidRPr="005E29CF">
        <w:rPr>
          <w:rFonts w:ascii="Times New Roman" w:hAnsi="Times New Roman" w:cs="Times New Roman"/>
          <w:sz w:val="24"/>
          <w:szCs w:val="24"/>
        </w:rPr>
        <w:t xml:space="preserve"> M</w:t>
      </w:r>
      <w:r w:rsidR="00545466">
        <w:rPr>
          <w:rFonts w:ascii="Times New Roman" w:hAnsi="Times New Roman" w:cs="Times New Roman"/>
          <w:sz w:val="24"/>
          <w:szCs w:val="24"/>
        </w:rPr>
        <w:t xml:space="preserve"> </w:t>
      </w:r>
      <w:r w:rsidR="00545466" w:rsidRPr="005E29CF">
        <w:rPr>
          <w:rFonts w:ascii="Times New Roman" w:hAnsi="Times New Roman" w:cs="Times New Roman"/>
          <w:i/>
          <w:sz w:val="24"/>
          <w:szCs w:val="24"/>
        </w:rPr>
        <w:t>et.al</w:t>
      </w:r>
      <w:r w:rsidR="00545466">
        <w:rPr>
          <w:rFonts w:ascii="Times New Roman" w:hAnsi="Times New Roman" w:cs="Times New Roman"/>
          <w:sz w:val="24"/>
          <w:szCs w:val="24"/>
        </w:rPr>
        <w:t xml:space="preserve"> (2023).</w:t>
      </w:r>
      <w:r w:rsidRPr="00A70240">
        <w:rPr>
          <w:rFonts w:ascii="Times New Roman" w:hAnsi="Times New Roman" w:cs="Times New Roman"/>
          <w:b/>
          <w:sz w:val="24"/>
          <w:szCs w:val="24"/>
        </w:rPr>
        <w:t xml:space="preserve"> </w:t>
      </w:r>
      <w:r w:rsidRPr="00A70240">
        <w:rPr>
          <w:rFonts w:ascii="Times New Roman" w:hAnsi="Times New Roman" w:cs="Times New Roman"/>
          <w:sz w:val="24"/>
          <w:szCs w:val="24"/>
        </w:rPr>
        <w:t xml:space="preserve">In the bio-erosion mechanism, the insert comprises a matrix of bio-erodible material wherein the drug is dispersed. Upon </w:t>
      </w:r>
      <w:r w:rsidRPr="00A70240">
        <w:rPr>
          <w:rFonts w:ascii="Times New Roman" w:hAnsi="Times New Roman" w:cs="Times New Roman"/>
          <w:sz w:val="24"/>
          <w:szCs w:val="24"/>
        </w:rPr>
        <w:lastRenderedPageBreak/>
        <w:t xml:space="preserve">contact with tear fluid, controlled and sustained drug release occurs through the erosion of the matrix. While the drug may be evenly dispersed within the matrix, it is thought that a more regulated release is attained when the drug is concentrated </w:t>
      </w:r>
      <w:r w:rsidR="00545466">
        <w:rPr>
          <w:rFonts w:ascii="Times New Roman" w:hAnsi="Times New Roman" w:cs="Times New Roman"/>
          <w:sz w:val="24"/>
          <w:szCs w:val="24"/>
        </w:rPr>
        <w:t>at the surface of the matrix.</w:t>
      </w:r>
    </w:p>
    <w:p w:rsidR="00FA367E" w:rsidRPr="00A70240" w:rsidRDefault="00FA367E" w:rsidP="00FA367E">
      <w:pPr>
        <w:pStyle w:val="ListParagraph"/>
        <w:spacing w:line="240" w:lineRule="auto"/>
        <w:jc w:val="both"/>
        <w:rPr>
          <w:rFonts w:ascii="Times New Roman" w:hAnsi="Times New Roman" w:cs="Times New Roman"/>
          <w:sz w:val="24"/>
          <w:szCs w:val="24"/>
        </w:rPr>
      </w:pPr>
    </w:p>
    <w:p w:rsidR="00DB6693" w:rsidRPr="00A70240" w:rsidRDefault="0048124A" w:rsidP="00A70240">
      <w:pPr>
        <w:pStyle w:val="ListParagraph"/>
        <w:numPr>
          <w:ilvl w:val="0"/>
          <w:numId w:val="17"/>
        </w:numPr>
        <w:spacing w:line="240" w:lineRule="auto"/>
        <w:jc w:val="both"/>
        <w:rPr>
          <w:rFonts w:ascii="Times New Roman" w:hAnsi="Times New Roman" w:cs="Times New Roman"/>
          <w:b/>
          <w:bCs/>
          <w:sz w:val="24"/>
          <w:szCs w:val="24"/>
        </w:rPr>
      </w:pPr>
      <w:r w:rsidRPr="00A70240">
        <w:rPr>
          <w:rFonts w:ascii="Times New Roman" w:hAnsi="Times New Roman" w:cs="Times New Roman"/>
          <w:b/>
          <w:bCs/>
          <w:sz w:val="24"/>
          <w:szCs w:val="24"/>
        </w:rPr>
        <w:t>Conclusion</w:t>
      </w:r>
    </w:p>
    <w:p w:rsidR="00DB6693" w:rsidRPr="00A70240" w:rsidRDefault="0048124A" w:rsidP="00A70240">
      <w:pPr>
        <w:pStyle w:val="ListParagraph"/>
        <w:spacing w:line="240" w:lineRule="auto"/>
        <w:ind w:left="360"/>
        <w:jc w:val="both"/>
        <w:rPr>
          <w:rFonts w:ascii="Times New Roman" w:hAnsi="Times New Roman" w:cs="Times New Roman"/>
          <w:sz w:val="24"/>
          <w:szCs w:val="24"/>
        </w:rPr>
      </w:pPr>
      <w:r w:rsidRPr="00A70240">
        <w:rPr>
          <w:rFonts w:ascii="Times New Roman" w:hAnsi="Times New Roman" w:cs="Times New Roman"/>
          <w:sz w:val="24"/>
          <w:szCs w:val="24"/>
        </w:rPr>
        <w:t xml:space="preserve">In this review, our focus has been on innovative approaches to administering ocular medication. Ocuserts offer several advantages: accurate and consistent dosing, delayed drug release enhancing efficacy, prolonged contact time, and improved bioavailability. They may also lead to reduced systemic absorption, potentially lowering systemic side effects. Additionally, less frequent administration promotes better patient compliance and decreases the occurrence of visual side </w:t>
      </w:r>
      <w:proofErr w:type="spellStart"/>
      <w:r w:rsidRPr="00A70240">
        <w:rPr>
          <w:rFonts w:ascii="Times New Roman" w:hAnsi="Times New Roman" w:cs="Times New Roman"/>
          <w:sz w:val="24"/>
          <w:szCs w:val="24"/>
        </w:rPr>
        <w:t>effects.Ocuserts</w:t>
      </w:r>
      <w:proofErr w:type="spellEnd"/>
      <w:r w:rsidRPr="00A70240">
        <w:rPr>
          <w:rFonts w:ascii="Times New Roman" w:hAnsi="Times New Roman" w:cs="Times New Roman"/>
          <w:sz w:val="24"/>
          <w:szCs w:val="24"/>
        </w:rPr>
        <w:t xml:space="preserve"> represent sterile ophthalmic formulations designed to employ a controlled release strategy, thereby prolonging drug retention and minimizing nasolacrimal drainage. This is achieved by carefully regulating the release of medication into the eye. Available in various forms, each tailored to specific applications, </w:t>
      </w:r>
      <w:proofErr w:type="spellStart"/>
      <w:r w:rsidRPr="00A70240">
        <w:rPr>
          <w:rFonts w:ascii="Times New Roman" w:hAnsi="Times New Roman" w:cs="Times New Roman"/>
          <w:sz w:val="24"/>
          <w:szCs w:val="24"/>
        </w:rPr>
        <w:t>ocuserts</w:t>
      </w:r>
      <w:proofErr w:type="spellEnd"/>
      <w:r w:rsidRPr="00A70240">
        <w:rPr>
          <w:rFonts w:ascii="Times New Roman" w:hAnsi="Times New Roman" w:cs="Times New Roman"/>
          <w:sz w:val="24"/>
          <w:szCs w:val="24"/>
        </w:rPr>
        <w:t xml:space="preserve"> prolong the duration of drug contact with the conjunctiva, ensuring consistent dosing. By maintaining a stable drug level in the eye, they mitigate adverse systemic effects. Additionally, they reduce dosing frequency, enhancing patient adherence. Ocuserts are manufactured using methods such as solvent casting, the glass substrate </w:t>
      </w:r>
      <w:r w:rsidR="00F00275">
        <w:rPr>
          <w:rFonts w:ascii="Times New Roman" w:hAnsi="Times New Roman" w:cs="Times New Roman"/>
          <w:sz w:val="24"/>
          <w:szCs w:val="24"/>
        </w:rPr>
        <w:t>technique, or melt extrusion.</w:t>
      </w:r>
    </w:p>
    <w:p w:rsidR="00DB6693" w:rsidRPr="00A70240" w:rsidRDefault="0048124A" w:rsidP="00A70240">
      <w:pPr>
        <w:pStyle w:val="ListParagraph"/>
        <w:numPr>
          <w:ilvl w:val="0"/>
          <w:numId w:val="18"/>
        </w:numPr>
        <w:spacing w:line="240" w:lineRule="auto"/>
        <w:jc w:val="both"/>
        <w:rPr>
          <w:rFonts w:ascii="Times New Roman" w:hAnsi="Times New Roman" w:cs="Times New Roman"/>
          <w:b/>
          <w:sz w:val="24"/>
          <w:szCs w:val="24"/>
        </w:rPr>
      </w:pPr>
      <w:r w:rsidRPr="00A70240">
        <w:rPr>
          <w:rFonts w:ascii="Times New Roman" w:hAnsi="Times New Roman" w:cs="Times New Roman"/>
          <w:b/>
          <w:sz w:val="24"/>
          <w:szCs w:val="24"/>
        </w:rPr>
        <w:t>References</w:t>
      </w:r>
    </w:p>
    <w:p w:rsidR="00DB6693" w:rsidRPr="00A70240" w:rsidRDefault="0048124A" w:rsidP="00A70240">
      <w:pPr>
        <w:pStyle w:val="ListParagraph"/>
        <w:numPr>
          <w:ilvl w:val="0"/>
          <w:numId w:val="19"/>
        </w:numPr>
        <w:spacing w:line="240" w:lineRule="auto"/>
        <w:jc w:val="both"/>
        <w:rPr>
          <w:rFonts w:ascii="Times New Roman" w:hAnsi="Times New Roman" w:cs="Times New Roman"/>
          <w:bCs/>
          <w:sz w:val="24"/>
          <w:szCs w:val="24"/>
        </w:rPr>
      </w:pPr>
      <w:proofErr w:type="spellStart"/>
      <w:r w:rsidRPr="00A70240">
        <w:rPr>
          <w:rFonts w:ascii="Times New Roman" w:hAnsi="Times New Roman" w:cs="Times New Roman"/>
          <w:bCs/>
          <w:sz w:val="24"/>
          <w:szCs w:val="24"/>
        </w:rPr>
        <w:t>Devu.Satya</w:t>
      </w:r>
      <w:proofErr w:type="spellEnd"/>
      <w:r w:rsidRPr="00A70240">
        <w:rPr>
          <w:rFonts w:ascii="Times New Roman" w:hAnsi="Times New Roman" w:cs="Times New Roman"/>
          <w:bCs/>
          <w:sz w:val="24"/>
          <w:szCs w:val="24"/>
        </w:rPr>
        <w:t xml:space="preserve"> Sireesha1, </w:t>
      </w:r>
      <w:proofErr w:type="spellStart"/>
      <w:r w:rsidRPr="00A70240">
        <w:rPr>
          <w:rFonts w:ascii="Times New Roman" w:hAnsi="Times New Roman" w:cs="Times New Roman"/>
          <w:bCs/>
          <w:sz w:val="24"/>
          <w:szCs w:val="24"/>
        </w:rPr>
        <w:t>B.Lakshmi</w:t>
      </w:r>
      <w:proofErr w:type="spellEnd"/>
      <w:r w:rsidRPr="00A70240">
        <w:rPr>
          <w:rFonts w:ascii="Times New Roman" w:hAnsi="Times New Roman" w:cs="Times New Roman"/>
          <w:bCs/>
          <w:sz w:val="24"/>
          <w:szCs w:val="24"/>
        </w:rPr>
        <w:t xml:space="preserve"> Prasanna2, M.Harini3, V.Shirisha4, </w:t>
      </w:r>
      <w:proofErr w:type="spellStart"/>
      <w:r w:rsidRPr="00A70240">
        <w:rPr>
          <w:rFonts w:ascii="Times New Roman" w:hAnsi="Times New Roman" w:cs="Times New Roman"/>
          <w:bCs/>
          <w:sz w:val="24"/>
          <w:szCs w:val="24"/>
        </w:rPr>
        <w:t>T.Rama</w:t>
      </w:r>
      <w:proofErr w:type="spellEnd"/>
      <w:r w:rsidRPr="00A70240">
        <w:rPr>
          <w:rFonts w:ascii="Times New Roman" w:hAnsi="Times New Roman" w:cs="Times New Roman"/>
          <w:bCs/>
          <w:sz w:val="24"/>
          <w:szCs w:val="24"/>
        </w:rPr>
        <w:t xml:space="preserve"> Rao5.</w:t>
      </w:r>
    </w:p>
    <w:p w:rsidR="00DB6693" w:rsidRPr="00A70240" w:rsidRDefault="0048124A" w:rsidP="00A70240">
      <w:pPr>
        <w:pStyle w:val="ListParagraph"/>
        <w:spacing w:line="240" w:lineRule="auto"/>
        <w:ind w:left="360"/>
        <w:jc w:val="both"/>
        <w:rPr>
          <w:rFonts w:ascii="Times New Roman" w:hAnsi="Times New Roman" w:cs="Times New Roman"/>
          <w:sz w:val="24"/>
          <w:szCs w:val="24"/>
        </w:rPr>
      </w:pPr>
      <w:r w:rsidRPr="00A70240">
        <w:rPr>
          <w:rFonts w:ascii="Times New Roman" w:hAnsi="Times New Roman" w:cs="Times New Roman"/>
          <w:bCs/>
          <w:sz w:val="24"/>
          <w:szCs w:val="24"/>
        </w:rPr>
        <w:t xml:space="preserve">Formulation and evaluation of ocular inserts of </w:t>
      </w:r>
      <w:proofErr w:type="spellStart"/>
      <w:r w:rsidRPr="00A70240">
        <w:rPr>
          <w:rFonts w:ascii="Times New Roman" w:hAnsi="Times New Roman" w:cs="Times New Roman"/>
          <w:bCs/>
          <w:sz w:val="24"/>
          <w:szCs w:val="24"/>
        </w:rPr>
        <w:t>diclofenac</w:t>
      </w:r>
      <w:proofErr w:type="spellEnd"/>
      <w:r w:rsidRPr="00A70240">
        <w:rPr>
          <w:rFonts w:ascii="Times New Roman" w:hAnsi="Times New Roman" w:cs="Times New Roman"/>
          <w:bCs/>
          <w:sz w:val="24"/>
          <w:szCs w:val="24"/>
        </w:rPr>
        <w:t xml:space="preserve"> sodium for controlled release drug delivery.2022 </w:t>
      </w:r>
      <w:proofErr w:type="spellStart"/>
      <w:r w:rsidRPr="00A70240">
        <w:rPr>
          <w:rFonts w:ascii="Times New Roman" w:hAnsi="Times New Roman" w:cs="Times New Roman"/>
          <w:bCs/>
          <w:sz w:val="24"/>
          <w:szCs w:val="24"/>
        </w:rPr>
        <w:t>sept</w:t>
      </w:r>
      <w:proofErr w:type="spellEnd"/>
      <w:r w:rsidRPr="00A70240">
        <w:rPr>
          <w:rFonts w:ascii="Times New Roman" w:hAnsi="Times New Roman" w:cs="Times New Roman"/>
          <w:bCs/>
          <w:sz w:val="24"/>
          <w:szCs w:val="24"/>
        </w:rPr>
        <w:t xml:space="preserve"> 9</w:t>
      </w:r>
      <w:proofErr w:type="gramStart"/>
      <w:r w:rsidRPr="00A70240">
        <w:rPr>
          <w:rFonts w:ascii="Times New Roman" w:hAnsi="Times New Roman" w:cs="Times New Roman"/>
          <w:bCs/>
          <w:sz w:val="24"/>
          <w:szCs w:val="24"/>
        </w:rPr>
        <w:t>;Vol</w:t>
      </w:r>
      <w:proofErr w:type="gramEnd"/>
      <w:r w:rsidRPr="00A70240">
        <w:rPr>
          <w:rFonts w:ascii="Times New Roman" w:hAnsi="Times New Roman" w:cs="Times New Roman"/>
          <w:bCs/>
          <w:sz w:val="24"/>
          <w:szCs w:val="24"/>
        </w:rPr>
        <w:t xml:space="preserve">(7), </w:t>
      </w:r>
      <w:proofErr w:type="spellStart"/>
      <w:r w:rsidRPr="00A70240">
        <w:rPr>
          <w:rFonts w:ascii="Times New Roman" w:hAnsi="Times New Roman" w:cs="Times New Roman"/>
          <w:bCs/>
          <w:sz w:val="24"/>
          <w:szCs w:val="24"/>
        </w:rPr>
        <w:t>Iss</w:t>
      </w:r>
      <w:proofErr w:type="spellEnd"/>
      <w:r w:rsidRPr="00A70240">
        <w:rPr>
          <w:rFonts w:ascii="Times New Roman" w:hAnsi="Times New Roman" w:cs="Times New Roman"/>
          <w:bCs/>
          <w:sz w:val="24"/>
          <w:szCs w:val="24"/>
        </w:rPr>
        <w:t xml:space="preserve"> 9  ISSN: 2456-4184.</w:t>
      </w:r>
    </w:p>
    <w:p w:rsidR="00DB6693" w:rsidRPr="00A70240" w:rsidRDefault="0048124A" w:rsidP="00A70240">
      <w:pPr>
        <w:pStyle w:val="ListParagraph"/>
        <w:numPr>
          <w:ilvl w:val="0"/>
          <w:numId w:val="19"/>
        </w:numPr>
        <w:autoSpaceDE w:val="0"/>
        <w:autoSpaceDN w:val="0"/>
        <w:adjustRightInd w:val="0"/>
        <w:spacing w:after="0" w:line="240" w:lineRule="auto"/>
        <w:jc w:val="both"/>
        <w:rPr>
          <w:rFonts w:ascii="Times New Roman" w:hAnsi="Times New Roman" w:cs="Times New Roman"/>
          <w:bCs/>
          <w:sz w:val="24"/>
          <w:szCs w:val="24"/>
        </w:rPr>
      </w:pPr>
      <w:proofErr w:type="spellStart"/>
      <w:r w:rsidRPr="00A70240">
        <w:rPr>
          <w:rFonts w:ascii="Times New Roman" w:hAnsi="Times New Roman" w:cs="Times New Roman"/>
          <w:bCs/>
          <w:sz w:val="24"/>
          <w:szCs w:val="24"/>
        </w:rPr>
        <w:t>Kaushal</w:t>
      </w:r>
      <w:proofErr w:type="spellEnd"/>
      <w:r w:rsidRPr="00A70240">
        <w:rPr>
          <w:rFonts w:ascii="Times New Roman" w:hAnsi="Times New Roman" w:cs="Times New Roman"/>
          <w:bCs/>
          <w:sz w:val="24"/>
          <w:szCs w:val="24"/>
        </w:rPr>
        <w:t xml:space="preserve"> Kumar1, </w:t>
      </w:r>
      <w:proofErr w:type="spellStart"/>
      <w:r w:rsidRPr="00A70240">
        <w:rPr>
          <w:rFonts w:ascii="Times New Roman" w:hAnsi="Times New Roman" w:cs="Times New Roman"/>
          <w:bCs/>
          <w:sz w:val="24"/>
          <w:szCs w:val="24"/>
        </w:rPr>
        <w:t>Lakshyaveersingh.Review</w:t>
      </w:r>
      <w:proofErr w:type="spellEnd"/>
      <w:r w:rsidRPr="00A70240">
        <w:rPr>
          <w:rFonts w:ascii="Times New Roman" w:hAnsi="Times New Roman" w:cs="Times New Roman"/>
          <w:bCs/>
          <w:sz w:val="24"/>
          <w:szCs w:val="24"/>
        </w:rPr>
        <w:t xml:space="preserve"> Article on </w:t>
      </w:r>
      <w:proofErr w:type="spellStart"/>
      <w:r w:rsidRPr="00A70240">
        <w:rPr>
          <w:rFonts w:ascii="Times New Roman" w:hAnsi="Times New Roman" w:cs="Times New Roman"/>
          <w:bCs/>
          <w:sz w:val="24"/>
          <w:szCs w:val="24"/>
        </w:rPr>
        <w:t>Ocusert</w:t>
      </w:r>
      <w:proofErr w:type="spellEnd"/>
      <w:r w:rsidRPr="00A70240">
        <w:rPr>
          <w:rFonts w:ascii="Times New Roman" w:hAnsi="Times New Roman" w:cs="Times New Roman"/>
          <w:bCs/>
          <w:sz w:val="24"/>
          <w:szCs w:val="24"/>
        </w:rPr>
        <w:t xml:space="preserve">: A Novel </w:t>
      </w:r>
      <w:proofErr w:type="spellStart"/>
      <w:r w:rsidRPr="00A70240">
        <w:rPr>
          <w:rFonts w:ascii="Times New Roman" w:hAnsi="Times New Roman" w:cs="Times New Roman"/>
          <w:bCs/>
          <w:sz w:val="24"/>
          <w:szCs w:val="24"/>
        </w:rPr>
        <w:t>OphthalmicDrug</w:t>
      </w:r>
      <w:proofErr w:type="spellEnd"/>
      <w:r w:rsidRPr="00A70240">
        <w:rPr>
          <w:rFonts w:ascii="Times New Roman" w:hAnsi="Times New Roman" w:cs="Times New Roman"/>
          <w:bCs/>
          <w:sz w:val="24"/>
          <w:szCs w:val="24"/>
        </w:rPr>
        <w:t xml:space="preserve"> Delivery </w:t>
      </w:r>
      <w:proofErr w:type="spellStart"/>
      <w:r w:rsidRPr="00A70240">
        <w:rPr>
          <w:rFonts w:ascii="Times New Roman" w:hAnsi="Times New Roman" w:cs="Times New Roman"/>
          <w:bCs/>
          <w:sz w:val="24"/>
          <w:szCs w:val="24"/>
        </w:rPr>
        <w:t>System.Aug</w:t>
      </w:r>
      <w:proofErr w:type="spellEnd"/>
      <w:r w:rsidRPr="00A70240">
        <w:rPr>
          <w:rFonts w:ascii="Times New Roman" w:hAnsi="Times New Roman" w:cs="Times New Roman"/>
          <w:bCs/>
          <w:sz w:val="24"/>
          <w:szCs w:val="24"/>
        </w:rPr>
        <w:t xml:space="preserve"> 2014 </w:t>
      </w:r>
      <w:proofErr w:type="spellStart"/>
      <w:r w:rsidRPr="00A70240">
        <w:rPr>
          <w:rFonts w:ascii="Times New Roman" w:hAnsi="Times New Roman" w:cs="Times New Roman"/>
          <w:bCs/>
          <w:sz w:val="24"/>
          <w:szCs w:val="24"/>
        </w:rPr>
        <w:t>vol</w:t>
      </w:r>
      <w:proofErr w:type="spellEnd"/>
      <w:r w:rsidRPr="00A70240">
        <w:rPr>
          <w:rFonts w:ascii="Times New Roman" w:hAnsi="Times New Roman" w:cs="Times New Roman"/>
          <w:bCs/>
          <w:sz w:val="24"/>
          <w:szCs w:val="24"/>
        </w:rPr>
        <w:t xml:space="preserve"> (1</w:t>
      </w:r>
      <w:proofErr w:type="gramStart"/>
      <w:r w:rsidRPr="00A70240">
        <w:rPr>
          <w:rFonts w:ascii="Times New Roman" w:hAnsi="Times New Roman" w:cs="Times New Roman"/>
          <w:bCs/>
          <w:sz w:val="24"/>
          <w:szCs w:val="24"/>
        </w:rPr>
        <w:t>);</w:t>
      </w:r>
      <w:proofErr w:type="gramEnd"/>
      <w:r w:rsidRPr="00A70240">
        <w:rPr>
          <w:rFonts w:ascii="Times New Roman" w:hAnsi="Times New Roman" w:cs="Times New Roman"/>
          <w:bCs/>
          <w:sz w:val="24"/>
          <w:szCs w:val="24"/>
        </w:rPr>
        <w:t>(ISSN-2349-5162).</w:t>
      </w:r>
    </w:p>
    <w:p w:rsidR="00DB6693" w:rsidRPr="00A70240" w:rsidRDefault="0048124A" w:rsidP="00A70240">
      <w:pPr>
        <w:pStyle w:val="ListParagraph"/>
        <w:numPr>
          <w:ilvl w:val="0"/>
          <w:numId w:val="19"/>
        </w:numPr>
        <w:autoSpaceDE w:val="0"/>
        <w:autoSpaceDN w:val="0"/>
        <w:adjustRightInd w:val="0"/>
        <w:spacing w:after="0" w:line="240" w:lineRule="auto"/>
        <w:jc w:val="both"/>
        <w:rPr>
          <w:rFonts w:ascii="Times New Roman" w:hAnsi="Times New Roman" w:cs="Times New Roman"/>
          <w:bCs/>
          <w:color w:val="000000" w:themeColor="text1"/>
          <w:sz w:val="24"/>
          <w:szCs w:val="24"/>
        </w:rPr>
      </w:pPr>
      <w:r w:rsidRPr="00A70240">
        <w:rPr>
          <w:rFonts w:ascii="Times New Roman" w:hAnsi="Times New Roman" w:cs="Times New Roman"/>
          <w:bCs/>
          <w:color w:val="000000" w:themeColor="text1"/>
          <w:sz w:val="24"/>
          <w:szCs w:val="24"/>
        </w:rPr>
        <w:t xml:space="preserve">Dr. </w:t>
      </w:r>
      <w:proofErr w:type="spellStart"/>
      <w:r w:rsidRPr="00A70240">
        <w:rPr>
          <w:rFonts w:ascii="Times New Roman" w:hAnsi="Times New Roman" w:cs="Times New Roman"/>
          <w:bCs/>
          <w:color w:val="000000" w:themeColor="text1"/>
          <w:sz w:val="24"/>
          <w:szCs w:val="24"/>
        </w:rPr>
        <w:t>Amudha</w:t>
      </w:r>
      <w:proofErr w:type="spellEnd"/>
      <w:r w:rsidRPr="00A70240">
        <w:rPr>
          <w:rFonts w:ascii="Times New Roman" w:hAnsi="Times New Roman" w:cs="Times New Roman"/>
          <w:bCs/>
          <w:color w:val="000000" w:themeColor="text1"/>
          <w:sz w:val="24"/>
          <w:szCs w:val="24"/>
        </w:rPr>
        <w:t xml:space="preserve"> M, Dr. </w:t>
      </w:r>
      <w:proofErr w:type="spellStart"/>
      <w:r w:rsidRPr="00A70240">
        <w:rPr>
          <w:rFonts w:ascii="Times New Roman" w:hAnsi="Times New Roman" w:cs="Times New Roman"/>
          <w:bCs/>
          <w:color w:val="000000" w:themeColor="text1"/>
          <w:sz w:val="24"/>
          <w:szCs w:val="24"/>
        </w:rPr>
        <w:t>Ganesan</w:t>
      </w:r>
      <w:proofErr w:type="spellEnd"/>
      <w:r w:rsidRPr="00A70240">
        <w:rPr>
          <w:rFonts w:ascii="Times New Roman" w:hAnsi="Times New Roman" w:cs="Times New Roman"/>
          <w:bCs/>
          <w:color w:val="000000" w:themeColor="text1"/>
          <w:sz w:val="24"/>
          <w:szCs w:val="24"/>
        </w:rPr>
        <w:t xml:space="preserve"> V. Dr. </w:t>
      </w:r>
      <w:proofErr w:type="spellStart"/>
      <w:r w:rsidRPr="00A70240">
        <w:rPr>
          <w:rFonts w:ascii="Times New Roman" w:hAnsi="Times New Roman" w:cs="Times New Roman"/>
          <w:bCs/>
          <w:color w:val="000000" w:themeColor="text1"/>
          <w:sz w:val="24"/>
          <w:szCs w:val="24"/>
        </w:rPr>
        <w:t>Ethiraj</w:t>
      </w:r>
      <w:proofErr w:type="spellEnd"/>
      <w:r w:rsidRPr="00A70240">
        <w:rPr>
          <w:rFonts w:ascii="Times New Roman" w:hAnsi="Times New Roman" w:cs="Times New Roman"/>
          <w:bCs/>
          <w:color w:val="000000" w:themeColor="text1"/>
          <w:sz w:val="24"/>
          <w:szCs w:val="24"/>
        </w:rPr>
        <w:t xml:space="preserve"> T, </w:t>
      </w:r>
      <w:proofErr w:type="spellStart"/>
      <w:r w:rsidRPr="00A70240">
        <w:rPr>
          <w:rFonts w:ascii="Times New Roman" w:hAnsi="Times New Roman" w:cs="Times New Roman"/>
          <w:bCs/>
          <w:color w:val="000000" w:themeColor="text1"/>
          <w:sz w:val="24"/>
          <w:szCs w:val="24"/>
        </w:rPr>
        <w:t>Jeevalakshmi</w:t>
      </w:r>
      <w:proofErr w:type="spellEnd"/>
      <w:r w:rsidRPr="00A70240">
        <w:rPr>
          <w:rFonts w:ascii="Times New Roman" w:hAnsi="Times New Roman" w:cs="Times New Roman"/>
          <w:bCs/>
          <w:color w:val="000000" w:themeColor="text1"/>
          <w:sz w:val="24"/>
          <w:szCs w:val="24"/>
        </w:rPr>
        <w:t xml:space="preserve"> R, Deepika R, </w:t>
      </w:r>
      <w:proofErr w:type="spellStart"/>
      <w:r w:rsidRPr="00A70240">
        <w:rPr>
          <w:rFonts w:ascii="Times New Roman" w:hAnsi="Times New Roman" w:cs="Times New Roman"/>
          <w:bCs/>
          <w:color w:val="000000" w:themeColor="text1"/>
          <w:sz w:val="24"/>
          <w:szCs w:val="24"/>
        </w:rPr>
        <w:t>Supriya</w:t>
      </w:r>
      <w:proofErr w:type="spellEnd"/>
      <w:r w:rsidRPr="00A70240">
        <w:rPr>
          <w:rFonts w:ascii="Times New Roman" w:hAnsi="Times New Roman" w:cs="Times New Roman"/>
          <w:bCs/>
          <w:color w:val="000000" w:themeColor="text1"/>
          <w:sz w:val="24"/>
          <w:szCs w:val="24"/>
        </w:rPr>
        <w:t xml:space="preserve"> M, and </w:t>
      </w:r>
      <w:proofErr w:type="spellStart"/>
      <w:r w:rsidRPr="00A70240">
        <w:rPr>
          <w:rFonts w:ascii="Times New Roman" w:hAnsi="Times New Roman" w:cs="Times New Roman"/>
          <w:bCs/>
          <w:color w:val="000000" w:themeColor="text1"/>
          <w:sz w:val="24"/>
          <w:szCs w:val="24"/>
        </w:rPr>
        <w:t>ManivannanP.Preparation</w:t>
      </w:r>
      <w:proofErr w:type="spellEnd"/>
      <w:r w:rsidRPr="00A70240">
        <w:rPr>
          <w:rFonts w:ascii="Times New Roman" w:hAnsi="Times New Roman" w:cs="Times New Roman"/>
          <w:bCs/>
          <w:color w:val="000000" w:themeColor="text1"/>
          <w:sz w:val="24"/>
          <w:szCs w:val="24"/>
        </w:rPr>
        <w:t xml:space="preserve"> and Evaluation of Ocuserts for increasing the Bioavailability of an Anti- fungal Drugs.2022 May 16; </w:t>
      </w:r>
      <w:proofErr w:type="spellStart"/>
      <w:r w:rsidRPr="00A70240">
        <w:rPr>
          <w:rFonts w:ascii="Times New Roman" w:hAnsi="Times New Roman" w:cs="Times New Roman"/>
          <w:bCs/>
          <w:color w:val="000000" w:themeColor="text1"/>
          <w:sz w:val="24"/>
          <w:szCs w:val="24"/>
        </w:rPr>
        <w:t>vol</w:t>
      </w:r>
      <w:proofErr w:type="spellEnd"/>
      <w:r w:rsidRPr="00A70240">
        <w:rPr>
          <w:rFonts w:ascii="Times New Roman" w:hAnsi="Times New Roman" w:cs="Times New Roman"/>
          <w:bCs/>
          <w:color w:val="000000" w:themeColor="text1"/>
          <w:sz w:val="24"/>
          <w:szCs w:val="24"/>
        </w:rPr>
        <w:t>(6)17-23.</w:t>
      </w:r>
    </w:p>
    <w:p w:rsidR="00DB6693" w:rsidRPr="00A70240" w:rsidRDefault="0048124A" w:rsidP="00A70240">
      <w:pPr>
        <w:pStyle w:val="ListParagraph"/>
        <w:numPr>
          <w:ilvl w:val="0"/>
          <w:numId w:val="19"/>
        </w:numPr>
        <w:autoSpaceDE w:val="0"/>
        <w:autoSpaceDN w:val="0"/>
        <w:adjustRightInd w:val="0"/>
        <w:spacing w:after="0" w:line="240" w:lineRule="auto"/>
        <w:jc w:val="both"/>
        <w:rPr>
          <w:rFonts w:ascii="Times New Roman" w:hAnsi="Times New Roman" w:cs="Times New Roman"/>
          <w:sz w:val="24"/>
          <w:szCs w:val="24"/>
        </w:rPr>
      </w:pPr>
      <w:proofErr w:type="spellStart"/>
      <w:r w:rsidRPr="00A70240">
        <w:rPr>
          <w:rFonts w:ascii="Times New Roman" w:hAnsi="Times New Roman" w:cs="Times New Roman"/>
          <w:sz w:val="24"/>
          <w:szCs w:val="24"/>
        </w:rPr>
        <w:t>NavneetNagpal</w:t>
      </w:r>
      <w:proofErr w:type="spellEnd"/>
      <w:r w:rsidRPr="00A70240">
        <w:rPr>
          <w:rFonts w:ascii="Times New Roman" w:hAnsi="Times New Roman" w:cs="Times New Roman"/>
          <w:sz w:val="24"/>
          <w:szCs w:val="24"/>
        </w:rPr>
        <w:t xml:space="preserve"> 1, </w:t>
      </w:r>
      <w:proofErr w:type="spellStart"/>
      <w:r w:rsidRPr="00A70240">
        <w:rPr>
          <w:rFonts w:ascii="Times New Roman" w:hAnsi="Times New Roman" w:cs="Times New Roman"/>
          <w:sz w:val="24"/>
          <w:szCs w:val="24"/>
        </w:rPr>
        <w:t>Sukhmanpreet</w:t>
      </w:r>
      <w:proofErr w:type="spellEnd"/>
      <w:r w:rsidRPr="00A70240">
        <w:rPr>
          <w:rFonts w:ascii="Times New Roman" w:hAnsi="Times New Roman" w:cs="Times New Roman"/>
          <w:sz w:val="24"/>
          <w:szCs w:val="24"/>
        </w:rPr>
        <w:t xml:space="preserve"> Singh 2, Prince </w:t>
      </w:r>
      <w:proofErr w:type="spellStart"/>
      <w:r w:rsidRPr="00A70240">
        <w:rPr>
          <w:rFonts w:ascii="Times New Roman" w:hAnsi="Times New Roman" w:cs="Times New Roman"/>
          <w:sz w:val="24"/>
          <w:szCs w:val="24"/>
        </w:rPr>
        <w:t>Ahad</w:t>
      </w:r>
      <w:proofErr w:type="spellEnd"/>
      <w:r w:rsidRPr="00A70240">
        <w:rPr>
          <w:rFonts w:ascii="Times New Roman" w:hAnsi="Times New Roman" w:cs="Times New Roman"/>
          <w:sz w:val="24"/>
          <w:szCs w:val="24"/>
        </w:rPr>
        <w:t xml:space="preserve"> Mir 3, </w:t>
      </w:r>
      <w:proofErr w:type="spellStart"/>
      <w:r w:rsidRPr="00A70240">
        <w:rPr>
          <w:rFonts w:ascii="Times New Roman" w:hAnsi="Times New Roman" w:cs="Times New Roman"/>
          <w:sz w:val="24"/>
          <w:szCs w:val="24"/>
        </w:rPr>
        <w:t>Mandeep</w:t>
      </w:r>
      <w:proofErr w:type="spellEnd"/>
      <w:r w:rsidRPr="00A70240">
        <w:rPr>
          <w:rFonts w:ascii="Times New Roman" w:hAnsi="Times New Roman" w:cs="Times New Roman"/>
          <w:sz w:val="24"/>
          <w:szCs w:val="24"/>
        </w:rPr>
        <w:t xml:space="preserve"> Singh </w:t>
      </w:r>
      <w:proofErr w:type="spellStart"/>
      <w:r w:rsidRPr="00A70240">
        <w:rPr>
          <w:rFonts w:ascii="Times New Roman" w:hAnsi="Times New Roman" w:cs="Times New Roman"/>
          <w:sz w:val="24"/>
          <w:szCs w:val="24"/>
        </w:rPr>
        <w:t>Chhina</w:t>
      </w:r>
      <w:proofErr w:type="spellEnd"/>
      <w:r w:rsidRPr="00A70240">
        <w:rPr>
          <w:rFonts w:ascii="Times New Roman" w:hAnsi="Times New Roman" w:cs="Times New Roman"/>
          <w:sz w:val="24"/>
          <w:szCs w:val="24"/>
        </w:rPr>
        <w:t xml:space="preserve"> 2, </w:t>
      </w:r>
      <w:proofErr w:type="spellStart"/>
      <w:r w:rsidRPr="00A70240">
        <w:rPr>
          <w:rFonts w:ascii="Times New Roman" w:hAnsi="Times New Roman" w:cs="Times New Roman"/>
          <w:sz w:val="24"/>
          <w:szCs w:val="24"/>
        </w:rPr>
        <w:t>ManishaArora</w:t>
      </w:r>
      <w:proofErr w:type="spellEnd"/>
      <w:r w:rsidRPr="00A70240">
        <w:rPr>
          <w:rFonts w:ascii="Times New Roman" w:hAnsi="Times New Roman" w:cs="Times New Roman"/>
          <w:sz w:val="24"/>
          <w:szCs w:val="24"/>
        </w:rPr>
        <w:t xml:space="preserve"> 3,Deepinder </w:t>
      </w:r>
      <w:proofErr w:type="spellStart"/>
      <w:r w:rsidRPr="00A70240">
        <w:rPr>
          <w:rFonts w:ascii="Times New Roman" w:hAnsi="Times New Roman" w:cs="Times New Roman"/>
          <w:sz w:val="24"/>
          <w:szCs w:val="24"/>
        </w:rPr>
        <w:t>JeetKaur</w:t>
      </w:r>
      <w:proofErr w:type="spellEnd"/>
      <w:r w:rsidRPr="00A70240">
        <w:rPr>
          <w:rFonts w:ascii="Times New Roman" w:hAnsi="Times New Roman" w:cs="Times New Roman"/>
          <w:sz w:val="24"/>
          <w:szCs w:val="24"/>
        </w:rPr>
        <w:t xml:space="preserve"> 2, Rahul Kumar 4, </w:t>
      </w:r>
      <w:proofErr w:type="spellStart"/>
      <w:r w:rsidRPr="00A70240">
        <w:rPr>
          <w:rFonts w:ascii="Times New Roman" w:hAnsi="Times New Roman" w:cs="Times New Roman"/>
          <w:sz w:val="24"/>
          <w:szCs w:val="24"/>
        </w:rPr>
        <w:t>Abhay</w:t>
      </w:r>
      <w:proofErr w:type="spellEnd"/>
      <w:r w:rsidRPr="00A70240">
        <w:rPr>
          <w:rFonts w:ascii="Times New Roman" w:hAnsi="Times New Roman" w:cs="Times New Roman"/>
          <w:sz w:val="24"/>
          <w:szCs w:val="24"/>
        </w:rPr>
        <w:t xml:space="preserve"> Sharma 3, </w:t>
      </w:r>
      <w:proofErr w:type="spellStart"/>
      <w:r w:rsidRPr="00A70240">
        <w:rPr>
          <w:rFonts w:ascii="Times New Roman" w:hAnsi="Times New Roman" w:cs="Times New Roman"/>
          <w:sz w:val="24"/>
          <w:szCs w:val="24"/>
        </w:rPr>
        <w:t>Priyanka</w:t>
      </w:r>
      <w:proofErr w:type="spellEnd"/>
      <w:r w:rsidRPr="00A70240">
        <w:rPr>
          <w:rFonts w:ascii="Times New Roman" w:hAnsi="Times New Roman" w:cs="Times New Roman"/>
          <w:sz w:val="24"/>
          <w:szCs w:val="24"/>
        </w:rPr>
        <w:t xml:space="preserve"> 3 and </w:t>
      </w:r>
      <w:proofErr w:type="spellStart"/>
      <w:r w:rsidRPr="00A70240">
        <w:rPr>
          <w:rFonts w:ascii="Times New Roman" w:hAnsi="Times New Roman" w:cs="Times New Roman"/>
          <w:sz w:val="24"/>
          <w:szCs w:val="24"/>
        </w:rPr>
        <w:t>Nishant</w:t>
      </w:r>
      <w:proofErr w:type="spellEnd"/>
      <w:r w:rsidRPr="00A70240">
        <w:rPr>
          <w:rFonts w:ascii="Times New Roman" w:hAnsi="Times New Roman" w:cs="Times New Roman"/>
          <w:sz w:val="24"/>
          <w:szCs w:val="24"/>
        </w:rPr>
        <w:t xml:space="preserve"> Kumar 3.Ocuserts: A novel ocular-drug delivery method: An update.2023, 13(01), 470–477.</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eastAsia="Times New Roman" w:hAnsi="Times New Roman" w:cs="Times New Roman"/>
          <w:bCs/>
          <w:color w:val="000000" w:themeColor="text1"/>
          <w:kern w:val="36"/>
          <w:sz w:val="24"/>
          <w:szCs w:val="24"/>
        </w:rPr>
      </w:pPr>
      <w:r w:rsidRPr="00A70240">
        <w:rPr>
          <w:rFonts w:ascii="Times New Roman" w:hAnsi="Times New Roman" w:cs="Times New Roman"/>
          <w:sz w:val="24"/>
          <w:szCs w:val="24"/>
        </w:rPr>
        <w:t xml:space="preserve">Deepak </w:t>
      </w:r>
      <w:proofErr w:type="spellStart"/>
      <w:r w:rsidRPr="00A70240">
        <w:rPr>
          <w:rFonts w:ascii="Times New Roman" w:hAnsi="Times New Roman" w:cs="Times New Roman"/>
          <w:sz w:val="24"/>
          <w:szCs w:val="24"/>
        </w:rPr>
        <w:t>Nautiyal</w:t>
      </w:r>
      <w:proofErr w:type="spellEnd"/>
      <w:r w:rsidRPr="00A70240">
        <w:rPr>
          <w:rFonts w:ascii="Times New Roman" w:hAnsi="Times New Roman" w:cs="Times New Roman"/>
          <w:sz w:val="24"/>
          <w:szCs w:val="24"/>
        </w:rPr>
        <w:t xml:space="preserve">*, </w:t>
      </w:r>
      <w:proofErr w:type="spellStart"/>
      <w:r w:rsidRPr="00A70240">
        <w:rPr>
          <w:rFonts w:ascii="Times New Roman" w:hAnsi="Times New Roman" w:cs="Times New Roman"/>
          <w:sz w:val="24"/>
          <w:szCs w:val="24"/>
        </w:rPr>
        <w:t>Vikram</w:t>
      </w:r>
      <w:proofErr w:type="spellEnd"/>
      <w:r w:rsidRPr="00A70240">
        <w:rPr>
          <w:rFonts w:ascii="Times New Roman" w:hAnsi="Times New Roman" w:cs="Times New Roman"/>
          <w:sz w:val="24"/>
          <w:szCs w:val="24"/>
        </w:rPr>
        <w:t xml:space="preserve"> Singh, </w:t>
      </w:r>
      <w:proofErr w:type="spellStart"/>
      <w:r w:rsidRPr="00A70240">
        <w:rPr>
          <w:rFonts w:ascii="Times New Roman" w:hAnsi="Times New Roman" w:cs="Times New Roman"/>
          <w:sz w:val="24"/>
          <w:szCs w:val="24"/>
        </w:rPr>
        <w:t>SahadatAli.</w:t>
      </w:r>
      <w:hyperlink r:id="rId14" w:history="1">
        <w:r w:rsidRPr="00A70240">
          <w:rPr>
            <w:rFonts w:ascii="Times New Roman" w:eastAsia="Times New Roman" w:hAnsi="Times New Roman" w:cs="Times New Roman"/>
            <w:bCs/>
            <w:color w:val="000000" w:themeColor="text1"/>
            <w:kern w:val="36"/>
            <w:sz w:val="24"/>
            <w:szCs w:val="24"/>
          </w:rPr>
          <w:t>Formulation</w:t>
        </w:r>
        <w:proofErr w:type="spellEnd"/>
        <w:r w:rsidRPr="00A70240">
          <w:rPr>
            <w:rFonts w:ascii="Times New Roman" w:eastAsia="Times New Roman" w:hAnsi="Times New Roman" w:cs="Times New Roman"/>
            <w:bCs/>
            <w:color w:val="000000" w:themeColor="text1"/>
            <w:kern w:val="36"/>
            <w:sz w:val="24"/>
            <w:szCs w:val="24"/>
          </w:rPr>
          <w:t xml:space="preserve"> and Evaluation of Sustained Release of </w:t>
        </w:r>
        <w:proofErr w:type="spellStart"/>
        <w:r w:rsidRPr="00A70240">
          <w:rPr>
            <w:rFonts w:ascii="Times New Roman" w:eastAsia="Times New Roman" w:hAnsi="Times New Roman" w:cs="Times New Roman"/>
            <w:bCs/>
            <w:color w:val="000000" w:themeColor="text1"/>
            <w:kern w:val="36"/>
            <w:sz w:val="24"/>
            <w:szCs w:val="24"/>
          </w:rPr>
          <w:t>Ofloxacin</w:t>
        </w:r>
        <w:proofErr w:type="spellEnd"/>
        <w:r w:rsidRPr="00A70240">
          <w:rPr>
            <w:rFonts w:ascii="Times New Roman" w:eastAsia="Times New Roman" w:hAnsi="Times New Roman" w:cs="Times New Roman"/>
            <w:bCs/>
            <w:color w:val="000000" w:themeColor="text1"/>
            <w:kern w:val="36"/>
            <w:sz w:val="24"/>
            <w:szCs w:val="24"/>
          </w:rPr>
          <w:t xml:space="preserve"> Ocular Inserts</w:t>
        </w:r>
      </w:hyperlink>
      <w:r w:rsidRPr="00A70240">
        <w:rPr>
          <w:rFonts w:ascii="Times New Roman" w:eastAsia="Times New Roman" w:hAnsi="Times New Roman" w:cs="Times New Roman"/>
          <w:bCs/>
          <w:color w:val="000000" w:themeColor="text1"/>
          <w:kern w:val="36"/>
          <w:sz w:val="24"/>
          <w:szCs w:val="24"/>
        </w:rPr>
        <w:t>.vol-5,iss-12 -2012</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hAnsi="Times New Roman" w:cs="Times New Roman"/>
          <w:bCs/>
          <w:sz w:val="24"/>
          <w:szCs w:val="24"/>
        </w:rPr>
      </w:pPr>
      <w:r w:rsidRPr="00A70240">
        <w:rPr>
          <w:rFonts w:ascii="Times New Roman" w:hAnsi="Times New Roman" w:cs="Times New Roman"/>
          <w:bCs/>
          <w:sz w:val="24"/>
          <w:szCs w:val="24"/>
        </w:rPr>
        <w:t>Hindustan Abdul Ahad</w:t>
      </w:r>
      <w:proofErr w:type="gramStart"/>
      <w:r w:rsidRPr="00A70240">
        <w:rPr>
          <w:rFonts w:ascii="Times New Roman" w:hAnsi="Times New Roman" w:cs="Times New Roman"/>
          <w:bCs/>
          <w:sz w:val="24"/>
          <w:szCs w:val="24"/>
        </w:rPr>
        <w:t>,1J</w:t>
      </w:r>
      <w:proofErr w:type="gramEnd"/>
      <w:r w:rsidRPr="00A70240">
        <w:rPr>
          <w:rFonts w:ascii="Times New Roman" w:hAnsi="Times New Roman" w:cs="Times New Roman"/>
          <w:bCs/>
          <w:sz w:val="24"/>
          <w:szCs w:val="24"/>
        </w:rPr>
        <w:t>. Sreeramulu</w:t>
      </w:r>
      <w:proofErr w:type="gramStart"/>
      <w:r w:rsidRPr="00A70240">
        <w:rPr>
          <w:rFonts w:ascii="Times New Roman" w:hAnsi="Times New Roman" w:cs="Times New Roman"/>
          <w:bCs/>
          <w:sz w:val="24"/>
          <w:szCs w:val="24"/>
        </w:rPr>
        <w:t>,2B</w:t>
      </w:r>
      <w:proofErr w:type="gramEnd"/>
      <w:r w:rsidRPr="00A70240">
        <w:rPr>
          <w:rFonts w:ascii="Times New Roman" w:hAnsi="Times New Roman" w:cs="Times New Roman"/>
          <w:bCs/>
          <w:sz w:val="24"/>
          <w:szCs w:val="24"/>
        </w:rPr>
        <w:t>. Suma Padmaja</w:t>
      </w:r>
      <w:proofErr w:type="gramStart"/>
      <w:r w:rsidRPr="00A70240">
        <w:rPr>
          <w:rFonts w:ascii="Times New Roman" w:hAnsi="Times New Roman" w:cs="Times New Roman"/>
          <w:bCs/>
          <w:sz w:val="24"/>
          <w:szCs w:val="24"/>
        </w:rPr>
        <w:t>,1M</w:t>
      </w:r>
      <w:proofErr w:type="gramEnd"/>
      <w:r w:rsidRPr="00A70240">
        <w:rPr>
          <w:rFonts w:ascii="Times New Roman" w:hAnsi="Times New Roman" w:cs="Times New Roman"/>
          <w:bCs/>
          <w:sz w:val="24"/>
          <w:szCs w:val="24"/>
        </w:rPr>
        <w:t xml:space="preserve">. </w:t>
      </w:r>
      <w:proofErr w:type="spellStart"/>
      <w:r w:rsidRPr="00A70240">
        <w:rPr>
          <w:rFonts w:ascii="Times New Roman" w:hAnsi="Times New Roman" w:cs="Times New Roman"/>
          <w:bCs/>
          <w:sz w:val="24"/>
          <w:szCs w:val="24"/>
        </w:rPr>
        <w:t>Narasimha</w:t>
      </w:r>
      <w:proofErr w:type="spellEnd"/>
      <w:r w:rsidRPr="00A70240">
        <w:rPr>
          <w:rFonts w:ascii="Times New Roman" w:hAnsi="Times New Roman" w:cs="Times New Roman"/>
          <w:bCs/>
          <w:sz w:val="24"/>
          <w:szCs w:val="24"/>
        </w:rPr>
        <w:t xml:space="preserve"> Reddy</w:t>
      </w:r>
      <w:proofErr w:type="gramStart"/>
      <w:r w:rsidRPr="00A70240">
        <w:rPr>
          <w:rFonts w:ascii="Times New Roman" w:hAnsi="Times New Roman" w:cs="Times New Roman"/>
          <w:bCs/>
          <w:sz w:val="24"/>
          <w:szCs w:val="24"/>
        </w:rPr>
        <w:t>,1and</w:t>
      </w:r>
      <w:proofErr w:type="gramEnd"/>
      <w:r w:rsidRPr="00A70240">
        <w:rPr>
          <w:rFonts w:ascii="Times New Roman" w:hAnsi="Times New Roman" w:cs="Times New Roman"/>
          <w:bCs/>
          <w:sz w:val="24"/>
          <w:szCs w:val="24"/>
        </w:rPr>
        <w:t xml:space="preserve"> P. Guru Prakash1.Preparation of Fluconazole </w:t>
      </w:r>
      <w:r w:rsidRPr="00A70240">
        <w:rPr>
          <w:rFonts w:ascii="Cambria Math" w:hAnsi="Cambria Math" w:cs="Cambria Math"/>
          <w:bCs/>
          <w:sz w:val="24"/>
          <w:szCs w:val="24"/>
        </w:rPr>
        <w:t>𝜷</w:t>
      </w:r>
      <w:r w:rsidRPr="00A70240">
        <w:rPr>
          <w:rFonts w:ascii="Times New Roman" w:hAnsi="Times New Roman" w:cs="Times New Roman"/>
          <w:bCs/>
          <w:sz w:val="24"/>
          <w:szCs w:val="24"/>
        </w:rPr>
        <w:t>-</w:t>
      </w:r>
      <w:proofErr w:type="spellStart"/>
      <w:r w:rsidRPr="00A70240">
        <w:rPr>
          <w:rFonts w:ascii="Times New Roman" w:hAnsi="Times New Roman" w:cs="Times New Roman"/>
          <w:bCs/>
          <w:sz w:val="24"/>
          <w:szCs w:val="24"/>
        </w:rPr>
        <w:t>Cyclodextrin</w:t>
      </w:r>
      <w:proofErr w:type="spellEnd"/>
      <w:r w:rsidRPr="00A70240">
        <w:rPr>
          <w:rFonts w:ascii="Times New Roman" w:hAnsi="Times New Roman" w:cs="Times New Roman"/>
          <w:bCs/>
          <w:sz w:val="24"/>
          <w:szCs w:val="24"/>
        </w:rPr>
        <w:t xml:space="preserve"> Complex Ocuserts:</w:t>
      </w:r>
      <w:r w:rsidRPr="00A70240">
        <w:rPr>
          <w:rFonts w:ascii="Times New Roman" w:hAnsi="Times New Roman" w:cs="Times New Roman"/>
          <w:bCs/>
          <w:i/>
          <w:iCs/>
          <w:sz w:val="24"/>
          <w:szCs w:val="24"/>
        </w:rPr>
        <w:t> </w:t>
      </w:r>
      <w:proofErr w:type="spellStart"/>
      <w:r w:rsidRPr="00A70240">
        <w:rPr>
          <w:rFonts w:ascii="Times New Roman" w:hAnsi="Times New Roman" w:cs="Times New Roman"/>
          <w:bCs/>
          <w:iCs/>
          <w:sz w:val="24"/>
          <w:szCs w:val="24"/>
        </w:rPr>
        <w:t>InVitro</w:t>
      </w:r>
      <w:proofErr w:type="spellEnd"/>
      <w:r w:rsidRPr="00A70240">
        <w:rPr>
          <w:rFonts w:ascii="Times New Roman" w:hAnsi="Times New Roman" w:cs="Times New Roman"/>
          <w:bCs/>
          <w:i/>
          <w:iCs/>
          <w:sz w:val="24"/>
          <w:szCs w:val="24"/>
        </w:rPr>
        <w:t> </w:t>
      </w:r>
      <w:r w:rsidRPr="00A70240">
        <w:rPr>
          <w:rFonts w:ascii="Times New Roman" w:hAnsi="Times New Roman" w:cs="Times New Roman"/>
          <w:bCs/>
          <w:sz w:val="24"/>
          <w:szCs w:val="24"/>
        </w:rPr>
        <w:t>and </w:t>
      </w:r>
      <w:r w:rsidRPr="00A70240">
        <w:rPr>
          <w:rFonts w:ascii="Times New Roman" w:hAnsi="Times New Roman" w:cs="Times New Roman"/>
          <w:bCs/>
          <w:iCs/>
          <w:sz w:val="24"/>
          <w:szCs w:val="24"/>
        </w:rPr>
        <w:t>In Vivo</w:t>
      </w:r>
      <w:r w:rsidRPr="00A70240">
        <w:rPr>
          <w:rFonts w:ascii="Times New Roman" w:hAnsi="Times New Roman" w:cs="Times New Roman"/>
          <w:bCs/>
          <w:sz w:val="24"/>
          <w:szCs w:val="24"/>
        </w:rPr>
        <w:t> Evaluation.25 Aug 2011;vol 2011.</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hAnsi="Times New Roman" w:cs="Times New Roman"/>
          <w:bCs/>
          <w:color w:val="000000"/>
          <w:spacing w:val="-2"/>
          <w:sz w:val="24"/>
          <w:szCs w:val="24"/>
        </w:rPr>
      </w:pPr>
      <w:proofErr w:type="spellStart"/>
      <w:r w:rsidRPr="00A70240">
        <w:rPr>
          <w:rFonts w:ascii="Times New Roman" w:hAnsi="Times New Roman" w:cs="Times New Roman"/>
          <w:bCs/>
          <w:color w:val="000000"/>
          <w:spacing w:val="-2"/>
          <w:sz w:val="24"/>
          <w:szCs w:val="24"/>
        </w:rPr>
        <w:t>Jayesh</w:t>
      </w:r>
      <w:proofErr w:type="spellEnd"/>
      <w:r w:rsidRPr="00A70240">
        <w:rPr>
          <w:rFonts w:ascii="Times New Roman" w:hAnsi="Times New Roman" w:cs="Times New Roman"/>
          <w:bCs/>
          <w:color w:val="000000"/>
          <w:spacing w:val="-2"/>
          <w:sz w:val="24"/>
          <w:szCs w:val="24"/>
        </w:rPr>
        <w:t xml:space="preserve"> K. </w:t>
      </w:r>
      <w:proofErr w:type="spellStart"/>
      <w:proofErr w:type="gramStart"/>
      <w:r w:rsidRPr="00A70240">
        <w:rPr>
          <w:rFonts w:ascii="Times New Roman" w:hAnsi="Times New Roman" w:cs="Times New Roman"/>
          <w:bCs/>
          <w:color w:val="000000"/>
          <w:spacing w:val="-2"/>
          <w:sz w:val="24"/>
          <w:szCs w:val="24"/>
        </w:rPr>
        <w:t>jethava</w:t>
      </w:r>
      <w:proofErr w:type="spellEnd"/>
      <w:r w:rsidRPr="00A70240">
        <w:rPr>
          <w:rFonts w:ascii="Times New Roman" w:hAnsi="Times New Roman" w:cs="Times New Roman"/>
          <w:bCs/>
          <w:color w:val="000000"/>
          <w:spacing w:val="-2"/>
          <w:sz w:val="24"/>
          <w:szCs w:val="24"/>
        </w:rPr>
        <w:t xml:space="preserve">  </w:t>
      </w:r>
      <w:proofErr w:type="spellStart"/>
      <w:r w:rsidRPr="00A70240">
        <w:rPr>
          <w:rFonts w:ascii="Times New Roman" w:hAnsi="Times New Roman" w:cs="Times New Roman"/>
          <w:bCs/>
          <w:color w:val="000000"/>
          <w:spacing w:val="-2"/>
          <w:sz w:val="24"/>
          <w:szCs w:val="24"/>
        </w:rPr>
        <w:t>andGaurang</w:t>
      </w:r>
      <w:proofErr w:type="spellEnd"/>
      <w:proofErr w:type="gramEnd"/>
      <w:r w:rsidRPr="00A70240">
        <w:rPr>
          <w:rFonts w:ascii="Times New Roman" w:hAnsi="Times New Roman" w:cs="Times New Roman"/>
          <w:bCs/>
          <w:color w:val="000000"/>
          <w:spacing w:val="-2"/>
          <w:sz w:val="24"/>
          <w:szCs w:val="24"/>
        </w:rPr>
        <w:t xml:space="preserve"> K. </w:t>
      </w:r>
      <w:proofErr w:type="spellStart"/>
      <w:r w:rsidRPr="00A70240">
        <w:rPr>
          <w:rFonts w:ascii="Times New Roman" w:hAnsi="Times New Roman" w:cs="Times New Roman"/>
          <w:bCs/>
          <w:color w:val="000000"/>
          <w:spacing w:val="-2"/>
          <w:sz w:val="24"/>
          <w:szCs w:val="24"/>
        </w:rPr>
        <w:t>jethava.Design</w:t>
      </w:r>
      <w:proofErr w:type="spellEnd"/>
      <w:r w:rsidRPr="00A70240">
        <w:rPr>
          <w:rFonts w:ascii="Times New Roman" w:hAnsi="Times New Roman" w:cs="Times New Roman"/>
          <w:bCs/>
          <w:color w:val="000000"/>
          <w:spacing w:val="-2"/>
          <w:sz w:val="24"/>
          <w:szCs w:val="24"/>
        </w:rPr>
        <w:t xml:space="preserve">, formulation, and evaluation of novel sustain release </w:t>
      </w:r>
      <w:proofErr w:type="spellStart"/>
      <w:r w:rsidRPr="00A70240">
        <w:rPr>
          <w:rFonts w:ascii="Times New Roman" w:hAnsi="Times New Roman" w:cs="Times New Roman"/>
          <w:bCs/>
          <w:color w:val="000000"/>
          <w:spacing w:val="-2"/>
          <w:sz w:val="24"/>
          <w:szCs w:val="24"/>
        </w:rPr>
        <w:t>bioadhesive</w:t>
      </w:r>
      <w:proofErr w:type="spellEnd"/>
      <w:r w:rsidRPr="00A70240">
        <w:rPr>
          <w:rFonts w:ascii="Times New Roman" w:hAnsi="Times New Roman" w:cs="Times New Roman"/>
          <w:bCs/>
          <w:color w:val="000000"/>
          <w:spacing w:val="-2"/>
          <w:sz w:val="24"/>
          <w:szCs w:val="24"/>
        </w:rPr>
        <w:t> </w:t>
      </w:r>
      <w:r w:rsidRPr="00A70240">
        <w:rPr>
          <w:rStyle w:val="Emphasis"/>
          <w:rFonts w:ascii="Times New Roman" w:hAnsi="Times New Roman" w:cs="Times New Roman"/>
          <w:bCs/>
          <w:i w:val="0"/>
          <w:iCs w:val="0"/>
          <w:color w:val="000000"/>
          <w:spacing w:val="-2"/>
          <w:sz w:val="24"/>
          <w:szCs w:val="24"/>
        </w:rPr>
        <w:t>in-situ</w:t>
      </w:r>
      <w:r w:rsidRPr="00A70240">
        <w:rPr>
          <w:rFonts w:ascii="Times New Roman" w:hAnsi="Times New Roman" w:cs="Times New Roman"/>
          <w:bCs/>
          <w:color w:val="000000"/>
          <w:spacing w:val="-2"/>
          <w:sz w:val="24"/>
          <w:szCs w:val="24"/>
        </w:rPr>
        <w:t> gelling ocular inserts of ketorolac tromethamine.2014 Oct-Dec; 4(4): 226–232.</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eastAsia="Times New Roman" w:hAnsi="Times New Roman" w:cs="Times New Roman"/>
          <w:color w:val="666666"/>
          <w:kern w:val="36"/>
          <w:sz w:val="24"/>
          <w:szCs w:val="24"/>
        </w:rPr>
      </w:pPr>
      <w:proofErr w:type="spellStart"/>
      <w:r w:rsidRPr="00A70240">
        <w:rPr>
          <w:rFonts w:ascii="Times New Roman" w:hAnsi="Times New Roman" w:cs="Times New Roman"/>
          <w:color w:val="000000"/>
          <w:spacing w:val="-2"/>
          <w:sz w:val="24"/>
          <w:szCs w:val="24"/>
        </w:rPr>
        <w:t>Navneet</w:t>
      </w:r>
      <w:proofErr w:type="spellEnd"/>
      <w:r w:rsidRPr="00A70240">
        <w:rPr>
          <w:rFonts w:ascii="Times New Roman" w:hAnsi="Times New Roman" w:cs="Times New Roman"/>
          <w:color w:val="000000"/>
          <w:spacing w:val="-2"/>
          <w:sz w:val="24"/>
          <w:szCs w:val="24"/>
        </w:rPr>
        <w:t xml:space="preserve"> Nagpal1, </w:t>
      </w:r>
      <w:proofErr w:type="spellStart"/>
      <w:r w:rsidRPr="00A70240">
        <w:rPr>
          <w:rFonts w:ascii="Times New Roman" w:hAnsi="Times New Roman" w:cs="Times New Roman"/>
          <w:color w:val="000000"/>
          <w:spacing w:val="-2"/>
          <w:sz w:val="24"/>
          <w:szCs w:val="24"/>
        </w:rPr>
        <w:t>Sukhmanpreet</w:t>
      </w:r>
      <w:proofErr w:type="spellEnd"/>
      <w:r w:rsidRPr="00A70240">
        <w:rPr>
          <w:rFonts w:ascii="Times New Roman" w:hAnsi="Times New Roman" w:cs="Times New Roman"/>
          <w:color w:val="000000"/>
          <w:spacing w:val="-2"/>
          <w:sz w:val="24"/>
          <w:szCs w:val="24"/>
        </w:rPr>
        <w:t xml:space="preserve"> Singh1, </w:t>
      </w:r>
      <w:proofErr w:type="spellStart"/>
      <w:r w:rsidRPr="00A70240">
        <w:rPr>
          <w:rFonts w:ascii="Times New Roman" w:hAnsi="Times New Roman" w:cs="Times New Roman"/>
          <w:color w:val="000000"/>
          <w:spacing w:val="-2"/>
          <w:sz w:val="24"/>
          <w:szCs w:val="24"/>
        </w:rPr>
        <w:t>Guraasdeep</w:t>
      </w:r>
      <w:proofErr w:type="spellEnd"/>
      <w:r w:rsidRPr="00A70240">
        <w:rPr>
          <w:rFonts w:ascii="Times New Roman" w:hAnsi="Times New Roman" w:cs="Times New Roman"/>
          <w:color w:val="000000"/>
          <w:spacing w:val="-2"/>
          <w:sz w:val="24"/>
          <w:szCs w:val="24"/>
        </w:rPr>
        <w:t xml:space="preserve"> Kaur1, </w:t>
      </w:r>
      <w:proofErr w:type="spellStart"/>
      <w:r w:rsidRPr="00A70240">
        <w:rPr>
          <w:rFonts w:ascii="Times New Roman" w:hAnsi="Times New Roman" w:cs="Times New Roman"/>
          <w:color w:val="000000"/>
          <w:spacing w:val="-2"/>
          <w:sz w:val="24"/>
          <w:szCs w:val="24"/>
        </w:rPr>
        <w:t>Parminderjit</w:t>
      </w:r>
      <w:proofErr w:type="spellEnd"/>
      <w:r w:rsidRPr="00A70240">
        <w:rPr>
          <w:rFonts w:ascii="Times New Roman" w:hAnsi="Times New Roman" w:cs="Times New Roman"/>
          <w:color w:val="000000"/>
          <w:spacing w:val="-2"/>
          <w:sz w:val="24"/>
          <w:szCs w:val="24"/>
        </w:rPr>
        <w:t xml:space="preserve"> Kaur1, Ravi Kumar Dhawan2, </w:t>
      </w:r>
      <w:proofErr w:type="spellStart"/>
      <w:r w:rsidRPr="00A70240">
        <w:rPr>
          <w:rFonts w:ascii="Times New Roman" w:hAnsi="Times New Roman" w:cs="Times New Roman"/>
          <w:color w:val="000000"/>
          <w:spacing w:val="-2"/>
          <w:sz w:val="24"/>
          <w:szCs w:val="24"/>
        </w:rPr>
        <w:t>Mandeep</w:t>
      </w:r>
      <w:proofErr w:type="spellEnd"/>
      <w:r w:rsidRPr="00A70240">
        <w:rPr>
          <w:rFonts w:ascii="Times New Roman" w:hAnsi="Times New Roman" w:cs="Times New Roman"/>
          <w:color w:val="000000"/>
          <w:spacing w:val="-2"/>
          <w:sz w:val="24"/>
          <w:szCs w:val="24"/>
        </w:rPr>
        <w:t xml:space="preserve"> Singh Chhina3, </w:t>
      </w:r>
      <w:proofErr w:type="spellStart"/>
      <w:r w:rsidRPr="00A70240">
        <w:rPr>
          <w:rFonts w:ascii="Times New Roman" w:hAnsi="Times New Roman" w:cs="Times New Roman"/>
          <w:color w:val="000000"/>
          <w:spacing w:val="-2"/>
          <w:sz w:val="24"/>
          <w:szCs w:val="24"/>
        </w:rPr>
        <w:t>Manisha</w:t>
      </w:r>
      <w:proofErr w:type="spellEnd"/>
      <w:r w:rsidRPr="00A70240">
        <w:rPr>
          <w:rFonts w:ascii="Times New Roman" w:hAnsi="Times New Roman" w:cs="Times New Roman"/>
          <w:color w:val="000000"/>
          <w:spacing w:val="-2"/>
          <w:sz w:val="24"/>
          <w:szCs w:val="24"/>
        </w:rPr>
        <w:t xml:space="preserve"> Arora3.Formulation and evaluation of controlled release </w:t>
      </w:r>
      <w:proofErr w:type="spellStart"/>
      <w:r w:rsidRPr="00A70240">
        <w:rPr>
          <w:rFonts w:ascii="Times New Roman" w:hAnsi="Times New Roman" w:cs="Times New Roman"/>
          <w:color w:val="000000"/>
          <w:spacing w:val="-2"/>
          <w:sz w:val="24"/>
          <w:szCs w:val="24"/>
        </w:rPr>
        <w:t>ocusert</w:t>
      </w:r>
      <w:proofErr w:type="spellEnd"/>
      <w:r w:rsidRPr="00A70240">
        <w:rPr>
          <w:rFonts w:ascii="Times New Roman" w:hAnsi="Times New Roman" w:cs="Times New Roman"/>
          <w:color w:val="000000"/>
          <w:spacing w:val="-2"/>
          <w:sz w:val="24"/>
          <w:szCs w:val="24"/>
        </w:rPr>
        <w:t xml:space="preserve"> of </w:t>
      </w:r>
      <w:proofErr w:type="spellStart"/>
      <w:r w:rsidRPr="00A70240">
        <w:rPr>
          <w:rFonts w:ascii="Times New Roman" w:hAnsi="Times New Roman" w:cs="Times New Roman"/>
          <w:color w:val="000000"/>
          <w:spacing w:val="-2"/>
          <w:sz w:val="24"/>
          <w:szCs w:val="24"/>
        </w:rPr>
        <w:t>gatifloxacin</w:t>
      </w:r>
      <w:proofErr w:type="spellEnd"/>
      <w:r w:rsidRPr="00A70240">
        <w:rPr>
          <w:rFonts w:ascii="Times New Roman" w:hAnsi="Times New Roman" w:cs="Times New Roman"/>
          <w:color w:val="000000"/>
          <w:spacing w:val="-2"/>
          <w:sz w:val="24"/>
          <w:szCs w:val="24"/>
        </w:rPr>
        <w:t xml:space="preserve"> and prednisolone.15 Oct 2021;67(4):227-237.</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eastAsia="Times New Roman" w:hAnsi="Times New Roman" w:cs="Times New Roman"/>
          <w:kern w:val="36"/>
          <w:sz w:val="24"/>
          <w:szCs w:val="24"/>
        </w:rPr>
      </w:pPr>
      <w:r w:rsidRPr="00A70240">
        <w:rPr>
          <w:rFonts w:ascii="Times New Roman" w:eastAsia="Times New Roman" w:hAnsi="Times New Roman" w:cs="Times New Roman"/>
          <w:kern w:val="36"/>
          <w:sz w:val="24"/>
          <w:szCs w:val="24"/>
        </w:rPr>
        <w:lastRenderedPageBreak/>
        <w:t xml:space="preserve">Dr. </w:t>
      </w:r>
      <w:proofErr w:type="spellStart"/>
      <w:r w:rsidRPr="00A70240">
        <w:rPr>
          <w:rFonts w:ascii="Times New Roman" w:eastAsia="Times New Roman" w:hAnsi="Times New Roman" w:cs="Times New Roman"/>
          <w:kern w:val="36"/>
          <w:sz w:val="24"/>
          <w:szCs w:val="24"/>
        </w:rPr>
        <w:t>Amudha</w:t>
      </w:r>
      <w:proofErr w:type="spellEnd"/>
      <w:r w:rsidRPr="00A70240">
        <w:rPr>
          <w:rFonts w:ascii="Times New Roman" w:eastAsia="Times New Roman" w:hAnsi="Times New Roman" w:cs="Times New Roman"/>
          <w:kern w:val="36"/>
          <w:sz w:val="24"/>
          <w:szCs w:val="24"/>
        </w:rPr>
        <w:t xml:space="preserve"> M, Dr. </w:t>
      </w:r>
      <w:proofErr w:type="spellStart"/>
      <w:r w:rsidRPr="00A70240">
        <w:rPr>
          <w:rFonts w:ascii="Times New Roman" w:eastAsia="Times New Roman" w:hAnsi="Times New Roman" w:cs="Times New Roman"/>
          <w:kern w:val="36"/>
          <w:sz w:val="24"/>
          <w:szCs w:val="24"/>
        </w:rPr>
        <w:t>Ganesan</w:t>
      </w:r>
      <w:proofErr w:type="spellEnd"/>
      <w:r w:rsidRPr="00A70240">
        <w:rPr>
          <w:rFonts w:ascii="Times New Roman" w:eastAsia="Times New Roman" w:hAnsi="Times New Roman" w:cs="Times New Roman"/>
          <w:kern w:val="36"/>
          <w:sz w:val="24"/>
          <w:szCs w:val="24"/>
        </w:rPr>
        <w:t xml:space="preserve"> V. Dr. </w:t>
      </w:r>
      <w:proofErr w:type="spellStart"/>
      <w:r w:rsidRPr="00A70240">
        <w:rPr>
          <w:rFonts w:ascii="Times New Roman" w:eastAsia="Times New Roman" w:hAnsi="Times New Roman" w:cs="Times New Roman"/>
          <w:kern w:val="36"/>
          <w:sz w:val="24"/>
          <w:szCs w:val="24"/>
        </w:rPr>
        <w:t>Ethiraj</w:t>
      </w:r>
      <w:proofErr w:type="spellEnd"/>
      <w:r w:rsidRPr="00A70240">
        <w:rPr>
          <w:rFonts w:ascii="Times New Roman" w:eastAsia="Times New Roman" w:hAnsi="Times New Roman" w:cs="Times New Roman"/>
          <w:kern w:val="36"/>
          <w:sz w:val="24"/>
          <w:szCs w:val="24"/>
        </w:rPr>
        <w:t xml:space="preserve"> T, </w:t>
      </w:r>
      <w:proofErr w:type="spellStart"/>
      <w:r w:rsidRPr="00A70240">
        <w:rPr>
          <w:rFonts w:ascii="Times New Roman" w:eastAsia="Times New Roman" w:hAnsi="Times New Roman" w:cs="Times New Roman"/>
          <w:kern w:val="36"/>
          <w:sz w:val="24"/>
          <w:szCs w:val="24"/>
        </w:rPr>
        <w:t>Jeevalakshmi</w:t>
      </w:r>
      <w:proofErr w:type="spellEnd"/>
      <w:r w:rsidRPr="00A70240">
        <w:rPr>
          <w:rFonts w:ascii="Times New Roman" w:eastAsia="Times New Roman" w:hAnsi="Times New Roman" w:cs="Times New Roman"/>
          <w:kern w:val="36"/>
          <w:sz w:val="24"/>
          <w:szCs w:val="24"/>
        </w:rPr>
        <w:t xml:space="preserve"> R, Deepika R, </w:t>
      </w:r>
      <w:proofErr w:type="spellStart"/>
      <w:r w:rsidRPr="00A70240">
        <w:rPr>
          <w:rFonts w:ascii="Times New Roman" w:eastAsia="Times New Roman" w:hAnsi="Times New Roman" w:cs="Times New Roman"/>
          <w:kern w:val="36"/>
          <w:sz w:val="24"/>
          <w:szCs w:val="24"/>
        </w:rPr>
        <w:t>Supriya</w:t>
      </w:r>
      <w:proofErr w:type="spellEnd"/>
      <w:r w:rsidRPr="00A70240">
        <w:rPr>
          <w:rFonts w:ascii="Times New Roman" w:eastAsia="Times New Roman" w:hAnsi="Times New Roman" w:cs="Times New Roman"/>
          <w:kern w:val="36"/>
          <w:sz w:val="24"/>
          <w:szCs w:val="24"/>
        </w:rPr>
        <w:t xml:space="preserve"> M, and </w:t>
      </w:r>
      <w:proofErr w:type="spellStart"/>
      <w:r w:rsidRPr="00A70240">
        <w:rPr>
          <w:rFonts w:ascii="Times New Roman" w:eastAsia="Times New Roman" w:hAnsi="Times New Roman" w:cs="Times New Roman"/>
          <w:kern w:val="36"/>
          <w:sz w:val="24"/>
          <w:szCs w:val="24"/>
        </w:rPr>
        <w:t>ManivannanP.Ocular</w:t>
      </w:r>
      <w:proofErr w:type="spellEnd"/>
      <w:r w:rsidRPr="00A70240">
        <w:rPr>
          <w:rFonts w:ascii="Times New Roman" w:eastAsia="Times New Roman" w:hAnsi="Times New Roman" w:cs="Times New Roman"/>
          <w:kern w:val="36"/>
          <w:sz w:val="24"/>
          <w:szCs w:val="24"/>
        </w:rPr>
        <w:t xml:space="preserve"> drug delivery system-An overview entrenched on ocuserts.2023 Apr 15;79(2). </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hAnsi="Times New Roman" w:cs="Times New Roman"/>
          <w:bCs/>
          <w:color w:val="000000"/>
          <w:sz w:val="24"/>
          <w:szCs w:val="24"/>
        </w:rPr>
      </w:pPr>
      <w:proofErr w:type="spellStart"/>
      <w:r w:rsidRPr="00A70240">
        <w:rPr>
          <w:rFonts w:ascii="Times New Roman" w:hAnsi="Times New Roman" w:cs="Times New Roman"/>
          <w:bCs/>
          <w:color w:val="000000"/>
          <w:sz w:val="24"/>
          <w:szCs w:val="24"/>
        </w:rPr>
        <w:t>NidaParveen</w:t>
      </w:r>
      <w:proofErr w:type="spellEnd"/>
      <w:r w:rsidRPr="00A70240">
        <w:rPr>
          <w:rFonts w:ascii="Times New Roman" w:hAnsi="Times New Roman" w:cs="Times New Roman"/>
          <w:bCs/>
          <w:color w:val="000000"/>
          <w:sz w:val="24"/>
          <w:szCs w:val="24"/>
        </w:rPr>
        <w:t>,</w:t>
      </w:r>
      <w:proofErr w:type="gramStart"/>
      <w:r w:rsidR="00563B3D">
        <w:rPr>
          <w:rFonts w:ascii="Times New Roman" w:hAnsi="Times New Roman" w:cs="Times New Roman"/>
          <w:bCs/>
          <w:color w:val="000000"/>
          <w:sz w:val="24"/>
          <w:szCs w:val="24"/>
        </w:rPr>
        <w:t>,</w:t>
      </w:r>
      <w:proofErr w:type="spellStart"/>
      <w:r w:rsidRPr="00A70240">
        <w:rPr>
          <w:rFonts w:ascii="Times New Roman" w:hAnsi="Times New Roman" w:cs="Times New Roman"/>
          <w:bCs/>
          <w:color w:val="000000"/>
          <w:sz w:val="24"/>
          <w:szCs w:val="24"/>
        </w:rPr>
        <w:t>HimanshuJoshi.Ocuserts</w:t>
      </w:r>
      <w:proofErr w:type="spellEnd"/>
      <w:proofErr w:type="gramEnd"/>
      <w:r w:rsidRPr="00A70240">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ANovel</w:t>
      </w:r>
      <w:proofErr w:type="spellEnd"/>
      <w:r w:rsidRPr="00A70240">
        <w:rPr>
          <w:rFonts w:ascii="Times New Roman" w:hAnsi="Times New Roman" w:cs="Times New Roman"/>
          <w:bCs/>
          <w:color w:val="000000"/>
          <w:sz w:val="24"/>
          <w:szCs w:val="24"/>
        </w:rPr>
        <w:t xml:space="preserve"> </w:t>
      </w:r>
      <w:proofErr w:type="spellStart"/>
      <w:r w:rsidRPr="00A70240">
        <w:rPr>
          <w:rFonts w:ascii="Times New Roman" w:hAnsi="Times New Roman" w:cs="Times New Roman"/>
          <w:bCs/>
          <w:color w:val="000000"/>
          <w:sz w:val="24"/>
          <w:szCs w:val="24"/>
        </w:rPr>
        <w:t>Fomulation</w:t>
      </w:r>
      <w:proofErr w:type="spellEnd"/>
      <w:r w:rsidRPr="00A70240">
        <w:rPr>
          <w:rFonts w:ascii="Times New Roman" w:hAnsi="Times New Roman" w:cs="Times New Roman"/>
          <w:bCs/>
          <w:color w:val="000000"/>
          <w:sz w:val="24"/>
          <w:szCs w:val="24"/>
        </w:rPr>
        <w:t xml:space="preserve"> Approach in Drug Delivery System.vol.06,iss:05,pp 420-425</w:t>
      </w:r>
      <w:r w:rsidR="00563B3D">
        <w:rPr>
          <w:rFonts w:ascii="Times New Roman" w:hAnsi="Times New Roman" w:cs="Times New Roman"/>
          <w:bCs/>
          <w:color w:val="000000"/>
          <w:sz w:val="24"/>
          <w:szCs w:val="24"/>
        </w:rPr>
        <w:t>(2020)</w:t>
      </w:r>
      <w:r w:rsidRPr="00A70240">
        <w:rPr>
          <w:rFonts w:ascii="Times New Roman" w:hAnsi="Times New Roman" w:cs="Times New Roman"/>
          <w:bCs/>
          <w:color w:val="000000"/>
          <w:sz w:val="24"/>
          <w:szCs w:val="24"/>
        </w:rPr>
        <w:t xml:space="preserve">. </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hAnsi="Times New Roman" w:cs="Times New Roman"/>
          <w:bCs/>
          <w:color w:val="000000"/>
          <w:sz w:val="24"/>
          <w:szCs w:val="24"/>
        </w:rPr>
      </w:pPr>
      <w:r w:rsidRPr="00A70240">
        <w:rPr>
          <w:rFonts w:ascii="Times New Roman" w:hAnsi="Times New Roman" w:cs="Times New Roman"/>
          <w:bCs/>
          <w:color w:val="000000"/>
          <w:sz w:val="24"/>
          <w:szCs w:val="24"/>
        </w:rPr>
        <w:t>Kumar, B. P., Harish, G., &amp;</w:t>
      </w:r>
      <w:proofErr w:type="spellStart"/>
      <w:r w:rsidRPr="00A70240">
        <w:rPr>
          <w:rFonts w:ascii="Times New Roman" w:hAnsi="Times New Roman" w:cs="Times New Roman"/>
          <w:bCs/>
          <w:color w:val="000000"/>
          <w:sz w:val="24"/>
          <w:szCs w:val="24"/>
        </w:rPr>
        <w:t>Bhowmik</w:t>
      </w:r>
      <w:proofErr w:type="spellEnd"/>
      <w:r w:rsidRPr="00A70240">
        <w:rPr>
          <w:rFonts w:ascii="Times New Roman" w:hAnsi="Times New Roman" w:cs="Times New Roman"/>
          <w:bCs/>
          <w:color w:val="000000"/>
          <w:sz w:val="24"/>
          <w:szCs w:val="24"/>
        </w:rPr>
        <w:t xml:space="preserve">, D. (2013).Ocular inserts: A novel controlled drug delivery system. The </w:t>
      </w:r>
      <w:proofErr w:type="spellStart"/>
      <w:r w:rsidRPr="00A70240">
        <w:rPr>
          <w:rFonts w:ascii="Times New Roman" w:hAnsi="Times New Roman" w:cs="Times New Roman"/>
          <w:bCs/>
          <w:color w:val="000000"/>
          <w:sz w:val="24"/>
          <w:szCs w:val="24"/>
        </w:rPr>
        <w:t>Pharma</w:t>
      </w:r>
      <w:proofErr w:type="spellEnd"/>
      <w:r w:rsidRPr="00A70240">
        <w:rPr>
          <w:rFonts w:ascii="Times New Roman" w:hAnsi="Times New Roman" w:cs="Times New Roman"/>
          <w:bCs/>
          <w:color w:val="000000"/>
          <w:sz w:val="24"/>
          <w:szCs w:val="24"/>
        </w:rPr>
        <w:t xml:space="preserve"> Innovation, 1(12):1-14.15.</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hAnsi="Times New Roman" w:cs="Times New Roman"/>
          <w:bCs/>
          <w:color w:val="000000"/>
          <w:sz w:val="24"/>
          <w:szCs w:val="24"/>
        </w:rPr>
      </w:pPr>
      <w:proofErr w:type="spellStart"/>
      <w:r w:rsidRPr="00A70240">
        <w:rPr>
          <w:rFonts w:ascii="Times New Roman" w:hAnsi="Times New Roman" w:cs="Times New Roman"/>
          <w:bCs/>
          <w:color w:val="000000"/>
          <w:sz w:val="24"/>
          <w:szCs w:val="24"/>
        </w:rPr>
        <w:t>Cheien</w:t>
      </w:r>
      <w:proofErr w:type="spellEnd"/>
      <w:r w:rsidRPr="00A70240">
        <w:rPr>
          <w:rFonts w:ascii="Times New Roman" w:hAnsi="Times New Roman" w:cs="Times New Roman"/>
          <w:bCs/>
          <w:color w:val="000000"/>
          <w:sz w:val="24"/>
          <w:szCs w:val="24"/>
        </w:rPr>
        <w:t xml:space="preserve"> Y.W., “Drugs and the pharmaceutical sciences novel drug delivery systems”, Second edition, revised and expanded, volume 50.</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hAnsi="Times New Roman" w:cs="Times New Roman"/>
          <w:bCs/>
          <w:color w:val="000000"/>
          <w:sz w:val="24"/>
          <w:szCs w:val="24"/>
        </w:rPr>
      </w:pPr>
      <w:r w:rsidRPr="00A70240">
        <w:rPr>
          <w:rFonts w:ascii="Times New Roman" w:hAnsi="Times New Roman" w:cs="Times New Roman"/>
          <w:bCs/>
          <w:color w:val="000000"/>
          <w:sz w:val="24"/>
          <w:szCs w:val="24"/>
        </w:rPr>
        <w:t xml:space="preserve">8. Thakur </w:t>
      </w:r>
      <w:proofErr w:type="spellStart"/>
      <w:r w:rsidRPr="00A70240">
        <w:rPr>
          <w:rFonts w:ascii="Times New Roman" w:hAnsi="Times New Roman" w:cs="Times New Roman"/>
          <w:bCs/>
          <w:color w:val="000000"/>
          <w:sz w:val="24"/>
          <w:szCs w:val="24"/>
        </w:rPr>
        <w:t>Richa</w:t>
      </w:r>
      <w:proofErr w:type="spellEnd"/>
      <w:r w:rsidRPr="00A70240">
        <w:rPr>
          <w:rFonts w:ascii="Times New Roman" w:hAnsi="Times New Roman" w:cs="Times New Roman"/>
          <w:bCs/>
          <w:color w:val="000000"/>
          <w:sz w:val="24"/>
          <w:szCs w:val="24"/>
        </w:rPr>
        <w:t xml:space="preserve"> and Swami </w:t>
      </w:r>
      <w:proofErr w:type="spellStart"/>
      <w:r w:rsidRPr="00A70240">
        <w:rPr>
          <w:rFonts w:ascii="Times New Roman" w:hAnsi="Times New Roman" w:cs="Times New Roman"/>
          <w:bCs/>
          <w:color w:val="000000"/>
          <w:sz w:val="24"/>
          <w:szCs w:val="24"/>
        </w:rPr>
        <w:t>Gaurav</w:t>
      </w:r>
      <w:proofErr w:type="spellEnd"/>
      <w:r w:rsidRPr="00A70240">
        <w:rPr>
          <w:rFonts w:ascii="Times New Roman" w:hAnsi="Times New Roman" w:cs="Times New Roman"/>
          <w:bCs/>
          <w:color w:val="000000"/>
          <w:sz w:val="24"/>
          <w:szCs w:val="24"/>
        </w:rPr>
        <w:t xml:space="preserve">, “Promising implication of </w:t>
      </w:r>
      <w:proofErr w:type="spellStart"/>
      <w:r w:rsidRPr="00A70240">
        <w:rPr>
          <w:rFonts w:ascii="Times New Roman" w:hAnsi="Times New Roman" w:cs="Times New Roman"/>
          <w:bCs/>
          <w:color w:val="000000"/>
          <w:sz w:val="24"/>
          <w:szCs w:val="24"/>
        </w:rPr>
        <w:t>ocuserts</w:t>
      </w:r>
      <w:proofErr w:type="spellEnd"/>
      <w:r w:rsidRPr="00A70240">
        <w:rPr>
          <w:rFonts w:ascii="Times New Roman" w:hAnsi="Times New Roman" w:cs="Times New Roman"/>
          <w:bCs/>
          <w:color w:val="000000"/>
          <w:sz w:val="24"/>
          <w:szCs w:val="24"/>
        </w:rPr>
        <w:t xml:space="preserve"> in ocular disease”, JDDT 2012; Volume 2(2): 18&amp;19.</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hAnsi="Times New Roman" w:cs="Times New Roman"/>
          <w:bCs/>
          <w:color w:val="000000"/>
          <w:sz w:val="24"/>
          <w:szCs w:val="24"/>
        </w:rPr>
      </w:pPr>
      <w:r w:rsidRPr="00A70240">
        <w:rPr>
          <w:rFonts w:ascii="Times New Roman" w:hAnsi="Times New Roman" w:cs="Times New Roman"/>
          <w:bCs/>
          <w:color w:val="000000"/>
          <w:sz w:val="24"/>
          <w:szCs w:val="24"/>
        </w:rPr>
        <w:t>G. Levy, “Effect of certain tablet formulation factors on dissolution rate of the active ingredients,” Journal of Pharmaceutical Sciences, vol. 52, pp. 1039–1051, 1963.</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hAnsi="Times New Roman" w:cs="Times New Roman"/>
          <w:bCs/>
          <w:color w:val="000000"/>
          <w:sz w:val="24"/>
          <w:szCs w:val="24"/>
        </w:rPr>
      </w:pPr>
      <w:r w:rsidRPr="00A70240">
        <w:rPr>
          <w:rFonts w:ascii="Times New Roman" w:hAnsi="Times New Roman" w:cs="Times New Roman"/>
          <w:bCs/>
          <w:color w:val="000000"/>
          <w:sz w:val="24"/>
          <w:szCs w:val="24"/>
        </w:rPr>
        <w:t>S. El-</w:t>
      </w:r>
      <w:proofErr w:type="spellStart"/>
      <w:r w:rsidRPr="00A70240">
        <w:rPr>
          <w:rFonts w:ascii="Times New Roman" w:hAnsi="Times New Roman" w:cs="Times New Roman"/>
          <w:bCs/>
          <w:color w:val="000000"/>
          <w:sz w:val="24"/>
          <w:szCs w:val="24"/>
        </w:rPr>
        <w:t>Samaligy</w:t>
      </w:r>
      <w:proofErr w:type="spellEnd"/>
      <w:r w:rsidRPr="00A70240">
        <w:rPr>
          <w:rFonts w:ascii="Times New Roman" w:hAnsi="Times New Roman" w:cs="Times New Roman"/>
          <w:bCs/>
          <w:color w:val="000000"/>
          <w:sz w:val="24"/>
          <w:szCs w:val="24"/>
        </w:rPr>
        <w:t xml:space="preserve">, S. A. </w:t>
      </w:r>
      <w:proofErr w:type="spellStart"/>
      <w:r w:rsidRPr="00A70240">
        <w:rPr>
          <w:rFonts w:ascii="Times New Roman" w:hAnsi="Times New Roman" w:cs="Times New Roman"/>
          <w:bCs/>
          <w:color w:val="000000"/>
          <w:sz w:val="24"/>
          <w:szCs w:val="24"/>
        </w:rPr>
        <w:t>Yahia</w:t>
      </w:r>
      <w:proofErr w:type="spellEnd"/>
      <w:r w:rsidRPr="00A70240">
        <w:rPr>
          <w:rFonts w:ascii="Times New Roman" w:hAnsi="Times New Roman" w:cs="Times New Roman"/>
          <w:bCs/>
          <w:color w:val="000000"/>
          <w:sz w:val="24"/>
          <w:szCs w:val="24"/>
        </w:rPr>
        <w:t xml:space="preserve">, and E. B. </w:t>
      </w:r>
      <w:proofErr w:type="spellStart"/>
      <w:r w:rsidRPr="00A70240">
        <w:rPr>
          <w:rFonts w:ascii="Times New Roman" w:hAnsi="Times New Roman" w:cs="Times New Roman"/>
          <w:bCs/>
          <w:color w:val="000000"/>
          <w:sz w:val="24"/>
          <w:szCs w:val="24"/>
        </w:rPr>
        <w:t>Basalious</w:t>
      </w:r>
      <w:proofErr w:type="spellEnd"/>
      <w:r w:rsidRPr="00A70240">
        <w:rPr>
          <w:rFonts w:ascii="Times New Roman" w:hAnsi="Times New Roman" w:cs="Times New Roman"/>
          <w:bCs/>
          <w:color w:val="000000"/>
          <w:sz w:val="24"/>
          <w:szCs w:val="24"/>
        </w:rPr>
        <w:t xml:space="preserve">, “Formulation and evaluation of </w:t>
      </w:r>
      <w:proofErr w:type="spellStart"/>
      <w:r w:rsidRPr="00A70240">
        <w:rPr>
          <w:rFonts w:ascii="Times New Roman" w:hAnsi="Times New Roman" w:cs="Times New Roman"/>
          <w:bCs/>
          <w:color w:val="000000"/>
          <w:sz w:val="24"/>
          <w:szCs w:val="24"/>
        </w:rPr>
        <w:t>diclofenac</w:t>
      </w:r>
      <w:proofErr w:type="spellEnd"/>
      <w:r w:rsidRPr="00A70240">
        <w:rPr>
          <w:rFonts w:ascii="Times New Roman" w:hAnsi="Times New Roman" w:cs="Times New Roman"/>
          <w:bCs/>
          <w:color w:val="000000"/>
          <w:sz w:val="24"/>
          <w:szCs w:val="24"/>
        </w:rPr>
        <w:t xml:space="preserve"> sodium </w:t>
      </w:r>
      <w:proofErr w:type="spellStart"/>
      <w:r w:rsidRPr="00A70240">
        <w:rPr>
          <w:rFonts w:ascii="Times New Roman" w:hAnsi="Times New Roman" w:cs="Times New Roman"/>
          <w:bCs/>
          <w:color w:val="000000"/>
          <w:sz w:val="24"/>
          <w:szCs w:val="24"/>
        </w:rPr>
        <w:t>buccoadhesive</w:t>
      </w:r>
      <w:proofErr w:type="spellEnd"/>
      <w:r w:rsidRPr="00A70240">
        <w:rPr>
          <w:rFonts w:ascii="Times New Roman" w:hAnsi="Times New Roman" w:cs="Times New Roman"/>
          <w:bCs/>
          <w:color w:val="000000"/>
          <w:sz w:val="24"/>
          <w:szCs w:val="24"/>
        </w:rPr>
        <w:t xml:space="preserve"> discs,” International Journal of Pharmaceutics, vol. 286, no. 1-2, pp. 27–39, 2004.</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hAnsi="Times New Roman" w:cs="Times New Roman"/>
          <w:bCs/>
          <w:color w:val="000000"/>
          <w:sz w:val="24"/>
          <w:szCs w:val="24"/>
        </w:rPr>
      </w:pPr>
      <w:proofErr w:type="spellStart"/>
      <w:r w:rsidRPr="00A70240">
        <w:rPr>
          <w:rFonts w:ascii="Times New Roman" w:hAnsi="Times New Roman" w:cs="Times New Roman"/>
          <w:bCs/>
          <w:color w:val="000000"/>
          <w:sz w:val="24"/>
          <w:szCs w:val="24"/>
        </w:rPr>
        <w:t>Karki</w:t>
      </w:r>
      <w:proofErr w:type="spellEnd"/>
      <w:r w:rsidRPr="00A70240">
        <w:rPr>
          <w:rFonts w:ascii="Times New Roman" w:hAnsi="Times New Roman" w:cs="Times New Roman"/>
          <w:bCs/>
          <w:color w:val="000000"/>
          <w:sz w:val="24"/>
          <w:szCs w:val="24"/>
        </w:rPr>
        <w:t>, S., et al., Thin films as an emerging platform for drug delivery. Asian Journal of Pharmaceutical Sciences, 2016. 11(5): p. 559-74.</w:t>
      </w:r>
    </w:p>
    <w:p w:rsidR="00DB6693" w:rsidRPr="00A70240" w:rsidRDefault="0048124A" w:rsidP="00A70240">
      <w:pPr>
        <w:pStyle w:val="ListParagraph"/>
        <w:numPr>
          <w:ilvl w:val="0"/>
          <w:numId w:val="19"/>
        </w:numPr>
        <w:shd w:val="clear" w:color="auto" w:fill="FFFFFF"/>
        <w:spacing w:after="225" w:line="240" w:lineRule="auto"/>
        <w:jc w:val="both"/>
        <w:outlineLvl w:val="0"/>
        <w:rPr>
          <w:rFonts w:ascii="Times New Roman" w:hAnsi="Times New Roman" w:cs="Times New Roman"/>
          <w:bCs/>
          <w:color w:val="000000"/>
          <w:sz w:val="24"/>
          <w:szCs w:val="24"/>
        </w:rPr>
      </w:pPr>
      <w:r w:rsidRPr="00A70240">
        <w:rPr>
          <w:rFonts w:ascii="Times New Roman" w:hAnsi="Times New Roman" w:cs="Times New Roman"/>
          <w:bCs/>
          <w:color w:val="000000"/>
          <w:sz w:val="24"/>
          <w:szCs w:val="24"/>
        </w:rPr>
        <w:t xml:space="preserve">Shankar V., et al. “A text book of novel drug delivery system”. 2012, </w:t>
      </w:r>
      <w:proofErr w:type="spellStart"/>
      <w:r w:rsidRPr="00A70240">
        <w:rPr>
          <w:rFonts w:ascii="Times New Roman" w:hAnsi="Times New Roman" w:cs="Times New Roman"/>
          <w:bCs/>
          <w:color w:val="000000"/>
          <w:sz w:val="24"/>
          <w:szCs w:val="24"/>
        </w:rPr>
        <w:t>Pharmamed</w:t>
      </w:r>
      <w:proofErr w:type="spellEnd"/>
      <w:r w:rsidRPr="00A70240">
        <w:rPr>
          <w:rFonts w:ascii="Times New Roman" w:hAnsi="Times New Roman" w:cs="Times New Roman"/>
          <w:bCs/>
          <w:color w:val="000000"/>
          <w:sz w:val="24"/>
          <w:szCs w:val="24"/>
        </w:rPr>
        <w:t xml:space="preserve"> press 4-4-316.</w:t>
      </w:r>
    </w:p>
    <w:p w:rsidR="00DB6693" w:rsidRPr="00A70240" w:rsidRDefault="00DB6693" w:rsidP="00A70240">
      <w:pPr>
        <w:shd w:val="clear" w:color="auto" w:fill="FFFFFF"/>
        <w:spacing w:after="0" w:line="240" w:lineRule="auto"/>
        <w:jc w:val="both"/>
        <w:rPr>
          <w:rFonts w:ascii="Times New Roman" w:eastAsia="Times New Roman" w:hAnsi="Times New Roman" w:cs="Times New Roman"/>
          <w:color w:val="231F20"/>
          <w:sz w:val="24"/>
          <w:szCs w:val="24"/>
        </w:rPr>
      </w:pPr>
    </w:p>
    <w:p w:rsidR="00DB6693" w:rsidRPr="00A70240" w:rsidRDefault="00DB6693">
      <w:pPr>
        <w:shd w:val="clear" w:color="auto" w:fill="FFFFFF"/>
        <w:spacing w:after="0" w:line="480" w:lineRule="auto"/>
        <w:jc w:val="both"/>
        <w:rPr>
          <w:rFonts w:ascii="Times New Roman" w:eastAsia="Times New Roman" w:hAnsi="Times New Roman" w:cs="Times New Roman"/>
          <w:color w:val="231F20"/>
          <w:sz w:val="24"/>
          <w:szCs w:val="24"/>
        </w:rPr>
      </w:pPr>
    </w:p>
    <w:p w:rsidR="00DB6693" w:rsidRPr="00A70240" w:rsidRDefault="00DB6693">
      <w:pPr>
        <w:spacing w:line="480" w:lineRule="auto"/>
        <w:jc w:val="both"/>
        <w:rPr>
          <w:rFonts w:ascii="Times New Roman" w:hAnsi="Times New Roman" w:cs="Times New Roman"/>
          <w:b/>
          <w:sz w:val="24"/>
          <w:szCs w:val="24"/>
        </w:rPr>
      </w:pPr>
    </w:p>
    <w:sectPr w:rsidR="00DB6693" w:rsidRPr="00A70240" w:rsidSect="00507385">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89D" w:rsidRDefault="0097189D">
      <w:pPr>
        <w:spacing w:line="240" w:lineRule="auto"/>
      </w:pPr>
      <w:r>
        <w:separator/>
      </w:r>
    </w:p>
  </w:endnote>
  <w:endnote w:type="continuationSeparator" w:id="0">
    <w:p w:rsidR="0097189D" w:rsidRDefault="009718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93" w:rsidRDefault="0097189D">
    <w:pPr>
      <w:pStyle w:val="Footer"/>
      <w:ind w:firstLineChars="4400" w:firstLine="9680"/>
    </w:pPr>
    <w:r>
      <w:rPr>
        <w:noProof/>
        <w:lang w:val="en-IN" w:eastAsia="en-IN"/>
      </w:rPr>
      <w:pict>
        <v:shapetype id="_x0000_t202" coordsize="21600,21600" o:spt="202" path="m,l,21600r21600,l21600,xe">
          <v:stroke joinstyle="miter"/>
          <v:path gradientshapeok="t" o:connecttype="rect"/>
        </v:shapetype>
        <v:shape id="Text Box 1" o:spid="_x0000_s2049" type="#_x0000_t202" style="position:absolute;left:0;text-align:left;margin-left:393.6pt;margin-top:0;width:2in;height:2in;z-index:251659264;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" filled="f" stroked="f">
          <v:textbox style="mso-fit-shape-to-text:t" inset="0,0,0,0">
            <w:txbxContent>
              <w:p w:rsidR="00DB6693" w:rsidRDefault="00593AC3">
                <w:pPr>
                  <w:pStyle w:val="Footer"/>
                </w:pPr>
                <w:r>
                  <w:fldChar w:fldCharType="begin"/>
                </w:r>
                <w:r w:rsidR="0048124A">
                  <w:instrText xml:space="preserve"> PAGE  \* MERGEFORMAT </w:instrText>
                </w:r>
                <w:r>
                  <w:fldChar w:fldCharType="separate"/>
                </w:r>
                <w:r w:rsidR="00502A5E">
                  <w:rPr>
                    <w:noProof/>
                  </w:rPr>
                  <w:t>7</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89D" w:rsidRDefault="0097189D">
      <w:pPr>
        <w:spacing w:after="0"/>
      </w:pPr>
      <w:r>
        <w:separator/>
      </w:r>
    </w:p>
  </w:footnote>
  <w:footnote w:type="continuationSeparator" w:id="0">
    <w:p w:rsidR="0097189D" w:rsidRDefault="0097189D">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6693" w:rsidRDefault="00DB6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5296A2"/>
    <w:multiLevelType w:val="singleLevel"/>
    <w:tmpl w:val="8B5296A2"/>
    <w:lvl w:ilvl="0">
      <w:start w:val="5"/>
      <w:numFmt w:val="decimal"/>
      <w:lvlText w:val="%1."/>
      <w:lvlJc w:val="left"/>
      <w:pPr>
        <w:tabs>
          <w:tab w:val="left" w:pos="425"/>
        </w:tabs>
        <w:ind w:left="425" w:hanging="425"/>
      </w:pPr>
      <w:rPr>
        <w:rFonts w:hint="default"/>
      </w:rPr>
    </w:lvl>
  </w:abstractNum>
  <w:abstractNum w:abstractNumId="1">
    <w:nsid w:val="D32A4955"/>
    <w:multiLevelType w:val="singleLevel"/>
    <w:tmpl w:val="D32A4955"/>
    <w:lvl w:ilvl="0">
      <w:start w:val="4"/>
      <w:numFmt w:val="decimal"/>
      <w:lvlText w:val="%1."/>
      <w:lvlJc w:val="left"/>
      <w:pPr>
        <w:tabs>
          <w:tab w:val="left" w:pos="425"/>
        </w:tabs>
        <w:ind w:left="425" w:hanging="425"/>
      </w:pPr>
      <w:rPr>
        <w:rFonts w:hint="default"/>
      </w:rPr>
    </w:lvl>
  </w:abstractNum>
  <w:abstractNum w:abstractNumId="2">
    <w:nsid w:val="01C813FE"/>
    <w:multiLevelType w:val="multilevel"/>
    <w:tmpl w:val="01C813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210035DE"/>
    <w:multiLevelType w:val="multilevel"/>
    <w:tmpl w:val="210035D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nsid w:val="213F374A"/>
    <w:multiLevelType w:val="multilevel"/>
    <w:tmpl w:val="213F374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5">
    <w:nsid w:val="286B50E4"/>
    <w:multiLevelType w:val="multilevel"/>
    <w:tmpl w:val="157E0B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BBB5A50"/>
    <w:multiLevelType w:val="multilevel"/>
    <w:tmpl w:val="2BBB5A50"/>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7">
    <w:nsid w:val="2D733E18"/>
    <w:multiLevelType w:val="multilevel"/>
    <w:tmpl w:val="157E0B1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FB874CF"/>
    <w:multiLevelType w:val="multilevel"/>
    <w:tmpl w:val="2FB874C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10C1A42"/>
    <w:multiLevelType w:val="singleLevel"/>
    <w:tmpl w:val="310C1A42"/>
    <w:lvl w:ilvl="0">
      <w:start w:val="2"/>
      <w:numFmt w:val="decimal"/>
      <w:lvlText w:val="%1."/>
      <w:lvlJc w:val="left"/>
      <w:pPr>
        <w:tabs>
          <w:tab w:val="left" w:pos="425"/>
        </w:tabs>
        <w:ind w:left="425" w:hanging="425"/>
      </w:pPr>
      <w:rPr>
        <w:rFonts w:hint="default"/>
      </w:rPr>
    </w:lvl>
  </w:abstractNum>
  <w:abstractNum w:abstractNumId="10">
    <w:nsid w:val="33C53C8F"/>
    <w:multiLevelType w:val="multilevel"/>
    <w:tmpl w:val="33C53C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62F56D1"/>
    <w:multiLevelType w:val="multilevel"/>
    <w:tmpl w:val="362F56D1"/>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2">
    <w:nsid w:val="3D924BE0"/>
    <w:multiLevelType w:val="singleLevel"/>
    <w:tmpl w:val="3D924BE0"/>
    <w:lvl w:ilvl="0">
      <w:start w:val="3"/>
      <w:numFmt w:val="decimal"/>
      <w:lvlText w:val="%1."/>
      <w:lvlJc w:val="left"/>
      <w:pPr>
        <w:tabs>
          <w:tab w:val="left" w:pos="425"/>
        </w:tabs>
        <w:ind w:left="425" w:hanging="425"/>
      </w:pPr>
      <w:rPr>
        <w:rFonts w:hint="default"/>
      </w:rPr>
    </w:lvl>
  </w:abstractNum>
  <w:abstractNum w:abstractNumId="13">
    <w:nsid w:val="436A05F8"/>
    <w:multiLevelType w:val="multilevel"/>
    <w:tmpl w:val="61485E5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3F53DCB"/>
    <w:multiLevelType w:val="multilevel"/>
    <w:tmpl w:val="43F53DCB"/>
    <w:lvl w:ilvl="0">
      <w:start w:val="1"/>
      <w:numFmt w:val="decimal"/>
      <w:lvlText w:val="%1."/>
      <w:lvlJc w:val="left"/>
      <w:pPr>
        <w:ind w:left="10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A246C5C"/>
    <w:multiLevelType w:val="multilevel"/>
    <w:tmpl w:val="5A246C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63045E15"/>
    <w:multiLevelType w:val="multilevel"/>
    <w:tmpl w:val="63045E1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596696D"/>
    <w:multiLevelType w:val="multilevel"/>
    <w:tmpl w:val="9A10BC8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73955FA"/>
    <w:multiLevelType w:val="multilevel"/>
    <w:tmpl w:val="673955F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709311D3"/>
    <w:multiLevelType w:val="multilevel"/>
    <w:tmpl w:val="709311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20F6851"/>
    <w:multiLevelType w:val="multilevel"/>
    <w:tmpl w:val="720F68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75940097"/>
    <w:multiLevelType w:val="singleLevel"/>
    <w:tmpl w:val="75940097"/>
    <w:lvl w:ilvl="0">
      <w:start w:val="1"/>
      <w:numFmt w:val="decimal"/>
      <w:lvlText w:val="%1."/>
      <w:lvlJc w:val="left"/>
      <w:pPr>
        <w:tabs>
          <w:tab w:val="left" w:pos="425"/>
        </w:tabs>
        <w:ind w:left="425" w:hanging="425"/>
      </w:pPr>
      <w:rPr>
        <w:rFonts w:hint="default"/>
      </w:rPr>
    </w:lvl>
  </w:abstractNum>
  <w:abstractNum w:abstractNumId="22">
    <w:nsid w:val="7BC76040"/>
    <w:multiLevelType w:val="multilevel"/>
    <w:tmpl w:val="7BC760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1"/>
  </w:num>
  <w:num w:numId="2">
    <w:abstractNumId w:val="18"/>
  </w:num>
  <w:num w:numId="3">
    <w:abstractNumId w:val="10"/>
  </w:num>
  <w:num w:numId="4">
    <w:abstractNumId w:val="3"/>
  </w:num>
  <w:num w:numId="5">
    <w:abstractNumId w:val="11"/>
  </w:num>
  <w:num w:numId="6">
    <w:abstractNumId w:val="4"/>
  </w:num>
  <w:num w:numId="7">
    <w:abstractNumId w:val="6"/>
  </w:num>
  <w:num w:numId="8">
    <w:abstractNumId w:val="8"/>
  </w:num>
  <w:num w:numId="9">
    <w:abstractNumId w:val="22"/>
  </w:num>
  <w:num w:numId="10">
    <w:abstractNumId w:val="9"/>
  </w:num>
  <w:num w:numId="11">
    <w:abstractNumId w:val="16"/>
  </w:num>
  <w:num w:numId="12">
    <w:abstractNumId w:val="12"/>
  </w:num>
  <w:num w:numId="13">
    <w:abstractNumId w:val="2"/>
  </w:num>
  <w:num w:numId="14">
    <w:abstractNumId w:val="19"/>
  </w:num>
  <w:num w:numId="15">
    <w:abstractNumId w:val="15"/>
  </w:num>
  <w:num w:numId="16">
    <w:abstractNumId w:val="20"/>
  </w:num>
  <w:num w:numId="17">
    <w:abstractNumId w:val="1"/>
  </w:num>
  <w:num w:numId="18">
    <w:abstractNumId w:val="0"/>
  </w:num>
  <w:num w:numId="19">
    <w:abstractNumId w:val="14"/>
  </w:num>
  <w:num w:numId="20">
    <w:abstractNumId w:val="13"/>
  </w:num>
  <w:num w:numId="21">
    <w:abstractNumId w:val="5"/>
  </w:num>
  <w:num w:numId="22">
    <w:abstractNumId w:val="17"/>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7F1BF5"/>
    <w:rsid w:val="000E68FB"/>
    <w:rsid w:val="00137D24"/>
    <w:rsid w:val="0017082E"/>
    <w:rsid w:val="001E164E"/>
    <w:rsid w:val="00227E26"/>
    <w:rsid w:val="002305EB"/>
    <w:rsid w:val="00283955"/>
    <w:rsid w:val="0028631E"/>
    <w:rsid w:val="0029258D"/>
    <w:rsid w:val="002A7E69"/>
    <w:rsid w:val="002C4C2F"/>
    <w:rsid w:val="002D65D8"/>
    <w:rsid w:val="00344806"/>
    <w:rsid w:val="00362E61"/>
    <w:rsid w:val="003F547E"/>
    <w:rsid w:val="003F5B4E"/>
    <w:rsid w:val="00410A9D"/>
    <w:rsid w:val="0048124A"/>
    <w:rsid w:val="00502A5E"/>
    <w:rsid w:val="00507385"/>
    <w:rsid w:val="00545466"/>
    <w:rsid w:val="00563B3D"/>
    <w:rsid w:val="00567553"/>
    <w:rsid w:val="00593AC3"/>
    <w:rsid w:val="005E18F7"/>
    <w:rsid w:val="005E281B"/>
    <w:rsid w:val="005E29CF"/>
    <w:rsid w:val="006058DF"/>
    <w:rsid w:val="006224F5"/>
    <w:rsid w:val="00624B9F"/>
    <w:rsid w:val="00647CC0"/>
    <w:rsid w:val="006605D5"/>
    <w:rsid w:val="006C21DF"/>
    <w:rsid w:val="00705678"/>
    <w:rsid w:val="0072655F"/>
    <w:rsid w:val="00732D4D"/>
    <w:rsid w:val="00732F3B"/>
    <w:rsid w:val="0078143C"/>
    <w:rsid w:val="007A5739"/>
    <w:rsid w:val="007F1BF5"/>
    <w:rsid w:val="0082274A"/>
    <w:rsid w:val="00864CB1"/>
    <w:rsid w:val="00871198"/>
    <w:rsid w:val="008B0FA7"/>
    <w:rsid w:val="008D0090"/>
    <w:rsid w:val="008D7CEE"/>
    <w:rsid w:val="008F4A9A"/>
    <w:rsid w:val="00941234"/>
    <w:rsid w:val="00941929"/>
    <w:rsid w:val="0097189D"/>
    <w:rsid w:val="009E1ADE"/>
    <w:rsid w:val="00A659C2"/>
    <w:rsid w:val="00A70240"/>
    <w:rsid w:val="00AC66FB"/>
    <w:rsid w:val="00B538CA"/>
    <w:rsid w:val="00B6490D"/>
    <w:rsid w:val="00C146AE"/>
    <w:rsid w:val="00C572FB"/>
    <w:rsid w:val="00C96D6E"/>
    <w:rsid w:val="00CA7580"/>
    <w:rsid w:val="00CA79F9"/>
    <w:rsid w:val="00CC2EB0"/>
    <w:rsid w:val="00CD2ACF"/>
    <w:rsid w:val="00CF41A7"/>
    <w:rsid w:val="00D32732"/>
    <w:rsid w:val="00D40B79"/>
    <w:rsid w:val="00D90C94"/>
    <w:rsid w:val="00DA2167"/>
    <w:rsid w:val="00DB6693"/>
    <w:rsid w:val="00DF0B7B"/>
    <w:rsid w:val="00DF2C9B"/>
    <w:rsid w:val="00E45CA7"/>
    <w:rsid w:val="00E51A28"/>
    <w:rsid w:val="00E85129"/>
    <w:rsid w:val="00E97DC5"/>
    <w:rsid w:val="00EB3579"/>
    <w:rsid w:val="00EE14F5"/>
    <w:rsid w:val="00F00275"/>
    <w:rsid w:val="00F10907"/>
    <w:rsid w:val="00F46159"/>
    <w:rsid w:val="00F84108"/>
    <w:rsid w:val="00FA367E"/>
    <w:rsid w:val="00FA683C"/>
    <w:rsid w:val="00FE46B1"/>
    <w:rsid w:val="00FF271D"/>
    <w:rsid w:val="00FF3C8A"/>
    <w:rsid w:val="1B4F7E60"/>
    <w:rsid w:val="224A7E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385"/>
    <w:pPr>
      <w:spacing w:after="200" w:line="276" w:lineRule="auto"/>
    </w:pPr>
    <w:rPr>
      <w:sz w:val="22"/>
      <w:szCs w:val="22"/>
      <w:lang w:val="en-US" w:eastAsia="en-US"/>
    </w:rPr>
  </w:style>
  <w:style w:type="paragraph" w:styleId="Heading5">
    <w:name w:val="heading 5"/>
    <w:basedOn w:val="Normal"/>
    <w:link w:val="Heading5Char"/>
    <w:autoRedefine/>
    <w:uiPriority w:val="9"/>
    <w:qFormat/>
    <w:rsid w:val="0050738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sid w:val="00507385"/>
    <w:pPr>
      <w:spacing w:after="0" w:line="240" w:lineRule="auto"/>
    </w:pPr>
    <w:rPr>
      <w:rFonts w:ascii="Tahoma" w:hAnsi="Tahoma" w:cs="Tahoma"/>
      <w:sz w:val="16"/>
      <w:szCs w:val="16"/>
    </w:rPr>
  </w:style>
  <w:style w:type="character" w:styleId="Emphasis">
    <w:name w:val="Emphasis"/>
    <w:basedOn w:val="DefaultParagraphFont"/>
    <w:autoRedefine/>
    <w:uiPriority w:val="20"/>
    <w:qFormat/>
    <w:rsid w:val="00507385"/>
    <w:rPr>
      <w:i/>
      <w:iCs/>
    </w:rPr>
  </w:style>
  <w:style w:type="paragraph" w:styleId="Footer">
    <w:name w:val="footer"/>
    <w:basedOn w:val="Normal"/>
    <w:link w:val="FooterChar"/>
    <w:autoRedefine/>
    <w:uiPriority w:val="99"/>
    <w:semiHidden/>
    <w:unhideWhenUsed/>
    <w:qFormat/>
    <w:rsid w:val="00507385"/>
    <w:pPr>
      <w:tabs>
        <w:tab w:val="center" w:pos="4680"/>
        <w:tab w:val="right" w:pos="9360"/>
      </w:tabs>
      <w:spacing w:after="0" w:line="240" w:lineRule="auto"/>
    </w:pPr>
  </w:style>
  <w:style w:type="paragraph" w:styleId="Header">
    <w:name w:val="header"/>
    <w:basedOn w:val="Normal"/>
    <w:link w:val="HeaderChar"/>
    <w:autoRedefine/>
    <w:uiPriority w:val="99"/>
    <w:semiHidden/>
    <w:unhideWhenUsed/>
    <w:qFormat/>
    <w:rsid w:val="00507385"/>
    <w:pPr>
      <w:tabs>
        <w:tab w:val="center" w:pos="4680"/>
        <w:tab w:val="right" w:pos="9360"/>
      </w:tabs>
      <w:spacing w:after="0" w:line="240" w:lineRule="auto"/>
    </w:pPr>
  </w:style>
  <w:style w:type="paragraph" w:styleId="NormalWeb">
    <w:name w:val="Normal (Web)"/>
    <w:basedOn w:val="Normal"/>
    <w:autoRedefine/>
    <w:uiPriority w:val="99"/>
    <w:unhideWhenUsed/>
    <w:qFormat/>
    <w:rsid w:val="005073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autoRedefine/>
    <w:uiPriority w:val="22"/>
    <w:qFormat/>
    <w:rsid w:val="00507385"/>
    <w:rPr>
      <w:b/>
      <w:bCs/>
    </w:rPr>
  </w:style>
  <w:style w:type="paragraph" w:styleId="ListParagraph">
    <w:name w:val="List Paragraph"/>
    <w:basedOn w:val="Normal"/>
    <w:autoRedefine/>
    <w:uiPriority w:val="34"/>
    <w:qFormat/>
    <w:rsid w:val="00507385"/>
    <w:pPr>
      <w:ind w:left="720"/>
      <w:contextualSpacing/>
    </w:pPr>
  </w:style>
  <w:style w:type="character" w:customStyle="1" w:styleId="HeaderChar">
    <w:name w:val="Header Char"/>
    <w:basedOn w:val="DefaultParagraphFont"/>
    <w:link w:val="Header"/>
    <w:uiPriority w:val="99"/>
    <w:semiHidden/>
    <w:qFormat/>
    <w:rsid w:val="00507385"/>
  </w:style>
  <w:style w:type="character" w:customStyle="1" w:styleId="FooterChar">
    <w:name w:val="Footer Char"/>
    <w:basedOn w:val="DefaultParagraphFont"/>
    <w:link w:val="Footer"/>
    <w:autoRedefine/>
    <w:uiPriority w:val="99"/>
    <w:semiHidden/>
    <w:qFormat/>
    <w:rsid w:val="00507385"/>
  </w:style>
  <w:style w:type="character" w:customStyle="1" w:styleId="BalloonTextChar">
    <w:name w:val="Balloon Text Char"/>
    <w:basedOn w:val="DefaultParagraphFont"/>
    <w:link w:val="BalloonText"/>
    <w:uiPriority w:val="99"/>
    <w:semiHidden/>
    <w:qFormat/>
    <w:rsid w:val="00507385"/>
    <w:rPr>
      <w:rFonts w:ascii="Tahoma" w:hAnsi="Tahoma" w:cs="Tahoma"/>
      <w:sz w:val="16"/>
      <w:szCs w:val="16"/>
    </w:rPr>
  </w:style>
  <w:style w:type="paragraph" w:styleId="NoSpacing">
    <w:name w:val="No Spacing"/>
    <w:basedOn w:val="Normal"/>
    <w:autoRedefine/>
    <w:uiPriority w:val="1"/>
    <w:qFormat/>
    <w:rsid w:val="005073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TopofForm1">
    <w:name w:val="z-Top of Form1"/>
    <w:basedOn w:val="Normal"/>
    <w:next w:val="Normal"/>
    <w:link w:val="z-TopofFormChar"/>
    <w:autoRedefine/>
    <w:uiPriority w:val="99"/>
    <w:semiHidden/>
    <w:unhideWhenUsed/>
    <w:qFormat/>
    <w:rsid w:val="0050738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autoRedefine/>
    <w:uiPriority w:val="99"/>
    <w:semiHidden/>
    <w:qFormat/>
    <w:rsid w:val="00507385"/>
    <w:rPr>
      <w:rFonts w:ascii="Arial" w:eastAsia="Times New Roman" w:hAnsi="Arial" w:cs="Arial"/>
      <w:vanish/>
      <w:sz w:val="16"/>
      <w:szCs w:val="16"/>
    </w:rPr>
  </w:style>
  <w:style w:type="character" w:customStyle="1" w:styleId="Heading5Char">
    <w:name w:val="Heading 5 Char"/>
    <w:basedOn w:val="DefaultParagraphFont"/>
    <w:link w:val="Heading5"/>
    <w:autoRedefine/>
    <w:uiPriority w:val="9"/>
    <w:rsid w:val="00507385"/>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5">
    <w:name w:val="heading 5"/>
    <w:basedOn w:val="Normal"/>
    <w:link w:val="Heading5Char"/>
    <w:autoRedefine/>
    <w:uiPriority w:val="9"/>
    <w:qFormat/>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pPr>
      <w:spacing w:after="0" w:line="240" w:lineRule="auto"/>
    </w:pPr>
    <w:rPr>
      <w:rFonts w:ascii="Tahoma" w:hAnsi="Tahoma" w:cs="Tahoma"/>
      <w:sz w:val="16"/>
      <w:szCs w:val="16"/>
    </w:rPr>
  </w:style>
  <w:style w:type="character" w:styleId="Emphasis">
    <w:name w:val="Emphasis"/>
    <w:basedOn w:val="DefaultParagraphFont"/>
    <w:autoRedefine/>
    <w:uiPriority w:val="20"/>
    <w:qFormat/>
    <w:rPr>
      <w:i/>
      <w:iCs/>
    </w:rPr>
  </w:style>
  <w:style w:type="paragraph" w:styleId="Footer">
    <w:name w:val="footer"/>
    <w:basedOn w:val="Normal"/>
    <w:link w:val="FooterChar"/>
    <w:autoRedefine/>
    <w:uiPriority w:val="99"/>
    <w:semiHidden/>
    <w:unhideWhenUsed/>
    <w:qFormat/>
    <w:pPr>
      <w:tabs>
        <w:tab w:val="center" w:pos="4680"/>
        <w:tab w:val="right" w:pos="9360"/>
      </w:tabs>
      <w:spacing w:after="0" w:line="240" w:lineRule="auto"/>
    </w:pPr>
  </w:style>
  <w:style w:type="paragraph" w:styleId="Header">
    <w:name w:val="header"/>
    <w:basedOn w:val="Normal"/>
    <w:link w:val="HeaderChar"/>
    <w:autoRedefine/>
    <w:uiPriority w:val="99"/>
    <w:semiHidden/>
    <w:unhideWhenUsed/>
    <w:qFormat/>
    <w:pPr>
      <w:tabs>
        <w:tab w:val="center" w:pos="4680"/>
        <w:tab w:val="right" w:pos="9360"/>
      </w:tabs>
      <w:spacing w:after="0" w:line="240" w:lineRule="auto"/>
    </w:p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autoRedefine/>
    <w:uiPriority w:val="22"/>
    <w:qFormat/>
    <w:rPr>
      <w:b/>
      <w:bCs/>
    </w:rPr>
  </w:style>
  <w:style w:type="paragraph" w:styleId="ListParagraph">
    <w:name w:val="List Paragraph"/>
    <w:basedOn w:val="Normal"/>
    <w:autoRedefine/>
    <w:uiPriority w:val="34"/>
    <w:qFormat/>
    <w:pPr>
      <w:ind w:left="720"/>
      <w:contextualSpacing/>
    </w:p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autoRedefine/>
    <w:uiPriority w:val="99"/>
    <w:semiHidden/>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NoSpacing">
    <w:name w:val="No Spacing"/>
    <w:basedOn w:val="Normal"/>
    <w:autoRedefine/>
    <w:uiPriority w:val="1"/>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TopofForm1">
    <w:name w:val="z-Top of Form1"/>
    <w:basedOn w:val="Normal"/>
    <w:next w:val="Normal"/>
    <w:link w:val="z-TopofFormChar"/>
    <w:autoRedefine/>
    <w:uiPriority w:val="99"/>
    <w:semiHidden/>
    <w:unhideWhenUsed/>
    <w:qFormat/>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1"/>
    <w:autoRedefine/>
    <w:uiPriority w:val="99"/>
    <w:semiHidden/>
    <w:qFormat/>
    <w:rPr>
      <w:rFonts w:ascii="Arial" w:eastAsia="Times New Roman" w:hAnsi="Arial" w:cs="Arial"/>
      <w:vanish/>
      <w:sz w:val="16"/>
      <w:szCs w:val="16"/>
    </w:rPr>
  </w:style>
  <w:style w:type="character" w:customStyle="1" w:styleId="Heading5Char">
    <w:name w:val="Heading 5 Char"/>
    <w:basedOn w:val="DefaultParagraphFont"/>
    <w:link w:val="Heading5"/>
    <w:autoRedefine/>
    <w:uiPriority w:val="9"/>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jptonline.org/AbstractView.aspx?PID=2012-5-12-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39F8D1-C9B5-4CB2-9B2D-FCE0E5837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dc:creator>
  <cp:lastModifiedBy>RAMANA REDDY</cp:lastModifiedBy>
  <cp:revision>4</cp:revision>
  <dcterms:created xsi:type="dcterms:W3CDTF">2024-05-03T17:36:00Z</dcterms:created>
  <dcterms:modified xsi:type="dcterms:W3CDTF">2024-05-04T08:46:00Z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8FF65FE26855449D83C1DE3AFDC652AC_13</vt:lpwstr>
  </property>
</Properties>
</file>