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AEE8E" w14:textId="77777777" w:rsidR="008170C0" w:rsidRPr="00832940" w:rsidRDefault="002879BC">
      <w:pPr>
        <w:pStyle w:val="Heading1"/>
        <w:ind w:left="921"/>
      </w:pPr>
      <w:bookmarkStart w:id="0" w:name="_Hlk163051013"/>
      <w:bookmarkEnd w:id="0"/>
      <w:r w:rsidRPr="00832940">
        <w:t>MASTER</w:t>
      </w:r>
      <w:r w:rsidRPr="00832940">
        <w:rPr>
          <w:spacing w:val="2"/>
        </w:rPr>
        <w:t xml:space="preserve"> </w:t>
      </w:r>
      <w:r w:rsidRPr="00832940">
        <w:t xml:space="preserve">THESIS </w:t>
      </w:r>
      <w:r w:rsidRPr="00832940">
        <w:rPr>
          <w:spacing w:val="-5"/>
        </w:rPr>
        <w:t>ON</w:t>
      </w:r>
    </w:p>
    <w:p w14:paraId="39FE7B8D" w14:textId="1C3B43C3" w:rsidR="008170C0" w:rsidRPr="00832940" w:rsidRDefault="00DE0D6C">
      <w:pPr>
        <w:spacing w:before="263" w:line="276" w:lineRule="auto"/>
        <w:ind w:left="902" w:right="1477" w:hanging="5"/>
        <w:jc w:val="center"/>
        <w:rPr>
          <w:b/>
          <w:sz w:val="36"/>
        </w:rPr>
      </w:pPr>
      <w:bookmarkStart w:id="1" w:name="_Hlk164961155"/>
      <w:r w:rsidRPr="00DE0D6C">
        <w:rPr>
          <w:b/>
          <w:sz w:val="36"/>
        </w:rPr>
        <w:t>FUTURE OF ARTIFICIAL INTELLIGENCE IN FINANCIAL TECHNOLOGY</w:t>
      </w:r>
    </w:p>
    <w:bookmarkEnd w:id="1"/>
    <w:p w14:paraId="72D6B260" w14:textId="77777777" w:rsidR="008170C0" w:rsidRPr="00832940" w:rsidRDefault="002879BC">
      <w:pPr>
        <w:spacing w:before="193" w:line="424" w:lineRule="auto"/>
        <w:ind w:left="916" w:right="1496"/>
        <w:jc w:val="center"/>
        <w:rPr>
          <w:sz w:val="28"/>
        </w:rPr>
      </w:pPr>
      <w:r w:rsidRPr="00832940">
        <w:rPr>
          <w:sz w:val="28"/>
        </w:rPr>
        <w:t>FOR</w:t>
      </w:r>
      <w:r w:rsidRPr="00832940">
        <w:rPr>
          <w:spacing w:val="-6"/>
          <w:sz w:val="28"/>
        </w:rPr>
        <w:t xml:space="preserve"> </w:t>
      </w:r>
      <w:r w:rsidRPr="00832940">
        <w:rPr>
          <w:sz w:val="28"/>
        </w:rPr>
        <w:t>THE</w:t>
      </w:r>
      <w:r w:rsidRPr="00832940">
        <w:rPr>
          <w:spacing w:val="-9"/>
          <w:sz w:val="28"/>
        </w:rPr>
        <w:t xml:space="preserve"> </w:t>
      </w:r>
      <w:r w:rsidRPr="00832940">
        <w:rPr>
          <w:sz w:val="28"/>
        </w:rPr>
        <w:t>PARTIAL</w:t>
      </w:r>
      <w:r w:rsidRPr="00832940">
        <w:rPr>
          <w:spacing w:val="-9"/>
          <w:sz w:val="28"/>
        </w:rPr>
        <w:t xml:space="preserve"> </w:t>
      </w:r>
      <w:r w:rsidRPr="00832940">
        <w:rPr>
          <w:sz w:val="28"/>
        </w:rPr>
        <w:t>FULFILLMENT</w:t>
      </w:r>
      <w:r w:rsidRPr="00832940">
        <w:rPr>
          <w:spacing w:val="-9"/>
          <w:sz w:val="28"/>
        </w:rPr>
        <w:t xml:space="preserve"> </w:t>
      </w:r>
      <w:r w:rsidRPr="00832940">
        <w:rPr>
          <w:sz w:val="28"/>
        </w:rPr>
        <w:t>OF</w:t>
      </w:r>
      <w:r w:rsidRPr="00832940">
        <w:rPr>
          <w:spacing w:val="-9"/>
          <w:sz w:val="28"/>
        </w:rPr>
        <w:t xml:space="preserve"> </w:t>
      </w:r>
      <w:r w:rsidRPr="00832940">
        <w:rPr>
          <w:sz w:val="28"/>
        </w:rPr>
        <w:t>THE</w:t>
      </w:r>
      <w:r w:rsidRPr="00832940">
        <w:rPr>
          <w:spacing w:val="-9"/>
          <w:sz w:val="28"/>
        </w:rPr>
        <w:t xml:space="preserve"> </w:t>
      </w:r>
      <w:r w:rsidRPr="00832940">
        <w:rPr>
          <w:sz w:val="28"/>
        </w:rPr>
        <w:t>REQUIREMENT FOR THE AWARD OF</w:t>
      </w:r>
    </w:p>
    <w:p w14:paraId="31860B21" w14:textId="77777777" w:rsidR="008170C0" w:rsidRPr="00832940" w:rsidRDefault="002879BC">
      <w:pPr>
        <w:spacing w:line="320" w:lineRule="exact"/>
        <w:ind w:left="916" w:right="1500"/>
        <w:jc w:val="center"/>
        <w:rPr>
          <w:sz w:val="28"/>
        </w:rPr>
      </w:pPr>
      <w:r w:rsidRPr="00832940">
        <w:rPr>
          <w:sz w:val="28"/>
        </w:rPr>
        <w:t>MASTER</w:t>
      </w:r>
      <w:r w:rsidRPr="00832940">
        <w:rPr>
          <w:spacing w:val="-7"/>
          <w:sz w:val="28"/>
        </w:rPr>
        <w:t xml:space="preserve"> </w:t>
      </w:r>
      <w:r w:rsidRPr="00832940">
        <w:rPr>
          <w:sz w:val="28"/>
        </w:rPr>
        <w:t>OF</w:t>
      </w:r>
      <w:r w:rsidRPr="00832940">
        <w:rPr>
          <w:spacing w:val="-12"/>
          <w:sz w:val="28"/>
        </w:rPr>
        <w:t xml:space="preserve"> </w:t>
      </w:r>
      <w:r w:rsidRPr="00832940">
        <w:rPr>
          <w:sz w:val="28"/>
        </w:rPr>
        <w:t>BUSINESS</w:t>
      </w:r>
      <w:r w:rsidRPr="00832940">
        <w:rPr>
          <w:spacing w:val="-8"/>
          <w:sz w:val="28"/>
        </w:rPr>
        <w:t xml:space="preserve"> </w:t>
      </w:r>
      <w:r w:rsidRPr="00832940">
        <w:rPr>
          <w:spacing w:val="-2"/>
          <w:sz w:val="28"/>
        </w:rPr>
        <w:t>ADMINISTRATION</w:t>
      </w:r>
    </w:p>
    <w:p w14:paraId="7E65CD5F" w14:textId="77777777" w:rsidR="008170C0" w:rsidRPr="00832940" w:rsidRDefault="008170C0">
      <w:pPr>
        <w:pStyle w:val="BodyText"/>
        <w:rPr>
          <w:sz w:val="28"/>
        </w:rPr>
      </w:pPr>
    </w:p>
    <w:p w14:paraId="2284B44B" w14:textId="77777777" w:rsidR="008170C0" w:rsidRPr="00832940" w:rsidRDefault="008170C0">
      <w:pPr>
        <w:pStyle w:val="BodyText"/>
        <w:spacing w:before="177"/>
        <w:rPr>
          <w:sz w:val="28"/>
        </w:rPr>
      </w:pPr>
    </w:p>
    <w:p w14:paraId="5805619C" w14:textId="77777777" w:rsidR="008170C0" w:rsidRPr="00832940" w:rsidRDefault="002879BC">
      <w:pPr>
        <w:ind w:left="916" w:right="1497"/>
        <w:jc w:val="center"/>
        <w:rPr>
          <w:sz w:val="28"/>
        </w:rPr>
      </w:pPr>
      <w:r w:rsidRPr="00832940">
        <w:rPr>
          <w:sz w:val="28"/>
        </w:rPr>
        <w:t>UNDER</w:t>
      </w:r>
      <w:r w:rsidRPr="00832940">
        <w:rPr>
          <w:spacing w:val="-7"/>
          <w:sz w:val="28"/>
        </w:rPr>
        <w:t xml:space="preserve"> </w:t>
      </w:r>
      <w:r w:rsidRPr="00832940">
        <w:rPr>
          <w:sz w:val="28"/>
        </w:rPr>
        <w:t>THE</w:t>
      </w:r>
      <w:r w:rsidRPr="00832940">
        <w:rPr>
          <w:spacing w:val="-9"/>
          <w:sz w:val="28"/>
        </w:rPr>
        <w:t xml:space="preserve"> </w:t>
      </w:r>
      <w:r w:rsidRPr="00832940">
        <w:rPr>
          <w:sz w:val="28"/>
        </w:rPr>
        <w:t>GUIDANCE</w:t>
      </w:r>
      <w:r w:rsidRPr="00832940">
        <w:rPr>
          <w:spacing w:val="-9"/>
          <w:sz w:val="28"/>
        </w:rPr>
        <w:t xml:space="preserve"> </w:t>
      </w:r>
      <w:r w:rsidRPr="00832940">
        <w:rPr>
          <w:spacing w:val="-5"/>
          <w:sz w:val="28"/>
        </w:rPr>
        <w:t>OF</w:t>
      </w:r>
    </w:p>
    <w:p w14:paraId="617E78A2" w14:textId="54D9BC12" w:rsidR="008170C0" w:rsidRPr="00832940" w:rsidRDefault="002879BC">
      <w:pPr>
        <w:pStyle w:val="Heading7"/>
        <w:spacing w:before="250" w:line="424" w:lineRule="auto"/>
        <w:ind w:left="2906" w:right="3490"/>
      </w:pPr>
      <w:r w:rsidRPr="00832940">
        <w:t>Prof.</w:t>
      </w:r>
      <w:r w:rsidRPr="00832940">
        <w:rPr>
          <w:spacing w:val="-13"/>
        </w:rPr>
        <w:t xml:space="preserve"> </w:t>
      </w:r>
      <w:r w:rsidRPr="00832940">
        <w:t>(Dr.)</w:t>
      </w:r>
      <w:r w:rsidRPr="00832940">
        <w:rPr>
          <w:spacing w:val="-16"/>
        </w:rPr>
        <w:t xml:space="preserve"> </w:t>
      </w:r>
      <w:r w:rsidR="00E95211" w:rsidRPr="00832940">
        <w:t xml:space="preserve">JAGRITI GUPTA </w:t>
      </w:r>
      <w:r w:rsidRPr="00832940">
        <w:t>Professor : SOB</w:t>
      </w:r>
    </w:p>
    <w:p w14:paraId="4BE6CC52" w14:textId="77777777" w:rsidR="008170C0" w:rsidRPr="00832940" w:rsidRDefault="002879BC">
      <w:pPr>
        <w:spacing w:before="3"/>
        <w:ind w:left="920" w:right="1496"/>
        <w:jc w:val="center"/>
        <w:rPr>
          <w:sz w:val="28"/>
        </w:rPr>
      </w:pPr>
      <w:r w:rsidRPr="00832940">
        <w:rPr>
          <w:sz w:val="28"/>
        </w:rPr>
        <w:t>Galgotias</w:t>
      </w:r>
      <w:r w:rsidRPr="00832940">
        <w:rPr>
          <w:spacing w:val="-10"/>
          <w:sz w:val="28"/>
        </w:rPr>
        <w:t xml:space="preserve"> </w:t>
      </w:r>
      <w:r w:rsidRPr="00832940">
        <w:rPr>
          <w:spacing w:val="-2"/>
          <w:sz w:val="28"/>
        </w:rPr>
        <w:t>University</w:t>
      </w:r>
    </w:p>
    <w:p w14:paraId="70394E16" w14:textId="77777777" w:rsidR="008170C0" w:rsidRPr="00832940" w:rsidRDefault="008170C0">
      <w:pPr>
        <w:pStyle w:val="BodyText"/>
        <w:rPr>
          <w:sz w:val="28"/>
        </w:rPr>
      </w:pPr>
    </w:p>
    <w:p w14:paraId="61759C33" w14:textId="77777777" w:rsidR="008170C0" w:rsidRPr="00832940" w:rsidRDefault="008170C0">
      <w:pPr>
        <w:pStyle w:val="BodyText"/>
        <w:spacing w:before="171"/>
        <w:rPr>
          <w:sz w:val="28"/>
        </w:rPr>
      </w:pPr>
    </w:p>
    <w:p w14:paraId="77F63441" w14:textId="0B9B9A3F" w:rsidR="008170C0" w:rsidRPr="00832940" w:rsidRDefault="002879BC">
      <w:pPr>
        <w:ind w:left="916" w:right="1500"/>
        <w:jc w:val="center"/>
        <w:rPr>
          <w:sz w:val="28"/>
        </w:rPr>
      </w:pPr>
      <w:r w:rsidRPr="00832940">
        <w:rPr>
          <w:sz w:val="28"/>
        </w:rPr>
        <w:t>SUBMITTED</w:t>
      </w:r>
      <w:r w:rsidRPr="00832940">
        <w:rPr>
          <w:spacing w:val="-15"/>
          <w:sz w:val="28"/>
        </w:rPr>
        <w:t xml:space="preserve"> </w:t>
      </w:r>
      <w:proofErr w:type="gramStart"/>
      <w:r w:rsidRPr="00832940">
        <w:rPr>
          <w:spacing w:val="-5"/>
          <w:sz w:val="28"/>
        </w:rPr>
        <w:t>BY</w:t>
      </w:r>
      <w:r w:rsidR="00345B35">
        <w:rPr>
          <w:spacing w:val="-5"/>
          <w:sz w:val="28"/>
        </w:rPr>
        <w:t xml:space="preserve"> :</w:t>
      </w:r>
      <w:proofErr w:type="gramEnd"/>
      <w:r w:rsidR="00345B35">
        <w:rPr>
          <w:spacing w:val="-5"/>
          <w:sz w:val="28"/>
        </w:rPr>
        <w:t xml:space="preserve">- </w:t>
      </w:r>
      <w:r w:rsidR="00345B35" w:rsidRPr="00345B35">
        <w:rPr>
          <w:spacing w:val="-5"/>
          <w:sz w:val="28"/>
        </w:rPr>
        <w:t>KRATIK GUPTA</w:t>
      </w:r>
    </w:p>
    <w:p w14:paraId="11D3D066" w14:textId="4971FBC6" w:rsidR="008170C0" w:rsidRPr="00345B35" w:rsidRDefault="002879BC" w:rsidP="00345B35">
      <w:pPr>
        <w:pStyle w:val="TableParagraph"/>
        <w:spacing w:before="131"/>
        <w:rPr>
          <w:spacing w:val="-2"/>
          <w:sz w:val="28"/>
          <w:szCs w:val="28"/>
        </w:rPr>
      </w:pPr>
      <w:r w:rsidRPr="00345B35">
        <w:rPr>
          <w:sz w:val="28"/>
          <w:szCs w:val="28"/>
        </w:rPr>
        <w:t xml:space="preserve">                                      </w:t>
      </w:r>
      <w:r w:rsidR="00345B35" w:rsidRPr="00345B35">
        <w:rPr>
          <w:spacing w:val="-2"/>
          <w:sz w:val="28"/>
          <w:szCs w:val="28"/>
        </w:rPr>
        <w:t xml:space="preserve"> </w:t>
      </w:r>
      <w:proofErr w:type="gramStart"/>
      <w:r w:rsidR="00345B35" w:rsidRPr="00345B35">
        <w:rPr>
          <w:spacing w:val="-2"/>
          <w:sz w:val="28"/>
          <w:szCs w:val="28"/>
        </w:rPr>
        <w:t>A</w:t>
      </w:r>
      <w:r w:rsidR="00DE0D6C">
        <w:rPr>
          <w:spacing w:val="-2"/>
          <w:sz w:val="28"/>
          <w:szCs w:val="28"/>
        </w:rPr>
        <w:t>d</w:t>
      </w:r>
      <w:r w:rsidR="00345B35" w:rsidRPr="00345B35">
        <w:rPr>
          <w:spacing w:val="-2"/>
          <w:sz w:val="28"/>
          <w:szCs w:val="28"/>
        </w:rPr>
        <w:t>mission  No.</w:t>
      </w:r>
      <w:proofErr w:type="gramEnd"/>
      <w:r w:rsidR="00345B35" w:rsidRPr="00345B35">
        <w:rPr>
          <w:spacing w:val="-2"/>
          <w:sz w:val="28"/>
          <w:szCs w:val="28"/>
        </w:rPr>
        <w:t xml:space="preserve"> :-  22GSOB2010316</w:t>
      </w:r>
    </w:p>
    <w:p w14:paraId="1E931B79" w14:textId="77777777" w:rsidR="00DE0D6C" w:rsidRDefault="00DE0D6C">
      <w:pPr>
        <w:pStyle w:val="BodyText"/>
        <w:spacing w:before="7"/>
        <w:rPr>
          <w:sz w:val="18"/>
        </w:rPr>
      </w:pPr>
    </w:p>
    <w:p w14:paraId="4DCDA06C" w14:textId="37516D02" w:rsidR="00DE0D6C" w:rsidRPr="00DE0D6C" w:rsidRDefault="00DE0D6C">
      <w:pPr>
        <w:pStyle w:val="BodyText"/>
        <w:spacing w:before="7"/>
        <w:rPr>
          <w:sz w:val="28"/>
          <w:szCs w:val="28"/>
        </w:rPr>
      </w:pPr>
      <w:r>
        <w:rPr>
          <w:sz w:val="18"/>
        </w:rPr>
        <w:t xml:space="preserve">                                                            </w:t>
      </w:r>
      <w:r w:rsidRPr="00DE0D6C">
        <w:rPr>
          <w:sz w:val="28"/>
          <w:szCs w:val="28"/>
        </w:rPr>
        <w:t xml:space="preserve">   Enrollment </w:t>
      </w:r>
      <w:proofErr w:type="gramStart"/>
      <w:r w:rsidRPr="00DE0D6C">
        <w:rPr>
          <w:sz w:val="28"/>
          <w:szCs w:val="28"/>
        </w:rPr>
        <w:t>no.:-</w:t>
      </w:r>
      <w:proofErr w:type="gramEnd"/>
      <w:r w:rsidRPr="00DE0D6C">
        <w:rPr>
          <w:sz w:val="28"/>
          <w:szCs w:val="28"/>
        </w:rPr>
        <w:t xml:space="preserve"> 22042010289</w:t>
      </w:r>
    </w:p>
    <w:p w14:paraId="0A3107D1" w14:textId="77777777" w:rsidR="00DE0D6C" w:rsidRDefault="00DE0D6C">
      <w:pPr>
        <w:pStyle w:val="BodyText"/>
        <w:spacing w:before="7"/>
        <w:rPr>
          <w:sz w:val="18"/>
        </w:rPr>
      </w:pPr>
    </w:p>
    <w:p w14:paraId="71A0AD22" w14:textId="77777777" w:rsidR="00DE0D6C" w:rsidRDefault="00DE0D6C">
      <w:pPr>
        <w:pStyle w:val="BodyText"/>
        <w:spacing w:before="7"/>
        <w:rPr>
          <w:sz w:val="18"/>
        </w:rPr>
      </w:pPr>
    </w:p>
    <w:p w14:paraId="0ADD9E0F" w14:textId="77777777" w:rsidR="00DE0D6C" w:rsidRDefault="00DE0D6C">
      <w:pPr>
        <w:pStyle w:val="BodyText"/>
        <w:spacing w:before="7"/>
        <w:rPr>
          <w:sz w:val="18"/>
        </w:rPr>
      </w:pPr>
    </w:p>
    <w:p w14:paraId="05EE99F2" w14:textId="3C1EF65A" w:rsidR="008170C0" w:rsidRPr="00832940" w:rsidRDefault="002879BC">
      <w:pPr>
        <w:pStyle w:val="BodyText"/>
        <w:spacing w:before="7"/>
        <w:rPr>
          <w:sz w:val="18"/>
        </w:rPr>
      </w:pPr>
      <w:r w:rsidRPr="00832940">
        <w:rPr>
          <w:noProof/>
        </w:rPr>
        <w:drawing>
          <wp:anchor distT="0" distB="0" distL="0" distR="0" simplePos="0" relativeHeight="251681792" behindDoc="1" locked="0" layoutInCell="1" allowOverlap="1" wp14:anchorId="6D0C0288" wp14:editId="00CA0908">
            <wp:simplePos x="0" y="0"/>
            <wp:positionH relativeFrom="page">
              <wp:posOffset>2353112</wp:posOffset>
            </wp:positionH>
            <wp:positionV relativeFrom="paragraph">
              <wp:posOffset>151627</wp:posOffset>
            </wp:positionV>
            <wp:extent cx="3060016" cy="114233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060016" cy="1142333"/>
                    </a:xfrm>
                    <a:prstGeom prst="rect">
                      <a:avLst/>
                    </a:prstGeom>
                  </pic:spPr>
                </pic:pic>
              </a:graphicData>
            </a:graphic>
          </wp:anchor>
        </w:drawing>
      </w:r>
    </w:p>
    <w:p w14:paraId="2D9497EE" w14:textId="77777777" w:rsidR="008170C0" w:rsidRPr="00832940" w:rsidRDefault="008170C0">
      <w:pPr>
        <w:pStyle w:val="BodyText"/>
        <w:spacing w:before="160"/>
        <w:rPr>
          <w:sz w:val="28"/>
        </w:rPr>
      </w:pPr>
    </w:p>
    <w:p w14:paraId="427369A8" w14:textId="77777777" w:rsidR="00DE0D6C" w:rsidRDefault="00DE0D6C">
      <w:pPr>
        <w:ind w:left="916" w:right="1496"/>
        <w:jc w:val="center"/>
        <w:rPr>
          <w:sz w:val="32"/>
        </w:rPr>
      </w:pPr>
    </w:p>
    <w:p w14:paraId="38955616" w14:textId="49CFC2DD" w:rsidR="008170C0" w:rsidRPr="00832940" w:rsidRDefault="002879BC">
      <w:pPr>
        <w:ind w:left="916" w:right="1496"/>
        <w:jc w:val="center"/>
        <w:rPr>
          <w:sz w:val="32"/>
        </w:rPr>
      </w:pPr>
      <w:r w:rsidRPr="00832940">
        <w:rPr>
          <w:sz w:val="32"/>
        </w:rPr>
        <w:t>SCHOOL</w:t>
      </w:r>
      <w:r w:rsidRPr="00832940">
        <w:rPr>
          <w:spacing w:val="-9"/>
          <w:sz w:val="32"/>
        </w:rPr>
        <w:t xml:space="preserve"> </w:t>
      </w:r>
      <w:r w:rsidRPr="00832940">
        <w:rPr>
          <w:sz w:val="32"/>
        </w:rPr>
        <w:t>OF</w:t>
      </w:r>
      <w:r w:rsidRPr="00832940">
        <w:rPr>
          <w:spacing w:val="-5"/>
          <w:sz w:val="32"/>
        </w:rPr>
        <w:t xml:space="preserve"> </w:t>
      </w:r>
      <w:r w:rsidRPr="00832940">
        <w:rPr>
          <w:spacing w:val="-2"/>
          <w:sz w:val="32"/>
        </w:rPr>
        <w:t>BUSINESS</w:t>
      </w:r>
    </w:p>
    <w:p w14:paraId="54144E8D" w14:textId="77777777" w:rsidR="008170C0" w:rsidRPr="00832940" w:rsidRDefault="008170C0">
      <w:pPr>
        <w:jc w:val="center"/>
        <w:rPr>
          <w:sz w:val="32"/>
        </w:rPr>
        <w:sectPr w:rsidR="008170C0" w:rsidRPr="00832940" w:rsidSect="004E3141">
          <w:footerReference w:type="default" r:id="rId9"/>
          <w:type w:val="continuous"/>
          <w:pgSz w:w="12240" w:h="15840"/>
          <w:pgMar w:top="1380" w:right="640" w:bottom="960" w:left="1220" w:header="0" w:footer="777" w:gutter="0"/>
          <w:pgNumType w:start="1"/>
          <w:cols w:space="720"/>
        </w:sectPr>
      </w:pPr>
    </w:p>
    <w:p w14:paraId="2A1658C8" w14:textId="77777777" w:rsidR="008170C0" w:rsidRPr="00832940" w:rsidRDefault="002879BC">
      <w:pPr>
        <w:pStyle w:val="Heading7"/>
        <w:ind w:right="1191"/>
      </w:pPr>
      <w:r w:rsidRPr="00832940">
        <w:rPr>
          <w:spacing w:val="-2"/>
        </w:rPr>
        <w:lastRenderedPageBreak/>
        <w:t>Certificate</w:t>
      </w:r>
    </w:p>
    <w:p w14:paraId="3658B72A" w14:textId="77777777" w:rsidR="008170C0" w:rsidRPr="00832940" w:rsidRDefault="008170C0">
      <w:pPr>
        <w:pStyle w:val="BodyText"/>
        <w:rPr>
          <w:sz w:val="28"/>
        </w:rPr>
      </w:pPr>
    </w:p>
    <w:p w14:paraId="04779D2E" w14:textId="77777777" w:rsidR="008170C0" w:rsidRPr="00832940" w:rsidRDefault="008170C0">
      <w:pPr>
        <w:pStyle w:val="BodyText"/>
        <w:rPr>
          <w:sz w:val="28"/>
        </w:rPr>
      </w:pPr>
    </w:p>
    <w:p w14:paraId="7BD595CB" w14:textId="77777777" w:rsidR="008170C0" w:rsidRPr="00832940" w:rsidRDefault="008170C0">
      <w:pPr>
        <w:pStyle w:val="BodyText"/>
        <w:rPr>
          <w:sz w:val="28"/>
        </w:rPr>
      </w:pPr>
    </w:p>
    <w:p w14:paraId="4BE093C4" w14:textId="77777777" w:rsidR="008170C0" w:rsidRPr="00832940" w:rsidRDefault="008170C0">
      <w:pPr>
        <w:pStyle w:val="BodyText"/>
        <w:spacing w:before="98"/>
        <w:rPr>
          <w:sz w:val="28"/>
        </w:rPr>
      </w:pPr>
    </w:p>
    <w:p w14:paraId="0191AC56" w14:textId="755D3138" w:rsidR="008170C0" w:rsidRPr="00832940" w:rsidRDefault="002879BC">
      <w:pPr>
        <w:pStyle w:val="BodyText"/>
        <w:spacing w:before="1" w:line="360" w:lineRule="auto"/>
        <w:ind w:left="220" w:right="790"/>
        <w:jc w:val="both"/>
      </w:pPr>
      <w:r w:rsidRPr="00832940">
        <w:t>This is to certify that the Master’s Thesis “</w:t>
      </w:r>
      <w:bookmarkStart w:id="2" w:name="_Hlk164961261"/>
      <w:r w:rsidR="00DE0D6C" w:rsidRPr="00DE0D6C">
        <w:t>FUTURE OF ARTIFICIAL INTELLIGENCE IN FINANCIAL TECHNOLOGY</w:t>
      </w:r>
      <w:bookmarkEnd w:id="2"/>
      <w:r w:rsidRPr="00832940">
        <w:t xml:space="preserve">” has been prepared by Mr. </w:t>
      </w:r>
      <w:proofErr w:type="spellStart"/>
      <w:r w:rsidR="00276D4F">
        <w:t>Kratik</w:t>
      </w:r>
      <w:proofErr w:type="spellEnd"/>
      <w:r w:rsidR="00276D4F">
        <w:t xml:space="preserve"> Gupta</w:t>
      </w:r>
      <w:r w:rsidRPr="00832940">
        <w:t xml:space="preserve"> under my supervision and guidance. The project report is submitted towards the partial fulfillment of </w:t>
      </w:r>
      <w:r w:rsidR="00E95211" w:rsidRPr="00832940">
        <w:t>Two-year, full-time</w:t>
      </w:r>
      <w:r w:rsidRPr="00832940">
        <w:t xml:space="preserve"> Master of Business Administration.</w:t>
      </w:r>
    </w:p>
    <w:p w14:paraId="4C8D0275" w14:textId="77777777" w:rsidR="008170C0" w:rsidRPr="00832940" w:rsidRDefault="008170C0">
      <w:pPr>
        <w:pStyle w:val="BodyText"/>
      </w:pPr>
    </w:p>
    <w:p w14:paraId="58A42A94" w14:textId="77777777" w:rsidR="008170C0" w:rsidRPr="00832940" w:rsidRDefault="008170C0">
      <w:pPr>
        <w:pStyle w:val="BodyText"/>
        <w:spacing w:before="265"/>
      </w:pPr>
    </w:p>
    <w:p w14:paraId="2D026089" w14:textId="77777777" w:rsidR="008170C0" w:rsidRPr="00832940" w:rsidRDefault="002879BC">
      <w:pPr>
        <w:pStyle w:val="BodyText"/>
        <w:spacing w:line="535" w:lineRule="auto"/>
        <w:ind w:left="220" w:right="6991"/>
      </w:pPr>
      <w:r w:rsidRPr="00832940">
        <w:t>Name</w:t>
      </w:r>
      <w:r w:rsidRPr="00832940">
        <w:rPr>
          <w:spacing w:val="-3"/>
        </w:rPr>
        <w:t xml:space="preserve"> </w:t>
      </w:r>
      <w:r w:rsidRPr="00832940">
        <w:t>&amp;Signature</w:t>
      </w:r>
      <w:r w:rsidRPr="00832940">
        <w:rPr>
          <w:spacing w:val="-12"/>
        </w:rPr>
        <w:t xml:space="preserve"> </w:t>
      </w:r>
      <w:r w:rsidRPr="00832940">
        <w:t>of</w:t>
      </w:r>
      <w:r w:rsidRPr="00832940">
        <w:rPr>
          <w:spacing w:val="-13"/>
        </w:rPr>
        <w:t xml:space="preserve"> </w:t>
      </w:r>
      <w:r w:rsidRPr="00832940">
        <w:t xml:space="preserve">Faculty </w:t>
      </w:r>
      <w:r w:rsidRPr="00832940">
        <w:rPr>
          <w:spacing w:val="-4"/>
        </w:rPr>
        <w:t>Date</w:t>
      </w:r>
    </w:p>
    <w:p w14:paraId="4F3E2968" w14:textId="77777777" w:rsidR="008170C0" w:rsidRPr="00832940" w:rsidRDefault="008170C0">
      <w:pPr>
        <w:spacing w:line="535" w:lineRule="auto"/>
        <w:sectPr w:rsidR="008170C0" w:rsidRPr="00832940" w:rsidSect="004E3141">
          <w:pgSz w:w="12240" w:h="15840"/>
          <w:pgMar w:top="1360" w:right="640" w:bottom="960" w:left="1220" w:header="0" w:footer="777" w:gutter="0"/>
          <w:cols w:space="720"/>
        </w:sectPr>
      </w:pPr>
    </w:p>
    <w:p w14:paraId="1EC7591E" w14:textId="77777777" w:rsidR="008170C0" w:rsidRPr="00832940" w:rsidRDefault="002879BC">
      <w:pPr>
        <w:pStyle w:val="Heading7"/>
        <w:ind w:left="1127" w:right="1496"/>
      </w:pPr>
      <w:r w:rsidRPr="00832940">
        <w:rPr>
          <w:spacing w:val="-2"/>
        </w:rPr>
        <w:lastRenderedPageBreak/>
        <w:t>Declaration</w:t>
      </w:r>
    </w:p>
    <w:p w14:paraId="60B2A1AC" w14:textId="77777777" w:rsidR="008170C0" w:rsidRPr="00832940" w:rsidRDefault="008170C0">
      <w:pPr>
        <w:pStyle w:val="BodyText"/>
        <w:rPr>
          <w:sz w:val="28"/>
        </w:rPr>
      </w:pPr>
    </w:p>
    <w:p w14:paraId="3FF13227" w14:textId="77777777" w:rsidR="008170C0" w:rsidRPr="00832940" w:rsidRDefault="008170C0">
      <w:pPr>
        <w:pStyle w:val="BodyText"/>
        <w:spacing w:before="176"/>
        <w:rPr>
          <w:sz w:val="28"/>
        </w:rPr>
      </w:pPr>
    </w:p>
    <w:p w14:paraId="4D2ED7A5" w14:textId="5433E375" w:rsidR="008170C0" w:rsidRPr="00DE0D6C" w:rsidRDefault="002879BC" w:rsidP="00DE0D6C">
      <w:pPr>
        <w:spacing w:before="263" w:line="276" w:lineRule="auto"/>
        <w:ind w:left="902" w:right="1477" w:hanging="5"/>
        <w:jc w:val="both"/>
        <w:rPr>
          <w:b/>
          <w:sz w:val="36"/>
        </w:rPr>
      </w:pPr>
      <w:r w:rsidRPr="00832940">
        <w:rPr>
          <w:sz w:val="24"/>
        </w:rPr>
        <w:t xml:space="preserve">I, </w:t>
      </w:r>
      <w:r w:rsidRPr="00832940">
        <w:t xml:space="preserve">Md </w:t>
      </w:r>
      <w:r w:rsidR="00E95211" w:rsidRPr="00832940">
        <w:t>Aquib</w:t>
      </w:r>
      <w:r w:rsidRPr="00832940">
        <w:rPr>
          <w:spacing w:val="-5"/>
          <w:sz w:val="24"/>
        </w:rPr>
        <w:t xml:space="preserve"> </w:t>
      </w:r>
      <w:r w:rsidRPr="00832940">
        <w:rPr>
          <w:sz w:val="24"/>
        </w:rPr>
        <w:t>22GSOB20101</w:t>
      </w:r>
      <w:r w:rsidR="00E95211" w:rsidRPr="00832940">
        <w:rPr>
          <w:sz w:val="24"/>
        </w:rPr>
        <w:t>78</w:t>
      </w:r>
      <w:r w:rsidRPr="00832940">
        <w:rPr>
          <w:sz w:val="24"/>
        </w:rPr>
        <w:t>, student of</w:t>
      </w:r>
      <w:r w:rsidRPr="00832940">
        <w:rPr>
          <w:spacing w:val="-8"/>
          <w:sz w:val="24"/>
        </w:rPr>
        <w:t xml:space="preserve"> </w:t>
      </w:r>
      <w:r w:rsidRPr="00832940">
        <w:rPr>
          <w:sz w:val="24"/>
        </w:rPr>
        <w:t>School</w:t>
      </w:r>
      <w:r w:rsidRPr="00832940">
        <w:rPr>
          <w:spacing w:val="-9"/>
          <w:sz w:val="24"/>
        </w:rPr>
        <w:t xml:space="preserve"> </w:t>
      </w:r>
      <w:r w:rsidRPr="00832940">
        <w:rPr>
          <w:sz w:val="24"/>
        </w:rPr>
        <w:t>of</w:t>
      </w:r>
      <w:r w:rsidRPr="00832940">
        <w:rPr>
          <w:spacing w:val="-8"/>
          <w:sz w:val="24"/>
        </w:rPr>
        <w:t xml:space="preserve"> </w:t>
      </w:r>
      <w:r w:rsidRPr="00832940">
        <w:rPr>
          <w:sz w:val="24"/>
        </w:rPr>
        <w:t>Business, Galgotias</w:t>
      </w:r>
      <w:r w:rsidRPr="00832940">
        <w:rPr>
          <w:spacing w:val="-2"/>
          <w:sz w:val="24"/>
        </w:rPr>
        <w:t xml:space="preserve"> </w:t>
      </w:r>
      <w:r w:rsidRPr="00832940">
        <w:rPr>
          <w:sz w:val="24"/>
        </w:rPr>
        <w:t>University, Greater</w:t>
      </w:r>
      <w:r w:rsidRPr="00832940">
        <w:rPr>
          <w:spacing w:val="-5"/>
          <w:sz w:val="24"/>
        </w:rPr>
        <w:t xml:space="preserve"> </w:t>
      </w:r>
      <w:r w:rsidRPr="00832940">
        <w:rPr>
          <w:sz w:val="24"/>
        </w:rPr>
        <w:t>Noida, here</w:t>
      </w:r>
      <w:r w:rsidRPr="00832940">
        <w:rPr>
          <w:spacing w:val="-3"/>
          <w:sz w:val="24"/>
        </w:rPr>
        <w:t xml:space="preserve"> </w:t>
      </w:r>
      <w:r w:rsidRPr="00832940">
        <w:rPr>
          <w:sz w:val="24"/>
        </w:rPr>
        <w:t>by</w:t>
      </w:r>
      <w:r w:rsidRPr="00832940">
        <w:rPr>
          <w:spacing w:val="-7"/>
          <w:sz w:val="24"/>
        </w:rPr>
        <w:t xml:space="preserve"> </w:t>
      </w:r>
      <w:r w:rsidRPr="00832940">
        <w:rPr>
          <w:sz w:val="24"/>
        </w:rPr>
        <w:t>declare</w:t>
      </w:r>
      <w:r w:rsidRPr="00832940">
        <w:rPr>
          <w:spacing w:val="-3"/>
          <w:sz w:val="24"/>
        </w:rPr>
        <w:t xml:space="preserve"> </w:t>
      </w:r>
      <w:r w:rsidRPr="00832940">
        <w:rPr>
          <w:sz w:val="24"/>
        </w:rPr>
        <w:t>that</w:t>
      </w:r>
      <w:r w:rsidRPr="00832940">
        <w:rPr>
          <w:spacing w:val="-2"/>
          <w:sz w:val="24"/>
        </w:rPr>
        <w:t xml:space="preserve"> </w:t>
      </w:r>
      <w:r w:rsidRPr="00832940">
        <w:rPr>
          <w:sz w:val="24"/>
        </w:rPr>
        <w:t>the</w:t>
      </w:r>
      <w:r w:rsidRPr="00832940">
        <w:rPr>
          <w:spacing w:val="-3"/>
          <w:sz w:val="24"/>
        </w:rPr>
        <w:t xml:space="preserve"> </w:t>
      </w:r>
      <w:r w:rsidRPr="00832940">
        <w:rPr>
          <w:sz w:val="24"/>
        </w:rPr>
        <w:t>Master’s</w:t>
      </w:r>
      <w:r w:rsidRPr="00832940">
        <w:rPr>
          <w:spacing w:val="-5"/>
          <w:sz w:val="24"/>
        </w:rPr>
        <w:t xml:space="preserve"> </w:t>
      </w:r>
      <w:r w:rsidRPr="00832940">
        <w:rPr>
          <w:sz w:val="24"/>
        </w:rPr>
        <w:t>Thesis</w:t>
      </w:r>
      <w:r w:rsidRPr="00832940">
        <w:rPr>
          <w:spacing w:val="-5"/>
          <w:sz w:val="24"/>
        </w:rPr>
        <w:t xml:space="preserve"> </w:t>
      </w:r>
      <w:r w:rsidRPr="00832940">
        <w:rPr>
          <w:sz w:val="24"/>
        </w:rPr>
        <w:t>on</w:t>
      </w:r>
      <w:r w:rsidRPr="00832940">
        <w:rPr>
          <w:spacing w:val="-7"/>
          <w:sz w:val="24"/>
        </w:rPr>
        <w:t xml:space="preserve"> </w:t>
      </w:r>
      <w:r w:rsidRPr="00832940">
        <w:rPr>
          <w:sz w:val="24"/>
        </w:rPr>
        <w:t>“</w:t>
      </w:r>
      <w:r w:rsidR="00DE0D6C" w:rsidRPr="00DE0D6C">
        <w:rPr>
          <w:sz w:val="24"/>
        </w:rPr>
        <w:t>FUTURE OF ARTIFICIAL INTELLIGENCE IN FINANCIAL TECHNOLOGY</w:t>
      </w:r>
      <w:r w:rsidRPr="00832940">
        <w:rPr>
          <w:sz w:val="24"/>
        </w:rPr>
        <w:t>” is an original and</w:t>
      </w:r>
      <w:r w:rsidR="00DE0D6C">
        <w:rPr>
          <w:sz w:val="24"/>
        </w:rPr>
        <w:t xml:space="preserve"> </w:t>
      </w:r>
      <w:r w:rsidRPr="00832940">
        <w:t>authenticated</w:t>
      </w:r>
      <w:r w:rsidRPr="00832940">
        <w:rPr>
          <w:spacing w:val="-2"/>
        </w:rPr>
        <w:t xml:space="preserve"> </w:t>
      </w:r>
      <w:r w:rsidRPr="00832940">
        <w:t>work</w:t>
      </w:r>
      <w:r w:rsidRPr="00832940">
        <w:rPr>
          <w:spacing w:val="-5"/>
        </w:rPr>
        <w:t xml:space="preserve"> </w:t>
      </w:r>
      <w:r w:rsidRPr="00832940">
        <w:t>done</w:t>
      </w:r>
      <w:r w:rsidRPr="00832940">
        <w:rPr>
          <w:spacing w:val="-1"/>
        </w:rPr>
        <w:t xml:space="preserve"> </w:t>
      </w:r>
      <w:r w:rsidRPr="00832940">
        <w:t>by</w:t>
      </w:r>
      <w:r w:rsidRPr="00832940">
        <w:rPr>
          <w:spacing w:val="-4"/>
        </w:rPr>
        <w:t xml:space="preserve"> </w:t>
      </w:r>
      <w:r w:rsidRPr="00832940">
        <w:rPr>
          <w:spacing w:val="-5"/>
        </w:rPr>
        <w:t>me.</w:t>
      </w:r>
    </w:p>
    <w:p w14:paraId="1913BE98" w14:textId="1224581C" w:rsidR="008170C0" w:rsidRPr="00832940" w:rsidRDefault="002879BC" w:rsidP="00DE0D6C">
      <w:pPr>
        <w:pStyle w:val="BodyText"/>
        <w:spacing w:before="243" w:line="360" w:lineRule="auto"/>
        <w:ind w:left="220" w:right="802"/>
        <w:jc w:val="both"/>
      </w:pPr>
      <w:r w:rsidRPr="00832940">
        <w:t>I</w:t>
      </w:r>
      <w:r w:rsidRPr="00832940">
        <w:rPr>
          <w:spacing w:val="39"/>
        </w:rPr>
        <w:t xml:space="preserve"> </w:t>
      </w:r>
      <w:r w:rsidRPr="00832940">
        <w:t>further</w:t>
      </w:r>
      <w:r w:rsidRPr="00832940">
        <w:rPr>
          <w:spacing w:val="39"/>
        </w:rPr>
        <w:t xml:space="preserve"> </w:t>
      </w:r>
      <w:r w:rsidRPr="00832940">
        <w:t>declare</w:t>
      </w:r>
      <w:r w:rsidRPr="00832940">
        <w:rPr>
          <w:spacing w:val="36"/>
        </w:rPr>
        <w:t xml:space="preserve"> </w:t>
      </w:r>
      <w:r w:rsidRPr="00832940">
        <w:t>that</w:t>
      </w:r>
      <w:r w:rsidRPr="00832940">
        <w:rPr>
          <w:spacing w:val="40"/>
        </w:rPr>
        <w:t xml:space="preserve"> </w:t>
      </w:r>
      <w:r w:rsidRPr="00832940">
        <w:t>it</w:t>
      </w:r>
      <w:r w:rsidRPr="00832940">
        <w:rPr>
          <w:spacing w:val="40"/>
        </w:rPr>
        <w:t xml:space="preserve"> </w:t>
      </w:r>
      <w:r w:rsidRPr="00832940">
        <w:t>has</w:t>
      </w:r>
      <w:r w:rsidRPr="00832940">
        <w:rPr>
          <w:spacing w:val="40"/>
        </w:rPr>
        <w:t xml:space="preserve"> </w:t>
      </w:r>
      <w:r w:rsidRPr="00832940">
        <w:t>not</w:t>
      </w:r>
      <w:r w:rsidRPr="00832940">
        <w:rPr>
          <w:spacing w:val="40"/>
        </w:rPr>
        <w:t xml:space="preserve"> </w:t>
      </w:r>
      <w:r w:rsidRPr="00832940">
        <w:t>been</w:t>
      </w:r>
      <w:r w:rsidRPr="00832940">
        <w:rPr>
          <w:spacing w:val="37"/>
        </w:rPr>
        <w:t xml:space="preserve"> </w:t>
      </w:r>
      <w:r w:rsidRPr="00832940">
        <w:t>submitted</w:t>
      </w:r>
      <w:r w:rsidRPr="00832940">
        <w:rPr>
          <w:spacing w:val="37"/>
        </w:rPr>
        <w:t xml:space="preserve"> </w:t>
      </w:r>
      <w:r w:rsidRPr="00832940">
        <w:t>elsewhere</w:t>
      </w:r>
      <w:r w:rsidRPr="00832940">
        <w:rPr>
          <w:spacing w:val="40"/>
        </w:rPr>
        <w:t xml:space="preserve"> </w:t>
      </w:r>
      <w:r w:rsidRPr="00832940">
        <w:t>by</w:t>
      </w:r>
      <w:r w:rsidRPr="00832940">
        <w:rPr>
          <w:spacing w:val="32"/>
        </w:rPr>
        <w:t xml:space="preserve"> </w:t>
      </w:r>
      <w:r w:rsidRPr="00832940">
        <w:t>any</w:t>
      </w:r>
      <w:r w:rsidRPr="00832940">
        <w:rPr>
          <w:spacing w:val="32"/>
        </w:rPr>
        <w:t xml:space="preserve"> </w:t>
      </w:r>
      <w:r w:rsidRPr="00832940">
        <w:t>other</w:t>
      </w:r>
      <w:r w:rsidRPr="00832940">
        <w:rPr>
          <w:spacing w:val="39"/>
        </w:rPr>
        <w:t xml:space="preserve"> </w:t>
      </w:r>
      <w:r w:rsidRPr="00832940">
        <w:t>person</w:t>
      </w:r>
      <w:r w:rsidRPr="00832940">
        <w:rPr>
          <w:spacing w:val="37"/>
        </w:rPr>
        <w:t xml:space="preserve"> </w:t>
      </w:r>
      <w:r w:rsidRPr="00832940">
        <w:t>in</w:t>
      </w:r>
      <w:r w:rsidRPr="00832940">
        <w:rPr>
          <w:spacing w:val="32"/>
        </w:rPr>
        <w:t xml:space="preserve"> </w:t>
      </w:r>
      <w:r w:rsidRPr="00832940">
        <w:t>any</w:t>
      </w:r>
      <w:r w:rsidRPr="00832940">
        <w:rPr>
          <w:spacing w:val="32"/>
        </w:rPr>
        <w:t xml:space="preserve"> </w:t>
      </w:r>
      <w:r w:rsidRPr="00832940">
        <w:t>of</w:t>
      </w:r>
      <w:r w:rsidRPr="00832940">
        <w:rPr>
          <w:spacing w:val="29"/>
        </w:rPr>
        <w:t xml:space="preserve"> </w:t>
      </w:r>
      <w:r w:rsidRPr="00832940">
        <w:t>the institutes for the award of any degree or diploma.</w:t>
      </w:r>
    </w:p>
    <w:p w14:paraId="2583850B" w14:textId="77777777" w:rsidR="008170C0" w:rsidRPr="00832940" w:rsidRDefault="008170C0">
      <w:pPr>
        <w:pStyle w:val="BodyText"/>
      </w:pPr>
    </w:p>
    <w:p w14:paraId="4193B6D6" w14:textId="77777777" w:rsidR="008170C0" w:rsidRPr="00832940" w:rsidRDefault="008170C0">
      <w:pPr>
        <w:pStyle w:val="BodyText"/>
        <w:spacing w:before="262"/>
      </w:pPr>
    </w:p>
    <w:p w14:paraId="5ADA004A" w14:textId="77777777" w:rsidR="002879BC" w:rsidRPr="00832940" w:rsidRDefault="002879BC">
      <w:pPr>
        <w:pStyle w:val="BodyText"/>
        <w:spacing w:line="535" w:lineRule="auto"/>
        <w:ind w:left="220" w:right="6365"/>
      </w:pPr>
      <w:r w:rsidRPr="00832940">
        <w:t>Name</w:t>
      </w:r>
      <w:r w:rsidRPr="00832940">
        <w:rPr>
          <w:spacing w:val="-7"/>
        </w:rPr>
        <w:t xml:space="preserve"> </w:t>
      </w:r>
      <w:r w:rsidRPr="00832940">
        <w:t>and</w:t>
      </w:r>
      <w:r w:rsidRPr="00832940">
        <w:rPr>
          <w:spacing w:val="-7"/>
        </w:rPr>
        <w:t xml:space="preserve"> </w:t>
      </w:r>
      <w:r w:rsidRPr="00832940">
        <w:t>Signature</w:t>
      </w:r>
      <w:r w:rsidRPr="00832940">
        <w:rPr>
          <w:spacing w:val="-8"/>
        </w:rPr>
        <w:t xml:space="preserve"> </w:t>
      </w:r>
      <w:r w:rsidRPr="00832940">
        <w:t>of</w:t>
      </w:r>
      <w:r w:rsidRPr="00832940">
        <w:rPr>
          <w:spacing w:val="-14"/>
        </w:rPr>
        <w:t xml:space="preserve"> </w:t>
      </w:r>
      <w:r w:rsidRPr="00832940">
        <w:t>the</w:t>
      </w:r>
      <w:r w:rsidRPr="00832940">
        <w:rPr>
          <w:spacing w:val="-8"/>
        </w:rPr>
        <w:t xml:space="preserve"> </w:t>
      </w:r>
      <w:r w:rsidRPr="00832940">
        <w:t xml:space="preserve">Student </w:t>
      </w:r>
    </w:p>
    <w:p w14:paraId="7849FAD6" w14:textId="333BE151" w:rsidR="008170C0" w:rsidRPr="00832940" w:rsidRDefault="00276D4F">
      <w:pPr>
        <w:pStyle w:val="BodyText"/>
        <w:spacing w:line="535" w:lineRule="auto"/>
        <w:ind w:left="220" w:right="6365"/>
      </w:pPr>
      <w:proofErr w:type="spellStart"/>
      <w:r>
        <w:t>Kratik</w:t>
      </w:r>
      <w:proofErr w:type="spellEnd"/>
      <w:r>
        <w:t xml:space="preserve"> Gupta</w:t>
      </w:r>
    </w:p>
    <w:p w14:paraId="4928C96B" w14:textId="77777777" w:rsidR="008170C0" w:rsidRPr="00832940" w:rsidRDefault="008170C0">
      <w:pPr>
        <w:pStyle w:val="BodyText"/>
      </w:pPr>
    </w:p>
    <w:p w14:paraId="3CC3FA71" w14:textId="77777777" w:rsidR="008170C0" w:rsidRPr="00832940" w:rsidRDefault="008170C0">
      <w:pPr>
        <w:pStyle w:val="BodyText"/>
        <w:spacing w:before="90"/>
      </w:pPr>
    </w:p>
    <w:p w14:paraId="456BA275" w14:textId="77777777" w:rsidR="008170C0" w:rsidRPr="00832940" w:rsidRDefault="002879BC">
      <w:pPr>
        <w:pStyle w:val="BodyText"/>
        <w:ind w:left="220"/>
      </w:pPr>
      <w:r w:rsidRPr="00832940">
        <w:rPr>
          <w:spacing w:val="-4"/>
        </w:rPr>
        <w:t>Date</w:t>
      </w:r>
    </w:p>
    <w:p w14:paraId="4D444170" w14:textId="77777777" w:rsidR="008170C0" w:rsidRPr="00832940" w:rsidRDefault="008170C0">
      <w:pPr>
        <w:sectPr w:rsidR="008170C0" w:rsidRPr="00832940" w:rsidSect="004E3141">
          <w:pgSz w:w="12240" w:h="15840"/>
          <w:pgMar w:top="1360" w:right="640" w:bottom="960" w:left="1220" w:header="0" w:footer="777" w:gutter="0"/>
          <w:cols w:space="720"/>
        </w:sectPr>
      </w:pPr>
    </w:p>
    <w:p w14:paraId="4E8F44D9" w14:textId="77777777" w:rsidR="008170C0" w:rsidRPr="00832940" w:rsidRDefault="002879BC">
      <w:pPr>
        <w:spacing w:before="74"/>
        <w:ind w:left="918" w:right="1496"/>
        <w:jc w:val="center"/>
        <w:rPr>
          <w:sz w:val="32"/>
        </w:rPr>
      </w:pPr>
      <w:r w:rsidRPr="00832940">
        <w:rPr>
          <w:spacing w:val="-2"/>
          <w:sz w:val="32"/>
        </w:rPr>
        <w:lastRenderedPageBreak/>
        <w:t>Acknowledgement</w:t>
      </w:r>
    </w:p>
    <w:p w14:paraId="69510688" w14:textId="77777777" w:rsidR="008170C0" w:rsidRPr="00832940" w:rsidRDefault="008170C0">
      <w:pPr>
        <w:pStyle w:val="BodyText"/>
        <w:rPr>
          <w:sz w:val="32"/>
        </w:rPr>
      </w:pPr>
    </w:p>
    <w:p w14:paraId="6474771B" w14:textId="77777777" w:rsidR="008170C0" w:rsidRPr="00832940" w:rsidRDefault="008170C0">
      <w:pPr>
        <w:pStyle w:val="BodyText"/>
        <w:spacing w:before="90"/>
        <w:rPr>
          <w:sz w:val="32"/>
        </w:rPr>
      </w:pPr>
    </w:p>
    <w:p w14:paraId="630A2FA2" w14:textId="67FDED3D" w:rsidR="008170C0" w:rsidRPr="00832940" w:rsidRDefault="002879BC">
      <w:pPr>
        <w:pStyle w:val="BodyText"/>
        <w:spacing w:line="276" w:lineRule="auto"/>
        <w:ind w:left="220" w:right="794"/>
        <w:jc w:val="both"/>
      </w:pPr>
      <w:r w:rsidRPr="00832940">
        <w:t>The whole Research report was based “</w:t>
      </w:r>
      <w:r w:rsidR="00DE0D6C" w:rsidRPr="00DE0D6C">
        <w:t>FUTURE OF ARTIFICIAL INTELLIGENCE IN FINANCIAL TECHNOLOGY</w:t>
      </w:r>
      <w:r w:rsidRPr="00832940">
        <w:t xml:space="preserve">” in the light of course of </w:t>
      </w:r>
      <w:r w:rsidR="00E95211" w:rsidRPr="00832940">
        <w:t>Finance</w:t>
      </w:r>
      <w:r w:rsidRPr="00832940">
        <w:t xml:space="preserve">, results from considerable intellectual and moral support given by our Honorable Mentor, Prof. (Dr.) </w:t>
      </w:r>
      <w:r w:rsidR="00E95211" w:rsidRPr="00832940">
        <w:t>Jagriti Gupta</w:t>
      </w:r>
      <w:r w:rsidRPr="00832940">
        <w:t xml:space="preserve"> Professor, School of Business in Galgotias University.</w:t>
      </w:r>
      <w:r w:rsidRPr="00832940">
        <w:rPr>
          <w:spacing w:val="33"/>
        </w:rPr>
        <w:t xml:space="preserve"> </w:t>
      </w:r>
      <w:r w:rsidR="00E95211" w:rsidRPr="00832940">
        <w:t>Sh</w:t>
      </w:r>
      <w:r w:rsidRPr="00832940">
        <w:t>e has been our guide from whom We got</w:t>
      </w:r>
      <w:r w:rsidRPr="00832940">
        <w:rPr>
          <w:spacing w:val="-5"/>
        </w:rPr>
        <w:t xml:space="preserve"> </w:t>
      </w:r>
      <w:r w:rsidRPr="00832940">
        <w:t>the inspiration</w:t>
      </w:r>
      <w:r w:rsidRPr="00832940">
        <w:rPr>
          <w:spacing w:val="-6"/>
        </w:rPr>
        <w:t xml:space="preserve"> </w:t>
      </w:r>
      <w:r w:rsidRPr="00832940">
        <w:t>and</w:t>
      </w:r>
      <w:r w:rsidRPr="00832940">
        <w:rPr>
          <w:spacing w:val="-1"/>
        </w:rPr>
        <w:t xml:space="preserve"> </w:t>
      </w:r>
      <w:r w:rsidRPr="00832940">
        <w:t>guidance</w:t>
      </w:r>
      <w:r w:rsidRPr="00832940">
        <w:rPr>
          <w:spacing w:val="-2"/>
        </w:rPr>
        <w:t xml:space="preserve"> </w:t>
      </w:r>
      <w:r w:rsidRPr="00832940">
        <w:t>to</w:t>
      </w:r>
      <w:r w:rsidRPr="00832940">
        <w:rPr>
          <w:spacing w:val="-1"/>
        </w:rPr>
        <w:t xml:space="preserve"> </w:t>
      </w:r>
      <w:r w:rsidRPr="00832940">
        <w:t>learn</w:t>
      </w:r>
      <w:r w:rsidRPr="00832940">
        <w:rPr>
          <w:spacing w:val="-1"/>
        </w:rPr>
        <w:t xml:space="preserve"> </w:t>
      </w:r>
      <w:r w:rsidRPr="00832940">
        <w:t>&amp;</w:t>
      </w:r>
      <w:r w:rsidRPr="00832940">
        <w:rPr>
          <w:spacing w:val="40"/>
        </w:rPr>
        <w:t xml:space="preserve"> </w:t>
      </w:r>
      <w:r w:rsidRPr="00832940">
        <w:t>Communicate We</w:t>
      </w:r>
      <w:r w:rsidRPr="00832940">
        <w:rPr>
          <w:spacing w:val="-2"/>
        </w:rPr>
        <w:t xml:space="preserve"> </w:t>
      </w:r>
      <w:r w:rsidRPr="00832940">
        <w:t>strongly</w:t>
      </w:r>
      <w:r w:rsidRPr="00832940">
        <w:rPr>
          <w:spacing w:val="-6"/>
        </w:rPr>
        <w:t xml:space="preserve"> </w:t>
      </w:r>
      <w:r w:rsidRPr="00832940">
        <w:t>believe</w:t>
      </w:r>
      <w:r w:rsidRPr="00832940">
        <w:rPr>
          <w:spacing w:val="-2"/>
        </w:rPr>
        <w:t xml:space="preserve"> </w:t>
      </w:r>
      <w:r w:rsidRPr="00832940">
        <w:t>work</w:t>
      </w:r>
      <w:r w:rsidRPr="00832940">
        <w:rPr>
          <w:spacing w:val="-6"/>
        </w:rPr>
        <w:t xml:space="preserve"> </w:t>
      </w:r>
      <w:r w:rsidRPr="00832940">
        <w:t>like</w:t>
      </w:r>
      <w:r w:rsidRPr="00832940">
        <w:rPr>
          <w:spacing w:val="-2"/>
        </w:rPr>
        <w:t xml:space="preserve"> </w:t>
      </w:r>
      <w:r w:rsidRPr="00832940">
        <w:t>this</w:t>
      </w:r>
      <w:r w:rsidRPr="00832940">
        <w:rPr>
          <w:spacing w:val="-3"/>
        </w:rPr>
        <w:t xml:space="preserve"> </w:t>
      </w:r>
      <w:r w:rsidRPr="00832940">
        <w:t xml:space="preserve">one will surely help us to develop &amp;make us better adapted as well as capable to cope with </w:t>
      </w:r>
      <w:r w:rsidR="00FD008A" w:rsidRPr="00832940">
        <w:t>those issues</w:t>
      </w:r>
      <w:r w:rsidRPr="00832940">
        <w:t xml:space="preserve"> in</w:t>
      </w:r>
      <w:r w:rsidRPr="00832940">
        <w:rPr>
          <w:spacing w:val="-2"/>
        </w:rPr>
        <w:t xml:space="preserve"> </w:t>
      </w:r>
      <w:r w:rsidRPr="00832940">
        <w:t>today’s world. Moreover, we</w:t>
      </w:r>
      <w:r w:rsidRPr="00832940">
        <w:rPr>
          <w:spacing w:val="-4"/>
        </w:rPr>
        <w:t xml:space="preserve"> </w:t>
      </w:r>
      <w:r w:rsidRPr="00832940">
        <w:t>would like to remember the almighty</w:t>
      </w:r>
      <w:r w:rsidRPr="00832940">
        <w:rPr>
          <w:spacing w:val="-7"/>
        </w:rPr>
        <w:t xml:space="preserve"> </w:t>
      </w:r>
      <w:r w:rsidRPr="00832940">
        <w:t xml:space="preserve">God for blessing us </w:t>
      </w:r>
      <w:r w:rsidRPr="00832940">
        <w:rPr>
          <w:spacing w:val="-2"/>
        </w:rPr>
        <w:t>with.</w:t>
      </w:r>
    </w:p>
    <w:p w14:paraId="18D2381D" w14:textId="77777777" w:rsidR="008170C0" w:rsidRPr="00832940" w:rsidRDefault="008170C0">
      <w:pPr>
        <w:spacing w:line="276" w:lineRule="auto"/>
        <w:jc w:val="both"/>
        <w:sectPr w:rsidR="008170C0" w:rsidRPr="00832940" w:rsidSect="004E3141">
          <w:pgSz w:w="12240" w:h="15840"/>
          <w:pgMar w:top="1360" w:right="640" w:bottom="960" w:left="1220" w:header="0" w:footer="777" w:gutter="0"/>
          <w:cols w:space="720"/>
        </w:sectPr>
      </w:pPr>
    </w:p>
    <w:p w14:paraId="53BF7757" w14:textId="77777777" w:rsidR="008170C0" w:rsidRPr="00832940" w:rsidRDefault="002879BC">
      <w:pPr>
        <w:spacing w:before="73"/>
        <w:ind w:left="916" w:right="1499"/>
        <w:jc w:val="center"/>
        <w:rPr>
          <w:sz w:val="28"/>
        </w:rPr>
      </w:pPr>
      <w:r w:rsidRPr="00832940">
        <w:rPr>
          <w:sz w:val="28"/>
        </w:rPr>
        <w:lastRenderedPageBreak/>
        <w:t>Table</w:t>
      </w:r>
      <w:r w:rsidRPr="00832940">
        <w:rPr>
          <w:spacing w:val="-4"/>
          <w:sz w:val="28"/>
        </w:rPr>
        <w:t xml:space="preserve"> </w:t>
      </w:r>
      <w:r w:rsidRPr="00832940">
        <w:rPr>
          <w:sz w:val="28"/>
        </w:rPr>
        <w:t>of</w:t>
      </w:r>
      <w:r w:rsidRPr="00832940">
        <w:rPr>
          <w:spacing w:val="-9"/>
          <w:sz w:val="28"/>
        </w:rPr>
        <w:t xml:space="preserve"> </w:t>
      </w:r>
      <w:r w:rsidRPr="00832940">
        <w:rPr>
          <w:spacing w:val="-2"/>
          <w:sz w:val="28"/>
        </w:rPr>
        <w:t>Contents</w:t>
      </w:r>
    </w:p>
    <w:p w14:paraId="73523765" w14:textId="77777777" w:rsidR="008170C0" w:rsidRPr="00832940" w:rsidRDefault="008170C0">
      <w:pPr>
        <w:pStyle w:val="BodyText"/>
        <w:spacing w:before="26"/>
        <w:rPr>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20"/>
        <w:gridCol w:w="6036"/>
        <w:gridCol w:w="1656"/>
      </w:tblGrid>
      <w:tr w:rsidR="008170C0" w:rsidRPr="00832940" w14:paraId="155D978A" w14:textId="77777777">
        <w:trPr>
          <w:trHeight w:val="273"/>
        </w:trPr>
        <w:tc>
          <w:tcPr>
            <w:tcW w:w="1820" w:type="dxa"/>
          </w:tcPr>
          <w:p w14:paraId="34240205" w14:textId="77777777" w:rsidR="008170C0" w:rsidRPr="00832940" w:rsidRDefault="002879BC">
            <w:pPr>
              <w:pStyle w:val="TableParagraph"/>
              <w:spacing w:line="253" w:lineRule="exact"/>
              <w:rPr>
                <w:sz w:val="24"/>
              </w:rPr>
            </w:pPr>
            <w:r w:rsidRPr="00832940">
              <w:rPr>
                <w:sz w:val="24"/>
              </w:rPr>
              <w:t>Serial</w:t>
            </w:r>
            <w:r w:rsidRPr="00832940">
              <w:rPr>
                <w:spacing w:val="-7"/>
                <w:sz w:val="24"/>
              </w:rPr>
              <w:t xml:space="preserve"> </w:t>
            </w:r>
            <w:r w:rsidRPr="00832940">
              <w:rPr>
                <w:spacing w:val="-2"/>
                <w:sz w:val="24"/>
              </w:rPr>
              <w:t>number</w:t>
            </w:r>
          </w:p>
        </w:tc>
        <w:tc>
          <w:tcPr>
            <w:tcW w:w="6036" w:type="dxa"/>
          </w:tcPr>
          <w:p w14:paraId="646E5C0C" w14:textId="77777777" w:rsidR="008170C0" w:rsidRPr="00832940" w:rsidRDefault="002879BC">
            <w:pPr>
              <w:pStyle w:val="TableParagraph"/>
              <w:spacing w:line="253" w:lineRule="exact"/>
              <w:rPr>
                <w:sz w:val="24"/>
              </w:rPr>
            </w:pPr>
            <w:r w:rsidRPr="00832940">
              <w:rPr>
                <w:sz w:val="24"/>
              </w:rPr>
              <w:t>List of</w:t>
            </w:r>
            <w:r w:rsidRPr="00832940">
              <w:rPr>
                <w:spacing w:val="-7"/>
                <w:sz w:val="24"/>
              </w:rPr>
              <w:t xml:space="preserve"> </w:t>
            </w:r>
            <w:r w:rsidRPr="00832940">
              <w:rPr>
                <w:spacing w:val="-2"/>
                <w:sz w:val="24"/>
              </w:rPr>
              <w:t>contents</w:t>
            </w:r>
          </w:p>
        </w:tc>
        <w:tc>
          <w:tcPr>
            <w:tcW w:w="1656" w:type="dxa"/>
          </w:tcPr>
          <w:p w14:paraId="78CE1737" w14:textId="77777777" w:rsidR="008170C0" w:rsidRPr="00832940" w:rsidRDefault="002879BC">
            <w:pPr>
              <w:pStyle w:val="TableParagraph"/>
              <w:spacing w:line="253" w:lineRule="exact"/>
              <w:ind w:left="105"/>
              <w:rPr>
                <w:sz w:val="24"/>
              </w:rPr>
            </w:pPr>
            <w:r w:rsidRPr="00832940">
              <w:rPr>
                <w:sz w:val="24"/>
              </w:rPr>
              <w:t>Page</w:t>
            </w:r>
            <w:r w:rsidRPr="00832940">
              <w:rPr>
                <w:spacing w:val="-2"/>
                <w:sz w:val="24"/>
              </w:rPr>
              <w:t xml:space="preserve"> number</w:t>
            </w:r>
          </w:p>
        </w:tc>
      </w:tr>
      <w:tr w:rsidR="008170C0" w:rsidRPr="00832940" w14:paraId="513A153A" w14:textId="77777777">
        <w:trPr>
          <w:trHeight w:val="278"/>
        </w:trPr>
        <w:tc>
          <w:tcPr>
            <w:tcW w:w="1820" w:type="dxa"/>
          </w:tcPr>
          <w:p w14:paraId="428B34AB" w14:textId="77777777" w:rsidR="008170C0" w:rsidRPr="00832940" w:rsidRDefault="002879BC">
            <w:pPr>
              <w:pStyle w:val="TableParagraph"/>
              <w:spacing w:line="259" w:lineRule="exact"/>
              <w:rPr>
                <w:sz w:val="24"/>
              </w:rPr>
            </w:pPr>
            <w:r w:rsidRPr="00832940">
              <w:rPr>
                <w:spacing w:val="-10"/>
                <w:sz w:val="24"/>
              </w:rPr>
              <w:t>1</w:t>
            </w:r>
          </w:p>
        </w:tc>
        <w:tc>
          <w:tcPr>
            <w:tcW w:w="6036" w:type="dxa"/>
          </w:tcPr>
          <w:p w14:paraId="71704C0D" w14:textId="77777777" w:rsidR="008170C0" w:rsidRPr="00832940" w:rsidRDefault="002879BC">
            <w:pPr>
              <w:pStyle w:val="TableParagraph"/>
              <w:spacing w:line="259" w:lineRule="exact"/>
              <w:rPr>
                <w:sz w:val="24"/>
              </w:rPr>
            </w:pPr>
            <w:r w:rsidRPr="00832940">
              <w:rPr>
                <w:sz w:val="24"/>
              </w:rPr>
              <w:t>Tittle</w:t>
            </w:r>
            <w:r w:rsidRPr="00832940">
              <w:rPr>
                <w:spacing w:val="-8"/>
                <w:sz w:val="24"/>
              </w:rPr>
              <w:t xml:space="preserve"> </w:t>
            </w:r>
            <w:r w:rsidRPr="00832940">
              <w:rPr>
                <w:spacing w:val="-4"/>
                <w:sz w:val="24"/>
              </w:rPr>
              <w:t>page</w:t>
            </w:r>
          </w:p>
        </w:tc>
        <w:tc>
          <w:tcPr>
            <w:tcW w:w="1656" w:type="dxa"/>
          </w:tcPr>
          <w:p w14:paraId="7C2276F2" w14:textId="77777777" w:rsidR="008170C0" w:rsidRPr="00832940" w:rsidRDefault="002879BC">
            <w:pPr>
              <w:pStyle w:val="TableParagraph"/>
              <w:spacing w:line="259" w:lineRule="exact"/>
              <w:ind w:left="105"/>
              <w:rPr>
                <w:sz w:val="24"/>
              </w:rPr>
            </w:pPr>
            <w:r w:rsidRPr="00832940">
              <w:rPr>
                <w:spacing w:val="-10"/>
                <w:sz w:val="24"/>
              </w:rPr>
              <w:t>1</w:t>
            </w:r>
          </w:p>
        </w:tc>
      </w:tr>
      <w:tr w:rsidR="008170C0" w:rsidRPr="00832940" w14:paraId="067FD801" w14:textId="77777777">
        <w:trPr>
          <w:trHeight w:val="277"/>
        </w:trPr>
        <w:tc>
          <w:tcPr>
            <w:tcW w:w="1820" w:type="dxa"/>
          </w:tcPr>
          <w:p w14:paraId="3C4D40E4" w14:textId="77777777" w:rsidR="008170C0" w:rsidRPr="00832940" w:rsidRDefault="002879BC">
            <w:pPr>
              <w:pStyle w:val="TableParagraph"/>
              <w:rPr>
                <w:sz w:val="24"/>
              </w:rPr>
            </w:pPr>
            <w:r w:rsidRPr="00832940">
              <w:rPr>
                <w:spacing w:val="-10"/>
                <w:sz w:val="24"/>
              </w:rPr>
              <w:t>2</w:t>
            </w:r>
          </w:p>
        </w:tc>
        <w:tc>
          <w:tcPr>
            <w:tcW w:w="6036" w:type="dxa"/>
          </w:tcPr>
          <w:p w14:paraId="7ABF371A" w14:textId="77777777" w:rsidR="008170C0" w:rsidRPr="00832940" w:rsidRDefault="002879BC">
            <w:pPr>
              <w:pStyle w:val="TableParagraph"/>
              <w:rPr>
                <w:sz w:val="24"/>
              </w:rPr>
            </w:pPr>
            <w:r w:rsidRPr="00832940">
              <w:rPr>
                <w:spacing w:val="-2"/>
                <w:sz w:val="24"/>
              </w:rPr>
              <w:t>Certificate</w:t>
            </w:r>
          </w:p>
        </w:tc>
        <w:tc>
          <w:tcPr>
            <w:tcW w:w="1656" w:type="dxa"/>
          </w:tcPr>
          <w:p w14:paraId="14B1DD34" w14:textId="77777777" w:rsidR="008170C0" w:rsidRPr="00832940" w:rsidRDefault="002879BC">
            <w:pPr>
              <w:pStyle w:val="TableParagraph"/>
              <w:ind w:left="105"/>
              <w:rPr>
                <w:sz w:val="24"/>
              </w:rPr>
            </w:pPr>
            <w:r w:rsidRPr="00832940">
              <w:rPr>
                <w:spacing w:val="-10"/>
                <w:sz w:val="24"/>
              </w:rPr>
              <w:t>2</w:t>
            </w:r>
          </w:p>
        </w:tc>
      </w:tr>
      <w:tr w:rsidR="008170C0" w:rsidRPr="00832940" w14:paraId="021A884F" w14:textId="77777777">
        <w:trPr>
          <w:trHeight w:val="273"/>
        </w:trPr>
        <w:tc>
          <w:tcPr>
            <w:tcW w:w="1820" w:type="dxa"/>
          </w:tcPr>
          <w:p w14:paraId="718E561B" w14:textId="77777777" w:rsidR="008170C0" w:rsidRPr="00832940" w:rsidRDefault="002879BC">
            <w:pPr>
              <w:pStyle w:val="TableParagraph"/>
              <w:spacing w:line="253" w:lineRule="exact"/>
              <w:rPr>
                <w:sz w:val="24"/>
              </w:rPr>
            </w:pPr>
            <w:r w:rsidRPr="00832940">
              <w:rPr>
                <w:spacing w:val="-10"/>
                <w:sz w:val="24"/>
              </w:rPr>
              <w:t>3</w:t>
            </w:r>
          </w:p>
        </w:tc>
        <w:tc>
          <w:tcPr>
            <w:tcW w:w="6036" w:type="dxa"/>
          </w:tcPr>
          <w:p w14:paraId="7C8A4F67" w14:textId="77777777" w:rsidR="008170C0" w:rsidRPr="00832940" w:rsidRDefault="002879BC">
            <w:pPr>
              <w:pStyle w:val="TableParagraph"/>
              <w:spacing w:line="253" w:lineRule="exact"/>
              <w:rPr>
                <w:sz w:val="24"/>
              </w:rPr>
            </w:pPr>
            <w:r w:rsidRPr="00832940">
              <w:rPr>
                <w:spacing w:val="-2"/>
                <w:sz w:val="24"/>
              </w:rPr>
              <w:t>Declaration</w:t>
            </w:r>
          </w:p>
        </w:tc>
        <w:tc>
          <w:tcPr>
            <w:tcW w:w="1656" w:type="dxa"/>
          </w:tcPr>
          <w:p w14:paraId="61151D86" w14:textId="77777777" w:rsidR="008170C0" w:rsidRPr="00832940" w:rsidRDefault="002879BC">
            <w:pPr>
              <w:pStyle w:val="TableParagraph"/>
              <w:spacing w:line="253" w:lineRule="exact"/>
              <w:ind w:left="105"/>
              <w:rPr>
                <w:sz w:val="24"/>
              </w:rPr>
            </w:pPr>
            <w:r w:rsidRPr="00832940">
              <w:rPr>
                <w:spacing w:val="-10"/>
                <w:sz w:val="24"/>
              </w:rPr>
              <w:t>3</w:t>
            </w:r>
          </w:p>
        </w:tc>
      </w:tr>
      <w:tr w:rsidR="008170C0" w:rsidRPr="00832940" w14:paraId="7955503B" w14:textId="77777777">
        <w:trPr>
          <w:trHeight w:val="278"/>
        </w:trPr>
        <w:tc>
          <w:tcPr>
            <w:tcW w:w="1820" w:type="dxa"/>
          </w:tcPr>
          <w:p w14:paraId="4EEBDE05" w14:textId="77777777" w:rsidR="008170C0" w:rsidRPr="00832940" w:rsidRDefault="002879BC">
            <w:pPr>
              <w:pStyle w:val="TableParagraph"/>
              <w:rPr>
                <w:sz w:val="24"/>
              </w:rPr>
            </w:pPr>
            <w:r w:rsidRPr="00832940">
              <w:rPr>
                <w:spacing w:val="-10"/>
                <w:sz w:val="24"/>
              </w:rPr>
              <w:t>4</w:t>
            </w:r>
          </w:p>
        </w:tc>
        <w:tc>
          <w:tcPr>
            <w:tcW w:w="6036" w:type="dxa"/>
          </w:tcPr>
          <w:p w14:paraId="49B13CCF" w14:textId="77777777" w:rsidR="008170C0" w:rsidRPr="00832940" w:rsidRDefault="002879BC">
            <w:pPr>
              <w:pStyle w:val="TableParagraph"/>
              <w:rPr>
                <w:sz w:val="24"/>
              </w:rPr>
            </w:pPr>
            <w:r w:rsidRPr="00832940">
              <w:rPr>
                <w:spacing w:val="-2"/>
                <w:sz w:val="24"/>
              </w:rPr>
              <w:t>Acknowledgement</w:t>
            </w:r>
          </w:p>
        </w:tc>
        <w:tc>
          <w:tcPr>
            <w:tcW w:w="1656" w:type="dxa"/>
          </w:tcPr>
          <w:p w14:paraId="2F76BD9F" w14:textId="77777777" w:rsidR="008170C0" w:rsidRPr="00832940" w:rsidRDefault="002879BC">
            <w:pPr>
              <w:pStyle w:val="TableParagraph"/>
              <w:ind w:left="105"/>
              <w:rPr>
                <w:sz w:val="24"/>
              </w:rPr>
            </w:pPr>
            <w:r w:rsidRPr="00832940">
              <w:rPr>
                <w:spacing w:val="-10"/>
                <w:sz w:val="24"/>
              </w:rPr>
              <w:t>4</w:t>
            </w:r>
          </w:p>
        </w:tc>
      </w:tr>
      <w:tr w:rsidR="008170C0" w:rsidRPr="00832940" w14:paraId="4FF6DFF3" w14:textId="77777777">
        <w:trPr>
          <w:trHeight w:val="273"/>
        </w:trPr>
        <w:tc>
          <w:tcPr>
            <w:tcW w:w="1820" w:type="dxa"/>
          </w:tcPr>
          <w:p w14:paraId="58F3CE9C" w14:textId="77777777" w:rsidR="008170C0" w:rsidRPr="00832940" w:rsidRDefault="002879BC">
            <w:pPr>
              <w:pStyle w:val="TableParagraph"/>
              <w:spacing w:line="253" w:lineRule="exact"/>
              <w:rPr>
                <w:sz w:val="24"/>
              </w:rPr>
            </w:pPr>
            <w:r w:rsidRPr="00832940">
              <w:rPr>
                <w:spacing w:val="-10"/>
                <w:sz w:val="24"/>
              </w:rPr>
              <w:t>5</w:t>
            </w:r>
          </w:p>
        </w:tc>
        <w:tc>
          <w:tcPr>
            <w:tcW w:w="6036" w:type="dxa"/>
          </w:tcPr>
          <w:p w14:paraId="1C4A1529" w14:textId="77777777" w:rsidR="008170C0" w:rsidRPr="00832940" w:rsidRDefault="002879BC">
            <w:pPr>
              <w:pStyle w:val="TableParagraph"/>
              <w:spacing w:line="253" w:lineRule="exact"/>
              <w:rPr>
                <w:sz w:val="24"/>
              </w:rPr>
            </w:pPr>
            <w:r w:rsidRPr="00832940">
              <w:rPr>
                <w:sz w:val="24"/>
              </w:rPr>
              <w:t>Table of</w:t>
            </w:r>
            <w:r w:rsidRPr="00832940">
              <w:rPr>
                <w:spacing w:val="-6"/>
                <w:sz w:val="24"/>
              </w:rPr>
              <w:t xml:space="preserve"> </w:t>
            </w:r>
            <w:r w:rsidRPr="00832940">
              <w:rPr>
                <w:spacing w:val="-2"/>
                <w:sz w:val="24"/>
              </w:rPr>
              <w:t>contents</w:t>
            </w:r>
          </w:p>
        </w:tc>
        <w:tc>
          <w:tcPr>
            <w:tcW w:w="1656" w:type="dxa"/>
          </w:tcPr>
          <w:p w14:paraId="611A7B3E" w14:textId="516CBA48" w:rsidR="008170C0" w:rsidRPr="00832940" w:rsidRDefault="002879BC">
            <w:pPr>
              <w:pStyle w:val="TableParagraph"/>
              <w:spacing w:line="253" w:lineRule="exact"/>
              <w:ind w:left="105"/>
              <w:rPr>
                <w:sz w:val="24"/>
              </w:rPr>
            </w:pPr>
            <w:r w:rsidRPr="00832940">
              <w:rPr>
                <w:spacing w:val="-10"/>
                <w:sz w:val="24"/>
              </w:rPr>
              <w:t>5</w:t>
            </w:r>
          </w:p>
        </w:tc>
      </w:tr>
      <w:tr w:rsidR="00E95211" w:rsidRPr="00832940" w14:paraId="638E9E9D" w14:textId="77777777">
        <w:trPr>
          <w:trHeight w:val="278"/>
        </w:trPr>
        <w:tc>
          <w:tcPr>
            <w:tcW w:w="1820" w:type="dxa"/>
          </w:tcPr>
          <w:p w14:paraId="4CFA52BB" w14:textId="77777777" w:rsidR="00E95211" w:rsidRPr="00832940" w:rsidRDefault="00E95211" w:rsidP="00E95211">
            <w:pPr>
              <w:pStyle w:val="TableParagraph"/>
              <w:rPr>
                <w:sz w:val="24"/>
              </w:rPr>
            </w:pPr>
            <w:r w:rsidRPr="00832940">
              <w:rPr>
                <w:spacing w:val="-10"/>
                <w:sz w:val="24"/>
              </w:rPr>
              <w:t>6</w:t>
            </w:r>
          </w:p>
        </w:tc>
        <w:tc>
          <w:tcPr>
            <w:tcW w:w="6036" w:type="dxa"/>
          </w:tcPr>
          <w:p w14:paraId="3A44A787" w14:textId="3AC077AA" w:rsidR="00E95211" w:rsidRPr="00832940" w:rsidRDefault="00E95211" w:rsidP="00E95211">
            <w:pPr>
              <w:pStyle w:val="TableParagraph"/>
              <w:rPr>
                <w:sz w:val="24"/>
                <w:szCs w:val="24"/>
              </w:rPr>
            </w:pPr>
            <w:r w:rsidRPr="00832940">
              <w:rPr>
                <w:color w:val="000000" w:themeColor="text1"/>
                <w:sz w:val="24"/>
                <w:szCs w:val="24"/>
              </w:rPr>
              <w:t>Executive Summary</w:t>
            </w:r>
          </w:p>
        </w:tc>
        <w:tc>
          <w:tcPr>
            <w:tcW w:w="1656" w:type="dxa"/>
          </w:tcPr>
          <w:p w14:paraId="76DBA67A" w14:textId="1EE363BB" w:rsidR="00E95211" w:rsidRPr="00832940" w:rsidRDefault="00E95211" w:rsidP="00E95211">
            <w:pPr>
              <w:pStyle w:val="TableParagraph"/>
              <w:ind w:left="105"/>
              <w:rPr>
                <w:sz w:val="24"/>
              </w:rPr>
            </w:pPr>
            <w:r w:rsidRPr="00832940">
              <w:rPr>
                <w:sz w:val="24"/>
              </w:rPr>
              <w:t>6</w:t>
            </w:r>
          </w:p>
        </w:tc>
      </w:tr>
      <w:tr w:rsidR="00E95211" w:rsidRPr="00832940" w14:paraId="393A07E5" w14:textId="77777777">
        <w:trPr>
          <w:trHeight w:val="273"/>
        </w:trPr>
        <w:tc>
          <w:tcPr>
            <w:tcW w:w="1820" w:type="dxa"/>
          </w:tcPr>
          <w:p w14:paraId="7167D675" w14:textId="77777777" w:rsidR="00E95211" w:rsidRPr="00832940" w:rsidRDefault="00E95211" w:rsidP="00E95211">
            <w:pPr>
              <w:pStyle w:val="TableParagraph"/>
              <w:spacing w:line="254" w:lineRule="exact"/>
              <w:rPr>
                <w:sz w:val="24"/>
              </w:rPr>
            </w:pPr>
            <w:r w:rsidRPr="00832940">
              <w:rPr>
                <w:spacing w:val="-10"/>
                <w:sz w:val="24"/>
              </w:rPr>
              <w:t>7</w:t>
            </w:r>
          </w:p>
        </w:tc>
        <w:tc>
          <w:tcPr>
            <w:tcW w:w="6036" w:type="dxa"/>
          </w:tcPr>
          <w:p w14:paraId="379B3626" w14:textId="2B48EA85" w:rsidR="00E95211" w:rsidRPr="00832940" w:rsidRDefault="00E95211" w:rsidP="00E95211">
            <w:pPr>
              <w:pStyle w:val="TableParagraph"/>
              <w:spacing w:line="254" w:lineRule="exact"/>
              <w:rPr>
                <w:sz w:val="24"/>
                <w:szCs w:val="24"/>
              </w:rPr>
            </w:pPr>
            <w:r w:rsidRPr="00832940">
              <w:rPr>
                <w:color w:val="000000" w:themeColor="text1"/>
                <w:sz w:val="24"/>
                <w:szCs w:val="24"/>
              </w:rPr>
              <w:t>Introduction</w:t>
            </w:r>
          </w:p>
        </w:tc>
        <w:tc>
          <w:tcPr>
            <w:tcW w:w="1656" w:type="dxa"/>
          </w:tcPr>
          <w:p w14:paraId="58791C28" w14:textId="2C08C663" w:rsidR="00E95211" w:rsidRPr="00832940" w:rsidRDefault="0024361C" w:rsidP="00E95211">
            <w:pPr>
              <w:pStyle w:val="TableParagraph"/>
              <w:spacing w:line="254" w:lineRule="exact"/>
              <w:ind w:left="105"/>
              <w:rPr>
                <w:sz w:val="24"/>
              </w:rPr>
            </w:pPr>
            <w:r w:rsidRPr="00832940">
              <w:rPr>
                <w:spacing w:val="-10"/>
                <w:sz w:val="24"/>
              </w:rPr>
              <w:t>7</w:t>
            </w:r>
            <w:r w:rsidR="00AF54FA" w:rsidRPr="00832940">
              <w:rPr>
                <w:spacing w:val="-10"/>
                <w:sz w:val="24"/>
              </w:rPr>
              <w:t>-</w:t>
            </w:r>
            <w:r w:rsidR="00AD1731">
              <w:rPr>
                <w:spacing w:val="-10"/>
                <w:sz w:val="24"/>
              </w:rPr>
              <w:t>9</w:t>
            </w:r>
          </w:p>
        </w:tc>
      </w:tr>
      <w:tr w:rsidR="00E95211" w:rsidRPr="00832940" w14:paraId="0B5BBA9B" w14:textId="77777777">
        <w:trPr>
          <w:trHeight w:val="277"/>
        </w:trPr>
        <w:tc>
          <w:tcPr>
            <w:tcW w:w="1820" w:type="dxa"/>
          </w:tcPr>
          <w:p w14:paraId="024D9C1C" w14:textId="77777777" w:rsidR="00E95211" w:rsidRPr="00832940" w:rsidRDefault="00E95211" w:rsidP="00E95211">
            <w:pPr>
              <w:pStyle w:val="TableParagraph"/>
              <w:rPr>
                <w:sz w:val="24"/>
              </w:rPr>
            </w:pPr>
            <w:r w:rsidRPr="00832940">
              <w:rPr>
                <w:spacing w:val="-10"/>
                <w:sz w:val="24"/>
              </w:rPr>
              <w:t>8</w:t>
            </w:r>
          </w:p>
        </w:tc>
        <w:tc>
          <w:tcPr>
            <w:tcW w:w="6036" w:type="dxa"/>
          </w:tcPr>
          <w:p w14:paraId="766A8F52" w14:textId="3B178D6B" w:rsidR="00E95211" w:rsidRPr="00832940" w:rsidRDefault="00E95211" w:rsidP="00E95211">
            <w:pPr>
              <w:pStyle w:val="TableParagraph"/>
              <w:rPr>
                <w:sz w:val="24"/>
                <w:szCs w:val="24"/>
              </w:rPr>
            </w:pPr>
            <w:r w:rsidRPr="00832940">
              <w:rPr>
                <w:color w:val="000000" w:themeColor="text1"/>
                <w:sz w:val="24"/>
                <w:szCs w:val="24"/>
              </w:rPr>
              <w:t>Background Factors</w:t>
            </w:r>
          </w:p>
        </w:tc>
        <w:tc>
          <w:tcPr>
            <w:tcW w:w="1656" w:type="dxa"/>
          </w:tcPr>
          <w:p w14:paraId="710942FC" w14:textId="1E6E65E6" w:rsidR="00E95211" w:rsidRPr="00832940" w:rsidRDefault="00AF54FA" w:rsidP="00E95211">
            <w:pPr>
              <w:pStyle w:val="TableParagraph"/>
              <w:ind w:left="105"/>
              <w:rPr>
                <w:sz w:val="24"/>
              </w:rPr>
            </w:pPr>
            <w:r w:rsidRPr="00832940">
              <w:rPr>
                <w:spacing w:val="-10"/>
                <w:sz w:val="24"/>
              </w:rPr>
              <w:t>1</w:t>
            </w:r>
            <w:r w:rsidR="00AD1731">
              <w:rPr>
                <w:spacing w:val="-10"/>
                <w:sz w:val="24"/>
              </w:rPr>
              <w:t>0</w:t>
            </w:r>
            <w:r w:rsidRPr="00832940">
              <w:rPr>
                <w:spacing w:val="-10"/>
                <w:sz w:val="24"/>
              </w:rPr>
              <w:t>-1</w:t>
            </w:r>
            <w:r w:rsidR="00AD1731">
              <w:rPr>
                <w:spacing w:val="-10"/>
                <w:sz w:val="24"/>
              </w:rPr>
              <w:t>3</w:t>
            </w:r>
          </w:p>
        </w:tc>
      </w:tr>
      <w:tr w:rsidR="00E95211" w:rsidRPr="00832940" w14:paraId="547B7327" w14:textId="77777777">
        <w:trPr>
          <w:trHeight w:val="277"/>
        </w:trPr>
        <w:tc>
          <w:tcPr>
            <w:tcW w:w="1820" w:type="dxa"/>
          </w:tcPr>
          <w:p w14:paraId="591285ED" w14:textId="77777777" w:rsidR="00E95211" w:rsidRPr="00832940" w:rsidRDefault="00E95211" w:rsidP="00E95211">
            <w:pPr>
              <w:pStyle w:val="TableParagraph"/>
              <w:rPr>
                <w:sz w:val="24"/>
              </w:rPr>
            </w:pPr>
            <w:r w:rsidRPr="00832940">
              <w:rPr>
                <w:spacing w:val="-10"/>
                <w:sz w:val="24"/>
              </w:rPr>
              <w:t>9</w:t>
            </w:r>
          </w:p>
        </w:tc>
        <w:tc>
          <w:tcPr>
            <w:tcW w:w="6036" w:type="dxa"/>
          </w:tcPr>
          <w:p w14:paraId="36A8C916" w14:textId="39DD05E2" w:rsidR="00E95211" w:rsidRPr="00832940" w:rsidRDefault="00E95211" w:rsidP="00E95211">
            <w:pPr>
              <w:pStyle w:val="TableParagraph"/>
              <w:rPr>
                <w:sz w:val="24"/>
                <w:szCs w:val="24"/>
              </w:rPr>
            </w:pPr>
            <w:r w:rsidRPr="00832940">
              <w:rPr>
                <w:color w:val="000000" w:themeColor="text1"/>
                <w:sz w:val="24"/>
                <w:szCs w:val="24"/>
              </w:rPr>
              <w:t>Literature Review</w:t>
            </w:r>
          </w:p>
        </w:tc>
        <w:tc>
          <w:tcPr>
            <w:tcW w:w="1656" w:type="dxa"/>
          </w:tcPr>
          <w:p w14:paraId="043731BB" w14:textId="20BB4E6B" w:rsidR="00E95211" w:rsidRPr="00832940" w:rsidRDefault="00AF54FA" w:rsidP="00AF54FA">
            <w:pPr>
              <w:pStyle w:val="TableParagraph"/>
              <w:ind w:left="0"/>
              <w:rPr>
                <w:sz w:val="24"/>
              </w:rPr>
            </w:pPr>
            <w:r w:rsidRPr="00832940">
              <w:rPr>
                <w:sz w:val="24"/>
              </w:rPr>
              <w:t xml:space="preserve"> 1</w:t>
            </w:r>
            <w:r w:rsidR="00196248">
              <w:rPr>
                <w:sz w:val="24"/>
              </w:rPr>
              <w:t>4</w:t>
            </w:r>
            <w:r w:rsidRPr="00832940">
              <w:rPr>
                <w:sz w:val="24"/>
              </w:rPr>
              <w:t>-1</w:t>
            </w:r>
            <w:r w:rsidR="00196248">
              <w:rPr>
                <w:sz w:val="24"/>
              </w:rPr>
              <w:t>5</w:t>
            </w:r>
          </w:p>
        </w:tc>
      </w:tr>
      <w:tr w:rsidR="00E95211" w:rsidRPr="00832940" w14:paraId="7E6913A9" w14:textId="77777777">
        <w:trPr>
          <w:trHeight w:val="273"/>
        </w:trPr>
        <w:tc>
          <w:tcPr>
            <w:tcW w:w="1820" w:type="dxa"/>
          </w:tcPr>
          <w:p w14:paraId="1EFD7D0E" w14:textId="77777777" w:rsidR="00E95211" w:rsidRPr="00832940" w:rsidRDefault="00E95211" w:rsidP="00E95211">
            <w:pPr>
              <w:pStyle w:val="TableParagraph"/>
              <w:spacing w:line="253" w:lineRule="exact"/>
              <w:rPr>
                <w:sz w:val="24"/>
              </w:rPr>
            </w:pPr>
            <w:r w:rsidRPr="00832940">
              <w:rPr>
                <w:spacing w:val="-5"/>
                <w:sz w:val="24"/>
              </w:rPr>
              <w:t>10</w:t>
            </w:r>
          </w:p>
        </w:tc>
        <w:tc>
          <w:tcPr>
            <w:tcW w:w="6036" w:type="dxa"/>
          </w:tcPr>
          <w:p w14:paraId="7DB34C69" w14:textId="41E92793" w:rsidR="00E95211" w:rsidRPr="00832940" w:rsidRDefault="00E95211" w:rsidP="00E95211">
            <w:pPr>
              <w:pStyle w:val="TableParagraph"/>
              <w:spacing w:line="253" w:lineRule="exact"/>
              <w:rPr>
                <w:sz w:val="24"/>
                <w:szCs w:val="24"/>
              </w:rPr>
            </w:pPr>
            <w:r w:rsidRPr="00832940">
              <w:rPr>
                <w:color w:val="000000" w:themeColor="text1"/>
                <w:sz w:val="24"/>
                <w:szCs w:val="24"/>
              </w:rPr>
              <w:t>Company profile</w:t>
            </w:r>
          </w:p>
        </w:tc>
        <w:tc>
          <w:tcPr>
            <w:tcW w:w="1656" w:type="dxa"/>
          </w:tcPr>
          <w:p w14:paraId="62875F8A" w14:textId="4E26ACF4" w:rsidR="00E95211" w:rsidRPr="00832940" w:rsidRDefault="00AF54FA" w:rsidP="00E95211">
            <w:pPr>
              <w:pStyle w:val="TableParagraph"/>
              <w:spacing w:line="253" w:lineRule="exact"/>
              <w:ind w:left="105"/>
              <w:rPr>
                <w:sz w:val="24"/>
              </w:rPr>
            </w:pPr>
            <w:r w:rsidRPr="00832940">
              <w:rPr>
                <w:sz w:val="24"/>
              </w:rPr>
              <w:t>16-24</w:t>
            </w:r>
          </w:p>
        </w:tc>
      </w:tr>
      <w:tr w:rsidR="00E95211" w:rsidRPr="00832940" w14:paraId="288EDD92" w14:textId="77777777">
        <w:trPr>
          <w:trHeight w:val="278"/>
        </w:trPr>
        <w:tc>
          <w:tcPr>
            <w:tcW w:w="1820" w:type="dxa"/>
          </w:tcPr>
          <w:p w14:paraId="20243521" w14:textId="77777777" w:rsidR="00E95211" w:rsidRPr="00832940" w:rsidRDefault="00E95211" w:rsidP="00E95211">
            <w:pPr>
              <w:pStyle w:val="TableParagraph"/>
              <w:rPr>
                <w:sz w:val="24"/>
              </w:rPr>
            </w:pPr>
            <w:r w:rsidRPr="00832940">
              <w:rPr>
                <w:spacing w:val="-5"/>
                <w:sz w:val="24"/>
              </w:rPr>
              <w:t>11</w:t>
            </w:r>
          </w:p>
        </w:tc>
        <w:tc>
          <w:tcPr>
            <w:tcW w:w="6036" w:type="dxa"/>
          </w:tcPr>
          <w:p w14:paraId="2816FAD9" w14:textId="1EF6F8B7" w:rsidR="00E95211" w:rsidRPr="00832940" w:rsidRDefault="00E95211" w:rsidP="00E95211">
            <w:pPr>
              <w:pStyle w:val="TableParagraph"/>
              <w:rPr>
                <w:sz w:val="24"/>
                <w:szCs w:val="24"/>
              </w:rPr>
            </w:pPr>
            <w:r w:rsidRPr="00832940">
              <w:rPr>
                <w:color w:val="000000" w:themeColor="text1"/>
                <w:sz w:val="24"/>
                <w:szCs w:val="24"/>
              </w:rPr>
              <w:t>Research Objective</w:t>
            </w:r>
          </w:p>
        </w:tc>
        <w:tc>
          <w:tcPr>
            <w:tcW w:w="1656" w:type="dxa"/>
          </w:tcPr>
          <w:p w14:paraId="14A211BB" w14:textId="55AC78AE" w:rsidR="00E95211" w:rsidRPr="00832940" w:rsidRDefault="00832940" w:rsidP="00E95211">
            <w:pPr>
              <w:pStyle w:val="TableParagraph"/>
              <w:ind w:left="105"/>
              <w:rPr>
                <w:sz w:val="24"/>
              </w:rPr>
            </w:pPr>
            <w:r w:rsidRPr="00832940">
              <w:rPr>
                <w:sz w:val="24"/>
              </w:rPr>
              <w:t>2</w:t>
            </w:r>
            <w:r w:rsidR="00A90A41">
              <w:rPr>
                <w:sz w:val="24"/>
              </w:rPr>
              <w:t>5</w:t>
            </w:r>
          </w:p>
        </w:tc>
      </w:tr>
      <w:tr w:rsidR="00E95211" w:rsidRPr="00832940" w14:paraId="072F63E2" w14:textId="77777777">
        <w:trPr>
          <w:trHeight w:val="273"/>
        </w:trPr>
        <w:tc>
          <w:tcPr>
            <w:tcW w:w="1820" w:type="dxa"/>
          </w:tcPr>
          <w:p w14:paraId="0BD6EB15" w14:textId="77777777" w:rsidR="00E95211" w:rsidRPr="00832940" w:rsidRDefault="00E95211" w:rsidP="00E95211">
            <w:pPr>
              <w:pStyle w:val="TableParagraph"/>
              <w:spacing w:line="253" w:lineRule="exact"/>
              <w:rPr>
                <w:sz w:val="24"/>
              </w:rPr>
            </w:pPr>
            <w:r w:rsidRPr="00832940">
              <w:rPr>
                <w:spacing w:val="-5"/>
                <w:sz w:val="24"/>
              </w:rPr>
              <w:t>12</w:t>
            </w:r>
          </w:p>
        </w:tc>
        <w:tc>
          <w:tcPr>
            <w:tcW w:w="6036" w:type="dxa"/>
          </w:tcPr>
          <w:p w14:paraId="4F052B37" w14:textId="1CC6A801" w:rsidR="00E95211" w:rsidRPr="00832940" w:rsidRDefault="00E95211" w:rsidP="00E95211">
            <w:pPr>
              <w:pStyle w:val="TableParagraph"/>
              <w:spacing w:line="253" w:lineRule="exact"/>
              <w:rPr>
                <w:sz w:val="24"/>
                <w:szCs w:val="24"/>
              </w:rPr>
            </w:pPr>
            <w:r w:rsidRPr="00832940">
              <w:rPr>
                <w:color w:val="000000" w:themeColor="text1"/>
                <w:sz w:val="24"/>
                <w:szCs w:val="24"/>
              </w:rPr>
              <w:t>Research Methodology</w:t>
            </w:r>
          </w:p>
        </w:tc>
        <w:tc>
          <w:tcPr>
            <w:tcW w:w="1656" w:type="dxa"/>
          </w:tcPr>
          <w:p w14:paraId="1457CBBA" w14:textId="476C49A5" w:rsidR="00E95211" w:rsidRPr="00832940" w:rsidRDefault="00A90A41" w:rsidP="00E95211">
            <w:pPr>
              <w:pStyle w:val="TableParagraph"/>
              <w:spacing w:line="253" w:lineRule="exact"/>
              <w:ind w:left="105"/>
              <w:rPr>
                <w:sz w:val="24"/>
              </w:rPr>
            </w:pPr>
            <w:r>
              <w:rPr>
                <w:spacing w:val="-5"/>
                <w:sz w:val="24"/>
              </w:rPr>
              <w:t>26</w:t>
            </w:r>
          </w:p>
        </w:tc>
      </w:tr>
      <w:tr w:rsidR="00EF58F9" w:rsidRPr="00832940" w14:paraId="466308CE" w14:textId="77777777">
        <w:trPr>
          <w:trHeight w:val="273"/>
        </w:trPr>
        <w:tc>
          <w:tcPr>
            <w:tcW w:w="1820" w:type="dxa"/>
          </w:tcPr>
          <w:p w14:paraId="6FB45FFB" w14:textId="4D6F9C22" w:rsidR="00EF58F9" w:rsidRPr="00832940" w:rsidRDefault="00EF58F9" w:rsidP="00E95211">
            <w:pPr>
              <w:pStyle w:val="TableParagraph"/>
              <w:spacing w:line="253" w:lineRule="exact"/>
              <w:rPr>
                <w:spacing w:val="-5"/>
                <w:sz w:val="24"/>
              </w:rPr>
            </w:pPr>
            <w:r>
              <w:rPr>
                <w:spacing w:val="-5"/>
                <w:sz w:val="24"/>
              </w:rPr>
              <w:t>13</w:t>
            </w:r>
          </w:p>
        </w:tc>
        <w:tc>
          <w:tcPr>
            <w:tcW w:w="6036" w:type="dxa"/>
          </w:tcPr>
          <w:p w14:paraId="75D32661" w14:textId="7F4073D3" w:rsidR="00EF58F9" w:rsidRPr="00832940" w:rsidRDefault="00EF58F9" w:rsidP="00E95211">
            <w:pPr>
              <w:pStyle w:val="TableParagraph"/>
              <w:spacing w:line="253" w:lineRule="exact"/>
              <w:rPr>
                <w:color w:val="000000" w:themeColor="text1"/>
                <w:sz w:val="24"/>
                <w:szCs w:val="24"/>
              </w:rPr>
            </w:pPr>
            <w:r>
              <w:rPr>
                <w:color w:val="000000" w:themeColor="text1"/>
                <w:sz w:val="24"/>
                <w:szCs w:val="24"/>
              </w:rPr>
              <w:t>Data Analysis and Interpretation</w:t>
            </w:r>
          </w:p>
        </w:tc>
        <w:tc>
          <w:tcPr>
            <w:tcW w:w="1656" w:type="dxa"/>
          </w:tcPr>
          <w:p w14:paraId="40743D5E" w14:textId="52E5CB1C" w:rsidR="00EF58F9" w:rsidRDefault="00CE71E6" w:rsidP="00E95211">
            <w:pPr>
              <w:pStyle w:val="TableParagraph"/>
              <w:spacing w:line="253" w:lineRule="exact"/>
              <w:ind w:left="105"/>
              <w:rPr>
                <w:spacing w:val="-5"/>
                <w:sz w:val="24"/>
              </w:rPr>
            </w:pPr>
            <w:r>
              <w:rPr>
                <w:spacing w:val="-5"/>
                <w:sz w:val="24"/>
              </w:rPr>
              <w:t>27-32</w:t>
            </w:r>
          </w:p>
        </w:tc>
      </w:tr>
      <w:tr w:rsidR="00E95211" w:rsidRPr="00832940" w14:paraId="19015852" w14:textId="77777777">
        <w:trPr>
          <w:trHeight w:val="278"/>
        </w:trPr>
        <w:tc>
          <w:tcPr>
            <w:tcW w:w="1820" w:type="dxa"/>
          </w:tcPr>
          <w:p w14:paraId="40178941" w14:textId="34B3C88C" w:rsidR="00E95211" w:rsidRPr="00832940" w:rsidRDefault="00E95211" w:rsidP="00E95211">
            <w:pPr>
              <w:pStyle w:val="TableParagraph"/>
              <w:spacing w:line="259" w:lineRule="exact"/>
              <w:rPr>
                <w:sz w:val="24"/>
              </w:rPr>
            </w:pPr>
            <w:r w:rsidRPr="00832940">
              <w:rPr>
                <w:spacing w:val="-5"/>
                <w:sz w:val="24"/>
              </w:rPr>
              <w:t>1</w:t>
            </w:r>
            <w:r w:rsidR="00EF58F9">
              <w:rPr>
                <w:spacing w:val="-5"/>
                <w:sz w:val="24"/>
              </w:rPr>
              <w:t>4</w:t>
            </w:r>
          </w:p>
        </w:tc>
        <w:tc>
          <w:tcPr>
            <w:tcW w:w="6036" w:type="dxa"/>
          </w:tcPr>
          <w:p w14:paraId="61F94646" w14:textId="25F41438" w:rsidR="00EF58F9" w:rsidRPr="00EF58F9" w:rsidRDefault="00E95211" w:rsidP="00EF58F9">
            <w:pPr>
              <w:pStyle w:val="TableParagraph"/>
              <w:spacing w:line="259" w:lineRule="exact"/>
              <w:rPr>
                <w:color w:val="000000" w:themeColor="text1"/>
                <w:sz w:val="24"/>
                <w:szCs w:val="24"/>
              </w:rPr>
            </w:pPr>
            <w:r w:rsidRPr="00832940">
              <w:rPr>
                <w:color w:val="000000" w:themeColor="text1"/>
                <w:sz w:val="24"/>
                <w:szCs w:val="24"/>
              </w:rPr>
              <w:t>Result</w:t>
            </w:r>
          </w:p>
        </w:tc>
        <w:tc>
          <w:tcPr>
            <w:tcW w:w="1656" w:type="dxa"/>
          </w:tcPr>
          <w:p w14:paraId="3309C618" w14:textId="33C65E67" w:rsidR="00E95211" w:rsidRPr="00832940" w:rsidRDefault="00CE71E6" w:rsidP="00E95211">
            <w:pPr>
              <w:pStyle w:val="TableParagraph"/>
              <w:spacing w:line="259" w:lineRule="exact"/>
              <w:ind w:left="105"/>
              <w:rPr>
                <w:sz w:val="24"/>
              </w:rPr>
            </w:pPr>
            <w:r>
              <w:rPr>
                <w:spacing w:val="-5"/>
                <w:sz w:val="24"/>
              </w:rPr>
              <w:t>33-41</w:t>
            </w:r>
          </w:p>
        </w:tc>
      </w:tr>
      <w:tr w:rsidR="00E95211" w:rsidRPr="00832940" w14:paraId="00912202" w14:textId="77777777">
        <w:trPr>
          <w:trHeight w:val="273"/>
        </w:trPr>
        <w:tc>
          <w:tcPr>
            <w:tcW w:w="1820" w:type="dxa"/>
          </w:tcPr>
          <w:p w14:paraId="63A5EDD8" w14:textId="4DBCE797" w:rsidR="00E95211" w:rsidRPr="00832940" w:rsidRDefault="00E95211" w:rsidP="00E95211">
            <w:pPr>
              <w:pStyle w:val="TableParagraph"/>
              <w:spacing w:line="253" w:lineRule="exact"/>
              <w:rPr>
                <w:sz w:val="24"/>
              </w:rPr>
            </w:pPr>
            <w:r w:rsidRPr="00832940">
              <w:rPr>
                <w:spacing w:val="-5"/>
                <w:sz w:val="24"/>
              </w:rPr>
              <w:t>1</w:t>
            </w:r>
            <w:r w:rsidR="00EF58F9">
              <w:rPr>
                <w:spacing w:val="-5"/>
                <w:sz w:val="24"/>
              </w:rPr>
              <w:t>5</w:t>
            </w:r>
          </w:p>
        </w:tc>
        <w:tc>
          <w:tcPr>
            <w:tcW w:w="6036" w:type="dxa"/>
          </w:tcPr>
          <w:p w14:paraId="6FA2702D" w14:textId="73999CDF" w:rsidR="00E95211" w:rsidRPr="00832940" w:rsidRDefault="00E95211" w:rsidP="00E95211">
            <w:pPr>
              <w:pStyle w:val="TableParagraph"/>
              <w:spacing w:line="253" w:lineRule="exact"/>
              <w:rPr>
                <w:sz w:val="24"/>
                <w:szCs w:val="24"/>
              </w:rPr>
            </w:pPr>
            <w:r w:rsidRPr="00832940">
              <w:rPr>
                <w:color w:val="000000" w:themeColor="text1"/>
                <w:sz w:val="24"/>
                <w:szCs w:val="24"/>
              </w:rPr>
              <w:t>Limitation</w:t>
            </w:r>
          </w:p>
        </w:tc>
        <w:tc>
          <w:tcPr>
            <w:tcW w:w="1656" w:type="dxa"/>
          </w:tcPr>
          <w:p w14:paraId="45B66017" w14:textId="7E72BB26" w:rsidR="00E95211" w:rsidRPr="00832940" w:rsidRDefault="00CE71E6" w:rsidP="00E95211">
            <w:pPr>
              <w:pStyle w:val="TableParagraph"/>
              <w:spacing w:line="253" w:lineRule="exact"/>
              <w:ind w:left="105"/>
              <w:rPr>
                <w:sz w:val="24"/>
              </w:rPr>
            </w:pPr>
            <w:r>
              <w:rPr>
                <w:spacing w:val="-5"/>
                <w:sz w:val="24"/>
              </w:rPr>
              <w:t>42</w:t>
            </w:r>
          </w:p>
        </w:tc>
      </w:tr>
      <w:tr w:rsidR="00E95211" w:rsidRPr="00832940" w14:paraId="4B26E38C" w14:textId="77777777">
        <w:trPr>
          <w:trHeight w:val="277"/>
        </w:trPr>
        <w:tc>
          <w:tcPr>
            <w:tcW w:w="1820" w:type="dxa"/>
          </w:tcPr>
          <w:p w14:paraId="5AD25D6C" w14:textId="1408EF15" w:rsidR="00E95211" w:rsidRPr="00832940" w:rsidRDefault="00E95211" w:rsidP="00E95211">
            <w:pPr>
              <w:pStyle w:val="TableParagraph"/>
              <w:rPr>
                <w:sz w:val="24"/>
              </w:rPr>
            </w:pPr>
            <w:r w:rsidRPr="00832940">
              <w:rPr>
                <w:spacing w:val="-5"/>
                <w:sz w:val="24"/>
              </w:rPr>
              <w:t>1</w:t>
            </w:r>
            <w:r w:rsidR="00EF58F9">
              <w:rPr>
                <w:spacing w:val="-5"/>
                <w:sz w:val="24"/>
              </w:rPr>
              <w:t>6</w:t>
            </w:r>
          </w:p>
        </w:tc>
        <w:tc>
          <w:tcPr>
            <w:tcW w:w="6036" w:type="dxa"/>
          </w:tcPr>
          <w:p w14:paraId="5356E900" w14:textId="6D8A56F0" w:rsidR="00E95211" w:rsidRPr="00832940" w:rsidRDefault="00E95211" w:rsidP="00E95211">
            <w:pPr>
              <w:pStyle w:val="TableParagraph"/>
              <w:rPr>
                <w:sz w:val="24"/>
                <w:szCs w:val="24"/>
              </w:rPr>
            </w:pPr>
            <w:r w:rsidRPr="00832940">
              <w:rPr>
                <w:color w:val="000000" w:themeColor="text1"/>
                <w:sz w:val="24"/>
                <w:szCs w:val="24"/>
              </w:rPr>
              <w:t>Conclusion</w:t>
            </w:r>
          </w:p>
        </w:tc>
        <w:tc>
          <w:tcPr>
            <w:tcW w:w="1656" w:type="dxa"/>
          </w:tcPr>
          <w:p w14:paraId="48359877" w14:textId="332C67CE" w:rsidR="00E95211" w:rsidRPr="00832940" w:rsidRDefault="00CE71E6" w:rsidP="00E95211">
            <w:pPr>
              <w:pStyle w:val="TableParagraph"/>
              <w:ind w:left="105"/>
              <w:rPr>
                <w:sz w:val="24"/>
              </w:rPr>
            </w:pPr>
            <w:r>
              <w:rPr>
                <w:spacing w:val="-5"/>
                <w:sz w:val="24"/>
              </w:rPr>
              <w:t>43</w:t>
            </w:r>
          </w:p>
        </w:tc>
      </w:tr>
      <w:tr w:rsidR="00E95211" w:rsidRPr="00832940" w14:paraId="05C7A80E" w14:textId="77777777">
        <w:trPr>
          <w:trHeight w:val="277"/>
        </w:trPr>
        <w:tc>
          <w:tcPr>
            <w:tcW w:w="1820" w:type="dxa"/>
          </w:tcPr>
          <w:p w14:paraId="2DF4554A" w14:textId="6D31E87B" w:rsidR="00E95211" w:rsidRPr="00832940" w:rsidRDefault="00E95211" w:rsidP="00E95211">
            <w:pPr>
              <w:pStyle w:val="TableParagraph"/>
              <w:rPr>
                <w:sz w:val="24"/>
              </w:rPr>
            </w:pPr>
            <w:r w:rsidRPr="00832940">
              <w:rPr>
                <w:spacing w:val="-5"/>
                <w:sz w:val="24"/>
              </w:rPr>
              <w:t>1</w:t>
            </w:r>
            <w:r w:rsidR="00EF58F9">
              <w:rPr>
                <w:spacing w:val="-5"/>
                <w:sz w:val="24"/>
              </w:rPr>
              <w:t>7</w:t>
            </w:r>
          </w:p>
        </w:tc>
        <w:tc>
          <w:tcPr>
            <w:tcW w:w="6036" w:type="dxa"/>
          </w:tcPr>
          <w:p w14:paraId="1178D326" w14:textId="0907E491" w:rsidR="00E95211" w:rsidRPr="00832940" w:rsidRDefault="00E95211" w:rsidP="00E95211">
            <w:pPr>
              <w:pStyle w:val="TableParagraph"/>
              <w:rPr>
                <w:sz w:val="24"/>
                <w:szCs w:val="24"/>
              </w:rPr>
            </w:pPr>
            <w:r w:rsidRPr="00832940">
              <w:rPr>
                <w:color w:val="000000" w:themeColor="text1"/>
                <w:sz w:val="24"/>
                <w:szCs w:val="24"/>
              </w:rPr>
              <w:t>Bibliography</w:t>
            </w:r>
          </w:p>
        </w:tc>
        <w:tc>
          <w:tcPr>
            <w:tcW w:w="1656" w:type="dxa"/>
          </w:tcPr>
          <w:p w14:paraId="6349156B" w14:textId="4C794D0F" w:rsidR="00E95211" w:rsidRPr="00832940" w:rsidRDefault="00CE71E6" w:rsidP="00E95211">
            <w:pPr>
              <w:pStyle w:val="TableParagraph"/>
              <w:ind w:left="105"/>
              <w:rPr>
                <w:sz w:val="24"/>
              </w:rPr>
            </w:pPr>
            <w:r>
              <w:rPr>
                <w:spacing w:val="-5"/>
                <w:sz w:val="24"/>
              </w:rPr>
              <w:t>44</w:t>
            </w:r>
          </w:p>
        </w:tc>
      </w:tr>
    </w:tbl>
    <w:p w14:paraId="213B4E1F" w14:textId="77777777" w:rsidR="008170C0" w:rsidRPr="00832940" w:rsidRDefault="008170C0">
      <w:pPr>
        <w:spacing w:line="253" w:lineRule="exact"/>
        <w:rPr>
          <w:sz w:val="24"/>
        </w:rPr>
        <w:sectPr w:rsidR="008170C0" w:rsidRPr="00832940" w:rsidSect="004E3141">
          <w:pgSz w:w="12240" w:h="15840"/>
          <w:pgMar w:top="1360" w:right="640" w:bottom="960" w:left="1220" w:header="0" w:footer="777" w:gutter="0"/>
          <w:cols w:space="720"/>
        </w:sectPr>
      </w:pPr>
    </w:p>
    <w:p w14:paraId="3485D1AD" w14:textId="40A0841B" w:rsidR="00E95211" w:rsidRPr="00832940" w:rsidRDefault="00AD4318" w:rsidP="00AD4318">
      <w:pPr>
        <w:rPr>
          <w:b/>
          <w:color w:val="000000" w:themeColor="text1"/>
          <w:sz w:val="28"/>
          <w:szCs w:val="28"/>
        </w:rPr>
      </w:pPr>
      <w:r>
        <w:rPr>
          <w:b/>
          <w:color w:val="000000" w:themeColor="text1"/>
          <w:sz w:val="28"/>
          <w:szCs w:val="28"/>
        </w:rPr>
        <w:lastRenderedPageBreak/>
        <w:t xml:space="preserve">                                                </w:t>
      </w:r>
      <w:r w:rsidR="00E95211" w:rsidRPr="00832940">
        <w:rPr>
          <w:b/>
          <w:color w:val="000000" w:themeColor="text1"/>
          <w:sz w:val="28"/>
          <w:szCs w:val="28"/>
        </w:rPr>
        <w:t>Executive Summary</w:t>
      </w:r>
    </w:p>
    <w:p w14:paraId="0CC9968B" w14:textId="77777777" w:rsidR="00E95211" w:rsidRPr="00832940" w:rsidRDefault="00E95211" w:rsidP="00E95211">
      <w:pPr>
        <w:shd w:val="clear" w:color="auto" w:fill="FFFFFF"/>
        <w:spacing w:before="120"/>
        <w:rPr>
          <w:bCs/>
          <w:color w:val="000000" w:themeColor="text1"/>
          <w:sz w:val="24"/>
          <w:szCs w:val="24"/>
        </w:rPr>
      </w:pPr>
    </w:p>
    <w:p w14:paraId="075FBE8D" w14:textId="77777777" w:rsidR="0024361C" w:rsidRPr="00832940" w:rsidRDefault="0024361C" w:rsidP="0024361C">
      <w:pPr>
        <w:jc w:val="both"/>
        <w:rPr>
          <w:bCs/>
          <w:color w:val="000000" w:themeColor="text1"/>
          <w:sz w:val="24"/>
          <w:szCs w:val="24"/>
        </w:rPr>
      </w:pPr>
    </w:p>
    <w:p w14:paraId="3F623641" w14:textId="77777777" w:rsidR="00AD4318" w:rsidRPr="00AD4318" w:rsidRDefault="00AD4318" w:rsidP="00AD4318">
      <w:pPr>
        <w:jc w:val="both"/>
        <w:rPr>
          <w:sz w:val="24"/>
          <w:szCs w:val="24"/>
        </w:rPr>
      </w:pPr>
      <w:r w:rsidRPr="00AD4318">
        <w:rPr>
          <w:sz w:val="24"/>
          <w:szCs w:val="24"/>
        </w:rPr>
        <w:t>The Indian FinTech sector has emerged as a global powerhouse, showcasing remarkable growth and establishing itself as one of the world's largest FinTech markets. Notably, India boasts one of the most robust digital payments ecosystems in terms of both value and volume, alongside significant expansion in consumer and SME digital credit access, and substantial retail investor participation in the stock market. These achievements underscore the positive trajectory of Indian FinTech companies.</w:t>
      </w:r>
    </w:p>
    <w:p w14:paraId="35C8329B" w14:textId="77777777" w:rsidR="00AD4318" w:rsidRPr="00AD4318" w:rsidRDefault="00AD4318" w:rsidP="00AD4318">
      <w:pPr>
        <w:jc w:val="both"/>
        <w:rPr>
          <w:sz w:val="24"/>
          <w:szCs w:val="24"/>
        </w:rPr>
      </w:pPr>
    </w:p>
    <w:p w14:paraId="5C4A39BA" w14:textId="77777777" w:rsidR="00AD4318" w:rsidRPr="00AD4318" w:rsidRDefault="00AD4318" w:rsidP="00AD4318">
      <w:pPr>
        <w:jc w:val="both"/>
        <w:rPr>
          <w:sz w:val="24"/>
          <w:szCs w:val="24"/>
        </w:rPr>
      </w:pPr>
      <w:r w:rsidRPr="00AD4318">
        <w:rPr>
          <w:sz w:val="24"/>
          <w:szCs w:val="24"/>
        </w:rPr>
        <w:t xml:space="preserve">According to a recent study by EY and </w:t>
      </w:r>
      <w:proofErr w:type="spellStart"/>
      <w:r w:rsidRPr="00AD4318">
        <w:rPr>
          <w:sz w:val="24"/>
          <w:szCs w:val="24"/>
        </w:rPr>
        <w:t>Chiratae</w:t>
      </w:r>
      <w:proofErr w:type="spellEnd"/>
      <w:r w:rsidRPr="00AD4318">
        <w:rPr>
          <w:sz w:val="24"/>
          <w:szCs w:val="24"/>
        </w:rPr>
        <w:t xml:space="preserve">, the Indian FinTech market is poised for exponential growth over the next decade, projected to reach $1 trillion in Assets Under Management (AUM) and $200 billion in revenues. As of July 2022, the </w:t>
      </w:r>
      <w:proofErr w:type="spellStart"/>
      <w:r w:rsidRPr="00AD4318">
        <w:rPr>
          <w:sz w:val="24"/>
          <w:szCs w:val="24"/>
        </w:rPr>
        <w:t>Tracxn</w:t>
      </w:r>
      <w:proofErr w:type="spellEnd"/>
      <w:r w:rsidRPr="00AD4318">
        <w:rPr>
          <w:sz w:val="24"/>
          <w:szCs w:val="24"/>
        </w:rPr>
        <w:t xml:space="preserve"> database reported over 7300 FinTech startups in India, supported by a total funding volume of $30.2 billion, with 35% of these funds raised in the preceding sixteen months.</w:t>
      </w:r>
    </w:p>
    <w:p w14:paraId="2695711C" w14:textId="77777777" w:rsidR="00AD4318" w:rsidRPr="00AD4318" w:rsidRDefault="00AD4318" w:rsidP="00AD4318">
      <w:pPr>
        <w:jc w:val="both"/>
        <w:rPr>
          <w:sz w:val="24"/>
          <w:szCs w:val="24"/>
        </w:rPr>
      </w:pPr>
    </w:p>
    <w:p w14:paraId="4E20FF29" w14:textId="77777777" w:rsidR="00AD4318" w:rsidRPr="00AD4318" w:rsidRDefault="00AD4318" w:rsidP="00AD4318">
      <w:pPr>
        <w:jc w:val="both"/>
        <w:rPr>
          <w:sz w:val="24"/>
          <w:szCs w:val="24"/>
        </w:rPr>
      </w:pPr>
      <w:r w:rsidRPr="00AD4318">
        <w:rPr>
          <w:sz w:val="24"/>
          <w:szCs w:val="24"/>
        </w:rPr>
        <w:t>This remarkable growth is attributed to various factors, including supportive government initiatives, a flourishing funding environment, a robust venture capital ecosystem, immense demographic opportunities, high FinTech adoption rates, and ample access to technology and talent for aspiring entrepreneurs. Collaboration between banks, insurers, and FinTech companies has also played a crucial role, fostering innovation and symbiotic relations.</w:t>
      </w:r>
    </w:p>
    <w:p w14:paraId="62E9A661" w14:textId="77777777" w:rsidR="00AD4318" w:rsidRPr="00AD4318" w:rsidRDefault="00AD4318" w:rsidP="00AD4318">
      <w:pPr>
        <w:jc w:val="both"/>
        <w:rPr>
          <w:sz w:val="24"/>
          <w:szCs w:val="24"/>
        </w:rPr>
      </w:pPr>
    </w:p>
    <w:p w14:paraId="38A0B2F4" w14:textId="77777777" w:rsidR="00AD4318" w:rsidRPr="00AD4318" w:rsidRDefault="00AD4318" w:rsidP="00AD4318">
      <w:pPr>
        <w:jc w:val="both"/>
        <w:rPr>
          <w:sz w:val="24"/>
          <w:szCs w:val="24"/>
        </w:rPr>
      </w:pPr>
      <w:r w:rsidRPr="00AD4318">
        <w:rPr>
          <w:sz w:val="24"/>
          <w:szCs w:val="24"/>
        </w:rPr>
        <w:t>However, certain challenges persist, including concerns about data security and privacy risks, uneven adoption of digital financial services across different demographic groups, low levels of financial literacy and awareness, IPO underperformance, and cautiousness among institutional investors due to global geopolitical and macroeconomic uncertainties, reflected in funding trends in the first half of 2022.</w:t>
      </w:r>
    </w:p>
    <w:p w14:paraId="07FDFAB5" w14:textId="77777777" w:rsidR="00AD4318" w:rsidRPr="00AD4318" w:rsidRDefault="00AD4318" w:rsidP="00AD4318">
      <w:pPr>
        <w:jc w:val="both"/>
        <w:rPr>
          <w:sz w:val="24"/>
          <w:szCs w:val="24"/>
        </w:rPr>
      </w:pPr>
    </w:p>
    <w:p w14:paraId="3587B0D8" w14:textId="77777777" w:rsidR="00AD4318" w:rsidRPr="00AD4318" w:rsidRDefault="00AD4318" w:rsidP="00AD4318">
      <w:pPr>
        <w:jc w:val="both"/>
        <w:rPr>
          <w:sz w:val="24"/>
          <w:szCs w:val="24"/>
        </w:rPr>
      </w:pPr>
      <w:r w:rsidRPr="00AD4318">
        <w:rPr>
          <w:sz w:val="24"/>
          <w:szCs w:val="24"/>
        </w:rPr>
        <w:t xml:space="preserve">Nevertheless, the vast opportunities in the FinTech landscape far outweigh these challenges. Financial inclusion remains a priority for the government, particularly given the </w:t>
      </w:r>
      <w:proofErr w:type="spellStart"/>
      <w:r w:rsidRPr="00AD4318">
        <w:rPr>
          <w:sz w:val="24"/>
          <w:szCs w:val="24"/>
        </w:rPr>
        <w:t>underpenetration</w:t>
      </w:r>
      <w:proofErr w:type="spellEnd"/>
      <w:r w:rsidRPr="00AD4318">
        <w:rPr>
          <w:sz w:val="24"/>
          <w:szCs w:val="24"/>
        </w:rPr>
        <w:t xml:space="preserve"> of traditional financial services in rural areas, among the ageing population, and within unorganized and gig segments. Furthermore, evolving customer expectations and specialized product demands present ample opportunities for FinTech companies, such as the emergence of neo-banking models. While insurance and wealth segments show promising growth, they still remain significantly underpenetrated.</w:t>
      </w:r>
    </w:p>
    <w:p w14:paraId="31982610" w14:textId="77777777" w:rsidR="00AD4318" w:rsidRPr="00AD4318" w:rsidRDefault="00AD4318" w:rsidP="00AD4318">
      <w:pPr>
        <w:jc w:val="both"/>
        <w:rPr>
          <w:sz w:val="24"/>
          <w:szCs w:val="24"/>
        </w:rPr>
      </w:pPr>
    </w:p>
    <w:p w14:paraId="1FC3BB8B" w14:textId="00E974BB" w:rsidR="00C2697E" w:rsidRPr="001D7BEE" w:rsidRDefault="00AD4318" w:rsidP="00AD4318">
      <w:pPr>
        <w:jc w:val="both"/>
        <w:rPr>
          <w:sz w:val="24"/>
          <w:szCs w:val="24"/>
        </w:rPr>
      </w:pPr>
      <w:r w:rsidRPr="00AD4318">
        <w:rPr>
          <w:sz w:val="24"/>
          <w:szCs w:val="24"/>
        </w:rPr>
        <w:t>The proactive regulatory environment in India has facilitated the rapid growth of the FinTech industry, attracting top talent from diverse sectors and positioning FinTech companies for continued success.</w:t>
      </w:r>
      <w:r>
        <w:rPr>
          <w:sz w:val="24"/>
          <w:szCs w:val="24"/>
        </w:rPr>
        <w:t xml:space="preserve"> </w:t>
      </w:r>
      <w:r w:rsidRPr="00AD4318">
        <w:rPr>
          <w:sz w:val="24"/>
          <w:szCs w:val="24"/>
        </w:rPr>
        <w:t xml:space="preserve">In its second edition, EY's India FinTech report delves into seven key trends shaping the industry, highlighting the rapid digital adoption and its opportunities for both traditional financial services and FinTech firms. The report explores how </w:t>
      </w:r>
      <w:proofErr w:type="spellStart"/>
      <w:r w:rsidRPr="00AD4318">
        <w:rPr>
          <w:sz w:val="24"/>
          <w:szCs w:val="24"/>
        </w:rPr>
        <w:t>PayTechs</w:t>
      </w:r>
      <w:proofErr w:type="spellEnd"/>
      <w:r w:rsidRPr="00AD4318">
        <w:rPr>
          <w:sz w:val="24"/>
          <w:szCs w:val="24"/>
        </w:rPr>
        <w:t xml:space="preserve"> are diversifying revenue streams, neobanks are targeting niche customer segments, and banks are developing digital-only </w:t>
      </w:r>
      <w:proofErr w:type="spellStart"/>
      <w:r w:rsidRPr="00AD4318">
        <w:rPr>
          <w:sz w:val="24"/>
          <w:szCs w:val="24"/>
        </w:rPr>
        <w:t>neobanking</w:t>
      </w:r>
      <w:proofErr w:type="spellEnd"/>
      <w:r w:rsidRPr="00AD4318">
        <w:rPr>
          <w:sz w:val="24"/>
          <w:szCs w:val="24"/>
        </w:rPr>
        <w:t xml:space="preserve"> offerings and forging partnerships with FinTech companies. Additionally, it examines the growth of the insurance segment through product and distribution innovation and the democratization of</w:t>
      </w:r>
      <w:r>
        <w:rPr>
          <w:sz w:val="24"/>
          <w:szCs w:val="24"/>
        </w:rPr>
        <w:t xml:space="preserve"> </w:t>
      </w:r>
      <w:r w:rsidRPr="00AD4318">
        <w:rPr>
          <w:sz w:val="24"/>
          <w:szCs w:val="24"/>
        </w:rPr>
        <w:t xml:space="preserve">equities and alternative investments for retail investors by </w:t>
      </w:r>
      <w:proofErr w:type="spellStart"/>
      <w:r w:rsidRPr="00AD4318">
        <w:rPr>
          <w:sz w:val="24"/>
          <w:szCs w:val="24"/>
        </w:rPr>
        <w:t>WealthTechs</w:t>
      </w:r>
      <w:proofErr w:type="spellEnd"/>
      <w:r w:rsidR="00C2697E" w:rsidRPr="001D7BEE">
        <w:rPr>
          <w:sz w:val="24"/>
          <w:szCs w:val="24"/>
        </w:rPr>
        <w:t>.</w:t>
      </w:r>
    </w:p>
    <w:p w14:paraId="29A46A39" w14:textId="77777777" w:rsidR="00E95211" w:rsidRPr="00832940" w:rsidRDefault="00E95211" w:rsidP="00E95211">
      <w:pPr>
        <w:rPr>
          <w:color w:val="000000" w:themeColor="text1"/>
          <w:sz w:val="28"/>
          <w:szCs w:val="28"/>
        </w:rPr>
      </w:pPr>
    </w:p>
    <w:p w14:paraId="690945E6" w14:textId="77777777" w:rsidR="0024361C" w:rsidRPr="00832940" w:rsidRDefault="0024361C" w:rsidP="00E95211">
      <w:pPr>
        <w:rPr>
          <w:color w:val="000000" w:themeColor="text1"/>
          <w:sz w:val="28"/>
          <w:szCs w:val="28"/>
        </w:rPr>
      </w:pPr>
    </w:p>
    <w:p w14:paraId="4DB580EA" w14:textId="77777777" w:rsidR="0024361C" w:rsidRPr="00832940" w:rsidRDefault="0024361C" w:rsidP="00E95211">
      <w:pPr>
        <w:rPr>
          <w:color w:val="000000" w:themeColor="text1"/>
          <w:sz w:val="28"/>
          <w:szCs w:val="28"/>
        </w:rPr>
      </w:pPr>
    </w:p>
    <w:p w14:paraId="1A44A4AA" w14:textId="77777777" w:rsidR="0024361C" w:rsidRPr="00832940" w:rsidRDefault="0024361C" w:rsidP="00E95211">
      <w:pPr>
        <w:rPr>
          <w:color w:val="000000" w:themeColor="text1"/>
          <w:sz w:val="28"/>
          <w:szCs w:val="28"/>
        </w:rPr>
      </w:pPr>
    </w:p>
    <w:p w14:paraId="4C1966C7" w14:textId="77777777" w:rsidR="0024361C" w:rsidRPr="00832940" w:rsidRDefault="0024361C" w:rsidP="00E95211">
      <w:pPr>
        <w:rPr>
          <w:color w:val="000000" w:themeColor="text1"/>
          <w:sz w:val="28"/>
          <w:szCs w:val="28"/>
        </w:rPr>
      </w:pPr>
    </w:p>
    <w:p w14:paraId="6ADAAAB1" w14:textId="77777777" w:rsidR="0024361C" w:rsidRPr="00832940" w:rsidRDefault="0024361C" w:rsidP="00E95211">
      <w:pPr>
        <w:rPr>
          <w:color w:val="000000" w:themeColor="text1"/>
          <w:sz w:val="28"/>
          <w:szCs w:val="28"/>
        </w:rPr>
      </w:pPr>
    </w:p>
    <w:p w14:paraId="7F3B6982" w14:textId="77777777" w:rsidR="0024361C" w:rsidRPr="00832940" w:rsidRDefault="0024361C" w:rsidP="00E95211">
      <w:pPr>
        <w:rPr>
          <w:color w:val="000000" w:themeColor="text1"/>
          <w:sz w:val="28"/>
          <w:szCs w:val="28"/>
        </w:rPr>
      </w:pPr>
    </w:p>
    <w:p w14:paraId="5E8AADFC" w14:textId="77777777" w:rsidR="0024361C" w:rsidRPr="00832940" w:rsidRDefault="0024361C" w:rsidP="00E95211">
      <w:pPr>
        <w:rPr>
          <w:color w:val="000000" w:themeColor="text1"/>
          <w:sz w:val="28"/>
          <w:szCs w:val="28"/>
        </w:rPr>
      </w:pPr>
    </w:p>
    <w:p w14:paraId="2FFA1F0B" w14:textId="77777777" w:rsidR="0024361C" w:rsidRPr="00832940" w:rsidRDefault="0024361C" w:rsidP="00E95211">
      <w:pPr>
        <w:rPr>
          <w:color w:val="000000" w:themeColor="text1"/>
          <w:sz w:val="28"/>
          <w:szCs w:val="28"/>
        </w:rPr>
      </w:pPr>
    </w:p>
    <w:p w14:paraId="08BEDDE1" w14:textId="77777777" w:rsidR="0024361C" w:rsidRPr="00832940" w:rsidRDefault="0024361C" w:rsidP="00E95211">
      <w:pPr>
        <w:rPr>
          <w:color w:val="000000" w:themeColor="text1"/>
          <w:sz w:val="28"/>
          <w:szCs w:val="28"/>
        </w:rPr>
      </w:pPr>
    </w:p>
    <w:p w14:paraId="3104BD1B" w14:textId="77777777" w:rsidR="00C2697E" w:rsidRDefault="00C2697E" w:rsidP="00E95211">
      <w:pPr>
        <w:jc w:val="center"/>
        <w:rPr>
          <w:b/>
          <w:color w:val="000000" w:themeColor="text1"/>
          <w:sz w:val="28"/>
          <w:szCs w:val="28"/>
        </w:rPr>
      </w:pPr>
    </w:p>
    <w:p w14:paraId="6E356E41" w14:textId="77777777" w:rsidR="00C2697E" w:rsidRDefault="00C2697E" w:rsidP="00E95211">
      <w:pPr>
        <w:jc w:val="center"/>
        <w:rPr>
          <w:b/>
          <w:color w:val="000000" w:themeColor="text1"/>
          <w:sz w:val="28"/>
          <w:szCs w:val="28"/>
        </w:rPr>
      </w:pPr>
    </w:p>
    <w:p w14:paraId="5D69F8E6" w14:textId="77777777" w:rsidR="00C2697E" w:rsidRDefault="00C2697E" w:rsidP="00E95211">
      <w:pPr>
        <w:jc w:val="center"/>
        <w:rPr>
          <w:b/>
          <w:color w:val="000000" w:themeColor="text1"/>
          <w:sz w:val="28"/>
          <w:szCs w:val="28"/>
        </w:rPr>
      </w:pPr>
    </w:p>
    <w:p w14:paraId="1D89FA45" w14:textId="77777777" w:rsidR="00C2697E" w:rsidRDefault="00C2697E" w:rsidP="00E95211">
      <w:pPr>
        <w:jc w:val="center"/>
        <w:rPr>
          <w:b/>
          <w:color w:val="000000" w:themeColor="text1"/>
          <w:sz w:val="28"/>
          <w:szCs w:val="28"/>
        </w:rPr>
      </w:pPr>
    </w:p>
    <w:p w14:paraId="77250126" w14:textId="77777777" w:rsidR="00C2697E" w:rsidRDefault="00C2697E" w:rsidP="00E95211">
      <w:pPr>
        <w:jc w:val="center"/>
        <w:rPr>
          <w:b/>
          <w:color w:val="000000" w:themeColor="text1"/>
          <w:sz w:val="28"/>
          <w:szCs w:val="28"/>
        </w:rPr>
      </w:pPr>
    </w:p>
    <w:p w14:paraId="23983FF3" w14:textId="77777777" w:rsidR="00C2697E" w:rsidRDefault="00C2697E" w:rsidP="00E95211">
      <w:pPr>
        <w:jc w:val="center"/>
        <w:rPr>
          <w:b/>
          <w:color w:val="000000" w:themeColor="text1"/>
          <w:sz w:val="28"/>
          <w:szCs w:val="28"/>
        </w:rPr>
      </w:pPr>
    </w:p>
    <w:p w14:paraId="1513ABC5" w14:textId="77777777" w:rsidR="00AD1731" w:rsidRDefault="00AD1731" w:rsidP="00E95211">
      <w:pPr>
        <w:jc w:val="center"/>
        <w:rPr>
          <w:b/>
          <w:color w:val="000000" w:themeColor="text1"/>
          <w:sz w:val="28"/>
          <w:szCs w:val="28"/>
        </w:rPr>
      </w:pPr>
    </w:p>
    <w:p w14:paraId="65436764" w14:textId="77777777" w:rsidR="00AD1731" w:rsidRDefault="00AD1731" w:rsidP="00E95211">
      <w:pPr>
        <w:jc w:val="center"/>
        <w:rPr>
          <w:b/>
          <w:color w:val="000000" w:themeColor="text1"/>
          <w:sz w:val="28"/>
          <w:szCs w:val="28"/>
        </w:rPr>
      </w:pPr>
    </w:p>
    <w:p w14:paraId="349198CB" w14:textId="77777777" w:rsidR="00AD1731" w:rsidRDefault="00AD1731" w:rsidP="00E95211">
      <w:pPr>
        <w:jc w:val="center"/>
        <w:rPr>
          <w:b/>
          <w:color w:val="000000" w:themeColor="text1"/>
          <w:sz w:val="28"/>
          <w:szCs w:val="28"/>
        </w:rPr>
      </w:pPr>
    </w:p>
    <w:p w14:paraId="01A8F88D" w14:textId="77777777" w:rsidR="00AD1731" w:rsidRDefault="00AD1731" w:rsidP="00E95211">
      <w:pPr>
        <w:jc w:val="center"/>
        <w:rPr>
          <w:b/>
          <w:color w:val="000000" w:themeColor="text1"/>
          <w:sz w:val="28"/>
          <w:szCs w:val="28"/>
        </w:rPr>
      </w:pPr>
    </w:p>
    <w:p w14:paraId="447DCF8E" w14:textId="75E8DE66" w:rsidR="00E95211" w:rsidRPr="00832940" w:rsidRDefault="00E95211" w:rsidP="00E95211">
      <w:pPr>
        <w:jc w:val="center"/>
        <w:rPr>
          <w:b/>
          <w:color w:val="000000" w:themeColor="text1"/>
          <w:sz w:val="28"/>
          <w:szCs w:val="28"/>
        </w:rPr>
      </w:pPr>
      <w:r w:rsidRPr="00832940">
        <w:rPr>
          <w:b/>
          <w:color w:val="000000" w:themeColor="text1"/>
          <w:sz w:val="28"/>
          <w:szCs w:val="28"/>
        </w:rPr>
        <w:t>Introduction</w:t>
      </w:r>
    </w:p>
    <w:p w14:paraId="3806AC0C" w14:textId="77777777" w:rsidR="0024361C" w:rsidRPr="00832940" w:rsidRDefault="0024361C" w:rsidP="00E95211">
      <w:pPr>
        <w:jc w:val="center"/>
        <w:rPr>
          <w:b/>
          <w:color w:val="000000" w:themeColor="text1"/>
          <w:sz w:val="28"/>
          <w:szCs w:val="28"/>
        </w:rPr>
      </w:pPr>
    </w:p>
    <w:p w14:paraId="7AA1B9F1" w14:textId="7D5C82D1" w:rsidR="0024361C" w:rsidRPr="00832940" w:rsidRDefault="0083489A" w:rsidP="00C2697E">
      <w:pPr>
        <w:shd w:val="clear" w:color="auto" w:fill="FFFFFF"/>
        <w:spacing w:before="100" w:beforeAutospacing="1" w:after="100" w:afterAutospacing="1"/>
        <w:rPr>
          <w:color w:val="000000" w:themeColor="text1"/>
          <w:sz w:val="24"/>
          <w:szCs w:val="24"/>
        </w:rPr>
      </w:pPr>
      <w:r w:rsidRPr="0083489A">
        <w:rPr>
          <w:color w:val="000000" w:themeColor="text1"/>
          <w:sz w:val="24"/>
          <w:szCs w:val="24"/>
        </w:rPr>
        <w:t>The convergence of artificial intelligence (AI) and financial technology (fintech) heralds a transformative era for the financial industry. As AI continues to advance, its integration within fintech promises to revolutionize the way financial services are delivered, accessed, and optimized. This marriage of technology and finance holds the potential to drive unprecedented levels of efficiency, accuracy, and innovation across various facets of the financial landscape. From algorithmic trading and risk management to personalized customer experiences and fraud detection, AI-powered solutions are reshaping traditional banking and investment paradigms. As we navigate towards an increasingly digital and interconnected future, understanding the intricate interplay between AI and fintech becomes paramount for stakeholders ranging from financial institutions and regulatory bodies to researchers and consumers. This paper explores the evolving landscape of AI in fintech, examining its current applications, emerging trends, regulatory implications, and the transformative potential it holds for the future of finance.</w:t>
      </w:r>
    </w:p>
    <w:p w14:paraId="12E0E094" w14:textId="1BBE9D35" w:rsidR="0024361C" w:rsidRPr="00832940" w:rsidRDefault="0024361C" w:rsidP="0024361C">
      <w:pPr>
        <w:shd w:val="clear" w:color="auto" w:fill="FFFFFF"/>
        <w:spacing w:before="100" w:beforeAutospacing="1" w:after="100" w:afterAutospacing="1"/>
        <w:rPr>
          <w:color w:val="000000" w:themeColor="text1"/>
          <w:sz w:val="24"/>
          <w:szCs w:val="24"/>
        </w:rPr>
      </w:pPr>
      <w:r w:rsidRPr="00832940">
        <w:rPr>
          <w:color w:val="000000" w:themeColor="text1"/>
          <w:sz w:val="24"/>
          <w:szCs w:val="24"/>
        </w:rPr>
        <w:t>Investments:</w:t>
      </w:r>
    </w:p>
    <w:p w14:paraId="58143EEB" w14:textId="2E019FFC" w:rsidR="0024361C" w:rsidRPr="00832940" w:rsidRDefault="0083489A" w:rsidP="0024361C">
      <w:pPr>
        <w:shd w:val="clear" w:color="auto" w:fill="FFFFFF"/>
        <w:spacing w:before="100" w:beforeAutospacing="1" w:after="100" w:afterAutospacing="1"/>
        <w:rPr>
          <w:color w:val="000000" w:themeColor="text1"/>
          <w:sz w:val="24"/>
          <w:szCs w:val="24"/>
        </w:rPr>
      </w:pPr>
      <w:r w:rsidRPr="0083489A">
        <w:rPr>
          <w:color w:val="000000" w:themeColor="text1"/>
          <w:sz w:val="24"/>
          <w:szCs w:val="24"/>
        </w:rPr>
        <w:t xml:space="preserve">It seems you're summarizing the trends and factors influencing AI investment in fintech up to January 2022. This overview provides a snapshot of the landscape, highlighting the growth, drivers, and geographical distribution of investments in AI within the fintech sector. While specific numerical figures aren't provided, the information offers a comprehensive understanding of the environment surrounding AI investment in fintech. For precise numerical data, referring to </w:t>
      </w:r>
      <w:r w:rsidRPr="0083489A">
        <w:rPr>
          <w:color w:val="000000" w:themeColor="text1"/>
          <w:sz w:val="24"/>
          <w:szCs w:val="24"/>
        </w:rPr>
        <w:lastRenderedPageBreak/>
        <w:t>recent reports and studies from reputable sources is recommended. These sources can offer specific figures and insights into the evolving trends in AI investment within the fintech industry.</w:t>
      </w:r>
    </w:p>
    <w:p w14:paraId="22564A81" w14:textId="77777777" w:rsidR="0024361C" w:rsidRPr="00832940" w:rsidRDefault="0024361C" w:rsidP="0024361C">
      <w:pPr>
        <w:shd w:val="clear" w:color="auto" w:fill="FFFFFF"/>
        <w:spacing w:before="100" w:beforeAutospacing="1" w:after="100" w:afterAutospacing="1"/>
        <w:rPr>
          <w:color w:val="000000" w:themeColor="text1"/>
          <w:sz w:val="24"/>
          <w:szCs w:val="24"/>
        </w:rPr>
      </w:pPr>
    </w:p>
    <w:p w14:paraId="6374EBE9" w14:textId="77777777" w:rsidR="0024361C" w:rsidRPr="00832940" w:rsidRDefault="0024361C" w:rsidP="0024361C">
      <w:pPr>
        <w:shd w:val="clear" w:color="auto" w:fill="FFFFFF"/>
        <w:spacing w:before="100" w:beforeAutospacing="1" w:after="100" w:afterAutospacing="1"/>
        <w:rPr>
          <w:color w:val="000000" w:themeColor="text1"/>
          <w:sz w:val="24"/>
          <w:szCs w:val="24"/>
        </w:rPr>
      </w:pPr>
      <w:r w:rsidRPr="00832940">
        <w:rPr>
          <w:color w:val="000000" w:themeColor="text1"/>
          <w:sz w:val="24"/>
          <w:szCs w:val="24"/>
        </w:rPr>
        <w:t>Market Size:</w:t>
      </w:r>
    </w:p>
    <w:p w14:paraId="535275E3" w14:textId="1CDE32A7" w:rsidR="0024361C" w:rsidRPr="00832940" w:rsidRDefault="0083489A" w:rsidP="0024361C">
      <w:pPr>
        <w:shd w:val="clear" w:color="auto" w:fill="FFFFFF"/>
        <w:spacing w:before="100" w:beforeAutospacing="1" w:after="100" w:afterAutospacing="1"/>
        <w:rPr>
          <w:color w:val="000000" w:themeColor="text1"/>
          <w:sz w:val="24"/>
          <w:szCs w:val="24"/>
        </w:rPr>
      </w:pPr>
      <w:r w:rsidRPr="0083489A">
        <w:rPr>
          <w:color w:val="000000" w:themeColor="text1"/>
          <w:sz w:val="24"/>
          <w:szCs w:val="24"/>
        </w:rPr>
        <w:t>As of my last update in January 2022, the market size of AI in fintech was projected to be in the billions of dollars, with various reports offering different figures depending on the specific segment and timeframe. However, I don't have access to real-time data, so I can't provide you with the most current numerical figures. For the latest market size of AI in fintech, I recommend consulting recent reports or market analysis from reputable sources such as research firms, industry publications, or financial institutions.</w:t>
      </w:r>
    </w:p>
    <w:p w14:paraId="59A16EED" w14:textId="77777777" w:rsidR="0024361C" w:rsidRPr="00832940" w:rsidRDefault="0024361C" w:rsidP="0024361C">
      <w:pPr>
        <w:shd w:val="clear" w:color="auto" w:fill="FFFFFF"/>
        <w:spacing w:before="100" w:beforeAutospacing="1" w:after="100" w:afterAutospacing="1"/>
        <w:rPr>
          <w:color w:val="000000" w:themeColor="text1"/>
          <w:sz w:val="24"/>
          <w:szCs w:val="24"/>
        </w:rPr>
      </w:pPr>
    </w:p>
    <w:p w14:paraId="212966E5" w14:textId="77777777" w:rsidR="0024361C" w:rsidRPr="00832940" w:rsidRDefault="0024361C" w:rsidP="0024361C">
      <w:pPr>
        <w:shd w:val="clear" w:color="auto" w:fill="FFFFFF"/>
        <w:spacing w:before="100" w:beforeAutospacing="1" w:after="100" w:afterAutospacing="1"/>
        <w:rPr>
          <w:color w:val="000000" w:themeColor="text1"/>
          <w:sz w:val="24"/>
          <w:szCs w:val="24"/>
        </w:rPr>
      </w:pPr>
      <w:r w:rsidRPr="00832940">
        <w:rPr>
          <w:color w:val="000000" w:themeColor="text1"/>
          <w:sz w:val="24"/>
          <w:szCs w:val="24"/>
        </w:rPr>
        <w:t>Government Initiatives:</w:t>
      </w:r>
    </w:p>
    <w:p w14:paraId="2FEECC3C" w14:textId="77777777" w:rsidR="0083489A" w:rsidRPr="0083489A" w:rsidRDefault="0083489A" w:rsidP="0083489A">
      <w:pPr>
        <w:shd w:val="clear" w:color="auto" w:fill="FFFFFF"/>
        <w:spacing w:before="100" w:beforeAutospacing="1" w:after="100" w:afterAutospacing="1"/>
        <w:rPr>
          <w:color w:val="000000" w:themeColor="text1"/>
          <w:sz w:val="24"/>
          <w:szCs w:val="24"/>
        </w:rPr>
      </w:pPr>
      <w:r w:rsidRPr="0083489A">
        <w:rPr>
          <w:color w:val="000000" w:themeColor="text1"/>
          <w:sz w:val="24"/>
          <w:szCs w:val="24"/>
        </w:rPr>
        <w:t>Government initiatives for AI in the fintech industry vary by country and region, but here are some examples as of my last update:</w:t>
      </w:r>
    </w:p>
    <w:p w14:paraId="52C80982" w14:textId="61AA2F9F" w:rsidR="0083489A" w:rsidRPr="0083489A" w:rsidRDefault="0083489A" w:rsidP="0083489A">
      <w:pPr>
        <w:shd w:val="clear" w:color="auto" w:fill="FFFFFF"/>
        <w:spacing w:before="100" w:beforeAutospacing="1" w:after="100" w:afterAutospacing="1"/>
        <w:rPr>
          <w:color w:val="000000" w:themeColor="text1"/>
          <w:sz w:val="24"/>
          <w:szCs w:val="24"/>
        </w:rPr>
      </w:pPr>
      <w:r w:rsidRPr="0083489A">
        <w:rPr>
          <w:color w:val="000000" w:themeColor="text1"/>
          <w:sz w:val="24"/>
          <w:szCs w:val="24"/>
        </w:rPr>
        <w:t>1. Investment Funds: Governments allocate funds for AI research and development in fintech. For instance, the government may allocate $100 million over five years to support AI projects in the financial sector.</w:t>
      </w:r>
    </w:p>
    <w:p w14:paraId="27204FD9" w14:textId="74713C1E" w:rsidR="0083489A" w:rsidRPr="0083489A" w:rsidRDefault="0083489A" w:rsidP="0083489A">
      <w:pPr>
        <w:shd w:val="clear" w:color="auto" w:fill="FFFFFF"/>
        <w:spacing w:before="100" w:beforeAutospacing="1" w:after="100" w:afterAutospacing="1"/>
        <w:rPr>
          <w:color w:val="000000" w:themeColor="text1"/>
          <w:sz w:val="24"/>
          <w:szCs w:val="24"/>
        </w:rPr>
      </w:pPr>
      <w:r w:rsidRPr="0083489A">
        <w:rPr>
          <w:color w:val="000000" w:themeColor="text1"/>
          <w:sz w:val="24"/>
          <w:szCs w:val="24"/>
        </w:rPr>
        <w:t>2. Tax Incentives: Governments provide tax incentives to companies investing in AI technologies for fintech. This could include tax credits of up to 20% of the total investment in AI development.</w:t>
      </w:r>
    </w:p>
    <w:p w14:paraId="3A3585EF" w14:textId="6B9DCC63" w:rsidR="0083489A" w:rsidRPr="0083489A" w:rsidRDefault="0083489A" w:rsidP="0083489A">
      <w:pPr>
        <w:shd w:val="clear" w:color="auto" w:fill="FFFFFF"/>
        <w:spacing w:before="100" w:beforeAutospacing="1" w:after="100" w:afterAutospacing="1"/>
        <w:rPr>
          <w:color w:val="000000" w:themeColor="text1"/>
          <w:sz w:val="24"/>
          <w:szCs w:val="24"/>
        </w:rPr>
      </w:pPr>
      <w:r w:rsidRPr="0083489A">
        <w:rPr>
          <w:color w:val="000000" w:themeColor="text1"/>
          <w:sz w:val="24"/>
          <w:szCs w:val="24"/>
        </w:rPr>
        <w:t>3. Regulatory Sandboxes: Governments establish regulatory sandboxes where fintech companies can experiment with AI applications in a controlled environment. This might involve allowing up to 50 fintech startups to test AI-driven financial products without full compliance requirements.</w:t>
      </w:r>
    </w:p>
    <w:p w14:paraId="252A12BF" w14:textId="6B095B3A" w:rsidR="0083489A" w:rsidRPr="0083489A" w:rsidRDefault="0083489A" w:rsidP="0083489A">
      <w:pPr>
        <w:shd w:val="clear" w:color="auto" w:fill="FFFFFF"/>
        <w:spacing w:before="100" w:beforeAutospacing="1" w:after="100" w:afterAutospacing="1"/>
        <w:rPr>
          <w:color w:val="000000" w:themeColor="text1"/>
          <w:sz w:val="24"/>
          <w:szCs w:val="24"/>
        </w:rPr>
      </w:pPr>
      <w:r w:rsidRPr="0083489A">
        <w:rPr>
          <w:color w:val="000000" w:themeColor="text1"/>
          <w:sz w:val="24"/>
          <w:szCs w:val="24"/>
        </w:rPr>
        <w:t>4. Education and Training Grants: Governments offer grants to universities and training institutions to develop AI-related courses and programs specifically tailored to the fintech industry. This could involve an investment of $5 million to develop AI curriculum for fintech professionals.</w:t>
      </w:r>
    </w:p>
    <w:p w14:paraId="47BD0FCD" w14:textId="37E3A92D" w:rsidR="0083489A" w:rsidRPr="0083489A" w:rsidRDefault="0083489A" w:rsidP="0083489A">
      <w:pPr>
        <w:shd w:val="clear" w:color="auto" w:fill="FFFFFF"/>
        <w:spacing w:before="100" w:beforeAutospacing="1" w:after="100" w:afterAutospacing="1"/>
        <w:rPr>
          <w:color w:val="000000" w:themeColor="text1"/>
          <w:sz w:val="24"/>
          <w:szCs w:val="24"/>
        </w:rPr>
      </w:pPr>
      <w:r w:rsidRPr="0083489A">
        <w:rPr>
          <w:color w:val="000000" w:themeColor="text1"/>
          <w:sz w:val="24"/>
          <w:szCs w:val="24"/>
        </w:rPr>
        <w:t>5. Public-Private Partnerships: Governments collaborate with private sector entities to fund joint</w:t>
      </w:r>
      <w:r>
        <w:rPr>
          <w:color w:val="000000" w:themeColor="text1"/>
          <w:sz w:val="24"/>
          <w:szCs w:val="24"/>
        </w:rPr>
        <w:t xml:space="preserve"> </w:t>
      </w:r>
      <w:r w:rsidRPr="0083489A">
        <w:rPr>
          <w:color w:val="000000" w:themeColor="text1"/>
          <w:sz w:val="24"/>
          <w:szCs w:val="24"/>
        </w:rPr>
        <w:t>AI projects in fintech. For instance, a government might partner with leading financial institutions to invest $50 million in a joint AI research lab focused on fintech innovation.</w:t>
      </w:r>
    </w:p>
    <w:p w14:paraId="097BA6FB" w14:textId="77A0BF03" w:rsidR="0083489A" w:rsidRPr="0083489A" w:rsidRDefault="0083489A" w:rsidP="0083489A">
      <w:pPr>
        <w:shd w:val="clear" w:color="auto" w:fill="FFFFFF"/>
        <w:spacing w:before="100" w:beforeAutospacing="1" w:after="100" w:afterAutospacing="1"/>
        <w:rPr>
          <w:color w:val="000000" w:themeColor="text1"/>
          <w:sz w:val="24"/>
          <w:szCs w:val="24"/>
        </w:rPr>
      </w:pPr>
      <w:r w:rsidRPr="0083489A">
        <w:rPr>
          <w:color w:val="000000" w:themeColor="text1"/>
          <w:sz w:val="24"/>
          <w:szCs w:val="24"/>
        </w:rPr>
        <w:t>6. Data Sharing Frameworks: Governments establish frameworks for secure data sharing among financial institutions to facilitate AI-driven innovation. This might involve investing $10 million in building a secure data exchange platform for fintech companies.</w:t>
      </w:r>
    </w:p>
    <w:p w14:paraId="09F64AD0" w14:textId="7C9CBF25" w:rsidR="0083489A" w:rsidRPr="0083489A" w:rsidRDefault="0083489A" w:rsidP="0083489A">
      <w:pPr>
        <w:shd w:val="clear" w:color="auto" w:fill="FFFFFF"/>
        <w:spacing w:before="100" w:beforeAutospacing="1" w:after="100" w:afterAutospacing="1"/>
        <w:rPr>
          <w:color w:val="000000" w:themeColor="text1"/>
          <w:sz w:val="24"/>
          <w:szCs w:val="24"/>
        </w:rPr>
      </w:pPr>
      <w:r w:rsidRPr="0083489A">
        <w:rPr>
          <w:color w:val="000000" w:themeColor="text1"/>
          <w:sz w:val="24"/>
          <w:szCs w:val="24"/>
        </w:rPr>
        <w:lastRenderedPageBreak/>
        <w:t>7. Startup Incubators and Accelerators: Governments set up incubators and accelerators specifically for AI-driven fintech startups. This could involve providing $2 million in grants to support the operations of such incubators over three years.</w:t>
      </w:r>
    </w:p>
    <w:p w14:paraId="58CCFD4E" w14:textId="01B82700" w:rsidR="0083489A" w:rsidRPr="0083489A" w:rsidRDefault="0083489A" w:rsidP="0083489A">
      <w:pPr>
        <w:shd w:val="clear" w:color="auto" w:fill="FFFFFF"/>
        <w:spacing w:before="100" w:beforeAutospacing="1" w:after="100" w:afterAutospacing="1"/>
        <w:rPr>
          <w:color w:val="000000" w:themeColor="text1"/>
          <w:sz w:val="24"/>
          <w:szCs w:val="24"/>
        </w:rPr>
      </w:pPr>
      <w:r>
        <w:rPr>
          <w:color w:val="000000" w:themeColor="text1"/>
          <w:sz w:val="24"/>
          <w:szCs w:val="24"/>
        </w:rPr>
        <w:t>8</w:t>
      </w:r>
      <w:r w:rsidRPr="0083489A">
        <w:rPr>
          <w:color w:val="000000" w:themeColor="text1"/>
          <w:sz w:val="24"/>
          <w:szCs w:val="24"/>
        </w:rPr>
        <w:t xml:space="preserve">. Research Grants: Governments provide research grants to universities and research </w:t>
      </w:r>
      <w:proofErr w:type="gramStart"/>
      <w:r w:rsidRPr="0083489A">
        <w:rPr>
          <w:color w:val="000000" w:themeColor="text1"/>
          <w:sz w:val="24"/>
          <w:szCs w:val="24"/>
        </w:rPr>
        <w:t xml:space="preserve">institutions </w:t>
      </w:r>
      <w:r>
        <w:rPr>
          <w:color w:val="000000" w:themeColor="text1"/>
          <w:sz w:val="24"/>
          <w:szCs w:val="24"/>
        </w:rPr>
        <w:t xml:space="preserve"> </w:t>
      </w:r>
      <w:r w:rsidRPr="0083489A">
        <w:rPr>
          <w:color w:val="000000" w:themeColor="text1"/>
          <w:sz w:val="24"/>
          <w:szCs w:val="24"/>
        </w:rPr>
        <w:t>or</w:t>
      </w:r>
      <w:proofErr w:type="gramEnd"/>
      <w:r w:rsidRPr="0083489A">
        <w:rPr>
          <w:color w:val="000000" w:themeColor="text1"/>
          <w:sz w:val="24"/>
          <w:szCs w:val="24"/>
        </w:rPr>
        <w:t xml:space="preserve"> conducting AI-related research with applications in fintech. This could include a $1 million grant for a three-year research project on AI-driven risk assessment in financial services.</w:t>
      </w:r>
    </w:p>
    <w:p w14:paraId="44F4D389" w14:textId="6CCA7946" w:rsidR="00E95211" w:rsidRPr="00832940" w:rsidRDefault="0083489A" w:rsidP="0083489A">
      <w:pPr>
        <w:shd w:val="clear" w:color="auto" w:fill="FFFFFF"/>
        <w:spacing w:before="100" w:beforeAutospacing="1" w:after="100" w:afterAutospacing="1"/>
        <w:rPr>
          <w:color w:val="000000" w:themeColor="text1"/>
          <w:sz w:val="24"/>
          <w:szCs w:val="24"/>
        </w:rPr>
      </w:pPr>
      <w:r w:rsidRPr="0083489A">
        <w:rPr>
          <w:color w:val="000000" w:themeColor="text1"/>
          <w:sz w:val="24"/>
          <w:szCs w:val="24"/>
        </w:rPr>
        <w:t>These numerical examples are hypothetical and can vary significantly based on the policies and priorities of each government. Additionally, the effectiveness of these initiatives depends on various factors such as execution, collaboration with industry stakeholders, and regulatory environment.</w:t>
      </w:r>
    </w:p>
    <w:p w14:paraId="7F64084E" w14:textId="77777777" w:rsidR="00E95211" w:rsidRPr="00832940" w:rsidRDefault="00E95211" w:rsidP="00E95211">
      <w:pPr>
        <w:shd w:val="clear" w:color="auto" w:fill="FFFFFF"/>
        <w:spacing w:before="100" w:beforeAutospacing="1" w:after="100" w:afterAutospacing="1"/>
        <w:rPr>
          <w:color w:val="000000" w:themeColor="text1"/>
          <w:sz w:val="24"/>
          <w:szCs w:val="24"/>
        </w:rPr>
      </w:pPr>
    </w:p>
    <w:p w14:paraId="3B9F9ADD" w14:textId="77777777" w:rsidR="00E95211" w:rsidRPr="00832940" w:rsidRDefault="00E95211" w:rsidP="00E95211">
      <w:pPr>
        <w:shd w:val="clear" w:color="auto" w:fill="FFFFFF"/>
        <w:spacing w:before="100" w:beforeAutospacing="1" w:after="100" w:afterAutospacing="1"/>
        <w:rPr>
          <w:color w:val="000000" w:themeColor="text1"/>
          <w:sz w:val="24"/>
          <w:szCs w:val="24"/>
        </w:rPr>
      </w:pPr>
    </w:p>
    <w:p w14:paraId="7504D3F1" w14:textId="77777777" w:rsidR="00E95211" w:rsidRPr="00832940" w:rsidRDefault="00E95211" w:rsidP="00E95211">
      <w:pPr>
        <w:pStyle w:val="NormalWeb"/>
        <w:shd w:val="clear" w:color="auto" w:fill="FFFFFF"/>
        <w:spacing w:before="120" w:beforeAutospacing="0" w:after="120" w:afterAutospacing="0"/>
        <w:rPr>
          <w:rFonts w:eastAsiaTheme="majorEastAsia"/>
          <w:color w:val="000000" w:themeColor="text1"/>
          <w:sz w:val="28"/>
          <w:szCs w:val="28"/>
        </w:rPr>
      </w:pPr>
    </w:p>
    <w:p w14:paraId="5543C594" w14:textId="77777777" w:rsidR="00E95211" w:rsidRPr="00832940" w:rsidRDefault="00E95211" w:rsidP="00E95211">
      <w:pPr>
        <w:pStyle w:val="NormalWeb"/>
        <w:shd w:val="clear" w:color="auto" w:fill="FFFFFF"/>
        <w:spacing w:before="120" w:beforeAutospacing="0" w:after="120" w:afterAutospacing="0"/>
        <w:rPr>
          <w:rFonts w:eastAsiaTheme="majorEastAsia"/>
          <w:color w:val="000000" w:themeColor="text1"/>
          <w:sz w:val="28"/>
          <w:szCs w:val="28"/>
        </w:rPr>
      </w:pPr>
    </w:p>
    <w:p w14:paraId="23FF9084" w14:textId="77777777" w:rsidR="00E95211" w:rsidRPr="00832940" w:rsidRDefault="00E95211" w:rsidP="00E95211">
      <w:pPr>
        <w:pStyle w:val="NormalWeb"/>
        <w:shd w:val="clear" w:color="auto" w:fill="FFFFFF"/>
        <w:spacing w:before="120" w:beforeAutospacing="0" w:after="120" w:afterAutospacing="0"/>
        <w:rPr>
          <w:rFonts w:eastAsiaTheme="majorEastAsia"/>
          <w:color w:val="000000" w:themeColor="text1"/>
          <w:sz w:val="28"/>
          <w:szCs w:val="28"/>
        </w:rPr>
      </w:pPr>
    </w:p>
    <w:p w14:paraId="1636FDA7" w14:textId="635E8D76" w:rsidR="00FD008A" w:rsidRPr="00832940" w:rsidRDefault="00FD008A" w:rsidP="00E95211">
      <w:pPr>
        <w:pStyle w:val="NormalWeb"/>
        <w:shd w:val="clear" w:color="auto" w:fill="FFFFFF"/>
        <w:spacing w:before="120" w:beforeAutospacing="0" w:after="120" w:afterAutospacing="0"/>
        <w:rPr>
          <w:rFonts w:eastAsiaTheme="majorEastAsia"/>
          <w:color w:val="000000" w:themeColor="text1"/>
          <w:sz w:val="28"/>
          <w:szCs w:val="28"/>
        </w:rPr>
      </w:pPr>
    </w:p>
    <w:p w14:paraId="3B8CCEDA" w14:textId="033D4963" w:rsidR="00E95211" w:rsidRPr="00832940" w:rsidRDefault="00E95211" w:rsidP="00E95211">
      <w:pPr>
        <w:pStyle w:val="NormalWeb"/>
        <w:shd w:val="clear" w:color="auto" w:fill="FFFFFF"/>
        <w:spacing w:before="120" w:beforeAutospacing="0" w:after="120" w:afterAutospacing="0"/>
        <w:rPr>
          <w:rFonts w:eastAsiaTheme="majorEastAsia"/>
          <w:color w:val="000000" w:themeColor="text1"/>
          <w:sz w:val="28"/>
          <w:szCs w:val="28"/>
        </w:rPr>
      </w:pPr>
      <w:r w:rsidRPr="00832940">
        <w:rPr>
          <w:rFonts w:eastAsiaTheme="majorEastAsia"/>
          <w:color w:val="000000" w:themeColor="text1"/>
          <w:sz w:val="28"/>
          <w:szCs w:val="28"/>
        </w:rPr>
        <w:t xml:space="preserve">Current </w:t>
      </w:r>
      <w:r w:rsidR="0083489A">
        <w:rPr>
          <w:rFonts w:eastAsiaTheme="majorEastAsia"/>
          <w:color w:val="000000" w:themeColor="text1"/>
          <w:sz w:val="28"/>
          <w:szCs w:val="28"/>
        </w:rPr>
        <w:t>Fintech startup</w:t>
      </w:r>
      <w:r w:rsidRPr="00832940">
        <w:rPr>
          <w:rFonts w:eastAsiaTheme="majorEastAsia"/>
          <w:color w:val="000000" w:themeColor="text1"/>
          <w:sz w:val="28"/>
          <w:szCs w:val="28"/>
        </w:rPr>
        <w:t xml:space="preserve"> in </w:t>
      </w:r>
      <w:r w:rsidR="0024361C" w:rsidRPr="00832940">
        <w:rPr>
          <w:rFonts w:eastAsiaTheme="majorEastAsia"/>
          <w:color w:val="000000" w:themeColor="text1"/>
          <w:sz w:val="28"/>
          <w:szCs w:val="28"/>
        </w:rPr>
        <w:t>India</w:t>
      </w:r>
    </w:p>
    <w:p w14:paraId="23E8533E" w14:textId="7BD8DADC" w:rsidR="00E95211" w:rsidRPr="00832940" w:rsidRDefault="00E95211" w:rsidP="00E95211">
      <w:pPr>
        <w:pStyle w:val="NormalWeb"/>
        <w:shd w:val="clear" w:color="auto" w:fill="FFFFFF"/>
        <w:spacing w:before="120" w:beforeAutospacing="0" w:after="120" w:afterAutospacing="0"/>
        <w:rPr>
          <w:color w:val="000000" w:themeColor="text1"/>
        </w:rPr>
      </w:pPr>
      <w:r w:rsidRPr="00832940">
        <w:rPr>
          <w:color w:val="000000" w:themeColor="text1"/>
        </w:rPr>
        <w:t xml:space="preserve">There are more than </w:t>
      </w:r>
      <w:r w:rsidR="00784B40">
        <w:rPr>
          <w:color w:val="000000" w:themeColor="text1"/>
        </w:rPr>
        <w:t>8</w:t>
      </w:r>
      <w:r w:rsidRPr="00832940">
        <w:rPr>
          <w:color w:val="000000" w:themeColor="text1"/>
        </w:rPr>
        <w:t xml:space="preserve"> </w:t>
      </w:r>
      <w:r w:rsidR="00784B40">
        <w:rPr>
          <w:color w:val="000000" w:themeColor="text1"/>
        </w:rPr>
        <w:t xml:space="preserve">fintech </w:t>
      </w:r>
      <w:r w:rsidRPr="00832940">
        <w:rPr>
          <w:color w:val="000000" w:themeColor="text1"/>
        </w:rPr>
        <w:t>industries in India. Their locations are given below in the following table:</w:t>
      </w:r>
    </w:p>
    <w:p w14:paraId="22CE4765" w14:textId="77777777" w:rsidR="00E95211" w:rsidRPr="00832940" w:rsidRDefault="00E95211" w:rsidP="00E95211">
      <w:pPr>
        <w:pStyle w:val="NormalWeb"/>
        <w:shd w:val="clear" w:color="auto" w:fill="FFFFFF"/>
        <w:spacing w:before="120" w:beforeAutospacing="0" w:after="120" w:afterAutospacing="0"/>
        <w:rPr>
          <w:color w:val="000000" w:themeColor="text1"/>
        </w:rPr>
      </w:pPr>
    </w:p>
    <w:p w14:paraId="5E95A74F" w14:textId="77777777" w:rsidR="00E95211" w:rsidRPr="00832940" w:rsidRDefault="00E95211" w:rsidP="00E95211">
      <w:pPr>
        <w:pStyle w:val="NormalWeb"/>
        <w:shd w:val="clear" w:color="auto" w:fill="FFFFFF"/>
        <w:spacing w:before="120" w:beforeAutospacing="0" w:after="120" w:afterAutospacing="0"/>
        <w:rPr>
          <w:color w:val="000000" w:themeColor="text1"/>
        </w:rPr>
      </w:pPr>
    </w:p>
    <w:tbl>
      <w:tblPr>
        <w:tblW w:w="8846"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441"/>
        <w:gridCol w:w="3221"/>
        <w:gridCol w:w="3184"/>
      </w:tblGrid>
      <w:tr w:rsidR="00E95211" w:rsidRPr="00832940" w14:paraId="6EBA2C35" w14:textId="77777777" w:rsidTr="0056417D">
        <w:trPr>
          <w:trHeight w:val="645"/>
        </w:trPr>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2E4075B1" w14:textId="77777777" w:rsidR="00E95211" w:rsidRPr="00832940" w:rsidRDefault="00E95211" w:rsidP="00321668">
            <w:pPr>
              <w:spacing w:before="240" w:after="240"/>
              <w:jc w:val="center"/>
              <w:rPr>
                <w:b/>
                <w:bCs/>
                <w:color w:val="000000" w:themeColor="text1"/>
                <w:sz w:val="24"/>
                <w:szCs w:val="24"/>
              </w:rPr>
            </w:pPr>
            <w:r w:rsidRPr="00832940">
              <w:rPr>
                <w:b/>
                <w:bCs/>
                <w:color w:val="000000" w:themeColor="text1"/>
                <w:sz w:val="24"/>
                <w:szCs w:val="24"/>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9EFC1AB" w14:textId="77777777" w:rsidR="00E95211" w:rsidRPr="00832940" w:rsidRDefault="00E95211" w:rsidP="00321668">
            <w:pPr>
              <w:spacing w:before="240" w:after="240"/>
              <w:jc w:val="center"/>
              <w:rPr>
                <w:b/>
                <w:bCs/>
                <w:color w:val="000000" w:themeColor="text1"/>
                <w:sz w:val="24"/>
                <w:szCs w:val="24"/>
              </w:rPr>
            </w:pPr>
            <w:r w:rsidRPr="00832940">
              <w:rPr>
                <w:b/>
                <w:bCs/>
                <w:color w:val="000000" w:themeColor="text1"/>
                <w:sz w:val="24"/>
                <w:szCs w:val="24"/>
              </w:rPr>
              <w:t>Location</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7DE5AA10" w14:textId="77777777" w:rsidR="00E95211" w:rsidRPr="00832940" w:rsidRDefault="00E95211" w:rsidP="00321668">
            <w:pPr>
              <w:spacing w:before="240" w:after="240"/>
              <w:jc w:val="center"/>
              <w:rPr>
                <w:b/>
                <w:bCs/>
                <w:color w:val="000000" w:themeColor="text1"/>
                <w:sz w:val="24"/>
                <w:szCs w:val="24"/>
              </w:rPr>
            </w:pPr>
            <w:r w:rsidRPr="00832940">
              <w:rPr>
                <w:b/>
                <w:bCs/>
                <w:color w:val="000000" w:themeColor="text1"/>
                <w:sz w:val="24"/>
                <w:szCs w:val="24"/>
              </w:rPr>
              <w:t>Owner</w:t>
            </w:r>
          </w:p>
        </w:tc>
      </w:tr>
      <w:tr w:rsidR="00E95211" w:rsidRPr="00832940" w14:paraId="33AD4C98" w14:textId="77777777" w:rsidTr="0056417D">
        <w:trPr>
          <w:trHeight w:val="64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73EEBF4" w14:textId="7D5BA5DD" w:rsidR="00E95211" w:rsidRPr="00784B40" w:rsidRDefault="00784B40" w:rsidP="00321668">
            <w:pPr>
              <w:spacing w:before="240" w:after="240"/>
              <w:rPr>
                <w:color w:val="000000" w:themeColor="text1"/>
                <w:sz w:val="24"/>
                <w:szCs w:val="24"/>
                <w:u w:val="single"/>
              </w:rPr>
            </w:pPr>
            <w:r w:rsidRPr="00784B40">
              <w:rPr>
                <w:u w:val="single"/>
              </w:rPr>
              <w:t>PAYTM</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3EEF5D6" w14:textId="722C0B1E" w:rsidR="00E95211" w:rsidRPr="00784B40" w:rsidRDefault="00784B40" w:rsidP="00321668">
            <w:pPr>
              <w:spacing w:before="240" w:after="240"/>
              <w:rPr>
                <w:color w:val="000000" w:themeColor="text1"/>
                <w:sz w:val="24"/>
                <w:szCs w:val="24"/>
                <w:u w:val="single"/>
              </w:rPr>
            </w:pPr>
            <w:r w:rsidRPr="00784B40">
              <w:rPr>
                <w:color w:val="000000" w:themeColor="text1"/>
                <w:sz w:val="24"/>
                <w:szCs w:val="24"/>
                <w:u w:val="single"/>
              </w:rPr>
              <w:t xml:space="preserve">Noida, </w:t>
            </w:r>
            <w:proofErr w:type="spellStart"/>
            <w:proofErr w:type="gramStart"/>
            <w:r>
              <w:rPr>
                <w:color w:val="000000" w:themeColor="text1"/>
                <w:sz w:val="24"/>
                <w:szCs w:val="24"/>
                <w:u w:val="single"/>
              </w:rPr>
              <w:t>U</w:t>
            </w:r>
            <w:r w:rsidRPr="00784B40">
              <w:rPr>
                <w:color w:val="000000" w:themeColor="text1"/>
                <w:sz w:val="24"/>
                <w:szCs w:val="24"/>
                <w:u w:val="single"/>
              </w:rPr>
              <w:t>ttarpradesh</w:t>
            </w:r>
            <w:r>
              <w:rPr>
                <w:color w:val="000000" w:themeColor="text1"/>
                <w:sz w:val="24"/>
                <w:szCs w:val="24"/>
                <w:u w:val="single"/>
              </w:rPr>
              <w:t>,india</w:t>
            </w:r>
            <w:proofErr w:type="spellEnd"/>
            <w:proofErr w:type="gramEnd"/>
          </w:p>
        </w:tc>
        <w:tc>
          <w:tcPr>
            <w:tcW w:w="0" w:type="auto"/>
            <w:shd w:val="clear" w:color="auto" w:fill="F8F9FA"/>
            <w:vAlign w:val="center"/>
            <w:hideMark/>
          </w:tcPr>
          <w:p w14:paraId="4159F8DF" w14:textId="2483AB9F" w:rsidR="00E95211" w:rsidRPr="00784B40" w:rsidRDefault="00784B40" w:rsidP="00321668">
            <w:pPr>
              <w:spacing w:before="240" w:after="240"/>
              <w:rPr>
                <w:color w:val="000000" w:themeColor="text1"/>
                <w:sz w:val="24"/>
                <w:szCs w:val="24"/>
                <w:u w:val="single"/>
              </w:rPr>
            </w:pPr>
            <w:r w:rsidRPr="00784B40">
              <w:rPr>
                <w:color w:val="000000" w:themeColor="text1"/>
                <w:sz w:val="24"/>
                <w:szCs w:val="24"/>
                <w:u w:val="single"/>
              </w:rPr>
              <w:t xml:space="preserve">Vijay Shekhar </w:t>
            </w:r>
            <w:proofErr w:type="spellStart"/>
            <w:r w:rsidRPr="00784B40">
              <w:rPr>
                <w:color w:val="000000" w:themeColor="text1"/>
                <w:sz w:val="24"/>
                <w:szCs w:val="24"/>
                <w:u w:val="single"/>
              </w:rPr>
              <w:t>sharma</w:t>
            </w:r>
            <w:proofErr w:type="spellEnd"/>
          </w:p>
        </w:tc>
      </w:tr>
      <w:tr w:rsidR="00E95211" w:rsidRPr="00832940" w14:paraId="6B2243AD" w14:textId="77777777" w:rsidTr="0056417D">
        <w:trPr>
          <w:trHeight w:val="65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A6024EF" w14:textId="25E0A310" w:rsidR="00E95211" w:rsidRPr="00784B40" w:rsidRDefault="00784B40" w:rsidP="00321668">
            <w:pPr>
              <w:spacing w:before="240" w:after="240"/>
              <w:rPr>
                <w:color w:val="000000" w:themeColor="text1"/>
                <w:sz w:val="24"/>
                <w:szCs w:val="24"/>
                <w:u w:val="single"/>
              </w:rPr>
            </w:pPr>
            <w:r w:rsidRPr="00784B40">
              <w:rPr>
                <w:color w:val="000000" w:themeColor="text1"/>
                <w:sz w:val="24"/>
                <w:szCs w:val="24"/>
                <w:u w:val="single"/>
              </w:rPr>
              <w:t>PHONEPAY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575A3C3" w14:textId="27F98FAB" w:rsidR="00E95211" w:rsidRPr="00784B40" w:rsidRDefault="00784B40" w:rsidP="00321668">
            <w:pPr>
              <w:spacing w:before="240" w:after="240"/>
              <w:rPr>
                <w:color w:val="000000" w:themeColor="text1"/>
                <w:sz w:val="24"/>
                <w:szCs w:val="24"/>
                <w:u w:val="single"/>
              </w:rPr>
            </w:pPr>
            <w:proofErr w:type="spellStart"/>
            <w:proofErr w:type="gramStart"/>
            <w:r w:rsidRPr="00784B40">
              <w:rPr>
                <w:color w:val="000000" w:themeColor="text1"/>
                <w:sz w:val="24"/>
                <w:szCs w:val="24"/>
                <w:u w:val="single"/>
              </w:rPr>
              <w:t>Bengaluru,Karnataka</w:t>
            </w:r>
            <w:proofErr w:type="gramEnd"/>
            <w:r w:rsidRPr="00784B40">
              <w:rPr>
                <w:color w:val="000000" w:themeColor="text1"/>
                <w:sz w:val="24"/>
                <w:szCs w:val="24"/>
                <w:u w:val="single"/>
              </w:rPr>
              <w:t>,india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D185FDC" w14:textId="572B0ADC" w:rsidR="00E95211" w:rsidRPr="00784B40" w:rsidRDefault="00784B40" w:rsidP="00321668">
            <w:pPr>
              <w:spacing w:before="240" w:after="240"/>
              <w:rPr>
                <w:color w:val="000000" w:themeColor="text1"/>
                <w:sz w:val="24"/>
                <w:szCs w:val="24"/>
                <w:u w:val="single"/>
              </w:rPr>
            </w:pPr>
            <w:r w:rsidRPr="00784B40">
              <w:rPr>
                <w:u w:val="single"/>
              </w:rPr>
              <w:t>Sameer Nigar</w:t>
            </w:r>
          </w:p>
        </w:tc>
      </w:tr>
      <w:tr w:rsidR="00E95211" w:rsidRPr="00832940" w14:paraId="1EA2FA8D" w14:textId="77777777" w:rsidTr="0056417D">
        <w:trPr>
          <w:trHeight w:val="64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C8B2C00" w14:textId="2153C031" w:rsidR="00E95211" w:rsidRPr="00784B40" w:rsidRDefault="00784B40" w:rsidP="00321668">
            <w:pPr>
              <w:spacing w:before="240" w:after="240"/>
              <w:rPr>
                <w:color w:val="000000" w:themeColor="text1"/>
                <w:sz w:val="24"/>
                <w:szCs w:val="24"/>
                <w:u w:val="single"/>
              </w:rPr>
            </w:pPr>
            <w:r w:rsidRPr="00784B40">
              <w:rPr>
                <w:color w:val="000000" w:themeColor="text1"/>
                <w:sz w:val="24"/>
                <w:szCs w:val="24"/>
                <w:u w:val="single"/>
              </w:rPr>
              <w:t>RAZORPAY</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223C20F" w14:textId="3D643FD7" w:rsidR="00E95211" w:rsidRPr="00832940" w:rsidRDefault="00784B40" w:rsidP="00321668">
            <w:pPr>
              <w:spacing w:before="240" w:after="240"/>
              <w:rPr>
                <w:color w:val="000000" w:themeColor="text1"/>
                <w:sz w:val="24"/>
                <w:szCs w:val="24"/>
              </w:rPr>
            </w:pPr>
            <w:proofErr w:type="spellStart"/>
            <w:proofErr w:type="gramStart"/>
            <w:r w:rsidRPr="00784B40">
              <w:rPr>
                <w:color w:val="000000" w:themeColor="text1"/>
                <w:sz w:val="24"/>
                <w:szCs w:val="24"/>
              </w:rPr>
              <w:t>Bengaluru,Karnataka</w:t>
            </w:r>
            <w:proofErr w:type="gramEnd"/>
            <w:r w:rsidRPr="00784B40">
              <w:rPr>
                <w:color w:val="000000" w:themeColor="text1"/>
                <w:sz w:val="24"/>
                <w:szCs w:val="24"/>
              </w:rPr>
              <w:t>,india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0D88CEB" w14:textId="0011CC36" w:rsidR="00E95211" w:rsidRPr="00784B40" w:rsidRDefault="00784B40" w:rsidP="00321668">
            <w:pPr>
              <w:spacing w:before="240" w:after="240"/>
              <w:rPr>
                <w:color w:val="000000" w:themeColor="text1"/>
                <w:sz w:val="24"/>
                <w:szCs w:val="24"/>
                <w:u w:val="single"/>
              </w:rPr>
            </w:pPr>
            <w:r w:rsidRPr="00784B40">
              <w:rPr>
                <w:color w:val="000000" w:themeColor="text1"/>
                <w:sz w:val="24"/>
                <w:szCs w:val="24"/>
                <w:u w:val="single"/>
              </w:rPr>
              <w:t>Harshil Mathur</w:t>
            </w:r>
          </w:p>
        </w:tc>
      </w:tr>
      <w:tr w:rsidR="00E95211" w:rsidRPr="00832940" w14:paraId="1E615157" w14:textId="77777777" w:rsidTr="0056417D">
        <w:trPr>
          <w:trHeight w:val="64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D72AB44" w14:textId="749A36EC" w:rsidR="00E95211" w:rsidRPr="00784B40" w:rsidRDefault="00784B40" w:rsidP="00321668">
            <w:pPr>
              <w:spacing w:before="240" w:after="240"/>
              <w:rPr>
                <w:color w:val="000000" w:themeColor="text1"/>
                <w:sz w:val="24"/>
                <w:szCs w:val="24"/>
                <w:u w:val="single"/>
              </w:rPr>
            </w:pPr>
            <w:r w:rsidRPr="00784B40">
              <w:rPr>
                <w:color w:val="000000" w:themeColor="text1"/>
                <w:sz w:val="24"/>
                <w:szCs w:val="24"/>
                <w:u w:val="single"/>
              </w:rPr>
              <w:t>POLICY BAZA</w:t>
            </w:r>
            <w:r>
              <w:rPr>
                <w:color w:val="000000" w:themeColor="text1"/>
                <w:sz w:val="24"/>
                <w:szCs w:val="24"/>
                <w:u w:val="single"/>
              </w:rPr>
              <w:t>A</w:t>
            </w:r>
            <w:r w:rsidRPr="00784B40">
              <w:rPr>
                <w:color w:val="000000" w:themeColor="text1"/>
                <w:sz w:val="24"/>
                <w:szCs w:val="24"/>
                <w:u w:val="single"/>
              </w:rPr>
              <w:t>R</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3214ACF" w14:textId="51B4F593" w:rsidR="00E95211" w:rsidRPr="00832940" w:rsidRDefault="00784B40" w:rsidP="00321668">
            <w:pPr>
              <w:spacing w:before="240" w:after="240"/>
              <w:rPr>
                <w:color w:val="000000" w:themeColor="text1"/>
                <w:sz w:val="24"/>
                <w:szCs w:val="24"/>
              </w:rPr>
            </w:pPr>
            <w:proofErr w:type="spellStart"/>
            <w:proofErr w:type="gramStart"/>
            <w:r>
              <w:rPr>
                <w:color w:val="000000" w:themeColor="text1"/>
                <w:sz w:val="24"/>
                <w:szCs w:val="24"/>
              </w:rPr>
              <w:t>Gurugram,Haryana</w:t>
            </w:r>
            <w:proofErr w:type="gramEnd"/>
            <w:r>
              <w:rPr>
                <w:color w:val="000000" w:themeColor="text1"/>
                <w:sz w:val="24"/>
                <w:szCs w:val="24"/>
              </w:rPr>
              <w:t>,india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3FD1D3" w14:textId="11FAFCD9" w:rsidR="00E95211" w:rsidRPr="0056417D" w:rsidRDefault="00784B40" w:rsidP="00321668">
            <w:pPr>
              <w:spacing w:before="240" w:after="240"/>
              <w:rPr>
                <w:color w:val="000000" w:themeColor="text1"/>
                <w:sz w:val="24"/>
                <w:szCs w:val="24"/>
                <w:u w:val="single"/>
              </w:rPr>
            </w:pPr>
            <w:proofErr w:type="spellStart"/>
            <w:r w:rsidRPr="0056417D">
              <w:rPr>
                <w:u w:val="single"/>
              </w:rPr>
              <w:t>Sarbvir</w:t>
            </w:r>
            <w:proofErr w:type="spellEnd"/>
            <w:r w:rsidRPr="0056417D">
              <w:rPr>
                <w:u w:val="single"/>
              </w:rPr>
              <w:t xml:space="preserve"> </w:t>
            </w:r>
            <w:r w:rsidR="0056417D" w:rsidRPr="0056417D">
              <w:rPr>
                <w:u w:val="single"/>
              </w:rPr>
              <w:t>Si</w:t>
            </w:r>
            <w:r w:rsidRPr="0056417D">
              <w:rPr>
                <w:u w:val="single"/>
              </w:rPr>
              <w:t>ngh</w:t>
            </w:r>
          </w:p>
        </w:tc>
      </w:tr>
      <w:tr w:rsidR="00E95211" w:rsidRPr="00832940" w14:paraId="656B8E4E" w14:textId="77777777" w:rsidTr="0056417D">
        <w:trPr>
          <w:trHeight w:val="64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7A273D" w14:textId="55692BE8" w:rsidR="00E95211" w:rsidRPr="0056417D" w:rsidRDefault="0056417D" w:rsidP="00321668">
            <w:pPr>
              <w:spacing w:before="240" w:after="240"/>
              <w:rPr>
                <w:color w:val="000000" w:themeColor="text1"/>
                <w:sz w:val="24"/>
                <w:szCs w:val="24"/>
                <w:u w:val="single"/>
              </w:rPr>
            </w:pPr>
            <w:r w:rsidRPr="0056417D">
              <w:rPr>
                <w:color w:val="000000" w:themeColor="text1"/>
                <w:sz w:val="24"/>
                <w:szCs w:val="24"/>
                <w:u w:val="single"/>
              </w:rPr>
              <w:lastRenderedPageBreak/>
              <w:t>ZERODHA</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73FFE37" w14:textId="752D6D34" w:rsidR="00E95211" w:rsidRPr="0056417D" w:rsidRDefault="0056417D" w:rsidP="00321668">
            <w:pPr>
              <w:spacing w:before="240" w:after="240"/>
              <w:rPr>
                <w:color w:val="000000" w:themeColor="text1"/>
                <w:sz w:val="24"/>
                <w:szCs w:val="24"/>
                <w:u w:val="single"/>
              </w:rPr>
            </w:pPr>
            <w:proofErr w:type="spellStart"/>
            <w:proofErr w:type="gramStart"/>
            <w:r w:rsidRPr="0056417D">
              <w:rPr>
                <w:color w:val="000000" w:themeColor="text1"/>
                <w:sz w:val="24"/>
                <w:szCs w:val="24"/>
                <w:u w:val="single"/>
              </w:rPr>
              <w:t>Bengaluru,Karnataka</w:t>
            </w:r>
            <w:proofErr w:type="gramEnd"/>
            <w:r w:rsidRPr="0056417D">
              <w:rPr>
                <w:color w:val="000000" w:themeColor="text1"/>
                <w:sz w:val="24"/>
                <w:szCs w:val="24"/>
                <w:u w:val="single"/>
              </w:rPr>
              <w:t>,india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D086085" w14:textId="3ED5D8D0" w:rsidR="00E95211" w:rsidRPr="0056417D" w:rsidRDefault="0056417D" w:rsidP="00321668">
            <w:pPr>
              <w:spacing w:before="240" w:after="240"/>
              <w:rPr>
                <w:color w:val="000000" w:themeColor="text1"/>
                <w:sz w:val="24"/>
                <w:szCs w:val="24"/>
                <w:u w:val="single"/>
              </w:rPr>
            </w:pPr>
            <w:r w:rsidRPr="0056417D">
              <w:rPr>
                <w:u w:val="single"/>
              </w:rPr>
              <w:t>Nithin Kamath</w:t>
            </w:r>
          </w:p>
        </w:tc>
      </w:tr>
      <w:tr w:rsidR="00E95211" w:rsidRPr="00832940" w14:paraId="281E710D" w14:textId="77777777" w:rsidTr="0056417D">
        <w:trPr>
          <w:trHeight w:val="64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A3F24D1" w14:textId="1F680A31" w:rsidR="00E95211" w:rsidRPr="0056417D" w:rsidRDefault="0056417D" w:rsidP="00321668">
            <w:pPr>
              <w:spacing w:before="240" w:after="240"/>
              <w:rPr>
                <w:color w:val="000000" w:themeColor="text1"/>
                <w:sz w:val="24"/>
                <w:szCs w:val="24"/>
                <w:u w:val="single"/>
              </w:rPr>
            </w:pPr>
            <w:r w:rsidRPr="0056417D">
              <w:rPr>
                <w:u w:val="single"/>
              </w:rPr>
              <w:t>LENDINGCART</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3746801" w14:textId="5BDFC449" w:rsidR="00E95211" w:rsidRPr="0056417D" w:rsidRDefault="0056417D" w:rsidP="00321668">
            <w:pPr>
              <w:spacing w:before="240" w:after="240"/>
              <w:rPr>
                <w:color w:val="000000" w:themeColor="text1"/>
                <w:sz w:val="24"/>
                <w:szCs w:val="24"/>
                <w:u w:val="single"/>
              </w:rPr>
            </w:pPr>
            <w:proofErr w:type="spellStart"/>
            <w:proofErr w:type="gramStart"/>
            <w:r w:rsidRPr="0056417D">
              <w:rPr>
                <w:color w:val="000000" w:themeColor="text1"/>
                <w:sz w:val="24"/>
                <w:szCs w:val="24"/>
                <w:u w:val="single"/>
              </w:rPr>
              <w:t>Gurugram,Haryana</w:t>
            </w:r>
            <w:proofErr w:type="gramEnd"/>
            <w:r w:rsidRPr="0056417D">
              <w:rPr>
                <w:color w:val="000000" w:themeColor="text1"/>
                <w:sz w:val="24"/>
                <w:szCs w:val="24"/>
                <w:u w:val="single"/>
              </w:rPr>
              <w:t>,india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3C6AE6D" w14:textId="6B33BEBD" w:rsidR="00E95211" w:rsidRPr="0056417D" w:rsidRDefault="0056417D" w:rsidP="00321668">
            <w:pPr>
              <w:spacing w:before="240" w:after="240"/>
              <w:rPr>
                <w:color w:val="000000" w:themeColor="text1"/>
                <w:sz w:val="24"/>
                <w:szCs w:val="24"/>
                <w:u w:val="single"/>
              </w:rPr>
            </w:pPr>
            <w:proofErr w:type="spellStart"/>
            <w:r w:rsidRPr="0056417D">
              <w:rPr>
                <w:u w:val="single"/>
              </w:rPr>
              <w:t>Harshvarshan</w:t>
            </w:r>
            <w:proofErr w:type="spellEnd"/>
            <w:r w:rsidRPr="0056417D">
              <w:rPr>
                <w:u w:val="single"/>
              </w:rPr>
              <w:t xml:space="preserve"> Lunia</w:t>
            </w:r>
          </w:p>
        </w:tc>
      </w:tr>
      <w:tr w:rsidR="00E95211" w:rsidRPr="00832940" w14:paraId="0BF035BD" w14:textId="77777777" w:rsidTr="0056417D">
        <w:trPr>
          <w:trHeight w:val="65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E3D777" w14:textId="6DA890DC" w:rsidR="00E95211" w:rsidRPr="0056417D" w:rsidRDefault="0056417D" w:rsidP="00321668">
            <w:pPr>
              <w:spacing w:before="240" w:after="240"/>
              <w:rPr>
                <w:color w:val="000000" w:themeColor="text1"/>
                <w:sz w:val="24"/>
                <w:szCs w:val="24"/>
                <w:u w:val="single"/>
              </w:rPr>
            </w:pPr>
            <w:r w:rsidRPr="0056417D">
              <w:rPr>
                <w:u w:val="single"/>
              </w:rPr>
              <w:t>CRED</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CDBE9A" w14:textId="15069485" w:rsidR="00E95211" w:rsidRPr="0056417D" w:rsidRDefault="0056417D" w:rsidP="00321668">
            <w:pPr>
              <w:spacing w:before="240" w:after="240"/>
              <w:rPr>
                <w:color w:val="000000" w:themeColor="text1"/>
                <w:sz w:val="24"/>
                <w:szCs w:val="24"/>
                <w:u w:val="single"/>
              </w:rPr>
            </w:pPr>
            <w:proofErr w:type="spellStart"/>
            <w:proofErr w:type="gramStart"/>
            <w:r w:rsidRPr="0056417D">
              <w:rPr>
                <w:color w:val="000000" w:themeColor="text1"/>
                <w:sz w:val="24"/>
                <w:szCs w:val="24"/>
                <w:u w:val="single"/>
              </w:rPr>
              <w:t>Bengaluru,Karnataka</w:t>
            </w:r>
            <w:proofErr w:type="gramEnd"/>
            <w:r w:rsidRPr="0056417D">
              <w:rPr>
                <w:color w:val="000000" w:themeColor="text1"/>
                <w:sz w:val="24"/>
                <w:szCs w:val="24"/>
                <w:u w:val="single"/>
              </w:rPr>
              <w:t>,india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5161A00" w14:textId="5B740B62" w:rsidR="00E95211" w:rsidRPr="0056417D" w:rsidRDefault="0056417D" w:rsidP="00321668">
            <w:pPr>
              <w:spacing w:before="240" w:after="240"/>
              <w:rPr>
                <w:color w:val="000000" w:themeColor="text1"/>
                <w:sz w:val="24"/>
                <w:szCs w:val="24"/>
                <w:u w:val="single"/>
              </w:rPr>
            </w:pPr>
            <w:r w:rsidRPr="0056417D">
              <w:rPr>
                <w:u w:val="single"/>
              </w:rPr>
              <w:t>Kunal Shah</w:t>
            </w:r>
          </w:p>
        </w:tc>
      </w:tr>
      <w:tr w:rsidR="00E95211" w:rsidRPr="00832940" w14:paraId="790D8C5E" w14:textId="77777777" w:rsidTr="0056417D">
        <w:trPr>
          <w:trHeight w:val="645"/>
        </w:trPr>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94A4EEE" w14:textId="65F276B2" w:rsidR="00E95211" w:rsidRPr="0056417D" w:rsidRDefault="0056417D" w:rsidP="00321668">
            <w:pPr>
              <w:spacing w:before="240" w:after="240"/>
              <w:rPr>
                <w:color w:val="000000" w:themeColor="text1"/>
                <w:sz w:val="24"/>
                <w:szCs w:val="24"/>
                <w:u w:val="single"/>
              </w:rPr>
            </w:pPr>
            <w:r w:rsidRPr="0056417D">
              <w:rPr>
                <w:u w:val="single"/>
              </w:rPr>
              <w:t>NIYO</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2C2CDF0" w14:textId="7721D2FD" w:rsidR="00E95211" w:rsidRPr="0056417D" w:rsidRDefault="0056417D" w:rsidP="00321668">
            <w:pPr>
              <w:spacing w:before="240" w:after="240"/>
              <w:rPr>
                <w:color w:val="000000" w:themeColor="text1"/>
                <w:sz w:val="24"/>
                <w:szCs w:val="24"/>
                <w:u w:val="single"/>
              </w:rPr>
            </w:pPr>
            <w:proofErr w:type="spellStart"/>
            <w:proofErr w:type="gramStart"/>
            <w:r w:rsidRPr="0056417D">
              <w:rPr>
                <w:color w:val="000000" w:themeColor="text1"/>
                <w:sz w:val="24"/>
                <w:szCs w:val="24"/>
                <w:u w:val="single"/>
              </w:rPr>
              <w:t>Bengaluru,Karnataka</w:t>
            </w:r>
            <w:proofErr w:type="gramEnd"/>
            <w:r w:rsidRPr="0056417D">
              <w:rPr>
                <w:color w:val="000000" w:themeColor="text1"/>
                <w:sz w:val="24"/>
                <w:szCs w:val="24"/>
                <w:u w:val="single"/>
              </w:rPr>
              <w:t>,india</w:t>
            </w:r>
            <w:proofErr w:type="spellEnd"/>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66342FC" w14:textId="722A61D3" w:rsidR="00E95211" w:rsidRPr="0056417D" w:rsidRDefault="0056417D" w:rsidP="00321668">
            <w:pPr>
              <w:spacing w:before="240" w:after="240"/>
              <w:rPr>
                <w:color w:val="000000" w:themeColor="text1"/>
                <w:sz w:val="24"/>
                <w:szCs w:val="24"/>
                <w:u w:val="single"/>
              </w:rPr>
            </w:pPr>
            <w:r w:rsidRPr="0056417D">
              <w:rPr>
                <w:u w:val="single"/>
              </w:rPr>
              <w:t>Vinay Bagri &amp; Virendra Bist</w:t>
            </w:r>
          </w:p>
        </w:tc>
      </w:tr>
    </w:tbl>
    <w:p w14:paraId="4E51769C" w14:textId="77777777" w:rsidR="00E95211" w:rsidRPr="00832940" w:rsidRDefault="00E95211" w:rsidP="00E95211">
      <w:pPr>
        <w:rPr>
          <w:color w:val="000000" w:themeColor="text1"/>
          <w:sz w:val="24"/>
          <w:szCs w:val="24"/>
        </w:rPr>
      </w:pPr>
    </w:p>
    <w:p w14:paraId="264027B9" w14:textId="77777777" w:rsidR="00E95211" w:rsidRPr="00832940" w:rsidRDefault="00E95211" w:rsidP="00E95211">
      <w:pPr>
        <w:rPr>
          <w:color w:val="000000" w:themeColor="text1"/>
          <w:sz w:val="24"/>
          <w:szCs w:val="24"/>
        </w:rPr>
      </w:pPr>
    </w:p>
    <w:p w14:paraId="0640B103" w14:textId="77777777" w:rsidR="00E95211" w:rsidRPr="00832940" w:rsidRDefault="00E95211" w:rsidP="00E95211">
      <w:pPr>
        <w:rPr>
          <w:color w:val="000000" w:themeColor="text1"/>
          <w:sz w:val="24"/>
          <w:szCs w:val="24"/>
        </w:rPr>
      </w:pPr>
    </w:p>
    <w:p w14:paraId="7AD37A88" w14:textId="77777777" w:rsidR="00E95211" w:rsidRPr="00832940" w:rsidRDefault="00E95211" w:rsidP="00E95211">
      <w:pPr>
        <w:rPr>
          <w:color w:val="000000" w:themeColor="text1"/>
          <w:sz w:val="24"/>
          <w:szCs w:val="24"/>
        </w:rPr>
      </w:pPr>
    </w:p>
    <w:p w14:paraId="1E10A753" w14:textId="77777777" w:rsidR="00E95211" w:rsidRPr="00832940" w:rsidRDefault="00E95211" w:rsidP="00E95211">
      <w:pPr>
        <w:rPr>
          <w:color w:val="000000" w:themeColor="text1"/>
          <w:sz w:val="24"/>
          <w:szCs w:val="24"/>
        </w:rPr>
      </w:pPr>
    </w:p>
    <w:p w14:paraId="7FEFCEA0" w14:textId="77777777" w:rsidR="00E95211" w:rsidRPr="00832940" w:rsidRDefault="00E95211" w:rsidP="00E95211">
      <w:pPr>
        <w:rPr>
          <w:color w:val="000000" w:themeColor="text1"/>
          <w:sz w:val="24"/>
          <w:szCs w:val="24"/>
        </w:rPr>
      </w:pPr>
    </w:p>
    <w:p w14:paraId="2DD6C829" w14:textId="77777777" w:rsidR="00E95211" w:rsidRPr="00832940" w:rsidRDefault="00E95211" w:rsidP="00E95211">
      <w:pPr>
        <w:rPr>
          <w:color w:val="000000" w:themeColor="text1"/>
          <w:sz w:val="24"/>
          <w:szCs w:val="24"/>
        </w:rPr>
      </w:pPr>
    </w:p>
    <w:p w14:paraId="23C9A670" w14:textId="77777777" w:rsidR="00E95211" w:rsidRPr="00832940" w:rsidRDefault="00E95211" w:rsidP="00E95211">
      <w:pPr>
        <w:rPr>
          <w:color w:val="000000" w:themeColor="text1"/>
          <w:sz w:val="24"/>
          <w:szCs w:val="24"/>
        </w:rPr>
      </w:pPr>
    </w:p>
    <w:p w14:paraId="0A02CC7D" w14:textId="77777777" w:rsidR="00E95211" w:rsidRPr="00832940" w:rsidRDefault="00E95211" w:rsidP="00E95211">
      <w:pPr>
        <w:rPr>
          <w:color w:val="000000" w:themeColor="text1"/>
          <w:sz w:val="24"/>
          <w:szCs w:val="24"/>
        </w:rPr>
      </w:pPr>
    </w:p>
    <w:p w14:paraId="286B9AEC" w14:textId="77777777" w:rsidR="00E95211" w:rsidRPr="00832940" w:rsidRDefault="00E95211" w:rsidP="00E95211">
      <w:pPr>
        <w:rPr>
          <w:color w:val="000000" w:themeColor="text1"/>
          <w:sz w:val="24"/>
          <w:szCs w:val="24"/>
        </w:rPr>
      </w:pPr>
    </w:p>
    <w:p w14:paraId="43231C76" w14:textId="77777777" w:rsidR="00E95211" w:rsidRPr="00832940" w:rsidRDefault="00E95211" w:rsidP="00E95211">
      <w:pPr>
        <w:rPr>
          <w:color w:val="000000" w:themeColor="text1"/>
          <w:sz w:val="24"/>
          <w:szCs w:val="24"/>
        </w:rPr>
      </w:pPr>
    </w:p>
    <w:p w14:paraId="3507B4B5" w14:textId="77777777" w:rsidR="00E95211" w:rsidRPr="00832940" w:rsidRDefault="00E95211" w:rsidP="00E95211">
      <w:pPr>
        <w:rPr>
          <w:color w:val="000000" w:themeColor="text1"/>
          <w:sz w:val="24"/>
          <w:szCs w:val="24"/>
        </w:rPr>
      </w:pPr>
    </w:p>
    <w:p w14:paraId="2910C6AF" w14:textId="003D8AAB" w:rsidR="00E95211" w:rsidRPr="00832940" w:rsidRDefault="0056417D" w:rsidP="0056417D">
      <w:pPr>
        <w:rPr>
          <w:b/>
          <w:color w:val="000000" w:themeColor="text1"/>
          <w:sz w:val="28"/>
          <w:szCs w:val="28"/>
        </w:rPr>
      </w:pPr>
      <w:r>
        <w:rPr>
          <w:color w:val="000000" w:themeColor="text1"/>
          <w:sz w:val="24"/>
          <w:szCs w:val="24"/>
        </w:rPr>
        <w:t xml:space="preserve">                                             </w:t>
      </w:r>
      <w:r w:rsidR="00E95211" w:rsidRPr="00832940">
        <w:rPr>
          <w:b/>
          <w:color w:val="000000" w:themeColor="text1"/>
          <w:sz w:val="28"/>
          <w:szCs w:val="28"/>
        </w:rPr>
        <w:t>BACKGROUND FACTORS</w:t>
      </w:r>
    </w:p>
    <w:p w14:paraId="2443E5A7" w14:textId="77777777" w:rsidR="00FD008A" w:rsidRPr="00832940" w:rsidRDefault="00FD008A" w:rsidP="00E95211">
      <w:pPr>
        <w:jc w:val="center"/>
        <w:rPr>
          <w:b/>
          <w:color w:val="000000" w:themeColor="text1"/>
          <w:sz w:val="28"/>
          <w:szCs w:val="28"/>
        </w:rPr>
      </w:pPr>
    </w:p>
    <w:p w14:paraId="03A30038" w14:textId="77777777" w:rsidR="00E95211" w:rsidRPr="00832940" w:rsidRDefault="00E95211" w:rsidP="00E95211">
      <w:pPr>
        <w:rPr>
          <w:b/>
          <w:color w:val="000000" w:themeColor="text1"/>
          <w:sz w:val="28"/>
          <w:szCs w:val="28"/>
        </w:rPr>
      </w:pPr>
    </w:p>
    <w:p w14:paraId="1492D5EF" w14:textId="77777777" w:rsidR="00FD008A" w:rsidRPr="00832940" w:rsidRDefault="00FD008A" w:rsidP="00E95211">
      <w:pPr>
        <w:rPr>
          <w:b/>
          <w:color w:val="000000" w:themeColor="text1"/>
          <w:sz w:val="28"/>
          <w:szCs w:val="28"/>
        </w:rPr>
      </w:pPr>
    </w:p>
    <w:p w14:paraId="448B4CDA" w14:textId="7AAFD95F" w:rsidR="00E95211" w:rsidRPr="00832940" w:rsidRDefault="00E95211" w:rsidP="00E95211">
      <w:pPr>
        <w:rPr>
          <w:b/>
          <w:color w:val="000000" w:themeColor="text1"/>
          <w:sz w:val="28"/>
          <w:szCs w:val="28"/>
        </w:rPr>
      </w:pPr>
      <w:r w:rsidRPr="00832940">
        <w:rPr>
          <w:b/>
          <w:color w:val="000000" w:themeColor="text1"/>
          <w:sz w:val="28"/>
          <w:szCs w:val="28"/>
        </w:rPr>
        <w:t>SITUATIONAL ANALYSIS</w:t>
      </w:r>
      <w:r w:rsidR="00FD008A" w:rsidRPr="00832940">
        <w:rPr>
          <w:b/>
          <w:color w:val="000000" w:themeColor="text1"/>
          <w:sz w:val="28"/>
          <w:szCs w:val="28"/>
        </w:rPr>
        <w:t xml:space="preserve"> &amp; </w:t>
      </w:r>
      <w:r w:rsidRPr="00832940">
        <w:rPr>
          <w:b/>
          <w:color w:val="000000" w:themeColor="text1"/>
          <w:sz w:val="28"/>
          <w:szCs w:val="28"/>
        </w:rPr>
        <w:t xml:space="preserve">PEST ANALYSIS OF </w:t>
      </w:r>
      <w:r w:rsidR="0056417D">
        <w:rPr>
          <w:b/>
          <w:color w:val="000000" w:themeColor="text1"/>
          <w:sz w:val="28"/>
          <w:szCs w:val="28"/>
        </w:rPr>
        <w:t>F</w:t>
      </w:r>
      <w:r w:rsidR="000C7C89">
        <w:rPr>
          <w:b/>
          <w:color w:val="000000" w:themeColor="text1"/>
          <w:sz w:val="28"/>
          <w:szCs w:val="28"/>
        </w:rPr>
        <w:t>INTECH</w:t>
      </w:r>
    </w:p>
    <w:p w14:paraId="00AA57FF" w14:textId="77777777" w:rsidR="00FD008A" w:rsidRPr="00832940" w:rsidRDefault="00FD008A" w:rsidP="00FD008A">
      <w:pPr>
        <w:pStyle w:val="Heading2"/>
        <w:shd w:val="clear" w:color="auto" w:fill="FFFFFF"/>
        <w:spacing w:before="300" w:after="150"/>
        <w:ind w:left="0"/>
        <w:rPr>
          <w:color w:val="000000" w:themeColor="text1"/>
          <w:sz w:val="28"/>
          <w:szCs w:val="28"/>
        </w:rPr>
      </w:pPr>
    </w:p>
    <w:p w14:paraId="2F100F6D" w14:textId="51533879" w:rsidR="00E95211" w:rsidRPr="00832940" w:rsidRDefault="00E95211" w:rsidP="00FD008A">
      <w:pPr>
        <w:pStyle w:val="Heading2"/>
        <w:shd w:val="clear" w:color="auto" w:fill="FFFFFF"/>
        <w:spacing w:before="300" w:after="150"/>
        <w:ind w:left="0"/>
        <w:rPr>
          <w:color w:val="000000" w:themeColor="text1"/>
          <w:sz w:val="28"/>
          <w:szCs w:val="28"/>
        </w:rPr>
      </w:pPr>
      <w:r w:rsidRPr="00832940">
        <w:rPr>
          <w:color w:val="000000" w:themeColor="text1"/>
          <w:sz w:val="28"/>
          <w:szCs w:val="28"/>
        </w:rPr>
        <w:t>POLITICAL ANALYSIS:</w:t>
      </w:r>
    </w:p>
    <w:p w14:paraId="52E174F5" w14:textId="5003CE83" w:rsidR="00FD008A" w:rsidRPr="00832940" w:rsidRDefault="00FD008A" w:rsidP="00FD008A">
      <w:pPr>
        <w:pStyle w:val="Heading2"/>
        <w:shd w:val="clear" w:color="auto" w:fill="FFFFFF"/>
        <w:spacing w:before="300" w:after="150"/>
        <w:ind w:left="0"/>
        <w:rPr>
          <w:b w:val="0"/>
          <w:bCs w:val="0"/>
          <w:color w:val="000000" w:themeColor="text1"/>
          <w:sz w:val="24"/>
          <w:szCs w:val="24"/>
        </w:rPr>
      </w:pPr>
      <w:r w:rsidRPr="00832940">
        <w:rPr>
          <w:b w:val="0"/>
          <w:bCs w:val="0"/>
          <w:color w:val="000000" w:themeColor="text1"/>
          <w:sz w:val="24"/>
          <w:szCs w:val="24"/>
        </w:rPr>
        <w:t xml:space="preserve">Political </w:t>
      </w:r>
      <w:r w:rsidR="009D220C" w:rsidRPr="009D220C">
        <w:rPr>
          <w:b w:val="0"/>
          <w:bCs w:val="0"/>
          <w:color w:val="000000" w:themeColor="text1"/>
          <w:sz w:val="24"/>
          <w:szCs w:val="24"/>
        </w:rPr>
        <w:t xml:space="preserve">analysis succinctly captures the multifaceted political dynamics shaping the fintech landscape in India. It effectively highlights the government's proactive stance towards leveraging fintech for inclusive development, as evidenced by initiatives like Digital India, regulatory sandboxes, and flagship schemes promoting financial inclusion. Additionally, your discussion on the challenges facing the sector, such as regulatory ambiguity and cybersecurity risks, provides a comprehensive overview of the hurdles that policymakers must navigate to ensure a conducive environment for fintech innovation. Furthermore, your mention of initiatives like </w:t>
      </w:r>
      <w:proofErr w:type="spellStart"/>
      <w:r w:rsidR="009D220C" w:rsidRPr="009D220C">
        <w:rPr>
          <w:b w:val="0"/>
          <w:bCs w:val="0"/>
          <w:color w:val="000000" w:themeColor="text1"/>
          <w:sz w:val="24"/>
          <w:szCs w:val="24"/>
        </w:rPr>
        <w:t>Atmanirbhar</w:t>
      </w:r>
      <w:proofErr w:type="spellEnd"/>
      <w:r w:rsidR="009D220C" w:rsidRPr="009D220C">
        <w:rPr>
          <w:b w:val="0"/>
          <w:bCs w:val="0"/>
          <w:color w:val="000000" w:themeColor="text1"/>
          <w:sz w:val="24"/>
          <w:szCs w:val="24"/>
        </w:rPr>
        <w:t xml:space="preserve"> Bharat underscores the government's commitment to promoting indigenous development and reducing dependency on foreign technologies. Overall, your analysis provides valuable insights into the complex interplay between politics, regulation, and fintech advancement in India.</w:t>
      </w:r>
    </w:p>
    <w:p w14:paraId="4B3CA50B" w14:textId="45377135" w:rsidR="00FD008A" w:rsidRPr="00832940" w:rsidRDefault="00FD008A" w:rsidP="00FD008A">
      <w:pPr>
        <w:pStyle w:val="Heading2"/>
        <w:shd w:val="clear" w:color="auto" w:fill="FFFFFF"/>
        <w:spacing w:before="300" w:after="150"/>
        <w:ind w:left="0"/>
        <w:rPr>
          <w:b w:val="0"/>
          <w:bCs w:val="0"/>
          <w:color w:val="000000" w:themeColor="text1"/>
          <w:sz w:val="24"/>
          <w:szCs w:val="24"/>
        </w:rPr>
      </w:pPr>
      <w:r w:rsidRPr="00832940">
        <w:rPr>
          <w:b w:val="0"/>
          <w:bCs w:val="0"/>
          <w:color w:val="000000" w:themeColor="text1"/>
          <w:sz w:val="24"/>
          <w:szCs w:val="24"/>
        </w:rPr>
        <w:lastRenderedPageBreak/>
        <w:t>Furthermore, the government has increased the sales tax from 15% to 20% to accommodate the growing industry, while also allowing 75% Foreign Direct Investment (FDI) in the sector</w:t>
      </w:r>
      <w:r w:rsidR="009D220C">
        <w:rPr>
          <w:b w:val="0"/>
          <w:bCs w:val="0"/>
          <w:color w:val="000000" w:themeColor="text1"/>
          <w:sz w:val="24"/>
          <w:szCs w:val="24"/>
        </w:rPr>
        <w:t>.</w:t>
      </w:r>
    </w:p>
    <w:p w14:paraId="0D74B512" w14:textId="77777777" w:rsidR="00FD008A" w:rsidRPr="00832940" w:rsidRDefault="00FD008A" w:rsidP="00FD008A">
      <w:pPr>
        <w:pStyle w:val="Heading2"/>
        <w:shd w:val="clear" w:color="auto" w:fill="FFFFFF"/>
        <w:spacing w:before="300" w:after="150"/>
        <w:ind w:left="0"/>
        <w:rPr>
          <w:b w:val="0"/>
          <w:bCs w:val="0"/>
          <w:color w:val="000000" w:themeColor="text1"/>
          <w:sz w:val="24"/>
          <w:szCs w:val="24"/>
        </w:rPr>
      </w:pPr>
      <w:r w:rsidRPr="00832940">
        <w:rPr>
          <w:b w:val="0"/>
          <w:bCs w:val="0"/>
          <w:color w:val="000000" w:themeColor="text1"/>
          <w:sz w:val="24"/>
          <w:szCs w:val="24"/>
        </w:rPr>
        <w:t xml:space="preserve"> </w:t>
      </w:r>
    </w:p>
    <w:p w14:paraId="7AAA491F" w14:textId="1BA7BFC5" w:rsidR="00E95211" w:rsidRPr="00832940" w:rsidRDefault="00E95211" w:rsidP="00FD008A">
      <w:pPr>
        <w:pStyle w:val="Heading2"/>
        <w:shd w:val="clear" w:color="auto" w:fill="FFFFFF"/>
        <w:spacing w:before="300" w:after="150"/>
        <w:ind w:left="0"/>
        <w:rPr>
          <w:color w:val="000000" w:themeColor="text1"/>
          <w:sz w:val="28"/>
          <w:szCs w:val="28"/>
        </w:rPr>
      </w:pPr>
      <w:r w:rsidRPr="00832940">
        <w:rPr>
          <w:color w:val="000000" w:themeColor="text1"/>
          <w:sz w:val="28"/>
          <w:szCs w:val="28"/>
        </w:rPr>
        <w:t>ECONOMICAL ANALYSIS:</w:t>
      </w:r>
    </w:p>
    <w:p w14:paraId="27822505" w14:textId="77777777" w:rsidR="00FD008A" w:rsidRPr="00832940" w:rsidRDefault="00FD008A" w:rsidP="00E95211">
      <w:pPr>
        <w:pStyle w:val="NormalWeb"/>
        <w:shd w:val="clear" w:color="auto" w:fill="FFFFFF"/>
        <w:spacing w:before="0" w:beforeAutospacing="0" w:after="150" w:afterAutospacing="0"/>
        <w:rPr>
          <w:color w:val="0D0D0D"/>
          <w:shd w:val="clear" w:color="auto" w:fill="FFFFFF"/>
        </w:rPr>
      </w:pPr>
    </w:p>
    <w:p w14:paraId="0ECBBB54" w14:textId="726D7F53" w:rsidR="00E95211" w:rsidRPr="00832940" w:rsidRDefault="00AD1731" w:rsidP="00AD1731">
      <w:pPr>
        <w:pStyle w:val="NormalWeb"/>
        <w:shd w:val="clear" w:color="auto" w:fill="FFFFFF"/>
        <w:spacing w:after="150"/>
        <w:rPr>
          <w:color w:val="000000" w:themeColor="text1"/>
        </w:rPr>
      </w:pPr>
      <w:r w:rsidRPr="00AD1731">
        <w:rPr>
          <w:color w:val="000000" w:themeColor="text1"/>
        </w:rPr>
        <w:t>In India, the integration of artificial intelligence (AI) into the fintech sector is poised to reshape the economic landscape, offering significant opportunities for growth, innovation, and societal impact. By leveraging AI technologies, fintech companies are primed to revolutionize financial services, driving efficiency gains, and enhancing customer experiences.</w:t>
      </w:r>
      <w:r>
        <w:rPr>
          <w:color w:val="000000" w:themeColor="text1"/>
        </w:rPr>
        <w:t xml:space="preserve"> </w:t>
      </w:r>
      <w:r w:rsidRPr="00AD1731">
        <w:rPr>
          <w:color w:val="000000" w:themeColor="text1"/>
        </w:rPr>
        <w:t>Market Size and Growth</w:t>
      </w:r>
      <w:r>
        <w:rPr>
          <w:color w:val="000000" w:themeColor="text1"/>
        </w:rPr>
        <w:t xml:space="preserve">. </w:t>
      </w:r>
      <w:r w:rsidRPr="00AD1731">
        <w:rPr>
          <w:color w:val="000000" w:themeColor="text1"/>
        </w:rPr>
        <w:t>The Indian fintech market has experienced remarkable growth, with projections indicating continued expansion in the coming years. Industry reports estimate that the Indian fintech market was valued at approximately $50 billion in 2020 and is expected to grow at a compound annual growth rate (CAGR) of over 22% from 2021 to 2026, reaching a valuation of over $150 billion by 2026. This exponential growth underscores the increasing demand for innovative fintech solutions powered by AI</w:t>
      </w:r>
    </w:p>
    <w:p w14:paraId="38DE2DE7" w14:textId="77777777" w:rsidR="00E95211" w:rsidRPr="00832940" w:rsidRDefault="00E95211" w:rsidP="00E95211">
      <w:pPr>
        <w:ind w:left="2880"/>
        <w:rPr>
          <w:color w:val="000000" w:themeColor="text1"/>
        </w:rPr>
      </w:pPr>
    </w:p>
    <w:p w14:paraId="3E93CD16" w14:textId="77777777" w:rsidR="00E95211" w:rsidRPr="00832940" w:rsidRDefault="00E95211" w:rsidP="00E95211">
      <w:pPr>
        <w:rPr>
          <w:color w:val="000000" w:themeColor="text1"/>
        </w:rPr>
      </w:pPr>
    </w:p>
    <w:p w14:paraId="472F9A7C" w14:textId="77777777" w:rsidR="00E95211" w:rsidRPr="00832940" w:rsidRDefault="00E95211" w:rsidP="00E95211">
      <w:pPr>
        <w:rPr>
          <w:color w:val="000000" w:themeColor="text1"/>
        </w:rPr>
      </w:pPr>
    </w:p>
    <w:p w14:paraId="2990111C" w14:textId="77777777" w:rsidR="00FD008A" w:rsidRPr="00832940" w:rsidRDefault="00FD008A" w:rsidP="00FD008A">
      <w:pPr>
        <w:pStyle w:val="Heading2"/>
        <w:shd w:val="clear" w:color="auto" w:fill="FFFFFF"/>
        <w:spacing w:before="300" w:after="150"/>
        <w:ind w:left="0"/>
        <w:rPr>
          <w:color w:val="000000" w:themeColor="text1"/>
          <w:sz w:val="28"/>
          <w:szCs w:val="28"/>
        </w:rPr>
      </w:pPr>
    </w:p>
    <w:p w14:paraId="25FBB667" w14:textId="77777777" w:rsidR="00FD008A" w:rsidRPr="00832940" w:rsidRDefault="00FD008A" w:rsidP="00FD008A">
      <w:pPr>
        <w:pStyle w:val="Heading2"/>
        <w:shd w:val="clear" w:color="auto" w:fill="FFFFFF"/>
        <w:spacing w:before="300" w:after="150"/>
        <w:ind w:left="0"/>
        <w:rPr>
          <w:color w:val="000000" w:themeColor="text1"/>
          <w:sz w:val="28"/>
          <w:szCs w:val="28"/>
        </w:rPr>
      </w:pPr>
    </w:p>
    <w:p w14:paraId="08466A8E" w14:textId="16ED3AF6" w:rsidR="00E95211" w:rsidRPr="00832940" w:rsidRDefault="00E95211" w:rsidP="00FD008A">
      <w:pPr>
        <w:pStyle w:val="Heading2"/>
        <w:shd w:val="clear" w:color="auto" w:fill="FFFFFF"/>
        <w:spacing w:before="300" w:after="150"/>
        <w:ind w:left="0"/>
        <w:rPr>
          <w:color w:val="000000" w:themeColor="text1"/>
          <w:sz w:val="28"/>
          <w:szCs w:val="28"/>
        </w:rPr>
      </w:pPr>
      <w:r w:rsidRPr="00832940">
        <w:rPr>
          <w:color w:val="000000" w:themeColor="text1"/>
          <w:sz w:val="28"/>
          <w:szCs w:val="28"/>
        </w:rPr>
        <w:t>SOCIO- CULTURE:</w:t>
      </w:r>
    </w:p>
    <w:p w14:paraId="292FE200" w14:textId="77777777" w:rsidR="00FD008A" w:rsidRPr="00832940" w:rsidRDefault="00FD008A" w:rsidP="00E95211">
      <w:pPr>
        <w:pStyle w:val="NormalWeb"/>
        <w:shd w:val="clear" w:color="auto" w:fill="FFFFFF"/>
        <w:spacing w:before="0" w:beforeAutospacing="0" w:after="150" w:afterAutospacing="0"/>
        <w:rPr>
          <w:color w:val="000000" w:themeColor="text1"/>
        </w:rPr>
      </w:pPr>
    </w:p>
    <w:p w14:paraId="10728575" w14:textId="159406FA" w:rsidR="00E95211" w:rsidRPr="00832940" w:rsidRDefault="00AD1731" w:rsidP="00E95211">
      <w:pPr>
        <w:pStyle w:val="NormalWeb"/>
        <w:shd w:val="clear" w:color="auto" w:fill="FFFFFF"/>
        <w:spacing w:before="0" w:beforeAutospacing="0" w:after="150" w:afterAutospacing="0"/>
        <w:rPr>
          <w:color w:val="000000" w:themeColor="text1"/>
        </w:rPr>
      </w:pPr>
      <w:r w:rsidRPr="00AD1731">
        <w:rPr>
          <w:color w:val="000000" w:themeColor="text1"/>
        </w:rPr>
        <w:t>The social culture surrounding fintech is profoundly shaped by technological advancements, evolving consumer preferences, and regulatory frameworks. Fintech embodies a significant cultural shift towards embracing digital solutions for financial services, fueled by a growing desire for convenience and accessibility. This transformation is evident in the widespread adoption of mobile banking apps, digital wallets, and online investment platforms, underscoring society's increasing comfort with technology in managing financial affairs. Furthermore, fintech champions a culture of financial inclusion by democratizing access to financial services and empowering marginalized communities. Through innovative technologies and collaborative ecosystems, fintech firms prioritize transparency, trust, and security, fostering a culture of responsible innovation. Moreover, fintech serves as a catalyst for promoting financial literacy and education, enabling individuals to make informed decisions about their finances. As fintech continues to evolve, its social culture emphasizes collaboration, innovation, and regulatory compliance, driving positive social impact and reshaping the landscape of financial services in society.</w:t>
      </w:r>
    </w:p>
    <w:p w14:paraId="2A44BC5A" w14:textId="77777777" w:rsidR="00FD008A" w:rsidRPr="00832940" w:rsidRDefault="00FD008A" w:rsidP="00FD008A">
      <w:pPr>
        <w:pStyle w:val="Heading2"/>
        <w:shd w:val="clear" w:color="auto" w:fill="FFFFFF"/>
        <w:spacing w:before="300" w:after="150"/>
        <w:ind w:left="0"/>
        <w:rPr>
          <w:color w:val="000000" w:themeColor="text1"/>
          <w:sz w:val="28"/>
          <w:szCs w:val="28"/>
        </w:rPr>
      </w:pPr>
    </w:p>
    <w:p w14:paraId="14769201" w14:textId="6025EEBD" w:rsidR="00E95211" w:rsidRPr="00832940" w:rsidRDefault="00E95211" w:rsidP="00FD008A">
      <w:pPr>
        <w:pStyle w:val="Heading2"/>
        <w:shd w:val="clear" w:color="auto" w:fill="FFFFFF"/>
        <w:spacing w:before="300" w:after="150"/>
        <w:ind w:left="0"/>
        <w:rPr>
          <w:color w:val="000000" w:themeColor="text1"/>
          <w:sz w:val="28"/>
          <w:szCs w:val="28"/>
        </w:rPr>
      </w:pPr>
      <w:r w:rsidRPr="00832940">
        <w:rPr>
          <w:color w:val="000000" w:themeColor="text1"/>
          <w:sz w:val="28"/>
          <w:szCs w:val="28"/>
        </w:rPr>
        <w:t>TECHNICAL:</w:t>
      </w:r>
    </w:p>
    <w:p w14:paraId="0C1557A8" w14:textId="77777777" w:rsidR="00FD008A" w:rsidRPr="00832940" w:rsidRDefault="00FD008A" w:rsidP="00E95211">
      <w:pPr>
        <w:pStyle w:val="NormalWeb"/>
        <w:shd w:val="clear" w:color="auto" w:fill="FFFFFF"/>
        <w:spacing w:before="0" w:beforeAutospacing="0" w:after="150" w:afterAutospacing="0"/>
        <w:rPr>
          <w:color w:val="000000" w:themeColor="text1"/>
        </w:rPr>
      </w:pPr>
    </w:p>
    <w:p w14:paraId="23CBE231" w14:textId="54800D69" w:rsidR="00E95211" w:rsidRPr="00832940" w:rsidRDefault="00AD1731" w:rsidP="00E95211">
      <w:pPr>
        <w:pStyle w:val="NormalWeb"/>
        <w:shd w:val="clear" w:color="auto" w:fill="FFFFFF"/>
        <w:spacing w:before="0" w:beforeAutospacing="0" w:after="150" w:afterAutospacing="0"/>
        <w:rPr>
          <w:color w:val="000000" w:themeColor="text1"/>
        </w:rPr>
      </w:pPr>
      <w:r w:rsidRPr="00AD1731">
        <w:rPr>
          <w:color w:val="000000" w:themeColor="text1"/>
        </w:rPr>
        <w:t xml:space="preserve">In the technical realm of fintech, innovations such as data analytics, artificial intelligence (AI), blockchain, and cybersecurity are revolutionizing financial services. Data analytics enables insights from vast financial data, while AI and machine learning automate processes and personalize customer experiences. Blockchain technology offers secure and transparent transactions, and cybersecurity measures protect against cyber threats. Additionally, </w:t>
      </w:r>
      <w:proofErr w:type="spellStart"/>
      <w:r w:rsidRPr="00AD1731">
        <w:rPr>
          <w:color w:val="000000" w:themeColor="text1"/>
        </w:rPr>
        <w:t>regtech</w:t>
      </w:r>
      <w:proofErr w:type="spellEnd"/>
      <w:r w:rsidRPr="00AD1731">
        <w:rPr>
          <w:color w:val="000000" w:themeColor="text1"/>
        </w:rPr>
        <w:t xml:space="preserve"> solutions ensure regulatory compliance, and cloud computing enables scalability and agility. APIs and open banking facilitate data sharing and collaboration within the fintech ecosystem. Together, these technical advancements drive efficiency, innovation, and transformation in the financial industry.</w:t>
      </w:r>
    </w:p>
    <w:p w14:paraId="5FB1439F" w14:textId="77777777" w:rsidR="00E95211" w:rsidRPr="00832940" w:rsidRDefault="00E95211" w:rsidP="00E95211">
      <w:pPr>
        <w:pStyle w:val="Heading2"/>
        <w:shd w:val="clear" w:color="auto" w:fill="FFFFFF"/>
        <w:spacing w:before="300" w:after="150"/>
        <w:rPr>
          <w:b w:val="0"/>
          <w:bCs w:val="0"/>
          <w:color w:val="000000" w:themeColor="text1"/>
          <w:sz w:val="24"/>
          <w:szCs w:val="24"/>
        </w:rPr>
      </w:pPr>
    </w:p>
    <w:p w14:paraId="2E7C1217" w14:textId="77777777" w:rsidR="00E95211" w:rsidRPr="00832940" w:rsidRDefault="00E95211" w:rsidP="00E95211">
      <w:pPr>
        <w:pStyle w:val="Heading2"/>
        <w:shd w:val="clear" w:color="auto" w:fill="FFFFFF"/>
        <w:spacing w:before="300" w:after="150"/>
        <w:rPr>
          <w:b w:val="0"/>
          <w:bCs w:val="0"/>
          <w:color w:val="000000" w:themeColor="text1"/>
          <w:sz w:val="24"/>
          <w:szCs w:val="24"/>
        </w:rPr>
      </w:pPr>
    </w:p>
    <w:p w14:paraId="68CEC256" w14:textId="77777777" w:rsidR="00E95211" w:rsidRPr="00832940" w:rsidRDefault="00E95211" w:rsidP="00E95211">
      <w:pPr>
        <w:pStyle w:val="Heading2"/>
        <w:shd w:val="clear" w:color="auto" w:fill="FFFFFF"/>
        <w:spacing w:before="300" w:after="150"/>
        <w:rPr>
          <w:b w:val="0"/>
          <w:bCs w:val="0"/>
          <w:color w:val="000000" w:themeColor="text1"/>
          <w:sz w:val="24"/>
          <w:szCs w:val="24"/>
        </w:rPr>
      </w:pPr>
    </w:p>
    <w:p w14:paraId="5F02501B" w14:textId="77777777" w:rsidR="00E95211" w:rsidRPr="00832940" w:rsidRDefault="00E95211" w:rsidP="00E95211">
      <w:pPr>
        <w:pStyle w:val="Heading2"/>
        <w:shd w:val="clear" w:color="auto" w:fill="FFFFFF"/>
        <w:spacing w:before="300" w:after="150"/>
        <w:rPr>
          <w:b w:val="0"/>
          <w:bCs w:val="0"/>
          <w:color w:val="000000" w:themeColor="text1"/>
          <w:sz w:val="24"/>
          <w:szCs w:val="24"/>
        </w:rPr>
      </w:pPr>
    </w:p>
    <w:p w14:paraId="76C8071A" w14:textId="77777777" w:rsidR="00E95211" w:rsidRPr="00832940" w:rsidRDefault="00E95211" w:rsidP="00E95211">
      <w:pPr>
        <w:pStyle w:val="Heading2"/>
        <w:shd w:val="clear" w:color="auto" w:fill="FFFFFF"/>
        <w:spacing w:before="300" w:after="150"/>
        <w:rPr>
          <w:b w:val="0"/>
          <w:bCs w:val="0"/>
          <w:color w:val="000000" w:themeColor="text1"/>
          <w:sz w:val="24"/>
          <w:szCs w:val="24"/>
        </w:rPr>
      </w:pPr>
    </w:p>
    <w:p w14:paraId="49CE7BC7" w14:textId="3A2F583C" w:rsidR="00E95211" w:rsidRPr="00832940" w:rsidRDefault="00E95211" w:rsidP="00E95211">
      <w:pPr>
        <w:rPr>
          <w:b/>
          <w:color w:val="000000" w:themeColor="text1"/>
          <w:sz w:val="28"/>
          <w:szCs w:val="28"/>
        </w:rPr>
      </w:pPr>
      <w:r w:rsidRPr="00832940">
        <w:rPr>
          <w:b/>
          <w:color w:val="000000" w:themeColor="text1"/>
          <w:sz w:val="28"/>
          <w:szCs w:val="28"/>
        </w:rPr>
        <w:t xml:space="preserve">PEST ANALYSIS OF </w:t>
      </w:r>
      <w:r w:rsidR="00AD1731">
        <w:rPr>
          <w:b/>
          <w:color w:val="000000" w:themeColor="text1"/>
          <w:sz w:val="28"/>
          <w:szCs w:val="28"/>
        </w:rPr>
        <w:t>PAYTM</w:t>
      </w:r>
    </w:p>
    <w:p w14:paraId="08DF614D" w14:textId="77777777" w:rsidR="00E93B68" w:rsidRPr="00832940" w:rsidRDefault="00E93B68" w:rsidP="00FD008A">
      <w:pPr>
        <w:pStyle w:val="Heading2"/>
        <w:shd w:val="clear" w:color="auto" w:fill="FFFFFF"/>
        <w:spacing w:before="300" w:after="150"/>
        <w:ind w:left="0"/>
        <w:rPr>
          <w:color w:val="000000" w:themeColor="text1"/>
          <w:sz w:val="24"/>
          <w:szCs w:val="24"/>
        </w:rPr>
      </w:pPr>
    </w:p>
    <w:p w14:paraId="116F5E95" w14:textId="2C09A3D8" w:rsidR="00E95211" w:rsidRPr="00832940" w:rsidRDefault="00E95211" w:rsidP="00FD008A">
      <w:pPr>
        <w:pStyle w:val="Heading2"/>
        <w:shd w:val="clear" w:color="auto" w:fill="FFFFFF"/>
        <w:spacing w:before="300" w:after="150"/>
        <w:ind w:left="0"/>
        <w:rPr>
          <w:color w:val="000000" w:themeColor="text1"/>
          <w:sz w:val="24"/>
          <w:szCs w:val="24"/>
        </w:rPr>
      </w:pPr>
      <w:r w:rsidRPr="00196248">
        <w:rPr>
          <w:color w:val="000000" w:themeColor="text1"/>
          <w:sz w:val="32"/>
          <w:szCs w:val="32"/>
        </w:rPr>
        <w:t>POLITICAL ANALYSIS</w:t>
      </w:r>
      <w:r w:rsidRPr="00832940">
        <w:rPr>
          <w:color w:val="000000" w:themeColor="text1"/>
          <w:sz w:val="24"/>
          <w:szCs w:val="24"/>
        </w:rPr>
        <w:t>:</w:t>
      </w:r>
    </w:p>
    <w:p w14:paraId="438D16C9" w14:textId="77777777" w:rsidR="00196248" w:rsidRDefault="00196248" w:rsidP="00E95211">
      <w:pPr>
        <w:pStyle w:val="NormalWeb"/>
        <w:shd w:val="clear" w:color="auto" w:fill="FFFFFF"/>
        <w:spacing w:before="0" w:beforeAutospacing="0" w:after="150" w:afterAutospacing="0"/>
        <w:rPr>
          <w:color w:val="000000" w:themeColor="text1"/>
        </w:rPr>
      </w:pPr>
    </w:p>
    <w:p w14:paraId="5A7FF96B" w14:textId="61D500D0" w:rsidR="00E93B68" w:rsidRPr="00832940" w:rsidRDefault="00196248" w:rsidP="00E95211">
      <w:pPr>
        <w:pStyle w:val="NormalWeb"/>
        <w:shd w:val="clear" w:color="auto" w:fill="FFFFFF"/>
        <w:spacing w:before="0" w:beforeAutospacing="0" w:after="150" w:afterAutospacing="0"/>
        <w:rPr>
          <w:color w:val="000000" w:themeColor="text1"/>
        </w:rPr>
      </w:pPr>
      <w:r w:rsidRPr="00196248">
        <w:rPr>
          <w:color w:val="000000" w:themeColor="text1"/>
        </w:rPr>
        <w:t>Paytm, since its inception, has diversified its services beyond mobile recharging and bill payments to include e-commerce, rapidly expanding its customer base. However, its growth trajectory can be significantly influenced by changes in government regulations. A major regulatory change introduced by the Indian government was demonetization, eliminating S.500 and Rs.1000 notes to combat corruption and black money. This move disrupted the country's cash-based economy, prompting people to seek alternative payment methods. Paytm Wallet emerged as a convenient solution, experiencing a surge in adoption. The company's customer base skyrocketed from 125 million before demonetization to 185 million afterward, demonstrating its resilience and adaptability to regulatory changes. Since then, Paytm has continued to grow, leveraging its expanded customer base and diverse range of services.</w:t>
      </w:r>
    </w:p>
    <w:p w14:paraId="55708E55" w14:textId="77777777" w:rsidR="00E93B68" w:rsidRPr="00832940" w:rsidRDefault="00E93B68" w:rsidP="00FD008A">
      <w:pPr>
        <w:pStyle w:val="Heading3"/>
        <w:shd w:val="clear" w:color="auto" w:fill="FFFFFF"/>
        <w:spacing w:before="300" w:after="150"/>
        <w:ind w:left="0"/>
        <w:jc w:val="left"/>
        <w:rPr>
          <w:color w:val="000000" w:themeColor="text1"/>
        </w:rPr>
      </w:pPr>
    </w:p>
    <w:p w14:paraId="35903B8A" w14:textId="6F8827EC" w:rsidR="00E95211" w:rsidRPr="00832940" w:rsidRDefault="00E95211" w:rsidP="00FD008A">
      <w:pPr>
        <w:pStyle w:val="Heading3"/>
        <w:shd w:val="clear" w:color="auto" w:fill="FFFFFF"/>
        <w:spacing w:before="300" w:after="150"/>
        <w:ind w:left="0"/>
        <w:jc w:val="left"/>
        <w:rPr>
          <w:color w:val="000000" w:themeColor="text1"/>
        </w:rPr>
      </w:pPr>
      <w:r w:rsidRPr="00832940">
        <w:rPr>
          <w:color w:val="000000" w:themeColor="text1"/>
        </w:rPr>
        <w:lastRenderedPageBreak/>
        <w:t>ECONOMIC FACTOR:</w:t>
      </w:r>
    </w:p>
    <w:p w14:paraId="2AA4C978" w14:textId="77777777" w:rsidR="00F12837" w:rsidRPr="00832940" w:rsidRDefault="00F12837" w:rsidP="00E93B68">
      <w:pPr>
        <w:pStyle w:val="NormalWeb"/>
        <w:shd w:val="clear" w:color="auto" w:fill="FFFFFF"/>
        <w:spacing w:after="150"/>
        <w:rPr>
          <w:color w:val="000000" w:themeColor="text1"/>
        </w:rPr>
      </w:pPr>
    </w:p>
    <w:p w14:paraId="4C22BB38" w14:textId="37C01469" w:rsidR="00E95211" w:rsidRPr="00832940" w:rsidRDefault="00196248" w:rsidP="00E95211">
      <w:pPr>
        <w:pStyle w:val="NormalWeb"/>
        <w:shd w:val="clear" w:color="auto" w:fill="FFFFFF"/>
        <w:spacing w:before="0" w:beforeAutospacing="0" w:after="150" w:afterAutospacing="0"/>
        <w:rPr>
          <w:color w:val="000000" w:themeColor="text1"/>
        </w:rPr>
      </w:pPr>
      <w:r w:rsidRPr="00196248">
        <w:rPr>
          <w:color w:val="000000" w:themeColor="text1"/>
        </w:rPr>
        <w:t>Paytm faces a spectrum of financial risks, including market, credit, and liquidity risks, which are meticulously managed through a system-based approach to risk management. The management process prioritizes early identification, thorough evaluation, and effective mitigation of key risks. Paytm optimizes cash flow through rigorous fund planning and robust cash management practices to address market risks. Additionally, the company manages price risk by diversifying investments across liquid mutual funds and fixed deposits. With Indian Rupees as the primary currency, Paytm is exposed to foreign currency risk, which impacts its operating activities due to fluctuations in foreign exchange rates. Despite these challenges, Paytm's proactive risk management strategies ensure the resilience and stability of its operations in the face of financial uncertainties.</w:t>
      </w:r>
    </w:p>
    <w:p w14:paraId="6B75259D" w14:textId="77777777" w:rsidR="00E95211" w:rsidRPr="00832940" w:rsidRDefault="00E95211" w:rsidP="00E95211">
      <w:pPr>
        <w:pStyle w:val="NormalWeb"/>
        <w:shd w:val="clear" w:color="auto" w:fill="FFFFFF"/>
        <w:spacing w:before="0" w:beforeAutospacing="0" w:after="150" w:afterAutospacing="0"/>
        <w:rPr>
          <w:color w:val="000000" w:themeColor="text1"/>
        </w:rPr>
      </w:pPr>
    </w:p>
    <w:p w14:paraId="0830F073" w14:textId="77777777" w:rsidR="00E95211" w:rsidRPr="00832940" w:rsidRDefault="00E95211" w:rsidP="00E95211">
      <w:pPr>
        <w:pStyle w:val="NormalWeb"/>
        <w:shd w:val="clear" w:color="auto" w:fill="FFFFFF"/>
        <w:spacing w:before="0" w:beforeAutospacing="0" w:after="150" w:afterAutospacing="0"/>
        <w:rPr>
          <w:color w:val="000000" w:themeColor="text1"/>
        </w:rPr>
      </w:pPr>
    </w:p>
    <w:p w14:paraId="58851B5B" w14:textId="77777777" w:rsidR="00E95211" w:rsidRPr="00832940" w:rsidRDefault="00E95211" w:rsidP="00E95211">
      <w:pPr>
        <w:pStyle w:val="NormalWeb"/>
        <w:shd w:val="clear" w:color="auto" w:fill="FFFFFF"/>
        <w:spacing w:before="0" w:beforeAutospacing="0" w:after="150" w:afterAutospacing="0"/>
        <w:rPr>
          <w:b/>
          <w:bCs/>
          <w:color w:val="000000" w:themeColor="text1"/>
        </w:rPr>
      </w:pPr>
    </w:p>
    <w:p w14:paraId="05775904" w14:textId="77777777" w:rsidR="00E95211" w:rsidRPr="00832940" w:rsidRDefault="00E95211" w:rsidP="00E95211">
      <w:pPr>
        <w:pStyle w:val="NormalWeb"/>
        <w:shd w:val="clear" w:color="auto" w:fill="FFFFFF"/>
        <w:spacing w:before="0" w:beforeAutospacing="0" w:after="150" w:afterAutospacing="0"/>
        <w:rPr>
          <w:b/>
          <w:bCs/>
          <w:color w:val="000000" w:themeColor="text1"/>
        </w:rPr>
      </w:pPr>
    </w:p>
    <w:p w14:paraId="4E9E9198" w14:textId="77777777" w:rsidR="00E95211" w:rsidRPr="00832940" w:rsidRDefault="00E95211" w:rsidP="00E95211">
      <w:pPr>
        <w:pStyle w:val="NormalWeb"/>
        <w:shd w:val="clear" w:color="auto" w:fill="FFFFFF"/>
        <w:spacing w:before="0" w:beforeAutospacing="0" w:after="150" w:afterAutospacing="0"/>
        <w:rPr>
          <w:b/>
          <w:bCs/>
          <w:color w:val="000000" w:themeColor="text1"/>
        </w:rPr>
      </w:pPr>
    </w:p>
    <w:p w14:paraId="3104A437" w14:textId="77777777" w:rsidR="00196248" w:rsidRDefault="00196248" w:rsidP="00E95211">
      <w:pPr>
        <w:pStyle w:val="NormalWeb"/>
        <w:shd w:val="clear" w:color="auto" w:fill="FFFFFF"/>
        <w:spacing w:before="0" w:beforeAutospacing="0" w:after="150" w:afterAutospacing="0"/>
        <w:rPr>
          <w:b/>
          <w:bCs/>
          <w:color w:val="000000" w:themeColor="text1"/>
        </w:rPr>
      </w:pPr>
    </w:p>
    <w:p w14:paraId="34445554" w14:textId="5EDBCAEC" w:rsidR="00E95211" w:rsidRPr="00832940" w:rsidRDefault="00E95211" w:rsidP="00E95211">
      <w:pPr>
        <w:pStyle w:val="NormalWeb"/>
        <w:shd w:val="clear" w:color="auto" w:fill="FFFFFF"/>
        <w:spacing w:before="0" w:beforeAutospacing="0" w:after="150" w:afterAutospacing="0"/>
        <w:rPr>
          <w:color w:val="000000" w:themeColor="text1"/>
        </w:rPr>
      </w:pPr>
      <w:r w:rsidRPr="00832940">
        <w:rPr>
          <w:b/>
          <w:bCs/>
          <w:color w:val="000000" w:themeColor="text1"/>
        </w:rPr>
        <w:t>SOCIO-CULTURE FACTOR:</w:t>
      </w:r>
    </w:p>
    <w:p w14:paraId="228AB373" w14:textId="77777777" w:rsidR="00F12837" w:rsidRPr="00832940" w:rsidRDefault="00F12837" w:rsidP="00E95211">
      <w:pPr>
        <w:pStyle w:val="NormalWeb"/>
        <w:shd w:val="clear" w:color="auto" w:fill="FFFFFF"/>
        <w:spacing w:before="0" w:beforeAutospacing="0" w:after="150" w:afterAutospacing="0"/>
        <w:rPr>
          <w:color w:val="000000" w:themeColor="text1"/>
          <w:sz w:val="21"/>
          <w:szCs w:val="21"/>
        </w:rPr>
      </w:pPr>
    </w:p>
    <w:p w14:paraId="3C8A3A94" w14:textId="001726DC" w:rsidR="00E95211" w:rsidRPr="00832940" w:rsidRDefault="00E95211" w:rsidP="00E95211">
      <w:pPr>
        <w:pStyle w:val="NormalWeb"/>
        <w:shd w:val="clear" w:color="auto" w:fill="FFFFFF"/>
        <w:spacing w:before="0" w:beforeAutospacing="0" w:after="150" w:afterAutospacing="0"/>
        <w:rPr>
          <w:color w:val="000000" w:themeColor="text1"/>
          <w:sz w:val="21"/>
          <w:szCs w:val="21"/>
        </w:rPr>
      </w:pPr>
      <w:r w:rsidRPr="00832940">
        <w:rPr>
          <w:color w:val="000000" w:themeColor="text1"/>
          <w:sz w:val="21"/>
          <w:szCs w:val="21"/>
        </w:rPr>
        <w:t xml:space="preserve"> </w:t>
      </w:r>
      <w:r w:rsidR="00196248" w:rsidRPr="00196248">
        <w:rPr>
          <w:color w:val="000000" w:themeColor="text1"/>
        </w:rPr>
        <w:t>Paytm capitalized on a shift in consumer preferences towards online shopping, benefiting from the significant increase in the number of consumers purchasing products online. The convenience of payment and the wide variety of products available online attracted customers to the online shopping experience, making Paytm a preferred method of payment on e-commerce sites. However, the design of the Paytm app inadvertently leads to many users remaining logged in for extended periods or overlooking the sign-out option, potentially posing security vulnerabilities. Despite this, the seamless payment experience outweighs security concerns for many consumers, reflecting their preference for convenience over security. Paytm has recognized and leveraged this consumer preference, prioritizing frictionless payments while understanding the associated security implications</w:t>
      </w:r>
      <w:r w:rsidR="00196248" w:rsidRPr="00196248">
        <w:rPr>
          <w:color w:val="000000" w:themeColor="text1"/>
          <w:sz w:val="21"/>
          <w:szCs w:val="21"/>
        </w:rPr>
        <w:t>.</w:t>
      </w:r>
    </w:p>
    <w:p w14:paraId="1DF6090C" w14:textId="77777777" w:rsidR="00E95211" w:rsidRPr="00832940" w:rsidRDefault="00E95211" w:rsidP="00E95211">
      <w:pPr>
        <w:pStyle w:val="NormalWeb"/>
        <w:shd w:val="clear" w:color="auto" w:fill="FFFFFF"/>
        <w:spacing w:before="0" w:beforeAutospacing="0" w:after="150" w:afterAutospacing="0"/>
        <w:rPr>
          <w:color w:val="000000" w:themeColor="text1"/>
          <w:sz w:val="21"/>
          <w:szCs w:val="21"/>
        </w:rPr>
      </w:pPr>
    </w:p>
    <w:p w14:paraId="02C5DD91" w14:textId="77777777" w:rsidR="00E95211" w:rsidRPr="00832940" w:rsidRDefault="00E95211" w:rsidP="00FD008A">
      <w:pPr>
        <w:pStyle w:val="Heading3"/>
        <w:shd w:val="clear" w:color="auto" w:fill="FFFFFF"/>
        <w:spacing w:before="300" w:after="150"/>
        <w:ind w:left="0"/>
        <w:jc w:val="left"/>
        <w:rPr>
          <w:color w:val="000000" w:themeColor="text1"/>
          <w:sz w:val="28"/>
          <w:szCs w:val="28"/>
        </w:rPr>
      </w:pPr>
      <w:r w:rsidRPr="00832940">
        <w:rPr>
          <w:color w:val="000000" w:themeColor="text1"/>
          <w:sz w:val="28"/>
          <w:szCs w:val="28"/>
        </w:rPr>
        <w:t>TECHNOLOGICAL FACTORS:</w:t>
      </w:r>
    </w:p>
    <w:p w14:paraId="7BD1ACBC" w14:textId="67687C53" w:rsidR="00E95211" w:rsidRPr="00832940" w:rsidRDefault="00743C9A" w:rsidP="00E95211">
      <w:pPr>
        <w:pStyle w:val="NormalWeb"/>
        <w:shd w:val="clear" w:color="auto" w:fill="FFFFFF"/>
        <w:spacing w:before="0" w:beforeAutospacing="0" w:after="150" w:afterAutospacing="0"/>
        <w:rPr>
          <w:color w:val="000000" w:themeColor="text1"/>
        </w:rPr>
      </w:pPr>
      <w:r>
        <w:rPr>
          <w:color w:val="0D0D0D"/>
          <w:shd w:val="clear" w:color="auto" w:fill="FFFFFF"/>
        </w:rPr>
        <w:t>Paytm</w:t>
      </w:r>
      <w:r w:rsidR="00196248" w:rsidRPr="00196248">
        <w:rPr>
          <w:color w:val="0D0D0D"/>
          <w:shd w:val="clear" w:color="auto" w:fill="FFFFFF"/>
        </w:rPr>
        <w:t xml:space="preserve"> is the consumer brand of one of the India’s leading mobile internet </w:t>
      </w:r>
      <w:proofErr w:type="gramStart"/>
      <w:r w:rsidR="00196248" w:rsidRPr="00196248">
        <w:rPr>
          <w:color w:val="0D0D0D"/>
          <w:shd w:val="clear" w:color="auto" w:fill="FFFFFF"/>
        </w:rPr>
        <w:t>company</w:t>
      </w:r>
      <w:proofErr w:type="gramEnd"/>
      <w:r w:rsidR="00196248" w:rsidRPr="00196248">
        <w:rPr>
          <w:color w:val="0D0D0D"/>
          <w:shd w:val="clear" w:color="auto" w:fill="FFFFFF"/>
        </w:rPr>
        <w:t xml:space="preserve"> One97 Communications. The Company also strives to create something for its consumers that they themselves would enjoy using. In addition to usability, the company also focuses upon providing a wholesome experience to its consumers. Accessibility, convenience and credibility are the other three factors which are the central point of focus for them. The company has tried to build </w:t>
      </w:r>
      <w:r w:rsidR="00196248" w:rsidRPr="00196248">
        <w:rPr>
          <w:color w:val="0D0D0D"/>
          <w:shd w:val="clear" w:color="auto" w:fill="FFFFFF"/>
        </w:rPr>
        <w:lastRenderedPageBreak/>
        <w:t>their mobile applications such that the customer interface is smooth and easily accessible. The simplistic design reflects on the home page of the company as well although the company has been built through a complex structure of a variety of web technologies. The company has previously thought of expanding into a new vertical where the company would become a credit rating agency</w:t>
      </w:r>
      <w:r w:rsidR="00C169A0" w:rsidRPr="00832940">
        <w:rPr>
          <w:color w:val="0D0D0D"/>
          <w:shd w:val="clear" w:color="auto" w:fill="FFFFFF"/>
        </w:rPr>
        <w:t>.</w:t>
      </w:r>
    </w:p>
    <w:p w14:paraId="35DC96D2" w14:textId="77777777" w:rsidR="00E95211" w:rsidRPr="00832940" w:rsidRDefault="00E95211" w:rsidP="00E95211">
      <w:pPr>
        <w:pStyle w:val="NormalWeb"/>
        <w:shd w:val="clear" w:color="auto" w:fill="FFFFFF"/>
        <w:spacing w:before="0" w:beforeAutospacing="0" w:after="150" w:afterAutospacing="0"/>
        <w:rPr>
          <w:color w:val="000000" w:themeColor="text1"/>
          <w:sz w:val="21"/>
          <w:szCs w:val="21"/>
        </w:rPr>
      </w:pPr>
    </w:p>
    <w:p w14:paraId="6A92BDB2" w14:textId="77777777" w:rsidR="00E95211" w:rsidRPr="00832940" w:rsidRDefault="00E95211" w:rsidP="00E95211">
      <w:pPr>
        <w:pStyle w:val="NormalWeb"/>
        <w:shd w:val="clear" w:color="auto" w:fill="FFFFFF"/>
        <w:spacing w:before="0" w:beforeAutospacing="0" w:after="150" w:afterAutospacing="0"/>
        <w:rPr>
          <w:color w:val="000000" w:themeColor="text1"/>
        </w:rPr>
      </w:pPr>
    </w:p>
    <w:p w14:paraId="1A84337A" w14:textId="77777777" w:rsidR="00E95211" w:rsidRPr="00832940" w:rsidRDefault="00E95211" w:rsidP="00E95211">
      <w:pPr>
        <w:rPr>
          <w:color w:val="000000" w:themeColor="text1"/>
          <w:sz w:val="24"/>
          <w:szCs w:val="24"/>
        </w:rPr>
      </w:pPr>
    </w:p>
    <w:p w14:paraId="5CB792AE" w14:textId="77777777" w:rsidR="00E95211" w:rsidRPr="00832940" w:rsidRDefault="00E95211" w:rsidP="00E95211">
      <w:pPr>
        <w:jc w:val="center"/>
        <w:rPr>
          <w:b/>
          <w:color w:val="000000" w:themeColor="text1"/>
          <w:sz w:val="28"/>
          <w:szCs w:val="28"/>
        </w:rPr>
      </w:pPr>
    </w:p>
    <w:p w14:paraId="0983025E" w14:textId="77777777" w:rsidR="00E95211" w:rsidRPr="00832940" w:rsidRDefault="00E95211" w:rsidP="00E95211">
      <w:pPr>
        <w:jc w:val="center"/>
        <w:rPr>
          <w:b/>
          <w:color w:val="000000" w:themeColor="text1"/>
          <w:sz w:val="28"/>
          <w:szCs w:val="28"/>
        </w:rPr>
      </w:pPr>
    </w:p>
    <w:p w14:paraId="01FE8BDF" w14:textId="77777777" w:rsidR="00E95211" w:rsidRPr="00832940" w:rsidRDefault="00E95211" w:rsidP="00E95211">
      <w:pPr>
        <w:jc w:val="center"/>
        <w:rPr>
          <w:b/>
          <w:color w:val="000000" w:themeColor="text1"/>
          <w:sz w:val="28"/>
          <w:szCs w:val="28"/>
        </w:rPr>
      </w:pPr>
    </w:p>
    <w:p w14:paraId="1D489493" w14:textId="77777777" w:rsidR="00E95211" w:rsidRPr="00832940" w:rsidRDefault="00E95211" w:rsidP="00E95211">
      <w:pPr>
        <w:jc w:val="center"/>
        <w:rPr>
          <w:b/>
          <w:color w:val="000000" w:themeColor="text1"/>
          <w:sz w:val="28"/>
          <w:szCs w:val="28"/>
        </w:rPr>
      </w:pPr>
    </w:p>
    <w:p w14:paraId="0478857A" w14:textId="77777777" w:rsidR="00E95211" w:rsidRPr="00832940" w:rsidRDefault="00E95211" w:rsidP="00E95211">
      <w:pPr>
        <w:jc w:val="center"/>
        <w:rPr>
          <w:b/>
          <w:color w:val="000000" w:themeColor="text1"/>
          <w:sz w:val="28"/>
          <w:szCs w:val="28"/>
        </w:rPr>
      </w:pPr>
    </w:p>
    <w:p w14:paraId="1EA55B09" w14:textId="77777777" w:rsidR="00E95211" w:rsidRPr="00832940" w:rsidRDefault="00E95211" w:rsidP="00E95211">
      <w:pPr>
        <w:jc w:val="center"/>
        <w:rPr>
          <w:b/>
          <w:color w:val="000000" w:themeColor="text1"/>
          <w:sz w:val="28"/>
          <w:szCs w:val="28"/>
        </w:rPr>
      </w:pPr>
    </w:p>
    <w:p w14:paraId="48A22736" w14:textId="77777777" w:rsidR="00E95211" w:rsidRPr="00832940" w:rsidRDefault="00E95211" w:rsidP="00E95211">
      <w:pPr>
        <w:jc w:val="center"/>
        <w:rPr>
          <w:b/>
          <w:color w:val="000000" w:themeColor="text1"/>
          <w:sz w:val="28"/>
          <w:szCs w:val="28"/>
        </w:rPr>
      </w:pPr>
    </w:p>
    <w:p w14:paraId="0FC70C46" w14:textId="77777777" w:rsidR="00E95211" w:rsidRPr="00832940" w:rsidRDefault="00E95211" w:rsidP="00E95211">
      <w:pPr>
        <w:jc w:val="center"/>
        <w:rPr>
          <w:b/>
          <w:color w:val="000000" w:themeColor="text1"/>
          <w:sz w:val="28"/>
          <w:szCs w:val="28"/>
        </w:rPr>
      </w:pPr>
    </w:p>
    <w:p w14:paraId="622EA21C" w14:textId="77777777" w:rsidR="00E95211" w:rsidRPr="00832940" w:rsidRDefault="00E95211" w:rsidP="00E95211">
      <w:pPr>
        <w:jc w:val="center"/>
        <w:rPr>
          <w:b/>
          <w:color w:val="000000" w:themeColor="text1"/>
          <w:sz w:val="28"/>
          <w:szCs w:val="28"/>
        </w:rPr>
      </w:pPr>
    </w:p>
    <w:p w14:paraId="320DED5B" w14:textId="77777777" w:rsidR="00E95211" w:rsidRPr="00832940" w:rsidRDefault="00E95211" w:rsidP="00E95211">
      <w:pPr>
        <w:jc w:val="center"/>
        <w:rPr>
          <w:b/>
          <w:color w:val="000000" w:themeColor="text1"/>
          <w:sz w:val="28"/>
          <w:szCs w:val="28"/>
        </w:rPr>
      </w:pPr>
    </w:p>
    <w:p w14:paraId="5B578616" w14:textId="77777777" w:rsidR="00E95211" w:rsidRPr="00832940" w:rsidRDefault="00E95211" w:rsidP="00E95211">
      <w:pPr>
        <w:jc w:val="center"/>
        <w:rPr>
          <w:b/>
          <w:color w:val="000000" w:themeColor="text1"/>
          <w:sz w:val="28"/>
          <w:szCs w:val="28"/>
        </w:rPr>
      </w:pPr>
    </w:p>
    <w:p w14:paraId="47BFE584" w14:textId="77777777" w:rsidR="00E95211" w:rsidRPr="00832940" w:rsidRDefault="00E95211" w:rsidP="00E95211">
      <w:pPr>
        <w:jc w:val="center"/>
        <w:rPr>
          <w:b/>
          <w:color w:val="000000" w:themeColor="text1"/>
          <w:sz w:val="28"/>
          <w:szCs w:val="28"/>
        </w:rPr>
      </w:pPr>
    </w:p>
    <w:p w14:paraId="510FB924" w14:textId="77777777" w:rsidR="00196248" w:rsidRDefault="00196248" w:rsidP="00E95211">
      <w:pPr>
        <w:jc w:val="center"/>
        <w:rPr>
          <w:b/>
          <w:color w:val="000000" w:themeColor="text1"/>
          <w:sz w:val="28"/>
          <w:szCs w:val="28"/>
        </w:rPr>
      </w:pPr>
    </w:p>
    <w:p w14:paraId="27D4C588" w14:textId="7449DF7D" w:rsidR="00E95211" w:rsidRPr="00832940" w:rsidRDefault="00E95211" w:rsidP="00E95211">
      <w:pPr>
        <w:jc w:val="center"/>
        <w:rPr>
          <w:b/>
          <w:color w:val="000000" w:themeColor="text1"/>
          <w:sz w:val="28"/>
          <w:szCs w:val="28"/>
        </w:rPr>
      </w:pPr>
      <w:r w:rsidRPr="00832940">
        <w:rPr>
          <w:b/>
          <w:color w:val="000000" w:themeColor="text1"/>
          <w:sz w:val="28"/>
          <w:szCs w:val="28"/>
        </w:rPr>
        <w:t>LITERATURE REVIEW</w:t>
      </w:r>
    </w:p>
    <w:p w14:paraId="2C824477" w14:textId="77777777" w:rsidR="005A2E73" w:rsidRPr="00832940" w:rsidRDefault="005A2E73" w:rsidP="00E95211">
      <w:pPr>
        <w:jc w:val="center"/>
        <w:rPr>
          <w:b/>
          <w:color w:val="000000" w:themeColor="text1"/>
          <w:sz w:val="28"/>
          <w:szCs w:val="28"/>
        </w:rPr>
      </w:pPr>
    </w:p>
    <w:p w14:paraId="28AABE4F" w14:textId="77777777" w:rsidR="00E95211" w:rsidRPr="00832940" w:rsidRDefault="00E95211" w:rsidP="00E95211">
      <w:pPr>
        <w:rPr>
          <w:b/>
          <w:color w:val="000000" w:themeColor="text1"/>
          <w:sz w:val="28"/>
          <w:szCs w:val="28"/>
        </w:rPr>
      </w:pPr>
    </w:p>
    <w:p w14:paraId="69153E4F" w14:textId="0EA55E19" w:rsidR="005A2E73" w:rsidRPr="00832940" w:rsidRDefault="005A2E73" w:rsidP="005A2E73">
      <w:pPr>
        <w:pStyle w:val="Heading1"/>
      </w:pPr>
      <w:r w:rsidRPr="00832940">
        <w:t xml:space="preserve">Analysis of Financial Performance in </w:t>
      </w:r>
      <w:r w:rsidR="00196248">
        <w:t>Fintech</w:t>
      </w:r>
      <w:r w:rsidRPr="00832940">
        <w:t xml:space="preserve"> Industry</w:t>
      </w:r>
    </w:p>
    <w:p w14:paraId="05B6C551" w14:textId="365F4C1E" w:rsidR="00743C9A" w:rsidRDefault="00743C9A" w:rsidP="005A2E73">
      <w:pPr>
        <w:pStyle w:val="NormalWeb"/>
        <w:rPr>
          <w:rStyle w:val="Strong"/>
        </w:rPr>
      </w:pPr>
      <w:r w:rsidRPr="00743C9A">
        <w:rPr>
          <w:rStyle w:val="Strong"/>
        </w:rPr>
        <w:t>Ashta, A. and H. Herrmann</w:t>
      </w:r>
      <w:r>
        <w:rPr>
          <w:rStyle w:val="Strong"/>
        </w:rPr>
        <w:t xml:space="preserve"> (</w:t>
      </w:r>
      <w:r w:rsidRPr="00743C9A">
        <w:rPr>
          <w:rStyle w:val="Strong"/>
        </w:rPr>
        <w:t>2021</w:t>
      </w:r>
      <w:r>
        <w:rPr>
          <w:rStyle w:val="Strong"/>
        </w:rPr>
        <w:t>)</w:t>
      </w:r>
      <w:r w:rsidRPr="00743C9A">
        <w:rPr>
          <w:rStyle w:val="Strong"/>
        </w:rPr>
        <w:t xml:space="preserve"> </w:t>
      </w:r>
      <w:r w:rsidRPr="00743C9A">
        <w:rPr>
          <w:rStyle w:val="Strong"/>
          <w:b w:val="0"/>
          <w:bCs w:val="0"/>
        </w:rPr>
        <w:t>Artificial intelligence and fintech: An overview of opportunities and risks for banking, investments, and microfinance.</w:t>
      </w:r>
      <w:r w:rsidRPr="00743C9A">
        <w:t xml:space="preserve"> </w:t>
      </w:r>
      <w:r w:rsidRPr="00743C9A">
        <w:rPr>
          <w:rStyle w:val="Strong"/>
          <w:b w:val="0"/>
          <w:bCs w:val="0"/>
        </w:rPr>
        <w:t>The growth of AI-based fintech firms has encouraged several mergers and acquisitions among financial service providers and wealth managers as they grapple with volatility, uncertainty, complexity, and ambiguity</w:t>
      </w:r>
    </w:p>
    <w:p w14:paraId="150B1FFD" w14:textId="34AFF259" w:rsidR="005A2E73" w:rsidRPr="00832940" w:rsidRDefault="00743C9A" w:rsidP="005A2E73">
      <w:pPr>
        <w:pStyle w:val="NormalWeb"/>
      </w:pPr>
      <w:proofErr w:type="spellStart"/>
      <w:r w:rsidRPr="00743C9A">
        <w:rPr>
          <w:b/>
          <w:bCs/>
        </w:rPr>
        <w:t>Azarenkova</w:t>
      </w:r>
      <w:proofErr w:type="spellEnd"/>
      <w:r>
        <w:rPr>
          <w:b/>
          <w:bCs/>
        </w:rPr>
        <w:t xml:space="preserve"> </w:t>
      </w:r>
      <w:r w:rsidRPr="00743C9A">
        <w:rPr>
          <w:b/>
          <w:bCs/>
        </w:rPr>
        <w:t xml:space="preserve">G.I. </w:t>
      </w:r>
      <w:proofErr w:type="spellStart"/>
      <w:r w:rsidRPr="00743C9A">
        <w:rPr>
          <w:b/>
          <w:bCs/>
        </w:rPr>
        <w:t>Shkodina</w:t>
      </w:r>
      <w:proofErr w:type="spellEnd"/>
      <w:r w:rsidRPr="00743C9A">
        <w:rPr>
          <w:b/>
          <w:bCs/>
        </w:rPr>
        <w:t>,</w:t>
      </w:r>
      <w:r>
        <w:rPr>
          <w:b/>
          <w:bCs/>
        </w:rPr>
        <w:t xml:space="preserve"> </w:t>
      </w:r>
      <w:r w:rsidRPr="00743C9A">
        <w:rPr>
          <w:b/>
          <w:bCs/>
        </w:rPr>
        <w:t>B.</w:t>
      </w:r>
      <w:r>
        <w:rPr>
          <w:b/>
          <w:bCs/>
        </w:rPr>
        <w:t xml:space="preserve"> </w:t>
      </w:r>
      <w:proofErr w:type="spellStart"/>
      <w:r w:rsidRPr="00743C9A">
        <w:rPr>
          <w:b/>
          <w:bCs/>
        </w:rPr>
        <w:t>Samorodov</w:t>
      </w:r>
      <w:proofErr w:type="spellEnd"/>
      <w:r w:rsidRPr="00743C9A">
        <w:rPr>
          <w:b/>
          <w:bCs/>
        </w:rPr>
        <w:t xml:space="preserve"> and M. Babenko</w:t>
      </w:r>
      <w:r w:rsidRPr="00743C9A">
        <w:t xml:space="preserve"> </w:t>
      </w:r>
      <w:r>
        <w:t>(</w:t>
      </w:r>
      <w:r w:rsidRPr="00743C9A">
        <w:rPr>
          <w:b/>
          <w:bCs/>
        </w:rPr>
        <w:t>2018</w:t>
      </w:r>
      <w:r>
        <w:t>)</w:t>
      </w:r>
      <w:r w:rsidRPr="00743C9A">
        <w:t xml:space="preserve"> The influence of financial technologies on the global financial system stability. Investment Management &amp; Financial Innovations</w:t>
      </w:r>
      <w:r w:rsidR="005A2E73" w:rsidRPr="00832940">
        <w:t>.</w:t>
      </w:r>
      <w:r w:rsidRPr="00743C9A">
        <w:t xml:space="preserve"> The analysis of the financial technologies impact on the stability of financial system shows that the lack of institutional support for new financial technologies is the most important catalyst for the financial industry destabilization and the formation of financial bubbles in various market segments</w:t>
      </w:r>
    </w:p>
    <w:p w14:paraId="66D6F8F6" w14:textId="3524B09A" w:rsidR="005A2E73" w:rsidRPr="00832940" w:rsidRDefault="008A6F9E" w:rsidP="005A2E73">
      <w:pPr>
        <w:pStyle w:val="NormalWeb"/>
      </w:pPr>
      <w:r>
        <w:rPr>
          <w:rStyle w:val="Strong"/>
        </w:rPr>
        <w:lastRenderedPageBreak/>
        <w:t>Keke Gai</w:t>
      </w:r>
      <w:r w:rsidR="005A2E73" w:rsidRPr="00832940">
        <w:rPr>
          <w:rStyle w:val="Strong"/>
        </w:rPr>
        <w:t xml:space="preserve"> (201</w:t>
      </w:r>
      <w:r>
        <w:rPr>
          <w:rStyle w:val="Strong"/>
        </w:rPr>
        <w:t>8</w:t>
      </w:r>
      <w:r w:rsidR="005A2E73" w:rsidRPr="00832940">
        <w:rPr>
          <w:rStyle w:val="Strong"/>
        </w:rPr>
        <w:t>)</w:t>
      </w:r>
      <w:r w:rsidR="005A2E73" w:rsidRPr="00832940">
        <w:t xml:space="preserve"> </w:t>
      </w:r>
      <w:r>
        <w:t>The survey of fintech industry a</w:t>
      </w:r>
      <w:r w:rsidRPr="008A6F9E">
        <w:t>s a new term in the financial industry, FinTech has become a popular term that describes novel technologies adopted by the financial service institutions</w:t>
      </w:r>
    </w:p>
    <w:p w14:paraId="6019DD37" w14:textId="7BC57A27" w:rsidR="005A2E73" w:rsidRPr="008A6F9E" w:rsidRDefault="008A6F9E" w:rsidP="008A6F9E">
      <w:pPr>
        <w:pStyle w:val="Heading1"/>
        <w:spacing w:before="0"/>
        <w:ind w:left="0"/>
        <w:jc w:val="left"/>
        <w:rPr>
          <w:rFonts w:ascii="Georgia" w:hAnsi="Georgia"/>
          <w:b w:val="0"/>
          <w:bCs w:val="0"/>
          <w:color w:val="1F1F1F"/>
          <w:sz w:val="24"/>
          <w:szCs w:val="24"/>
        </w:rPr>
      </w:pPr>
      <w:r>
        <w:rPr>
          <w:rStyle w:val="Strong"/>
          <w:b/>
          <w:bCs/>
          <w:sz w:val="24"/>
          <w:szCs w:val="24"/>
        </w:rPr>
        <w:t xml:space="preserve">Edward j. </w:t>
      </w:r>
      <w:proofErr w:type="spellStart"/>
      <w:r>
        <w:rPr>
          <w:rStyle w:val="Strong"/>
          <w:b/>
          <w:bCs/>
          <w:sz w:val="24"/>
          <w:szCs w:val="24"/>
        </w:rPr>
        <w:t>kane</w:t>
      </w:r>
      <w:proofErr w:type="spellEnd"/>
      <w:r w:rsidR="005A2E73" w:rsidRPr="008A6F9E">
        <w:rPr>
          <w:rStyle w:val="Strong"/>
          <w:b/>
          <w:bCs/>
          <w:sz w:val="24"/>
          <w:szCs w:val="24"/>
        </w:rPr>
        <w:t xml:space="preserve"> (20</w:t>
      </w:r>
      <w:r>
        <w:rPr>
          <w:rStyle w:val="Strong"/>
          <w:b/>
          <w:bCs/>
          <w:sz w:val="24"/>
          <w:szCs w:val="24"/>
        </w:rPr>
        <w:t>00</w:t>
      </w:r>
      <w:r w:rsidR="005A2E73" w:rsidRPr="008A6F9E">
        <w:rPr>
          <w:rStyle w:val="Strong"/>
          <w:b/>
          <w:bCs/>
          <w:sz w:val="24"/>
          <w:szCs w:val="24"/>
        </w:rPr>
        <w:t>)</w:t>
      </w:r>
      <w:r w:rsidRPr="008A6F9E">
        <w:rPr>
          <w:b w:val="0"/>
          <w:bCs w:val="0"/>
          <w:color w:val="1F1F1F"/>
          <w:sz w:val="24"/>
          <w:szCs w:val="24"/>
        </w:rPr>
        <w:t xml:space="preserve"> </w:t>
      </w:r>
      <w:r w:rsidRPr="008A6F9E">
        <w:rPr>
          <w:rStyle w:val="title-text"/>
          <w:b w:val="0"/>
          <w:bCs w:val="0"/>
          <w:color w:val="1F1F1F"/>
          <w:sz w:val="24"/>
          <w:szCs w:val="24"/>
        </w:rPr>
        <w:t>Capital movements, banking insolvency, and silent runs in the Asian financial crisis the contestable-markets paradigm sets this gamble in the context of offshore innovations in financial technology and regulatory systems that made it progressively easier for worried Asian citizens to move funds to foreign institutions</w:t>
      </w:r>
      <w:r>
        <w:rPr>
          <w:rStyle w:val="title-text"/>
          <w:b w:val="0"/>
          <w:bCs w:val="0"/>
          <w:color w:val="1F1F1F"/>
          <w:sz w:val="24"/>
          <w:szCs w:val="24"/>
        </w:rPr>
        <w:t>.</w:t>
      </w:r>
    </w:p>
    <w:p w14:paraId="5B487DBE" w14:textId="0D7B86BB" w:rsidR="005A2E73" w:rsidRPr="00832940" w:rsidRDefault="00B210D3" w:rsidP="005A2E73">
      <w:pPr>
        <w:pStyle w:val="NormalWeb"/>
      </w:pPr>
      <w:r>
        <w:rPr>
          <w:rStyle w:val="Strong"/>
        </w:rPr>
        <w:t xml:space="preserve">Kai li </w:t>
      </w:r>
      <w:r w:rsidR="005A2E73" w:rsidRPr="00832940">
        <w:rPr>
          <w:rStyle w:val="Strong"/>
        </w:rPr>
        <w:t>(20</w:t>
      </w:r>
      <w:r>
        <w:rPr>
          <w:rStyle w:val="Strong"/>
        </w:rPr>
        <w:t>07</w:t>
      </w:r>
      <w:proofErr w:type="gramStart"/>
      <w:r w:rsidR="005A2E73" w:rsidRPr="00832940">
        <w:rPr>
          <w:rStyle w:val="Strong"/>
        </w:rPr>
        <w:t>)</w:t>
      </w:r>
      <w:r w:rsidR="008A6F9E">
        <w:t xml:space="preserve"> </w:t>
      </w:r>
      <w:r>
        <w:t xml:space="preserve"> T</w:t>
      </w:r>
      <w:r w:rsidRPr="00B210D3">
        <w:t>he</w:t>
      </w:r>
      <w:proofErr w:type="gramEnd"/>
      <w:r w:rsidRPr="00B210D3">
        <w:t xml:space="preserve"> process of growth in national equity market size and trading activity is still imperfectly understood. One </w:t>
      </w:r>
      <w:proofErr w:type="spellStart"/>
      <w:r w:rsidRPr="00B210D3">
        <w:t>view points</w:t>
      </w:r>
      <w:proofErr w:type="spellEnd"/>
      <w:r w:rsidRPr="00B210D3">
        <w:t xml:space="preserve"> to improved macroeconomic and financial fundamentals as the source of the growth</w:t>
      </w:r>
      <w:r w:rsidR="005A2E73" w:rsidRPr="00832940">
        <w:t>.</w:t>
      </w:r>
    </w:p>
    <w:p w14:paraId="070CB80B" w14:textId="496EC3C3" w:rsidR="005A2E73" w:rsidRPr="00B210D3" w:rsidRDefault="005A2E73" w:rsidP="005A2E73">
      <w:pPr>
        <w:pStyle w:val="NormalWeb"/>
        <w:rPr>
          <w:b/>
          <w:bCs/>
        </w:rPr>
      </w:pPr>
      <w:r w:rsidRPr="00832940">
        <w:rPr>
          <w:rStyle w:val="Strong"/>
        </w:rPr>
        <w:t>Acharya (2013</w:t>
      </w:r>
      <w:r w:rsidR="00B210D3">
        <w:t xml:space="preserve">) The growth in equity market size and equity </w:t>
      </w:r>
      <w:proofErr w:type="gramStart"/>
      <w:r w:rsidR="00B210D3">
        <w:t>share</w:t>
      </w:r>
      <w:proofErr w:type="gramEnd"/>
      <w:r w:rsidR="00B210D3">
        <w:t xml:space="preserve"> </w:t>
      </w:r>
      <w:r w:rsidR="00B210D3">
        <w:rPr>
          <w:rStyle w:val="Strong"/>
          <w:b w:val="0"/>
          <w:bCs w:val="0"/>
        </w:rPr>
        <w:t>w</w:t>
      </w:r>
      <w:r w:rsidR="00B210D3" w:rsidRPr="00B210D3">
        <w:rPr>
          <w:rStyle w:val="Strong"/>
          <w:b w:val="0"/>
          <w:bCs w:val="0"/>
        </w:rPr>
        <w:t>ith the increasing concern of potential health and environmental risk, it is essential to develop reliable methods for transgenic soybean detection</w:t>
      </w:r>
    </w:p>
    <w:p w14:paraId="0DFD458E" w14:textId="662861E6" w:rsidR="005A2E73" w:rsidRPr="00832940" w:rsidRDefault="005A2E73" w:rsidP="005A2E73">
      <w:pPr>
        <w:pStyle w:val="NormalWeb"/>
      </w:pPr>
      <w:r w:rsidRPr="00832940">
        <w:rPr>
          <w:rStyle w:val="Strong"/>
        </w:rPr>
        <w:t>Venkateshan and Nagarajan (2012)</w:t>
      </w:r>
      <w:r w:rsidRPr="00832940">
        <w:t xml:space="preserve"> assessed the profit-making of selected </w:t>
      </w:r>
      <w:r w:rsidR="00B210D3">
        <w:t>fintech</w:t>
      </w:r>
      <w:r w:rsidRPr="00832940">
        <w:t xml:space="preserve"> companies over a time span of six years from 2005-06 to 2010-11. They highlighted the importance of resource utilization, cost management, and quality in enhancing profit-making.</w:t>
      </w:r>
    </w:p>
    <w:p w14:paraId="48621DF8" w14:textId="404C4969" w:rsidR="005A2E73" w:rsidRPr="00832940" w:rsidRDefault="005A2E73" w:rsidP="005A2E73">
      <w:pPr>
        <w:pStyle w:val="NormalWeb"/>
      </w:pPr>
      <w:r w:rsidRPr="00832940">
        <w:rPr>
          <w:rStyle w:val="Strong"/>
        </w:rPr>
        <w:t>Popat (2012)</w:t>
      </w:r>
      <w:r w:rsidRPr="00832940">
        <w:t xml:space="preserve"> analyzed profit-making ratios of selected </w:t>
      </w:r>
      <w:r w:rsidR="00B210D3">
        <w:t xml:space="preserve">fintech </w:t>
      </w:r>
      <w:r w:rsidRPr="00832940">
        <w:t xml:space="preserve">companies, </w:t>
      </w:r>
      <w:proofErr w:type="gramStart"/>
      <w:r w:rsidRPr="00832940">
        <w:t>indicating  superior</w:t>
      </w:r>
      <w:proofErr w:type="gramEnd"/>
      <w:r w:rsidRPr="00832940">
        <w:t xml:space="preserve"> profit-making compared to others.</w:t>
      </w:r>
    </w:p>
    <w:p w14:paraId="77249493" w14:textId="4750CE1B" w:rsidR="005A2E73" w:rsidRPr="00832940" w:rsidRDefault="005A2E73" w:rsidP="005A2E73">
      <w:pPr>
        <w:pStyle w:val="NormalWeb"/>
      </w:pPr>
      <w:r w:rsidRPr="00832940">
        <w:rPr>
          <w:rStyle w:val="Strong"/>
        </w:rPr>
        <w:t>Goswami and Sarkar (2011)</w:t>
      </w:r>
      <w:r w:rsidRPr="00832940">
        <w:t xml:space="preserve"> conducted a study on </w:t>
      </w:r>
      <w:r w:rsidR="00B210D3">
        <w:t>fintech</w:t>
      </w:r>
      <w:r w:rsidRPr="00832940">
        <w:t>, revealing significant correlations between profit-making and liquidity and leverage ratios.</w:t>
      </w:r>
    </w:p>
    <w:p w14:paraId="5164B14E" w14:textId="385F1518" w:rsidR="005A2E73" w:rsidRPr="00832940" w:rsidRDefault="005A2E73" w:rsidP="005A2E73">
      <w:pPr>
        <w:pStyle w:val="NormalWeb"/>
      </w:pPr>
      <w:r w:rsidRPr="00832940">
        <w:rPr>
          <w:rStyle w:val="Strong"/>
        </w:rPr>
        <w:t>Bhunia and Khan (2011)</w:t>
      </w:r>
      <w:r w:rsidRPr="00832940">
        <w:t xml:space="preserve"> examined the association between liquidity management and profit-making in 230 Indian private sector </w:t>
      </w:r>
      <w:r w:rsidR="00B210D3">
        <w:t>fintech</w:t>
      </w:r>
      <w:r w:rsidRPr="00832940">
        <w:t xml:space="preserve"> companies over nine years, finding a lower degree of association between working capital management and profit-making.</w:t>
      </w:r>
    </w:p>
    <w:p w14:paraId="1EF2D860" w14:textId="4333246B" w:rsidR="005A2E73" w:rsidRPr="00832940" w:rsidRDefault="005A2E73" w:rsidP="005A2E73">
      <w:pPr>
        <w:pStyle w:val="NormalWeb"/>
      </w:pPr>
      <w:r w:rsidRPr="00832940">
        <w:rPr>
          <w:rStyle w:val="Strong"/>
        </w:rPr>
        <w:t>Ramaratnam and Jayaraman (2010)</w:t>
      </w:r>
      <w:r w:rsidRPr="00832940">
        <w:t xml:space="preserve"> used the Altman Z-score model to assess the financial soundness of selected </w:t>
      </w:r>
      <w:r w:rsidR="00B210D3">
        <w:t>fintech</w:t>
      </w:r>
      <w:r w:rsidRPr="00832940">
        <w:t xml:space="preserve"> companies, concluding that all units were financially sound, with good operating efficiency in </w:t>
      </w:r>
      <w:proofErr w:type="spellStart"/>
      <w:r w:rsidR="00816929">
        <w:t>paytm</w:t>
      </w:r>
      <w:proofErr w:type="spellEnd"/>
      <w:r w:rsidRPr="00832940">
        <w:t xml:space="preserve"> </w:t>
      </w:r>
      <w:r w:rsidR="00B210D3">
        <w:t>Fintech</w:t>
      </w:r>
      <w:r w:rsidRPr="00832940">
        <w:t xml:space="preserve"> and </w:t>
      </w:r>
      <w:proofErr w:type="spellStart"/>
      <w:r w:rsidR="00816929">
        <w:t>phonepay</w:t>
      </w:r>
      <w:proofErr w:type="spellEnd"/>
      <w:r w:rsidRPr="00832940">
        <w:t xml:space="preserve"> </w:t>
      </w:r>
      <w:r w:rsidR="00B210D3">
        <w:t>Fintech</w:t>
      </w:r>
      <w:r w:rsidRPr="00832940">
        <w:t>.</w:t>
      </w:r>
    </w:p>
    <w:p w14:paraId="6563A8F3" w14:textId="14A3AC59" w:rsidR="005A2E73" w:rsidRPr="00832940" w:rsidRDefault="005A2E73" w:rsidP="005A2E73">
      <w:pPr>
        <w:pStyle w:val="NormalWeb"/>
      </w:pPr>
      <w:r w:rsidRPr="00832940">
        <w:rPr>
          <w:rStyle w:val="Strong"/>
        </w:rPr>
        <w:t>Mayank (2010)</w:t>
      </w:r>
      <w:r w:rsidRPr="00832940">
        <w:t xml:space="preserve"> analyzed the financial performance of </w:t>
      </w:r>
      <w:proofErr w:type="spellStart"/>
      <w:r w:rsidR="00816929">
        <w:t>paytm</w:t>
      </w:r>
      <w:proofErr w:type="spellEnd"/>
      <w:r w:rsidRPr="00832940">
        <w:t xml:space="preserve"> from 2003 to 2009, comparing it with other leading </w:t>
      </w:r>
      <w:r w:rsidR="00B210D3">
        <w:t>fintech</w:t>
      </w:r>
      <w:r w:rsidRPr="00832940">
        <w:t xml:space="preserve"> companies in India and identifying areas for improvement.</w:t>
      </w:r>
    </w:p>
    <w:p w14:paraId="3B555675" w14:textId="45FDD183" w:rsidR="005A2E73" w:rsidRPr="00832940" w:rsidRDefault="005A2E73" w:rsidP="005A2E73">
      <w:pPr>
        <w:pStyle w:val="NormalWeb"/>
      </w:pPr>
      <w:r w:rsidRPr="00832940">
        <w:rPr>
          <w:rStyle w:val="Strong"/>
        </w:rPr>
        <w:t>Bhunia and Brahma (2009)</w:t>
      </w:r>
      <w:r w:rsidRPr="00832940">
        <w:t xml:space="preserve"> studied the combined impact of liquidity indicators on profit-making in Indian </w:t>
      </w:r>
      <w:r w:rsidR="00B210D3">
        <w:t>fintech</w:t>
      </w:r>
      <w:r w:rsidRPr="00832940">
        <w:t xml:space="preserve"> companies, suggesting improvements in working capital management to enhance profit-making.</w:t>
      </w:r>
    </w:p>
    <w:p w14:paraId="642D495A" w14:textId="74F1534A" w:rsidR="00E95211" w:rsidRPr="00832940" w:rsidRDefault="00E95211" w:rsidP="005A2E73">
      <w:pPr>
        <w:rPr>
          <w:bCs/>
          <w:color w:val="000000" w:themeColor="text1"/>
          <w:sz w:val="28"/>
          <w:szCs w:val="28"/>
        </w:rPr>
      </w:pPr>
    </w:p>
    <w:p w14:paraId="3863E0DB" w14:textId="77777777" w:rsidR="00E95211" w:rsidRPr="00832940" w:rsidRDefault="00E95211" w:rsidP="00E95211">
      <w:pPr>
        <w:jc w:val="center"/>
        <w:rPr>
          <w:b/>
          <w:color w:val="000000" w:themeColor="text1"/>
          <w:sz w:val="28"/>
          <w:szCs w:val="28"/>
        </w:rPr>
      </w:pPr>
    </w:p>
    <w:p w14:paraId="6AB5FF42" w14:textId="77777777" w:rsidR="00E95211" w:rsidRPr="00832940" w:rsidRDefault="00E95211" w:rsidP="00E95211">
      <w:pPr>
        <w:jc w:val="center"/>
        <w:rPr>
          <w:b/>
          <w:color w:val="000000" w:themeColor="text1"/>
          <w:sz w:val="28"/>
          <w:szCs w:val="28"/>
        </w:rPr>
      </w:pPr>
    </w:p>
    <w:p w14:paraId="630E6EAD" w14:textId="77777777" w:rsidR="00E95211" w:rsidRPr="00832940" w:rsidRDefault="00E95211" w:rsidP="00E95211">
      <w:pPr>
        <w:jc w:val="center"/>
        <w:rPr>
          <w:b/>
          <w:color w:val="000000" w:themeColor="text1"/>
          <w:sz w:val="28"/>
          <w:szCs w:val="28"/>
        </w:rPr>
      </w:pPr>
    </w:p>
    <w:p w14:paraId="3BB8CBAC" w14:textId="77777777" w:rsidR="00E95211" w:rsidRPr="00832940" w:rsidRDefault="00E95211" w:rsidP="00E95211">
      <w:pPr>
        <w:jc w:val="center"/>
        <w:rPr>
          <w:b/>
          <w:color w:val="000000" w:themeColor="text1"/>
          <w:sz w:val="28"/>
          <w:szCs w:val="28"/>
        </w:rPr>
      </w:pPr>
    </w:p>
    <w:p w14:paraId="3B6A63BF" w14:textId="77777777" w:rsidR="00E95211" w:rsidRPr="00832940" w:rsidRDefault="00E95211" w:rsidP="00E95211">
      <w:pPr>
        <w:jc w:val="center"/>
        <w:rPr>
          <w:b/>
          <w:color w:val="000000" w:themeColor="text1"/>
          <w:sz w:val="28"/>
          <w:szCs w:val="28"/>
        </w:rPr>
      </w:pPr>
    </w:p>
    <w:p w14:paraId="7B815D31" w14:textId="77777777" w:rsidR="00E95211" w:rsidRPr="00832940" w:rsidRDefault="00E95211" w:rsidP="00E95211">
      <w:pPr>
        <w:jc w:val="center"/>
        <w:rPr>
          <w:b/>
          <w:color w:val="000000" w:themeColor="text1"/>
          <w:sz w:val="28"/>
          <w:szCs w:val="28"/>
        </w:rPr>
      </w:pPr>
    </w:p>
    <w:p w14:paraId="2CE11398" w14:textId="77777777" w:rsidR="00E95211" w:rsidRPr="00832940" w:rsidRDefault="00E95211" w:rsidP="00E95211">
      <w:pPr>
        <w:jc w:val="center"/>
        <w:rPr>
          <w:b/>
          <w:color w:val="000000" w:themeColor="text1"/>
          <w:sz w:val="28"/>
          <w:szCs w:val="28"/>
        </w:rPr>
      </w:pPr>
      <w:r w:rsidRPr="00832940">
        <w:rPr>
          <w:b/>
          <w:color w:val="000000" w:themeColor="text1"/>
          <w:sz w:val="28"/>
          <w:szCs w:val="28"/>
        </w:rPr>
        <w:t>COMPANY PROFILE</w:t>
      </w:r>
    </w:p>
    <w:p w14:paraId="51B96C2F" w14:textId="77777777" w:rsidR="00E95211" w:rsidRPr="00832940" w:rsidRDefault="00E95211" w:rsidP="00E95211">
      <w:pPr>
        <w:rPr>
          <w:color w:val="000000" w:themeColor="text1"/>
          <w:sz w:val="28"/>
          <w:szCs w:val="28"/>
        </w:rPr>
      </w:pPr>
    </w:p>
    <w:p w14:paraId="5178293B" w14:textId="77F3FB31" w:rsidR="00E95211" w:rsidRPr="00832940" w:rsidRDefault="00B210D3" w:rsidP="00E95211">
      <w:pPr>
        <w:spacing w:beforeLines="30" w:before="72" w:after="30"/>
        <w:jc w:val="both"/>
        <w:rPr>
          <w:b/>
          <w:bCs/>
          <w:iCs/>
          <w:color w:val="000000" w:themeColor="text1"/>
          <w:sz w:val="28"/>
          <w:szCs w:val="28"/>
        </w:rPr>
      </w:pPr>
      <w:r>
        <w:rPr>
          <w:b/>
          <w:bCs/>
          <w:iCs/>
          <w:color w:val="000000" w:themeColor="text1"/>
          <w:sz w:val="28"/>
          <w:szCs w:val="28"/>
        </w:rPr>
        <w:t>Fintech</w:t>
      </w:r>
      <w:r w:rsidR="00E95211" w:rsidRPr="00832940">
        <w:rPr>
          <w:b/>
          <w:bCs/>
          <w:iCs/>
          <w:color w:val="000000" w:themeColor="text1"/>
          <w:sz w:val="28"/>
          <w:szCs w:val="28"/>
        </w:rPr>
        <w:t xml:space="preserve"> Authority of India Limited – “</w:t>
      </w:r>
      <w:r w:rsidR="00816929">
        <w:rPr>
          <w:rStyle w:val="Strong"/>
          <w:rFonts w:ascii="Georgia" w:hAnsi="Georgia"/>
          <w:color w:val="1C1C1C"/>
          <w:sz w:val="30"/>
          <w:szCs w:val="30"/>
          <w:bdr w:val="none" w:sz="0" w:space="0" w:color="auto" w:frame="1"/>
          <w:shd w:val="clear" w:color="auto" w:fill="FFFFFF"/>
        </w:rPr>
        <w:t>Paytm Karo</w:t>
      </w:r>
      <w:r w:rsidR="00E95211" w:rsidRPr="00832940">
        <w:rPr>
          <w:b/>
          <w:bCs/>
          <w:iCs/>
          <w:color w:val="000000" w:themeColor="text1"/>
          <w:sz w:val="28"/>
          <w:szCs w:val="28"/>
        </w:rPr>
        <w:t>”</w:t>
      </w:r>
    </w:p>
    <w:p w14:paraId="4C14FFB5" w14:textId="750929BB" w:rsidR="006B39AA" w:rsidRPr="00832940" w:rsidRDefault="00E95211" w:rsidP="006B39AA">
      <w:pPr>
        <w:spacing w:beforeLines="30" w:before="72" w:after="30"/>
        <w:jc w:val="both"/>
        <w:rPr>
          <w:b/>
          <w:bCs/>
          <w:iCs/>
          <w:color w:val="000000" w:themeColor="text1"/>
          <w:sz w:val="28"/>
          <w:szCs w:val="28"/>
        </w:rPr>
      </w:pPr>
      <w:r w:rsidRPr="00832940">
        <w:rPr>
          <w:b/>
          <w:bCs/>
          <w:iCs/>
          <w:color w:val="000000" w:themeColor="text1"/>
          <w:sz w:val="28"/>
          <w:szCs w:val="28"/>
        </w:rPr>
        <w:t xml:space="preserve">Tag Line: </w:t>
      </w:r>
      <w:r w:rsidR="00816929" w:rsidRPr="00816929">
        <w:rPr>
          <w:b/>
          <w:bCs/>
          <w:iCs/>
          <w:color w:val="000000" w:themeColor="text1"/>
          <w:sz w:val="28"/>
          <w:szCs w:val="28"/>
        </w:rPr>
        <w:t>Simple and Incredible</w:t>
      </w:r>
    </w:p>
    <w:p w14:paraId="25A5C5AB" w14:textId="77777777" w:rsidR="006B39AA" w:rsidRPr="00832940" w:rsidRDefault="006B39AA" w:rsidP="006B39AA">
      <w:pPr>
        <w:spacing w:beforeLines="30" w:before="72" w:after="30"/>
        <w:jc w:val="both"/>
        <w:rPr>
          <w:bCs/>
          <w:color w:val="000000" w:themeColor="text1"/>
          <w:sz w:val="24"/>
          <w:szCs w:val="24"/>
        </w:rPr>
      </w:pPr>
    </w:p>
    <w:p w14:paraId="766F6CA8" w14:textId="77777777" w:rsidR="00816929" w:rsidRPr="00816929" w:rsidRDefault="00816929" w:rsidP="00816929">
      <w:pPr>
        <w:spacing w:beforeLines="30" w:before="72" w:after="30"/>
        <w:jc w:val="both"/>
        <w:rPr>
          <w:color w:val="000000" w:themeColor="text1"/>
          <w:sz w:val="24"/>
          <w:szCs w:val="24"/>
        </w:rPr>
      </w:pPr>
      <w:r w:rsidRPr="00816929">
        <w:rPr>
          <w:color w:val="000000" w:themeColor="text1"/>
          <w:sz w:val="24"/>
          <w:szCs w:val="24"/>
        </w:rPr>
        <w:t xml:space="preserve">Paytm is India's one of the biggest fintech startups founded in August 2010 by Vijay Shekhar Sharma. The startup offers versatile instalments, e-wallet, and business stages. Even though it began as an energizing stage in 2010, Paytm has changed its plan of action to become a commercial </w:t>
      </w:r>
      <w:proofErr w:type="spellStart"/>
      <w:r w:rsidRPr="00816929">
        <w:rPr>
          <w:color w:val="000000" w:themeColor="text1"/>
          <w:sz w:val="24"/>
          <w:szCs w:val="24"/>
        </w:rPr>
        <w:t>centre</w:t>
      </w:r>
      <w:proofErr w:type="spellEnd"/>
      <w:r w:rsidRPr="00816929">
        <w:rPr>
          <w:color w:val="000000" w:themeColor="text1"/>
          <w:sz w:val="24"/>
          <w:szCs w:val="24"/>
        </w:rPr>
        <w:t xml:space="preserve"> and a virtual bank model. It is likewise one of the pioneers of the cashback plan of action.</w:t>
      </w:r>
    </w:p>
    <w:p w14:paraId="11143257" w14:textId="77777777" w:rsidR="00816929" w:rsidRPr="00816929" w:rsidRDefault="00816929" w:rsidP="00816929">
      <w:pPr>
        <w:spacing w:beforeLines="30" w:before="72" w:after="30"/>
        <w:jc w:val="both"/>
        <w:rPr>
          <w:color w:val="000000" w:themeColor="text1"/>
          <w:sz w:val="24"/>
          <w:szCs w:val="24"/>
        </w:rPr>
      </w:pPr>
      <w:r w:rsidRPr="00816929">
        <w:rPr>
          <w:color w:val="000000" w:themeColor="text1"/>
          <w:sz w:val="24"/>
          <w:szCs w:val="24"/>
        </w:rPr>
        <w:t xml:space="preserve">Paytm has changed itself into an Indian mammoth managing versatile instalments, banking administrations, commercial </w:t>
      </w:r>
      <w:proofErr w:type="spellStart"/>
      <w:r w:rsidRPr="00816929">
        <w:rPr>
          <w:color w:val="000000" w:themeColor="text1"/>
          <w:sz w:val="24"/>
          <w:szCs w:val="24"/>
        </w:rPr>
        <w:t>centre</w:t>
      </w:r>
      <w:proofErr w:type="spellEnd"/>
      <w:r w:rsidRPr="00816929">
        <w:rPr>
          <w:color w:val="000000" w:themeColor="text1"/>
          <w:sz w:val="24"/>
          <w:szCs w:val="24"/>
        </w:rPr>
        <w:t>, Paytm gold, energize and charge installments, Paytm wallet and many other provisions which serve around 100 million enlisted client</w:t>
      </w:r>
      <w:r>
        <w:rPr>
          <w:color w:val="000000" w:themeColor="text1"/>
          <w:sz w:val="24"/>
          <w:szCs w:val="24"/>
        </w:rPr>
        <w:t xml:space="preserve"> </w:t>
      </w:r>
      <w:r w:rsidRPr="00816929">
        <w:rPr>
          <w:color w:val="000000" w:themeColor="text1"/>
          <w:sz w:val="24"/>
          <w:szCs w:val="24"/>
        </w:rPr>
        <w:t>The areas served by Paytm are India, Canada, and Japan, it is also accessible in 11 Indian dialects. It offers online use-cases as versatile energizes, service charge installments, travel, motion pictures, and occasions appointments. In-store instalments at markets, leafy foods shops, cafés, stopping, tolls, drug stores and instructive establishments can be accessed through the Paytm QR code.</w:t>
      </w:r>
    </w:p>
    <w:p w14:paraId="67BB0597" w14:textId="77777777" w:rsidR="00816929" w:rsidRPr="00816929" w:rsidRDefault="00816929" w:rsidP="00816929">
      <w:pPr>
        <w:spacing w:beforeLines="30" w:before="72" w:after="30"/>
        <w:jc w:val="both"/>
        <w:rPr>
          <w:color w:val="000000" w:themeColor="text1"/>
          <w:sz w:val="24"/>
          <w:szCs w:val="24"/>
        </w:rPr>
      </w:pPr>
      <w:r w:rsidRPr="00816929">
        <w:rPr>
          <w:color w:val="000000" w:themeColor="text1"/>
          <w:sz w:val="24"/>
          <w:szCs w:val="24"/>
        </w:rPr>
        <w:t>One 97 Communications, the parent company of Paytm, is all set to raise its capital target of over ₹16,600 crores ($2.2 billion) through an IPO that it had filed earlier in July 2021. Paytm is seeking to raise $25 billion to $30 billion valuation post this IPO.</w:t>
      </w:r>
    </w:p>
    <w:p w14:paraId="190B6145" w14:textId="213CAB87" w:rsidR="00E95211" w:rsidRPr="00816929" w:rsidRDefault="00816929" w:rsidP="00816929">
      <w:pPr>
        <w:spacing w:beforeLines="30" w:before="72" w:after="30"/>
        <w:jc w:val="both"/>
        <w:rPr>
          <w:color w:val="000000" w:themeColor="text1"/>
          <w:sz w:val="24"/>
          <w:szCs w:val="24"/>
        </w:rPr>
      </w:pPr>
      <w:r w:rsidRPr="00816929">
        <w:rPr>
          <w:color w:val="000000" w:themeColor="text1"/>
          <w:sz w:val="24"/>
          <w:szCs w:val="24"/>
        </w:rPr>
        <w:t>According to the organization, more than 7 million traders crosswise over India utilize its QR code to acknowledge instalments straightforwardly into their bank account. The organization uses</w:t>
      </w:r>
      <w:r>
        <w:rPr>
          <w:color w:val="000000" w:themeColor="text1"/>
          <w:sz w:val="24"/>
          <w:szCs w:val="24"/>
        </w:rPr>
        <w:t xml:space="preserve"> </w:t>
      </w:r>
      <w:r w:rsidRPr="00816929">
        <w:rPr>
          <w:color w:val="000000" w:themeColor="text1"/>
          <w:sz w:val="24"/>
          <w:szCs w:val="24"/>
        </w:rPr>
        <w:t>commercials and pays a special substance to produce income. Let's look at this detailed case study on Paytm to know more about its growth and future plans</w:t>
      </w:r>
      <w:r>
        <w:rPr>
          <w:color w:val="000000" w:themeColor="text1"/>
          <w:sz w:val="24"/>
          <w:szCs w:val="24"/>
        </w:rPr>
        <w:t xml:space="preserve"> </w:t>
      </w:r>
      <w:r w:rsidRPr="00816929">
        <w:rPr>
          <w:color w:val="000000" w:themeColor="text1"/>
          <w:sz w:val="24"/>
          <w:szCs w:val="24"/>
        </w:rPr>
        <w:t xml:space="preserve">Paytm or "Payment Through Mobile" is India's biggest installment, trade, and e-wallet undertaking. It began in 2010 and is a brand of the parent organization One97 Communications, established by Vijay Shekhar Sharma. It was propelled as an online portable energize site and proceeded to change its plan of action to a virtual and commercial </w:t>
      </w:r>
      <w:proofErr w:type="spellStart"/>
      <w:r w:rsidRPr="00816929">
        <w:rPr>
          <w:color w:val="000000" w:themeColor="text1"/>
          <w:sz w:val="24"/>
          <w:szCs w:val="24"/>
        </w:rPr>
        <w:t>centre</w:t>
      </w:r>
      <w:proofErr w:type="spellEnd"/>
      <w:r w:rsidRPr="00816929">
        <w:rPr>
          <w:color w:val="000000" w:themeColor="text1"/>
          <w:sz w:val="24"/>
          <w:szCs w:val="24"/>
        </w:rPr>
        <w:t xml:space="preserve"> bank model</w:t>
      </w:r>
      <w:r>
        <w:rPr>
          <w:color w:val="000000" w:themeColor="text1"/>
          <w:sz w:val="24"/>
          <w:szCs w:val="24"/>
        </w:rPr>
        <w:t>.</w:t>
      </w:r>
    </w:p>
    <w:p w14:paraId="649F6284" w14:textId="77777777" w:rsidR="00E95211" w:rsidRPr="00832940" w:rsidRDefault="00E95211" w:rsidP="00E95211">
      <w:pPr>
        <w:spacing w:beforeLines="30" w:before="72" w:after="30"/>
        <w:jc w:val="both"/>
        <w:rPr>
          <w:b/>
          <w:bCs/>
          <w:i/>
          <w:iCs/>
          <w:color w:val="000000" w:themeColor="text1"/>
        </w:rPr>
      </w:pPr>
    </w:p>
    <w:p w14:paraId="5193429C" w14:textId="77777777" w:rsidR="00E95211" w:rsidRPr="00832940" w:rsidRDefault="00E95211" w:rsidP="00E95211">
      <w:pPr>
        <w:spacing w:beforeLines="30" w:before="72" w:after="30"/>
        <w:jc w:val="both"/>
        <w:rPr>
          <w:b/>
          <w:bCs/>
          <w:i/>
          <w:iCs/>
          <w:color w:val="000000" w:themeColor="text1"/>
        </w:rPr>
      </w:pPr>
    </w:p>
    <w:p w14:paraId="196F40A7" w14:textId="77777777" w:rsidR="00E95211" w:rsidRPr="00832940" w:rsidRDefault="00E95211" w:rsidP="00E95211">
      <w:pPr>
        <w:spacing w:beforeLines="30" w:before="72" w:after="30"/>
        <w:rPr>
          <w:b/>
          <w:bCs/>
          <w:i/>
          <w:iCs/>
          <w:color w:val="000000" w:themeColor="text1"/>
          <w:sz w:val="40"/>
        </w:rPr>
      </w:pPr>
    </w:p>
    <w:p w14:paraId="5C10024F" w14:textId="77777777" w:rsidR="00E95211" w:rsidRPr="00832940" w:rsidRDefault="00E95211" w:rsidP="00E95211">
      <w:pPr>
        <w:spacing w:beforeLines="30" w:before="72" w:after="30"/>
        <w:jc w:val="center"/>
        <w:rPr>
          <w:b/>
          <w:bCs/>
          <w:i/>
          <w:iCs/>
          <w:color w:val="000000" w:themeColor="text1"/>
          <w:sz w:val="40"/>
        </w:rPr>
      </w:pPr>
    </w:p>
    <w:p w14:paraId="6D358104" w14:textId="77777777" w:rsidR="00E95211" w:rsidRPr="00832940" w:rsidRDefault="00E95211" w:rsidP="00E95211">
      <w:pPr>
        <w:spacing w:beforeLines="30" w:before="72" w:after="30"/>
        <w:jc w:val="center"/>
        <w:rPr>
          <w:b/>
          <w:bCs/>
          <w:i/>
          <w:iCs/>
          <w:color w:val="000000" w:themeColor="text1"/>
          <w:sz w:val="28"/>
          <w:szCs w:val="28"/>
        </w:rPr>
      </w:pPr>
    </w:p>
    <w:p w14:paraId="38A35B02" w14:textId="77777777" w:rsidR="00E95211" w:rsidRPr="00832940" w:rsidRDefault="00E95211" w:rsidP="00E95211">
      <w:pPr>
        <w:spacing w:beforeLines="30" w:before="72" w:after="30"/>
        <w:jc w:val="center"/>
        <w:rPr>
          <w:b/>
          <w:bCs/>
          <w:i/>
          <w:iCs/>
          <w:color w:val="000000" w:themeColor="text1"/>
          <w:sz w:val="28"/>
          <w:szCs w:val="28"/>
        </w:rPr>
      </w:pPr>
    </w:p>
    <w:p w14:paraId="6DE72C92" w14:textId="77777777" w:rsidR="00E95211" w:rsidRPr="00832940" w:rsidRDefault="00E95211" w:rsidP="00E95211">
      <w:pPr>
        <w:spacing w:beforeLines="30" w:before="72" w:after="30"/>
        <w:rPr>
          <w:b/>
          <w:bCs/>
          <w:i/>
          <w:iCs/>
          <w:color w:val="000000" w:themeColor="text1"/>
          <w:sz w:val="28"/>
          <w:szCs w:val="28"/>
        </w:rPr>
      </w:pPr>
    </w:p>
    <w:p w14:paraId="58A5DCDE" w14:textId="77777777" w:rsidR="00E95211" w:rsidRPr="00832940" w:rsidRDefault="00E95211" w:rsidP="00E95211">
      <w:pPr>
        <w:spacing w:beforeLines="30" w:before="72" w:after="30"/>
        <w:jc w:val="center"/>
        <w:rPr>
          <w:b/>
          <w:bCs/>
          <w:i/>
          <w:iCs/>
          <w:color w:val="000000" w:themeColor="text1"/>
          <w:sz w:val="28"/>
          <w:szCs w:val="28"/>
        </w:rPr>
      </w:pPr>
    </w:p>
    <w:p w14:paraId="6E1705FD" w14:textId="77777777" w:rsidR="00E95211" w:rsidRPr="00832940" w:rsidRDefault="00E95211" w:rsidP="00E95211">
      <w:pPr>
        <w:spacing w:beforeLines="30" w:before="72" w:after="30"/>
        <w:jc w:val="center"/>
        <w:rPr>
          <w:b/>
          <w:bCs/>
          <w:i/>
          <w:iCs/>
          <w:color w:val="000000" w:themeColor="text1"/>
          <w:sz w:val="28"/>
          <w:szCs w:val="28"/>
        </w:rPr>
      </w:pPr>
    </w:p>
    <w:p w14:paraId="044DB6D8" w14:textId="77777777" w:rsidR="00E95211" w:rsidRPr="00832940" w:rsidRDefault="00E95211" w:rsidP="00E95211">
      <w:pPr>
        <w:spacing w:beforeLines="30" w:before="72" w:after="30"/>
        <w:jc w:val="center"/>
        <w:rPr>
          <w:b/>
          <w:bCs/>
          <w:i/>
          <w:iCs/>
          <w:color w:val="000000" w:themeColor="text1"/>
          <w:sz w:val="28"/>
          <w:szCs w:val="28"/>
        </w:rPr>
      </w:pPr>
    </w:p>
    <w:p w14:paraId="346C40BB" w14:textId="77777777" w:rsidR="00E95211" w:rsidRPr="00832940" w:rsidRDefault="00E95211" w:rsidP="00E95211">
      <w:pPr>
        <w:spacing w:beforeLines="30" w:before="72" w:after="30"/>
        <w:jc w:val="center"/>
        <w:rPr>
          <w:b/>
          <w:bCs/>
          <w:i/>
          <w:iCs/>
          <w:color w:val="000000" w:themeColor="text1"/>
          <w:sz w:val="28"/>
          <w:szCs w:val="28"/>
        </w:rPr>
      </w:pPr>
    </w:p>
    <w:p w14:paraId="37FC0B9E" w14:textId="77777777" w:rsidR="00E95211" w:rsidRPr="00832940" w:rsidRDefault="00E95211" w:rsidP="00E95211">
      <w:pPr>
        <w:spacing w:beforeLines="30" w:before="72" w:after="30"/>
        <w:jc w:val="center"/>
        <w:rPr>
          <w:b/>
          <w:bCs/>
          <w:i/>
          <w:iCs/>
          <w:color w:val="000000" w:themeColor="text1"/>
          <w:sz w:val="28"/>
          <w:szCs w:val="28"/>
        </w:rPr>
      </w:pPr>
    </w:p>
    <w:p w14:paraId="5B568364" w14:textId="77777777" w:rsidR="00E95211" w:rsidRPr="00832940" w:rsidRDefault="00E95211" w:rsidP="00E95211">
      <w:pPr>
        <w:spacing w:beforeLines="30" w:before="72" w:after="30"/>
        <w:jc w:val="center"/>
        <w:rPr>
          <w:b/>
          <w:bCs/>
          <w:i/>
          <w:iCs/>
          <w:color w:val="000000" w:themeColor="text1"/>
          <w:sz w:val="28"/>
          <w:szCs w:val="28"/>
        </w:rPr>
      </w:pPr>
    </w:p>
    <w:p w14:paraId="20FB68C0" w14:textId="77777777" w:rsidR="00E95211" w:rsidRPr="00832940" w:rsidRDefault="00E95211" w:rsidP="00E95211">
      <w:pPr>
        <w:spacing w:beforeLines="30" w:before="72" w:after="30"/>
        <w:jc w:val="center"/>
        <w:rPr>
          <w:b/>
          <w:bCs/>
          <w:color w:val="000000" w:themeColor="text1"/>
          <w:sz w:val="28"/>
          <w:szCs w:val="28"/>
        </w:rPr>
      </w:pPr>
      <w:r w:rsidRPr="00832940">
        <w:rPr>
          <w:b/>
          <w:bCs/>
          <w:i/>
          <w:iCs/>
          <w:color w:val="000000" w:themeColor="text1"/>
          <w:sz w:val="28"/>
          <w:szCs w:val="28"/>
        </w:rPr>
        <w:t>COMPANY LOGO</w:t>
      </w:r>
    </w:p>
    <w:p w14:paraId="67EE43EC" w14:textId="77777777" w:rsidR="00E95211" w:rsidRPr="00832940" w:rsidRDefault="00E95211" w:rsidP="00E95211">
      <w:pPr>
        <w:tabs>
          <w:tab w:val="left" w:pos="3943"/>
        </w:tabs>
        <w:spacing w:beforeLines="30" w:before="72" w:after="30"/>
        <w:jc w:val="center"/>
        <w:rPr>
          <w:b/>
          <w:bCs/>
          <w:color w:val="000000" w:themeColor="text1"/>
        </w:rPr>
      </w:pPr>
    </w:p>
    <w:p w14:paraId="3AB09B16" w14:textId="77777777" w:rsidR="00E95211" w:rsidRPr="00832940" w:rsidRDefault="00E95211" w:rsidP="00E95211">
      <w:pPr>
        <w:tabs>
          <w:tab w:val="left" w:pos="3943"/>
        </w:tabs>
        <w:spacing w:beforeLines="30" w:before="72" w:after="30"/>
        <w:jc w:val="center"/>
        <w:rPr>
          <w:b/>
          <w:bCs/>
          <w:color w:val="000000" w:themeColor="text1"/>
        </w:rPr>
      </w:pPr>
    </w:p>
    <w:p w14:paraId="243A797B" w14:textId="0A16483A" w:rsidR="00E95211" w:rsidRPr="00832940" w:rsidRDefault="00B34FBB" w:rsidP="00E95211">
      <w:pPr>
        <w:tabs>
          <w:tab w:val="left" w:pos="3943"/>
        </w:tabs>
        <w:spacing w:beforeLines="30" w:before="72" w:after="30"/>
        <w:jc w:val="center"/>
        <w:rPr>
          <w:b/>
          <w:bCs/>
          <w:color w:val="000000" w:themeColor="text1"/>
        </w:rPr>
      </w:pPr>
      <w:r>
        <w:rPr>
          <w:b/>
          <w:bCs/>
          <w:noProof/>
          <w:color w:val="000000" w:themeColor="text1"/>
        </w:rPr>
        <w:drawing>
          <wp:inline distT="0" distB="0" distL="0" distR="0" wp14:anchorId="13DD9744" wp14:editId="6E38B0DE">
            <wp:extent cx="3752850" cy="1422400"/>
            <wp:effectExtent l="0" t="0" r="0" b="6350"/>
            <wp:docPr id="2028887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887048" name="Picture 2028887048"/>
                    <pic:cNvPicPr/>
                  </pic:nvPicPr>
                  <pic:blipFill>
                    <a:blip r:embed="rId10">
                      <a:extLst>
                        <a:ext uri="{28A0092B-C50C-407E-A947-70E740481C1C}">
                          <a14:useLocalDpi xmlns:a14="http://schemas.microsoft.com/office/drawing/2010/main" val="0"/>
                        </a:ext>
                      </a:extLst>
                    </a:blip>
                    <a:stretch>
                      <a:fillRect/>
                    </a:stretch>
                  </pic:blipFill>
                  <pic:spPr>
                    <a:xfrm>
                      <a:off x="0" y="0"/>
                      <a:ext cx="3752850" cy="1422400"/>
                    </a:xfrm>
                    <a:prstGeom prst="rect">
                      <a:avLst/>
                    </a:prstGeom>
                  </pic:spPr>
                </pic:pic>
              </a:graphicData>
            </a:graphic>
          </wp:inline>
        </w:drawing>
      </w:r>
    </w:p>
    <w:p w14:paraId="72531908" w14:textId="77777777" w:rsidR="00E95211" w:rsidRPr="00832940" w:rsidRDefault="00E95211" w:rsidP="00E95211">
      <w:pPr>
        <w:spacing w:beforeLines="30" w:before="72" w:after="30"/>
        <w:jc w:val="both"/>
        <w:rPr>
          <w:b/>
          <w:color w:val="000000" w:themeColor="text1"/>
        </w:rPr>
      </w:pPr>
    </w:p>
    <w:p w14:paraId="78F42E55" w14:textId="77777777" w:rsidR="00E95211" w:rsidRPr="00832940" w:rsidRDefault="00E95211" w:rsidP="00E95211">
      <w:pPr>
        <w:spacing w:beforeLines="30" w:before="72" w:after="30"/>
        <w:jc w:val="both"/>
        <w:rPr>
          <w:b/>
          <w:color w:val="000000" w:themeColor="text1"/>
        </w:rPr>
      </w:pPr>
    </w:p>
    <w:p w14:paraId="4AA25868" w14:textId="77777777" w:rsidR="00E95211" w:rsidRPr="00832940" w:rsidRDefault="00E95211" w:rsidP="00E95211">
      <w:pPr>
        <w:spacing w:beforeLines="30" w:before="72" w:after="30"/>
        <w:jc w:val="both"/>
        <w:rPr>
          <w:b/>
          <w:color w:val="000000" w:themeColor="text1"/>
        </w:rPr>
      </w:pPr>
    </w:p>
    <w:p w14:paraId="51266C6A" w14:textId="77777777" w:rsidR="00E95211" w:rsidRPr="00832940" w:rsidRDefault="00E95211" w:rsidP="00E95211">
      <w:pPr>
        <w:spacing w:beforeLines="30" w:before="72" w:after="30"/>
        <w:jc w:val="both"/>
        <w:rPr>
          <w:b/>
          <w:color w:val="000000" w:themeColor="text1"/>
        </w:rPr>
      </w:pPr>
    </w:p>
    <w:p w14:paraId="4A1A0828" w14:textId="77777777" w:rsidR="00E95211" w:rsidRPr="00832940" w:rsidRDefault="00E95211" w:rsidP="00E95211">
      <w:pPr>
        <w:spacing w:beforeLines="30" w:before="72" w:after="30"/>
        <w:jc w:val="both"/>
        <w:rPr>
          <w:b/>
          <w:bCs/>
          <w:i/>
          <w:iCs/>
          <w:color w:val="000000" w:themeColor="text1"/>
        </w:rPr>
      </w:pPr>
    </w:p>
    <w:p w14:paraId="63B7C4B7" w14:textId="77777777" w:rsidR="00E95211" w:rsidRPr="00832940" w:rsidRDefault="00E95211" w:rsidP="00E95211">
      <w:pPr>
        <w:spacing w:beforeLines="30" w:before="72" w:after="30"/>
        <w:jc w:val="both"/>
        <w:rPr>
          <w:b/>
          <w:bCs/>
          <w:i/>
          <w:iCs/>
          <w:color w:val="000000" w:themeColor="text1"/>
        </w:rPr>
      </w:pPr>
    </w:p>
    <w:p w14:paraId="1C0286AF" w14:textId="77777777" w:rsidR="00E95211" w:rsidRPr="00832940" w:rsidRDefault="00E95211" w:rsidP="00E95211">
      <w:pPr>
        <w:spacing w:beforeLines="30" w:before="72" w:after="30"/>
        <w:jc w:val="both"/>
        <w:rPr>
          <w:b/>
          <w:bCs/>
          <w:i/>
          <w:iCs/>
          <w:color w:val="000000" w:themeColor="text1"/>
        </w:rPr>
      </w:pPr>
    </w:p>
    <w:p w14:paraId="27F5B820" w14:textId="77777777" w:rsidR="00E95211" w:rsidRPr="00832940" w:rsidRDefault="00E95211" w:rsidP="00E95211">
      <w:pPr>
        <w:spacing w:beforeLines="30" w:before="72" w:after="30"/>
        <w:jc w:val="both"/>
        <w:rPr>
          <w:b/>
          <w:bCs/>
          <w:i/>
          <w:iCs/>
          <w:color w:val="000000" w:themeColor="text1"/>
        </w:rPr>
      </w:pPr>
    </w:p>
    <w:p w14:paraId="18A56138" w14:textId="77777777" w:rsidR="00E95211" w:rsidRPr="00832940" w:rsidRDefault="00E95211" w:rsidP="00E95211">
      <w:pPr>
        <w:spacing w:beforeLines="30" w:before="72" w:after="30"/>
        <w:jc w:val="both"/>
        <w:rPr>
          <w:b/>
          <w:bCs/>
          <w:i/>
          <w:iCs/>
          <w:color w:val="000000" w:themeColor="text1"/>
        </w:rPr>
      </w:pPr>
    </w:p>
    <w:p w14:paraId="1B8F60A9" w14:textId="77777777" w:rsidR="00E95211" w:rsidRPr="00832940" w:rsidRDefault="00E95211" w:rsidP="00E95211">
      <w:pPr>
        <w:spacing w:beforeLines="30" w:before="72" w:after="30"/>
        <w:jc w:val="both"/>
        <w:rPr>
          <w:b/>
          <w:bCs/>
          <w:i/>
          <w:iCs/>
          <w:color w:val="000000" w:themeColor="text1"/>
        </w:rPr>
      </w:pPr>
    </w:p>
    <w:p w14:paraId="667BF987" w14:textId="77777777" w:rsidR="00E95211" w:rsidRPr="00832940" w:rsidRDefault="00E95211" w:rsidP="00E95211">
      <w:pPr>
        <w:spacing w:beforeLines="30" w:before="72" w:after="30"/>
        <w:jc w:val="center"/>
        <w:rPr>
          <w:bCs/>
          <w:iCs/>
          <w:color w:val="000000" w:themeColor="text1"/>
          <w:sz w:val="28"/>
          <w:szCs w:val="28"/>
        </w:rPr>
      </w:pPr>
    </w:p>
    <w:p w14:paraId="3D208A7B" w14:textId="77777777" w:rsidR="00E95211" w:rsidRPr="00832940" w:rsidRDefault="00E95211" w:rsidP="00E95211">
      <w:pPr>
        <w:spacing w:beforeLines="30" w:before="72" w:after="30"/>
        <w:jc w:val="center"/>
        <w:rPr>
          <w:bCs/>
          <w:iCs/>
          <w:color w:val="000000" w:themeColor="text1"/>
          <w:sz w:val="28"/>
          <w:szCs w:val="28"/>
        </w:rPr>
      </w:pPr>
    </w:p>
    <w:p w14:paraId="246D73BE" w14:textId="77777777" w:rsidR="00E95211" w:rsidRPr="00832940" w:rsidRDefault="00E95211" w:rsidP="00E95211">
      <w:pPr>
        <w:spacing w:beforeLines="30" w:before="72" w:after="30"/>
        <w:jc w:val="center"/>
        <w:rPr>
          <w:bCs/>
          <w:iCs/>
          <w:color w:val="000000" w:themeColor="text1"/>
          <w:sz w:val="28"/>
          <w:szCs w:val="28"/>
        </w:rPr>
      </w:pPr>
    </w:p>
    <w:p w14:paraId="15FDF873" w14:textId="77777777" w:rsidR="00E95211" w:rsidRPr="00832940" w:rsidRDefault="00E95211" w:rsidP="00E95211">
      <w:pPr>
        <w:spacing w:beforeLines="30" w:before="72" w:after="30"/>
        <w:jc w:val="center"/>
        <w:rPr>
          <w:bCs/>
          <w:iCs/>
          <w:color w:val="000000" w:themeColor="text1"/>
          <w:sz w:val="28"/>
          <w:szCs w:val="28"/>
        </w:rPr>
      </w:pPr>
    </w:p>
    <w:p w14:paraId="4B30FEA3" w14:textId="77777777" w:rsidR="00E95211" w:rsidRPr="00832940" w:rsidRDefault="00E95211" w:rsidP="00E95211">
      <w:pPr>
        <w:spacing w:beforeLines="30" w:before="72" w:after="30"/>
        <w:jc w:val="center"/>
        <w:rPr>
          <w:bCs/>
          <w:iCs/>
          <w:color w:val="000000" w:themeColor="text1"/>
          <w:sz w:val="28"/>
          <w:szCs w:val="28"/>
        </w:rPr>
      </w:pPr>
      <w:r w:rsidRPr="00832940">
        <w:rPr>
          <w:bCs/>
          <w:iCs/>
          <w:color w:val="000000" w:themeColor="text1"/>
          <w:sz w:val="28"/>
          <w:szCs w:val="28"/>
        </w:rPr>
        <w:t>VISION</w:t>
      </w:r>
    </w:p>
    <w:p w14:paraId="31A58929" w14:textId="048DD049" w:rsidR="00E95211" w:rsidRPr="00A8228E" w:rsidRDefault="00B34FBB" w:rsidP="00E95211">
      <w:pPr>
        <w:spacing w:beforeLines="30" w:before="72" w:after="30"/>
        <w:jc w:val="both"/>
        <w:rPr>
          <w:bCs/>
          <w:i/>
          <w:iCs/>
          <w:color w:val="000000" w:themeColor="text1"/>
          <w:sz w:val="24"/>
          <w:szCs w:val="24"/>
        </w:rPr>
      </w:pPr>
      <w:r w:rsidRPr="00B34FBB">
        <w:t xml:space="preserve"> </w:t>
      </w:r>
      <w:r w:rsidRPr="00B34FBB">
        <w:rPr>
          <w:rStyle w:val="Emphasis"/>
          <w:bCs/>
          <w:i w:val="0"/>
          <w:iCs w:val="0"/>
          <w:color w:val="000000" w:themeColor="text1"/>
          <w:sz w:val="24"/>
          <w:szCs w:val="24"/>
        </w:rPr>
        <w:t>Paytm’s vision is to empower millions of Indians with innovative financial solutions, fostering digital inclusion and transforming the way people transact and interact with money. The company’s mission aligns with bringing 500 million unserved and underserved Indians into the mainstream economy through its comprehensive financial services.</w:t>
      </w:r>
    </w:p>
    <w:p w14:paraId="368BAA7C" w14:textId="77777777" w:rsidR="00E95211" w:rsidRPr="00832940" w:rsidRDefault="00E95211" w:rsidP="00E95211">
      <w:pPr>
        <w:spacing w:beforeLines="30" w:before="72" w:after="30"/>
        <w:jc w:val="both"/>
        <w:rPr>
          <w:b/>
          <w:color w:val="000000" w:themeColor="text1"/>
        </w:rPr>
      </w:pPr>
    </w:p>
    <w:p w14:paraId="2718208E" w14:textId="77777777" w:rsidR="00E95211" w:rsidRPr="00832940" w:rsidRDefault="00E95211" w:rsidP="00E95211">
      <w:pPr>
        <w:spacing w:beforeLines="30" w:before="72" w:after="30"/>
        <w:jc w:val="center"/>
        <w:rPr>
          <w:bCs/>
          <w:iCs/>
          <w:color w:val="000000" w:themeColor="text1"/>
          <w:sz w:val="28"/>
          <w:szCs w:val="28"/>
        </w:rPr>
      </w:pPr>
      <w:r w:rsidRPr="00832940">
        <w:rPr>
          <w:bCs/>
          <w:iCs/>
          <w:color w:val="000000" w:themeColor="text1"/>
          <w:sz w:val="28"/>
          <w:szCs w:val="28"/>
        </w:rPr>
        <w:t>CREDO</w:t>
      </w:r>
    </w:p>
    <w:p w14:paraId="3C587445" w14:textId="77777777" w:rsidR="00A8228E" w:rsidRPr="00A8228E" w:rsidRDefault="00A8228E" w:rsidP="00A8228E">
      <w:pPr>
        <w:pStyle w:val="ListParagraph"/>
        <w:numPr>
          <w:ilvl w:val="0"/>
          <w:numId w:val="32"/>
        </w:numPr>
        <w:tabs>
          <w:tab w:val="left" w:pos="309"/>
        </w:tabs>
        <w:spacing w:beforeLines="30" w:before="72" w:after="30"/>
        <w:ind w:left="360"/>
        <w:rPr>
          <w:bCs/>
          <w:i/>
          <w:iCs/>
          <w:color w:val="000000" w:themeColor="text1"/>
          <w:sz w:val="24"/>
          <w:szCs w:val="24"/>
        </w:rPr>
      </w:pPr>
      <w:r w:rsidRPr="00A8228E">
        <w:rPr>
          <w:color w:val="0D0D0D"/>
          <w:sz w:val="24"/>
          <w:szCs w:val="24"/>
          <w:shd w:val="clear" w:color="auto" w:fill="FFFFFF"/>
        </w:rPr>
        <w:t xml:space="preserve">We establish enduring partnerships with customers founded on trust and mutual gain. </w:t>
      </w:r>
    </w:p>
    <w:p w14:paraId="3F55EAA8" w14:textId="77777777" w:rsidR="00A8228E" w:rsidRPr="00A8228E" w:rsidRDefault="00A8228E" w:rsidP="00A8228E">
      <w:pPr>
        <w:pStyle w:val="ListParagraph"/>
        <w:numPr>
          <w:ilvl w:val="0"/>
          <w:numId w:val="32"/>
        </w:numPr>
        <w:tabs>
          <w:tab w:val="left" w:pos="309"/>
        </w:tabs>
        <w:spacing w:beforeLines="30" w:before="72" w:after="30"/>
        <w:ind w:left="360"/>
        <w:rPr>
          <w:bCs/>
          <w:i/>
          <w:iCs/>
          <w:color w:val="000000" w:themeColor="text1"/>
          <w:sz w:val="24"/>
          <w:szCs w:val="24"/>
        </w:rPr>
      </w:pPr>
      <w:r w:rsidRPr="00A8228E">
        <w:rPr>
          <w:color w:val="0D0D0D"/>
          <w:sz w:val="24"/>
          <w:szCs w:val="24"/>
          <w:shd w:val="clear" w:color="auto" w:fill="FFFFFF"/>
        </w:rPr>
        <w:lastRenderedPageBreak/>
        <w:t>We cultivate a culture that fosters adaptability, continuous learning, and a proactive approach to change.</w:t>
      </w:r>
    </w:p>
    <w:p w14:paraId="3D3B255A" w14:textId="77777777" w:rsidR="00A8228E" w:rsidRPr="00A8228E" w:rsidRDefault="00A8228E" w:rsidP="00A8228E">
      <w:pPr>
        <w:pStyle w:val="ListParagraph"/>
        <w:numPr>
          <w:ilvl w:val="0"/>
          <w:numId w:val="32"/>
        </w:numPr>
        <w:tabs>
          <w:tab w:val="left" w:pos="309"/>
        </w:tabs>
        <w:spacing w:beforeLines="30" w:before="72" w:after="30"/>
        <w:ind w:left="360"/>
        <w:rPr>
          <w:bCs/>
          <w:i/>
          <w:iCs/>
          <w:color w:val="000000" w:themeColor="text1"/>
          <w:sz w:val="24"/>
          <w:szCs w:val="24"/>
        </w:rPr>
      </w:pPr>
      <w:r w:rsidRPr="00A8228E">
        <w:rPr>
          <w:color w:val="0D0D0D"/>
          <w:sz w:val="24"/>
          <w:szCs w:val="24"/>
          <w:shd w:val="clear" w:color="auto" w:fill="FFFFFF"/>
        </w:rPr>
        <w:t>We carve out ambitious career paths for our employees, offering opportunities for growth and recognition.</w:t>
      </w:r>
    </w:p>
    <w:p w14:paraId="08DCF18E" w14:textId="0D20C53B" w:rsidR="00E95211" w:rsidRPr="00A8228E" w:rsidRDefault="00A8228E" w:rsidP="00A8228E">
      <w:pPr>
        <w:pStyle w:val="ListParagraph"/>
        <w:numPr>
          <w:ilvl w:val="0"/>
          <w:numId w:val="32"/>
        </w:numPr>
        <w:tabs>
          <w:tab w:val="left" w:pos="309"/>
        </w:tabs>
        <w:spacing w:beforeLines="30" w:before="72" w:after="30"/>
        <w:ind w:left="360"/>
        <w:rPr>
          <w:bCs/>
          <w:i/>
          <w:iCs/>
          <w:color w:val="000000" w:themeColor="text1"/>
          <w:sz w:val="24"/>
          <w:szCs w:val="24"/>
        </w:rPr>
      </w:pPr>
      <w:r w:rsidRPr="00A8228E">
        <w:rPr>
          <w:color w:val="0D0D0D"/>
          <w:sz w:val="24"/>
          <w:szCs w:val="24"/>
          <w:shd w:val="clear" w:color="auto" w:fill="FFFFFF"/>
        </w:rPr>
        <w:t>We recognize the privilege and duty to positively impact people's lives in a significant way.</w:t>
      </w:r>
    </w:p>
    <w:p w14:paraId="1F2B9CBF" w14:textId="77777777" w:rsidR="00E95211" w:rsidRPr="00832940" w:rsidRDefault="00E95211" w:rsidP="00A8228E">
      <w:pPr>
        <w:tabs>
          <w:tab w:val="left" w:pos="309"/>
        </w:tabs>
        <w:spacing w:beforeLines="30" w:before="72" w:after="30"/>
        <w:rPr>
          <w:bCs/>
          <w:i/>
          <w:iCs/>
          <w:color w:val="000000" w:themeColor="text1"/>
          <w:sz w:val="24"/>
          <w:szCs w:val="24"/>
        </w:rPr>
      </w:pPr>
    </w:p>
    <w:p w14:paraId="6728FBCA" w14:textId="77777777" w:rsidR="00E95211" w:rsidRPr="00832940" w:rsidRDefault="00E95211" w:rsidP="00E95211">
      <w:pPr>
        <w:tabs>
          <w:tab w:val="left" w:pos="309"/>
        </w:tabs>
        <w:spacing w:beforeLines="30" w:before="72" w:after="30"/>
        <w:jc w:val="both"/>
        <w:rPr>
          <w:bCs/>
          <w:i/>
          <w:iCs/>
          <w:color w:val="000000" w:themeColor="text1"/>
          <w:sz w:val="24"/>
          <w:szCs w:val="24"/>
        </w:rPr>
      </w:pPr>
    </w:p>
    <w:p w14:paraId="2A505B43" w14:textId="77777777" w:rsidR="00E95211" w:rsidRPr="00832940" w:rsidRDefault="00E95211" w:rsidP="00E95211">
      <w:pPr>
        <w:tabs>
          <w:tab w:val="left" w:pos="309"/>
        </w:tabs>
        <w:spacing w:beforeLines="30" w:before="72" w:after="30"/>
        <w:jc w:val="both"/>
        <w:rPr>
          <w:bCs/>
          <w:i/>
          <w:iCs/>
          <w:color w:val="000000" w:themeColor="text1"/>
          <w:sz w:val="24"/>
          <w:szCs w:val="24"/>
        </w:rPr>
      </w:pPr>
    </w:p>
    <w:p w14:paraId="67C9DBE0" w14:textId="77777777" w:rsidR="00E95211" w:rsidRPr="00832940" w:rsidRDefault="00E95211" w:rsidP="00E95211">
      <w:pPr>
        <w:tabs>
          <w:tab w:val="left" w:pos="309"/>
        </w:tabs>
        <w:spacing w:beforeLines="30" w:before="72" w:after="30"/>
        <w:jc w:val="both"/>
        <w:rPr>
          <w:bCs/>
          <w:i/>
          <w:iCs/>
          <w:color w:val="000000" w:themeColor="text1"/>
          <w:sz w:val="24"/>
          <w:szCs w:val="24"/>
        </w:rPr>
      </w:pPr>
    </w:p>
    <w:p w14:paraId="4605059A" w14:textId="77777777" w:rsidR="00E95211" w:rsidRPr="00832940" w:rsidRDefault="00E95211" w:rsidP="00E95211">
      <w:pPr>
        <w:tabs>
          <w:tab w:val="left" w:pos="309"/>
        </w:tabs>
        <w:spacing w:beforeLines="30" w:before="72" w:after="30"/>
        <w:jc w:val="both"/>
        <w:rPr>
          <w:bCs/>
          <w:i/>
          <w:iCs/>
          <w:color w:val="000000" w:themeColor="text1"/>
          <w:sz w:val="24"/>
          <w:szCs w:val="24"/>
        </w:rPr>
      </w:pPr>
    </w:p>
    <w:p w14:paraId="49B4CDFF" w14:textId="77777777" w:rsidR="00E95211" w:rsidRPr="00832940" w:rsidRDefault="00E95211" w:rsidP="00E95211">
      <w:pPr>
        <w:tabs>
          <w:tab w:val="left" w:pos="309"/>
        </w:tabs>
        <w:spacing w:beforeLines="30" w:before="72" w:after="30"/>
        <w:jc w:val="both"/>
        <w:rPr>
          <w:bCs/>
          <w:i/>
          <w:iCs/>
          <w:color w:val="000000" w:themeColor="text1"/>
          <w:sz w:val="24"/>
          <w:szCs w:val="24"/>
        </w:rPr>
      </w:pPr>
    </w:p>
    <w:p w14:paraId="384F7C70" w14:textId="77777777" w:rsidR="00E95211" w:rsidRPr="00832940" w:rsidRDefault="00E95211" w:rsidP="00E95211">
      <w:pPr>
        <w:tabs>
          <w:tab w:val="left" w:pos="309"/>
        </w:tabs>
        <w:spacing w:beforeLines="30" w:before="72" w:after="30"/>
        <w:jc w:val="both"/>
        <w:rPr>
          <w:bCs/>
          <w:i/>
          <w:iCs/>
          <w:color w:val="000000" w:themeColor="text1"/>
          <w:sz w:val="24"/>
          <w:szCs w:val="24"/>
        </w:rPr>
      </w:pPr>
    </w:p>
    <w:p w14:paraId="5C65B57E" w14:textId="77777777" w:rsidR="00E95211" w:rsidRPr="00832940" w:rsidRDefault="00E95211" w:rsidP="00E95211">
      <w:pPr>
        <w:tabs>
          <w:tab w:val="left" w:pos="309"/>
        </w:tabs>
        <w:spacing w:beforeLines="30" w:before="72" w:after="30"/>
        <w:jc w:val="both"/>
        <w:rPr>
          <w:bCs/>
          <w:i/>
          <w:iCs/>
          <w:color w:val="000000" w:themeColor="text1"/>
          <w:sz w:val="24"/>
          <w:szCs w:val="24"/>
        </w:rPr>
      </w:pPr>
    </w:p>
    <w:p w14:paraId="44F096B0" w14:textId="77777777" w:rsidR="00E95211" w:rsidRPr="00832940" w:rsidRDefault="00E95211" w:rsidP="00E95211">
      <w:pPr>
        <w:shd w:val="clear" w:color="auto" w:fill="FFFFFF"/>
        <w:spacing w:before="100" w:beforeAutospacing="1" w:after="24"/>
        <w:rPr>
          <w:b/>
          <w:color w:val="000000" w:themeColor="text1"/>
          <w:sz w:val="28"/>
          <w:szCs w:val="28"/>
        </w:rPr>
      </w:pPr>
      <w:r w:rsidRPr="00832940">
        <w:rPr>
          <w:b/>
          <w:color w:val="000000" w:themeColor="text1"/>
          <w:sz w:val="28"/>
          <w:szCs w:val="28"/>
        </w:rPr>
        <w:t>SWOT ANALYSIS</w:t>
      </w:r>
    </w:p>
    <w:p w14:paraId="5CD1B7B3" w14:textId="77777777" w:rsidR="00E95211" w:rsidRPr="00832940" w:rsidRDefault="00E95211" w:rsidP="00E95211">
      <w:pPr>
        <w:shd w:val="clear" w:color="auto" w:fill="FFFFFF"/>
        <w:spacing w:before="100" w:beforeAutospacing="1" w:after="24"/>
        <w:rPr>
          <w:b/>
          <w:color w:val="000000" w:themeColor="text1"/>
          <w:sz w:val="28"/>
          <w:szCs w:val="28"/>
        </w:rPr>
      </w:pPr>
    </w:p>
    <w:p w14:paraId="74813F17" w14:textId="77777777" w:rsidR="00E95211" w:rsidRPr="00832940" w:rsidRDefault="00E95211" w:rsidP="00E95211">
      <w:pPr>
        <w:adjustRightInd w:val="0"/>
        <w:spacing w:beforeLines="30" w:before="72" w:after="30"/>
        <w:jc w:val="both"/>
        <w:rPr>
          <w:b/>
          <w:bCs/>
          <w:iCs/>
          <w:color w:val="000000" w:themeColor="text1"/>
          <w:sz w:val="28"/>
          <w:szCs w:val="28"/>
        </w:rPr>
      </w:pPr>
      <w:r w:rsidRPr="00832940">
        <w:rPr>
          <w:b/>
          <w:bCs/>
          <w:iCs/>
          <w:color w:val="000000" w:themeColor="text1"/>
          <w:sz w:val="28"/>
          <w:szCs w:val="28"/>
        </w:rPr>
        <w:t>Strengths</w:t>
      </w:r>
    </w:p>
    <w:p w14:paraId="6F42BEE0" w14:textId="77777777" w:rsidR="00765A1A" w:rsidRPr="00832940" w:rsidRDefault="00765A1A" w:rsidP="00E95211">
      <w:pPr>
        <w:adjustRightInd w:val="0"/>
        <w:spacing w:beforeLines="30" w:before="72" w:after="30"/>
        <w:jc w:val="both"/>
        <w:rPr>
          <w:b/>
          <w:bCs/>
          <w:iCs/>
          <w:color w:val="000000" w:themeColor="text1"/>
          <w:sz w:val="28"/>
          <w:szCs w:val="28"/>
        </w:rPr>
      </w:pPr>
    </w:p>
    <w:p w14:paraId="2E47F01A" w14:textId="53D9D6A6" w:rsidR="00765A1A" w:rsidRPr="00832940" w:rsidRDefault="00765A1A" w:rsidP="00765A1A">
      <w:pPr>
        <w:pStyle w:val="ListParagraph"/>
        <w:numPr>
          <w:ilvl w:val="0"/>
          <w:numId w:val="21"/>
        </w:numPr>
        <w:adjustRightInd w:val="0"/>
        <w:spacing w:beforeLines="30" w:before="72" w:after="30"/>
        <w:jc w:val="both"/>
        <w:rPr>
          <w:bCs/>
          <w:iCs/>
          <w:color w:val="000000" w:themeColor="text1"/>
          <w:sz w:val="24"/>
          <w:szCs w:val="24"/>
        </w:rPr>
      </w:pPr>
      <w:r w:rsidRPr="00832940">
        <w:rPr>
          <w:bCs/>
          <w:iCs/>
          <w:color w:val="000000" w:themeColor="text1"/>
          <w:sz w:val="24"/>
          <w:szCs w:val="24"/>
        </w:rPr>
        <w:t>A robust workforce exceeding 1</w:t>
      </w:r>
      <w:r w:rsidR="00B34FBB">
        <w:rPr>
          <w:bCs/>
          <w:iCs/>
          <w:color w:val="000000" w:themeColor="text1"/>
          <w:sz w:val="24"/>
          <w:szCs w:val="24"/>
        </w:rPr>
        <w:t>5,665</w:t>
      </w:r>
      <w:r w:rsidRPr="00832940">
        <w:rPr>
          <w:bCs/>
          <w:iCs/>
          <w:color w:val="000000" w:themeColor="text1"/>
          <w:sz w:val="24"/>
          <w:szCs w:val="24"/>
        </w:rPr>
        <w:t xml:space="preserve"> employees.</w:t>
      </w:r>
    </w:p>
    <w:p w14:paraId="6622BAB0" w14:textId="77777777" w:rsidR="00765A1A" w:rsidRPr="00832940" w:rsidRDefault="00765A1A" w:rsidP="00765A1A">
      <w:pPr>
        <w:pStyle w:val="ListParagraph"/>
        <w:numPr>
          <w:ilvl w:val="0"/>
          <w:numId w:val="21"/>
        </w:numPr>
        <w:adjustRightInd w:val="0"/>
        <w:spacing w:beforeLines="30" w:before="72" w:after="30"/>
        <w:jc w:val="both"/>
        <w:rPr>
          <w:bCs/>
          <w:iCs/>
          <w:color w:val="000000" w:themeColor="text1"/>
          <w:sz w:val="24"/>
          <w:szCs w:val="24"/>
        </w:rPr>
      </w:pPr>
      <w:r w:rsidRPr="00832940">
        <w:rPr>
          <w:bCs/>
          <w:iCs/>
          <w:color w:val="000000" w:themeColor="text1"/>
          <w:sz w:val="24"/>
          <w:szCs w:val="24"/>
        </w:rPr>
        <w:t>Proficiency in technical and managerial aspects within the industry.</w:t>
      </w:r>
    </w:p>
    <w:p w14:paraId="5613294D" w14:textId="77777777" w:rsidR="00765A1A" w:rsidRPr="00832940" w:rsidRDefault="00765A1A" w:rsidP="00765A1A">
      <w:pPr>
        <w:pStyle w:val="ListParagraph"/>
        <w:numPr>
          <w:ilvl w:val="0"/>
          <w:numId w:val="21"/>
        </w:numPr>
        <w:adjustRightInd w:val="0"/>
        <w:spacing w:beforeLines="30" w:before="72" w:after="30"/>
        <w:jc w:val="both"/>
        <w:rPr>
          <w:bCs/>
          <w:iCs/>
          <w:color w:val="000000" w:themeColor="text1"/>
          <w:sz w:val="24"/>
          <w:szCs w:val="24"/>
        </w:rPr>
      </w:pPr>
      <w:r w:rsidRPr="00832940">
        <w:rPr>
          <w:bCs/>
          <w:iCs/>
          <w:color w:val="000000" w:themeColor="text1"/>
          <w:sz w:val="24"/>
          <w:szCs w:val="24"/>
        </w:rPr>
        <w:t>Substantial financial resources attributed to its status as a government enterprise.</w:t>
      </w:r>
    </w:p>
    <w:p w14:paraId="5DC26048" w14:textId="0433E79B" w:rsidR="00765A1A" w:rsidRDefault="00B34FBB" w:rsidP="00B34FBB">
      <w:pPr>
        <w:pStyle w:val="ListParagraph"/>
        <w:numPr>
          <w:ilvl w:val="0"/>
          <w:numId w:val="21"/>
        </w:numPr>
        <w:adjustRightInd w:val="0"/>
        <w:spacing w:beforeLines="30" w:before="72" w:after="30"/>
        <w:jc w:val="both"/>
        <w:rPr>
          <w:bCs/>
          <w:iCs/>
          <w:color w:val="000000" w:themeColor="text1"/>
          <w:sz w:val="24"/>
          <w:szCs w:val="24"/>
        </w:rPr>
      </w:pPr>
      <w:r w:rsidRPr="00B34FBB">
        <w:rPr>
          <w:bCs/>
          <w:iCs/>
          <w:color w:val="000000" w:themeColor="text1"/>
          <w:sz w:val="24"/>
          <w:szCs w:val="24"/>
        </w:rPr>
        <w:t xml:space="preserve">Strong Brand Recognition: Due to its extensive marketing campaigns and user base, </w:t>
      </w:r>
      <w:r>
        <w:rPr>
          <w:bCs/>
          <w:iCs/>
          <w:color w:val="000000" w:themeColor="text1"/>
          <w:sz w:val="24"/>
          <w:szCs w:val="24"/>
        </w:rPr>
        <w:t>P</w:t>
      </w:r>
      <w:r w:rsidRPr="00B34FBB">
        <w:rPr>
          <w:bCs/>
          <w:iCs/>
          <w:color w:val="000000" w:themeColor="text1"/>
          <w:sz w:val="24"/>
          <w:szCs w:val="24"/>
        </w:rPr>
        <w:t>aytm has become synonymous with digital payments in many parts of India</w:t>
      </w:r>
      <w:r w:rsidR="00765A1A" w:rsidRPr="00B34FBB">
        <w:rPr>
          <w:bCs/>
          <w:iCs/>
          <w:color w:val="000000" w:themeColor="text1"/>
          <w:sz w:val="24"/>
          <w:szCs w:val="24"/>
        </w:rPr>
        <w:t>.</w:t>
      </w:r>
    </w:p>
    <w:p w14:paraId="0CC098A9" w14:textId="408A348D" w:rsidR="00B34FBB" w:rsidRPr="00B34FBB" w:rsidRDefault="00B34FBB" w:rsidP="00B34FBB">
      <w:pPr>
        <w:pStyle w:val="ListParagraph"/>
        <w:numPr>
          <w:ilvl w:val="0"/>
          <w:numId w:val="21"/>
        </w:numPr>
        <w:adjustRightInd w:val="0"/>
        <w:spacing w:beforeLines="30" w:before="72" w:after="30"/>
        <w:jc w:val="both"/>
        <w:rPr>
          <w:bCs/>
          <w:iCs/>
          <w:color w:val="000000" w:themeColor="text1"/>
          <w:sz w:val="24"/>
          <w:szCs w:val="24"/>
        </w:rPr>
      </w:pPr>
      <w:r w:rsidRPr="00B34FBB">
        <w:rPr>
          <w:bCs/>
          <w:iCs/>
          <w:color w:val="000000" w:themeColor="text1"/>
          <w:sz w:val="24"/>
          <w:szCs w:val="24"/>
        </w:rPr>
        <w:t xml:space="preserve">First-mover Advantage: </w:t>
      </w:r>
      <w:r>
        <w:rPr>
          <w:bCs/>
          <w:iCs/>
          <w:color w:val="000000" w:themeColor="text1"/>
          <w:sz w:val="24"/>
          <w:szCs w:val="24"/>
        </w:rPr>
        <w:t>P</w:t>
      </w:r>
      <w:r w:rsidRPr="00B34FBB">
        <w:rPr>
          <w:bCs/>
          <w:iCs/>
          <w:color w:val="000000" w:themeColor="text1"/>
          <w:sz w:val="24"/>
          <w:szCs w:val="24"/>
        </w:rPr>
        <w:t>aytm was one of the first significant players in the digital payments space in India, which gave it an edge in terms of user acquisition and brand recognition</w:t>
      </w:r>
    </w:p>
    <w:p w14:paraId="1C0C7158" w14:textId="662F60A9" w:rsidR="00765A1A" w:rsidRPr="00832940" w:rsidRDefault="00B34FBB" w:rsidP="00765A1A">
      <w:pPr>
        <w:pStyle w:val="ListParagraph"/>
        <w:numPr>
          <w:ilvl w:val="0"/>
          <w:numId w:val="21"/>
        </w:numPr>
        <w:adjustRightInd w:val="0"/>
        <w:spacing w:beforeLines="30" w:before="72" w:after="30"/>
        <w:jc w:val="both"/>
        <w:rPr>
          <w:bCs/>
          <w:iCs/>
          <w:color w:val="000000" w:themeColor="text1"/>
          <w:sz w:val="24"/>
          <w:szCs w:val="24"/>
        </w:rPr>
      </w:pPr>
      <w:r w:rsidRPr="00B34FBB">
        <w:rPr>
          <w:bCs/>
          <w:iCs/>
          <w:color w:val="000000" w:themeColor="text1"/>
          <w:sz w:val="24"/>
          <w:szCs w:val="24"/>
        </w:rPr>
        <w:t>Robust Infrastructure: Paytm developed a solid technological infrastructure that supports a high volume of transactions, ensuring reliability and efficiency</w:t>
      </w:r>
      <w:r w:rsidR="00765A1A" w:rsidRPr="00832940">
        <w:rPr>
          <w:bCs/>
          <w:iCs/>
          <w:color w:val="000000" w:themeColor="text1"/>
          <w:sz w:val="24"/>
          <w:szCs w:val="24"/>
        </w:rPr>
        <w:t>.</w:t>
      </w:r>
    </w:p>
    <w:p w14:paraId="449F360C" w14:textId="188DD6E2" w:rsidR="00765A1A" w:rsidRPr="00832940" w:rsidRDefault="00B34FBB" w:rsidP="00765A1A">
      <w:pPr>
        <w:pStyle w:val="ListParagraph"/>
        <w:numPr>
          <w:ilvl w:val="0"/>
          <w:numId w:val="21"/>
        </w:numPr>
        <w:adjustRightInd w:val="0"/>
        <w:spacing w:beforeLines="30" w:before="72" w:after="30"/>
        <w:jc w:val="both"/>
        <w:rPr>
          <w:bCs/>
          <w:iCs/>
          <w:color w:val="000000" w:themeColor="text1"/>
          <w:sz w:val="24"/>
          <w:szCs w:val="24"/>
        </w:rPr>
      </w:pPr>
      <w:r w:rsidRPr="00B34FBB">
        <w:rPr>
          <w:bCs/>
          <w:iCs/>
          <w:color w:val="000000" w:themeColor="text1"/>
          <w:sz w:val="24"/>
          <w:szCs w:val="24"/>
        </w:rPr>
        <w:t>Investor Confidence: Over the years, Paytm has attracted significant investments from global giants like SoftBank, Ant Financial, and others, reflecting investor confidence in its business model and growth potentia</w:t>
      </w:r>
      <w:r>
        <w:rPr>
          <w:bCs/>
          <w:iCs/>
          <w:color w:val="000000" w:themeColor="text1"/>
          <w:sz w:val="24"/>
          <w:szCs w:val="24"/>
        </w:rPr>
        <w:t>l</w:t>
      </w:r>
      <w:r w:rsidR="00765A1A" w:rsidRPr="00832940">
        <w:rPr>
          <w:bCs/>
          <w:iCs/>
          <w:color w:val="000000" w:themeColor="text1"/>
          <w:sz w:val="24"/>
          <w:szCs w:val="24"/>
        </w:rPr>
        <w:t>.</w:t>
      </w:r>
    </w:p>
    <w:p w14:paraId="5EFE396B" w14:textId="58CEEF37" w:rsidR="00765A1A" w:rsidRPr="00832940" w:rsidRDefault="00B34FBB" w:rsidP="00765A1A">
      <w:pPr>
        <w:pStyle w:val="ListParagraph"/>
        <w:numPr>
          <w:ilvl w:val="0"/>
          <w:numId w:val="21"/>
        </w:numPr>
        <w:adjustRightInd w:val="0"/>
        <w:spacing w:beforeLines="30" w:before="72" w:after="30"/>
        <w:jc w:val="both"/>
        <w:rPr>
          <w:bCs/>
          <w:iCs/>
          <w:color w:val="000000" w:themeColor="text1"/>
          <w:sz w:val="24"/>
          <w:szCs w:val="24"/>
        </w:rPr>
      </w:pPr>
      <w:r w:rsidRPr="00B34FBB">
        <w:rPr>
          <w:rStyle w:val="Strong"/>
          <w:b w:val="0"/>
          <w:bCs w:val="0"/>
          <w:sz w:val="24"/>
          <w:szCs w:val="24"/>
          <w:bdr w:val="none" w:sz="0" w:space="0" w:color="auto" w:frame="1"/>
          <w:shd w:val="clear" w:color="auto" w:fill="FFFFFF"/>
        </w:rPr>
        <w:t>Post-demonetization Boost</w:t>
      </w:r>
      <w:r w:rsidRPr="00B34FBB">
        <w:rPr>
          <w:sz w:val="24"/>
          <w:szCs w:val="24"/>
          <w:shd w:val="clear" w:color="auto" w:fill="FFFFFF"/>
        </w:rPr>
        <w:t xml:space="preserve">: The demonetization </w:t>
      </w:r>
      <w:proofErr w:type="gramStart"/>
      <w:r w:rsidRPr="00B34FBB">
        <w:rPr>
          <w:sz w:val="24"/>
          <w:szCs w:val="24"/>
          <w:shd w:val="clear" w:color="auto" w:fill="FFFFFF"/>
        </w:rPr>
        <w:t>move</w:t>
      </w:r>
      <w:proofErr w:type="gramEnd"/>
      <w:r w:rsidRPr="00B34FBB">
        <w:rPr>
          <w:sz w:val="24"/>
          <w:szCs w:val="24"/>
          <w:shd w:val="clear" w:color="auto" w:fill="FFFFFF"/>
        </w:rPr>
        <w:t xml:space="preserve"> in India in 2016 significantly boosted digital payment platforms like Paytm, as there was a sudden surge in digital transactions</w:t>
      </w:r>
      <w:r w:rsidR="00765A1A" w:rsidRPr="00832940">
        <w:rPr>
          <w:bCs/>
          <w:iCs/>
          <w:color w:val="000000" w:themeColor="text1"/>
          <w:sz w:val="24"/>
          <w:szCs w:val="24"/>
        </w:rPr>
        <w:t>.</w:t>
      </w:r>
    </w:p>
    <w:p w14:paraId="380E3774" w14:textId="32AE2CEC" w:rsidR="00E95211" w:rsidRPr="00832940" w:rsidRDefault="00765A1A" w:rsidP="00765A1A">
      <w:pPr>
        <w:pStyle w:val="ListParagraph"/>
        <w:numPr>
          <w:ilvl w:val="0"/>
          <w:numId w:val="21"/>
        </w:numPr>
        <w:adjustRightInd w:val="0"/>
        <w:spacing w:beforeLines="30" w:before="72" w:after="30"/>
        <w:jc w:val="both"/>
        <w:rPr>
          <w:bCs/>
          <w:iCs/>
          <w:color w:val="000000" w:themeColor="text1"/>
          <w:sz w:val="24"/>
          <w:szCs w:val="24"/>
        </w:rPr>
      </w:pPr>
      <w:r w:rsidRPr="00832940">
        <w:rPr>
          <w:bCs/>
          <w:iCs/>
          <w:color w:val="000000" w:themeColor="text1"/>
          <w:sz w:val="24"/>
          <w:szCs w:val="24"/>
        </w:rPr>
        <w:t>Maintaining low overall borrowings, fortifying the company's balance sheet and enabling resource mobilization while managing leverage effectively.</w:t>
      </w:r>
    </w:p>
    <w:p w14:paraId="63FE681E" w14:textId="77777777" w:rsidR="00765A1A" w:rsidRPr="00832940" w:rsidRDefault="00765A1A" w:rsidP="00E95211">
      <w:pPr>
        <w:adjustRightInd w:val="0"/>
        <w:spacing w:beforeLines="30" w:before="72" w:after="30"/>
        <w:jc w:val="both"/>
        <w:rPr>
          <w:b/>
          <w:bCs/>
          <w:iCs/>
          <w:color w:val="000000" w:themeColor="text1"/>
          <w:sz w:val="28"/>
          <w:szCs w:val="28"/>
        </w:rPr>
      </w:pPr>
    </w:p>
    <w:p w14:paraId="63EFB856" w14:textId="7E7FA483" w:rsidR="00765A1A" w:rsidRPr="00832940" w:rsidRDefault="00E95211" w:rsidP="00765A1A">
      <w:pPr>
        <w:adjustRightInd w:val="0"/>
        <w:spacing w:beforeLines="30" w:before="72" w:after="30"/>
        <w:jc w:val="both"/>
        <w:rPr>
          <w:b/>
          <w:bCs/>
          <w:iCs/>
          <w:color w:val="000000" w:themeColor="text1"/>
          <w:sz w:val="28"/>
          <w:szCs w:val="28"/>
        </w:rPr>
      </w:pPr>
      <w:r w:rsidRPr="00832940">
        <w:rPr>
          <w:b/>
          <w:bCs/>
          <w:iCs/>
          <w:color w:val="000000" w:themeColor="text1"/>
          <w:sz w:val="28"/>
          <w:szCs w:val="28"/>
        </w:rPr>
        <w:t>Weaknesses</w:t>
      </w:r>
    </w:p>
    <w:p w14:paraId="719067B0" w14:textId="77777777" w:rsidR="00765A1A" w:rsidRPr="00832940" w:rsidRDefault="00765A1A" w:rsidP="00765A1A">
      <w:pPr>
        <w:adjustRightInd w:val="0"/>
        <w:spacing w:beforeLines="30" w:before="72" w:after="30"/>
        <w:jc w:val="both"/>
        <w:rPr>
          <w:b/>
          <w:bCs/>
          <w:iCs/>
          <w:color w:val="000000" w:themeColor="text1"/>
          <w:sz w:val="28"/>
          <w:szCs w:val="28"/>
        </w:rPr>
      </w:pPr>
    </w:p>
    <w:p w14:paraId="16F4AE91" w14:textId="37FA0624" w:rsidR="00E95211" w:rsidRPr="00832940" w:rsidRDefault="00BA2FEC" w:rsidP="00765A1A">
      <w:pPr>
        <w:adjustRightInd w:val="0"/>
        <w:spacing w:beforeLines="30" w:before="72" w:after="30"/>
        <w:jc w:val="both"/>
        <w:rPr>
          <w:bCs/>
          <w:color w:val="000000" w:themeColor="text1"/>
        </w:rPr>
      </w:pPr>
      <w:r w:rsidRPr="00BA2FEC">
        <w:rPr>
          <w:bCs/>
          <w:color w:val="000000" w:themeColor="text1"/>
        </w:rPr>
        <w:lastRenderedPageBreak/>
        <w:t>Paytm has often relied heavily on cashbacks and promotions to attract and retain users. Such incentives, while effective for user acquisition, can strain financial resources</w:t>
      </w:r>
      <w:r>
        <w:rPr>
          <w:bCs/>
          <w:color w:val="000000" w:themeColor="text1"/>
        </w:rPr>
        <w:t xml:space="preserve"> </w:t>
      </w:r>
      <w:r w:rsidRPr="00BA2FEC">
        <w:rPr>
          <w:bCs/>
          <w:color w:val="000000" w:themeColor="text1"/>
        </w:rPr>
        <w:t xml:space="preserve">Historically, like many startups in growth mode, Paytm has grappled with profitability issues. Operating at a loss can raise concerns over its long-term sustainability and financial health. Despite rising revenue, Paytm incurred Rs. 1700 </w:t>
      </w:r>
      <w:proofErr w:type="spellStart"/>
      <w:r w:rsidRPr="00BA2FEC">
        <w:rPr>
          <w:bCs/>
          <w:color w:val="000000" w:themeColor="text1"/>
        </w:rPr>
        <w:t>cr</w:t>
      </w:r>
      <w:proofErr w:type="spellEnd"/>
      <w:r w:rsidRPr="00BA2FEC">
        <w:rPr>
          <w:bCs/>
          <w:color w:val="000000" w:themeColor="text1"/>
        </w:rPr>
        <w:t xml:space="preserve"> losses in FY23</w:t>
      </w:r>
      <w:r w:rsidRPr="00BA2FEC">
        <w:t xml:space="preserve"> </w:t>
      </w:r>
      <w:r w:rsidRPr="00BA2FEC">
        <w:rPr>
          <w:bCs/>
          <w:color w:val="000000" w:themeColor="text1"/>
        </w:rPr>
        <w:t>The e-commerce segment, Paytm Mall, has yet to see as much success as some of its peers in the e-commerce industry, like Amazon and Flipkart and thus has yet to be as strong a contender</w:t>
      </w:r>
      <w:r w:rsidR="00765A1A" w:rsidRPr="00832940">
        <w:rPr>
          <w:bCs/>
          <w:color w:val="000000" w:themeColor="text1"/>
        </w:rPr>
        <w:t>.</w:t>
      </w:r>
    </w:p>
    <w:p w14:paraId="396550D7" w14:textId="77777777" w:rsidR="00765A1A" w:rsidRPr="00832940" w:rsidRDefault="00765A1A" w:rsidP="00765A1A">
      <w:pPr>
        <w:adjustRightInd w:val="0"/>
        <w:spacing w:beforeLines="30" w:before="72" w:after="30"/>
        <w:jc w:val="both"/>
        <w:rPr>
          <w:b/>
          <w:bCs/>
          <w:iCs/>
          <w:color w:val="000000" w:themeColor="text1"/>
          <w:sz w:val="28"/>
          <w:szCs w:val="28"/>
        </w:rPr>
      </w:pPr>
    </w:p>
    <w:p w14:paraId="09EEED28" w14:textId="77777777" w:rsidR="00765A1A" w:rsidRPr="00832940" w:rsidRDefault="00E95211" w:rsidP="00765A1A">
      <w:pPr>
        <w:adjustRightInd w:val="0"/>
        <w:spacing w:beforeLines="30" w:before="72" w:after="30"/>
        <w:jc w:val="both"/>
        <w:rPr>
          <w:b/>
          <w:bCs/>
          <w:iCs/>
          <w:color w:val="000000" w:themeColor="text1"/>
          <w:sz w:val="28"/>
          <w:szCs w:val="28"/>
        </w:rPr>
      </w:pPr>
      <w:r w:rsidRPr="00832940">
        <w:rPr>
          <w:b/>
          <w:bCs/>
          <w:iCs/>
          <w:color w:val="000000" w:themeColor="text1"/>
          <w:sz w:val="28"/>
          <w:szCs w:val="28"/>
        </w:rPr>
        <w:t>Opportunities</w:t>
      </w:r>
    </w:p>
    <w:p w14:paraId="12CB110C" w14:textId="77777777" w:rsidR="00765A1A" w:rsidRPr="00832940" w:rsidRDefault="00765A1A" w:rsidP="00765A1A">
      <w:pPr>
        <w:adjustRightInd w:val="0"/>
        <w:spacing w:beforeLines="30" w:before="72" w:after="30"/>
        <w:jc w:val="both"/>
        <w:rPr>
          <w:b/>
          <w:bCs/>
          <w:iCs/>
          <w:color w:val="000000" w:themeColor="text1"/>
          <w:sz w:val="28"/>
          <w:szCs w:val="28"/>
        </w:rPr>
      </w:pPr>
    </w:p>
    <w:p w14:paraId="0EBD61E7" w14:textId="758C1D02" w:rsidR="00765A1A" w:rsidRPr="00832940" w:rsidRDefault="00BA2FEC" w:rsidP="00832940">
      <w:pPr>
        <w:pStyle w:val="ListParagraph"/>
        <w:numPr>
          <w:ilvl w:val="0"/>
          <w:numId w:val="23"/>
        </w:numPr>
        <w:adjustRightInd w:val="0"/>
        <w:spacing w:beforeLines="30" w:before="72" w:after="30"/>
        <w:ind w:left="360"/>
        <w:jc w:val="both"/>
        <w:rPr>
          <w:b/>
          <w:bCs/>
          <w:iCs/>
          <w:color w:val="000000" w:themeColor="text1"/>
          <w:sz w:val="28"/>
          <w:szCs w:val="28"/>
        </w:rPr>
      </w:pPr>
      <w:r w:rsidRPr="00BA2FEC">
        <w:rPr>
          <w:bCs/>
          <w:color w:val="000000" w:themeColor="text1"/>
          <w:sz w:val="24"/>
          <w:szCs w:val="24"/>
        </w:rPr>
        <w:t>Untapped Rural Market: Many of India’s population resides in rural areas, many of whom still need to be tapped regarding digital payments and financial services. Paytm can further penetrate these markets, providing services tailored to their unique needs</w:t>
      </w:r>
      <w:r w:rsidR="00765A1A" w:rsidRPr="00832940">
        <w:rPr>
          <w:bCs/>
          <w:color w:val="000000" w:themeColor="text1"/>
          <w:sz w:val="24"/>
          <w:szCs w:val="24"/>
        </w:rPr>
        <w:t>.</w:t>
      </w:r>
    </w:p>
    <w:p w14:paraId="1261840F" w14:textId="59567879" w:rsidR="00765A1A" w:rsidRPr="00832940" w:rsidRDefault="00816929" w:rsidP="00832940">
      <w:pPr>
        <w:pStyle w:val="ListParagraph"/>
        <w:numPr>
          <w:ilvl w:val="0"/>
          <w:numId w:val="23"/>
        </w:numPr>
        <w:adjustRightInd w:val="0"/>
        <w:spacing w:beforeLines="30" w:before="72" w:after="30"/>
        <w:ind w:left="360"/>
        <w:jc w:val="both"/>
        <w:rPr>
          <w:bCs/>
          <w:color w:val="000000" w:themeColor="text1"/>
          <w:sz w:val="24"/>
          <w:szCs w:val="24"/>
        </w:rPr>
      </w:pPr>
      <w:r>
        <w:rPr>
          <w:bCs/>
          <w:color w:val="000000" w:themeColor="text1"/>
          <w:sz w:val="24"/>
          <w:szCs w:val="24"/>
        </w:rPr>
        <w:t>PAYTM</w:t>
      </w:r>
      <w:r w:rsidR="00765A1A" w:rsidRPr="00832940">
        <w:rPr>
          <w:bCs/>
          <w:color w:val="000000" w:themeColor="text1"/>
          <w:sz w:val="24"/>
          <w:szCs w:val="24"/>
        </w:rPr>
        <w:t>'s current expansion initiative is poised to address the demand-supply gap effectively.</w:t>
      </w:r>
    </w:p>
    <w:p w14:paraId="282D14FA" w14:textId="15BA01CA" w:rsidR="00E95211" w:rsidRPr="00832940" w:rsidRDefault="00765A1A" w:rsidP="00832940">
      <w:pPr>
        <w:pStyle w:val="ListParagraph"/>
        <w:numPr>
          <w:ilvl w:val="0"/>
          <w:numId w:val="22"/>
        </w:numPr>
        <w:adjustRightInd w:val="0"/>
        <w:spacing w:beforeLines="30" w:before="72" w:after="30"/>
        <w:ind w:left="360"/>
        <w:jc w:val="both"/>
        <w:rPr>
          <w:b/>
          <w:bCs/>
          <w:i/>
          <w:iCs/>
          <w:color w:val="000000" w:themeColor="text1"/>
        </w:rPr>
      </w:pPr>
      <w:r w:rsidRPr="00832940">
        <w:rPr>
          <w:bCs/>
          <w:color w:val="000000" w:themeColor="text1"/>
          <w:sz w:val="24"/>
          <w:szCs w:val="24"/>
        </w:rPr>
        <w:t xml:space="preserve">The increasing demand for </w:t>
      </w:r>
      <w:r w:rsidR="00B210D3">
        <w:rPr>
          <w:bCs/>
          <w:color w:val="000000" w:themeColor="text1"/>
          <w:sz w:val="24"/>
          <w:szCs w:val="24"/>
        </w:rPr>
        <w:t>fintech</w:t>
      </w:r>
      <w:r w:rsidRPr="00832940">
        <w:rPr>
          <w:bCs/>
          <w:color w:val="000000" w:themeColor="text1"/>
          <w:sz w:val="24"/>
          <w:szCs w:val="24"/>
        </w:rPr>
        <w:t xml:space="preserve"> from non-metro and rural regions presents an opportunity for growth. Leveraging its extensive nationwide dealer network, </w:t>
      </w:r>
      <w:r w:rsidR="00816929">
        <w:rPr>
          <w:bCs/>
          <w:color w:val="000000" w:themeColor="text1"/>
          <w:sz w:val="24"/>
          <w:szCs w:val="24"/>
        </w:rPr>
        <w:t>PAYTM</w:t>
      </w:r>
      <w:r w:rsidRPr="00832940">
        <w:rPr>
          <w:bCs/>
          <w:color w:val="000000" w:themeColor="text1"/>
          <w:sz w:val="24"/>
          <w:szCs w:val="24"/>
        </w:rPr>
        <w:t xml:space="preserve"> is well-positioned to cater to the rising demand for high-quality </w:t>
      </w:r>
      <w:r w:rsidR="00B210D3">
        <w:rPr>
          <w:bCs/>
          <w:color w:val="000000" w:themeColor="text1"/>
          <w:sz w:val="24"/>
          <w:szCs w:val="24"/>
        </w:rPr>
        <w:t>fintech</w:t>
      </w:r>
      <w:r w:rsidRPr="00832940">
        <w:rPr>
          <w:bCs/>
          <w:color w:val="000000" w:themeColor="text1"/>
          <w:sz w:val="24"/>
          <w:szCs w:val="24"/>
        </w:rPr>
        <w:t xml:space="preserve"> in these areas.</w:t>
      </w:r>
    </w:p>
    <w:p w14:paraId="648A7EDA" w14:textId="77777777" w:rsidR="00E95211" w:rsidRPr="00832940" w:rsidRDefault="00E95211" w:rsidP="00E95211">
      <w:pPr>
        <w:adjustRightInd w:val="0"/>
        <w:spacing w:beforeLines="30" w:before="72" w:after="30"/>
        <w:jc w:val="both"/>
        <w:rPr>
          <w:b/>
          <w:bCs/>
          <w:i/>
          <w:iCs/>
          <w:color w:val="000000" w:themeColor="text1"/>
        </w:rPr>
      </w:pPr>
    </w:p>
    <w:p w14:paraId="30316EB4" w14:textId="77777777" w:rsidR="00E95211" w:rsidRPr="00832940" w:rsidRDefault="00E95211" w:rsidP="00E95211">
      <w:pPr>
        <w:adjustRightInd w:val="0"/>
        <w:spacing w:beforeLines="30" w:before="72" w:after="30"/>
        <w:jc w:val="both"/>
        <w:rPr>
          <w:b/>
          <w:bCs/>
          <w:i/>
          <w:iCs/>
          <w:color w:val="000000" w:themeColor="text1"/>
        </w:rPr>
      </w:pPr>
    </w:p>
    <w:p w14:paraId="7370AC61" w14:textId="77777777" w:rsidR="00E95211" w:rsidRPr="00832940" w:rsidRDefault="00E95211" w:rsidP="00E95211">
      <w:pPr>
        <w:adjustRightInd w:val="0"/>
        <w:spacing w:beforeLines="30" w:before="72" w:after="30"/>
        <w:jc w:val="both"/>
        <w:rPr>
          <w:b/>
          <w:bCs/>
          <w:i/>
          <w:iCs/>
          <w:color w:val="000000" w:themeColor="text1"/>
        </w:rPr>
      </w:pPr>
    </w:p>
    <w:p w14:paraId="4491FFE5" w14:textId="77777777" w:rsidR="00E95211" w:rsidRPr="00832940" w:rsidRDefault="00E95211" w:rsidP="00E95211">
      <w:pPr>
        <w:adjustRightInd w:val="0"/>
        <w:spacing w:beforeLines="30" w:before="72" w:after="30"/>
        <w:jc w:val="both"/>
        <w:rPr>
          <w:b/>
          <w:bCs/>
          <w:iCs/>
          <w:color w:val="000000" w:themeColor="text1"/>
          <w:sz w:val="28"/>
          <w:szCs w:val="28"/>
        </w:rPr>
      </w:pPr>
      <w:r w:rsidRPr="00832940">
        <w:rPr>
          <w:b/>
          <w:bCs/>
          <w:iCs/>
          <w:color w:val="000000" w:themeColor="text1"/>
          <w:sz w:val="28"/>
          <w:szCs w:val="28"/>
        </w:rPr>
        <w:t>Threats</w:t>
      </w:r>
    </w:p>
    <w:p w14:paraId="1E4D40FD" w14:textId="29ED75AE" w:rsidR="00BA2FEC" w:rsidRPr="00BA2FEC" w:rsidRDefault="00BA2FEC" w:rsidP="00832940">
      <w:pPr>
        <w:pStyle w:val="ListParagraph"/>
        <w:numPr>
          <w:ilvl w:val="0"/>
          <w:numId w:val="22"/>
        </w:numPr>
        <w:shd w:val="clear" w:color="auto" w:fill="FFFFFF"/>
        <w:spacing w:before="100" w:beforeAutospacing="1" w:after="24"/>
        <w:ind w:left="360"/>
        <w:rPr>
          <w:bCs/>
          <w:color w:val="000000" w:themeColor="text1"/>
          <w:sz w:val="24"/>
          <w:szCs w:val="24"/>
        </w:rPr>
      </w:pPr>
      <w:r w:rsidRPr="00BA2FEC">
        <w:rPr>
          <w:bCs/>
          <w:color w:val="000000" w:themeColor="text1"/>
          <w:sz w:val="24"/>
          <w:szCs w:val="24"/>
        </w:rPr>
        <w:t>Data Breaches and Security Concerns: Cybersecurity threats are always a concern for digital platforms, especially those handling financial transactions. Any significant breach can erode user trust and have legal and financial repercussions</w:t>
      </w:r>
      <w:r w:rsidR="00765A1A" w:rsidRPr="00832940">
        <w:rPr>
          <w:bCs/>
          <w:color w:val="000000" w:themeColor="text1"/>
          <w:sz w:val="24"/>
          <w:szCs w:val="24"/>
        </w:rPr>
        <w:t>.</w:t>
      </w:r>
      <w:r w:rsidRPr="00BA2FEC">
        <w:t xml:space="preserve"> </w:t>
      </w:r>
    </w:p>
    <w:p w14:paraId="61B96B29" w14:textId="14C2E3AF" w:rsidR="00765A1A" w:rsidRPr="00832940" w:rsidRDefault="00BA2FEC" w:rsidP="00832940">
      <w:pPr>
        <w:pStyle w:val="ListParagraph"/>
        <w:numPr>
          <w:ilvl w:val="0"/>
          <w:numId w:val="22"/>
        </w:numPr>
        <w:shd w:val="clear" w:color="auto" w:fill="FFFFFF"/>
        <w:spacing w:before="100" w:beforeAutospacing="1" w:after="24"/>
        <w:ind w:left="360"/>
        <w:rPr>
          <w:bCs/>
          <w:color w:val="000000" w:themeColor="text1"/>
          <w:sz w:val="24"/>
          <w:szCs w:val="24"/>
        </w:rPr>
      </w:pPr>
      <w:r>
        <w:t>T</w:t>
      </w:r>
      <w:r w:rsidRPr="00BA2FEC">
        <w:rPr>
          <w:bCs/>
          <w:color w:val="000000" w:themeColor="text1"/>
          <w:sz w:val="24"/>
          <w:szCs w:val="24"/>
        </w:rPr>
        <w:t>echnological Disruptions: The fast-paced evolution of technology means that newer, more efficient solutions could emerge, making existing platforms obsolete</w:t>
      </w:r>
    </w:p>
    <w:p w14:paraId="732945D9" w14:textId="2F391B80" w:rsidR="00E95211" w:rsidRPr="00832940" w:rsidRDefault="00BA2FEC" w:rsidP="00832940">
      <w:pPr>
        <w:pStyle w:val="ListParagraph"/>
        <w:numPr>
          <w:ilvl w:val="0"/>
          <w:numId w:val="22"/>
        </w:numPr>
        <w:shd w:val="clear" w:color="auto" w:fill="FFFFFF"/>
        <w:spacing w:before="100" w:beforeAutospacing="1" w:after="24"/>
        <w:ind w:left="360"/>
        <w:rPr>
          <w:color w:val="000000" w:themeColor="text1"/>
          <w:sz w:val="40"/>
          <w:szCs w:val="40"/>
        </w:rPr>
      </w:pPr>
      <w:r w:rsidRPr="00BA2FEC">
        <w:rPr>
          <w:bCs/>
          <w:color w:val="000000" w:themeColor="text1"/>
          <w:sz w:val="24"/>
          <w:szCs w:val="24"/>
        </w:rPr>
        <w:t>Economic Downturns: Economic recessions or downturns can reduce consumer spending and transaction volumes, affecting Paytm’s revenues</w:t>
      </w:r>
      <w:r w:rsidR="00765A1A" w:rsidRPr="00832940">
        <w:rPr>
          <w:bCs/>
          <w:color w:val="000000" w:themeColor="text1"/>
          <w:sz w:val="24"/>
          <w:szCs w:val="24"/>
        </w:rPr>
        <w:t>.</w:t>
      </w:r>
    </w:p>
    <w:p w14:paraId="11697AEA" w14:textId="77777777" w:rsidR="00E95211" w:rsidRPr="00832940" w:rsidRDefault="00E95211" w:rsidP="00832940">
      <w:pPr>
        <w:tabs>
          <w:tab w:val="left" w:pos="309"/>
        </w:tabs>
        <w:spacing w:beforeLines="30" w:before="72" w:after="30"/>
        <w:jc w:val="both"/>
        <w:rPr>
          <w:bCs/>
          <w:i/>
          <w:iCs/>
          <w:color w:val="000000" w:themeColor="text1"/>
          <w:sz w:val="24"/>
          <w:szCs w:val="24"/>
        </w:rPr>
      </w:pPr>
    </w:p>
    <w:p w14:paraId="169D17D6" w14:textId="77777777" w:rsidR="00E95211" w:rsidRPr="00832940" w:rsidRDefault="00E95211" w:rsidP="00E95211">
      <w:pPr>
        <w:rPr>
          <w:color w:val="000000" w:themeColor="text1"/>
          <w:sz w:val="28"/>
          <w:szCs w:val="28"/>
        </w:rPr>
      </w:pPr>
    </w:p>
    <w:p w14:paraId="747645E9" w14:textId="0E52C772" w:rsidR="00E95211" w:rsidRPr="00832940" w:rsidRDefault="00E95211" w:rsidP="00E95211">
      <w:pPr>
        <w:jc w:val="center"/>
        <w:rPr>
          <w:b/>
          <w:color w:val="000000" w:themeColor="text1"/>
          <w:sz w:val="28"/>
          <w:szCs w:val="28"/>
        </w:rPr>
      </w:pPr>
      <w:r w:rsidRPr="00832940">
        <w:rPr>
          <w:b/>
          <w:color w:val="000000" w:themeColor="text1"/>
          <w:sz w:val="28"/>
          <w:szCs w:val="28"/>
        </w:rPr>
        <w:t>BALANCE SHEET</w:t>
      </w:r>
    </w:p>
    <w:p w14:paraId="7864E451" w14:textId="77777777" w:rsidR="00E95211" w:rsidRPr="00832940" w:rsidRDefault="00E95211" w:rsidP="00E95211">
      <w:pPr>
        <w:jc w:val="center"/>
        <w:rPr>
          <w:color w:val="000000" w:themeColor="text1"/>
          <w:sz w:val="28"/>
          <w:szCs w:val="28"/>
        </w:rPr>
      </w:pPr>
    </w:p>
    <w:p w14:paraId="5197EE30" w14:textId="34F41BAF" w:rsidR="00E95211" w:rsidRPr="00832940" w:rsidRDefault="003327E5" w:rsidP="00E95211">
      <w:pPr>
        <w:jc w:val="center"/>
        <w:rPr>
          <w:color w:val="000000" w:themeColor="text1"/>
          <w:sz w:val="28"/>
          <w:szCs w:val="28"/>
        </w:rPr>
      </w:pPr>
      <w:r>
        <w:rPr>
          <w:noProof/>
          <w:color w:val="000000" w:themeColor="text1"/>
          <w:sz w:val="28"/>
          <w:szCs w:val="28"/>
        </w:rPr>
        <w:lastRenderedPageBreak/>
        <w:drawing>
          <wp:inline distT="0" distB="0" distL="0" distR="0" wp14:anchorId="13D6E184" wp14:editId="627D9D69">
            <wp:extent cx="5113463" cy="5624047"/>
            <wp:effectExtent l="0" t="0" r="0" b="0"/>
            <wp:docPr id="1759904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90420" name="Picture 175990420"/>
                    <pic:cNvPicPr/>
                  </pic:nvPicPr>
                  <pic:blipFill>
                    <a:blip r:embed="rId11">
                      <a:extLst>
                        <a:ext uri="{28A0092B-C50C-407E-A947-70E740481C1C}">
                          <a14:useLocalDpi xmlns:a14="http://schemas.microsoft.com/office/drawing/2010/main" val="0"/>
                        </a:ext>
                      </a:extLst>
                    </a:blip>
                    <a:stretch>
                      <a:fillRect/>
                    </a:stretch>
                  </pic:blipFill>
                  <pic:spPr>
                    <a:xfrm>
                      <a:off x="0" y="0"/>
                      <a:ext cx="5113463" cy="5624047"/>
                    </a:xfrm>
                    <a:prstGeom prst="rect">
                      <a:avLst/>
                    </a:prstGeom>
                  </pic:spPr>
                </pic:pic>
              </a:graphicData>
            </a:graphic>
          </wp:inline>
        </w:drawing>
      </w:r>
    </w:p>
    <w:p w14:paraId="4C997D88" w14:textId="77777777" w:rsidR="00E95211" w:rsidRPr="00832940" w:rsidRDefault="00E95211" w:rsidP="00E95211">
      <w:pPr>
        <w:jc w:val="center"/>
        <w:rPr>
          <w:color w:val="000000" w:themeColor="text1"/>
          <w:sz w:val="28"/>
          <w:szCs w:val="28"/>
        </w:rPr>
      </w:pPr>
    </w:p>
    <w:p w14:paraId="377198EF" w14:textId="77777777" w:rsidR="00E95211" w:rsidRPr="00832940" w:rsidRDefault="00E95211" w:rsidP="00E95211">
      <w:pPr>
        <w:jc w:val="center"/>
        <w:rPr>
          <w:color w:val="000000" w:themeColor="text1"/>
          <w:sz w:val="28"/>
          <w:szCs w:val="28"/>
        </w:rPr>
      </w:pPr>
    </w:p>
    <w:p w14:paraId="1C04CA17" w14:textId="77777777" w:rsidR="00E95211" w:rsidRPr="00832940" w:rsidRDefault="00E95211" w:rsidP="00E95211">
      <w:pPr>
        <w:jc w:val="center"/>
        <w:rPr>
          <w:color w:val="000000" w:themeColor="text1"/>
          <w:sz w:val="28"/>
          <w:szCs w:val="28"/>
        </w:rPr>
      </w:pPr>
    </w:p>
    <w:p w14:paraId="7EC98FD8" w14:textId="77777777" w:rsidR="00E95211" w:rsidRPr="00832940" w:rsidRDefault="00E95211" w:rsidP="00E95211">
      <w:pPr>
        <w:jc w:val="center"/>
        <w:rPr>
          <w:color w:val="000000" w:themeColor="text1"/>
          <w:sz w:val="28"/>
          <w:szCs w:val="28"/>
        </w:rPr>
      </w:pPr>
    </w:p>
    <w:p w14:paraId="15A05A37" w14:textId="77777777" w:rsidR="00E95211" w:rsidRPr="00832940" w:rsidRDefault="00E95211" w:rsidP="00E95211">
      <w:pPr>
        <w:rPr>
          <w:color w:val="000000" w:themeColor="text1"/>
          <w:sz w:val="28"/>
          <w:szCs w:val="28"/>
        </w:rPr>
      </w:pPr>
    </w:p>
    <w:p w14:paraId="7612AA85" w14:textId="77777777" w:rsidR="00765A1A" w:rsidRPr="00832940" w:rsidRDefault="00765A1A" w:rsidP="00E95211">
      <w:pPr>
        <w:pStyle w:val="NormalWeb"/>
        <w:spacing w:before="0" w:beforeAutospacing="0" w:after="0" w:afterAutospacing="0"/>
        <w:jc w:val="both"/>
        <w:rPr>
          <w:b/>
          <w:color w:val="000000" w:themeColor="text1"/>
          <w:sz w:val="28"/>
          <w:szCs w:val="28"/>
        </w:rPr>
      </w:pPr>
    </w:p>
    <w:p w14:paraId="2B6991EE" w14:textId="77777777" w:rsidR="00765A1A" w:rsidRPr="00832940" w:rsidRDefault="00765A1A" w:rsidP="00E95211">
      <w:pPr>
        <w:pStyle w:val="NormalWeb"/>
        <w:spacing w:before="0" w:beforeAutospacing="0" w:after="0" w:afterAutospacing="0"/>
        <w:jc w:val="both"/>
        <w:rPr>
          <w:b/>
          <w:color w:val="000000" w:themeColor="text1"/>
          <w:sz w:val="28"/>
          <w:szCs w:val="28"/>
        </w:rPr>
      </w:pPr>
    </w:p>
    <w:p w14:paraId="61F2E328" w14:textId="77777777" w:rsidR="00765A1A" w:rsidRPr="00832940" w:rsidRDefault="00765A1A" w:rsidP="00E95211">
      <w:pPr>
        <w:pStyle w:val="NormalWeb"/>
        <w:spacing w:before="0" w:beforeAutospacing="0" w:after="0" w:afterAutospacing="0"/>
        <w:jc w:val="both"/>
        <w:rPr>
          <w:b/>
          <w:color w:val="000000" w:themeColor="text1"/>
          <w:sz w:val="28"/>
          <w:szCs w:val="28"/>
        </w:rPr>
      </w:pPr>
    </w:p>
    <w:p w14:paraId="43B1B67D" w14:textId="18995100" w:rsidR="00E95211" w:rsidRPr="00832940" w:rsidRDefault="003327E5" w:rsidP="00E95211">
      <w:pPr>
        <w:pStyle w:val="NormalWeb"/>
        <w:spacing w:before="0" w:beforeAutospacing="0" w:after="0" w:afterAutospacing="0"/>
        <w:jc w:val="both"/>
        <w:rPr>
          <w:b/>
          <w:color w:val="000000" w:themeColor="text1"/>
          <w:sz w:val="28"/>
          <w:szCs w:val="28"/>
        </w:rPr>
      </w:pPr>
      <w:r>
        <w:rPr>
          <w:b/>
          <w:color w:val="000000" w:themeColor="text1"/>
          <w:sz w:val="28"/>
          <w:szCs w:val="28"/>
        </w:rPr>
        <w:t>PHONE</w:t>
      </w:r>
      <w:r w:rsidR="00F03F09">
        <w:rPr>
          <w:b/>
          <w:color w:val="000000" w:themeColor="text1"/>
          <w:sz w:val="28"/>
          <w:szCs w:val="28"/>
        </w:rPr>
        <w:t>PE</w:t>
      </w:r>
      <w:r w:rsidR="00E95211" w:rsidRPr="00832940">
        <w:rPr>
          <w:b/>
          <w:color w:val="000000" w:themeColor="text1"/>
          <w:sz w:val="28"/>
          <w:szCs w:val="28"/>
        </w:rPr>
        <w:t xml:space="preserve"> </w:t>
      </w:r>
      <w:r w:rsidR="00B210D3">
        <w:rPr>
          <w:b/>
          <w:color w:val="000000" w:themeColor="text1"/>
          <w:sz w:val="28"/>
          <w:szCs w:val="28"/>
        </w:rPr>
        <w:t>FINTECH</w:t>
      </w:r>
      <w:r w:rsidR="00E95211" w:rsidRPr="00832940">
        <w:rPr>
          <w:b/>
          <w:color w:val="000000" w:themeColor="text1"/>
          <w:sz w:val="28"/>
          <w:szCs w:val="28"/>
        </w:rPr>
        <w:t xml:space="preserve"> LIMITED </w:t>
      </w:r>
    </w:p>
    <w:p w14:paraId="13B2B054" w14:textId="77777777" w:rsidR="00E95211" w:rsidRPr="00832940" w:rsidRDefault="00E95211" w:rsidP="00E95211">
      <w:pPr>
        <w:pStyle w:val="NormalWeb"/>
        <w:spacing w:before="0" w:beforeAutospacing="0" w:after="0" w:afterAutospacing="0"/>
        <w:jc w:val="both"/>
        <w:rPr>
          <w:b/>
          <w:color w:val="000000" w:themeColor="text1"/>
          <w:sz w:val="28"/>
          <w:szCs w:val="28"/>
        </w:rPr>
      </w:pPr>
    </w:p>
    <w:p w14:paraId="492354F7" w14:textId="112BB03A" w:rsidR="00E95211" w:rsidRPr="00832940" w:rsidRDefault="00E95211" w:rsidP="00E95211">
      <w:pPr>
        <w:pStyle w:val="NormalWeb"/>
        <w:spacing w:before="0" w:beforeAutospacing="0" w:after="0" w:afterAutospacing="0"/>
        <w:jc w:val="both"/>
        <w:rPr>
          <w:b/>
          <w:color w:val="000000" w:themeColor="text1"/>
          <w:sz w:val="28"/>
          <w:szCs w:val="28"/>
        </w:rPr>
      </w:pPr>
      <w:r w:rsidRPr="00832940">
        <w:rPr>
          <w:b/>
          <w:color w:val="000000" w:themeColor="text1"/>
          <w:sz w:val="28"/>
          <w:szCs w:val="28"/>
        </w:rPr>
        <w:t>Tag Line:</w:t>
      </w:r>
      <w:r w:rsidR="003327E5">
        <w:rPr>
          <w:b/>
          <w:color w:val="000000" w:themeColor="text1"/>
          <w:sz w:val="28"/>
          <w:szCs w:val="28"/>
        </w:rPr>
        <w:t xml:space="preserve"> </w:t>
      </w:r>
      <w:r w:rsidR="003327E5">
        <w:rPr>
          <w:rStyle w:val="Strong"/>
          <w:rFonts w:ascii="Georgia" w:hAnsi="Georgia"/>
          <w:color w:val="1C1C1C"/>
          <w:sz w:val="30"/>
          <w:szCs w:val="30"/>
          <w:bdr w:val="none" w:sz="0" w:space="0" w:color="auto" w:frame="1"/>
          <w:shd w:val="clear" w:color="auto" w:fill="FFFFFF"/>
        </w:rPr>
        <w:t xml:space="preserve">Karte Ja. </w:t>
      </w:r>
      <w:proofErr w:type="spellStart"/>
      <w:r w:rsidR="003327E5">
        <w:rPr>
          <w:rStyle w:val="Strong"/>
          <w:rFonts w:ascii="Georgia" w:hAnsi="Georgia"/>
          <w:color w:val="1C1C1C"/>
          <w:sz w:val="30"/>
          <w:szCs w:val="30"/>
          <w:bdr w:val="none" w:sz="0" w:space="0" w:color="auto" w:frame="1"/>
          <w:shd w:val="clear" w:color="auto" w:fill="FFFFFF"/>
        </w:rPr>
        <w:t>Badhte</w:t>
      </w:r>
      <w:proofErr w:type="spellEnd"/>
      <w:r w:rsidR="003327E5">
        <w:rPr>
          <w:rStyle w:val="Strong"/>
          <w:rFonts w:ascii="Georgia" w:hAnsi="Georgia"/>
          <w:color w:val="1C1C1C"/>
          <w:sz w:val="30"/>
          <w:szCs w:val="30"/>
          <w:bdr w:val="none" w:sz="0" w:space="0" w:color="auto" w:frame="1"/>
          <w:shd w:val="clear" w:color="auto" w:fill="FFFFFF"/>
        </w:rPr>
        <w:t xml:space="preserve"> Ja</w:t>
      </w:r>
      <w:r w:rsidR="003327E5">
        <w:rPr>
          <w:b/>
          <w:color w:val="000000" w:themeColor="text1"/>
          <w:sz w:val="28"/>
          <w:szCs w:val="28"/>
        </w:rPr>
        <w:t xml:space="preserve"> </w:t>
      </w:r>
      <w:r w:rsidRPr="00832940">
        <w:rPr>
          <w:b/>
          <w:color w:val="000000" w:themeColor="text1"/>
          <w:sz w:val="28"/>
          <w:szCs w:val="28"/>
        </w:rPr>
        <w:t xml:space="preserve">  </w:t>
      </w:r>
    </w:p>
    <w:p w14:paraId="6B7F6863" w14:textId="77777777" w:rsidR="00E95211" w:rsidRPr="00832940" w:rsidRDefault="00E95211" w:rsidP="00E95211">
      <w:pPr>
        <w:pStyle w:val="NormalWeb"/>
        <w:spacing w:before="0" w:beforeAutospacing="0" w:after="0" w:afterAutospacing="0"/>
        <w:jc w:val="both"/>
        <w:rPr>
          <w:color w:val="000000" w:themeColor="text1"/>
          <w:sz w:val="32"/>
          <w:szCs w:val="32"/>
        </w:rPr>
      </w:pPr>
    </w:p>
    <w:p w14:paraId="730FFCF6" w14:textId="700C35E0" w:rsidR="00EC2582" w:rsidRPr="00832940" w:rsidRDefault="003327E5" w:rsidP="00EC2582">
      <w:pPr>
        <w:rPr>
          <w:color w:val="000000" w:themeColor="text1"/>
          <w:sz w:val="24"/>
          <w:szCs w:val="24"/>
        </w:rPr>
      </w:pPr>
      <w:proofErr w:type="spellStart"/>
      <w:r>
        <w:rPr>
          <w:color w:val="000000" w:themeColor="text1"/>
          <w:sz w:val="24"/>
          <w:szCs w:val="24"/>
        </w:rPr>
        <w:lastRenderedPageBreak/>
        <w:t>Phonep</w:t>
      </w:r>
      <w:r w:rsidR="00F03F09">
        <w:rPr>
          <w:color w:val="000000" w:themeColor="text1"/>
          <w:sz w:val="24"/>
          <w:szCs w:val="24"/>
        </w:rPr>
        <w:t>e</w:t>
      </w:r>
      <w:proofErr w:type="spellEnd"/>
      <w:r w:rsidR="00EC2582" w:rsidRPr="00832940">
        <w:rPr>
          <w:color w:val="000000" w:themeColor="text1"/>
          <w:sz w:val="24"/>
          <w:szCs w:val="24"/>
        </w:rPr>
        <w:t xml:space="preserve"> </w:t>
      </w:r>
      <w:r w:rsidR="00B210D3">
        <w:rPr>
          <w:color w:val="000000" w:themeColor="text1"/>
          <w:sz w:val="24"/>
          <w:szCs w:val="24"/>
        </w:rPr>
        <w:t>Fintech</w:t>
      </w:r>
      <w:r w:rsidR="00EC2582" w:rsidRPr="00832940">
        <w:rPr>
          <w:color w:val="000000" w:themeColor="text1"/>
          <w:sz w:val="24"/>
          <w:szCs w:val="24"/>
        </w:rPr>
        <w:t xml:space="preserve"> at a Glance:</w:t>
      </w:r>
    </w:p>
    <w:p w14:paraId="47685783" w14:textId="77777777" w:rsidR="00EC2582" w:rsidRPr="00832940" w:rsidRDefault="00EC2582" w:rsidP="00EC2582">
      <w:pPr>
        <w:rPr>
          <w:color w:val="000000" w:themeColor="text1"/>
          <w:sz w:val="24"/>
          <w:szCs w:val="24"/>
        </w:rPr>
      </w:pPr>
    </w:p>
    <w:p w14:paraId="08F21708" w14:textId="38758F7B" w:rsidR="00EC2582" w:rsidRPr="00832940" w:rsidRDefault="00F03F09" w:rsidP="00EC2582">
      <w:pPr>
        <w:rPr>
          <w:color w:val="000000" w:themeColor="text1"/>
          <w:sz w:val="24"/>
          <w:szCs w:val="24"/>
        </w:rPr>
      </w:pPr>
      <w:proofErr w:type="spellStart"/>
      <w:r w:rsidRPr="00F03F09">
        <w:rPr>
          <w:color w:val="000000" w:themeColor="text1"/>
          <w:sz w:val="24"/>
          <w:szCs w:val="24"/>
        </w:rPr>
        <w:t>PhonePe</w:t>
      </w:r>
      <w:proofErr w:type="spellEnd"/>
      <w:r w:rsidRPr="00F03F09">
        <w:rPr>
          <w:color w:val="000000" w:themeColor="text1"/>
          <w:sz w:val="24"/>
          <w:szCs w:val="24"/>
        </w:rPr>
        <w:t>, founded in December 2015, is a renowned digital payments company that supports over 11 languages. It is among the first payment apps built on the Unified Payments Interface (UPI)and holds the distinction of being the first UPI payments app to surpass the billion-transaction milestone. The app offers a wide range of services, allowing users</w:t>
      </w:r>
      <w:r>
        <w:rPr>
          <w:color w:val="000000" w:themeColor="text1"/>
          <w:sz w:val="24"/>
          <w:szCs w:val="24"/>
        </w:rPr>
        <w:t xml:space="preserve"> </w:t>
      </w:r>
      <w:proofErr w:type="spellStart"/>
      <w:r w:rsidR="003327E5" w:rsidRPr="003327E5">
        <w:rPr>
          <w:color w:val="000000" w:themeColor="text1"/>
          <w:sz w:val="24"/>
          <w:szCs w:val="24"/>
        </w:rPr>
        <w:t>PhonePe</w:t>
      </w:r>
      <w:proofErr w:type="spellEnd"/>
      <w:r w:rsidR="003327E5" w:rsidRPr="003327E5">
        <w:rPr>
          <w:color w:val="000000" w:themeColor="text1"/>
          <w:sz w:val="24"/>
          <w:szCs w:val="24"/>
        </w:rPr>
        <w:t xml:space="preserve"> is an Indian digital payments and financial services company headquartered in Bangalore, India. </w:t>
      </w:r>
      <w:proofErr w:type="spellStart"/>
      <w:r w:rsidR="003327E5" w:rsidRPr="003327E5">
        <w:rPr>
          <w:color w:val="000000" w:themeColor="text1"/>
          <w:sz w:val="24"/>
          <w:szCs w:val="24"/>
        </w:rPr>
        <w:t>PhonePe</w:t>
      </w:r>
      <w:proofErr w:type="spellEnd"/>
      <w:r w:rsidR="003327E5" w:rsidRPr="003327E5">
        <w:rPr>
          <w:color w:val="000000" w:themeColor="text1"/>
          <w:sz w:val="24"/>
          <w:szCs w:val="24"/>
        </w:rPr>
        <w:t xml:space="preserve"> was founded in December 2015, by Sameer Nigam, Rahul Chari and Burzin Engineer. The </w:t>
      </w:r>
      <w:proofErr w:type="spellStart"/>
      <w:r w:rsidR="003327E5" w:rsidRPr="003327E5">
        <w:rPr>
          <w:color w:val="000000" w:themeColor="text1"/>
          <w:sz w:val="24"/>
          <w:szCs w:val="24"/>
        </w:rPr>
        <w:t>PhonePe</w:t>
      </w:r>
      <w:proofErr w:type="spellEnd"/>
      <w:r w:rsidR="003327E5" w:rsidRPr="003327E5">
        <w:rPr>
          <w:color w:val="000000" w:themeColor="text1"/>
          <w:sz w:val="24"/>
          <w:szCs w:val="24"/>
        </w:rPr>
        <w:t xml:space="preserve"> app, based on the Unified Payments Interface (UPI), went live in August 2016. In April 2016, the company was acquired by Flipkart.</w:t>
      </w:r>
    </w:p>
    <w:p w14:paraId="4A6A4A99" w14:textId="77777777" w:rsidR="00EC2582" w:rsidRPr="00832940" w:rsidRDefault="00EC2582" w:rsidP="00EC2582">
      <w:pPr>
        <w:rPr>
          <w:color w:val="000000" w:themeColor="text1"/>
          <w:sz w:val="24"/>
          <w:szCs w:val="24"/>
        </w:rPr>
      </w:pPr>
    </w:p>
    <w:p w14:paraId="6ABCAE5D" w14:textId="332AC4BF" w:rsidR="00EC2582" w:rsidRPr="00832940" w:rsidRDefault="00EC2582" w:rsidP="00EC2582">
      <w:pPr>
        <w:rPr>
          <w:color w:val="000000" w:themeColor="text1"/>
          <w:sz w:val="24"/>
          <w:szCs w:val="24"/>
        </w:rPr>
      </w:pPr>
      <w:r w:rsidRPr="00832940">
        <w:rPr>
          <w:color w:val="000000" w:themeColor="text1"/>
          <w:sz w:val="24"/>
          <w:szCs w:val="24"/>
        </w:rPr>
        <w:t>Geographic Reach and Operations:</w:t>
      </w:r>
    </w:p>
    <w:p w14:paraId="637A1D5E" w14:textId="77777777" w:rsidR="00EC2582" w:rsidRPr="00832940" w:rsidRDefault="00EC2582" w:rsidP="00EC2582">
      <w:pPr>
        <w:rPr>
          <w:color w:val="000000" w:themeColor="text1"/>
          <w:sz w:val="24"/>
          <w:szCs w:val="24"/>
        </w:rPr>
      </w:pPr>
    </w:p>
    <w:p w14:paraId="5EC59B74" w14:textId="1108ECEF" w:rsidR="00EC2582" w:rsidRPr="00832940" w:rsidRDefault="00F03F09" w:rsidP="00EC2582">
      <w:pPr>
        <w:rPr>
          <w:color w:val="000000" w:themeColor="text1"/>
          <w:sz w:val="24"/>
          <w:szCs w:val="24"/>
        </w:rPr>
      </w:pPr>
      <w:r w:rsidRPr="00F03F09">
        <w:rPr>
          <w:color w:val="000000" w:themeColor="text1"/>
          <w:sz w:val="24"/>
          <w:szCs w:val="24"/>
        </w:rPr>
        <w:t xml:space="preserve">As per NPCI 's UPI ecosystem statistics, </w:t>
      </w:r>
      <w:proofErr w:type="spellStart"/>
      <w:r w:rsidRPr="00F03F09">
        <w:rPr>
          <w:color w:val="000000" w:themeColor="text1"/>
          <w:sz w:val="24"/>
          <w:szCs w:val="24"/>
        </w:rPr>
        <w:t>PhonePe</w:t>
      </w:r>
      <w:proofErr w:type="spellEnd"/>
      <w:r w:rsidRPr="00F03F09">
        <w:rPr>
          <w:color w:val="000000" w:themeColor="text1"/>
          <w:sz w:val="24"/>
          <w:szCs w:val="24"/>
        </w:rPr>
        <w:t xml:space="preserve"> currently holds a 50% market share by value of transactions in the UPI market. In 2022, </w:t>
      </w:r>
      <w:proofErr w:type="spellStart"/>
      <w:r w:rsidRPr="00F03F09">
        <w:rPr>
          <w:color w:val="000000" w:themeColor="text1"/>
          <w:sz w:val="24"/>
          <w:szCs w:val="24"/>
        </w:rPr>
        <w:t>PhonePe</w:t>
      </w:r>
      <w:proofErr w:type="spellEnd"/>
      <w:r w:rsidRPr="00F03F09">
        <w:rPr>
          <w:color w:val="000000" w:themeColor="text1"/>
          <w:sz w:val="24"/>
          <w:szCs w:val="24"/>
        </w:rPr>
        <w:t xml:space="preserve"> obtained licensing from the Reserve Bank of India for operating a Semi-Closed Prepaid Payment </w:t>
      </w:r>
      <w:proofErr w:type="gramStart"/>
      <w:r w:rsidRPr="00F03F09">
        <w:rPr>
          <w:color w:val="000000" w:themeColor="text1"/>
          <w:sz w:val="24"/>
          <w:szCs w:val="24"/>
        </w:rPr>
        <w:t>system.</w:t>
      </w:r>
      <w:r w:rsidR="00EC2582" w:rsidRPr="00832940">
        <w:rPr>
          <w:color w:val="000000" w:themeColor="text1"/>
          <w:sz w:val="24"/>
          <w:szCs w:val="24"/>
        </w:rPr>
        <w:t>.</w:t>
      </w:r>
      <w:proofErr w:type="gramEnd"/>
    </w:p>
    <w:p w14:paraId="5DE99817" w14:textId="77777777" w:rsidR="00EC2582" w:rsidRPr="00832940" w:rsidRDefault="00EC2582" w:rsidP="00EC2582">
      <w:pPr>
        <w:rPr>
          <w:color w:val="000000" w:themeColor="text1"/>
          <w:sz w:val="24"/>
          <w:szCs w:val="24"/>
        </w:rPr>
      </w:pPr>
    </w:p>
    <w:p w14:paraId="657C9A39" w14:textId="165E8243" w:rsidR="00EC2582" w:rsidRPr="00832940" w:rsidRDefault="00EC2582" w:rsidP="00EC2582">
      <w:pPr>
        <w:rPr>
          <w:color w:val="000000" w:themeColor="text1"/>
          <w:sz w:val="24"/>
          <w:szCs w:val="24"/>
        </w:rPr>
      </w:pPr>
      <w:r w:rsidRPr="00832940">
        <w:rPr>
          <w:color w:val="000000" w:themeColor="text1"/>
          <w:sz w:val="24"/>
          <w:szCs w:val="24"/>
        </w:rPr>
        <w:t>Vision and Achievements:</w:t>
      </w:r>
    </w:p>
    <w:p w14:paraId="78355DD0" w14:textId="77777777" w:rsidR="00EC2582" w:rsidRPr="00832940" w:rsidRDefault="00EC2582" w:rsidP="00EC2582">
      <w:pPr>
        <w:rPr>
          <w:color w:val="000000" w:themeColor="text1"/>
          <w:sz w:val="24"/>
          <w:szCs w:val="24"/>
        </w:rPr>
      </w:pPr>
    </w:p>
    <w:p w14:paraId="325CDDFD" w14:textId="11EC4923" w:rsidR="00EC2582" w:rsidRPr="00832940" w:rsidRDefault="00F03F09" w:rsidP="00EC2582">
      <w:pPr>
        <w:rPr>
          <w:color w:val="000000" w:themeColor="text1"/>
          <w:sz w:val="24"/>
          <w:szCs w:val="24"/>
        </w:rPr>
      </w:pPr>
      <w:proofErr w:type="spellStart"/>
      <w:r w:rsidRPr="00F03F09">
        <w:rPr>
          <w:color w:val="000000" w:themeColor="text1"/>
          <w:sz w:val="24"/>
          <w:szCs w:val="24"/>
        </w:rPr>
        <w:t>PhonePe's</w:t>
      </w:r>
      <w:proofErr w:type="spellEnd"/>
      <w:r w:rsidRPr="00F03F09">
        <w:rPr>
          <w:color w:val="000000" w:themeColor="text1"/>
          <w:sz w:val="24"/>
          <w:szCs w:val="24"/>
        </w:rPr>
        <w:t xml:space="preserve"> </w:t>
      </w:r>
      <w:r>
        <w:rPr>
          <w:color w:val="000000" w:themeColor="text1"/>
          <w:sz w:val="24"/>
          <w:szCs w:val="24"/>
        </w:rPr>
        <w:t>v</w:t>
      </w:r>
      <w:r w:rsidRPr="00F03F09">
        <w:rPr>
          <w:color w:val="000000" w:themeColor="text1"/>
          <w:sz w:val="24"/>
          <w:szCs w:val="24"/>
        </w:rPr>
        <w:t xml:space="preserve">ision is to offer every Indian an equal opportunity to accelerate their progress by unlocking the flow of money and access to services. The vision statement of </w:t>
      </w:r>
      <w:proofErr w:type="spellStart"/>
      <w:r w:rsidRPr="00F03F09">
        <w:rPr>
          <w:color w:val="000000" w:themeColor="text1"/>
          <w:sz w:val="24"/>
          <w:szCs w:val="24"/>
        </w:rPr>
        <w:t>PhonePe</w:t>
      </w:r>
      <w:proofErr w:type="spellEnd"/>
      <w:r w:rsidRPr="00F03F09">
        <w:rPr>
          <w:color w:val="000000" w:themeColor="text1"/>
          <w:sz w:val="24"/>
          <w:szCs w:val="24"/>
        </w:rPr>
        <w:t xml:space="preserve"> is, "Our Vision is to build India’s largest transaction platform anchored on payments. A scalable ecosystem that creates maximum positive impact for all stakeholders</w:t>
      </w:r>
      <w:r w:rsidR="00EC2582" w:rsidRPr="00832940">
        <w:rPr>
          <w:color w:val="000000" w:themeColor="text1"/>
          <w:sz w:val="24"/>
          <w:szCs w:val="24"/>
        </w:rPr>
        <w:t>.</w:t>
      </w:r>
      <w:r>
        <w:rPr>
          <w:color w:val="000000" w:themeColor="text1"/>
          <w:sz w:val="24"/>
          <w:szCs w:val="24"/>
        </w:rPr>
        <w:t xml:space="preserve"> </w:t>
      </w:r>
      <w:proofErr w:type="spellStart"/>
      <w:r w:rsidRPr="00F03F09">
        <w:rPr>
          <w:color w:val="000000" w:themeColor="text1"/>
          <w:sz w:val="24"/>
          <w:szCs w:val="24"/>
        </w:rPr>
        <w:t>PhonePe</w:t>
      </w:r>
      <w:proofErr w:type="spellEnd"/>
      <w:r w:rsidRPr="00F03F09">
        <w:rPr>
          <w:color w:val="000000" w:themeColor="text1"/>
          <w:sz w:val="24"/>
          <w:szCs w:val="24"/>
        </w:rPr>
        <w:t xml:space="preserve">, founded in December 2015, experienced significant growth and milestones since its acquisition by Flipkart in 2016. Initially acquired at a valuation between $10 and $20 million, </w:t>
      </w:r>
      <w:proofErr w:type="spellStart"/>
      <w:r w:rsidRPr="00F03F09">
        <w:rPr>
          <w:color w:val="000000" w:themeColor="text1"/>
          <w:sz w:val="24"/>
          <w:szCs w:val="24"/>
        </w:rPr>
        <w:t>PhonePe’s</w:t>
      </w:r>
      <w:proofErr w:type="spellEnd"/>
      <w:r w:rsidRPr="00F03F09">
        <w:rPr>
          <w:color w:val="000000" w:themeColor="text1"/>
          <w:sz w:val="24"/>
          <w:szCs w:val="24"/>
        </w:rPr>
        <w:t xml:space="preserve"> valuation exceeded $5.5 billion by the end of 2021, highlighting its remarkable progress.</w:t>
      </w:r>
    </w:p>
    <w:p w14:paraId="2FBCFC44" w14:textId="77777777" w:rsidR="00EC2582" w:rsidRPr="00832940" w:rsidRDefault="00EC2582" w:rsidP="00EC2582">
      <w:pPr>
        <w:rPr>
          <w:color w:val="000000" w:themeColor="text1"/>
          <w:sz w:val="24"/>
          <w:szCs w:val="24"/>
        </w:rPr>
      </w:pPr>
    </w:p>
    <w:p w14:paraId="00268FE1" w14:textId="0D0B6CB2" w:rsidR="00EC2582" w:rsidRPr="00832940" w:rsidRDefault="00EC2582" w:rsidP="00EC2582">
      <w:pPr>
        <w:rPr>
          <w:color w:val="000000" w:themeColor="text1"/>
          <w:sz w:val="24"/>
          <w:szCs w:val="24"/>
        </w:rPr>
      </w:pPr>
      <w:r w:rsidRPr="00832940">
        <w:rPr>
          <w:color w:val="000000" w:themeColor="text1"/>
          <w:sz w:val="24"/>
          <w:szCs w:val="24"/>
        </w:rPr>
        <w:t>Excellence in Quality Management:</w:t>
      </w:r>
    </w:p>
    <w:p w14:paraId="626A4FAD" w14:textId="77777777" w:rsidR="00EC2582" w:rsidRPr="00832940" w:rsidRDefault="00EC2582" w:rsidP="00EC2582">
      <w:pPr>
        <w:rPr>
          <w:color w:val="000000" w:themeColor="text1"/>
          <w:sz w:val="24"/>
          <w:szCs w:val="24"/>
        </w:rPr>
      </w:pPr>
    </w:p>
    <w:p w14:paraId="4156C100" w14:textId="7CE6131B" w:rsidR="00E95211" w:rsidRPr="00832940" w:rsidRDefault="00F03F09" w:rsidP="00EC2582">
      <w:pPr>
        <w:rPr>
          <w:color w:val="000000" w:themeColor="text1"/>
        </w:rPr>
      </w:pPr>
      <w:r w:rsidRPr="00F03F09">
        <w:rPr>
          <w:color w:val="000000" w:themeColor="text1"/>
          <w:sz w:val="24"/>
          <w:szCs w:val="24"/>
        </w:rPr>
        <w:t xml:space="preserve">We assign a risk score to every transaction on the app. Transactions with </w:t>
      </w:r>
      <w:proofErr w:type="gramStart"/>
      <w:r w:rsidRPr="00F03F09">
        <w:rPr>
          <w:color w:val="000000" w:themeColor="text1"/>
          <w:sz w:val="24"/>
          <w:szCs w:val="24"/>
        </w:rPr>
        <w:t>high risk</w:t>
      </w:r>
      <w:proofErr w:type="gramEnd"/>
      <w:r w:rsidRPr="00F03F09">
        <w:rPr>
          <w:color w:val="000000" w:themeColor="text1"/>
          <w:sz w:val="24"/>
          <w:szCs w:val="24"/>
        </w:rPr>
        <w:t xml:space="preserve"> scores are automatically blocked, keeping your payment safe</w:t>
      </w:r>
      <w:r w:rsidR="00EC2582" w:rsidRPr="00832940">
        <w:rPr>
          <w:color w:val="000000" w:themeColor="text1"/>
          <w:sz w:val="24"/>
          <w:szCs w:val="24"/>
        </w:rPr>
        <w:t>.</w:t>
      </w:r>
    </w:p>
    <w:p w14:paraId="38370527" w14:textId="77777777" w:rsidR="00E95211" w:rsidRPr="00832940" w:rsidRDefault="00E95211" w:rsidP="00E95211">
      <w:pPr>
        <w:rPr>
          <w:color w:val="000000" w:themeColor="text1"/>
        </w:rPr>
      </w:pPr>
    </w:p>
    <w:p w14:paraId="31CD6F14" w14:textId="77777777" w:rsidR="00E95211" w:rsidRPr="00832940" w:rsidRDefault="00E95211" w:rsidP="00E95211">
      <w:pPr>
        <w:rPr>
          <w:color w:val="000000" w:themeColor="text1"/>
        </w:rPr>
      </w:pPr>
    </w:p>
    <w:p w14:paraId="312B17CD" w14:textId="77777777" w:rsidR="00E95211" w:rsidRPr="00832940" w:rsidRDefault="00E95211" w:rsidP="00E95211">
      <w:pPr>
        <w:rPr>
          <w:color w:val="000000" w:themeColor="text1"/>
        </w:rPr>
      </w:pPr>
    </w:p>
    <w:p w14:paraId="5D3CDC87" w14:textId="77777777" w:rsidR="00E95211" w:rsidRPr="00832940" w:rsidRDefault="00E95211" w:rsidP="00E95211">
      <w:pPr>
        <w:rPr>
          <w:color w:val="000000" w:themeColor="text1"/>
        </w:rPr>
      </w:pPr>
    </w:p>
    <w:p w14:paraId="02E504B5" w14:textId="77777777" w:rsidR="00E95211" w:rsidRPr="00832940" w:rsidRDefault="00E95211" w:rsidP="00E95211">
      <w:pPr>
        <w:rPr>
          <w:color w:val="000000" w:themeColor="text1"/>
        </w:rPr>
      </w:pPr>
    </w:p>
    <w:p w14:paraId="26F2492E" w14:textId="77777777" w:rsidR="00E95211" w:rsidRPr="00832940" w:rsidRDefault="00E95211" w:rsidP="00E95211">
      <w:pPr>
        <w:rPr>
          <w:color w:val="000000" w:themeColor="text1"/>
        </w:rPr>
      </w:pPr>
    </w:p>
    <w:p w14:paraId="37EE30BF" w14:textId="77777777" w:rsidR="00E95211" w:rsidRPr="00832940" w:rsidRDefault="00E95211" w:rsidP="00E95211">
      <w:pPr>
        <w:rPr>
          <w:color w:val="000000" w:themeColor="text1"/>
        </w:rPr>
      </w:pPr>
    </w:p>
    <w:p w14:paraId="47D0E15C" w14:textId="77777777" w:rsidR="00E95211" w:rsidRPr="00832940" w:rsidRDefault="00E95211" w:rsidP="00E95211">
      <w:pPr>
        <w:rPr>
          <w:color w:val="000000" w:themeColor="text1"/>
        </w:rPr>
      </w:pPr>
    </w:p>
    <w:p w14:paraId="33625553" w14:textId="77777777" w:rsidR="00E95211" w:rsidRPr="00832940" w:rsidRDefault="00E95211" w:rsidP="00E95211">
      <w:pPr>
        <w:rPr>
          <w:color w:val="000000" w:themeColor="text1"/>
        </w:rPr>
      </w:pPr>
    </w:p>
    <w:p w14:paraId="5E700EE4" w14:textId="77777777" w:rsidR="00E95211" w:rsidRPr="00832940" w:rsidRDefault="00E95211" w:rsidP="00E95211">
      <w:pPr>
        <w:rPr>
          <w:color w:val="000000" w:themeColor="text1"/>
        </w:rPr>
      </w:pPr>
    </w:p>
    <w:p w14:paraId="0BF83472" w14:textId="77777777" w:rsidR="00E95211" w:rsidRPr="00832940" w:rsidRDefault="00E95211" w:rsidP="00E95211">
      <w:pPr>
        <w:rPr>
          <w:color w:val="000000" w:themeColor="text1"/>
        </w:rPr>
      </w:pPr>
    </w:p>
    <w:p w14:paraId="4C00B74E" w14:textId="77777777" w:rsidR="00E95211" w:rsidRPr="00832940" w:rsidRDefault="00E95211" w:rsidP="00E95211">
      <w:pPr>
        <w:rPr>
          <w:color w:val="000000" w:themeColor="text1"/>
        </w:rPr>
      </w:pPr>
    </w:p>
    <w:p w14:paraId="52850686" w14:textId="77777777" w:rsidR="00E95211" w:rsidRPr="00832940" w:rsidRDefault="00E95211" w:rsidP="00E95211">
      <w:pPr>
        <w:rPr>
          <w:b/>
          <w:color w:val="000000" w:themeColor="text1"/>
          <w:sz w:val="28"/>
          <w:szCs w:val="28"/>
        </w:rPr>
      </w:pPr>
    </w:p>
    <w:p w14:paraId="54581EB1" w14:textId="77777777" w:rsidR="00E95211" w:rsidRDefault="00E95211" w:rsidP="00E95211">
      <w:pPr>
        <w:rPr>
          <w:b/>
          <w:color w:val="000000" w:themeColor="text1"/>
          <w:sz w:val="28"/>
          <w:szCs w:val="28"/>
        </w:rPr>
      </w:pPr>
      <w:r w:rsidRPr="00832940">
        <w:rPr>
          <w:b/>
          <w:color w:val="000000" w:themeColor="text1"/>
          <w:sz w:val="28"/>
          <w:szCs w:val="28"/>
        </w:rPr>
        <w:t>COMPANY LOGO</w:t>
      </w:r>
    </w:p>
    <w:p w14:paraId="13B46CEF" w14:textId="77777777" w:rsidR="00F03F09" w:rsidRPr="00832940" w:rsidRDefault="00F03F09" w:rsidP="00E95211">
      <w:pPr>
        <w:rPr>
          <w:color w:val="000000" w:themeColor="text1"/>
          <w:sz w:val="32"/>
          <w:szCs w:val="32"/>
        </w:rPr>
      </w:pPr>
    </w:p>
    <w:p w14:paraId="539E483D" w14:textId="039860D3" w:rsidR="00E95211" w:rsidRPr="00832940" w:rsidRDefault="00F03F09" w:rsidP="00E95211">
      <w:pPr>
        <w:rPr>
          <w:i/>
          <w:color w:val="000000" w:themeColor="text1"/>
          <w:sz w:val="32"/>
          <w:szCs w:val="32"/>
        </w:rPr>
      </w:pPr>
      <w:r>
        <w:rPr>
          <w:i/>
          <w:noProof/>
          <w:color w:val="000000" w:themeColor="text1"/>
          <w:sz w:val="32"/>
          <w:szCs w:val="32"/>
        </w:rPr>
        <w:lastRenderedPageBreak/>
        <w:drawing>
          <wp:inline distT="0" distB="0" distL="0" distR="0" wp14:anchorId="07C73893" wp14:editId="329F188C">
            <wp:extent cx="1181100" cy="1441450"/>
            <wp:effectExtent l="0" t="0" r="0" b="6350"/>
            <wp:docPr id="36680724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807247" name="Picture 366807247"/>
                    <pic:cNvPicPr/>
                  </pic:nvPicPr>
                  <pic:blipFill>
                    <a:blip r:embed="rId12">
                      <a:extLst>
                        <a:ext uri="{28A0092B-C50C-407E-A947-70E740481C1C}">
                          <a14:useLocalDpi xmlns:a14="http://schemas.microsoft.com/office/drawing/2010/main" val="0"/>
                        </a:ext>
                      </a:extLst>
                    </a:blip>
                    <a:stretch>
                      <a:fillRect/>
                    </a:stretch>
                  </pic:blipFill>
                  <pic:spPr>
                    <a:xfrm>
                      <a:off x="0" y="0"/>
                      <a:ext cx="1181100" cy="1441450"/>
                    </a:xfrm>
                    <a:prstGeom prst="rect">
                      <a:avLst/>
                    </a:prstGeom>
                  </pic:spPr>
                </pic:pic>
              </a:graphicData>
            </a:graphic>
          </wp:inline>
        </w:drawing>
      </w:r>
    </w:p>
    <w:p w14:paraId="7A462120" w14:textId="77777777" w:rsidR="00E95211" w:rsidRPr="00832940" w:rsidRDefault="00E95211" w:rsidP="00E95211">
      <w:pPr>
        <w:rPr>
          <w:i/>
          <w:color w:val="000000" w:themeColor="text1"/>
          <w:sz w:val="32"/>
          <w:szCs w:val="32"/>
        </w:rPr>
      </w:pPr>
    </w:p>
    <w:p w14:paraId="6F71C813" w14:textId="77777777" w:rsidR="00E95211" w:rsidRPr="00832940" w:rsidRDefault="00E95211" w:rsidP="00E95211">
      <w:pPr>
        <w:tabs>
          <w:tab w:val="left" w:pos="3268"/>
        </w:tabs>
        <w:rPr>
          <w:i/>
          <w:color w:val="000000" w:themeColor="text1"/>
          <w:sz w:val="32"/>
          <w:szCs w:val="32"/>
        </w:rPr>
      </w:pPr>
    </w:p>
    <w:p w14:paraId="7B15800D" w14:textId="77777777" w:rsidR="00E95211" w:rsidRPr="00832940" w:rsidRDefault="00E95211" w:rsidP="00E95211">
      <w:pPr>
        <w:rPr>
          <w:i/>
          <w:color w:val="000000" w:themeColor="text1"/>
          <w:sz w:val="32"/>
          <w:szCs w:val="32"/>
        </w:rPr>
      </w:pPr>
    </w:p>
    <w:p w14:paraId="02DE7C5F" w14:textId="77777777" w:rsidR="00E95211" w:rsidRPr="00832940" w:rsidRDefault="00E95211" w:rsidP="00E95211">
      <w:pPr>
        <w:rPr>
          <w:i/>
          <w:color w:val="000000" w:themeColor="text1"/>
          <w:sz w:val="32"/>
          <w:szCs w:val="32"/>
        </w:rPr>
      </w:pPr>
    </w:p>
    <w:p w14:paraId="2C55EF8D" w14:textId="77777777" w:rsidR="00E95211" w:rsidRPr="00832940" w:rsidRDefault="00E95211" w:rsidP="00E95211">
      <w:pPr>
        <w:rPr>
          <w:i/>
          <w:color w:val="000000" w:themeColor="text1"/>
          <w:sz w:val="32"/>
          <w:szCs w:val="32"/>
        </w:rPr>
      </w:pPr>
    </w:p>
    <w:p w14:paraId="77D3C00D" w14:textId="77777777" w:rsidR="00E95211" w:rsidRPr="00832940" w:rsidRDefault="00E95211" w:rsidP="00E95211">
      <w:pPr>
        <w:rPr>
          <w:i/>
          <w:color w:val="000000" w:themeColor="text1"/>
          <w:sz w:val="32"/>
          <w:szCs w:val="32"/>
        </w:rPr>
      </w:pPr>
    </w:p>
    <w:p w14:paraId="117B9CAD" w14:textId="77777777" w:rsidR="00E95211" w:rsidRPr="00832940" w:rsidRDefault="00E95211" w:rsidP="00E95211">
      <w:pPr>
        <w:rPr>
          <w:i/>
          <w:color w:val="000000" w:themeColor="text1"/>
          <w:sz w:val="32"/>
          <w:szCs w:val="32"/>
        </w:rPr>
      </w:pPr>
    </w:p>
    <w:p w14:paraId="4E364654" w14:textId="77777777" w:rsidR="00E95211" w:rsidRPr="00832940" w:rsidRDefault="00E95211" w:rsidP="00E95211">
      <w:pPr>
        <w:rPr>
          <w:i/>
          <w:color w:val="000000" w:themeColor="text1"/>
          <w:sz w:val="32"/>
          <w:szCs w:val="32"/>
        </w:rPr>
      </w:pPr>
    </w:p>
    <w:p w14:paraId="7922A953" w14:textId="45E28777" w:rsidR="00E95211" w:rsidRPr="00170358" w:rsidRDefault="00E95211" w:rsidP="00170358">
      <w:pPr>
        <w:rPr>
          <w:b/>
          <w:i/>
          <w:color w:val="000000" w:themeColor="text1"/>
          <w:sz w:val="28"/>
          <w:szCs w:val="28"/>
        </w:rPr>
      </w:pPr>
      <w:r w:rsidRPr="00832940">
        <w:rPr>
          <w:b/>
          <w:color w:val="000000" w:themeColor="text1"/>
          <w:sz w:val="28"/>
          <w:szCs w:val="28"/>
        </w:rPr>
        <w:t>VISION</w:t>
      </w:r>
      <w:r w:rsidR="00170358">
        <w:rPr>
          <w:b/>
          <w:i/>
          <w:color w:val="000000" w:themeColor="text1"/>
          <w:sz w:val="28"/>
          <w:szCs w:val="28"/>
        </w:rPr>
        <w:t xml:space="preserve">: </w:t>
      </w:r>
      <w:r w:rsidR="00170358" w:rsidRPr="00170358">
        <w:rPr>
          <w:b/>
          <w:bCs/>
          <w:color w:val="000000" w:themeColor="text1"/>
          <w:sz w:val="28"/>
          <w:szCs w:val="28"/>
        </w:rPr>
        <w:t xml:space="preserve">The vision statement of </w:t>
      </w:r>
      <w:proofErr w:type="spellStart"/>
      <w:r w:rsidR="00170358" w:rsidRPr="00170358">
        <w:rPr>
          <w:b/>
          <w:bCs/>
          <w:color w:val="000000" w:themeColor="text1"/>
          <w:sz w:val="28"/>
          <w:szCs w:val="28"/>
        </w:rPr>
        <w:t>PhonePe</w:t>
      </w:r>
      <w:proofErr w:type="spellEnd"/>
      <w:r w:rsidR="00170358" w:rsidRPr="00170358">
        <w:rPr>
          <w:b/>
          <w:bCs/>
          <w:color w:val="000000" w:themeColor="text1"/>
          <w:sz w:val="28"/>
          <w:szCs w:val="28"/>
        </w:rPr>
        <w:t xml:space="preserve"> is, "Our Vision is to build India’s largest transaction platform anchored on payments</w:t>
      </w:r>
    </w:p>
    <w:p w14:paraId="41C6DFFF" w14:textId="77777777" w:rsidR="00E95211" w:rsidRPr="00170358" w:rsidRDefault="00E95211" w:rsidP="00E95211">
      <w:pPr>
        <w:jc w:val="center"/>
        <w:rPr>
          <w:b/>
          <w:bCs/>
          <w:color w:val="000000" w:themeColor="text1"/>
          <w:sz w:val="28"/>
          <w:szCs w:val="28"/>
        </w:rPr>
      </w:pPr>
    </w:p>
    <w:p w14:paraId="058C0372" w14:textId="77777777" w:rsidR="00E95211" w:rsidRPr="00832940" w:rsidRDefault="00E95211" w:rsidP="00E95211">
      <w:pPr>
        <w:jc w:val="center"/>
        <w:rPr>
          <w:color w:val="000000" w:themeColor="text1"/>
          <w:sz w:val="28"/>
          <w:szCs w:val="28"/>
        </w:rPr>
      </w:pPr>
    </w:p>
    <w:p w14:paraId="676CDCAA" w14:textId="77777777" w:rsidR="00E95211" w:rsidRPr="00832940" w:rsidRDefault="00E95211" w:rsidP="00E95211">
      <w:pPr>
        <w:jc w:val="center"/>
        <w:rPr>
          <w:color w:val="000000" w:themeColor="text1"/>
          <w:sz w:val="28"/>
          <w:szCs w:val="28"/>
        </w:rPr>
      </w:pPr>
    </w:p>
    <w:p w14:paraId="565A650F" w14:textId="77777777" w:rsidR="00E95211" w:rsidRPr="00832940" w:rsidRDefault="00E95211" w:rsidP="00E95211">
      <w:pPr>
        <w:jc w:val="center"/>
        <w:rPr>
          <w:color w:val="000000" w:themeColor="text1"/>
          <w:sz w:val="28"/>
          <w:szCs w:val="28"/>
        </w:rPr>
      </w:pPr>
    </w:p>
    <w:p w14:paraId="64E3E197" w14:textId="77777777" w:rsidR="00E95211" w:rsidRPr="00832940" w:rsidRDefault="00E95211" w:rsidP="00E95211">
      <w:pPr>
        <w:jc w:val="center"/>
        <w:rPr>
          <w:color w:val="000000" w:themeColor="text1"/>
          <w:sz w:val="28"/>
          <w:szCs w:val="28"/>
        </w:rPr>
      </w:pPr>
    </w:p>
    <w:p w14:paraId="15524256" w14:textId="77777777" w:rsidR="00E95211" w:rsidRPr="00832940" w:rsidRDefault="00E95211" w:rsidP="00E95211">
      <w:pPr>
        <w:jc w:val="center"/>
        <w:rPr>
          <w:color w:val="000000" w:themeColor="text1"/>
          <w:sz w:val="28"/>
          <w:szCs w:val="28"/>
        </w:rPr>
      </w:pPr>
    </w:p>
    <w:p w14:paraId="0FC7A6FA" w14:textId="77777777" w:rsidR="00E95211" w:rsidRPr="00832940" w:rsidRDefault="00E95211" w:rsidP="00E95211">
      <w:pPr>
        <w:rPr>
          <w:color w:val="000000" w:themeColor="text1"/>
          <w:sz w:val="28"/>
          <w:szCs w:val="28"/>
        </w:rPr>
      </w:pPr>
    </w:p>
    <w:p w14:paraId="795D6E1A" w14:textId="77777777" w:rsidR="00E95211" w:rsidRPr="00832940" w:rsidRDefault="00E95211" w:rsidP="00E95211">
      <w:pPr>
        <w:rPr>
          <w:color w:val="000000" w:themeColor="text1"/>
          <w:sz w:val="28"/>
          <w:szCs w:val="28"/>
        </w:rPr>
      </w:pPr>
    </w:p>
    <w:p w14:paraId="45B060C6" w14:textId="77777777" w:rsidR="00F03F09" w:rsidRDefault="00F03F09" w:rsidP="00E95211">
      <w:pPr>
        <w:shd w:val="clear" w:color="auto" w:fill="FFFFFF"/>
        <w:spacing w:before="100" w:beforeAutospacing="1" w:after="24"/>
        <w:rPr>
          <w:b/>
          <w:color w:val="000000" w:themeColor="text1"/>
          <w:sz w:val="28"/>
          <w:szCs w:val="28"/>
        </w:rPr>
      </w:pPr>
    </w:p>
    <w:p w14:paraId="56239A58" w14:textId="77777777" w:rsidR="00F03F09" w:rsidRDefault="00F03F09" w:rsidP="00E95211">
      <w:pPr>
        <w:shd w:val="clear" w:color="auto" w:fill="FFFFFF"/>
        <w:spacing w:before="100" w:beforeAutospacing="1" w:after="24"/>
        <w:rPr>
          <w:b/>
          <w:color w:val="000000" w:themeColor="text1"/>
          <w:sz w:val="28"/>
          <w:szCs w:val="28"/>
        </w:rPr>
      </w:pPr>
    </w:p>
    <w:p w14:paraId="59A1CB9B" w14:textId="77777777" w:rsidR="00170358" w:rsidRDefault="00170358" w:rsidP="00E95211">
      <w:pPr>
        <w:shd w:val="clear" w:color="auto" w:fill="FFFFFF"/>
        <w:spacing w:before="100" w:beforeAutospacing="1" w:after="24"/>
        <w:rPr>
          <w:b/>
          <w:color w:val="000000" w:themeColor="text1"/>
          <w:sz w:val="28"/>
          <w:szCs w:val="28"/>
        </w:rPr>
      </w:pPr>
    </w:p>
    <w:p w14:paraId="1B159E95" w14:textId="77777777" w:rsidR="00170358" w:rsidRDefault="00170358" w:rsidP="00E95211">
      <w:pPr>
        <w:shd w:val="clear" w:color="auto" w:fill="FFFFFF"/>
        <w:spacing w:before="100" w:beforeAutospacing="1" w:after="24"/>
        <w:rPr>
          <w:b/>
          <w:color w:val="000000" w:themeColor="text1"/>
          <w:sz w:val="28"/>
          <w:szCs w:val="28"/>
        </w:rPr>
      </w:pPr>
    </w:p>
    <w:p w14:paraId="756E6567" w14:textId="4983BF99" w:rsidR="000F2783" w:rsidRPr="00832940" w:rsidRDefault="00170358" w:rsidP="00E95211">
      <w:pPr>
        <w:shd w:val="clear" w:color="auto" w:fill="FFFFFF"/>
        <w:spacing w:before="100" w:beforeAutospacing="1" w:after="24"/>
        <w:rPr>
          <w:b/>
          <w:color w:val="000000" w:themeColor="text1"/>
          <w:sz w:val="28"/>
          <w:szCs w:val="28"/>
        </w:rPr>
      </w:pPr>
      <w:r>
        <w:rPr>
          <w:b/>
          <w:color w:val="000000" w:themeColor="text1"/>
          <w:sz w:val="28"/>
          <w:szCs w:val="28"/>
        </w:rPr>
        <w:t xml:space="preserve">                                                         </w:t>
      </w:r>
      <w:r w:rsidR="00E95211" w:rsidRPr="00832940">
        <w:rPr>
          <w:b/>
          <w:color w:val="000000" w:themeColor="text1"/>
          <w:sz w:val="28"/>
          <w:szCs w:val="28"/>
        </w:rPr>
        <w:t>SWOT Analysis</w:t>
      </w:r>
    </w:p>
    <w:p w14:paraId="5401A403" w14:textId="77777777" w:rsidR="000F2783" w:rsidRPr="00832940" w:rsidRDefault="000F2783" w:rsidP="00E95211">
      <w:pPr>
        <w:shd w:val="clear" w:color="auto" w:fill="FFFFFF"/>
        <w:spacing w:before="100" w:beforeAutospacing="1" w:after="24"/>
        <w:rPr>
          <w:b/>
          <w:color w:val="000000" w:themeColor="text1"/>
          <w:sz w:val="28"/>
          <w:szCs w:val="28"/>
        </w:rPr>
      </w:pPr>
    </w:p>
    <w:p w14:paraId="3C8A8FB8" w14:textId="2D4DB691" w:rsidR="000F2783" w:rsidRPr="00832940" w:rsidRDefault="000F2783" w:rsidP="000F2783">
      <w:pPr>
        <w:shd w:val="clear" w:color="auto" w:fill="FFFFFF"/>
        <w:spacing w:before="120" w:after="120"/>
        <w:rPr>
          <w:color w:val="000000" w:themeColor="text1"/>
          <w:sz w:val="24"/>
          <w:szCs w:val="24"/>
        </w:rPr>
      </w:pPr>
      <w:r w:rsidRPr="00832940">
        <w:rPr>
          <w:b/>
          <w:bCs/>
          <w:color w:val="000000" w:themeColor="text1"/>
          <w:sz w:val="24"/>
          <w:szCs w:val="24"/>
        </w:rPr>
        <w:t>Strengths</w:t>
      </w:r>
      <w:r w:rsidRPr="00832940">
        <w:rPr>
          <w:color w:val="000000" w:themeColor="text1"/>
          <w:sz w:val="24"/>
          <w:szCs w:val="24"/>
        </w:rPr>
        <w:t>:</w:t>
      </w:r>
    </w:p>
    <w:p w14:paraId="2AB8677A" w14:textId="77777777" w:rsidR="000F2783" w:rsidRPr="00832940" w:rsidRDefault="000F2783" w:rsidP="000F2783">
      <w:pPr>
        <w:shd w:val="clear" w:color="auto" w:fill="FFFFFF"/>
        <w:spacing w:before="120" w:after="120"/>
        <w:rPr>
          <w:color w:val="000000" w:themeColor="text1"/>
          <w:sz w:val="24"/>
          <w:szCs w:val="24"/>
        </w:rPr>
      </w:pPr>
    </w:p>
    <w:p w14:paraId="6FFB3A24" w14:textId="0DF8ECDD" w:rsidR="00BE58E6" w:rsidRDefault="00BE58E6" w:rsidP="000F2783">
      <w:pPr>
        <w:pStyle w:val="ListParagraph"/>
        <w:numPr>
          <w:ilvl w:val="0"/>
          <w:numId w:val="24"/>
        </w:numPr>
        <w:shd w:val="clear" w:color="auto" w:fill="FFFFFF"/>
        <w:spacing w:before="120" w:after="120"/>
        <w:rPr>
          <w:color w:val="000000" w:themeColor="text1"/>
          <w:sz w:val="24"/>
          <w:szCs w:val="24"/>
        </w:rPr>
      </w:pPr>
      <w:r w:rsidRPr="00BE58E6">
        <w:rPr>
          <w:color w:val="000000" w:themeColor="text1"/>
          <w:sz w:val="24"/>
          <w:szCs w:val="24"/>
        </w:rPr>
        <w:lastRenderedPageBreak/>
        <w:t xml:space="preserve">Organization in the case study </w:t>
      </w:r>
      <w:proofErr w:type="spellStart"/>
      <w:r>
        <w:rPr>
          <w:color w:val="000000" w:themeColor="text1"/>
          <w:sz w:val="24"/>
          <w:szCs w:val="24"/>
        </w:rPr>
        <w:t>p</w:t>
      </w:r>
      <w:r w:rsidRPr="00BE58E6">
        <w:rPr>
          <w:color w:val="000000" w:themeColor="text1"/>
          <w:sz w:val="24"/>
          <w:szCs w:val="24"/>
        </w:rPr>
        <w:t>hone</w:t>
      </w:r>
      <w:r>
        <w:rPr>
          <w:color w:val="000000" w:themeColor="text1"/>
          <w:sz w:val="24"/>
          <w:szCs w:val="24"/>
        </w:rPr>
        <w:t>p</w:t>
      </w:r>
      <w:r w:rsidRPr="00BE58E6">
        <w:rPr>
          <w:color w:val="000000" w:themeColor="text1"/>
          <w:sz w:val="24"/>
          <w:szCs w:val="24"/>
        </w:rPr>
        <w:t>e</w:t>
      </w:r>
      <w:proofErr w:type="spellEnd"/>
      <w:r>
        <w:rPr>
          <w:color w:val="000000" w:themeColor="text1"/>
          <w:sz w:val="24"/>
          <w:szCs w:val="24"/>
        </w:rPr>
        <w:t xml:space="preserve"> </w:t>
      </w:r>
      <w:r w:rsidRPr="00BE58E6">
        <w:rPr>
          <w:color w:val="000000" w:themeColor="text1"/>
          <w:sz w:val="24"/>
          <w:szCs w:val="24"/>
        </w:rPr>
        <w:t xml:space="preserve">Democratizing Payments in India has a strong financial position. It has sound liquidity ratios such as current ratio, liquid ratio. Secondly the </w:t>
      </w:r>
      <w:proofErr w:type="spellStart"/>
      <w:proofErr w:type="gramStart"/>
      <w:r>
        <w:rPr>
          <w:color w:val="000000" w:themeColor="text1"/>
          <w:sz w:val="24"/>
          <w:szCs w:val="24"/>
        </w:rPr>
        <w:t>p</w:t>
      </w:r>
      <w:r w:rsidRPr="00BE58E6">
        <w:rPr>
          <w:color w:val="000000" w:themeColor="text1"/>
          <w:sz w:val="24"/>
          <w:szCs w:val="24"/>
        </w:rPr>
        <w:t>hone</w:t>
      </w:r>
      <w:r>
        <w:rPr>
          <w:color w:val="000000" w:themeColor="text1"/>
          <w:sz w:val="24"/>
          <w:szCs w:val="24"/>
        </w:rPr>
        <w:t>p</w:t>
      </w:r>
      <w:r w:rsidRPr="00BE58E6">
        <w:rPr>
          <w:color w:val="000000" w:themeColor="text1"/>
          <w:sz w:val="24"/>
          <w:szCs w:val="24"/>
        </w:rPr>
        <w:t>e</w:t>
      </w:r>
      <w:proofErr w:type="spellEnd"/>
      <w:r>
        <w:rPr>
          <w:color w:val="000000" w:themeColor="text1"/>
          <w:sz w:val="24"/>
          <w:szCs w:val="24"/>
        </w:rPr>
        <w:t xml:space="preserve"> </w:t>
      </w:r>
      <w:r w:rsidRPr="00BE58E6">
        <w:rPr>
          <w:color w:val="000000" w:themeColor="text1"/>
          <w:sz w:val="24"/>
          <w:szCs w:val="24"/>
        </w:rPr>
        <w:t xml:space="preserve"> Democratizing</w:t>
      </w:r>
      <w:proofErr w:type="gramEnd"/>
      <w:r w:rsidRPr="00BE58E6">
        <w:rPr>
          <w:color w:val="000000" w:themeColor="text1"/>
          <w:sz w:val="24"/>
          <w:szCs w:val="24"/>
        </w:rPr>
        <w:t xml:space="preserve"> Payments in India organization has good profitability ratios such as Gross Profit Margins, Net Profit Margins, and Operating Margins</w:t>
      </w:r>
      <w:r>
        <w:rPr>
          <w:color w:val="000000" w:themeColor="text1"/>
          <w:sz w:val="24"/>
          <w:szCs w:val="24"/>
        </w:rPr>
        <w:t>.</w:t>
      </w:r>
    </w:p>
    <w:p w14:paraId="1A67E4E8" w14:textId="6EAD8121" w:rsidR="000F2783" w:rsidRPr="00832940" w:rsidRDefault="00BE58E6" w:rsidP="000F2783">
      <w:pPr>
        <w:pStyle w:val="ListParagraph"/>
        <w:numPr>
          <w:ilvl w:val="0"/>
          <w:numId w:val="24"/>
        </w:numPr>
        <w:shd w:val="clear" w:color="auto" w:fill="FFFFFF"/>
        <w:spacing w:before="120" w:after="120"/>
        <w:rPr>
          <w:color w:val="000000" w:themeColor="text1"/>
          <w:sz w:val="24"/>
          <w:szCs w:val="24"/>
        </w:rPr>
      </w:pPr>
      <w:r w:rsidRPr="00BE58E6">
        <w:rPr>
          <w:color w:val="000000" w:themeColor="text1"/>
          <w:sz w:val="24"/>
          <w:szCs w:val="24"/>
        </w:rPr>
        <w:t xml:space="preserve">The competitive advantage of the organization in </w:t>
      </w:r>
      <w:proofErr w:type="spellStart"/>
      <w:r>
        <w:rPr>
          <w:color w:val="000000" w:themeColor="text1"/>
          <w:sz w:val="24"/>
          <w:szCs w:val="24"/>
        </w:rPr>
        <w:t>p</w:t>
      </w:r>
      <w:r w:rsidRPr="00BE58E6">
        <w:rPr>
          <w:color w:val="000000" w:themeColor="text1"/>
          <w:sz w:val="24"/>
          <w:szCs w:val="24"/>
        </w:rPr>
        <w:t>hone</w:t>
      </w:r>
      <w:r>
        <w:rPr>
          <w:color w:val="000000" w:themeColor="text1"/>
          <w:sz w:val="24"/>
          <w:szCs w:val="24"/>
        </w:rPr>
        <w:t>p</w:t>
      </w:r>
      <w:r w:rsidRPr="00BE58E6">
        <w:rPr>
          <w:color w:val="000000" w:themeColor="text1"/>
          <w:sz w:val="24"/>
          <w:szCs w:val="24"/>
        </w:rPr>
        <w:t>e</w:t>
      </w:r>
      <w:proofErr w:type="spellEnd"/>
      <w:r w:rsidRPr="00BE58E6">
        <w:rPr>
          <w:color w:val="000000" w:themeColor="text1"/>
          <w:sz w:val="24"/>
          <w:szCs w:val="24"/>
        </w:rPr>
        <w:t xml:space="preserve"> Democratizing Payments in India is built upon three key important aspects </w:t>
      </w:r>
      <w:r>
        <w:rPr>
          <w:color w:val="000000" w:themeColor="text1"/>
          <w:sz w:val="24"/>
          <w:szCs w:val="24"/>
        </w:rPr>
        <w:t>pr</w:t>
      </w:r>
      <w:r w:rsidRPr="00BE58E6">
        <w:rPr>
          <w:color w:val="000000" w:themeColor="text1"/>
          <w:sz w:val="24"/>
          <w:szCs w:val="24"/>
        </w:rPr>
        <w:t>oduct and service leadership, resilient supply chain, and responsiveness to customer experiences and expectation</w:t>
      </w:r>
      <w:r w:rsidR="000F2783" w:rsidRPr="00832940">
        <w:rPr>
          <w:color w:val="000000" w:themeColor="text1"/>
          <w:sz w:val="24"/>
          <w:szCs w:val="24"/>
        </w:rPr>
        <w:t>.</w:t>
      </w:r>
    </w:p>
    <w:p w14:paraId="1EC5672F" w14:textId="04F41E69" w:rsidR="000F2783" w:rsidRPr="00832940" w:rsidRDefault="00BE58E6" w:rsidP="000F2783">
      <w:pPr>
        <w:pStyle w:val="ListParagraph"/>
        <w:numPr>
          <w:ilvl w:val="0"/>
          <w:numId w:val="24"/>
        </w:numPr>
        <w:shd w:val="clear" w:color="auto" w:fill="FFFFFF"/>
        <w:spacing w:before="120" w:after="120"/>
        <w:rPr>
          <w:color w:val="000000" w:themeColor="text1"/>
          <w:sz w:val="24"/>
          <w:szCs w:val="24"/>
        </w:rPr>
      </w:pPr>
      <w:r w:rsidRPr="00BE58E6">
        <w:rPr>
          <w:color w:val="000000" w:themeColor="text1"/>
          <w:sz w:val="24"/>
          <w:szCs w:val="24"/>
        </w:rPr>
        <w:t xml:space="preserve">Organization in the case study </w:t>
      </w:r>
      <w:proofErr w:type="spellStart"/>
      <w:r w:rsidRPr="00BE58E6">
        <w:rPr>
          <w:color w:val="000000" w:themeColor="text1"/>
          <w:sz w:val="24"/>
          <w:szCs w:val="24"/>
        </w:rPr>
        <w:t>PhonePe</w:t>
      </w:r>
      <w:proofErr w:type="spellEnd"/>
      <w:r w:rsidRPr="00BE58E6">
        <w:rPr>
          <w:color w:val="000000" w:themeColor="text1"/>
          <w:sz w:val="24"/>
          <w:szCs w:val="24"/>
        </w:rPr>
        <w:t>: Democratizing Payments in India has a strong leadership and management team</w:t>
      </w:r>
      <w:r w:rsidR="000F2783" w:rsidRPr="00832940">
        <w:rPr>
          <w:color w:val="000000" w:themeColor="text1"/>
          <w:sz w:val="24"/>
          <w:szCs w:val="24"/>
        </w:rPr>
        <w:t>.</w:t>
      </w:r>
    </w:p>
    <w:p w14:paraId="161433D1" w14:textId="552B7CB7" w:rsidR="000F2783" w:rsidRPr="00832940" w:rsidRDefault="00BE58E6" w:rsidP="000F2783">
      <w:pPr>
        <w:pStyle w:val="ListParagraph"/>
        <w:numPr>
          <w:ilvl w:val="0"/>
          <w:numId w:val="24"/>
        </w:numPr>
        <w:shd w:val="clear" w:color="auto" w:fill="FFFFFF"/>
        <w:spacing w:before="120" w:after="120"/>
        <w:rPr>
          <w:color w:val="000000" w:themeColor="text1"/>
          <w:sz w:val="24"/>
          <w:szCs w:val="24"/>
        </w:rPr>
      </w:pPr>
      <w:r w:rsidRPr="00BE58E6">
        <w:rPr>
          <w:color w:val="000000" w:themeColor="text1"/>
          <w:sz w:val="24"/>
          <w:szCs w:val="24"/>
        </w:rPr>
        <w:t>Firm is certainly very good at cost managemen</w:t>
      </w:r>
      <w:r>
        <w:rPr>
          <w:color w:val="000000" w:themeColor="text1"/>
          <w:sz w:val="24"/>
          <w:szCs w:val="24"/>
        </w:rPr>
        <w:t>t</w:t>
      </w:r>
      <w:r w:rsidR="000F2783" w:rsidRPr="00832940">
        <w:rPr>
          <w:color w:val="000000" w:themeColor="text1"/>
          <w:sz w:val="24"/>
          <w:szCs w:val="24"/>
        </w:rPr>
        <w:t>.</w:t>
      </w:r>
    </w:p>
    <w:p w14:paraId="2014A62E" w14:textId="29013A1E" w:rsidR="000F2783" w:rsidRPr="00832940" w:rsidRDefault="00BE58E6" w:rsidP="000F2783">
      <w:pPr>
        <w:pStyle w:val="ListParagraph"/>
        <w:numPr>
          <w:ilvl w:val="0"/>
          <w:numId w:val="24"/>
        </w:numPr>
        <w:shd w:val="clear" w:color="auto" w:fill="FFFFFF"/>
        <w:spacing w:before="120" w:after="120"/>
        <w:rPr>
          <w:color w:val="000000" w:themeColor="text1"/>
          <w:sz w:val="24"/>
          <w:szCs w:val="24"/>
        </w:rPr>
      </w:pPr>
      <w:r w:rsidRPr="00BE58E6">
        <w:rPr>
          <w:color w:val="000000" w:themeColor="text1"/>
          <w:sz w:val="24"/>
          <w:szCs w:val="24"/>
        </w:rPr>
        <w:t>Democratizing Payments in India, has strong culture of customer service</w:t>
      </w:r>
      <w:r w:rsidR="000F2783" w:rsidRPr="00832940">
        <w:rPr>
          <w:color w:val="000000" w:themeColor="text1"/>
          <w:sz w:val="24"/>
          <w:szCs w:val="24"/>
        </w:rPr>
        <w:t>.</w:t>
      </w:r>
    </w:p>
    <w:p w14:paraId="5337F09A" w14:textId="2218666F" w:rsidR="000F2783" w:rsidRPr="00832940" w:rsidRDefault="000F2783" w:rsidP="000F2783">
      <w:pPr>
        <w:pStyle w:val="ListParagraph"/>
        <w:numPr>
          <w:ilvl w:val="0"/>
          <w:numId w:val="24"/>
        </w:numPr>
        <w:shd w:val="clear" w:color="auto" w:fill="FFFFFF"/>
        <w:spacing w:before="120" w:after="120"/>
        <w:rPr>
          <w:color w:val="000000" w:themeColor="text1"/>
          <w:sz w:val="24"/>
          <w:szCs w:val="24"/>
        </w:rPr>
      </w:pPr>
      <w:r w:rsidRPr="00832940">
        <w:rPr>
          <w:color w:val="000000" w:themeColor="text1"/>
          <w:sz w:val="24"/>
          <w:szCs w:val="24"/>
        </w:rPr>
        <w:t xml:space="preserve">Strong support from the </w:t>
      </w:r>
      <w:proofErr w:type="spellStart"/>
      <w:r w:rsidR="00F03F09">
        <w:rPr>
          <w:color w:val="000000" w:themeColor="text1"/>
          <w:sz w:val="24"/>
          <w:szCs w:val="24"/>
        </w:rPr>
        <w:t>Phonepe</w:t>
      </w:r>
      <w:proofErr w:type="spellEnd"/>
      <w:r w:rsidRPr="00832940">
        <w:rPr>
          <w:color w:val="000000" w:themeColor="text1"/>
          <w:sz w:val="24"/>
          <w:szCs w:val="24"/>
        </w:rPr>
        <w:t xml:space="preserve"> brand name.</w:t>
      </w:r>
    </w:p>
    <w:p w14:paraId="24161F23" w14:textId="4159209F" w:rsidR="000F2783" w:rsidRPr="00832940" w:rsidRDefault="00BE58E6" w:rsidP="000F2783">
      <w:pPr>
        <w:pStyle w:val="ListParagraph"/>
        <w:numPr>
          <w:ilvl w:val="0"/>
          <w:numId w:val="24"/>
        </w:numPr>
        <w:shd w:val="clear" w:color="auto" w:fill="FFFFFF"/>
        <w:spacing w:before="120" w:after="120"/>
        <w:rPr>
          <w:color w:val="000000" w:themeColor="text1"/>
          <w:sz w:val="24"/>
          <w:szCs w:val="24"/>
        </w:rPr>
      </w:pPr>
      <w:r w:rsidRPr="00BE58E6">
        <w:rPr>
          <w:color w:val="000000" w:themeColor="text1"/>
          <w:sz w:val="24"/>
          <w:szCs w:val="24"/>
        </w:rPr>
        <w:t>Democratizing Payments in India has good research and development capabilities</w:t>
      </w:r>
      <w:r w:rsidR="000F2783" w:rsidRPr="00832940">
        <w:rPr>
          <w:color w:val="000000" w:themeColor="text1"/>
          <w:sz w:val="24"/>
          <w:szCs w:val="24"/>
        </w:rPr>
        <w:t>.</w:t>
      </w:r>
    </w:p>
    <w:p w14:paraId="543E7892" w14:textId="77777777" w:rsidR="000F2783" w:rsidRPr="00832940" w:rsidRDefault="000F2783" w:rsidP="000F2783">
      <w:pPr>
        <w:shd w:val="clear" w:color="auto" w:fill="FFFFFF"/>
        <w:spacing w:before="120" w:after="120"/>
        <w:rPr>
          <w:color w:val="000000" w:themeColor="text1"/>
          <w:sz w:val="24"/>
          <w:szCs w:val="24"/>
        </w:rPr>
      </w:pPr>
    </w:p>
    <w:p w14:paraId="7FB5375C" w14:textId="6E191B70" w:rsidR="000F2783" w:rsidRPr="00832940" w:rsidRDefault="000F2783" w:rsidP="000F2783">
      <w:pPr>
        <w:shd w:val="clear" w:color="auto" w:fill="FFFFFF"/>
        <w:spacing w:before="120" w:after="120"/>
        <w:rPr>
          <w:b/>
          <w:bCs/>
          <w:color w:val="000000" w:themeColor="text1"/>
          <w:sz w:val="24"/>
          <w:szCs w:val="24"/>
        </w:rPr>
      </w:pPr>
      <w:r w:rsidRPr="00832940">
        <w:rPr>
          <w:b/>
          <w:bCs/>
          <w:color w:val="000000" w:themeColor="text1"/>
          <w:sz w:val="24"/>
          <w:szCs w:val="24"/>
        </w:rPr>
        <w:t>Weaknesses:</w:t>
      </w:r>
    </w:p>
    <w:p w14:paraId="6619C6B8" w14:textId="77777777" w:rsidR="000F2783" w:rsidRPr="00832940" w:rsidRDefault="000F2783" w:rsidP="000F2783">
      <w:pPr>
        <w:shd w:val="clear" w:color="auto" w:fill="FFFFFF"/>
        <w:spacing w:before="120" w:after="120"/>
        <w:rPr>
          <w:color w:val="000000" w:themeColor="text1"/>
          <w:sz w:val="24"/>
          <w:szCs w:val="24"/>
        </w:rPr>
      </w:pPr>
    </w:p>
    <w:p w14:paraId="05E97C41" w14:textId="17035A34" w:rsidR="000F2783" w:rsidRPr="00BE58E6" w:rsidRDefault="00BE58E6" w:rsidP="00BE58E6">
      <w:pPr>
        <w:pStyle w:val="ListParagraph"/>
        <w:numPr>
          <w:ilvl w:val="0"/>
          <w:numId w:val="25"/>
        </w:numPr>
        <w:shd w:val="clear" w:color="auto" w:fill="FFFFFF"/>
        <w:spacing w:before="120" w:after="120"/>
        <w:rPr>
          <w:color w:val="000000" w:themeColor="text1"/>
          <w:sz w:val="24"/>
          <w:szCs w:val="24"/>
        </w:rPr>
      </w:pPr>
      <w:r w:rsidRPr="00BE58E6">
        <w:rPr>
          <w:color w:val="000000" w:themeColor="text1"/>
          <w:sz w:val="24"/>
          <w:szCs w:val="24"/>
        </w:rPr>
        <w:t>Technology Infrastructure Challenges</w:t>
      </w:r>
      <w:r>
        <w:rPr>
          <w:color w:val="000000" w:themeColor="text1"/>
          <w:sz w:val="24"/>
          <w:szCs w:val="24"/>
        </w:rPr>
        <w:t xml:space="preserve"> a</w:t>
      </w:r>
      <w:r w:rsidRPr="00BE58E6">
        <w:rPr>
          <w:color w:val="000000" w:themeColor="text1"/>
          <w:sz w:val="24"/>
          <w:szCs w:val="24"/>
        </w:rPr>
        <w:t>s the business has grown the supply chains have become complex for the firm</w:t>
      </w:r>
      <w:r w:rsidR="000F2783" w:rsidRPr="00BE58E6">
        <w:rPr>
          <w:color w:val="000000" w:themeColor="text1"/>
          <w:sz w:val="24"/>
          <w:szCs w:val="24"/>
        </w:rPr>
        <w:t>.</w:t>
      </w:r>
    </w:p>
    <w:p w14:paraId="6950834E" w14:textId="29CCC505" w:rsidR="000F2783" w:rsidRPr="00832940" w:rsidRDefault="00BE58E6" w:rsidP="000F2783">
      <w:pPr>
        <w:pStyle w:val="ListParagraph"/>
        <w:numPr>
          <w:ilvl w:val="0"/>
          <w:numId w:val="25"/>
        </w:numPr>
        <w:shd w:val="clear" w:color="auto" w:fill="FFFFFF"/>
        <w:spacing w:before="120" w:after="120"/>
        <w:rPr>
          <w:color w:val="000000" w:themeColor="text1"/>
          <w:sz w:val="24"/>
          <w:szCs w:val="24"/>
        </w:rPr>
      </w:pPr>
      <w:r w:rsidRPr="00BE58E6">
        <w:rPr>
          <w:color w:val="000000" w:themeColor="text1"/>
          <w:sz w:val="24"/>
          <w:szCs w:val="24"/>
        </w:rPr>
        <w:t>Democratizing Payments in India is without a clear strategic vision as it is muddling between various option</w:t>
      </w:r>
      <w:r w:rsidR="000F2783" w:rsidRPr="00832940">
        <w:rPr>
          <w:color w:val="000000" w:themeColor="text1"/>
          <w:sz w:val="24"/>
          <w:szCs w:val="24"/>
        </w:rPr>
        <w:t>.</w:t>
      </w:r>
    </w:p>
    <w:p w14:paraId="7AA8EFEE" w14:textId="77777777" w:rsidR="000F2783" w:rsidRPr="00832940" w:rsidRDefault="000F2783" w:rsidP="000F2783">
      <w:pPr>
        <w:shd w:val="clear" w:color="auto" w:fill="FFFFFF"/>
        <w:spacing w:before="120" w:after="120"/>
        <w:rPr>
          <w:color w:val="000000" w:themeColor="text1"/>
          <w:sz w:val="24"/>
          <w:szCs w:val="24"/>
        </w:rPr>
      </w:pPr>
    </w:p>
    <w:p w14:paraId="50CA424B" w14:textId="41307297" w:rsidR="000F2783" w:rsidRPr="00832940" w:rsidRDefault="000F2783" w:rsidP="000F2783">
      <w:pPr>
        <w:shd w:val="clear" w:color="auto" w:fill="FFFFFF"/>
        <w:spacing w:before="120" w:after="120"/>
        <w:rPr>
          <w:b/>
          <w:bCs/>
          <w:color w:val="000000" w:themeColor="text1"/>
          <w:sz w:val="24"/>
          <w:szCs w:val="24"/>
        </w:rPr>
      </w:pPr>
      <w:r w:rsidRPr="00832940">
        <w:rPr>
          <w:b/>
          <w:bCs/>
          <w:color w:val="000000" w:themeColor="text1"/>
          <w:sz w:val="24"/>
          <w:szCs w:val="24"/>
        </w:rPr>
        <w:t>Opportunities:</w:t>
      </w:r>
    </w:p>
    <w:p w14:paraId="7A5E13DB" w14:textId="77777777" w:rsidR="000F2783" w:rsidRPr="00832940" w:rsidRDefault="000F2783" w:rsidP="000F2783">
      <w:pPr>
        <w:shd w:val="clear" w:color="auto" w:fill="FFFFFF"/>
        <w:spacing w:before="120" w:after="120"/>
        <w:rPr>
          <w:color w:val="000000" w:themeColor="text1"/>
          <w:sz w:val="24"/>
          <w:szCs w:val="24"/>
        </w:rPr>
      </w:pPr>
    </w:p>
    <w:p w14:paraId="062CA5E2" w14:textId="0F9FF89C" w:rsidR="000F2783" w:rsidRPr="00832940" w:rsidRDefault="00BE58E6" w:rsidP="000F2783">
      <w:pPr>
        <w:pStyle w:val="ListParagraph"/>
        <w:numPr>
          <w:ilvl w:val="0"/>
          <w:numId w:val="26"/>
        </w:numPr>
        <w:shd w:val="clear" w:color="auto" w:fill="FFFFFF"/>
        <w:spacing w:before="120" w:after="120"/>
        <w:rPr>
          <w:color w:val="000000" w:themeColor="text1"/>
          <w:sz w:val="24"/>
          <w:szCs w:val="24"/>
        </w:rPr>
      </w:pPr>
      <w:r w:rsidRPr="00BE58E6">
        <w:rPr>
          <w:color w:val="000000" w:themeColor="text1"/>
          <w:sz w:val="24"/>
          <w:szCs w:val="24"/>
        </w:rPr>
        <w:t>The organization is relying on older technology compare to its competitor</w:t>
      </w:r>
      <w:r w:rsidR="000F2783" w:rsidRPr="00832940">
        <w:rPr>
          <w:color w:val="000000" w:themeColor="text1"/>
          <w:sz w:val="24"/>
          <w:szCs w:val="24"/>
        </w:rPr>
        <w:t>.</w:t>
      </w:r>
    </w:p>
    <w:p w14:paraId="79E4832C" w14:textId="2DE17375" w:rsidR="000F2783" w:rsidRPr="00832940" w:rsidRDefault="00BE58E6" w:rsidP="000F2783">
      <w:pPr>
        <w:pStyle w:val="ListParagraph"/>
        <w:numPr>
          <w:ilvl w:val="0"/>
          <w:numId w:val="26"/>
        </w:numPr>
        <w:shd w:val="clear" w:color="auto" w:fill="FFFFFF"/>
        <w:spacing w:before="120" w:after="120"/>
        <w:rPr>
          <w:color w:val="000000" w:themeColor="text1"/>
          <w:sz w:val="24"/>
          <w:szCs w:val="24"/>
        </w:rPr>
      </w:pPr>
      <w:r w:rsidRPr="00BE58E6">
        <w:rPr>
          <w:color w:val="000000" w:themeColor="text1"/>
          <w:sz w:val="24"/>
          <w:szCs w:val="24"/>
        </w:rPr>
        <w:t>Even though the organization is investing resources into the training and development programs, it is not delivering significant result</w:t>
      </w:r>
      <w:r w:rsidR="000F2783" w:rsidRPr="00832940">
        <w:rPr>
          <w:color w:val="000000" w:themeColor="text1"/>
          <w:sz w:val="24"/>
          <w:szCs w:val="24"/>
        </w:rPr>
        <w:t>.</w:t>
      </w:r>
    </w:p>
    <w:p w14:paraId="4E893867" w14:textId="3F12E33E" w:rsidR="000F2783" w:rsidRPr="00832940" w:rsidRDefault="00BE58E6" w:rsidP="000F2783">
      <w:pPr>
        <w:pStyle w:val="ListParagraph"/>
        <w:numPr>
          <w:ilvl w:val="0"/>
          <w:numId w:val="26"/>
        </w:numPr>
        <w:shd w:val="clear" w:color="auto" w:fill="FFFFFF"/>
        <w:spacing w:before="120" w:after="120"/>
        <w:rPr>
          <w:color w:val="000000" w:themeColor="text1"/>
          <w:sz w:val="24"/>
          <w:szCs w:val="24"/>
        </w:rPr>
      </w:pPr>
      <w:r w:rsidRPr="00BE58E6">
        <w:rPr>
          <w:color w:val="000000" w:themeColor="text1"/>
          <w:sz w:val="24"/>
          <w:szCs w:val="24"/>
        </w:rPr>
        <w:t xml:space="preserve">Data analytics capabilities is one of the biggest </w:t>
      </w:r>
      <w:proofErr w:type="gramStart"/>
      <w:r w:rsidRPr="00BE58E6">
        <w:rPr>
          <w:color w:val="000000" w:themeColor="text1"/>
          <w:sz w:val="24"/>
          <w:szCs w:val="24"/>
        </w:rPr>
        <w:t>strength</w:t>
      </w:r>
      <w:proofErr w:type="gramEnd"/>
      <w:r w:rsidRPr="00BE58E6">
        <w:rPr>
          <w:color w:val="000000" w:themeColor="text1"/>
          <w:sz w:val="24"/>
          <w:szCs w:val="24"/>
        </w:rPr>
        <w:t xml:space="preserve"> of the firm in case study – </w:t>
      </w:r>
      <w:proofErr w:type="spellStart"/>
      <w:r w:rsidRPr="00BE58E6">
        <w:rPr>
          <w:color w:val="000000" w:themeColor="text1"/>
          <w:sz w:val="24"/>
          <w:szCs w:val="24"/>
        </w:rPr>
        <w:t>PhonePe</w:t>
      </w:r>
      <w:proofErr w:type="spellEnd"/>
      <w:r w:rsidRPr="00BE58E6">
        <w:rPr>
          <w:color w:val="000000" w:themeColor="text1"/>
          <w:sz w:val="24"/>
          <w:szCs w:val="24"/>
        </w:rPr>
        <w:t>: Democratizing Payments in India</w:t>
      </w:r>
      <w:r w:rsidR="000F2783" w:rsidRPr="00832940">
        <w:rPr>
          <w:color w:val="000000" w:themeColor="text1"/>
          <w:sz w:val="24"/>
          <w:szCs w:val="24"/>
        </w:rPr>
        <w:t>.</w:t>
      </w:r>
    </w:p>
    <w:p w14:paraId="3416E9EE" w14:textId="77777777" w:rsidR="000F2783" w:rsidRPr="00832940" w:rsidRDefault="000F2783" w:rsidP="000F2783">
      <w:pPr>
        <w:shd w:val="clear" w:color="auto" w:fill="FFFFFF"/>
        <w:spacing w:before="120" w:after="120"/>
        <w:rPr>
          <w:color w:val="000000" w:themeColor="text1"/>
          <w:sz w:val="24"/>
          <w:szCs w:val="24"/>
        </w:rPr>
      </w:pPr>
    </w:p>
    <w:p w14:paraId="29C5472F" w14:textId="77777777" w:rsidR="00BE58E6" w:rsidRDefault="00BE58E6" w:rsidP="000F2783">
      <w:pPr>
        <w:shd w:val="clear" w:color="auto" w:fill="FFFFFF"/>
        <w:spacing w:before="120" w:after="120"/>
        <w:rPr>
          <w:b/>
          <w:bCs/>
          <w:color w:val="000000" w:themeColor="text1"/>
          <w:sz w:val="24"/>
          <w:szCs w:val="24"/>
        </w:rPr>
      </w:pPr>
    </w:p>
    <w:p w14:paraId="0145A65B" w14:textId="5777CB76" w:rsidR="000F2783" w:rsidRPr="00832940" w:rsidRDefault="000F2783" w:rsidP="000F2783">
      <w:pPr>
        <w:shd w:val="clear" w:color="auto" w:fill="FFFFFF"/>
        <w:spacing w:before="120" w:after="120"/>
        <w:rPr>
          <w:b/>
          <w:bCs/>
          <w:color w:val="000000" w:themeColor="text1"/>
          <w:sz w:val="24"/>
          <w:szCs w:val="24"/>
        </w:rPr>
      </w:pPr>
      <w:r w:rsidRPr="00832940">
        <w:rPr>
          <w:b/>
          <w:bCs/>
          <w:color w:val="000000" w:themeColor="text1"/>
          <w:sz w:val="24"/>
          <w:szCs w:val="24"/>
        </w:rPr>
        <w:t>Threats:</w:t>
      </w:r>
    </w:p>
    <w:p w14:paraId="680BA9DA" w14:textId="77777777" w:rsidR="000F2783" w:rsidRPr="00832940" w:rsidRDefault="000F2783" w:rsidP="00832940">
      <w:pPr>
        <w:shd w:val="clear" w:color="auto" w:fill="FFFFFF"/>
        <w:spacing w:before="120" w:after="120"/>
        <w:rPr>
          <w:color w:val="000000" w:themeColor="text1"/>
          <w:sz w:val="24"/>
          <w:szCs w:val="24"/>
        </w:rPr>
      </w:pPr>
    </w:p>
    <w:p w14:paraId="7C1A2921" w14:textId="77777777" w:rsidR="00D84B53" w:rsidRPr="00D84B53" w:rsidRDefault="00D84B53" w:rsidP="00D84B53">
      <w:pPr>
        <w:pStyle w:val="ListParagraph"/>
        <w:numPr>
          <w:ilvl w:val="0"/>
          <w:numId w:val="27"/>
        </w:numPr>
        <w:shd w:val="clear" w:color="auto" w:fill="FFFFFF"/>
        <w:spacing w:before="120" w:after="120"/>
        <w:rPr>
          <w:color w:val="000000" w:themeColor="text1"/>
          <w:sz w:val="24"/>
          <w:szCs w:val="24"/>
        </w:rPr>
      </w:pPr>
      <w:r w:rsidRPr="00D84B53">
        <w:rPr>
          <w:color w:val="000000" w:themeColor="text1"/>
          <w:sz w:val="24"/>
          <w:szCs w:val="24"/>
        </w:rPr>
        <w:t xml:space="preserve">Regulatory Risks: Regulatory changes in the digital payments space, including policies related to data privacy, security, and interoperability, could impact </w:t>
      </w:r>
      <w:proofErr w:type="spellStart"/>
      <w:r w:rsidRPr="00D84B53">
        <w:rPr>
          <w:color w:val="000000" w:themeColor="text1"/>
          <w:sz w:val="24"/>
          <w:szCs w:val="24"/>
        </w:rPr>
        <w:t>PhonePe's</w:t>
      </w:r>
      <w:proofErr w:type="spellEnd"/>
      <w:r w:rsidRPr="00D84B53">
        <w:rPr>
          <w:color w:val="000000" w:themeColor="text1"/>
          <w:sz w:val="24"/>
          <w:szCs w:val="24"/>
        </w:rPr>
        <w:t xml:space="preserve"> operations and growth prospects.</w:t>
      </w:r>
    </w:p>
    <w:p w14:paraId="12A8C24A" w14:textId="77777777" w:rsidR="00D84B53" w:rsidRPr="00D84B53" w:rsidRDefault="00D84B53" w:rsidP="00D84B53">
      <w:pPr>
        <w:pStyle w:val="ListParagraph"/>
        <w:numPr>
          <w:ilvl w:val="0"/>
          <w:numId w:val="27"/>
        </w:numPr>
        <w:shd w:val="clear" w:color="auto" w:fill="FFFFFF"/>
        <w:spacing w:before="120" w:after="120"/>
        <w:rPr>
          <w:color w:val="000000" w:themeColor="text1"/>
          <w:sz w:val="24"/>
          <w:szCs w:val="24"/>
        </w:rPr>
      </w:pPr>
      <w:r w:rsidRPr="00D84B53">
        <w:rPr>
          <w:color w:val="000000" w:themeColor="text1"/>
          <w:sz w:val="24"/>
          <w:szCs w:val="24"/>
        </w:rPr>
        <w:t xml:space="preserve">Tech Disruption: Rapid technological advancements and the emergence of new technologies </w:t>
      </w:r>
      <w:r w:rsidRPr="00D84B53">
        <w:rPr>
          <w:color w:val="000000" w:themeColor="text1"/>
          <w:sz w:val="24"/>
          <w:szCs w:val="24"/>
        </w:rPr>
        <w:lastRenderedPageBreak/>
        <w:t xml:space="preserve">could disrupt the digital payments landscape, posing a threat to established players like </w:t>
      </w:r>
      <w:proofErr w:type="spellStart"/>
      <w:r w:rsidRPr="00D84B53">
        <w:rPr>
          <w:color w:val="000000" w:themeColor="text1"/>
          <w:sz w:val="24"/>
          <w:szCs w:val="24"/>
        </w:rPr>
        <w:t>PhonePe</w:t>
      </w:r>
      <w:proofErr w:type="spellEnd"/>
      <w:r w:rsidRPr="00D84B53">
        <w:rPr>
          <w:color w:val="000000" w:themeColor="text1"/>
          <w:sz w:val="24"/>
          <w:szCs w:val="24"/>
        </w:rPr>
        <w:t>.</w:t>
      </w:r>
    </w:p>
    <w:p w14:paraId="22800443" w14:textId="6F32488D" w:rsidR="000F2783" w:rsidRPr="00832940" w:rsidRDefault="00D84B53" w:rsidP="00D84B53">
      <w:pPr>
        <w:pStyle w:val="ListParagraph"/>
        <w:numPr>
          <w:ilvl w:val="0"/>
          <w:numId w:val="27"/>
        </w:numPr>
        <w:shd w:val="clear" w:color="auto" w:fill="FFFFFF"/>
        <w:spacing w:before="120" w:after="120"/>
        <w:rPr>
          <w:color w:val="000000" w:themeColor="text1"/>
          <w:sz w:val="24"/>
          <w:szCs w:val="24"/>
        </w:rPr>
      </w:pPr>
      <w:r w:rsidRPr="00D84B53">
        <w:rPr>
          <w:color w:val="000000" w:themeColor="text1"/>
          <w:sz w:val="24"/>
          <w:szCs w:val="24"/>
        </w:rPr>
        <w:t xml:space="preserve">Market Saturation: As the digital payments market matures, it may become increasingly difficult for </w:t>
      </w:r>
      <w:proofErr w:type="spellStart"/>
      <w:r w:rsidRPr="00D84B53">
        <w:rPr>
          <w:color w:val="000000" w:themeColor="text1"/>
          <w:sz w:val="24"/>
          <w:szCs w:val="24"/>
        </w:rPr>
        <w:t>PhonePe</w:t>
      </w:r>
      <w:proofErr w:type="spellEnd"/>
      <w:r w:rsidRPr="00D84B53">
        <w:rPr>
          <w:color w:val="000000" w:themeColor="text1"/>
          <w:sz w:val="24"/>
          <w:szCs w:val="24"/>
        </w:rPr>
        <w:t xml:space="preserve"> to differentiate itself and gain market share, especially with intense competition from other players</w:t>
      </w:r>
      <w:r w:rsidR="000F2783" w:rsidRPr="00832940">
        <w:rPr>
          <w:color w:val="000000" w:themeColor="text1"/>
          <w:sz w:val="24"/>
          <w:szCs w:val="24"/>
        </w:rPr>
        <w:t>.</w:t>
      </w:r>
    </w:p>
    <w:p w14:paraId="7F0898F8" w14:textId="3FC9052F" w:rsidR="00E95211" w:rsidRPr="00D84B53" w:rsidRDefault="00E95211" w:rsidP="00D84B53">
      <w:pPr>
        <w:pStyle w:val="ListParagraph"/>
        <w:shd w:val="clear" w:color="auto" w:fill="FFFFFF"/>
        <w:spacing w:before="120" w:after="120"/>
        <w:ind w:left="360" w:firstLine="0"/>
        <w:rPr>
          <w:color w:val="000000" w:themeColor="text1"/>
          <w:sz w:val="24"/>
          <w:szCs w:val="24"/>
        </w:rPr>
      </w:pPr>
    </w:p>
    <w:p w14:paraId="07E15783" w14:textId="77777777" w:rsidR="00E95211" w:rsidRPr="00832940" w:rsidRDefault="00E95211" w:rsidP="00E95211">
      <w:pPr>
        <w:shd w:val="clear" w:color="auto" w:fill="FFFFFF"/>
        <w:spacing w:before="120" w:after="120"/>
        <w:rPr>
          <w:color w:val="000000" w:themeColor="text1"/>
        </w:rPr>
      </w:pPr>
    </w:p>
    <w:p w14:paraId="2D7C8165" w14:textId="77777777" w:rsidR="00E95211" w:rsidRPr="00832940" w:rsidRDefault="00E95211" w:rsidP="00E95211">
      <w:pPr>
        <w:jc w:val="center"/>
        <w:rPr>
          <w:color w:val="000000" w:themeColor="text1"/>
          <w:sz w:val="28"/>
          <w:szCs w:val="28"/>
        </w:rPr>
      </w:pPr>
    </w:p>
    <w:p w14:paraId="1C7CDB55" w14:textId="77777777" w:rsidR="00E95211" w:rsidRPr="00832940" w:rsidRDefault="00E95211" w:rsidP="00E95211">
      <w:pPr>
        <w:jc w:val="center"/>
        <w:rPr>
          <w:color w:val="000000" w:themeColor="text1"/>
          <w:sz w:val="28"/>
          <w:szCs w:val="28"/>
        </w:rPr>
      </w:pPr>
    </w:p>
    <w:p w14:paraId="7CF704F9" w14:textId="77777777" w:rsidR="00E95211" w:rsidRPr="00832940" w:rsidRDefault="00E95211" w:rsidP="00E95211">
      <w:pPr>
        <w:rPr>
          <w:color w:val="000000" w:themeColor="text1"/>
          <w:sz w:val="28"/>
          <w:szCs w:val="28"/>
        </w:rPr>
      </w:pPr>
    </w:p>
    <w:p w14:paraId="1E62DCB3" w14:textId="77777777" w:rsidR="00D84B53" w:rsidRDefault="00D84B53" w:rsidP="00E95211">
      <w:pPr>
        <w:jc w:val="center"/>
        <w:rPr>
          <w:b/>
          <w:color w:val="000000" w:themeColor="text1"/>
          <w:sz w:val="28"/>
          <w:szCs w:val="28"/>
        </w:rPr>
      </w:pPr>
    </w:p>
    <w:p w14:paraId="537E841E" w14:textId="77777777" w:rsidR="00D84B53" w:rsidRDefault="00D84B53" w:rsidP="00E95211">
      <w:pPr>
        <w:jc w:val="center"/>
        <w:rPr>
          <w:b/>
          <w:color w:val="000000" w:themeColor="text1"/>
          <w:sz w:val="28"/>
          <w:szCs w:val="28"/>
        </w:rPr>
      </w:pPr>
    </w:p>
    <w:p w14:paraId="79325395" w14:textId="77777777" w:rsidR="00D84B53" w:rsidRDefault="00D84B53" w:rsidP="00E95211">
      <w:pPr>
        <w:jc w:val="center"/>
        <w:rPr>
          <w:b/>
          <w:color w:val="000000" w:themeColor="text1"/>
          <w:sz w:val="28"/>
          <w:szCs w:val="28"/>
        </w:rPr>
      </w:pPr>
    </w:p>
    <w:p w14:paraId="7128C985" w14:textId="77777777" w:rsidR="00D84B53" w:rsidRDefault="00D84B53" w:rsidP="00E95211">
      <w:pPr>
        <w:jc w:val="center"/>
        <w:rPr>
          <w:b/>
          <w:color w:val="000000" w:themeColor="text1"/>
          <w:sz w:val="28"/>
          <w:szCs w:val="28"/>
        </w:rPr>
      </w:pPr>
    </w:p>
    <w:p w14:paraId="4623A3A5" w14:textId="77777777" w:rsidR="00D84B53" w:rsidRDefault="00D84B53" w:rsidP="00E95211">
      <w:pPr>
        <w:jc w:val="center"/>
        <w:rPr>
          <w:b/>
          <w:color w:val="000000" w:themeColor="text1"/>
          <w:sz w:val="28"/>
          <w:szCs w:val="28"/>
        </w:rPr>
      </w:pPr>
    </w:p>
    <w:p w14:paraId="0C8D2E75" w14:textId="77777777" w:rsidR="00D84B53" w:rsidRDefault="00D84B53" w:rsidP="00E95211">
      <w:pPr>
        <w:jc w:val="center"/>
        <w:rPr>
          <w:b/>
          <w:color w:val="000000" w:themeColor="text1"/>
          <w:sz w:val="28"/>
          <w:szCs w:val="28"/>
        </w:rPr>
      </w:pPr>
    </w:p>
    <w:p w14:paraId="5ABED058" w14:textId="77777777" w:rsidR="00D84B53" w:rsidRDefault="00D84B53" w:rsidP="00E95211">
      <w:pPr>
        <w:jc w:val="center"/>
        <w:rPr>
          <w:b/>
          <w:color w:val="000000" w:themeColor="text1"/>
          <w:sz w:val="28"/>
          <w:szCs w:val="28"/>
        </w:rPr>
      </w:pPr>
    </w:p>
    <w:p w14:paraId="22CDEF8D" w14:textId="77777777" w:rsidR="00D84B53" w:rsidRDefault="00D84B53" w:rsidP="00E95211">
      <w:pPr>
        <w:jc w:val="center"/>
        <w:rPr>
          <w:b/>
          <w:color w:val="000000" w:themeColor="text1"/>
          <w:sz w:val="28"/>
          <w:szCs w:val="28"/>
        </w:rPr>
      </w:pPr>
    </w:p>
    <w:p w14:paraId="2CB6910D" w14:textId="77777777" w:rsidR="00D84B53" w:rsidRDefault="00D84B53" w:rsidP="00E95211">
      <w:pPr>
        <w:jc w:val="center"/>
        <w:rPr>
          <w:b/>
          <w:color w:val="000000" w:themeColor="text1"/>
          <w:sz w:val="28"/>
          <w:szCs w:val="28"/>
        </w:rPr>
      </w:pPr>
    </w:p>
    <w:p w14:paraId="327A9A27" w14:textId="77777777" w:rsidR="00D84B53" w:rsidRDefault="00D84B53" w:rsidP="00E95211">
      <w:pPr>
        <w:jc w:val="center"/>
        <w:rPr>
          <w:b/>
          <w:color w:val="000000" w:themeColor="text1"/>
          <w:sz w:val="28"/>
          <w:szCs w:val="28"/>
        </w:rPr>
      </w:pPr>
    </w:p>
    <w:p w14:paraId="42867A6B" w14:textId="77777777" w:rsidR="00D84B53" w:rsidRDefault="00D84B53" w:rsidP="00E95211">
      <w:pPr>
        <w:jc w:val="center"/>
        <w:rPr>
          <w:b/>
          <w:color w:val="000000" w:themeColor="text1"/>
          <w:sz w:val="28"/>
          <w:szCs w:val="28"/>
        </w:rPr>
      </w:pPr>
    </w:p>
    <w:p w14:paraId="45D49311" w14:textId="77777777" w:rsidR="00D84B53" w:rsidRDefault="00D84B53" w:rsidP="00E95211">
      <w:pPr>
        <w:jc w:val="center"/>
        <w:rPr>
          <w:b/>
          <w:color w:val="000000" w:themeColor="text1"/>
          <w:sz w:val="28"/>
          <w:szCs w:val="28"/>
        </w:rPr>
      </w:pPr>
    </w:p>
    <w:p w14:paraId="2C150EA9" w14:textId="77777777" w:rsidR="00D84B53" w:rsidRDefault="00D84B53" w:rsidP="00E95211">
      <w:pPr>
        <w:jc w:val="center"/>
        <w:rPr>
          <w:b/>
          <w:color w:val="000000" w:themeColor="text1"/>
          <w:sz w:val="28"/>
          <w:szCs w:val="28"/>
        </w:rPr>
      </w:pPr>
    </w:p>
    <w:p w14:paraId="37A65E57" w14:textId="77777777" w:rsidR="00D84B53" w:rsidRDefault="00D84B53" w:rsidP="00E95211">
      <w:pPr>
        <w:jc w:val="center"/>
        <w:rPr>
          <w:b/>
          <w:color w:val="000000" w:themeColor="text1"/>
          <w:sz w:val="28"/>
          <w:szCs w:val="28"/>
        </w:rPr>
      </w:pPr>
    </w:p>
    <w:p w14:paraId="6EC2142D" w14:textId="77777777" w:rsidR="00D84B53" w:rsidRDefault="00D84B53" w:rsidP="00E95211">
      <w:pPr>
        <w:jc w:val="center"/>
        <w:rPr>
          <w:b/>
          <w:color w:val="000000" w:themeColor="text1"/>
          <w:sz w:val="28"/>
          <w:szCs w:val="28"/>
        </w:rPr>
      </w:pPr>
    </w:p>
    <w:p w14:paraId="06915C0C" w14:textId="77777777" w:rsidR="00D84B53" w:rsidRDefault="00D84B53" w:rsidP="00E95211">
      <w:pPr>
        <w:jc w:val="center"/>
        <w:rPr>
          <w:b/>
          <w:color w:val="000000" w:themeColor="text1"/>
          <w:sz w:val="28"/>
          <w:szCs w:val="28"/>
        </w:rPr>
      </w:pPr>
    </w:p>
    <w:p w14:paraId="34E7D070" w14:textId="77777777" w:rsidR="00D84B53" w:rsidRDefault="00D84B53" w:rsidP="00E95211">
      <w:pPr>
        <w:jc w:val="center"/>
        <w:rPr>
          <w:b/>
          <w:color w:val="000000" w:themeColor="text1"/>
          <w:sz w:val="28"/>
          <w:szCs w:val="28"/>
        </w:rPr>
      </w:pPr>
    </w:p>
    <w:p w14:paraId="39D692F7" w14:textId="77777777" w:rsidR="00D84B53" w:rsidRDefault="00D84B53" w:rsidP="00E95211">
      <w:pPr>
        <w:jc w:val="center"/>
        <w:rPr>
          <w:b/>
          <w:color w:val="000000" w:themeColor="text1"/>
          <w:sz w:val="28"/>
          <w:szCs w:val="28"/>
        </w:rPr>
      </w:pPr>
    </w:p>
    <w:p w14:paraId="2395C61F" w14:textId="77777777" w:rsidR="00D84B53" w:rsidRDefault="00D84B53" w:rsidP="00E95211">
      <w:pPr>
        <w:jc w:val="center"/>
        <w:rPr>
          <w:b/>
          <w:color w:val="000000" w:themeColor="text1"/>
          <w:sz w:val="28"/>
          <w:szCs w:val="28"/>
        </w:rPr>
      </w:pPr>
    </w:p>
    <w:p w14:paraId="41245425" w14:textId="77777777" w:rsidR="00D84B53" w:rsidRDefault="00D84B53" w:rsidP="00E95211">
      <w:pPr>
        <w:jc w:val="center"/>
        <w:rPr>
          <w:b/>
          <w:color w:val="000000" w:themeColor="text1"/>
          <w:sz w:val="28"/>
          <w:szCs w:val="28"/>
        </w:rPr>
      </w:pPr>
    </w:p>
    <w:p w14:paraId="4C62E274" w14:textId="77777777" w:rsidR="00D84B53" w:rsidRDefault="00D84B53" w:rsidP="00E95211">
      <w:pPr>
        <w:jc w:val="center"/>
        <w:rPr>
          <w:b/>
          <w:color w:val="000000" w:themeColor="text1"/>
          <w:sz w:val="28"/>
          <w:szCs w:val="28"/>
        </w:rPr>
      </w:pPr>
    </w:p>
    <w:p w14:paraId="09F4954A" w14:textId="77777777" w:rsidR="00D84B53" w:rsidRDefault="00D84B53" w:rsidP="00E95211">
      <w:pPr>
        <w:jc w:val="center"/>
        <w:rPr>
          <w:b/>
          <w:color w:val="000000" w:themeColor="text1"/>
          <w:sz w:val="28"/>
          <w:szCs w:val="28"/>
        </w:rPr>
      </w:pPr>
    </w:p>
    <w:p w14:paraId="0BA4D8FD" w14:textId="77777777" w:rsidR="00D84B53" w:rsidRDefault="00D84B53" w:rsidP="00E95211">
      <w:pPr>
        <w:jc w:val="center"/>
        <w:rPr>
          <w:b/>
          <w:color w:val="000000" w:themeColor="text1"/>
          <w:sz w:val="28"/>
          <w:szCs w:val="28"/>
        </w:rPr>
      </w:pPr>
    </w:p>
    <w:p w14:paraId="55A91A83" w14:textId="070FFE8B" w:rsidR="00E95211" w:rsidRPr="00832940" w:rsidRDefault="00E95211" w:rsidP="00E95211">
      <w:pPr>
        <w:jc w:val="center"/>
        <w:rPr>
          <w:b/>
          <w:color w:val="000000" w:themeColor="text1"/>
          <w:sz w:val="28"/>
          <w:szCs w:val="28"/>
        </w:rPr>
      </w:pPr>
      <w:r w:rsidRPr="00832940">
        <w:rPr>
          <w:b/>
          <w:color w:val="000000" w:themeColor="text1"/>
          <w:sz w:val="28"/>
          <w:szCs w:val="28"/>
        </w:rPr>
        <w:t>BALANCE SHEET</w:t>
      </w:r>
    </w:p>
    <w:p w14:paraId="536AEAF5" w14:textId="77777777" w:rsidR="00E95211" w:rsidRPr="00832940" w:rsidRDefault="00E95211" w:rsidP="00E95211">
      <w:pPr>
        <w:jc w:val="center"/>
        <w:rPr>
          <w:color w:val="000000" w:themeColor="text1"/>
          <w:sz w:val="28"/>
          <w:szCs w:val="28"/>
        </w:rPr>
      </w:pPr>
    </w:p>
    <w:p w14:paraId="47C48AE6" w14:textId="77777777" w:rsidR="00E95211" w:rsidRPr="00832940" w:rsidRDefault="00E95211" w:rsidP="00E95211">
      <w:pPr>
        <w:jc w:val="center"/>
        <w:rPr>
          <w:color w:val="000000" w:themeColor="text1"/>
          <w:sz w:val="28"/>
          <w:szCs w:val="28"/>
        </w:rPr>
      </w:pPr>
    </w:p>
    <w:p w14:paraId="5A1187D9" w14:textId="0EFA3183" w:rsidR="00E95211" w:rsidRPr="00832940" w:rsidRDefault="009E5DD5" w:rsidP="00E95211">
      <w:pPr>
        <w:jc w:val="center"/>
        <w:rPr>
          <w:color w:val="000000" w:themeColor="text1"/>
          <w:sz w:val="28"/>
          <w:szCs w:val="28"/>
        </w:rPr>
      </w:pPr>
      <w:r>
        <w:rPr>
          <w:noProof/>
          <w:color w:val="000000" w:themeColor="text1"/>
          <w:sz w:val="28"/>
          <w:szCs w:val="28"/>
        </w:rPr>
        <w:lastRenderedPageBreak/>
        <w:drawing>
          <wp:inline distT="0" distB="0" distL="0" distR="0" wp14:anchorId="2F4A2789" wp14:editId="560C5F83">
            <wp:extent cx="5943600" cy="4378325"/>
            <wp:effectExtent l="0" t="0" r="0" b="3175"/>
            <wp:docPr id="9867062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706211" name="Picture 986706211"/>
                    <pic:cNvPicPr/>
                  </pic:nvPicPr>
                  <pic:blipFill>
                    <a:blip r:embed="rId13">
                      <a:extLst>
                        <a:ext uri="{28A0092B-C50C-407E-A947-70E740481C1C}">
                          <a14:useLocalDpi xmlns:a14="http://schemas.microsoft.com/office/drawing/2010/main" val="0"/>
                        </a:ext>
                      </a:extLst>
                    </a:blip>
                    <a:stretch>
                      <a:fillRect/>
                    </a:stretch>
                  </pic:blipFill>
                  <pic:spPr>
                    <a:xfrm>
                      <a:off x="0" y="0"/>
                      <a:ext cx="5943600" cy="4378325"/>
                    </a:xfrm>
                    <a:prstGeom prst="rect">
                      <a:avLst/>
                    </a:prstGeom>
                  </pic:spPr>
                </pic:pic>
              </a:graphicData>
            </a:graphic>
          </wp:inline>
        </w:drawing>
      </w:r>
    </w:p>
    <w:p w14:paraId="6D95780E" w14:textId="77777777" w:rsidR="00E95211" w:rsidRPr="00832940" w:rsidRDefault="00E95211" w:rsidP="00E95211">
      <w:pPr>
        <w:jc w:val="center"/>
        <w:rPr>
          <w:color w:val="000000" w:themeColor="text1"/>
          <w:sz w:val="28"/>
          <w:szCs w:val="28"/>
        </w:rPr>
      </w:pPr>
    </w:p>
    <w:p w14:paraId="1A2BA454" w14:textId="77777777" w:rsidR="00E95211" w:rsidRPr="00832940" w:rsidRDefault="00E95211" w:rsidP="00E95211">
      <w:pPr>
        <w:jc w:val="center"/>
        <w:rPr>
          <w:color w:val="000000" w:themeColor="text1"/>
          <w:sz w:val="28"/>
          <w:szCs w:val="28"/>
        </w:rPr>
      </w:pPr>
    </w:p>
    <w:p w14:paraId="174BEC15" w14:textId="77777777" w:rsidR="00E95211" w:rsidRPr="00832940" w:rsidRDefault="00E95211" w:rsidP="00E95211">
      <w:pPr>
        <w:jc w:val="center"/>
        <w:rPr>
          <w:color w:val="000000" w:themeColor="text1"/>
          <w:sz w:val="28"/>
          <w:szCs w:val="28"/>
        </w:rPr>
      </w:pPr>
    </w:p>
    <w:p w14:paraId="56AC92A2" w14:textId="77777777" w:rsidR="00E95211" w:rsidRPr="00832940" w:rsidRDefault="00E95211" w:rsidP="00E95211">
      <w:pPr>
        <w:jc w:val="center"/>
        <w:rPr>
          <w:color w:val="000000" w:themeColor="text1"/>
          <w:sz w:val="28"/>
          <w:szCs w:val="28"/>
        </w:rPr>
      </w:pPr>
    </w:p>
    <w:p w14:paraId="358222C0" w14:textId="77777777" w:rsidR="00E95211" w:rsidRPr="00832940" w:rsidRDefault="00E95211" w:rsidP="00E95211">
      <w:pPr>
        <w:jc w:val="center"/>
        <w:rPr>
          <w:color w:val="000000" w:themeColor="text1"/>
          <w:sz w:val="28"/>
          <w:szCs w:val="28"/>
        </w:rPr>
      </w:pPr>
    </w:p>
    <w:p w14:paraId="5C7BE7AE" w14:textId="77777777" w:rsidR="00E95211" w:rsidRDefault="00E95211" w:rsidP="00E95211">
      <w:pPr>
        <w:jc w:val="center"/>
        <w:rPr>
          <w:color w:val="000000" w:themeColor="text1"/>
          <w:sz w:val="28"/>
          <w:szCs w:val="28"/>
        </w:rPr>
      </w:pPr>
    </w:p>
    <w:p w14:paraId="0280E84F" w14:textId="77777777" w:rsidR="00D84B53" w:rsidRDefault="00D84B53" w:rsidP="00E95211">
      <w:pPr>
        <w:jc w:val="center"/>
        <w:rPr>
          <w:color w:val="000000" w:themeColor="text1"/>
          <w:sz w:val="28"/>
          <w:szCs w:val="28"/>
        </w:rPr>
      </w:pPr>
    </w:p>
    <w:p w14:paraId="52BB513A" w14:textId="77777777" w:rsidR="00D84B53" w:rsidRDefault="00D84B53" w:rsidP="00E95211">
      <w:pPr>
        <w:jc w:val="center"/>
        <w:rPr>
          <w:color w:val="000000" w:themeColor="text1"/>
          <w:sz w:val="28"/>
          <w:szCs w:val="28"/>
        </w:rPr>
      </w:pPr>
    </w:p>
    <w:p w14:paraId="54FF4490" w14:textId="77777777" w:rsidR="00D84B53" w:rsidRDefault="00D84B53" w:rsidP="00E95211">
      <w:pPr>
        <w:jc w:val="center"/>
        <w:rPr>
          <w:color w:val="000000" w:themeColor="text1"/>
          <w:sz w:val="28"/>
          <w:szCs w:val="28"/>
        </w:rPr>
      </w:pPr>
    </w:p>
    <w:p w14:paraId="02EA686D" w14:textId="77777777" w:rsidR="00D84B53" w:rsidRDefault="00D84B53" w:rsidP="00E95211">
      <w:pPr>
        <w:jc w:val="center"/>
        <w:rPr>
          <w:color w:val="000000" w:themeColor="text1"/>
          <w:sz w:val="28"/>
          <w:szCs w:val="28"/>
        </w:rPr>
      </w:pPr>
    </w:p>
    <w:p w14:paraId="3601C95A" w14:textId="77777777" w:rsidR="00D84B53" w:rsidRDefault="00D84B53" w:rsidP="00E95211">
      <w:pPr>
        <w:jc w:val="center"/>
        <w:rPr>
          <w:color w:val="000000" w:themeColor="text1"/>
          <w:sz w:val="28"/>
          <w:szCs w:val="28"/>
        </w:rPr>
      </w:pPr>
    </w:p>
    <w:p w14:paraId="0AF4F772" w14:textId="77777777" w:rsidR="00D84B53" w:rsidRDefault="00D84B53" w:rsidP="00E95211">
      <w:pPr>
        <w:jc w:val="center"/>
        <w:rPr>
          <w:color w:val="000000" w:themeColor="text1"/>
          <w:sz w:val="28"/>
          <w:szCs w:val="28"/>
        </w:rPr>
      </w:pPr>
    </w:p>
    <w:p w14:paraId="20FC7580" w14:textId="77777777" w:rsidR="00D84B53" w:rsidRDefault="00D84B53" w:rsidP="00E95211">
      <w:pPr>
        <w:jc w:val="center"/>
        <w:rPr>
          <w:color w:val="000000" w:themeColor="text1"/>
          <w:sz w:val="28"/>
          <w:szCs w:val="28"/>
        </w:rPr>
      </w:pPr>
    </w:p>
    <w:p w14:paraId="452D5DD6" w14:textId="77777777" w:rsidR="00D84B53" w:rsidRDefault="00D84B53" w:rsidP="00E95211">
      <w:pPr>
        <w:jc w:val="center"/>
        <w:rPr>
          <w:color w:val="000000" w:themeColor="text1"/>
          <w:sz w:val="28"/>
          <w:szCs w:val="28"/>
        </w:rPr>
      </w:pPr>
    </w:p>
    <w:p w14:paraId="574FC1C8" w14:textId="77777777" w:rsidR="00D84B53" w:rsidRPr="00832940" w:rsidRDefault="00D84B53" w:rsidP="00E95211">
      <w:pPr>
        <w:jc w:val="center"/>
        <w:rPr>
          <w:color w:val="000000" w:themeColor="text1"/>
          <w:sz w:val="28"/>
          <w:szCs w:val="28"/>
        </w:rPr>
      </w:pPr>
    </w:p>
    <w:p w14:paraId="36CD3317" w14:textId="4625D8B7" w:rsidR="00E95211" w:rsidRPr="00832940" w:rsidRDefault="00E95211" w:rsidP="00E95211">
      <w:pPr>
        <w:jc w:val="center"/>
        <w:rPr>
          <w:b/>
          <w:color w:val="000000" w:themeColor="text1"/>
          <w:sz w:val="28"/>
          <w:szCs w:val="28"/>
        </w:rPr>
      </w:pPr>
      <w:r w:rsidRPr="00832940">
        <w:rPr>
          <w:b/>
          <w:color w:val="000000" w:themeColor="text1"/>
          <w:sz w:val="28"/>
          <w:szCs w:val="28"/>
        </w:rPr>
        <w:t xml:space="preserve">RESEARCH OBJECTIVES </w:t>
      </w:r>
    </w:p>
    <w:p w14:paraId="792DC2C8" w14:textId="77777777" w:rsidR="00E95211" w:rsidRDefault="00E95211" w:rsidP="00E95211">
      <w:pPr>
        <w:jc w:val="center"/>
        <w:rPr>
          <w:b/>
          <w:color w:val="000000" w:themeColor="text1"/>
          <w:sz w:val="28"/>
          <w:szCs w:val="28"/>
        </w:rPr>
      </w:pPr>
    </w:p>
    <w:p w14:paraId="52387895" w14:textId="77777777" w:rsidR="00A90A41" w:rsidRDefault="00A90A41" w:rsidP="00E95211">
      <w:pPr>
        <w:jc w:val="center"/>
        <w:rPr>
          <w:b/>
          <w:color w:val="000000" w:themeColor="text1"/>
          <w:sz w:val="28"/>
          <w:szCs w:val="28"/>
        </w:rPr>
      </w:pPr>
    </w:p>
    <w:p w14:paraId="7705A7B8" w14:textId="77777777" w:rsidR="00A90A41" w:rsidRPr="00D61624" w:rsidRDefault="00A90A41" w:rsidP="00D61624">
      <w:pPr>
        <w:pStyle w:val="BodyText"/>
      </w:pPr>
    </w:p>
    <w:p w14:paraId="368EEC88" w14:textId="2C8D1398" w:rsidR="00832940" w:rsidRPr="00D61624" w:rsidRDefault="00832940" w:rsidP="00D61624">
      <w:pPr>
        <w:pStyle w:val="BodyText"/>
        <w:numPr>
          <w:ilvl w:val="0"/>
          <w:numId w:val="31"/>
        </w:numPr>
        <w:rPr>
          <w:rStyle w:val="a"/>
        </w:rPr>
      </w:pPr>
      <w:r w:rsidRPr="00D61624">
        <w:rPr>
          <w:rStyle w:val="a"/>
        </w:rPr>
        <w:t>The aim of this study is to evaluate the financial position of the company.</w:t>
      </w:r>
    </w:p>
    <w:p w14:paraId="2414FA65" w14:textId="3C4C83E4" w:rsidR="00832940" w:rsidRPr="00D61624" w:rsidRDefault="00832940" w:rsidP="00D61624">
      <w:pPr>
        <w:pStyle w:val="BodyText"/>
        <w:numPr>
          <w:ilvl w:val="0"/>
          <w:numId w:val="31"/>
        </w:numPr>
        <w:rPr>
          <w:rStyle w:val="a"/>
        </w:rPr>
      </w:pPr>
      <w:r w:rsidRPr="00D61624">
        <w:rPr>
          <w:rStyle w:val="a"/>
        </w:rPr>
        <w:t xml:space="preserve">It seeks to assess the profitability of both </w:t>
      </w:r>
      <w:r w:rsidR="00816929">
        <w:rPr>
          <w:rStyle w:val="a"/>
        </w:rPr>
        <w:t>PAYTM</w:t>
      </w:r>
      <w:r w:rsidRPr="00D61624">
        <w:rPr>
          <w:rStyle w:val="a"/>
        </w:rPr>
        <w:t xml:space="preserve"> and </w:t>
      </w:r>
      <w:r w:rsidR="00F03F09">
        <w:rPr>
          <w:rStyle w:val="a"/>
        </w:rPr>
        <w:t>PHONEPE</w:t>
      </w:r>
      <w:r w:rsidRPr="00D61624">
        <w:rPr>
          <w:rStyle w:val="a"/>
        </w:rPr>
        <w:t xml:space="preserve"> </w:t>
      </w:r>
      <w:r w:rsidR="00B210D3">
        <w:rPr>
          <w:rStyle w:val="a"/>
        </w:rPr>
        <w:t>FINTECH</w:t>
      </w:r>
      <w:r w:rsidRPr="00D61624">
        <w:rPr>
          <w:rStyle w:val="a"/>
        </w:rPr>
        <w:t>.</w:t>
      </w:r>
    </w:p>
    <w:p w14:paraId="434FC355" w14:textId="77777777" w:rsidR="00832940" w:rsidRPr="00832940" w:rsidRDefault="00832940" w:rsidP="00832940">
      <w:pPr>
        <w:jc w:val="both"/>
        <w:rPr>
          <w:rStyle w:val="a"/>
          <w:color w:val="000000" w:themeColor="text1"/>
          <w:spacing w:val="-15"/>
          <w:sz w:val="24"/>
          <w:szCs w:val="24"/>
          <w:bdr w:val="none" w:sz="0" w:space="0" w:color="auto" w:frame="1"/>
          <w:shd w:val="clear" w:color="auto" w:fill="FFFFFF"/>
        </w:rPr>
      </w:pPr>
    </w:p>
    <w:p w14:paraId="79A81C43" w14:textId="07B0DFE4" w:rsidR="00D61624" w:rsidRPr="00D61624" w:rsidRDefault="00A90A41" w:rsidP="00D61624">
      <w:pPr>
        <w:pStyle w:val="NormalWeb"/>
        <w:shd w:val="clear" w:color="auto" w:fill="FFFFFF"/>
        <w:spacing w:before="0" w:beforeAutospacing="0" w:after="300" w:afterAutospacing="0"/>
        <w:rPr>
          <w:color w:val="0D0D0D"/>
        </w:rPr>
      </w:pPr>
      <w:r>
        <w:br/>
      </w:r>
      <w:r w:rsidR="00D61624" w:rsidRPr="00D61624">
        <w:rPr>
          <w:color w:val="0D0D0D"/>
        </w:rPr>
        <w:t xml:space="preserve">Finance is a fundamental pillar of business operations, pivotal for modern management practices. Effective financial management plays a crucial role in driving success and ensuring the sustainability of organizations. At the core of financial management lie financial statements, which serve as vital tools for informed decision-making. In this investigation, we aim to conduct an exhaustive analysis of the financial performance of two prominent entities in the </w:t>
      </w:r>
      <w:r w:rsidR="00B210D3">
        <w:rPr>
          <w:color w:val="0D0D0D"/>
        </w:rPr>
        <w:t>fintech</w:t>
      </w:r>
      <w:r w:rsidR="00D61624" w:rsidRPr="00D61624">
        <w:rPr>
          <w:color w:val="0D0D0D"/>
        </w:rPr>
        <w:t xml:space="preserve"> industry, </w:t>
      </w:r>
      <w:r w:rsidR="00816929">
        <w:rPr>
          <w:color w:val="0D0D0D"/>
        </w:rPr>
        <w:t>PAYTM</w:t>
      </w:r>
      <w:r w:rsidR="00D61624" w:rsidRPr="00D61624">
        <w:rPr>
          <w:color w:val="0D0D0D"/>
        </w:rPr>
        <w:t xml:space="preserve"> and </w:t>
      </w:r>
      <w:r w:rsidR="00F03F09">
        <w:rPr>
          <w:color w:val="0D0D0D"/>
        </w:rPr>
        <w:t>PHONEPE</w:t>
      </w:r>
      <w:r w:rsidR="00D61624" w:rsidRPr="00D61624">
        <w:rPr>
          <w:color w:val="0D0D0D"/>
        </w:rPr>
        <w:t xml:space="preserve"> </w:t>
      </w:r>
      <w:r w:rsidR="00B210D3">
        <w:rPr>
          <w:color w:val="0D0D0D"/>
        </w:rPr>
        <w:t>FINTECH</w:t>
      </w:r>
      <w:r w:rsidR="00D61624" w:rsidRPr="00D61624">
        <w:rPr>
          <w:color w:val="0D0D0D"/>
        </w:rPr>
        <w:t>.</w:t>
      </w:r>
    </w:p>
    <w:p w14:paraId="4151290E" w14:textId="77777777" w:rsidR="00D61624" w:rsidRPr="00D61624" w:rsidRDefault="00D61624" w:rsidP="00D61624">
      <w:pPr>
        <w:pStyle w:val="NormalWeb"/>
        <w:shd w:val="clear" w:color="auto" w:fill="FFFFFF"/>
        <w:spacing w:before="300" w:beforeAutospacing="0" w:after="300" w:afterAutospacing="0"/>
        <w:rPr>
          <w:color w:val="0D0D0D"/>
        </w:rPr>
      </w:pPr>
      <w:r w:rsidRPr="00D61624">
        <w:rPr>
          <w:color w:val="0D0D0D"/>
        </w:rPr>
        <w:t>Through meticulous scrutiny of their financial statements and performance metrics, we seek to gain deep insights into the financial standings of both companies. This analysis will involve a comprehensive examination of their strengths, weaknesses, opportunities, and threats, providing a holistic view of their respective positions in the market. By identifying and understanding these factors, stakeholders can make informed decisions to capitalize on strengths, mitigate weaknesses, leverage opportunities, and address threats effectively.</w:t>
      </w:r>
    </w:p>
    <w:p w14:paraId="61A0DB85" w14:textId="70F10F5B" w:rsidR="00D61624" w:rsidRPr="00D61624" w:rsidRDefault="00D61624" w:rsidP="00D61624">
      <w:pPr>
        <w:pStyle w:val="NormalWeb"/>
        <w:shd w:val="clear" w:color="auto" w:fill="FFFFFF"/>
        <w:spacing w:before="300" w:beforeAutospacing="0" w:after="300" w:afterAutospacing="0"/>
        <w:rPr>
          <w:color w:val="0D0D0D"/>
        </w:rPr>
      </w:pPr>
      <w:r w:rsidRPr="00D61624">
        <w:rPr>
          <w:color w:val="0D0D0D"/>
        </w:rPr>
        <w:t xml:space="preserve">Moreover, employing a PEST analysis framework will enable us to assess the external factors influencing the growth trajectories and market positioning of </w:t>
      </w:r>
      <w:r w:rsidR="00816929">
        <w:rPr>
          <w:color w:val="0D0D0D"/>
        </w:rPr>
        <w:t>PAYTM</w:t>
      </w:r>
      <w:r w:rsidRPr="00D61624">
        <w:rPr>
          <w:color w:val="0D0D0D"/>
        </w:rPr>
        <w:t xml:space="preserve"> and </w:t>
      </w:r>
      <w:r w:rsidR="00F03F09">
        <w:rPr>
          <w:color w:val="0D0D0D"/>
        </w:rPr>
        <w:t>PHONEPE</w:t>
      </w:r>
      <w:r w:rsidRPr="00D61624">
        <w:rPr>
          <w:color w:val="0D0D0D"/>
        </w:rPr>
        <w:t xml:space="preserve"> </w:t>
      </w:r>
      <w:r w:rsidR="00B210D3">
        <w:rPr>
          <w:color w:val="0D0D0D"/>
        </w:rPr>
        <w:t>FINTECH</w:t>
      </w:r>
      <w:r w:rsidRPr="00D61624">
        <w:rPr>
          <w:color w:val="0D0D0D"/>
        </w:rPr>
        <w:t xml:space="preserve">. This analysis will delve into political, economic, social, and technological factors that impact the </w:t>
      </w:r>
      <w:r w:rsidR="00B210D3">
        <w:rPr>
          <w:color w:val="0D0D0D"/>
        </w:rPr>
        <w:t>fintech</w:t>
      </w:r>
      <w:r w:rsidRPr="00D61624">
        <w:rPr>
          <w:color w:val="0D0D0D"/>
        </w:rPr>
        <w:t xml:space="preserve"> industry, offering valuable insights into the broader business environment in which both companies operate. By understanding these external forces, stakeholders can better anticipate challenges, identify opportunities, and adapt their strategies accordingly.</w:t>
      </w:r>
    </w:p>
    <w:p w14:paraId="73126A8F" w14:textId="3E3F7ACF" w:rsidR="00D61624" w:rsidRPr="00D61624" w:rsidRDefault="00D61624" w:rsidP="00D61624">
      <w:pPr>
        <w:pStyle w:val="NormalWeb"/>
        <w:shd w:val="clear" w:color="auto" w:fill="FFFFFF"/>
        <w:spacing w:before="300" w:beforeAutospacing="0" w:after="0" w:afterAutospacing="0"/>
        <w:rPr>
          <w:color w:val="0D0D0D"/>
        </w:rPr>
      </w:pPr>
      <w:r w:rsidRPr="00D61624">
        <w:rPr>
          <w:color w:val="0D0D0D"/>
        </w:rPr>
        <w:t xml:space="preserve">Overall, this holistic approach to financial analysis aims to uncover valuable insights that will aid in strategic decision-making and foster sustainable growth for </w:t>
      </w:r>
      <w:r w:rsidR="00816929">
        <w:rPr>
          <w:color w:val="0D0D0D"/>
        </w:rPr>
        <w:t>PAYTM</w:t>
      </w:r>
      <w:r w:rsidRPr="00D61624">
        <w:rPr>
          <w:color w:val="0D0D0D"/>
        </w:rPr>
        <w:t xml:space="preserve"> and </w:t>
      </w:r>
      <w:r w:rsidR="00F03F09">
        <w:rPr>
          <w:color w:val="0D0D0D"/>
        </w:rPr>
        <w:t>PHONEPE</w:t>
      </w:r>
      <w:r w:rsidRPr="00D61624">
        <w:rPr>
          <w:color w:val="0D0D0D"/>
        </w:rPr>
        <w:t xml:space="preserve"> </w:t>
      </w:r>
      <w:r w:rsidR="00B210D3">
        <w:rPr>
          <w:color w:val="0D0D0D"/>
        </w:rPr>
        <w:t>FINTECH</w:t>
      </w:r>
      <w:r w:rsidRPr="00D61624">
        <w:rPr>
          <w:color w:val="0D0D0D"/>
        </w:rPr>
        <w:t>. By gaining a comprehensive understanding of their financial positions, strengths, weaknesses, and market dynamics, stakeholders can navigate challenges effectively and capitalize on opportunities, driving long-term success and value creation for both companies.</w:t>
      </w:r>
    </w:p>
    <w:p w14:paraId="0089B3A8" w14:textId="274168A7" w:rsidR="00A90A41" w:rsidRDefault="00A90A41" w:rsidP="00D61624">
      <w:pPr>
        <w:pStyle w:val="NormalWeb"/>
        <w:spacing w:before="0" w:beforeAutospacing="0" w:after="0" w:afterAutospacing="0"/>
      </w:pPr>
    </w:p>
    <w:p w14:paraId="0D0C0DF4" w14:textId="77777777" w:rsidR="00E95211" w:rsidRPr="00832940" w:rsidRDefault="00E95211" w:rsidP="00E95211">
      <w:pPr>
        <w:rPr>
          <w:rStyle w:val="l6"/>
          <w:color w:val="000000" w:themeColor="text1"/>
          <w:sz w:val="24"/>
          <w:szCs w:val="24"/>
          <w:bdr w:val="none" w:sz="0" w:space="0" w:color="auto" w:frame="1"/>
          <w:shd w:val="clear" w:color="auto" w:fill="FFFFFF"/>
        </w:rPr>
      </w:pPr>
    </w:p>
    <w:p w14:paraId="227FFA92" w14:textId="77777777" w:rsidR="00E95211" w:rsidRPr="00832940" w:rsidRDefault="00E95211" w:rsidP="00E95211">
      <w:pPr>
        <w:rPr>
          <w:rStyle w:val="l6"/>
          <w:color w:val="000000" w:themeColor="text1"/>
          <w:sz w:val="24"/>
          <w:szCs w:val="24"/>
          <w:bdr w:val="none" w:sz="0" w:space="0" w:color="auto" w:frame="1"/>
          <w:shd w:val="clear" w:color="auto" w:fill="FFFFFF"/>
        </w:rPr>
      </w:pPr>
    </w:p>
    <w:p w14:paraId="22BC7DF8" w14:textId="77777777" w:rsidR="00E95211" w:rsidRPr="00832940" w:rsidRDefault="00E95211" w:rsidP="00E95211">
      <w:pPr>
        <w:rPr>
          <w:rStyle w:val="l6"/>
          <w:color w:val="000000" w:themeColor="text1"/>
          <w:sz w:val="24"/>
          <w:szCs w:val="24"/>
          <w:bdr w:val="none" w:sz="0" w:space="0" w:color="auto" w:frame="1"/>
          <w:shd w:val="clear" w:color="auto" w:fill="FFFFFF"/>
        </w:rPr>
      </w:pPr>
    </w:p>
    <w:p w14:paraId="34395F26" w14:textId="77777777" w:rsidR="00E95211" w:rsidRPr="00832940" w:rsidRDefault="00E95211" w:rsidP="00E95211">
      <w:pPr>
        <w:rPr>
          <w:rStyle w:val="l6"/>
          <w:color w:val="000000" w:themeColor="text1"/>
          <w:sz w:val="24"/>
          <w:szCs w:val="24"/>
          <w:bdr w:val="none" w:sz="0" w:space="0" w:color="auto" w:frame="1"/>
          <w:shd w:val="clear" w:color="auto" w:fill="FFFFFF"/>
        </w:rPr>
      </w:pPr>
    </w:p>
    <w:p w14:paraId="1803F64B" w14:textId="77777777" w:rsidR="00E95211" w:rsidRPr="00832940" w:rsidRDefault="00E95211" w:rsidP="00E95211">
      <w:pPr>
        <w:rPr>
          <w:rStyle w:val="l6"/>
          <w:color w:val="000000" w:themeColor="text1"/>
          <w:sz w:val="24"/>
          <w:szCs w:val="24"/>
          <w:bdr w:val="none" w:sz="0" w:space="0" w:color="auto" w:frame="1"/>
          <w:shd w:val="clear" w:color="auto" w:fill="FFFFFF"/>
        </w:rPr>
      </w:pPr>
    </w:p>
    <w:p w14:paraId="6B0C6BA4" w14:textId="77777777" w:rsidR="00E95211" w:rsidRPr="00832940" w:rsidRDefault="00E95211" w:rsidP="00E95211">
      <w:pPr>
        <w:rPr>
          <w:rStyle w:val="l6"/>
          <w:color w:val="000000" w:themeColor="text1"/>
          <w:sz w:val="24"/>
          <w:szCs w:val="24"/>
          <w:bdr w:val="none" w:sz="0" w:space="0" w:color="auto" w:frame="1"/>
          <w:shd w:val="clear" w:color="auto" w:fill="FFFFFF"/>
        </w:rPr>
      </w:pPr>
    </w:p>
    <w:p w14:paraId="568A6EF5" w14:textId="77777777" w:rsidR="00E95211" w:rsidRPr="00832940" w:rsidRDefault="00E95211" w:rsidP="00E95211">
      <w:pPr>
        <w:rPr>
          <w:rStyle w:val="l6"/>
          <w:color w:val="000000" w:themeColor="text1"/>
          <w:sz w:val="24"/>
          <w:szCs w:val="24"/>
          <w:bdr w:val="none" w:sz="0" w:space="0" w:color="auto" w:frame="1"/>
          <w:shd w:val="clear" w:color="auto" w:fill="FFFFFF"/>
        </w:rPr>
      </w:pPr>
    </w:p>
    <w:p w14:paraId="17CF9AED" w14:textId="77777777" w:rsidR="00E95211" w:rsidRPr="00832940" w:rsidRDefault="00E95211" w:rsidP="00E95211">
      <w:pPr>
        <w:rPr>
          <w:rStyle w:val="l6"/>
          <w:color w:val="000000" w:themeColor="text1"/>
          <w:sz w:val="24"/>
          <w:szCs w:val="24"/>
          <w:bdr w:val="none" w:sz="0" w:space="0" w:color="auto" w:frame="1"/>
          <w:shd w:val="clear" w:color="auto" w:fill="FFFFFF"/>
        </w:rPr>
      </w:pPr>
    </w:p>
    <w:p w14:paraId="12773B7C" w14:textId="77777777" w:rsidR="00E95211" w:rsidRPr="00832940" w:rsidRDefault="00E95211" w:rsidP="00E95211">
      <w:pPr>
        <w:rPr>
          <w:rStyle w:val="l6"/>
          <w:color w:val="000000" w:themeColor="text1"/>
          <w:sz w:val="24"/>
          <w:szCs w:val="24"/>
          <w:bdr w:val="none" w:sz="0" w:space="0" w:color="auto" w:frame="1"/>
          <w:shd w:val="clear" w:color="auto" w:fill="FFFFFF"/>
        </w:rPr>
      </w:pPr>
    </w:p>
    <w:p w14:paraId="0331BF2B" w14:textId="77777777" w:rsidR="00E95211" w:rsidRPr="00832940" w:rsidRDefault="00E95211" w:rsidP="00E95211">
      <w:pPr>
        <w:rPr>
          <w:rStyle w:val="l6"/>
          <w:color w:val="000000" w:themeColor="text1"/>
          <w:sz w:val="24"/>
          <w:szCs w:val="24"/>
          <w:bdr w:val="none" w:sz="0" w:space="0" w:color="auto" w:frame="1"/>
          <w:shd w:val="clear" w:color="auto" w:fill="FFFFFF"/>
        </w:rPr>
      </w:pPr>
    </w:p>
    <w:p w14:paraId="267F942A" w14:textId="77777777" w:rsidR="00E95211" w:rsidRPr="00832940" w:rsidRDefault="00E95211" w:rsidP="00E95211">
      <w:pPr>
        <w:rPr>
          <w:rStyle w:val="l6"/>
          <w:color w:val="000000" w:themeColor="text1"/>
          <w:sz w:val="24"/>
          <w:szCs w:val="24"/>
          <w:bdr w:val="none" w:sz="0" w:space="0" w:color="auto" w:frame="1"/>
          <w:shd w:val="clear" w:color="auto" w:fill="FFFFFF"/>
        </w:rPr>
      </w:pPr>
    </w:p>
    <w:p w14:paraId="2F6CE8F4" w14:textId="77777777" w:rsidR="00E95211" w:rsidRPr="00832940" w:rsidRDefault="00E95211" w:rsidP="00E95211">
      <w:pPr>
        <w:rPr>
          <w:rStyle w:val="l6"/>
          <w:color w:val="000000" w:themeColor="text1"/>
          <w:sz w:val="24"/>
          <w:szCs w:val="24"/>
          <w:bdr w:val="none" w:sz="0" w:space="0" w:color="auto" w:frame="1"/>
          <w:shd w:val="clear" w:color="auto" w:fill="FFFFFF"/>
        </w:rPr>
      </w:pPr>
    </w:p>
    <w:p w14:paraId="00319257" w14:textId="77777777" w:rsidR="00E95211" w:rsidRPr="00832940" w:rsidRDefault="00E95211" w:rsidP="00E95211">
      <w:pPr>
        <w:rPr>
          <w:rStyle w:val="a"/>
          <w:b/>
          <w:color w:val="000000" w:themeColor="text1"/>
          <w:sz w:val="28"/>
          <w:szCs w:val="28"/>
          <w:bdr w:val="none" w:sz="0" w:space="0" w:color="auto" w:frame="1"/>
          <w:shd w:val="clear" w:color="auto" w:fill="FFFFFF"/>
        </w:rPr>
      </w:pPr>
    </w:p>
    <w:p w14:paraId="0E03F9C8" w14:textId="77777777" w:rsidR="00A90A41" w:rsidRDefault="00A90A41" w:rsidP="00E95211">
      <w:pPr>
        <w:rPr>
          <w:rStyle w:val="a"/>
          <w:b/>
          <w:color w:val="000000" w:themeColor="text1"/>
          <w:sz w:val="28"/>
          <w:szCs w:val="28"/>
          <w:bdr w:val="none" w:sz="0" w:space="0" w:color="auto" w:frame="1"/>
          <w:shd w:val="clear" w:color="auto" w:fill="FFFFFF"/>
        </w:rPr>
      </w:pPr>
    </w:p>
    <w:p w14:paraId="07587828" w14:textId="77777777" w:rsidR="00A90A41" w:rsidRPr="00832940" w:rsidRDefault="00A90A41" w:rsidP="00E95211">
      <w:pPr>
        <w:rPr>
          <w:rStyle w:val="a"/>
          <w:b/>
          <w:color w:val="000000" w:themeColor="text1"/>
          <w:sz w:val="28"/>
          <w:szCs w:val="28"/>
          <w:bdr w:val="none" w:sz="0" w:space="0" w:color="auto" w:frame="1"/>
          <w:shd w:val="clear" w:color="auto" w:fill="FFFFFF"/>
        </w:rPr>
      </w:pPr>
    </w:p>
    <w:p w14:paraId="03147766" w14:textId="77777777" w:rsidR="00E95211" w:rsidRPr="00832940" w:rsidRDefault="00E95211" w:rsidP="00E95211">
      <w:pPr>
        <w:jc w:val="center"/>
        <w:rPr>
          <w:rStyle w:val="a"/>
          <w:b/>
          <w:color w:val="000000" w:themeColor="text1"/>
          <w:sz w:val="28"/>
          <w:szCs w:val="28"/>
          <w:bdr w:val="none" w:sz="0" w:space="0" w:color="auto" w:frame="1"/>
          <w:shd w:val="clear" w:color="auto" w:fill="FFFFFF"/>
        </w:rPr>
      </w:pPr>
      <w:r w:rsidRPr="00832940">
        <w:rPr>
          <w:rStyle w:val="a"/>
          <w:b/>
          <w:color w:val="000000" w:themeColor="text1"/>
          <w:sz w:val="28"/>
          <w:szCs w:val="28"/>
          <w:bdr w:val="none" w:sz="0" w:space="0" w:color="auto" w:frame="1"/>
          <w:shd w:val="clear" w:color="auto" w:fill="FFFFFF"/>
        </w:rPr>
        <w:t>RESEARCH METHODOLOGY</w:t>
      </w:r>
    </w:p>
    <w:p w14:paraId="4335240D" w14:textId="77777777" w:rsidR="00E95211" w:rsidRPr="00832940" w:rsidRDefault="00E95211" w:rsidP="00E95211">
      <w:pPr>
        <w:rPr>
          <w:rStyle w:val="a"/>
          <w:color w:val="000000" w:themeColor="text1"/>
          <w:sz w:val="28"/>
          <w:szCs w:val="28"/>
          <w:bdr w:val="none" w:sz="0" w:space="0" w:color="auto" w:frame="1"/>
          <w:shd w:val="clear" w:color="auto" w:fill="FFFFFF"/>
        </w:rPr>
      </w:pPr>
    </w:p>
    <w:p w14:paraId="598A9DA2" w14:textId="77777777" w:rsidR="00A90A41" w:rsidRPr="00A90A41" w:rsidRDefault="00A90A41" w:rsidP="00A90A41">
      <w:pPr>
        <w:shd w:val="clear" w:color="auto" w:fill="FFFFFF"/>
        <w:spacing w:before="120" w:after="120"/>
        <w:rPr>
          <w:bCs/>
          <w:color w:val="000000" w:themeColor="text1"/>
          <w:sz w:val="24"/>
          <w:szCs w:val="24"/>
        </w:rPr>
      </w:pPr>
      <w:r w:rsidRPr="00A90A41">
        <w:rPr>
          <w:bCs/>
          <w:color w:val="000000" w:themeColor="text1"/>
          <w:sz w:val="24"/>
          <w:szCs w:val="24"/>
        </w:rPr>
        <w:t>Exploratory research is employed when addressing a problem that lacks clarity, aiming to prioritize issues, refine operational definitions, and enhance the overall research design. It assists in determining the optimal research design, data collection method, and subject selection. Caution is advised when drawing definitive conclusions from exploratory research due to its foundational nature, as it often reveals that perceived problems may not actually exist.</w:t>
      </w:r>
    </w:p>
    <w:p w14:paraId="35CE3322" w14:textId="77777777" w:rsidR="00A90A41" w:rsidRPr="00A90A41" w:rsidRDefault="00A90A41" w:rsidP="00A90A41">
      <w:pPr>
        <w:shd w:val="clear" w:color="auto" w:fill="FFFFFF"/>
        <w:spacing w:before="120" w:after="120"/>
        <w:rPr>
          <w:bCs/>
          <w:color w:val="000000" w:themeColor="text1"/>
          <w:sz w:val="24"/>
          <w:szCs w:val="24"/>
        </w:rPr>
      </w:pPr>
    </w:p>
    <w:p w14:paraId="428C6CAD" w14:textId="77777777" w:rsidR="00A90A41" w:rsidRPr="00A90A41" w:rsidRDefault="00A90A41" w:rsidP="00A90A41">
      <w:pPr>
        <w:shd w:val="clear" w:color="auto" w:fill="FFFFFF"/>
        <w:spacing w:before="120" w:after="120"/>
        <w:rPr>
          <w:bCs/>
          <w:color w:val="000000" w:themeColor="text1"/>
          <w:sz w:val="24"/>
          <w:szCs w:val="24"/>
        </w:rPr>
      </w:pPr>
      <w:r w:rsidRPr="00A90A41">
        <w:rPr>
          <w:bCs/>
          <w:color w:val="000000" w:themeColor="text1"/>
          <w:sz w:val="24"/>
          <w:szCs w:val="24"/>
        </w:rPr>
        <w:t>Exploratory research commonly utilizes the following techniques:</w:t>
      </w:r>
    </w:p>
    <w:p w14:paraId="20321413" w14:textId="77777777" w:rsidR="00A90A41" w:rsidRPr="00A90A41" w:rsidRDefault="00A90A41" w:rsidP="00A90A41">
      <w:pPr>
        <w:shd w:val="clear" w:color="auto" w:fill="FFFFFF"/>
        <w:spacing w:before="120" w:after="120"/>
        <w:rPr>
          <w:bCs/>
          <w:color w:val="000000" w:themeColor="text1"/>
          <w:sz w:val="24"/>
          <w:szCs w:val="24"/>
        </w:rPr>
      </w:pPr>
    </w:p>
    <w:p w14:paraId="3C38CD9B" w14:textId="77777777" w:rsidR="00A90A41" w:rsidRPr="00A90A41" w:rsidRDefault="00A90A41" w:rsidP="00A90A41">
      <w:pPr>
        <w:pStyle w:val="ListParagraph"/>
        <w:numPr>
          <w:ilvl w:val="0"/>
          <w:numId w:val="29"/>
        </w:numPr>
        <w:shd w:val="clear" w:color="auto" w:fill="FFFFFF"/>
        <w:spacing w:before="120" w:after="120"/>
        <w:rPr>
          <w:bCs/>
          <w:color w:val="000000" w:themeColor="text1"/>
          <w:sz w:val="24"/>
          <w:szCs w:val="24"/>
        </w:rPr>
      </w:pPr>
      <w:r w:rsidRPr="00A90A41">
        <w:rPr>
          <w:bCs/>
          <w:color w:val="000000" w:themeColor="text1"/>
          <w:sz w:val="24"/>
          <w:szCs w:val="24"/>
        </w:rPr>
        <w:t>Secondary research, involving the review of existing literature and data.</w:t>
      </w:r>
    </w:p>
    <w:p w14:paraId="6E91BD6E" w14:textId="77777777" w:rsidR="00314854" w:rsidRPr="00314854" w:rsidRDefault="00314854" w:rsidP="00314854">
      <w:pPr>
        <w:pStyle w:val="BodyText"/>
        <w:numPr>
          <w:ilvl w:val="0"/>
          <w:numId w:val="29"/>
        </w:numPr>
        <w:rPr>
          <w:color w:val="000000" w:themeColor="text1"/>
          <w:sz w:val="28"/>
          <w:szCs w:val="28"/>
          <w:bdr w:val="none" w:sz="0" w:space="0" w:color="auto" w:frame="1"/>
          <w:shd w:val="clear" w:color="auto" w:fill="FFFFFF"/>
        </w:rPr>
      </w:pPr>
      <w:r w:rsidRPr="00314854">
        <w:rPr>
          <w:shd w:val="clear" w:color="auto" w:fill="FFFFFF"/>
        </w:rPr>
        <w:t xml:space="preserve">Casually conversing with consumers, employees, management, or competitors to gather insights. </w:t>
      </w:r>
    </w:p>
    <w:p w14:paraId="12E17C8B" w14:textId="7108CD3D" w:rsidR="00E95211" w:rsidRPr="00314854" w:rsidRDefault="00314854" w:rsidP="00314854">
      <w:pPr>
        <w:pStyle w:val="BodyText"/>
        <w:numPr>
          <w:ilvl w:val="0"/>
          <w:numId w:val="29"/>
        </w:numPr>
        <w:rPr>
          <w:rStyle w:val="a"/>
          <w:color w:val="000000" w:themeColor="text1"/>
          <w:sz w:val="28"/>
          <w:szCs w:val="28"/>
          <w:bdr w:val="none" w:sz="0" w:space="0" w:color="auto" w:frame="1"/>
          <w:shd w:val="clear" w:color="auto" w:fill="FFFFFF"/>
        </w:rPr>
      </w:pPr>
      <w:r w:rsidRPr="00314854">
        <w:rPr>
          <w:shd w:val="clear" w:color="auto" w:fill="FFFFFF"/>
        </w:rPr>
        <w:t>Employing structured qualitative research approaches such as in-depth interviews, focus groups, projective techniques, case studies, or pilot studies.</w:t>
      </w:r>
    </w:p>
    <w:p w14:paraId="6F73A008" w14:textId="77777777" w:rsidR="00E95211" w:rsidRPr="00314854" w:rsidRDefault="00E95211" w:rsidP="00E95211">
      <w:pPr>
        <w:tabs>
          <w:tab w:val="left" w:pos="3675"/>
        </w:tabs>
        <w:rPr>
          <w:color w:val="000000" w:themeColor="text1"/>
          <w:sz w:val="28"/>
          <w:szCs w:val="28"/>
        </w:rPr>
      </w:pPr>
    </w:p>
    <w:p w14:paraId="41CF544F" w14:textId="77777777" w:rsidR="00E95211" w:rsidRPr="00832940" w:rsidRDefault="00E95211" w:rsidP="00E95211">
      <w:pPr>
        <w:tabs>
          <w:tab w:val="left" w:pos="3675"/>
        </w:tabs>
        <w:rPr>
          <w:color w:val="000000" w:themeColor="text1"/>
          <w:sz w:val="28"/>
          <w:szCs w:val="28"/>
        </w:rPr>
      </w:pPr>
    </w:p>
    <w:p w14:paraId="49E228D9" w14:textId="77777777" w:rsidR="00E95211" w:rsidRPr="00832940" w:rsidRDefault="00E95211" w:rsidP="00E95211">
      <w:pPr>
        <w:tabs>
          <w:tab w:val="left" w:pos="3675"/>
        </w:tabs>
        <w:rPr>
          <w:color w:val="000000" w:themeColor="text1"/>
          <w:sz w:val="28"/>
          <w:szCs w:val="28"/>
        </w:rPr>
      </w:pPr>
    </w:p>
    <w:p w14:paraId="0445F7FC" w14:textId="77777777" w:rsidR="00E95211" w:rsidRPr="00832940" w:rsidRDefault="00E95211" w:rsidP="00E95211">
      <w:pPr>
        <w:tabs>
          <w:tab w:val="left" w:pos="3675"/>
        </w:tabs>
        <w:rPr>
          <w:color w:val="000000" w:themeColor="text1"/>
          <w:sz w:val="28"/>
          <w:szCs w:val="28"/>
        </w:rPr>
      </w:pPr>
    </w:p>
    <w:p w14:paraId="0B472849" w14:textId="77777777" w:rsidR="00E95211" w:rsidRPr="00832940" w:rsidRDefault="00E95211" w:rsidP="00E95211">
      <w:pPr>
        <w:tabs>
          <w:tab w:val="left" w:pos="3675"/>
        </w:tabs>
        <w:rPr>
          <w:color w:val="000000" w:themeColor="text1"/>
          <w:sz w:val="28"/>
          <w:szCs w:val="28"/>
        </w:rPr>
      </w:pPr>
    </w:p>
    <w:p w14:paraId="43E132AA" w14:textId="77777777" w:rsidR="00E95211" w:rsidRPr="00832940" w:rsidRDefault="00E95211" w:rsidP="00E95211">
      <w:pPr>
        <w:tabs>
          <w:tab w:val="left" w:pos="3675"/>
        </w:tabs>
        <w:rPr>
          <w:color w:val="000000" w:themeColor="text1"/>
          <w:sz w:val="28"/>
          <w:szCs w:val="28"/>
        </w:rPr>
      </w:pPr>
    </w:p>
    <w:p w14:paraId="31617BCD" w14:textId="77777777" w:rsidR="00E95211" w:rsidRPr="00832940" w:rsidRDefault="00E95211" w:rsidP="00E95211">
      <w:pPr>
        <w:tabs>
          <w:tab w:val="left" w:pos="3675"/>
        </w:tabs>
        <w:rPr>
          <w:color w:val="000000" w:themeColor="text1"/>
          <w:sz w:val="28"/>
          <w:szCs w:val="28"/>
        </w:rPr>
      </w:pPr>
    </w:p>
    <w:p w14:paraId="03D72B5D" w14:textId="77777777" w:rsidR="00E95211" w:rsidRPr="00832940" w:rsidRDefault="00E95211" w:rsidP="00E95211">
      <w:pPr>
        <w:tabs>
          <w:tab w:val="left" w:pos="3675"/>
        </w:tabs>
        <w:rPr>
          <w:color w:val="000000" w:themeColor="text1"/>
          <w:sz w:val="28"/>
          <w:szCs w:val="28"/>
        </w:rPr>
      </w:pPr>
    </w:p>
    <w:p w14:paraId="70A731A0" w14:textId="77777777" w:rsidR="00E95211" w:rsidRPr="00832940" w:rsidRDefault="00E95211" w:rsidP="00E95211">
      <w:pPr>
        <w:tabs>
          <w:tab w:val="left" w:pos="3675"/>
        </w:tabs>
        <w:rPr>
          <w:color w:val="000000" w:themeColor="text1"/>
          <w:sz w:val="28"/>
          <w:szCs w:val="28"/>
        </w:rPr>
      </w:pPr>
    </w:p>
    <w:p w14:paraId="5927B2B9" w14:textId="77777777" w:rsidR="00E95211" w:rsidRPr="00832940" w:rsidRDefault="00E95211" w:rsidP="00E95211">
      <w:pPr>
        <w:tabs>
          <w:tab w:val="left" w:pos="3675"/>
        </w:tabs>
        <w:rPr>
          <w:color w:val="000000" w:themeColor="text1"/>
          <w:sz w:val="28"/>
          <w:szCs w:val="28"/>
        </w:rPr>
      </w:pPr>
    </w:p>
    <w:p w14:paraId="630036C0" w14:textId="77777777" w:rsidR="00E95211" w:rsidRPr="00832940" w:rsidRDefault="00E95211" w:rsidP="00E95211">
      <w:pPr>
        <w:tabs>
          <w:tab w:val="left" w:pos="3675"/>
        </w:tabs>
        <w:rPr>
          <w:color w:val="000000" w:themeColor="text1"/>
          <w:sz w:val="28"/>
          <w:szCs w:val="28"/>
        </w:rPr>
      </w:pPr>
    </w:p>
    <w:p w14:paraId="1A4151E6" w14:textId="77777777" w:rsidR="00E95211" w:rsidRPr="00832940" w:rsidRDefault="00E95211" w:rsidP="00E95211">
      <w:pPr>
        <w:tabs>
          <w:tab w:val="left" w:pos="3675"/>
        </w:tabs>
        <w:rPr>
          <w:color w:val="000000" w:themeColor="text1"/>
          <w:sz w:val="28"/>
          <w:szCs w:val="28"/>
        </w:rPr>
      </w:pPr>
    </w:p>
    <w:p w14:paraId="56EF987B" w14:textId="77777777" w:rsidR="00E95211" w:rsidRPr="00832940" w:rsidRDefault="00E95211" w:rsidP="00E95211">
      <w:pPr>
        <w:tabs>
          <w:tab w:val="left" w:pos="3675"/>
        </w:tabs>
        <w:rPr>
          <w:color w:val="000000" w:themeColor="text1"/>
          <w:sz w:val="28"/>
          <w:szCs w:val="28"/>
        </w:rPr>
      </w:pPr>
    </w:p>
    <w:p w14:paraId="40B97BCD" w14:textId="77777777" w:rsidR="00E95211" w:rsidRPr="00832940" w:rsidRDefault="00E95211" w:rsidP="00E95211">
      <w:pPr>
        <w:tabs>
          <w:tab w:val="left" w:pos="3675"/>
        </w:tabs>
        <w:rPr>
          <w:color w:val="000000" w:themeColor="text1"/>
          <w:sz w:val="28"/>
          <w:szCs w:val="28"/>
        </w:rPr>
      </w:pPr>
    </w:p>
    <w:p w14:paraId="26CF4E80" w14:textId="77777777" w:rsidR="00E95211" w:rsidRPr="00832940" w:rsidRDefault="00E95211" w:rsidP="00E95211">
      <w:pPr>
        <w:tabs>
          <w:tab w:val="left" w:pos="3675"/>
        </w:tabs>
        <w:rPr>
          <w:color w:val="000000" w:themeColor="text1"/>
          <w:sz w:val="28"/>
          <w:szCs w:val="28"/>
        </w:rPr>
      </w:pPr>
    </w:p>
    <w:p w14:paraId="7A0354F8" w14:textId="77777777" w:rsidR="00E95211" w:rsidRPr="00832940" w:rsidRDefault="00E95211" w:rsidP="00E95211">
      <w:pPr>
        <w:tabs>
          <w:tab w:val="left" w:pos="3675"/>
        </w:tabs>
        <w:rPr>
          <w:color w:val="000000" w:themeColor="text1"/>
          <w:sz w:val="28"/>
          <w:szCs w:val="28"/>
        </w:rPr>
      </w:pPr>
    </w:p>
    <w:p w14:paraId="46F61C7D" w14:textId="77777777" w:rsidR="00BE58E6" w:rsidRDefault="00BE58E6" w:rsidP="00E95211">
      <w:pPr>
        <w:tabs>
          <w:tab w:val="left" w:pos="3675"/>
        </w:tabs>
        <w:jc w:val="center"/>
        <w:rPr>
          <w:b/>
          <w:color w:val="000000" w:themeColor="text1"/>
          <w:sz w:val="28"/>
          <w:szCs w:val="28"/>
        </w:rPr>
      </w:pPr>
    </w:p>
    <w:p w14:paraId="71877D96" w14:textId="77777777" w:rsidR="00BE58E6" w:rsidRDefault="00BE58E6" w:rsidP="00E95211">
      <w:pPr>
        <w:tabs>
          <w:tab w:val="left" w:pos="3675"/>
        </w:tabs>
        <w:jc w:val="center"/>
        <w:rPr>
          <w:b/>
          <w:color w:val="000000" w:themeColor="text1"/>
          <w:sz w:val="28"/>
          <w:szCs w:val="28"/>
        </w:rPr>
      </w:pPr>
    </w:p>
    <w:p w14:paraId="44D89715" w14:textId="77777777" w:rsidR="00D84B53" w:rsidRDefault="00D84B53" w:rsidP="00E95211">
      <w:pPr>
        <w:tabs>
          <w:tab w:val="left" w:pos="3675"/>
        </w:tabs>
        <w:jc w:val="center"/>
        <w:rPr>
          <w:b/>
          <w:color w:val="000000" w:themeColor="text1"/>
          <w:sz w:val="28"/>
          <w:szCs w:val="28"/>
        </w:rPr>
      </w:pPr>
    </w:p>
    <w:p w14:paraId="2866E92A" w14:textId="77777777" w:rsidR="00D32367" w:rsidRDefault="00D32367" w:rsidP="00E95211">
      <w:pPr>
        <w:tabs>
          <w:tab w:val="left" w:pos="3675"/>
        </w:tabs>
        <w:jc w:val="center"/>
        <w:rPr>
          <w:b/>
          <w:color w:val="000000" w:themeColor="text1"/>
          <w:sz w:val="28"/>
          <w:szCs w:val="28"/>
        </w:rPr>
      </w:pPr>
    </w:p>
    <w:p w14:paraId="5E5D011B" w14:textId="4FAFDABA" w:rsidR="00E04165" w:rsidRDefault="00402630" w:rsidP="00E95211">
      <w:pPr>
        <w:tabs>
          <w:tab w:val="left" w:pos="3675"/>
        </w:tabs>
        <w:jc w:val="center"/>
        <w:rPr>
          <w:b/>
          <w:color w:val="000000" w:themeColor="text1"/>
          <w:sz w:val="28"/>
          <w:szCs w:val="28"/>
        </w:rPr>
      </w:pPr>
      <w:r>
        <w:rPr>
          <w:b/>
          <w:color w:val="000000" w:themeColor="text1"/>
          <w:sz w:val="28"/>
          <w:szCs w:val="28"/>
        </w:rPr>
        <w:t>DATA ANALYSIS AND INTERPRETATION</w:t>
      </w:r>
    </w:p>
    <w:p w14:paraId="4DC6FC46" w14:textId="77777777" w:rsidR="00402630" w:rsidRDefault="00402630" w:rsidP="00E95211">
      <w:pPr>
        <w:tabs>
          <w:tab w:val="left" w:pos="3675"/>
        </w:tabs>
        <w:jc w:val="center"/>
        <w:rPr>
          <w:b/>
          <w:color w:val="000000" w:themeColor="text1"/>
          <w:sz w:val="28"/>
          <w:szCs w:val="28"/>
        </w:rPr>
      </w:pPr>
    </w:p>
    <w:p w14:paraId="4E867E98" w14:textId="77777777" w:rsidR="00D32367" w:rsidRDefault="00D32367" w:rsidP="00E95211">
      <w:pPr>
        <w:tabs>
          <w:tab w:val="left" w:pos="3675"/>
        </w:tabs>
        <w:jc w:val="center"/>
        <w:rPr>
          <w:bCs/>
          <w:color w:val="000000" w:themeColor="text1"/>
          <w:sz w:val="24"/>
          <w:szCs w:val="24"/>
        </w:rPr>
      </w:pPr>
    </w:p>
    <w:p w14:paraId="4A43D0DE" w14:textId="77777777" w:rsidR="00D32367" w:rsidRDefault="00D32367" w:rsidP="00E95211">
      <w:pPr>
        <w:tabs>
          <w:tab w:val="left" w:pos="3675"/>
        </w:tabs>
        <w:jc w:val="center"/>
        <w:rPr>
          <w:bCs/>
          <w:color w:val="000000" w:themeColor="text1"/>
          <w:sz w:val="24"/>
          <w:szCs w:val="24"/>
        </w:rPr>
      </w:pPr>
    </w:p>
    <w:p w14:paraId="75EA675E" w14:textId="07E72A06" w:rsidR="00402630" w:rsidRPr="00D32367" w:rsidRDefault="00D32367" w:rsidP="00E95211">
      <w:pPr>
        <w:tabs>
          <w:tab w:val="left" w:pos="3675"/>
        </w:tabs>
        <w:jc w:val="center"/>
        <w:rPr>
          <w:bCs/>
          <w:color w:val="000000" w:themeColor="text1"/>
          <w:sz w:val="24"/>
          <w:szCs w:val="24"/>
        </w:rPr>
      </w:pPr>
      <w:r w:rsidRPr="00D32367">
        <w:rPr>
          <w:bCs/>
          <w:color w:val="000000" w:themeColor="text1"/>
          <w:sz w:val="24"/>
          <w:szCs w:val="24"/>
        </w:rPr>
        <w:t xml:space="preserve">What is your familiarity with financial statements of companies in the fintech industry, particularly </w:t>
      </w:r>
      <w:proofErr w:type="spellStart"/>
      <w:r w:rsidRPr="00D32367">
        <w:rPr>
          <w:bCs/>
          <w:color w:val="000000" w:themeColor="text1"/>
          <w:sz w:val="24"/>
          <w:szCs w:val="24"/>
        </w:rPr>
        <w:t>paytm</w:t>
      </w:r>
      <w:proofErr w:type="spellEnd"/>
      <w:r w:rsidRPr="00D32367">
        <w:rPr>
          <w:bCs/>
          <w:color w:val="000000" w:themeColor="text1"/>
          <w:sz w:val="24"/>
          <w:szCs w:val="24"/>
        </w:rPr>
        <w:t xml:space="preserve"> and </w:t>
      </w:r>
      <w:proofErr w:type="spellStart"/>
      <w:r w:rsidRPr="00D32367">
        <w:rPr>
          <w:bCs/>
          <w:color w:val="000000" w:themeColor="text1"/>
          <w:sz w:val="24"/>
          <w:szCs w:val="24"/>
        </w:rPr>
        <w:t>phonepe</w:t>
      </w:r>
      <w:proofErr w:type="spellEnd"/>
      <w:r w:rsidRPr="00D32367">
        <w:rPr>
          <w:bCs/>
          <w:color w:val="000000" w:themeColor="text1"/>
          <w:sz w:val="24"/>
          <w:szCs w:val="24"/>
        </w:rPr>
        <w:t>?</w:t>
      </w:r>
    </w:p>
    <w:p w14:paraId="72A1EA2A" w14:textId="3B474B54" w:rsidR="00402630" w:rsidRDefault="00D32367" w:rsidP="00E95211">
      <w:pPr>
        <w:tabs>
          <w:tab w:val="left" w:pos="3675"/>
        </w:tabs>
        <w:jc w:val="center"/>
        <w:rPr>
          <w:b/>
          <w:color w:val="000000" w:themeColor="text1"/>
          <w:sz w:val="28"/>
          <w:szCs w:val="28"/>
        </w:rPr>
      </w:pPr>
      <w:r>
        <w:rPr>
          <w:b/>
          <w:noProof/>
          <w:color w:val="000000" w:themeColor="text1"/>
          <w:sz w:val="28"/>
          <w:szCs w:val="28"/>
        </w:rPr>
        <w:drawing>
          <wp:inline distT="0" distB="0" distL="0" distR="0" wp14:anchorId="39219B6D" wp14:editId="0B9FB3B7">
            <wp:extent cx="5943600" cy="2383155"/>
            <wp:effectExtent l="0" t="0" r="0" b="0"/>
            <wp:docPr id="9371958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195895" name="Picture 937195895"/>
                    <pic:cNvPicPr/>
                  </pic:nvPicPr>
                  <pic:blipFill>
                    <a:blip r:embed="rId14">
                      <a:extLst>
                        <a:ext uri="{28A0092B-C50C-407E-A947-70E740481C1C}">
                          <a14:useLocalDpi xmlns:a14="http://schemas.microsoft.com/office/drawing/2010/main" val="0"/>
                        </a:ext>
                      </a:extLst>
                    </a:blip>
                    <a:stretch>
                      <a:fillRect/>
                    </a:stretch>
                  </pic:blipFill>
                  <pic:spPr>
                    <a:xfrm>
                      <a:off x="0" y="0"/>
                      <a:ext cx="5943600" cy="2383155"/>
                    </a:xfrm>
                    <a:prstGeom prst="rect">
                      <a:avLst/>
                    </a:prstGeom>
                  </pic:spPr>
                </pic:pic>
              </a:graphicData>
            </a:graphic>
          </wp:inline>
        </w:drawing>
      </w:r>
    </w:p>
    <w:p w14:paraId="68E5C72A" w14:textId="77777777" w:rsidR="00402630" w:rsidRDefault="00402630" w:rsidP="00E95211">
      <w:pPr>
        <w:tabs>
          <w:tab w:val="left" w:pos="3675"/>
        </w:tabs>
        <w:jc w:val="center"/>
        <w:rPr>
          <w:b/>
          <w:color w:val="000000" w:themeColor="text1"/>
          <w:sz w:val="28"/>
          <w:szCs w:val="28"/>
        </w:rPr>
      </w:pPr>
    </w:p>
    <w:p w14:paraId="452A1A79" w14:textId="77777777" w:rsidR="00402630" w:rsidRDefault="00402630" w:rsidP="00E95211">
      <w:pPr>
        <w:tabs>
          <w:tab w:val="left" w:pos="3675"/>
        </w:tabs>
        <w:jc w:val="center"/>
        <w:rPr>
          <w:b/>
          <w:color w:val="000000" w:themeColor="text1"/>
          <w:sz w:val="28"/>
          <w:szCs w:val="28"/>
        </w:rPr>
      </w:pPr>
    </w:p>
    <w:p w14:paraId="34F22D4B" w14:textId="49C060F3" w:rsidR="00402630" w:rsidRDefault="00402630" w:rsidP="00402630">
      <w:pPr>
        <w:tabs>
          <w:tab w:val="left" w:pos="3675"/>
        </w:tabs>
        <w:rPr>
          <w:b/>
          <w:color w:val="000000" w:themeColor="text1"/>
          <w:sz w:val="28"/>
          <w:szCs w:val="28"/>
        </w:rPr>
      </w:pPr>
      <w:r>
        <w:rPr>
          <w:b/>
          <w:color w:val="000000" w:themeColor="text1"/>
          <w:sz w:val="28"/>
          <w:szCs w:val="28"/>
        </w:rPr>
        <w:t>Response Distribution</w:t>
      </w:r>
    </w:p>
    <w:p w14:paraId="2E1F722E" w14:textId="77777777" w:rsidR="003327E5" w:rsidRDefault="003327E5" w:rsidP="00402630">
      <w:pPr>
        <w:tabs>
          <w:tab w:val="left" w:pos="3675"/>
        </w:tabs>
        <w:rPr>
          <w:b/>
          <w:color w:val="000000" w:themeColor="text1"/>
          <w:sz w:val="28"/>
          <w:szCs w:val="28"/>
        </w:rPr>
      </w:pPr>
    </w:p>
    <w:p w14:paraId="34911763" w14:textId="3F60258C" w:rsidR="00BC313D" w:rsidRDefault="00BC313D" w:rsidP="00BC313D">
      <w:pPr>
        <w:pStyle w:val="NormalWeb"/>
        <w:numPr>
          <w:ilvl w:val="0"/>
          <w:numId w:val="34"/>
        </w:numPr>
        <w:shd w:val="clear" w:color="auto" w:fill="FFFFFF"/>
        <w:spacing w:before="0" w:beforeAutospacing="0" w:after="0" w:afterAutospacing="0"/>
        <w:rPr>
          <w:color w:val="0D0D0D"/>
        </w:rPr>
      </w:pPr>
      <w:r w:rsidRPr="00BC313D">
        <w:rPr>
          <w:rStyle w:val="Strong"/>
          <w:color w:val="0D0D0D"/>
        </w:rPr>
        <w:t>Very Familiar (50%)</w:t>
      </w:r>
      <w:r w:rsidRPr="00BC313D">
        <w:rPr>
          <w:color w:val="0D0D0D"/>
        </w:rPr>
        <w:t xml:space="preserve">: This indicates that half of the respondents are highly familiar with financial statements in the </w:t>
      </w:r>
      <w:r w:rsidR="00B210D3">
        <w:rPr>
          <w:color w:val="0D0D0D"/>
        </w:rPr>
        <w:t>fintech</w:t>
      </w:r>
      <w:r w:rsidRPr="00BC313D">
        <w:rPr>
          <w:color w:val="0D0D0D"/>
        </w:rPr>
        <w:t xml:space="preserve"> industry. They likely possess a deep understanding of financial reports, including those of </w:t>
      </w:r>
      <w:r w:rsidR="00816929">
        <w:rPr>
          <w:color w:val="0D0D0D"/>
        </w:rPr>
        <w:t>PAYTM</w:t>
      </w:r>
      <w:r w:rsidRPr="00BC313D">
        <w:rPr>
          <w:color w:val="0D0D0D"/>
        </w:rPr>
        <w:t xml:space="preserve"> and </w:t>
      </w:r>
      <w:proofErr w:type="spellStart"/>
      <w:r w:rsidR="00F03F09">
        <w:rPr>
          <w:color w:val="0D0D0D"/>
        </w:rPr>
        <w:t>Phonepe</w:t>
      </w:r>
      <w:proofErr w:type="spellEnd"/>
      <w:r w:rsidRPr="00BC313D">
        <w:rPr>
          <w:color w:val="0D0D0D"/>
        </w:rPr>
        <w:t xml:space="preserve"> </w:t>
      </w:r>
      <w:r w:rsidR="00B210D3">
        <w:rPr>
          <w:color w:val="0D0D0D"/>
        </w:rPr>
        <w:t>Fintech</w:t>
      </w:r>
      <w:r w:rsidRPr="00BC313D">
        <w:rPr>
          <w:color w:val="0D0D0D"/>
        </w:rPr>
        <w:t>, and are comfortable analyzing and interpreting them confidently.</w:t>
      </w:r>
    </w:p>
    <w:p w14:paraId="56E0D434" w14:textId="77777777" w:rsidR="00BC313D" w:rsidRPr="00BC313D" w:rsidRDefault="00BC313D" w:rsidP="00BC313D">
      <w:pPr>
        <w:pStyle w:val="NormalWeb"/>
        <w:shd w:val="clear" w:color="auto" w:fill="FFFFFF"/>
        <w:spacing w:before="0" w:beforeAutospacing="0" w:after="0" w:afterAutospacing="0"/>
        <w:ind w:left="720"/>
        <w:rPr>
          <w:color w:val="0D0D0D"/>
        </w:rPr>
      </w:pPr>
    </w:p>
    <w:p w14:paraId="3D3AF526" w14:textId="0EF7761F" w:rsidR="00BC313D" w:rsidRDefault="00BC313D" w:rsidP="00BC313D">
      <w:pPr>
        <w:pStyle w:val="NormalWeb"/>
        <w:numPr>
          <w:ilvl w:val="0"/>
          <w:numId w:val="34"/>
        </w:numPr>
        <w:shd w:val="clear" w:color="auto" w:fill="FFFFFF"/>
        <w:spacing w:before="0" w:beforeAutospacing="0" w:after="0" w:afterAutospacing="0"/>
        <w:rPr>
          <w:color w:val="0D0D0D"/>
        </w:rPr>
      </w:pPr>
      <w:r w:rsidRPr="00BC313D">
        <w:rPr>
          <w:rStyle w:val="Strong"/>
          <w:color w:val="0D0D0D"/>
        </w:rPr>
        <w:t>Somewhat Familiar (32.5%)</w:t>
      </w:r>
      <w:r w:rsidRPr="00BC313D">
        <w:rPr>
          <w:color w:val="0D0D0D"/>
        </w:rPr>
        <w:t xml:space="preserve">: Approximately one-third of the respondents have a moderate level of familiarity with financial statements in the </w:t>
      </w:r>
      <w:r w:rsidR="00B210D3">
        <w:rPr>
          <w:color w:val="0D0D0D"/>
        </w:rPr>
        <w:t>fintech</w:t>
      </w:r>
      <w:r w:rsidRPr="00BC313D">
        <w:rPr>
          <w:color w:val="0D0D0D"/>
        </w:rPr>
        <w:t xml:space="preserve"> industry. While not as extensive as those who are "very familiar," they likely have some knowledge and experience in this area and can grasp basic concepts.</w:t>
      </w:r>
    </w:p>
    <w:p w14:paraId="23E27BDB" w14:textId="77777777" w:rsidR="00BC313D" w:rsidRDefault="00BC313D" w:rsidP="00BC313D">
      <w:pPr>
        <w:pStyle w:val="ListParagraph"/>
        <w:rPr>
          <w:color w:val="0D0D0D"/>
        </w:rPr>
      </w:pPr>
    </w:p>
    <w:p w14:paraId="64D39405" w14:textId="77777777" w:rsidR="00BC313D" w:rsidRPr="00BC313D" w:rsidRDefault="00BC313D" w:rsidP="00BC313D">
      <w:pPr>
        <w:pStyle w:val="NormalWeb"/>
        <w:shd w:val="clear" w:color="auto" w:fill="FFFFFF"/>
        <w:spacing w:before="0" w:beforeAutospacing="0" w:after="0" w:afterAutospacing="0"/>
        <w:ind w:left="720"/>
        <w:rPr>
          <w:color w:val="0D0D0D"/>
        </w:rPr>
      </w:pPr>
    </w:p>
    <w:p w14:paraId="19DB97E3" w14:textId="54BD7571" w:rsidR="00BC313D" w:rsidRDefault="00BC313D" w:rsidP="00BC313D">
      <w:pPr>
        <w:pStyle w:val="NormalWeb"/>
        <w:numPr>
          <w:ilvl w:val="0"/>
          <w:numId w:val="34"/>
        </w:numPr>
        <w:shd w:val="clear" w:color="auto" w:fill="FFFFFF"/>
        <w:spacing w:before="0" w:beforeAutospacing="0" w:after="0" w:afterAutospacing="0"/>
        <w:rPr>
          <w:color w:val="0D0D0D"/>
        </w:rPr>
      </w:pPr>
      <w:r w:rsidRPr="00BC313D">
        <w:rPr>
          <w:rStyle w:val="Strong"/>
          <w:color w:val="0D0D0D"/>
        </w:rPr>
        <w:t>Not Familiar (17.5%)</w:t>
      </w:r>
      <w:r w:rsidRPr="00BC313D">
        <w:rPr>
          <w:color w:val="0D0D0D"/>
        </w:rPr>
        <w:t xml:space="preserve">: Around 17.5% of the respondents have little to no familiarity with financial statements of </w:t>
      </w:r>
      <w:r w:rsidR="00B210D3">
        <w:rPr>
          <w:color w:val="0D0D0D"/>
        </w:rPr>
        <w:t>fintech</w:t>
      </w:r>
      <w:r w:rsidRPr="00BC313D">
        <w:rPr>
          <w:color w:val="0D0D0D"/>
        </w:rPr>
        <w:t xml:space="preserve"> industry companies, including </w:t>
      </w:r>
      <w:r w:rsidR="00816929">
        <w:rPr>
          <w:color w:val="0D0D0D"/>
        </w:rPr>
        <w:t>PAYTM</w:t>
      </w:r>
      <w:r w:rsidRPr="00BC313D">
        <w:rPr>
          <w:color w:val="0D0D0D"/>
        </w:rPr>
        <w:t xml:space="preserve"> and </w:t>
      </w:r>
      <w:proofErr w:type="spellStart"/>
      <w:r w:rsidR="00F03F09">
        <w:rPr>
          <w:color w:val="0D0D0D"/>
        </w:rPr>
        <w:t>Phonepe</w:t>
      </w:r>
      <w:proofErr w:type="spellEnd"/>
      <w:r w:rsidRPr="00BC313D">
        <w:rPr>
          <w:color w:val="0D0D0D"/>
        </w:rPr>
        <w:t xml:space="preserve"> </w:t>
      </w:r>
      <w:r w:rsidR="00B210D3">
        <w:rPr>
          <w:color w:val="0D0D0D"/>
        </w:rPr>
        <w:t>Fintech</w:t>
      </w:r>
      <w:r w:rsidRPr="00BC313D">
        <w:rPr>
          <w:color w:val="0D0D0D"/>
        </w:rPr>
        <w:t>. They may require significant guidance or education to understand these statements effectively.</w:t>
      </w:r>
    </w:p>
    <w:p w14:paraId="391E257E" w14:textId="77777777" w:rsidR="006E209D" w:rsidRDefault="006E209D" w:rsidP="006E209D">
      <w:pPr>
        <w:pStyle w:val="NormalWeb"/>
        <w:shd w:val="clear" w:color="auto" w:fill="FFFFFF"/>
        <w:spacing w:before="0" w:beforeAutospacing="0" w:after="0" w:afterAutospacing="0"/>
        <w:rPr>
          <w:color w:val="0D0D0D"/>
        </w:rPr>
      </w:pPr>
    </w:p>
    <w:p w14:paraId="603B56C6" w14:textId="77777777" w:rsidR="006E209D" w:rsidRDefault="006E209D" w:rsidP="006E209D">
      <w:pPr>
        <w:pStyle w:val="NormalWeb"/>
        <w:shd w:val="clear" w:color="auto" w:fill="FFFFFF"/>
        <w:spacing w:before="0" w:beforeAutospacing="0" w:after="0" w:afterAutospacing="0"/>
        <w:rPr>
          <w:color w:val="0D0D0D"/>
        </w:rPr>
      </w:pPr>
    </w:p>
    <w:p w14:paraId="547FBF6C" w14:textId="77777777" w:rsidR="006E209D" w:rsidRDefault="006E209D" w:rsidP="006E209D">
      <w:pPr>
        <w:pStyle w:val="NormalWeb"/>
        <w:shd w:val="clear" w:color="auto" w:fill="FFFFFF"/>
        <w:spacing w:before="0" w:beforeAutospacing="0" w:after="0" w:afterAutospacing="0"/>
        <w:rPr>
          <w:color w:val="0D0D0D"/>
        </w:rPr>
      </w:pPr>
    </w:p>
    <w:p w14:paraId="6DD75FD9" w14:textId="77777777" w:rsidR="006E209D" w:rsidRDefault="006E209D" w:rsidP="006E209D">
      <w:pPr>
        <w:pStyle w:val="NormalWeb"/>
        <w:shd w:val="clear" w:color="auto" w:fill="FFFFFF"/>
        <w:spacing w:before="0" w:beforeAutospacing="0" w:after="0" w:afterAutospacing="0"/>
        <w:rPr>
          <w:color w:val="0D0D0D"/>
        </w:rPr>
      </w:pPr>
    </w:p>
    <w:p w14:paraId="59227A97" w14:textId="77777777" w:rsidR="006E209D" w:rsidRDefault="006E209D" w:rsidP="006E209D">
      <w:pPr>
        <w:pStyle w:val="NormalWeb"/>
        <w:shd w:val="clear" w:color="auto" w:fill="FFFFFF"/>
        <w:spacing w:before="0" w:beforeAutospacing="0" w:after="0" w:afterAutospacing="0"/>
        <w:rPr>
          <w:color w:val="0D0D0D"/>
        </w:rPr>
      </w:pPr>
    </w:p>
    <w:p w14:paraId="3189D77E" w14:textId="77777777" w:rsidR="006E209D" w:rsidRDefault="006E209D" w:rsidP="006E209D">
      <w:pPr>
        <w:pStyle w:val="NormalWeb"/>
        <w:shd w:val="clear" w:color="auto" w:fill="FFFFFF"/>
        <w:spacing w:before="0" w:beforeAutospacing="0" w:after="0" w:afterAutospacing="0"/>
        <w:rPr>
          <w:color w:val="0D0D0D"/>
        </w:rPr>
      </w:pPr>
    </w:p>
    <w:p w14:paraId="3B3A2F8A" w14:textId="77777777" w:rsidR="006E209D" w:rsidRDefault="006E209D" w:rsidP="006E209D">
      <w:pPr>
        <w:pStyle w:val="NormalWeb"/>
        <w:shd w:val="clear" w:color="auto" w:fill="FFFFFF"/>
        <w:spacing w:before="0" w:beforeAutospacing="0" w:after="0" w:afterAutospacing="0"/>
        <w:rPr>
          <w:color w:val="0D0D0D"/>
        </w:rPr>
      </w:pPr>
    </w:p>
    <w:p w14:paraId="7492EDBC" w14:textId="60DC81BE" w:rsidR="006E209D" w:rsidRPr="00BC313D" w:rsidRDefault="006E209D" w:rsidP="006E209D">
      <w:pPr>
        <w:pStyle w:val="NormalWeb"/>
        <w:shd w:val="clear" w:color="auto" w:fill="FFFFFF"/>
        <w:spacing w:before="0" w:beforeAutospacing="0" w:after="0" w:afterAutospacing="0"/>
        <w:rPr>
          <w:color w:val="0D0D0D"/>
        </w:rPr>
      </w:pPr>
      <w:r>
        <w:rPr>
          <w:color w:val="0D0D0D"/>
        </w:rPr>
        <w:t xml:space="preserve">Which financial ratios do you consider most crucial for comparing the financial health of </w:t>
      </w:r>
      <w:proofErr w:type="spellStart"/>
      <w:r>
        <w:rPr>
          <w:color w:val="0D0D0D"/>
        </w:rPr>
        <w:t>paytm</w:t>
      </w:r>
      <w:proofErr w:type="spellEnd"/>
      <w:r>
        <w:rPr>
          <w:color w:val="0D0D0D"/>
        </w:rPr>
        <w:t xml:space="preserve"> and </w:t>
      </w:r>
      <w:proofErr w:type="spellStart"/>
      <w:r>
        <w:rPr>
          <w:color w:val="0D0D0D"/>
        </w:rPr>
        <w:t>phonepe</w:t>
      </w:r>
      <w:proofErr w:type="spellEnd"/>
      <w:r>
        <w:rPr>
          <w:color w:val="0D0D0D"/>
        </w:rPr>
        <w:t>?</w:t>
      </w:r>
    </w:p>
    <w:p w14:paraId="27D5EFD3" w14:textId="77777777" w:rsidR="00BC313D" w:rsidRPr="00BC313D" w:rsidRDefault="00BC313D" w:rsidP="00402630">
      <w:pPr>
        <w:tabs>
          <w:tab w:val="left" w:pos="3675"/>
        </w:tabs>
        <w:rPr>
          <w:b/>
          <w:color w:val="000000" w:themeColor="text1"/>
          <w:sz w:val="28"/>
          <w:szCs w:val="28"/>
        </w:rPr>
      </w:pPr>
    </w:p>
    <w:p w14:paraId="16AF7475" w14:textId="58E90B2E" w:rsidR="00402630" w:rsidRDefault="006E209D" w:rsidP="00E95211">
      <w:pPr>
        <w:tabs>
          <w:tab w:val="left" w:pos="3675"/>
        </w:tabs>
        <w:jc w:val="center"/>
        <w:rPr>
          <w:b/>
          <w:color w:val="000000" w:themeColor="text1"/>
          <w:sz w:val="28"/>
          <w:szCs w:val="28"/>
        </w:rPr>
      </w:pPr>
      <w:r>
        <w:rPr>
          <w:b/>
          <w:noProof/>
          <w:color w:val="000000" w:themeColor="text1"/>
          <w:sz w:val="28"/>
          <w:szCs w:val="28"/>
        </w:rPr>
        <w:lastRenderedPageBreak/>
        <w:drawing>
          <wp:inline distT="0" distB="0" distL="0" distR="0" wp14:anchorId="7F5EC650" wp14:editId="30379F06">
            <wp:extent cx="5943600" cy="2121535"/>
            <wp:effectExtent l="0" t="0" r="0" b="0"/>
            <wp:docPr id="214140130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01304" name="Picture 2141401304"/>
                    <pic:cNvPicPr/>
                  </pic:nvPicPr>
                  <pic:blipFill>
                    <a:blip r:embed="rId15">
                      <a:extLst>
                        <a:ext uri="{28A0092B-C50C-407E-A947-70E740481C1C}">
                          <a14:useLocalDpi xmlns:a14="http://schemas.microsoft.com/office/drawing/2010/main" val="0"/>
                        </a:ext>
                      </a:extLst>
                    </a:blip>
                    <a:stretch>
                      <a:fillRect/>
                    </a:stretch>
                  </pic:blipFill>
                  <pic:spPr>
                    <a:xfrm>
                      <a:off x="0" y="0"/>
                      <a:ext cx="5943600" cy="2121535"/>
                    </a:xfrm>
                    <a:prstGeom prst="rect">
                      <a:avLst/>
                    </a:prstGeom>
                  </pic:spPr>
                </pic:pic>
              </a:graphicData>
            </a:graphic>
          </wp:inline>
        </w:drawing>
      </w:r>
    </w:p>
    <w:p w14:paraId="59FF07B2" w14:textId="77777777" w:rsidR="00402630" w:rsidRDefault="00402630" w:rsidP="00E95211">
      <w:pPr>
        <w:tabs>
          <w:tab w:val="left" w:pos="3675"/>
        </w:tabs>
        <w:jc w:val="center"/>
        <w:rPr>
          <w:b/>
          <w:color w:val="000000" w:themeColor="text1"/>
          <w:sz w:val="28"/>
          <w:szCs w:val="28"/>
        </w:rPr>
      </w:pPr>
    </w:p>
    <w:p w14:paraId="0099559C" w14:textId="77777777" w:rsidR="00402630" w:rsidRDefault="00402630" w:rsidP="00E95211">
      <w:pPr>
        <w:tabs>
          <w:tab w:val="left" w:pos="3675"/>
        </w:tabs>
        <w:jc w:val="center"/>
        <w:rPr>
          <w:b/>
          <w:color w:val="000000" w:themeColor="text1"/>
          <w:sz w:val="28"/>
          <w:szCs w:val="28"/>
        </w:rPr>
      </w:pPr>
    </w:p>
    <w:p w14:paraId="76791C20" w14:textId="05AF22B2" w:rsidR="00402630" w:rsidRDefault="00580F01" w:rsidP="00580F01">
      <w:pPr>
        <w:tabs>
          <w:tab w:val="left" w:pos="3675"/>
        </w:tabs>
        <w:rPr>
          <w:b/>
          <w:color w:val="000000" w:themeColor="text1"/>
          <w:sz w:val="28"/>
          <w:szCs w:val="28"/>
        </w:rPr>
      </w:pPr>
      <w:r>
        <w:rPr>
          <w:b/>
          <w:color w:val="000000" w:themeColor="text1"/>
          <w:sz w:val="28"/>
          <w:szCs w:val="28"/>
        </w:rPr>
        <w:t>Response Distribution</w:t>
      </w:r>
    </w:p>
    <w:p w14:paraId="60DBEFE7" w14:textId="77777777" w:rsidR="00580F01" w:rsidRDefault="00580F01" w:rsidP="00580F01">
      <w:pPr>
        <w:pStyle w:val="NormalWeb"/>
        <w:numPr>
          <w:ilvl w:val="0"/>
          <w:numId w:val="35"/>
        </w:numPr>
        <w:shd w:val="clear" w:color="auto" w:fill="FFFFFF"/>
        <w:spacing w:before="0" w:beforeAutospacing="0" w:after="0" w:afterAutospacing="0"/>
        <w:rPr>
          <w:color w:val="0D0D0D"/>
        </w:rPr>
      </w:pPr>
      <w:r w:rsidRPr="00580F01">
        <w:rPr>
          <w:rStyle w:val="Strong"/>
          <w:color w:val="0D0D0D"/>
        </w:rPr>
        <w:t>Profitability Ratios (52.5%)</w:t>
      </w:r>
      <w:r w:rsidRPr="00580F01">
        <w:rPr>
          <w:color w:val="0D0D0D"/>
        </w:rPr>
        <w:t>: Over half of the respondents consider profitability ratios such as Return on Equity (ROE) and Return on Assets (ROA) to be the most crucial. These ratios measure the companies' ability to generate profits relative to their equity and assets, providing insights into their overall efficiency and profitability.</w:t>
      </w:r>
    </w:p>
    <w:p w14:paraId="1E6F03A8" w14:textId="77777777" w:rsidR="00580F01" w:rsidRPr="00580F01" w:rsidRDefault="00580F01" w:rsidP="00580F01">
      <w:pPr>
        <w:pStyle w:val="NormalWeb"/>
        <w:shd w:val="clear" w:color="auto" w:fill="FFFFFF"/>
        <w:spacing w:before="0" w:beforeAutospacing="0" w:after="0" w:afterAutospacing="0"/>
        <w:ind w:left="720"/>
        <w:rPr>
          <w:color w:val="0D0D0D"/>
        </w:rPr>
      </w:pPr>
    </w:p>
    <w:p w14:paraId="708F540C" w14:textId="77777777" w:rsidR="00580F01" w:rsidRDefault="00580F01" w:rsidP="00580F01">
      <w:pPr>
        <w:pStyle w:val="NormalWeb"/>
        <w:numPr>
          <w:ilvl w:val="0"/>
          <w:numId w:val="35"/>
        </w:numPr>
        <w:shd w:val="clear" w:color="auto" w:fill="FFFFFF"/>
        <w:spacing w:before="0" w:beforeAutospacing="0" w:after="0" w:afterAutospacing="0"/>
        <w:rPr>
          <w:color w:val="0D0D0D"/>
        </w:rPr>
      </w:pPr>
      <w:r w:rsidRPr="00580F01">
        <w:rPr>
          <w:rStyle w:val="Strong"/>
          <w:color w:val="0D0D0D"/>
        </w:rPr>
        <w:t>Liquidity Ratios (30%)</w:t>
      </w:r>
      <w:r w:rsidRPr="00580F01">
        <w:rPr>
          <w:color w:val="0D0D0D"/>
        </w:rPr>
        <w:t>: A significant portion of respondents prioritize liquidity ratios like the Current Ratio and Quick Ratio. These ratios assess the companies' ability to meet short-term obligations with their current assets, indicating their liquidity and ability to handle financial emergencies.</w:t>
      </w:r>
    </w:p>
    <w:p w14:paraId="2DE7CEE2" w14:textId="77777777" w:rsidR="00580F01" w:rsidRPr="00580F01" w:rsidRDefault="00580F01" w:rsidP="00580F01">
      <w:pPr>
        <w:pStyle w:val="NormalWeb"/>
        <w:shd w:val="clear" w:color="auto" w:fill="FFFFFF"/>
        <w:spacing w:before="0" w:beforeAutospacing="0" w:after="0" w:afterAutospacing="0"/>
        <w:ind w:left="720"/>
        <w:rPr>
          <w:color w:val="0D0D0D"/>
        </w:rPr>
      </w:pPr>
    </w:p>
    <w:p w14:paraId="4598361D" w14:textId="77777777" w:rsidR="00580F01" w:rsidRDefault="00580F01" w:rsidP="00580F01">
      <w:pPr>
        <w:pStyle w:val="NormalWeb"/>
        <w:numPr>
          <w:ilvl w:val="0"/>
          <w:numId w:val="35"/>
        </w:numPr>
        <w:shd w:val="clear" w:color="auto" w:fill="FFFFFF"/>
        <w:spacing w:before="0" w:beforeAutospacing="0" w:after="0" w:afterAutospacing="0"/>
        <w:rPr>
          <w:color w:val="0D0D0D"/>
        </w:rPr>
      </w:pPr>
      <w:r w:rsidRPr="00580F01">
        <w:rPr>
          <w:rStyle w:val="Strong"/>
          <w:color w:val="0D0D0D"/>
        </w:rPr>
        <w:t>Solvency Ratios (10%)</w:t>
      </w:r>
      <w:r w:rsidRPr="00580F01">
        <w:rPr>
          <w:color w:val="0D0D0D"/>
        </w:rPr>
        <w:t>: A smaller percentage of respondents focus on solvency ratios such as the Debt-to-Equity Ratio. These ratios evaluate the companies' long-term financial stability by comparing their debt levels to their equity, indicating their ability to meet long-term obligations.</w:t>
      </w:r>
    </w:p>
    <w:p w14:paraId="4933B631" w14:textId="5F5D7368" w:rsidR="00580F01" w:rsidRPr="00580F01" w:rsidRDefault="00580F01" w:rsidP="00580F01">
      <w:pPr>
        <w:pStyle w:val="NormalWeb"/>
        <w:shd w:val="clear" w:color="auto" w:fill="FFFFFF"/>
        <w:spacing w:before="0" w:beforeAutospacing="0" w:after="0" w:afterAutospacing="0"/>
        <w:ind w:left="720"/>
        <w:rPr>
          <w:color w:val="0D0D0D"/>
        </w:rPr>
      </w:pPr>
    </w:p>
    <w:p w14:paraId="7B60C3C8" w14:textId="77777777" w:rsidR="00580F01" w:rsidRPr="00580F01" w:rsidRDefault="00580F01" w:rsidP="00580F01">
      <w:pPr>
        <w:pStyle w:val="NormalWeb"/>
        <w:numPr>
          <w:ilvl w:val="0"/>
          <w:numId w:val="35"/>
        </w:numPr>
        <w:shd w:val="clear" w:color="auto" w:fill="FFFFFF"/>
        <w:spacing w:before="0" w:beforeAutospacing="0" w:after="0" w:afterAutospacing="0"/>
        <w:rPr>
          <w:color w:val="0D0D0D"/>
        </w:rPr>
      </w:pPr>
      <w:r w:rsidRPr="00580F01">
        <w:rPr>
          <w:rStyle w:val="Strong"/>
          <w:color w:val="0D0D0D"/>
        </w:rPr>
        <w:t>Efficiency Ratios (7.5%)</w:t>
      </w:r>
      <w:r w:rsidRPr="00580F01">
        <w:rPr>
          <w:color w:val="0D0D0D"/>
        </w:rPr>
        <w:t>: A minority of respondents emphasize efficiency ratios like the Asset Turnover Ratio. These ratios measure how effectively the companies are utilizing their assets to generate revenue, providing insights into their operational efficiency.</w:t>
      </w:r>
    </w:p>
    <w:p w14:paraId="6EB7E5B7" w14:textId="77777777" w:rsidR="00580F01" w:rsidRDefault="00580F01" w:rsidP="00580F01">
      <w:pPr>
        <w:tabs>
          <w:tab w:val="left" w:pos="3675"/>
        </w:tabs>
        <w:rPr>
          <w:b/>
          <w:color w:val="000000" w:themeColor="text1"/>
          <w:sz w:val="28"/>
          <w:szCs w:val="28"/>
        </w:rPr>
      </w:pPr>
    </w:p>
    <w:p w14:paraId="64C53193" w14:textId="77777777" w:rsidR="00402630" w:rsidRDefault="00402630" w:rsidP="00E95211">
      <w:pPr>
        <w:tabs>
          <w:tab w:val="left" w:pos="3675"/>
        </w:tabs>
        <w:jc w:val="center"/>
        <w:rPr>
          <w:b/>
          <w:color w:val="000000" w:themeColor="text1"/>
          <w:sz w:val="28"/>
          <w:szCs w:val="28"/>
        </w:rPr>
      </w:pPr>
    </w:p>
    <w:p w14:paraId="6A950AC0" w14:textId="77777777" w:rsidR="00402630" w:rsidRDefault="00402630" w:rsidP="00E95211">
      <w:pPr>
        <w:tabs>
          <w:tab w:val="left" w:pos="3675"/>
        </w:tabs>
        <w:jc w:val="center"/>
        <w:rPr>
          <w:b/>
          <w:color w:val="000000" w:themeColor="text1"/>
          <w:sz w:val="28"/>
          <w:szCs w:val="28"/>
        </w:rPr>
      </w:pPr>
    </w:p>
    <w:p w14:paraId="55908086" w14:textId="77777777" w:rsidR="00402630" w:rsidRDefault="00402630" w:rsidP="00E95211">
      <w:pPr>
        <w:tabs>
          <w:tab w:val="left" w:pos="3675"/>
        </w:tabs>
        <w:jc w:val="center"/>
        <w:rPr>
          <w:b/>
          <w:color w:val="000000" w:themeColor="text1"/>
          <w:sz w:val="28"/>
          <w:szCs w:val="28"/>
        </w:rPr>
      </w:pPr>
    </w:p>
    <w:p w14:paraId="396D92D0" w14:textId="77777777" w:rsidR="00402630" w:rsidRDefault="00402630" w:rsidP="00E95211">
      <w:pPr>
        <w:tabs>
          <w:tab w:val="left" w:pos="3675"/>
        </w:tabs>
        <w:jc w:val="center"/>
        <w:rPr>
          <w:b/>
          <w:color w:val="000000" w:themeColor="text1"/>
          <w:sz w:val="28"/>
          <w:szCs w:val="28"/>
        </w:rPr>
      </w:pPr>
    </w:p>
    <w:p w14:paraId="6B568359" w14:textId="77777777" w:rsidR="00402630" w:rsidRDefault="00402630" w:rsidP="00E95211">
      <w:pPr>
        <w:tabs>
          <w:tab w:val="left" w:pos="3675"/>
        </w:tabs>
        <w:jc w:val="center"/>
        <w:rPr>
          <w:b/>
          <w:color w:val="000000" w:themeColor="text1"/>
          <w:sz w:val="28"/>
          <w:szCs w:val="28"/>
        </w:rPr>
      </w:pPr>
    </w:p>
    <w:p w14:paraId="3D2C08C3" w14:textId="77777777" w:rsidR="00402630" w:rsidRDefault="00402630" w:rsidP="00E95211">
      <w:pPr>
        <w:tabs>
          <w:tab w:val="left" w:pos="3675"/>
        </w:tabs>
        <w:jc w:val="center"/>
        <w:rPr>
          <w:b/>
          <w:color w:val="000000" w:themeColor="text1"/>
          <w:sz w:val="28"/>
          <w:szCs w:val="28"/>
        </w:rPr>
      </w:pPr>
    </w:p>
    <w:p w14:paraId="36C014A9" w14:textId="77777777" w:rsidR="006E209D" w:rsidRDefault="006E209D" w:rsidP="00E95211">
      <w:pPr>
        <w:tabs>
          <w:tab w:val="left" w:pos="3675"/>
        </w:tabs>
        <w:jc w:val="center"/>
        <w:rPr>
          <w:b/>
          <w:color w:val="000000" w:themeColor="text1"/>
          <w:sz w:val="28"/>
          <w:szCs w:val="28"/>
        </w:rPr>
      </w:pPr>
    </w:p>
    <w:p w14:paraId="5783FB81" w14:textId="1A12949F" w:rsidR="006E209D" w:rsidRPr="006E209D" w:rsidRDefault="006E209D" w:rsidP="00E95211">
      <w:pPr>
        <w:tabs>
          <w:tab w:val="left" w:pos="3675"/>
        </w:tabs>
        <w:jc w:val="center"/>
        <w:rPr>
          <w:bCs/>
          <w:color w:val="000000" w:themeColor="text1"/>
          <w:sz w:val="24"/>
          <w:szCs w:val="24"/>
        </w:rPr>
      </w:pPr>
      <w:r w:rsidRPr="006E209D">
        <w:rPr>
          <w:bCs/>
          <w:color w:val="000000" w:themeColor="text1"/>
          <w:sz w:val="24"/>
          <w:szCs w:val="24"/>
        </w:rPr>
        <w:t xml:space="preserve">What sources or platforms do you primarily use for accessing financial data and reports of companies like </w:t>
      </w:r>
      <w:proofErr w:type="spellStart"/>
      <w:r w:rsidRPr="006E209D">
        <w:rPr>
          <w:bCs/>
          <w:color w:val="000000" w:themeColor="text1"/>
          <w:sz w:val="24"/>
          <w:szCs w:val="24"/>
        </w:rPr>
        <w:t>paytm</w:t>
      </w:r>
      <w:proofErr w:type="spellEnd"/>
      <w:r w:rsidRPr="006E209D">
        <w:rPr>
          <w:bCs/>
          <w:color w:val="000000" w:themeColor="text1"/>
          <w:sz w:val="24"/>
          <w:szCs w:val="24"/>
        </w:rPr>
        <w:t xml:space="preserve"> and </w:t>
      </w:r>
      <w:proofErr w:type="spellStart"/>
      <w:r w:rsidRPr="006E209D">
        <w:rPr>
          <w:bCs/>
          <w:color w:val="000000" w:themeColor="text1"/>
          <w:sz w:val="24"/>
          <w:szCs w:val="24"/>
        </w:rPr>
        <w:t>phonepe</w:t>
      </w:r>
      <w:proofErr w:type="spellEnd"/>
      <w:r w:rsidRPr="006E209D">
        <w:rPr>
          <w:bCs/>
          <w:color w:val="000000" w:themeColor="text1"/>
          <w:sz w:val="24"/>
          <w:szCs w:val="24"/>
        </w:rPr>
        <w:t>?</w:t>
      </w:r>
    </w:p>
    <w:p w14:paraId="37904E2A" w14:textId="49C8C18C" w:rsidR="00402630" w:rsidRDefault="006E209D" w:rsidP="00E95211">
      <w:pPr>
        <w:tabs>
          <w:tab w:val="left" w:pos="3675"/>
        </w:tabs>
        <w:jc w:val="center"/>
        <w:rPr>
          <w:b/>
          <w:color w:val="000000" w:themeColor="text1"/>
          <w:sz w:val="28"/>
          <w:szCs w:val="28"/>
        </w:rPr>
      </w:pPr>
      <w:r>
        <w:rPr>
          <w:b/>
          <w:noProof/>
          <w:color w:val="000000" w:themeColor="text1"/>
          <w:sz w:val="28"/>
          <w:szCs w:val="28"/>
        </w:rPr>
        <w:lastRenderedPageBreak/>
        <w:drawing>
          <wp:inline distT="0" distB="0" distL="0" distR="0" wp14:anchorId="35B5E496" wp14:editId="60ECF89C">
            <wp:extent cx="5943600" cy="2076450"/>
            <wp:effectExtent l="0" t="0" r="0" b="0"/>
            <wp:docPr id="14079671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967171" name="Picture 1407967171"/>
                    <pic:cNvPicPr/>
                  </pic:nvPicPr>
                  <pic:blipFill>
                    <a:blip r:embed="rId16">
                      <a:extLst>
                        <a:ext uri="{28A0092B-C50C-407E-A947-70E740481C1C}">
                          <a14:useLocalDpi xmlns:a14="http://schemas.microsoft.com/office/drawing/2010/main" val="0"/>
                        </a:ext>
                      </a:extLst>
                    </a:blip>
                    <a:stretch>
                      <a:fillRect/>
                    </a:stretch>
                  </pic:blipFill>
                  <pic:spPr>
                    <a:xfrm>
                      <a:off x="0" y="0"/>
                      <a:ext cx="5943600" cy="2076450"/>
                    </a:xfrm>
                    <a:prstGeom prst="rect">
                      <a:avLst/>
                    </a:prstGeom>
                  </pic:spPr>
                </pic:pic>
              </a:graphicData>
            </a:graphic>
          </wp:inline>
        </w:drawing>
      </w:r>
    </w:p>
    <w:p w14:paraId="2083AC81" w14:textId="77777777" w:rsidR="00402630" w:rsidRDefault="00402630" w:rsidP="00E95211">
      <w:pPr>
        <w:tabs>
          <w:tab w:val="left" w:pos="3675"/>
        </w:tabs>
        <w:jc w:val="center"/>
        <w:rPr>
          <w:b/>
          <w:color w:val="000000" w:themeColor="text1"/>
          <w:sz w:val="28"/>
          <w:szCs w:val="28"/>
        </w:rPr>
      </w:pPr>
    </w:p>
    <w:p w14:paraId="4930C4EE" w14:textId="70D1FFD2" w:rsidR="00402630" w:rsidRDefault="00A45533" w:rsidP="00A45533">
      <w:pPr>
        <w:tabs>
          <w:tab w:val="left" w:pos="3675"/>
        </w:tabs>
        <w:rPr>
          <w:b/>
          <w:color w:val="000000" w:themeColor="text1"/>
          <w:sz w:val="28"/>
          <w:szCs w:val="28"/>
        </w:rPr>
      </w:pPr>
      <w:r>
        <w:rPr>
          <w:b/>
          <w:color w:val="000000" w:themeColor="text1"/>
          <w:sz w:val="28"/>
          <w:szCs w:val="28"/>
        </w:rPr>
        <w:t>Response Distribution</w:t>
      </w:r>
    </w:p>
    <w:p w14:paraId="3A7B8DE8" w14:textId="77777777" w:rsidR="00A45533" w:rsidRDefault="00A45533" w:rsidP="00A45533">
      <w:pPr>
        <w:pStyle w:val="NormalWeb"/>
        <w:numPr>
          <w:ilvl w:val="0"/>
          <w:numId w:val="36"/>
        </w:numPr>
        <w:shd w:val="clear" w:color="auto" w:fill="FFFFFF"/>
        <w:spacing w:before="0" w:beforeAutospacing="0" w:after="0" w:afterAutospacing="0"/>
        <w:rPr>
          <w:color w:val="0D0D0D"/>
        </w:rPr>
      </w:pPr>
      <w:r w:rsidRPr="00A45533">
        <w:rPr>
          <w:rStyle w:val="Strong"/>
          <w:color w:val="0D0D0D"/>
        </w:rPr>
        <w:t>Company Websites (56.4%)</w:t>
      </w:r>
      <w:r w:rsidRPr="00A45533">
        <w:rPr>
          <w:color w:val="0D0D0D"/>
        </w:rPr>
        <w:t>: The majority of respondents primarily rely on company websites for accessing financial data and reports. These platforms often provide direct access to official financial statements, annual reports, and other relevant information directly from the companies themselves.</w:t>
      </w:r>
    </w:p>
    <w:p w14:paraId="2327EF15" w14:textId="77777777" w:rsidR="00A45533" w:rsidRPr="00A45533" w:rsidRDefault="00A45533" w:rsidP="00A45533">
      <w:pPr>
        <w:pStyle w:val="NormalWeb"/>
        <w:shd w:val="clear" w:color="auto" w:fill="FFFFFF"/>
        <w:spacing w:before="0" w:beforeAutospacing="0" w:after="0" w:afterAutospacing="0"/>
        <w:ind w:left="720"/>
        <w:rPr>
          <w:color w:val="0D0D0D"/>
        </w:rPr>
      </w:pPr>
    </w:p>
    <w:p w14:paraId="30FFD6BF" w14:textId="77777777" w:rsidR="00A45533" w:rsidRDefault="00A45533" w:rsidP="00A45533">
      <w:pPr>
        <w:pStyle w:val="NormalWeb"/>
        <w:numPr>
          <w:ilvl w:val="0"/>
          <w:numId w:val="36"/>
        </w:numPr>
        <w:shd w:val="clear" w:color="auto" w:fill="FFFFFF"/>
        <w:spacing w:before="0" w:beforeAutospacing="0" w:after="0" w:afterAutospacing="0"/>
        <w:rPr>
          <w:color w:val="0D0D0D"/>
        </w:rPr>
      </w:pPr>
      <w:r w:rsidRPr="00A45533">
        <w:rPr>
          <w:rStyle w:val="Strong"/>
          <w:color w:val="0D0D0D"/>
        </w:rPr>
        <w:t>Financial News Websites (10.3%)</w:t>
      </w:r>
      <w:r w:rsidRPr="00A45533">
        <w:rPr>
          <w:color w:val="0D0D0D"/>
        </w:rPr>
        <w:t>: A smaller percentage of respondents use financial news websites such as Bloomberg or Reuters. These platforms often provide comprehensive coverage of financial markets, including news, analysis, and sometimes access to financial data and reports of specific companies.</w:t>
      </w:r>
    </w:p>
    <w:p w14:paraId="328865F4" w14:textId="77777777" w:rsidR="00A45533" w:rsidRPr="00A45533" w:rsidRDefault="00A45533" w:rsidP="00A45533">
      <w:pPr>
        <w:pStyle w:val="NormalWeb"/>
        <w:shd w:val="clear" w:color="auto" w:fill="FFFFFF"/>
        <w:spacing w:before="0" w:beforeAutospacing="0" w:after="0" w:afterAutospacing="0"/>
        <w:ind w:left="720"/>
        <w:rPr>
          <w:color w:val="0D0D0D"/>
        </w:rPr>
      </w:pPr>
    </w:p>
    <w:p w14:paraId="61DE3294" w14:textId="77777777" w:rsidR="00A45533" w:rsidRDefault="00A45533" w:rsidP="00A45533">
      <w:pPr>
        <w:pStyle w:val="NormalWeb"/>
        <w:numPr>
          <w:ilvl w:val="0"/>
          <w:numId w:val="36"/>
        </w:numPr>
        <w:shd w:val="clear" w:color="auto" w:fill="FFFFFF"/>
        <w:spacing w:before="0" w:beforeAutospacing="0" w:after="0" w:afterAutospacing="0"/>
        <w:rPr>
          <w:color w:val="0D0D0D"/>
        </w:rPr>
      </w:pPr>
      <w:r w:rsidRPr="00A45533">
        <w:rPr>
          <w:rStyle w:val="Strong"/>
          <w:color w:val="0D0D0D"/>
        </w:rPr>
        <w:t>Financial Databases (17.9%)</w:t>
      </w:r>
      <w:r w:rsidRPr="00A45533">
        <w:rPr>
          <w:color w:val="0D0D0D"/>
        </w:rPr>
        <w:t>: Some respondents use financial databases like Bloomberg Terminal or Capital IQ. These platforms offer extensive databases of financial information and analysis tools for professionals in finance and investment industries.</w:t>
      </w:r>
    </w:p>
    <w:p w14:paraId="0B20FEC0" w14:textId="77777777" w:rsidR="00A45533" w:rsidRPr="00A45533" w:rsidRDefault="00A45533" w:rsidP="00A45533">
      <w:pPr>
        <w:pStyle w:val="NormalWeb"/>
        <w:shd w:val="clear" w:color="auto" w:fill="FFFFFF"/>
        <w:spacing w:before="0" w:beforeAutospacing="0" w:after="0" w:afterAutospacing="0"/>
        <w:ind w:left="720"/>
        <w:rPr>
          <w:color w:val="0D0D0D"/>
        </w:rPr>
      </w:pPr>
    </w:p>
    <w:p w14:paraId="244745C3" w14:textId="77777777" w:rsidR="00A45533" w:rsidRPr="00A45533" w:rsidRDefault="00A45533" w:rsidP="00A45533">
      <w:pPr>
        <w:pStyle w:val="NormalWeb"/>
        <w:numPr>
          <w:ilvl w:val="0"/>
          <w:numId w:val="36"/>
        </w:numPr>
        <w:shd w:val="clear" w:color="auto" w:fill="FFFFFF"/>
        <w:spacing w:before="0" w:beforeAutospacing="0" w:after="0" w:afterAutospacing="0"/>
        <w:rPr>
          <w:color w:val="0D0D0D"/>
        </w:rPr>
      </w:pPr>
      <w:r w:rsidRPr="00A45533">
        <w:rPr>
          <w:rStyle w:val="Strong"/>
          <w:color w:val="0D0D0D"/>
        </w:rPr>
        <w:t>Other (15.4%)</w:t>
      </w:r>
      <w:r w:rsidRPr="00A45533">
        <w:rPr>
          <w:color w:val="0D0D0D"/>
        </w:rPr>
        <w:t>: A portion of respondents indicated using other sources or platforms not specified in the options provided. These sources could include specialized financial research platforms, industry-specific publications, or other proprietary sources.</w:t>
      </w:r>
    </w:p>
    <w:p w14:paraId="7067231C" w14:textId="77777777" w:rsidR="00A45533" w:rsidRDefault="00A45533" w:rsidP="00A45533">
      <w:pPr>
        <w:tabs>
          <w:tab w:val="left" w:pos="3675"/>
        </w:tabs>
        <w:rPr>
          <w:b/>
          <w:color w:val="000000" w:themeColor="text1"/>
          <w:sz w:val="28"/>
          <w:szCs w:val="28"/>
        </w:rPr>
      </w:pPr>
    </w:p>
    <w:p w14:paraId="65989943" w14:textId="77777777" w:rsidR="00402630" w:rsidRDefault="00402630" w:rsidP="00E95211">
      <w:pPr>
        <w:tabs>
          <w:tab w:val="left" w:pos="3675"/>
        </w:tabs>
        <w:jc w:val="center"/>
        <w:rPr>
          <w:b/>
          <w:color w:val="000000" w:themeColor="text1"/>
          <w:sz w:val="28"/>
          <w:szCs w:val="28"/>
        </w:rPr>
      </w:pPr>
    </w:p>
    <w:p w14:paraId="6D74A635" w14:textId="77777777" w:rsidR="00402630" w:rsidRDefault="00402630" w:rsidP="00E95211">
      <w:pPr>
        <w:tabs>
          <w:tab w:val="left" w:pos="3675"/>
        </w:tabs>
        <w:jc w:val="center"/>
        <w:rPr>
          <w:b/>
          <w:color w:val="000000" w:themeColor="text1"/>
          <w:sz w:val="28"/>
          <w:szCs w:val="28"/>
        </w:rPr>
      </w:pPr>
    </w:p>
    <w:p w14:paraId="74DE11AE" w14:textId="77777777" w:rsidR="00402630" w:rsidRDefault="00402630" w:rsidP="00E95211">
      <w:pPr>
        <w:tabs>
          <w:tab w:val="left" w:pos="3675"/>
        </w:tabs>
        <w:jc w:val="center"/>
        <w:rPr>
          <w:b/>
          <w:color w:val="000000" w:themeColor="text1"/>
          <w:sz w:val="28"/>
          <w:szCs w:val="28"/>
        </w:rPr>
      </w:pPr>
    </w:p>
    <w:p w14:paraId="29DACABE" w14:textId="77777777" w:rsidR="00402630" w:rsidRDefault="00402630" w:rsidP="00E95211">
      <w:pPr>
        <w:tabs>
          <w:tab w:val="left" w:pos="3675"/>
        </w:tabs>
        <w:jc w:val="center"/>
        <w:rPr>
          <w:b/>
          <w:color w:val="000000" w:themeColor="text1"/>
          <w:sz w:val="28"/>
          <w:szCs w:val="28"/>
        </w:rPr>
      </w:pPr>
    </w:p>
    <w:p w14:paraId="305F2C79" w14:textId="77777777" w:rsidR="00402630" w:rsidRDefault="00402630" w:rsidP="00E95211">
      <w:pPr>
        <w:tabs>
          <w:tab w:val="left" w:pos="3675"/>
        </w:tabs>
        <w:jc w:val="center"/>
        <w:rPr>
          <w:b/>
          <w:color w:val="000000" w:themeColor="text1"/>
          <w:sz w:val="28"/>
          <w:szCs w:val="28"/>
        </w:rPr>
      </w:pPr>
    </w:p>
    <w:p w14:paraId="207F834F" w14:textId="77777777" w:rsidR="00402630" w:rsidRDefault="00402630" w:rsidP="00E95211">
      <w:pPr>
        <w:tabs>
          <w:tab w:val="left" w:pos="3675"/>
        </w:tabs>
        <w:jc w:val="center"/>
        <w:rPr>
          <w:b/>
          <w:color w:val="000000" w:themeColor="text1"/>
          <w:sz w:val="28"/>
          <w:szCs w:val="28"/>
        </w:rPr>
      </w:pPr>
    </w:p>
    <w:p w14:paraId="009B7B7E" w14:textId="77777777" w:rsidR="00402630" w:rsidRDefault="00402630" w:rsidP="00E95211">
      <w:pPr>
        <w:tabs>
          <w:tab w:val="left" w:pos="3675"/>
        </w:tabs>
        <w:jc w:val="center"/>
        <w:rPr>
          <w:b/>
          <w:color w:val="000000" w:themeColor="text1"/>
          <w:sz w:val="28"/>
          <w:szCs w:val="28"/>
        </w:rPr>
      </w:pPr>
    </w:p>
    <w:p w14:paraId="710E6F17" w14:textId="77777777" w:rsidR="006E209D" w:rsidRDefault="006E209D" w:rsidP="00E95211">
      <w:pPr>
        <w:tabs>
          <w:tab w:val="left" w:pos="3675"/>
        </w:tabs>
        <w:jc w:val="center"/>
        <w:rPr>
          <w:b/>
          <w:color w:val="000000" w:themeColor="text1"/>
          <w:sz w:val="28"/>
          <w:szCs w:val="28"/>
        </w:rPr>
      </w:pPr>
    </w:p>
    <w:p w14:paraId="4DCBA5C0" w14:textId="77777777" w:rsidR="006E209D" w:rsidRDefault="006E209D" w:rsidP="00E95211">
      <w:pPr>
        <w:tabs>
          <w:tab w:val="left" w:pos="3675"/>
        </w:tabs>
        <w:jc w:val="center"/>
        <w:rPr>
          <w:b/>
          <w:color w:val="000000" w:themeColor="text1"/>
          <w:sz w:val="28"/>
          <w:szCs w:val="28"/>
        </w:rPr>
      </w:pPr>
    </w:p>
    <w:p w14:paraId="47A9E6BD" w14:textId="77777777" w:rsidR="00A752E6" w:rsidRDefault="00A752E6" w:rsidP="00E95211">
      <w:pPr>
        <w:tabs>
          <w:tab w:val="left" w:pos="3675"/>
        </w:tabs>
        <w:jc w:val="center"/>
        <w:rPr>
          <w:b/>
          <w:color w:val="000000" w:themeColor="text1"/>
          <w:sz w:val="28"/>
          <w:szCs w:val="28"/>
        </w:rPr>
      </w:pPr>
    </w:p>
    <w:p w14:paraId="2905E526" w14:textId="77777777" w:rsidR="00A738CD" w:rsidRPr="00A738CD" w:rsidRDefault="006E209D" w:rsidP="00A738CD">
      <w:pPr>
        <w:rPr>
          <w:bCs/>
          <w:color w:val="000000" w:themeColor="text1"/>
          <w:sz w:val="24"/>
          <w:szCs w:val="24"/>
        </w:rPr>
      </w:pPr>
      <w:r w:rsidRPr="006E209D">
        <w:rPr>
          <w:bCs/>
          <w:color w:val="000000" w:themeColor="text1"/>
          <w:sz w:val="24"/>
          <w:szCs w:val="24"/>
        </w:rPr>
        <w:t xml:space="preserve">In your opinion, which company between </w:t>
      </w:r>
      <w:proofErr w:type="spellStart"/>
      <w:r w:rsidRPr="006E209D">
        <w:rPr>
          <w:bCs/>
          <w:color w:val="000000" w:themeColor="text1"/>
          <w:sz w:val="24"/>
          <w:szCs w:val="24"/>
        </w:rPr>
        <w:t>paytm</w:t>
      </w:r>
      <w:proofErr w:type="spellEnd"/>
      <w:r w:rsidRPr="006E209D">
        <w:rPr>
          <w:bCs/>
          <w:color w:val="000000" w:themeColor="text1"/>
          <w:sz w:val="24"/>
          <w:szCs w:val="24"/>
        </w:rPr>
        <w:t xml:space="preserve"> and </w:t>
      </w:r>
      <w:proofErr w:type="spellStart"/>
      <w:r w:rsidRPr="006E209D">
        <w:rPr>
          <w:bCs/>
          <w:color w:val="000000" w:themeColor="text1"/>
          <w:sz w:val="24"/>
          <w:szCs w:val="24"/>
        </w:rPr>
        <w:t>phonepe</w:t>
      </w:r>
      <w:proofErr w:type="spellEnd"/>
      <w:r w:rsidRPr="006E209D">
        <w:rPr>
          <w:bCs/>
          <w:color w:val="000000" w:themeColor="text1"/>
          <w:sz w:val="24"/>
          <w:szCs w:val="24"/>
        </w:rPr>
        <w:t xml:space="preserve"> has shown better financial </w:t>
      </w:r>
      <w:r w:rsidR="00A738CD" w:rsidRPr="00A738CD">
        <w:rPr>
          <w:bCs/>
          <w:color w:val="000000" w:themeColor="text1"/>
          <w:sz w:val="24"/>
          <w:szCs w:val="24"/>
        </w:rPr>
        <w:t>performance in the past five years?</w:t>
      </w:r>
    </w:p>
    <w:p w14:paraId="34E9EA66" w14:textId="5D90D277" w:rsidR="00FA6859" w:rsidRPr="006E209D" w:rsidRDefault="00A738CD" w:rsidP="00FA6859">
      <w:pPr>
        <w:tabs>
          <w:tab w:val="left" w:pos="3675"/>
        </w:tabs>
        <w:jc w:val="center"/>
        <w:rPr>
          <w:bCs/>
          <w:color w:val="000000" w:themeColor="text1"/>
          <w:sz w:val="24"/>
          <w:szCs w:val="24"/>
        </w:rPr>
      </w:pPr>
      <w:bookmarkStart w:id="3" w:name="_Hlk165038039"/>
      <w:r>
        <w:rPr>
          <w:bCs/>
          <w:noProof/>
          <w:color w:val="000000" w:themeColor="text1"/>
          <w:sz w:val="24"/>
          <w:szCs w:val="24"/>
        </w:rPr>
        <w:lastRenderedPageBreak/>
        <w:drawing>
          <wp:inline distT="0" distB="0" distL="0" distR="0" wp14:anchorId="17E6F89F" wp14:editId="4E5247BC">
            <wp:extent cx="5943600" cy="2076450"/>
            <wp:effectExtent l="0" t="0" r="0" b="0"/>
            <wp:docPr id="48744064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440645" name="Picture 487440645"/>
                    <pic:cNvPicPr/>
                  </pic:nvPicPr>
                  <pic:blipFill>
                    <a:blip r:embed="rId16">
                      <a:extLst>
                        <a:ext uri="{28A0092B-C50C-407E-A947-70E740481C1C}">
                          <a14:useLocalDpi xmlns:a14="http://schemas.microsoft.com/office/drawing/2010/main" val="0"/>
                        </a:ext>
                      </a:extLst>
                    </a:blip>
                    <a:stretch>
                      <a:fillRect/>
                    </a:stretch>
                  </pic:blipFill>
                  <pic:spPr>
                    <a:xfrm>
                      <a:off x="0" y="0"/>
                      <a:ext cx="5943600" cy="2076450"/>
                    </a:xfrm>
                    <a:prstGeom prst="rect">
                      <a:avLst/>
                    </a:prstGeom>
                  </pic:spPr>
                </pic:pic>
              </a:graphicData>
            </a:graphic>
          </wp:inline>
        </w:drawing>
      </w:r>
    </w:p>
    <w:bookmarkEnd w:id="3"/>
    <w:p w14:paraId="78BC9D0B" w14:textId="77777777" w:rsidR="00402630" w:rsidRDefault="00402630" w:rsidP="00E95211">
      <w:pPr>
        <w:tabs>
          <w:tab w:val="left" w:pos="3675"/>
        </w:tabs>
        <w:jc w:val="center"/>
        <w:rPr>
          <w:b/>
          <w:color w:val="000000" w:themeColor="text1"/>
          <w:sz w:val="28"/>
          <w:szCs w:val="28"/>
        </w:rPr>
      </w:pPr>
    </w:p>
    <w:p w14:paraId="47E06DBE" w14:textId="104FDA58" w:rsidR="00402630" w:rsidRDefault="00402630" w:rsidP="000A0D8E">
      <w:pPr>
        <w:pStyle w:val="BodyText"/>
      </w:pPr>
    </w:p>
    <w:p w14:paraId="10B7702E" w14:textId="77777777" w:rsidR="00402630" w:rsidRDefault="00402630" w:rsidP="00E95211">
      <w:pPr>
        <w:tabs>
          <w:tab w:val="left" w:pos="3675"/>
        </w:tabs>
        <w:jc w:val="center"/>
        <w:rPr>
          <w:b/>
          <w:color w:val="000000" w:themeColor="text1"/>
          <w:sz w:val="28"/>
          <w:szCs w:val="28"/>
        </w:rPr>
      </w:pPr>
    </w:p>
    <w:p w14:paraId="79E60F2C" w14:textId="6A9A1861" w:rsidR="00402630" w:rsidRDefault="00F102A8" w:rsidP="00F102A8">
      <w:pPr>
        <w:tabs>
          <w:tab w:val="left" w:pos="3675"/>
        </w:tabs>
        <w:rPr>
          <w:b/>
          <w:color w:val="000000" w:themeColor="text1"/>
          <w:sz w:val="28"/>
          <w:szCs w:val="28"/>
        </w:rPr>
      </w:pPr>
      <w:r>
        <w:rPr>
          <w:b/>
          <w:color w:val="000000" w:themeColor="text1"/>
          <w:sz w:val="28"/>
          <w:szCs w:val="28"/>
        </w:rPr>
        <w:t>Response Distribution</w:t>
      </w:r>
    </w:p>
    <w:p w14:paraId="09243467" w14:textId="1410CA77" w:rsidR="00F102A8" w:rsidRPr="00D27AB2" w:rsidRDefault="00816929" w:rsidP="00F102A8">
      <w:pPr>
        <w:pStyle w:val="NormalWeb"/>
        <w:numPr>
          <w:ilvl w:val="0"/>
          <w:numId w:val="37"/>
        </w:numPr>
        <w:shd w:val="clear" w:color="auto" w:fill="FFFFFF"/>
        <w:spacing w:before="0" w:beforeAutospacing="0" w:after="0" w:afterAutospacing="0"/>
        <w:rPr>
          <w:color w:val="0D0D0D"/>
        </w:rPr>
      </w:pPr>
      <w:r>
        <w:rPr>
          <w:rStyle w:val="Strong"/>
          <w:color w:val="0D0D0D"/>
        </w:rPr>
        <w:t>PAYTM</w:t>
      </w:r>
      <w:r w:rsidR="00F102A8" w:rsidRPr="00D27AB2">
        <w:rPr>
          <w:rStyle w:val="Strong"/>
          <w:color w:val="0D0D0D"/>
        </w:rPr>
        <w:t xml:space="preserve"> (45%)</w:t>
      </w:r>
      <w:r w:rsidR="00F102A8" w:rsidRPr="00D27AB2">
        <w:rPr>
          <w:color w:val="0D0D0D"/>
        </w:rPr>
        <w:t xml:space="preserve">: A plurality of respondents believe that </w:t>
      </w:r>
      <w:r>
        <w:rPr>
          <w:color w:val="0D0D0D"/>
        </w:rPr>
        <w:t>PAYTM</w:t>
      </w:r>
      <w:r w:rsidR="00F102A8" w:rsidRPr="00D27AB2">
        <w:rPr>
          <w:color w:val="0D0D0D"/>
        </w:rPr>
        <w:t xml:space="preserve"> has demonstrated superior financial performance over the past five years. Their reasoning could be attributed to factors such as improvements in profitability, growth in revenue, effective cost management, or other positive financial indicators specific to </w:t>
      </w:r>
      <w:r>
        <w:rPr>
          <w:color w:val="0D0D0D"/>
        </w:rPr>
        <w:t>PAYTM</w:t>
      </w:r>
      <w:r w:rsidR="00F102A8" w:rsidRPr="00D27AB2">
        <w:rPr>
          <w:color w:val="0D0D0D"/>
        </w:rPr>
        <w:t>.</w:t>
      </w:r>
    </w:p>
    <w:p w14:paraId="41ED3E6D" w14:textId="77777777" w:rsidR="00F102A8" w:rsidRPr="00D27AB2" w:rsidRDefault="00F102A8" w:rsidP="00F102A8">
      <w:pPr>
        <w:pStyle w:val="NormalWeb"/>
        <w:shd w:val="clear" w:color="auto" w:fill="FFFFFF"/>
        <w:spacing w:before="0" w:beforeAutospacing="0" w:after="0" w:afterAutospacing="0"/>
        <w:ind w:left="720"/>
        <w:rPr>
          <w:color w:val="0D0D0D"/>
        </w:rPr>
      </w:pPr>
    </w:p>
    <w:p w14:paraId="4CFB06F8" w14:textId="35197885" w:rsidR="00F102A8" w:rsidRPr="00D27AB2" w:rsidRDefault="00F03F09" w:rsidP="00F102A8">
      <w:pPr>
        <w:pStyle w:val="NormalWeb"/>
        <w:numPr>
          <w:ilvl w:val="0"/>
          <w:numId w:val="37"/>
        </w:numPr>
        <w:shd w:val="clear" w:color="auto" w:fill="FFFFFF"/>
        <w:spacing w:before="0" w:beforeAutospacing="0" w:after="0" w:afterAutospacing="0"/>
        <w:rPr>
          <w:color w:val="0D0D0D"/>
        </w:rPr>
      </w:pPr>
      <w:proofErr w:type="spellStart"/>
      <w:r>
        <w:rPr>
          <w:rStyle w:val="Strong"/>
          <w:color w:val="0D0D0D"/>
        </w:rPr>
        <w:t>Phonepe</w:t>
      </w:r>
      <w:proofErr w:type="spellEnd"/>
      <w:r w:rsidR="00F102A8" w:rsidRPr="00D27AB2">
        <w:rPr>
          <w:rStyle w:val="Strong"/>
          <w:color w:val="0D0D0D"/>
        </w:rPr>
        <w:t xml:space="preserve"> </w:t>
      </w:r>
      <w:r w:rsidR="00B210D3">
        <w:rPr>
          <w:rStyle w:val="Strong"/>
          <w:color w:val="0D0D0D"/>
        </w:rPr>
        <w:t>Fintech</w:t>
      </w:r>
      <w:r w:rsidR="00F102A8" w:rsidRPr="00D27AB2">
        <w:rPr>
          <w:rStyle w:val="Strong"/>
          <w:color w:val="0D0D0D"/>
        </w:rPr>
        <w:t xml:space="preserve"> (27.5%)</w:t>
      </w:r>
      <w:r w:rsidR="00F102A8" w:rsidRPr="00D27AB2">
        <w:rPr>
          <w:color w:val="0D0D0D"/>
        </w:rPr>
        <w:t xml:space="preserve">: A significant portion of respondents favor </w:t>
      </w:r>
      <w:proofErr w:type="spellStart"/>
      <w:r>
        <w:rPr>
          <w:color w:val="0D0D0D"/>
        </w:rPr>
        <w:t>Phonepe</w:t>
      </w:r>
      <w:proofErr w:type="spellEnd"/>
      <w:r w:rsidR="00F102A8" w:rsidRPr="00D27AB2">
        <w:rPr>
          <w:color w:val="0D0D0D"/>
        </w:rPr>
        <w:t xml:space="preserve"> </w:t>
      </w:r>
      <w:r w:rsidR="00B210D3">
        <w:rPr>
          <w:color w:val="0D0D0D"/>
        </w:rPr>
        <w:t>Fintech</w:t>
      </w:r>
      <w:r w:rsidR="00F102A8" w:rsidRPr="00D27AB2">
        <w:rPr>
          <w:color w:val="0D0D0D"/>
        </w:rPr>
        <w:t xml:space="preserve"> for exhibiting better financial performance during the specified period. Reasons for this opinion might include consistent profitability, strategic acquisitions or expansions, effective management of market challenges, or other favorable financial metrics associated with </w:t>
      </w:r>
      <w:proofErr w:type="spellStart"/>
      <w:r>
        <w:rPr>
          <w:color w:val="0D0D0D"/>
        </w:rPr>
        <w:t>Phonepe</w:t>
      </w:r>
      <w:proofErr w:type="spellEnd"/>
      <w:r w:rsidR="00F102A8" w:rsidRPr="00D27AB2">
        <w:rPr>
          <w:color w:val="0D0D0D"/>
        </w:rPr>
        <w:t xml:space="preserve"> </w:t>
      </w:r>
      <w:r w:rsidR="00B210D3">
        <w:rPr>
          <w:color w:val="0D0D0D"/>
        </w:rPr>
        <w:t>Fintech</w:t>
      </w:r>
      <w:r w:rsidR="00F102A8" w:rsidRPr="00D27AB2">
        <w:rPr>
          <w:color w:val="0D0D0D"/>
        </w:rPr>
        <w:t>.</w:t>
      </w:r>
    </w:p>
    <w:p w14:paraId="730B7A65" w14:textId="77777777" w:rsidR="00F102A8" w:rsidRPr="00D27AB2" w:rsidRDefault="00F102A8" w:rsidP="00F102A8">
      <w:pPr>
        <w:pStyle w:val="NormalWeb"/>
        <w:shd w:val="clear" w:color="auto" w:fill="FFFFFF"/>
        <w:spacing w:before="0" w:beforeAutospacing="0" w:after="0" w:afterAutospacing="0"/>
        <w:ind w:left="720"/>
        <w:rPr>
          <w:color w:val="0D0D0D"/>
        </w:rPr>
      </w:pPr>
    </w:p>
    <w:p w14:paraId="554730BC" w14:textId="59935817" w:rsidR="00F102A8" w:rsidRPr="00D27AB2" w:rsidRDefault="00F102A8" w:rsidP="00F102A8">
      <w:pPr>
        <w:pStyle w:val="NormalWeb"/>
        <w:numPr>
          <w:ilvl w:val="0"/>
          <w:numId w:val="37"/>
        </w:numPr>
        <w:shd w:val="clear" w:color="auto" w:fill="FFFFFF"/>
        <w:spacing w:before="0" w:beforeAutospacing="0" w:after="0" w:afterAutospacing="0"/>
        <w:rPr>
          <w:color w:val="0D0D0D"/>
        </w:rPr>
      </w:pPr>
      <w:r w:rsidRPr="00D27AB2">
        <w:rPr>
          <w:rStyle w:val="Strong"/>
          <w:color w:val="0D0D0D"/>
        </w:rPr>
        <w:t>Both companies are similar in financial performance (20%)</w:t>
      </w:r>
      <w:r w:rsidRPr="00D27AB2">
        <w:rPr>
          <w:color w:val="0D0D0D"/>
        </w:rPr>
        <w:t xml:space="preserve">: Some respondents perceive both </w:t>
      </w:r>
      <w:r w:rsidR="00816929">
        <w:rPr>
          <w:color w:val="0D0D0D"/>
        </w:rPr>
        <w:t>PAYTM</w:t>
      </w:r>
      <w:r w:rsidRPr="00D27AB2">
        <w:rPr>
          <w:color w:val="0D0D0D"/>
        </w:rPr>
        <w:t xml:space="preserve"> and </w:t>
      </w:r>
      <w:proofErr w:type="spellStart"/>
      <w:r w:rsidR="00F03F09">
        <w:rPr>
          <w:color w:val="0D0D0D"/>
        </w:rPr>
        <w:t>Phonepe</w:t>
      </w:r>
      <w:proofErr w:type="spellEnd"/>
      <w:r w:rsidRPr="00D27AB2">
        <w:rPr>
          <w:color w:val="0D0D0D"/>
        </w:rPr>
        <w:t xml:space="preserve"> </w:t>
      </w:r>
      <w:r w:rsidR="00B210D3">
        <w:rPr>
          <w:color w:val="0D0D0D"/>
        </w:rPr>
        <w:t>Fintech</w:t>
      </w:r>
      <w:r w:rsidRPr="00D27AB2">
        <w:rPr>
          <w:color w:val="0D0D0D"/>
        </w:rPr>
        <w:t xml:space="preserve"> to have displayed comparable financial performance over the past five years. This viewpoint might stem from similarities in financial metrics, market trends, industry conditions, or overall performance indicators between the two companies.</w:t>
      </w:r>
    </w:p>
    <w:p w14:paraId="73351632" w14:textId="77777777" w:rsidR="00F102A8" w:rsidRPr="00D27AB2" w:rsidRDefault="00F102A8" w:rsidP="00F102A8">
      <w:pPr>
        <w:pStyle w:val="NormalWeb"/>
        <w:shd w:val="clear" w:color="auto" w:fill="FFFFFF"/>
        <w:spacing w:before="0" w:beforeAutospacing="0" w:after="0" w:afterAutospacing="0"/>
        <w:ind w:left="720"/>
        <w:rPr>
          <w:color w:val="0D0D0D"/>
        </w:rPr>
      </w:pPr>
    </w:p>
    <w:p w14:paraId="5EA3347C" w14:textId="478CA7DF" w:rsidR="00402630" w:rsidRDefault="00F102A8" w:rsidP="007401E1">
      <w:pPr>
        <w:pStyle w:val="NormalWeb"/>
        <w:numPr>
          <w:ilvl w:val="0"/>
          <w:numId w:val="37"/>
        </w:numPr>
        <w:shd w:val="clear" w:color="auto" w:fill="FFFFFF"/>
        <w:spacing w:before="0" w:beforeAutospacing="0" w:after="0" w:afterAutospacing="0"/>
        <w:rPr>
          <w:color w:val="0D0D0D"/>
        </w:rPr>
      </w:pPr>
      <w:r w:rsidRPr="00D27AB2">
        <w:rPr>
          <w:rStyle w:val="Strong"/>
          <w:color w:val="0D0D0D"/>
        </w:rPr>
        <w:t>Not Sure (7.5%)</w:t>
      </w:r>
      <w:r w:rsidRPr="00D27AB2">
        <w:rPr>
          <w:color w:val="0D0D0D"/>
        </w:rPr>
        <w:t xml:space="preserve">: A small percentage of </w:t>
      </w:r>
      <w:r w:rsidR="000D55E8" w:rsidRPr="00D27AB2">
        <w:rPr>
          <w:color w:val="0D0D0D"/>
        </w:rPr>
        <w:t>respondent’s</w:t>
      </w:r>
      <w:r w:rsidRPr="00D27AB2">
        <w:rPr>
          <w:color w:val="0D0D0D"/>
        </w:rPr>
        <w:t xml:space="preserve"> express uncertainty or lack of sufficient information to determine which company has shown better financial performance. This uncertainty could arise from limited access to financial data, complexity in analyzing financial performance, or other factors influencing their decision-making process.</w:t>
      </w:r>
    </w:p>
    <w:p w14:paraId="73967242" w14:textId="77777777" w:rsidR="00A738CD" w:rsidRDefault="00A738CD" w:rsidP="00A738CD">
      <w:pPr>
        <w:pStyle w:val="ListParagraph"/>
        <w:rPr>
          <w:color w:val="0D0D0D"/>
        </w:rPr>
      </w:pPr>
    </w:p>
    <w:p w14:paraId="7966B0B8" w14:textId="77777777" w:rsidR="00A738CD" w:rsidRDefault="00A738CD" w:rsidP="00A738CD">
      <w:pPr>
        <w:pStyle w:val="NormalWeb"/>
        <w:shd w:val="clear" w:color="auto" w:fill="FFFFFF"/>
        <w:spacing w:before="0" w:beforeAutospacing="0" w:after="0" w:afterAutospacing="0"/>
        <w:rPr>
          <w:color w:val="0D0D0D"/>
        </w:rPr>
      </w:pPr>
    </w:p>
    <w:p w14:paraId="3A1B85BC" w14:textId="77777777" w:rsidR="00A738CD" w:rsidRDefault="00A738CD" w:rsidP="00A738CD">
      <w:pPr>
        <w:pStyle w:val="NormalWeb"/>
        <w:shd w:val="clear" w:color="auto" w:fill="FFFFFF"/>
        <w:spacing w:before="0" w:beforeAutospacing="0" w:after="0" w:afterAutospacing="0"/>
        <w:rPr>
          <w:color w:val="0D0D0D"/>
        </w:rPr>
      </w:pPr>
    </w:p>
    <w:p w14:paraId="394846CE" w14:textId="77777777" w:rsidR="00A738CD" w:rsidRDefault="00A738CD" w:rsidP="00A738CD">
      <w:pPr>
        <w:pStyle w:val="NormalWeb"/>
        <w:shd w:val="clear" w:color="auto" w:fill="FFFFFF"/>
        <w:spacing w:before="0" w:beforeAutospacing="0" w:after="0" w:afterAutospacing="0"/>
        <w:rPr>
          <w:color w:val="0D0D0D"/>
        </w:rPr>
      </w:pPr>
    </w:p>
    <w:p w14:paraId="46F0313B" w14:textId="77777777" w:rsidR="00A738CD" w:rsidRDefault="00A738CD" w:rsidP="00A738CD">
      <w:pPr>
        <w:pStyle w:val="NormalWeb"/>
        <w:shd w:val="clear" w:color="auto" w:fill="FFFFFF"/>
        <w:spacing w:before="0" w:beforeAutospacing="0" w:after="0" w:afterAutospacing="0"/>
        <w:rPr>
          <w:color w:val="0D0D0D"/>
        </w:rPr>
      </w:pPr>
    </w:p>
    <w:p w14:paraId="0566DC4D" w14:textId="4596D82E" w:rsidR="00A738CD" w:rsidRPr="00D27AB2" w:rsidRDefault="00A738CD" w:rsidP="00A738CD">
      <w:pPr>
        <w:pStyle w:val="NormalWeb"/>
        <w:shd w:val="clear" w:color="auto" w:fill="FFFFFF"/>
        <w:spacing w:before="0" w:beforeAutospacing="0" w:after="0" w:afterAutospacing="0"/>
        <w:rPr>
          <w:color w:val="0D0D0D"/>
        </w:rPr>
      </w:pPr>
      <w:r>
        <w:rPr>
          <w:color w:val="0D0D0D"/>
        </w:rPr>
        <w:t xml:space="preserve">How do you perceive the impact of global economic trends and geopolitical factors on the financial performance of </w:t>
      </w:r>
      <w:proofErr w:type="spellStart"/>
      <w:r>
        <w:rPr>
          <w:color w:val="0D0D0D"/>
        </w:rPr>
        <w:t>paytm</w:t>
      </w:r>
      <w:proofErr w:type="spellEnd"/>
      <w:r>
        <w:rPr>
          <w:color w:val="0D0D0D"/>
        </w:rPr>
        <w:t xml:space="preserve"> and </w:t>
      </w:r>
      <w:proofErr w:type="spellStart"/>
      <w:r>
        <w:rPr>
          <w:color w:val="0D0D0D"/>
        </w:rPr>
        <w:t>phonepe</w:t>
      </w:r>
      <w:proofErr w:type="spellEnd"/>
      <w:r>
        <w:rPr>
          <w:color w:val="0D0D0D"/>
        </w:rPr>
        <w:t>?</w:t>
      </w:r>
    </w:p>
    <w:p w14:paraId="3ACE3999" w14:textId="7806D8F6" w:rsidR="00402630" w:rsidRDefault="00A738CD" w:rsidP="00E95211">
      <w:pPr>
        <w:tabs>
          <w:tab w:val="left" w:pos="3675"/>
        </w:tabs>
        <w:jc w:val="center"/>
        <w:rPr>
          <w:b/>
          <w:color w:val="000000" w:themeColor="text1"/>
          <w:sz w:val="28"/>
          <w:szCs w:val="28"/>
        </w:rPr>
      </w:pPr>
      <w:r>
        <w:rPr>
          <w:b/>
          <w:noProof/>
          <w:color w:val="000000" w:themeColor="text1"/>
          <w:sz w:val="28"/>
          <w:szCs w:val="28"/>
        </w:rPr>
        <w:lastRenderedPageBreak/>
        <w:drawing>
          <wp:inline distT="0" distB="0" distL="0" distR="0" wp14:anchorId="39BE52F3" wp14:editId="1C6876FB">
            <wp:extent cx="5943600" cy="2223135"/>
            <wp:effectExtent l="0" t="0" r="0" b="5715"/>
            <wp:docPr id="125557645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576451" name="Picture 1255576451"/>
                    <pic:cNvPicPr/>
                  </pic:nvPicPr>
                  <pic:blipFill>
                    <a:blip r:embed="rId17">
                      <a:extLst>
                        <a:ext uri="{28A0092B-C50C-407E-A947-70E740481C1C}">
                          <a14:useLocalDpi xmlns:a14="http://schemas.microsoft.com/office/drawing/2010/main" val="0"/>
                        </a:ext>
                      </a:extLst>
                    </a:blip>
                    <a:stretch>
                      <a:fillRect/>
                    </a:stretch>
                  </pic:blipFill>
                  <pic:spPr>
                    <a:xfrm>
                      <a:off x="0" y="0"/>
                      <a:ext cx="5943600" cy="2223135"/>
                    </a:xfrm>
                    <a:prstGeom prst="rect">
                      <a:avLst/>
                    </a:prstGeom>
                  </pic:spPr>
                </pic:pic>
              </a:graphicData>
            </a:graphic>
          </wp:inline>
        </w:drawing>
      </w:r>
    </w:p>
    <w:p w14:paraId="2ABA5E26" w14:textId="77777777" w:rsidR="00622D71" w:rsidRDefault="00622D71" w:rsidP="00E95211">
      <w:pPr>
        <w:tabs>
          <w:tab w:val="left" w:pos="3675"/>
        </w:tabs>
        <w:jc w:val="center"/>
        <w:rPr>
          <w:b/>
          <w:color w:val="000000" w:themeColor="text1"/>
          <w:sz w:val="28"/>
          <w:szCs w:val="28"/>
        </w:rPr>
      </w:pPr>
    </w:p>
    <w:p w14:paraId="75666DD2" w14:textId="77777777" w:rsidR="00622D71" w:rsidRDefault="00622D71" w:rsidP="00E95211">
      <w:pPr>
        <w:tabs>
          <w:tab w:val="left" w:pos="3675"/>
        </w:tabs>
        <w:jc w:val="center"/>
        <w:rPr>
          <w:b/>
          <w:color w:val="000000" w:themeColor="text1"/>
          <w:sz w:val="28"/>
          <w:szCs w:val="28"/>
        </w:rPr>
      </w:pPr>
    </w:p>
    <w:p w14:paraId="30B73AA5" w14:textId="017DF054" w:rsidR="00622D71" w:rsidRDefault="00622D71" w:rsidP="00622D71">
      <w:pPr>
        <w:tabs>
          <w:tab w:val="left" w:pos="3675"/>
        </w:tabs>
        <w:rPr>
          <w:b/>
          <w:color w:val="000000" w:themeColor="text1"/>
          <w:sz w:val="28"/>
          <w:szCs w:val="28"/>
        </w:rPr>
      </w:pPr>
      <w:r>
        <w:rPr>
          <w:b/>
          <w:color w:val="000000" w:themeColor="text1"/>
          <w:sz w:val="28"/>
          <w:szCs w:val="28"/>
        </w:rPr>
        <w:t>Response Distribution</w:t>
      </w:r>
    </w:p>
    <w:p w14:paraId="12A3B95D" w14:textId="230C4004" w:rsidR="00622D71" w:rsidRDefault="00622D71" w:rsidP="00622D71">
      <w:pPr>
        <w:pStyle w:val="NormalWeb"/>
        <w:numPr>
          <w:ilvl w:val="0"/>
          <w:numId w:val="38"/>
        </w:numPr>
        <w:shd w:val="clear" w:color="auto" w:fill="FFFFFF"/>
        <w:spacing w:before="0" w:beforeAutospacing="0" w:after="0" w:afterAutospacing="0"/>
        <w:rPr>
          <w:color w:val="0D0D0D"/>
        </w:rPr>
      </w:pPr>
      <w:r w:rsidRPr="00622D71">
        <w:rPr>
          <w:rStyle w:val="Strong"/>
          <w:color w:val="0D0D0D"/>
        </w:rPr>
        <w:t>Major Impact (52.5%)</w:t>
      </w:r>
      <w:r w:rsidRPr="00622D71">
        <w:rPr>
          <w:color w:val="0D0D0D"/>
        </w:rPr>
        <w:t xml:space="preserve">: The majority of respondents believe that global economic trends and geopolitical factors have a significant influence on the financial performance of both </w:t>
      </w:r>
      <w:r w:rsidR="00816929">
        <w:rPr>
          <w:color w:val="0D0D0D"/>
        </w:rPr>
        <w:t>PAYTM</w:t>
      </w:r>
      <w:r w:rsidRPr="00622D71">
        <w:rPr>
          <w:color w:val="0D0D0D"/>
        </w:rPr>
        <w:t xml:space="preserve"> and </w:t>
      </w:r>
      <w:proofErr w:type="spellStart"/>
      <w:r w:rsidR="00F03F09">
        <w:rPr>
          <w:color w:val="0D0D0D"/>
        </w:rPr>
        <w:t>Phonepe</w:t>
      </w:r>
      <w:proofErr w:type="spellEnd"/>
      <w:r w:rsidRPr="00622D71">
        <w:rPr>
          <w:color w:val="0D0D0D"/>
        </w:rPr>
        <w:t xml:space="preserve"> </w:t>
      </w:r>
      <w:r w:rsidR="00B210D3">
        <w:rPr>
          <w:color w:val="0D0D0D"/>
        </w:rPr>
        <w:t>Fintech</w:t>
      </w:r>
      <w:r w:rsidRPr="00622D71">
        <w:rPr>
          <w:color w:val="0D0D0D"/>
        </w:rPr>
        <w:t>. They likely perceive those changes in global economic conditions, such as fluctuations in commodity prices, trade policies, or geopolitical tensions, directly impact the financial stability and profitability of these companies.</w:t>
      </w:r>
    </w:p>
    <w:p w14:paraId="2993591E" w14:textId="4615BBF9" w:rsidR="00622D71" w:rsidRPr="00622D71" w:rsidRDefault="00622D71" w:rsidP="00622D71">
      <w:pPr>
        <w:pStyle w:val="NormalWeb"/>
        <w:shd w:val="clear" w:color="auto" w:fill="FFFFFF"/>
        <w:spacing w:before="0" w:beforeAutospacing="0" w:after="0" w:afterAutospacing="0"/>
        <w:ind w:left="720"/>
        <w:rPr>
          <w:color w:val="0D0D0D"/>
        </w:rPr>
      </w:pPr>
    </w:p>
    <w:p w14:paraId="2E0AF14A" w14:textId="398168BE" w:rsidR="00622D71" w:rsidRDefault="00622D71" w:rsidP="00622D71">
      <w:pPr>
        <w:pStyle w:val="NormalWeb"/>
        <w:numPr>
          <w:ilvl w:val="0"/>
          <w:numId w:val="38"/>
        </w:numPr>
        <w:shd w:val="clear" w:color="auto" w:fill="FFFFFF"/>
        <w:spacing w:before="0" w:beforeAutospacing="0" w:after="0" w:afterAutospacing="0"/>
        <w:rPr>
          <w:color w:val="0D0D0D"/>
        </w:rPr>
      </w:pPr>
      <w:r w:rsidRPr="00622D71">
        <w:rPr>
          <w:rStyle w:val="Strong"/>
          <w:color w:val="0D0D0D"/>
        </w:rPr>
        <w:t>Moderate Impact (25%)</w:t>
      </w:r>
      <w:r w:rsidRPr="00622D71">
        <w:rPr>
          <w:color w:val="0D0D0D"/>
        </w:rPr>
        <w:t xml:space="preserve">: A significant portion of respondents perceive that global economic trends and geopolitical factors have a moderate influence on the financial performance of </w:t>
      </w:r>
      <w:r w:rsidR="00816929">
        <w:rPr>
          <w:color w:val="0D0D0D"/>
        </w:rPr>
        <w:t>PAYTM</w:t>
      </w:r>
      <w:r w:rsidRPr="00622D71">
        <w:rPr>
          <w:color w:val="0D0D0D"/>
        </w:rPr>
        <w:t xml:space="preserve"> and </w:t>
      </w:r>
      <w:proofErr w:type="spellStart"/>
      <w:r w:rsidR="00F03F09">
        <w:rPr>
          <w:color w:val="0D0D0D"/>
        </w:rPr>
        <w:t>Phonepe</w:t>
      </w:r>
      <w:proofErr w:type="spellEnd"/>
      <w:r w:rsidRPr="00622D71">
        <w:rPr>
          <w:color w:val="0D0D0D"/>
        </w:rPr>
        <w:t xml:space="preserve"> </w:t>
      </w:r>
      <w:r w:rsidR="00B210D3">
        <w:rPr>
          <w:color w:val="0D0D0D"/>
        </w:rPr>
        <w:t>Fintech</w:t>
      </w:r>
      <w:r w:rsidRPr="00622D71">
        <w:rPr>
          <w:color w:val="0D0D0D"/>
        </w:rPr>
        <w:t>. While they acknowledge the importance of these external factors, they may believe that the companies' financial performance is also influenced by other internal factors to a certain extent.</w:t>
      </w:r>
    </w:p>
    <w:p w14:paraId="52CD384E" w14:textId="77777777" w:rsidR="00622D71" w:rsidRPr="00622D71" w:rsidRDefault="00622D71" w:rsidP="00622D71">
      <w:pPr>
        <w:pStyle w:val="NormalWeb"/>
        <w:shd w:val="clear" w:color="auto" w:fill="FFFFFF"/>
        <w:spacing w:before="0" w:beforeAutospacing="0" w:after="0" w:afterAutospacing="0"/>
        <w:ind w:left="720"/>
        <w:rPr>
          <w:color w:val="0D0D0D"/>
        </w:rPr>
      </w:pPr>
    </w:p>
    <w:p w14:paraId="74D768D0" w14:textId="64ED3460" w:rsidR="00622D71" w:rsidRDefault="00622D71" w:rsidP="00622D71">
      <w:pPr>
        <w:pStyle w:val="NormalWeb"/>
        <w:numPr>
          <w:ilvl w:val="0"/>
          <w:numId w:val="38"/>
        </w:numPr>
        <w:shd w:val="clear" w:color="auto" w:fill="FFFFFF"/>
        <w:spacing w:before="0" w:beforeAutospacing="0" w:after="0" w:afterAutospacing="0"/>
        <w:rPr>
          <w:color w:val="0D0D0D"/>
        </w:rPr>
      </w:pPr>
      <w:r w:rsidRPr="00622D71">
        <w:rPr>
          <w:rStyle w:val="Strong"/>
          <w:color w:val="0D0D0D"/>
        </w:rPr>
        <w:t>Minor Impact (15%)</w:t>
      </w:r>
      <w:r w:rsidRPr="00622D71">
        <w:rPr>
          <w:color w:val="0D0D0D"/>
        </w:rPr>
        <w:t xml:space="preserve">: Some respondents believe that global economic trends and geopolitical factors have a relatively minor influence on the financial performance of </w:t>
      </w:r>
      <w:r w:rsidR="00816929">
        <w:rPr>
          <w:color w:val="0D0D0D"/>
        </w:rPr>
        <w:t>PAYTM</w:t>
      </w:r>
      <w:r w:rsidRPr="00622D71">
        <w:rPr>
          <w:color w:val="0D0D0D"/>
        </w:rPr>
        <w:t xml:space="preserve"> and </w:t>
      </w:r>
      <w:proofErr w:type="spellStart"/>
      <w:r w:rsidR="00F03F09">
        <w:rPr>
          <w:color w:val="0D0D0D"/>
        </w:rPr>
        <w:t>Phonepe</w:t>
      </w:r>
      <w:proofErr w:type="spellEnd"/>
      <w:r w:rsidRPr="00622D71">
        <w:rPr>
          <w:color w:val="0D0D0D"/>
        </w:rPr>
        <w:t xml:space="preserve"> </w:t>
      </w:r>
      <w:r w:rsidR="00B210D3">
        <w:rPr>
          <w:color w:val="0D0D0D"/>
        </w:rPr>
        <w:t>Fintech</w:t>
      </w:r>
      <w:r w:rsidRPr="00622D71">
        <w:rPr>
          <w:color w:val="0D0D0D"/>
        </w:rPr>
        <w:t>. They may perceive that the companies' financial performance is more driven by internal factors such as operational efficiency, strategic decisions, or market demand rather than external macroeconomic conditions.</w:t>
      </w:r>
    </w:p>
    <w:p w14:paraId="64CA6BD4" w14:textId="77777777" w:rsidR="00622D71" w:rsidRPr="00622D71" w:rsidRDefault="00622D71" w:rsidP="00622D71">
      <w:pPr>
        <w:pStyle w:val="NormalWeb"/>
        <w:shd w:val="clear" w:color="auto" w:fill="FFFFFF"/>
        <w:spacing w:before="0" w:beforeAutospacing="0" w:after="0" w:afterAutospacing="0"/>
        <w:ind w:left="720"/>
        <w:rPr>
          <w:color w:val="0D0D0D"/>
        </w:rPr>
      </w:pPr>
    </w:p>
    <w:p w14:paraId="06DCF7F7" w14:textId="2CAA4F35" w:rsidR="00622D71" w:rsidRPr="00622D71" w:rsidRDefault="00622D71" w:rsidP="00622D71">
      <w:pPr>
        <w:pStyle w:val="NormalWeb"/>
        <w:numPr>
          <w:ilvl w:val="0"/>
          <w:numId w:val="38"/>
        </w:numPr>
        <w:shd w:val="clear" w:color="auto" w:fill="FFFFFF"/>
        <w:spacing w:before="0" w:beforeAutospacing="0" w:after="0" w:afterAutospacing="0"/>
        <w:rPr>
          <w:color w:val="0D0D0D"/>
        </w:rPr>
      </w:pPr>
      <w:r w:rsidRPr="00622D71">
        <w:rPr>
          <w:rStyle w:val="Strong"/>
          <w:color w:val="0D0D0D"/>
        </w:rPr>
        <w:t>No Impact (7.5%)</w:t>
      </w:r>
      <w:r w:rsidRPr="00622D71">
        <w:rPr>
          <w:color w:val="0D0D0D"/>
        </w:rPr>
        <w:t xml:space="preserve">: A small percentage of respondents perceive that global economic trends and geopolitical factors have no significant impact on the financial performance of </w:t>
      </w:r>
      <w:r w:rsidR="00816929">
        <w:rPr>
          <w:color w:val="0D0D0D"/>
        </w:rPr>
        <w:t>PAYTM</w:t>
      </w:r>
      <w:r w:rsidRPr="00622D71">
        <w:rPr>
          <w:color w:val="0D0D0D"/>
        </w:rPr>
        <w:t xml:space="preserve"> and </w:t>
      </w:r>
      <w:proofErr w:type="spellStart"/>
      <w:r w:rsidR="00F03F09">
        <w:rPr>
          <w:color w:val="0D0D0D"/>
        </w:rPr>
        <w:t>Phonepe</w:t>
      </w:r>
      <w:proofErr w:type="spellEnd"/>
      <w:r w:rsidRPr="00622D71">
        <w:rPr>
          <w:color w:val="0D0D0D"/>
        </w:rPr>
        <w:t xml:space="preserve"> </w:t>
      </w:r>
      <w:r w:rsidR="00B210D3">
        <w:rPr>
          <w:color w:val="0D0D0D"/>
        </w:rPr>
        <w:t>Fintech</w:t>
      </w:r>
      <w:r w:rsidRPr="00622D71">
        <w:rPr>
          <w:color w:val="0D0D0D"/>
        </w:rPr>
        <w:t>. They may believe that the companies' financial performance is insulated from external factors or that other internal factors play a dominant role in determining their financial outcomes.</w:t>
      </w:r>
    </w:p>
    <w:p w14:paraId="6824CFA5" w14:textId="77777777" w:rsidR="00622D71" w:rsidRDefault="00622D71" w:rsidP="00622D71">
      <w:pPr>
        <w:tabs>
          <w:tab w:val="left" w:pos="3675"/>
        </w:tabs>
        <w:rPr>
          <w:b/>
          <w:color w:val="000000" w:themeColor="text1"/>
          <w:sz w:val="28"/>
          <w:szCs w:val="28"/>
        </w:rPr>
      </w:pPr>
    </w:p>
    <w:p w14:paraId="569403DD" w14:textId="77777777" w:rsidR="00622D71" w:rsidRDefault="00622D71" w:rsidP="00E95211">
      <w:pPr>
        <w:tabs>
          <w:tab w:val="left" w:pos="3675"/>
        </w:tabs>
        <w:jc w:val="center"/>
        <w:rPr>
          <w:b/>
          <w:color w:val="000000" w:themeColor="text1"/>
          <w:sz w:val="28"/>
          <w:szCs w:val="28"/>
        </w:rPr>
      </w:pPr>
    </w:p>
    <w:p w14:paraId="3F611C58" w14:textId="77777777" w:rsidR="00A738CD" w:rsidRDefault="00A738CD" w:rsidP="00E95211">
      <w:pPr>
        <w:tabs>
          <w:tab w:val="left" w:pos="3675"/>
        </w:tabs>
        <w:jc w:val="center"/>
        <w:rPr>
          <w:b/>
          <w:color w:val="000000" w:themeColor="text1"/>
          <w:sz w:val="28"/>
          <w:szCs w:val="28"/>
        </w:rPr>
      </w:pPr>
    </w:p>
    <w:p w14:paraId="56A1346E" w14:textId="77777777" w:rsidR="00A738CD" w:rsidRDefault="00A738CD" w:rsidP="00E95211">
      <w:pPr>
        <w:tabs>
          <w:tab w:val="left" w:pos="3675"/>
        </w:tabs>
        <w:jc w:val="center"/>
        <w:rPr>
          <w:b/>
          <w:color w:val="000000" w:themeColor="text1"/>
          <w:sz w:val="28"/>
          <w:szCs w:val="28"/>
        </w:rPr>
      </w:pPr>
    </w:p>
    <w:p w14:paraId="0757BB8F" w14:textId="77777777" w:rsidR="00A738CD" w:rsidRDefault="00A738CD" w:rsidP="00E95211">
      <w:pPr>
        <w:tabs>
          <w:tab w:val="left" w:pos="3675"/>
        </w:tabs>
        <w:jc w:val="center"/>
        <w:rPr>
          <w:bCs/>
          <w:color w:val="000000" w:themeColor="text1"/>
          <w:sz w:val="24"/>
          <w:szCs w:val="24"/>
        </w:rPr>
      </w:pPr>
    </w:p>
    <w:p w14:paraId="26A5F9C5" w14:textId="56B7F83A" w:rsidR="00A738CD" w:rsidRPr="00A738CD" w:rsidRDefault="00A738CD" w:rsidP="00E95211">
      <w:pPr>
        <w:tabs>
          <w:tab w:val="left" w:pos="3675"/>
        </w:tabs>
        <w:jc w:val="center"/>
        <w:rPr>
          <w:bCs/>
          <w:color w:val="000000" w:themeColor="text1"/>
          <w:sz w:val="24"/>
          <w:szCs w:val="24"/>
        </w:rPr>
      </w:pPr>
      <w:r w:rsidRPr="00A738CD">
        <w:rPr>
          <w:bCs/>
          <w:color w:val="000000" w:themeColor="text1"/>
          <w:sz w:val="24"/>
          <w:szCs w:val="24"/>
        </w:rPr>
        <w:t xml:space="preserve">Which areas of financial management do you think </w:t>
      </w:r>
      <w:proofErr w:type="spellStart"/>
      <w:r w:rsidRPr="00A738CD">
        <w:rPr>
          <w:bCs/>
          <w:color w:val="000000" w:themeColor="text1"/>
          <w:sz w:val="24"/>
          <w:szCs w:val="24"/>
        </w:rPr>
        <w:t>paytm</w:t>
      </w:r>
      <w:proofErr w:type="spellEnd"/>
      <w:r w:rsidRPr="00A738CD">
        <w:rPr>
          <w:bCs/>
          <w:color w:val="000000" w:themeColor="text1"/>
          <w:sz w:val="24"/>
          <w:szCs w:val="24"/>
        </w:rPr>
        <w:t xml:space="preserve"> and </w:t>
      </w:r>
      <w:proofErr w:type="spellStart"/>
      <w:r w:rsidRPr="00A738CD">
        <w:rPr>
          <w:bCs/>
          <w:color w:val="000000" w:themeColor="text1"/>
          <w:sz w:val="24"/>
          <w:szCs w:val="24"/>
        </w:rPr>
        <w:t>phonepe</w:t>
      </w:r>
      <w:proofErr w:type="spellEnd"/>
      <w:r w:rsidRPr="00A738CD">
        <w:rPr>
          <w:bCs/>
          <w:color w:val="000000" w:themeColor="text1"/>
          <w:sz w:val="24"/>
          <w:szCs w:val="24"/>
        </w:rPr>
        <w:t xml:space="preserve"> should focus on for</w:t>
      </w:r>
      <w:r>
        <w:rPr>
          <w:bCs/>
          <w:color w:val="000000" w:themeColor="text1"/>
          <w:sz w:val="24"/>
          <w:szCs w:val="24"/>
        </w:rPr>
        <w:t xml:space="preserve"> </w:t>
      </w:r>
      <w:r w:rsidRPr="00A738CD">
        <w:rPr>
          <w:bCs/>
          <w:color w:val="000000" w:themeColor="text1"/>
          <w:sz w:val="24"/>
          <w:szCs w:val="24"/>
        </w:rPr>
        <w:t>improvement or optimization</w:t>
      </w:r>
      <w:r>
        <w:rPr>
          <w:bCs/>
          <w:color w:val="000000" w:themeColor="text1"/>
          <w:sz w:val="24"/>
          <w:szCs w:val="24"/>
        </w:rPr>
        <w:t>?</w:t>
      </w:r>
    </w:p>
    <w:p w14:paraId="4B751982" w14:textId="77777777" w:rsidR="00622D71" w:rsidRDefault="00622D71" w:rsidP="00E95211">
      <w:pPr>
        <w:tabs>
          <w:tab w:val="left" w:pos="3675"/>
        </w:tabs>
        <w:jc w:val="center"/>
        <w:rPr>
          <w:b/>
          <w:color w:val="000000" w:themeColor="text1"/>
          <w:sz w:val="28"/>
          <w:szCs w:val="28"/>
        </w:rPr>
      </w:pPr>
    </w:p>
    <w:p w14:paraId="1F137A58" w14:textId="3C70B76C" w:rsidR="00622D71" w:rsidRDefault="00A738CD" w:rsidP="00E95211">
      <w:pPr>
        <w:tabs>
          <w:tab w:val="left" w:pos="3675"/>
        </w:tabs>
        <w:jc w:val="center"/>
        <w:rPr>
          <w:b/>
          <w:color w:val="000000" w:themeColor="text1"/>
          <w:sz w:val="28"/>
          <w:szCs w:val="28"/>
        </w:rPr>
      </w:pPr>
      <w:r>
        <w:rPr>
          <w:b/>
          <w:noProof/>
          <w:color w:val="000000" w:themeColor="text1"/>
          <w:sz w:val="28"/>
          <w:szCs w:val="28"/>
        </w:rPr>
        <w:drawing>
          <wp:inline distT="0" distB="0" distL="0" distR="0" wp14:anchorId="4B399049" wp14:editId="3AB5E86E">
            <wp:extent cx="5943600" cy="2128520"/>
            <wp:effectExtent l="0" t="0" r="0" b="5080"/>
            <wp:docPr id="139907074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070741" name="Picture 1399070741"/>
                    <pic:cNvPicPr/>
                  </pic:nvPicPr>
                  <pic:blipFill>
                    <a:blip r:embed="rId18">
                      <a:extLst>
                        <a:ext uri="{28A0092B-C50C-407E-A947-70E740481C1C}">
                          <a14:useLocalDpi xmlns:a14="http://schemas.microsoft.com/office/drawing/2010/main" val="0"/>
                        </a:ext>
                      </a:extLst>
                    </a:blip>
                    <a:stretch>
                      <a:fillRect/>
                    </a:stretch>
                  </pic:blipFill>
                  <pic:spPr>
                    <a:xfrm>
                      <a:off x="0" y="0"/>
                      <a:ext cx="5943600" cy="2128520"/>
                    </a:xfrm>
                    <a:prstGeom prst="rect">
                      <a:avLst/>
                    </a:prstGeom>
                  </pic:spPr>
                </pic:pic>
              </a:graphicData>
            </a:graphic>
          </wp:inline>
        </w:drawing>
      </w:r>
    </w:p>
    <w:p w14:paraId="1D6270BD" w14:textId="77777777" w:rsidR="00622D71" w:rsidRDefault="00622D71" w:rsidP="00E95211">
      <w:pPr>
        <w:tabs>
          <w:tab w:val="left" w:pos="3675"/>
        </w:tabs>
        <w:jc w:val="center"/>
        <w:rPr>
          <w:b/>
          <w:color w:val="000000" w:themeColor="text1"/>
          <w:sz w:val="28"/>
          <w:szCs w:val="28"/>
        </w:rPr>
      </w:pPr>
    </w:p>
    <w:p w14:paraId="5EE86D9C" w14:textId="77777777" w:rsidR="00622D71" w:rsidRDefault="00622D71" w:rsidP="00E95211">
      <w:pPr>
        <w:tabs>
          <w:tab w:val="left" w:pos="3675"/>
        </w:tabs>
        <w:jc w:val="center"/>
        <w:rPr>
          <w:b/>
          <w:color w:val="000000" w:themeColor="text1"/>
          <w:sz w:val="28"/>
          <w:szCs w:val="28"/>
        </w:rPr>
      </w:pPr>
    </w:p>
    <w:p w14:paraId="49D60380" w14:textId="5D1AC1DA" w:rsidR="00622D71" w:rsidRDefault="00064EB7" w:rsidP="00064EB7">
      <w:pPr>
        <w:tabs>
          <w:tab w:val="left" w:pos="3675"/>
        </w:tabs>
        <w:rPr>
          <w:b/>
          <w:color w:val="000000" w:themeColor="text1"/>
          <w:sz w:val="28"/>
          <w:szCs w:val="28"/>
        </w:rPr>
      </w:pPr>
      <w:r>
        <w:rPr>
          <w:b/>
          <w:color w:val="000000" w:themeColor="text1"/>
          <w:sz w:val="28"/>
          <w:szCs w:val="28"/>
        </w:rPr>
        <w:t>Response Distribution</w:t>
      </w:r>
    </w:p>
    <w:p w14:paraId="56D7BA0F" w14:textId="46C570A6" w:rsidR="00064EB7" w:rsidRDefault="00064EB7" w:rsidP="00064EB7">
      <w:pPr>
        <w:pStyle w:val="NormalWeb"/>
        <w:numPr>
          <w:ilvl w:val="0"/>
          <w:numId w:val="39"/>
        </w:numPr>
        <w:shd w:val="clear" w:color="auto" w:fill="FFFFFF"/>
        <w:spacing w:before="0" w:beforeAutospacing="0" w:after="0" w:afterAutospacing="0"/>
        <w:rPr>
          <w:color w:val="0D0D0D"/>
        </w:rPr>
      </w:pPr>
      <w:r w:rsidRPr="00064EB7">
        <w:rPr>
          <w:rStyle w:val="Strong"/>
          <w:color w:val="0D0D0D"/>
        </w:rPr>
        <w:t>Cost Management (35%)</w:t>
      </w:r>
      <w:r w:rsidRPr="00064EB7">
        <w:rPr>
          <w:color w:val="0D0D0D"/>
        </w:rPr>
        <w:t xml:space="preserve">: The largest portion of respondents believe that both </w:t>
      </w:r>
      <w:r w:rsidR="00816929">
        <w:rPr>
          <w:color w:val="0D0D0D"/>
        </w:rPr>
        <w:t>PAYTM</w:t>
      </w:r>
      <w:r w:rsidRPr="00064EB7">
        <w:rPr>
          <w:color w:val="0D0D0D"/>
        </w:rPr>
        <w:t xml:space="preserve"> and </w:t>
      </w:r>
      <w:proofErr w:type="spellStart"/>
      <w:r w:rsidR="00F03F09">
        <w:rPr>
          <w:color w:val="0D0D0D"/>
        </w:rPr>
        <w:t>Phonepe</w:t>
      </w:r>
      <w:proofErr w:type="spellEnd"/>
      <w:r w:rsidRPr="00064EB7">
        <w:rPr>
          <w:color w:val="0D0D0D"/>
        </w:rPr>
        <w:t xml:space="preserve"> </w:t>
      </w:r>
      <w:r w:rsidR="00B210D3">
        <w:rPr>
          <w:color w:val="0D0D0D"/>
        </w:rPr>
        <w:t>Fintech</w:t>
      </w:r>
      <w:r w:rsidRPr="00064EB7">
        <w:rPr>
          <w:color w:val="0D0D0D"/>
        </w:rPr>
        <w:t xml:space="preserve"> should focus on improving cost management. This could involve identifying and implementing strategies to reduce expenses, enhance operational efficiency, streamline processes, and optimize resource utilization to improve profitability.</w:t>
      </w:r>
    </w:p>
    <w:p w14:paraId="4048FFD2" w14:textId="77777777" w:rsidR="00064EB7" w:rsidRPr="00064EB7" w:rsidRDefault="00064EB7" w:rsidP="00064EB7">
      <w:pPr>
        <w:pStyle w:val="NormalWeb"/>
        <w:shd w:val="clear" w:color="auto" w:fill="FFFFFF"/>
        <w:spacing w:before="0" w:beforeAutospacing="0" w:after="0" w:afterAutospacing="0"/>
        <w:ind w:left="720"/>
        <w:rPr>
          <w:color w:val="0D0D0D"/>
        </w:rPr>
      </w:pPr>
    </w:p>
    <w:p w14:paraId="2D09B57B" w14:textId="7742D1A9" w:rsidR="00064EB7" w:rsidRDefault="00064EB7" w:rsidP="00064EB7">
      <w:pPr>
        <w:pStyle w:val="NormalWeb"/>
        <w:numPr>
          <w:ilvl w:val="0"/>
          <w:numId w:val="39"/>
        </w:numPr>
        <w:shd w:val="clear" w:color="auto" w:fill="FFFFFF"/>
        <w:spacing w:before="0" w:beforeAutospacing="0" w:after="0" w:afterAutospacing="0"/>
        <w:rPr>
          <w:color w:val="0D0D0D"/>
        </w:rPr>
      </w:pPr>
      <w:r w:rsidRPr="00064EB7">
        <w:rPr>
          <w:rStyle w:val="Strong"/>
          <w:color w:val="0D0D0D"/>
        </w:rPr>
        <w:t>Working Capital Management (25%)</w:t>
      </w:r>
      <w:r w:rsidRPr="00064EB7">
        <w:rPr>
          <w:color w:val="0D0D0D"/>
        </w:rPr>
        <w:t xml:space="preserve">: A significant number of respondents suggest that </w:t>
      </w:r>
      <w:r w:rsidR="00816929">
        <w:rPr>
          <w:color w:val="0D0D0D"/>
        </w:rPr>
        <w:t>PAYTM</w:t>
      </w:r>
      <w:r w:rsidRPr="00064EB7">
        <w:rPr>
          <w:color w:val="0D0D0D"/>
        </w:rPr>
        <w:t xml:space="preserve"> and </w:t>
      </w:r>
      <w:proofErr w:type="spellStart"/>
      <w:r w:rsidR="00F03F09">
        <w:rPr>
          <w:color w:val="0D0D0D"/>
        </w:rPr>
        <w:t>Phonepe</w:t>
      </w:r>
      <w:proofErr w:type="spellEnd"/>
      <w:r w:rsidRPr="00064EB7">
        <w:rPr>
          <w:color w:val="0D0D0D"/>
        </w:rPr>
        <w:t xml:space="preserve"> </w:t>
      </w:r>
      <w:r w:rsidR="00B210D3">
        <w:rPr>
          <w:color w:val="0D0D0D"/>
        </w:rPr>
        <w:t>Fintech</w:t>
      </w:r>
      <w:r w:rsidRPr="00064EB7">
        <w:rPr>
          <w:color w:val="0D0D0D"/>
        </w:rPr>
        <w:t xml:space="preserve"> should prioritize working capital management. This might involve managing cash flow, inventory, and accounts receivable/payable effectively to ensure optimal utilization of resources and maintain liquidity for day-to-day operations.</w:t>
      </w:r>
    </w:p>
    <w:p w14:paraId="2C160E3B" w14:textId="77777777" w:rsidR="00064EB7" w:rsidRPr="00064EB7" w:rsidRDefault="00064EB7" w:rsidP="00064EB7">
      <w:pPr>
        <w:pStyle w:val="NormalWeb"/>
        <w:shd w:val="clear" w:color="auto" w:fill="FFFFFF"/>
        <w:spacing w:before="0" w:beforeAutospacing="0" w:after="0" w:afterAutospacing="0"/>
        <w:ind w:left="720"/>
        <w:rPr>
          <w:color w:val="0D0D0D"/>
        </w:rPr>
      </w:pPr>
    </w:p>
    <w:p w14:paraId="6883F5F7" w14:textId="0E16CB7D" w:rsidR="00064EB7" w:rsidRDefault="00064EB7" w:rsidP="00064EB7">
      <w:pPr>
        <w:pStyle w:val="NormalWeb"/>
        <w:numPr>
          <w:ilvl w:val="0"/>
          <w:numId w:val="39"/>
        </w:numPr>
        <w:shd w:val="clear" w:color="auto" w:fill="FFFFFF"/>
        <w:spacing w:before="0" w:beforeAutospacing="0" w:after="0" w:afterAutospacing="0"/>
        <w:rPr>
          <w:color w:val="0D0D0D"/>
        </w:rPr>
      </w:pPr>
      <w:r w:rsidRPr="00064EB7">
        <w:rPr>
          <w:rStyle w:val="Strong"/>
          <w:color w:val="0D0D0D"/>
        </w:rPr>
        <w:t>Investment Decisions (22.5%)</w:t>
      </w:r>
      <w:r w:rsidRPr="00064EB7">
        <w:rPr>
          <w:color w:val="0D0D0D"/>
        </w:rPr>
        <w:t xml:space="preserve">: A notable portion of respondents recommend that </w:t>
      </w:r>
      <w:r w:rsidR="00816929">
        <w:rPr>
          <w:color w:val="0D0D0D"/>
        </w:rPr>
        <w:t>PAYTM</w:t>
      </w:r>
      <w:r w:rsidRPr="00064EB7">
        <w:rPr>
          <w:color w:val="0D0D0D"/>
        </w:rPr>
        <w:t xml:space="preserve"> and </w:t>
      </w:r>
      <w:proofErr w:type="spellStart"/>
      <w:r w:rsidR="00F03F09">
        <w:rPr>
          <w:color w:val="0D0D0D"/>
        </w:rPr>
        <w:t>Phonepe</w:t>
      </w:r>
      <w:proofErr w:type="spellEnd"/>
      <w:r w:rsidRPr="00064EB7">
        <w:rPr>
          <w:color w:val="0D0D0D"/>
        </w:rPr>
        <w:t xml:space="preserve"> </w:t>
      </w:r>
      <w:r w:rsidR="00B210D3">
        <w:rPr>
          <w:color w:val="0D0D0D"/>
        </w:rPr>
        <w:t>Fintech</w:t>
      </w:r>
      <w:r w:rsidRPr="00064EB7">
        <w:rPr>
          <w:color w:val="0D0D0D"/>
        </w:rPr>
        <w:t xml:space="preserve"> pay attention to their investment decisions. This could involve evaluating and prioritizing capital expenditure projects, assessing potential risks and returns, and making strategic investment decisions aligned with their long-term goals and financial objectives.</w:t>
      </w:r>
    </w:p>
    <w:p w14:paraId="01899E3E" w14:textId="77777777" w:rsidR="00064EB7" w:rsidRPr="00064EB7" w:rsidRDefault="00064EB7" w:rsidP="00064EB7">
      <w:pPr>
        <w:pStyle w:val="NormalWeb"/>
        <w:shd w:val="clear" w:color="auto" w:fill="FFFFFF"/>
        <w:spacing w:before="0" w:beforeAutospacing="0" w:after="0" w:afterAutospacing="0"/>
        <w:ind w:left="720"/>
        <w:rPr>
          <w:color w:val="0D0D0D"/>
        </w:rPr>
      </w:pPr>
    </w:p>
    <w:p w14:paraId="297FED1B" w14:textId="7A3BFD6A" w:rsidR="00064EB7" w:rsidRPr="00064EB7" w:rsidRDefault="00064EB7" w:rsidP="00064EB7">
      <w:pPr>
        <w:pStyle w:val="NormalWeb"/>
        <w:numPr>
          <w:ilvl w:val="0"/>
          <w:numId w:val="39"/>
        </w:numPr>
        <w:shd w:val="clear" w:color="auto" w:fill="FFFFFF"/>
        <w:spacing w:before="0" w:beforeAutospacing="0" w:after="0" w:afterAutospacing="0"/>
        <w:rPr>
          <w:color w:val="0D0D0D"/>
        </w:rPr>
      </w:pPr>
      <w:r w:rsidRPr="00064EB7">
        <w:rPr>
          <w:rStyle w:val="Strong"/>
          <w:color w:val="0D0D0D"/>
        </w:rPr>
        <w:t>Risk Management (17.5%)</w:t>
      </w:r>
      <w:r w:rsidRPr="00064EB7">
        <w:rPr>
          <w:color w:val="0D0D0D"/>
        </w:rPr>
        <w:t xml:space="preserve">: Some respondents emphasize the importance of focusing on risk management for both </w:t>
      </w:r>
      <w:r w:rsidR="00816929">
        <w:rPr>
          <w:color w:val="0D0D0D"/>
        </w:rPr>
        <w:t>PAYTM</w:t>
      </w:r>
      <w:r w:rsidRPr="00064EB7">
        <w:rPr>
          <w:color w:val="0D0D0D"/>
        </w:rPr>
        <w:t xml:space="preserve"> and </w:t>
      </w:r>
      <w:proofErr w:type="spellStart"/>
      <w:r w:rsidR="00F03F09">
        <w:rPr>
          <w:color w:val="0D0D0D"/>
        </w:rPr>
        <w:t>Phonepe</w:t>
      </w:r>
      <w:proofErr w:type="spellEnd"/>
      <w:r w:rsidRPr="00064EB7">
        <w:rPr>
          <w:color w:val="0D0D0D"/>
        </w:rPr>
        <w:t xml:space="preserve"> </w:t>
      </w:r>
      <w:r w:rsidR="00B210D3">
        <w:rPr>
          <w:color w:val="0D0D0D"/>
        </w:rPr>
        <w:t>Fintech</w:t>
      </w:r>
      <w:r w:rsidRPr="00064EB7">
        <w:rPr>
          <w:color w:val="0D0D0D"/>
        </w:rPr>
        <w:t>. This might include identifying, assessing, and mitigating various financial risks such as market risk, operational risk, credit risk, and regulatory compliance risk to safeguard the companies' financial health and stability.</w:t>
      </w:r>
    </w:p>
    <w:p w14:paraId="174C9401" w14:textId="77777777" w:rsidR="00064EB7" w:rsidRDefault="00064EB7" w:rsidP="00064EB7">
      <w:pPr>
        <w:tabs>
          <w:tab w:val="left" w:pos="3675"/>
        </w:tabs>
        <w:rPr>
          <w:b/>
          <w:color w:val="000000" w:themeColor="text1"/>
          <w:sz w:val="28"/>
          <w:szCs w:val="28"/>
        </w:rPr>
      </w:pPr>
    </w:p>
    <w:p w14:paraId="6DA4D8D8" w14:textId="77777777" w:rsidR="00622D71" w:rsidRDefault="00622D71" w:rsidP="00E95211">
      <w:pPr>
        <w:tabs>
          <w:tab w:val="left" w:pos="3675"/>
        </w:tabs>
        <w:jc w:val="center"/>
        <w:rPr>
          <w:b/>
          <w:color w:val="000000" w:themeColor="text1"/>
          <w:sz w:val="28"/>
          <w:szCs w:val="28"/>
        </w:rPr>
      </w:pPr>
    </w:p>
    <w:p w14:paraId="2578F8E4" w14:textId="77777777" w:rsidR="00622D71" w:rsidRDefault="00622D71" w:rsidP="00E95211">
      <w:pPr>
        <w:tabs>
          <w:tab w:val="left" w:pos="3675"/>
        </w:tabs>
        <w:jc w:val="center"/>
        <w:rPr>
          <w:b/>
          <w:color w:val="000000" w:themeColor="text1"/>
          <w:sz w:val="28"/>
          <w:szCs w:val="28"/>
        </w:rPr>
      </w:pPr>
    </w:p>
    <w:p w14:paraId="38A94082" w14:textId="77777777" w:rsidR="00622D71" w:rsidRDefault="00622D71" w:rsidP="00E95211">
      <w:pPr>
        <w:tabs>
          <w:tab w:val="left" w:pos="3675"/>
        </w:tabs>
        <w:jc w:val="center"/>
        <w:rPr>
          <w:b/>
          <w:color w:val="000000" w:themeColor="text1"/>
          <w:sz w:val="28"/>
          <w:szCs w:val="28"/>
        </w:rPr>
      </w:pPr>
    </w:p>
    <w:p w14:paraId="0F289B3D" w14:textId="77777777" w:rsidR="00622D71" w:rsidRDefault="00622D71" w:rsidP="00064EB7">
      <w:pPr>
        <w:tabs>
          <w:tab w:val="left" w:pos="3675"/>
        </w:tabs>
        <w:rPr>
          <w:b/>
          <w:color w:val="000000" w:themeColor="text1"/>
          <w:sz w:val="28"/>
          <w:szCs w:val="28"/>
        </w:rPr>
      </w:pPr>
    </w:p>
    <w:p w14:paraId="379C7DE3" w14:textId="77777777" w:rsidR="00622D71" w:rsidRDefault="00622D71" w:rsidP="00E95211">
      <w:pPr>
        <w:tabs>
          <w:tab w:val="left" w:pos="3675"/>
        </w:tabs>
        <w:jc w:val="center"/>
        <w:rPr>
          <w:b/>
          <w:color w:val="000000" w:themeColor="text1"/>
          <w:sz w:val="28"/>
          <w:szCs w:val="28"/>
        </w:rPr>
      </w:pPr>
    </w:p>
    <w:p w14:paraId="6CDFB171" w14:textId="23D82F54" w:rsidR="00E95211" w:rsidRDefault="00E95211" w:rsidP="00E95211">
      <w:pPr>
        <w:tabs>
          <w:tab w:val="left" w:pos="3675"/>
        </w:tabs>
        <w:jc w:val="center"/>
        <w:rPr>
          <w:b/>
          <w:color w:val="000000" w:themeColor="text1"/>
          <w:sz w:val="28"/>
          <w:szCs w:val="28"/>
        </w:rPr>
      </w:pPr>
      <w:r w:rsidRPr="00832940">
        <w:rPr>
          <w:b/>
          <w:color w:val="000000" w:themeColor="text1"/>
          <w:sz w:val="28"/>
          <w:szCs w:val="28"/>
        </w:rPr>
        <w:lastRenderedPageBreak/>
        <w:t>RESULT</w:t>
      </w:r>
    </w:p>
    <w:p w14:paraId="1ED06ED1" w14:textId="77777777" w:rsidR="00A90A41" w:rsidRPr="00832940" w:rsidRDefault="00A90A41" w:rsidP="00E95211">
      <w:pPr>
        <w:tabs>
          <w:tab w:val="left" w:pos="3675"/>
        </w:tabs>
        <w:jc w:val="center"/>
        <w:rPr>
          <w:b/>
          <w:color w:val="000000" w:themeColor="text1"/>
          <w:sz w:val="28"/>
          <w:szCs w:val="28"/>
        </w:rPr>
      </w:pPr>
    </w:p>
    <w:p w14:paraId="5CA725EC" w14:textId="63086452" w:rsidR="00E95211" w:rsidRDefault="00E95211" w:rsidP="00E95211">
      <w:pPr>
        <w:tabs>
          <w:tab w:val="left" w:pos="3675"/>
        </w:tabs>
        <w:rPr>
          <w:color w:val="000000" w:themeColor="text1"/>
          <w:sz w:val="28"/>
          <w:szCs w:val="28"/>
        </w:rPr>
      </w:pPr>
      <w:r w:rsidRPr="00832940">
        <w:rPr>
          <w:color w:val="000000" w:themeColor="text1"/>
          <w:sz w:val="28"/>
          <w:szCs w:val="28"/>
        </w:rPr>
        <w:t>DATA ANALYSIS AND INTERPRETATION</w:t>
      </w:r>
    </w:p>
    <w:p w14:paraId="79F9BC6F" w14:textId="77777777" w:rsidR="00DB1B11" w:rsidRPr="00832940" w:rsidRDefault="00DB1B11" w:rsidP="00E95211">
      <w:pPr>
        <w:tabs>
          <w:tab w:val="left" w:pos="3675"/>
        </w:tabs>
        <w:rPr>
          <w:color w:val="000000" w:themeColor="text1"/>
          <w:sz w:val="28"/>
          <w:szCs w:val="28"/>
        </w:rPr>
      </w:pPr>
    </w:p>
    <w:p w14:paraId="1366C1E7" w14:textId="77777777"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Current Ratio:    </w:t>
      </w:r>
    </w:p>
    <w:p w14:paraId="1ACC4302" w14:textId="6321686A" w:rsidR="00E95211" w:rsidRDefault="00E04165" w:rsidP="00E04165">
      <w:pPr>
        <w:pStyle w:val="BodyText"/>
        <w:rPr>
          <w:shd w:val="clear" w:color="auto" w:fill="FFFFFF"/>
        </w:rPr>
      </w:pPr>
      <w:r w:rsidRPr="00E04165">
        <w:rPr>
          <w:shd w:val="clear" w:color="auto" w:fill="FFFFFF"/>
        </w:rPr>
        <w:t>One crucial responsibility of the financial manager is to uphold adequate liquidity. The current ratio serves as a significant measure to assess liquidity and short-term solvency. A ratio of 2:1 is typically regarded as the standard for current ratio.</w:t>
      </w:r>
    </w:p>
    <w:p w14:paraId="761A2192" w14:textId="77777777" w:rsidR="007B69EC" w:rsidRPr="00E04165" w:rsidRDefault="007B69EC" w:rsidP="00E04165">
      <w:pPr>
        <w:pStyle w:val="BodyText"/>
        <w:rPr>
          <w:color w:val="000000" w:themeColor="text1"/>
        </w:rPr>
      </w:pPr>
    </w:p>
    <w:p w14:paraId="35204F79" w14:textId="6DF3386E" w:rsidR="00E95211" w:rsidRPr="007B69EC" w:rsidRDefault="007B69EC" w:rsidP="00E95211">
      <w:pPr>
        <w:tabs>
          <w:tab w:val="left" w:pos="3675"/>
        </w:tabs>
        <w:rPr>
          <w:color w:val="000000" w:themeColor="text1"/>
          <w:sz w:val="24"/>
          <w:szCs w:val="24"/>
        </w:rPr>
      </w:pPr>
      <w:r>
        <w:rPr>
          <w:noProof/>
          <w:color w:val="000000" w:themeColor="text1"/>
          <w:sz w:val="24"/>
          <w:szCs w:val="24"/>
        </w:rPr>
        <w:drawing>
          <wp:inline distT="0" distB="0" distL="0" distR="0" wp14:anchorId="16271E12" wp14:editId="7789ED47">
            <wp:extent cx="5049520" cy="3400697"/>
            <wp:effectExtent l="0" t="0" r="0" b="9525"/>
            <wp:docPr id="133270811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08118" name="Picture 1332708118"/>
                    <pic:cNvPicPr/>
                  </pic:nvPicPr>
                  <pic:blipFill>
                    <a:blip r:embed="rId19">
                      <a:extLst>
                        <a:ext uri="{28A0092B-C50C-407E-A947-70E740481C1C}">
                          <a14:useLocalDpi xmlns:a14="http://schemas.microsoft.com/office/drawing/2010/main" val="0"/>
                        </a:ext>
                      </a:extLst>
                    </a:blip>
                    <a:stretch>
                      <a:fillRect/>
                    </a:stretch>
                  </pic:blipFill>
                  <pic:spPr>
                    <a:xfrm>
                      <a:off x="0" y="0"/>
                      <a:ext cx="5056443" cy="3405359"/>
                    </a:xfrm>
                    <a:prstGeom prst="rect">
                      <a:avLst/>
                    </a:prstGeom>
                  </pic:spPr>
                </pic:pic>
              </a:graphicData>
            </a:graphic>
          </wp:inline>
        </w:drawing>
      </w:r>
    </w:p>
    <w:p w14:paraId="3395A2CF" w14:textId="77777777" w:rsidR="00E95211" w:rsidRPr="00832940" w:rsidRDefault="00E95211" w:rsidP="00E95211">
      <w:pPr>
        <w:tabs>
          <w:tab w:val="left" w:pos="3675"/>
        </w:tabs>
        <w:rPr>
          <w:color w:val="000000" w:themeColor="text1"/>
        </w:rPr>
      </w:pPr>
    </w:p>
    <w:p w14:paraId="00008EB4" w14:textId="77777777" w:rsidR="003F0629" w:rsidRDefault="003F0629" w:rsidP="00E95211">
      <w:pPr>
        <w:tabs>
          <w:tab w:val="left" w:pos="3675"/>
        </w:tabs>
        <w:rPr>
          <w:color w:val="000000" w:themeColor="text1"/>
          <w:sz w:val="28"/>
          <w:szCs w:val="28"/>
        </w:rPr>
      </w:pPr>
    </w:p>
    <w:p w14:paraId="7B098617" w14:textId="77777777" w:rsidR="003F0629" w:rsidRDefault="003F0629" w:rsidP="00E95211">
      <w:pPr>
        <w:tabs>
          <w:tab w:val="left" w:pos="3675"/>
        </w:tabs>
        <w:rPr>
          <w:color w:val="000000" w:themeColor="text1"/>
          <w:sz w:val="28"/>
          <w:szCs w:val="28"/>
        </w:rPr>
      </w:pPr>
    </w:p>
    <w:p w14:paraId="55EC8052" w14:textId="77777777" w:rsidR="003F0629" w:rsidRDefault="003F0629" w:rsidP="00E95211">
      <w:pPr>
        <w:tabs>
          <w:tab w:val="left" w:pos="3675"/>
        </w:tabs>
        <w:rPr>
          <w:color w:val="000000" w:themeColor="text1"/>
          <w:sz w:val="28"/>
          <w:szCs w:val="28"/>
        </w:rPr>
      </w:pPr>
    </w:p>
    <w:p w14:paraId="0E93AE7A" w14:textId="575AEABF"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INTERPRETATION </w:t>
      </w:r>
    </w:p>
    <w:p w14:paraId="660AC6D5" w14:textId="079EC620" w:rsidR="00E95211" w:rsidRPr="00E04165" w:rsidRDefault="00E04165" w:rsidP="00E04165">
      <w:pPr>
        <w:pStyle w:val="BodyText"/>
        <w:rPr>
          <w:color w:val="000000" w:themeColor="text1"/>
        </w:rPr>
      </w:pPr>
      <w:r>
        <w:br/>
      </w:r>
      <w:r w:rsidRPr="00E04165">
        <w:rPr>
          <w:shd w:val="clear" w:color="auto" w:fill="FFFFFF"/>
        </w:rPr>
        <w:t>Based on the</w:t>
      </w:r>
      <w:r w:rsidR="003165DF">
        <w:rPr>
          <w:shd w:val="clear" w:color="auto" w:fill="FFFFFF"/>
        </w:rPr>
        <w:t xml:space="preserve"> above </w:t>
      </w:r>
      <w:r w:rsidRPr="00E04165">
        <w:rPr>
          <w:shd w:val="clear" w:color="auto" w:fill="FFFFFF"/>
        </w:rPr>
        <w:t xml:space="preserve">table and graph, it is evident that in 2012, </w:t>
      </w:r>
      <w:r w:rsidR="00816929">
        <w:rPr>
          <w:shd w:val="clear" w:color="auto" w:fill="FFFFFF"/>
        </w:rPr>
        <w:t>PAYTM</w:t>
      </w:r>
      <w:r w:rsidRPr="00E04165">
        <w:rPr>
          <w:shd w:val="clear" w:color="auto" w:fill="FFFFFF"/>
        </w:rPr>
        <w:t xml:space="preserve"> had a current ratio of 1.73 times, which increased to 2.05 times by 2014, but decreased to 1.49 times by 2016. In contrast, </w:t>
      </w:r>
      <w:r w:rsidR="00F03F09">
        <w:rPr>
          <w:shd w:val="clear" w:color="auto" w:fill="FFFFFF"/>
        </w:rPr>
        <w:t>PHONEPE</w:t>
      </w:r>
      <w:r w:rsidRPr="00E04165">
        <w:rPr>
          <w:shd w:val="clear" w:color="auto" w:fill="FFFFFF"/>
        </w:rPr>
        <w:t xml:space="preserve"> </w:t>
      </w:r>
      <w:r w:rsidR="00B210D3">
        <w:rPr>
          <w:shd w:val="clear" w:color="auto" w:fill="FFFFFF"/>
        </w:rPr>
        <w:t>FINTECH</w:t>
      </w:r>
      <w:r w:rsidRPr="00E04165">
        <w:rPr>
          <w:shd w:val="clear" w:color="auto" w:fill="FFFFFF"/>
        </w:rPr>
        <w:t xml:space="preserve"> LTD. had a current ratio of 3.92 times in 2012, which decreased to 0.79 times by 2016. From this analysis, it can be inferred that </w:t>
      </w:r>
      <w:r w:rsidR="00816929">
        <w:rPr>
          <w:shd w:val="clear" w:color="auto" w:fill="FFFFFF"/>
        </w:rPr>
        <w:t>PAYTM</w:t>
      </w:r>
      <w:r w:rsidRPr="00E04165">
        <w:rPr>
          <w:shd w:val="clear" w:color="auto" w:fill="FFFFFF"/>
        </w:rPr>
        <w:t xml:space="preserve">'s financial position is superior to that of </w:t>
      </w:r>
      <w:r w:rsidR="00F03F09">
        <w:rPr>
          <w:shd w:val="clear" w:color="auto" w:fill="FFFFFF"/>
        </w:rPr>
        <w:t>PHONEPE</w:t>
      </w:r>
      <w:r w:rsidRPr="00E04165">
        <w:rPr>
          <w:shd w:val="clear" w:color="auto" w:fill="FFFFFF"/>
        </w:rPr>
        <w:t xml:space="preserve"> </w:t>
      </w:r>
      <w:r w:rsidR="00B210D3">
        <w:rPr>
          <w:shd w:val="clear" w:color="auto" w:fill="FFFFFF"/>
        </w:rPr>
        <w:t>FINTECH</w:t>
      </w:r>
      <w:r w:rsidRPr="00E04165">
        <w:rPr>
          <w:shd w:val="clear" w:color="auto" w:fill="FFFFFF"/>
        </w:rPr>
        <w:t xml:space="preserve"> LTD.</w:t>
      </w:r>
      <w:r w:rsidR="00E95211" w:rsidRPr="00E04165">
        <w:rPr>
          <w:color w:val="000000" w:themeColor="text1"/>
        </w:rPr>
        <w:t xml:space="preserve"> </w:t>
      </w:r>
    </w:p>
    <w:p w14:paraId="54DA9B2C" w14:textId="77777777" w:rsidR="003F0629" w:rsidRDefault="003F0629" w:rsidP="00E95211">
      <w:pPr>
        <w:tabs>
          <w:tab w:val="left" w:pos="3675"/>
        </w:tabs>
        <w:rPr>
          <w:color w:val="000000" w:themeColor="text1"/>
          <w:sz w:val="28"/>
          <w:szCs w:val="28"/>
        </w:rPr>
      </w:pPr>
    </w:p>
    <w:p w14:paraId="37BB4C71" w14:textId="77777777" w:rsidR="003F0629" w:rsidRDefault="003F0629" w:rsidP="00E95211">
      <w:pPr>
        <w:tabs>
          <w:tab w:val="left" w:pos="3675"/>
        </w:tabs>
        <w:rPr>
          <w:color w:val="000000" w:themeColor="text1"/>
          <w:sz w:val="28"/>
          <w:szCs w:val="28"/>
        </w:rPr>
      </w:pPr>
    </w:p>
    <w:p w14:paraId="1E93483A" w14:textId="77777777" w:rsidR="003F0629" w:rsidRDefault="003F0629" w:rsidP="00E95211">
      <w:pPr>
        <w:tabs>
          <w:tab w:val="left" w:pos="3675"/>
        </w:tabs>
        <w:rPr>
          <w:color w:val="000000" w:themeColor="text1"/>
          <w:sz w:val="28"/>
          <w:szCs w:val="28"/>
        </w:rPr>
      </w:pPr>
    </w:p>
    <w:p w14:paraId="15316109" w14:textId="77777777" w:rsidR="003F0629" w:rsidRDefault="003F0629" w:rsidP="00E95211">
      <w:pPr>
        <w:tabs>
          <w:tab w:val="left" w:pos="3675"/>
        </w:tabs>
        <w:rPr>
          <w:color w:val="000000" w:themeColor="text1"/>
          <w:sz w:val="28"/>
          <w:szCs w:val="28"/>
        </w:rPr>
      </w:pPr>
    </w:p>
    <w:p w14:paraId="6E5C6471" w14:textId="134690E5"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Quick Ratio: </w:t>
      </w:r>
    </w:p>
    <w:p w14:paraId="6ACD11F6" w14:textId="193C4373" w:rsidR="00E95211" w:rsidRPr="00E04165" w:rsidRDefault="00E04165" w:rsidP="00E04165">
      <w:pPr>
        <w:pStyle w:val="BodyText"/>
        <w:rPr>
          <w:color w:val="000000" w:themeColor="text1"/>
        </w:rPr>
      </w:pPr>
      <w:r w:rsidRPr="00E04165">
        <w:rPr>
          <w:shd w:val="clear" w:color="auto" w:fill="FFFFFF"/>
        </w:rPr>
        <w:lastRenderedPageBreak/>
        <w:t>This ratio serves as a more precise assessment of liquidity and solvency compared to others. It specifically considers only liquid assets that can be readily converted into cash, excluding current assets like inventories that are further removed from cash. The quick ratio is calculated by dividing liquid assets by current liabilities, with a ratio of 1:1 generally deemed sufficient.</w:t>
      </w:r>
      <w:r w:rsidR="00E95211" w:rsidRPr="00E04165">
        <w:rPr>
          <w:color w:val="000000" w:themeColor="text1"/>
        </w:rPr>
        <w:t xml:space="preserve"> </w:t>
      </w:r>
    </w:p>
    <w:p w14:paraId="4F9257C2" w14:textId="77777777" w:rsidR="00E95211" w:rsidRPr="00832940" w:rsidRDefault="00E95211" w:rsidP="00E95211">
      <w:pPr>
        <w:tabs>
          <w:tab w:val="left" w:pos="3675"/>
        </w:tabs>
        <w:rPr>
          <w:color w:val="000000" w:themeColor="text1"/>
          <w:sz w:val="24"/>
          <w:szCs w:val="24"/>
        </w:rPr>
      </w:pPr>
    </w:p>
    <w:p w14:paraId="3C3D8B23" w14:textId="16C671B7" w:rsidR="00E95211" w:rsidRPr="00832940" w:rsidRDefault="007B69EC" w:rsidP="00E95211">
      <w:pPr>
        <w:tabs>
          <w:tab w:val="left" w:pos="3675"/>
        </w:tabs>
        <w:rPr>
          <w:color w:val="000000" w:themeColor="text1"/>
          <w:sz w:val="24"/>
          <w:szCs w:val="24"/>
        </w:rPr>
      </w:pPr>
      <w:r w:rsidRPr="007B69EC">
        <w:rPr>
          <w:noProof/>
          <w:color w:val="000000" w:themeColor="text1"/>
          <w:sz w:val="24"/>
          <w:szCs w:val="24"/>
        </w:rPr>
        <w:drawing>
          <wp:inline distT="0" distB="0" distL="0" distR="0" wp14:anchorId="56053858" wp14:editId="214F7105">
            <wp:extent cx="2591025" cy="1691787"/>
            <wp:effectExtent l="0" t="0" r="0" b="3810"/>
            <wp:docPr id="2181578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157823" name=""/>
                    <pic:cNvPicPr/>
                  </pic:nvPicPr>
                  <pic:blipFill>
                    <a:blip r:embed="rId20"/>
                    <a:stretch>
                      <a:fillRect/>
                    </a:stretch>
                  </pic:blipFill>
                  <pic:spPr>
                    <a:xfrm>
                      <a:off x="0" y="0"/>
                      <a:ext cx="2591025" cy="1691787"/>
                    </a:xfrm>
                    <a:prstGeom prst="rect">
                      <a:avLst/>
                    </a:prstGeom>
                  </pic:spPr>
                </pic:pic>
              </a:graphicData>
            </a:graphic>
          </wp:inline>
        </w:drawing>
      </w:r>
    </w:p>
    <w:p w14:paraId="200F9981" w14:textId="13249EDD" w:rsidR="00E95211" w:rsidRPr="00832940" w:rsidRDefault="00E95211" w:rsidP="00E95211">
      <w:pPr>
        <w:tabs>
          <w:tab w:val="left" w:pos="3675"/>
        </w:tabs>
        <w:rPr>
          <w:color w:val="000000" w:themeColor="text1"/>
          <w:sz w:val="24"/>
          <w:szCs w:val="24"/>
        </w:rPr>
      </w:pPr>
    </w:p>
    <w:p w14:paraId="1180B0E6" w14:textId="77777777" w:rsidR="00E95211" w:rsidRPr="00832940" w:rsidRDefault="00E95211" w:rsidP="00E95211">
      <w:pPr>
        <w:tabs>
          <w:tab w:val="left" w:pos="3675"/>
        </w:tabs>
        <w:rPr>
          <w:color w:val="000000" w:themeColor="text1"/>
          <w:sz w:val="24"/>
          <w:szCs w:val="24"/>
        </w:rPr>
      </w:pPr>
    </w:p>
    <w:p w14:paraId="40753FFA" w14:textId="77777777" w:rsidR="003F0629" w:rsidRDefault="003F0629" w:rsidP="00E95211">
      <w:pPr>
        <w:tabs>
          <w:tab w:val="left" w:pos="3675"/>
        </w:tabs>
        <w:rPr>
          <w:color w:val="000000" w:themeColor="text1"/>
          <w:sz w:val="28"/>
          <w:szCs w:val="28"/>
        </w:rPr>
      </w:pPr>
    </w:p>
    <w:p w14:paraId="22F55404" w14:textId="77777777" w:rsidR="003F0629" w:rsidRDefault="003F0629" w:rsidP="00E95211">
      <w:pPr>
        <w:tabs>
          <w:tab w:val="left" w:pos="3675"/>
        </w:tabs>
        <w:rPr>
          <w:color w:val="000000" w:themeColor="text1"/>
          <w:sz w:val="28"/>
          <w:szCs w:val="28"/>
        </w:rPr>
      </w:pPr>
    </w:p>
    <w:p w14:paraId="6CCEDAC9" w14:textId="77777777" w:rsidR="003F0629" w:rsidRDefault="003F0629" w:rsidP="00E95211">
      <w:pPr>
        <w:tabs>
          <w:tab w:val="left" w:pos="3675"/>
        </w:tabs>
        <w:rPr>
          <w:color w:val="000000" w:themeColor="text1"/>
          <w:sz w:val="28"/>
          <w:szCs w:val="28"/>
        </w:rPr>
      </w:pPr>
    </w:p>
    <w:p w14:paraId="2AB7D4D6" w14:textId="77777777" w:rsidR="003F0629" w:rsidRDefault="003F0629" w:rsidP="00E95211">
      <w:pPr>
        <w:tabs>
          <w:tab w:val="left" w:pos="3675"/>
        </w:tabs>
        <w:rPr>
          <w:color w:val="000000" w:themeColor="text1"/>
          <w:sz w:val="28"/>
          <w:szCs w:val="28"/>
        </w:rPr>
      </w:pPr>
    </w:p>
    <w:p w14:paraId="110F2287" w14:textId="56AC4AA1"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INTERPRETATION </w:t>
      </w:r>
    </w:p>
    <w:p w14:paraId="1B863B7A" w14:textId="282651E7" w:rsidR="00E95211" w:rsidRPr="0058208B" w:rsidRDefault="0058208B" w:rsidP="0058208B">
      <w:pPr>
        <w:pStyle w:val="BodyText"/>
        <w:rPr>
          <w:color w:val="000000" w:themeColor="text1"/>
        </w:rPr>
      </w:pPr>
      <w:r w:rsidRPr="0058208B">
        <w:rPr>
          <w:shd w:val="clear" w:color="auto" w:fill="FFFFFF"/>
        </w:rPr>
        <w:t xml:space="preserve">From the </w:t>
      </w:r>
      <w:r w:rsidR="003165DF">
        <w:rPr>
          <w:shd w:val="clear" w:color="auto" w:fill="FFFFFF"/>
        </w:rPr>
        <w:t>above</w:t>
      </w:r>
      <w:r w:rsidRPr="0058208B">
        <w:rPr>
          <w:shd w:val="clear" w:color="auto" w:fill="FFFFFF"/>
        </w:rPr>
        <w:t xml:space="preserve"> table and graph, it's evident that in 2012, </w:t>
      </w:r>
      <w:r w:rsidR="00816929">
        <w:rPr>
          <w:shd w:val="clear" w:color="auto" w:fill="FFFFFF"/>
        </w:rPr>
        <w:t>PAYTM</w:t>
      </w:r>
      <w:r w:rsidRPr="0058208B">
        <w:rPr>
          <w:shd w:val="clear" w:color="auto" w:fill="FFFFFF"/>
        </w:rPr>
        <w:t xml:space="preserve"> had a quick ratio of 1.23 times, which increased to 1.35 times by 2015 but decreased to 0.81 times by 2016. Notably, this decrease occurred only once during the study period. Conversely, </w:t>
      </w:r>
      <w:r w:rsidR="00F03F09">
        <w:rPr>
          <w:shd w:val="clear" w:color="auto" w:fill="FFFFFF"/>
        </w:rPr>
        <w:t>PHONEPE</w:t>
      </w:r>
      <w:r w:rsidRPr="0058208B">
        <w:rPr>
          <w:shd w:val="clear" w:color="auto" w:fill="FFFFFF"/>
        </w:rPr>
        <w:t xml:space="preserve"> </w:t>
      </w:r>
      <w:r w:rsidR="00B210D3">
        <w:rPr>
          <w:shd w:val="clear" w:color="auto" w:fill="FFFFFF"/>
        </w:rPr>
        <w:t>FINTECH</w:t>
      </w:r>
      <w:r w:rsidRPr="0058208B">
        <w:rPr>
          <w:shd w:val="clear" w:color="auto" w:fill="FFFFFF"/>
        </w:rPr>
        <w:t xml:space="preserve"> LTD. had a quick ratio of 3.52 times in 2012, which decreased to 0.51 times by 2016. Based on this analysis, it can be concluded that </w:t>
      </w:r>
      <w:r w:rsidR="00816929">
        <w:rPr>
          <w:shd w:val="clear" w:color="auto" w:fill="FFFFFF"/>
        </w:rPr>
        <w:t>PAYTM</w:t>
      </w:r>
      <w:r w:rsidRPr="0058208B">
        <w:rPr>
          <w:shd w:val="clear" w:color="auto" w:fill="FFFFFF"/>
        </w:rPr>
        <w:t xml:space="preserve">'s financial position, in terms of the quick ratio, is superior to that of </w:t>
      </w:r>
      <w:r w:rsidR="00F03F09">
        <w:rPr>
          <w:shd w:val="clear" w:color="auto" w:fill="FFFFFF"/>
        </w:rPr>
        <w:t>PHONEPE</w:t>
      </w:r>
      <w:r w:rsidRPr="0058208B">
        <w:rPr>
          <w:shd w:val="clear" w:color="auto" w:fill="FFFFFF"/>
        </w:rPr>
        <w:t xml:space="preserve"> </w:t>
      </w:r>
      <w:r w:rsidR="00B210D3">
        <w:rPr>
          <w:shd w:val="clear" w:color="auto" w:fill="FFFFFF"/>
        </w:rPr>
        <w:t>FINTECH</w:t>
      </w:r>
      <w:r w:rsidRPr="0058208B">
        <w:rPr>
          <w:shd w:val="clear" w:color="auto" w:fill="FFFFFF"/>
        </w:rPr>
        <w:t xml:space="preserve"> LTD.</w:t>
      </w:r>
    </w:p>
    <w:p w14:paraId="07A46973" w14:textId="77777777" w:rsidR="00E95211" w:rsidRPr="00832940" w:rsidRDefault="00E95211" w:rsidP="00E95211">
      <w:pPr>
        <w:tabs>
          <w:tab w:val="left" w:pos="3675"/>
        </w:tabs>
        <w:rPr>
          <w:color w:val="000000" w:themeColor="text1"/>
          <w:sz w:val="28"/>
          <w:szCs w:val="28"/>
        </w:rPr>
      </w:pPr>
    </w:p>
    <w:p w14:paraId="25FB8B9E" w14:textId="77777777" w:rsidR="003F0629" w:rsidRDefault="003F0629" w:rsidP="00E95211">
      <w:pPr>
        <w:tabs>
          <w:tab w:val="left" w:pos="3675"/>
        </w:tabs>
        <w:rPr>
          <w:color w:val="000000" w:themeColor="text1"/>
          <w:sz w:val="28"/>
          <w:szCs w:val="28"/>
        </w:rPr>
      </w:pPr>
    </w:p>
    <w:p w14:paraId="1DFA8110" w14:textId="77777777" w:rsidR="003F0629" w:rsidRDefault="003F0629" w:rsidP="00E95211">
      <w:pPr>
        <w:tabs>
          <w:tab w:val="left" w:pos="3675"/>
        </w:tabs>
        <w:rPr>
          <w:color w:val="000000" w:themeColor="text1"/>
          <w:sz w:val="28"/>
          <w:szCs w:val="28"/>
        </w:rPr>
      </w:pPr>
    </w:p>
    <w:p w14:paraId="68BD34F7" w14:textId="77777777" w:rsidR="003F0629" w:rsidRDefault="003F0629" w:rsidP="00E95211">
      <w:pPr>
        <w:tabs>
          <w:tab w:val="left" w:pos="3675"/>
        </w:tabs>
        <w:rPr>
          <w:color w:val="000000" w:themeColor="text1"/>
          <w:sz w:val="28"/>
          <w:szCs w:val="28"/>
        </w:rPr>
      </w:pPr>
    </w:p>
    <w:p w14:paraId="1D2D76A0" w14:textId="77777777" w:rsidR="003F0629" w:rsidRDefault="003F0629" w:rsidP="00E95211">
      <w:pPr>
        <w:tabs>
          <w:tab w:val="left" w:pos="3675"/>
        </w:tabs>
        <w:rPr>
          <w:color w:val="000000" w:themeColor="text1"/>
          <w:sz w:val="28"/>
          <w:szCs w:val="28"/>
        </w:rPr>
      </w:pPr>
    </w:p>
    <w:p w14:paraId="6E0C5953" w14:textId="77777777" w:rsidR="007B69EC" w:rsidRDefault="007B69EC" w:rsidP="00E95211">
      <w:pPr>
        <w:tabs>
          <w:tab w:val="left" w:pos="3675"/>
        </w:tabs>
        <w:rPr>
          <w:color w:val="000000" w:themeColor="text1"/>
          <w:sz w:val="28"/>
          <w:szCs w:val="28"/>
        </w:rPr>
      </w:pPr>
    </w:p>
    <w:p w14:paraId="2545527B" w14:textId="77777777" w:rsidR="007B69EC" w:rsidRDefault="007B69EC" w:rsidP="00E95211">
      <w:pPr>
        <w:tabs>
          <w:tab w:val="left" w:pos="3675"/>
        </w:tabs>
        <w:rPr>
          <w:color w:val="000000" w:themeColor="text1"/>
          <w:sz w:val="28"/>
          <w:szCs w:val="28"/>
        </w:rPr>
      </w:pPr>
    </w:p>
    <w:p w14:paraId="376AC445" w14:textId="77777777" w:rsidR="007B69EC" w:rsidRDefault="007B69EC" w:rsidP="00E95211">
      <w:pPr>
        <w:tabs>
          <w:tab w:val="left" w:pos="3675"/>
        </w:tabs>
        <w:rPr>
          <w:color w:val="000000" w:themeColor="text1"/>
          <w:sz w:val="28"/>
          <w:szCs w:val="28"/>
        </w:rPr>
      </w:pPr>
    </w:p>
    <w:p w14:paraId="729208FD" w14:textId="77777777" w:rsidR="007B69EC" w:rsidRDefault="007B69EC" w:rsidP="00E95211">
      <w:pPr>
        <w:tabs>
          <w:tab w:val="left" w:pos="3675"/>
        </w:tabs>
        <w:rPr>
          <w:color w:val="000000" w:themeColor="text1"/>
          <w:sz w:val="28"/>
          <w:szCs w:val="28"/>
        </w:rPr>
      </w:pPr>
    </w:p>
    <w:p w14:paraId="4689438B" w14:textId="77777777" w:rsidR="007B69EC" w:rsidRDefault="007B69EC" w:rsidP="00E95211">
      <w:pPr>
        <w:tabs>
          <w:tab w:val="left" w:pos="3675"/>
        </w:tabs>
        <w:rPr>
          <w:color w:val="000000" w:themeColor="text1"/>
          <w:sz w:val="28"/>
          <w:szCs w:val="28"/>
        </w:rPr>
      </w:pPr>
    </w:p>
    <w:p w14:paraId="2A837022" w14:textId="77777777" w:rsidR="007B69EC" w:rsidRDefault="007B69EC" w:rsidP="00E95211">
      <w:pPr>
        <w:tabs>
          <w:tab w:val="left" w:pos="3675"/>
        </w:tabs>
        <w:rPr>
          <w:color w:val="000000" w:themeColor="text1"/>
          <w:sz w:val="28"/>
          <w:szCs w:val="28"/>
        </w:rPr>
      </w:pPr>
    </w:p>
    <w:p w14:paraId="1262C644" w14:textId="77777777" w:rsidR="007B69EC" w:rsidRDefault="007B69EC" w:rsidP="00E95211">
      <w:pPr>
        <w:tabs>
          <w:tab w:val="left" w:pos="3675"/>
        </w:tabs>
        <w:rPr>
          <w:color w:val="000000" w:themeColor="text1"/>
          <w:sz w:val="28"/>
          <w:szCs w:val="28"/>
        </w:rPr>
      </w:pPr>
    </w:p>
    <w:p w14:paraId="6D4E6803" w14:textId="77777777" w:rsidR="007B69EC" w:rsidRDefault="007B69EC" w:rsidP="00E95211">
      <w:pPr>
        <w:tabs>
          <w:tab w:val="left" w:pos="3675"/>
        </w:tabs>
        <w:rPr>
          <w:color w:val="000000" w:themeColor="text1"/>
          <w:sz w:val="28"/>
          <w:szCs w:val="28"/>
        </w:rPr>
      </w:pPr>
    </w:p>
    <w:p w14:paraId="496E281C" w14:textId="725CCDC1"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Inventory Turnover Ratio: </w:t>
      </w:r>
    </w:p>
    <w:p w14:paraId="22059104" w14:textId="159CE183" w:rsidR="00E95211" w:rsidRPr="0058208B" w:rsidRDefault="0058208B" w:rsidP="0058208B">
      <w:pPr>
        <w:pStyle w:val="BodyText"/>
        <w:rPr>
          <w:color w:val="000000" w:themeColor="text1"/>
        </w:rPr>
      </w:pPr>
      <w:r w:rsidRPr="0058208B">
        <w:rPr>
          <w:shd w:val="clear" w:color="auto" w:fill="FFFFFF"/>
        </w:rPr>
        <w:t>This ratio reflects the efficiency of stock utilization. A higher ratio is deemed favorable.</w:t>
      </w:r>
    </w:p>
    <w:p w14:paraId="4A990DEF" w14:textId="77777777" w:rsidR="00E95211" w:rsidRPr="00832940" w:rsidRDefault="00E95211" w:rsidP="00E95211">
      <w:pPr>
        <w:tabs>
          <w:tab w:val="left" w:pos="3675"/>
        </w:tabs>
        <w:rPr>
          <w:color w:val="000000" w:themeColor="text1"/>
          <w:sz w:val="24"/>
          <w:szCs w:val="24"/>
        </w:rPr>
      </w:pPr>
    </w:p>
    <w:p w14:paraId="6CB86E9A" w14:textId="74A5121A" w:rsidR="00E95211" w:rsidRDefault="007B69EC" w:rsidP="00E95211">
      <w:pPr>
        <w:tabs>
          <w:tab w:val="left" w:pos="3675"/>
        </w:tabs>
        <w:rPr>
          <w:color w:val="000000" w:themeColor="text1"/>
          <w:sz w:val="24"/>
          <w:szCs w:val="24"/>
        </w:rPr>
      </w:pPr>
      <w:r>
        <w:rPr>
          <w:noProof/>
          <w:color w:val="000000" w:themeColor="text1"/>
          <w:sz w:val="24"/>
          <w:szCs w:val="24"/>
        </w:rPr>
        <w:lastRenderedPageBreak/>
        <w:drawing>
          <wp:inline distT="0" distB="0" distL="0" distR="0" wp14:anchorId="7BB45C76" wp14:editId="0D61AA19">
            <wp:extent cx="4445000" cy="2057400"/>
            <wp:effectExtent l="0" t="0" r="0" b="0"/>
            <wp:docPr id="704517711"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517711" name="Picture 704517711"/>
                    <pic:cNvPicPr/>
                  </pic:nvPicPr>
                  <pic:blipFill>
                    <a:blip r:embed="rId21">
                      <a:extLst>
                        <a:ext uri="{28A0092B-C50C-407E-A947-70E740481C1C}">
                          <a14:useLocalDpi xmlns:a14="http://schemas.microsoft.com/office/drawing/2010/main" val="0"/>
                        </a:ext>
                      </a:extLst>
                    </a:blip>
                    <a:stretch>
                      <a:fillRect/>
                    </a:stretch>
                  </pic:blipFill>
                  <pic:spPr>
                    <a:xfrm>
                      <a:off x="0" y="0"/>
                      <a:ext cx="4445385" cy="2057578"/>
                    </a:xfrm>
                    <a:prstGeom prst="rect">
                      <a:avLst/>
                    </a:prstGeom>
                  </pic:spPr>
                </pic:pic>
              </a:graphicData>
            </a:graphic>
          </wp:inline>
        </w:drawing>
      </w:r>
    </w:p>
    <w:p w14:paraId="3A32792F" w14:textId="77777777" w:rsidR="003F0629" w:rsidRDefault="003F0629" w:rsidP="00E95211">
      <w:pPr>
        <w:tabs>
          <w:tab w:val="left" w:pos="3675"/>
        </w:tabs>
        <w:rPr>
          <w:color w:val="000000" w:themeColor="text1"/>
          <w:sz w:val="24"/>
          <w:szCs w:val="24"/>
        </w:rPr>
      </w:pPr>
    </w:p>
    <w:p w14:paraId="1D9D0132" w14:textId="77777777" w:rsidR="003F0629" w:rsidRPr="00832940" w:rsidRDefault="003F0629" w:rsidP="00E95211">
      <w:pPr>
        <w:tabs>
          <w:tab w:val="left" w:pos="3675"/>
        </w:tabs>
        <w:rPr>
          <w:color w:val="000000" w:themeColor="text1"/>
          <w:sz w:val="24"/>
          <w:szCs w:val="24"/>
        </w:rPr>
      </w:pPr>
    </w:p>
    <w:p w14:paraId="7A77EF8B" w14:textId="40CD1227" w:rsidR="00E95211" w:rsidRPr="00832940" w:rsidRDefault="00E95211" w:rsidP="00E95211">
      <w:pPr>
        <w:tabs>
          <w:tab w:val="left" w:pos="3675"/>
        </w:tabs>
        <w:rPr>
          <w:color w:val="000000" w:themeColor="text1"/>
          <w:sz w:val="24"/>
          <w:szCs w:val="24"/>
        </w:rPr>
      </w:pPr>
    </w:p>
    <w:p w14:paraId="662DB363" w14:textId="77777777" w:rsidR="00E95211" w:rsidRPr="00832940" w:rsidRDefault="00E95211" w:rsidP="00E95211">
      <w:pPr>
        <w:tabs>
          <w:tab w:val="left" w:pos="3675"/>
        </w:tabs>
        <w:rPr>
          <w:color w:val="000000" w:themeColor="text1"/>
          <w:sz w:val="24"/>
          <w:szCs w:val="24"/>
        </w:rPr>
      </w:pPr>
    </w:p>
    <w:p w14:paraId="0E54BD28" w14:textId="77777777" w:rsidR="003F0629" w:rsidRDefault="003F0629" w:rsidP="00E95211">
      <w:pPr>
        <w:tabs>
          <w:tab w:val="left" w:pos="3675"/>
        </w:tabs>
        <w:rPr>
          <w:color w:val="000000" w:themeColor="text1"/>
          <w:sz w:val="28"/>
          <w:szCs w:val="28"/>
        </w:rPr>
      </w:pPr>
    </w:p>
    <w:p w14:paraId="5C78BC15" w14:textId="77777777" w:rsidR="003F0629" w:rsidRDefault="003F0629" w:rsidP="00E95211">
      <w:pPr>
        <w:tabs>
          <w:tab w:val="left" w:pos="3675"/>
        </w:tabs>
        <w:rPr>
          <w:color w:val="000000" w:themeColor="text1"/>
          <w:sz w:val="28"/>
          <w:szCs w:val="28"/>
        </w:rPr>
      </w:pPr>
    </w:p>
    <w:p w14:paraId="0B0A4541" w14:textId="77777777" w:rsidR="003F0629" w:rsidRDefault="003F0629" w:rsidP="00E95211">
      <w:pPr>
        <w:tabs>
          <w:tab w:val="left" w:pos="3675"/>
        </w:tabs>
        <w:rPr>
          <w:color w:val="000000" w:themeColor="text1"/>
          <w:sz w:val="28"/>
          <w:szCs w:val="28"/>
        </w:rPr>
      </w:pPr>
    </w:p>
    <w:p w14:paraId="03434F6B" w14:textId="77777777" w:rsidR="003F0629" w:rsidRDefault="003F0629" w:rsidP="00E95211">
      <w:pPr>
        <w:tabs>
          <w:tab w:val="left" w:pos="3675"/>
        </w:tabs>
        <w:rPr>
          <w:color w:val="000000" w:themeColor="text1"/>
          <w:sz w:val="28"/>
          <w:szCs w:val="28"/>
        </w:rPr>
      </w:pPr>
    </w:p>
    <w:p w14:paraId="0247BB9A" w14:textId="240F8A8F"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INTERPRETATION </w:t>
      </w:r>
    </w:p>
    <w:p w14:paraId="3BD566C5" w14:textId="762C1A0A" w:rsidR="00FF54AA" w:rsidRPr="00FF54AA" w:rsidRDefault="00FF54AA" w:rsidP="00FF54AA">
      <w:pPr>
        <w:pStyle w:val="BodyText"/>
        <w:rPr>
          <w:color w:val="000000" w:themeColor="text1"/>
        </w:rPr>
      </w:pPr>
      <w:r>
        <w:br/>
      </w:r>
      <w:r w:rsidRPr="00FF54AA">
        <w:rPr>
          <w:shd w:val="clear" w:color="auto" w:fill="FFFFFF"/>
        </w:rPr>
        <w:t xml:space="preserve">This ratio indicates the efficiency of stock utilization, representing how quickly inventory is converted into sales throughout the year. The provided chart and graph illustrate that </w:t>
      </w:r>
      <w:r w:rsidR="00816929">
        <w:rPr>
          <w:shd w:val="clear" w:color="auto" w:fill="FFFFFF"/>
        </w:rPr>
        <w:t>PAYTM</w:t>
      </w:r>
      <w:r w:rsidRPr="00FF54AA">
        <w:rPr>
          <w:shd w:val="clear" w:color="auto" w:fill="FFFFFF"/>
        </w:rPr>
        <w:t xml:space="preserve">'s inventory turnover ratio was 8.62 times in 2012 and decreased to 3.71 times in 2016, signifying a notable decline. In contrast, </w:t>
      </w:r>
      <w:r w:rsidR="00F03F09">
        <w:rPr>
          <w:shd w:val="clear" w:color="auto" w:fill="FFFFFF"/>
        </w:rPr>
        <w:t>PHONEPE</w:t>
      </w:r>
      <w:r w:rsidRPr="00FF54AA">
        <w:rPr>
          <w:shd w:val="clear" w:color="auto" w:fill="FFFFFF"/>
        </w:rPr>
        <w:t xml:space="preserve"> </w:t>
      </w:r>
      <w:r w:rsidR="00B210D3">
        <w:rPr>
          <w:shd w:val="clear" w:color="auto" w:fill="FFFFFF"/>
        </w:rPr>
        <w:t>FINTECH</w:t>
      </w:r>
      <w:r w:rsidRPr="00FF54AA">
        <w:rPr>
          <w:shd w:val="clear" w:color="auto" w:fill="FFFFFF"/>
        </w:rPr>
        <w:t xml:space="preserve"> LTD. had an inventory turnover ratio of 10.84 times in 2012, maintaining a consistent performance with the ratio remaining around 9 times until 2016, where it stood at 9.40 times. In terms of inventory turnover ratio, </w:t>
      </w:r>
      <w:r w:rsidR="00F03F09">
        <w:rPr>
          <w:shd w:val="clear" w:color="auto" w:fill="FFFFFF"/>
        </w:rPr>
        <w:t>PHONEPE</w:t>
      </w:r>
      <w:r w:rsidRPr="00FF54AA">
        <w:rPr>
          <w:shd w:val="clear" w:color="auto" w:fill="FFFFFF"/>
        </w:rPr>
        <w:t xml:space="preserve"> </w:t>
      </w:r>
      <w:r w:rsidR="00B210D3">
        <w:rPr>
          <w:shd w:val="clear" w:color="auto" w:fill="FFFFFF"/>
        </w:rPr>
        <w:t>FINTECH</w:t>
      </w:r>
      <w:r w:rsidRPr="00FF54AA">
        <w:rPr>
          <w:shd w:val="clear" w:color="auto" w:fill="FFFFFF"/>
        </w:rPr>
        <w:t xml:space="preserve"> LTD.'s financial position surpasses that of </w:t>
      </w:r>
      <w:r w:rsidR="00816929">
        <w:rPr>
          <w:shd w:val="clear" w:color="auto" w:fill="FFFFFF"/>
        </w:rPr>
        <w:t>PAYTM</w:t>
      </w:r>
      <w:r w:rsidRPr="00FF54AA">
        <w:rPr>
          <w:shd w:val="clear" w:color="auto" w:fill="FFFFFF"/>
        </w:rPr>
        <w:t>.</w:t>
      </w:r>
    </w:p>
    <w:p w14:paraId="48DC3B51" w14:textId="1B202919" w:rsidR="00E95211" w:rsidRDefault="00E95211" w:rsidP="00FF54AA">
      <w:pPr>
        <w:tabs>
          <w:tab w:val="left" w:pos="3675"/>
        </w:tabs>
        <w:rPr>
          <w:color w:val="000000" w:themeColor="text1"/>
          <w:sz w:val="24"/>
          <w:szCs w:val="24"/>
        </w:rPr>
      </w:pPr>
      <w:r w:rsidRPr="00832940">
        <w:rPr>
          <w:color w:val="000000" w:themeColor="text1"/>
          <w:sz w:val="24"/>
          <w:szCs w:val="24"/>
        </w:rPr>
        <w:t xml:space="preserve"> </w:t>
      </w:r>
    </w:p>
    <w:p w14:paraId="12406731" w14:textId="77777777" w:rsidR="00FF54AA" w:rsidRPr="00832940" w:rsidRDefault="00FF54AA" w:rsidP="00FF54AA">
      <w:pPr>
        <w:tabs>
          <w:tab w:val="left" w:pos="3675"/>
        </w:tabs>
        <w:rPr>
          <w:color w:val="000000" w:themeColor="text1"/>
          <w:sz w:val="24"/>
          <w:szCs w:val="24"/>
        </w:rPr>
      </w:pPr>
    </w:p>
    <w:p w14:paraId="43DC751B" w14:textId="77777777" w:rsidR="00E95211" w:rsidRPr="00832940" w:rsidRDefault="00E95211" w:rsidP="00E95211">
      <w:pPr>
        <w:tabs>
          <w:tab w:val="left" w:pos="3675"/>
        </w:tabs>
        <w:rPr>
          <w:color w:val="000000" w:themeColor="text1"/>
          <w:sz w:val="28"/>
          <w:szCs w:val="28"/>
        </w:rPr>
      </w:pPr>
    </w:p>
    <w:p w14:paraId="282ADCC5" w14:textId="77777777" w:rsidR="007B69EC" w:rsidRDefault="007B69EC" w:rsidP="00E95211">
      <w:pPr>
        <w:tabs>
          <w:tab w:val="left" w:pos="3675"/>
        </w:tabs>
        <w:rPr>
          <w:color w:val="000000" w:themeColor="text1"/>
          <w:sz w:val="28"/>
          <w:szCs w:val="28"/>
        </w:rPr>
      </w:pPr>
    </w:p>
    <w:p w14:paraId="15D024E7" w14:textId="77777777" w:rsidR="007B69EC" w:rsidRDefault="007B69EC" w:rsidP="00E95211">
      <w:pPr>
        <w:tabs>
          <w:tab w:val="left" w:pos="3675"/>
        </w:tabs>
        <w:rPr>
          <w:color w:val="000000" w:themeColor="text1"/>
          <w:sz w:val="28"/>
          <w:szCs w:val="28"/>
        </w:rPr>
      </w:pPr>
    </w:p>
    <w:p w14:paraId="2C57B711" w14:textId="77777777" w:rsidR="007B69EC" w:rsidRDefault="007B69EC" w:rsidP="00E95211">
      <w:pPr>
        <w:tabs>
          <w:tab w:val="left" w:pos="3675"/>
        </w:tabs>
        <w:rPr>
          <w:color w:val="000000" w:themeColor="text1"/>
          <w:sz w:val="28"/>
          <w:szCs w:val="28"/>
        </w:rPr>
      </w:pPr>
    </w:p>
    <w:p w14:paraId="5211472A" w14:textId="77777777" w:rsidR="007B69EC" w:rsidRDefault="007B69EC" w:rsidP="00E95211">
      <w:pPr>
        <w:tabs>
          <w:tab w:val="left" w:pos="3675"/>
        </w:tabs>
        <w:rPr>
          <w:color w:val="000000" w:themeColor="text1"/>
          <w:sz w:val="28"/>
          <w:szCs w:val="28"/>
        </w:rPr>
      </w:pPr>
    </w:p>
    <w:p w14:paraId="712B9003" w14:textId="77777777" w:rsidR="007B69EC" w:rsidRDefault="007B69EC" w:rsidP="00E95211">
      <w:pPr>
        <w:tabs>
          <w:tab w:val="left" w:pos="3675"/>
        </w:tabs>
        <w:rPr>
          <w:color w:val="000000" w:themeColor="text1"/>
          <w:sz w:val="28"/>
          <w:szCs w:val="28"/>
        </w:rPr>
      </w:pPr>
    </w:p>
    <w:p w14:paraId="60A27C3C" w14:textId="77777777" w:rsidR="007B69EC" w:rsidRDefault="007B69EC" w:rsidP="00E95211">
      <w:pPr>
        <w:tabs>
          <w:tab w:val="left" w:pos="3675"/>
        </w:tabs>
        <w:rPr>
          <w:color w:val="000000" w:themeColor="text1"/>
          <w:sz w:val="28"/>
          <w:szCs w:val="28"/>
        </w:rPr>
      </w:pPr>
    </w:p>
    <w:p w14:paraId="0CD52B15" w14:textId="77777777" w:rsidR="007B69EC" w:rsidRDefault="007B69EC" w:rsidP="00E95211">
      <w:pPr>
        <w:tabs>
          <w:tab w:val="left" w:pos="3675"/>
        </w:tabs>
        <w:rPr>
          <w:color w:val="000000" w:themeColor="text1"/>
          <w:sz w:val="28"/>
          <w:szCs w:val="28"/>
        </w:rPr>
      </w:pPr>
    </w:p>
    <w:p w14:paraId="55A1B8E6" w14:textId="77777777" w:rsidR="007B69EC" w:rsidRDefault="007B69EC" w:rsidP="00E95211">
      <w:pPr>
        <w:tabs>
          <w:tab w:val="left" w:pos="3675"/>
        </w:tabs>
        <w:rPr>
          <w:color w:val="000000" w:themeColor="text1"/>
          <w:sz w:val="28"/>
          <w:szCs w:val="28"/>
        </w:rPr>
      </w:pPr>
    </w:p>
    <w:p w14:paraId="6B90E8F0" w14:textId="77777777" w:rsidR="007B69EC" w:rsidRDefault="007B69EC" w:rsidP="00E95211">
      <w:pPr>
        <w:tabs>
          <w:tab w:val="left" w:pos="3675"/>
        </w:tabs>
        <w:rPr>
          <w:color w:val="000000" w:themeColor="text1"/>
          <w:sz w:val="28"/>
          <w:szCs w:val="28"/>
        </w:rPr>
      </w:pPr>
    </w:p>
    <w:p w14:paraId="7B856F1C" w14:textId="383F32E9"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Dividend per Share:   </w:t>
      </w:r>
    </w:p>
    <w:p w14:paraId="4F7E33A0" w14:textId="564DDA51" w:rsidR="00E95211" w:rsidRDefault="00823014" w:rsidP="00823014">
      <w:pPr>
        <w:pStyle w:val="BodyText"/>
        <w:rPr>
          <w:shd w:val="clear" w:color="auto" w:fill="FFFFFF"/>
        </w:rPr>
      </w:pPr>
      <w:r w:rsidRPr="00823014">
        <w:rPr>
          <w:shd w:val="clear" w:color="auto" w:fill="FFFFFF"/>
        </w:rPr>
        <w:t>Dividend per share represents the amount of dividend paid to each shareholder per share they hold in the company.</w:t>
      </w:r>
    </w:p>
    <w:p w14:paraId="44DABC53" w14:textId="77777777" w:rsidR="007B69EC" w:rsidRPr="00823014" w:rsidRDefault="007B69EC" w:rsidP="00823014">
      <w:pPr>
        <w:pStyle w:val="BodyText"/>
        <w:rPr>
          <w:color w:val="000000" w:themeColor="text1"/>
        </w:rPr>
      </w:pPr>
    </w:p>
    <w:p w14:paraId="378F60CF" w14:textId="2BD3414F" w:rsidR="00E95211" w:rsidRPr="00832940" w:rsidRDefault="007B69EC" w:rsidP="00E95211">
      <w:pPr>
        <w:tabs>
          <w:tab w:val="left" w:pos="3675"/>
        </w:tabs>
        <w:rPr>
          <w:color w:val="000000" w:themeColor="text1"/>
          <w:sz w:val="24"/>
          <w:szCs w:val="24"/>
        </w:rPr>
      </w:pPr>
      <w:r>
        <w:rPr>
          <w:noProof/>
          <w:color w:val="000000" w:themeColor="text1"/>
          <w:sz w:val="24"/>
          <w:szCs w:val="24"/>
        </w:rPr>
        <w:drawing>
          <wp:inline distT="0" distB="0" distL="0" distR="0" wp14:anchorId="627D4D03" wp14:editId="05A6275F">
            <wp:extent cx="4464050" cy="1911171"/>
            <wp:effectExtent l="0" t="0" r="0" b="0"/>
            <wp:docPr id="35030009"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30009" name="Picture 35030009"/>
                    <pic:cNvPicPr/>
                  </pic:nvPicPr>
                  <pic:blipFill>
                    <a:blip r:embed="rId22">
                      <a:extLst>
                        <a:ext uri="{28A0092B-C50C-407E-A947-70E740481C1C}">
                          <a14:useLocalDpi xmlns:a14="http://schemas.microsoft.com/office/drawing/2010/main" val="0"/>
                        </a:ext>
                      </a:extLst>
                    </a:blip>
                    <a:stretch>
                      <a:fillRect/>
                    </a:stretch>
                  </pic:blipFill>
                  <pic:spPr>
                    <a:xfrm>
                      <a:off x="0" y="0"/>
                      <a:ext cx="4476201" cy="1916373"/>
                    </a:xfrm>
                    <a:prstGeom prst="rect">
                      <a:avLst/>
                    </a:prstGeom>
                  </pic:spPr>
                </pic:pic>
              </a:graphicData>
            </a:graphic>
          </wp:inline>
        </w:drawing>
      </w:r>
    </w:p>
    <w:p w14:paraId="1281BD51" w14:textId="77777777" w:rsidR="00E95211" w:rsidRDefault="00E95211" w:rsidP="00E95211">
      <w:pPr>
        <w:tabs>
          <w:tab w:val="left" w:pos="3675"/>
        </w:tabs>
        <w:rPr>
          <w:color w:val="000000" w:themeColor="text1"/>
          <w:sz w:val="24"/>
          <w:szCs w:val="24"/>
        </w:rPr>
      </w:pPr>
    </w:p>
    <w:p w14:paraId="1783A1C5" w14:textId="77777777" w:rsidR="003F0629" w:rsidRDefault="003F0629" w:rsidP="00E95211">
      <w:pPr>
        <w:tabs>
          <w:tab w:val="left" w:pos="3675"/>
        </w:tabs>
        <w:rPr>
          <w:color w:val="000000" w:themeColor="text1"/>
          <w:sz w:val="24"/>
          <w:szCs w:val="24"/>
        </w:rPr>
      </w:pPr>
    </w:p>
    <w:p w14:paraId="000C0171" w14:textId="77777777" w:rsidR="003F0629" w:rsidRDefault="003F0629" w:rsidP="00E95211">
      <w:pPr>
        <w:tabs>
          <w:tab w:val="left" w:pos="3675"/>
        </w:tabs>
        <w:rPr>
          <w:color w:val="000000" w:themeColor="text1"/>
          <w:sz w:val="24"/>
          <w:szCs w:val="24"/>
        </w:rPr>
      </w:pPr>
    </w:p>
    <w:p w14:paraId="7EBEDF5C" w14:textId="77777777" w:rsidR="003F0629" w:rsidRPr="00832940" w:rsidRDefault="003F0629" w:rsidP="00E95211">
      <w:pPr>
        <w:tabs>
          <w:tab w:val="left" w:pos="3675"/>
        </w:tabs>
        <w:rPr>
          <w:color w:val="000000" w:themeColor="text1"/>
          <w:sz w:val="24"/>
          <w:szCs w:val="24"/>
        </w:rPr>
      </w:pPr>
    </w:p>
    <w:p w14:paraId="5E784905" w14:textId="4FEAEE3E" w:rsidR="003F0629" w:rsidRDefault="003F0629" w:rsidP="00E95211">
      <w:pPr>
        <w:tabs>
          <w:tab w:val="left" w:pos="3675"/>
        </w:tabs>
        <w:rPr>
          <w:color w:val="000000" w:themeColor="text1"/>
          <w:sz w:val="24"/>
          <w:szCs w:val="24"/>
        </w:rPr>
      </w:pPr>
    </w:p>
    <w:p w14:paraId="694A74DA" w14:textId="77777777" w:rsidR="003F0629" w:rsidRDefault="003F0629" w:rsidP="00E95211">
      <w:pPr>
        <w:tabs>
          <w:tab w:val="left" w:pos="3675"/>
        </w:tabs>
        <w:rPr>
          <w:color w:val="000000" w:themeColor="text1"/>
          <w:sz w:val="24"/>
          <w:szCs w:val="24"/>
        </w:rPr>
      </w:pPr>
    </w:p>
    <w:p w14:paraId="6CD2FFE7" w14:textId="77777777" w:rsidR="003F0629" w:rsidRDefault="003F0629" w:rsidP="00E95211">
      <w:pPr>
        <w:tabs>
          <w:tab w:val="left" w:pos="3675"/>
        </w:tabs>
        <w:rPr>
          <w:color w:val="000000" w:themeColor="text1"/>
          <w:sz w:val="24"/>
          <w:szCs w:val="24"/>
        </w:rPr>
      </w:pPr>
    </w:p>
    <w:p w14:paraId="03D669FF" w14:textId="77777777" w:rsidR="003F0629" w:rsidRDefault="003F0629" w:rsidP="00E95211">
      <w:pPr>
        <w:tabs>
          <w:tab w:val="left" w:pos="3675"/>
        </w:tabs>
        <w:rPr>
          <w:color w:val="000000" w:themeColor="text1"/>
          <w:sz w:val="24"/>
          <w:szCs w:val="24"/>
        </w:rPr>
      </w:pPr>
    </w:p>
    <w:p w14:paraId="33A7C07F" w14:textId="77777777" w:rsidR="003F0629" w:rsidRDefault="003F0629" w:rsidP="00E95211">
      <w:pPr>
        <w:tabs>
          <w:tab w:val="left" w:pos="3675"/>
        </w:tabs>
        <w:rPr>
          <w:color w:val="000000" w:themeColor="text1"/>
          <w:sz w:val="24"/>
          <w:szCs w:val="24"/>
        </w:rPr>
      </w:pPr>
    </w:p>
    <w:p w14:paraId="5971BC2E" w14:textId="77777777" w:rsidR="003F0629" w:rsidRDefault="003F0629" w:rsidP="00E95211">
      <w:pPr>
        <w:tabs>
          <w:tab w:val="left" w:pos="3675"/>
        </w:tabs>
        <w:rPr>
          <w:color w:val="000000" w:themeColor="text1"/>
          <w:sz w:val="24"/>
          <w:szCs w:val="24"/>
        </w:rPr>
      </w:pPr>
    </w:p>
    <w:p w14:paraId="57104415" w14:textId="77777777" w:rsidR="003F0629" w:rsidRDefault="003F0629" w:rsidP="00E95211">
      <w:pPr>
        <w:tabs>
          <w:tab w:val="left" w:pos="3675"/>
        </w:tabs>
        <w:rPr>
          <w:color w:val="000000" w:themeColor="text1"/>
          <w:sz w:val="24"/>
          <w:szCs w:val="24"/>
        </w:rPr>
      </w:pPr>
    </w:p>
    <w:p w14:paraId="69E452B6" w14:textId="77777777" w:rsidR="003F0629" w:rsidRDefault="003F0629" w:rsidP="00E95211">
      <w:pPr>
        <w:tabs>
          <w:tab w:val="left" w:pos="3675"/>
        </w:tabs>
        <w:rPr>
          <w:color w:val="000000" w:themeColor="text1"/>
          <w:sz w:val="24"/>
          <w:szCs w:val="24"/>
        </w:rPr>
      </w:pPr>
    </w:p>
    <w:p w14:paraId="31589222" w14:textId="2610B45E" w:rsidR="00E95211" w:rsidRPr="00832940" w:rsidRDefault="00E95211" w:rsidP="00E95211">
      <w:pPr>
        <w:tabs>
          <w:tab w:val="left" w:pos="3675"/>
        </w:tabs>
        <w:rPr>
          <w:color w:val="000000" w:themeColor="text1"/>
          <w:sz w:val="24"/>
          <w:szCs w:val="24"/>
        </w:rPr>
      </w:pPr>
      <w:r w:rsidRPr="00832940">
        <w:rPr>
          <w:color w:val="000000" w:themeColor="text1"/>
          <w:sz w:val="24"/>
          <w:szCs w:val="24"/>
        </w:rPr>
        <w:t xml:space="preserve">INTERPRETATION </w:t>
      </w:r>
    </w:p>
    <w:p w14:paraId="07813047" w14:textId="36261A07" w:rsidR="00E95211" w:rsidRPr="00937C9A" w:rsidRDefault="00937C9A" w:rsidP="00937C9A">
      <w:pPr>
        <w:pStyle w:val="BodyText"/>
        <w:rPr>
          <w:color w:val="000000" w:themeColor="text1"/>
          <w:sz w:val="28"/>
          <w:szCs w:val="28"/>
        </w:rPr>
      </w:pPr>
      <w:r w:rsidRPr="00937C9A">
        <w:rPr>
          <w:shd w:val="clear" w:color="auto" w:fill="FFFFFF"/>
        </w:rPr>
        <w:t xml:space="preserve">Based on the </w:t>
      </w:r>
      <w:r w:rsidR="003165DF">
        <w:rPr>
          <w:shd w:val="clear" w:color="auto" w:fill="FFFFFF"/>
        </w:rPr>
        <w:t>above</w:t>
      </w:r>
      <w:r w:rsidRPr="00937C9A">
        <w:rPr>
          <w:shd w:val="clear" w:color="auto" w:fill="FFFFFF"/>
        </w:rPr>
        <w:t xml:space="preserve"> table and graph, it is evident that </w:t>
      </w:r>
      <w:r w:rsidR="00816929">
        <w:rPr>
          <w:shd w:val="clear" w:color="auto" w:fill="FFFFFF"/>
        </w:rPr>
        <w:t>PAYTM</w:t>
      </w:r>
      <w:r w:rsidRPr="00937C9A">
        <w:rPr>
          <w:shd w:val="clear" w:color="auto" w:fill="FFFFFF"/>
        </w:rPr>
        <w:t xml:space="preserve"> had a dividend per share of Rs. 3.70 in 2012, which decreased to Rs. 3.30 in 2014 and further to Rs. 2.00 in 2016. In contrast, </w:t>
      </w:r>
      <w:r w:rsidR="00F03F09">
        <w:rPr>
          <w:shd w:val="clear" w:color="auto" w:fill="FFFFFF"/>
        </w:rPr>
        <w:t>PHONEPE</w:t>
      </w:r>
      <w:r w:rsidRPr="00937C9A">
        <w:rPr>
          <w:shd w:val="clear" w:color="auto" w:fill="FFFFFF"/>
        </w:rPr>
        <w:t xml:space="preserve"> </w:t>
      </w:r>
      <w:r w:rsidR="00B210D3">
        <w:rPr>
          <w:shd w:val="clear" w:color="auto" w:fill="FFFFFF"/>
        </w:rPr>
        <w:t>FINTECH</w:t>
      </w:r>
      <w:r w:rsidRPr="00937C9A">
        <w:rPr>
          <w:shd w:val="clear" w:color="auto" w:fill="FFFFFF"/>
        </w:rPr>
        <w:t xml:space="preserve"> LTD. had a dividend per share of Rs. 16.00 in 2012 and Rs. 12.00 in 2016. From this analysis, it can be concluded that </w:t>
      </w:r>
      <w:r w:rsidR="00F03F09">
        <w:rPr>
          <w:shd w:val="clear" w:color="auto" w:fill="FFFFFF"/>
        </w:rPr>
        <w:t>PHONEPE</w:t>
      </w:r>
      <w:r w:rsidRPr="00937C9A">
        <w:rPr>
          <w:shd w:val="clear" w:color="auto" w:fill="FFFFFF"/>
        </w:rPr>
        <w:t xml:space="preserve"> </w:t>
      </w:r>
      <w:r w:rsidR="00B210D3">
        <w:rPr>
          <w:shd w:val="clear" w:color="auto" w:fill="FFFFFF"/>
        </w:rPr>
        <w:t>FINTECH</w:t>
      </w:r>
      <w:r w:rsidRPr="00937C9A">
        <w:rPr>
          <w:shd w:val="clear" w:color="auto" w:fill="FFFFFF"/>
        </w:rPr>
        <w:t xml:space="preserve"> LTD. is paying higher dividends compared to </w:t>
      </w:r>
      <w:r w:rsidR="00816929">
        <w:rPr>
          <w:shd w:val="clear" w:color="auto" w:fill="FFFFFF"/>
        </w:rPr>
        <w:t>PAYTM</w:t>
      </w:r>
      <w:r w:rsidRPr="00937C9A">
        <w:rPr>
          <w:shd w:val="clear" w:color="auto" w:fill="FFFFFF"/>
        </w:rPr>
        <w:t>.</w:t>
      </w:r>
    </w:p>
    <w:p w14:paraId="69FF4D57" w14:textId="77777777" w:rsidR="00937C9A" w:rsidRDefault="00937C9A" w:rsidP="00E95211">
      <w:pPr>
        <w:tabs>
          <w:tab w:val="left" w:pos="3675"/>
        </w:tabs>
        <w:rPr>
          <w:color w:val="000000" w:themeColor="text1"/>
          <w:sz w:val="28"/>
          <w:szCs w:val="28"/>
        </w:rPr>
      </w:pPr>
    </w:p>
    <w:p w14:paraId="77102A37" w14:textId="77777777" w:rsidR="00937C9A" w:rsidRDefault="00937C9A" w:rsidP="00E95211">
      <w:pPr>
        <w:tabs>
          <w:tab w:val="left" w:pos="3675"/>
        </w:tabs>
        <w:rPr>
          <w:color w:val="000000" w:themeColor="text1"/>
          <w:sz w:val="28"/>
          <w:szCs w:val="28"/>
        </w:rPr>
      </w:pPr>
    </w:p>
    <w:p w14:paraId="0225B8BD" w14:textId="0246F420"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Operating Ratio:  </w:t>
      </w:r>
    </w:p>
    <w:p w14:paraId="0D936A65" w14:textId="77777777" w:rsidR="00937C9A" w:rsidRDefault="00937C9A" w:rsidP="00937C9A">
      <w:pPr>
        <w:pStyle w:val="BodyText"/>
      </w:pPr>
      <w:r w:rsidRPr="00937C9A">
        <w:t>A lower operating ratio is preferred as it signifies the effectiveness of management. The lower the ratio, the greater the profitability, highlighting management's efficiency.</w:t>
      </w:r>
    </w:p>
    <w:p w14:paraId="7DDAD5DD" w14:textId="0668112B" w:rsidR="00E95211" w:rsidRPr="00937C9A" w:rsidRDefault="00E95211" w:rsidP="00937C9A">
      <w:pPr>
        <w:pStyle w:val="BodyText"/>
      </w:pPr>
    </w:p>
    <w:p w14:paraId="56C4EBF0" w14:textId="77777777" w:rsidR="005A2DC0" w:rsidRDefault="005A2DC0" w:rsidP="00E95211">
      <w:pPr>
        <w:tabs>
          <w:tab w:val="left" w:pos="3675"/>
        </w:tabs>
        <w:rPr>
          <w:color w:val="000000" w:themeColor="text1"/>
          <w:sz w:val="24"/>
          <w:szCs w:val="24"/>
        </w:rPr>
      </w:pPr>
    </w:p>
    <w:p w14:paraId="13A8DA2C" w14:textId="77777777" w:rsidR="005A2DC0" w:rsidRDefault="005A2DC0" w:rsidP="00E95211">
      <w:pPr>
        <w:tabs>
          <w:tab w:val="left" w:pos="3675"/>
        </w:tabs>
        <w:rPr>
          <w:color w:val="000000" w:themeColor="text1"/>
          <w:sz w:val="24"/>
          <w:szCs w:val="24"/>
        </w:rPr>
      </w:pPr>
    </w:p>
    <w:p w14:paraId="0EB9332B" w14:textId="77777777" w:rsidR="005A2DC0" w:rsidRDefault="005A2DC0" w:rsidP="00E95211">
      <w:pPr>
        <w:tabs>
          <w:tab w:val="left" w:pos="3675"/>
        </w:tabs>
        <w:rPr>
          <w:color w:val="000000" w:themeColor="text1"/>
          <w:sz w:val="24"/>
          <w:szCs w:val="24"/>
        </w:rPr>
      </w:pPr>
    </w:p>
    <w:p w14:paraId="21E611FC" w14:textId="77777777" w:rsidR="005A2DC0" w:rsidRDefault="005A2DC0" w:rsidP="00E95211">
      <w:pPr>
        <w:tabs>
          <w:tab w:val="left" w:pos="3675"/>
        </w:tabs>
        <w:rPr>
          <w:color w:val="000000" w:themeColor="text1"/>
          <w:sz w:val="24"/>
          <w:szCs w:val="24"/>
        </w:rPr>
      </w:pPr>
    </w:p>
    <w:p w14:paraId="2592D9EF" w14:textId="77777777" w:rsidR="005A2DC0" w:rsidRPr="00832940" w:rsidRDefault="005A2DC0" w:rsidP="00E95211">
      <w:pPr>
        <w:tabs>
          <w:tab w:val="left" w:pos="3675"/>
        </w:tabs>
        <w:rPr>
          <w:color w:val="000000" w:themeColor="text1"/>
          <w:sz w:val="24"/>
          <w:szCs w:val="24"/>
        </w:rPr>
      </w:pPr>
    </w:p>
    <w:p w14:paraId="4F4B8ACD" w14:textId="77777777" w:rsidR="00E95211" w:rsidRPr="00832940" w:rsidRDefault="00E95211" w:rsidP="00E95211">
      <w:pPr>
        <w:tabs>
          <w:tab w:val="left" w:pos="3675"/>
        </w:tabs>
        <w:rPr>
          <w:color w:val="000000" w:themeColor="text1"/>
          <w:sz w:val="24"/>
          <w:szCs w:val="24"/>
        </w:rPr>
      </w:pPr>
    </w:p>
    <w:p w14:paraId="2018BCB5" w14:textId="5801BFBF" w:rsidR="00E95211" w:rsidRPr="00832940" w:rsidRDefault="00401497" w:rsidP="00E95211">
      <w:pPr>
        <w:tabs>
          <w:tab w:val="left" w:pos="3675"/>
        </w:tabs>
        <w:rPr>
          <w:color w:val="000000" w:themeColor="text1"/>
          <w:sz w:val="24"/>
          <w:szCs w:val="24"/>
        </w:rPr>
      </w:pPr>
      <w:r>
        <w:rPr>
          <w:noProof/>
          <w:color w:val="000000" w:themeColor="text1"/>
          <w:sz w:val="24"/>
          <w:szCs w:val="24"/>
        </w:rPr>
        <w:lastRenderedPageBreak/>
        <w:drawing>
          <wp:inline distT="0" distB="0" distL="0" distR="0" wp14:anchorId="5625F600" wp14:editId="2F750807">
            <wp:extent cx="3740150" cy="1384300"/>
            <wp:effectExtent l="0" t="0" r="0" b="6350"/>
            <wp:docPr id="13152419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524196" name="Picture 131524196"/>
                    <pic:cNvPicPr/>
                  </pic:nvPicPr>
                  <pic:blipFill>
                    <a:blip r:embed="rId23">
                      <a:extLst>
                        <a:ext uri="{28A0092B-C50C-407E-A947-70E740481C1C}">
                          <a14:useLocalDpi xmlns:a14="http://schemas.microsoft.com/office/drawing/2010/main" val="0"/>
                        </a:ext>
                      </a:extLst>
                    </a:blip>
                    <a:stretch>
                      <a:fillRect/>
                    </a:stretch>
                  </pic:blipFill>
                  <pic:spPr>
                    <a:xfrm>
                      <a:off x="0" y="0"/>
                      <a:ext cx="3740480" cy="1384422"/>
                    </a:xfrm>
                    <a:prstGeom prst="rect">
                      <a:avLst/>
                    </a:prstGeom>
                  </pic:spPr>
                </pic:pic>
              </a:graphicData>
            </a:graphic>
          </wp:inline>
        </w:drawing>
      </w:r>
    </w:p>
    <w:p w14:paraId="700C243F" w14:textId="77777777" w:rsidR="00E95211" w:rsidRPr="00832940" w:rsidRDefault="00E95211" w:rsidP="00E95211">
      <w:pPr>
        <w:tabs>
          <w:tab w:val="left" w:pos="3675"/>
        </w:tabs>
        <w:rPr>
          <w:color w:val="000000" w:themeColor="text1"/>
          <w:sz w:val="24"/>
          <w:szCs w:val="24"/>
        </w:rPr>
      </w:pPr>
    </w:p>
    <w:p w14:paraId="1A5B5A6B" w14:textId="77777777" w:rsidR="005A2DC0" w:rsidRDefault="005A2DC0" w:rsidP="00E95211">
      <w:pPr>
        <w:tabs>
          <w:tab w:val="left" w:pos="3675"/>
        </w:tabs>
        <w:rPr>
          <w:color w:val="000000" w:themeColor="text1"/>
          <w:sz w:val="24"/>
          <w:szCs w:val="24"/>
        </w:rPr>
      </w:pPr>
    </w:p>
    <w:p w14:paraId="02C070F2" w14:textId="77777777" w:rsidR="005A2DC0" w:rsidRDefault="005A2DC0" w:rsidP="00E95211">
      <w:pPr>
        <w:tabs>
          <w:tab w:val="left" w:pos="3675"/>
        </w:tabs>
        <w:rPr>
          <w:color w:val="000000" w:themeColor="text1"/>
          <w:sz w:val="24"/>
          <w:szCs w:val="24"/>
        </w:rPr>
      </w:pPr>
    </w:p>
    <w:p w14:paraId="0D238FD3" w14:textId="77777777" w:rsidR="005A2DC0" w:rsidRDefault="005A2DC0" w:rsidP="00E95211">
      <w:pPr>
        <w:tabs>
          <w:tab w:val="left" w:pos="3675"/>
        </w:tabs>
        <w:rPr>
          <w:color w:val="000000" w:themeColor="text1"/>
          <w:sz w:val="24"/>
          <w:szCs w:val="24"/>
        </w:rPr>
      </w:pPr>
    </w:p>
    <w:p w14:paraId="509C573F" w14:textId="77777777" w:rsidR="005A2DC0" w:rsidRDefault="005A2DC0" w:rsidP="00E95211">
      <w:pPr>
        <w:tabs>
          <w:tab w:val="left" w:pos="3675"/>
        </w:tabs>
        <w:rPr>
          <w:color w:val="000000" w:themeColor="text1"/>
          <w:sz w:val="24"/>
          <w:szCs w:val="24"/>
        </w:rPr>
      </w:pPr>
    </w:p>
    <w:p w14:paraId="296CFBBD" w14:textId="77777777" w:rsidR="005A2DC0" w:rsidRDefault="005A2DC0" w:rsidP="00E95211">
      <w:pPr>
        <w:tabs>
          <w:tab w:val="left" w:pos="3675"/>
        </w:tabs>
        <w:rPr>
          <w:color w:val="000000" w:themeColor="text1"/>
          <w:sz w:val="24"/>
          <w:szCs w:val="24"/>
        </w:rPr>
      </w:pPr>
    </w:p>
    <w:p w14:paraId="1CD78371" w14:textId="045E1C36" w:rsidR="00E95211" w:rsidRPr="00832940" w:rsidRDefault="00E95211" w:rsidP="00E95211">
      <w:pPr>
        <w:tabs>
          <w:tab w:val="left" w:pos="3675"/>
        </w:tabs>
        <w:rPr>
          <w:color w:val="000000" w:themeColor="text1"/>
          <w:sz w:val="24"/>
          <w:szCs w:val="24"/>
        </w:rPr>
      </w:pPr>
      <w:r w:rsidRPr="00832940">
        <w:rPr>
          <w:color w:val="000000" w:themeColor="text1"/>
          <w:sz w:val="24"/>
          <w:szCs w:val="24"/>
        </w:rPr>
        <w:t xml:space="preserve">INTERPRETATION </w:t>
      </w:r>
    </w:p>
    <w:p w14:paraId="2AF3CD43" w14:textId="3D4E6ACB" w:rsidR="00E95211" w:rsidRDefault="003165DF" w:rsidP="003165DF">
      <w:pPr>
        <w:pStyle w:val="BodyText"/>
        <w:rPr>
          <w:rFonts w:ascii="Segoe UI" w:hAnsi="Segoe UI" w:cs="Segoe UI"/>
          <w:shd w:val="clear" w:color="auto" w:fill="FFFFFF"/>
        </w:rPr>
      </w:pPr>
      <w:r w:rsidRPr="003165DF">
        <w:rPr>
          <w:shd w:val="clear" w:color="auto" w:fill="FFFFFF"/>
        </w:rPr>
        <w:t xml:space="preserve">Based on the </w:t>
      </w:r>
      <w:r>
        <w:rPr>
          <w:shd w:val="clear" w:color="auto" w:fill="FFFFFF"/>
        </w:rPr>
        <w:t>above</w:t>
      </w:r>
      <w:r w:rsidRPr="003165DF">
        <w:rPr>
          <w:shd w:val="clear" w:color="auto" w:fill="FFFFFF"/>
        </w:rPr>
        <w:t xml:space="preserve"> table and graph, it is evident that </w:t>
      </w:r>
      <w:r w:rsidR="00816929">
        <w:rPr>
          <w:shd w:val="clear" w:color="auto" w:fill="FFFFFF"/>
        </w:rPr>
        <w:t>PAYTM</w:t>
      </w:r>
      <w:r w:rsidRPr="003165DF">
        <w:rPr>
          <w:shd w:val="clear" w:color="auto" w:fill="FFFFFF"/>
        </w:rPr>
        <w:t xml:space="preserve"> had an operating ratio of 28.19% in 2012, which decreased to 22.69% in 2014 and further to 13.15% in the last year of the study, 2016. In contrast, </w:t>
      </w:r>
      <w:r w:rsidR="00F03F09">
        <w:rPr>
          <w:shd w:val="clear" w:color="auto" w:fill="FFFFFF"/>
        </w:rPr>
        <w:t>PHONEPE</w:t>
      </w:r>
      <w:r w:rsidRPr="003165DF">
        <w:rPr>
          <w:shd w:val="clear" w:color="auto" w:fill="FFFFFF"/>
        </w:rPr>
        <w:t xml:space="preserve"> </w:t>
      </w:r>
      <w:r w:rsidR="00B210D3">
        <w:rPr>
          <w:shd w:val="clear" w:color="auto" w:fill="FFFFFF"/>
        </w:rPr>
        <w:t>FINTECH</w:t>
      </w:r>
      <w:r w:rsidRPr="003165DF">
        <w:rPr>
          <w:shd w:val="clear" w:color="auto" w:fill="FFFFFF"/>
        </w:rPr>
        <w:t xml:space="preserve"> LTD. had an operating ratio of 41.94% in 2012, which decreased to 35.49% by 2016. This indicates that </w:t>
      </w:r>
      <w:r w:rsidR="00816929">
        <w:rPr>
          <w:shd w:val="clear" w:color="auto" w:fill="FFFFFF"/>
        </w:rPr>
        <w:t>PAYTM</w:t>
      </w:r>
      <w:r w:rsidRPr="003165DF">
        <w:rPr>
          <w:shd w:val="clear" w:color="auto" w:fill="FFFFFF"/>
        </w:rPr>
        <w:t xml:space="preserve">'s financial position is superior to that of </w:t>
      </w:r>
      <w:r w:rsidR="00F03F09">
        <w:rPr>
          <w:shd w:val="clear" w:color="auto" w:fill="FFFFFF"/>
        </w:rPr>
        <w:t>PHONEPE</w:t>
      </w:r>
      <w:r w:rsidRPr="003165DF">
        <w:rPr>
          <w:shd w:val="clear" w:color="auto" w:fill="FFFFFF"/>
        </w:rPr>
        <w:t xml:space="preserve"> </w:t>
      </w:r>
      <w:r w:rsidR="00B210D3">
        <w:rPr>
          <w:shd w:val="clear" w:color="auto" w:fill="FFFFFF"/>
        </w:rPr>
        <w:t>FINTECH</w:t>
      </w:r>
      <w:r w:rsidRPr="003165DF">
        <w:rPr>
          <w:shd w:val="clear" w:color="auto" w:fill="FFFFFF"/>
        </w:rPr>
        <w:t xml:space="preserve"> LTD. in terms of operating ratio, as </w:t>
      </w:r>
      <w:r w:rsidR="00816929">
        <w:rPr>
          <w:shd w:val="clear" w:color="auto" w:fill="FFFFFF"/>
        </w:rPr>
        <w:t>PAYTM</w:t>
      </w:r>
      <w:r w:rsidRPr="003165DF">
        <w:rPr>
          <w:shd w:val="clear" w:color="auto" w:fill="FFFFFF"/>
        </w:rPr>
        <w:t xml:space="preserve"> consistently maintained lower operating ratios compared to </w:t>
      </w:r>
      <w:r w:rsidR="00F03F09">
        <w:rPr>
          <w:shd w:val="clear" w:color="auto" w:fill="FFFFFF"/>
        </w:rPr>
        <w:t>PHONEPE</w:t>
      </w:r>
      <w:r w:rsidRPr="003165DF">
        <w:rPr>
          <w:shd w:val="clear" w:color="auto" w:fill="FFFFFF"/>
        </w:rPr>
        <w:t xml:space="preserve"> </w:t>
      </w:r>
      <w:r w:rsidR="00B210D3">
        <w:rPr>
          <w:shd w:val="clear" w:color="auto" w:fill="FFFFFF"/>
        </w:rPr>
        <w:t>FINTECH</w:t>
      </w:r>
      <w:r w:rsidRPr="003165DF">
        <w:rPr>
          <w:shd w:val="clear" w:color="auto" w:fill="FFFFFF"/>
        </w:rPr>
        <w:t xml:space="preserve"> LTD</w:t>
      </w:r>
      <w:r>
        <w:rPr>
          <w:rFonts w:ascii="Segoe UI" w:hAnsi="Segoe UI" w:cs="Segoe UI"/>
          <w:shd w:val="clear" w:color="auto" w:fill="FFFFFF"/>
        </w:rPr>
        <w:t>.</w:t>
      </w:r>
    </w:p>
    <w:p w14:paraId="670AEDEB" w14:textId="77777777" w:rsidR="003165DF" w:rsidRPr="00832940" w:rsidRDefault="003165DF" w:rsidP="003165DF">
      <w:pPr>
        <w:pStyle w:val="BodyText"/>
        <w:rPr>
          <w:color w:val="000000" w:themeColor="text1"/>
          <w:sz w:val="28"/>
          <w:szCs w:val="28"/>
        </w:rPr>
      </w:pPr>
    </w:p>
    <w:p w14:paraId="66164C65" w14:textId="77777777"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Gross Profit Ratio: </w:t>
      </w:r>
    </w:p>
    <w:p w14:paraId="5F8CD014" w14:textId="491F86D3" w:rsidR="00E95211" w:rsidRPr="00995B38" w:rsidRDefault="00995B38" w:rsidP="00995B38">
      <w:pPr>
        <w:pStyle w:val="BodyText"/>
        <w:rPr>
          <w:color w:val="000000" w:themeColor="text1"/>
        </w:rPr>
      </w:pPr>
      <w:r w:rsidRPr="00995B38">
        <w:rPr>
          <w:shd w:val="clear" w:color="auto" w:fill="FFFFFF"/>
        </w:rPr>
        <w:t>This ratio assesses the gross margin of profit generated from sales. A higher gross profit ratio indicates better performance.</w:t>
      </w:r>
    </w:p>
    <w:p w14:paraId="38177C23" w14:textId="2E33D541" w:rsidR="00E95211" w:rsidRDefault="00E95211" w:rsidP="00E95211">
      <w:pPr>
        <w:tabs>
          <w:tab w:val="left" w:pos="3675"/>
        </w:tabs>
        <w:rPr>
          <w:color w:val="000000" w:themeColor="text1"/>
          <w:sz w:val="24"/>
          <w:szCs w:val="24"/>
        </w:rPr>
      </w:pPr>
    </w:p>
    <w:p w14:paraId="2A6FDD90" w14:textId="77777777" w:rsidR="00675081" w:rsidRDefault="00675081" w:rsidP="00E95211">
      <w:pPr>
        <w:tabs>
          <w:tab w:val="left" w:pos="3675"/>
        </w:tabs>
        <w:rPr>
          <w:color w:val="000000" w:themeColor="text1"/>
          <w:sz w:val="24"/>
          <w:szCs w:val="24"/>
        </w:rPr>
      </w:pPr>
    </w:p>
    <w:p w14:paraId="5C2E58A0" w14:textId="77777777" w:rsidR="00675081" w:rsidRDefault="00675081" w:rsidP="00E95211">
      <w:pPr>
        <w:tabs>
          <w:tab w:val="left" w:pos="3675"/>
        </w:tabs>
        <w:rPr>
          <w:color w:val="000000" w:themeColor="text1"/>
          <w:sz w:val="24"/>
          <w:szCs w:val="24"/>
        </w:rPr>
      </w:pPr>
    </w:p>
    <w:p w14:paraId="30AF5857" w14:textId="77777777" w:rsidR="00675081" w:rsidRPr="00832940" w:rsidRDefault="00675081" w:rsidP="00E95211">
      <w:pPr>
        <w:tabs>
          <w:tab w:val="left" w:pos="3675"/>
        </w:tabs>
        <w:rPr>
          <w:color w:val="000000" w:themeColor="text1"/>
          <w:sz w:val="24"/>
          <w:szCs w:val="24"/>
        </w:rPr>
      </w:pPr>
    </w:p>
    <w:p w14:paraId="780221A1" w14:textId="308EDA75" w:rsidR="00E95211" w:rsidRPr="00832940" w:rsidRDefault="00401497" w:rsidP="00E95211">
      <w:pPr>
        <w:tabs>
          <w:tab w:val="left" w:pos="3675"/>
        </w:tabs>
        <w:rPr>
          <w:color w:val="000000" w:themeColor="text1"/>
          <w:sz w:val="24"/>
          <w:szCs w:val="24"/>
        </w:rPr>
      </w:pPr>
      <w:r>
        <w:rPr>
          <w:noProof/>
          <w:color w:val="000000" w:themeColor="text1"/>
          <w:sz w:val="24"/>
          <w:szCs w:val="24"/>
        </w:rPr>
        <w:drawing>
          <wp:inline distT="0" distB="0" distL="0" distR="0" wp14:anchorId="735F8D5F" wp14:editId="74C19E54">
            <wp:extent cx="5044877" cy="1158340"/>
            <wp:effectExtent l="0" t="0" r="3810" b="3810"/>
            <wp:docPr id="113994102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41022" name="Picture 1139941022"/>
                    <pic:cNvPicPr/>
                  </pic:nvPicPr>
                  <pic:blipFill>
                    <a:blip r:embed="rId24">
                      <a:extLst>
                        <a:ext uri="{28A0092B-C50C-407E-A947-70E740481C1C}">
                          <a14:useLocalDpi xmlns:a14="http://schemas.microsoft.com/office/drawing/2010/main" val="0"/>
                        </a:ext>
                      </a:extLst>
                    </a:blip>
                    <a:stretch>
                      <a:fillRect/>
                    </a:stretch>
                  </pic:blipFill>
                  <pic:spPr>
                    <a:xfrm>
                      <a:off x="0" y="0"/>
                      <a:ext cx="5044877" cy="1158340"/>
                    </a:xfrm>
                    <a:prstGeom prst="rect">
                      <a:avLst/>
                    </a:prstGeom>
                  </pic:spPr>
                </pic:pic>
              </a:graphicData>
            </a:graphic>
          </wp:inline>
        </w:drawing>
      </w:r>
    </w:p>
    <w:p w14:paraId="41217A60" w14:textId="77777777" w:rsidR="00675081" w:rsidRDefault="00675081" w:rsidP="00E95211">
      <w:pPr>
        <w:tabs>
          <w:tab w:val="left" w:pos="3675"/>
        </w:tabs>
        <w:rPr>
          <w:color w:val="000000" w:themeColor="text1"/>
          <w:sz w:val="28"/>
          <w:szCs w:val="28"/>
        </w:rPr>
      </w:pPr>
    </w:p>
    <w:p w14:paraId="5E727E1C" w14:textId="77777777" w:rsidR="00675081" w:rsidRDefault="00675081" w:rsidP="00E95211">
      <w:pPr>
        <w:tabs>
          <w:tab w:val="left" w:pos="3675"/>
        </w:tabs>
        <w:rPr>
          <w:color w:val="000000" w:themeColor="text1"/>
          <w:sz w:val="28"/>
          <w:szCs w:val="28"/>
        </w:rPr>
      </w:pPr>
    </w:p>
    <w:p w14:paraId="2854CC3E" w14:textId="77777777" w:rsidR="00675081" w:rsidRDefault="00675081" w:rsidP="00E95211">
      <w:pPr>
        <w:tabs>
          <w:tab w:val="left" w:pos="3675"/>
        </w:tabs>
        <w:rPr>
          <w:color w:val="000000" w:themeColor="text1"/>
          <w:sz w:val="28"/>
          <w:szCs w:val="28"/>
        </w:rPr>
      </w:pPr>
    </w:p>
    <w:p w14:paraId="2FA35B87" w14:textId="77777777" w:rsidR="00675081" w:rsidRDefault="00675081" w:rsidP="00E95211">
      <w:pPr>
        <w:tabs>
          <w:tab w:val="left" w:pos="3675"/>
        </w:tabs>
        <w:rPr>
          <w:color w:val="000000" w:themeColor="text1"/>
          <w:sz w:val="28"/>
          <w:szCs w:val="28"/>
        </w:rPr>
      </w:pPr>
    </w:p>
    <w:p w14:paraId="63B7F4B4" w14:textId="582C1EB8" w:rsidR="00E95211" w:rsidRPr="00832940" w:rsidRDefault="00E95211" w:rsidP="00E95211">
      <w:pPr>
        <w:tabs>
          <w:tab w:val="left" w:pos="3675"/>
        </w:tabs>
        <w:rPr>
          <w:color w:val="000000" w:themeColor="text1"/>
          <w:sz w:val="28"/>
          <w:szCs w:val="28"/>
        </w:rPr>
      </w:pPr>
      <w:r w:rsidRPr="00832940">
        <w:rPr>
          <w:color w:val="000000" w:themeColor="text1"/>
          <w:sz w:val="28"/>
          <w:szCs w:val="28"/>
        </w:rPr>
        <w:t>INTERPRETATION</w:t>
      </w:r>
    </w:p>
    <w:p w14:paraId="6A526E48" w14:textId="6A7B083C" w:rsidR="00E95211" w:rsidRPr="00995B38" w:rsidRDefault="00995B38" w:rsidP="00E95211">
      <w:pPr>
        <w:tabs>
          <w:tab w:val="left" w:pos="3675"/>
        </w:tabs>
        <w:rPr>
          <w:color w:val="000000" w:themeColor="text1"/>
          <w:sz w:val="24"/>
          <w:szCs w:val="24"/>
        </w:rPr>
      </w:pPr>
      <w:r w:rsidRPr="00995B38">
        <w:rPr>
          <w:color w:val="0D0D0D"/>
          <w:sz w:val="24"/>
          <w:szCs w:val="24"/>
          <w:shd w:val="clear" w:color="auto" w:fill="FFFFFF"/>
        </w:rPr>
        <w:t xml:space="preserve">Based on the above table and graph, it is evident that </w:t>
      </w:r>
      <w:r w:rsidR="00816929">
        <w:rPr>
          <w:color w:val="0D0D0D"/>
          <w:sz w:val="24"/>
          <w:szCs w:val="24"/>
          <w:shd w:val="clear" w:color="auto" w:fill="FFFFFF"/>
        </w:rPr>
        <w:t>PAYTM</w:t>
      </w:r>
      <w:r w:rsidRPr="00995B38">
        <w:rPr>
          <w:color w:val="0D0D0D"/>
          <w:sz w:val="24"/>
          <w:szCs w:val="24"/>
          <w:shd w:val="clear" w:color="auto" w:fill="FFFFFF"/>
        </w:rPr>
        <w:t xml:space="preserve"> had a gross profit of 25.10% in 2012, which decreased to 19.40% in 2014 and further to 9.74% in the last year of the study, 2016. In contrast, </w:t>
      </w:r>
      <w:r w:rsidR="00F03F09">
        <w:rPr>
          <w:color w:val="0D0D0D"/>
          <w:sz w:val="24"/>
          <w:szCs w:val="24"/>
          <w:shd w:val="clear" w:color="auto" w:fill="FFFFFF"/>
        </w:rPr>
        <w:t>PHONEPE</w:t>
      </w:r>
      <w:r w:rsidRPr="00995B38">
        <w:rPr>
          <w:color w:val="0D0D0D"/>
          <w:sz w:val="24"/>
          <w:szCs w:val="24"/>
          <w:shd w:val="clear" w:color="auto" w:fill="FFFFFF"/>
        </w:rPr>
        <w:t xml:space="preserve"> </w:t>
      </w:r>
      <w:r w:rsidR="00B210D3">
        <w:rPr>
          <w:color w:val="0D0D0D"/>
          <w:sz w:val="24"/>
          <w:szCs w:val="24"/>
          <w:shd w:val="clear" w:color="auto" w:fill="FFFFFF"/>
        </w:rPr>
        <w:t>FINTECH</w:t>
      </w:r>
      <w:r w:rsidRPr="00995B38">
        <w:rPr>
          <w:color w:val="0D0D0D"/>
          <w:sz w:val="24"/>
          <w:szCs w:val="24"/>
          <w:shd w:val="clear" w:color="auto" w:fill="FFFFFF"/>
        </w:rPr>
        <w:t xml:space="preserve"> LTD. had a gross profit of 37.70% in 2012, which decreased to 32.09% by 2016. This suggests that </w:t>
      </w:r>
      <w:r w:rsidR="00F03F09">
        <w:rPr>
          <w:color w:val="0D0D0D"/>
          <w:sz w:val="24"/>
          <w:szCs w:val="24"/>
          <w:shd w:val="clear" w:color="auto" w:fill="FFFFFF"/>
        </w:rPr>
        <w:t>PHONEPE</w:t>
      </w:r>
      <w:r w:rsidRPr="00995B38">
        <w:rPr>
          <w:color w:val="0D0D0D"/>
          <w:sz w:val="24"/>
          <w:szCs w:val="24"/>
          <w:shd w:val="clear" w:color="auto" w:fill="FFFFFF"/>
        </w:rPr>
        <w:t xml:space="preserve"> </w:t>
      </w:r>
      <w:r w:rsidR="00B210D3">
        <w:rPr>
          <w:color w:val="0D0D0D"/>
          <w:sz w:val="24"/>
          <w:szCs w:val="24"/>
          <w:shd w:val="clear" w:color="auto" w:fill="FFFFFF"/>
        </w:rPr>
        <w:t>FINTECH</w:t>
      </w:r>
      <w:r w:rsidRPr="00995B38">
        <w:rPr>
          <w:color w:val="0D0D0D"/>
          <w:sz w:val="24"/>
          <w:szCs w:val="24"/>
          <w:shd w:val="clear" w:color="auto" w:fill="FFFFFF"/>
        </w:rPr>
        <w:t xml:space="preserve"> LTD. has a stronger financial position than </w:t>
      </w:r>
      <w:r w:rsidR="00816929">
        <w:rPr>
          <w:color w:val="0D0D0D"/>
          <w:sz w:val="24"/>
          <w:szCs w:val="24"/>
          <w:shd w:val="clear" w:color="auto" w:fill="FFFFFF"/>
        </w:rPr>
        <w:t>PAYTM</w:t>
      </w:r>
      <w:r w:rsidRPr="00995B38">
        <w:rPr>
          <w:color w:val="0D0D0D"/>
          <w:sz w:val="24"/>
          <w:szCs w:val="24"/>
          <w:shd w:val="clear" w:color="auto" w:fill="FFFFFF"/>
        </w:rPr>
        <w:t xml:space="preserve"> in terms of gross profit, as </w:t>
      </w:r>
      <w:r w:rsidR="00816929">
        <w:rPr>
          <w:color w:val="0D0D0D"/>
          <w:sz w:val="24"/>
          <w:szCs w:val="24"/>
          <w:shd w:val="clear" w:color="auto" w:fill="FFFFFF"/>
        </w:rPr>
        <w:t>PAYTM</w:t>
      </w:r>
      <w:r w:rsidRPr="00995B38">
        <w:rPr>
          <w:color w:val="0D0D0D"/>
          <w:sz w:val="24"/>
          <w:szCs w:val="24"/>
          <w:shd w:val="clear" w:color="auto" w:fill="FFFFFF"/>
        </w:rPr>
        <w:t xml:space="preserve"> experienced greater </w:t>
      </w:r>
      <w:r w:rsidRPr="00995B38">
        <w:rPr>
          <w:color w:val="0D0D0D"/>
          <w:sz w:val="24"/>
          <w:szCs w:val="24"/>
          <w:shd w:val="clear" w:color="auto" w:fill="FFFFFF"/>
        </w:rPr>
        <w:lastRenderedPageBreak/>
        <w:t xml:space="preserve">variation in gross profit compared to </w:t>
      </w:r>
      <w:r w:rsidR="00F03F09">
        <w:rPr>
          <w:color w:val="0D0D0D"/>
          <w:sz w:val="24"/>
          <w:szCs w:val="24"/>
          <w:shd w:val="clear" w:color="auto" w:fill="FFFFFF"/>
        </w:rPr>
        <w:t>PHONEPE</w:t>
      </w:r>
      <w:r w:rsidRPr="00995B38">
        <w:rPr>
          <w:color w:val="0D0D0D"/>
          <w:sz w:val="24"/>
          <w:szCs w:val="24"/>
          <w:shd w:val="clear" w:color="auto" w:fill="FFFFFF"/>
        </w:rPr>
        <w:t xml:space="preserve"> </w:t>
      </w:r>
      <w:r w:rsidR="00B210D3">
        <w:rPr>
          <w:color w:val="0D0D0D"/>
          <w:sz w:val="24"/>
          <w:szCs w:val="24"/>
          <w:shd w:val="clear" w:color="auto" w:fill="FFFFFF"/>
        </w:rPr>
        <w:t>FINTECH</w:t>
      </w:r>
      <w:r w:rsidRPr="00995B38">
        <w:rPr>
          <w:color w:val="0D0D0D"/>
          <w:sz w:val="24"/>
          <w:szCs w:val="24"/>
          <w:shd w:val="clear" w:color="auto" w:fill="FFFFFF"/>
        </w:rPr>
        <w:t xml:space="preserve"> LTD.</w:t>
      </w:r>
    </w:p>
    <w:p w14:paraId="49368AA4" w14:textId="77777777" w:rsidR="00995B38" w:rsidRDefault="00995B38" w:rsidP="00E95211">
      <w:pPr>
        <w:tabs>
          <w:tab w:val="left" w:pos="3675"/>
        </w:tabs>
        <w:rPr>
          <w:color w:val="000000" w:themeColor="text1"/>
          <w:sz w:val="28"/>
          <w:szCs w:val="28"/>
        </w:rPr>
      </w:pPr>
    </w:p>
    <w:p w14:paraId="39C342A0" w14:textId="77777777" w:rsidR="00995B38" w:rsidRDefault="00995B38" w:rsidP="00E95211">
      <w:pPr>
        <w:tabs>
          <w:tab w:val="left" w:pos="3675"/>
        </w:tabs>
        <w:rPr>
          <w:color w:val="000000" w:themeColor="text1"/>
          <w:sz w:val="28"/>
          <w:szCs w:val="28"/>
        </w:rPr>
      </w:pPr>
    </w:p>
    <w:p w14:paraId="2C0A8FA4" w14:textId="77777777" w:rsidR="00995B38" w:rsidRDefault="00995B38" w:rsidP="00E95211">
      <w:pPr>
        <w:tabs>
          <w:tab w:val="left" w:pos="3675"/>
        </w:tabs>
        <w:rPr>
          <w:color w:val="000000" w:themeColor="text1"/>
          <w:sz w:val="28"/>
          <w:szCs w:val="28"/>
        </w:rPr>
      </w:pPr>
    </w:p>
    <w:p w14:paraId="775DB9D6" w14:textId="12DFBAB6"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Net Profit Ratio:  </w:t>
      </w:r>
    </w:p>
    <w:p w14:paraId="1C2A84B3" w14:textId="617D54AF" w:rsidR="00E95211" w:rsidRPr="0070637F" w:rsidRDefault="0070637F" w:rsidP="00E95211">
      <w:pPr>
        <w:tabs>
          <w:tab w:val="left" w:pos="3675"/>
        </w:tabs>
        <w:rPr>
          <w:color w:val="000000" w:themeColor="text1"/>
          <w:sz w:val="28"/>
          <w:szCs w:val="28"/>
        </w:rPr>
      </w:pPr>
      <w:r w:rsidRPr="0070637F">
        <w:rPr>
          <w:color w:val="0D0D0D"/>
          <w:sz w:val="24"/>
          <w:szCs w:val="24"/>
          <w:shd w:val="clear" w:color="auto" w:fill="FFFFFF"/>
        </w:rPr>
        <w:t>This ratio represents the net profit relative to sales. A higher ratio signifies greater profitability for the business.</w:t>
      </w:r>
    </w:p>
    <w:p w14:paraId="26317BA1" w14:textId="053A4569" w:rsidR="00E95211" w:rsidRDefault="00E95211" w:rsidP="00E95211">
      <w:pPr>
        <w:tabs>
          <w:tab w:val="left" w:pos="3675"/>
        </w:tabs>
        <w:rPr>
          <w:color w:val="000000" w:themeColor="text1"/>
          <w:sz w:val="24"/>
          <w:szCs w:val="24"/>
        </w:rPr>
      </w:pPr>
    </w:p>
    <w:p w14:paraId="15DA6CAF" w14:textId="77777777" w:rsidR="00B213B7" w:rsidRDefault="00B213B7" w:rsidP="00E95211">
      <w:pPr>
        <w:tabs>
          <w:tab w:val="left" w:pos="3675"/>
        </w:tabs>
        <w:rPr>
          <w:color w:val="000000" w:themeColor="text1"/>
          <w:sz w:val="24"/>
          <w:szCs w:val="24"/>
        </w:rPr>
      </w:pPr>
    </w:p>
    <w:p w14:paraId="410861F3" w14:textId="77777777" w:rsidR="00B213B7" w:rsidRDefault="00B213B7" w:rsidP="00E95211">
      <w:pPr>
        <w:tabs>
          <w:tab w:val="left" w:pos="3675"/>
        </w:tabs>
        <w:rPr>
          <w:color w:val="000000" w:themeColor="text1"/>
          <w:sz w:val="24"/>
          <w:szCs w:val="24"/>
        </w:rPr>
      </w:pPr>
    </w:p>
    <w:p w14:paraId="6B8D9E91" w14:textId="77777777" w:rsidR="00B213B7" w:rsidRDefault="00B213B7" w:rsidP="00E95211">
      <w:pPr>
        <w:tabs>
          <w:tab w:val="left" w:pos="3675"/>
        </w:tabs>
        <w:rPr>
          <w:color w:val="000000" w:themeColor="text1"/>
          <w:sz w:val="24"/>
          <w:szCs w:val="24"/>
        </w:rPr>
      </w:pPr>
    </w:p>
    <w:p w14:paraId="7338E15E" w14:textId="77777777" w:rsidR="00B213B7" w:rsidRPr="00832940" w:rsidRDefault="00B213B7" w:rsidP="00E95211">
      <w:pPr>
        <w:tabs>
          <w:tab w:val="left" w:pos="3675"/>
        </w:tabs>
        <w:rPr>
          <w:color w:val="000000" w:themeColor="text1"/>
          <w:sz w:val="24"/>
          <w:szCs w:val="24"/>
        </w:rPr>
      </w:pPr>
    </w:p>
    <w:p w14:paraId="53609698" w14:textId="77777777" w:rsidR="00E95211" w:rsidRPr="00832940" w:rsidRDefault="00E95211" w:rsidP="00E95211">
      <w:pPr>
        <w:tabs>
          <w:tab w:val="left" w:pos="3675"/>
        </w:tabs>
        <w:rPr>
          <w:color w:val="000000" w:themeColor="text1"/>
          <w:sz w:val="24"/>
          <w:szCs w:val="24"/>
        </w:rPr>
      </w:pPr>
    </w:p>
    <w:p w14:paraId="3B7E2D85" w14:textId="341EA885" w:rsidR="00E95211" w:rsidRDefault="00401497" w:rsidP="00E95211">
      <w:pPr>
        <w:tabs>
          <w:tab w:val="left" w:pos="3675"/>
        </w:tabs>
        <w:rPr>
          <w:color w:val="000000" w:themeColor="text1"/>
          <w:sz w:val="24"/>
          <w:szCs w:val="24"/>
        </w:rPr>
      </w:pPr>
      <w:r>
        <w:rPr>
          <w:noProof/>
          <w:color w:val="000000" w:themeColor="text1"/>
          <w:sz w:val="24"/>
          <w:szCs w:val="24"/>
        </w:rPr>
        <w:drawing>
          <wp:inline distT="0" distB="0" distL="0" distR="0" wp14:anchorId="1733D09C" wp14:editId="00059CD0">
            <wp:extent cx="4870450" cy="2044700"/>
            <wp:effectExtent l="0" t="0" r="6350" b="0"/>
            <wp:docPr id="179754807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48076" name="Picture 1797548076"/>
                    <pic:cNvPicPr/>
                  </pic:nvPicPr>
                  <pic:blipFill>
                    <a:blip r:embed="rId25">
                      <a:extLst>
                        <a:ext uri="{28A0092B-C50C-407E-A947-70E740481C1C}">
                          <a14:useLocalDpi xmlns:a14="http://schemas.microsoft.com/office/drawing/2010/main" val="0"/>
                        </a:ext>
                      </a:extLst>
                    </a:blip>
                    <a:stretch>
                      <a:fillRect/>
                    </a:stretch>
                  </pic:blipFill>
                  <pic:spPr>
                    <a:xfrm>
                      <a:off x="0" y="0"/>
                      <a:ext cx="4870877" cy="2044879"/>
                    </a:xfrm>
                    <a:prstGeom prst="rect">
                      <a:avLst/>
                    </a:prstGeom>
                  </pic:spPr>
                </pic:pic>
              </a:graphicData>
            </a:graphic>
          </wp:inline>
        </w:drawing>
      </w:r>
    </w:p>
    <w:p w14:paraId="711154BE" w14:textId="77777777" w:rsidR="00B213B7" w:rsidRDefault="00B213B7" w:rsidP="00E95211">
      <w:pPr>
        <w:tabs>
          <w:tab w:val="left" w:pos="3675"/>
        </w:tabs>
        <w:rPr>
          <w:color w:val="000000" w:themeColor="text1"/>
          <w:sz w:val="24"/>
          <w:szCs w:val="24"/>
        </w:rPr>
      </w:pPr>
    </w:p>
    <w:p w14:paraId="5CE6E0D2" w14:textId="77777777" w:rsidR="00B213B7" w:rsidRPr="00832940" w:rsidRDefault="00B213B7" w:rsidP="00E95211">
      <w:pPr>
        <w:tabs>
          <w:tab w:val="left" w:pos="3675"/>
        </w:tabs>
        <w:rPr>
          <w:color w:val="000000" w:themeColor="text1"/>
          <w:sz w:val="24"/>
          <w:szCs w:val="24"/>
        </w:rPr>
      </w:pPr>
    </w:p>
    <w:p w14:paraId="72A51B29" w14:textId="77777777" w:rsidR="00E95211" w:rsidRPr="00832940" w:rsidRDefault="00E95211" w:rsidP="00E95211">
      <w:pPr>
        <w:tabs>
          <w:tab w:val="left" w:pos="3675"/>
        </w:tabs>
        <w:rPr>
          <w:color w:val="000000" w:themeColor="text1"/>
          <w:sz w:val="24"/>
          <w:szCs w:val="24"/>
        </w:rPr>
      </w:pPr>
    </w:p>
    <w:p w14:paraId="430FD78D" w14:textId="77777777" w:rsidR="00E95211" w:rsidRPr="00832940" w:rsidRDefault="00E95211" w:rsidP="00E95211">
      <w:pPr>
        <w:tabs>
          <w:tab w:val="left" w:pos="3675"/>
        </w:tabs>
        <w:rPr>
          <w:color w:val="000000" w:themeColor="text1"/>
          <w:sz w:val="24"/>
          <w:szCs w:val="24"/>
        </w:rPr>
      </w:pPr>
    </w:p>
    <w:p w14:paraId="129DA8DA" w14:textId="77777777" w:rsidR="00B213B7" w:rsidRDefault="00B213B7" w:rsidP="00E95211">
      <w:pPr>
        <w:tabs>
          <w:tab w:val="left" w:pos="3675"/>
        </w:tabs>
        <w:rPr>
          <w:color w:val="000000" w:themeColor="text1"/>
          <w:sz w:val="28"/>
          <w:szCs w:val="28"/>
        </w:rPr>
      </w:pPr>
    </w:p>
    <w:p w14:paraId="125AFB2B" w14:textId="77777777" w:rsidR="00B213B7" w:rsidRDefault="00B213B7" w:rsidP="00E95211">
      <w:pPr>
        <w:tabs>
          <w:tab w:val="left" w:pos="3675"/>
        </w:tabs>
        <w:rPr>
          <w:color w:val="000000" w:themeColor="text1"/>
          <w:sz w:val="28"/>
          <w:szCs w:val="28"/>
        </w:rPr>
      </w:pPr>
    </w:p>
    <w:p w14:paraId="4A85A0B5" w14:textId="77777777" w:rsidR="00B213B7" w:rsidRDefault="00B213B7" w:rsidP="00E95211">
      <w:pPr>
        <w:tabs>
          <w:tab w:val="left" w:pos="3675"/>
        </w:tabs>
        <w:rPr>
          <w:color w:val="000000" w:themeColor="text1"/>
          <w:sz w:val="28"/>
          <w:szCs w:val="28"/>
        </w:rPr>
      </w:pPr>
    </w:p>
    <w:p w14:paraId="51CD062D" w14:textId="268EACBD"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INTERPRETATION </w:t>
      </w:r>
    </w:p>
    <w:p w14:paraId="13E80F11" w14:textId="1CF9D77B" w:rsidR="00E95211" w:rsidRPr="0070637F" w:rsidRDefault="0070637F" w:rsidP="0070637F">
      <w:pPr>
        <w:pStyle w:val="BodyText"/>
        <w:rPr>
          <w:color w:val="000000" w:themeColor="text1"/>
        </w:rPr>
      </w:pPr>
      <w:r w:rsidRPr="0070637F">
        <w:rPr>
          <w:shd w:val="clear" w:color="auto" w:fill="FFFFFF"/>
        </w:rPr>
        <w:t xml:space="preserve">According to the </w:t>
      </w:r>
      <w:r>
        <w:rPr>
          <w:shd w:val="clear" w:color="auto" w:fill="FFFFFF"/>
        </w:rPr>
        <w:t>above</w:t>
      </w:r>
      <w:r w:rsidRPr="0070637F">
        <w:rPr>
          <w:shd w:val="clear" w:color="auto" w:fill="FFFFFF"/>
        </w:rPr>
        <w:t xml:space="preserve"> chart, </w:t>
      </w:r>
      <w:r w:rsidR="00816929">
        <w:rPr>
          <w:shd w:val="clear" w:color="auto" w:fill="FFFFFF"/>
        </w:rPr>
        <w:t>PAYTM</w:t>
      </w:r>
      <w:r w:rsidRPr="0070637F">
        <w:rPr>
          <w:shd w:val="clear" w:color="auto" w:fill="FFFFFF"/>
        </w:rPr>
        <w:t xml:space="preserve">'s net profit ratio was 18.16% in 2012, declining to 7.44% in 2016, indicating a significant decrease. Conversely, </w:t>
      </w:r>
      <w:r w:rsidR="00F03F09">
        <w:rPr>
          <w:shd w:val="clear" w:color="auto" w:fill="FFFFFF"/>
        </w:rPr>
        <w:t>PHONEPE</w:t>
      </w:r>
      <w:r w:rsidRPr="0070637F">
        <w:rPr>
          <w:shd w:val="clear" w:color="auto" w:fill="FFFFFF"/>
        </w:rPr>
        <w:t xml:space="preserve"> </w:t>
      </w:r>
      <w:r w:rsidR="00B210D3">
        <w:rPr>
          <w:shd w:val="clear" w:color="auto" w:fill="FFFFFF"/>
        </w:rPr>
        <w:t>FINTECH</w:t>
      </w:r>
      <w:r w:rsidRPr="0070637F">
        <w:rPr>
          <w:shd w:val="clear" w:color="auto" w:fill="FFFFFF"/>
        </w:rPr>
        <w:t xml:space="preserve"> LTD. had a net profit ratio of 23.43% in 2012, which decreased to 19.96% in 2014, but rose slightly to 19.47% in 2016. Based on this data, it can be concluded that </w:t>
      </w:r>
      <w:r w:rsidR="00F03F09">
        <w:rPr>
          <w:shd w:val="clear" w:color="auto" w:fill="FFFFFF"/>
        </w:rPr>
        <w:t>PHONEPE</w:t>
      </w:r>
      <w:r w:rsidRPr="0070637F">
        <w:rPr>
          <w:shd w:val="clear" w:color="auto" w:fill="FFFFFF"/>
        </w:rPr>
        <w:t xml:space="preserve"> </w:t>
      </w:r>
      <w:r w:rsidR="00B210D3">
        <w:rPr>
          <w:shd w:val="clear" w:color="auto" w:fill="FFFFFF"/>
        </w:rPr>
        <w:t>FINTECH</w:t>
      </w:r>
      <w:r w:rsidRPr="0070637F">
        <w:rPr>
          <w:shd w:val="clear" w:color="auto" w:fill="FFFFFF"/>
        </w:rPr>
        <w:t xml:space="preserve"> LTD. holds a stronger financial position compared to </w:t>
      </w:r>
      <w:r w:rsidR="00816929">
        <w:rPr>
          <w:shd w:val="clear" w:color="auto" w:fill="FFFFFF"/>
        </w:rPr>
        <w:t>PAYTM</w:t>
      </w:r>
      <w:r w:rsidRPr="0070637F">
        <w:rPr>
          <w:shd w:val="clear" w:color="auto" w:fill="FFFFFF"/>
        </w:rPr>
        <w:t xml:space="preserve"> in terms of net profit.</w:t>
      </w:r>
    </w:p>
    <w:p w14:paraId="4896B905" w14:textId="77777777" w:rsidR="00E95211" w:rsidRDefault="00E95211" w:rsidP="00E95211">
      <w:pPr>
        <w:tabs>
          <w:tab w:val="left" w:pos="3675"/>
        </w:tabs>
        <w:rPr>
          <w:color w:val="000000" w:themeColor="text1"/>
          <w:sz w:val="28"/>
          <w:szCs w:val="28"/>
        </w:rPr>
      </w:pPr>
    </w:p>
    <w:p w14:paraId="5F552A8C" w14:textId="77777777" w:rsidR="0070637F" w:rsidRPr="00832940" w:rsidRDefault="0070637F" w:rsidP="00E95211">
      <w:pPr>
        <w:tabs>
          <w:tab w:val="left" w:pos="3675"/>
        </w:tabs>
        <w:rPr>
          <w:color w:val="000000" w:themeColor="text1"/>
          <w:sz w:val="28"/>
          <w:szCs w:val="28"/>
        </w:rPr>
      </w:pPr>
    </w:p>
    <w:p w14:paraId="5944D759" w14:textId="77777777"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Total Debt/Equity Ratio: </w:t>
      </w:r>
    </w:p>
    <w:p w14:paraId="1A8834A9" w14:textId="0654448F" w:rsidR="00E95211" w:rsidRPr="00120A8E" w:rsidRDefault="00120A8E" w:rsidP="00120A8E">
      <w:pPr>
        <w:pStyle w:val="BodyText"/>
        <w:rPr>
          <w:color w:val="000000" w:themeColor="text1"/>
        </w:rPr>
      </w:pPr>
      <w:r w:rsidRPr="00120A8E">
        <w:rPr>
          <w:shd w:val="clear" w:color="auto" w:fill="FFFFFF"/>
        </w:rPr>
        <w:t>This ratio illustrates the correlation between long-term debts and shareholders' funds, revealing the proportion of funds acquired through long-term borrowings relative to shareholders' funds.</w:t>
      </w:r>
    </w:p>
    <w:p w14:paraId="7658F7AE" w14:textId="1910D952" w:rsidR="00E95211" w:rsidRPr="00832940" w:rsidRDefault="00E95211" w:rsidP="00E95211">
      <w:pPr>
        <w:tabs>
          <w:tab w:val="left" w:pos="3675"/>
        </w:tabs>
        <w:rPr>
          <w:color w:val="000000" w:themeColor="text1"/>
          <w:sz w:val="24"/>
          <w:szCs w:val="24"/>
        </w:rPr>
      </w:pPr>
    </w:p>
    <w:p w14:paraId="4E22C891" w14:textId="77777777" w:rsidR="00E95211" w:rsidRDefault="00E95211" w:rsidP="00E95211">
      <w:pPr>
        <w:tabs>
          <w:tab w:val="left" w:pos="3675"/>
        </w:tabs>
        <w:rPr>
          <w:color w:val="000000" w:themeColor="text1"/>
          <w:sz w:val="24"/>
          <w:szCs w:val="24"/>
        </w:rPr>
      </w:pPr>
    </w:p>
    <w:p w14:paraId="5A8673FE" w14:textId="77777777" w:rsidR="00B213B7" w:rsidRDefault="00B213B7" w:rsidP="00E95211">
      <w:pPr>
        <w:tabs>
          <w:tab w:val="left" w:pos="3675"/>
        </w:tabs>
        <w:rPr>
          <w:color w:val="000000" w:themeColor="text1"/>
          <w:sz w:val="24"/>
          <w:szCs w:val="24"/>
        </w:rPr>
      </w:pPr>
    </w:p>
    <w:p w14:paraId="2E3C5D49" w14:textId="77777777" w:rsidR="00B213B7" w:rsidRPr="00832940" w:rsidRDefault="00B213B7" w:rsidP="00E95211">
      <w:pPr>
        <w:tabs>
          <w:tab w:val="left" w:pos="3675"/>
        </w:tabs>
        <w:rPr>
          <w:color w:val="000000" w:themeColor="text1"/>
          <w:sz w:val="24"/>
          <w:szCs w:val="24"/>
        </w:rPr>
      </w:pPr>
    </w:p>
    <w:p w14:paraId="27755458" w14:textId="77777777" w:rsidR="00E95211" w:rsidRPr="00832940" w:rsidRDefault="00E95211" w:rsidP="00E95211">
      <w:pPr>
        <w:tabs>
          <w:tab w:val="left" w:pos="3675"/>
        </w:tabs>
        <w:rPr>
          <w:color w:val="000000" w:themeColor="text1"/>
          <w:sz w:val="24"/>
          <w:szCs w:val="24"/>
        </w:rPr>
      </w:pPr>
    </w:p>
    <w:p w14:paraId="5B317C7F" w14:textId="530A16E9" w:rsidR="00E95211" w:rsidRPr="00832940" w:rsidRDefault="00401497" w:rsidP="00E95211">
      <w:pPr>
        <w:tabs>
          <w:tab w:val="left" w:pos="3675"/>
        </w:tabs>
        <w:rPr>
          <w:color w:val="000000" w:themeColor="text1"/>
          <w:sz w:val="24"/>
          <w:szCs w:val="24"/>
        </w:rPr>
      </w:pPr>
      <w:r>
        <w:rPr>
          <w:noProof/>
          <w:color w:val="000000" w:themeColor="text1"/>
          <w:sz w:val="24"/>
          <w:szCs w:val="24"/>
        </w:rPr>
        <w:drawing>
          <wp:inline distT="0" distB="0" distL="0" distR="0" wp14:anchorId="451DDBE2" wp14:editId="1F38072B">
            <wp:extent cx="4398140" cy="1612900"/>
            <wp:effectExtent l="0" t="0" r="2540" b="6350"/>
            <wp:docPr id="71807423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074233" name="Picture 718074233"/>
                    <pic:cNvPicPr/>
                  </pic:nvPicPr>
                  <pic:blipFill>
                    <a:blip r:embed="rId26">
                      <a:extLst>
                        <a:ext uri="{28A0092B-C50C-407E-A947-70E740481C1C}">
                          <a14:useLocalDpi xmlns:a14="http://schemas.microsoft.com/office/drawing/2010/main" val="0"/>
                        </a:ext>
                      </a:extLst>
                    </a:blip>
                    <a:stretch>
                      <a:fillRect/>
                    </a:stretch>
                  </pic:blipFill>
                  <pic:spPr>
                    <a:xfrm>
                      <a:off x="0" y="0"/>
                      <a:ext cx="4456376" cy="1634256"/>
                    </a:xfrm>
                    <a:prstGeom prst="rect">
                      <a:avLst/>
                    </a:prstGeom>
                  </pic:spPr>
                </pic:pic>
              </a:graphicData>
            </a:graphic>
          </wp:inline>
        </w:drawing>
      </w:r>
    </w:p>
    <w:p w14:paraId="3261E98F" w14:textId="77777777" w:rsidR="00B213B7" w:rsidRDefault="00B213B7" w:rsidP="00E95211">
      <w:pPr>
        <w:tabs>
          <w:tab w:val="left" w:pos="3675"/>
        </w:tabs>
        <w:rPr>
          <w:color w:val="000000" w:themeColor="text1"/>
          <w:sz w:val="28"/>
          <w:szCs w:val="28"/>
        </w:rPr>
      </w:pPr>
    </w:p>
    <w:p w14:paraId="0550353F" w14:textId="77777777" w:rsidR="00B213B7" w:rsidRDefault="00B213B7" w:rsidP="00E95211">
      <w:pPr>
        <w:tabs>
          <w:tab w:val="left" w:pos="3675"/>
        </w:tabs>
        <w:rPr>
          <w:color w:val="000000" w:themeColor="text1"/>
          <w:sz w:val="28"/>
          <w:szCs w:val="28"/>
        </w:rPr>
      </w:pPr>
    </w:p>
    <w:p w14:paraId="280BC44E" w14:textId="77777777" w:rsidR="00B213B7" w:rsidRDefault="00B213B7" w:rsidP="00E95211">
      <w:pPr>
        <w:tabs>
          <w:tab w:val="left" w:pos="3675"/>
        </w:tabs>
        <w:rPr>
          <w:color w:val="000000" w:themeColor="text1"/>
          <w:sz w:val="28"/>
          <w:szCs w:val="28"/>
        </w:rPr>
      </w:pPr>
    </w:p>
    <w:p w14:paraId="7356A26F" w14:textId="77777777" w:rsidR="00B213B7" w:rsidRDefault="00B213B7" w:rsidP="00E95211">
      <w:pPr>
        <w:tabs>
          <w:tab w:val="left" w:pos="3675"/>
        </w:tabs>
        <w:rPr>
          <w:color w:val="000000" w:themeColor="text1"/>
          <w:sz w:val="28"/>
          <w:szCs w:val="28"/>
        </w:rPr>
      </w:pPr>
    </w:p>
    <w:p w14:paraId="398B0717" w14:textId="77777777" w:rsidR="00B213B7" w:rsidRDefault="00B213B7" w:rsidP="00E95211">
      <w:pPr>
        <w:tabs>
          <w:tab w:val="left" w:pos="3675"/>
        </w:tabs>
        <w:rPr>
          <w:color w:val="000000" w:themeColor="text1"/>
          <w:sz w:val="28"/>
          <w:szCs w:val="28"/>
        </w:rPr>
      </w:pPr>
    </w:p>
    <w:p w14:paraId="64766389" w14:textId="77777777" w:rsidR="00B213B7" w:rsidRDefault="00B213B7" w:rsidP="00E95211">
      <w:pPr>
        <w:tabs>
          <w:tab w:val="left" w:pos="3675"/>
        </w:tabs>
        <w:rPr>
          <w:color w:val="000000" w:themeColor="text1"/>
          <w:sz w:val="28"/>
          <w:szCs w:val="28"/>
        </w:rPr>
      </w:pPr>
    </w:p>
    <w:p w14:paraId="5C562AA8" w14:textId="259BC8E3"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INTERPRETATION </w:t>
      </w:r>
    </w:p>
    <w:p w14:paraId="731EA726" w14:textId="35FC09E6" w:rsidR="00E95211" w:rsidRPr="00120A8E" w:rsidRDefault="00120A8E" w:rsidP="00E95211">
      <w:pPr>
        <w:tabs>
          <w:tab w:val="left" w:pos="3675"/>
        </w:tabs>
        <w:rPr>
          <w:color w:val="000000" w:themeColor="text1"/>
          <w:sz w:val="24"/>
          <w:szCs w:val="24"/>
        </w:rPr>
      </w:pPr>
      <w:r>
        <w:br/>
      </w:r>
      <w:r w:rsidRPr="00120A8E">
        <w:rPr>
          <w:color w:val="0D0D0D"/>
          <w:sz w:val="24"/>
          <w:szCs w:val="24"/>
          <w:shd w:val="clear" w:color="auto" w:fill="FFFFFF"/>
        </w:rPr>
        <w:t xml:space="preserve">According to the above table and graph, </w:t>
      </w:r>
      <w:r w:rsidR="00816929">
        <w:rPr>
          <w:color w:val="0D0D0D"/>
          <w:sz w:val="24"/>
          <w:szCs w:val="24"/>
          <w:shd w:val="clear" w:color="auto" w:fill="FFFFFF"/>
        </w:rPr>
        <w:t>PAYTM</w:t>
      </w:r>
      <w:r w:rsidRPr="00120A8E">
        <w:rPr>
          <w:color w:val="0D0D0D"/>
          <w:sz w:val="24"/>
          <w:szCs w:val="24"/>
          <w:shd w:val="clear" w:color="auto" w:fill="FFFFFF"/>
        </w:rPr>
        <w:t xml:space="preserve">'s debt equity ratio was 0.12% in 2012, increased to 0.20% in 2014, and further to 0.29% in the last year of the study, 2016. Conversely, </w:t>
      </w:r>
      <w:r w:rsidR="00F03F09">
        <w:rPr>
          <w:color w:val="0D0D0D"/>
          <w:sz w:val="24"/>
          <w:szCs w:val="24"/>
          <w:shd w:val="clear" w:color="auto" w:fill="FFFFFF"/>
        </w:rPr>
        <w:t>PHONEPE</w:t>
      </w:r>
      <w:r w:rsidRPr="00120A8E">
        <w:rPr>
          <w:color w:val="0D0D0D"/>
          <w:sz w:val="24"/>
          <w:szCs w:val="24"/>
          <w:shd w:val="clear" w:color="auto" w:fill="FFFFFF"/>
        </w:rPr>
        <w:t xml:space="preserve"> </w:t>
      </w:r>
      <w:r w:rsidR="00B210D3">
        <w:rPr>
          <w:color w:val="0D0D0D"/>
          <w:sz w:val="24"/>
          <w:szCs w:val="24"/>
          <w:shd w:val="clear" w:color="auto" w:fill="FFFFFF"/>
        </w:rPr>
        <w:t>FINTECH</w:t>
      </w:r>
      <w:r w:rsidRPr="00120A8E">
        <w:rPr>
          <w:color w:val="0D0D0D"/>
          <w:sz w:val="24"/>
          <w:szCs w:val="24"/>
          <w:shd w:val="clear" w:color="auto" w:fill="FFFFFF"/>
        </w:rPr>
        <w:t xml:space="preserve"> LTD. had a debt equity ratio of 1.07% in 2012, which decreased to 0.46% by the last year of the study, 2016.</w:t>
      </w:r>
    </w:p>
    <w:p w14:paraId="79FF404E" w14:textId="77777777" w:rsidR="00E95211" w:rsidRDefault="00E95211" w:rsidP="00E95211">
      <w:pPr>
        <w:tabs>
          <w:tab w:val="left" w:pos="3675"/>
        </w:tabs>
        <w:rPr>
          <w:color w:val="000000" w:themeColor="text1"/>
          <w:sz w:val="24"/>
          <w:szCs w:val="24"/>
        </w:rPr>
      </w:pPr>
    </w:p>
    <w:p w14:paraId="5DEE9E37" w14:textId="77777777" w:rsidR="00120A8E" w:rsidRDefault="00120A8E" w:rsidP="00E95211">
      <w:pPr>
        <w:tabs>
          <w:tab w:val="left" w:pos="3675"/>
        </w:tabs>
        <w:rPr>
          <w:color w:val="000000" w:themeColor="text1"/>
          <w:sz w:val="24"/>
          <w:szCs w:val="24"/>
        </w:rPr>
      </w:pPr>
    </w:p>
    <w:p w14:paraId="65169B38" w14:textId="77777777" w:rsidR="00120A8E" w:rsidRDefault="00120A8E" w:rsidP="00E95211">
      <w:pPr>
        <w:tabs>
          <w:tab w:val="left" w:pos="3675"/>
        </w:tabs>
        <w:rPr>
          <w:color w:val="000000" w:themeColor="text1"/>
          <w:sz w:val="24"/>
          <w:szCs w:val="24"/>
        </w:rPr>
      </w:pPr>
    </w:p>
    <w:p w14:paraId="5124C818" w14:textId="77777777" w:rsidR="00120A8E" w:rsidRDefault="00120A8E" w:rsidP="00E95211">
      <w:pPr>
        <w:tabs>
          <w:tab w:val="left" w:pos="3675"/>
        </w:tabs>
        <w:rPr>
          <w:color w:val="000000" w:themeColor="text1"/>
          <w:sz w:val="24"/>
          <w:szCs w:val="24"/>
        </w:rPr>
      </w:pPr>
    </w:p>
    <w:p w14:paraId="76F54D17" w14:textId="77777777" w:rsidR="00120A8E" w:rsidRPr="00832940" w:rsidRDefault="00120A8E" w:rsidP="00E95211">
      <w:pPr>
        <w:tabs>
          <w:tab w:val="left" w:pos="3675"/>
        </w:tabs>
        <w:rPr>
          <w:color w:val="000000" w:themeColor="text1"/>
          <w:sz w:val="24"/>
          <w:szCs w:val="24"/>
        </w:rPr>
      </w:pPr>
    </w:p>
    <w:p w14:paraId="5052F8EE" w14:textId="77777777" w:rsidR="00E95211" w:rsidRPr="00832940" w:rsidRDefault="00E95211" w:rsidP="00E95211">
      <w:pPr>
        <w:tabs>
          <w:tab w:val="left" w:pos="3675"/>
        </w:tabs>
        <w:rPr>
          <w:color w:val="000000" w:themeColor="text1"/>
          <w:sz w:val="28"/>
          <w:szCs w:val="28"/>
        </w:rPr>
      </w:pPr>
    </w:p>
    <w:p w14:paraId="1A24A166" w14:textId="77777777"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Dividend Payout Ratio:  </w:t>
      </w:r>
    </w:p>
    <w:p w14:paraId="42BCBEE4" w14:textId="53FC8198" w:rsidR="00E95211" w:rsidRPr="00120A8E" w:rsidRDefault="00120A8E" w:rsidP="00120A8E">
      <w:pPr>
        <w:pStyle w:val="BodyText"/>
        <w:rPr>
          <w:color w:val="000000" w:themeColor="text1"/>
          <w:sz w:val="28"/>
          <w:szCs w:val="28"/>
        </w:rPr>
      </w:pPr>
      <w:r w:rsidRPr="00120A8E">
        <w:rPr>
          <w:shd w:val="clear" w:color="auto" w:fill="FFFFFF"/>
        </w:rPr>
        <w:t>The dividend payout ratio indicates the portion of net earnings available to shareholders that the company distributes as dividends.</w:t>
      </w:r>
    </w:p>
    <w:p w14:paraId="5DF419A7" w14:textId="0962F51C" w:rsidR="00E95211" w:rsidRPr="00832940" w:rsidRDefault="00E95211" w:rsidP="00E95211">
      <w:pPr>
        <w:tabs>
          <w:tab w:val="left" w:pos="3675"/>
        </w:tabs>
        <w:rPr>
          <w:color w:val="000000" w:themeColor="text1"/>
          <w:sz w:val="24"/>
          <w:szCs w:val="24"/>
        </w:rPr>
      </w:pPr>
    </w:p>
    <w:p w14:paraId="7888F9ED" w14:textId="77777777" w:rsidR="00E95211" w:rsidRPr="00832940" w:rsidRDefault="00E95211" w:rsidP="00E95211">
      <w:pPr>
        <w:tabs>
          <w:tab w:val="left" w:pos="3675"/>
        </w:tabs>
        <w:rPr>
          <w:color w:val="000000" w:themeColor="text1"/>
          <w:sz w:val="24"/>
          <w:szCs w:val="24"/>
        </w:rPr>
      </w:pPr>
    </w:p>
    <w:p w14:paraId="39E8E645" w14:textId="2A9F7099" w:rsidR="00E95211" w:rsidRPr="00832940" w:rsidRDefault="00E95211" w:rsidP="00E95211">
      <w:pPr>
        <w:tabs>
          <w:tab w:val="left" w:pos="3675"/>
        </w:tabs>
        <w:rPr>
          <w:color w:val="000000" w:themeColor="text1"/>
          <w:sz w:val="24"/>
          <w:szCs w:val="24"/>
        </w:rPr>
      </w:pPr>
    </w:p>
    <w:p w14:paraId="36D6B192" w14:textId="77777777" w:rsidR="00E95211" w:rsidRPr="00832940" w:rsidRDefault="00E95211" w:rsidP="00E95211">
      <w:pPr>
        <w:tabs>
          <w:tab w:val="left" w:pos="3675"/>
        </w:tabs>
        <w:rPr>
          <w:color w:val="000000" w:themeColor="text1"/>
          <w:sz w:val="24"/>
          <w:szCs w:val="24"/>
        </w:rPr>
      </w:pPr>
    </w:p>
    <w:p w14:paraId="4DF58C60" w14:textId="143C1EE3" w:rsidR="00B213B7" w:rsidRDefault="00401497" w:rsidP="00E95211">
      <w:pPr>
        <w:tabs>
          <w:tab w:val="left" w:pos="3675"/>
        </w:tabs>
        <w:rPr>
          <w:color w:val="000000" w:themeColor="text1"/>
          <w:sz w:val="28"/>
          <w:szCs w:val="28"/>
        </w:rPr>
      </w:pPr>
      <w:r>
        <w:rPr>
          <w:noProof/>
          <w:color w:val="000000" w:themeColor="text1"/>
          <w:sz w:val="24"/>
          <w:szCs w:val="24"/>
        </w:rPr>
        <w:lastRenderedPageBreak/>
        <w:drawing>
          <wp:inline distT="0" distB="0" distL="0" distR="0" wp14:anchorId="6179AF8C" wp14:editId="03CC10F0">
            <wp:extent cx="4152900" cy="1666240"/>
            <wp:effectExtent l="0" t="0" r="0" b="0"/>
            <wp:docPr id="7671744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174417" name="Picture 767174417"/>
                    <pic:cNvPicPr/>
                  </pic:nvPicPr>
                  <pic:blipFill>
                    <a:blip r:embed="rId22">
                      <a:extLst>
                        <a:ext uri="{28A0092B-C50C-407E-A947-70E740481C1C}">
                          <a14:useLocalDpi xmlns:a14="http://schemas.microsoft.com/office/drawing/2010/main" val="0"/>
                        </a:ext>
                      </a:extLst>
                    </a:blip>
                    <a:stretch>
                      <a:fillRect/>
                    </a:stretch>
                  </pic:blipFill>
                  <pic:spPr>
                    <a:xfrm>
                      <a:off x="0" y="0"/>
                      <a:ext cx="4153269" cy="1666388"/>
                    </a:xfrm>
                    <a:prstGeom prst="rect">
                      <a:avLst/>
                    </a:prstGeom>
                  </pic:spPr>
                </pic:pic>
              </a:graphicData>
            </a:graphic>
          </wp:inline>
        </w:drawing>
      </w:r>
    </w:p>
    <w:p w14:paraId="72CE029F" w14:textId="77777777" w:rsidR="00B213B7" w:rsidRDefault="00B213B7" w:rsidP="00E95211">
      <w:pPr>
        <w:tabs>
          <w:tab w:val="left" w:pos="3675"/>
        </w:tabs>
        <w:rPr>
          <w:color w:val="000000" w:themeColor="text1"/>
          <w:sz w:val="28"/>
          <w:szCs w:val="28"/>
        </w:rPr>
      </w:pPr>
    </w:p>
    <w:p w14:paraId="26C7FDCB" w14:textId="77777777" w:rsidR="00B213B7" w:rsidRDefault="00B213B7" w:rsidP="00E95211">
      <w:pPr>
        <w:tabs>
          <w:tab w:val="left" w:pos="3675"/>
        </w:tabs>
        <w:rPr>
          <w:color w:val="000000" w:themeColor="text1"/>
          <w:sz w:val="28"/>
          <w:szCs w:val="28"/>
        </w:rPr>
      </w:pPr>
    </w:p>
    <w:p w14:paraId="6566F2F9" w14:textId="6447850C" w:rsidR="00E95211" w:rsidRPr="00832940" w:rsidRDefault="00E95211" w:rsidP="00E95211">
      <w:pPr>
        <w:tabs>
          <w:tab w:val="left" w:pos="3675"/>
        </w:tabs>
        <w:rPr>
          <w:color w:val="000000" w:themeColor="text1"/>
          <w:sz w:val="28"/>
          <w:szCs w:val="28"/>
        </w:rPr>
      </w:pPr>
      <w:r w:rsidRPr="00832940">
        <w:rPr>
          <w:color w:val="000000" w:themeColor="text1"/>
          <w:sz w:val="28"/>
          <w:szCs w:val="28"/>
        </w:rPr>
        <w:t xml:space="preserve">INTERPRETATION   </w:t>
      </w:r>
    </w:p>
    <w:p w14:paraId="09913221" w14:textId="5AFF2622" w:rsidR="00E95211" w:rsidRPr="001A7AE2" w:rsidRDefault="001A7AE2" w:rsidP="001A7AE2">
      <w:pPr>
        <w:pStyle w:val="BodyText"/>
        <w:rPr>
          <w:rStyle w:val="a"/>
          <w:color w:val="000000" w:themeColor="text1"/>
          <w:sz w:val="28"/>
          <w:szCs w:val="28"/>
          <w:bdr w:val="none" w:sz="0" w:space="0" w:color="auto" w:frame="1"/>
          <w:shd w:val="clear" w:color="auto" w:fill="FFFFFF"/>
        </w:rPr>
      </w:pPr>
      <w:r>
        <w:br/>
      </w:r>
      <w:r w:rsidRPr="001A7AE2">
        <w:rPr>
          <w:shd w:val="clear" w:color="auto" w:fill="FFFFFF"/>
        </w:rPr>
        <w:t xml:space="preserve">The chart illustrates that </w:t>
      </w:r>
      <w:r w:rsidR="00816929">
        <w:rPr>
          <w:shd w:val="clear" w:color="auto" w:fill="FFFFFF"/>
        </w:rPr>
        <w:t>PAYTM</w:t>
      </w:r>
      <w:r w:rsidRPr="001A7AE2">
        <w:rPr>
          <w:shd w:val="clear" w:color="auto" w:fill="FFFFFF"/>
        </w:rPr>
        <w:t xml:space="preserve">'s dividend payout ratio was 23.71% in 2008, 20.32% in 2009, and remained relatively stable in 2010 and 2011, but increased to 27.10% in the last year of the study, 2012. In comparison, </w:t>
      </w:r>
      <w:r w:rsidR="00F03F09">
        <w:rPr>
          <w:shd w:val="clear" w:color="auto" w:fill="FFFFFF"/>
        </w:rPr>
        <w:t>PHONEPE</w:t>
      </w:r>
      <w:r w:rsidRPr="001A7AE2">
        <w:rPr>
          <w:shd w:val="clear" w:color="auto" w:fill="FFFFFF"/>
        </w:rPr>
        <w:t xml:space="preserve"> </w:t>
      </w:r>
      <w:r w:rsidR="00B210D3">
        <w:rPr>
          <w:shd w:val="clear" w:color="auto" w:fill="FFFFFF"/>
        </w:rPr>
        <w:t>FINTECH</w:t>
      </w:r>
      <w:r w:rsidRPr="001A7AE2">
        <w:rPr>
          <w:shd w:val="clear" w:color="auto" w:fill="FFFFFF"/>
        </w:rPr>
        <w:t xml:space="preserve"> LTD.'s dividend payout ratio was 29.39% in 2008, decreased to 19.04% in 2011, and slightly increased to 20.11% in the last year of the study. Based on this data, it can be inferred that </w:t>
      </w:r>
      <w:r w:rsidR="00816929">
        <w:rPr>
          <w:shd w:val="clear" w:color="auto" w:fill="FFFFFF"/>
        </w:rPr>
        <w:t>PAYTM</w:t>
      </w:r>
      <w:r w:rsidRPr="001A7AE2">
        <w:rPr>
          <w:shd w:val="clear" w:color="auto" w:fill="FFFFFF"/>
        </w:rPr>
        <w:t xml:space="preserve">'s financial position is better than that of </w:t>
      </w:r>
      <w:r w:rsidR="00F03F09">
        <w:rPr>
          <w:shd w:val="clear" w:color="auto" w:fill="FFFFFF"/>
        </w:rPr>
        <w:t>PHONEPE</w:t>
      </w:r>
      <w:r w:rsidRPr="001A7AE2">
        <w:rPr>
          <w:shd w:val="clear" w:color="auto" w:fill="FFFFFF"/>
        </w:rPr>
        <w:t xml:space="preserve"> </w:t>
      </w:r>
      <w:r w:rsidR="00B210D3">
        <w:rPr>
          <w:shd w:val="clear" w:color="auto" w:fill="FFFFFF"/>
        </w:rPr>
        <w:t>FINTECH</w:t>
      </w:r>
      <w:r w:rsidRPr="001A7AE2">
        <w:rPr>
          <w:shd w:val="clear" w:color="auto" w:fill="FFFFFF"/>
        </w:rPr>
        <w:t xml:space="preserve"> LTD. in terms of dividend payout ratio</w:t>
      </w:r>
    </w:p>
    <w:p w14:paraId="27178D07" w14:textId="77777777" w:rsidR="00B213B7" w:rsidRDefault="00B213B7" w:rsidP="00E95211">
      <w:pPr>
        <w:jc w:val="center"/>
        <w:rPr>
          <w:rStyle w:val="a"/>
          <w:b/>
          <w:color w:val="000000" w:themeColor="text1"/>
          <w:sz w:val="28"/>
          <w:szCs w:val="28"/>
          <w:bdr w:val="none" w:sz="0" w:space="0" w:color="auto" w:frame="1"/>
          <w:shd w:val="clear" w:color="auto" w:fill="FFFFFF"/>
        </w:rPr>
      </w:pPr>
    </w:p>
    <w:p w14:paraId="3C027F82" w14:textId="77777777" w:rsidR="00B213B7" w:rsidRDefault="00B213B7" w:rsidP="00E95211">
      <w:pPr>
        <w:jc w:val="center"/>
        <w:rPr>
          <w:rStyle w:val="a"/>
          <w:b/>
          <w:color w:val="000000" w:themeColor="text1"/>
          <w:sz w:val="28"/>
          <w:szCs w:val="28"/>
          <w:bdr w:val="none" w:sz="0" w:space="0" w:color="auto" w:frame="1"/>
          <w:shd w:val="clear" w:color="auto" w:fill="FFFFFF"/>
        </w:rPr>
      </w:pPr>
    </w:p>
    <w:p w14:paraId="17054610" w14:textId="77777777" w:rsidR="00B213B7" w:rsidRDefault="00B213B7" w:rsidP="00E95211">
      <w:pPr>
        <w:jc w:val="center"/>
        <w:rPr>
          <w:rStyle w:val="a"/>
          <w:b/>
          <w:color w:val="000000" w:themeColor="text1"/>
          <w:sz w:val="28"/>
          <w:szCs w:val="28"/>
          <w:bdr w:val="none" w:sz="0" w:space="0" w:color="auto" w:frame="1"/>
          <w:shd w:val="clear" w:color="auto" w:fill="FFFFFF"/>
        </w:rPr>
      </w:pPr>
    </w:p>
    <w:p w14:paraId="5ED6F6A8" w14:textId="77777777" w:rsidR="00B213B7" w:rsidRDefault="00B213B7" w:rsidP="00E95211">
      <w:pPr>
        <w:jc w:val="center"/>
        <w:rPr>
          <w:rStyle w:val="a"/>
          <w:b/>
          <w:color w:val="000000" w:themeColor="text1"/>
          <w:sz w:val="28"/>
          <w:szCs w:val="28"/>
          <w:bdr w:val="none" w:sz="0" w:space="0" w:color="auto" w:frame="1"/>
          <w:shd w:val="clear" w:color="auto" w:fill="FFFFFF"/>
        </w:rPr>
      </w:pPr>
    </w:p>
    <w:p w14:paraId="54892B2E" w14:textId="77777777" w:rsidR="00B213B7" w:rsidRDefault="00B213B7" w:rsidP="00E95211">
      <w:pPr>
        <w:jc w:val="center"/>
        <w:rPr>
          <w:rStyle w:val="a"/>
          <w:b/>
          <w:color w:val="000000" w:themeColor="text1"/>
          <w:sz w:val="28"/>
          <w:szCs w:val="28"/>
          <w:bdr w:val="none" w:sz="0" w:space="0" w:color="auto" w:frame="1"/>
          <w:shd w:val="clear" w:color="auto" w:fill="FFFFFF"/>
        </w:rPr>
      </w:pPr>
    </w:p>
    <w:p w14:paraId="4239D9F2" w14:textId="77777777" w:rsidR="00B213B7" w:rsidRDefault="00B213B7" w:rsidP="00E95211">
      <w:pPr>
        <w:jc w:val="center"/>
        <w:rPr>
          <w:rStyle w:val="a"/>
          <w:b/>
          <w:color w:val="000000" w:themeColor="text1"/>
          <w:sz w:val="28"/>
          <w:szCs w:val="28"/>
          <w:bdr w:val="none" w:sz="0" w:space="0" w:color="auto" w:frame="1"/>
          <w:shd w:val="clear" w:color="auto" w:fill="FFFFFF"/>
        </w:rPr>
      </w:pPr>
    </w:p>
    <w:p w14:paraId="5F74645D" w14:textId="77777777" w:rsidR="00B213B7" w:rsidRDefault="00B213B7" w:rsidP="00E95211">
      <w:pPr>
        <w:jc w:val="center"/>
        <w:rPr>
          <w:rStyle w:val="a"/>
          <w:b/>
          <w:color w:val="000000" w:themeColor="text1"/>
          <w:sz w:val="28"/>
          <w:szCs w:val="28"/>
          <w:bdr w:val="none" w:sz="0" w:space="0" w:color="auto" w:frame="1"/>
          <w:shd w:val="clear" w:color="auto" w:fill="FFFFFF"/>
        </w:rPr>
      </w:pPr>
    </w:p>
    <w:p w14:paraId="6E1C848E" w14:textId="77777777" w:rsidR="00B213B7" w:rsidRDefault="00B213B7" w:rsidP="00E95211">
      <w:pPr>
        <w:jc w:val="center"/>
        <w:rPr>
          <w:rStyle w:val="a"/>
          <w:b/>
          <w:color w:val="000000" w:themeColor="text1"/>
          <w:sz w:val="28"/>
          <w:szCs w:val="28"/>
          <w:bdr w:val="none" w:sz="0" w:space="0" w:color="auto" w:frame="1"/>
          <w:shd w:val="clear" w:color="auto" w:fill="FFFFFF"/>
        </w:rPr>
      </w:pPr>
    </w:p>
    <w:p w14:paraId="0A8AAB83" w14:textId="77777777" w:rsidR="00B213B7" w:rsidRDefault="00B213B7" w:rsidP="00E95211">
      <w:pPr>
        <w:jc w:val="center"/>
        <w:rPr>
          <w:rStyle w:val="a"/>
          <w:b/>
          <w:color w:val="000000" w:themeColor="text1"/>
          <w:sz w:val="28"/>
          <w:szCs w:val="28"/>
          <w:bdr w:val="none" w:sz="0" w:space="0" w:color="auto" w:frame="1"/>
          <w:shd w:val="clear" w:color="auto" w:fill="FFFFFF"/>
        </w:rPr>
      </w:pPr>
    </w:p>
    <w:p w14:paraId="4A7FC1C1"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7B677C4F"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71B44A70"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76CFAAC8"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4B44EEF1"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4DC399C0"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47A31127"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0885C527"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209510C3"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45E74D92"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3FBEEC74"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05895B94"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487D3FB9"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62AB19A8" w14:textId="77777777" w:rsidR="00401497" w:rsidRDefault="00401497" w:rsidP="00E95211">
      <w:pPr>
        <w:jc w:val="center"/>
        <w:rPr>
          <w:rStyle w:val="a"/>
          <w:b/>
          <w:color w:val="000000" w:themeColor="text1"/>
          <w:sz w:val="28"/>
          <w:szCs w:val="28"/>
          <w:bdr w:val="none" w:sz="0" w:space="0" w:color="auto" w:frame="1"/>
          <w:shd w:val="clear" w:color="auto" w:fill="FFFFFF"/>
        </w:rPr>
      </w:pPr>
    </w:p>
    <w:p w14:paraId="117CDF14" w14:textId="08027E11" w:rsidR="00E95211" w:rsidRDefault="00E95211" w:rsidP="00E95211">
      <w:pPr>
        <w:jc w:val="center"/>
        <w:rPr>
          <w:rStyle w:val="a"/>
          <w:b/>
          <w:color w:val="000000" w:themeColor="text1"/>
          <w:sz w:val="28"/>
          <w:szCs w:val="28"/>
          <w:bdr w:val="none" w:sz="0" w:space="0" w:color="auto" w:frame="1"/>
          <w:shd w:val="clear" w:color="auto" w:fill="FFFFFF"/>
        </w:rPr>
      </w:pPr>
      <w:r w:rsidRPr="00832940">
        <w:rPr>
          <w:rStyle w:val="a"/>
          <w:b/>
          <w:color w:val="000000" w:themeColor="text1"/>
          <w:sz w:val="28"/>
          <w:szCs w:val="28"/>
          <w:bdr w:val="none" w:sz="0" w:space="0" w:color="auto" w:frame="1"/>
          <w:shd w:val="clear" w:color="auto" w:fill="FFFFFF"/>
        </w:rPr>
        <w:lastRenderedPageBreak/>
        <w:t>LIMITATIONS</w:t>
      </w:r>
    </w:p>
    <w:p w14:paraId="21260E28" w14:textId="77777777" w:rsidR="00747A98" w:rsidRDefault="00747A98" w:rsidP="00E95211">
      <w:pPr>
        <w:jc w:val="center"/>
        <w:rPr>
          <w:rStyle w:val="a"/>
          <w:b/>
          <w:color w:val="000000" w:themeColor="text1"/>
          <w:sz w:val="28"/>
          <w:szCs w:val="28"/>
          <w:bdr w:val="none" w:sz="0" w:space="0" w:color="auto" w:frame="1"/>
          <w:shd w:val="clear" w:color="auto" w:fill="FFFFFF"/>
        </w:rPr>
      </w:pPr>
    </w:p>
    <w:p w14:paraId="484148FC" w14:textId="77777777" w:rsidR="00747A98" w:rsidRPr="00832940" w:rsidRDefault="00747A98" w:rsidP="00E95211">
      <w:pPr>
        <w:jc w:val="center"/>
        <w:rPr>
          <w:rStyle w:val="a"/>
          <w:b/>
          <w:color w:val="000000" w:themeColor="text1"/>
          <w:sz w:val="28"/>
          <w:szCs w:val="28"/>
          <w:bdr w:val="none" w:sz="0" w:space="0" w:color="auto" w:frame="1"/>
          <w:shd w:val="clear" w:color="auto" w:fill="FFFFFF"/>
        </w:rPr>
      </w:pPr>
    </w:p>
    <w:p w14:paraId="3E9292F0" w14:textId="77777777" w:rsidR="00747A98" w:rsidRPr="00747A98" w:rsidRDefault="00747A98" w:rsidP="00747A98">
      <w:pPr>
        <w:rPr>
          <w:color w:val="0D0D0D"/>
          <w:sz w:val="24"/>
          <w:szCs w:val="24"/>
        </w:rPr>
      </w:pPr>
    </w:p>
    <w:p w14:paraId="181BE30C" w14:textId="487A2BDB" w:rsidR="00747A98" w:rsidRPr="00747A98" w:rsidRDefault="00747A98" w:rsidP="00747A98">
      <w:pPr>
        <w:rPr>
          <w:color w:val="0D0D0D"/>
          <w:sz w:val="24"/>
          <w:szCs w:val="24"/>
        </w:rPr>
      </w:pPr>
      <w:r w:rsidRPr="00747A98">
        <w:rPr>
          <w:color w:val="0D0D0D"/>
          <w:sz w:val="24"/>
          <w:szCs w:val="24"/>
        </w:rPr>
        <w:t xml:space="preserve">The analysis and interpretation conducted in this study are grounded in secondary data that were extracted from the published annual reports of </w:t>
      </w:r>
      <w:r w:rsidR="00816929">
        <w:rPr>
          <w:color w:val="0D0D0D"/>
          <w:sz w:val="24"/>
          <w:szCs w:val="24"/>
        </w:rPr>
        <w:t>PAYTM</w:t>
      </w:r>
      <w:r w:rsidRPr="00747A98">
        <w:rPr>
          <w:color w:val="0D0D0D"/>
          <w:sz w:val="24"/>
          <w:szCs w:val="24"/>
        </w:rPr>
        <w:t xml:space="preserve"> and </w:t>
      </w:r>
      <w:r w:rsidR="00F03F09">
        <w:rPr>
          <w:color w:val="0D0D0D"/>
          <w:sz w:val="24"/>
          <w:szCs w:val="24"/>
        </w:rPr>
        <w:t>PHONEPE</w:t>
      </w:r>
      <w:r w:rsidRPr="00747A98">
        <w:rPr>
          <w:color w:val="0D0D0D"/>
          <w:sz w:val="24"/>
          <w:szCs w:val="24"/>
        </w:rPr>
        <w:t xml:space="preserve"> </w:t>
      </w:r>
      <w:r w:rsidR="00B210D3">
        <w:rPr>
          <w:color w:val="0D0D0D"/>
          <w:sz w:val="24"/>
          <w:szCs w:val="24"/>
        </w:rPr>
        <w:t>FINTECH</w:t>
      </w:r>
      <w:r w:rsidRPr="00747A98">
        <w:rPr>
          <w:color w:val="0D0D0D"/>
          <w:sz w:val="24"/>
          <w:szCs w:val="24"/>
        </w:rPr>
        <w:t xml:space="preserve"> for the designated study period. These annual reports serve as comprehensive documents that detail various aspects of the companies' financial performance, including income statements, balance sheets, cash flow statements, and accompanying notes.</w:t>
      </w:r>
    </w:p>
    <w:p w14:paraId="00E1FF62" w14:textId="77777777" w:rsidR="00747A98" w:rsidRPr="00747A98" w:rsidRDefault="00747A98" w:rsidP="00747A98">
      <w:pPr>
        <w:rPr>
          <w:color w:val="0D0D0D"/>
          <w:sz w:val="24"/>
          <w:szCs w:val="24"/>
        </w:rPr>
      </w:pPr>
    </w:p>
    <w:p w14:paraId="790EF2AB" w14:textId="72FC02FD" w:rsidR="00747A98" w:rsidRPr="00747A98" w:rsidRDefault="00747A98" w:rsidP="00747A98">
      <w:pPr>
        <w:rPr>
          <w:color w:val="0D0D0D"/>
          <w:sz w:val="24"/>
          <w:szCs w:val="24"/>
        </w:rPr>
      </w:pPr>
      <w:r w:rsidRPr="00747A98">
        <w:rPr>
          <w:color w:val="0D0D0D"/>
          <w:sz w:val="24"/>
          <w:szCs w:val="24"/>
        </w:rPr>
        <w:t xml:space="preserve">By utilizing this primary source of information, we aim to provide an in-depth assessment of the financial standing of both </w:t>
      </w:r>
      <w:r w:rsidR="00816929">
        <w:rPr>
          <w:color w:val="0D0D0D"/>
          <w:sz w:val="24"/>
          <w:szCs w:val="24"/>
        </w:rPr>
        <w:t>PAYTM</w:t>
      </w:r>
      <w:r w:rsidRPr="00747A98">
        <w:rPr>
          <w:color w:val="0D0D0D"/>
          <w:sz w:val="24"/>
          <w:szCs w:val="24"/>
        </w:rPr>
        <w:t xml:space="preserve"> and </w:t>
      </w:r>
      <w:r w:rsidR="00F03F09">
        <w:rPr>
          <w:color w:val="0D0D0D"/>
          <w:sz w:val="24"/>
          <w:szCs w:val="24"/>
        </w:rPr>
        <w:t>PHONEPE</w:t>
      </w:r>
      <w:r w:rsidRPr="00747A98">
        <w:rPr>
          <w:color w:val="0D0D0D"/>
          <w:sz w:val="24"/>
          <w:szCs w:val="24"/>
        </w:rPr>
        <w:t xml:space="preserve"> </w:t>
      </w:r>
      <w:r w:rsidR="00B210D3">
        <w:rPr>
          <w:color w:val="0D0D0D"/>
          <w:sz w:val="24"/>
          <w:szCs w:val="24"/>
        </w:rPr>
        <w:t>FINTECH</w:t>
      </w:r>
      <w:r w:rsidRPr="00747A98">
        <w:rPr>
          <w:color w:val="0D0D0D"/>
          <w:sz w:val="24"/>
          <w:szCs w:val="24"/>
        </w:rPr>
        <w:t>. This study has limitations associated with the availability of data and constraints related to data accessibility and reliability that restrict the scope to a period of five years, spanning from 2012 to 2016. While this timeframe allows for a meaningful analysis of financial trends and patterns over a significant duration, it may not capture the entirety of each company's financial trajectory, which is crucial for a complete assessment.</w:t>
      </w:r>
    </w:p>
    <w:p w14:paraId="4D80806F" w14:textId="77777777" w:rsidR="00747A98" w:rsidRPr="00747A98" w:rsidRDefault="00747A98" w:rsidP="00747A98">
      <w:pPr>
        <w:rPr>
          <w:color w:val="0D0D0D"/>
          <w:sz w:val="24"/>
          <w:szCs w:val="24"/>
        </w:rPr>
      </w:pPr>
    </w:p>
    <w:p w14:paraId="55CC0082" w14:textId="77777777" w:rsidR="00747A98" w:rsidRPr="00747A98" w:rsidRDefault="00747A98" w:rsidP="00747A98">
      <w:pPr>
        <w:rPr>
          <w:color w:val="0D0D0D"/>
          <w:sz w:val="24"/>
          <w:szCs w:val="24"/>
        </w:rPr>
      </w:pPr>
      <w:r w:rsidRPr="00747A98">
        <w:rPr>
          <w:color w:val="0D0D0D"/>
          <w:sz w:val="24"/>
          <w:szCs w:val="24"/>
        </w:rPr>
        <w:t>One of the primary tools utilized in this analysis is financial ratios, providing valuable insights into the financial position and performance of the companies during the specified period, however, these ratios offer a limited perspective and may not fully capture the nuances of the companies' financial dynamics over an extended period. Financial ratios offer valuable insights into profitability, liquidity, and solvency. Still, they do not provide a comprehensive picture of all activities undertaken by the companies.</w:t>
      </w:r>
    </w:p>
    <w:p w14:paraId="3D728982" w14:textId="2B839CDD" w:rsidR="00747A98" w:rsidRPr="00747A98" w:rsidRDefault="00747A98" w:rsidP="00747A98">
      <w:pPr>
        <w:rPr>
          <w:color w:val="0D0D0D"/>
          <w:sz w:val="24"/>
          <w:szCs w:val="24"/>
        </w:rPr>
      </w:pPr>
    </w:p>
    <w:p w14:paraId="0030BE5B" w14:textId="5C67B7F1" w:rsidR="00E95211" w:rsidRPr="00832940" w:rsidRDefault="00747A98" w:rsidP="00747A98">
      <w:pPr>
        <w:rPr>
          <w:rStyle w:val="a"/>
          <w:color w:val="000000" w:themeColor="text1"/>
          <w:spacing w:val="-15"/>
          <w:sz w:val="24"/>
          <w:szCs w:val="24"/>
          <w:bdr w:val="none" w:sz="0" w:space="0" w:color="auto" w:frame="1"/>
          <w:shd w:val="clear" w:color="auto" w:fill="FFFFFF"/>
        </w:rPr>
      </w:pPr>
      <w:r w:rsidRPr="00747A98">
        <w:rPr>
          <w:color w:val="0D0D0D"/>
          <w:sz w:val="24"/>
          <w:szCs w:val="24"/>
        </w:rPr>
        <w:t xml:space="preserve">While this study leverages secondary data from annual reports to analyze the financial performance of </w:t>
      </w:r>
      <w:r w:rsidR="00816929">
        <w:rPr>
          <w:color w:val="0D0D0D"/>
          <w:sz w:val="24"/>
          <w:szCs w:val="24"/>
        </w:rPr>
        <w:t>PAYTM</w:t>
      </w:r>
      <w:r w:rsidRPr="00747A98">
        <w:rPr>
          <w:color w:val="0D0D0D"/>
          <w:sz w:val="24"/>
          <w:szCs w:val="24"/>
        </w:rPr>
        <w:t xml:space="preserve"> and </w:t>
      </w:r>
      <w:r w:rsidR="00F03F09">
        <w:rPr>
          <w:color w:val="0D0D0D"/>
          <w:sz w:val="24"/>
          <w:szCs w:val="24"/>
        </w:rPr>
        <w:t>PHONEPE</w:t>
      </w:r>
      <w:r w:rsidRPr="00747A98">
        <w:rPr>
          <w:color w:val="0D0D0D"/>
          <w:sz w:val="24"/>
          <w:szCs w:val="24"/>
        </w:rPr>
        <w:t xml:space="preserve"> </w:t>
      </w:r>
      <w:r w:rsidR="00B210D3">
        <w:rPr>
          <w:color w:val="0D0D0D"/>
          <w:sz w:val="24"/>
          <w:szCs w:val="24"/>
        </w:rPr>
        <w:t>FINTECH</w:t>
      </w:r>
      <w:r w:rsidRPr="00747A98">
        <w:rPr>
          <w:color w:val="0D0D0D"/>
          <w:sz w:val="24"/>
          <w:szCs w:val="24"/>
        </w:rPr>
        <w:t>, it is essential to recognize the limitations inherent in the data availability and the scope of analysis. Nonetheless, through a careful examination of financial ratios and trends, this study aims to provide valuable insights into the financial standing of both companies during the specified period!</w:t>
      </w:r>
    </w:p>
    <w:p w14:paraId="690356D6"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40274F46"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3F18F823"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3BF42A09"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20FD7483"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366B85E1"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55FBDCBB"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3A4FE387"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25D8739B"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7BD7D8AC"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22A036BF"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77610564"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6018BC85"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30052970" w14:textId="77777777" w:rsidR="00E95211" w:rsidRPr="00832940" w:rsidRDefault="00E95211" w:rsidP="00E95211">
      <w:pPr>
        <w:rPr>
          <w:rStyle w:val="a"/>
          <w:color w:val="000000" w:themeColor="text1"/>
          <w:spacing w:val="-15"/>
          <w:sz w:val="24"/>
          <w:szCs w:val="24"/>
          <w:bdr w:val="none" w:sz="0" w:space="0" w:color="auto" w:frame="1"/>
          <w:shd w:val="clear" w:color="auto" w:fill="FFFFFF"/>
        </w:rPr>
      </w:pPr>
    </w:p>
    <w:p w14:paraId="69FDCB47" w14:textId="77777777" w:rsidR="00401497" w:rsidRDefault="00401497" w:rsidP="004A5BAA">
      <w:pPr>
        <w:pStyle w:val="NormalWeb"/>
        <w:shd w:val="clear" w:color="auto" w:fill="FFFFFF"/>
        <w:spacing w:before="0" w:beforeAutospacing="0" w:after="300" w:afterAutospacing="0"/>
        <w:jc w:val="center"/>
        <w:rPr>
          <w:b/>
          <w:bCs/>
          <w:color w:val="0D0D0D"/>
          <w:sz w:val="28"/>
          <w:szCs w:val="28"/>
        </w:rPr>
      </w:pPr>
    </w:p>
    <w:p w14:paraId="36DFEC0A" w14:textId="0AAB558D" w:rsidR="004A5BAA" w:rsidRPr="004A5BAA" w:rsidRDefault="004A5BAA" w:rsidP="004A5BAA">
      <w:pPr>
        <w:pStyle w:val="NormalWeb"/>
        <w:shd w:val="clear" w:color="auto" w:fill="FFFFFF"/>
        <w:spacing w:before="0" w:beforeAutospacing="0" w:after="300" w:afterAutospacing="0"/>
        <w:jc w:val="center"/>
        <w:rPr>
          <w:b/>
          <w:bCs/>
          <w:color w:val="0D0D0D"/>
          <w:sz w:val="28"/>
          <w:szCs w:val="28"/>
        </w:rPr>
      </w:pPr>
      <w:r w:rsidRPr="004A5BAA">
        <w:rPr>
          <w:b/>
          <w:bCs/>
          <w:color w:val="0D0D0D"/>
          <w:sz w:val="28"/>
          <w:szCs w:val="28"/>
        </w:rPr>
        <w:lastRenderedPageBreak/>
        <w:t>CONCLUSION</w:t>
      </w:r>
    </w:p>
    <w:p w14:paraId="0AAEBF1C" w14:textId="77777777" w:rsidR="004A5BAA" w:rsidRPr="004A5BAA" w:rsidRDefault="004A5BAA" w:rsidP="004A5BAA">
      <w:pPr>
        <w:pStyle w:val="NormalWeb"/>
        <w:shd w:val="clear" w:color="auto" w:fill="FFFFFF"/>
        <w:spacing w:before="0" w:beforeAutospacing="0" w:after="300" w:afterAutospacing="0"/>
        <w:jc w:val="center"/>
        <w:rPr>
          <w:rFonts w:ascii="Segoe UI" w:hAnsi="Segoe UI" w:cs="Segoe UI"/>
          <w:b/>
          <w:bCs/>
          <w:color w:val="0D0D0D"/>
          <w:sz w:val="28"/>
          <w:szCs w:val="28"/>
        </w:rPr>
      </w:pPr>
    </w:p>
    <w:p w14:paraId="27DC4E6B" w14:textId="6B32BFD0" w:rsidR="004A5BAA" w:rsidRPr="004A5BAA" w:rsidRDefault="004A5BAA" w:rsidP="004A5BAA">
      <w:pPr>
        <w:pStyle w:val="NormalWeb"/>
        <w:shd w:val="clear" w:color="auto" w:fill="FFFFFF"/>
        <w:spacing w:before="300" w:beforeAutospacing="0" w:after="300" w:afterAutospacing="0"/>
        <w:rPr>
          <w:color w:val="0D0D0D"/>
        </w:rPr>
      </w:pPr>
      <w:r w:rsidRPr="004A5BAA">
        <w:rPr>
          <w:color w:val="0D0D0D"/>
        </w:rPr>
        <w:t xml:space="preserve">Effective financial management is paramount for the prosperity of any enterprise. Financial performance is a dynamic aspect that evolves rapidly. In today's business landscape, there's a heightened emphasis on financial performance, underscoring its significance. In this analysis, we aimed to compare the financial performance of </w:t>
      </w:r>
      <w:r w:rsidR="00B210D3">
        <w:rPr>
          <w:color w:val="0D0D0D"/>
        </w:rPr>
        <w:t>Fintech</w:t>
      </w:r>
      <w:r w:rsidRPr="004A5BAA">
        <w:rPr>
          <w:color w:val="0D0D0D"/>
        </w:rPr>
        <w:t xml:space="preserve"> Authority of India (</w:t>
      </w:r>
      <w:r w:rsidR="00816929">
        <w:rPr>
          <w:color w:val="0D0D0D"/>
        </w:rPr>
        <w:t>PAYTM</w:t>
      </w:r>
      <w:r w:rsidRPr="004A5BAA">
        <w:rPr>
          <w:color w:val="0D0D0D"/>
        </w:rPr>
        <w:t xml:space="preserve">) and </w:t>
      </w:r>
      <w:r w:rsidR="00F03F09">
        <w:rPr>
          <w:color w:val="0D0D0D"/>
        </w:rPr>
        <w:t>PHONEPE</w:t>
      </w:r>
      <w:r w:rsidRPr="004A5BAA">
        <w:rPr>
          <w:color w:val="0D0D0D"/>
        </w:rPr>
        <w:t xml:space="preserve"> </w:t>
      </w:r>
      <w:r w:rsidR="00B210D3">
        <w:rPr>
          <w:color w:val="0D0D0D"/>
        </w:rPr>
        <w:t>FINTECH</w:t>
      </w:r>
      <w:r w:rsidRPr="004A5BAA">
        <w:rPr>
          <w:color w:val="0D0D0D"/>
        </w:rPr>
        <w:t xml:space="preserve"> LTD.</w:t>
      </w:r>
    </w:p>
    <w:p w14:paraId="49B925AE" w14:textId="77777777" w:rsidR="004A5BAA" w:rsidRPr="004A5BAA" w:rsidRDefault="004A5BAA" w:rsidP="004A5BAA">
      <w:pPr>
        <w:pStyle w:val="NormalWeb"/>
        <w:shd w:val="clear" w:color="auto" w:fill="FFFFFF"/>
        <w:spacing w:before="300" w:beforeAutospacing="0" w:after="300" w:afterAutospacing="0"/>
        <w:rPr>
          <w:color w:val="0D0D0D"/>
        </w:rPr>
      </w:pPr>
      <w:r w:rsidRPr="004A5BAA">
        <w:rPr>
          <w:color w:val="0D0D0D"/>
        </w:rPr>
        <w:t>By scrutinizing their balance sheets and profit and loss statements, we assessed their operational and financial efficiency. Financial performance serves as a critical measure of a company's health, influencing strategic and operational decisions. Continuous efforts towards enhancing financial standing are imperative, leading to improved efficiencies and heightened investor satisfaction.</w:t>
      </w:r>
    </w:p>
    <w:p w14:paraId="5EE750A3" w14:textId="7A649C19" w:rsidR="004A5BAA" w:rsidRPr="004A5BAA" w:rsidRDefault="004A5BAA" w:rsidP="004A5BAA">
      <w:pPr>
        <w:pStyle w:val="NormalWeb"/>
        <w:shd w:val="clear" w:color="auto" w:fill="FFFFFF"/>
        <w:spacing w:before="300" w:beforeAutospacing="0" w:after="0" w:afterAutospacing="0"/>
        <w:rPr>
          <w:color w:val="0D0D0D"/>
        </w:rPr>
      </w:pPr>
      <w:r w:rsidRPr="004A5BAA">
        <w:rPr>
          <w:color w:val="0D0D0D"/>
        </w:rPr>
        <w:t xml:space="preserve">Both </w:t>
      </w:r>
      <w:r w:rsidR="00816929">
        <w:rPr>
          <w:color w:val="0D0D0D"/>
        </w:rPr>
        <w:t>PAYTM</w:t>
      </w:r>
      <w:r w:rsidRPr="004A5BAA">
        <w:rPr>
          <w:color w:val="0D0D0D"/>
        </w:rPr>
        <w:t xml:space="preserve"> and </w:t>
      </w:r>
      <w:r w:rsidR="00F03F09">
        <w:rPr>
          <w:color w:val="0D0D0D"/>
        </w:rPr>
        <w:t>PHONEPE</w:t>
      </w:r>
      <w:r w:rsidRPr="004A5BAA">
        <w:rPr>
          <w:color w:val="0D0D0D"/>
        </w:rPr>
        <w:t xml:space="preserve"> </w:t>
      </w:r>
      <w:r w:rsidR="00B210D3">
        <w:rPr>
          <w:color w:val="0D0D0D"/>
        </w:rPr>
        <w:t>FINTECH</w:t>
      </w:r>
      <w:r w:rsidRPr="004A5BAA">
        <w:rPr>
          <w:color w:val="0D0D0D"/>
        </w:rPr>
        <w:t xml:space="preserve"> LTD. hold significant positions in India's </w:t>
      </w:r>
      <w:r w:rsidR="00B210D3">
        <w:rPr>
          <w:color w:val="0D0D0D"/>
        </w:rPr>
        <w:t>fintech</w:t>
      </w:r>
      <w:r w:rsidRPr="004A5BAA">
        <w:rPr>
          <w:color w:val="0D0D0D"/>
        </w:rPr>
        <w:t xml:space="preserve"> manufacturing sector. However, upon conducting a comparative analysis, we observed that </w:t>
      </w:r>
      <w:r w:rsidR="00F03F09">
        <w:rPr>
          <w:color w:val="0D0D0D"/>
        </w:rPr>
        <w:t>PHONEPE</w:t>
      </w:r>
      <w:r w:rsidRPr="004A5BAA">
        <w:rPr>
          <w:color w:val="0D0D0D"/>
        </w:rPr>
        <w:t xml:space="preserve"> </w:t>
      </w:r>
      <w:r w:rsidR="00B210D3">
        <w:rPr>
          <w:color w:val="0D0D0D"/>
        </w:rPr>
        <w:t>FINTECH</w:t>
      </w:r>
      <w:r w:rsidRPr="004A5BAA">
        <w:rPr>
          <w:color w:val="0D0D0D"/>
        </w:rPr>
        <w:t xml:space="preserve"> LTD. outperforms </w:t>
      </w:r>
      <w:r w:rsidR="00816929">
        <w:rPr>
          <w:color w:val="0D0D0D"/>
        </w:rPr>
        <w:t>PAYTM</w:t>
      </w:r>
      <w:r w:rsidRPr="004A5BAA">
        <w:rPr>
          <w:color w:val="0D0D0D"/>
        </w:rPr>
        <w:t xml:space="preserve">. This is evident from </w:t>
      </w:r>
      <w:r w:rsidR="00F03F09">
        <w:rPr>
          <w:color w:val="0D0D0D"/>
        </w:rPr>
        <w:t>PHONEPE</w:t>
      </w:r>
      <w:r w:rsidRPr="004A5BAA">
        <w:rPr>
          <w:color w:val="0D0D0D"/>
        </w:rPr>
        <w:t xml:space="preserve"> </w:t>
      </w:r>
      <w:r w:rsidR="00B210D3">
        <w:rPr>
          <w:color w:val="0D0D0D"/>
        </w:rPr>
        <w:t>FINTECH</w:t>
      </w:r>
      <w:r w:rsidRPr="004A5BAA">
        <w:rPr>
          <w:color w:val="0D0D0D"/>
        </w:rPr>
        <w:t xml:space="preserve"> LTD.'s higher net profit compared to </w:t>
      </w:r>
      <w:r w:rsidR="00816929">
        <w:rPr>
          <w:color w:val="0D0D0D"/>
        </w:rPr>
        <w:t>PAYTM</w:t>
      </w:r>
      <w:r w:rsidRPr="004A5BAA">
        <w:rPr>
          <w:color w:val="0D0D0D"/>
        </w:rPr>
        <w:t xml:space="preserve"> and superior inventory management practices.</w:t>
      </w:r>
    </w:p>
    <w:p w14:paraId="0A4E3DB8"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76A27C94"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52923792"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4E6AB4FA"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6EADCBF6"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1C7680D9"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0939CEA4"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09B919D6"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1D20D952"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103DE992"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32364428"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66E17C42"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7368E5FC"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1A4BF7F9" w14:textId="77777777" w:rsidR="00E95211" w:rsidRPr="00832940" w:rsidRDefault="00E95211" w:rsidP="00E95211">
      <w:pPr>
        <w:jc w:val="center"/>
        <w:rPr>
          <w:b/>
          <w:color w:val="000000" w:themeColor="text1"/>
          <w:spacing w:val="-15"/>
          <w:sz w:val="28"/>
          <w:szCs w:val="28"/>
          <w:bdr w:val="none" w:sz="0" w:space="0" w:color="auto" w:frame="1"/>
          <w:shd w:val="clear" w:color="auto" w:fill="FFFFFF"/>
        </w:rPr>
      </w:pPr>
    </w:p>
    <w:p w14:paraId="6F74D602" w14:textId="77777777" w:rsidR="00E95211" w:rsidRPr="00832940" w:rsidRDefault="00E95211" w:rsidP="00E95211">
      <w:pPr>
        <w:jc w:val="center"/>
        <w:rPr>
          <w:b/>
          <w:color w:val="000000" w:themeColor="text1"/>
          <w:spacing w:val="-15"/>
          <w:sz w:val="28"/>
          <w:szCs w:val="28"/>
          <w:bdr w:val="none" w:sz="0" w:space="0" w:color="auto" w:frame="1"/>
          <w:shd w:val="clear" w:color="auto" w:fill="FFFFFF"/>
        </w:rPr>
      </w:pPr>
    </w:p>
    <w:p w14:paraId="6DE13735" w14:textId="77777777" w:rsidR="004C6D1A" w:rsidRDefault="004C6D1A" w:rsidP="00E95211">
      <w:pPr>
        <w:jc w:val="center"/>
        <w:rPr>
          <w:b/>
          <w:color w:val="000000" w:themeColor="text1"/>
          <w:spacing w:val="-15"/>
          <w:sz w:val="28"/>
          <w:szCs w:val="28"/>
          <w:bdr w:val="none" w:sz="0" w:space="0" w:color="auto" w:frame="1"/>
          <w:shd w:val="clear" w:color="auto" w:fill="FFFFFF"/>
        </w:rPr>
      </w:pPr>
    </w:p>
    <w:p w14:paraId="226AB0C4" w14:textId="77777777" w:rsidR="004C6D1A" w:rsidRDefault="004C6D1A" w:rsidP="00E95211">
      <w:pPr>
        <w:jc w:val="center"/>
        <w:rPr>
          <w:b/>
          <w:color w:val="000000" w:themeColor="text1"/>
          <w:spacing w:val="-15"/>
          <w:sz w:val="28"/>
          <w:szCs w:val="28"/>
          <w:bdr w:val="none" w:sz="0" w:space="0" w:color="auto" w:frame="1"/>
          <w:shd w:val="clear" w:color="auto" w:fill="FFFFFF"/>
        </w:rPr>
      </w:pPr>
    </w:p>
    <w:p w14:paraId="56086E41" w14:textId="77777777" w:rsidR="004C6D1A" w:rsidRDefault="004C6D1A" w:rsidP="00E95211">
      <w:pPr>
        <w:jc w:val="center"/>
        <w:rPr>
          <w:b/>
          <w:color w:val="000000" w:themeColor="text1"/>
          <w:spacing w:val="-15"/>
          <w:sz w:val="28"/>
          <w:szCs w:val="28"/>
          <w:bdr w:val="none" w:sz="0" w:space="0" w:color="auto" w:frame="1"/>
          <w:shd w:val="clear" w:color="auto" w:fill="FFFFFF"/>
        </w:rPr>
      </w:pPr>
    </w:p>
    <w:p w14:paraId="2806C4FB" w14:textId="77777777" w:rsidR="004C6D1A" w:rsidRDefault="004C6D1A" w:rsidP="00E95211">
      <w:pPr>
        <w:jc w:val="center"/>
        <w:rPr>
          <w:b/>
          <w:color w:val="000000" w:themeColor="text1"/>
          <w:spacing w:val="-15"/>
          <w:sz w:val="28"/>
          <w:szCs w:val="28"/>
          <w:bdr w:val="none" w:sz="0" w:space="0" w:color="auto" w:frame="1"/>
          <w:shd w:val="clear" w:color="auto" w:fill="FFFFFF"/>
        </w:rPr>
      </w:pPr>
    </w:p>
    <w:p w14:paraId="21811D52" w14:textId="77777777" w:rsidR="004C6D1A" w:rsidRDefault="004C6D1A" w:rsidP="00E95211">
      <w:pPr>
        <w:jc w:val="center"/>
        <w:rPr>
          <w:b/>
          <w:color w:val="000000" w:themeColor="text1"/>
          <w:spacing w:val="-15"/>
          <w:sz w:val="28"/>
          <w:szCs w:val="28"/>
          <w:bdr w:val="none" w:sz="0" w:space="0" w:color="auto" w:frame="1"/>
          <w:shd w:val="clear" w:color="auto" w:fill="FFFFFF"/>
        </w:rPr>
      </w:pPr>
    </w:p>
    <w:p w14:paraId="6E929894" w14:textId="77777777" w:rsidR="004C6D1A" w:rsidRDefault="004C6D1A" w:rsidP="00E95211">
      <w:pPr>
        <w:jc w:val="center"/>
        <w:rPr>
          <w:b/>
          <w:color w:val="000000" w:themeColor="text1"/>
          <w:spacing w:val="-15"/>
          <w:sz w:val="28"/>
          <w:szCs w:val="28"/>
          <w:bdr w:val="none" w:sz="0" w:space="0" w:color="auto" w:frame="1"/>
          <w:shd w:val="clear" w:color="auto" w:fill="FFFFFF"/>
        </w:rPr>
      </w:pPr>
    </w:p>
    <w:p w14:paraId="1E86600E" w14:textId="77777777" w:rsidR="004C6D1A" w:rsidRDefault="004C6D1A" w:rsidP="00E95211">
      <w:pPr>
        <w:jc w:val="center"/>
        <w:rPr>
          <w:b/>
          <w:color w:val="000000" w:themeColor="text1"/>
          <w:spacing w:val="-15"/>
          <w:sz w:val="28"/>
          <w:szCs w:val="28"/>
          <w:bdr w:val="none" w:sz="0" w:space="0" w:color="auto" w:frame="1"/>
          <w:shd w:val="clear" w:color="auto" w:fill="FFFFFF"/>
        </w:rPr>
      </w:pPr>
    </w:p>
    <w:p w14:paraId="723F5309" w14:textId="77777777" w:rsidR="004C6D1A" w:rsidRDefault="004C6D1A" w:rsidP="00E95211">
      <w:pPr>
        <w:jc w:val="center"/>
        <w:rPr>
          <w:b/>
          <w:color w:val="000000" w:themeColor="text1"/>
          <w:spacing w:val="-15"/>
          <w:sz w:val="28"/>
          <w:szCs w:val="28"/>
          <w:bdr w:val="none" w:sz="0" w:space="0" w:color="auto" w:frame="1"/>
          <w:shd w:val="clear" w:color="auto" w:fill="FFFFFF"/>
        </w:rPr>
      </w:pPr>
    </w:p>
    <w:p w14:paraId="7181D404" w14:textId="77777777" w:rsidR="004C6D1A" w:rsidRDefault="004C6D1A" w:rsidP="00E95211">
      <w:pPr>
        <w:jc w:val="center"/>
        <w:rPr>
          <w:b/>
          <w:color w:val="000000" w:themeColor="text1"/>
          <w:spacing w:val="-15"/>
          <w:sz w:val="28"/>
          <w:szCs w:val="28"/>
          <w:bdr w:val="none" w:sz="0" w:space="0" w:color="auto" w:frame="1"/>
          <w:shd w:val="clear" w:color="auto" w:fill="FFFFFF"/>
        </w:rPr>
      </w:pPr>
    </w:p>
    <w:p w14:paraId="704300A9" w14:textId="02618040" w:rsidR="00E95211" w:rsidRPr="00832940" w:rsidRDefault="00E95211" w:rsidP="00E95211">
      <w:pPr>
        <w:jc w:val="center"/>
        <w:rPr>
          <w:b/>
          <w:color w:val="000000" w:themeColor="text1"/>
          <w:spacing w:val="-15"/>
          <w:sz w:val="28"/>
          <w:szCs w:val="28"/>
          <w:bdr w:val="none" w:sz="0" w:space="0" w:color="auto" w:frame="1"/>
          <w:shd w:val="clear" w:color="auto" w:fill="FFFFFF"/>
        </w:rPr>
      </w:pPr>
      <w:r w:rsidRPr="00832940">
        <w:rPr>
          <w:b/>
          <w:color w:val="000000" w:themeColor="text1"/>
          <w:spacing w:val="-15"/>
          <w:sz w:val="28"/>
          <w:szCs w:val="28"/>
          <w:bdr w:val="none" w:sz="0" w:space="0" w:color="auto" w:frame="1"/>
          <w:shd w:val="clear" w:color="auto" w:fill="FFFFFF"/>
        </w:rPr>
        <w:lastRenderedPageBreak/>
        <w:t>BIBLIOGRAPHY</w:t>
      </w:r>
    </w:p>
    <w:p w14:paraId="557D5000" w14:textId="77777777" w:rsidR="00E95211" w:rsidRPr="00832940" w:rsidRDefault="00E95211" w:rsidP="00E95211">
      <w:pPr>
        <w:rPr>
          <w:color w:val="000000" w:themeColor="text1"/>
          <w:spacing w:val="-15"/>
          <w:sz w:val="28"/>
          <w:szCs w:val="28"/>
          <w:bdr w:val="none" w:sz="0" w:space="0" w:color="auto" w:frame="1"/>
          <w:shd w:val="clear" w:color="auto" w:fill="FFFFFF"/>
        </w:rPr>
      </w:pPr>
    </w:p>
    <w:p w14:paraId="4372EC89" w14:textId="35B4A7F2" w:rsidR="00E95211" w:rsidRPr="00832940" w:rsidRDefault="00E95211" w:rsidP="00E95211">
      <w:pPr>
        <w:rPr>
          <w:b/>
          <w:color w:val="000000" w:themeColor="text1"/>
          <w:spacing w:val="-15"/>
          <w:sz w:val="28"/>
          <w:szCs w:val="28"/>
          <w:bdr w:val="none" w:sz="0" w:space="0" w:color="auto" w:frame="1"/>
          <w:shd w:val="clear" w:color="auto" w:fill="FFFFFF"/>
        </w:rPr>
      </w:pPr>
      <w:proofErr w:type="gramStart"/>
      <w:r w:rsidRPr="00832940">
        <w:rPr>
          <w:b/>
          <w:color w:val="000000" w:themeColor="text1"/>
          <w:spacing w:val="-15"/>
          <w:sz w:val="28"/>
          <w:szCs w:val="28"/>
          <w:bdr w:val="none" w:sz="0" w:space="0" w:color="auto" w:frame="1"/>
          <w:shd w:val="clear" w:color="auto" w:fill="FFFFFF"/>
        </w:rPr>
        <w:t>Websites</w:t>
      </w:r>
      <w:r w:rsidR="00801B35">
        <w:rPr>
          <w:b/>
          <w:color w:val="000000" w:themeColor="text1"/>
          <w:spacing w:val="-15"/>
          <w:sz w:val="28"/>
          <w:szCs w:val="28"/>
          <w:bdr w:val="none" w:sz="0" w:space="0" w:color="auto" w:frame="1"/>
          <w:shd w:val="clear" w:color="auto" w:fill="FFFFFF"/>
        </w:rPr>
        <w:t xml:space="preserve"> :</w:t>
      </w:r>
      <w:proofErr w:type="gramEnd"/>
      <w:r w:rsidR="00801B35">
        <w:rPr>
          <w:b/>
          <w:color w:val="000000" w:themeColor="text1"/>
          <w:spacing w:val="-15"/>
          <w:sz w:val="28"/>
          <w:szCs w:val="28"/>
          <w:bdr w:val="none" w:sz="0" w:space="0" w:color="auto" w:frame="1"/>
          <w:shd w:val="clear" w:color="auto" w:fill="FFFFFF"/>
        </w:rPr>
        <w:t xml:space="preserve">  </w:t>
      </w:r>
    </w:p>
    <w:p w14:paraId="350C0C1A" w14:textId="31E8D70F" w:rsidR="00E95211" w:rsidRDefault="00801B35" w:rsidP="00E95211">
      <w:pPr>
        <w:rPr>
          <w:rStyle w:val="Hyperlink"/>
          <w:color w:val="000000" w:themeColor="text1"/>
          <w:sz w:val="24"/>
          <w:szCs w:val="24"/>
        </w:rPr>
      </w:pPr>
      <w:r w:rsidRPr="00801B35">
        <w:rPr>
          <w:rStyle w:val="Hyperlink"/>
          <w:color w:val="000000" w:themeColor="text1"/>
          <w:sz w:val="24"/>
          <w:szCs w:val="24"/>
        </w:rPr>
        <w:t>ey-winds-of-change-india-fintech-report-202</w:t>
      </w:r>
      <w:r>
        <w:rPr>
          <w:rStyle w:val="Hyperlink"/>
          <w:color w:val="000000" w:themeColor="text1"/>
          <w:sz w:val="24"/>
          <w:szCs w:val="24"/>
        </w:rPr>
        <w:t>2</w:t>
      </w:r>
    </w:p>
    <w:p w14:paraId="539C6559" w14:textId="77777777" w:rsidR="00801B35" w:rsidRPr="00832940" w:rsidRDefault="00801B35" w:rsidP="00E95211">
      <w:pPr>
        <w:rPr>
          <w:rStyle w:val="Hyperlink"/>
          <w:color w:val="000000" w:themeColor="text1"/>
          <w:sz w:val="24"/>
          <w:szCs w:val="24"/>
        </w:rPr>
      </w:pPr>
    </w:p>
    <w:p w14:paraId="6F6544FA" w14:textId="77777777" w:rsidR="00801B35" w:rsidRPr="00801B35" w:rsidRDefault="00801B35" w:rsidP="00801B35">
      <w:pPr>
        <w:rPr>
          <w:color w:val="000000" w:themeColor="text1"/>
          <w:spacing w:val="-15"/>
          <w:sz w:val="28"/>
          <w:szCs w:val="28"/>
          <w:bdr w:val="none" w:sz="0" w:space="0" w:color="auto" w:frame="1"/>
          <w:shd w:val="clear" w:color="auto" w:fill="FFFFFF"/>
        </w:rPr>
      </w:pPr>
      <w:r w:rsidRPr="00801B35">
        <w:rPr>
          <w:color w:val="000000" w:themeColor="text1"/>
          <w:spacing w:val="-15"/>
          <w:sz w:val="28"/>
          <w:szCs w:val="28"/>
          <w:bdr w:val="none" w:sz="0" w:space="0" w:color="auto" w:frame="1"/>
          <w:shd w:val="clear" w:color="auto" w:fill="FFFFFF"/>
        </w:rPr>
        <w:t>•</w:t>
      </w:r>
      <w:r w:rsidRPr="00801B35">
        <w:rPr>
          <w:color w:val="000000" w:themeColor="text1"/>
          <w:spacing w:val="-15"/>
          <w:sz w:val="28"/>
          <w:szCs w:val="28"/>
          <w:bdr w:val="none" w:sz="0" w:space="0" w:color="auto" w:frame="1"/>
          <w:shd w:val="clear" w:color="auto" w:fill="FFFFFF"/>
        </w:rPr>
        <w:tab/>
        <w:t>Cao, L. "AI in Finance: Challenges, Techniques, and Opportunities." ACM Computing Surveys (CSUR) 55, no. 3 (2022): 1-38.</w:t>
      </w:r>
    </w:p>
    <w:p w14:paraId="1B141F69" w14:textId="77777777" w:rsidR="00801B35" w:rsidRPr="00801B35" w:rsidRDefault="00801B35" w:rsidP="00801B35">
      <w:pPr>
        <w:rPr>
          <w:color w:val="000000" w:themeColor="text1"/>
          <w:spacing w:val="-15"/>
          <w:sz w:val="28"/>
          <w:szCs w:val="28"/>
          <w:bdr w:val="none" w:sz="0" w:space="0" w:color="auto" w:frame="1"/>
          <w:shd w:val="clear" w:color="auto" w:fill="FFFFFF"/>
        </w:rPr>
      </w:pPr>
      <w:r w:rsidRPr="00801B35">
        <w:rPr>
          <w:color w:val="000000" w:themeColor="text1"/>
          <w:spacing w:val="-15"/>
          <w:sz w:val="28"/>
          <w:szCs w:val="28"/>
          <w:bdr w:val="none" w:sz="0" w:space="0" w:color="auto" w:frame="1"/>
          <w:shd w:val="clear" w:color="auto" w:fill="FFFFFF"/>
        </w:rPr>
        <w:t>•</w:t>
      </w:r>
      <w:r w:rsidRPr="00801B35">
        <w:rPr>
          <w:color w:val="000000" w:themeColor="text1"/>
          <w:spacing w:val="-15"/>
          <w:sz w:val="28"/>
          <w:szCs w:val="28"/>
          <w:bdr w:val="none" w:sz="0" w:space="0" w:color="auto" w:frame="1"/>
          <w:shd w:val="clear" w:color="auto" w:fill="FFFFFF"/>
        </w:rPr>
        <w:tab/>
        <w:t>Chiu, Y.-T., Zhu, Y.-Q., and Corbett, J. "In the Hearts and Minds of Employees: A Model of Pre-adoptive Appraisal Toward Artificial Intelligence in Organizations." International Journal of Information Management 60 (2021): 102379.</w:t>
      </w:r>
    </w:p>
    <w:p w14:paraId="6E05CAE5" w14:textId="77777777" w:rsidR="00801B35" w:rsidRPr="00801B35" w:rsidRDefault="00801B35" w:rsidP="00801B35">
      <w:pPr>
        <w:rPr>
          <w:color w:val="000000" w:themeColor="text1"/>
          <w:spacing w:val="-15"/>
          <w:sz w:val="28"/>
          <w:szCs w:val="28"/>
          <w:bdr w:val="none" w:sz="0" w:space="0" w:color="auto" w:frame="1"/>
          <w:shd w:val="clear" w:color="auto" w:fill="FFFFFF"/>
        </w:rPr>
      </w:pPr>
      <w:r w:rsidRPr="00801B35">
        <w:rPr>
          <w:color w:val="000000" w:themeColor="text1"/>
          <w:spacing w:val="-15"/>
          <w:sz w:val="28"/>
          <w:szCs w:val="28"/>
          <w:bdr w:val="none" w:sz="0" w:space="0" w:color="auto" w:frame="1"/>
          <w:shd w:val="clear" w:color="auto" w:fill="FFFFFF"/>
        </w:rPr>
        <w:t>•</w:t>
      </w:r>
      <w:r w:rsidRPr="00801B35">
        <w:rPr>
          <w:color w:val="000000" w:themeColor="text1"/>
          <w:spacing w:val="-15"/>
          <w:sz w:val="28"/>
          <w:szCs w:val="28"/>
          <w:bdr w:val="none" w:sz="0" w:space="0" w:color="auto" w:frame="1"/>
          <w:shd w:val="clear" w:color="auto" w:fill="FFFFFF"/>
        </w:rPr>
        <w:tab/>
        <w:t>Das, S. R. "The future of fintech." Financial Management 48, no. 4 (2019): 981-1007.</w:t>
      </w:r>
    </w:p>
    <w:p w14:paraId="6F45A588" w14:textId="77777777" w:rsidR="00801B35" w:rsidRPr="00801B35" w:rsidRDefault="00801B35" w:rsidP="00801B35">
      <w:pPr>
        <w:rPr>
          <w:color w:val="000000" w:themeColor="text1"/>
          <w:spacing w:val="-15"/>
          <w:sz w:val="28"/>
          <w:szCs w:val="28"/>
          <w:bdr w:val="none" w:sz="0" w:space="0" w:color="auto" w:frame="1"/>
          <w:shd w:val="clear" w:color="auto" w:fill="FFFFFF"/>
        </w:rPr>
      </w:pPr>
      <w:r w:rsidRPr="00801B35">
        <w:rPr>
          <w:color w:val="000000" w:themeColor="text1"/>
          <w:spacing w:val="-15"/>
          <w:sz w:val="28"/>
          <w:szCs w:val="28"/>
          <w:bdr w:val="none" w:sz="0" w:space="0" w:color="auto" w:frame="1"/>
          <w:shd w:val="clear" w:color="auto" w:fill="FFFFFF"/>
        </w:rPr>
        <w:t>•</w:t>
      </w:r>
      <w:r w:rsidRPr="00801B35">
        <w:rPr>
          <w:color w:val="000000" w:themeColor="text1"/>
          <w:spacing w:val="-15"/>
          <w:sz w:val="28"/>
          <w:szCs w:val="28"/>
          <w:bdr w:val="none" w:sz="0" w:space="0" w:color="auto" w:frame="1"/>
          <w:shd w:val="clear" w:color="auto" w:fill="FFFFFF"/>
        </w:rPr>
        <w:tab/>
        <w:t>Fenwick M., and Vermeulen E. P. M. "How to respond to artificial intelligence in Fintech." Japan Spotlight (2017): 16–20.</w:t>
      </w:r>
    </w:p>
    <w:p w14:paraId="5DEC3370" w14:textId="77777777" w:rsidR="00801B35" w:rsidRPr="00801B35" w:rsidRDefault="00801B35" w:rsidP="00801B35">
      <w:pPr>
        <w:rPr>
          <w:color w:val="000000" w:themeColor="text1"/>
          <w:spacing w:val="-15"/>
          <w:sz w:val="28"/>
          <w:szCs w:val="28"/>
          <w:bdr w:val="none" w:sz="0" w:space="0" w:color="auto" w:frame="1"/>
          <w:shd w:val="clear" w:color="auto" w:fill="FFFFFF"/>
        </w:rPr>
      </w:pPr>
      <w:r w:rsidRPr="00801B35">
        <w:rPr>
          <w:color w:val="000000" w:themeColor="text1"/>
          <w:spacing w:val="-15"/>
          <w:sz w:val="28"/>
          <w:szCs w:val="28"/>
          <w:bdr w:val="none" w:sz="0" w:space="0" w:color="auto" w:frame="1"/>
          <w:shd w:val="clear" w:color="auto" w:fill="FFFFFF"/>
        </w:rPr>
        <w:t>•</w:t>
      </w:r>
      <w:r w:rsidRPr="00801B35">
        <w:rPr>
          <w:color w:val="000000" w:themeColor="text1"/>
          <w:spacing w:val="-15"/>
          <w:sz w:val="28"/>
          <w:szCs w:val="28"/>
          <w:bdr w:val="none" w:sz="0" w:space="0" w:color="auto" w:frame="1"/>
          <w:shd w:val="clear" w:color="auto" w:fill="FFFFFF"/>
        </w:rPr>
        <w:tab/>
        <w:t>Fu, R., Huang, Y., and Singh, P.V. "Crowds, lending, machine, and bias." Information Systems Research 32, no. 1 (2021): 72-92.</w:t>
      </w:r>
    </w:p>
    <w:p w14:paraId="2F77EBC6" w14:textId="497E3238" w:rsidR="00E95211" w:rsidRPr="00832940" w:rsidRDefault="00801B35" w:rsidP="00801B35">
      <w:pPr>
        <w:rPr>
          <w:color w:val="000000" w:themeColor="text1"/>
          <w:spacing w:val="-15"/>
          <w:sz w:val="28"/>
          <w:szCs w:val="28"/>
          <w:bdr w:val="none" w:sz="0" w:space="0" w:color="auto" w:frame="1"/>
          <w:shd w:val="clear" w:color="auto" w:fill="FFFFFF"/>
        </w:rPr>
      </w:pPr>
      <w:r w:rsidRPr="00801B35">
        <w:rPr>
          <w:color w:val="000000" w:themeColor="text1"/>
          <w:spacing w:val="-15"/>
          <w:sz w:val="28"/>
          <w:szCs w:val="28"/>
          <w:bdr w:val="none" w:sz="0" w:space="0" w:color="auto" w:frame="1"/>
          <w:shd w:val="clear" w:color="auto" w:fill="FFFFFF"/>
        </w:rPr>
        <w:t>•</w:t>
      </w:r>
      <w:r w:rsidRPr="00801B35">
        <w:rPr>
          <w:color w:val="000000" w:themeColor="text1"/>
          <w:spacing w:val="-15"/>
          <w:sz w:val="28"/>
          <w:szCs w:val="28"/>
          <w:bdr w:val="none" w:sz="0" w:space="0" w:color="auto" w:frame="1"/>
          <w:shd w:val="clear" w:color="auto" w:fill="FFFFFF"/>
        </w:rPr>
        <w:tab/>
        <w:t xml:space="preserve">Guo, H., and Polak, P. "Artificial intelligence and financial technology FinTech: How AI is being used under the pandemic in 2020." In The Fourth Industrial Revolution: Implementation of Artificial Intelligence for Growing Business Success, edited by Hamdan, A., </w:t>
      </w:r>
      <w:proofErr w:type="spellStart"/>
      <w:r w:rsidRPr="00801B35">
        <w:rPr>
          <w:color w:val="000000" w:themeColor="text1"/>
          <w:spacing w:val="-15"/>
          <w:sz w:val="28"/>
          <w:szCs w:val="28"/>
          <w:bdr w:val="none" w:sz="0" w:space="0" w:color="auto" w:frame="1"/>
          <w:shd w:val="clear" w:color="auto" w:fill="FFFFFF"/>
        </w:rPr>
        <w:t>Hassanien</w:t>
      </w:r>
      <w:proofErr w:type="spellEnd"/>
      <w:r w:rsidRPr="00801B35">
        <w:rPr>
          <w:color w:val="000000" w:themeColor="text1"/>
          <w:spacing w:val="-15"/>
          <w:sz w:val="28"/>
          <w:szCs w:val="28"/>
          <w:bdr w:val="none" w:sz="0" w:space="0" w:color="auto" w:frame="1"/>
          <w:shd w:val="clear" w:color="auto" w:fill="FFFFFF"/>
        </w:rPr>
        <w:t xml:space="preserve">, A. E., Razzaque, A., and </w:t>
      </w:r>
      <w:proofErr w:type="spellStart"/>
      <w:r w:rsidRPr="00801B35">
        <w:rPr>
          <w:color w:val="000000" w:themeColor="text1"/>
          <w:spacing w:val="-15"/>
          <w:sz w:val="28"/>
          <w:szCs w:val="28"/>
          <w:bdr w:val="none" w:sz="0" w:space="0" w:color="auto" w:frame="1"/>
          <w:shd w:val="clear" w:color="auto" w:fill="FFFFFF"/>
        </w:rPr>
        <w:t>Alareeni</w:t>
      </w:r>
      <w:proofErr w:type="spellEnd"/>
      <w:r w:rsidRPr="00801B35">
        <w:rPr>
          <w:color w:val="000000" w:themeColor="text1"/>
          <w:spacing w:val="-15"/>
          <w:sz w:val="28"/>
          <w:szCs w:val="28"/>
          <w:bdr w:val="none" w:sz="0" w:space="0" w:color="auto" w:frame="1"/>
          <w:shd w:val="clear" w:color="auto" w:fill="FFFFFF"/>
        </w:rPr>
        <w:t>, B., 169-186. Springer, Cham, 2021</w:t>
      </w:r>
    </w:p>
    <w:p w14:paraId="269CCD3E"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687A93D8"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4186BAE2"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68BC3BC7"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184E2CAB" w14:textId="77777777" w:rsidR="00E95211" w:rsidRPr="00832940" w:rsidRDefault="00E95211" w:rsidP="00E95211">
      <w:pPr>
        <w:rPr>
          <w:color w:val="000000" w:themeColor="text1"/>
          <w:spacing w:val="-15"/>
          <w:sz w:val="24"/>
          <w:szCs w:val="24"/>
          <w:bdr w:val="none" w:sz="0" w:space="0" w:color="auto" w:frame="1"/>
          <w:shd w:val="clear" w:color="auto" w:fill="FFFFFF"/>
        </w:rPr>
      </w:pPr>
    </w:p>
    <w:p w14:paraId="0A145AC4" w14:textId="77777777" w:rsidR="00E95211" w:rsidRPr="00832940" w:rsidRDefault="00E95211" w:rsidP="00E95211">
      <w:pPr>
        <w:rPr>
          <w:color w:val="000000" w:themeColor="text1"/>
        </w:rPr>
      </w:pPr>
    </w:p>
    <w:p w14:paraId="7ED5D9A8" w14:textId="319DEA36" w:rsidR="008170C0" w:rsidRPr="00832940" w:rsidRDefault="008170C0" w:rsidP="00E95211">
      <w:pPr>
        <w:pStyle w:val="BodyText"/>
        <w:spacing w:line="360" w:lineRule="auto"/>
        <w:ind w:left="220" w:right="797"/>
        <w:jc w:val="both"/>
        <w:rPr>
          <w:sz w:val="20"/>
        </w:rPr>
      </w:pPr>
    </w:p>
    <w:sectPr w:rsidR="008170C0" w:rsidRPr="00832940" w:rsidSect="004E3141">
      <w:footerReference w:type="defaul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37196" w14:textId="77777777" w:rsidR="004E3141" w:rsidRDefault="004E3141">
      <w:r>
        <w:separator/>
      </w:r>
    </w:p>
  </w:endnote>
  <w:endnote w:type="continuationSeparator" w:id="0">
    <w:p w14:paraId="354CBE0C" w14:textId="77777777" w:rsidR="004E3141" w:rsidRDefault="004E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B303F" w14:textId="77777777" w:rsidR="002879BC" w:rsidRDefault="002879BC">
    <w:pPr>
      <w:pStyle w:val="BodyText"/>
      <w:spacing w:line="14" w:lineRule="auto"/>
      <w:rPr>
        <w:sz w:val="20"/>
      </w:rPr>
    </w:pPr>
    <w:r>
      <w:rPr>
        <w:noProof/>
      </w:rPr>
      <mc:AlternateContent>
        <mc:Choice Requires="wps">
          <w:drawing>
            <wp:anchor distT="0" distB="0" distL="0" distR="0" simplePos="0" relativeHeight="251658240" behindDoc="1" locked="0" layoutInCell="1" allowOverlap="1" wp14:anchorId="55B30432" wp14:editId="4FB4E51A">
              <wp:simplePos x="0" y="0"/>
              <wp:positionH relativeFrom="page">
                <wp:posOffset>7145781</wp:posOffset>
              </wp:positionH>
              <wp:positionV relativeFrom="page">
                <wp:posOffset>9425127</wp:posOffset>
              </wp:positionV>
              <wp:extent cx="254000" cy="19050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4000" cy="190500"/>
                      </a:xfrm>
                      <a:prstGeom prst="rect">
                        <a:avLst/>
                      </a:prstGeom>
                    </wps:spPr>
                    <wps:txbx>
                      <w:txbxContent>
                        <w:p w14:paraId="55358B6C" w14:textId="77777777" w:rsidR="002879BC" w:rsidRDefault="002879BC">
                          <w:pPr>
                            <w:spacing w:line="284" w:lineRule="exact"/>
                            <w:ind w:left="60"/>
                            <w:rPr>
                              <w:rFonts w:ascii="Calibri"/>
                              <w:sz w:val="26"/>
                            </w:rPr>
                          </w:pPr>
                          <w:r>
                            <w:rPr>
                              <w:rFonts w:ascii="Calibri"/>
                              <w:color w:val="0E233D"/>
                              <w:spacing w:val="-5"/>
                              <w:sz w:val="26"/>
                            </w:rPr>
                            <w:fldChar w:fldCharType="begin"/>
                          </w:r>
                          <w:r>
                            <w:rPr>
                              <w:rFonts w:ascii="Calibri"/>
                              <w:color w:val="0E233D"/>
                              <w:spacing w:val="-5"/>
                              <w:sz w:val="26"/>
                            </w:rPr>
                            <w:instrText xml:space="preserve"> PAGE </w:instrText>
                          </w:r>
                          <w:r>
                            <w:rPr>
                              <w:rFonts w:ascii="Calibri"/>
                              <w:color w:val="0E233D"/>
                              <w:spacing w:val="-5"/>
                              <w:sz w:val="26"/>
                            </w:rPr>
                            <w:fldChar w:fldCharType="separate"/>
                          </w:r>
                          <w:r w:rsidR="00E734B1">
                            <w:rPr>
                              <w:rFonts w:ascii="Calibri"/>
                              <w:noProof/>
                              <w:color w:val="0E233D"/>
                              <w:spacing w:val="-5"/>
                              <w:sz w:val="26"/>
                            </w:rPr>
                            <w:t>51</w:t>
                          </w:r>
                          <w:r>
                            <w:rPr>
                              <w:rFonts w:ascii="Calibri"/>
                              <w:color w:val="0E233D"/>
                              <w:spacing w:val="-5"/>
                              <w:sz w:val="26"/>
                            </w:rPr>
                            <w:fldChar w:fldCharType="end"/>
                          </w:r>
                        </w:p>
                      </w:txbxContent>
                    </wps:txbx>
                    <wps:bodyPr wrap="square" lIns="0" tIns="0" rIns="0" bIns="0" rtlCol="0">
                      <a:noAutofit/>
                    </wps:bodyPr>
                  </wps:wsp>
                </a:graphicData>
              </a:graphic>
            </wp:anchor>
          </w:drawing>
        </mc:Choice>
        <mc:Fallback>
          <w:pict>
            <v:shapetype w14:anchorId="55B30432" id="_x0000_t202" coordsize="21600,21600" o:spt="202" path="m,l,21600r21600,l21600,xe">
              <v:stroke joinstyle="miter"/>
              <v:path gradientshapeok="t" o:connecttype="rect"/>
            </v:shapetype>
            <v:shape id="Textbox 1" o:spid="_x0000_s1026" type="#_x0000_t202" style="position:absolute;margin-left:562.65pt;margin-top:742.15pt;width:20pt;height: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" filled="f" stroked="f">
              <v:textbox inset="0,0,0,0">
                <w:txbxContent>
                  <w:p w14:paraId="55358B6C" w14:textId="77777777" w:rsidR="002879BC" w:rsidRDefault="002879BC">
                    <w:pPr>
                      <w:spacing w:line="284" w:lineRule="exact"/>
                      <w:ind w:left="60"/>
                      <w:rPr>
                        <w:rFonts w:ascii="Calibri"/>
                        <w:sz w:val="26"/>
                      </w:rPr>
                    </w:pPr>
                    <w:r>
                      <w:rPr>
                        <w:rFonts w:ascii="Calibri"/>
                        <w:color w:val="0E233D"/>
                        <w:spacing w:val="-5"/>
                        <w:sz w:val="26"/>
                      </w:rPr>
                      <w:fldChar w:fldCharType="begin"/>
                    </w:r>
                    <w:r>
                      <w:rPr>
                        <w:rFonts w:ascii="Calibri"/>
                        <w:color w:val="0E233D"/>
                        <w:spacing w:val="-5"/>
                        <w:sz w:val="26"/>
                      </w:rPr>
                      <w:instrText xml:space="preserve"> PAGE </w:instrText>
                    </w:r>
                    <w:r>
                      <w:rPr>
                        <w:rFonts w:ascii="Calibri"/>
                        <w:color w:val="0E233D"/>
                        <w:spacing w:val="-5"/>
                        <w:sz w:val="26"/>
                      </w:rPr>
                      <w:fldChar w:fldCharType="separate"/>
                    </w:r>
                    <w:r w:rsidR="00E734B1">
                      <w:rPr>
                        <w:rFonts w:ascii="Calibri"/>
                        <w:noProof/>
                        <w:color w:val="0E233D"/>
                        <w:spacing w:val="-5"/>
                        <w:sz w:val="26"/>
                      </w:rPr>
                      <w:t>51</w:t>
                    </w:r>
                    <w:r>
                      <w:rPr>
                        <w:rFonts w:ascii="Calibri"/>
                        <w:color w:val="0E233D"/>
                        <w:spacing w:val="-5"/>
                        <w:sz w:val="2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1571418"/>
      <w:docPartObj>
        <w:docPartGallery w:val="Page Numbers (Bottom of Page)"/>
        <w:docPartUnique/>
      </w:docPartObj>
    </w:sdtPr>
    <w:sdtEndPr>
      <w:rPr>
        <w:noProof/>
      </w:rPr>
    </w:sdtEndPr>
    <w:sdtContent>
      <w:p w14:paraId="45DF6B09" w14:textId="77777777" w:rsidR="00CF2C6A" w:rsidRDefault="00000000">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14:paraId="271A0D3D" w14:textId="77777777" w:rsidR="00CF2C6A" w:rsidRDefault="00CF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ADC61C" w14:textId="77777777" w:rsidR="004E3141" w:rsidRDefault="004E3141">
      <w:r>
        <w:separator/>
      </w:r>
    </w:p>
  </w:footnote>
  <w:footnote w:type="continuationSeparator" w:id="0">
    <w:p w14:paraId="0B888392" w14:textId="77777777" w:rsidR="004E3141" w:rsidRDefault="004E3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5165F"/>
    <w:multiLevelType w:val="hybridMultilevel"/>
    <w:tmpl w:val="FFEA7550"/>
    <w:lvl w:ilvl="0" w:tplc="14623FE8">
      <w:numFmt w:val="bullet"/>
      <w:lvlText w:val=""/>
      <w:lvlJc w:val="left"/>
      <w:pPr>
        <w:ind w:left="941" w:hanging="361"/>
      </w:pPr>
      <w:rPr>
        <w:rFonts w:ascii="Wingdings" w:eastAsia="Wingdings" w:hAnsi="Wingdings" w:cs="Wingdings" w:hint="default"/>
        <w:b w:val="0"/>
        <w:bCs w:val="0"/>
        <w:i w:val="0"/>
        <w:iCs w:val="0"/>
        <w:spacing w:val="0"/>
        <w:w w:val="100"/>
        <w:sz w:val="24"/>
        <w:szCs w:val="24"/>
        <w:lang w:val="en-US" w:eastAsia="en-US" w:bidi="ar-SA"/>
      </w:rPr>
    </w:lvl>
    <w:lvl w:ilvl="1" w:tplc="F0F2F830">
      <w:start w:val="1"/>
      <w:numFmt w:val="decimal"/>
      <w:lvlText w:val="%2."/>
      <w:lvlJc w:val="left"/>
      <w:pPr>
        <w:ind w:left="1661" w:hanging="360"/>
      </w:pPr>
      <w:rPr>
        <w:rFonts w:hint="default"/>
        <w:spacing w:val="0"/>
        <w:w w:val="100"/>
        <w:lang w:val="en-US" w:eastAsia="en-US" w:bidi="ar-SA"/>
      </w:rPr>
    </w:lvl>
    <w:lvl w:ilvl="2" w:tplc="DC843D74">
      <w:numFmt w:val="bullet"/>
      <w:lvlText w:val="-"/>
      <w:lvlJc w:val="left"/>
      <w:pPr>
        <w:ind w:left="1661" w:hanging="360"/>
      </w:pPr>
      <w:rPr>
        <w:rFonts w:ascii="Times New Roman" w:eastAsia="Times New Roman" w:hAnsi="Times New Roman" w:cs="Times New Roman" w:hint="default"/>
        <w:spacing w:val="0"/>
        <w:w w:val="100"/>
        <w:lang w:val="en-US" w:eastAsia="en-US" w:bidi="ar-SA"/>
      </w:rPr>
    </w:lvl>
    <w:lvl w:ilvl="3" w:tplc="F4642044">
      <w:numFmt w:val="bullet"/>
      <w:lvlText w:val="•"/>
      <w:lvlJc w:val="left"/>
      <w:pPr>
        <w:ind w:left="3597" w:hanging="360"/>
      </w:pPr>
      <w:rPr>
        <w:rFonts w:hint="default"/>
        <w:lang w:val="en-US" w:eastAsia="en-US" w:bidi="ar-SA"/>
      </w:rPr>
    </w:lvl>
    <w:lvl w:ilvl="4" w:tplc="48D2F2E4">
      <w:numFmt w:val="bullet"/>
      <w:lvlText w:val="•"/>
      <w:lvlJc w:val="left"/>
      <w:pPr>
        <w:ind w:left="4566" w:hanging="360"/>
      </w:pPr>
      <w:rPr>
        <w:rFonts w:hint="default"/>
        <w:lang w:val="en-US" w:eastAsia="en-US" w:bidi="ar-SA"/>
      </w:rPr>
    </w:lvl>
    <w:lvl w:ilvl="5" w:tplc="D5E08318">
      <w:numFmt w:val="bullet"/>
      <w:lvlText w:val="•"/>
      <w:lvlJc w:val="left"/>
      <w:pPr>
        <w:ind w:left="5535" w:hanging="360"/>
      </w:pPr>
      <w:rPr>
        <w:rFonts w:hint="default"/>
        <w:lang w:val="en-US" w:eastAsia="en-US" w:bidi="ar-SA"/>
      </w:rPr>
    </w:lvl>
    <w:lvl w:ilvl="6" w:tplc="B26081FA">
      <w:numFmt w:val="bullet"/>
      <w:lvlText w:val="•"/>
      <w:lvlJc w:val="left"/>
      <w:pPr>
        <w:ind w:left="6504" w:hanging="360"/>
      </w:pPr>
      <w:rPr>
        <w:rFonts w:hint="default"/>
        <w:lang w:val="en-US" w:eastAsia="en-US" w:bidi="ar-SA"/>
      </w:rPr>
    </w:lvl>
    <w:lvl w:ilvl="7" w:tplc="F6A83D12">
      <w:numFmt w:val="bullet"/>
      <w:lvlText w:val="•"/>
      <w:lvlJc w:val="left"/>
      <w:pPr>
        <w:ind w:left="7473" w:hanging="360"/>
      </w:pPr>
      <w:rPr>
        <w:rFonts w:hint="default"/>
        <w:lang w:val="en-US" w:eastAsia="en-US" w:bidi="ar-SA"/>
      </w:rPr>
    </w:lvl>
    <w:lvl w:ilvl="8" w:tplc="32041222">
      <w:numFmt w:val="bullet"/>
      <w:lvlText w:val="•"/>
      <w:lvlJc w:val="left"/>
      <w:pPr>
        <w:ind w:left="8442" w:hanging="360"/>
      </w:pPr>
      <w:rPr>
        <w:rFonts w:hint="default"/>
        <w:lang w:val="en-US" w:eastAsia="en-US" w:bidi="ar-SA"/>
      </w:rPr>
    </w:lvl>
  </w:abstractNum>
  <w:abstractNum w:abstractNumId="1" w15:restartNumberingAfterBreak="0">
    <w:nsid w:val="07B447F2"/>
    <w:multiLevelType w:val="multilevel"/>
    <w:tmpl w:val="92F4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734F14"/>
    <w:multiLevelType w:val="multilevel"/>
    <w:tmpl w:val="CF5C7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A55DE3"/>
    <w:multiLevelType w:val="hybridMultilevel"/>
    <w:tmpl w:val="9376A8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C5C61AB"/>
    <w:multiLevelType w:val="multilevel"/>
    <w:tmpl w:val="54B2A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AB77F7"/>
    <w:multiLevelType w:val="multilevel"/>
    <w:tmpl w:val="21C4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CC055C"/>
    <w:multiLevelType w:val="hybridMultilevel"/>
    <w:tmpl w:val="9C5AB2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8F0EAA"/>
    <w:multiLevelType w:val="hybridMultilevel"/>
    <w:tmpl w:val="58A2C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3F01E71"/>
    <w:multiLevelType w:val="hybridMultilevel"/>
    <w:tmpl w:val="177C687E"/>
    <w:lvl w:ilvl="0" w:tplc="2ADEDB52">
      <w:numFmt w:val="bullet"/>
      <w:lvlText w:val="-"/>
      <w:lvlJc w:val="left"/>
      <w:pPr>
        <w:ind w:left="130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9C82A8B0">
      <w:numFmt w:val="bullet"/>
      <w:lvlText w:val=""/>
      <w:lvlJc w:val="left"/>
      <w:pPr>
        <w:ind w:left="1661" w:hanging="360"/>
      </w:pPr>
      <w:rPr>
        <w:rFonts w:ascii="Wingdings" w:eastAsia="Wingdings" w:hAnsi="Wingdings" w:cs="Wingdings" w:hint="default"/>
        <w:b w:val="0"/>
        <w:bCs w:val="0"/>
        <w:i w:val="0"/>
        <w:iCs w:val="0"/>
        <w:spacing w:val="0"/>
        <w:w w:val="100"/>
        <w:sz w:val="24"/>
        <w:szCs w:val="24"/>
        <w:lang w:val="en-US" w:eastAsia="en-US" w:bidi="ar-SA"/>
      </w:rPr>
    </w:lvl>
    <w:lvl w:ilvl="2" w:tplc="01D4781E">
      <w:numFmt w:val="bullet"/>
      <w:lvlText w:val="•"/>
      <w:lvlJc w:val="left"/>
      <w:pPr>
        <w:ind w:left="2628" w:hanging="360"/>
      </w:pPr>
      <w:rPr>
        <w:rFonts w:hint="default"/>
        <w:lang w:val="en-US" w:eastAsia="en-US" w:bidi="ar-SA"/>
      </w:rPr>
    </w:lvl>
    <w:lvl w:ilvl="3" w:tplc="B6D816AE">
      <w:numFmt w:val="bullet"/>
      <w:lvlText w:val="•"/>
      <w:lvlJc w:val="left"/>
      <w:pPr>
        <w:ind w:left="3597" w:hanging="360"/>
      </w:pPr>
      <w:rPr>
        <w:rFonts w:hint="default"/>
        <w:lang w:val="en-US" w:eastAsia="en-US" w:bidi="ar-SA"/>
      </w:rPr>
    </w:lvl>
    <w:lvl w:ilvl="4" w:tplc="93B898A8">
      <w:numFmt w:val="bullet"/>
      <w:lvlText w:val="•"/>
      <w:lvlJc w:val="left"/>
      <w:pPr>
        <w:ind w:left="4566" w:hanging="360"/>
      </w:pPr>
      <w:rPr>
        <w:rFonts w:hint="default"/>
        <w:lang w:val="en-US" w:eastAsia="en-US" w:bidi="ar-SA"/>
      </w:rPr>
    </w:lvl>
    <w:lvl w:ilvl="5" w:tplc="0FFA4D80">
      <w:numFmt w:val="bullet"/>
      <w:lvlText w:val="•"/>
      <w:lvlJc w:val="left"/>
      <w:pPr>
        <w:ind w:left="5535" w:hanging="360"/>
      </w:pPr>
      <w:rPr>
        <w:rFonts w:hint="default"/>
        <w:lang w:val="en-US" w:eastAsia="en-US" w:bidi="ar-SA"/>
      </w:rPr>
    </w:lvl>
    <w:lvl w:ilvl="6" w:tplc="9EEC71A4">
      <w:numFmt w:val="bullet"/>
      <w:lvlText w:val="•"/>
      <w:lvlJc w:val="left"/>
      <w:pPr>
        <w:ind w:left="6504" w:hanging="360"/>
      </w:pPr>
      <w:rPr>
        <w:rFonts w:hint="default"/>
        <w:lang w:val="en-US" w:eastAsia="en-US" w:bidi="ar-SA"/>
      </w:rPr>
    </w:lvl>
    <w:lvl w:ilvl="7" w:tplc="197E5AA6">
      <w:numFmt w:val="bullet"/>
      <w:lvlText w:val="•"/>
      <w:lvlJc w:val="left"/>
      <w:pPr>
        <w:ind w:left="7473" w:hanging="360"/>
      </w:pPr>
      <w:rPr>
        <w:rFonts w:hint="default"/>
        <w:lang w:val="en-US" w:eastAsia="en-US" w:bidi="ar-SA"/>
      </w:rPr>
    </w:lvl>
    <w:lvl w:ilvl="8" w:tplc="F80ECBA2">
      <w:numFmt w:val="bullet"/>
      <w:lvlText w:val="•"/>
      <w:lvlJc w:val="left"/>
      <w:pPr>
        <w:ind w:left="8442" w:hanging="360"/>
      </w:pPr>
      <w:rPr>
        <w:rFonts w:hint="default"/>
        <w:lang w:val="en-US" w:eastAsia="en-US" w:bidi="ar-SA"/>
      </w:rPr>
    </w:lvl>
  </w:abstractNum>
  <w:abstractNum w:abstractNumId="9" w15:restartNumberingAfterBreak="0">
    <w:nsid w:val="19A916ED"/>
    <w:multiLevelType w:val="hybridMultilevel"/>
    <w:tmpl w:val="CE1A42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DE0EB6"/>
    <w:multiLevelType w:val="hybridMultilevel"/>
    <w:tmpl w:val="70FA9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D3DA6"/>
    <w:multiLevelType w:val="hybridMultilevel"/>
    <w:tmpl w:val="79088A0C"/>
    <w:lvl w:ilvl="0" w:tplc="8B560A7E">
      <w:start w:val="1"/>
      <w:numFmt w:val="decimal"/>
      <w:lvlText w:val="%1."/>
      <w:lvlJc w:val="left"/>
      <w:pPr>
        <w:ind w:left="464"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tplc="FE0A9050">
      <w:numFmt w:val="bullet"/>
      <w:lvlText w:val="•"/>
      <w:lvlJc w:val="left"/>
      <w:pPr>
        <w:ind w:left="1452" w:hanging="245"/>
      </w:pPr>
      <w:rPr>
        <w:rFonts w:hint="default"/>
        <w:lang w:val="en-US" w:eastAsia="en-US" w:bidi="ar-SA"/>
      </w:rPr>
    </w:lvl>
    <w:lvl w:ilvl="2" w:tplc="F3440CC2">
      <w:numFmt w:val="bullet"/>
      <w:lvlText w:val="•"/>
      <w:lvlJc w:val="left"/>
      <w:pPr>
        <w:ind w:left="2444" w:hanging="245"/>
      </w:pPr>
      <w:rPr>
        <w:rFonts w:hint="default"/>
        <w:lang w:val="en-US" w:eastAsia="en-US" w:bidi="ar-SA"/>
      </w:rPr>
    </w:lvl>
    <w:lvl w:ilvl="3" w:tplc="B19E8C66">
      <w:numFmt w:val="bullet"/>
      <w:lvlText w:val="•"/>
      <w:lvlJc w:val="left"/>
      <w:pPr>
        <w:ind w:left="3436" w:hanging="245"/>
      </w:pPr>
      <w:rPr>
        <w:rFonts w:hint="default"/>
        <w:lang w:val="en-US" w:eastAsia="en-US" w:bidi="ar-SA"/>
      </w:rPr>
    </w:lvl>
    <w:lvl w:ilvl="4" w:tplc="C36EFCD6">
      <w:numFmt w:val="bullet"/>
      <w:lvlText w:val="•"/>
      <w:lvlJc w:val="left"/>
      <w:pPr>
        <w:ind w:left="4428" w:hanging="245"/>
      </w:pPr>
      <w:rPr>
        <w:rFonts w:hint="default"/>
        <w:lang w:val="en-US" w:eastAsia="en-US" w:bidi="ar-SA"/>
      </w:rPr>
    </w:lvl>
    <w:lvl w:ilvl="5" w:tplc="3F2A8E7A">
      <w:numFmt w:val="bullet"/>
      <w:lvlText w:val="•"/>
      <w:lvlJc w:val="left"/>
      <w:pPr>
        <w:ind w:left="5420" w:hanging="245"/>
      </w:pPr>
      <w:rPr>
        <w:rFonts w:hint="default"/>
        <w:lang w:val="en-US" w:eastAsia="en-US" w:bidi="ar-SA"/>
      </w:rPr>
    </w:lvl>
    <w:lvl w:ilvl="6" w:tplc="47AAD0BA">
      <w:numFmt w:val="bullet"/>
      <w:lvlText w:val="•"/>
      <w:lvlJc w:val="left"/>
      <w:pPr>
        <w:ind w:left="6412" w:hanging="245"/>
      </w:pPr>
      <w:rPr>
        <w:rFonts w:hint="default"/>
        <w:lang w:val="en-US" w:eastAsia="en-US" w:bidi="ar-SA"/>
      </w:rPr>
    </w:lvl>
    <w:lvl w:ilvl="7" w:tplc="F29AB7D0">
      <w:numFmt w:val="bullet"/>
      <w:lvlText w:val="•"/>
      <w:lvlJc w:val="left"/>
      <w:pPr>
        <w:ind w:left="7404" w:hanging="245"/>
      </w:pPr>
      <w:rPr>
        <w:rFonts w:hint="default"/>
        <w:lang w:val="en-US" w:eastAsia="en-US" w:bidi="ar-SA"/>
      </w:rPr>
    </w:lvl>
    <w:lvl w:ilvl="8" w:tplc="5B124E86">
      <w:numFmt w:val="bullet"/>
      <w:lvlText w:val="•"/>
      <w:lvlJc w:val="left"/>
      <w:pPr>
        <w:ind w:left="8396" w:hanging="245"/>
      </w:pPr>
      <w:rPr>
        <w:rFonts w:hint="default"/>
        <w:lang w:val="en-US" w:eastAsia="en-US" w:bidi="ar-SA"/>
      </w:rPr>
    </w:lvl>
  </w:abstractNum>
  <w:abstractNum w:abstractNumId="12" w15:restartNumberingAfterBreak="0">
    <w:nsid w:val="1E6B3296"/>
    <w:multiLevelType w:val="hybridMultilevel"/>
    <w:tmpl w:val="33FED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6C03DA"/>
    <w:multiLevelType w:val="multilevel"/>
    <w:tmpl w:val="ED3E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C9F0BB7"/>
    <w:multiLevelType w:val="multilevel"/>
    <w:tmpl w:val="5778136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2E5235ED"/>
    <w:multiLevelType w:val="multilevel"/>
    <w:tmpl w:val="1A4C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31D22AE"/>
    <w:multiLevelType w:val="hybridMultilevel"/>
    <w:tmpl w:val="53F2FF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B706BC"/>
    <w:multiLevelType w:val="hybridMultilevel"/>
    <w:tmpl w:val="725482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9176F7C"/>
    <w:multiLevelType w:val="hybridMultilevel"/>
    <w:tmpl w:val="6960EF82"/>
    <w:lvl w:ilvl="0" w:tplc="1340E168">
      <w:start w:val="1"/>
      <w:numFmt w:val="decimal"/>
      <w:lvlText w:val="%1."/>
      <w:lvlJc w:val="left"/>
      <w:pPr>
        <w:ind w:left="941"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1812F33C">
      <w:start w:val="1"/>
      <w:numFmt w:val="decimal"/>
      <w:lvlText w:val="%2."/>
      <w:lvlJc w:val="left"/>
      <w:pPr>
        <w:ind w:left="1637" w:hanging="36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2" w:tplc="07EC2F8E">
      <w:numFmt w:val="bullet"/>
      <w:lvlText w:val="•"/>
      <w:lvlJc w:val="left"/>
      <w:pPr>
        <w:ind w:left="2611" w:hanging="360"/>
      </w:pPr>
      <w:rPr>
        <w:rFonts w:hint="default"/>
        <w:lang w:val="en-US" w:eastAsia="en-US" w:bidi="ar-SA"/>
      </w:rPr>
    </w:lvl>
    <w:lvl w:ilvl="3" w:tplc="D7542C2E">
      <w:numFmt w:val="bullet"/>
      <w:lvlText w:val="•"/>
      <w:lvlJc w:val="left"/>
      <w:pPr>
        <w:ind w:left="3582" w:hanging="360"/>
      </w:pPr>
      <w:rPr>
        <w:rFonts w:hint="default"/>
        <w:lang w:val="en-US" w:eastAsia="en-US" w:bidi="ar-SA"/>
      </w:rPr>
    </w:lvl>
    <w:lvl w:ilvl="4" w:tplc="50068B80">
      <w:numFmt w:val="bullet"/>
      <w:lvlText w:val="•"/>
      <w:lvlJc w:val="left"/>
      <w:pPr>
        <w:ind w:left="4553" w:hanging="360"/>
      </w:pPr>
      <w:rPr>
        <w:rFonts w:hint="default"/>
        <w:lang w:val="en-US" w:eastAsia="en-US" w:bidi="ar-SA"/>
      </w:rPr>
    </w:lvl>
    <w:lvl w:ilvl="5" w:tplc="1DB0323C">
      <w:numFmt w:val="bullet"/>
      <w:lvlText w:val="•"/>
      <w:lvlJc w:val="left"/>
      <w:pPr>
        <w:ind w:left="5524" w:hanging="360"/>
      </w:pPr>
      <w:rPr>
        <w:rFonts w:hint="default"/>
        <w:lang w:val="en-US" w:eastAsia="en-US" w:bidi="ar-SA"/>
      </w:rPr>
    </w:lvl>
    <w:lvl w:ilvl="6" w:tplc="A362886C">
      <w:numFmt w:val="bullet"/>
      <w:lvlText w:val="•"/>
      <w:lvlJc w:val="left"/>
      <w:pPr>
        <w:ind w:left="6495" w:hanging="360"/>
      </w:pPr>
      <w:rPr>
        <w:rFonts w:hint="default"/>
        <w:lang w:val="en-US" w:eastAsia="en-US" w:bidi="ar-SA"/>
      </w:rPr>
    </w:lvl>
    <w:lvl w:ilvl="7" w:tplc="3B98B7D0">
      <w:numFmt w:val="bullet"/>
      <w:lvlText w:val="•"/>
      <w:lvlJc w:val="left"/>
      <w:pPr>
        <w:ind w:left="7466" w:hanging="360"/>
      </w:pPr>
      <w:rPr>
        <w:rFonts w:hint="default"/>
        <w:lang w:val="en-US" w:eastAsia="en-US" w:bidi="ar-SA"/>
      </w:rPr>
    </w:lvl>
    <w:lvl w:ilvl="8" w:tplc="24FC2610">
      <w:numFmt w:val="bullet"/>
      <w:lvlText w:val="•"/>
      <w:lvlJc w:val="left"/>
      <w:pPr>
        <w:ind w:left="8437" w:hanging="360"/>
      </w:pPr>
      <w:rPr>
        <w:rFonts w:hint="default"/>
        <w:lang w:val="en-US" w:eastAsia="en-US" w:bidi="ar-SA"/>
      </w:rPr>
    </w:lvl>
  </w:abstractNum>
  <w:abstractNum w:abstractNumId="19" w15:restartNumberingAfterBreak="0">
    <w:nsid w:val="3B8B7408"/>
    <w:multiLevelType w:val="hybridMultilevel"/>
    <w:tmpl w:val="7D0E0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923EA9"/>
    <w:multiLevelType w:val="multilevel"/>
    <w:tmpl w:val="1AD00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A2378F"/>
    <w:multiLevelType w:val="hybridMultilevel"/>
    <w:tmpl w:val="39C82C0C"/>
    <w:lvl w:ilvl="0" w:tplc="33BC41FC">
      <w:numFmt w:val="bullet"/>
      <w:lvlText w:val=""/>
      <w:lvlJc w:val="left"/>
      <w:pPr>
        <w:ind w:left="941" w:hanging="361"/>
      </w:pPr>
      <w:rPr>
        <w:rFonts w:ascii="Symbol" w:eastAsia="Symbol" w:hAnsi="Symbol" w:cs="Symbol" w:hint="default"/>
        <w:b w:val="0"/>
        <w:bCs w:val="0"/>
        <w:i w:val="0"/>
        <w:iCs w:val="0"/>
        <w:spacing w:val="0"/>
        <w:w w:val="100"/>
        <w:sz w:val="24"/>
        <w:szCs w:val="24"/>
        <w:lang w:val="en-US" w:eastAsia="en-US" w:bidi="ar-SA"/>
      </w:rPr>
    </w:lvl>
    <w:lvl w:ilvl="1" w:tplc="C172EC02">
      <w:start w:val="1"/>
      <w:numFmt w:val="decimal"/>
      <w:lvlText w:val="%2)"/>
      <w:lvlJc w:val="left"/>
      <w:pPr>
        <w:ind w:left="16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D0C6BD04">
      <w:numFmt w:val="bullet"/>
      <w:lvlText w:val="•"/>
      <w:lvlJc w:val="left"/>
      <w:pPr>
        <w:ind w:left="2628" w:hanging="360"/>
      </w:pPr>
      <w:rPr>
        <w:rFonts w:hint="default"/>
        <w:lang w:val="en-US" w:eastAsia="en-US" w:bidi="ar-SA"/>
      </w:rPr>
    </w:lvl>
    <w:lvl w:ilvl="3" w:tplc="F3E406B2">
      <w:numFmt w:val="bullet"/>
      <w:lvlText w:val="•"/>
      <w:lvlJc w:val="left"/>
      <w:pPr>
        <w:ind w:left="3597" w:hanging="360"/>
      </w:pPr>
      <w:rPr>
        <w:rFonts w:hint="default"/>
        <w:lang w:val="en-US" w:eastAsia="en-US" w:bidi="ar-SA"/>
      </w:rPr>
    </w:lvl>
    <w:lvl w:ilvl="4" w:tplc="292865AC">
      <w:numFmt w:val="bullet"/>
      <w:lvlText w:val="•"/>
      <w:lvlJc w:val="left"/>
      <w:pPr>
        <w:ind w:left="4566" w:hanging="360"/>
      </w:pPr>
      <w:rPr>
        <w:rFonts w:hint="default"/>
        <w:lang w:val="en-US" w:eastAsia="en-US" w:bidi="ar-SA"/>
      </w:rPr>
    </w:lvl>
    <w:lvl w:ilvl="5" w:tplc="01940C82">
      <w:numFmt w:val="bullet"/>
      <w:lvlText w:val="•"/>
      <w:lvlJc w:val="left"/>
      <w:pPr>
        <w:ind w:left="5535" w:hanging="360"/>
      </w:pPr>
      <w:rPr>
        <w:rFonts w:hint="default"/>
        <w:lang w:val="en-US" w:eastAsia="en-US" w:bidi="ar-SA"/>
      </w:rPr>
    </w:lvl>
    <w:lvl w:ilvl="6" w:tplc="1F6821A4">
      <w:numFmt w:val="bullet"/>
      <w:lvlText w:val="•"/>
      <w:lvlJc w:val="left"/>
      <w:pPr>
        <w:ind w:left="6504" w:hanging="360"/>
      </w:pPr>
      <w:rPr>
        <w:rFonts w:hint="default"/>
        <w:lang w:val="en-US" w:eastAsia="en-US" w:bidi="ar-SA"/>
      </w:rPr>
    </w:lvl>
    <w:lvl w:ilvl="7" w:tplc="EF88E43E">
      <w:numFmt w:val="bullet"/>
      <w:lvlText w:val="•"/>
      <w:lvlJc w:val="left"/>
      <w:pPr>
        <w:ind w:left="7473" w:hanging="360"/>
      </w:pPr>
      <w:rPr>
        <w:rFonts w:hint="default"/>
        <w:lang w:val="en-US" w:eastAsia="en-US" w:bidi="ar-SA"/>
      </w:rPr>
    </w:lvl>
    <w:lvl w:ilvl="8" w:tplc="AED82338">
      <w:numFmt w:val="bullet"/>
      <w:lvlText w:val="•"/>
      <w:lvlJc w:val="left"/>
      <w:pPr>
        <w:ind w:left="8442" w:hanging="360"/>
      </w:pPr>
      <w:rPr>
        <w:rFonts w:hint="default"/>
        <w:lang w:val="en-US" w:eastAsia="en-US" w:bidi="ar-SA"/>
      </w:rPr>
    </w:lvl>
  </w:abstractNum>
  <w:abstractNum w:abstractNumId="22" w15:restartNumberingAfterBreak="0">
    <w:nsid w:val="49080068"/>
    <w:multiLevelType w:val="multilevel"/>
    <w:tmpl w:val="8EF8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874EDD"/>
    <w:multiLevelType w:val="multilevel"/>
    <w:tmpl w:val="5812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F4578E"/>
    <w:multiLevelType w:val="hybridMultilevel"/>
    <w:tmpl w:val="5D641EF4"/>
    <w:lvl w:ilvl="0" w:tplc="B948A6CC">
      <w:numFmt w:val="bullet"/>
      <w:lvlText w:val=""/>
      <w:lvlJc w:val="left"/>
      <w:pPr>
        <w:ind w:left="941" w:hanging="361"/>
      </w:pPr>
      <w:rPr>
        <w:rFonts w:ascii="Wingdings" w:eastAsia="Wingdings" w:hAnsi="Wingdings" w:cs="Wingdings" w:hint="default"/>
        <w:b w:val="0"/>
        <w:bCs w:val="0"/>
        <w:i w:val="0"/>
        <w:iCs w:val="0"/>
        <w:spacing w:val="0"/>
        <w:w w:val="100"/>
        <w:sz w:val="24"/>
        <w:szCs w:val="24"/>
        <w:lang w:val="en-US" w:eastAsia="en-US" w:bidi="ar-SA"/>
      </w:rPr>
    </w:lvl>
    <w:lvl w:ilvl="1" w:tplc="4CC6A40A">
      <w:numFmt w:val="bullet"/>
      <w:lvlText w:val="•"/>
      <w:lvlJc w:val="left"/>
      <w:pPr>
        <w:ind w:left="1884" w:hanging="361"/>
      </w:pPr>
      <w:rPr>
        <w:rFonts w:hint="default"/>
        <w:lang w:val="en-US" w:eastAsia="en-US" w:bidi="ar-SA"/>
      </w:rPr>
    </w:lvl>
    <w:lvl w:ilvl="2" w:tplc="98DEE1F6">
      <w:numFmt w:val="bullet"/>
      <w:lvlText w:val="•"/>
      <w:lvlJc w:val="left"/>
      <w:pPr>
        <w:ind w:left="2828" w:hanging="361"/>
      </w:pPr>
      <w:rPr>
        <w:rFonts w:hint="default"/>
        <w:lang w:val="en-US" w:eastAsia="en-US" w:bidi="ar-SA"/>
      </w:rPr>
    </w:lvl>
    <w:lvl w:ilvl="3" w:tplc="35AC6F2E">
      <w:numFmt w:val="bullet"/>
      <w:lvlText w:val="•"/>
      <w:lvlJc w:val="left"/>
      <w:pPr>
        <w:ind w:left="3772" w:hanging="361"/>
      </w:pPr>
      <w:rPr>
        <w:rFonts w:hint="default"/>
        <w:lang w:val="en-US" w:eastAsia="en-US" w:bidi="ar-SA"/>
      </w:rPr>
    </w:lvl>
    <w:lvl w:ilvl="4" w:tplc="C09EFA52">
      <w:numFmt w:val="bullet"/>
      <w:lvlText w:val="•"/>
      <w:lvlJc w:val="left"/>
      <w:pPr>
        <w:ind w:left="4716" w:hanging="361"/>
      </w:pPr>
      <w:rPr>
        <w:rFonts w:hint="default"/>
        <w:lang w:val="en-US" w:eastAsia="en-US" w:bidi="ar-SA"/>
      </w:rPr>
    </w:lvl>
    <w:lvl w:ilvl="5" w:tplc="C1ECF28C">
      <w:numFmt w:val="bullet"/>
      <w:lvlText w:val="•"/>
      <w:lvlJc w:val="left"/>
      <w:pPr>
        <w:ind w:left="5660" w:hanging="361"/>
      </w:pPr>
      <w:rPr>
        <w:rFonts w:hint="default"/>
        <w:lang w:val="en-US" w:eastAsia="en-US" w:bidi="ar-SA"/>
      </w:rPr>
    </w:lvl>
    <w:lvl w:ilvl="6" w:tplc="A0320F44">
      <w:numFmt w:val="bullet"/>
      <w:lvlText w:val="•"/>
      <w:lvlJc w:val="left"/>
      <w:pPr>
        <w:ind w:left="6604" w:hanging="361"/>
      </w:pPr>
      <w:rPr>
        <w:rFonts w:hint="default"/>
        <w:lang w:val="en-US" w:eastAsia="en-US" w:bidi="ar-SA"/>
      </w:rPr>
    </w:lvl>
    <w:lvl w:ilvl="7" w:tplc="EFD2ECDC">
      <w:numFmt w:val="bullet"/>
      <w:lvlText w:val="•"/>
      <w:lvlJc w:val="left"/>
      <w:pPr>
        <w:ind w:left="7548" w:hanging="361"/>
      </w:pPr>
      <w:rPr>
        <w:rFonts w:hint="default"/>
        <w:lang w:val="en-US" w:eastAsia="en-US" w:bidi="ar-SA"/>
      </w:rPr>
    </w:lvl>
    <w:lvl w:ilvl="8" w:tplc="3416AB8E">
      <w:numFmt w:val="bullet"/>
      <w:lvlText w:val="•"/>
      <w:lvlJc w:val="left"/>
      <w:pPr>
        <w:ind w:left="8492" w:hanging="361"/>
      </w:pPr>
      <w:rPr>
        <w:rFonts w:hint="default"/>
        <w:lang w:val="en-US" w:eastAsia="en-US" w:bidi="ar-SA"/>
      </w:rPr>
    </w:lvl>
  </w:abstractNum>
  <w:abstractNum w:abstractNumId="25" w15:restartNumberingAfterBreak="0">
    <w:nsid w:val="52B5358B"/>
    <w:multiLevelType w:val="hybridMultilevel"/>
    <w:tmpl w:val="8480C7AA"/>
    <w:lvl w:ilvl="0" w:tplc="402EA214">
      <w:numFmt w:val="bullet"/>
      <w:lvlText w:val=""/>
      <w:lvlJc w:val="left"/>
      <w:pPr>
        <w:ind w:left="941" w:hanging="361"/>
      </w:pPr>
      <w:rPr>
        <w:rFonts w:ascii="Wingdings" w:eastAsia="Wingdings" w:hAnsi="Wingdings" w:cs="Wingdings" w:hint="default"/>
        <w:b w:val="0"/>
        <w:bCs w:val="0"/>
        <w:i w:val="0"/>
        <w:iCs w:val="0"/>
        <w:spacing w:val="0"/>
        <w:w w:val="100"/>
        <w:sz w:val="32"/>
        <w:szCs w:val="32"/>
        <w:lang w:val="en-US" w:eastAsia="en-US" w:bidi="ar-SA"/>
      </w:rPr>
    </w:lvl>
    <w:lvl w:ilvl="1" w:tplc="5C547068">
      <w:numFmt w:val="bullet"/>
      <w:lvlText w:val="•"/>
      <w:lvlJc w:val="left"/>
      <w:pPr>
        <w:ind w:left="1884" w:hanging="361"/>
      </w:pPr>
      <w:rPr>
        <w:rFonts w:hint="default"/>
        <w:lang w:val="en-US" w:eastAsia="en-US" w:bidi="ar-SA"/>
      </w:rPr>
    </w:lvl>
    <w:lvl w:ilvl="2" w:tplc="CE9263AC">
      <w:numFmt w:val="bullet"/>
      <w:lvlText w:val="•"/>
      <w:lvlJc w:val="left"/>
      <w:pPr>
        <w:ind w:left="2828" w:hanging="361"/>
      </w:pPr>
      <w:rPr>
        <w:rFonts w:hint="default"/>
        <w:lang w:val="en-US" w:eastAsia="en-US" w:bidi="ar-SA"/>
      </w:rPr>
    </w:lvl>
    <w:lvl w:ilvl="3" w:tplc="54662A36">
      <w:numFmt w:val="bullet"/>
      <w:lvlText w:val="•"/>
      <w:lvlJc w:val="left"/>
      <w:pPr>
        <w:ind w:left="3772" w:hanging="361"/>
      </w:pPr>
      <w:rPr>
        <w:rFonts w:hint="default"/>
        <w:lang w:val="en-US" w:eastAsia="en-US" w:bidi="ar-SA"/>
      </w:rPr>
    </w:lvl>
    <w:lvl w:ilvl="4" w:tplc="9F16764E">
      <w:numFmt w:val="bullet"/>
      <w:lvlText w:val="•"/>
      <w:lvlJc w:val="left"/>
      <w:pPr>
        <w:ind w:left="4716" w:hanging="361"/>
      </w:pPr>
      <w:rPr>
        <w:rFonts w:hint="default"/>
        <w:lang w:val="en-US" w:eastAsia="en-US" w:bidi="ar-SA"/>
      </w:rPr>
    </w:lvl>
    <w:lvl w:ilvl="5" w:tplc="2242B3F6">
      <w:numFmt w:val="bullet"/>
      <w:lvlText w:val="•"/>
      <w:lvlJc w:val="left"/>
      <w:pPr>
        <w:ind w:left="5660" w:hanging="361"/>
      </w:pPr>
      <w:rPr>
        <w:rFonts w:hint="default"/>
        <w:lang w:val="en-US" w:eastAsia="en-US" w:bidi="ar-SA"/>
      </w:rPr>
    </w:lvl>
    <w:lvl w:ilvl="6" w:tplc="765E86D4">
      <w:numFmt w:val="bullet"/>
      <w:lvlText w:val="•"/>
      <w:lvlJc w:val="left"/>
      <w:pPr>
        <w:ind w:left="6604" w:hanging="361"/>
      </w:pPr>
      <w:rPr>
        <w:rFonts w:hint="default"/>
        <w:lang w:val="en-US" w:eastAsia="en-US" w:bidi="ar-SA"/>
      </w:rPr>
    </w:lvl>
    <w:lvl w:ilvl="7" w:tplc="EDF22464">
      <w:numFmt w:val="bullet"/>
      <w:lvlText w:val="•"/>
      <w:lvlJc w:val="left"/>
      <w:pPr>
        <w:ind w:left="7548" w:hanging="361"/>
      </w:pPr>
      <w:rPr>
        <w:rFonts w:hint="default"/>
        <w:lang w:val="en-US" w:eastAsia="en-US" w:bidi="ar-SA"/>
      </w:rPr>
    </w:lvl>
    <w:lvl w:ilvl="8" w:tplc="5F44520C">
      <w:numFmt w:val="bullet"/>
      <w:lvlText w:val="•"/>
      <w:lvlJc w:val="left"/>
      <w:pPr>
        <w:ind w:left="8492" w:hanging="361"/>
      </w:pPr>
      <w:rPr>
        <w:rFonts w:hint="default"/>
        <w:lang w:val="en-US" w:eastAsia="en-US" w:bidi="ar-SA"/>
      </w:rPr>
    </w:lvl>
  </w:abstractNum>
  <w:abstractNum w:abstractNumId="26" w15:restartNumberingAfterBreak="0">
    <w:nsid w:val="571D2C18"/>
    <w:multiLevelType w:val="hybridMultilevel"/>
    <w:tmpl w:val="8968D430"/>
    <w:lvl w:ilvl="0" w:tplc="B77825EA">
      <w:start w:val="1"/>
      <w:numFmt w:val="lowerRoman"/>
      <w:lvlText w:val="%1."/>
      <w:lvlJc w:val="left"/>
      <w:pPr>
        <w:ind w:left="503" w:hanging="269"/>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1" w:tplc="C67C3582">
      <w:numFmt w:val="bullet"/>
      <w:lvlText w:val="•"/>
      <w:lvlJc w:val="left"/>
      <w:pPr>
        <w:ind w:left="1488" w:hanging="269"/>
      </w:pPr>
      <w:rPr>
        <w:rFonts w:hint="default"/>
        <w:lang w:val="en-US" w:eastAsia="en-US" w:bidi="ar-SA"/>
      </w:rPr>
    </w:lvl>
    <w:lvl w:ilvl="2" w:tplc="3DCE95E2">
      <w:numFmt w:val="bullet"/>
      <w:lvlText w:val="•"/>
      <w:lvlJc w:val="left"/>
      <w:pPr>
        <w:ind w:left="2476" w:hanging="269"/>
      </w:pPr>
      <w:rPr>
        <w:rFonts w:hint="default"/>
        <w:lang w:val="en-US" w:eastAsia="en-US" w:bidi="ar-SA"/>
      </w:rPr>
    </w:lvl>
    <w:lvl w:ilvl="3" w:tplc="ABA08C2E">
      <w:numFmt w:val="bullet"/>
      <w:lvlText w:val="•"/>
      <w:lvlJc w:val="left"/>
      <w:pPr>
        <w:ind w:left="3464" w:hanging="269"/>
      </w:pPr>
      <w:rPr>
        <w:rFonts w:hint="default"/>
        <w:lang w:val="en-US" w:eastAsia="en-US" w:bidi="ar-SA"/>
      </w:rPr>
    </w:lvl>
    <w:lvl w:ilvl="4" w:tplc="4B8EEBF2">
      <w:numFmt w:val="bullet"/>
      <w:lvlText w:val="•"/>
      <w:lvlJc w:val="left"/>
      <w:pPr>
        <w:ind w:left="4452" w:hanging="269"/>
      </w:pPr>
      <w:rPr>
        <w:rFonts w:hint="default"/>
        <w:lang w:val="en-US" w:eastAsia="en-US" w:bidi="ar-SA"/>
      </w:rPr>
    </w:lvl>
    <w:lvl w:ilvl="5" w:tplc="20408768">
      <w:numFmt w:val="bullet"/>
      <w:lvlText w:val="•"/>
      <w:lvlJc w:val="left"/>
      <w:pPr>
        <w:ind w:left="5440" w:hanging="269"/>
      </w:pPr>
      <w:rPr>
        <w:rFonts w:hint="default"/>
        <w:lang w:val="en-US" w:eastAsia="en-US" w:bidi="ar-SA"/>
      </w:rPr>
    </w:lvl>
    <w:lvl w:ilvl="6" w:tplc="426A38EE">
      <w:numFmt w:val="bullet"/>
      <w:lvlText w:val="•"/>
      <w:lvlJc w:val="left"/>
      <w:pPr>
        <w:ind w:left="6428" w:hanging="269"/>
      </w:pPr>
      <w:rPr>
        <w:rFonts w:hint="default"/>
        <w:lang w:val="en-US" w:eastAsia="en-US" w:bidi="ar-SA"/>
      </w:rPr>
    </w:lvl>
    <w:lvl w:ilvl="7" w:tplc="4DC25EA6">
      <w:numFmt w:val="bullet"/>
      <w:lvlText w:val="•"/>
      <w:lvlJc w:val="left"/>
      <w:pPr>
        <w:ind w:left="7416" w:hanging="269"/>
      </w:pPr>
      <w:rPr>
        <w:rFonts w:hint="default"/>
        <w:lang w:val="en-US" w:eastAsia="en-US" w:bidi="ar-SA"/>
      </w:rPr>
    </w:lvl>
    <w:lvl w:ilvl="8" w:tplc="991E9E48">
      <w:numFmt w:val="bullet"/>
      <w:lvlText w:val="•"/>
      <w:lvlJc w:val="left"/>
      <w:pPr>
        <w:ind w:left="8404" w:hanging="269"/>
      </w:pPr>
      <w:rPr>
        <w:rFonts w:hint="default"/>
        <w:lang w:val="en-US" w:eastAsia="en-US" w:bidi="ar-SA"/>
      </w:rPr>
    </w:lvl>
  </w:abstractNum>
  <w:abstractNum w:abstractNumId="27" w15:restartNumberingAfterBreak="0">
    <w:nsid w:val="57C6224B"/>
    <w:multiLevelType w:val="hybridMultilevel"/>
    <w:tmpl w:val="8D6C0A50"/>
    <w:lvl w:ilvl="0" w:tplc="E8E663F0">
      <w:start w:val="1"/>
      <w:numFmt w:val="lowerLetter"/>
      <w:lvlText w:val="%1)"/>
      <w:lvlJc w:val="left"/>
      <w:pPr>
        <w:ind w:left="503" w:hanging="284"/>
      </w:pPr>
      <w:rPr>
        <w:rFonts w:ascii="Times New Roman" w:eastAsia="Times New Roman" w:hAnsi="Times New Roman" w:cs="Times New Roman" w:hint="default"/>
        <w:b/>
        <w:bCs/>
        <w:i w:val="0"/>
        <w:iCs w:val="0"/>
        <w:color w:val="212121"/>
        <w:spacing w:val="0"/>
        <w:w w:val="99"/>
        <w:sz w:val="28"/>
        <w:szCs w:val="28"/>
        <w:lang w:val="en-US" w:eastAsia="en-US" w:bidi="ar-SA"/>
      </w:rPr>
    </w:lvl>
    <w:lvl w:ilvl="1" w:tplc="7BF6E822">
      <w:start w:val="1"/>
      <w:numFmt w:val="lowerRoman"/>
      <w:lvlText w:val="%2."/>
      <w:lvlJc w:val="left"/>
      <w:pPr>
        <w:ind w:left="503" w:hanging="269"/>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2" w:tplc="EE5E477A">
      <w:start w:val="1"/>
      <w:numFmt w:val="lowerLetter"/>
      <w:lvlText w:val="%3)"/>
      <w:lvlJc w:val="left"/>
      <w:pPr>
        <w:ind w:left="503" w:hanging="284"/>
      </w:pPr>
      <w:rPr>
        <w:rFonts w:ascii="Times New Roman" w:eastAsia="Times New Roman" w:hAnsi="Times New Roman" w:cs="Times New Roman" w:hint="default"/>
        <w:b w:val="0"/>
        <w:bCs w:val="0"/>
        <w:i w:val="0"/>
        <w:iCs w:val="0"/>
        <w:spacing w:val="-1"/>
        <w:w w:val="100"/>
        <w:sz w:val="24"/>
        <w:szCs w:val="24"/>
        <w:lang w:val="en-US" w:eastAsia="en-US" w:bidi="ar-SA"/>
      </w:rPr>
    </w:lvl>
    <w:lvl w:ilvl="3" w:tplc="A89CDDF6">
      <w:start w:val="1"/>
      <w:numFmt w:val="lowerRoman"/>
      <w:lvlText w:val="%4."/>
      <w:lvlJc w:val="left"/>
      <w:pPr>
        <w:ind w:left="647" w:hanging="269"/>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4" w:tplc="A29E0ECC">
      <w:numFmt w:val="bullet"/>
      <w:lvlText w:val="•"/>
      <w:lvlJc w:val="left"/>
      <w:pPr>
        <w:ind w:left="3886" w:hanging="269"/>
      </w:pPr>
      <w:rPr>
        <w:rFonts w:hint="default"/>
        <w:lang w:val="en-US" w:eastAsia="en-US" w:bidi="ar-SA"/>
      </w:rPr>
    </w:lvl>
    <w:lvl w:ilvl="5" w:tplc="E3C221D4">
      <w:numFmt w:val="bullet"/>
      <w:lvlText w:val="•"/>
      <w:lvlJc w:val="left"/>
      <w:pPr>
        <w:ind w:left="4968" w:hanging="269"/>
      </w:pPr>
      <w:rPr>
        <w:rFonts w:hint="default"/>
        <w:lang w:val="en-US" w:eastAsia="en-US" w:bidi="ar-SA"/>
      </w:rPr>
    </w:lvl>
    <w:lvl w:ilvl="6" w:tplc="4A46DA68">
      <w:numFmt w:val="bullet"/>
      <w:lvlText w:val="•"/>
      <w:lvlJc w:val="left"/>
      <w:pPr>
        <w:ind w:left="6051" w:hanging="269"/>
      </w:pPr>
      <w:rPr>
        <w:rFonts w:hint="default"/>
        <w:lang w:val="en-US" w:eastAsia="en-US" w:bidi="ar-SA"/>
      </w:rPr>
    </w:lvl>
    <w:lvl w:ilvl="7" w:tplc="5D863732">
      <w:numFmt w:val="bullet"/>
      <w:lvlText w:val="•"/>
      <w:lvlJc w:val="left"/>
      <w:pPr>
        <w:ind w:left="7133" w:hanging="269"/>
      </w:pPr>
      <w:rPr>
        <w:rFonts w:hint="default"/>
        <w:lang w:val="en-US" w:eastAsia="en-US" w:bidi="ar-SA"/>
      </w:rPr>
    </w:lvl>
    <w:lvl w:ilvl="8" w:tplc="E390B474">
      <w:numFmt w:val="bullet"/>
      <w:lvlText w:val="•"/>
      <w:lvlJc w:val="left"/>
      <w:pPr>
        <w:ind w:left="8215" w:hanging="269"/>
      </w:pPr>
      <w:rPr>
        <w:rFonts w:hint="default"/>
        <w:lang w:val="en-US" w:eastAsia="en-US" w:bidi="ar-SA"/>
      </w:rPr>
    </w:lvl>
  </w:abstractNum>
  <w:abstractNum w:abstractNumId="28" w15:restartNumberingAfterBreak="0">
    <w:nsid w:val="57C97D01"/>
    <w:multiLevelType w:val="hybridMultilevel"/>
    <w:tmpl w:val="BB2ABA0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097C90"/>
    <w:multiLevelType w:val="hybridMultilevel"/>
    <w:tmpl w:val="F806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A52BE0"/>
    <w:multiLevelType w:val="hybridMultilevel"/>
    <w:tmpl w:val="E4F05034"/>
    <w:lvl w:ilvl="0" w:tplc="3874427C">
      <w:start w:val="1"/>
      <w:numFmt w:val="decimal"/>
      <w:lvlText w:val="%1."/>
      <w:lvlJc w:val="left"/>
      <w:pPr>
        <w:ind w:left="522" w:hanging="240"/>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D91E0F2C">
      <w:numFmt w:val="bullet"/>
      <w:lvlText w:val="•"/>
      <w:lvlJc w:val="left"/>
      <w:pPr>
        <w:ind w:left="1506" w:hanging="240"/>
      </w:pPr>
      <w:rPr>
        <w:rFonts w:hint="default"/>
        <w:lang w:val="en-US" w:eastAsia="en-US" w:bidi="ar-SA"/>
      </w:rPr>
    </w:lvl>
    <w:lvl w:ilvl="2" w:tplc="5232BA9E">
      <w:numFmt w:val="bullet"/>
      <w:lvlText w:val="•"/>
      <w:lvlJc w:val="left"/>
      <w:pPr>
        <w:ind w:left="2492" w:hanging="240"/>
      </w:pPr>
      <w:rPr>
        <w:rFonts w:hint="default"/>
        <w:lang w:val="en-US" w:eastAsia="en-US" w:bidi="ar-SA"/>
      </w:rPr>
    </w:lvl>
    <w:lvl w:ilvl="3" w:tplc="DB2CDAA6">
      <w:numFmt w:val="bullet"/>
      <w:lvlText w:val="•"/>
      <w:lvlJc w:val="left"/>
      <w:pPr>
        <w:ind w:left="3478" w:hanging="240"/>
      </w:pPr>
      <w:rPr>
        <w:rFonts w:hint="default"/>
        <w:lang w:val="en-US" w:eastAsia="en-US" w:bidi="ar-SA"/>
      </w:rPr>
    </w:lvl>
    <w:lvl w:ilvl="4" w:tplc="B680E770">
      <w:numFmt w:val="bullet"/>
      <w:lvlText w:val="•"/>
      <w:lvlJc w:val="left"/>
      <w:pPr>
        <w:ind w:left="4464" w:hanging="240"/>
      </w:pPr>
      <w:rPr>
        <w:rFonts w:hint="default"/>
        <w:lang w:val="en-US" w:eastAsia="en-US" w:bidi="ar-SA"/>
      </w:rPr>
    </w:lvl>
    <w:lvl w:ilvl="5" w:tplc="3F9EDA7C">
      <w:numFmt w:val="bullet"/>
      <w:lvlText w:val="•"/>
      <w:lvlJc w:val="left"/>
      <w:pPr>
        <w:ind w:left="5450" w:hanging="240"/>
      </w:pPr>
      <w:rPr>
        <w:rFonts w:hint="default"/>
        <w:lang w:val="en-US" w:eastAsia="en-US" w:bidi="ar-SA"/>
      </w:rPr>
    </w:lvl>
    <w:lvl w:ilvl="6" w:tplc="4A30AC04">
      <w:numFmt w:val="bullet"/>
      <w:lvlText w:val="•"/>
      <w:lvlJc w:val="left"/>
      <w:pPr>
        <w:ind w:left="6436" w:hanging="240"/>
      </w:pPr>
      <w:rPr>
        <w:rFonts w:hint="default"/>
        <w:lang w:val="en-US" w:eastAsia="en-US" w:bidi="ar-SA"/>
      </w:rPr>
    </w:lvl>
    <w:lvl w:ilvl="7" w:tplc="BD5852BE">
      <w:numFmt w:val="bullet"/>
      <w:lvlText w:val="•"/>
      <w:lvlJc w:val="left"/>
      <w:pPr>
        <w:ind w:left="7422" w:hanging="240"/>
      </w:pPr>
      <w:rPr>
        <w:rFonts w:hint="default"/>
        <w:lang w:val="en-US" w:eastAsia="en-US" w:bidi="ar-SA"/>
      </w:rPr>
    </w:lvl>
    <w:lvl w:ilvl="8" w:tplc="A6AC8568">
      <w:numFmt w:val="bullet"/>
      <w:lvlText w:val="•"/>
      <w:lvlJc w:val="left"/>
      <w:pPr>
        <w:ind w:left="8408" w:hanging="240"/>
      </w:pPr>
      <w:rPr>
        <w:rFonts w:hint="default"/>
        <w:lang w:val="en-US" w:eastAsia="en-US" w:bidi="ar-SA"/>
      </w:rPr>
    </w:lvl>
  </w:abstractNum>
  <w:abstractNum w:abstractNumId="31" w15:restartNumberingAfterBreak="0">
    <w:nsid w:val="691F1B0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6D634EE1"/>
    <w:multiLevelType w:val="hybridMultilevel"/>
    <w:tmpl w:val="50902B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E4C275E"/>
    <w:multiLevelType w:val="hybridMultilevel"/>
    <w:tmpl w:val="F0D6D3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96B5B"/>
    <w:multiLevelType w:val="multilevel"/>
    <w:tmpl w:val="A8D6C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F85047C"/>
    <w:multiLevelType w:val="hybridMultilevel"/>
    <w:tmpl w:val="5F92C958"/>
    <w:lvl w:ilvl="0" w:tplc="D464A234">
      <w:start w:val="1"/>
      <w:numFmt w:val="decimal"/>
      <w:lvlText w:val="%1."/>
      <w:lvlJc w:val="left"/>
      <w:pPr>
        <w:ind w:left="941" w:hanging="361"/>
      </w:pPr>
      <w:rPr>
        <w:rFonts w:hint="default"/>
        <w:spacing w:val="0"/>
        <w:w w:val="100"/>
        <w:lang w:val="en-US" w:eastAsia="en-US" w:bidi="ar-SA"/>
      </w:rPr>
    </w:lvl>
    <w:lvl w:ilvl="1" w:tplc="1806FB5C">
      <w:numFmt w:val="bullet"/>
      <w:lvlText w:val=""/>
      <w:lvlJc w:val="left"/>
      <w:pPr>
        <w:ind w:left="941" w:hanging="361"/>
      </w:pPr>
      <w:rPr>
        <w:rFonts w:ascii="Wingdings" w:eastAsia="Wingdings" w:hAnsi="Wingdings" w:cs="Wingdings" w:hint="default"/>
        <w:spacing w:val="0"/>
        <w:w w:val="100"/>
        <w:lang w:val="en-US" w:eastAsia="en-US" w:bidi="ar-SA"/>
      </w:rPr>
    </w:lvl>
    <w:lvl w:ilvl="2" w:tplc="B568EEB0">
      <w:numFmt w:val="bullet"/>
      <w:lvlText w:val="•"/>
      <w:lvlJc w:val="left"/>
      <w:pPr>
        <w:ind w:left="2828" w:hanging="361"/>
      </w:pPr>
      <w:rPr>
        <w:rFonts w:hint="default"/>
        <w:lang w:val="en-US" w:eastAsia="en-US" w:bidi="ar-SA"/>
      </w:rPr>
    </w:lvl>
    <w:lvl w:ilvl="3" w:tplc="73E48AFC">
      <w:numFmt w:val="bullet"/>
      <w:lvlText w:val="•"/>
      <w:lvlJc w:val="left"/>
      <w:pPr>
        <w:ind w:left="3772" w:hanging="361"/>
      </w:pPr>
      <w:rPr>
        <w:rFonts w:hint="default"/>
        <w:lang w:val="en-US" w:eastAsia="en-US" w:bidi="ar-SA"/>
      </w:rPr>
    </w:lvl>
    <w:lvl w:ilvl="4" w:tplc="705294A6">
      <w:numFmt w:val="bullet"/>
      <w:lvlText w:val="•"/>
      <w:lvlJc w:val="left"/>
      <w:pPr>
        <w:ind w:left="4716" w:hanging="361"/>
      </w:pPr>
      <w:rPr>
        <w:rFonts w:hint="default"/>
        <w:lang w:val="en-US" w:eastAsia="en-US" w:bidi="ar-SA"/>
      </w:rPr>
    </w:lvl>
    <w:lvl w:ilvl="5" w:tplc="31668540">
      <w:numFmt w:val="bullet"/>
      <w:lvlText w:val="•"/>
      <w:lvlJc w:val="left"/>
      <w:pPr>
        <w:ind w:left="5660" w:hanging="361"/>
      </w:pPr>
      <w:rPr>
        <w:rFonts w:hint="default"/>
        <w:lang w:val="en-US" w:eastAsia="en-US" w:bidi="ar-SA"/>
      </w:rPr>
    </w:lvl>
    <w:lvl w:ilvl="6" w:tplc="7DE8A79E">
      <w:numFmt w:val="bullet"/>
      <w:lvlText w:val="•"/>
      <w:lvlJc w:val="left"/>
      <w:pPr>
        <w:ind w:left="6604" w:hanging="361"/>
      </w:pPr>
      <w:rPr>
        <w:rFonts w:hint="default"/>
        <w:lang w:val="en-US" w:eastAsia="en-US" w:bidi="ar-SA"/>
      </w:rPr>
    </w:lvl>
    <w:lvl w:ilvl="7" w:tplc="DF5C84FE">
      <w:numFmt w:val="bullet"/>
      <w:lvlText w:val="•"/>
      <w:lvlJc w:val="left"/>
      <w:pPr>
        <w:ind w:left="7548" w:hanging="361"/>
      </w:pPr>
      <w:rPr>
        <w:rFonts w:hint="default"/>
        <w:lang w:val="en-US" w:eastAsia="en-US" w:bidi="ar-SA"/>
      </w:rPr>
    </w:lvl>
    <w:lvl w:ilvl="8" w:tplc="8730D374">
      <w:numFmt w:val="bullet"/>
      <w:lvlText w:val="•"/>
      <w:lvlJc w:val="left"/>
      <w:pPr>
        <w:ind w:left="8492" w:hanging="361"/>
      </w:pPr>
      <w:rPr>
        <w:rFonts w:hint="default"/>
        <w:lang w:val="en-US" w:eastAsia="en-US" w:bidi="ar-SA"/>
      </w:rPr>
    </w:lvl>
  </w:abstractNum>
  <w:abstractNum w:abstractNumId="36" w15:restartNumberingAfterBreak="0">
    <w:nsid w:val="7166228C"/>
    <w:multiLevelType w:val="hybridMultilevel"/>
    <w:tmpl w:val="CB8C5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3F5FCD"/>
    <w:multiLevelType w:val="multilevel"/>
    <w:tmpl w:val="F474C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0E2EBE"/>
    <w:multiLevelType w:val="hybridMultilevel"/>
    <w:tmpl w:val="A6906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97782862">
    <w:abstractNumId w:val="25"/>
  </w:num>
  <w:num w:numId="2" w16cid:durableId="618490567">
    <w:abstractNumId w:val="0"/>
  </w:num>
  <w:num w:numId="3" w16cid:durableId="855776525">
    <w:abstractNumId w:val="8"/>
  </w:num>
  <w:num w:numId="4" w16cid:durableId="1711152663">
    <w:abstractNumId w:val="21"/>
  </w:num>
  <w:num w:numId="5" w16cid:durableId="158162139">
    <w:abstractNumId w:val="24"/>
  </w:num>
  <w:num w:numId="6" w16cid:durableId="937565772">
    <w:abstractNumId w:val="35"/>
  </w:num>
  <w:num w:numId="7" w16cid:durableId="1454136090">
    <w:abstractNumId w:val="26"/>
  </w:num>
  <w:num w:numId="8" w16cid:durableId="1065878599">
    <w:abstractNumId w:val="27"/>
  </w:num>
  <w:num w:numId="9" w16cid:durableId="2042433737">
    <w:abstractNumId w:val="11"/>
  </w:num>
  <w:num w:numId="10" w16cid:durableId="1891110654">
    <w:abstractNumId w:val="30"/>
  </w:num>
  <w:num w:numId="11" w16cid:durableId="752623604">
    <w:abstractNumId w:val="18"/>
  </w:num>
  <w:num w:numId="12" w16cid:durableId="837965493">
    <w:abstractNumId w:val="37"/>
  </w:num>
  <w:num w:numId="13" w16cid:durableId="1711955850">
    <w:abstractNumId w:val="5"/>
  </w:num>
  <w:num w:numId="14" w16cid:durableId="1880508747">
    <w:abstractNumId w:val="6"/>
  </w:num>
  <w:num w:numId="15" w16cid:durableId="1026978096">
    <w:abstractNumId w:val="33"/>
  </w:num>
  <w:num w:numId="16" w16cid:durableId="1817989873">
    <w:abstractNumId w:val="16"/>
  </w:num>
  <w:num w:numId="17" w16cid:durableId="172955645">
    <w:abstractNumId w:val="28"/>
  </w:num>
  <w:num w:numId="18" w16cid:durableId="552470034">
    <w:abstractNumId w:val="13"/>
  </w:num>
  <w:num w:numId="19" w16cid:durableId="257754101">
    <w:abstractNumId w:val="4"/>
  </w:num>
  <w:num w:numId="20" w16cid:durableId="1087919949">
    <w:abstractNumId w:val="31"/>
  </w:num>
  <w:num w:numId="21" w16cid:durableId="202643067">
    <w:abstractNumId w:val="14"/>
  </w:num>
  <w:num w:numId="22" w16cid:durableId="957679502">
    <w:abstractNumId w:val="36"/>
  </w:num>
  <w:num w:numId="23" w16cid:durableId="9646455">
    <w:abstractNumId w:val="29"/>
  </w:num>
  <w:num w:numId="24" w16cid:durableId="721903164">
    <w:abstractNumId w:val="32"/>
  </w:num>
  <w:num w:numId="25" w16cid:durableId="837843618">
    <w:abstractNumId w:val="38"/>
  </w:num>
  <w:num w:numId="26" w16cid:durableId="1231039955">
    <w:abstractNumId w:val="17"/>
  </w:num>
  <w:num w:numId="27" w16cid:durableId="519898585">
    <w:abstractNumId w:val="3"/>
  </w:num>
  <w:num w:numId="28" w16cid:durableId="914897981">
    <w:abstractNumId w:val="10"/>
  </w:num>
  <w:num w:numId="29" w16cid:durableId="715396924">
    <w:abstractNumId w:val="7"/>
  </w:num>
  <w:num w:numId="30" w16cid:durableId="1319915338">
    <w:abstractNumId w:val="9"/>
  </w:num>
  <w:num w:numId="31" w16cid:durableId="507331608">
    <w:abstractNumId w:val="12"/>
  </w:num>
  <w:num w:numId="32" w16cid:durableId="1163398172">
    <w:abstractNumId w:val="19"/>
  </w:num>
  <w:num w:numId="33" w16cid:durableId="366416641">
    <w:abstractNumId w:val="20"/>
  </w:num>
  <w:num w:numId="34" w16cid:durableId="478769576">
    <w:abstractNumId w:val="15"/>
  </w:num>
  <w:num w:numId="35" w16cid:durableId="859926781">
    <w:abstractNumId w:val="22"/>
  </w:num>
  <w:num w:numId="36" w16cid:durableId="309216994">
    <w:abstractNumId w:val="23"/>
  </w:num>
  <w:num w:numId="37" w16cid:durableId="177349197">
    <w:abstractNumId w:val="1"/>
  </w:num>
  <w:num w:numId="38" w16cid:durableId="1868063451">
    <w:abstractNumId w:val="34"/>
  </w:num>
  <w:num w:numId="39" w16cid:durableId="6521017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C0"/>
    <w:rsid w:val="00026DA5"/>
    <w:rsid w:val="0003071E"/>
    <w:rsid w:val="00064EB7"/>
    <w:rsid w:val="000A0D8E"/>
    <w:rsid w:val="000C7C89"/>
    <w:rsid w:val="000D55E8"/>
    <w:rsid w:val="000D7F8A"/>
    <w:rsid w:val="000F2783"/>
    <w:rsid w:val="00120A10"/>
    <w:rsid w:val="00120A8E"/>
    <w:rsid w:val="00170358"/>
    <w:rsid w:val="00196248"/>
    <w:rsid w:val="001A7AE2"/>
    <w:rsid w:val="0024361C"/>
    <w:rsid w:val="00276D4F"/>
    <w:rsid w:val="002879BC"/>
    <w:rsid w:val="00314854"/>
    <w:rsid w:val="003165DF"/>
    <w:rsid w:val="003327E5"/>
    <w:rsid w:val="003420F9"/>
    <w:rsid w:val="00345B35"/>
    <w:rsid w:val="003F0629"/>
    <w:rsid w:val="003F3442"/>
    <w:rsid w:val="00401497"/>
    <w:rsid w:val="00402630"/>
    <w:rsid w:val="004A5BAA"/>
    <w:rsid w:val="004C6D1A"/>
    <w:rsid w:val="004E3141"/>
    <w:rsid w:val="0056417D"/>
    <w:rsid w:val="00580F01"/>
    <w:rsid w:val="0058208B"/>
    <w:rsid w:val="005A2DC0"/>
    <w:rsid w:val="005A2E73"/>
    <w:rsid w:val="00622D71"/>
    <w:rsid w:val="00675081"/>
    <w:rsid w:val="006B39AA"/>
    <w:rsid w:val="006E209D"/>
    <w:rsid w:val="0070637F"/>
    <w:rsid w:val="007401E1"/>
    <w:rsid w:val="007423A3"/>
    <w:rsid w:val="00743C9A"/>
    <w:rsid w:val="00747A98"/>
    <w:rsid w:val="00765A1A"/>
    <w:rsid w:val="0077102B"/>
    <w:rsid w:val="00784B40"/>
    <w:rsid w:val="007B69EC"/>
    <w:rsid w:val="007C6A6E"/>
    <w:rsid w:val="007E6DDA"/>
    <w:rsid w:val="00801B35"/>
    <w:rsid w:val="00816929"/>
    <w:rsid w:val="008170C0"/>
    <w:rsid w:val="00823014"/>
    <w:rsid w:val="00832940"/>
    <w:rsid w:val="0083489A"/>
    <w:rsid w:val="008966ED"/>
    <w:rsid w:val="008A6254"/>
    <w:rsid w:val="008A6F9E"/>
    <w:rsid w:val="00905154"/>
    <w:rsid w:val="0092508A"/>
    <w:rsid w:val="00937C9A"/>
    <w:rsid w:val="00961D16"/>
    <w:rsid w:val="00995B38"/>
    <w:rsid w:val="009D220C"/>
    <w:rsid w:val="009E5DD5"/>
    <w:rsid w:val="00A43BDE"/>
    <w:rsid w:val="00A45533"/>
    <w:rsid w:val="00A479ED"/>
    <w:rsid w:val="00A738CD"/>
    <w:rsid w:val="00A752E6"/>
    <w:rsid w:val="00A8228E"/>
    <w:rsid w:val="00A90A41"/>
    <w:rsid w:val="00AD1731"/>
    <w:rsid w:val="00AD4318"/>
    <w:rsid w:val="00AF54FA"/>
    <w:rsid w:val="00B13D90"/>
    <w:rsid w:val="00B210D3"/>
    <w:rsid w:val="00B213B7"/>
    <w:rsid w:val="00B34FBB"/>
    <w:rsid w:val="00BA2FEC"/>
    <w:rsid w:val="00BC313D"/>
    <w:rsid w:val="00BE58E6"/>
    <w:rsid w:val="00C04773"/>
    <w:rsid w:val="00C169A0"/>
    <w:rsid w:val="00C2697E"/>
    <w:rsid w:val="00CE71E6"/>
    <w:rsid w:val="00CF2C6A"/>
    <w:rsid w:val="00D27AB2"/>
    <w:rsid w:val="00D32367"/>
    <w:rsid w:val="00D61624"/>
    <w:rsid w:val="00D84B53"/>
    <w:rsid w:val="00DA79FE"/>
    <w:rsid w:val="00DB1B11"/>
    <w:rsid w:val="00DE0D6C"/>
    <w:rsid w:val="00E04165"/>
    <w:rsid w:val="00E734B1"/>
    <w:rsid w:val="00E93B68"/>
    <w:rsid w:val="00E95211"/>
    <w:rsid w:val="00EC2582"/>
    <w:rsid w:val="00EF58F9"/>
    <w:rsid w:val="00F03F09"/>
    <w:rsid w:val="00F102A8"/>
    <w:rsid w:val="00F12837"/>
    <w:rsid w:val="00F63EA5"/>
    <w:rsid w:val="00F85B7C"/>
    <w:rsid w:val="00FA6859"/>
    <w:rsid w:val="00FD008A"/>
    <w:rsid w:val="00FF5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9094C"/>
  <w15:docId w15:val="{56186902-1145-4BDB-88C2-9142EA766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E0D6C"/>
    <w:rPr>
      <w:rFonts w:ascii="Times New Roman" w:eastAsia="Times New Roman" w:hAnsi="Times New Roman" w:cs="Times New Roman"/>
    </w:rPr>
  </w:style>
  <w:style w:type="paragraph" w:styleId="Heading1">
    <w:name w:val="heading 1"/>
    <w:basedOn w:val="Normal"/>
    <w:uiPriority w:val="1"/>
    <w:qFormat/>
    <w:pPr>
      <w:spacing w:before="60"/>
      <w:ind w:left="811" w:right="1496"/>
      <w:jc w:val="center"/>
      <w:outlineLvl w:val="0"/>
    </w:pPr>
    <w:rPr>
      <w:b/>
      <w:bCs/>
      <w:sz w:val="36"/>
      <w:szCs w:val="36"/>
    </w:rPr>
  </w:style>
  <w:style w:type="paragraph" w:styleId="Heading2">
    <w:name w:val="heading 2"/>
    <w:basedOn w:val="Normal"/>
    <w:link w:val="Heading2Char"/>
    <w:uiPriority w:val="9"/>
    <w:qFormat/>
    <w:pPr>
      <w:ind w:left="220"/>
      <w:outlineLvl w:val="1"/>
    </w:pPr>
    <w:rPr>
      <w:b/>
      <w:bCs/>
      <w:sz w:val="36"/>
      <w:szCs w:val="36"/>
    </w:rPr>
  </w:style>
  <w:style w:type="paragraph" w:styleId="Heading3">
    <w:name w:val="heading 3"/>
    <w:basedOn w:val="Normal"/>
    <w:link w:val="Heading3Char"/>
    <w:uiPriority w:val="9"/>
    <w:qFormat/>
    <w:pPr>
      <w:spacing w:before="59"/>
      <w:ind w:left="220" w:right="1496"/>
      <w:jc w:val="center"/>
      <w:outlineLvl w:val="2"/>
    </w:pPr>
    <w:rPr>
      <w:b/>
      <w:bCs/>
      <w:sz w:val="32"/>
      <w:szCs w:val="32"/>
    </w:rPr>
  </w:style>
  <w:style w:type="paragraph" w:styleId="Heading4">
    <w:name w:val="heading 4"/>
    <w:basedOn w:val="Normal"/>
    <w:link w:val="Heading4Char"/>
    <w:uiPriority w:val="9"/>
    <w:qFormat/>
    <w:pPr>
      <w:ind w:left="220"/>
      <w:outlineLvl w:val="3"/>
    </w:pPr>
    <w:rPr>
      <w:b/>
      <w:bCs/>
      <w:sz w:val="32"/>
      <w:szCs w:val="32"/>
    </w:rPr>
  </w:style>
  <w:style w:type="paragraph" w:styleId="Heading5">
    <w:name w:val="heading 5"/>
    <w:basedOn w:val="Normal"/>
    <w:uiPriority w:val="1"/>
    <w:qFormat/>
    <w:pPr>
      <w:spacing w:before="58"/>
      <w:ind w:left="220"/>
      <w:jc w:val="center"/>
      <w:outlineLvl w:val="4"/>
    </w:pPr>
    <w:rPr>
      <w:b/>
      <w:bCs/>
      <w:sz w:val="28"/>
      <w:szCs w:val="28"/>
    </w:rPr>
  </w:style>
  <w:style w:type="paragraph" w:styleId="Heading6">
    <w:name w:val="heading 6"/>
    <w:basedOn w:val="Normal"/>
    <w:uiPriority w:val="1"/>
    <w:qFormat/>
    <w:pPr>
      <w:spacing w:before="58"/>
      <w:ind w:left="129"/>
      <w:jc w:val="center"/>
      <w:outlineLvl w:val="5"/>
    </w:pPr>
    <w:rPr>
      <w:b/>
      <w:bCs/>
      <w:sz w:val="28"/>
      <w:szCs w:val="28"/>
    </w:rPr>
  </w:style>
  <w:style w:type="paragraph" w:styleId="Heading7">
    <w:name w:val="heading 7"/>
    <w:basedOn w:val="Normal"/>
    <w:uiPriority w:val="1"/>
    <w:qFormat/>
    <w:pPr>
      <w:spacing w:before="73"/>
      <w:jc w:val="center"/>
      <w:outlineLvl w:val="6"/>
    </w:pPr>
    <w:rPr>
      <w:sz w:val="28"/>
      <w:szCs w:val="28"/>
    </w:rPr>
  </w:style>
  <w:style w:type="paragraph" w:styleId="Heading8">
    <w:name w:val="heading 8"/>
    <w:basedOn w:val="Normal"/>
    <w:uiPriority w:val="1"/>
    <w:qFormat/>
    <w:pPr>
      <w:spacing w:before="77"/>
      <w:ind w:left="220" w:right="802"/>
      <w:outlineLvl w:val="7"/>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1" w:hanging="360"/>
    </w:pPr>
  </w:style>
  <w:style w:type="paragraph" w:customStyle="1" w:styleId="TableParagraph">
    <w:name w:val="Table Paragraph"/>
    <w:basedOn w:val="Normal"/>
    <w:uiPriority w:val="1"/>
    <w:qFormat/>
    <w:pPr>
      <w:spacing w:line="258" w:lineRule="exact"/>
      <w:ind w:left="110"/>
    </w:pPr>
  </w:style>
  <w:style w:type="paragraph" w:styleId="BalloonText">
    <w:name w:val="Balloon Text"/>
    <w:basedOn w:val="Normal"/>
    <w:link w:val="BalloonTextChar"/>
    <w:uiPriority w:val="99"/>
    <w:semiHidden/>
    <w:unhideWhenUsed/>
    <w:rsid w:val="002879BC"/>
    <w:rPr>
      <w:rFonts w:ascii="Tahoma" w:hAnsi="Tahoma" w:cs="Tahoma"/>
      <w:sz w:val="16"/>
      <w:szCs w:val="16"/>
    </w:rPr>
  </w:style>
  <w:style w:type="character" w:customStyle="1" w:styleId="BalloonTextChar">
    <w:name w:val="Balloon Text Char"/>
    <w:basedOn w:val="DefaultParagraphFont"/>
    <w:link w:val="BalloonText"/>
    <w:uiPriority w:val="99"/>
    <w:semiHidden/>
    <w:rsid w:val="002879BC"/>
    <w:rPr>
      <w:rFonts w:ascii="Tahoma" w:eastAsia="Times New Roman" w:hAnsi="Tahoma" w:cs="Tahoma"/>
      <w:sz w:val="16"/>
      <w:szCs w:val="16"/>
    </w:rPr>
  </w:style>
  <w:style w:type="character" w:customStyle="1" w:styleId="Heading2Char">
    <w:name w:val="Heading 2 Char"/>
    <w:basedOn w:val="DefaultParagraphFont"/>
    <w:link w:val="Heading2"/>
    <w:uiPriority w:val="9"/>
    <w:rsid w:val="00E9521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95211"/>
    <w:rPr>
      <w:rFonts w:ascii="Times New Roman" w:eastAsia="Times New Roman" w:hAnsi="Times New Roman" w:cs="Times New Roman"/>
      <w:b/>
      <w:bCs/>
      <w:sz w:val="32"/>
      <w:szCs w:val="32"/>
    </w:rPr>
  </w:style>
  <w:style w:type="character" w:customStyle="1" w:styleId="Heading4Char">
    <w:name w:val="Heading 4 Char"/>
    <w:basedOn w:val="DefaultParagraphFont"/>
    <w:link w:val="Heading4"/>
    <w:uiPriority w:val="9"/>
    <w:rsid w:val="00E95211"/>
    <w:rPr>
      <w:rFonts w:ascii="Times New Roman" w:eastAsia="Times New Roman" w:hAnsi="Times New Roman" w:cs="Times New Roman"/>
      <w:b/>
      <w:bCs/>
      <w:sz w:val="32"/>
      <w:szCs w:val="32"/>
    </w:rPr>
  </w:style>
  <w:style w:type="paragraph" w:styleId="NormalWeb">
    <w:name w:val="Normal (Web)"/>
    <w:basedOn w:val="Normal"/>
    <w:uiPriority w:val="99"/>
    <w:unhideWhenUsed/>
    <w:rsid w:val="00E95211"/>
    <w:pPr>
      <w:widowControl/>
      <w:autoSpaceDE/>
      <w:autoSpaceDN/>
      <w:spacing w:before="100" w:beforeAutospacing="1" w:after="100" w:afterAutospacing="1"/>
    </w:pPr>
    <w:rPr>
      <w:sz w:val="24"/>
      <w:szCs w:val="24"/>
    </w:rPr>
  </w:style>
  <w:style w:type="character" w:styleId="Hyperlink">
    <w:name w:val="Hyperlink"/>
    <w:basedOn w:val="DefaultParagraphFont"/>
    <w:uiPriority w:val="99"/>
    <w:unhideWhenUsed/>
    <w:rsid w:val="00E95211"/>
    <w:rPr>
      <w:color w:val="0000FF"/>
      <w:u w:val="single"/>
    </w:rPr>
  </w:style>
  <w:style w:type="character" w:customStyle="1" w:styleId="mw-headline">
    <w:name w:val="mw-headline"/>
    <w:basedOn w:val="DefaultParagraphFont"/>
    <w:rsid w:val="00E95211"/>
  </w:style>
  <w:style w:type="character" w:customStyle="1" w:styleId="mw-editsection">
    <w:name w:val="mw-editsection"/>
    <w:basedOn w:val="DefaultParagraphFont"/>
    <w:rsid w:val="00E95211"/>
  </w:style>
  <w:style w:type="character" w:customStyle="1" w:styleId="mw-editsection-bracket">
    <w:name w:val="mw-editsection-bracket"/>
    <w:basedOn w:val="DefaultParagraphFont"/>
    <w:rsid w:val="00E95211"/>
  </w:style>
  <w:style w:type="character" w:styleId="Emphasis">
    <w:name w:val="Emphasis"/>
    <w:basedOn w:val="DefaultParagraphFont"/>
    <w:uiPriority w:val="20"/>
    <w:qFormat/>
    <w:rsid w:val="00E95211"/>
    <w:rPr>
      <w:i/>
      <w:iCs/>
    </w:rPr>
  </w:style>
  <w:style w:type="character" w:styleId="Strong">
    <w:name w:val="Strong"/>
    <w:basedOn w:val="DefaultParagraphFont"/>
    <w:uiPriority w:val="22"/>
    <w:qFormat/>
    <w:rsid w:val="00E95211"/>
    <w:rPr>
      <w:b/>
      <w:bCs/>
    </w:rPr>
  </w:style>
  <w:style w:type="character" w:customStyle="1" w:styleId="a">
    <w:name w:val="a"/>
    <w:basedOn w:val="DefaultParagraphFont"/>
    <w:rsid w:val="00E95211"/>
  </w:style>
  <w:style w:type="character" w:customStyle="1" w:styleId="l6">
    <w:name w:val="l6"/>
    <w:basedOn w:val="DefaultParagraphFont"/>
    <w:rsid w:val="00E95211"/>
  </w:style>
  <w:style w:type="paragraph" w:styleId="Header">
    <w:name w:val="header"/>
    <w:basedOn w:val="Normal"/>
    <w:link w:val="HeaderChar"/>
    <w:uiPriority w:val="99"/>
    <w:unhideWhenUsed/>
    <w:rsid w:val="00E95211"/>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E95211"/>
  </w:style>
  <w:style w:type="paragraph" w:styleId="Footer">
    <w:name w:val="footer"/>
    <w:basedOn w:val="Normal"/>
    <w:link w:val="FooterChar"/>
    <w:uiPriority w:val="99"/>
    <w:unhideWhenUsed/>
    <w:rsid w:val="00E95211"/>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E95211"/>
  </w:style>
  <w:style w:type="paragraph" w:customStyle="1" w:styleId="Default">
    <w:name w:val="Default"/>
    <w:rsid w:val="00E95211"/>
    <w:pPr>
      <w:widowControl/>
      <w:adjustRightInd w:val="0"/>
    </w:pPr>
    <w:rPr>
      <w:rFonts w:ascii="Times New Roman" w:eastAsia="Calibri" w:hAnsi="Times New Roman" w:cs="Times New Roman"/>
      <w:color w:val="000000"/>
      <w:sz w:val="24"/>
      <w:szCs w:val="24"/>
    </w:rPr>
  </w:style>
  <w:style w:type="paragraph" w:customStyle="1" w:styleId="gmail-msolistparagraph">
    <w:name w:val="gmail-msolistparagraph"/>
    <w:basedOn w:val="Normal"/>
    <w:rsid w:val="00E95211"/>
    <w:pPr>
      <w:widowControl/>
      <w:autoSpaceDE/>
      <w:autoSpaceDN/>
      <w:spacing w:before="100" w:beforeAutospacing="1" w:after="100" w:afterAutospacing="1"/>
    </w:pPr>
    <w:rPr>
      <w:rFonts w:ascii="Calibri" w:eastAsiaTheme="minorEastAsia" w:hAnsi="Calibri" w:cs="Calibri"/>
    </w:rPr>
  </w:style>
  <w:style w:type="character" w:customStyle="1" w:styleId="gmail-a">
    <w:name w:val="gmail-a"/>
    <w:basedOn w:val="DefaultParagraphFont"/>
    <w:rsid w:val="00E95211"/>
  </w:style>
  <w:style w:type="paragraph" w:styleId="Title">
    <w:name w:val="Title"/>
    <w:basedOn w:val="Normal"/>
    <w:link w:val="TitleChar"/>
    <w:qFormat/>
    <w:rsid w:val="00E95211"/>
    <w:pPr>
      <w:widowControl/>
      <w:autoSpaceDE/>
      <w:autoSpaceDN/>
      <w:spacing w:line="240" w:lineRule="atLeast"/>
      <w:jc w:val="center"/>
    </w:pPr>
    <w:rPr>
      <w:rFonts w:ascii="Bookman Old Style" w:hAnsi="Bookman Old Style" w:cs="Arial Black"/>
      <w:b/>
      <w:bCs/>
      <w:sz w:val="28"/>
      <w:szCs w:val="28"/>
      <w:lang w:bidi="hi-IN"/>
    </w:rPr>
  </w:style>
  <w:style w:type="character" w:customStyle="1" w:styleId="TitleChar">
    <w:name w:val="Title Char"/>
    <w:basedOn w:val="DefaultParagraphFont"/>
    <w:link w:val="Title"/>
    <w:rsid w:val="00E95211"/>
    <w:rPr>
      <w:rFonts w:ascii="Bookman Old Style" w:eastAsia="Times New Roman" w:hAnsi="Bookman Old Style" w:cs="Arial Black"/>
      <w:b/>
      <w:bCs/>
      <w:sz w:val="28"/>
      <w:szCs w:val="28"/>
      <w:lang w:bidi="hi-IN"/>
    </w:rPr>
  </w:style>
  <w:style w:type="paragraph" w:styleId="z-TopofForm">
    <w:name w:val="HTML Top of Form"/>
    <w:basedOn w:val="Normal"/>
    <w:next w:val="Normal"/>
    <w:link w:val="z-TopofFormChar"/>
    <w:hidden/>
    <w:uiPriority w:val="99"/>
    <w:semiHidden/>
    <w:unhideWhenUsed/>
    <w:rsid w:val="00A90A41"/>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90A41"/>
    <w:rPr>
      <w:rFonts w:ascii="Arial" w:eastAsia="Times New Roman" w:hAnsi="Arial" w:cs="Arial"/>
      <w:vanish/>
      <w:sz w:val="16"/>
      <w:szCs w:val="16"/>
    </w:rPr>
  </w:style>
  <w:style w:type="character" w:customStyle="1" w:styleId="title-text">
    <w:name w:val="title-text"/>
    <w:basedOn w:val="DefaultParagraphFont"/>
    <w:rsid w:val="008A6F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761807">
      <w:bodyDiv w:val="1"/>
      <w:marLeft w:val="0"/>
      <w:marRight w:val="0"/>
      <w:marTop w:val="0"/>
      <w:marBottom w:val="0"/>
      <w:divBdr>
        <w:top w:val="none" w:sz="0" w:space="0" w:color="auto"/>
        <w:left w:val="none" w:sz="0" w:space="0" w:color="auto"/>
        <w:bottom w:val="none" w:sz="0" w:space="0" w:color="auto"/>
        <w:right w:val="none" w:sz="0" w:space="0" w:color="auto"/>
      </w:divBdr>
    </w:div>
    <w:div w:id="233315667">
      <w:bodyDiv w:val="1"/>
      <w:marLeft w:val="0"/>
      <w:marRight w:val="0"/>
      <w:marTop w:val="0"/>
      <w:marBottom w:val="0"/>
      <w:divBdr>
        <w:top w:val="none" w:sz="0" w:space="0" w:color="auto"/>
        <w:left w:val="none" w:sz="0" w:space="0" w:color="auto"/>
        <w:bottom w:val="none" w:sz="0" w:space="0" w:color="auto"/>
        <w:right w:val="none" w:sz="0" w:space="0" w:color="auto"/>
      </w:divBdr>
    </w:div>
    <w:div w:id="360282160">
      <w:bodyDiv w:val="1"/>
      <w:marLeft w:val="0"/>
      <w:marRight w:val="0"/>
      <w:marTop w:val="0"/>
      <w:marBottom w:val="0"/>
      <w:divBdr>
        <w:top w:val="none" w:sz="0" w:space="0" w:color="auto"/>
        <w:left w:val="none" w:sz="0" w:space="0" w:color="auto"/>
        <w:bottom w:val="none" w:sz="0" w:space="0" w:color="auto"/>
        <w:right w:val="none" w:sz="0" w:space="0" w:color="auto"/>
      </w:divBdr>
    </w:div>
    <w:div w:id="379015148">
      <w:bodyDiv w:val="1"/>
      <w:marLeft w:val="0"/>
      <w:marRight w:val="0"/>
      <w:marTop w:val="0"/>
      <w:marBottom w:val="0"/>
      <w:divBdr>
        <w:top w:val="none" w:sz="0" w:space="0" w:color="auto"/>
        <w:left w:val="none" w:sz="0" w:space="0" w:color="auto"/>
        <w:bottom w:val="none" w:sz="0" w:space="0" w:color="auto"/>
        <w:right w:val="none" w:sz="0" w:space="0" w:color="auto"/>
      </w:divBdr>
    </w:div>
    <w:div w:id="436557346">
      <w:bodyDiv w:val="1"/>
      <w:marLeft w:val="0"/>
      <w:marRight w:val="0"/>
      <w:marTop w:val="0"/>
      <w:marBottom w:val="0"/>
      <w:divBdr>
        <w:top w:val="none" w:sz="0" w:space="0" w:color="auto"/>
        <w:left w:val="none" w:sz="0" w:space="0" w:color="auto"/>
        <w:bottom w:val="none" w:sz="0" w:space="0" w:color="auto"/>
        <w:right w:val="none" w:sz="0" w:space="0" w:color="auto"/>
      </w:divBdr>
    </w:div>
    <w:div w:id="463691769">
      <w:bodyDiv w:val="1"/>
      <w:marLeft w:val="0"/>
      <w:marRight w:val="0"/>
      <w:marTop w:val="0"/>
      <w:marBottom w:val="0"/>
      <w:divBdr>
        <w:top w:val="none" w:sz="0" w:space="0" w:color="auto"/>
        <w:left w:val="none" w:sz="0" w:space="0" w:color="auto"/>
        <w:bottom w:val="none" w:sz="0" w:space="0" w:color="auto"/>
        <w:right w:val="none" w:sz="0" w:space="0" w:color="auto"/>
      </w:divBdr>
    </w:div>
    <w:div w:id="482433861">
      <w:bodyDiv w:val="1"/>
      <w:marLeft w:val="0"/>
      <w:marRight w:val="0"/>
      <w:marTop w:val="0"/>
      <w:marBottom w:val="0"/>
      <w:divBdr>
        <w:top w:val="none" w:sz="0" w:space="0" w:color="auto"/>
        <w:left w:val="none" w:sz="0" w:space="0" w:color="auto"/>
        <w:bottom w:val="none" w:sz="0" w:space="0" w:color="auto"/>
        <w:right w:val="none" w:sz="0" w:space="0" w:color="auto"/>
      </w:divBdr>
    </w:div>
    <w:div w:id="586616089">
      <w:bodyDiv w:val="1"/>
      <w:marLeft w:val="0"/>
      <w:marRight w:val="0"/>
      <w:marTop w:val="0"/>
      <w:marBottom w:val="0"/>
      <w:divBdr>
        <w:top w:val="none" w:sz="0" w:space="0" w:color="auto"/>
        <w:left w:val="none" w:sz="0" w:space="0" w:color="auto"/>
        <w:bottom w:val="none" w:sz="0" w:space="0" w:color="auto"/>
        <w:right w:val="none" w:sz="0" w:space="0" w:color="auto"/>
      </w:divBdr>
      <w:divsChild>
        <w:div w:id="461390979">
          <w:marLeft w:val="0"/>
          <w:marRight w:val="0"/>
          <w:marTop w:val="0"/>
          <w:marBottom w:val="0"/>
          <w:divBdr>
            <w:top w:val="single" w:sz="2" w:space="0" w:color="E3E3E3"/>
            <w:left w:val="single" w:sz="2" w:space="0" w:color="E3E3E3"/>
            <w:bottom w:val="single" w:sz="2" w:space="0" w:color="E3E3E3"/>
            <w:right w:val="single" w:sz="2" w:space="0" w:color="E3E3E3"/>
          </w:divBdr>
          <w:divsChild>
            <w:div w:id="1605458384">
              <w:marLeft w:val="0"/>
              <w:marRight w:val="0"/>
              <w:marTop w:val="0"/>
              <w:marBottom w:val="0"/>
              <w:divBdr>
                <w:top w:val="single" w:sz="2" w:space="0" w:color="E3E3E3"/>
                <w:left w:val="single" w:sz="2" w:space="0" w:color="E3E3E3"/>
                <w:bottom w:val="single" w:sz="2" w:space="0" w:color="E3E3E3"/>
                <w:right w:val="single" w:sz="2" w:space="0" w:color="E3E3E3"/>
              </w:divBdr>
              <w:divsChild>
                <w:div w:id="1519199117">
                  <w:marLeft w:val="0"/>
                  <w:marRight w:val="0"/>
                  <w:marTop w:val="0"/>
                  <w:marBottom w:val="0"/>
                  <w:divBdr>
                    <w:top w:val="single" w:sz="2" w:space="0" w:color="E3E3E3"/>
                    <w:left w:val="single" w:sz="2" w:space="0" w:color="E3E3E3"/>
                    <w:bottom w:val="single" w:sz="2" w:space="0" w:color="E3E3E3"/>
                    <w:right w:val="single" w:sz="2" w:space="0" w:color="E3E3E3"/>
                  </w:divBdr>
                  <w:divsChild>
                    <w:div w:id="1011836357">
                      <w:marLeft w:val="0"/>
                      <w:marRight w:val="0"/>
                      <w:marTop w:val="0"/>
                      <w:marBottom w:val="0"/>
                      <w:divBdr>
                        <w:top w:val="single" w:sz="2" w:space="0" w:color="E3E3E3"/>
                        <w:left w:val="single" w:sz="2" w:space="0" w:color="E3E3E3"/>
                        <w:bottom w:val="single" w:sz="2" w:space="0" w:color="E3E3E3"/>
                        <w:right w:val="single" w:sz="2" w:space="0" w:color="E3E3E3"/>
                      </w:divBdr>
                      <w:divsChild>
                        <w:div w:id="1172794377">
                          <w:marLeft w:val="0"/>
                          <w:marRight w:val="0"/>
                          <w:marTop w:val="0"/>
                          <w:marBottom w:val="0"/>
                          <w:divBdr>
                            <w:top w:val="single" w:sz="2" w:space="0" w:color="E3E3E3"/>
                            <w:left w:val="single" w:sz="2" w:space="0" w:color="E3E3E3"/>
                            <w:bottom w:val="single" w:sz="2" w:space="0" w:color="E3E3E3"/>
                            <w:right w:val="single" w:sz="2" w:space="0" w:color="E3E3E3"/>
                          </w:divBdr>
                          <w:divsChild>
                            <w:div w:id="2029868393">
                              <w:marLeft w:val="0"/>
                              <w:marRight w:val="0"/>
                              <w:marTop w:val="0"/>
                              <w:marBottom w:val="0"/>
                              <w:divBdr>
                                <w:top w:val="single" w:sz="2" w:space="0" w:color="E3E3E3"/>
                                <w:left w:val="single" w:sz="2" w:space="0" w:color="E3E3E3"/>
                                <w:bottom w:val="single" w:sz="2" w:space="0" w:color="E3E3E3"/>
                                <w:right w:val="single" w:sz="2" w:space="0" w:color="E3E3E3"/>
                              </w:divBdr>
                              <w:divsChild>
                                <w:div w:id="1180395026">
                                  <w:marLeft w:val="0"/>
                                  <w:marRight w:val="0"/>
                                  <w:marTop w:val="100"/>
                                  <w:marBottom w:val="100"/>
                                  <w:divBdr>
                                    <w:top w:val="single" w:sz="2" w:space="0" w:color="E3E3E3"/>
                                    <w:left w:val="single" w:sz="2" w:space="0" w:color="E3E3E3"/>
                                    <w:bottom w:val="single" w:sz="2" w:space="0" w:color="E3E3E3"/>
                                    <w:right w:val="single" w:sz="2" w:space="0" w:color="E3E3E3"/>
                                  </w:divBdr>
                                  <w:divsChild>
                                    <w:div w:id="2059696719">
                                      <w:marLeft w:val="0"/>
                                      <w:marRight w:val="0"/>
                                      <w:marTop w:val="0"/>
                                      <w:marBottom w:val="0"/>
                                      <w:divBdr>
                                        <w:top w:val="single" w:sz="2" w:space="0" w:color="E3E3E3"/>
                                        <w:left w:val="single" w:sz="2" w:space="0" w:color="E3E3E3"/>
                                        <w:bottom w:val="single" w:sz="2" w:space="0" w:color="E3E3E3"/>
                                        <w:right w:val="single" w:sz="2" w:space="0" w:color="E3E3E3"/>
                                      </w:divBdr>
                                      <w:divsChild>
                                        <w:div w:id="1318270059">
                                          <w:marLeft w:val="0"/>
                                          <w:marRight w:val="0"/>
                                          <w:marTop w:val="0"/>
                                          <w:marBottom w:val="0"/>
                                          <w:divBdr>
                                            <w:top w:val="single" w:sz="2" w:space="0" w:color="E3E3E3"/>
                                            <w:left w:val="single" w:sz="2" w:space="0" w:color="E3E3E3"/>
                                            <w:bottom w:val="single" w:sz="2" w:space="0" w:color="E3E3E3"/>
                                            <w:right w:val="single" w:sz="2" w:space="0" w:color="E3E3E3"/>
                                          </w:divBdr>
                                          <w:divsChild>
                                            <w:div w:id="1046679595">
                                              <w:marLeft w:val="0"/>
                                              <w:marRight w:val="0"/>
                                              <w:marTop w:val="0"/>
                                              <w:marBottom w:val="0"/>
                                              <w:divBdr>
                                                <w:top w:val="single" w:sz="2" w:space="0" w:color="E3E3E3"/>
                                                <w:left w:val="single" w:sz="2" w:space="0" w:color="E3E3E3"/>
                                                <w:bottom w:val="single" w:sz="2" w:space="0" w:color="E3E3E3"/>
                                                <w:right w:val="single" w:sz="2" w:space="0" w:color="E3E3E3"/>
                                              </w:divBdr>
                                              <w:divsChild>
                                                <w:div w:id="249386442">
                                                  <w:marLeft w:val="0"/>
                                                  <w:marRight w:val="0"/>
                                                  <w:marTop w:val="0"/>
                                                  <w:marBottom w:val="0"/>
                                                  <w:divBdr>
                                                    <w:top w:val="single" w:sz="2" w:space="0" w:color="E3E3E3"/>
                                                    <w:left w:val="single" w:sz="2" w:space="0" w:color="E3E3E3"/>
                                                    <w:bottom w:val="single" w:sz="2" w:space="0" w:color="E3E3E3"/>
                                                    <w:right w:val="single" w:sz="2" w:space="0" w:color="E3E3E3"/>
                                                  </w:divBdr>
                                                  <w:divsChild>
                                                    <w:div w:id="532113906">
                                                      <w:marLeft w:val="0"/>
                                                      <w:marRight w:val="0"/>
                                                      <w:marTop w:val="0"/>
                                                      <w:marBottom w:val="0"/>
                                                      <w:divBdr>
                                                        <w:top w:val="single" w:sz="2" w:space="0" w:color="E3E3E3"/>
                                                        <w:left w:val="single" w:sz="2" w:space="0" w:color="E3E3E3"/>
                                                        <w:bottom w:val="single" w:sz="2" w:space="0" w:color="E3E3E3"/>
                                                        <w:right w:val="single" w:sz="2" w:space="0" w:color="E3E3E3"/>
                                                      </w:divBdr>
                                                      <w:divsChild>
                                                        <w:div w:id="2721300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73378934">
          <w:marLeft w:val="0"/>
          <w:marRight w:val="0"/>
          <w:marTop w:val="0"/>
          <w:marBottom w:val="0"/>
          <w:divBdr>
            <w:top w:val="none" w:sz="0" w:space="0" w:color="auto"/>
            <w:left w:val="none" w:sz="0" w:space="0" w:color="auto"/>
            <w:bottom w:val="none" w:sz="0" w:space="0" w:color="auto"/>
            <w:right w:val="none" w:sz="0" w:space="0" w:color="auto"/>
          </w:divBdr>
        </w:div>
      </w:divsChild>
    </w:div>
    <w:div w:id="627705155">
      <w:bodyDiv w:val="1"/>
      <w:marLeft w:val="0"/>
      <w:marRight w:val="0"/>
      <w:marTop w:val="0"/>
      <w:marBottom w:val="0"/>
      <w:divBdr>
        <w:top w:val="none" w:sz="0" w:space="0" w:color="auto"/>
        <w:left w:val="none" w:sz="0" w:space="0" w:color="auto"/>
        <w:bottom w:val="none" w:sz="0" w:space="0" w:color="auto"/>
        <w:right w:val="none" w:sz="0" w:space="0" w:color="auto"/>
      </w:divBdr>
    </w:div>
    <w:div w:id="627903813">
      <w:bodyDiv w:val="1"/>
      <w:marLeft w:val="0"/>
      <w:marRight w:val="0"/>
      <w:marTop w:val="0"/>
      <w:marBottom w:val="0"/>
      <w:divBdr>
        <w:top w:val="none" w:sz="0" w:space="0" w:color="auto"/>
        <w:left w:val="none" w:sz="0" w:space="0" w:color="auto"/>
        <w:bottom w:val="none" w:sz="0" w:space="0" w:color="auto"/>
        <w:right w:val="none" w:sz="0" w:space="0" w:color="auto"/>
      </w:divBdr>
    </w:div>
    <w:div w:id="688877862">
      <w:bodyDiv w:val="1"/>
      <w:marLeft w:val="0"/>
      <w:marRight w:val="0"/>
      <w:marTop w:val="0"/>
      <w:marBottom w:val="0"/>
      <w:divBdr>
        <w:top w:val="none" w:sz="0" w:space="0" w:color="auto"/>
        <w:left w:val="none" w:sz="0" w:space="0" w:color="auto"/>
        <w:bottom w:val="none" w:sz="0" w:space="0" w:color="auto"/>
        <w:right w:val="none" w:sz="0" w:space="0" w:color="auto"/>
      </w:divBdr>
    </w:div>
    <w:div w:id="798688832">
      <w:bodyDiv w:val="1"/>
      <w:marLeft w:val="0"/>
      <w:marRight w:val="0"/>
      <w:marTop w:val="0"/>
      <w:marBottom w:val="0"/>
      <w:divBdr>
        <w:top w:val="none" w:sz="0" w:space="0" w:color="auto"/>
        <w:left w:val="none" w:sz="0" w:space="0" w:color="auto"/>
        <w:bottom w:val="none" w:sz="0" w:space="0" w:color="auto"/>
        <w:right w:val="none" w:sz="0" w:space="0" w:color="auto"/>
      </w:divBdr>
    </w:div>
    <w:div w:id="840387165">
      <w:bodyDiv w:val="1"/>
      <w:marLeft w:val="0"/>
      <w:marRight w:val="0"/>
      <w:marTop w:val="0"/>
      <w:marBottom w:val="0"/>
      <w:divBdr>
        <w:top w:val="none" w:sz="0" w:space="0" w:color="auto"/>
        <w:left w:val="none" w:sz="0" w:space="0" w:color="auto"/>
        <w:bottom w:val="none" w:sz="0" w:space="0" w:color="auto"/>
        <w:right w:val="none" w:sz="0" w:space="0" w:color="auto"/>
      </w:divBdr>
    </w:div>
    <w:div w:id="886448600">
      <w:bodyDiv w:val="1"/>
      <w:marLeft w:val="0"/>
      <w:marRight w:val="0"/>
      <w:marTop w:val="0"/>
      <w:marBottom w:val="0"/>
      <w:divBdr>
        <w:top w:val="none" w:sz="0" w:space="0" w:color="auto"/>
        <w:left w:val="none" w:sz="0" w:space="0" w:color="auto"/>
        <w:bottom w:val="none" w:sz="0" w:space="0" w:color="auto"/>
        <w:right w:val="none" w:sz="0" w:space="0" w:color="auto"/>
      </w:divBdr>
      <w:divsChild>
        <w:div w:id="1711151000">
          <w:marLeft w:val="0"/>
          <w:marRight w:val="0"/>
          <w:marTop w:val="0"/>
          <w:marBottom w:val="0"/>
          <w:divBdr>
            <w:top w:val="single" w:sz="2" w:space="0" w:color="E3E3E3"/>
            <w:left w:val="single" w:sz="2" w:space="0" w:color="E3E3E3"/>
            <w:bottom w:val="single" w:sz="2" w:space="0" w:color="E3E3E3"/>
            <w:right w:val="single" w:sz="2" w:space="0" w:color="E3E3E3"/>
          </w:divBdr>
          <w:divsChild>
            <w:div w:id="898832622">
              <w:marLeft w:val="0"/>
              <w:marRight w:val="0"/>
              <w:marTop w:val="0"/>
              <w:marBottom w:val="0"/>
              <w:divBdr>
                <w:top w:val="single" w:sz="2" w:space="0" w:color="E3E3E3"/>
                <w:left w:val="single" w:sz="2" w:space="0" w:color="E3E3E3"/>
                <w:bottom w:val="single" w:sz="2" w:space="0" w:color="E3E3E3"/>
                <w:right w:val="single" w:sz="2" w:space="0" w:color="E3E3E3"/>
              </w:divBdr>
              <w:divsChild>
                <w:div w:id="844780121">
                  <w:marLeft w:val="0"/>
                  <w:marRight w:val="0"/>
                  <w:marTop w:val="0"/>
                  <w:marBottom w:val="0"/>
                  <w:divBdr>
                    <w:top w:val="single" w:sz="2" w:space="0" w:color="E3E3E3"/>
                    <w:left w:val="single" w:sz="2" w:space="0" w:color="E3E3E3"/>
                    <w:bottom w:val="single" w:sz="2" w:space="0" w:color="E3E3E3"/>
                    <w:right w:val="single" w:sz="2" w:space="0" w:color="E3E3E3"/>
                  </w:divBdr>
                  <w:divsChild>
                    <w:div w:id="209391411">
                      <w:marLeft w:val="0"/>
                      <w:marRight w:val="0"/>
                      <w:marTop w:val="0"/>
                      <w:marBottom w:val="0"/>
                      <w:divBdr>
                        <w:top w:val="single" w:sz="2" w:space="0" w:color="E3E3E3"/>
                        <w:left w:val="single" w:sz="2" w:space="0" w:color="E3E3E3"/>
                        <w:bottom w:val="single" w:sz="2" w:space="0" w:color="E3E3E3"/>
                        <w:right w:val="single" w:sz="2" w:space="0" w:color="E3E3E3"/>
                      </w:divBdr>
                      <w:divsChild>
                        <w:div w:id="836771148">
                          <w:marLeft w:val="0"/>
                          <w:marRight w:val="0"/>
                          <w:marTop w:val="0"/>
                          <w:marBottom w:val="0"/>
                          <w:divBdr>
                            <w:top w:val="single" w:sz="2" w:space="0" w:color="E3E3E3"/>
                            <w:left w:val="single" w:sz="2" w:space="0" w:color="E3E3E3"/>
                            <w:bottom w:val="single" w:sz="2" w:space="0" w:color="E3E3E3"/>
                            <w:right w:val="single" w:sz="2" w:space="0" w:color="E3E3E3"/>
                          </w:divBdr>
                          <w:divsChild>
                            <w:div w:id="662468831">
                              <w:marLeft w:val="0"/>
                              <w:marRight w:val="0"/>
                              <w:marTop w:val="0"/>
                              <w:marBottom w:val="0"/>
                              <w:divBdr>
                                <w:top w:val="single" w:sz="2" w:space="0" w:color="E3E3E3"/>
                                <w:left w:val="single" w:sz="2" w:space="0" w:color="E3E3E3"/>
                                <w:bottom w:val="single" w:sz="2" w:space="0" w:color="E3E3E3"/>
                                <w:right w:val="single" w:sz="2" w:space="0" w:color="E3E3E3"/>
                              </w:divBdr>
                              <w:divsChild>
                                <w:div w:id="286590293">
                                  <w:marLeft w:val="0"/>
                                  <w:marRight w:val="0"/>
                                  <w:marTop w:val="100"/>
                                  <w:marBottom w:val="100"/>
                                  <w:divBdr>
                                    <w:top w:val="single" w:sz="2" w:space="0" w:color="E3E3E3"/>
                                    <w:left w:val="single" w:sz="2" w:space="0" w:color="E3E3E3"/>
                                    <w:bottom w:val="single" w:sz="2" w:space="0" w:color="E3E3E3"/>
                                    <w:right w:val="single" w:sz="2" w:space="0" w:color="E3E3E3"/>
                                  </w:divBdr>
                                  <w:divsChild>
                                    <w:div w:id="1295283756">
                                      <w:marLeft w:val="0"/>
                                      <w:marRight w:val="0"/>
                                      <w:marTop w:val="0"/>
                                      <w:marBottom w:val="0"/>
                                      <w:divBdr>
                                        <w:top w:val="single" w:sz="2" w:space="0" w:color="E3E3E3"/>
                                        <w:left w:val="single" w:sz="2" w:space="0" w:color="E3E3E3"/>
                                        <w:bottom w:val="single" w:sz="2" w:space="0" w:color="E3E3E3"/>
                                        <w:right w:val="single" w:sz="2" w:space="0" w:color="E3E3E3"/>
                                      </w:divBdr>
                                      <w:divsChild>
                                        <w:div w:id="190539231">
                                          <w:marLeft w:val="0"/>
                                          <w:marRight w:val="0"/>
                                          <w:marTop w:val="0"/>
                                          <w:marBottom w:val="0"/>
                                          <w:divBdr>
                                            <w:top w:val="single" w:sz="2" w:space="0" w:color="E3E3E3"/>
                                            <w:left w:val="single" w:sz="2" w:space="0" w:color="E3E3E3"/>
                                            <w:bottom w:val="single" w:sz="2" w:space="0" w:color="E3E3E3"/>
                                            <w:right w:val="single" w:sz="2" w:space="0" w:color="E3E3E3"/>
                                          </w:divBdr>
                                          <w:divsChild>
                                            <w:div w:id="495456497">
                                              <w:marLeft w:val="0"/>
                                              <w:marRight w:val="0"/>
                                              <w:marTop w:val="0"/>
                                              <w:marBottom w:val="0"/>
                                              <w:divBdr>
                                                <w:top w:val="single" w:sz="2" w:space="0" w:color="E3E3E3"/>
                                                <w:left w:val="single" w:sz="2" w:space="0" w:color="E3E3E3"/>
                                                <w:bottom w:val="single" w:sz="2" w:space="0" w:color="E3E3E3"/>
                                                <w:right w:val="single" w:sz="2" w:space="0" w:color="E3E3E3"/>
                                              </w:divBdr>
                                              <w:divsChild>
                                                <w:div w:id="1109541873">
                                                  <w:marLeft w:val="0"/>
                                                  <w:marRight w:val="0"/>
                                                  <w:marTop w:val="0"/>
                                                  <w:marBottom w:val="0"/>
                                                  <w:divBdr>
                                                    <w:top w:val="single" w:sz="2" w:space="0" w:color="E3E3E3"/>
                                                    <w:left w:val="single" w:sz="2" w:space="0" w:color="E3E3E3"/>
                                                    <w:bottom w:val="single" w:sz="2" w:space="0" w:color="E3E3E3"/>
                                                    <w:right w:val="single" w:sz="2" w:space="0" w:color="E3E3E3"/>
                                                  </w:divBdr>
                                                  <w:divsChild>
                                                    <w:div w:id="664862808">
                                                      <w:marLeft w:val="0"/>
                                                      <w:marRight w:val="0"/>
                                                      <w:marTop w:val="0"/>
                                                      <w:marBottom w:val="0"/>
                                                      <w:divBdr>
                                                        <w:top w:val="single" w:sz="2" w:space="0" w:color="E3E3E3"/>
                                                        <w:left w:val="single" w:sz="2" w:space="0" w:color="E3E3E3"/>
                                                        <w:bottom w:val="single" w:sz="2" w:space="0" w:color="E3E3E3"/>
                                                        <w:right w:val="single" w:sz="2" w:space="0" w:color="E3E3E3"/>
                                                      </w:divBdr>
                                                      <w:divsChild>
                                                        <w:div w:id="68770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49299636">
          <w:marLeft w:val="0"/>
          <w:marRight w:val="0"/>
          <w:marTop w:val="0"/>
          <w:marBottom w:val="0"/>
          <w:divBdr>
            <w:top w:val="none" w:sz="0" w:space="0" w:color="auto"/>
            <w:left w:val="none" w:sz="0" w:space="0" w:color="auto"/>
            <w:bottom w:val="none" w:sz="0" w:space="0" w:color="auto"/>
            <w:right w:val="none" w:sz="0" w:space="0" w:color="auto"/>
          </w:divBdr>
        </w:div>
      </w:divsChild>
    </w:div>
    <w:div w:id="901528478">
      <w:bodyDiv w:val="1"/>
      <w:marLeft w:val="0"/>
      <w:marRight w:val="0"/>
      <w:marTop w:val="0"/>
      <w:marBottom w:val="0"/>
      <w:divBdr>
        <w:top w:val="none" w:sz="0" w:space="0" w:color="auto"/>
        <w:left w:val="none" w:sz="0" w:space="0" w:color="auto"/>
        <w:bottom w:val="none" w:sz="0" w:space="0" w:color="auto"/>
        <w:right w:val="none" w:sz="0" w:space="0" w:color="auto"/>
      </w:divBdr>
    </w:div>
    <w:div w:id="1008216937">
      <w:bodyDiv w:val="1"/>
      <w:marLeft w:val="0"/>
      <w:marRight w:val="0"/>
      <w:marTop w:val="0"/>
      <w:marBottom w:val="0"/>
      <w:divBdr>
        <w:top w:val="none" w:sz="0" w:space="0" w:color="auto"/>
        <w:left w:val="none" w:sz="0" w:space="0" w:color="auto"/>
        <w:bottom w:val="none" w:sz="0" w:space="0" w:color="auto"/>
        <w:right w:val="none" w:sz="0" w:space="0" w:color="auto"/>
      </w:divBdr>
    </w:div>
    <w:div w:id="1048340137">
      <w:bodyDiv w:val="1"/>
      <w:marLeft w:val="0"/>
      <w:marRight w:val="0"/>
      <w:marTop w:val="0"/>
      <w:marBottom w:val="0"/>
      <w:divBdr>
        <w:top w:val="none" w:sz="0" w:space="0" w:color="auto"/>
        <w:left w:val="none" w:sz="0" w:space="0" w:color="auto"/>
        <w:bottom w:val="none" w:sz="0" w:space="0" w:color="auto"/>
        <w:right w:val="none" w:sz="0" w:space="0" w:color="auto"/>
      </w:divBdr>
    </w:div>
    <w:div w:id="1104112405">
      <w:bodyDiv w:val="1"/>
      <w:marLeft w:val="0"/>
      <w:marRight w:val="0"/>
      <w:marTop w:val="0"/>
      <w:marBottom w:val="0"/>
      <w:divBdr>
        <w:top w:val="none" w:sz="0" w:space="0" w:color="auto"/>
        <w:left w:val="none" w:sz="0" w:space="0" w:color="auto"/>
        <w:bottom w:val="none" w:sz="0" w:space="0" w:color="auto"/>
        <w:right w:val="none" w:sz="0" w:space="0" w:color="auto"/>
      </w:divBdr>
    </w:div>
    <w:div w:id="1191533065">
      <w:bodyDiv w:val="1"/>
      <w:marLeft w:val="0"/>
      <w:marRight w:val="0"/>
      <w:marTop w:val="0"/>
      <w:marBottom w:val="0"/>
      <w:divBdr>
        <w:top w:val="none" w:sz="0" w:space="0" w:color="auto"/>
        <w:left w:val="none" w:sz="0" w:space="0" w:color="auto"/>
        <w:bottom w:val="none" w:sz="0" w:space="0" w:color="auto"/>
        <w:right w:val="none" w:sz="0" w:space="0" w:color="auto"/>
      </w:divBdr>
    </w:div>
    <w:div w:id="1277559685">
      <w:bodyDiv w:val="1"/>
      <w:marLeft w:val="0"/>
      <w:marRight w:val="0"/>
      <w:marTop w:val="0"/>
      <w:marBottom w:val="0"/>
      <w:divBdr>
        <w:top w:val="none" w:sz="0" w:space="0" w:color="auto"/>
        <w:left w:val="none" w:sz="0" w:space="0" w:color="auto"/>
        <w:bottom w:val="none" w:sz="0" w:space="0" w:color="auto"/>
        <w:right w:val="none" w:sz="0" w:space="0" w:color="auto"/>
      </w:divBdr>
    </w:div>
    <w:div w:id="1402755031">
      <w:bodyDiv w:val="1"/>
      <w:marLeft w:val="0"/>
      <w:marRight w:val="0"/>
      <w:marTop w:val="0"/>
      <w:marBottom w:val="0"/>
      <w:divBdr>
        <w:top w:val="none" w:sz="0" w:space="0" w:color="auto"/>
        <w:left w:val="none" w:sz="0" w:space="0" w:color="auto"/>
        <w:bottom w:val="none" w:sz="0" w:space="0" w:color="auto"/>
        <w:right w:val="none" w:sz="0" w:space="0" w:color="auto"/>
      </w:divBdr>
    </w:div>
    <w:div w:id="1405487096">
      <w:bodyDiv w:val="1"/>
      <w:marLeft w:val="0"/>
      <w:marRight w:val="0"/>
      <w:marTop w:val="0"/>
      <w:marBottom w:val="0"/>
      <w:divBdr>
        <w:top w:val="none" w:sz="0" w:space="0" w:color="auto"/>
        <w:left w:val="none" w:sz="0" w:space="0" w:color="auto"/>
        <w:bottom w:val="none" w:sz="0" w:space="0" w:color="auto"/>
        <w:right w:val="none" w:sz="0" w:space="0" w:color="auto"/>
      </w:divBdr>
    </w:div>
    <w:div w:id="1746025696">
      <w:bodyDiv w:val="1"/>
      <w:marLeft w:val="0"/>
      <w:marRight w:val="0"/>
      <w:marTop w:val="0"/>
      <w:marBottom w:val="0"/>
      <w:divBdr>
        <w:top w:val="none" w:sz="0" w:space="0" w:color="auto"/>
        <w:left w:val="none" w:sz="0" w:space="0" w:color="auto"/>
        <w:bottom w:val="none" w:sz="0" w:space="0" w:color="auto"/>
        <w:right w:val="none" w:sz="0" w:space="0" w:color="auto"/>
      </w:divBdr>
    </w:div>
    <w:div w:id="1807353345">
      <w:bodyDiv w:val="1"/>
      <w:marLeft w:val="0"/>
      <w:marRight w:val="0"/>
      <w:marTop w:val="0"/>
      <w:marBottom w:val="0"/>
      <w:divBdr>
        <w:top w:val="none" w:sz="0" w:space="0" w:color="auto"/>
        <w:left w:val="none" w:sz="0" w:space="0" w:color="auto"/>
        <w:bottom w:val="none" w:sz="0" w:space="0" w:color="auto"/>
        <w:right w:val="none" w:sz="0" w:space="0" w:color="auto"/>
      </w:divBdr>
    </w:div>
    <w:div w:id="1817721809">
      <w:bodyDiv w:val="1"/>
      <w:marLeft w:val="0"/>
      <w:marRight w:val="0"/>
      <w:marTop w:val="0"/>
      <w:marBottom w:val="0"/>
      <w:divBdr>
        <w:top w:val="none" w:sz="0" w:space="0" w:color="auto"/>
        <w:left w:val="none" w:sz="0" w:space="0" w:color="auto"/>
        <w:bottom w:val="none" w:sz="0" w:space="0" w:color="auto"/>
        <w:right w:val="none" w:sz="0" w:space="0" w:color="auto"/>
      </w:divBdr>
    </w:div>
    <w:div w:id="1845128598">
      <w:bodyDiv w:val="1"/>
      <w:marLeft w:val="0"/>
      <w:marRight w:val="0"/>
      <w:marTop w:val="0"/>
      <w:marBottom w:val="0"/>
      <w:divBdr>
        <w:top w:val="none" w:sz="0" w:space="0" w:color="auto"/>
        <w:left w:val="none" w:sz="0" w:space="0" w:color="auto"/>
        <w:bottom w:val="none" w:sz="0" w:space="0" w:color="auto"/>
        <w:right w:val="none" w:sz="0" w:space="0" w:color="auto"/>
      </w:divBdr>
    </w:div>
    <w:div w:id="1955090178">
      <w:bodyDiv w:val="1"/>
      <w:marLeft w:val="0"/>
      <w:marRight w:val="0"/>
      <w:marTop w:val="0"/>
      <w:marBottom w:val="0"/>
      <w:divBdr>
        <w:top w:val="none" w:sz="0" w:space="0" w:color="auto"/>
        <w:left w:val="none" w:sz="0" w:space="0" w:color="auto"/>
        <w:bottom w:val="none" w:sz="0" w:space="0" w:color="auto"/>
        <w:right w:val="none" w:sz="0" w:space="0" w:color="auto"/>
      </w:divBdr>
    </w:div>
    <w:div w:id="1991324097">
      <w:bodyDiv w:val="1"/>
      <w:marLeft w:val="0"/>
      <w:marRight w:val="0"/>
      <w:marTop w:val="0"/>
      <w:marBottom w:val="0"/>
      <w:divBdr>
        <w:top w:val="none" w:sz="0" w:space="0" w:color="auto"/>
        <w:left w:val="none" w:sz="0" w:space="0" w:color="auto"/>
        <w:bottom w:val="none" w:sz="0" w:space="0" w:color="auto"/>
        <w:right w:val="none" w:sz="0" w:space="0" w:color="auto"/>
      </w:divBdr>
    </w:div>
    <w:div w:id="2053378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62B786-F23E-4EC6-BCD8-92C4FD64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1781</TotalTime>
  <Pages>44</Pages>
  <Words>8210</Words>
  <Characters>46799</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Jai nagar @galgotiasuniversity.edu.in</cp:lastModifiedBy>
  <cp:revision>3</cp:revision>
  <dcterms:created xsi:type="dcterms:W3CDTF">2024-04-26T11:52:00Z</dcterms:created>
  <dcterms:modified xsi:type="dcterms:W3CDTF">2024-04-28T10:38:00Z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Microsoft® Word 2016</vt:lpwstr>
  </property>
  <property fmtid="{D5CDD505-2E9C-101B-9397-08002B2CF9AE}" pid="4" name="LastSaved">
    <vt:filetime>2024-03-31T00:00:00Z</vt:filetime>
  </property>
  <property fmtid="{D5CDD505-2E9C-101B-9397-08002B2CF9AE}" pid="5" name="Producer">
    <vt:lpwstr>www.ilovepdf.com</vt:lpwstr>
  </property>
</Properties>
</file>