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F46C4A" w:rsidRDefault="008F1E23" w:rsidP="00F46C4A">
      <w:pPr>
        <w:spacing w:line="276" w:lineRule="auto"/>
        <w:jc w:val="both"/>
        <w:rPr>
          <w:rFonts w:ascii="Times New Roman" w:hAnsi="Times New Roman" w:cs="Times New Roman"/>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171B02">
        <w:rPr>
          <w:rFonts w:ascii="Times New Roman" w:hAnsi="Times New Roman" w:cs="Times New Roman"/>
          <w:sz w:val="28"/>
          <w:szCs w:val="28"/>
        </w:rPr>
        <w:t>“</w:t>
      </w:r>
      <w:r w:rsidR="002A2D98" w:rsidRPr="002A2D98">
        <w:rPr>
          <w:rFonts w:ascii="Times New Roman" w:hAnsi="Times New Roman" w:cs="Times New Roman"/>
          <w:sz w:val="28"/>
          <w:szCs w:val="28"/>
        </w:rPr>
        <w:t>Examining the Role of Talent Management in Organizational Success and Employee Retention</w:t>
      </w:r>
      <w:r w:rsidR="00171B02">
        <w:rPr>
          <w:rFonts w:ascii="Times New Roman" w:hAnsi="Times New Roman" w:cs="Times New Roman"/>
          <w:sz w:val="28"/>
          <w:szCs w:val="28"/>
        </w:rPr>
        <w:t xml:space="preserve">” </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2A2D98" w:rsidRPr="002A2D98"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This paper examines the critical role of Talent management in fostering organizational success and enhancing employee retention. In today's rapidly evolving business landscape, organizations face increasing pressure to attract, develop, and retain top talent to maintain their competitive edge. Through a comprehensive review of existing literature and empirical evidence, this study elucidates the multifaceted impact of talent management practices on organizational performance and workforce stability.</w:t>
      </w:r>
    </w:p>
    <w:p w:rsidR="002A2D98" w:rsidRPr="002A2D98" w:rsidRDefault="002A2D98" w:rsidP="002A2D98">
      <w:pPr>
        <w:pStyle w:val="ListParagraph"/>
        <w:spacing w:line="276" w:lineRule="auto"/>
        <w:ind w:left="360"/>
        <w:jc w:val="both"/>
        <w:rPr>
          <w:rFonts w:ascii="Times New Roman" w:hAnsi="Times New Roman" w:cs="Times New Roman"/>
          <w:sz w:val="28"/>
          <w:szCs w:val="28"/>
        </w:rPr>
      </w:pPr>
    </w:p>
    <w:p w:rsidR="002A2D98" w:rsidRPr="002A2D98"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Key findings highlight the importance of strategic talent acquisition strategies in aligning organizational needs with the skills and capabilities of prospective employees. Moreover, the study underscores the significance of ongoing development and training initiatives in nurturing talent pipelines and fostering employee engagement and satisfaction. Additionally, the role of talent management in promoting diversity, inclusion, and leadership development is explored as critical factors in driving innovation and organizational agility.</w:t>
      </w:r>
    </w:p>
    <w:p w:rsidR="002A2D98" w:rsidRPr="002A2D98" w:rsidRDefault="002A2D98" w:rsidP="002A2D98">
      <w:pPr>
        <w:pStyle w:val="ListParagraph"/>
        <w:spacing w:line="276" w:lineRule="auto"/>
        <w:ind w:left="360"/>
        <w:jc w:val="both"/>
        <w:rPr>
          <w:rFonts w:ascii="Times New Roman" w:hAnsi="Times New Roman" w:cs="Times New Roman"/>
          <w:sz w:val="28"/>
          <w:szCs w:val="28"/>
        </w:rPr>
      </w:pPr>
    </w:p>
    <w:p w:rsidR="002A2D98" w:rsidRPr="002A2D98"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Furthermore, this paper delves into the various challenges and opportunities associated with implementing effective talent management strategies, including addressing skill shortages, managing demographic shifts, and leveraging technology and data analytics to inform decision-making. By examining best practices and emerging trends in talent management, organizations can cultivate a culture of continuous learning and adaptability, thereby enhancing their ability to attract, retain, and develop top talent in an increasingly competitive global marketplace.</w:t>
      </w:r>
    </w:p>
    <w:p w:rsidR="002A2D98" w:rsidRPr="002A2D98" w:rsidRDefault="002A2D98" w:rsidP="002A2D98">
      <w:pPr>
        <w:pStyle w:val="ListParagraph"/>
        <w:spacing w:line="276" w:lineRule="auto"/>
        <w:ind w:left="360"/>
        <w:jc w:val="both"/>
        <w:rPr>
          <w:rFonts w:ascii="Times New Roman" w:hAnsi="Times New Roman" w:cs="Times New Roman"/>
          <w:sz w:val="28"/>
          <w:szCs w:val="28"/>
        </w:rPr>
      </w:pPr>
    </w:p>
    <w:p w:rsidR="009147C7"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Overall, this study underscores the strategic imperative for organizations to prioritize talent management as a core driver of organizational success and employee retention. By investing in comprehensive talent management strategies that encompass recruitment, development, and retention initiatives, organizations can position themselves for sustained growth, innovation, and competitiveness in today's dynamic business environment.</w:t>
      </w:r>
    </w:p>
    <w:p w:rsidR="009147C7" w:rsidRDefault="009147C7" w:rsidP="009147C7">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lastRenderedPageBreak/>
        <w:t>INTRODUCTION</w:t>
      </w:r>
    </w:p>
    <w:p w:rsidR="00104AAA" w:rsidRPr="00C02EB8" w:rsidRDefault="00104AAA" w:rsidP="00C02EB8">
      <w:pPr>
        <w:spacing w:line="276" w:lineRule="auto"/>
        <w:jc w:val="both"/>
        <w:rPr>
          <w:rFonts w:ascii="Times New Roman" w:hAnsi="Times New Roman" w:cs="Times New Roman"/>
          <w:sz w:val="28"/>
          <w:szCs w:val="28"/>
        </w:rPr>
      </w:pPr>
    </w:p>
    <w:p w:rsidR="002A2D98"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 xml:space="preserve">Leading the way in innovation and digital transformation, the information technology (IT) industry propels global breakthroughs across numerous industries. The function of talent management in guaranteeing organisational success and staff retention is critical in this quickly changing environment. The importance of talent management strategies in the IT business is examined in this industry profile, along with its effects on workforce sustainability and organational performance. </w:t>
      </w:r>
    </w:p>
    <w:p w:rsidR="002A2D98"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 xml:space="preserve"> IT sector is characterized by intense competition for top talent, driven by the constant demand for skilled professionals in areas such as software development, data analytics, cybersecurity, and artificial intelligence. With technological advancements reshaping business models and creating new opportunities, organizations must possess a workforce equipped with the necessary skills and expertise to stay ahead in the digital age.</w:t>
      </w:r>
    </w:p>
    <w:p w:rsidR="002A2D98"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b/>
          <w:sz w:val="28"/>
          <w:szCs w:val="28"/>
        </w:rPr>
        <w:t>Important Challenges:</w:t>
      </w:r>
      <w:r w:rsidRPr="002A2D98">
        <w:rPr>
          <w:rFonts w:ascii="Times New Roman" w:hAnsi="Times New Roman" w:cs="Times New Roman"/>
          <w:sz w:val="28"/>
          <w:szCs w:val="28"/>
        </w:rPr>
        <w:t xml:space="preserve"> Employers have a difficult time finding and keeping people, even in the IT industry where job prospects abound. Lack of specialized skills is a significant issue, especially in developing industries like cloud computing and machine learning. Furthermore, efforts to develop talent and retain employees are hampered by the industry's quick pace and the high rate of job switching among tech workers.</w:t>
      </w:r>
    </w:p>
    <w:p w:rsidR="002A2D98"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b/>
          <w:sz w:val="28"/>
          <w:szCs w:val="28"/>
        </w:rPr>
        <w:t>Role of Talent Management:</w:t>
      </w:r>
      <w:r w:rsidRPr="002A2D98">
        <w:rPr>
          <w:rFonts w:ascii="Times New Roman" w:hAnsi="Times New Roman" w:cs="Times New Roman"/>
          <w:sz w:val="28"/>
          <w:szCs w:val="28"/>
        </w:rPr>
        <w:t xml:space="preserve"> Effective talent management practices play a pivotal role in addressing these challenges and driving organizational success in the IT sector. Talent management encompasses a range of strategies and initiatives aimed at attracting, developing, and retaining top talent.</w:t>
      </w:r>
    </w:p>
    <w:p w:rsidR="001B67FD" w:rsidRPr="00A162EB"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b/>
          <w:sz w:val="28"/>
          <w:szCs w:val="28"/>
        </w:rPr>
        <w:t>Recruitment and onboarding:</w:t>
      </w:r>
      <w:r w:rsidRPr="002A2D98">
        <w:rPr>
          <w:rFonts w:ascii="Times New Roman" w:hAnsi="Times New Roman" w:cs="Times New Roman"/>
          <w:sz w:val="28"/>
          <w:szCs w:val="28"/>
        </w:rPr>
        <w:t xml:space="preserve"> Successful talent management begins with robust recruitment and onboarding processes designed to attract high-potential candidates and integrate them seamlessly into the organization. IT companies often leverage innovative recruitment methods, including online coding challenges, hackathons, and talent acquisition platforms, to identify and engage top talent.</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2A2D98" w:rsidRPr="002A2D98"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lastRenderedPageBreak/>
        <w:t>Talent management has emerged as a critical strategic function within organizations, as they seek to leverage human capital to achieve competitive advantage and sustainable success in today's dynamic business environment. This literature review synthesizes key findings and perspectives on the role of talent management in organizational success and employee retention.</w:t>
      </w:r>
    </w:p>
    <w:p w:rsidR="002A2D98" w:rsidRPr="002A2D98" w:rsidRDefault="002A2D98" w:rsidP="002A2D98">
      <w:pPr>
        <w:pStyle w:val="ListParagraph"/>
        <w:spacing w:line="276" w:lineRule="auto"/>
        <w:ind w:left="360"/>
        <w:jc w:val="both"/>
        <w:rPr>
          <w:rFonts w:ascii="Times New Roman" w:hAnsi="Times New Roman" w:cs="Times New Roman"/>
          <w:sz w:val="28"/>
          <w:szCs w:val="28"/>
        </w:rPr>
      </w:pPr>
    </w:p>
    <w:p w:rsidR="002A2D98" w:rsidRPr="002A2D98"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1.</w:t>
      </w:r>
      <w:r w:rsidRPr="002A2D98">
        <w:rPr>
          <w:rFonts w:ascii="Times New Roman" w:hAnsi="Times New Roman" w:cs="Times New Roman"/>
          <w:sz w:val="28"/>
          <w:szCs w:val="28"/>
        </w:rPr>
        <w:tab/>
        <w:t>Strategic Alignment:</w:t>
      </w:r>
      <w:r>
        <w:rPr>
          <w:rFonts w:ascii="Times New Roman" w:hAnsi="Times New Roman" w:cs="Times New Roman"/>
          <w:sz w:val="28"/>
          <w:szCs w:val="28"/>
        </w:rPr>
        <w:t xml:space="preserve"> </w:t>
      </w:r>
      <w:r w:rsidRPr="002A2D98">
        <w:rPr>
          <w:rFonts w:ascii="Times New Roman" w:hAnsi="Times New Roman" w:cs="Times New Roman"/>
          <w:sz w:val="28"/>
          <w:szCs w:val="28"/>
        </w:rPr>
        <w:t>Scholars such as Collingsand Mellahi (2009) emphasize the importance of aligning talent management strategies with organizational goals and objectives. They argue that effective talent management practices must be integrated into broader strategic planning processes to ensure alignment between talent priorities and business strategy.</w:t>
      </w:r>
    </w:p>
    <w:p w:rsidR="002A2D98" w:rsidRPr="002A2D98" w:rsidRDefault="002A2D98" w:rsidP="002A2D98">
      <w:pPr>
        <w:pStyle w:val="ListParagraph"/>
        <w:spacing w:line="276" w:lineRule="auto"/>
        <w:ind w:left="360"/>
        <w:jc w:val="both"/>
        <w:rPr>
          <w:rFonts w:ascii="Times New Roman" w:hAnsi="Times New Roman" w:cs="Times New Roman"/>
          <w:sz w:val="28"/>
          <w:szCs w:val="28"/>
        </w:rPr>
      </w:pPr>
    </w:p>
    <w:p w:rsidR="002A2D98" w:rsidRPr="002A2D98"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2.</w:t>
      </w:r>
      <w:r w:rsidRPr="002A2D98">
        <w:rPr>
          <w:rFonts w:ascii="Times New Roman" w:hAnsi="Times New Roman" w:cs="Times New Roman"/>
          <w:sz w:val="28"/>
          <w:szCs w:val="28"/>
        </w:rPr>
        <w:tab/>
        <w:t>Employee Engagement and Retention:</w:t>
      </w:r>
      <w:r>
        <w:rPr>
          <w:rFonts w:ascii="Times New Roman" w:hAnsi="Times New Roman" w:cs="Times New Roman"/>
          <w:sz w:val="28"/>
          <w:szCs w:val="28"/>
        </w:rPr>
        <w:t xml:space="preserve"> </w:t>
      </w:r>
      <w:r w:rsidRPr="002A2D98">
        <w:rPr>
          <w:rFonts w:ascii="Times New Roman" w:hAnsi="Times New Roman" w:cs="Times New Roman"/>
          <w:sz w:val="28"/>
          <w:szCs w:val="28"/>
        </w:rPr>
        <w:t>High levels of employee engagement are closely linked to organizational success and retention. Research by Saks (2006) suggests that talent management practices, such as career development opportunities, performance feedback, and recognition, significantly impact employee engagement levels. Furthermore, scholars like Cascio (2018) highlight the role of talent management in fostering a positive organizational culture that promotes employee commitment and reduces turnover rates.</w:t>
      </w:r>
    </w:p>
    <w:p w:rsidR="002A2D98" w:rsidRPr="002A2D98" w:rsidRDefault="002A2D98" w:rsidP="002A2D98">
      <w:pPr>
        <w:pStyle w:val="ListParagraph"/>
        <w:spacing w:line="276" w:lineRule="auto"/>
        <w:ind w:left="360"/>
        <w:jc w:val="both"/>
        <w:rPr>
          <w:rFonts w:ascii="Times New Roman" w:hAnsi="Times New Roman" w:cs="Times New Roman"/>
          <w:sz w:val="28"/>
          <w:szCs w:val="28"/>
        </w:rPr>
      </w:pPr>
    </w:p>
    <w:p w:rsidR="002A2D98" w:rsidRPr="002A2D98" w:rsidRDefault="002A2D98" w:rsidP="002A2D98">
      <w:pPr>
        <w:pStyle w:val="ListParagraph"/>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3.</w:t>
      </w:r>
      <w:r w:rsidRPr="002A2D98">
        <w:rPr>
          <w:rFonts w:ascii="Times New Roman" w:hAnsi="Times New Roman" w:cs="Times New Roman"/>
          <w:sz w:val="28"/>
          <w:szCs w:val="28"/>
        </w:rPr>
        <w:tab/>
        <w:t>Recruitment and Selection:</w:t>
      </w:r>
      <w:r>
        <w:rPr>
          <w:rFonts w:ascii="Times New Roman" w:hAnsi="Times New Roman" w:cs="Times New Roman"/>
          <w:sz w:val="28"/>
          <w:szCs w:val="28"/>
        </w:rPr>
        <w:t xml:space="preserve"> </w:t>
      </w:r>
      <w:r w:rsidRPr="002A2D98">
        <w:rPr>
          <w:rFonts w:ascii="Times New Roman" w:hAnsi="Times New Roman" w:cs="Times New Roman"/>
          <w:sz w:val="28"/>
          <w:szCs w:val="28"/>
        </w:rPr>
        <w:t>Effective talent management begins with identifying and attracting top talent to the organization. Research by Barber et al. (2014) emphasizes the importance of strategic recruitment practices, including employer branding, targeted sourcing, and competency-based selection methods, in securing high-quality candidates who are likely to contribute to organizational success and longevity.</w:t>
      </w:r>
    </w:p>
    <w:p w:rsidR="002A2D98" w:rsidRPr="002A2D98" w:rsidRDefault="002A2D98" w:rsidP="002A2D98">
      <w:pPr>
        <w:pStyle w:val="ListParagraph"/>
        <w:spacing w:line="276" w:lineRule="auto"/>
        <w:ind w:left="360"/>
        <w:jc w:val="both"/>
        <w:rPr>
          <w:rFonts w:ascii="Times New Roman" w:hAnsi="Times New Roman" w:cs="Times New Roman"/>
          <w:sz w:val="28"/>
          <w:szCs w:val="28"/>
        </w:rPr>
      </w:pPr>
    </w:p>
    <w:p w:rsidR="00104AAA" w:rsidRPr="00104AAA" w:rsidRDefault="002A2D98" w:rsidP="002A2D98">
      <w:pPr>
        <w:pStyle w:val="ListParagraph"/>
        <w:spacing w:line="276" w:lineRule="auto"/>
        <w:ind w:left="360"/>
        <w:jc w:val="both"/>
        <w:rPr>
          <w:rFonts w:ascii="Times New Roman" w:hAnsi="Times New Roman" w:cs="Times New Roman"/>
          <w:b/>
          <w:sz w:val="32"/>
          <w:szCs w:val="32"/>
        </w:rPr>
      </w:pPr>
      <w:r w:rsidRPr="002A2D98">
        <w:rPr>
          <w:rFonts w:ascii="Times New Roman" w:hAnsi="Times New Roman" w:cs="Times New Roman"/>
          <w:sz w:val="28"/>
          <w:szCs w:val="28"/>
        </w:rPr>
        <w:t>4.</w:t>
      </w:r>
      <w:r w:rsidRPr="002A2D98">
        <w:rPr>
          <w:rFonts w:ascii="Times New Roman" w:hAnsi="Times New Roman" w:cs="Times New Roman"/>
          <w:sz w:val="28"/>
          <w:szCs w:val="28"/>
        </w:rPr>
        <w:tab/>
        <w:t>Employee Development and Succession Planning: Developing employees' skills and capabilities is critical for ensuring organizational agility and long-term competitiveness. Scholars such as Rothwell and Arnold (2007) highlight the importance of robust employee development programs, mentoring initiatives, and succession planning processes in nurturing talent pipelines and preparing future leaders to drive organizational growth and innovation.</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2A2D98" w:rsidRPr="002A2D98" w:rsidRDefault="002A2D98" w:rsidP="002A2D98">
      <w:pPr>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lastRenderedPageBreak/>
        <w:t>The research objective of this paper is to comprehensively examine the role of talent management in both organizational success and employee retention. The introduction will provide a foundational understanding of talent management, tracing its evolution and emphasizing its contemporary significance in organizational contexts. Subsequently, the research will delve into the multifaceted nature of organizational success, elucidating its various dimensions such as financial performance, market competitiveness, and long-term sustainability, and elucidate how talent management practices contribute to each aspect.</w:t>
      </w:r>
    </w:p>
    <w:p w:rsidR="002A2D98"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1.</w:t>
      </w:r>
      <w:r w:rsidRPr="002A2D98">
        <w:rPr>
          <w:rFonts w:ascii="Times New Roman" w:hAnsi="Times New Roman" w:cs="Times New Roman"/>
          <w:sz w:val="28"/>
          <w:szCs w:val="28"/>
        </w:rPr>
        <w:tab/>
        <w:t>Introduction to Talent Management: This section will provide an overview of talent management, its evolution, and its importance in modern organizational settings. It will explore how talent management practices have become integral for organizations aiming to achieve sustainable success and retain top-performing employees.</w:t>
      </w:r>
    </w:p>
    <w:p w:rsidR="002A2D98"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2.</w:t>
      </w:r>
      <w:r w:rsidRPr="002A2D98">
        <w:rPr>
          <w:rFonts w:ascii="Times New Roman" w:hAnsi="Times New Roman" w:cs="Times New Roman"/>
          <w:sz w:val="28"/>
          <w:szCs w:val="28"/>
        </w:rPr>
        <w:tab/>
        <w:t>Understanding Organizational Success: This part of the research objective will delve into the multifaceted nature of organizational success. It will elucidate the various dimensions of success, including financial performance, market competitiveness, and long-term sustainability, and discuss how talent management contributes to each aspect.</w:t>
      </w:r>
    </w:p>
    <w:p w:rsidR="002A2D98"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3.</w:t>
      </w:r>
      <w:r w:rsidRPr="002A2D98">
        <w:rPr>
          <w:rFonts w:ascii="Times New Roman" w:hAnsi="Times New Roman" w:cs="Times New Roman"/>
          <w:sz w:val="28"/>
          <w:szCs w:val="28"/>
        </w:rPr>
        <w:tab/>
        <w:t>Exploring Employee Retention Strategies: Here, the research will focus on strategies employed by organizations to enhance employee retention. This includes examining the role of talent management practices such as career development, training and development programs, and fostering a positive work culture in retaining valuable talent.</w:t>
      </w:r>
    </w:p>
    <w:p w:rsidR="002D38A2" w:rsidRPr="002A2D98" w:rsidRDefault="002A2D98" w:rsidP="002A2D98">
      <w:pPr>
        <w:spacing w:line="276" w:lineRule="auto"/>
        <w:ind w:left="360"/>
        <w:jc w:val="both"/>
        <w:rPr>
          <w:rFonts w:ascii="Times New Roman" w:hAnsi="Times New Roman" w:cs="Times New Roman"/>
          <w:sz w:val="28"/>
          <w:szCs w:val="28"/>
        </w:rPr>
      </w:pPr>
      <w:r w:rsidRPr="002A2D98">
        <w:rPr>
          <w:rFonts w:ascii="Times New Roman" w:hAnsi="Times New Roman" w:cs="Times New Roman"/>
          <w:sz w:val="28"/>
          <w:szCs w:val="28"/>
        </w:rPr>
        <w:t>4.</w:t>
      </w:r>
      <w:r w:rsidRPr="002A2D98">
        <w:rPr>
          <w:rFonts w:ascii="Times New Roman" w:hAnsi="Times New Roman" w:cs="Times New Roman"/>
          <w:sz w:val="28"/>
          <w:szCs w:val="28"/>
        </w:rPr>
        <w:tab/>
        <w:t>Analysing the Link between Talent Management and Organizational Success: This section aims to establish a clear connection between talent management initiatives and organizational success. It will draw upon empirical evidence and theoretical frameworks to illustrate how effective talent management directly impacts key performance indicators and overall organizational outcomes.</w:t>
      </w:r>
    </w:p>
    <w:p w:rsidR="005A6496" w:rsidRPr="002D38A2" w:rsidRDefault="005A6496" w:rsidP="002D38A2">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2A2D98" w:rsidRDefault="002A2D98" w:rsidP="002A2D98">
      <w:pPr>
        <w:tabs>
          <w:tab w:val="left" w:pos="540"/>
        </w:tabs>
        <w:spacing w:line="276" w:lineRule="auto"/>
        <w:jc w:val="both"/>
        <w:rPr>
          <w:rFonts w:ascii="Times New Roman" w:hAnsi="Times New Roman" w:cs="Times New Roman"/>
          <w:sz w:val="28"/>
          <w:szCs w:val="28"/>
        </w:rPr>
      </w:pP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lastRenderedPageBreak/>
        <w:t>1.</w:t>
      </w:r>
      <w:r w:rsidRPr="002A2D98">
        <w:rPr>
          <w:rFonts w:ascii="Times New Roman" w:hAnsi="Times New Roman" w:cs="Times New Roman"/>
          <w:sz w:val="28"/>
          <w:szCs w:val="28"/>
        </w:rPr>
        <w:tab/>
        <w:t>Research Methodology Selection:</w:t>
      </w:r>
      <w:r w:rsidRPr="002A2D98">
        <w:rPr>
          <w:rFonts w:ascii="Times New Roman" w:hAnsi="Times New Roman" w:cs="Times New Roman"/>
          <w:sz w:val="28"/>
          <w:szCs w:val="28"/>
        </w:rPr>
        <w:t xml:space="preserve"> </w:t>
      </w:r>
      <w:r w:rsidRPr="002A2D98">
        <w:rPr>
          <w:rFonts w:ascii="Times New Roman" w:hAnsi="Times New Roman" w:cs="Times New Roman"/>
          <w:sz w:val="28"/>
          <w:szCs w:val="28"/>
        </w:rPr>
        <w:t>This study will adopt a mixed-methods approach to comprehensively examine the role of talent management in organizational success and employee retention. By combining qualitative and quantitative techniques, we aim to gain a nuanced understanding of the multifaceted aspects of talent management within different organizational contexts.</w:t>
      </w: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2.</w:t>
      </w:r>
      <w:r w:rsidRPr="002A2D98">
        <w:rPr>
          <w:rFonts w:ascii="Times New Roman" w:hAnsi="Times New Roman" w:cs="Times New Roman"/>
          <w:sz w:val="28"/>
          <w:szCs w:val="28"/>
        </w:rPr>
        <w:tab/>
        <w:t>Data Collection Strategies:</w:t>
      </w:r>
      <w:r w:rsidRPr="002A2D98">
        <w:rPr>
          <w:rFonts w:ascii="Times New Roman" w:hAnsi="Times New Roman" w:cs="Times New Roman"/>
          <w:sz w:val="28"/>
          <w:szCs w:val="28"/>
        </w:rPr>
        <w:t xml:space="preserve"> </w:t>
      </w:r>
      <w:r w:rsidRPr="002A2D98">
        <w:rPr>
          <w:rFonts w:ascii="Times New Roman" w:hAnsi="Times New Roman" w:cs="Times New Roman"/>
          <w:sz w:val="28"/>
          <w:szCs w:val="28"/>
        </w:rPr>
        <w:t>The research will utilize both primary and secondary data sources. Primary data will be gathered through surveys, interviews, and focus group discussions with HR professionals, managers, and employees across various industries. Secondary data will be collected from scholarly articles, industry reports, and organizational documents to provide a robust foundation for analysis.</w:t>
      </w: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3.</w:t>
      </w:r>
      <w:r w:rsidRPr="002A2D98">
        <w:rPr>
          <w:rFonts w:ascii="Times New Roman" w:hAnsi="Times New Roman" w:cs="Times New Roman"/>
          <w:sz w:val="28"/>
          <w:szCs w:val="28"/>
        </w:rPr>
        <w:tab/>
        <w:t>Sampling Techniques:</w:t>
      </w:r>
      <w:r w:rsidRPr="002A2D98">
        <w:rPr>
          <w:rFonts w:ascii="Times New Roman" w:hAnsi="Times New Roman" w:cs="Times New Roman"/>
          <w:sz w:val="28"/>
          <w:szCs w:val="28"/>
        </w:rPr>
        <w:t xml:space="preserve"> </w:t>
      </w:r>
      <w:r w:rsidRPr="002A2D98">
        <w:rPr>
          <w:rFonts w:ascii="Times New Roman" w:hAnsi="Times New Roman" w:cs="Times New Roman"/>
          <w:sz w:val="28"/>
          <w:szCs w:val="28"/>
        </w:rPr>
        <w:t>The study will employ stratified random sampling to ensure representation from diverse organizational sizes, sectors, and geographic locations. This approach will enable us to capture a broad spectrum of perspectives and experiences related to talent management practices and their impact on organizational outcomes.</w:t>
      </w:r>
    </w:p>
    <w:p w:rsidR="008968A4"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4.</w:t>
      </w:r>
      <w:r w:rsidRPr="002A2D98">
        <w:rPr>
          <w:rFonts w:ascii="Times New Roman" w:hAnsi="Times New Roman" w:cs="Times New Roman"/>
          <w:sz w:val="28"/>
          <w:szCs w:val="28"/>
        </w:rPr>
        <w:tab/>
        <w:t>Data Analysis Methods:</w:t>
      </w:r>
      <w:r w:rsidRPr="002A2D98">
        <w:rPr>
          <w:rFonts w:ascii="Times New Roman" w:hAnsi="Times New Roman" w:cs="Times New Roman"/>
          <w:sz w:val="28"/>
          <w:szCs w:val="28"/>
        </w:rPr>
        <w:t xml:space="preserve"> </w:t>
      </w:r>
      <w:r w:rsidRPr="002A2D98">
        <w:rPr>
          <w:rFonts w:ascii="Times New Roman" w:hAnsi="Times New Roman" w:cs="Times New Roman"/>
          <w:sz w:val="28"/>
          <w:szCs w:val="28"/>
        </w:rPr>
        <w:t>Quantitative data obtained from surveys will be analyzed using statistical techniques such as regression analysis and correlation to identify patterns and relationships between talent management strategies, organizational success metrics, and employee retention rates. Qualitative data from interviews and focus groups will undergo thematic analysis to extract key themes and insights regarding effective talent management practices.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Analyzing data is essential when analyzing how talent management affects employee retention and organizational success. Numerous data analysis techniques can offer insightful information about the efficacy of talent management tactics and how they affect organizational results. In relation to this subject, the following are some important types of data analysis:</w:t>
      </w: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The process of characterizing and summarizing the features of data sets pertaining to employee retention rates, organizational performance measures, and talent management strategies is known as descriptive analysis. This type of analysis helps to pinpoint the strengths and weaknesses in talent management strategies by offering a quick glance at the linkages, trends, and patterns that are currently present in the data.</w:t>
      </w: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lastRenderedPageBreak/>
        <w:t>Analysis of Correlation:</w:t>
      </w: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 xml:space="preserve">Correlation analysis looks at how various variables, including employee retention criteria (like job satisfaction, engagement, and turnover rates) or organizational performance indicators (like revenue, profitability, and productivity) relate to one another. Researchers can ascertain which talent management strategies are most strongly linked to desired results by computing correlation coefficients, which show the degree and direction of links between variables. </w:t>
      </w:r>
    </w:p>
    <w:p w:rsidR="002A2D98" w:rsidRPr="002A2D98" w:rsidRDefault="002A2D98" w:rsidP="002A2D98">
      <w:pPr>
        <w:tabs>
          <w:tab w:val="left" w:pos="540"/>
        </w:tabs>
        <w:spacing w:line="276" w:lineRule="auto"/>
        <w:jc w:val="both"/>
        <w:rPr>
          <w:rFonts w:ascii="Times New Roman" w:hAnsi="Times New Roman" w:cs="Times New Roman"/>
          <w:sz w:val="28"/>
          <w:szCs w:val="28"/>
        </w:rPr>
      </w:pP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Regression Analysis:</w:t>
      </w: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Regression analysis takes one step further by determining the causal relationship between dependent variables (like employee retention and organizational success) and independent factors (like talent management strategies). By adjusting for any confounding variables, regression modelling approaches allow researchers to measure the effect of talent management programmers on important outcomes. This aids in evaluating the efficacy of certain personnel management initiatives as well as their impact on overall organizational success and staff retention.</w:t>
      </w:r>
    </w:p>
    <w:p w:rsidR="002A2D98" w:rsidRPr="002A2D98" w:rsidRDefault="002A2D98" w:rsidP="002A2D98">
      <w:pPr>
        <w:tabs>
          <w:tab w:val="left" w:pos="540"/>
        </w:tabs>
        <w:spacing w:line="276" w:lineRule="auto"/>
        <w:jc w:val="both"/>
        <w:rPr>
          <w:rFonts w:ascii="Times New Roman" w:hAnsi="Times New Roman" w:cs="Times New Roman"/>
          <w:sz w:val="28"/>
          <w:szCs w:val="28"/>
        </w:rPr>
      </w:pPr>
    </w:p>
    <w:p w:rsidR="002A2D98" w:rsidRPr="002A2D98"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 xml:space="preserve">Predictive analytics: </w:t>
      </w:r>
    </w:p>
    <w:p w:rsidR="000C17FE" w:rsidRDefault="002A2D98" w:rsidP="002A2D98">
      <w:pPr>
        <w:tabs>
          <w:tab w:val="left" w:pos="54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Using data from the past, predictive analytics projects future trends and results in personnel management and employee retention. Predictive models can detect possible dangers and opportunities by examining patterns and trends in historical data. This allows organizations to take proactive measures to improve employee retention and talent management procedures.</w:t>
      </w:r>
    </w:p>
    <w:p w:rsidR="005A6496" w:rsidRPr="008968A4" w:rsidRDefault="005A6496" w:rsidP="005A6496">
      <w:pPr>
        <w:tabs>
          <w:tab w:val="left" w:pos="540"/>
        </w:tabs>
        <w:spacing w:line="276" w:lineRule="auto"/>
        <w:jc w:val="both"/>
        <w:rPr>
          <w:rFonts w:ascii="Times New Roman" w:hAnsi="Times New Roman" w:cs="Times New Roman"/>
          <w:sz w:val="28"/>
          <w:szCs w:val="28"/>
        </w:rPr>
      </w:pPr>
    </w:p>
    <w:p w:rsidR="00D065FA" w:rsidRPr="00D065FA" w:rsidRDefault="00FD3BAF" w:rsidP="00D065F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2A2D98" w:rsidRDefault="002A2D98" w:rsidP="00F46C4A">
      <w:pPr>
        <w:tabs>
          <w:tab w:val="left" w:pos="45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The demographic profile of the respondents may be gleaned from table 367.5 percent of the responders in the sample are men, while 32.5 percent are women. 62.3 percent of are between the ages of 26 and 35 years, 22.1 percent are between the ages of 36 and 45 years, 12.1 percent are between the ages of 46 and 55 years, and just 3.5 percent are beyond 55 years old. 78 (27%) of the 289 are graduates, 132 (45.7%) are , 49 (17%) are certificate holders, and 30 (10.4%) of th</w:t>
      </w:r>
      <w:r>
        <w:rPr>
          <w:rFonts w:ascii="Times New Roman" w:hAnsi="Times New Roman" w:cs="Times New Roman"/>
          <w:sz w:val="28"/>
          <w:szCs w:val="28"/>
        </w:rPr>
        <w:t>eir falls into the other group.</w:t>
      </w:r>
    </w:p>
    <w:p w:rsidR="005F1AA2" w:rsidRDefault="002A2D98" w:rsidP="00F46C4A">
      <w:pPr>
        <w:tabs>
          <w:tab w:val="left" w:pos="45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 xml:space="preserve">In IT films, 15.6 percent of are system engineers, 56.1 percent are senior system engineers, 24.6 percent are team leaders, and 3.8 percent are project . In terms of , </w:t>
      </w:r>
      <w:r w:rsidRPr="002A2D98">
        <w:rPr>
          <w:rFonts w:ascii="Times New Roman" w:hAnsi="Times New Roman" w:cs="Times New Roman"/>
          <w:sz w:val="28"/>
          <w:szCs w:val="28"/>
        </w:rPr>
        <w:lastRenderedPageBreak/>
        <w:t>102 (35.2 percent) of them have 1-5 years in the IT industry, 114 (39.5 percent) have 6-10 years, 43 (14.9 percent) have 11-13 years, and just 30 (10.4 percent) have more than 15 years. to the table below, 10.4 percent of them earn between Rs.4,00,000 and Rs.8,00,000 per year, 60.2 percent earn Rs.8,00,000 and Rs.12,00,000 per year, 22.5 earn Rs.12,00,000 and Rs.16,00,000 per year, and 6.9 percent earn more than Rs. 16,00,000 per year from IT companies.</w:t>
      </w:r>
    </w:p>
    <w:p w:rsidR="002A2D98" w:rsidRDefault="002A2D98" w:rsidP="002A2D98">
      <w:pPr>
        <w:tabs>
          <w:tab w:val="left" w:pos="450"/>
        </w:tabs>
        <w:spacing w:line="276" w:lineRule="auto"/>
        <w:jc w:val="center"/>
        <w:rPr>
          <w:rFonts w:ascii="Times New Roman" w:hAnsi="Times New Roman" w:cs="Times New Roman"/>
          <w:sz w:val="28"/>
          <w:szCs w:val="28"/>
        </w:rPr>
      </w:pPr>
      <w:r w:rsidRPr="002A2D98">
        <w:rPr>
          <w:rFonts w:ascii="Times New Roman" w:hAnsi="Times New Roman" w:cs="Times New Roman"/>
          <w:sz w:val="28"/>
          <w:szCs w:val="28"/>
        </w:rPr>
        <w:drawing>
          <wp:inline distT="0" distB="0" distL="0" distR="0">
            <wp:extent cx="5731510" cy="1109192"/>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5731510" cy="1109192"/>
                    </a:xfrm>
                    <a:prstGeom prst="rect">
                      <a:avLst/>
                    </a:prstGeom>
                    <a:noFill/>
                    <a:ln w="9525">
                      <a:noFill/>
                      <a:miter lim="800000"/>
                      <a:headEnd/>
                      <a:tailEnd/>
                    </a:ln>
                  </pic:spPr>
                </pic:pic>
              </a:graphicData>
            </a:graphic>
          </wp:inline>
        </w:drawing>
      </w:r>
    </w:p>
    <w:p w:rsidR="002A2D98" w:rsidRDefault="002A2D98" w:rsidP="00F46C4A">
      <w:pPr>
        <w:tabs>
          <w:tab w:val="left" w:pos="450"/>
        </w:tabs>
        <w:spacing w:line="276" w:lineRule="auto"/>
        <w:jc w:val="both"/>
        <w:rPr>
          <w:rFonts w:ascii="Times New Roman" w:hAnsi="Times New Roman" w:cs="Times New Roman"/>
          <w:sz w:val="28"/>
          <w:szCs w:val="28"/>
        </w:rPr>
      </w:pPr>
    </w:p>
    <w:p w:rsidR="002A2D98" w:rsidRPr="002A2D98" w:rsidRDefault="002A2D98" w:rsidP="00F46C4A">
      <w:pPr>
        <w:tabs>
          <w:tab w:val="left" w:pos="450"/>
        </w:tabs>
        <w:spacing w:line="276" w:lineRule="auto"/>
        <w:jc w:val="both"/>
        <w:rPr>
          <w:rFonts w:ascii="Times New Roman" w:hAnsi="Times New Roman" w:cs="Times New Roman"/>
          <w:b/>
          <w:sz w:val="28"/>
          <w:szCs w:val="28"/>
        </w:rPr>
      </w:pPr>
      <w:r w:rsidRPr="002A2D98">
        <w:rPr>
          <w:rFonts w:ascii="Times New Roman" w:hAnsi="Times New Roman" w:cs="Times New Roman"/>
          <w:b/>
          <w:sz w:val="28"/>
          <w:szCs w:val="28"/>
        </w:rPr>
        <w:t>A Study on Talent Management and its Impact on Employee Retention in Selected it in Delhi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14"/>
        <w:gridCol w:w="15"/>
        <w:gridCol w:w="44"/>
        <w:gridCol w:w="3602"/>
        <w:gridCol w:w="33"/>
        <w:gridCol w:w="2861"/>
      </w:tblGrid>
      <w:tr w:rsidR="002A2D98" w:rsidTr="002A2D98">
        <w:trPr>
          <w:trHeight w:val="362"/>
        </w:trPr>
        <w:tc>
          <w:tcPr>
            <w:tcW w:w="5000" w:type="pct"/>
            <w:gridSpan w:val="6"/>
          </w:tcPr>
          <w:p w:rsidR="002A2D98" w:rsidRDefault="002A2D98" w:rsidP="00351B57">
            <w:pPr>
              <w:pStyle w:val="BodyText"/>
              <w:tabs>
                <w:tab w:val="left" w:pos="90"/>
              </w:tabs>
              <w:spacing w:before="2" w:line="360" w:lineRule="auto"/>
              <w:jc w:val="center"/>
              <w:rPr>
                <w:rFonts w:ascii="Times New Roman" w:hAnsi="Times New Roman" w:cs="Times New Roman"/>
                <w:color w:val="FFFFFF" w:themeColor="background1"/>
                <w:sz w:val="28"/>
                <w:szCs w:val="28"/>
              </w:rPr>
            </w:pPr>
            <w:r w:rsidRPr="00CA2E4B">
              <w:rPr>
                <w:rFonts w:ascii="Times New Roman" w:hAnsi="Times New Roman" w:cs="Times New Roman"/>
                <w:b/>
                <w:color w:val="000000" w:themeColor="text1"/>
                <w:sz w:val="28"/>
                <w:szCs w:val="28"/>
              </w:rPr>
              <w:t>AGE</w:t>
            </w:r>
            <w:r w:rsidRPr="00CA2E4B">
              <w:rPr>
                <w:rFonts w:ascii="Times New Roman" w:hAnsi="Times New Roman" w:cs="Times New Roman"/>
                <w:b/>
                <w:color w:val="FFFFFF" w:themeColor="background1"/>
                <w:sz w:val="28"/>
                <w:szCs w:val="28"/>
              </w:rPr>
              <w:t>F</w:t>
            </w:r>
            <w:r>
              <w:rPr>
                <w:rFonts w:ascii="Times New Roman" w:hAnsi="Times New Roman" w:cs="Times New Roman"/>
                <w:color w:val="FFFFFF" w:themeColor="background1"/>
                <w:sz w:val="28"/>
                <w:szCs w:val="28"/>
              </w:rPr>
              <w:t>FFEFEFFFFEFF</w:t>
            </w:r>
          </w:p>
        </w:tc>
      </w:tr>
      <w:tr w:rsidR="002A2D98" w:rsidTr="002A2D98">
        <w:trPr>
          <w:trHeight w:val="394"/>
        </w:trPr>
        <w:tc>
          <w:tcPr>
            <w:tcW w:w="1606" w:type="pct"/>
            <w:gridSpan w:val="3"/>
          </w:tcPr>
          <w:p w:rsidR="002A2D98" w:rsidRDefault="002A2D98" w:rsidP="00351B57">
            <w:pPr>
              <w:pStyle w:val="BodyText"/>
              <w:tabs>
                <w:tab w:val="left" w:pos="90"/>
              </w:tabs>
              <w:spacing w:before="2" w:line="360" w:lineRule="auto"/>
              <w:jc w:val="center"/>
              <w:rPr>
                <w:rFonts w:ascii="Times New Roman" w:hAnsi="Times New Roman" w:cs="Times New Roman"/>
                <w:color w:val="FFFFFF" w:themeColor="background1"/>
                <w:sz w:val="28"/>
                <w:szCs w:val="28"/>
              </w:rPr>
            </w:pPr>
            <w:r>
              <w:rPr>
                <w:rFonts w:ascii="Times New Roman" w:hAnsi="Times New Roman" w:cs="Times New Roman"/>
                <w:color w:val="000000" w:themeColor="text1"/>
                <w:sz w:val="28"/>
                <w:szCs w:val="28"/>
              </w:rPr>
              <w:t>26 – 35 Years</w:t>
            </w:r>
            <w:r>
              <w:rPr>
                <w:rFonts w:ascii="Times New Roman" w:hAnsi="Times New Roman" w:cs="Times New Roman"/>
                <w:color w:val="FFFFFF" w:themeColor="background1"/>
                <w:sz w:val="28"/>
                <w:szCs w:val="28"/>
              </w:rPr>
              <w:t>’</w:t>
            </w:r>
          </w:p>
        </w:tc>
        <w:tc>
          <w:tcPr>
            <w:tcW w:w="1882"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FFFFFF" w:themeColor="background1"/>
                <w:sz w:val="28"/>
                <w:szCs w:val="28"/>
              </w:rPr>
              <w:t>1</w:t>
            </w:r>
            <w:r>
              <w:rPr>
                <w:rFonts w:ascii="Times New Roman" w:hAnsi="Times New Roman" w:cs="Times New Roman"/>
                <w:color w:val="000000" w:themeColor="text1"/>
                <w:sz w:val="28"/>
                <w:szCs w:val="28"/>
              </w:rPr>
              <w:t>180</w:t>
            </w:r>
          </w:p>
        </w:tc>
        <w:tc>
          <w:tcPr>
            <w:tcW w:w="1512" w:type="pct"/>
            <w:gridSpan w:val="2"/>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62.3</w:t>
            </w:r>
          </w:p>
        </w:tc>
      </w:tr>
      <w:tr w:rsidR="002A2D98" w:rsidTr="002A2D98">
        <w:trPr>
          <w:trHeight w:val="379"/>
        </w:trPr>
        <w:tc>
          <w:tcPr>
            <w:tcW w:w="1606" w:type="pct"/>
            <w:gridSpan w:val="3"/>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36 – 45 Years</w:t>
            </w:r>
          </w:p>
        </w:tc>
        <w:tc>
          <w:tcPr>
            <w:tcW w:w="1882"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64</w:t>
            </w:r>
          </w:p>
        </w:tc>
        <w:tc>
          <w:tcPr>
            <w:tcW w:w="1512" w:type="pct"/>
            <w:gridSpan w:val="2"/>
          </w:tcPr>
          <w:p w:rsidR="002A2D98" w:rsidRPr="00CA2E4B" w:rsidRDefault="002A2D98" w:rsidP="00351B57">
            <w:pPr>
              <w:pStyle w:val="BodyText"/>
              <w:tabs>
                <w:tab w:val="left" w:pos="90"/>
              </w:tabs>
              <w:spacing w:before="2" w:line="360" w:lineRule="auto"/>
              <w:ind w:left="27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22.1</w:t>
            </w:r>
          </w:p>
        </w:tc>
      </w:tr>
      <w:tr w:rsidR="002A2D98" w:rsidTr="002A2D98">
        <w:trPr>
          <w:trHeight w:val="486"/>
        </w:trPr>
        <w:tc>
          <w:tcPr>
            <w:tcW w:w="1606" w:type="pct"/>
            <w:gridSpan w:val="3"/>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46 - 55 Years</w:t>
            </w:r>
          </w:p>
        </w:tc>
        <w:tc>
          <w:tcPr>
            <w:tcW w:w="1882"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c>
          <w:tcPr>
            <w:tcW w:w="1512" w:type="pct"/>
            <w:gridSpan w:val="2"/>
          </w:tcPr>
          <w:p w:rsidR="002A2D98" w:rsidRPr="00CA2E4B" w:rsidRDefault="002A2D98" w:rsidP="00351B57">
            <w:pPr>
              <w:pStyle w:val="BodyText"/>
              <w:tabs>
                <w:tab w:val="left" w:pos="90"/>
              </w:tabs>
              <w:spacing w:before="2" w:line="360" w:lineRule="auto"/>
              <w:ind w:left="27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12.1</w:t>
            </w:r>
          </w:p>
        </w:tc>
      </w:tr>
      <w:tr w:rsidR="002A2D98" w:rsidTr="002A2D98">
        <w:trPr>
          <w:trHeight w:val="455"/>
        </w:trPr>
        <w:tc>
          <w:tcPr>
            <w:tcW w:w="1606" w:type="pct"/>
            <w:gridSpan w:val="3"/>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Above 55 Years</w:t>
            </w:r>
          </w:p>
        </w:tc>
        <w:tc>
          <w:tcPr>
            <w:tcW w:w="1882"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p>
        </w:tc>
        <w:tc>
          <w:tcPr>
            <w:tcW w:w="1512" w:type="pct"/>
            <w:gridSpan w:val="2"/>
          </w:tcPr>
          <w:p w:rsidR="002A2D98" w:rsidRPr="00CA2E4B" w:rsidRDefault="002A2D98" w:rsidP="00351B57">
            <w:pPr>
              <w:pStyle w:val="BodyText"/>
              <w:tabs>
                <w:tab w:val="left" w:pos="90"/>
              </w:tabs>
              <w:spacing w:before="2" w:line="360" w:lineRule="auto"/>
              <w:ind w:left="273"/>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3.5</w:t>
            </w:r>
          </w:p>
        </w:tc>
      </w:tr>
      <w:tr w:rsidR="002A2D98" w:rsidTr="002A2D98">
        <w:trPr>
          <w:trHeight w:val="515"/>
        </w:trPr>
        <w:tc>
          <w:tcPr>
            <w:tcW w:w="5000" w:type="pct"/>
            <w:gridSpan w:val="6"/>
          </w:tcPr>
          <w:p w:rsidR="002A2D98" w:rsidRPr="00CA2E4B" w:rsidRDefault="002A2D98" w:rsidP="00351B57">
            <w:pPr>
              <w:pStyle w:val="BodyText"/>
              <w:tabs>
                <w:tab w:val="left" w:pos="90"/>
              </w:tabs>
              <w:spacing w:before="2" w:line="360" w:lineRule="auto"/>
              <w:ind w:left="273"/>
              <w:jc w:val="center"/>
              <w:rPr>
                <w:rFonts w:ascii="Times New Roman" w:hAnsi="Times New Roman" w:cs="Times New Roman"/>
                <w:b/>
                <w:color w:val="000000"/>
                <w:sz w:val="28"/>
                <w:szCs w:val="28"/>
              </w:rPr>
            </w:pPr>
            <w:r w:rsidRPr="00CA2E4B">
              <w:rPr>
                <w:rFonts w:ascii="Times New Roman" w:hAnsi="Times New Roman" w:cs="Times New Roman"/>
                <w:b/>
                <w:color w:val="000000"/>
                <w:sz w:val="28"/>
                <w:szCs w:val="28"/>
              </w:rPr>
              <w:t>Education</w:t>
            </w:r>
          </w:p>
        </w:tc>
      </w:tr>
      <w:tr w:rsidR="002A2D98" w:rsidTr="002A2D98">
        <w:trPr>
          <w:trHeight w:val="546"/>
        </w:trPr>
        <w:tc>
          <w:tcPr>
            <w:tcW w:w="1583" w:type="pct"/>
            <w:gridSpan w:val="2"/>
          </w:tcPr>
          <w:p w:rsidR="002A2D98" w:rsidRDefault="002A2D98" w:rsidP="00351B57">
            <w:pPr>
              <w:pStyle w:val="BodyText"/>
              <w:tabs>
                <w:tab w:val="left" w:pos="90"/>
              </w:tabs>
              <w:spacing w:before="2" w:line="360" w:lineRule="auto"/>
              <w:jc w:val="center"/>
              <w:rPr>
                <w:rFonts w:ascii="Times New Roman" w:hAnsi="Times New Roman" w:cs="Times New Roman"/>
                <w:color w:val="FFFFFF" w:themeColor="background1"/>
                <w:sz w:val="28"/>
                <w:szCs w:val="28"/>
              </w:rPr>
            </w:pPr>
            <w:r>
              <w:rPr>
                <w:rFonts w:ascii="Times New Roman" w:hAnsi="Times New Roman" w:cs="Times New Roman"/>
                <w:color w:val="000000"/>
                <w:sz w:val="28"/>
                <w:szCs w:val="28"/>
              </w:rPr>
              <w:t>Graduate</w:t>
            </w:r>
            <w:r>
              <w:rPr>
                <w:rFonts w:ascii="Times New Roman" w:hAnsi="Times New Roman" w:cs="Times New Roman"/>
                <w:color w:val="FFFFFF" w:themeColor="background1"/>
                <w:sz w:val="28"/>
                <w:szCs w:val="28"/>
              </w:rPr>
              <w:t>EGR</w:t>
            </w:r>
          </w:p>
        </w:tc>
        <w:tc>
          <w:tcPr>
            <w:tcW w:w="1922" w:type="pct"/>
            <w:gridSpan w:val="3"/>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78</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27.0</w:t>
            </w:r>
          </w:p>
        </w:tc>
      </w:tr>
      <w:tr w:rsidR="002A2D98" w:rsidTr="002A2D98">
        <w:trPr>
          <w:trHeight w:val="485"/>
        </w:trPr>
        <w:tc>
          <w:tcPr>
            <w:tcW w:w="1583" w:type="pct"/>
            <w:gridSpan w:val="2"/>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Post Graduate</w:t>
            </w:r>
          </w:p>
        </w:tc>
        <w:tc>
          <w:tcPr>
            <w:tcW w:w="1922" w:type="pct"/>
            <w:gridSpan w:val="3"/>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132</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45.7</w:t>
            </w:r>
          </w:p>
        </w:tc>
      </w:tr>
      <w:tr w:rsidR="002A2D98" w:rsidTr="002A2D98">
        <w:trPr>
          <w:trHeight w:val="561"/>
        </w:trPr>
        <w:tc>
          <w:tcPr>
            <w:tcW w:w="1583" w:type="pct"/>
            <w:gridSpan w:val="2"/>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Diploma</w:t>
            </w:r>
          </w:p>
        </w:tc>
        <w:tc>
          <w:tcPr>
            <w:tcW w:w="1922" w:type="pct"/>
            <w:gridSpan w:val="3"/>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49</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17.0</w:t>
            </w:r>
          </w:p>
        </w:tc>
      </w:tr>
      <w:tr w:rsidR="002A2D98" w:rsidTr="002A2D98">
        <w:trPr>
          <w:trHeight w:val="561"/>
        </w:trPr>
        <w:tc>
          <w:tcPr>
            <w:tcW w:w="1583" w:type="pct"/>
            <w:gridSpan w:val="2"/>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Others</w:t>
            </w:r>
          </w:p>
        </w:tc>
        <w:tc>
          <w:tcPr>
            <w:tcW w:w="1922" w:type="pct"/>
            <w:gridSpan w:val="3"/>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10.4</w:t>
            </w:r>
          </w:p>
        </w:tc>
      </w:tr>
      <w:tr w:rsidR="002A2D98" w:rsidTr="002A2D98">
        <w:trPr>
          <w:trHeight w:val="485"/>
        </w:trPr>
        <w:tc>
          <w:tcPr>
            <w:tcW w:w="5000" w:type="pct"/>
            <w:gridSpan w:val="6"/>
          </w:tcPr>
          <w:p w:rsidR="002A2D98" w:rsidRPr="00CA2E4B" w:rsidRDefault="002A2D98" w:rsidP="00351B57">
            <w:pPr>
              <w:pStyle w:val="BodyText"/>
              <w:tabs>
                <w:tab w:val="left" w:pos="90"/>
              </w:tabs>
              <w:spacing w:before="2" w:line="360" w:lineRule="auto"/>
              <w:jc w:val="center"/>
              <w:rPr>
                <w:rFonts w:ascii="Times New Roman" w:hAnsi="Times New Roman" w:cs="Times New Roman"/>
                <w:b/>
                <w:color w:val="000000" w:themeColor="text1"/>
                <w:sz w:val="28"/>
                <w:szCs w:val="28"/>
              </w:rPr>
            </w:pPr>
            <w:r w:rsidRPr="00CA2E4B">
              <w:rPr>
                <w:rFonts w:ascii="Times New Roman" w:hAnsi="Times New Roman" w:cs="Times New Roman"/>
                <w:b/>
                <w:color w:val="000000" w:themeColor="text1"/>
                <w:sz w:val="28"/>
                <w:szCs w:val="28"/>
              </w:rPr>
              <w:t>Designation</w:t>
            </w:r>
          </w:p>
        </w:tc>
      </w:tr>
      <w:tr w:rsidR="002A2D98" w:rsidTr="002A2D98">
        <w:trPr>
          <w:trHeight w:val="394"/>
        </w:trPr>
        <w:tc>
          <w:tcPr>
            <w:tcW w:w="1575"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System Engineer</w:t>
            </w:r>
          </w:p>
        </w:tc>
        <w:tc>
          <w:tcPr>
            <w:tcW w:w="1929" w:type="pct"/>
            <w:gridSpan w:val="4"/>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45</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15.6</w:t>
            </w:r>
          </w:p>
        </w:tc>
      </w:tr>
      <w:tr w:rsidR="002A2D98" w:rsidTr="002A2D98">
        <w:trPr>
          <w:trHeight w:val="561"/>
        </w:trPr>
        <w:tc>
          <w:tcPr>
            <w:tcW w:w="1575"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Senior System Engineer</w:t>
            </w:r>
          </w:p>
        </w:tc>
        <w:tc>
          <w:tcPr>
            <w:tcW w:w="1929" w:type="pct"/>
            <w:gridSpan w:val="4"/>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162</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56.1</w:t>
            </w:r>
          </w:p>
        </w:tc>
      </w:tr>
      <w:tr w:rsidR="002A2D98" w:rsidTr="002A2D98">
        <w:trPr>
          <w:trHeight w:val="531"/>
        </w:trPr>
        <w:tc>
          <w:tcPr>
            <w:tcW w:w="1575"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Team Lead</w:t>
            </w:r>
          </w:p>
        </w:tc>
        <w:tc>
          <w:tcPr>
            <w:tcW w:w="1929" w:type="pct"/>
            <w:gridSpan w:val="4"/>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71</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24.6</w:t>
            </w:r>
          </w:p>
        </w:tc>
      </w:tr>
      <w:tr w:rsidR="002A2D98" w:rsidTr="002A2D98">
        <w:trPr>
          <w:trHeight w:val="515"/>
        </w:trPr>
        <w:tc>
          <w:tcPr>
            <w:tcW w:w="1575"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Project Manager</w:t>
            </w:r>
          </w:p>
        </w:tc>
        <w:tc>
          <w:tcPr>
            <w:tcW w:w="1929" w:type="pct"/>
            <w:gridSpan w:val="4"/>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p>
        </w:tc>
        <w:tc>
          <w:tcPr>
            <w:tcW w:w="1496" w:type="pct"/>
          </w:tcPr>
          <w:p w:rsidR="002A2D98" w:rsidRPr="00CA2E4B" w:rsidRDefault="002A2D98" w:rsidP="00351B57">
            <w:pPr>
              <w:pStyle w:val="BodyText"/>
              <w:tabs>
                <w:tab w:val="left" w:pos="90"/>
              </w:tabs>
              <w:spacing w:before="2" w:line="360"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3.8</w:t>
            </w:r>
          </w:p>
        </w:tc>
      </w:tr>
    </w:tbl>
    <w:p w:rsidR="002A2D98" w:rsidRDefault="002A2D98" w:rsidP="00F46C4A">
      <w:pPr>
        <w:tabs>
          <w:tab w:val="left" w:pos="450"/>
        </w:tabs>
        <w:spacing w:line="276" w:lineRule="auto"/>
        <w:jc w:val="both"/>
        <w:rPr>
          <w:rFonts w:ascii="Times New Roman" w:hAnsi="Times New Roman" w:cs="Times New Roman"/>
          <w:sz w:val="28"/>
          <w:szCs w:val="28"/>
        </w:rPr>
      </w:pPr>
    </w:p>
    <w:p w:rsidR="002A2D98" w:rsidRDefault="002A2D98" w:rsidP="002A2D98">
      <w:pPr>
        <w:tabs>
          <w:tab w:val="left" w:pos="450"/>
        </w:tabs>
        <w:spacing w:line="276" w:lineRule="auto"/>
        <w:jc w:val="center"/>
        <w:rPr>
          <w:rFonts w:ascii="Times New Roman" w:hAnsi="Times New Roman" w:cs="Times New Roman"/>
          <w:sz w:val="28"/>
          <w:szCs w:val="28"/>
        </w:rPr>
      </w:pPr>
      <w:r w:rsidRPr="002A2D98">
        <w:rPr>
          <w:rFonts w:ascii="Times New Roman" w:hAnsi="Times New Roman" w:cs="Times New Roman"/>
          <w:sz w:val="28"/>
          <w:szCs w:val="28"/>
        </w:rPr>
        <w:lastRenderedPageBreak/>
        <w:drawing>
          <wp:inline distT="0" distB="0" distL="0" distR="0">
            <wp:extent cx="3811905" cy="282956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srcRect/>
                    <a:stretch>
                      <a:fillRect/>
                    </a:stretch>
                  </pic:blipFill>
                  <pic:spPr bwMode="auto">
                    <a:xfrm>
                      <a:off x="0" y="0"/>
                      <a:ext cx="3811905" cy="2829560"/>
                    </a:xfrm>
                    <a:prstGeom prst="rect">
                      <a:avLst/>
                    </a:prstGeom>
                    <a:noFill/>
                    <a:ln w="9525">
                      <a:noFill/>
                      <a:miter lim="800000"/>
                      <a:headEnd/>
                      <a:tailEnd/>
                    </a:ln>
                  </pic:spPr>
                </pic:pic>
              </a:graphicData>
            </a:graphic>
          </wp:inline>
        </w:drawing>
      </w:r>
    </w:p>
    <w:p w:rsidR="002A2D98" w:rsidRPr="002A2D98" w:rsidRDefault="002A2D98" w:rsidP="002A2D98">
      <w:pPr>
        <w:tabs>
          <w:tab w:val="left" w:pos="450"/>
        </w:tabs>
        <w:spacing w:line="276" w:lineRule="auto"/>
        <w:jc w:val="both"/>
        <w:rPr>
          <w:rFonts w:ascii="Times New Roman" w:hAnsi="Times New Roman" w:cs="Times New Roman"/>
          <w:b/>
          <w:sz w:val="28"/>
          <w:szCs w:val="28"/>
        </w:rPr>
      </w:pPr>
      <w:r w:rsidRPr="002A2D98">
        <w:rPr>
          <w:rFonts w:ascii="Times New Roman" w:hAnsi="Times New Roman" w:cs="Times New Roman"/>
          <w:b/>
          <w:sz w:val="28"/>
          <w:szCs w:val="28"/>
        </w:rPr>
        <w:t xml:space="preserve">Interpretation: </w:t>
      </w:r>
    </w:p>
    <w:p w:rsidR="005F1AA2" w:rsidRDefault="002A2D98" w:rsidP="002A2D98">
      <w:pPr>
        <w:tabs>
          <w:tab w:val="left" w:pos="45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Interpreting the role of talent management in organizational success and employee retention involves understanding how strategic HR practices aimed at attracting, developing, and retaining talented individuals contribute to achieving organizational objectives and maintaining a committed workforce.</w:t>
      </w:r>
    </w:p>
    <w:p w:rsidR="002A2D98" w:rsidRDefault="002A2D98" w:rsidP="002A2D98">
      <w:pPr>
        <w:tabs>
          <w:tab w:val="left" w:pos="450"/>
        </w:tabs>
        <w:spacing w:line="276" w:lineRule="auto"/>
        <w:jc w:val="both"/>
        <w:rPr>
          <w:rFonts w:ascii="Times New Roman" w:hAnsi="Times New Roman" w:cs="Times New Roman"/>
          <w:b/>
          <w:sz w:val="28"/>
          <w:szCs w:val="28"/>
        </w:rPr>
      </w:pPr>
      <w:r w:rsidRPr="002A2D98">
        <w:rPr>
          <w:rFonts w:ascii="Times New Roman" w:hAnsi="Times New Roman" w:cs="Times New Roman"/>
          <w:b/>
          <w:sz w:val="28"/>
          <w:szCs w:val="28"/>
        </w:rPr>
        <w:t>Q.1 Which statistical technique is most appropriate for analyzing the relationship between talent management practices, organizational success, and employee retention?</w:t>
      </w:r>
    </w:p>
    <w:p w:rsidR="002A2D98" w:rsidRPr="002A2D98" w:rsidRDefault="002A2D98" w:rsidP="002A2D98">
      <w:pPr>
        <w:tabs>
          <w:tab w:val="left" w:pos="450"/>
        </w:tabs>
        <w:spacing w:line="276" w:lineRule="auto"/>
        <w:jc w:val="center"/>
        <w:rPr>
          <w:rFonts w:ascii="Times New Roman" w:hAnsi="Times New Roman" w:cs="Times New Roman"/>
          <w:sz w:val="28"/>
          <w:szCs w:val="28"/>
        </w:rPr>
      </w:pPr>
      <w:r w:rsidRPr="002A2D98">
        <w:rPr>
          <w:rFonts w:ascii="Times New Roman" w:hAnsi="Times New Roman" w:cs="Times New Roman"/>
          <w:sz w:val="28"/>
          <w:szCs w:val="28"/>
        </w:rPr>
        <w:drawing>
          <wp:inline distT="0" distB="0" distL="0" distR="0">
            <wp:extent cx="5572760" cy="2242820"/>
            <wp:effectExtent l="19050" t="0" r="889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 cstate="print"/>
                    <a:srcRect/>
                    <a:stretch>
                      <a:fillRect/>
                    </a:stretch>
                  </pic:blipFill>
                  <pic:spPr bwMode="auto">
                    <a:xfrm>
                      <a:off x="0" y="0"/>
                      <a:ext cx="5572760" cy="2242820"/>
                    </a:xfrm>
                    <a:prstGeom prst="rect">
                      <a:avLst/>
                    </a:prstGeom>
                    <a:noFill/>
                    <a:ln w="9525">
                      <a:noFill/>
                      <a:miter lim="800000"/>
                      <a:headEnd/>
                      <a:tailEnd/>
                    </a:ln>
                  </pic:spPr>
                </pic:pic>
              </a:graphicData>
            </a:graphic>
          </wp:inline>
        </w:drawing>
      </w:r>
    </w:p>
    <w:p w:rsidR="002A2D98" w:rsidRDefault="002A2D98" w:rsidP="002A2D98">
      <w:pPr>
        <w:tabs>
          <w:tab w:val="left" w:pos="450"/>
        </w:tabs>
        <w:spacing w:line="276" w:lineRule="auto"/>
        <w:jc w:val="both"/>
        <w:rPr>
          <w:rFonts w:ascii="Times New Roman" w:hAnsi="Times New Roman" w:cs="Times New Roman"/>
          <w:b/>
          <w:sz w:val="28"/>
          <w:szCs w:val="28"/>
        </w:rPr>
      </w:pPr>
      <w:r w:rsidRPr="002A2D98">
        <w:rPr>
          <w:rFonts w:ascii="Times New Roman" w:hAnsi="Times New Roman" w:cs="Times New Roman"/>
          <w:b/>
          <w:sz w:val="28"/>
          <w:szCs w:val="28"/>
        </w:rPr>
        <w:t>Q.2 In a study analyzing the impact of talent management practices on organizational success, which statistical test would be appropriate for comparing the mean performance scores of organizations with different talent management approaches?</w:t>
      </w:r>
    </w:p>
    <w:p w:rsidR="002A2D98" w:rsidRPr="002A2D98" w:rsidRDefault="002A2D98" w:rsidP="002A2D98">
      <w:pPr>
        <w:tabs>
          <w:tab w:val="left" w:pos="450"/>
        </w:tabs>
        <w:spacing w:line="276" w:lineRule="auto"/>
        <w:jc w:val="center"/>
        <w:rPr>
          <w:rFonts w:ascii="Times New Roman" w:hAnsi="Times New Roman" w:cs="Times New Roman"/>
          <w:b/>
          <w:sz w:val="28"/>
          <w:szCs w:val="28"/>
        </w:rPr>
      </w:pPr>
      <w:r w:rsidRPr="002A2D98">
        <w:rPr>
          <w:rFonts w:ascii="Times New Roman" w:hAnsi="Times New Roman" w:cs="Times New Roman"/>
          <w:b/>
          <w:sz w:val="28"/>
          <w:szCs w:val="28"/>
        </w:rPr>
        <w:lastRenderedPageBreak/>
        <w:drawing>
          <wp:inline distT="0" distB="0" distL="0" distR="0">
            <wp:extent cx="5553977" cy="2210800"/>
            <wp:effectExtent l="19050" t="0" r="8623"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8" cstate="print"/>
                    <a:srcRect/>
                    <a:stretch>
                      <a:fillRect/>
                    </a:stretch>
                  </pic:blipFill>
                  <pic:spPr bwMode="auto">
                    <a:xfrm>
                      <a:off x="0" y="0"/>
                      <a:ext cx="5553977" cy="2210800"/>
                    </a:xfrm>
                    <a:prstGeom prst="rect">
                      <a:avLst/>
                    </a:prstGeom>
                    <a:noFill/>
                    <a:ln w="9525">
                      <a:noFill/>
                      <a:miter lim="800000"/>
                      <a:headEnd/>
                      <a:tailEnd/>
                    </a:ln>
                  </pic:spPr>
                </pic:pic>
              </a:graphicData>
            </a:graphic>
          </wp:inline>
        </w:drawing>
      </w:r>
    </w:p>
    <w:p w:rsidR="00820918" w:rsidRDefault="00820918" w:rsidP="0042770E">
      <w:pPr>
        <w:pStyle w:val="ListParagraph"/>
        <w:numPr>
          <w:ilvl w:val="0"/>
          <w:numId w:val="2"/>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002AA4" w:rsidRPr="00150922" w:rsidRDefault="00002AA4" w:rsidP="00150922">
      <w:pPr>
        <w:tabs>
          <w:tab w:val="left" w:pos="450"/>
        </w:tabs>
        <w:spacing w:line="276" w:lineRule="auto"/>
        <w:jc w:val="both"/>
        <w:rPr>
          <w:rFonts w:ascii="Times New Roman" w:hAnsi="Times New Roman" w:cs="Times New Roman"/>
          <w:sz w:val="28"/>
          <w:szCs w:val="28"/>
        </w:rPr>
      </w:pPr>
    </w:p>
    <w:p w:rsidR="002A2D98" w:rsidRPr="002A2D98" w:rsidRDefault="002A2D98" w:rsidP="002A2D98">
      <w:pPr>
        <w:tabs>
          <w:tab w:val="left" w:pos="45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The scope of this research paper is delimited by several constraints that warrant acknowledgment. Primarily, the literature review, while comprehensive, may not encompass all relevant studies and perspectives on talent management in organizational success and employee retention. This limitation arises from the vast and evolving nature of the field, which necessitates a focused selection of sources for analysis. Consequently, there is a possibility that certain studies or viewpoints may have been overlooked, potentially affecting the comprehensiveness and generalizability of the findings.</w:t>
      </w:r>
    </w:p>
    <w:p w:rsidR="002A2D98" w:rsidRPr="002A2D98" w:rsidRDefault="002A2D98" w:rsidP="002A2D98">
      <w:pPr>
        <w:tabs>
          <w:tab w:val="left" w:pos="45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Furthermore, the context-specific nature of talent management practices and organizational dynamics poses another limitation to the research. The studies reviewed may have been conducted within specific industries, geographic regions, or organizational contexts, which can influence the applicability of their findings to diverse settings. Variations in organizational culture, leadership style, and workforce demographics may also impact the effectiveness of talent management strategies, necessitating caution in extrapolating the results beyond the contexts in which they were studied.</w:t>
      </w:r>
    </w:p>
    <w:p w:rsidR="008969D2" w:rsidRPr="002D38A2" w:rsidRDefault="002A2D98" w:rsidP="002A2D98">
      <w:pPr>
        <w:tabs>
          <w:tab w:val="left" w:pos="450"/>
        </w:tabs>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Methodological constraints represent another limitation of this research. While efforts were made to utilize a range of secondary data sources, such as academic journals, books, and industry reports, the absence of primary data collection methods may have restricted the depth of analysis and the ability to capture nuanced insights. Additionally, the reliance on existing literature introduces potential biases inherent in study design, data collection, and interpretation, which may impact the reliability and validity of the findings.</w:t>
      </w:r>
    </w:p>
    <w:p w:rsidR="00D8660F" w:rsidRPr="00D8660F" w:rsidRDefault="00D8660F" w:rsidP="00D8660F">
      <w:pPr>
        <w:tabs>
          <w:tab w:val="left" w:pos="450"/>
        </w:tabs>
        <w:spacing w:line="276" w:lineRule="auto"/>
        <w:jc w:val="both"/>
        <w:rPr>
          <w:rFonts w:ascii="Times New Roman" w:hAnsi="Times New Roman" w:cs="Times New Roman"/>
          <w:sz w:val="28"/>
          <w:szCs w:val="28"/>
        </w:rPr>
      </w:pPr>
    </w:p>
    <w:p w:rsidR="00FD3BAF" w:rsidRDefault="00FD3BAF" w:rsidP="0042770E">
      <w:pPr>
        <w:pStyle w:val="ListParagraph"/>
        <w:numPr>
          <w:ilvl w:val="0"/>
          <w:numId w:val="2"/>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RECOMMENDATION</w:t>
      </w:r>
    </w:p>
    <w:p w:rsidR="00002AA4" w:rsidRDefault="00002AA4" w:rsidP="00002AA4">
      <w:pPr>
        <w:pStyle w:val="ListParagraph"/>
        <w:spacing w:line="276" w:lineRule="auto"/>
        <w:jc w:val="both"/>
        <w:rPr>
          <w:rFonts w:ascii="Times New Roman" w:hAnsi="Times New Roman" w:cs="Times New Roman"/>
          <w:sz w:val="28"/>
          <w:szCs w:val="28"/>
        </w:rPr>
      </w:pPr>
    </w:p>
    <w:p w:rsidR="002A2D98" w:rsidRPr="002A2D98" w:rsidRDefault="002A2D98" w:rsidP="002A2D98">
      <w:pPr>
        <w:pStyle w:val="ListParagraph"/>
        <w:numPr>
          <w:ilvl w:val="0"/>
          <w:numId w:val="6"/>
        </w:numPr>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In light of the extensive analysis conducted in this research paper on the pivotal role of talent management in organizational success and employee retention, several recommendations emerge for organizations aiming to optimize their talent management strategies.</w:t>
      </w:r>
    </w:p>
    <w:p w:rsidR="002A2D98" w:rsidRPr="002A2D98" w:rsidRDefault="002A2D98" w:rsidP="002A2D98">
      <w:pPr>
        <w:pStyle w:val="ListParagraph"/>
        <w:spacing w:line="276" w:lineRule="auto"/>
        <w:jc w:val="both"/>
        <w:rPr>
          <w:rFonts w:ascii="Times New Roman" w:hAnsi="Times New Roman" w:cs="Times New Roman"/>
          <w:sz w:val="28"/>
          <w:szCs w:val="28"/>
        </w:rPr>
      </w:pPr>
    </w:p>
    <w:p w:rsidR="002A2D98" w:rsidRPr="002A2D98" w:rsidRDefault="002A2D98" w:rsidP="002A2D98">
      <w:pPr>
        <w:pStyle w:val="ListParagraph"/>
        <w:numPr>
          <w:ilvl w:val="0"/>
          <w:numId w:val="6"/>
        </w:numPr>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Firstly, it is imperative for organizations to prioritize the development of a comprehensive talent management framework tailored to their specific needs and objectives. This framework should encompass various aspects such as recruitment, training, performance management, and career development, ensuring a holistic approach to talent management.</w:t>
      </w:r>
    </w:p>
    <w:p w:rsidR="002A2D98" w:rsidRPr="002A2D98" w:rsidRDefault="002A2D98" w:rsidP="002A2D98">
      <w:pPr>
        <w:pStyle w:val="ListParagraph"/>
        <w:spacing w:line="276" w:lineRule="auto"/>
        <w:jc w:val="both"/>
        <w:rPr>
          <w:rFonts w:ascii="Times New Roman" w:hAnsi="Times New Roman" w:cs="Times New Roman"/>
          <w:sz w:val="28"/>
          <w:szCs w:val="28"/>
        </w:rPr>
      </w:pPr>
    </w:p>
    <w:p w:rsidR="002A2D98" w:rsidRPr="002A2D98" w:rsidRDefault="002A2D98" w:rsidP="002A2D98">
      <w:pPr>
        <w:pStyle w:val="ListParagraph"/>
        <w:numPr>
          <w:ilvl w:val="0"/>
          <w:numId w:val="6"/>
        </w:numPr>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Secondly, fostering a culture that values talent and promotes employee engagement is essential. Organizations should strive to create an environment where employees feel valued, recognized for their contributions, and provided with opportunities for growth and advancement. This can significantly enhance employee satisfaction and retention rates.</w:t>
      </w:r>
    </w:p>
    <w:p w:rsidR="002A2D98" w:rsidRPr="002A2D98" w:rsidRDefault="002A2D98" w:rsidP="002A2D98">
      <w:pPr>
        <w:pStyle w:val="ListParagraph"/>
        <w:spacing w:line="276" w:lineRule="auto"/>
        <w:jc w:val="both"/>
        <w:rPr>
          <w:rFonts w:ascii="Times New Roman" w:hAnsi="Times New Roman" w:cs="Times New Roman"/>
          <w:sz w:val="28"/>
          <w:szCs w:val="28"/>
        </w:rPr>
      </w:pPr>
    </w:p>
    <w:p w:rsidR="00D8660F" w:rsidRPr="00461AB7" w:rsidRDefault="002A2D98" w:rsidP="002A2D98">
      <w:pPr>
        <w:pStyle w:val="ListParagraph"/>
        <w:numPr>
          <w:ilvl w:val="0"/>
          <w:numId w:val="6"/>
        </w:numPr>
        <w:spacing w:line="276" w:lineRule="auto"/>
        <w:jc w:val="both"/>
        <w:rPr>
          <w:rFonts w:ascii="Times New Roman" w:hAnsi="Times New Roman" w:cs="Times New Roman"/>
          <w:sz w:val="28"/>
          <w:szCs w:val="28"/>
        </w:rPr>
      </w:pPr>
      <w:r w:rsidRPr="002A2D98">
        <w:rPr>
          <w:rFonts w:ascii="Times New Roman" w:hAnsi="Times New Roman" w:cs="Times New Roman"/>
          <w:sz w:val="28"/>
          <w:szCs w:val="28"/>
        </w:rPr>
        <w:t>Furthermore, investing in continuous learning and development initiatives is crucial for nurturing talent within the organization. Offering training programs, mentorship opportunities, and career advancement pathways can empower employees to enhance their skills and capabilities, ultimately contributing to organizational success.</w:t>
      </w:r>
    </w:p>
    <w:p w:rsidR="00461AB7" w:rsidRDefault="00461AB7" w:rsidP="00576C48">
      <w:pPr>
        <w:spacing w:line="276" w:lineRule="auto"/>
        <w:jc w:val="both"/>
        <w:rPr>
          <w:rFonts w:ascii="Times New Roman" w:hAnsi="Times New Roman" w:cs="Times New Roman"/>
          <w:b/>
          <w:sz w:val="32"/>
          <w:szCs w:val="32"/>
        </w:rPr>
      </w:pPr>
    </w:p>
    <w:p w:rsidR="00C83EC3" w:rsidRDefault="008F1E23" w:rsidP="0042770E">
      <w:pPr>
        <w:pStyle w:val="ListParagraph"/>
        <w:numPr>
          <w:ilvl w:val="0"/>
          <w:numId w:val="2"/>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D8660F" w:rsidRDefault="00D8660F" w:rsidP="00C83EC3">
      <w:pPr>
        <w:pStyle w:val="ListParagraph"/>
        <w:tabs>
          <w:tab w:val="left" w:pos="450"/>
        </w:tabs>
        <w:spacing w:line="276" w:lineRule="auto"/>
        <w:ind w:left="450"/>
        <w:jc w:val="both"/>
        <w:rPr>
          <w:rFonts w:ascii="Times New Roman" w:hAnsi="Times New Roman" w:cs="Times New Roman"/>
          <w:sz w:val="28"/>
          <w:szCs w:val="28"/>
        </w:rPr>
      </w:pPr>
    </w:p>
    <w:p w:rsidR="002A2D98" w:rsidRPr="002A2D98" w:rsidRDefault="002A2D98" w:rsidP="002A2D98">
      <w:pPr>
        <w:pStyle w:val="ListParagraph"/>
        <w:tabs>
          <w:tab w:val="left" w:pos="450"/>
        </w:tabs>
        <w:spacing w:line="276" w:lineRule="auto"/>
        <w:ind w:left="450"/>
        <w:jc w:val="both"/>
        <w:rPr>
          <w:rFonts w:ascii="Times New Roman" w:hAnsi="Times New Roman" w:cs="Times New Roman"/>
          <w:sz w:val="28"/>
          <w:szCs w:val="28"/>
        </w:rPr>
      </w:pPr>
      <w:r w:rsidRPr="002A2D98">
        <w:rPr>
          <w:rFonts w:ascii="Times New Roman" w:hAnsi="Times New Roman" w:cs="Times New Roman"/>
          <w:sz w:val="28"/>
          <w:szCs w:val="28"/>
        </w:rPr>
        <w:t>This research paper has delved into the critical role of talent management in fostering organizational success and enhancing employee retention. Through a comprehensive review of literature and analysis of empirical evidence, it is evident that effective talent management strategies significantly contribute to the achievement of organizational objectives and the cultivation of a positive work environment.</w:t>
      </w:r>
    </w:p>
    <w:p w:rsidR="002A2D98" w:rsidRPr="002A2D98" w:rsidRDefault="002A2D98" w:rsidP="002A2D98">
      <w:pPr>
        <w:pStyle w:val="ListParagraph"/>
        <w:tabs>
          <w:tab w:val="left" w:pos="450"/>
        </w:tabs>
        <w:spacing w:line="276" w:lineRule="auto"/>
        <w:ind w:left="450"/>
        <w:jc w:val="both"/>
        <w:rPr>
          <w:rFonts w:ascii="Times New Roman" w:hAnsi="Times New Roman" w:cs="Times New Roman"/>
          <w:sz w:val="28"/>
          <w:szCs w:val="28"/>
        </w:rPr>
      </w:pPr>
      <w:r w:rsidRPr="002A2D98">
        <w:rPr>
          <w:rFonts w:ascii="Times New Roman" w:hAnsi="Times New Roman" w:cs="Times New Roman"/>
          <w:sz w:val="28"/>
          <w:szCs w:val="28"/>
        </w:rPr>
        <w:t xml:space="preserve">The findings of this study underscore the importance of adopting proactive talent management practices, including recruitment, development, and retention initiatives. By strategically aligning talent management efforts with organizational goals and values, businesses can better attract, engage, and </w:t>
      </w:r>
      <w:r w:rsidRPr="002A2D98">
        <w:rPr>
          <w:rFonts w:ascii="Times New Roman" w:hAnsi="Times New Roman" w:cs="Times New Roman"/>
          <w:sz w:val="28"/>
          <w:szCs w:val="28"/>
        </w:rPr>
        <w:lastRenderedPageBreak/>
        <w:t>retain top talent. Moreover, investing in employee development programs and providing opportunities for career advancement not only enhances job satisfaction but also cultivates a sense of loyalty and commitment among employees.</w:t>
      </w:r>
    </w:p>
    <w:p w:rsidR="002E101F" w:rsidRPr="00C83EC3" w:rsidRDefault="002A2D98" w:rsidP="002A2D98">
      <w:pPr>
        <w:pStyle w:val="ListParagraph"/>
        <w:tabs>
          <w:tab w:val="left" w:pos="450"/>
        </w:tabs>
        <w:spacing w:line="276" w:lineRule="auto"/>
        <w:ind w:left="450"/>
        <w:jc w:val="both"/>
        <w:rPr>
          <w:rFonts w:ascii="Times New Roman" w:hAnsi="Times New Roman" w:cs="Times New Roman"/>
          <w:b/>
          <w:sz w:val="32"/>
          <w:szCs w:val="32"/>
        </w:rPr>
      </w:pPr>
      <w:r w:rsidRPr="002A2D98">
        <w:rPr>
          <w:rFonts w:ascii="Times New Roman" w:hAnsi="Times New Roman" w:cs="Times New Roman"/>
          <w:sz w:val="28"/>
          <w:szCs w:val="28"/>
        </w:rPr>
        <w:t>Furthermore, this research highlights the multifaceted nature of talent management, emphasizing the need for a holistic approach that considers various factors such as organizational culture, leadership effectiveness, and employee empowerment. Organizations that prioritize talent management as a strategic imperative are better equipped to adapt to changing market dynamics, innovate, and sustain competitive advantage in the long run.</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42770E">
      <w:pPr>
        <w:pStyle w:val="ListParagraph"/>
        <w:numPr>
          <w:ilvl w:val="0"/>
          <w:numId w:val="2"/>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2A2D98" w:rsidRPr="002A2D98" w:rsidRDefault="002A2D98" w:rsidP="002A2D98">
      <w:pPr>
        <w:tabs>
          <w:tab w:val="left" w:pos="450"/>
        </w:tabs>
        <w:spacing w:line="276" w:lineRule="auto"/>
        <w:ind w:left="900"/>
        <w:jc w:val="both"/>
        <w:rPr>
          <w:rFonts w:ascii="Times New Roman" w:hAnsi="Times New Roman" w:cs="Times New Roman"/>
          <w:sz w:val="28"/>
          <w:szCs w:val="28"/>
        </w:rPr>
      </w:pPr>
      <w:r w:rsidRPr="002A2D98">
        <w:rPr>
          <w:rFonts w:ascii="Times New Roman" w:hAnsi="Times New Roman" w:cs="Times New Roman"/>
          <w:sz w:val="28"/>
          <w:szCs w:val="28"/>
        </w:rPr>
        <w:t>Martinos, D.  Cairoliand S.Cop, “Effects of talent management on organizational trust:  A field study”,Procedia-Social and</w:t>
      </w:r>
      <w:r>
        <w:rPr>
          <w:rFonts w:ascii="Times New Roman" w:hAnsi="Times New Roman" w:cs="Times New Roman"/>
          <w:sz w:val="28"/>
          <w:szCs w:val="28"/>
        </w:rPr>
        <w:t xml:space="preserve"> </w:t>
      </w:r>
      <w:r w:rsidRPr="002A2D98">
        <w:rPr>
          <w:rFonts w:ascii="Times New Roman" w:hAnsi="Times New Roman" w:cs="Times New Roman"/>
          <w:sz w:val="28"/>
          <w:szCs w:val="28"/>
        </w:rPr>
        <w:t>Behavioral Scienc</w:t>
      </w:r>
      <w:r>
        <w:rPr>
          <w:rFonts w:ascii="Times New Roman" w:hAnsi="Times New Roman" w:cs="Times New Roman"/>
          <w:sz w:val="28"/>
          <w:szCs w:val="28"/>
        </w:rPr>
        <w:t>es, Vol. 99, pp. 843-851, 2013.</w:t>
      </w:r>
    </w:p>
    <w:p w:rsidR="002A2D98" w:rsidRPr="002A2D98" w:rsidRDefault="002A2D98" w:rsidP="002A2D98">
      <w:pPr>
        <w:tabs>
          <w:tab w:val="left" w:pos="450"/>
        </w:tabs>
        <w:spacing w:line="276" w:lineRule="auto"/>
        <w:ind w:left="900"/>
        <w:jc w:val="both"/>
        <w:rPr>
          <w:rFonts w:ascii="Times New Roman" w:hAnsi="Times New Roman" w:cs="Times New Roman"/>
          <w:sz w:val="28"/>
          <w:szCs w:val="28"/>
        </w:rPr>
      </w:pPr>
      <w:r w:rsidRPr="002A2D98">
        <w:rPr>
          <w:rFonts w:ascii="Times New Roman" w:hAnsi="Times New Roman" w:cs="Times New Roman"/>
          <w:sz w:val="28"/>
          <w:szCs w:val="28"/>
        </w:rPr>
        <w:t xml:space="preserve">R.Batt, “Managing customer services: Human resource practices, quit rates, and sales growth”,Academy  of Management  Journal, Vol. 45, pp. 587–597,2002. </w:t>
      </w:r>
    </w:p>
    <w:p w:rsidR="002A2D98" w:rsidRDefault="002A2D98" w:rsidP="002A2D98">
      <w:pPr>
        <w:tabs>
          <w:tab w:val="left" w:pos="450"/>
        </w:tabs>
        <w:spacing w:line="276" w:lineRule="auto"/>
        <w:ind w:left="900"/>
        <w:jc w:val="both"/>
        <w:rPr>
          <w:rFonts w:ascii="Times New Roman" w:hAnsi="Times New Roman" w:cs="Times New Roman"/>
          <w:sz w:val="28"/>
          <w:szCs w:val="28"/>
        </w:rPr>
      </w:pPr>
      <w:r w:rsidRPr="002A2D98">
        <w:rPr>
          <w:rFonts w:ascii="Times New Roman" w:hAnsi="Times New Roman" w:cs="Times New Roman"/>
          <w:sz w:val="28"/>
          <w:szCs w:val="28"/>
        </w:rPr>
        <w:t>N.Bews  and  N.  Martins,  “An  evaluation  of  facilitators  of trustworthiness”,SA Journal of Industrial Psychology/SA Tydskrifvir</w:t>
      </w:r>
      <w:r>
        <w:rPr>
          <w:rFonts w:ascii="Times New Roman" w:hAnsi="Times New Roman" w:cs="Times New Roman"/>
          <w:sz w:val="28"/>
          <w:szCs w:val="28"/>
        </w:rPr>
        <w:t xml:space="preserve"> </w:t>
      </w:r>
      <w:r w:rsidRPr="002A2D98">
        <w:rPr>
          <w:rFonts w:ascii="Times New Roman" w:hAnsi="Times New Roman" w:cs="Times New Roman"/>
          <w:sz w:val="28"/>
          <w:szCs w:val="28"/>
        </w:rPr>
        <w:t>Bedryfsielkunde, Vol. 28, No.</w:t>
      </w:r>
      <w:r>
        <w:rPr>
          <w:rFonts w:ascii="Times New Roman" w:hAnsi="Times New Roman" w:cs="Times New Roman"/>
          <w:sz w:val="28"/>
          <w:szCs w:val="28"/>
        </w:rPr>
        <w:t xml:space="preserve"> 4, pp. 14–19, 2002. </w:t>
      </w:r>
    </w:p>
    <w:p w:rsidR="002A2D98" w:rsidRPr="002A2D98" w:rsidRDefault="002A2D98" w:rsidP="002A2D98">
      <w:pPr>
        <w:tabs>
          <w:tab w:val="left" w:pos="450"/>
        </w:tabs>
        <w:spacing w:line="276" w:lineRule="auto"/>
        <w:ind w:left="900"/>
        <w:jc w:val="both"/>
        <w:rPr>
          <w:rFonts w:ascii="Times New Roman" w:hAnsi="Times New Roman" w:cs="Times New Roman"/>
          <w:sz w:val="28"/>
          <w:szCs w:val="28"/>
        </w:rPr>
      </w:pPr>
      <w:r w:rsidRPr="002A2D98">
        <w:rPr>
          <w:rFonts w:ascii="Times New Roman" w:hAnsi="Times New Roman" w:cs="Times New Roman"/>
          <w:sz w:val="28"/>
          <w:szCs w:val="28"/>
        </w:rPr>
        <w:t xml:space="preserve">J.W.Boudreau  and  P.Ramstad, Beyond  HUMAN  RESOURCE:  The new  science  of  human  capital,  Boston:  Harvard  Business  School Press, 2007. </w:t>
      </w:r>
    </w:p>
    <w:p w:rsidR="005B6FD8" w:rsidRDefault="002A2D98" w:rsidP="002A2D98">
      <w:pPr>
        <w:tabs>
          <w:tab w:val="left" w:pos="450"/>
        </w:tabs>
        <w:spacing w:line="276" w:lineRule="auto"/>
        <w:ind w:left="900"/>
        <w:jc w:val="both"/>
        <w:rPr>
          <w:rFonts w:ascii="Times New Roman" w:hAnsi="Times New Roman" w:cs="Times New Roman"/>
          <w:sz w:val="28"/>
          <w:szCs w:val="28"/>
        </w:rPr>
      </w:pPr>
      <w:r w:rsidRPr="002A2D98">
        <w:rPr>
          <w:rFonts w:ascii="Times New Roman" w:hAnsi="Times New Roman" w:cs="Times New Roman"/>
          <w:sz w:val="28"/>
          <w:szCs w:val="28"/>
        </w:rPr>
        <w:t xml:space="preserve">Bussing, “Trust and its relations to commitment and  involvement in work  andorganisations”, SA  Journal  of  Industrial  Psychology/SA TydskrifvirBedryfsielkunde, </w:t>
      </w:r>
      <w:r w:rsidR="005B6FD8">
        <w:rPr>
          <w:rFonts w:ascii="Times New Roman" w:hAnsi="Times New Roman" w:cs="Times New Roman"/>
          <w:sz w:val="28"/>
          <w:szCs w:val="28"/>
        </w:rPr>
        <w:t>Vol. 28, No.4, pp. 36–42, 2002.</w:t>
      </w:r>
    </w:p>
    <w:p w:rsidR="002A2D98" w:rsidRPr="002A2D98" w:rsidRDefault="002A2D98" w:rsidP="002A2D98">
      <w:pPr>
        <w:tabs>
          <w:tab w:val="left" w:pos="450"/>
        </w:tabs>
        <w:spacing w:line="276" w:lineRule="auto"/>
        <w:ind w:left="900"/>
        <w:jc w:val="both"/>
        <w:rPr>
          <w:rFonts w:ascii="Times New Roman" w:hAnsi="Times New Roman" w:cs="Times New Roman"/>
          <w:sz w:val="28"/>
          <w:szCs w:val="28"/>
        </w:rPr>
      </w:pPr>
      <w:r w:rsidRPr="002A2D98">
        <w:rPr>
          <w:rFonts w:ascii="Times New Roman" w:hAnsi="Times New Roman" w:cs="Times New Roman"/>
          <w:sz w:val="28"/>
          <w:szCs w:val="28"/>
        </w:rPr>
        <w:t xml:space="preserve">M.W.Chiboiwa, M.O.Samuel and C. Chipunza,  “An Examination  of Employee RetentionStrategy in a Private organization in Zimbabwe”,African  Journal of Business Management,  Vol. 4,  No.10, pp. 2103-2109, 2010. </w:t>
      </w:r>
    </w:p>
    <w:p w:rsidR="00715943" w:rsidRPr="00B83753" w:rsidRDefault="002A2D98" w:rsidP="005B6FD8">
      <w:pPr>
        <w:tabs>
          <w:tab w:val="left" w:pos="450"/>
        </w:tabs>
        <w:spacing w:line="276" w:lineRule="auto"/>
        <w:ind w:left="900"/>
        <w:jc w:val="both"/>
        <w:rPr>
          <w:rFonts w:ascii="Times New Roman" w:hAnsi="Times New Roman" w:cs="Times New Roman"/>
          <w:sz w:val="28"/>
          <w:szCs w:val="28"/>
        </w:rPr>
      </w:pPr>
      <w:r w:rsidRPr="002A2D98">
        <w:rPr>
          <w:rFonts w:ascii="Times New Roman" w:hAnsi="Times New Roman" w:cs="Times New Roman"/>
          <w:sz w:val="28"/>
          <w:szCs w:val="28"/>
        </w:rPr>
        <w:t xml:space="preserve">A.Chitsaz-Isfahani and H.R.Boustani, “Effects of talent management on employees retention:  The mediate </w:t>
      </w:r>
      <w:r w:rsidR="005B6FD8">
        <w:rPr>
          <w:rFonts w:ascii="Times New Roman" w:hAnsi="Times New Roman" w:cs="Times New Roman"/>
          <w:sz w:val="28"/>
          <w:szCs w:val="28"/>
        </w:rPr>
        <w:t xml:space="preserve">effect of organizational </w:t>
      </w:r>
      <w:r w:rsidRPr="002A2D98">
        <w:rPr>
          <w:rFonts w:ascii="Times New Roman" w:hAnsi="Times New Roman" w:cs="Times New Roman"/>
          <w:sz w:val="28"/>
          <w:szCs w:val="28"/>
        </w:rPr>
        <w:t xml:space="preserve">trust”, International  Journal  of  Academic  Research  in  Economics  and Management Sciences, Vol. 3, No. 5,pp. 114, 2014. </w:t>
      </w:r>
    </w:p>
    <w:sectPr w:rsidR="00715943" w:rsidRPr="00B8375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75656"/>
    <w:multiLevelType w:val="hybridMultilevel"/>
    <w:tmpl w:val="B4CA4548"/>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A717EA"/>
    <w:multiLevelType w:val="hybridMultilevel"/>
    <w:tmpl w:val="1FE8611E"/>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0416D1"/>
    <w:multiLevelType w:val="hybridMultilevel"/>
    <w:tmpl w:val="07605606"/>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51480C09"/>
    <w:multiLevelType w:val="hybridMultilevel"/>
    <w:tmpl w:val="B1E88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5"/>
  </w:num>
  <w:num w:numId="2">
    <w:abstractNumId w:val="3"/>
  </w:num>
  <w:num w:numId="3">
    <w:abstractNumId w:val="2"/>
  </w:num>
  <w:num w:numId="4">
    <w:abstractNumId w:val="4"/>
  </w:num>
  <w:num w:numId="5">
    <w:abstractNumId w:val="1"/>
  </w:num>
  <w:num w:numId="6">
    <w:abstractNumId w:val="0"/>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8F1E23"/>
    <w:rsid w:val="00002AA4"/>
    <w:rsid w:val="00082F48"/>
    <w:rsid w:val="000B2ECF"/>
    <w:rsid w:val="000C17FE"/>
    <w:rsid w:val="001047FB"/>
    <w:rsid w:val="00104AAA"/>
    <w:rsid w:val="00150922"/>
    <w:rsid w:val="0015481B"/>
    <w:rsid w:val="00171B02"/>
    <w:rsid w:val="001B67FD"/>
    <w:rsid w:val="001D59F8"/>
    <w:rsid w:val="001E7BA7"/>
    <w:rsid w:val="00211BBA"/>
    <w:rsid w:val="00227600"/>
    <w:rsid w:val="00252FFA"/>
    <w:rsid w:val="002A2D98"/>
    <w:rsid w:val="002A45EE"/>
    <w:rsid w:val="002B169D"/>
    <w:rsid w:val="002B51E5"/>
    <w:rsid w:val="002D01DB"/>
    <w:rsid w:val="002D38A2"/>
    <w:rsid w:val="002E101F"/>
    <w:rsid w:val="002F1FEB"/>
    <w:rsid w:val="003052A5"/>
    <w:rsid w:val="00341FE2"/>
    <w:rsid w:val="003916D1"/>
    <w:rsid w:val="003B5986"/>
    <w:rsid w:val="003C5871"/>
    <w:rsid w:val="003E0CD0"/>
    <w:rsid w:val="0042770E"/>
    <w:rsid w:val="00450106"/>
    <w:rsid w:val="00461AB7"/>
    <w:rsid w:val="00465EFB"/>
    <w:rsid w:val="004A0E2B"/>
    <w:rsid w:val="004B7172"/>
    <w:rsid w:val="005518D1"/>
    <w:rsid w:val="00576C48"/>
    <w:rsid w:val="00576CE0"/>
    <w:rsid w:val="0057766F"/>
    <w:rsid w:val="005A1563"/>
    <w:rsid w:val="005A6496"/>
    <w:rsid w:val="005B6FD8"/>
    <w:rsid w:val="005F1AA2"/>
    <w:rsid w:val="006371CD"/>
    <w:rsid w:val="006456C1"/>
    <w:rsid w:val="00650485"/>
    <w:rsid w:val="00652A85"/>
    <w:rsid w:val="00692E32"/>
    <w:rsid w:val="00700638"/>
    <w:rsid w:val="00715943"/>
    <w:rsid w:val="0073515D"/>
    <w:rsid w:val="00817E2F"/>
    <w:rsid w:val="00820918"/>
    <w:rsid w:val="00847963"/>
    <w:rsid w:val="00873BA3"/>
    <w:rsid w:val="00884F38"/>
    <w:rsid w:val="00893DE7"/>
    <w:rsid w:val="008968A4"/>
    <w:rsid w:val="008969D2"/>
    <w:rsid w:val="008B2848"/>
    <w:rsid w:val="008E37ED"/>
    <w:rsid w:val="008F033C"/>
    <w:rsid w:val="008F1E23"/>
    <w:rsid w:val="008F7496"/>
    <w:rsid w:val="00903952"/>
    <w:rsid w:val="0090573E"/>
    <w:rsid w:val="009147C7"/>
    <w:rsid w:val="009438CF"/>
    <w:rsid w:val="009500E4"/>
    <w:rsid w:val="00987E88"/>
    <w:rsid w:val="009C56A9"/>
    <w:rsid w:val="00A011E9"/>
    <w:rsid w:val="00A162EB"/>
    <w:rsid w:val="00A16F00"/>
    <w:rsid w:val="00A34B3A"/>
    <w:rsid w:val="00A42262"/>
    <w:rsid w:val="00A617D4"/>
    <w:rsid w:val="00AC0B4F"/>
    <w:rsid w:val="00B83753"/>
    <w:rsid w:val="00B935C5"/>
    <w:rsid w:val="00BA7606"/>
    <w:rsid w:val="00BF17CC"/>
    <w:rsid w:val="00C02EB8"/>
    <w:rsid w:val="00C83EC3"/>
    <w:rsid w:val="00CA0FE1"/>
    <w:rsid w:val="00CD11DE"/>
    <w:rsid w:val="00CE7254"/>
    <w:rsid w:val="00CF045B"/>
    <w:rsid w:val="00D065FA"/>
    <w:rsid w:val="00D1306B"/>
    <w:rsid w:val="00D607A2"/>
    <w:rsid w:val="00D8660F"/>
    <w:rsid w:val="00E0784B"/>
    <w:rsid w:val="00E24EAF"/>
    <w:rsid w:val="00E5189F"/>
    <w:rsid w:val="00E77BD1"/>
    <w:rsid w:val="00EB7A23"/>
    <w:rsid w:val="00EF6ECA"/>
    <w:rsid w:val="00F0042B"/>
    <w:rsid w:val="00F06866"/>
    <w:rsid w:val="00F06D28"/>
    <w:rsid w:val="00F374B2"/>
    <w:rsid w:val="00F456E1"/>
    <w:rsid w:val="00F46C4A"/>
    <w:rsid w:val="00F92BCB"/>
    <w:rsid w:val="00FD3BAF"/>
    <w:rsid w:val="00FE0DD2"/>
    <w:rsid w:val="00FE5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 w:type="paragraph" w:styleId="NoSpacing">
    <w:name w:val="No Spacing"/>
    <w:uiPriority w:val="1"/>
    <w:qFormat/>
    <w:rsid w:val="00A162EB"/>
    <w:pPr>
      <w:spacing w:after="0" w:line="240" w:lineRule="auto"/>
    </w:pPr>
    <w:rPr>
      <w:rFonts w:eastAsiaTheme="minorEastAsia"/>
      <w:kern w:val="0"/>
    </w:rPr>
  </w:style>
  <w:style w:type="table" w:styleId="TableGrid">
    <w:name w:val="Table Grid"/>
    <w:basedOn w:val="TableNormal"/>
    <w:uiPriority w:val="39"/>
    <w:rsid w:val="00A162EB"/>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082F48"/>
    <w:pPr>
      <w:widowControl w:val="0"/>
      <w:autoSpaceDE w:val="0"/>
      <w:autoSpaceDN w:val="0"/>
      <w:spacing w:after="0" w:line="240" w:lineRule="auto"/>
    </w:pPr>
    <w:rPr>
      <w:rFonts w:ascii="Arial MT" w:eastAsia="Arial MT" w:hAnsi="Arial MT" w:cs="Arial MT"/>
      <w:kern w:val="0"/>
      <w:lang w:val="en-US"/>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11</Pages>
  <Words>3029</Words>
  <Characters>17271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8</cp:revision>
  <dcterms:created xsi:type="dcterms:W3CDTF">2024-04-29T17:22:00Z</dcterms:created>
  <dcterms:modified xsi:type="dcterms:W3CDTF">2024-04-29T19:37:00Z</dcterms:modified>
</cp:coreProperties>
</file>