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62" w:rsidRPr="00F46C4A" w:rsidRDefault="008F1E23" w:rsidP="00F46C4A">
      <w:pPr>
        <w:spacing w:line="276" w:lineRule="auto"/>
        <w:jc w:val="both"/>
        <w:rPr>
          <w:rFonts w:ascii="Times New Roman" w:hAnsi="Times New Roman" w:cs="Times New Roman"/>
          <w:sz w:val="28"/>
          <w:szCs w:val="28"/>
        </w:rPr>
      </w:pPr>
      <w:r w:rsidRPr="008F1E23">
        <w:rPr>
          <w:rFonts w:ascii="Times New Roman" w:hAnsi="Times New Roman" w:cs="Times New Roman"/>
          <w:b/>
          <w:sz w:val="32"/>
          <w:szCs w:val="32"/>
        </w:rPr>
        <w:t>Title:</w:t>
      </w:r>
      <w:r>
        <w:rPr>
          <w:rFonts w:ascii="Times New Roman" w:hAnsi="Times New Roman" w:cs="Times New Roman"/>
          <w:sz w:val="28"/>
          <w:szCs w:val="28"/>
        </w:rPr>
        <w:t xml:space="preserve"> </w:t>
      </w:r>
      <w:r w:rsidR="00171B02">
        <w:rPr>
          <w:rFonts w:ascii="Times New Roman" w:hAnsi="Times New Roman" w:cs="Times New Roman"/>
          <w:sz w:val="28"/>
          <w:szCs w:val="28"/>
        </w:rPr>
        <w:t>“</w:t>
      </w:r>
      <w:r w:rsidR="009147C7" w:rsidRPr="009147C7">
        <w:rPr>
          <w:rFonts w:ascii="Times New Roman" w:hAnsi="Times New Roman" w:cs="Times New Roman"/>
          <w:sz w:val="28"/>
          <w:szCs w:val="28"/>
        </w:rPr>
        <w:t>CUSTOMER RELATIONSHIP MANAGEMENT STRATEGIES IMPACT ON MARUTI SUZUKI</w:t>
      </w:r>
      <w:r w:rsidR="00171B02">
        <w:rPr>
          <w:rFonts w:ascii="Times New Roman" w:hAnsi="Times New Roman" w:cs="Times New Roman"/>
          <w:sz w:val="28"/>
          <w:szCs w:val="28"/>
        </w:rPr>
        <w:t xml:space="preserve">” </w:t>
      </w:r>
    </w:p>
    <w:p w:rsidR="008F1E23" w:rsidRDefault="008F1E23" w:rsidP="00211BBA">
      <w:pPr>
        <w:spacing w:line="276" w:lineRule="auto"/>
        <w:jc w:val="both"/>
        <w:rPr>
          <w:rFonts w:ascii="Times New Roman" w:hAnsi="Times New Roman" w:cs="Times New Roman"/>
          <w:sz w:val="28"/>
          <w:szCs w:val="28"/>
        </w:rPr>
      </w:pPr>
    </w:p>
    <w:p w:rsidR="008F1E23" w:rsidRPr="008F7496"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ABSTRACT</w:t>
      </w:r>
    </w:p>
    <w:p w:rsidR="008968A4" w:rsidRDefault="008968A4" w:rsidP="00211BBA">
      <w:pPr>
        <w:pStyle w:val="ListParagraph"/>
        <w:spacing w:line="276" w:lineRule="auto"/>
        <w:ind w:left="360"/>
        <w:jc w:val="both"/>
        <w:rPr>
          <w:rFonts w:ascii="Times New Roman" w:hAnsi="Times New Roman" w:cs="Times New Roman"/>
          <w:sz w:val="28"/>
          <w:szCs w:val="28"/>
        </w:rPr>
      </w:pPr>
    </w:p>
    <w:p w:rsidR="009147C7" w:rsidRPr="009147C7" w:rsidRDefault="009147C7" w:rsidP="009147C7">
      <w:pPr>
        <w:pStyle w:val="ListParagraph"/>
        <w:spacing w:line="276" w:lineRule="auto"/>
        <w:ind w:left="360"/>
        <w:jc w:val="both"/>
        <w:rPr>
          <w:rFonts w:ascii="Times New Roman" w:hAnsi="Times New Roman" w:cs="Times New Roman"/>
          <w:sz w:val="28"/>
          <w:szCs w:val="28"/>
        </w:rPr>
      </w:pPr>
      <w:r w:rsidRPr="009147C7">
        <w:rPr>
          <w:rFonts w:ascii="Times New Roman" w:hAnsi="Times New Roman" w:cs="Times New Roman"/>
          <w:sz w:val="28"/>
          <w:szCs w:val="28"/>
        </w:rPr>
        <w:t xml:space="preserve">Customer relationship management (CRM) is a process in which a business </w:t>
      </w:r>
      <w:r w:rsidR="0042770E" w:rsidRPr="009147C7">
        <w:rPr>
          <w:rFonts w:ascii="Times New Roman" w:hAnsi="Times New Roman" w:cs="Times New Roman"/>
          <w:sz w:val="28"/>
          <w:szCs w:val="28"/>
        </w:rPr>
        <w:t>or other</w:t>
      </w:r>
      <w:r w:rsidRPr="009147C7">
        <w:rPr>
          <w:rFonts w:ascii="Times New Roman" w:hAnsi="Times New Roman" w:cs="Times New Roman"/>
          <w:sz w:val="28"/>
          <w:szCs w:val="28"/>
        </w:rPr>
        <w:t xml:space="preserve"> organization administers its interactions with customers, typically using </w:t>
      </w:r>
      <w:r w:rsidR="0042770E" w:rsidRPr="009147C7">
        <w:rPr>
          <w:rFonts w:ascii="Times New Roman" w:hAnsi="Times New Roman" w:cs="Times New Roman"/>
          <w:sz w:val="28"/>
          <w:szCs w:val="28"/>
        </w:rPr>
        <w:t>data analysis</w:t>
      </w:r>
      <w:r w:rsidRPr="009147C7">
        <w:rPr>
          <w:rFonts w:ascii="Times New Roman" w:hAnsi="Times New Roman" w:cs="Times New Roman"/>
          <w:sz w:val="28"/>
          <w:szCs w:val="28"/>
        </w:rPr>
        <w:t xml:space="preserve"> to study large amounts of information.</w:t>
      </w:r>
    </w:p>
    <w:p w:rsidR="009147C7" w:rsidRPr="009147C7" w:rsidRDefault="009147C7" w:rsidP="009147C7">
      <w:pPr>
        <w:pStyle w:val="ListParagraph"/>
        <w:spacing w:line="276" w:lineRule="auto"/>
        <w:ind w:left="360"/>
        <w:jc w:val="both"/>
        <w:rPr>
          <w:rFonts w:ascii="Times New Roman" w:hAnsi="Times New Roman" w:cs="Times New Roman"/>
          <w:sz w:val="28"/>
          <w:szCs w:val="28"/>
        </w:rPr>
      </w:pPr>
      <w:r w:rsidRPr="009147C7">
        <w:rPr>
          <w:rFonts w:ascii="Times New Roman" w:hAnsi="Times New Roman" w:cs="Times New Roman"/>
          <w:sz w:val="28"/>
          <w:szCs w:val="28"/>
        </w:rPr>
        <w:t xml:space="preserve">CRM systems compile data from a range of different communication channels, including a company's website, telephone (which </w:t>
      </w:r>
      <w:r w:rsidR="0042770E" w:rsidRPr="009147C7">
        <w:rPr>
          <w:rFonts w:ascii="Times New Roman" w:hAnsi="Times New Roman" w:cs="Times New Roman"/>
          <w:sz w:val="28"/>
          <w:szCs w:val="28"/>
        </w:rPr>
        <w:t>much</w:t>
      </w:r>
      <w:r w:rsidRPr="009147C7">
        <w:rPr>
          <w:rFonts w:ascii="Times New Roman" w:hAnsi="Times New Roman" w:cs="Times New Roman"/>
          <w:sz w:val="28"/>
          <w:szCs w:val="28"/>
        </w:rPr>
        <w:t xml:space="preserve"> software come with a </w:t>
      </w:r>
      <w:r w:rsidR="0042770E" w:rsidRPr="009147C7">
        <w:rPr>
          <w:rFonts w:ascii="Times New Roman" w:hAnsi="Times New Roman" w:cs="Times New Roman"/>
          <w:sz w:val="28"/>
          <w:szCs w:val="28"/>
        </w:rPr>
        <w:t>soft phone</w:t>
      </w:r>
      <w:r w:rsidRPr="009147C7">
        <w:rPr>
          <w:rFonts w:ascii="Times New Roman" w:hAnsi="Times New Roman" w:cs="Times New Roman"/>
          <w:sz w:val="28"/>
          <w:szCs w:val="28"/>
        </w:rPr>
        <w:t xml:space="preserve">), email, live chat, marketing materials and more recently, social media. They allow businesses to learn more about their target audiences and </w:t>
      </w:r>
      <w:r w:rsidR="0042770E" w:rsidRPr="009147C7">
        <w:rPr>
          <w:rFonts w:ascii="Times New Roman" w:hAnsi="Times New Roman" w:cs="Times New Roman"/>
          <w:sz w:val="28"/>
          <w:szCs w:val="28"/>
        </w:rPr>
        <w:t>how-to</w:t>
      </w:r>
      <w:r w:rsidRPr="009147C7">
        <w:rPr>
          <w:rFonts w:ascii="Times New Roman" w:hAnsi="Times New Roman" w:cs="Times New Roman"/>
          <w:sz w:val="28"/>
          <w:szCs w:val="28"/>
        </w:rPr>
        <w:t xml:space="preserve"> better cater to their needs, thus retaining customers </w:t>
      </w:r>
      <w:r w:rsidR="0042770E" w:rsidRPr="009147C7">
        <w:rPr>
          <w:rFonts w:ascii="Times New Roman" w:hAnsi="Times New Roman" w:cs="Times New Roman"/>
          <w:sz w:val="28"/>
          <w:szCs w:val="28"/>
        </w:rPr>
        <w:t>and driving</w:t>
      </w:r>
      <w:r w:rsidRPr="009147C7">
        <w:rPr>
          <w:rFonts w:ascii="Times New Roman" w:hAnsi="Times New Roman" w:cs="Times New Roman"/>
          <w:sz w:val="28"/>
          <w:szCs w:val="28"/>
        </w:rPr>
        <w:t xml:space="preserve"> sales growth. CRM may be used with past, present or potential </w:t>
      </w:r>
      <w:r w:rsidR="0042770E" w:rsidRPr="009147C7">
        <w:rPr>
          <w:rFonts w:ascii="Times New Roman" w:hAnsi="Times New Roman" w:cs="Times New Roman"/>
          <w:sz w:val="28"/>
          <w:szCs w:val="28"/>
        </w:rPr>
        <w:t>customers. The</w:t>
      </w:r>
      <w:r w:rsidRPr="009147C7">
        <w:rPr>
          <w:rFonts w:ascii="Times New Roman" w:hAnsi="Times New Roman" w:cs="Times New Roman"/>
          <w:sz w:val="28"/>
          <w:szCs w:val="28"/>
        </w:rPr>
        <w:t xml:space="preserve"> concepts, procedures, and rules that a corporation follows when communicating with its consumers are referred to as CRM. This complete connection covers direct contact with customers, such as sales and service- related operations, forecasting, and the analysis of consumer patterns and </w:t>
      </w:r>
      <w:r w:rsidR="0042770E" w:rsidRPr="009147C7">
        <w:rPr>
          <w:rFonts w:ascii="Times New Roman" w:hAnsi="Times New Roman" w:cs="Times New Roman"/>
          <w:sz w:val="28"/>
          <w:szCs w:val="28"/>
        </w:rPr>
        <w:t>behaviours</w:t>
      </w:r>
      <w:r w:rsidRPr="009147C7">
        <w:rPr>
          <w:rFonts w:ascii="Times New Roman" w:hAnsi="Times New Roman" w:cs="Times New Roman"/>
          <w:sz w:val="28"/>
          <w:szCs w:val="28"/>
        </w:rPr>
        <w:t>, from the perspective of the company. According to Gartner, the globalCRM market size is estimated at $69 billion in 2020.</w:t>
      </w:r>
    </w:p>
    <w:p w:rsidR="009147C7" w:rsidRDefault="009147C7" w:rsidP="009147C7">
      <w:pPr>
        <w:pStyle w:val="ListParagraph"/>
        <w:spacing w:line="276" w:lineRule="auto"/>
        <w:ind w:left="360"/>
        <w:jc w:val="both"/>
        <w:rPr>
          <w:rFonts w:ascii="Times New Roman" w:hAnsi="Times New Roman" w:cs="Times New Roman"/>
          <w:sz w:val="28"/>
          <w:szCs w:val="28"/>
        </w:rPr>
      </w:pPr>
      <w:r w:rsidRPr="009147C7">
        <w:rPr>
          <w:rFonts w:ascii="Times New Roman" w:hAnsi="Times New Roman" w:cs="Times New Roman"/>
          <w:sz w:val="28"/>
          <w:szCs w:val="28"/>
        </w:rPr>
        <w:t>A CRM system helps businesses organize and centralize their information on customers, allowing for easier access and customer support. Businesses use CRM systems to optimize sales and marketing and improve customer retention. Data analytics is also much easier, where businesses can track the success of various projects or campaigns, identify trends, infer associations, and create visually intuitive data dashboards.</w:t>
      </w:r>
    </w:p>
    <w:p w:rsidR="009147C7" w:rsidRDefault="009147C7" w:rsidP="009147C7">
      <w:pPr>
        <w:pStyle w:val="ListParagraph"/>
        <w:spacing w:line="276" w:lineRule="auto"/>
        <w:ind w:left="360"/>
        <w:jc w:val="both"/>
        <w:rPr>
          <w:rFonts w:ascii="Times New Roman" w:hAnsi="Times New Roman" w:cs="Times New Roman"/>
          <w:b/>
          <w:sz w:val="32"/>
          <w:szCs w:val="32"/>
        </w:rPr>
      </w:pPr>
    </w:p>
    <w:p w:rsidR="008F1E23"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INTRODUCTION</w:t>
      </w:r>
    </w:p>
    <w:p w:rsidR="00104AAA" w:rsidRPr="00C02EB8" w:rsidRDefault="00104AAA" w:rsidP="00C02EB8">
      <w:pPr>
        <w:spacing w:line="276" w:lineRule="auto"/>
        <w:jc w:val="both"/>
        <w:rPr>
          <w:rFonts w:ascii="Times New Roman" w:hAnsi="Times New Roman" w:cs="Times New Roman"/>
          <w:sz w:val="28"/>
          <w:szCs w:val="28"/>
        </w:rPr>
      </w:pPr>
    </w:p>
    <w:p w:rsidR="001B67FD" w:rsidRPr="00A162EB" w:rsidRDefault="009147C7" w:rsidP="00CD11DE">
      <w:pPr>
        <w:spacing w:line="276" w:lineRule="auto"/>
        <w:ind w:left="360"/>
        <w:jc w:val="both"/>
        <w:rPr>
          <w:rFonts w:ascii="Times New Roman" w:hAnsi="Times New Roman" w:cs="Times New Roman"/>
          <w:sz w:val="28"/>
          <w:szCs w:val="28"/>
        </w:rPr>
      </w:pPr>
      <w:r w:rsidRPr="009147C7">
        <w:rPr>
          <w:rFonts w:ascii="Times New Roman" w:hAnsi="Times New Roman" w:cs="Times New Roman"/>
          <w:sz w:val="28"/>
          <w:szCs w:val="28"/>
        </w:rPr>
        <w:t xml:space="preserve">CRM is a strategy and technology that is used to build stronger relationships between organizations and their clients. An organization will store information that is related to their clients, and employees will analyze it to use it </w:t>
      </w:r>
      <w:r w:rsidR="0042770E" w:rsidRPr="009147C7">
        <w:rPr>
          <w:rFonts w:ascii="Times New Roman" w:hAnsi="Times New Roman" w:cs="Times New Roman"/>
          <w:sz w:val="28"/>
          <w:szCs w:val="28"/>
        </w:rPr>
        <w:t>in forecasting</w:t>
      </w:r>
      <w:r w:rsidRPr="009147C7">
        <w:rPr>
          <w:rFonts w:ascii="Times New Roman" w:hAnsi="Times New Roman" w:cs="Times New Roman"/>
          <w:sz w:val="28"/>
          <w:szCs w:val="28"/>
        </w:rPr>
        <w:t xml:space="preserve"> and making reports. Some of the strategies of CRM software are planning for targeted marketing campaigns towards specific clients. The strategies used will be relying on the information that is coming from the CRM system. CRM software solution is commonly used by all kind of corporations </w:t>
      </w:r>
      <w:r w:rsidRPr="009147C7">
        <w:rPr>
          <w:rFonts w:ascii="Times New Roman" w:hAnsi="Times New Roman" w:cs="Times New Roman"/>
          <w:sz w:val="28"/>
          <w:szCs w:val="28"/>
        </w:rPr>
        <w:lastRenderedPageBreak/>
        <w:t xml:space="preserve">that focusing on maintaining a strong relationship with their </w:t>
      </w:r>
      <w:r w:rsidR="0042770E" w:rsidRPr="009147C7">
        <w:rPr>
          <w:rFonts w:ascii="Times New Roman" w:hAnsi="Times New Roman" w:cs="Times New Roman"/>
          <w:sz w:val="28"/>
          <w:szCs w:val="28"/>
        </w:rPr>
        <w:t>customers. There</w:t>
      </w:r>
      <w:r w:rsidRPr="009147C7">
        <w:rPr>
          <w:rFonts w:ascii="Times New Roman" w:hAnsi="Times New Roman" w:cs="Times New Roman"/>
          <w:sz w:val="28"/>
          <w:szCs w:val="28"/>
        </w:rPr>
        <w:t xml:space="preserve"> are many reasons why CRM software has become the most important </w:t>
      </w:r>
      <w:r w:rsidR="0042770E" w:rsidRPr="009147C7">
        <w:rPr>
          <w:rFonts w:ascii="Times New Roman" w:hAnsi="Times New Roman" w:cs="Times New Roman"/>
          <w:sz w:val="28"/>
          <w:szCs w:val="28"/>
        </w:rPr>
        <w:t>software in</w:t>
      </w:r>
      <w:r w:rsidRPr="009147C7">
        <w:rPr>
          <w:rFonts w:ascii="Times New Roman" w:hAnsi="Times New Roman" w:cs="Times New Roman"/>
          <w:sz w:val="28"/>
          <w:szCs w:val="28"/>
        </w:rPr>
        <w:t xml:space="preserve"> the last 10 years. The competition has become highly competitive in the global market, and it has become easier for clients to switch companies if </w:t>
      </w:r>
      <w:r w:rsidR="0042770E" w:rsidRPr="009147C7">
        <w:rPr>
          <w:rFonts w:ascii="Times New Roman" w:hAnsi="Times New Roman" w:cs="Times New Roman"/>
          <w:sz w:val="28"/>
          <w:szCs w:val="28"/>
        </w:rPr>
        <w:t>they are</w:t>
      </w:r>
      <w:r w:rsidRPr="009147C7">
        <w:rPr>
          <w:rFonts w:ascii="Times New Roman" w:hAnsi="Times New Roman" w:cs="Times New Roman"/>
          <w:sz w:val="28"/>
          <w:szCs w:val="28"/>
        </w:rPr>
        <w:t xml:space="preserve"> not happy with the service they receive or want the product with the low price. One of the primary goals of CRM solution is to retain clients and protect them from competitor’s temptations. When CRM is used effectively, an organization will be able to build a relationship with their clients that can last a lifetime. It is so important to realize that CRM system solution is more than just</w:t>
      </w:r>
      <w:r w:rsidR="0042770E">
        <w:rPr>
          <w:rFonts w:ascii="Times New Roman" w:hAnsi="Times New Roman" w:cs="Times New Roman"/>
          <w:sz w:val="28"/>
          <w:szCs w:val="28"/>
        </w:rPr>
        <w:t xml:space="preserve"> </w:t>
      </w:r>
      <w:r w:rsidRPr="009147C7">
        <w:rPr>
          <w:rFonts w:ascii="Times New Roman" w:hAnsi="Times New Roman" w:cs="Times New Roman"/>
          <w:sz w:val="28"/>
          <w:szCs w:val="28"/>
        </w:rPr>
        <w:t>software.</w:t>
      </w:r>
      <w:r w:rsidR="0042770E">
        <w:rPr>
          <w:rFonts w:ascii="Times New Roman" w:hAnsi="Times New Roman" w:cs="Times New Roman"/>
          <w:sz w:val="28"/>
          <w:szCs w:val="28"/>
        </w:rPr>
        <w:t xml:space="preserve"> </w:t>
      </w:r>
      <w:r w:rsidRPr="009147C7">
        <w:rPr>
          <w:rFonts w:ascii="Times New Roman" w:hAnsi="Times New Roman" w:cs="Times New Roman"/>
          <w:sz w:val="28"/>
          <w:szCs w:val="28"/>
        </w:rPr>
        <w:t xml:space="preserve">This CRM introduction aims to explaining what the CRM is in a nutshell and making it easier to realize the tremendous benefits of purchasing </w:t>
      </w:r>
      <w:r w:rsidR="0042770E" w:rsidRPr="009147C7">
        <w:rPr>
          <w:rFonts w:ascii="Times New Roman" w:hAnsi="Times New Roman" w:cs="Times New Roman"/>
          <w:sz w:val="28"/>
          <w:szCs w:val="28"/>
        </w:rPr>
        <w:t>Customer</w:t>
      </w:r>
      <w:r w:rsidRPr="009147C7">
        <w:rPr>
          <w:rFonts w:ascii="Times New Roman" w:hAnsi="Times New Roman" w:cs="Times New Roman"/>
          <w:sz w:val="28"/>
          <w:szCs w:val="28"/>
        </w:rPr>
        <w:t xml:space="preserve"> Relationship Management software that will help drive more customers thus more profit towards you and makes your life </w:t>
      </w:r>
      <w:r w:rsidR="0042770E" w:rsidRPr="009147C7">
        <w:rPr>
          <w:rFonts w:ascii="Times New Roman" w:hAnsi="Times New Roman" w:cs="Times New Roman"/>
          <w:sz w:val="28"/>
          <w:szCs w:val="28"/>
        </w:rPr>
        <w:t>easier. Today</w:t>
      </w:r>
      <w:r w:rsidRPr="009147C7">
        <w:rPr>
          <w:rFonts w:ascii="Times New Roman" w:hAnsi="Times New Roman" w:cs="Times New Roman"/>
          <w:sz w:val="28"/>
          <w:szCs w:val="28"/>
        </w:rPr>
        <w:t xml:space="preserve"> growing businesses manage customer connections and information in a </w:t>
      </w:r>
      <w:r w:rsidR="0042770E" w:rsidRPr="009147C7">
        <w:rPr>
          <w:rFonts w:ascii="Times New Roman" w:hAnsi="Times New Roman" w:cs="Times New Roman"/>
          <w:sz w:val="28"/>
          <w:szCs w:val="28"/>
        </w:rPr>
        <w:t>variety of</w:t>
      </w:r>
      <w:r w:rsidRPr="009147C7">
        <w:rPr>
          <w:rFonts w:ascii="Times New Roman" w:hAnsi="Times New Roman" w:cs="Times New Roman"/>
          <w:sz w:val="28"/>
          <w:szCs w:val="28"/>
        </w:rPr>
        <w:t xml:space="preserve"> ways. Some use old fashioned note cards and Rolodex. Others </w:t>
      </w:r>
      <w:r w:rsidR="0042770E" w:rsidRPr="009147C7">
        <w:rPr>
          <w:rFonts w:ascii="Times New Roman" w:hAnsi="Times New Roman" w:cs="Times New Roman"/>
          <w:sz w:val="28"/>
          <w:szCs w:val="28"/>
        </w:rPr>
        <w:t>store information</w:t>
      </w:r>
      <w:r w:rsidRPr="009147C7">
        <w:rPr>
          <w:rFonts w:ascii="Times New Roman" w:hAnsi="Times New Roman" w:cs="Times New Roman"/>
          <w:sz w:val="28"/>
          <w:szCs w:val="28"/>
        </w:rPr>
        <w:t xml:space="preserve"> on their mobile phone while on the go or</w:t>
      </w:r>
      <w:r>
        <w:rPr>
          <w:rFonts w:ascii="Times New Roman" w:hAnsi="Times New Roman" w:cs="Times New Roman"/>
          <w:sz w:val="28"/>
          <w:szCs w:val="28"/>
        </w:rPr>
        <w:t xml:space="preserve"> </w:t>
      </w:r>
      <w:r w:rsidRPr="009147C7">
        <w:rPr>
          <w:rFonts w:ascii="Times New Roman" w:hAnsi="Times New Roman" w:cs="Times New Roman"/>
          <w:sz w:val="28"/>
          <w:szCs w:val="28"/>
        </w:rPr>
        <w:t>while having no means of</w:t>
      </w:r>
      <w:r>
        <w:rPr>
          <w:rFonts w:ascii="Times New Roman" w:hAnsi="Times New Roman" w:cs="Times New Roman"/>
          <w:sz w:val="28"/>
          <w:szCs w:val="28"/>
        </w:rPr>
        <w:t xml:space="preserve"> </w:t>
      </w:r>
      <w:r w:rsidRPr="009147C7">
        <w:rPr>
          <w:rFonts w:ascii="Times New Roman" w:hAnsi="Times New Roman" w:cs="Times New Roman"/>
          <w:sz w:val="28"/>
          <w:szCs w:val="28"/>
        </w:rPr>
        <w:t>accessing a Personal Computer or a laptop. Others use Excel spreadsheets or</w:t>
      </w:r>
      <w:r>
        <w:rPr>
          <w:rFonts w:ascii="Times New Roman" w:hAnsi="Times New Roman" w:cs="Times New Roman"/>
          <w:sz w:val="28"/>
          <w:szCs w:val="28"/>
        </w:rPr>
        <w:t xml:space="preserve"> </w:t>
      </w:r>
      <w:r w:rsidRPr="009147C7">
        <w:rPr>
          <w:rFonts w:ascii="Times New Roman" w:hAnsi="Times New Roman" w:cs="Times New Roman"/>
          <w:sz w:val="28"/>
          <w:szCs w:val="28"/>
        </w:rPr>
        <w:t>Google documents and that is the most common case.</w:t>
      </w:r>
    </w:p>
    <w:p w:rsidR="00AC0B4F" w:rsidRDefault="00AC0B4F" w:rsidP="00211BBA">
      <w:pPr>
        <w:spacing w:line="276" w:lineRule="auto"/>
        <w:jc w:val="both"/>
        <w:rPr>
          <w:rFonts w:ascii="Times New Roman" w:hAnsi="Times New Roman" w:cs="Times New Roman"/>
          <w:b/>
          <w:sz w:val="32"/>
          <w:szCs w:val="32"/>
        </w:rPr>
      </w:pPr>
    </w:p>
    <w:p w:rsidR="002F1FEB"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t>LIT</w:t>
      </w:r>
      <w:r w:rsidR="00465EFB">
        <w:rPr>
          <w:rFonts w:ascii="Times New Roman" w:hAnsi="Times New Roman" w:cs="Times New Roman"/>
          <w:b/>
          <w:sz w:val="32"/>
          <w:szCs w:val="32"/>
        </w:rPr>
        <w:t>ERA</w:t>
      </w:r>
      <w:r w:rsidRPr="001B67FD">
        <w:rPr>
          <w:rFonts w:ascii="Times New Roman" w:hAnsi="Times New Roman" w:cs="Times New Roman"/>
          <w:b/>
          <w:sz w:val="32"/>
          <w:szCs w:val="32"/>
        </w:rPr>
        <w:t>TURE REVIEW</w:t>
      </w:r>
    </w:p>
    <w:p w:rsidR="002F1FEB" w:rsidRDefault="002F1FEB" w:rsidP="00211BBA">
      <w:pPr>
        <w:pStyle w:val="ListParagraph"/>
        <w:spacing w:line="276" w:lineRule="auto"/>
        <w:ind w:left="360"/>
        <w:jc w:val="both"/>
        <w:rPr>
          <w:rFonts w:ascii="Times New Roman" w:hAnsi="Times New Roman" w:cs="Times New Roman"/>
          <w:b/>
          <w:sz w:val="32"/>
          <w:szCs w:val="32"/>
        </w:rPr>
      </w:pPr>
    </w:p>
    <w:p w:rsidR="009147C7" w:rsidRPr="009147C7" w:rsidRDefault="009147C7" w:rsidP="009147C7">
      <w:pPr>
        <w:pStyle w:val="ListParagraph"/>
        <w:spacing w:line="276" w:lineRule="auto"/>
        <w:ind w:left="360"/>
        <w:jc w:val="both"/>
        <w:rPr>
          <w:rFonts w:ascii="Times New Roman" w:hAnsi="Times New Roman" w:cs="Times New Roman"/>
          <w:sz w:val="28"/>
          <w:szCs w:val="28"/>
        </w:rPr>
      </w:pPr>
      <w:r w:rsidRPr="009147C7">
        <w:rPr>
          <w:rFonts w:ascii="Times New Roman" w:hAnsi="Times New Roman" w:cs="Times New Roman"/>
          <w:sz w:val="28"/>
          <w:szCs w:val="28"/>
        </w:rPr>
        <w:t>Literature may explore different CRM strategies implemented by automotive companies like Maruti Suzuki to enhance customer satisfaction, retention, and loyalty. This could include segmentation strategies, personalized marketing approaches, and after-sales service initiatives.</w:t>
      </w:r>
    </w:p>
    <w:p w:rsidR="009147C7" w:rsidRPr="009147C7" w:rsidRDefault="009147C7" w:rsidP="009147C7">
      <w:pPr>
        <w:pStyle w:val="ListParagraph"/>
        <w:spacing w:line="276" w:lineRule="auto"/>
        <w:ind w:left="360"/>
        <w:jc w:val="both"/>
        <w:rPr>
          <w:rFonts w:ascii="Times New Roman" w:hAnsi="Times New Roman" w:cs="Times New Roman"/>
          <w:sz w:val="28"/>
          <w:szCs w:val="28"/>
        </w:rPr>
      </w:pPr>
      <w:r w:rsidRPr="009147C7">
        <w:rPr>
          <w:rFonts w:ascii="Times New Roman" w:hAnsi="Times New Roman" w:cs="Times New Roman"/>
          <w:sz w:val="28"/>
          <w:szCs w:val="28"/>
        </w:rPr>
        <w:t>Technology Adoption: Research may focus on the adoption of CRM technologies within the automotive sector, including the integration of CRM systems with other business applications and the use of data analytics to drive customer insights and decision-making.</w:t>
      </w:r>
    </w:p>
    <w:p w:rsidR="009147C7" w:rsidRPr="009147C7" w:rsidRDefault="009147C7" w:rsidP="009147C7">
      <w:pPr>
        <w:pStyle w:val="ListParagraph"/>
        <w:spacing w:line="276" w:lineRule="auto"/>
        <w:ind w:left="360"/>
        <w:jc w:val="both"/>
        <w:rPr>
          <w:rFonts w:ascii="Times New Roman" w:hAnsi="Times New Roman" w:cs="Times New Roman"/>
          <w:sz w:val="28"/>
          <w:szCs w:val="28"/>
        </w:rPr>
      </w:pPr>
      <w:r w:rsidRPr="009147C7">
        <w:rPr>
          <w:rFonts w:ascii="Times New Roman" w:hAnsi="Times New Roman" w:cs="Times New Roman"/>
          <w:sz w:val="28"/>
          <w:szCs w:val="28"/>
        </w:rPr>
        <w:t xml:space="preserve">Customer Experience Management: Studies may examine how automotive companies manage customer experiences across various </w:t>
      </w:r>
      <w:r w:rsidR="0042770E" w:rsidRPr="009147C7">
        <w:rPr>
          <w:rFonts w:ascii="Times New Roman" w:hAnsi="Times New Roman" w:cs="Times New Roman"/>
          <w:sz w:val="28"/>
          <w:szCs w:val="28"/>
        </w:rPr>
        <w:t>touch points</w:t>
      </w:r>
      <w:r w:rsidRPr="009147C7">
        <w:rPr>
          <w:rFonts w:ascii="Times New Roman" w:hAnsi="Times New Roman" w:cs="Times New Roman"/>
          <w:sz w:val="28"/>
          <w:szCs w:val="28"/>
        </w:rPr>
        <w:t xml:space="preserve">, including pre-sales interactions, vehicle delivery, after-sales service, and customer </w:t>
      </w:r>
      <w:r w:rsidR="0042770E" w:rsidRPr="009147C7">
        <w:rPr>
          <w:rFonts w:ascii="Times New Roman" w:hAnsi="Times New Roman" w:cs="Times New Roman"/>
          <w:sz w:val="28"/>
          <w:szCs w:val="28"/>
        </w:rPr>
        <w:t>support, to</w:t>
      </w:r>
      <w:r w:rsidRPr="009147C7">
        <w:rPr>
          <w:rFonts w:ascii="Times New Roman" w:hAnsi="Times New Roman" w:cs="Times New Roman"/>
          <w:sz w:val="28"/>
          <w:szCs w:val="28"/>
        </w:rPr>
        <w:t xml:space="preserve"> build long- term relationships.</w:t>
      </w:r>
    </w:p>
    <w:p w:rsidR="009147C7" w:rsidRPr="009147C7" w:rsidRDefault="009147C7" w:rsidP="009147C7">
      <w:pPr>
        <w:pStyle w:val="ListParagraph"/>
        <w:spacing w:line="276" w:lineRule="auto"/>
        <w:ind w:left="360"/>
        <w:jc w:val="both"/>
        <w:rPr>
          <w:rFonts w:ascii="Times New Roman" w:hAnsi="Times New Roman" w:cs="Times New Roman"/>
          <w:sz w:val="28"/>
          <w:szCs w:val="28"/>
        </w:rPr>
      </w:pPr>
      <w:r w:rsidRPr="009147C7">
        <w:rPr>
          <w:rFonts w:ascii="Times New Roman" w:hAnsi="Times New Roman" w:cs="Times New Roman"/>
          <w:sz w:val="28"/>
          <w:szCs w:val="28"/>
        </w:rPr>
        <w:t>Customer Loyalty and Retention: Literature may analyze the factors influencing customer loyalty and retention in the automotive industry, including the role of brand image, product quality, pricing, customer service, and the effectiveness of loyalty programs.</w:t>
      </w:r>
    </w:p>
    <w:p w:rsidR="009147C7" w:rsidRPr="009147C7" w:rsidRDefault="009147C7" w:rsidP="009147C7">
      <w:pPr>
        <w:pStyle w:val="ListParagraph"/>
        <w:spacing w:line="276" w:lineRule="auto"/>
        <w:ind w:left="360"/>
        <w:jc w:val="both"/>
        <w:rPr>
          <w:rFonts w:ascii="Times New Roman" w:hAnsi="Times New Roman" w:cs="Times New Roman"/>
          <w:sz w:val="28"/>
          <w:szCs w:val="28"/>
        </w:rPr>
      </w:pPr>
      <w:r w:rsidRPr="009147C7">
        <w:rPr>
          <w:rFonts w:ascii="Times New Roman" w:hAnsi="Times New Roman" w:cs="Times New Roman"/>
          <w:sz w:val="28"/>
          <w:szCs w:val="28"/>
        </w:rPr>
        <w:lastRenderedPageBreak/>
        <w:t>Dealer Management: Research may investigate the relationship between automotive manufacturers and their dealership networks, including issues related to dealer performance, training, incentives, and the impact on customer satisfaction and loyalty.</w:t>
      </w:r>
      <w:r w:rsidRPr="009147C7">
        <w:t xml:space="preserve"> </w:t>
      </w:r>
      <w:r w:rsidRPr="009147C7">
        <w:rPr>
          <w:rFonts w:ascii="Times New Roman" w:hAnsi="Times New Roman" w:cs="Times New Roman"/>
          <w:sz w:val="28"/>
          <w:szCs w:val="28"/>
        </w:rPr>
        <w:t>Digitalization and CRM: With the increasing digitalization of business processes, studies may explore how automotive companies leverage digital channels such as social media, mobile apps, and online platforms to enhance CRM efforts and engage with customers more effectively.</w:t>
      </w:r>
    </w:p>
    <w:p w:rsidR="009147C7" w:rsidRPr="009147C7" w:rsidRDefault="009147C7" w:rsidP="009147C7">
      <w:pPr>
        <w:pStyle w:val="ListParagraph"/>
        <w:spacing w:line="276" w:lineRule="auto"/>
        <w:ind w:left="360"/>
        <w:jc w:val="both"/>
        <w:rPr>
          <w:rFonts w:ascii="Times New Roman" w:hAnsi="Times New Roman" w:cs="Times New Roman"/>
          <w:sz w:val="28"/>
          <w:szCs w:val="28"/>
        </w:rPr>
      </w:pPr>
      <w:r w:rsidRPr="009147C7">
        <w:rPr>
          <w:rFonts w:ascii="Times New Roman" w:hAnsi="Times New Roman" w:cs="Times New Roman"/>
          <w:sz w:val="28"/>
          <w:szCs w:val="28"/>
        </w:rPr>
        <w:t>Cross-Cultural Perspectives: Given the global nature of the automotive industry, literature may examine cross-cultural differences in CRM practices and customer preferences, particularly in emerging markets like India where Maruti Suzuki operates.</w:t>
      </w:r>
    </w:p>
    <w:p w:rsidR="00104AAA" w:rsidRPr="00104AAA" w:rsidRDefault="009147C7" w:rsidP="009147C7">
      <w:pPr>
        <w:pStyle w:val="ListParagraph"/>
        <w:spacing w:line="276" w:lineRule="auto"/>
        <w:ind w:left="360"/>
        <w:jc w:val="both"/>
        <w:rPr>
          <w:rFonts w:ascii="Times New Roman" w:hAnsi="Times New Roman" w:cs="Times New Roman"/>
          <w:b/>
          <w:sz w:val="32"/>
          <w:szCs w:val="32"/>
        </w:rPr>
      </w:pPr>
      <w:r w:rsidRPr="009147C7">
        <w:rPr>
          <w:rFonts w:ascii="Times New Roman" w:hAnsi="Times New Roman" w:cs="Times New Roman"/>
          <w:sz w:val="28"/>
          <w:szCs w:val="28"/>
        </w:rPr>
        <w:t>A comprehensive review of literature on CRM in the automotive industry can provide valuable insights into best practices, emerging trends, and areas for further research and improvement, helping companies like Maruti Suzuki optimize their CRM strategies to better serve their customers.</w:t>
      </w:r>
    </w:p>
    <w:p w:rsidR="00104AAA" w:rsidRPr="00104AAA" w:rsidRDefault="00104AAA" w:rsidP="00211BBA">
      <w:pPr>
        <w:spacing w:line="276" w:lineRule="auto"/>
        <w:jc w:val="both"/>
        <w:rPr>
          <w:rFonts w:ascii="Times New Roman" w:hAnsi="Times New Roman" w:cs="Times New Roman"/>
          <w:b/>
          <w:sz w:val="32"/>
          <w:szCs w:val="32"/>
        </w:rPr>
      </w:pPr>
    </w:p>
    <w:p w:rsidR="006371CD" w:rsidRDefault="006371CD" w:rsidP="00211BBA">
      <w:pPr>
        <w:pStyle w:val="ListParagraph"/>
        <w:numPr>
          <w:ilvl w:val="0"/>
          <w:numId w:val="1"/>
        </w:numPr>
        <w:spacing w:line="276" w:lineRule="auto"/>
        <w:ind w:left="360"/>
        <w:jc w:val="both"/>
        <w:rPr>
          <w:rFonts w:ascii="Times New Roman" w:hAnsi="Times New Roman" w:cs="Times New Roman"/>
          <w:b/>
          <w:sz w:val="32"/>
          <w:szCs w:val="32"/>
        </w:rPr>
      </w:pPr>
      <w:r>
        <w:rPr>
          <w:rFonts w:ascii="Times New Roman" w:hAnsi="Times New Roman" w:cs="Times New Roman"/>
          <w:b/>
          <w:sz w:val="32"/>
          <w:szCs w:val="32"/>
        </w:rPr>
        <w:t>RESEARCH OBJECTIVE</w:t>
      </w:r>
    </w:p>
    <w:p w:rsidR="00E0784B" w:rsidRDefault="00E0784B" w:rsidP="00211BBA">
      <w:pPr>
        <w:pStyle w:val="ListParagraph"/>
        <w:spacing w:line="276" w:lineRule="auto"/>
        <w:ind w:left="360"/>
        <w:jc w:val="both"/>
        <w:rPr>
          <w:rFonts w:ascii="Times New Roman" w:hAnsi="Times New Roman" w:cs="Times New Roman"/>
          <w:b/>
          <w:sz w:val="32"/>
          <w:szCs w:val="32"/>
        </w:rPr>
      </w:pPr>
    </w:p>
    <w:p w:rsidR="009147C7" w:rsidRPr="009147C7" w:rsidRDefault="009147C7" w:rsidP="0042770E">
      <w:pPr>
        <w:pStyle w:val="ListParagraph"/>
        <w:numPr>
          <w:ilvl w:val="0"/>
          <w:numId w:val="4"/>
        </w:numPr>
        <w:spacing w:line="276" w:lineRule="auto"/>
        <w:jc w:val="both"/>
        <w:rPr>
          <w:rFonts w:ascii="Times New Roman" w:hAnsi="Times New Roman" w:cs="Times New Roman"/>
          <w:sz w:val="28"/>
          <w:szCs w:val="28"/>
        </w:rPr>
      </w:pPr>
      <w:r w:rsidRPr="009147C7">
        <w:rPr>
          <w:rFonts w:ascii="Times New Roman" w:hAnsi="Times New Roman" w:cs="Times New Roman"/>
          <w:sz w:val="28"/>
          <w:szCs w:val="28"/>
        </w:rPr>
        <w:t>To know whether the different variations of price level provided by COMPETENTAUTOMOBILES satisfies consumers.</w:t>
      </w:r>
    </w:p>
    <w:p w:rsidR="009147C7" w:rsidRPr="009147C7" w:rsidRDefault="009147C7" w:rsidP="0042770E">
      <w:pPr>
        <w:pStyle w:val="ListParagraph"/>
        <w:numPr>
          <w:ilvl w:val="0"/>
          <w:numId w:val="4"/>
        </w:numPr>
        <w:spacing w:line="276" w:lineRule="auto"/>
        <w:jc w:val="both"/>
        <w:rPr>
          <w:rFonts w:ascii="Times New Roman" w:hAnsi="Times New Roman" w:cs="Times New Roman"/>
          <w:sz w:val="28"/>
          <w:szCs w:val="28"/>
        </w:rPr>
      </w:pPr>
      <w:r w:rsidRPr="009147C7">
        <w:rPr>
          <w:rFonts w:ascii="Times New Roman" w:hAnsi="Times New Roman" w:cs="Times New Roman"/>
          <w:sz w:val="28"/>
          <w:szCs w:val="28"/>
        </w:rPr>
        <w:t>To know about code of conduct and which rules and procedures are followed by</w:t>
      </w:r>
      <w:r w:rsidR="0042770E">
        <w:rPr>
          <w:rFonts w:ascii="Times New Roman" w:hAnsi="Times New Roman" w:cs="Times New Roman"/>
          <w:sz w:val="28"/>
          <w:szCs w:val="28"/>
        </w:rPr>
        <w:t xml:space="preserve"> </w:t>
      </w:r>
      <w:r w:rsidR="0042770E" w:rsidRPr="009147C7">
        <w:rPr>
          <w:rFonts w:ascii="Times New Roman" w:hAnsi="Times New Roman" w:cs="Times New Roman"/>
          <w:sz w:val="28"/>
          <w:szCs w:val="28"/>
        </w:rPr>
        <w:t>employee</w:t>
      </w:r>
    </w:p>
    <w:p w:rsidR="002D38A2" w:rsidRPr="009147C7" w:rsidRDefault="009147C7" w:rsidP="0042770E">
      <w:pPr>
        <w:pStyle w:val="ListParagraph"/>
        <w:numPr>
          <w:ilvl w:val="0"/>
          <w:numId w:val="4"/>
        </w:numPr>
        <w:spacing w:line="276" w:lineRule="auto"/>
        <w:jc w:val="both"/>
        <w:rPr>
          <w:rFonts w:ascii="Times New Roman" w:hAnsi="Times New Roman" w:cs="Times New Roman"/>
          <w:sz w:val="28"/>
          <w:szCs w:val="28"/>
        </w:rPr>
      </w:pPr>
      <w:r w:rsidRPr="009147C7">
        <w:rPr>
          <w:rFonts w:ascii="Times New Roman" w:hAnsi="Times New Roman" w:cs="Times New Roman"/>
          <w:sz w:val="28"/>
          <w:szCs w:val="28"/>
        </w:rPr>
        <w:t>To determine and compare educational development of the project-assisted and non-assisted institutes as perceived by teachers, administrators, and current students</w:t>
      </w:r>
    </w:p>
    <w:p w:rsidR="005A6496" w:rsidRPr="002D38A2" w:rsidRDefault="005A6496" w:rsidP="002D38A2">
      <w:pPr>
        <w:spacing w:line="276" w:lineRule="auto"/>
        <w:jc w:val="both"/>
        <w:rPr>
          <w:rFonts w:ascii="Times New Roman" w:hAnsi="Times New Roman" w:cs="Times New Roman"/>
          <w:b/>
          <w:sz w:val="32"/>
          <w:szCs w:val="32"/>
        </w:rPr>
      </w:pPr>
    </w:p>
    <w:p w:rsidR="006371CD"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t>RESEARCH METHODOLOGY</w:t>
      </w:r>
    </w:p>
    <w:p w:rsidR="00903952" w:rsidRDefault="00903952" w:rsidP="00211BBA">
      <w:pPr>
        <w:pStyle w:val="ListParagraph"/>
        <w:tabs>
          <w:tab w:val="left" w:pos="540"/>
        </w:tabs>
        <w:spacing w:line="276" w:lineRule="auto"/>
        <w:ind w:left="540"/>
        <w:jc w:val="both"/>
        <w:rPr>
          <w:rFonts w:ascii="Times New Roman" w:hAnsi="Times New Roman" w:cs="Times New Roman"/>
          <w:b/>
          <w:sz w:val="28"/>
          <w:szCs w:val="28"/>
        </w:rPr>
      </w:pPr>
    </w:p>
    <w:p w:rsidR="008968A4" w:rsidRDefault="006371CD" w:rsidP="00211BBA">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Pr>
          <w:rFonts w:ascii="Times New Roman" w:hAnsi="Times New Roman" w:cs="Times New Roman"/>
          <w:b/>
          <w:sz w:val="28"/>
          <w:szCs w:val="28"/>
        </w:rPr>
        <w:t>Data Design</w:t>
      </w:r>
      <w:r w:rsidR="00715943">
        <w:rPr>
          <w:rFonts w:ascii="Times New Roman" w:hAnsi="Times New Roman" w:cs="Times New Roman"/>
          <w:b/>
          <w:sz w:val="28"/>
          <w:szCs w:val="28"/>
        </w:rPr>
        <w:t>ing</w:t>
      </w:r>
      <w:r>
        <w:rPr>
          <w:rFonts w:ascii="Times New Roman" w:hAnsi="Times New Roman" w:cs="Times New Roman"/>
          <w:b/>
          <w:sz w:val="28"/>
          <w:szCs w:val="28"/>
        </w:rPr>
        <w:t>:</w:t>
      </w:r>
    </w:p>
    <w:p w:rsidR="008968A4" w:rsidRDefault="008968A4" w:rsidP="00211BBA">
      <w:pPr>
        <w:pStyle w:val="ListParagraph"/>
        <w:tabs>
          <w:tab w:val="left" w:pos="540"/>
        </w:tabs>
        <w:spacing w:line="276" w:lineRule="auto"/>
        <w:ind w:left="540"/>
        <w:jc w:val="both"/>
        <w:rPr>
          <w:rFonts w:ascii="Times New Roman" w:hAnsi="Times New Roman" w:cs="Times New Roman"/>
          <w:b/>
          <w:sz w:val="28"/>
          <w:szCs w:val="28"/>
        </w:rPr>
      </w:pPr>
    </w:p>
    <w:p w:rsidR="008968A4" w:rsidRPr="00A162EB" w:rsidRDefault="008968A4" w:rsidP="0042770E">
      <w:pPr>
        <w:pStyle w:val="ListParagraph"/>
        <w:numPr>
          <w:ilvl w:val="0"/>
          <w:numId w:val="3"/>
        </w:numPr>
        <w:tabs>
          <w:tab w:val="left" w:pos="540"/>
        </w:tabs>
        <w:spacing w:line="276" w:lineRule="auto"/>
        <w:jc w:val="both"/>
        <w:rPr>
          <w:rFonts w:ascii="Times New Roman" w:hAnsi="Times New Roman" w:cs="Times New Roman"/>
          <w:b/>
          <w:sz w:val="28"/>
          <w:szCs w:val="28"/>
        </w:rPr>
      </w:pPr>
      <w:r w:rsidRPr="00A162EB">
        <w:rPr>
          <w:rFonts w:ascii="Times New Roman" w:hAnsi="Times New Roman" w:cs="Times New Roman"/>
          <w:b/>
          <w:sz w:val="28"/>
          <w:szCs w:val="28"/>
        </w:rPr>
        <w:t>Basic research</w:t>
      </w:r>
      <w:r w:rsidR="00A162EB">
        <w:rPr>
          <w:rFonts w:ascii="Times New Roman" w:hAnsi="Times New Roman" w:cs="Times New Roman"/>
          <w:b/>
          <w:sz w:val="28"/>
          <w:szCs w:val="28"/>
        </w:rPr>
        <w:t xml:space="preserve">: </w:t>
      </w:r>
      <w:r w:rsidR="000B2ECF" w:rsidRPr="00A162EB">
        <w:rPr>
          <w:rFonts w:ascii="Times New Roman" w:hAnsi="Times New Roman" w:cs="Times New Roman"/>
          <w:sz w:val="28"/>
          <w:szCs w:val="28"/>
        </w:rPr>
        <w:t xml:space="preserve">This study is undertaken only for the advancement of knowledge and has no immediate economic prospects. The study conducted for the wellbeing of humans, animals, and the plant kingdom. It is known as basic, pure, and fundamental research. The </w:t>
      </w:r>
      <w:r w:rsidR="000B2ECF" w:rsidRPr="00A162EB">
        <w:rPr>
          <w:rFonts w:ascii="Times New Roman" w:hAnsi="Times New Roman" w:cs="Times New Roman"/>
          <w:sz w:val="28"/>
          <w:szCs w:val="28"/>
        </w:rPr>
        <w:lastRenderedPageBreak/>
        <w:t>primary objective here is to extend human understanding, not to construct or invent something.</w:t>
      </w:r>
    </w:p>
    <w:p w:rsidR="008968A4" w:rsidRPr="00A162EB" w:rsidRDefault="008968A4" w:rsidP="00211BBA">
      <w:pPr>
        <w:pStyle w:val="ListParagraph"/>
        <w:tabs>
          <w:tab w:val="left" w:pos="540"/>
        </w:tabs>
        <w:spacing w:line="276" w:lineRule="auto"/>
        <w:ind w:left="540"/>
        <w:jc w:val="both"/>
        <w:rPr>
          <w:rFonts w:ascii="Times New Roman" w:hAnsi="Times New Roman" w:cs="Times New Roman"/>
          <w:sz w:val="28"/>
          <w:szCs w:val="28"/>
        </w:rPr>
      </w:pPr>
    </w:p>
    <w:p w:rsidR="008968A4" w:rsidRPr="00A162EB" w:rsidRDefault="008968A4" w:rsidP="0042770E">
      <w:pPr>
        <w:pStyle w:val="ListParagraph"/>
        <w:numPr>
          <w:ilvl w:val="0"/>
          <w:numId w:val="3"/>
        </w:numPr>
        <w:tabs>
          <w:tab w:val="left" w:pos="540"/>
        </w:tabs>
        <w:spacing w:line="276" w:lineRule="auto"/>
        <w:jc w:val="both"/>
        <w:rPr>
          <w:rFonts w:ascii="Times New Roman" w:hAnsi="Times New Roman" w:cs="Times New Roman"/>
          <w:b/>
          <w:sz w:val="28"/>
          <w:szCs w:val="28"/>
        </w:rPr>
      </w:pPr>
      <w:r w:rsidRPr="00A162EB">
        <w:rPr>
          <w:rFonts w:ascii="Times New Roman" w:hAnsi="Times New Roman" w:cs="Times New Roman"/>
          <w:b/>
          <w:sz w:val="28"/>
          <w:szCs w:val="28"/>
        </w:rPr>
        <w:t>Applied research</w:t>
      </w:r>
      <w:r w:rsidR="00A162EB">
        <w:rPr>
          <w:rFonts w:ascii="Times New Roman" w:hAnsi="Times New Roman" w:cs="Times New Roman"/>
          <w:b/>
          <w:sz w:val="28"/>
          <w:szCs w:val="28"/>
        </w:rPr>
        <w:t xml:space="preserve">: </w:t>
      </w:r>
      <w:r w:rsidRPr="00A162EB">
        <w:rPr>
          <w:rFonts w:ascii="Times New Roman" w:hAnsi="Times New Roman" w:cs="Times New Roman"/>
          <w:sz w:val="28"/>
          <w:szCs w:val="28"/>
        </w:rPr>
        <w:t xml:space="preserve">Applied research is intended to solve actual issues in the current world rather than acquiring information for its own sake. Applied research aims to better the human situation. It focuses on analyzing and addressing social and real-world problems. This study is often undertaken on a huge scale and is costly. As a result, it is frequently carried out with the assistance of a finance body such as the national government, </w:t>
      </w:r>
      <w:r w:rsidR="0042770E" w:rsidRPr="00A162EB">
        <w:rPr>
          <w:rFonts w:ascii="Times New Roman" w:hAnsi="Times New Roman" w:cs="Times New Roman"/>
          <w:sz w:val="28"/>
          <w:szCs w:val="28"/>
        </w:rPr>
        <w:t>Government Company</w:t>
      </w:r>
      <w:r w:rsidRPr="00A162EB">
        <w:rPr>
          <w:rFonts w:ascii="Times New Roman" w:hAnsi="Times New Roman" w:cs="Times New Roman"/>
          <w:sz w:val="28"/>
          <w:szCs w:val="28"/>
        </w:rPr>
        <w:t xml:space="preserve">, </w:t>
      </w:r>
      <w:r w:rsidR="0042770E" w:rsidRPr="00A162EB">
        <w:rPr>
          <w:rFonts w:ascii="Times New Roman" w:hAnsi="Times New Roman" w:cs="Times New Roman"/>
          <w:sz w:val="28"/>
          <w:szCs w:val="28"/>
        </w:rPr>
        <w:t>World Bank</w:t>
      </w:r>
      <w:r w:rsidRPr="00A162EB">
        <w:rPr>
          <w:rFonts w:ascii="Times New Roman" w:hAnsi="Times New Roman" w:cs="Times New Roman"/>
          <w:sz w:val="28"/>
          <w:szCs w:val="28"/>
        </w:rPr>
        <w:t xml:space="preserve">, </w:t>
      </w:r>
      <w:r w:rsidR="0042770E" w:rsidRPr="00A162EB">
        <w:rPr>
          <w:rFonts w:ascii="Times New Roman" w:hAnsi="Times New Roman" w:cs="Times New Roman"/>
          <w:sz w:val="28"/>
          <w:szCs w:val="28"/>
        </w:rPr>
        <w:t>UNICEF</w:t>
      </w:r>
      <w:r w:rsidRPr="00A162EB">
        <w:rPr>
          <w:rFonts w:ascii="Times New Roman" w:hAnsi="Times New Roman" w:cs="Times New Roman"/>
          <w:sz w:val="28"/>
          <w:szCs w:val="28"/>
        </w:rPr>
        <w:t>, ugc, etc.</w:t>
      </w:r>
    </w:p>
    <w:p w:rsidR="008968A4" w:rsidRPr="00A162EB" w:rsidRDefault="008968A4" w:rsidP="00211BBA">
      <w:pPr>
        <w:pStyle w:val="ListParagraph"/>
        <w:tabs>
          <w:tab w:val="left" w:pos="540"/>
        </w:tabs>
        <w:spacing w:line="276" w:lineRule="auto"/>
        <w:ind w:left="540"/>
        <w:jc w:val="both"/>
        <w:rPr>
          <w:rFonts w:ascii="Times New Roman" w:hAnsi="Times New Roman" w:cs="Times New Roman"/>
          <w:sz w:val="28"/>
          <w:szCs w:val="28"/>
        </w:rPr>
      </w:pPr>
    </w:p>
    <w:p w:rsidR="008968A4" w:rsidRPr="00A162EB" w:rsidRDefault="008968A4" w:rsidP="0042770E">
      <w:pPr>
        <w:pStyle w:val="ListParagraph"/>
        <w:numPr>
          <w:ilvl w:val="0"/>
          <w:numId w:val="3"/>
        </w:numPr>
        <w:tabs>
          <w:tab w:val="left" w:pos="540"/>
        </w:tabs>
        <w:spacing w:line="276" w:lineRule="auto"/>
        <w:jc w:val="both"/>
        <w:rPr>
          <w:rFonts w:ascii="Times New Roman" w:hAnsi="Times New Roman" w:cs="Times New Roman"/>
          <w:sz w:val="28"/>
          <w:szCs w:val="28"/>
        </w:rPr>
      </w:pPr>
      <w:r w:rsidRPr="00A162EB">
        <w:rPr>
          <w:rFonts w:ascii="Times New Roman" w:hAnsi="Times New Roman" w:cs="Times New Roman"/>
          <w:b/>
          <w:sz w:val="28"/>
          <w:szCs w:val="28"/>
        </w:rPr>
        <w:t>Quantitative research</w:t>
      </w:r>
      <w:r w:rsidR="00A162EB" w:rsidRPr="00A162EB">
        <w:rPr>
          <w:rFonts w:ascii="Times New Roman" w:hAnsi="Times New Roman" w:cs="Times New Roman"/>
          <w:b/>
          <w:sz w:val="28"/>
          <w:szCs w:val="28"/>
        </w:rPr>
        <w:t xml:space="preserve">: </w:t>
      </w:r>
      <w:r w:rsidRPr="00A162EB">
        <w:rPr>
          <w:rFonts w:ascii="Times New Roman" w:hAnsi="Times New Roman" w:cs="Times New Roman"/>
          <w:sz w:val="28"/>
          <w:szCs w:val="28"/>
        </w:rPr>
        <w:t>The study is based on numerical data. Quantitative research aims to measure a number or amount, compare it to previous data, and forecast for the future. In the humanities and social sciences, "quantitative research alludes to the systematic examination of quantitative features and events and their relationships".</w:t>
      </w:r>
    </w:p>
    <w:p w:rsidR="008968A4" w:rsidRPr="00A162EB" w:rsidRDefault="008968A4" w:rsidP="00211BBA">
      <w:pPr>
        <w:pStyle w:val="ListParagraph"/>
        <w:tabs>
          <w:tab w:val="left" w:pos="540"/>
        </w:tabs>
        <w:spacing w:line="276" w:lineRule="auto"/>
        <w:ind w:left="540"/>
        <w:jc w:val="both"/>
        <w:rPr>
          <w:rFonts w:ascii="Times New Roman" w:hAnsi="Times New Roman" w:cs="Times New Roman"/>
          <w:sz w:val="28"/>
          <w:szCs w:val="28"/>
        </w:rPr>
      </w:pPr>
    </w:p>
    <w:p w:rsidR="008968A4" w:rsidRPr="00A162EB" w:rsidRDefault="008968A4" w:rsidP="0042770E">
      <w:pPr>
        <w:pStyle w:val="ListParagraph"/>
        <w:numPr>
          <w:ilvl w:val="0"/>
          <w:numId w:val="3"/>
        </w:numPr>
        <w:tabs>
          <w:tab w:val="left" w:pos="540"/>
        </w:tabs>
        <w:spacing w:line="276" w:lineRule="auto"/>
        <w:jc w:val="both"/>
        <w:rPr>
          <w:rFonts w:ascii="Times New Roman" w:hAnsi="Times New Roman" w:cs="Times New Roman"/>
          <w:sz w:val="28"/>
          <w:szCs w:val="28"/>
        </w:rPr>
      </w:pPr>
      <w:r w:rsidRPr="00A162EB">
        <w:rPr>
          <w:rFonts w:ascii="Times New Roman" w:hAnsi="Times New Roman" w:cs="Times New Roman"/>
          <w:b/>
          <w:sz w:val="28"/>
          <w:szCs w:val="28"/>
        </w:rPr>
        <w:t>Qualitative research</w:t>
      </w:r>
      <w:r w:rsidR="00A162EB" w:rsidRPr="00A162EB">
        <w:rPr>
          <w:rFonts w:ascii="Times New Roman" w:hAnsi="Times New Roman" w:cs="Times New Roman"/>
          <w:b/>
          <w:sz w:val="28"/>
          <w:szCs w:val="28"/>
        </w:rPr>
        <w:t xml:space="preserve">: </w:t>
      </w:r>
      <w:r w:rsidRPr="00A162EB">
        <w:rPr>
          <w:rFonts w:ascii="Times New Roman" w:hAnsi="Times New Roman" w:cs="Times New Roman"/>
          <w:sz w:val="28"/>
          <w:szCs w:val="28"/>
        </w:rPr>
        <w:t>Qualitative research presents non-quantitative type of analysis. Qualitative research is collecting, analyzing and interpreting data by observing what people do and say. Qualitative research refers to the meanings, definitions, characteristics, symbols, metaphors, and description of things. Qualitative research is much more subjective and uses very different methods of collecting information, mainly individual, in-depth interviews and focus groups.</w:t>
      </w:r>
    </w:p>
    <w:p w:rsidR="008968A4" w:rsidRPr="008968A4" w:rsidRDefault="008968A4" w:rsidP="00211BBA">
      <w:pPr>
        <w:tabs>
          <w:tab w:val="left" w:pos="540"/>
        </w:tabs>
        <w:spacing w:line="276" w:lineRule="auto"/>
        <w:jc w:val="both"/>
        <w:rPr>
          <w:rFonts w:ascii="Times New Roman" w:hAnsi="Times New Roman" w:cs="Times New Roman"/>
          <w:sz w:val="28"/>
          <w:szCs w:val="28"/>
        </w:rPr>
      </w:pPr>
    </w:p>
    <w:p w:rsidR="008968A4" w:rsidRDefault="006371CD" w:rsidP="00211BBA">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sidRPr="00903952">
        <w:rPr>
          <w:rFonts w:ascii="Times New Roman" w:hAnsi="Times New Roman" w:cs="Times New Roman"/>
          <w:b/>
          <w:sz w:val="28"/>
          <w:szCs w:val="28"/>
        </w:rPr>
        <w:t>Data Collection:</w:t>
      </w:r>
    </w:p>
    <w:p w:rsidR="008968A4" w:rsidRDefault="008968A4" w:rsidP="00211BBA">
      <w:pPr>
        <w:pStyle w:val="ListParagraph"/>
        <w:tabs>
          <w:tab w:val="left" w:pos="540"/>
        </w:tabs>
        <w:spacing w:line="276" w:lineRule="auto"/>
        <w:ind w:left="540"/>
        <w:jc w:val="both"/>
        <w:rPr>
          <w:rFonts w:ascii="Times New Roman" w:hAnsi="Times New Roman" w:cs="Times New Roman"/>
          <w:b/>
          <w:sz w:val="28"/>
          <w:szCs w:val="28"/>
        </w:rPr>
      </w:pPr>
    </w:p>
    <w:p w:rsidR="009147C7" w:rsidRDefault="009147C7" w:rsidP="005A6496">
      <w:pPr>
        <w:tabs>
          <w:tab w:val="left" w:pos="540"/>
        </w:tabs>
        <w:spacing w:line="276" w:lineRule="auto"/>
        <w:jc w:val="both"/>
        <w:rPr>
          <w:rFonts w:ascii="Times New Roman" w:hAnsi="Times New Roman" w:cs="Times New Roman"/>
          <w:sz w:val="28"/>
          <w:szCs w:val="28"/>
        </w:rPr>
      </w:pPr>
      <w:r w:rsidRPr="009147C7">
        <w:rPr>
          <w:rFonts w:ascii="Times New Roman" w:hAnsi="Times New Roman" w:cs="Times New Roman"/>
          <w:sz w:val="28"/>
          <w:szCs w:val="28"/>
        </w:rPr>
        <w:t>For a research paper on "Customer Relationship Management Strategies Impact on Maruti Suzuki," the data collection methodology should encompass a mix of quantitative and qualitative approaches to provide a comprehensive understanding of the topic. Quantitative data can be collected through surveys distributed to Maruti Suzuki customers to gather feedback on their experiences with the company's CRM strategies, sa</w:t>
      </w:r>
      <w:r>
        <w:rPr>
          <w:rFonts w:ascii="Times New Roman" w:hAnsi="Times New Roman" w:cs="Times New Roman"/>
          <w:sz w:val="28"/>
          <w:szCs w:val="28"/>
        </w:rPr>
        <w:t>tisfaction levels, and loyalty.</w:t>
      </w:r>
    </w:p>
    <w:p w:rsidR="009147C7" w:rsidRDefault="009147C7" w:rsidP="005A6496">
      <w:pPr>
        <w:tabs>
          <w:tab w:val="left" w:pos="540"/>
        </w:tabs>
        <w:spacing w:line="276" w:lineRule="auto"/>
        <w:jc w:val="both"/>
        <w:rPr>
          <w:rFonts w:ascii="Times New Roman" w:hAnsi="Times New Roman" w:cs="Times New Roman"/>
          <w:sz w:val="28"/>
          <w:szCs w:val="28"/>
        </w:rPr>
      </w:pPr>
      <w:r w:rsidRPr="009147C7">
        <w:rPr>
          <w:rFonts w:ascii="Times New Roman" w:hAnsi="Times New Roman" w:cs="Times New Roman"/>
          <w:sz w:val="28"/>
          <w:szCs w:val="28"/>
        </w:rPr>
        <w:t xml:space="preserve">This data can be analyzed using statistical tools to quantify the impact of CRM strategies on customer perceptions and </w:t>
      </w:r>
      <w:r w:rsidR="0042770E" w:rsidRPr="009147C7">
        <w:rPr>
          <w:rFonts w:ascii="Times New Roman" w:hAnsi="Times New Roman" w:cs="Times New Roman"/>
          <w:sz w:val="28"/>
          <w:szCs w:val="28"/>
        </w:rPr>
        <w:t>behaviours</w:t>
      </w:r>
      <w:r w:rsidRPr="009147C7">
        <w:rPr>
          <w:rFonts w:ascii="Times New Roman" w:hAnsi="Times New Roman" w:cs="Times New Roman"/>
          <w:sz w:val="28"/>
          <w:szCs w:val="28"/>
        </w:rPr>
        <w:t xml:space="preserve">. Qualitative data can be obtained through in-depth interviews with Maruti Suzuki executives, CRM </w:t>
      </w:r>
      <w:r w:rsidRPr="009147C7">
        <w:rPr>
          <w:rFonts w:ascii="Times New Roman" w:hAnsi="Times New Roman" w:cs="Times New Roman"/>
          <w:sz w:val="28"/>
          <w:szCs w:val="28"/>
        </w:rPr>
        <w:lastRenderedPageBreak/>
        <w:t>managers, and frontline staff to gain insights into the development, implementation, and effectiveness of CRM stra</w:t>
      </w:r>
      <w:r>
        <w:rPr>
          <w:rFonts w:ascii="Times New Roman" w:hAnsi="Times New Roman" w:cs="Times New Roman"/>
          <w:sz w:val="28"/>
          <w:szCs w:val="28"/>
        </w:rPr>
        <w:t>tegies within the organization.</w:t>
      </w:r>
    </w:p>
    <w:p w:rsidR="000C17FE" w:rsidRDefault="009147C7" w:rsidP="005A6496">
      <w:pPr>
        <w:tabs>
          <w:tab w:val="left" w:pos="540"/>
        </w:tabs>
        <w:spacing w:line="276" w:lineRule="auto"/>
        <w:jc w:val="both"/>
        <w:rPr>
          <w:rFonts w:ascii="Times New Roman" w:hAnsi="Times New Roman" w:cs="Times New Roman"/>
          <w:sz w:val="28"/>
          <w:szCs w:val="28"/>
        </w:rPr>
      </w:pPr>
      <w:r w:rsidRPr="009147C7">
        <w:rPr>
          <w:rFonts w:ascii="Times New Roman" w:hAnsi="Times New Roman" w:cs="Times New Roman"/>
          <w:sz w:val="28"/>
          <w:szCs w:val="28"/>
        </w:rPr>
        <w:t>Additionally, analyzing internal documents, reports, and customer feedback channels can provide valuable insights into the specific CRM initiatives undertaken by Maruti Suzuki and their impact on customer relationships. By combining quantitative survey data, qualitative interviews, and internal document analysis, the research paper can offer a comprehensive evaluation of the impact of CRM strategies on Maruti Suzuki's customer relationships and business performance.</w:t>
      </w:r>
    </w:p>
    <w:p w:rsidR="005A6496" w:rsidRPr="008968A4" w:rsidRDefault="005A6496" w:rsidP="005A6496">
      <w:pPr>
        <w:tabs>
          <w:tab w:val="left" w:pos="540"/>
        </w:tabs>
        <w:spacing w:line="276" w:lineRule="auto"/>
        <w:jc w:val="both"/>
        <w:rPr>
          <w:rFonts w:ascii="Times New Roman" w:hAnsi="Times New Roman" w:cs="Times New Roman"/>
          <w:sz w:val="28"/>
          <w:szCs w:val="28"/>
        </w:rPr>
      </w:pPr>
    </w:p>
    <w:p w:rsidR="00D065FA" w:rsidRPr="00D065FA" w:rsidRDefault="00FD3BAF" w:rsidP="00D065FA">
      <w:pPr>
        <w:pStyle w:val="ListParagraph"/>
        <w:numPr>
          <w:ilvl w:val="0"/>
          <w:numId w:val="1"/>
        </w:numPr>
        <w:tabs>
          <w:tab w:val="left" w:pos="540"/>
        </w:tabs>
        <w:spacing w:line="276" w:lineRule="auto"/>
        <w:ind w:left="540" w:hanging="540"/>
        <w:jc w:val="both"/>
        <w:rPr>
          <w:rFonts w:ascii="Times New Roman" w:hAnsi="Times New Roman" w:cs="Times New Roman"/>
          <w:b/>
          <w:sz w:val="32"/>
          <w:szCs w:val="32"/>
        </w:rPr>
      </w:pPr>
      <w:r w:rsidRPr="00FD3BAF">
        <w:rPr>
          <w:rFonts w:ascii="Times New Roman" w:hAnsi="Times New Roman" w:cs="Times New Roman"/>
          <w:b/>
          <w:sz w:val="32"/>
          <w:szCs w:val="32"/>
        </w:rPr>
        <w:t>DATA ANALYSIS</w:t>
      </w:r>
    </w:p>
    <w:p w:rsidR="005A6496" w:rsidRPr="00082F48" w:rsidRDefault="00082F48" w:rsidP="00F46C4A">
      <w:pPr>
        <w:tabs>
          <w:tab w:val="left" w:pos="450"/>
        </w:tabs>
        <w:spacing w:line="276" w:lineRule="auto"/>
        <w:jc w:val="both"/>
        <w:rPr>
          <w:rFonts w:ascii="Times New Roman" w:hAnsi="Times New Roman" w:cs="Times New Roman"/>
          <w:b/>
          <w:sz w:val="28"/>
          <w:szCs w:val="28"/>
        </w:rPr>
      </w:pPr>
      <w:r w:rsidRPr="00082F48">
        <w:rPr>
          <w:rFonts w:ascii="Times New Roman" w:hAnsi="Times New Roman" w:cs="Times New Roman"/>
          <w:b/>
          <w:sz w:val="28"/>
          <w:szCs w:val="28"/>
        </w:rPr>
        <w:t>Age of the respondents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298"/>
        <w:gridCol w:w="2320"/>
        <w:gridCol w:w="2414"/>
        <w:gridCol w:w="2331"/>
      </w:tblGrid>
      <w:tr w:rsidR="00082F48" w:rsidRPr="00082F48" w:rsidTr="00082F48">
        <w:trPr>
          <w:trHeight w:val="825"/>
        </w:trPr>
        <w:tc>
          <w:tcPr>
            <w:tcW w:w="1227" w:type="pct"/>
          </w:tcPr>
          <w:p w:rsidR="00082F48" w:rsidRPr="00082F48" w:rsidRDefault="00082F48" w:rsidP="001712E2">
            <w:pPr>
              <w:pStyle w:val="TableParagraph"/>
              <w:spacing w:line="268" w:lineRule="exact"/>
              <w:ind w:left="656" w:right="645"/>
              <w:jc w:val="center"/>
              <w:rPr>
                <w:rFonts w:ascii="Times New Roman"/>
                <w:sz w:val="28"/>
                <w:szCs w:val="28"/>
              </w:rPr>
            </w:pPr>
            <w:r w:rsidRPr="00082F48">
              <w:rPr>
                <w:rFonts w:ascii="Times New Roman"/>
                <w:sz w:val="28"/>
                <w:szCs w:val="28"/>
              </w:rPr>
              <w:t>S</w:t>
            </w:r>
            <w:r w:rsidRPr="00082F48">
              <w:rPr>
                <w:rFonts w:ascii="Times New Roman"/>
                <w:spacing w:val="-3"/>
                <w:sz w:val="28"/>
                <w:szCs w:val="28"/>
              </w:rPr>
              <w:t xml:space="preserve"> </w:t>
            </w:r>
            <w:r w:rsidRPr="00082F48">
              <w:rPr>
                <w:rFonts w:ascii="Times New Roman"/>
                <w:sz w:val="28"/>
                <w:szCs w:val="28"/>
              </w:rPr>
              <w:t>NO</w:t>
            </w:r>
          </w:p>
        </w:tc>
        <w:tc>
          <w:tcPr>
            <w:tcW w:w="1239" w:type="pct"/>
          </w:tcPr>
          <w:p w:rsidR="00082F48" w:rsidRPr="00082F48" w:rsidRDefault="00082F48" w:rsidP="001712E2">
            <w:pPr>
              <w:pStyle w:val="TableParagraph"/>
              <w:spacing w:line="268" w:lineRule="exact"/>
              <w:ind w:left="548" w:right="534"/>
              <w:jc w:val="center"/>
              <w:rPr>
                <w:rFonts w:ascii="Times New Roman"/>
                <w:sz w:val="28"/>
                <w:szCs w:val="28"/>
              </w:rPr>
            </w:pPr>
            <w:r w:rsidRPr="00082F48">
              <w:rPr>
                <w:rFonts w:ascii="Times New Roman"/>
                <w:sz w:val="28"/>
                <w:szCs w:val="28"/>
              </w:rPr>
              <w:t>Particulars</w:t>
            </w:r>
          </w:p>
        </w:tc>
        <w:tc>
          <w:tcPr>
            <w:tcW w:w="1289" w:type="pct"/>
          </w:tcPr>
          <w:p w:rsidR="00082F48" w:rsidRPr="00082F48" w:rsidRDefault="00082F48" w:rsidP="001712E2">
            <w:pPr>
              <w:pStyle w:val="TableParagraph"/>
              <w:spacing w:line="268" w:lineRule="exact"/>
              <w:ind w:left="492" w:right="470"/>
              <w:jc w:val="center"/>
              <w:rPr>
                <w:rFonts w:ascii="Times New Roman"/>
                <w:sz w:val="28"/>
                <w:szCs w:val="28"/>
              </w:rPr>
            </w:pPr>
            <w:r w:rsidRPr="00082F48">
              <w:rPr>
                <w:rFonts w:ascii="Times New Roman"/>
                <w:sz w:val="28"/>
                <w:szCs w:val="28"/>
              </w:rPr>
              <w:t>No.</w:t>
            </w:r>
            <w:r w:rsidRPr="00082F48">
              <w:rPr>
                <w:rFonts w:ascii="Times New Roman"/>
                <w:spacing w:val="-6"/>
                <w:sz w:val="28"/>
                <w:szCs w:val="28"/>
              </w:rPr>
              <w:t xml:space="preserve"> </w:t>
            </w:r>
            <w:r w:rsidRPr="00082F48">
              <w:rPr>
                <w:rFonts w:ascii="Times New Roman"/>
                <w:sz w:val="28"/>
                <w:szCs w:val="28"/>
              </w:rPr>
              <w:t>of</w:t>
            </w:r>
          </w:p>
          <w:p w:rsidR="00082F48" w:rsidRPr="00082F48" w:rsidRDefault="00082F48" w:rsidP="001712E2">
            <w:pPr>
              <w:pStyle w:val="TableParagraph"/>
              <w:spacing w:before="137"/>
              <w:ind w:left="492" w:right="478"/>
              <w:jc w:val="center"/>
              <w:rPr>
                <w:rFonts w:ascii="Times New Roman"/>
                <w:sz w:val="28"/>
                <w:szCs w:val="28"/>
              </w:rPr>
            </w:pPr>
            <w:r w:rsidRPr="00082F48">
              <w:rPr>
                <w:rFonts w:ascii="Times New Roman"/>
                <w:sz w:val="28"/>
                <w:szCs w:val="28"/>
              </w:rPr>
              <w:t>Respondents</w:t>
            </w:r>
          </w:p>
        </w:tc>
        <w:tc>
          <w:tcPr>
            <w:tcW w:w="1245" w:type="pct"/>
          </w:tcPr>
          <w:p w:rsidR="00082F48" w:rsidRPr="00082F48" w:rsidRDefault="00082F48" w:rsidP="001712E2">
            <w:pPr>
              <w:pStyle w:val="TableParagraph"/>
              <w:spacing w:line="268" w:lineRule="exact"/>
              <w:ind w:left="372" w:right="357"/>
              <w:jc w:val="center"/>
              <w:rPr>
                <w:rFonts w:ascii="Times New Roman"/>
                <w:sz w:val="28"/>
                <w:szCs w:val="28"/>
              </w:rPr>
            </w:pPr>
            <w:r w:rsidRPr="00082F48">
              <w:rPr>
                <w:rFonts w:ascii="Times New Roman"/>
                <w:sz w:val="28"/>
                <w:szCs w:val="28"/>
              </w:rPr>
              <w:t>Percentage</w:t>
            </w:r>
          </w:p>
        </w:tc>
      </w:tr>
      <w:tr w:rsidR="00082F48" w:rsidRPr="00082F48" w:rsidTr="00082F48">
        <w:trPr>
          <w:trHeight w:val="417"/>
        </w:trPr>
        <w:tc>
          <w:tcPr>
            <w:tcW w:w="1227" w:type="pct"/>
          </w:tcPr>
          <w:p w:rsidR="00082F48" w:rsidRPr="00082F48" w:rsidRDefault="00082F48" w:rsidP="001712E2">
            <w:pPr>
              <w:pStyle w:val="TableParagraph"/>
              <w:spacing w:line="268" w:lineRule="exact"/>
              <w:ind w:left="21"/>
              <w:jc w:val="center"/>
              <w:rPr>
                <w:rFonts w:ascii="Times New Roman"/>
                <w:sz w:val="28"/>
                <w:szCs w:val="28"/>
              </w:rPr>
            </w:pPr>
            <w:r w:rsidRPr="00082F48">
              <w:rPr>
                <w:rFonts w:ascii="Times New Roman"/>
                <w:sz w:val="28"/>
                <w:szCs w:val="28"/>
              </w:rPr>
              <w:t>1</w:t>
            </w:r>
          </w:p>
        </w:tc>
        <w:tc>
          <w:tcPr>
            <w:tcW w:w="1239" w:type="pct"/>
          </w:tcPr>
          <w:p w:rsidR="00082F48" w:rsidRPr="00082F48" w:rsidRDefault="00082F48" w:rsidP="001712E2">
            <w:pPr>
              <w:pStyle w:val="TableParagraph"/>
              <w:spacing w:line="268" w:lineRule="exact"/>
              <w:ind w:left="548" w:right="529"/>
              <w:jc w:val="center"/>
              <w:rPr>
                <w:rFonts w:ascii="Times New Roman"/>
                <w:sz w:val="28"/>
                <w:szCs w:val="28"/>
              </w:rPr>
            </w:pPr>
            <w:r w:rsidRPr="00082F48">
              <w:rPr>
                <w:rFonts w:ascii="Times New Roman"/>
                <w:sz w:val="28"/>
                <w:szCs w:val="28"/>
              </w:rPr>
              <w:t>20</w:t>
            </w:r>
          </w:p>
        </w:tc>
        <w:tc>
          <w:tcPr>
            <w:tcW w:w="1289" w:type="pct"/>
          </w:tcPr>
          <w:p w:rsidR="00082F48" w:rsidRPr="00082F48" w:rsidRDefault="00082F48" w:rsidP="001712E2">
            <w:pPr>
              <w:pStyle w:val="TableParagraph"/>
              <w:spacing w:line="268" w:lineRule="exact"/>
              <w:ind w:left="24"/>
              <w:jc w:val="center"/>
              <w:rPr>
                <w:rFonts w:ascii="Times New Roman"/>
                <w:sz w:val="28"/>
                <w:szCs w:val="28"/>
              </w:rPr>
            </w:pPr>
            <w:r w:rsidRPr="00082F48">
              <w:rPr>
                <w:rFonts w:ascii="Times New Roman"/>
                <w:sz w:val="28"/>
                <w:szCs w:val="28"/>
              </w:rPr>
              <w:t>7</w:t>
            </w:r>
          </w:p>
        </w:tc>
        <w:tc>
          <w:tcPr>
            <w:tcW w:w="1245" w:type="pct"/>
          </w:tcPr>
          <w:p w:rsidR="00082F48" w:rsidRPr="00082F48" w:rsidRDefault="00082F48" w:rsidP="001712E2">
            <w:pPr>
              <w:pStyle w:val="TableParagraph"/>
              <w:spacing w:line="268" w:lineRule="exact"/>
              <w:ind w:left="372" w:right="355"/>
              <w:jc w:val="center"/>
              <w:rPr>
                <w:rFonts w:ascii="Times New Roman"/>
                <w:sz w:val="28"/>
                <w:szCs w:val="28"/>
              </w:rPr>
            </w:pPr>
            <w:r w:rsidRPr="00082F48">
              <w:rPr>
                <w:rFonts w:ascii="Times New Roman"/>
                <w:sz w:val="28"/>
                <w:szCs w:val="28"/>
              </w:rPr>
              <w:t>4.46</w:t>
            </w:r>
          </w:p>
        </w:tc>
      </w:tr>
      <w:tr w:rsidR="00082F48" w:rsidRPr="00082F48" w:rsidTr="00082F48">
        <w:trPr>
          <w:trHeight w:val="412"/>
        </w:trPr>
        <w:tc>
          <w:tcPr>
            <w:tcW w:w="1227" w:type="pct"/>
          </w:tcPr>
          <w:p w:rsidR="00082F48" w:rsidRPr="00082F48" w:rsidRDefault="00082F48" w:rsidP="001712E2">
            <w:pPr>
              <w:pStyle w:val="TableParagraph"/>
              <w:spacing w:line="268" w:lineRule="exact"/>
              <w:ind w:left="21"/>
              <w:jc w:val="center"/>
              <w:rPr>
                <w:rFonts w:ascii="Times New Roman"/>
                <w:sz w:val="28"/>
                <w:szCs w:val="28"/>
              </w:rPr>
            </w:pPr>
            <w:r w:rsidRPr="00082F48">
              <w:rPr>
                <w:rFonts w:ascii="Times New Roman"/>
                <w:sz w:val="28"/>
                <w:szCs w:val="28"/>
              </w:rPr>
              <w:t>2</w:t>
            </w:r>
          </w:p>
        </w:tc>
        <w:tc>
          <w:tcPr>
            <w:tcW w:w="1239" w:type="pct"/>
          </w:tcPr>
          <w:p w:rsidR="00082F48" w:rsidRPr="00082F48" w:rsidRDefault="00082F48" w:rsidP="001712E2">
            <w:pPr>
              <w:pStyle w:val="TableParagraph"/>
              <w:spacing w:line="268" w:lineRule="exact"/>
              <w:ind w:left="548" w:right="527"/>
              <w:jc w:val="center"/>
              <w:rPr>
                <w:rFonts w:ascii="Times New Roman"/>
                <w:sz w:val="28"/>
                <w:szCs w:val="28"/>
              </w:rPr>
            </w:pPr>
            <w:r w:rsidRPr="00082F48">
              <w:rPr>
                <w:rFonts w:ascii="Times New Roman"/>
                <w:sz w:val="28"/>
                <w:szCs w:val="28"/>
              </w:rPr>
              <w:t>20-30</w:t>
            </w:r>
          </w:p>
        </w:tc>
        <w:tc>
          <w:tcPr>
            <w:tcW w:w="1289" w:type="pct"/>
          </w:tcPr>
          <w:p w:rsidR="00082F48" w:rsidRPr="00082F48" w:rsidRDefault="00082F48" w:rsidP="001712E2">
            <w:pPr>
              <w:pStyle w:val="TableParagraph"/>
              <w:spacing w:line="268" w:lineRule="exact"/>
              <w:ind w:left="492" w:right="459"/>
              <w:jc w:val="center"/>
              <w:rPr>
                <w:rFonts w:ascii="Times New Roman"/>
                <w:sz w:val="28"/>
                <w:szCs w:val="28"/>
              </w:rPr>
            </w:pPr>
            <w:r w:rsidRPr="00082F48">
              <w:rPr>
                <w:rFonts w:ascii="Times New Roman"/>
                <w:sz w:val="28"/>
                <w:szCs w:val="28"/>
              </w:rPr>
              <w:t>61</w:t>
            </w:r>
          </w:p>
        </w:tc>
        <w:tc>
          <w:tcPr>
            <w:tcW w:w="1245" w:type="pct"/>
          </w:tcPr>
          <w:p w:rsidR="00082F48" w:rsidRPr="00082F48" w:rsidRDefault="00082F48" w:rsidP="001712E2">
            <w:pPr>
              <w:pStyle w:val="TableParagraph"/>
              <w:spacing w:line="268" w:lineRule="exact"/>
              <w:ind w:left="372" w:right="348"/>
              <w:jc w:val="center"/>
              <w:rPr>
                <w:rFonts w:ascii="Times New Roman"/>
                <w:sz w:val="28"/>
                <w:szCs w:val="28"/>
              </w:rPr>
            </w:pPr>
            <w:r w:rsidRPr="00082F48">
              <w:rPr>
                <w:rFonts w:ascii="Times New Roman"/>
                <w:sz w:val="28"/>
                <w:szCs w:val="28"/>
              </w:rPr>
              <w:t>38.85</w:t>
            </w:r>
          </w:p>
        </w:tc>
      </w:tr>
      <w:tr w:rsidR="00082F48" w:rsidRPr="00082F48" w:rsidTr="00082F48">
        <w:trPr>
          <w:trHeight w:val="412"/>
        </w:trPr>
        <w:tc>
          <w:tcPr>
            <w:tcW w:w="1227" w:type="pct"/>
          </w:tcPr>
          <w:p w:rsidR="00082F48" w:rsidRPr="00082F48" w:rsidRDefault="00082F48" w:rsidP="001712E2">
            <w:pPr>
              <w:pStyle w:val="TableParagraph"/>
              <w:spacing w:line="268" w:lineRule="exact"/>
              <w:ind w:left="21"/>
              <w:jc w:val="center"/>
              <w:rPr>
                <w:rFonts w:ascii="Times New Roman"/>
                <w:sz w:val="28"/>
                <w:szCs w:val="28"/>
              </w:rPr>
            </w:pPr>
            <w:r w:rsidRPr="00082F48">
              <w:rPr>
                <w:rFonts w:ascii="Times New Roman"/>
                <w:sz w:val="28"/>
                <w:szCs w:val="28"/>
              </w:rPr>
              <w:t>3</w:t>
            </w:r>
          </w:p>
        </w:tc>
        <w:tc>
          <w:tcPr>
            <w:tcW w:w="1239" w:type="pct"/>
          </w:tcPr>
          <w:p w:rsidR="00082F48" w:rsidRPr="00082F48" w:rsidRDefault="00082F48" w:rsidP="001712E2">
            <w:pPr>
              <w:pStyle w:val="TableParagraph"/>
              <w:spacing w:line="268" w:lineRule="exact"/>
              <w:ind w:left="548" w:right="527"/>
              <w:jc w:val="center"/>
              <w:rPr>
                <w:rFonts w:ascii="Times New Roman"/>
                <w:sz w:val="28"/>
                <w:szCs w:val="28"/>
              </w:rPr>
            </w:pPr>
            <w:r w:rsidRPr="00082F48">
              <w:rPr>
                <w:rFonts w:ascii="Times New Roman"/>
                <w:sz w:val="28"/>
                <w:szCs w:val="28"/>
              </w:rPr>
              <w:t>30-40</w:t>
            </w:r>
          </w:p>
        </w:tc>
        <w:tc>
          <w:tcPr>
            <w:tcW w:w="1289" w:type="pct"/>
          </w:tcPr>
          <w:p w:rsidR="00082F48" w:rsidRPr="00082F48" w:rsidRDefault="00082F48" w:rsidP="001712E2">
            <w:pPr>
              <w:pStyle w:val="TableParagraph"/>
              <w:spacing w:line="268" w:lineRule="exact"/>
              <w:ind w:left="492" w:right="459"/>
              <w:jc w:val="center"/>
              <w:rPr>
                <w:rFonts w:ascii="Times New Roman"/>
                <w:sz w:val="28"/>
                <w:szCs w:val="28"/>
              </w:rPr>
            </w:pPr>
            <w:r w:rsidRPr="00082F48">
              <w:rPr>
                <w:rFonts w:ascii="Times New Roman"/>
                <w:sz w:val="28"/>
                <w:szCs w:val="28"/>
              </w:rPr>
              <w:t>46</w:t>
            </w:r>
          </w:p>
        </w:tc>
        <w:tc>
          <w:tcPr>
            <w:tcW w:w="1245" w:type="pct"/>
          </w:tcPr>
          <w:p w:rsidR="00082F48" w:rsidRPr="00082F48" w:rsidRDefault="00082F48" w:rsidP="001712E2">
            <w:pPr>
              <w:pStyle w:val="TableParagraph"/>
              <w:spacing w:line="268" w:lineRule="exact"/>
              <w:ind w:left="372" w:right="348"/>
              <w:jc w:val="center"/>
              <w:rPr>
                <w:rFonts w:ascii="Times New Roman"/>
                <w:sz w:val="28"/>
                <w:szCs w:val="28"/>
              </w:rPr>
            </w:pPr>
            <w:r w:rsidRPr="00082F48">
              <w:rPr>
                <w:rFonts w:ascii="Times New Roman"/>
                <w:sz w:val="28"/>
                <w:szCs w:val="28"/>
              </w:rPr>
              <w:t>29.30</w:t>
            </w:r>
          </w:p>
        </w:tc>
      </w:tr>
      <w:tr w:rsidR="00082F48" w:rsidRPr="00082F48" w:rsidTr="00082F48">
        <w:trPr>
          <w:trHeight w:val="417"/>
        </w:trPr>
        <w:tc>
          <w:tcPr>
            <w:tcW w:w="1227" w:type="pct"/>
          </w:tcPr>
          <w:p w:rsidR="00082F48" w:rsidRPr="00082F48" w:rsidRDefault="00082F48" w:rsidP="001712E2">
            <w:pPr>
              <w:pStyle w:val="TableParagraph"/>
              <w:spacing w:line="268" w:lineRule="exact"/>
              <w:ind w:left="21"/>
              <w:jc w:val="center"/>
              <w:rPr>
                <w:rFonts w:ascii="Times New Roman"/>
                <w:sz w:val="28"/>
                <w:szCs w:val="28"/>
              </w:rPr>
            </w:pPr>
            <w:r w:rsidRPr="00082F48">
              <w:rPr>
                <w:rFonts w:ascii="Times New Roman"/>
                <w:sz w:val="28"/>
                <w:szCs w:val="28"/>
              </w:rPr>
              <w:t>4</w:t>
            </w:r>
          </w:p>
        </w:tc>
        <w:tc>
          <w:tcPr>
            <w:tcW w:w="1239" w:type="pct"/>
          </w:tcPr>
          <w:p w:rsidR="00082F48" w:rsidRPr="00082F48" w:rsidRDefault="00082F48" w:rsidP="001712E2">
            <w:pPr>
              <w:pStyle w:val="TableParagraph"/>
              <w:spacing w:line="268" w:lineRule="exact"/>
              <w:ind w:left="548" w:right="527"/>
              <w:jc w:val="center"/>
              <w:rPr>
                <w:rFonts w:ascii="Times New Roman"/>
                <w:sz w:val="28"/>
                <w:szCs w:val="28"/>
              </w:rPr>
            </w:pPr>
            <w:r w:rsidRPr="00082F48">
              <w:rPr>
                <w:rFonts w:ascii="Times New Roman"/>
                <w:sz w:val="28"/>
                <w:szCs w:val="28"/>
              </w:rPr>
              <w:t>40-60</w:t>
            </w:r>
          </w:p>
        </w:tc>
        <w:tc>
          <w:tcPr>
            <w:tcW w:w="1289" w:type="pct"/>
          </w:tcPr>
          <w:p w:rsidR="00082F48" w:rsidRPr="00082F48" w:rsidRDefault="00082F48" w:rsidP="001712E2">
            <w:pPr>
              <w:pStyle w:val="TableParagraph"/>
              <w:spacing w:line="268" w:lineRule="exact"/>
              <w:ind w:left="492" w:right="459"/>
              <w:jc w:val="center"/>
              <w:rPr>
                <w:rFonts w:ascii="Times New Roman"/>
                <w:sz w:val="28"/>
                <w:szCs w:val="28"/>
              </w:rPr>
            </w:pPr>
            <w:r w:rsidRPr="00082F48">
              <w:rPr>
                <w:rFonts w:ascii="Times New Roman"/>
                <w:sz w:val="28"/>
                <w:szCs w:val="28"/>
              </w:rPr>
              <w:t>43</w:t>
            </w:r>
          </w:p>
        </w:tc>
        <w:tc>
          <w:tcPr>
            <w:tcW w:w="1245" w:type="pct"/>
          </w:tcPr>
          <w:p w:rsidR="00082F48" w:rsidRPr="00082F48" w:rsidRDefault="00082F48" w:rsidP="001712E2">
            <w:pPr>
              <w:pStyle w:val="TableParagraph"/>
              <w:spacing w:line="268" w:lineRule="exact"/>
              <w:ind w:left="372" w:right="348"/>
              <w:jc w:val="center"/>
              <w:rPr>
                <w:rFonts w:ascii="Times New Roman"/>
                <w:sz w:val="28"/>
                <w:szCs w:val="28"/>
              </w:rPr>
            </w:pPr>
            <w:r w:rsidRPr="00082F48">
              <w:rPr>
                <w:rFonts w:ascii="Times New Roman"/>
                <w:sz w:val="28"/>
                <w:szCs w:val="28"/>
              </w:rPr>
              <w:t>27.39</w:t>
            </w:r>
          </w:p>
        </w:tc>
      </w:tr>
      <w:tr w:rsidR="00082F48" w:rsidRPr="00082F48" w:rsidTr="00082F48">
        <w:trPr>
          <w:trHeight w:val="412"/>
        </w:trPr>
        <w:tc>
          <w:tcPr>
            <w:tcW w:w="1227" w:type="pct"/>
          </w:tcPr>
          <w:p w:rsidR="00082F48" w:rsidRPr="00082F48" w:rsidRDefault="00082F48" w:rsidP="001712E2">
            <w:pPr>
              <w:pStyle w:val="TableParagraph"/>
              <w:spacing w:line="265" w:lineRule="exact"/>
              <w:ind w:left="657" w:right="645"/>
              <w:jc w:val="center"/>
              <w:rPr>
                <w:rFonts w:ascii="Times New Roman"/>
                <w:sz w:val="28"/>
                <w:szCs w:val="28"/>
              </w:rPr>
            </w:pPr>
            <w:r w:rsidRPr="00082F48">
              <w:rPr>
                <w:rFonts w:ascii="Times New Roman"/>
                <w:sz w:val="28"/>
                <w:szCs w:val="28"/>
              </w:rPr>
              <w:t>TOTAL</w:t>
            </w:r>
          </w:p>
        </w:tc>
        <w:tc>
          <w:tcPr>
            <w:tcW w:w="1239" w:type="pct"/>
          </w:tcPr>
          <w:p w:rsidR="00082F48" w:rsidRPr="00082F48" w:rsidRDefault="00082F48" w:rsidP="001712E2">
            <w:pPr>
              <w:pStyle w:val="TableParagraph"/>
              <w:rPr>
                <w:rFonts w:ascii="Times New Roman"/>
                <w:sz w:val="28"/>
                <w:szCs w:val="28"/>
              </w:rPr>
            </w:pPr>
          </w:p>
        </w:tc>
        <w:tc>
          <w:tcPr>
            <w:tcW w:w="1289" w:type="pct"/>
          </w:tcPr>
          <w:p w:rsidR="00082F48" w:rsidRPr="00082F48" w:rsidRDefault="00082F48" w:rsidP="001712E2">
            <w:pPr>
              <w:pStyle w:val="TableParagraph"/>
              <w:spacing w:line="265" w:lineRule="exact"/>
              <w:ind w:left="492" w:right="459"/>
              <w:jc w:val="center"/>
              <w:rPr>
                <w:rFonts w:ascii="Times New Roman"/>
                <w:sz w:val="28"/>
                <w:szCs w:val="28"/>
              </w:rPr>
            </w:pPr>
            <w:r w:rsidRPr="00082F48">
              <w:rPr>
                <w:rFonts w:ascii="Times New Roman"/>
                <w:sz w:val="28"/>
                <w:szCs w:val="28"/>
              </w:rPr>
              <w:t>157</w:t>
            </w:r>
          </w:p>
        </w:tc>
        <w:tc>
          <w:tcPr>
            <w:tcW w:w="1245" w:type="pct"/>
          </w:tcPr>
          <w:p w:rsidR="00082F48" w:rsidRPr="00082F48" w:rsidRDefault="00082F48" w:rsidP="001712E2">
            <w:pPr>
              <w:pStyle w:val="TableParagraph"/>
              <w:spacing w:line="265" w:lineRule="exact"/>
              <w:ind w:left="372" w:right="355"/>
              <w:jc w:val="center"/>
              <w:rPr>
                <w:rFonts w:ascii="Times New Roman"/>
                <w:sz w:val="28"/>
                <w:szCs w:val="28"/>
              </w:rPr>
            </w:pPr>
            <w:r w:rsidRPr="00082F48">
              <w:rPr>
                <w:rFonts w:ascii="Times New Roman"/>
                <w:sz w:val="28"/>
                <w:szCs w:val="28"/>
              </w:rPr>
              <w:t>100.00</w:t>
            </w:r>
          </w:p>
        </w:tc>
      </w:tr>
    </w:tbl>
    <w:p w:rsidR="00082F48" w:rsidRDefault="00082F48" w:rsidP="00F46C4A">
      <w:pPr>
        <w:tabs>
          <w:tab w:val="left" w:pos="450"/>
        </w:tabs>
        <w:spacing w:line="276" w:lineRule="auto"/>
        <w:jc w:val="both"/>
        <w:rPr>
          <w:rFonts w:ascii="Times New Roman" w:hAnsi="Times New Roman" w:cs="Times New Roman"/>
          <w:sz w:val="28"/>
          <w:szCs w:val="28"/>
        </w:rPr>
      </w:pPr>
    </w:p>
    <w:p w:rsidR="009147C7" w:rsidRDefault="00082F48" w:rsidP="00082F48">
      <w:pPr>
        <w:tabs>
          <w:tab w:val="left" w:pos="450"/>
        </w:tabs>
        <w:spacing w:line="276" w:lineRule="auto"/>
        <w:jc w:val="both"/>
        <w:rPr>
          <w:rFonts w:ascii="Times New Roman" w:hAnsi="Times New Roman" w:cs="Times New Roman"/>
          <w:sz w:val="28"/>
          <w:szCs w:val="28"/>
        </w:rPr>
      </w:pPr>
      <w:r w:rsidRPr="00082F48">
        <w:rPr>
          <w:rFonts w:ascii="Times New Roman" w:hAnsi="Times New Roman" w:cs="Times New Roman"/>
          <w:sz w:val="28"/>
          <w:szCs w:val="28"/>
        </w:rPr>
        <w:t xml:space="preserve">From the above table, it is interpreted that the number of respondents 20 </w:t>
      </w:r>
      <w:r w:rsidR="0042770E" w:rsidRPr="00082F48">
        <w:rPr>
          <w:rFonts w:ascii="Times New Roman" w:hAnsi="Times New Roman" w:cs="Times New Roman"/>
          <w:sz w:val="28"/>
          <w:szCs w:val="28"/>
        </w:rPr>
        <w:t>ages</w:t>
      </w:r>
      <w:r w:rsidRPr="00082F48">
        <w:rPr>
          <w:rFonts w:ascii="Times New Roman" w:hAnsi="Times New Roman" w:cs="Times New Roman"/>
          <w:sz w:val="28"/>
          <w:szCs w:val="28"/>
        </w:rPr>
        <w:t xml:space="preserve"> of respondents are 4.46%, between 20 to 30 </w:t>
      </w:r>
      <w:r w:rsidR="0042770E" w:rsidRPr="00082F48">
        <w:rPr>
          <w:rFonts w:ascii="Times New Roman" w:hAnsi="Times New Roman" w:cs="Times New Roman"/>
          <w:sz w:val="28"/>
          <w:szCs w:val="28"/>
        </w:rPr>
        <w:t>ages</w:t>
      </w:r>
      <w:r w:rsidRPr="00082F48">
        <w:rPr>
          <w:rFonts w:ascii="Times New Roman" w:hAnsi="Times New Roman" w:cs="Times New Roman"/>
          <w:sz w:val="28"/>
          <w:szCs w:val="28"/>
        </w:rPr>
        <w:t xml:space="preserve"> of respondents are 38.85%,</w:t>
      </w:r>
      <w:r>
        <w:rPr>
          <w:rFonts w:ascii="Times New Roman" w:hAnsi="Times New Roman" w:cs="Times New Roman"/>
          <w:sz w:val="28"/>
          <w:szCs w:val="28"/>
        </w:rPr>
        <w:t xml:space="preserve"> </w:t>
      </w:r>
      <w:r w:rsidRPr="00082F48">
        <w:rPr>
          <w:rFonts w:ascii="Times New Roman" w:hAnsi="Times New Roman" w:cs="Times New Roman"/>
          <w:sz w:val="28"/>
          <w:szCs w:val="28"/>
        </w:rPr>
        <w:t xml:space="preserve">between 30 to 40 </w:t>
      </w:r>
      <w:r w:rsidR="0042770E" w:rsidRPr="00082F48">
        <w:rPr>
          <w:rFonts w:ascii="Times New Roman" w:hAnsi="Times New Roman" w:cs="Times New Roman"/>
          <w:sz w:val="28"/>
          <w:szCs w:val="28"/>
        </w:rPr>
        <w:t>ages</w:t>
      </w:r>
      <w:r w:rsidRPr="00082F48">
        <w:rPr>
          <w:rFonts w:ascii="Times New Roman" w:hAnsi="Times New Roman" w:cs="Times New Roman"/>
          <w:sz w:val="28"/>
          <w:szCs w:val="28"/>
        </w:rPr>
        <w:t xml:space="preserve"> of respondents are 29.30%, </w:t>
      </w:r>
      <w:r w:rsidR="0042770E" w:rsidRPr="00082F48">
        <w:rPr>
          <w:rFonts w:ascii="Times New Roman" w:hAnsi="Times New Roman" w:cs="Times New Roman"/>
          <w:sz w:val="28"/>
          <w:szCs w:val="28"/>
        </w:rPr>
        <w:t>and between</w:t>
      </w:r>
      <w:r w:rsidRPr="00082F48">
        <w:rPr>
          <w:rFonts w:ascii="Times New Roman" w:hAnsi="Times New Roman" w:cs="Times New Roman"/>
          <w:sz w:val="28"/>
          <w:szCs w:val="28"/>
        </w:rPr>
        <w:t xml:space="preserve"> 40 to 60 </w:t>
      </w:r>
      <w:r w:rsidR="0042770E" w:rsidRPr="00082F48">
        <w:rPr>
          <w:rFonts w:ascii="Times New Roman" w:hAnsi="Times New Roman" w:cs="Times New Roman"/>
          <w:sz w:val="28"/>
          <w:szCs w:val="28"/>
        </w:rPr>
        <w:t>ages</w:t>
      </w:r>
      <w:r w:rsidRPr="00082F48">
        <w:rPr>
          <w:rFonts w:ascii="Times New Roman" w:hAnsi="Times New Roman" w:cs="Times New Roman"/>
          <w:sz w:val="28"/>
          <w:szCs w:val="28"/>
        </w:rPr>
        <w:t xml:space="preserve"> of</w:t>
      </w:r>
      <w:r>
        <w:rPr>
          <w:rFonts w:ascii="Times New Roman" w:hAnsi="Times New Roman" w:cs="Times New Roman"/>
          <w:sz w:val="28"/>
          <w:szCs w:val="28"/>
        </w:rPr>
        <w:t xml:space="preserve"> </w:t>
      </w:r>
      <w:r w:rsidRPr="00082F48">
        <w:rPr>
          <w:rFonts w:ascii="Times New Roman" w:hAnsi="Times New Roman" w:cs="Times New Roman"/>
          <w:sz w:val="28"/>
          <w:szCs w:val="28"/>
        </w:rPr>
        <w:t>respondents are 27.39%.</w:t>
      </w:r>
    </w:p>
    <w:p w:rsidR="009147C7" w:rsidRPr="00082F48" w:rsidRDefault="00082F48" w:rsidP="00F46C4A">
      <w:pPr>
        <w:tabs>
          <w:tab w:val="left" w:pos="450"/>
        </w:tabs>
        <w:spacing w:line="276" w:lineRule="auto"/>
        <w:jc w:val="both"/>
        <w:rPr>
          <w:rFonts w:ascii="Times New Roman" w:hAnsi="Times New Roman" w:cs="Times New Roman"/>
          <w:b/>
          <w:sz w:val="28"/>
          <w:szCs w:val="28"/>
        </w:rPr>
      </w:pPr>
      <w:r w:rsidRPr="00082F48">
        <w:rPr>
          <w:rFonts w:ascii="Times New Roman" w:hAnsi="Times New Roman" w:cs="Times New Roman"/>
          <w:b/>
          <w:sz w:val="28"/>
          <w:szCs w:val="28"/>
        </w:rPr>
        <w:t>Gender of the respondents</w:t>
      </w:r>
    </w:p>
    <w:tbl>
      <w:tblPr>
        <w:tblW w:w="9435" w:type="dxa"/>
        <w:tblInd w:w="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47"/>
        <w:gridCol w:w="2393"/>
        <w:gridCol w:w="2820"/>
        <w:gridCol w:w="1975"/>
      </w:tblGrid>
      <w:tr w:rsidR="00082F48" w:rsidTr="00082F48">
        <w:trPr>
          <w:trHeight w:val="892"/>
        </w:trPr>
        <w:tc>
          <w:tcPr>
            <w:tcW w:w="2247" w:type="dxa"/>
            <w:vAlign w:val="center"/>
          </w:tcPr>
          <w:p w:rsidR="00082F48" w:rsidRDefault="00082F48" w:rsidP="00082F48">
            <w:pPr>
              <w:pStyle w:val="TableParagraph"/>
              <w:spacing w:before="202"/>
              <w:ind w:left="323" w:right="478"/>
              <w:jc w:val="center"/>
              <w:rPr>
                <w:sz w:val="24"/>
              </w:rPr>
            </w:pPr>
            <w:r>
              <w:rPr>
                <w:color w:val="292929"/>
                <w:sz w:val="24"/>
              </w:rPr>
              <w:t>S.NO</w:t>
            </w:r>
          </w:p>
        </w:tc>
        <w:tc>
          <w:tcPr>
            <w:tcW w:w="2393" w:type="dxa"/>
            <w:vAlign w:val="center"/>
          </w:tcPr>
          <w:p w:rsidR="00082F48" w:rsidRDefault="00082F48" w:rsidP="00082F48">
            <w:pPr>
              <w:pStyle w:val="TableParagraph"/>
              <w:spacing w:before="202"/>
              <w:ind w:left="484"/>
              <w:jc w:val="center"/>
              <w:rPr>
                <w:sz w:val="24"/>
              </w:rPr>
            </w:pPr>
            <w:r>
              <w:rPr>
                <w:color w:val="292929"/>
                <w:sz w:val="24"/>
              </w:rPr>
              <w:t>Particulars</w:t>
            </w:r>
          </w:p>
        </w:tc>
        <w:tc>
          <w:tcPr>
            <w:tcW w:w="2820" w:type="dxa"/>
            <w:vAlign w:val="center"/>
          </w:tcPr>
          <w:p w:rsidR="00082F48" w:rsidRDefault="00082F48" w:rsidP="00082F48">
            <w:pPr>
              <w:pStyle w:val="TableParagraph"/>
              <w:tabs>
                <w:tab w:val="left" w:pos="1415"/>
              </w:tabs>
              <w:spacing w:before="52" w:line="410" w:lineRule="atLeast"/>
              <w:ind w:left="129" w:right="778"/>
              <w:jc w:val="center"/>
              <w:rPr>
                <w:sz w:val="24"/>
              </w:rPr>
            </w:pPr>
            <w:r>
              <w:rPr>
                <w:color w:val="292929"/>
                <w:sz w:val="24"/>
              </w:rPr>
              <w:t>No</w:t>
            </w:r>
            <w:r>
              <w:rPr>
                <w:color w:val="292929"/>
                <w:sz w:val="24"/>
              </w:rPr>
              <w:t xml:space="preserve">. </w:t>
            </w:r>
            <w:r>
              <w:rPr>
                <w:color w:val="292929"/>
                <w:spacing w:val="-5"/>
                <w:sz w:val="24"/>
              </w:rPr>
              <w:t>of</w:t>
            </w:r>
            <w:r>
              <w:rPr>
                <w:color w:val="292929"/>
                <w:spacing w:val="-64"/>
                <w:sz w:val="24"/>
              </w:rPr>
              <w:t xml:space="preserve"> </w:t>
            </w:r>
            <w:r>
              <w:rPr>
                <w:color w:val="292929"/>
                <w:sz w:val="24"/>
              </w:rPr>
              <w:t>Respondents</w:t>
            </w:r>
          </w:p>
        </w:tc>
        <w:tc>
          <w:tcPr>
            <w:tcW w:w="1975" w:type="dxa"/>
            <w:vAlign w:val="center"/>
          </w:tcPr>
          <w:p w:rsidR="00082F48" w:rsidRDefault="00082F48" w:rsidP="00082F48">
            <w:pPr>
              <w:pStyle w:val="TableParagraph"/>
              <w:spacing w:before="202"/>
              <w:ind w:left="472" w:right="644"/>
              <w:jc w:val="center"/>
              <w:rPr>
                <w:sz w:val="24"/>
              </w:rPr>
            </w:pPr>
            <w:r>
              <w:rPr>
                <w:color w:val="292929"/>
                <w:sz w:val="24"/>
              </w:rPr>
              <w:t>Percentage</w:t>
            </w:r>
          </w:p>
        </w:tc>
      </w:tr>
      <w:tr w:rsidR="00082F48" w:rsidTr="00082F48">
        <w:trPr>
          <w:trHeight w:val="623"/>
        </w:trPr>
        <w:tc>
          <w:tcPr>
            <w:tcW w:w="2247" w:type="dxa"/>
          </w:tcPr>
          <w:p w:rsidR="00082F48" w:rsidRDefault="00082F48" w:rsidP="001712E2">
            <w:pPr>
              <w:pStyle w:val="TableParagraph"/>
              <w:spacing w:before="202"/>
              <w:ind w:right="220"/>
              <w:jc w:val="center"/>
              <w:rPr>
                <w:sz w:val="24"/>
              </w:rPr>
            </w:pPr>
            <w:r>
              <w:rPr>
                <w:color w:val="292929"/>
                <w:w w:val="99"/>
                <w:sz w:val="24"/>
              </w:rPr>
              <w:t>1</w:t>
            </w:r>
          </w:p>
        </w:tc>
        <w:tc>
          <w:tcPr>
            <w:tcW w:w="2393" w:type="dxa"/>
          </w:tcPr>
          <w:p w:rsidR="00082F48" w:rsidRDefault="00082F48" w:rsidP="001712E2">
            <w:pPr>
              <w:pStyle w:val="TableParagraph"/>
              <w:spacing w:before="202"/>
              <w:ind w:left="803" w:right="1018"/>
              <w:jc w:val="center"/>
              <w:rPr>
                <w:sz w:val="24"/>
              </w:rPr>
            </w:pPr>
            <w:r>
              <w:rPr>
                <w:color w:val="292929"/>
                <w:sz w:val="24"/>
              </w:rPr>
              <w:t>Male</w:t>
            </w:r>
          </w:p>
        </w:tc>
        <w:tc>
          <w:tcPr>
            <w:tcW w:w="2820" w:type="dxa"/>
          </w:tcPr>
          <w:p w:rsidR="00082F48" w:rsidRDefault="00082F48" w:rsidP="001712E2">
            <w:pPr>
              <w:pStyle w:val="TableParagraph"/>
              <w:spacing w:before="202"/>
              <w:ind w:left="849"/>
              <w:rPr>
                <w:sz w:val="24"/>
              </w:rPr>
            </w:pPr>
            <w:r>
              <w:rPr>
                <w:color w:val="292929"/>
                <w:sz w:val="24"/>
              </w:rPr>
              <w:t>96</w:t>
            </w:r>
          </w:p>
        </w:tc>
        <w:tc>
          <w:tcPr>
            <w:tcW w:w="1975" w:type="dxa"/>
          </w:tcPr>
          <w:p w:rsidR="00082F48" w:rsidRDefault="00082F48" w:rsidP="001712E2">
            <w:pPr>
              <w:pStyle w:val="TableParagraph"/>
              <w:spacing w:before="202"/>
              <w:ind w:left="472" w:right="608"/>
              <w:jc w:val="center"/>
              <w:rPr>
                <w:sz w:val="24"/>
              </w:rPr>
            </w:pPr>
            <w:r>
              <w:rPr>
                <w:color w:val="292929"/>
                <w:sz w:val="24"/>
              </w:rPr>
              <w:t>61.15</w:t>
            </w:r>
          </w:p>
        </w:tc>
      </w:tr>
      <w:tr w:rsidR="00082F48" w:rsidTr="00082F48">
        <w:trPr>
          <w:trHeight w:val="619"/>
        </w:trPr>
        <w:tc>
          <w:tcPr>
            <w:tcW w:w="2247" w:type="dxa"/>
          </w:tcPr>
          <w:p w:rsidR="00082F48" w:rsidRDefault="00082F48" w:rsidP="001712E2">
            <w:pPr>
              <w:pStyle w:val="TableParagraph"/>
              <w:spacing w:before="202"/>
              <w:ind w:right="220"/>
              <w:jc w:val="center"/>
              <w:rPr>
                <w:sz w:val="24"/>
              </w:rPr>
            </w:pPr>
            <w:r>
              <w:rPr>
                <w:color w:val="292929"/>
                <w:w w:val="99"/>
                <w:sz w:val="24"/>
              </w:rPr>
              <w:t>2</w:t>
            </w:r>
          </w:p>
        </w:tc>
        <w:tc>
          <w:tcPr>
            <w:tcW w:w="2393" w:type="dxa"/>
          </w:tcPr>
          <w:p w:rsidR="00082F48" w:rsidRDefault="00082F48" w:rsidP="001712E2">
            <w:pPr>
              <w:pStyle w:val="TableParagraph"/>
              <w:spacing w:before="202"/>
              <w:ind w:left="736"/>
              <w:rPr>
                <w:sz w:val="24"/>
              </w:rPr>
            </w:pPr>
            <w:r>
              <w:rPr>
                <w:color w:val="292929"/>
                <w:sz w:val="24"/>
              </w:rPr>
              <w:t>Female</w:t>
            </w:r>
          </w:p>
        </w:tc>
        <w:tc>
          <w:tcPr>
            <w:tcW w:w="2820" w:type="dxa"/>
          </w:tcPr>
          <w:p w:rsidR="00082F48" w:rsidRDefault="00082F48" w:rsidP="001712E2">
            <w:pPr>
              <w:pStyle w:val="TableParagraph"/>
              <w:spacing w:before="202"/>
              <w:ind w:left="849"/>
              <w:rPr>
                <w:sz w:val="24"/>
              </w:rPr>
            </w:pPr>
            <w:r>
              <w:rPr>
                <w:color w:val="292929"/>
                <w:sz w:val="24"/>
              </w:rPr>
              <w:t>61</w:t>
            </w:r>
          </w:p>
        </w:tc>
        <w:tc>
          <w:tcPr>
            <w:tcW w:w="1975" w:type="dxa"/>
          </w:tcPr>
          <w:p w:rsidR="00082F48" w:rsidRDefault="00082F48" w:rsidP="001712E2">
            <w:pPr>
              <w:pStyle w:val="TableParagraph"/>
              <w:spacing w:before="202"/>
              <w:ind w:left="472" w:right="608"/>
              <w:jc w:val="center"/>
              <w:rPr>
                <w:sz w:val="24"/>
              </w:rPr>
            </w:pPr>
            <w:r>
              <w:rPr>
                <w:color w:val="292929"/>
                <w:sz w:val="24"/>
              </w:rPr>
              <w:t>38.85</w:t>
            </w:r>
          </w:p>
        </w:tc>
      </w:tr>
      <w:tr w:rsidR="00082F48" w:rsidTr="00082F48">
        <w:trPr>
          <w:trHeight w:val="1036"/>
        </w:trPr>
        <w:tc>
          <w:tcPr>
            <w:tcW w:w="2247" w:type="dxa"/>
          </w:tcPr>
          <w:p w:rsidR="00082F48" w:rsidRDefault="00082F48" w:rsidP="00082F48">
            <w:pPr>
              <w:pStyle w:val="TableParagraph"/>
              <w:tabs>
                <w:tab w:val="left" w:pos="2150"/>
              </w:tabs>
              <w:spacing w:before="68" w:line="410" w:lineRule="atLeast"/>
              <w:ind w:left="755" w:right="7"/>
              <w:rPr>
                <w:sz w:val="24"/>
              </w:rPr>
            </w:pPr>
            <w:r>
              <w:rPr>
                <w:color w:val="292929"/>
                <w:spacing w:val="-4"/>
                <w:sz w:val="24"/>
              </w:rPr>
              <w:t>TOTA</w:t>
            </w:r>
            <w:r>
              <w:rPr>
                <w:color w:val="292929"/>
                <w:spacing w:val="-64"/>
                <w:sz w:val="24"/>
              </w:rPr>
              <w:t xml:space="preserve"> </w:t>
            </w:r>
            <w:r>
              <w:rPr>
                <w:color w:val="292929"/>
                <w:sz w:val="24"/>
              </w:rPr>
              <w:t>L</w:t>
            </w:r>
          </w:p>
        </w:tc>
        <w:tc>
          <w:tcPr>
            <w:tcW w:w="2393" w:type="dxa"/>
          </w:tcPr>
          <w:p w:rsidR="00082F48" w:rsidRDefault="00082F48" w:rsidP="001712E2">
            <w:pPr>
              <w:pStyle w:val="TableParagraph"/>
              <w:rPr>
                <w:rFonts w:ascii="Times New Roman"/>
              </w:rPr>
            </w:pPr>
          </w:p>
        </w:tc>
        <w:tc>
          <w:tcPr>
            <w:tcW w:w="2820" w:type="dxa"/>
          </w:tcPr>
          <w:p w:rsidR="00082F48" w:rsidRDefault="00082F48" w:rsidP="001712E2">
            <w:pPr>
              <w:pStyle w:val="TableParagraph"/>
              <w:spacing w:before="202"/>
              <w:ind w:left="782"/>
              <w:rPr>
                <w:sz w:val="24"/>
              </w:rPr>
            </w:pPr>
            <w:r>
              <w:rPr>
                <w:color w:val="292929"/>
                <w:sz w:val="24"/>
              </w:rPr>
              <w:t>157</w:t>
            </w:r>
          </w:p>
        </w:tc>
        <w:tc>
          <w:tcPr>
            <w:tcW w:w="1975" w:type="dxa"/>
          </w:tcPr>
          <w:p w:rsidR="00082F48" w:rsidRDefault="00082F48" w:rsidP="001712E2">
            <w:pPr>
              <w:pStyle w:val="TableParagraph"/>
              <w:spacing w:before="202"/>
              <w:ind w:left="472" w:right="601"/>
              <w:jc w:val="center"/>
              <w:rPr>
                <w:sz w:val="24"/>
              </w:rPr>
            </w:pPr>
            <w:r>
              <w:rPr>
                <w:color w:val="292929"/>
                <w:sz w:val="24"/>
              </w:rPr>
              <w:t>100.00</w:t>
            </w:r>
          </w:p>
        </w:tc>
      </w:tr>
    </w:tbl>
    <w:p w:rsidR="005F1AA2" w:rsidRPr="005F1AA2" w:rsidRDefault="005F1AA2" w:rsidP="00F46C4A">
      <w:pPr>
        <w:tabs>
          <w:tab w:val="left" w:pos="450"/>
        </w:tabs>
        <w:spacing w:line="276" w:lineRule="auto"/>
        <w:jc w:val="both"/>
        <w:rPr>
          <w:rFonts w:ascii="Times New Roman" w:hAnsi="Times New Roman" w:cs="Times New Roman"/>
          <w:b/>
          <w:sz w:val="28"/>
          <w:szCs w:val="28"/>
        </w:rPr>
      </w:pPr>
      <w:r w:rsidRPr="005F1AA2">
        <w:rPr>
          <w:rFonts w:ascii="Times New Roman" w:hAnsi="Times New Roman" w:cs="Times New Roman"/>
          <w:sz w:val="28"/>
          <w:szCs w:val="28"/>
        </w:rPr>
        <w:lastRenderedPageBreak/>
        <w:t>From the above table, it is interpreted that the number of male respondents is 61.15% and female respondents is 38.85%</w:t>
      </w:r>
    </w:p>
    <w:p w:rsidR="005F1AA2" w:rsidRPr="005F1AA2" w:rsidRDefault="005F1AA2" w:rsidP="00F46C4A">
      <w:pPr>
        <w:tabs>
          <w:tab w:val="left" w:pos="450"/>
        </w:tabs>
        <w:spacing w:line="276" w:lineRule="auto"/>
        <w:jc w:val="both"/>
        <w:rPr>
          <w:rFonts w:ascii="Times New Roman" w:hAnsi="Times New Roman" w:cs="Times New Roman"/>
          <w:b/>
          <w:sz w:val="28"/>
          <w:szCs w:val="28"/>
        </w:rPr>
      </w:pPr>
      <w:r w:rsidRPr="005F1AA2">
        <w:rPr>
          <w:rFonts w:ascii="Times New Roman" w:hAnsi="Times New Roman" w:cs="Times New Roman"/>
          <w:b/>
          <w:sz w:val="28"/>
          <w:szCs w:val="28"/>
        </w:rPr>
        <w:t>Qualification of the respondents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1632"/>
        <w:gridCol w:w="2625"/>
        <w:gridCol w:w="2638"/>
        <w:gridCol w:w="2468"/>
      </w:tblGrid>
      <w:tr w:rsidR="005F1AA2" w:rsidTr="005F1AA2">
        <w:trPr>
          <w:trHeight w:val="969"/>
        </w:trPr>
        <w:tc>
          <w:tcPr>
            <w:tcW w:w="871" w:type="pct"/>
          </w:tcPr>
          <w:p w:rsidR="005F1AA2" w:rsidRDefault="005F1AA2" w:rsidP="001712E2">
            <w:pPr>
              <w:pStyle w:val="TableParagraph"/>
              <w:spacing w:line="267" w:lineRule="exact"/>
              <w:ind w:left="240" w:right="248"/>
              <w:jc w:val="center"/>
              <w:rPr>
                <w:sz w:val="24"/>
              </w:rPr>
            </w:pPr>
            <w:r>
              <w:rPr>
                <w:sz w:val="24"/>
              </w:rPr>
              <w:t>S.NO</w:t>
            </w:r>
          </w:p>
        </w:tc>
        <w:tc>
          <w:tcPr>
            <w:tcW w:w="1402" w:type="pct"/>
          </w:tcPr>
          <w:p w:rsidR="005F1AA2" w:rsidRDefault="005F1AA2" w:rsidP="001712E2">
            <w:pPr>
              <w:pStyle w:val="TableParagraph"/>
              <w:spacing w:line="267" w:lineRule="exact"/>
              <w:ind w:right="654"/>
              <w:jc w:val="right"/>
              <w:rPr>
                <w:sz w:val="24"/>
              </w:rPr>
            </w:pPr>
            <w:r>
              <w:rPr>
                <w:sz w:val="24"/>
              </w:rPr>
              <w:t>Particulars</w:t>
            </w:r>
          </w:p>
        </w:tc>
        <w:tc>
          <w:tcPr>
            <w:tcW w:w="1409" w:type="pct"/>
          </w:tcPr>
          <w:p w:rsidR="005F1AA2" w:rsidRDefault="005F1AA2" w:rsidP="001712E2">
            <w:pPr>
              <w:pStyle w:val="TableParagraph"/>
              <w:spacing w:line="267" w:lineRule="exact"/>
              <w:ind w:left="216" w:right="465"/>
              <w:jc w:val="center"/>
              <w:rPr>
                <w:sz w:val="24"/>
              </w:rPr>
            </w:pPr>
            <w:r>
              <w:rPr>
                <w:sz w:val="24"/>
              </w:rPr>
              <w:t>No.</w:t>
            </w:r>
            <w:r>
              <w:rPr>
                <w:spacing w:val="-13"/>
                <w:sz w:val="24"/>
              </w:rPr>
              <w:t xml:space="preserve"> </w:t>
            </w:r>
            <w:r>
              <w:rPr>
                <w:sz w:val="24"/>
              </w:rPr>
              <w:t>of</w:t>
            </w:r>
          </w:p>
          <w:p w:rsidR="005F1AA2" w:rsidRDefault="005F1AA2" w:rsidP="001712E2">
            <w:pPr>
              <w:pStyle w:val="TableParagraph"/>
              <w:spacing w:before="9"/>
              <w:rPr>
                <w:rFonts w:ascii="Times New Roman"/>
                <w:b/>
                <w:sz w:val="24"/>
              </w:rPr>
            </w:pPr>
          </w:p>
          <w:p w:rsidR="005F1AA2" w:rsidRDefault="005F1AA2" w:rsidP="001712E2">
            <w:pPr>
              <w:pStyle w:val="TableParagraph"/>
              <w:ind w:left="237" w:right="465"/>
              <w:jc w:val="center"/>
              <w:rPr>
                <w:sz w:val="24"/>
              </w:rPr>
            </w:pPr>
            <w:r>
              <w:rPr>
                <w:sz w:val="24"/>
              </w:rPr>
              <w:t>Respondents</w:t>
            </w:r>
          </w:p>
        </w:tc>
        <w:tc>
          <w:tcPr>
            <w:tcW w:w="1318" w:type="pct"/>
          </w:tcPr>
          <w:p w:rsidR="005F1AA2" w:rsidRDefault="005F1AA2" w:rsidP="001712E2">
            <w:pPr>
              <w:pStyle w:val="TableParagraph"/>
              <w:spacing w:line="267" w:lineRule="exact"/>
              <w:ind w:left="392"/>
              <w:rPr>
                <w:sz w:val="24"/>
              </w:rPr>
            </w:pPr>
            <w:r>
              <w:rPr>
                <w:sz w:val="24"/>
              </w:rPr>
              <w:t>Percentage</w:t>
            </w:r>
          </w:p>
        </w:tc>
      </w:tr>
      <w:tr w:rsidR="005F1AA2" w:rsidTr="005F1AA2">
        <w:trPr>
          <w:trHeight w:val="412"/>
        </w:trPr>
        <w:tc>
          <w:tcPr>
            <w:tcW w:w="871" w:type="pct"/>
          </w:tcPr>
          <w:p w:rsidR="005F1AA2" w:rsidRDefault="005F1AA2" w:rsidP="001712E2">
            <w:pPr>
              <w:pStyle w:val="TableParagraph"/>
              <w:ind w:right="68"/>
              <w:jc w:val="center"/>
              <w:rPr>
                <w:sz w:val="24"/>
              </w:rPr>
            </w:pPr>
            <w:r>
              <w:rPr>
                <w:w w:val="99"/>
                <w:sz w:val="24"/>
              </w:rPr>
              <w:t>1</w:t>
            </w:r>
          </w:p>
        </w:tc>
        <w:tc>
          <w:tcPr>
            <w:tcW w:w="1402" w:type="pct"/>
          </w:tcPr>
          <w:p w:rsidR="005F1AA2" w:rsidRDefault="005F1AA2" w:rsidP="001712E2">
            <w:pPr>
              <w:pStyle w:val="TableParagraph"/>
              <w:spacing w:line="264" w:lineRule="exact"/>
              <w:ind w:right="657"/>
              <w:jc w:val="right"/>
              <w:rPr>
                <w:sz w:val="24"/>
              </w:rPr>
            </w:pPr>
            <w:r>
              <w:rPr>
                <w:sz w:val="24"/>
              </w:rPr>
              <w:t>10</w:t>
            </w:r>
            <w:proofErr w:type="spellStart"/>
            <w:r>
              <w:rPr>
                <w:position w:val="8"/>
                <w:sz w:val="16"/>
              </w:rPr>
              <w:t>th</w:t>
            </w:r>
            <w:proofErr w:type="spellEnd"/>
            <w:r>
              <w:rPr>
                <w:spacing w:val="-3"/>
                <w:position w:val="8"/>
                <w:sz w:val="16"/>
              </w:rPr>
              <w:t xml:space="preserve"> </w:t>
            </w:r>
            <w:r>
              <w:rPr>
                <w:sz w:val="24"/>
              </w:rPr>
              <w:t>Pass</w:t>
            </w:r>
          </w:p>
        </w:tc>
        <w:tc>
          <w:tcPr>
            <w:tcW w:w="1409" w:type="pct"/>
          </w:tcPr>
          <w:p w:rsidR="005F1AA2" w:rsidRDefault="005F1AA2" w:rsidP="001712E2">
            <w:pPr>
              <w:pStyle w:val="TableParagraph"/>
              <w:ind w:left="258" w:right="353"/>
              <w:jc w:val="center"/>
              <w:rPr>
                <w:sz w:val="24"/>
              </w:rPr>
            </w:pPr>
            <w:r>
              <w:rPr>
                <w:sz w:val="24"/>
              </w:rPr>
              <w:t>10</w:t>
            </w:r>
          </w:p>
        </w:tc>
        <w:tc>
          <w:tcPr>
            <w:tcW w:w="1318" w:type="pct"/>
          </w:tcPr>
          <w:p w:rsidR="005F1AA2" w:rsidRDefault="005F1AA2" w:rsidP="001712E2">
            <w:pPr>
              <w:pStyle w:val="TableParagraph"/>
              <w:ind w:left="704" w:right="710"/>
              <w:jc w:val="center"/>
              <w:rPr>
                <w:sz w:val="24"/>
              </w:rPr>
            </w:pPr>
            <w:r>
              <w:rPr>
                <w:sz w:val="24"/>
              </w:rPr>
              <w:t>6.37</w:t>
            </w:r>
          </w:p>
        </w:tc>
      </w:tr>
      <w:tr w:rsidR="005F1AA2" w:rsidTr="005F1AA2">
        <w:trPr>
          <w:trHeight w:val="417"/>
        </w:trPr>
        <w:tc>
          <w:tcPr>
            <w:tcW w:w="871" w:type="pct"/>
          </w:tcPr>
          <w:p w:rsidR="005F1AA2" w:rsidRDefault="005F1AA2" w:rsidP="001712E2">
            <w:pPr>
              <w:pStyle w:val="TableParagraph"/>
              <w:ind w:right="68"/>
              <w:jc w:val="center"/>
              <w:rPr>
                <w:sz w:val="24"/>
              </w:rPr>
            </w:pPr>
            <w:r>
              <w:rPr>
                <w:w w:val="99"/>
                <w:sz w:val="24"/>
              </w:rPr>
              <w:t>2</w:t>
            </w:r>
          </w:p>
        </w:tc>
        <w:tc>
          <w:tcPr>
            <w:tcW w:w="1402" w:type="pct"/>
          </w:tcPr>
          <w:p w:rsidR="005F1AA2" w:rsidRDefault="005F1AA2" w:rsidP="001712E2">
            <w:pPr>
              <w:pStyle w:val="TableParagraph"/>
              <w:spacing w:line="264" w:lineRule="exact"/>
              <w:ind w:right="657"/>
              <w:jc w:val="right"/>
              <w:rPr>
                <w:sz w:val="24"/>
              </w:rPr>
            </w:pPr>
            <w:r>
              <w:rPr>
                <w:sz w:val="24"/>
              </w:rPr>
              <w:t>12</w:t>
            </w:r>
            <w:proofErr w:type="spellStart"/>
            <w:r>
              <w:rPr>
                <w:position w:val="8"/>
                <w:sz w:val="16"/>
              </w:rPr>
              <w:t>th</w:t>
            </w:r>
            <w:proofErr w:type="spellEnd"/>
            <w:r>
              <w:rPr>
                <w:spacing w:val="-3"/>
                <w:position w:val="8"/>
                <w:sz w:val="16"/>
              </w:rPr>
              <w:t xml:space="preserve"> </w:t>
            </w:r>
            <w:r>
              <w:rPr>
                <w:sz w:val="24"/>
              </w:rPr>
              <w:t>Pass</w:t>
            </w:r>
          </w:p>
        </w:tc>
        <w:tc>
          <w:tcPr>
            <w:tcW w:w="1409" w:type="pct"/>
          </w:tcPr>
          <w:p w:rsidR="005F1AA2" w:rsidRDefault="005F1AA2" w:rsidP="001712E2">
            <w:pPr>
              <w:pStyle w:val="TableParagraph"/>
              <w:ind w:left="258" w:right="353"/>
              <w:jc w:val="center"/>
              <w:rPr>
                <w:sz w:val="24"/>
              </w:rPr>
            </w:pPr>
            <w:r>
              <w:rPr>
                <w:sz w:val="24"/>
              </w:rPr>
              <w:t>10</w:t>
            </w:r>
          </w:p>
        </w:tc>
        <w:tc>
          <w:tcPr>
            <w:tcW w:w="1318" w:type="pct"/>
          </w:tcPr>
          <w:p w:rsidR="005F1AA2" w:rsidRDefault="005F1AA2" w:rsidP="001712E2">
            <w:pPr>
              <w:pStyle w:val="TableParagraph"/>
              <w:ind w:left="704" w:right="710"/>
              <w:jc w:val="center"/>
              <w:rPr>
                <w:sz w:val="24"/>
              </w:rPr>
            </w:pPr>
            <w:r>
              <w:rPr>
                <w:sz w:val="24"/>
              </w:rPr>
              <w:t>6.37</w:t>
            </w:r>
          </w:p>
        </w:tc>
      </w:tr>
      <w:tr w:rsidR="005F1AA2" w:rsidTr="005F1AA2">
        <w:trPr>
          <w:trHeight w:val="417"/>
        </w:trPr>
        <w:tc>
          <w:tcPr>
            <w:tcW w:w="871" w:type="pct"/>
          </w:tcPr>
          <w:p w:rsidR="005F1AA2" w:rsidRDefault="005F1AA2" w:rsidP="001712E2">
            <w:pPr>
              <w:pStyle w:val="TableParagraph"/>
              <w:ind w:right="68"/>
              <w:jc w:val="center"/>
              <w:rPr>
                <w:sz w:val="24"/>
              </w:rPr>
            </w:pPr>
            <w:r>
              <w:rPr>
                <w:w w:val="99"/>
                <w:sz w:val="24"/>
              </w:rPr>
              <w:t>3</w:t>
            </w:r>
          </w:p>
        </w:tc>
        <w:tc>
          <w:tcPr>
            <w:tcW w:w="1402" w:type="pct"/>
          </w:tcPr>
          <w:p w:rsidR="005F1AA2" w:rsidRDefault="005F1AA2" w:rsidP="001712E2">
            <w:pPr>
              <w:pStyle w:val="TableParagraph"/>
              <w:ind w:right="650"/>
              <w:jc w:val="right"/>
              <w:rPr>
                <w:sz w:val="24"/>
              </w:rPr>
            </w:pPr>
            <w:r>
              <w:rPr>
                <w:sz w:val="24"/>
              </w:rPr>
              <w:t>Graduate</w:t>
            </w:r>
          </w:p>
        </w:tc>
        <w:tc>
          <w:tcPr>
            <w:tcW w:w="1409" w:type="pct"/>
          </w:tcPr>
          <w:p w:rsidR="005F1AA2" w:rsidRDefault="005F1AA2" w:rsidP="001712E2">
            <w:pPr>
              <w:pStyle w:val="TableParagraph"/>
              <w:ind w:left="258" w:right="353"/>
              <w:jc w:val="center"/>
              <w:rPr>
                <w:sz w:val="24"/>
              </w:rPr>
            </w:pPr>
            <w:r>
              <w:rPr>
                <w:sz w:val="24"/>
              </w:rPr>
              <w:t>74</w:t>
            </w:r>
          </w:p>
        </w:tc>
        <w:tc>
          <w:tcPr>
            <w:tcW w:w="1318" w:type="pct"/>
          </w:tcPr>
          <w:p w:rsidR="005F1AA2" w:rsidRDefault="005F1AA2" w:rsidP="001712E2">
            <w:pPr>
              <w:pStyle w:val="TableParagraph"/>
              <w:ind w:left="704" w:right="710"/>
              <w:jc w:val="center"/>
              <w:rPr>
                <w:sz w:val="24"/>
              </w:rPr>
            </w:pPr>
            <w:r>
              <w:rPr>
                <w:sz w:val="24"/>
              </w:rPr>
              <w:t>47.13</w:t>
            </w:r>
          </w:p>
        </w:tc>
      </w:tr>
      <w:tr w:rsidR="005F1AA2" w:rsidTr="005F1AA2">
        <w:trPr>
          <w:trHeight w:val="409"/>
        </w:trPr>
        <w:tc>
          <w:tcPr>
            <w:tcW w:w="871" w:type="pct"/>
          </w:tcPr>
          <w:p w:rsidR="005F1AA2" w:rsidRDefault="005F1AA2" w:rsidP="001712E2">
            <w:pPr>
              <w:pStyle w:val="TableParagraph"/>
              <w:spacing w:line="267" w:lineRule="exact"/>
              <w:ind w:right="68"/>
              <w:jc w:val="center"/>
              <w:rPr>
                <w:sz w:val="24"/>
              </w:rPr>
            </w:pPr>
            <w:r>
              <w:rPr>
                <w:w w:val="99"/>
                <w:sz w:val="24"/>
              </w:rPr>
              <w:t>4</w:t>
            </w:r>
          </w:p>
        </w:tc>
        <w:tc>
          <w:tcPr>
            <w:tcW w:w="1402" w:type="pct"/>
          </w:tcPr>
          <w:p w:rsidR="005F1AA2" w:rsidRDefault="005F1AA2" w:rsidP="001712E2">
            <w:pPr>
              <w:pStyle w:val="TableParagraph"/>
              <w:spacing w:line="267" w:lineRule="exact"/>
              <w:ind w:left="652"/>
              <w:rPr>
                <w:sz w:val="24"/>
              </w:rPr>
            </w:pPr>
            <w:r>
              <w:rPr>
                <w:sz w:val="24"/>
              </w:rPr>
              <w:t>Others</w:t>
            </w:r>
          </w:p>
        </w:tc>
        <w:tc>
          <w:tcPr>
            <w:tcW w:w="1409" w:type="pct"/>
          </w:tcPr>
          <w:p w:rsidR="005F1AA2" w:rsidRDefault="005F1AA2" w:rsidP="001712E2">
            <w:pPr>
              <w:pStyle w:val="TableParagraph"/>
              <w:spacing w:line="267" w:lineRule="exact"/>
              <w:ind w:left="258" w:right="353"/>
              <w:jc w:val="center"/>
              <w:rPr>
                <w:sz w:val="24"/>
              </w:rPr>
            </w:pPr>
            <w:r>
              <w:rPr>
                <w:sz w:val="24"/>
              </w:rPr>
              <w:t>63</w:t>
            </w:r>
          </w:p>
        </w:tc>
        <w:tc>
          <w:tcPr>
            <w:tcW w:w="1318" w:type="pct"/>
          </w:tcPr>
          <w:p w:rsidR="005F1AA2" w:rsidRDefault="005F1AA2" w:rsidP="001712E2">
            <w:pPr>
              <w:pStyle w:val="TableParagraph"/>
              <w:spacing w:line="267" w:lineRule="exact"/>
              <w:ind w:left="704" w:right="710"/>
              <w:jc w:val="center"/>
              <w:rPr>
                <w:sz w:val="24"/>
              </w:rPr>
            </w:pPr>
            <w:r>
              <w:rPr>
                <w:sz w:val="24"/>
              </w:rPr>
              <w:t>40.13</w:t>
            </w:r>
          </w:p>
        </w:tc>
      </w:tr>
      <w:tr w:rsidR="005F1AA2" w:rsidTr="005F1AA2">
        <w:trPr>
          <w:trHeight w:val="420"/>
        </w:trPr>
        <w:tc>
          <w:tcPr>
            <w:tcW w:w="871" w:type="pct"/>
          </w:tcPr>
          <w:p w:rsidR="005F1AA2" w:rsidRDefault="005F1AA2" w:rsidP="001712E2">
            <w:pPr>
              <w:pStyle w:val="TableParagraph"/>
              <w:spacing w:before="3"/>
              <w:ind w:left="294" w:right="248"/>
              <w:jc w:val="center"/>
              <w:rPr>
                <w:sz w:val="24"/>
              </w:rPr>
            </w:pPr>
            <w:r>
              <w:rPr>
                <w:sz w:val="24"/>
              </w:rPr>
              <w:t>TOTAL</w:t>
            </w:r>
          </w:p>
        </w:tc>
        <w:tc>
          <w:tcPr>
            <w:tcW w:w="1402" w:type="pct"/>
          </w:tcPr>
          <w:p w:rsidR="005F1AA2" w:rsidRDefault="005F1AA2" w:rsidP="001712E2">
            <w:pPr>
              <w:pStyle w:val="TableParagraph"/>
              <w:rPr>
                <w:rFonts w:ascii="Times New Roman"/>
              </w:rPr>
            </w:pPr>
          </w:p>
        </w:tc>
        <w:tc>
          <w:tcPr>
            <w:tcW w:w="1409" w:type="pct"/>
          </w:tcPr>
          <w:p w:rsidR="005F1AA2" w:rsidRDefault="005F1AA2" w:rsidP="001712E2">
            <w:pPr>
              <w:pStyle w:val="TableParagraph"/>
              <w:spacing w:before="3"/>
              <w:ind w:left="258" w:right="353"/>
              <w:jc w:val="center"/>
              <w:rPr>
                <w:sz w:val="24"/>
              </w:rPr>
            </w:pPr>
            <w:r>
              <w:rPr>
                <w:sz w:val="24"/>
              </w:rPr>
              <w:t>157</w:t>
            </w:r>
          </w:p>
        </w:tc>
        <w:tc>
          <w:tcPr>
            <w:tcW w:w="1318" w:type="pct"/>
          </w:tcPr>
          <w:p w:rsidR="005F1AA2" w:rsidRDefault="005F1AA2" w:rsidP="001712E2">
            <w:pPr>
              <w:pStyle w:val="TableParagraph"/>
              <w:spacing w:before="3"/>
              <w:ind w:left="719"/>
              <w:rPr>
                <w:sz w:val="24"/>
              </w:rPr>
            </w:pPr>
            <w:r>
              <w:rPr>
                <w:sz w:val="24"/>
              </w:rPr>
              <w:t>100.00</w:t>
            </w:r>
          </w:p>
        </w:tc>
      </w:tr>
    </w:tbl>
    <w:p w:rsidR="005F1AA2" w:rsidRDefault="005F1AA2" w:rsidP="00F46C4A">
      <w:pPr>
        <w:tabs>
          <w:tab w:val="left" w:pos="450"/>
        </w:tabs>
        <w:spacing w:line="276" w:lineRule="auto"/>
        <w:jc w:val="both"/>
        <w:rPr>
          <w:rFonts w:ascii="Times New Roman" w:hAnsi="Times New Roman" w:cs="Times New Roman"/>
          <w:sz w:val="28"/>
          <w:szCs w:val="28"/>
        </w:rPr>
      </w:pPr>
    </w:p>
    <w:p w:rsidR="005F1AA2" w:rsidRDefault="005F1AA2" w:rsidP="00F46C4A">
      <w:pPr>
        <w:tabs>
          <w:tab w:val="left" w:pos="450"/>
        </w:tabs>
        <w:spacing w:line="276" w:lineRule="auto"/>
        <w:jc w:val="both"/>
        <w:rPr>
          <w:rFonts w:ascii="Times New Roman" w:hAnsi="Times New Roman" w:cs="Times New Roman"/>
          <w:sz w:val="28"/>
          <w:szCs w:val="28"/>
        </w:rPr>
      </w:pPr>
      <w:r w:rsidRPr="005F1AA2">
        <w:rPr>
          <w:rFonts w:ascii="Times New Roman" w:hAnsi="Times New Roman" w:cs="Times New Roman"/>
          <w:sz w:val="28"/>
          <w:szCs w:val="28"/>
        </w:rPr>
        <w:t xml:space="preserve">From the above table, it is interpreted that the number of respondents 10th Pass is 6.37%, 12th Pass is 6.37%, Graduate is 47.13%, </w:t>
      </w:r>
      <w:proofErr w:type="gramStart"/>
      <w:r w:rsidRPr="005F1AA2">
        <w:rPr>
          <w:rFonts w:ascii="Times New Roman" w:hAnsi="Times New Roman" w:cs="Times New Roman"/>
          <w:sz w:val="28"/>
          <w:szCs w:val="28"/>
        </w:rPr>
        <w:t>Others</w:t>
      </w:r>
      <w:proofErr w:type="gramEnd"/>
      <w:r w:rsidRPr="005F1AA2">
        <w:rPr>
          <w:rFonts w:ascii="Times New Roman" w:hAnsi="Times New Roman" w:cs="Times New Roman"/>
          <w:sz w:val="28"/>
          <w:szCs w:val="28"/>
        </w:rPr>
        <w:t xml:space="preserve"> is 40.13%.</w:t>
      </w:r>
    </w:p>
    <w:p w:rsidR="005F1AA2" w:rsidRDefault="005F1AA2" w:rsidP="00F46C4A">
      <w:pPr>
        <w:tabs>
          <w:tab w:val="left" w:pos="450"/>
        </w:tabs>
        <w:spacing w:line="276" w:lineRule="auto"/>
        <w:jc w:val="both"/>
        <w:rPr>
          <w:rFonts w:ascii="Times New Roman" w:hAnsi="Times New Roman" w:cs="Times New Roman"/>
          <w:b/>
          <w:sz w:val="28"/>
          <w:szCs w:val="28"/>
        </w:rPr>
      </w:pPr>
      <w:r w:rsidRPr="005F1AA2">
        <w:rPr>
          <w:rFonts w:ascii="Times New Roman" w:hAnsi="Times New Roman" w:cs="Times New Roman"/>
          <w:b/>
          <w:sz w:val="28"/>
          <w:szCs w:val="28"/>
        </w:rPr>
        <w:t>Occupation of the respondents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2313"/>
        <w:gridCol w:w="2354"/>
        <w:gridCol w:w="2348"/>
        <w:gridCol w:w="2348"/>
      </w:tblGrid>
      <w:tr w:rsidR="005F1AA2" w:rsidTr="005F1AA2">
        <w:trPr>
          <w:trHeight w:val="969"/>
        </w:trPr>
        <w:tc>
          <w:tcPr>
            <w:tcW w:w="1235" w:type="pct"/>
          </w:tcPr>
          <w:p w:rsidR="005F1AA2" w:rsidRDefault="005F1AA2" w:rsidP="001712E2">
            <w:pPr>
              <w:pStyle w:val="TableParagraph"/>
              <w:spacing w:line="267" w:lineRule="exact"/>
              <w:ind w:left="543" w:right="539"/>
              <w:jc w:val="center"/>
              <w:rPr>
                <w:sz w:val="24"/>
              </w:rPr>
            </w:pPr>
            <w:r>
              <w:rPr>
                <w:sz w:val="24"/>
              </w:rPr>
              <w:t>S.NO</w:t>
            </w:r>
          </w:p>
        </w:tc>
        <w:tc>
          <w:tcPr>
            <w:tcW w:w="1257" w:type="pct"/>
          </w:tcPr>
          <w:p w:rsidR="005F1AA2" w:rsidRDefault="005F1AA2" w:rsidP="001712E2">
            <w:pPr>
              <w:pStyle w:val="TableParagraph"/>
              <w:spacing w:line="267" w:lineRule="exact"/>
              <w:ind w:left="389"/>
              <w:rPr>
                <w:sz w:val="24"/>
              </w:rPr>
            </w:pPr>
            <w:r>
              <w:rPr>
                <w:sz w:val="24"/>
              </w:rPr>
              <w:t>Particulars</w:t>
            </w:r>
          </w:p>
        </w:tc>
        <w:tc>
          <w:tcPr>
            <w:tcW w:w="1254" w:type="pct"/>
          </w:tcPr>
          <w:p w:rsidR="005F1AA2" w:rsidRDefault="005F1AA2" w:rsidP="001712E2">
            <w:pPr>
              <w:pStyle w:val="TableParagraph"/>
              <w:spacing w:line="267" w:lineRule="exact"/>
              <w:ind w:left="518"/>
              <w:rPr>
                <w:sz w:val="24"/>
              </w:rPr>
            </w:pPr>
            <w:r>
              <w:rPr>
                <w:sz w:val="24"/>
              </w:rPr>
              <w:t>No.</w:t>
            </w:r>
            <w:r>
              <w:rPr>
                <w:spacing w:val="-13"/>
                <w:sz w:val="24"/>
              </w:rPr>
              <w:t xml:space="preserve"> </w:t>
            </w:r>
            <w:r>
              <w:rPr>
                <w:sz w:val="24"/>
              </w:rPr>
              <w:t>of</w:t>
            </w:r>
          </w:p>
          <w:p w:rsidR="005F1AA2" w:rsidRDefault="005F1AA2" w:rsidP="001712E2">
            <w:pPr>
              <w:pStyle w:val="TableParagraph"/>
              <w:spacing w:before="4"/>
              <w:rPr>
                <w:rFonts w:ascii="Times New Roman"/>
                <w:b/>
                <w:sz w:val="24"/>
              </w:rPr>
            </w:pPr>
          </w:p>
          <w:p w:rsidR="005F1AA2" w:rsidRDefault="005F1AA2" w:rsidP="001712E2">
            <w:pPr>
              <w:pStyle w:val="TableParagraph"/>
              <w:spacing w:before="1"/>
              <w:ind w:left="322"/>
              <w:rPr>
                <w:sz w:val="24"/>
              </w:rPr>
            </w:pPr>
            <w:r>
              <w:rPr>
                <w:sz w:val="24"/>
              </w:rPr>
              <w:t>respondents</w:t>
            </w:r>
          </w:p>
        </w:tc>
        <w:tc>
          <w:tcPr>
            <w:tcW w:w="1255" w:type="pct"/>
          </w:tcPr>
          <w:p w:rsidR="005F1AA2" w:rsidRDefault="005F1AA2" w:rsidP="001712E2">
            <w:pPr>
              <w:pStyle w:val="TableParagraph"/>
              <w:spacing w:line="267" w:lineRule="exact"/>
              <w:ind w:left="452"/>
              <w:rPr>
                <w:sz w:val="24"/>
              </w:rPr>
            </w:pPr>
            <w:r>
              <w:rPr>
                <w:sz w:val="24"/>
              </w:rPr>
              <w:t>Percentage</w:t>
            </w:r>
          </w:p>
        </w:tc>
      </w:tr>
      <w:tr w:rsidR="005F1AA2" w:rsidTr="005F1AA2">
        <w:trPr>
          <w:trHeight w:val="431"/>
        </w:trPr>
        <w:tc>
          <w:tcPr>
            <w:tcW w:w="1235" w:type="pct"/>
          </w:tcPr>
          <w:p w:rsidR="005F1AA2" w:rsidRDefault="005F1AA2" w:rsidP="001712E2">
            <w:pPr>
              <w:pStyle w:val="TableParagraph"/>
              <w:ind w:right="54"/>
              <w:jc w:val="center"/>
              <w:rPr>
                <w:sz w:val="24"/>
              </w:rPr>
            </w:pPr>
            <w:r>
              <w:rPr>
                <w:w w:val="99"/>
                <w:sz w:val="24"/>
              </w:rPr>
              <w:t>1</w:t>
            </w:r>
          </w:p>
        </w:tc>
        <w:tc>
          <w:tcPr>
            <w:tcW w:w="1257" w:type="pct"/>
          </w:tcPr>
          <w:p w:rsidR="005F1AA2" w:rsidRDefault="005F1AA2" w:rsidP="001712E2">
            <w:pPr>
              <w:pStyle w:val="TableParagraph"/>
              <w:ind w:left="590"/>
              <w:rPr>
                <w:sz w:val="24"/>
              </w:rPr>
            </w:pPr>
            <w:r>
              <w:rPr>
                <w:sz w:val="24"/>
              </w:rPr>
              <w:t>Student</w:t>
            </w:r>
          </w:p>
        </w:tc>
        <w:tc>
          <w:tcPr>
            <w:tcW w:w="1254" w:type="pct"/>
          </w:tcPr>
          <w:p w:rsidR="005F1AA2" w:rsidRDefault="005F1AA2" w:rsidP="001712E2">
            <w:pPr>
              <w:pStyle w:val="TableParagraph"/>
              <w:ind w:left="912"/>
              <w:rPr>
                <w:sz w:val="24"/>
              </w:rPr>
            </w:pPr>
            <w:r>
              <w:rPr>
                <w:sz w:val="24"/>
              </w:rPr>
              <w:t>52</w:t>
            </w:r>
          </w:p>
        </w:tc>
        <w:tc>
          <w:tcPr>
            <w:tcW w:w="1255" w:type="pct"/>
          </w:tcPr>
          <w:p w:rsidR="005F1AA2" w:rsidRDefault="005F1AA2" w:rsidP="001712E2">
            <w:pPr>
              <w:pStyle w:val="TableParagraph"/>
              <w:ind w:left="657" w:right="674"/>
              <w:jc w:val="center"/>
              <w:rPr>
                <w:sz w:val="24"/>
              </w:rPr>
            </w:pPr>
            <w:r>
              <w:rPr>
                <w:sz w:val="24"/>
              </w:rPr>
              <w:t>33.12</w:t>
            </w:r>
          </w:p>
        </w:tc>
      </w:tr>
      <w:tr w:rsidR="005F1AA2" w:rsidTr="005F1AA2">
        <w:trPr>
          <w:trHeight w:val="1024"/>
        </w:trPr>
        <w:tc>
          <w:tcPr>
            <w:tcW w:w="1235" w:type="pct"/>
          </w:tcPr>
          <w:p w:rsidR="005F1AA2" w:rsidRDefault="005F1AA2" w:rsidP="001712E2">
            <w:pPr>
              <w:pStyle w:val="TableParagraph"/>
              <w:spacing w:line="267" w:lineRule="exact"/>
              <w:ind w:right="54"/>
              <w:jc w:val="center"/>
              <w:rPr>
                <w:sz w:val="24"/>
              </w:rPr>
            </w:pPr>
            <w:r>
              <w:rPr>
                <w:w w:val="99"/>
                <w:sz w:val="24"/>
              </w:rPr>
              <w:t>2</w:t>
            </w:r>
          </w:p>
        </w:tc>
        <w:tc>
          <w:tcPr>
            <w:tcW w:w="1257" w:type="pct"/>
          </w:tcPr>
          <w:p w:rsidR="005F1AA2" w:rsidRDefault="005F1AA2" w:rsidP="001712E2">
            <w:pPr>
              <w:pStyle w:val="TableParagraph"/>
              <w:spacing w:line="267" w:lineRule="exact"/>
              <w:ind w:left="326"/>
              <w:rPr>
                <w:sz w:val="24"/>
              </w:rPr>
            </w:pPr>
            <w:r>
              <w:rPr>
                <w:sz w:val="24"/>
              </w:rPr>
              <w:t>Government</w:t>
            </w:r>
          </w:p>
          <w:p w:rsidR="005F1AA2" w:rsidRDefault="005F1AA2" w:rsidP="001712E2">
            <w:pPr>
              <w:pStyle w:val="TableParagraph"/>
              <w:spacing w:before="4"/>
              <w:rPr>
                <w:rFonts w:ascii="Times New Roman"/>
                <w:b/>
                <w:sz w:val="24"/>
              </w:rPr>
            </w:pPr>
          </w:p>
          <w:p w:rsidR="005F1AA2" w:rsidRDefault="005F1AA2" w:rsidP="001712E2">
            <w:pPr>
              <w:pStyle w:val="TableParagraph"/>
              <w:spacing w:before="1"/>
              <w:ind w:left="456"/>
              <w:rPr>
                <w:sz w:val="24"/>
              </w:rPr>
            </w:pPr>
            <w:r>
              <w:rPr>
                <w:sz w:val="24"/>
              </w:rPr>
              <w:t>Employee</w:t>
            </w:r>
          </w:p>
        </w:tc>
        <w:tc>
          <w:tcPr>
            <w:tcW w:w="1254" w:type="pct"/>
          </w:tcPr>
          <w:p w:rsidR="005F1AA2" w:rsidRDefault="005F1AA2" w:rsidP="001712E2">
            <w:pPr>
              <w:pStyle w:val="TableParagraph"/>
              <w:rPr>
                <w:rFonts w:ascii="Times New Roman"/>
                <w:b/>
                <w:sz w:val="26"/>
              </w:rPr>
            </w:pPr>
          </w:p>
          <w:p w:rsidR="005F1AA2" w:rsidRDefault="005F1AA2" w:rsidP="001712E2">
            <w:pPr>
              <w:pStyle w:val="TableParagraph"/>
              <w:rPr>
                <w:rFonts w:ascii="Times New Roman"/>
                <w:b/>
                <w:sz w:val="27"/>
              </w:rPr>
            </w:pPr>
          </w:p>
          <w:p w:rsidR="005F1AA2" w:rsidRDefault="005F1AA2" w:rsidP="001712E2">
            <w:pPr>
              <w:pStyle w:val="TableParagraph"/>
              <w:ind w:left="912"/>
              <w:rPr>
                <w:sz w:val="24"/>
              </w:rPr>
            </w:pPr>
            <w:r>
              <w:rPr>
                <w:sz w:val="24"/>
              </w:rPr>
              <w:t>32</w:t>
            </w:r>
          </w:p>
        </w:tc>
        <w:tc>
          <w:tcPr>
            <w:tcW w:w="1255" w:type="pct"/>
          </w:tcPr>
          <w:p w:rsidR="005F1AA2" w:rsidRDefault="005F1AA2" w:rsidP="001712E2">
            <w:pPr>
              <w:pStyle w:val="TableParagraph"/>
              <w:rPr>
                <w:rFonts w:ascii="Times New Roman"/>
                <w:b/>
                <w:sz w:val="26"/>
              </w:rPr>
            </w:pPr>
          </w:p>
          <w:p w:rsidR="005F1AA2" w:rsidRDefault="005F1AA2" w:rsidP="001712E2">
            <w:pPr>
              <w:pStyle w:val="TableParagraph"/>
              <w:rPr>
                <w:rFonts w:ascii="Times New Roman"/>
                <w:b/>
                <w:sz w:val="27"/>
              </w:rPr>
            </w:pPr>
          </w:p>
          <w:p w:rsidR="005F1AA2" w:rsidRDefault="005F1AA2" w:rsidP="001712E2">
            <w:pPr>
              <w:pStyle w:val="TableParagraph"/>
              <w:ind w:left="657" w:right="674"/>
              <w:jc w:val="center"/>
              <w:rPr>
                <w:sz w:val="24"/>
              </w:rPr>
            </w:pPr>
            <w:r>
              <w:rPr>
                <w:sz w:val="24"/>
              </w:rPr>
              <w:t>20.38</w:t>
            </w:r>
          </w:p>
        </w:tc>
      </w:tr>
      <w:tr w:rsidR="005F1AA2" w:rsidTr="005F1AA2">
        <w:trPr>
          <w:trHeight w:val="432"/>
        </w:trPr>
        <w:tc>
          <w:tcPr>
            <w:tcW w:w="1235" w:type="pct"/>
          </w:tcPr>
          <w:p w:rsidR="005F1AA2" w:rsidRDefault="005F1AA2" w:rsidP="001712E2">
            <w:pPr>
              <w:pStyle w:val="TableParagraph"/>
              <w:spacing w:before="3"/>
              <w:ind w:right="54"/>
              <w:jc w:val="center"/>
              <w:rPr>
                <w:sz w:val="24"/>
              </w:rPr>
            </w:pPr>
            <w:r>
              <w:rPr>
                <w:w w:val="99"/>
                <w:sz w:val="24"/>
              </w:rPr>
              <w:t>3</w:t>
            </w:r>
          </w:p>
        </w:tc>
        <w:tc>
          <w:tcPr>
            <w:tcW w:w="1257" w:type="pct"/>
          </w:tcPr>
          <w:p w:rsidR="005F1AA2" w:rsidRDefault="005F1AA2" w:rsidP="001712E2">
            <w:pPr>
              <w:pStyle w:val="TableParagraph"/>
              <w:spacing w:before="3"/>
              <w:ind w:left="326"/>
              <w:rPr>
                <w:sz w:val="24"/>
              </w:rPr>
            </w:pPr>
            <w:r>
              <w:rPr>
                <w:spacing w:val="-1"/>
                <w:sz w:val="24"/>
              </w:rPr>
              <w:t>Self</w:t>
            </w:r>
            <w:r>
              <w:rPr>
                <w:spacing w:val="-14"/>
                <w:sz w:val="24"/>
              </w:rPr>
              <w:t xml:space="preserve"> </w:t>
            </w:r>
            <w:r>
              <w:rPr>
                <w:spacing w:val="-1"/>
                <w:sz w:val="24"/>
              </w:rPr>
              <w:t>Employee</w:t>
            </w:r>
          </w:p>
        </w:tc>
        <w:tc>
          <w:tcPr>
            <w:tcW w:w="1254" w:type="pct"/>
          </w:tcPr>
          <w:p w:rsidR="005F1AA2" w:rsidRDefault="005F1AA2" w:rsidP="001712E2">
            <w:pPr>
              <w:pStyle w:val="TableParagraph"/>
              <w:spacing w:before="3"/>
              <w:ind w:left="912"/>
              <w:rPr>
                <w:sz w:val="24"/>
              </w:rPr>
            </w:pPr>
            <w:r>
              <w:rPr>
                <w:sz w:val="24"/>
              </w:rPr>
              <w:t>23</w:t>
            </w:r>
          </w:p>
        </w:tc>
        <w:tc>
          <w:tcPr>
            <w:tcW w:w="1255" w:type="pct"/>
          </w:tcPr>
          <w:p w:rsidR="005F1AA2" w:rsidRDefault="005F1AA2" w:rsidP="001712E2">
            <w:pPr>
              <w:pStyle w:val="TableParagraph"/>
              <w:spacing w:before="3"/>
              <w:ind w:left="657" w:right="674"/>
              <w:jc w:val="center"/>
              <w:rPr>
                <w:sz w:val="24"/>
              </w:rPr>
            </w:pPr>
            <w:r>
              <w:rPr>
                <w:sz w:val="24"/>
              </w:rPr>
              <w:t>14.65</w:t>
            </w:r>
          </w:p>
        </w:tc>
      </w:tr>
      <w:tr w:rsidR="005F1AA2" w:rsidTr="005F1AA2">
        <w:trPr>
          <w:trHeight w:val="431"/>
        </w:trPr>
        <w:tc>
          <w:tcPr>
            <w:tcW w:w="1235" w:type="pct"/>
          </w:tcPr>
          <w:p w:rsidR="005F1AA2" w:rsidRDefault="005F1AA2" w:rsidP="001712E2">
            <w:pPr>
              <w:pStyle w:val="TableParagraph"/>
              <w:spacing w:line="269" w:lineRule="exact"/>
              <w:ind w:right="54"/>
              <w:jc w:val="center"/>
              <w:rPr>
                <w:sz w:val="24"/>
              </w:rPr>
            </w:pPr>
            <w:r>
              <w:rPr>
                <w:w w:val="99"/>
                <w:sz w:val="24"/>
              </w:rPr>
              <w:t>4</w:t>
            </w:r>
          </w:p>
        </w:tc>
        <w:tc>
          <w:tcPr>
            <w:tcW w:w="1257" w:type="pct"/>
          </w:tcPr>
          <w:p w:rsidR="005F1AA2" w:rsidRDefault="005F1AA2" w:rsidP="001712E2">
            <w:pPr>
              <w:pStyle w:val="TableParagraph"/>
              <w:spacing w:line="269" w:lineRule="exact"/>
              <w:ind w:left="125"/>
              <w:rPr>
                <w:sz w:val="24"/>
              </w:rPr>
            </w:pPr>
            <w:r>
              <w:rPr>
                <w:spacing w:val="-1"/>
                <w:sz w:val="24"/>
              </w:rPr>
              <w:t>Private</w:t>
            </w:r>
            <w:r>
              <w:rPr>
                <w:spacing w:val="-16"/>
                <w:sz w:val="24"/>
              </w:rPr>
              <w:t xml:space="preserve"> </w:t>
            </w:r>
            <w:r>
              <w:rPr>
                <w:sz w:val="24"/>
              </w:rPr>
              <w:t>Employee</w:t>
            </w:r>
          </w:p>
        </w:tc>
        <w:tc>
          <w:tcPr>
            <w:tcW w:w="1254" w:type="pct"/>
          </w:tcPr>
          <w:p w:rsidR="005F1AA2" w:rsidRDefault="005F1AA2" w:rsidP="001712E2">
            <w:pPr>
              <w:pStyle w:val="TableParagraph"/>
              <w:spacing w:line="269" w:lineRule="exact"/>
              <w:ind w:left="912"/>
              <w:rPr>
                <w:sz w:val="24"/>
              </w:rPr>
            </w:pPr>
            <w:r>
              <w:rPr>
                <w:sz w:val="24"/>
              </w:rPr>
              <w:t>50</w:t>
            </w:r>
          </w:p>
        </w:tc>
        <w:tc>
          <w:tcPr>
            <w:tcW w:w="1255" w:type="pct"/>
          </w:tcPr>
          <w:p w:rsidR="005F1AA2" w:rsidRDefault="005F1AA2" w:rsidP="001712E2">
            <w:pPr>
              <w:pStyle w:val="TableParagraph"/>
              <w:spacing w:line="269" w:lineRule="exact"/>
              <w:ind w:left="711" w:right="621"/>
              <w:jc w:val="center"/>
              <w:rPr>
                <w:sz w:val="24"/>
              </w:rPr>
            </w:pPr>
            <w:r>
              <w:rPr>
                <w:sz w:val="24"/>
              </w:rPr>
              <w:t>31.85</w:t>
            </w:r>
          </w:p>
        </w:tc>
      </w:tr>
      <w:tr w:rsidR="005F1AA2" w:rsidTr="005F1AA2">
        <w:trPr>
          <w:trHeight w:val="484"/>
        </w:trPr>
        <w:tc>
          <w:tcPr>
            <w:tcW w:w="1235" w:type="pct"/>
          </w:tcPr>
          <w:p w:rsidR="005F1AA2" w:rsidRDefault="005F1AA2" w:rsidP="001712E2">
            <w:pPr>
              <w:pStyle w:val="TableParagraph"/>
              <w:spacing w:line="316" w:lineRule="exact"/>
              <w:ind w:left="565" w:right="539"/>
              <w:jc w:val="center"/>
              <w:rPr>
                <w:sz w:val="28"/>
              </w:rPr>
            </w:pPr>
            <w:r>
              <w:rPr>
                <w:sz w:val="28"/>
              </w:rPr>
              <w:t>TOTAL</w:t>
            </w:r>
          </w:p>
        </w:tc>
        <w:tc>
          <w:tcPr>
            <w:tcW w:w="1257" w:type="pct"/>
          </w:tcPr>
          <w:p w:rsidR="005F1AA2" w:rsidRDefault="005F1AA2" w:rsidP="001712E2">
            <w:pPr>
              <w:pStyle w:val="TableParagraph"/>
              <w:rPr>
                <w:rFonts w:ascii="Times New Roman"/>
              </w:rPr>
            </w:pPr>
          </w:p>
        </w:tc>
        <w:tc>
          <w:tcPr>
            <w:tcW w:w="1254" w:type="pct"/>
          </w:tcPr>
          <w:p w:rsidR="005F1AA2" w:rsidRDefault="005F1AA2" w:rsidP="001712E2">
            <w:pPr>
              <w:pStyle w:val="TableParagraph"/>
              <w:spacing w:line="267" w:lineRule="exact"/>
              <w:ind w:left="912"/>
              <w:rPr>
                <w:sz w:val="24"/>
              </w:rPr>
            </w:pPr>
            <w:r>
              <w:rPr>
                <w:sz w:val="24"/>
              </w:rPr>
              <w:t>157</w:t>
            </w:r>
          </w:p>
        </w:tc>
        <w:tc>
          <w:tcPr>
            <w:tcW w:w="1255" w:type="pct"/>
          </w:tcPr>
          <w:p w:rsidR="005F1AA2" w:rsidRDefault="005F1AA2" w:rsidP="001712E2">
            <w:pPr>
              <w:pStyle w:val="TableParagraph"/>
              <w:spacing w:line="267" w:lineRule="exact"/>
              <w:ind w:left="783"/>
              <w:rPr>
                <w:sz w:val="24"/>
              </w:rPr>
            </w:pPr>
            <w:r>
              <w:rPr>
                <w:sz w:val="24"/>
              </w:rPr>
              <w:t>100.00</w:t>
            </w:r>
          </w:p>
        </w:tc>
      </w:tr>
    </w:tbl>
    <w:p w:rsidR="005F1AA2" w:rsidRPr="005F1AA2" w:rsidRDefault="005F1AA2" w:rsidP="00F46C4A">
      <w:pPr>
        <w:tabs>
          <w:tab w:val="left" w:pos="450"/>
        </w:tabs>
        <w:spacing w:line="276" w:lineRule="auto"/>
        <w:jc w:val="both"/>
        <w:rPr>
          <w:rFonts w:ascii="Times New Roman" w:hAnsi="Times New Roman" w:cs="Times New Roman"/>
          <w:b/>
          <w:sz w:val="28"/>
          <w:szCs w:val="28"/>
        </w:rPr>
      </w:pPr>
    </w:p>
    <w:p w:rsidR="005F1AA2" w:rsidRDefault="005F1AA2" w:rsidP="00F46C4A">
      <w:pPr>
        <w:tabs>
          <w:tab w:val="left" w:pos="450"/>
        </w:tabs>
        <w:spacing w:line="276" w:lineRule="auto"/>
        <w:jc w:val="both"/>
        <w:rPr>
          <w:rFonts w:ascii="Times New Roman" w:hAnsi="Times New Roman" w:cs="Times New Roman"/>
          <w:sz w:val="28"/>
          <w:szCs w:val="28"/>
        </w:rPr>
      </w:pPr>
      <w:r w:rsidRPr="005F1AA2">
        <w:rPr>
          <w:rFonts w:ascii="Times New Roman" w:hAnsi="Times New Roman" w:cs="Times New Roman"/>
          <w:sz w:val="28"/>
          <w:szCs w:val="28"/>
        </w:rPr>
        <w:t xml:space="preserve">From the above table, it is interpreted that the number of respondents were 33.12% is Student, 20.38% is Government Employee, 14.65% is Self Employee, </w:t>
      </w:r>
      <w:proofErr w:type="gramStart"/>
      <w:r w:rsidRPr="005F1AA2">
        <w:rPr>
          <w:rFonts w:ascii="Times New Roman" w:hAnsi="Times New Roman" w:cs="Times New Roman"/>
          <w:sz w:val="28"/>
          <w:szCs w:val="28"/>
        </w:rPr>
        <w:t>31.85</w:t>
      </w:r>
      <w:proofErr w:type="gramEnd"/>
      <w:r w:rsidRPr="005F1AA2">
        <w:rPr>
          <w:rFonts w:ascii="Times New Roman" w:hAnsi="Times New Roman" w:cs="Times New Roman"/>
          <w:sz w:val="28"/>
          <w:szCs w:val="28"/>
        </w:rPr>
        <w:t>% is Private Employee.</w:t>
      </w:r>
    </w:p>
    <w:p w:rsidR="005F1AA2" w:rsidRDefault="005F1AA2" w:rsidP="00F46C4A">
      <w:pPr>
        <w:tabs>
          <w:tab w:val="left" w:pos="450"/>
        </w:tabs>
        <w:spacing w:line="276" w:lineRule="auto"/>
        <w:jc w:val="both"/>
        <w:rPr>
          <w:rFonts w:ascii="Times New Roman" w:hAnsi="Times New Roman" w:cs="Times New Roman"/>
          <w:sz w:val="28"/>
          <w:szCs w:val="28"/>
        </w:rPr>
      </w:pPr>
    </w:p>
    <w:p w:rsidR="00002AA4" w:rsidRDefault="00002AA4" w:rsidP="0042770E">
      <w:pPr>
        <w:pStyle w:val="ListParagraph"/>
        <w:numPr>
          <w:ilvl w:val="0"/>
          <w:numId w:val="2"/>
        </w:numPr>
        <w:tabs>
          <w:tab w:val="left" w:pos="450"/>
        </w:tabs>
        <w:spacing w:line="276" w:lineRule="auto"/>
        <w:ind w:left="450" w:hanging="450"/>
        <w:jc w:val="both"/>
        <w:rPr>
          <w:rFonts w:ascii="Times New Roman" w:hAnsi="Times New Roman" w:cs="Times New Roman"/>
          <w:b/>
          <w:sz w:val="32"/>
          <w:szCs w:val="32"/>
        </w:rPr>
      </w:pPr>
      <w:r>
        <w:rPr>
          <w:rFonts w:ascii="Times New Roman" w:hAnsi="Times New Roman" w:cs="Times New Roman"/>
          <w:b/>
          <w:sz w:val="32"/>
          <w:szCs w:val="32"/>
        </w:rPr>
        <w:t>FINDINGS</w:t>
      </w:r>
    </w:p>
    <w:p w:rsidR="00D8660F" w:rsidRDefault="00D8660F" w:rsidP="00002AA4">
      <w:pPr>
        <w:tabs>
          <w:tab w:val="left" w:pos="450"/>
        </w:tabs>
        <w:spacing w:line="276" w:lineRule="auto"/>
        <w:jc w:val="both"/>
        <w:rPr>
          <w:rFonts w:ascii="Times New Roman" w:hAnsi="Times New Roman" w:cs="Times New Roman"/>
          <w:sz w:val="28"/>
          <w:szCs w:val="28"/>
        </w:rPr>
      </w:pPr>
    </w:p>
    <w:p w:rsidR="00082F48" w:rsidRPr="00082F48" w:rsidRDefault="009147C7" w:rsidP="0042770E">
      <w:pPr>
        <w:pStyle w:val="ListParagraph"/>
        <w:numPr>
          <w:ilvl w:val="0"/>
          <w:numId w:val="5"/>
        </w:numPr>
        <w:tabs>
          <w:tab w:val="left" w:pos="450"/>
        </w:tabs>
        <w:spacing w:line="276" w:lineRule="auto"/>
        <w:jc w:val="both"/>
        <w:rPr>
          <w:rFonts w:ascii="Times New Roman" w:hAnsi="Times New Roman" w:cs="Times New Roman"/>
          <w:sz w:val="28"/>
          <w:szCs w:val="28"/>
        </w:rPr>
      </w:pPr>
      <w:r w:rsidRPr="00082F48">
        <w:rPr>
          <w:rFonts w:ascii="Times New Roman" w:hAnsi="Times New Roman" w:cs="Times New Roman"/>
          <w:sz w:val="28"/>
          <w:szCs w:val="28"/>
        </w:rPr>
        <w:t xml:space="preserve">Majority (38.85%) of the respondents are </w:t>
      </w:r>
      <w:r w:rsidR="00082F48" w:rsidRPr="00082F48">
        <w:rPr>
          <w:rFonts w:ascii="Times New Roman" w:hAnsi="Times New Roman" w:cs="Times New Roman"/>
          <w:sz w:val="28"/>
          <w:szCs w:val="28"/>
        </w:rPr>
        <w:t>age between 20 to 30 years.</w:t>
      </w:r>
    </w:p>
    <w:p w:rsidR="009147C7" w:rsidRPr="00082F48" w:rsidRDefault="009147C7" w:rsidP="0042770E">
      <w:pPr>
        <w:pStyle w:val="ListParagraph"/>
        <w:numPr>
          <w:ilvl w:val="0"/>
          <w:numId w:val="5"/>
        </w:numPr>
        <w:tabs>
          <w:tab w:val="left" w:pos="450"/>
        </w:tabs>
        <w:spacing w:line="276" w:lineRule="auto"/>
        <w:jc w:val="both"/>
        <w:rPr>
          <w:rFonts w:ascii="Times New Roman" w:hAnsi="Times New Roman" w:cs="Times New Roman"/>
          <w:sz w:val="28"/>
          <w:szCs w:val="28"/>
        </w:rPr>
      </w:pPr>
      <w:r w:rsidRPr="00082F48">
        <w:rPr>
          <w:rFonts w:ascii="Times New Roman" w:hAnsi="Times New Roman" w:cs="Times New Roman"/>
          <w:sz w:val="28"/>
          <w:szCs w:val="28"/>
        </w:rPr>
        <w:lastRenderedPageBreak/>
        <w:t>Majority (61.15%) of the respondents are Male.</w:t>
      </w:r>
    </w:p>
    <w:p w:rsidR="00082F48" w:rsidRPr="00082F48" w:rsidRDefault="009147C7" w:rsidP="0042770E">
      <w:pPr>
        <w:pStyle w:val="ListParagraph"/>
        <w:numPr>
          <w:ilvl w:val="0"/>
          <w:numId w:val="5"/>
        </w:numPr>
        <w:tabs>
          <w:tab w:val="left" w:pos="450"/>
        </w:tabs>
        <w:spacing w:line="276" w:lineRule="auto"/>
        <w:jc w:val="both"/>
        <w:rPr>
          <w:rFonts w:ascii="Times New Roman" w:hAnsi="Times New Roman" w:cs="Times New Roman"/>
          <w:sz w:val="28"/>
          <w:szCs w:val="28"/>
        </w:rPr>
      </w:pPr>
      <w:r w:rsidRPr="00082F48">
        <w:rPr>
          <w:rFonts w:ascii="Times New Roman" w:hAnsi="Times New Roman" w:cs="Times New Roman"/>
          <w:sz w:val="28"/>
          <w:szCs w:val="28"/>
        </w:rPr>
        <w:t>Majority (47.13%) o</w:t>
      </w:r>
      <w:r w:rsidR="00082F48" w:rsidRPr="00082F48">
        <w:rPr>
          <w:rFonts w:ascii="Times New Roman" w:hAnsi="Times New Roman" w:cs="Times New Roman"/>
          <w:sz w:val="28"/>
          <w:szCs w:val="28"/>
        </w:rPr>
        <w:t>f the respondents are Graduate.</w:t>
      </w:r>
    </w:p>
    <w:p w:rsidR="00082F48" w:rsidRPr="00082F48" w:rsidRDefault="009147C7" w:rsidP="0042770E">
      <w:pPr>
        <w:pStyle w:val="ListParagraph"/>
        <w:numPr>
          <w:ilvl w:val="0"/>
          <w:numId w:val="5"/>
        </w:numPr>
        <w:tabs>
          <w:tab w:val="left" w:pos="450"/>
        </w:tabs>
        <w:spacing w:line="276" w:lineRule="auto"/>
        <w:jc w:val="both"/>
        <w:rPr>
          <w:rFonts w:ascii="Times New Roman" w:hAnsi="Times New Roman" w:cs="Times New Roman"/>
          <w:sz w:val="28"/>
          <w:szCs w:val="28"/>
        </w:rPr>
      </w:pPr>
      <w:r w:rsidRPr="00082F48">
        <w:rPr>
          <w:rFonts w:ascii="Times New Roman" w:hAnsi="Times New Roman" w:cs="Times New Roman"/>
          <w:sz w:val="28"/>
          <w:szCs w:val="28"/>
        </w:rPr>
        <w:t xml:space="preserve">Majority (33.12%) </w:t>
      </w:r>
      <w:r w:rsidR="00082F48" w:rsidRPr="00082F48">
        <w:rPr>
          <w:rFonts w:ascii="Times New Roman" w:hAnsi="Times New Roman" w:cs="Times New Roman"/>
          <w:sz w:val="28"/>
          <w:szCs w:val="28"/>
        </w:rPr>
        <w:t>of the respondents are Student.</w:t>
      </w:r>
    </w:p>
    <w:p w:rsidR="00082F48" w:rsidRPr="00082F48" w:rsidRDefault="009147C7" w:rsidP="0042770E">
      <w:pPr>
        <w:pStyle w:val="ListParagraph"/>
        <w:numPr>
          <w:ilvl w:val="0"/>
          <w:numId w:val="5"/>
        </w:numPr>
        <w:tabs>
          <w:tab w:val="left" w:pos="450"/>
        </w:tabs>
        <w:spacing w:line="276" w:lineRule="auto"/>
        <w:jc w:val="both"/>
        <w:rPr>
          <w:rFonts w:ascii="Times New Roman" w:hAnsi="Times New Roman" w:cs="Times New Roman"/>
          <w:sz w:val="28"/>
          <w:szCs w:val="28"/>
        </w:rPr>
      </w:pPr>
      <w:r w:rsidRPr="00082F48">
        <w:rPr>
          <w:rFonts w:ascii="Times New Roman" w:hAnsi="Times New Roman" w:cs="Times New Roman"/>
          <w:sz w:val="28"/>
          <w:szCs w:val="28"/>
        </w:rPr>
        <w:t>Majority (57.32%) of t</w:t>
      </w:r>
      <w:r w:rsidR="00082F48" w:rsidRPr="00082F48">
        <w:rPr>
          <w:rFonts w:ascii="Times New Roman" w:hAnsi="Times New Roman" w:cs="Times New Roman"/>
          <w:sz w:val="28"/>
          <w:szCs w:val="28"/>
        </w:rPr>
        <w:t>he respondents are married.</w:t>
      </w:r>
    </w:p>
    <w:p w:rsidR="009147C7" w:rsidRPr="00082F48" w:rsidRDefault="009147C7" w:rsidP="0042770E">
      <w:pPr>
        <w:pStyle w:val="ListParagraph"/>
        <w:numPr>
          <w:ilvl w:val="0"/>
          <w:numId w:val="5"/>
        </w:numPr>
        <w:tabs>
          <w:tab w:val="left" w:pos="450"/>
        </w:tabs>
        <w:spacing w:line="276" w:lineRule="auto"/>
        <w:jc w:val="both"/>
        <w:rPr>
          <w:rFonts w:ascii="Times New Roman" w:hAnsi="Times New Roman" w:cs="Times New Roman"/>
          <w:sz w:val="28"/>
          <w:szCs w:val="28"/>
        </w:rPr>
      </w:pPr>
      <w:r w:rsidRPr="00082F48">
        <w:rPr>
          <w:rFonts w:ascii="Times New Roman" w:hAnsi="Times New Roman" w:cs="Times New Roman"/>
          <w:sz w:val="28"/>
          <w:szCs w:val="28"/>
        </w:rPr>
        <w:t xml:space="preserve">Majority (62.42%) of the respondents are </w:t>
      </w:r>
      <w:proofErr w:type="gramStart"/>
      <w:r w:rsidRPr="00082F48">
        <w:rPr>
          <w:rFonts w:ascii="Times New Roman" w:hAnsi="Times New Roman" w:cs="Times New Roman"/>
          <w:sz w:val="28"/>
          <w:szCs w:val="28"/>
        </w:rPr>
        <w:t>agree</w:t>
      </w:r>
      <w:proofErr w:type="gramEnd"/>
      <w:r w:rsidRPr="00082F48">
        <w:rPr>
          <w:rFonts w:ascii="Times New Roman" w:hAnsi="Times New Roman" w:cs="Times New Roman"/>
          <w:sz w:val="28"/>
          <w:szCs w:val="28"/>
        </w:rPr>
        <w:t>.</w:t>
      </w:r>
    </w:p>
    <w:p w:rsidR="009147C7" w:rsidRPr="00082F48" w:rsidRDefault="009147C7" w:rsidP="0042770E">
      <w:pPr>
        <w:pStyle w:val="ListParagraph"/>
        <w:numPr>
          <w:ilvl w:val="0"/>
          <w:numId w:val="5"/>
        </w:numPr>
        <w:tabs>
          <w:tab w:val="left" w:pos="450"/>
        </w:tabs>
        <w:spacing w:line="276" w:lineRule="auto"/>
        <w:jc w:val="both"/>
        <w:rPr>
          <w:rFonts w:ascii="Times New Roman" w:hAnsi="Times New Roman" w:cs="Times New Roman"/>
          <w:sz w:val="28"/>
          <w:szCs w:val="28"/>
        </w:rPr>
      </w:pPr>
      <w:r w:rsidRPr="00082F48">
        <w:rPr>
          <w:rFonts w:ascii="Times New Roman" w:hAnsi="Times New Roman" w:cs="Times New Roman"/>
          <w:sz w:val="28"/>
          <w:szCs w:val="28"/>
        </w:rPr>
        <w:t>Majority (43.95%) of the respondents are waiting/queues.</w:t>
      </w:r>
    </w:p>
    <w:p w:rsidR="00082F48" w:rsidRPr="00082F48" w:rsidRDefault="009147C7" w:rsidP="0042770E">
      <w:pPr>
        <w:pStyle w:val="ListParagraph"/>
        <w:numPr>
          <w:ilvl w:val="0"/>
          <w:numId w:val="5"/>
        </w:numPr>
        <w:tabs>
          <w:tab w:val="left" w:pos="450"/>
        </w:tabs>
        <w:spacing w:line="276" w:lineRule="auto"/>
        <w:jc w:val="both"/>
        <w:rPr>
          <w:rFonts w:ascii="Times New Roman" w:hAnsi="Times New Roman" w:cs="Times New Roman"/>
          <w:sz w:val="28"/>
          <w:szCs w:val="28"/>
        </w:rPr>
      </w:pPr>
      <w:r w:rsidRPr="00082F48">
        <w:rPr>
          <w:rFonts w:ascii="Times New Roman" w:hAnsi="Times New Roman" w:cs="Times New Roman"/>
          <w:sz w:val="28"/>
          <w:szCs w:val="28"/>
        </w:rPr>
        <w:t xml:space="preserve">Majority (87.26%) of </w:t>
      </w:r>
      <w:r w:rsidR="00082F48" w:rsidRPr="00082F48">
        <w:rPr>
          <w:rFonts w:ascii="Times New Roman" w:hAnsi="Times New Roman" w:cs="Times New Roman"/>
          <w:sz w:val="28"/>
          <w:szCs w:val="28"/>
        </w:rPr>
        <w:t>the respondents are satisfying.</w:t>
      </w:r>
    </w:p>
    <w:p w:rsidR="009147C7" w:rsidRPr="00082F48" w:rsidRDefault="009147C7" w:rsidP="0042770E">
      <w:pPr>
        <w:pStyle w:val="ListParagraph"/>
        <w:numPr>
          <w:ilvl w:val="0"/>
          <w:numId w:val="5"/>
        </w:numPr>
        <w:tabs>
          <w:tab w:val="left" w:pos="450"/>
        </w:tabs>
        <w:spacing w:line="276" w:lineRule="auto"/>
        <w:jc w:val="both"/>
        <w:rPr>
          <w:rFonts w:ascii="Times New Roman" w:hAnsi="Times New Roman" w:cs="Times New Roman"/>
          <w:sz w:val="28"/>
          <w:szCs w:val="28"/>
        </w:rPr>
      </w:pPr>
      <w:r w:rsidRPr="00082F48">
        <w:rPr>
          <w:rFonts w:ascii="Times New Roman" w:hAnsi="Times New Roman" w:cs="Times New Roman"/>
          <w:sz w:val="28"/>
          <w:szCs w:val="28"/>
        </w:rPr>
        <w:t>Majority (71.97%) of the respondents are yes.</w:t>
      </w:r>
    </w:p>
    <w:p w:rsidR="009147C7" w:rsidRPr="00082F48" w:rsidRDefault="009147C7" w:rsidP="0042770E">
      <w:pPr>
        <w:pStyle w:val="ListParagraph"/>
        <w:numPr>
          <w:ilvl w:val="0"/>
          <w:numId w:val="5"/>
        </w:numPr>
        <w:tabs>
          <w:tab w:val="left" w:pos="450"/>
        </w:tabs>
        <w:spacing w:line="276" w:lineRule="auto"/>
        <w:jc w:val="both"/>
        <w:rPr>
          <w:rFonts w:ascii="Times New Roman" w:hAnsi="Times New Roman" w:cs="Times New Roman"/>
          <w:sz w:val="28"/>
          <w:szCs w:val="28"/>
        </w:rPr>
      </w:pPr>
      <w:r w:rsidRPr="00082F48">
        <w:rPr>
          <w:rFonts w:ascii="Times New Roman" w:hAnsi="Times New Roman" w:cs="Times New Roman"/>
          <w:sz w:val="28"/>
          <w:szCs w:val="28"/>
        </w:rPr>
        <w:t>Majority (43.31%) of the respondents are often.</w:t>
      </w:r>
      <w:r w:rsidRPr="00082F48">
        <w:rPr>
          <w:rFonts w:ascii="Times New Roman" w:hAnsi="Times New Roman" w:cs="Times New Roman"/>
          <w:sz w:val="28"/>
          <w:szCs w:val="28"/>
        </w:rPr>
        <w:t xml:space="preserve"> </w:t>
      </w:r>
    </w:p>
    <w:p w:rsidR="00002AA4" w:rsidRPr="00082F48" w:rsidRDefault="009147C7" w:rsidP="0042770E">
      <w:pPr>
        <w:pStyle w:val="ListParagraph"/>
        <w:numPr>
          <w:ilvl w:val="0"/>
          <w:numId w:val="5"/>
        </w:numPr>
        <w:tabs>
          <w:tab w:val="left" w:pos="450"/>
        </w:tabs>
        <w:spacing w:line="276" w:lineRule="auto"/>
        <w:jc w:val="both"/>
        <w:rPr>
          <w:rFonts w:ascii="Times New Roman" w:hAnsi="Times New Roman" w:cs="Times New Roman"/>
          <w:sz w:val="28"/>
          <w:szCs w:val="28"/>
        </w:rPr>
      </w:pPr>
      <w:r w:rsidRPr="00082F48">
        <w:rPr>
          <w:rFonts w:ascii="Times New Roman" w:hAnsi="Times New Roman" w:cs="Times New Roman"/>
          <w:sz w:val="28"/>
          <w:szCs w:val="28"/>
        </w:rPr>
        <w:t>Majority (49.04%) of the respondents are satisfied.</w:t>
      </w:r>
    </w:p>
    <w:p w:rsidR="00FE0DD2" w:rsidRPr="00002AA4" w:rsidRDefault="00FE0DD2" w:rsidP="00002AA4">
      <w:pPr>
        <w:tabs>
          <w:tab w:val="left" w:pos="450"/>
        </w:tabs>
        <w:spacing w:line="276" w:lineRule="auto"/>
        <w:jc w:val="both"/>
        <w:rPr>
          <w:rFonts w:ascii="Times New Roman" w:hAnsi="Times New Roman" w:cs="Times New Roman"/>
          <w:b/>
          <w:sz w:val="32"/>
          <w:szCs w:val="32"/>
        </w:rPr>
      </w:pPr>
    </w:p>
    <w:p w:rsidR="00820918" w:rsidRDefault="00820918" w:rsidP="0042770E">
      <w:pPr>
        <w:pStyle w:val="ListParagraph"/>
        <w:numPr>
          <w:ilvl w:val="0"/>
          <w:numId w:val="2"/>
        </w:numPr>
        <w:tabs>
          <w:tab w:val="left" w:pos="450"/>
        </w:tabs>
        <w:spacing w:line="276" w:lineRule="auto"/>
        <w:ind w:left="450" w:hanging="450"/>
        <w:jc w:val="both"/>
        <w:rPr>
          <w:rFonts w:ascii="Times New Roman" w:hAnsi="Times New Roman" w:cs="Times New Roman"/>
          <w:b/>
          <w:sz w:val="32"/>
          <w:szCs w:val="32"/>
        </w:rPr>
      </w:pPr>
      <w:r>
        <w:rPr>
          <w:rFonts w:ascii="Times New Roman" w:hAnsi="Times New Roman" w:cs="Times New Roman"/>
          <w:b/>
          <w:sz w:val="32"/>
          <w:szCs w:val="32"/>
        </w:rPr>
        <w:t>LIMIT</w:t>
      </w:r>
      <w:r w:rsidRPr="00715943">
        <w:rPr>
          <w:rFonts w:ascii="Times New Roman" w:hAnsi="Times New Roman" w:cs="Times New Roman"/>
          <w:b/>
          <w:sz w:val="32"/>
          <w:szCs w:val="32"/>
        </w:rPr>
        <w:t>ATION</w:t>
      </w:r>
    </w:p>
    <w:p w:rsidR="00002AA4" w:rsidRPr="00150922" w:rsidRDefault="00002AA4" w:rsidP="00150922">
      <w:pPr>
        <w:tabs>
          <w:tab w:val="left" w:pos="450"/>
        </w:tabs>
        <w:spacing w:line="276" w:lineRule="auto"/>
        <w:jc w:val="both"/>
        <w:rPr>
          <w:rFonts w:ascii="Times New Roman" w:hAnsi="Times New Roman" w:cs="Times New Roman"/>
          <w:sz w:val="28"/>
          <w:szCs w:val="28"/>
        </w:rPr>
      </w:pPr>
    </w:p>
    <w:p w:rsidR="00461AB7" w:rsidRDefault="00461AB7" w:rsidP="002D38A2">
      <w:pPr>
        <w:tabs>
          <w:tab w:val="left" w:pos="450"/>
        </w:tabs>
        <w:spacing w:line="276" w:lineRule="auto"/>
        <w:jc w:val="both"/>
        <w:rPr>
          <w:rFonts w:ascii="Times New Roman" w:hAnsi="Times New Roman" w:cs="Times New Roman"/>
          <w:sz w:val="28"/>
          <w:szCs w:val="28"/>
        </w:rPr>
      </w:pPr>
      <w:r w:rsidRPr="00461AB7">
        <w:rPr>
          <w:rFonts w:ascii="Times New Roman" w:hAnsi="Times New Roman" w:cs="Times New Roman"/>
          <w:sz w:val="28"/>
          <w:szCs w:val="28"/>
        </w:rPr>
        <w:t xml:space="preserve">One limitation of the research paper on "Customer Relationship Management Strategies Impact on Maruti Suzuki" is the potential bias in customer feedback and survey responses. As customers may not always provide accurate or honest feedback, the study's findings may be influenced by this bias. Furthermore, the research's reliance on self-reported data from Maruti Suzuki executives and CRM managers may also introduce a level of subjectivity, as their perceptions of the company's CRM strategies may not align with actual customer experiences. </w:t>
      </w:r>
    </w:p>
    <w:p w:rsidR="008969D2" w:rsidRPr="002D38A2" w:rsidRDefault="00461AB7" w:rsidP="002D38A2">
      <w:pPr>
        <w:tabs>
          <w:tab w:val="left" w:pos="450"/>
        </w:tabs>
        <w:spacing w:line="276" w:lineRule="auto"/>
        <w:jc w:val="both"/>
        <w:rPr>
          <w:rFonts w:ascii="Times New Roman" w:hAnsi="Times New Roman" w:cs="Times New Roman"/>
          <w:sz w:val="28"/>
          <w:szCs w:val="28"/>
        </w:rPr>
      </w:pPr>
      <w:r w:rsidRPr="00461AB7">
        <w:rPr>
          <w:rFonts w:ascii="Times New Roman" w:hAnsi="Times New Roman" w:cs="Times New Roman"/>
          <w:sz w:val="28"/>
          <w:szCs w:val="28"/>
        </w:rPr>
        <w:t xml:space="preserve">Additionally, the </w:t>
      </w:r>
      <w:proofErr w:type="gramStart"/>
      <w:r w:rsidRPr="00461AB7">
        <w:rPr>
          <w:rFonts w:ascii="Times New Roman" w:hAnsi="Times New Roman" w:cs="Times New Roman"/>
          <w:sz w:val="28"/>
          <w:szCs w:val="28"/>
        </w:rPr>
        <w:t>study's</w:t>
      </w:r>
      <w:proofErr w:type="gramEnd"/>
      <w:r w:rsidRPr="00461AB7">
        <w:rPr>
          <w:rFonts w:ascii="Times New Roman" w:hAnsi="Times New Roman" w:cs="Times New Roman"/>
          <w:sz w:val="28"/>
          <w:szCs w:val="28"/>
        </w:rPr>
        <w:t xml:space="preserve"> focus on a single company, Maruti Suzuki, may limit its </w:t>
      </w:r>
      <w:proofErr w:type="spellStart"/>
      <w:r w:rsidRPr="00461AB7">
        <w:rPr>
          <w:rFonts w:ascii="Times New Roman" w:hAnsi="Times New Roman" w:cs="Times New Roman"/>
          <w:sz w:val="28"/>
          <w:szCs w:val="28"/>
        </w:rPr>
        <w:t>generalizability</w:t>
      </w:r>
      <w:proofErr w:type="spellEnd"/>
      <w:r w:rsidRPr="00461AB7">
        <w:rPr>
          <w:rFonts w:ascii="Times New Roman" w:hAnsi="Times New Roman" w:cs="Times New Roman"/>
          <w:sz w:val="28"/>
          <w:szCs w:val="28"/>
        </w:rPr>
        <w:t xml:space="preserve"> to other organizations in the automotive sector, making it essential to consider the unique characteristics and challenges of Maruti Suzuki's customer base and CRM strategies. Finally, the study's time frame may be limited by the availability of data, which could impact the depth of analysis and the ability to capture long-term trends or changes in Maruti Suzuki's CRM strategies and their impact on customer relationships.</w:t>
      </w:r>
    </w:p>
    <w:p w:rsidR="00D8660F" w:rsidRPr="00D8660F" w:rsidRDefault="00D8660F" w:rsidP="00D8660F">
      <w:pPr>
        <w:pStyle w:val="ListParagraph"/>
        <w:rPr>
          <w:rFonts w:ascii="Times New Roman" w:hAnsi="Times New Roman" w:cs="Times New Roman"/>
          <w:sz w:val="28"/>
          <w:szCs w:val="28"/>
        </w:rPr>
      </w:pPr>
    </w:p>
    <w:p w:rsidR="00D8660F" w:rsidRPr="00D8660F" w:rsidRDefault="00D8660F" w:rsidP="00D8660F">
      <w:pPr>
        <w:tabs>
          <w:tab w:val="left" w:pos="450"/>
        </w:tabs>
        <w:spacing w:line="276" w:lineRule="auto"/>
        <w:jc w:val="both"/>
        <w:rPr>
          <w:rFonts w:ascii="Times New Roman" w:hAnsi="Times New Roman" w:cs="Times New Roman"/>
          <w:sz w:val="28"/>
          <w:szCs w:val="28"/>
        </w:rPr>
      </w:pPr>
    </w:p>
    <w:p w:rsidR="00FD3BAF" w:rsidRDefault="00FD3BAF" w:rsidP="0042770E">
      <w:pPr>
        <w:pStyle w:val="ListParagraph"/>
        <w:numPr>
          <w:ilvl w:val="0"/>
          <w:numId w:val="2"/>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RECOMMENDATION</w:t>
      </w:r>
    </w:p>
    <w:p w:rsidR="00002AA4" w:rsidRDefault="00002AA4" w:rsidP="00002AA4">
      <w:pPr>
        <w:pStyle w:val="ListParagraph"/>
        <w:spacing w:line="276" w:lineRule="auto"/>
        <w:jc w:val="both"/>
        <w:rPr>
          <w:rFonts w:ascii="Times New Roman" w:hAnsi="Times New Roman" w:cs="Times New Roman"/>
          <w:sz w:val="28"/>
          <w:szCs w:val="28"/>
        </w:rPr>
      </w:pPr>
    </w:p>
    <w:p w:rsidR="00461AB7" w:rsidRPr="00461AB7" w:rsidRDefault="00461AB7" w:rsidP="0042770E">
      <w:pPr>
        <w:pStyle w:val="ListParagraph"/>
        <w:numPr>
          <w:ilvl w:val="0"/>
          <w:numId w:val="6"/>
        </w:numPr>
        <w:spacing w:line="276" w:lineRule="auto"/>
        <w:jc w:val="both"/>
        <w:rPr>
          <w:rFonts w:ascii="Times New Roman" w:hAnsi="Times New Roman" w:cs="Times New Roman"/>
          <w:sz w:val="28"/>
          <w:szCs w:val="28"/>
        </w:rPr>
      </w:pPr>
      <w:r w:rsidRPr="00461AB7">
        <w:rPr>
          <w:rFonts w:ascii="Times New Roman" w:hAnsi="Times New Roman" w:cs="Times New Roman"/>
          <w:sz w:val="28"/>
          <w:szCs w:val="28"/>
        </w:rPr>
        <w:t xml:space="preserve">In a research paper focusing on "Customer Relationship Management Strategies Impact on Maruti Suzuki," a key recommendation would be to </w:t>
      </w:r>
      <w:r w:rsidRPr="00461AB7">
        <w:rPr>
          <w:rFonts w:ascii="Times New Roman" w:hAnsi="Times New Roman" w:cs="Times New Roman"/>
          <w:sz w:val="28"/>
          <w:szCs w:val="28"/>
        </w:rPr>
        <w:lastRenderedPageBreak/>
        <w:t>suggest that Maruti Suzuki continuously evaluates and adapts its CRM strategies based on customer feedback and market dynamics.</w:t>
      </w:r>
    </w:p>
    <w:p w:rsidR="00461AB7" w:rsidRPr="00461AB7" w:rsidRDefault="00461AB7" w:rsidP="0042770E">
      <w:pPr>
        <w:pStyle w:val="ListParagraph"/>
        <w:numPr>
          <w:ilvl w:val="0"/>
          <w:numId w:val="6"/>
        </w:numPr>
        <w:spacing w:line="276" w:lineRule="auto"/>
        <w:jc w:val="both"/>
        <w:rPr>
          <w:rFonts w:ascii="Times New Roman" w:hAnsi="Times New Roman" w:cs="Times New Roman"/>
          <w:sz w:val="28"/>
          <w:szCs w:val="28"/>
        </w:rPr>
      </w:pPr>
      <w:r w:rsidRPr="00461AB7">
        <w:rPr>
          <w:rFonts w:ascii="Times New Roman" w:hAnsi="Times New Roman" w:cs="Times New Roman"/>
          <w:sz w:val="28"/>
          <w:szCs w:val="28"/>
        </w:rPr>
        <w:t xml:space="preserve">Encouraging the company to prioritize customer-centric approaches, the research paper should advocate for the implementation of data-driven CRM initiatives that leverage customer insights to personalize interactions, enhance service quality, and build long-term relationships. Additionally, recommending the integration of digital technologies and analytics tools can enable Maruti Suzuki to gain a deeper understanding of customer preferences, </w:t>
      </w:r>
      <w:proofErr w:type="spellStart"/>
      <w:r w:rsidRPr="00461AB7">
        <w:rPr>
          <w:rFonts w:ascii="Times New Roman" w:hAnsi="Times New Roman" w:cs="Times New Roman"/>
          <w:sz w:val="28"/>
          <w:szCs w:val="28"/>
        </w:rPr>
        <w:t>behavior</w:t>
      </w:r>
      <w:proofErr w:type="spellEnd"/>
      <w:r w:rsidRPr="00461AB7">
        <w:rPr>
          <w:rFonts w:ascii="Times New Roman" w:hAnsi="Times New Roman" w:cs="Times New Roman"/>
          <w:sz w:val="28"/>
          <w:szCs w:val="28"/>
        </w:rPr>
        <w:t xml:space="preserve"> patterns, and satisfaction levels, facilitating more targeted and effective CRM strategies.</w:t>
      </w:r>
    </w:p>
    <w:p w:rsidR="00D8660F" w:rsidRPr="00461AB7" w:rsidRDefault="00461AB7" w:rsidP="0042770E">
      <w:pPr>
        <w:pStyle w:val="ListParagraph"/>
        <w:numPr>
          <w:ilvl w:val="0"/>
          <w:numId w:val="6"/>
        </w:numPr>
        <w:spacing w:line="276" w:lineRule="auto"/>
        <w:jc w:val="both"/>
        <w:rPr>
          <w:rFonts w:ascii="Times New Roman" w:hAnsi="Times New Roman" w:cs="Times New Roman"/>
          <w:sz w:val="28"/>
          <w:szCs w:val="28"/>
        </w:rPr>
      </w:pPr>
      <w:r w:rsidRPr="00461AB7">
        <w:rPr>
          <w:rFonts w:ascii="Times New Roman" w:hAnsi="Times New Roman" w:cs="Times New Roman"/>
          <w:sz w:val="28"/>
          <w:szCs w:val="28"/>
        </w:rPr>
        <w:t>Furthermore, emphasizing the importance of employee training and engagement in delivering exceptional customer experiences can help Maruti Suzuki align its internal culture with customer-centric values. By fostering a culture of continuous improvement, innovation, and customer focus, Maruti Suzuki can strengthen its competitive position, drive customer loyalty, and achieve sustainable growth in the automotive market.</w:t>
      </w:r>
      <w:r w:rsidR="00692E32" w:rsidRPr="00461AB7">
        <w:rPr>
          <w:rFonts w:ascii="Times New Roman" w:hAnsi="Times New Roman" w:cs="Times New Roman"/>
          <w:sz w:val="28"/>
          <w:szCs w:val="28"/>
        </w:rPr>
        <w:t xml:space="preserve"> </w:t>
      </w:r>
    </w:p>
    <w:p w:rsidR="00461AB7" w:rsidRDefault="00461AB7" w:rsidP="00576C48">
      <w:pPr>
        <w:spacing w:line="276" w:lineRule="auto"/>
        <w:jc w:val="both"/>
        <w:rPr>
          <w:rFonts w:ascii="Times New Roman" w:hAnsi="Times New Roman" w:cs="Times New Roman"/>
          <w:b/>
          <w:sz w:val="32"/>
          <w:szCs w:val="32"/>
        </w:rPr>
      </w:pPr>
    </w:p>
    <w:p w:rsidR="00C83EC3" w:rsidRDefault="008F1E23" w:rsidP="0042770E">
      <w:pPr>
        <w:pStyle w:val="ListParagraph"/>
        <w:numPr>
          <w:ilvl w:val="0"/>
          <w:numId w:val="2"/>
        </w:numPr>
        <w:tabs>
          <w:tab w:val="left" w:pos="450"/>
        </w:tabs>
        <w:spacing w:line="276" w:lineRule="auto"/>
        <w:ind w:left="450" w:hanging="90"/>
        <w:jc w:val="both"/>
        <w:rPr>
          <w:rFonts w:ascii="Times New Roman" w:hAnsi="Times New Roman" w:cs="Times New Roman"/>
          <w:b/>
          <w:sz w:val="32"/>
          <w:szCs w:val="32"/>
        </w:rPr>
      </w:pPr>
      <w:r w:rsidRPr="00873BA3">
        <w:rPr>
          <w:rFonts w:ascii="Times New Roman" w:hAnsi="Times New Roman" w:cs="Times New Roman"/>
          <w:b/>
          <w:sz w:val="32"/>
          <w:szCs w:val="32"/>
        </w:rPr>
        <w:t>CONCLUSION</w:t>
      </w:r>
    </w:p>
    <w:p w:rsidR="00D8660F" w:rsidRDefault="00D8660F" w:rsidP="00C83EC3">
      <w:pPr>
        <w:pStyle w:val="ListParagraph"/>
        <w:tabs>
          <w:tab w:val="left" w:pos="450"/>
        </w:tabs>
        <w:spacing w:line="276" w:lineRule="auto"/>
        <w:ind w:left="450"/>
        <w:jc w:val="both"/>
        <w:rPr>
          <w:rFonts w:ascii="Times New Roman" w:hAnsi="Times New Roman" w:cs="Times New Roman"/>
          <w:sz w:val="28"/>
          <w:szCs w:val="28"/>
        </w:rPr>
      </w:pPr>
    </w:p>
    <w:p w:rsidR="002E101F" w:rsidRPr="00C83EC3" w:rsidRDefault="00082F48" w:rsidP="00082F48">
      <w:pPr>
        <w:pStyle w:val="ListParagraph"/>
        <w:tabs>
          <w:tab w:val="left" w:pos="450"/>
        </w:tabs>
        <w:spacing w:line="276" w:lineRule="auto"/>
        <w:ind w:left="450"/>
        <w:jc w:val="both"/>
        <w:rPr>
          <w:rFonts w:ascii="Times New Roman" w:hAnsi="Times New Roman" w:cs="Times New Roman"/>
          <w:b/>
          <w:sz w:val="32"/>
          <w:szCs w:val="32"/>
        </w:rPr>
      </w:pPr>
      <w:r w:rsidRPr="00082F48">
        <w:rPr>
          <w:rFonts w:ascii="Times New Roman" w:hAnsi="Times New Roman" w:cs="Times New Roman"/>
          <w:sz w:val="28"/>
          <w:szCs w:val="28"/>
        </w:rPr>
        <w:t>It has been observed that most customers are satisfied with pre sales services similarly</w:t>
      </w:r>
      <w:r>
        <w:rPr>
          <w:rFonts w:ascii="Times New Roman" w:hAnsi="Times New Roman" w:cs="Times New Roman"/>
          <w:sz w:val="28"/>
          <w:szCs w:val="28"/>
        </w:rPr>
        <w:t xml:space="preserve"> </w:t>
      </w:r>
      <w:r w:rsidRPr="00082F48">
        <w:rPr>
          <w:rFonts w:ascii="Times New Roman" w:hAnsi="Times New Roman" w:cs="Times New Roman"/>
          <w:sz w:val="28"/>
          <w:szCs w:val="28"/>
        </w:rPr>
        <w:t xml:space="preserve">most of these customers are dissatisfied with the post sales service which is the </w:t>
      </w:r>
      <w:proofErr w:type="spellStart"/>
      <w:r w:rsidRPr="00082F48">
        <w:rPr>
          <w:rFonts w:ascii="Times New Roman" w:hAnsi="Times New Roman" w:cs="Times New Roman"/>
          <w:sz w:val="28"/>
          <w:szCs w:val="28"/>
        </w:rPr>
        <w:t>matterof</w:t>
      </w:r>
      <w:proofErr w:type="spellEnd"/>
      <w:r w:rsidRPr="00082F48">
        <w:rPr>
          <w:rFonts w:ascii="Times New Roman" w:hAnsi="Times New Roman" w:cs="Times New Roman"/>
          <w:sz w:val="28"/>
          <w:szCs w:val="28"/>
        </w:rPr>
        <w:t xml:space="preserve"> concern for the company. Maruti Suzuki needs to improve some parts of products</w:t>
      </w:r>
      <w:r>
        <w:rPr>
          <w:rFonts w:ascii="Times New Roman" w:hAnsi="Times New Roman" w:cs="Times New Roman"/>
          <w:sz w:val="28"/>
          <w:szCs w:val="28"/>
        </w:rPr>
        <w:t xml:space="preserve"> </w:t>
      </w:r>
      <w:r w:rsidRPr="00082F48">
        <w:rPr>
          <w:rFonts w:ascii="Times New Roman" w:hAnsi="Times New Roman" w:cs="Times New Roman"/>
          <w:sz w:val="28"/>
          <w:szCs w:val="28"/>
        </w:rPr>
        <w:t>specifically the interiors. High customer satisfaction level helps the company to retain</w:t>
      </w:r>
      <w:r>
        <w:rPr>
          <w:rFonts w:ascii="Times New Roman" w:hAnsi="Times New Roman" w:cs="Times New Roman"/>
          <w:sz w:val="28"/>
          <w:szCs w:val="28"/>
        </w:rPr>
        <w:t xml:space="preserve"> </w:t>
      </w:r>
      <w:r w:rsidRPr="00082F48">
        <w:rPr>
          <w:rFonts w:ascii="Times New Roman" w:hAnsi="Times New Roman" w:cs="Times New Roman"/>
          <w:sz w:val="28"/>
          <w:szCs w:val="28"/>
        </w:rPr>
        <w:t>its existing customer as well as generate new customer through word to mouth publicity.</w:t>
      </w:r>
      <w:r>
        <w:rPr>
          <w:rFonts w:ascii="Times New Roman" w:hAnsi="Times New Roman" w:cs="Times New Roman"/>
          <w:sz w:val="28"/>
          <w:szCs w:val="28"/>
        </w:rPr>
        <w:t xml:space="preserve"> </w:t>
      </w:r>
      <w:r w:rsidRPr="00082F48">
        <w:rPr>
          <w:rFonts w:ascii="Times New Roman" w:hAnsi="Times New Roman" w:cs="Times New Roman"/>
          <w:sz w:val="28"/>
          <w:szCs w:val="28"/>
        </w:rPr>
        <w:t>Customer satisfaction index is a good tool to make improvements in the products and</w:t>
      </w:r>
      <w:r>
        <w:rPr>
          <w:rFonts w:ascii="Times New Roman" w:hAnsi="Times New Roman" w:cs="Times New Roman"/>
          <w:sz w:val="28"/>
          <w:szCs w:val="28"/>
        </w:rPr>
        <w:t xml:space="preserve"> </w:t>
      </w:r>
      <w:r w:rsidRPr="00082F48">
        <w:rPr>
          <w:rFonts w:ascii="Times New Roman" w:hAnsi="Times New Roman" w:cs="Times New Roman"/>
          <w:sz w:val="28"/>
          <w:szCs w:val="28"/>
        </w:rPr>
        <w:t>services of the company. And therefore should utilize carefully and kept as</w:t>
      </w:r>
      <w:r>
        <w:rPr>
          <w:rFonts w:ascii="Times New Roman" w:hAnsi="Times New Roman" w:cs="Times New Roman"/>
          <w:sz w:val="28"/>
          <w:szCs w:val="28"/>
        </w:rPr>
        <w:t xml:space="preserve"> </w:t>
      </w:r>
      <w:r w:rsidRPr="00082F48">
        <w:rPr>
          <w:rFonts w:ascii="Times New Roman" w:hAnsi="Times New Roman" w:cs="Times New Roman"/>
          <w:sz w:val="28"/>
          <w:szCs w:val="28"/>
        </w:rPr>
        <w:t>confidential as possible.</w:t>
      </w:r>
      <w:r>
        <w:rPr>
          <w:rFonts w:ascii="Times New Roman" w:hAnsi="Times New Roman" w:cs="Times New Roman"/>
          <w:sz w:val="28"/>
          <w:szCs w:val="28"/>
        </w:rPr>
        <w:t xml:space="preserve"> </w:t>
      </w:r>
      <w:r w:rsidRPr="00082F48">
        <w:rPr>
          <w:rFonts w:ascii="Times New Roman" w:hAnsi="Times New Roman" w:cs="Times New Roman"/>
          <w:sz w:val="28"/>
          <w:szCs w:val="28"/>
        </w:rPr>
        <w:t>Customer satisfaction provides a leading indicator of consumer purchase intentions</w:t>
      </w:r>
      <w:r>
        <w:rPr>
          <w:rFonts w:ascii="Times New Roman" w:hAnsi="Times New Roman" w:cs="Times New Roman"/>
          <w:sz w:val="28"/>
          <w:szCs w:val="28"/>
        </w:rPr>
        <w:t xml:space="preserve"> </w:t>
      </w:r>
      <w:r w:rsidRPr="00082F48">
        <w:rPr>
          <w:rFonts w:ascii="Times New Roman" w:hAnsi="Times New Roman" w:cs="Times New Roman"/>
          <w:sz w:val="28"/>
          <w:szCs w:val="28"/>
        </w:rPr>
        <w:t>and loyalty." "Customer satisfaction data are among the most frequently collected</w:t>
      </w:r>
      <w:r>
        <w:rPr>
          <w:rFonts w:ascii="Times New Roman" w:hAnsi="Times New Roman" w:cs="Times New Roman"/>
          <w:sz w:val="28"/>
          <w:szCs w:val="28"/>
        </w:rPr>
        <w:t xml:space="preserve"> </w:t>
      </w:r>
      <w:r w:rsidRPr="00082F48">
        <w:rPr>
          <w:rFonts w:ascii="Times New Roman" w:hAnsi="Times New Roman" w:cs="Times New Roman"/>
          <w:sz w:val="28"/>
          <w:szCs w:val="28"/>
        </w:rPr>
        <w:t>indicators of market perceptions. The</w:t>
      </w:r>
      <w:r>
        <w:rPr>
          <w:rFonts w:ascii="Times New Roman" w:hAnsi="Times New Roman" w:cs="Times New Roman"/>
          <w:sz w:val="28"/>
          <w:szCs w:val="28"/>
        </w:rPr>
        <w:t>ir principal use is twofold:" "W</w:t>
      </w:r>
      <w:r w:rsidRPr="00082F48">
        <w:rPr>
          <w:rFonts w:ascii="Times New Roman" w:hAnsi="Times New Roman" w:cs="Times New Roman"/>
          <w:sz w:val="28"/>
          <w:szCs w:val="28"/>
        </w:rPr>
        <w:t>ithin organizations, the collection, analysis and dissemination of these data send a</w:t>
      </w:r>
      <w:r>
        <w:rPr>
          <w:rFonts w:ascii="Times New Roman" w:hAnsi="Times New Roman" w:cs="Times New Roman"/>
          <w:sz w:val="28"/>
          <w:szCs w:val="28"/>
        </w:rPr>
        <w:t xml:space="preserve"> </w:t>
      </w:r>
      <w:r w:rsidRPr="00082F48">
        <w:rPr>
          <w:rFonts w:ascii="Times New Roman" w:hAnsi="Times New Roman" w:cs="Times New Roman"/>
          <w:sz w:val="28"/>
          <w:szCs w:val="28"/>
        </w:rPr>
        <w:t>message about the importance of tending to customers and ensuring that they have a</w:t>
      </w:r>
      <w:r>
        <w:rPr>
          <w:rFonts w:ascii="Times New Roman" w:hAnsi="Times New Roman" w:cs="Times New Roman"/>
          <w:sz w:val="28"/>
          <w:szCs w:val="28"/>
        </w:rPr>
        <w:t xml:space="preserve"> </w:t>
      </w:r>
      <w:r w:rsidRPr="00082F48">
        <w:rPr>
          <w:rFonts w:ascii="Times New Roman" w:hAnsi="Times New Roman" w:cs="Times New Roman"/>
          <w:sz w:val="28"/>
          <w:szCs w:val="28"/>
        </w:rPr>
        <w:t>positive experience with the company‘s goods and services."</w:t>
      </w:r>
    </w:p>
    <w:p w:rsidR="008969D2" w:rsidRPr="00987E88" w:rsidRDefault="008969D2" w:rsidP="00211BBA">
      <w:pPr>
        <w:spacing w:line="276" w:lineRule="auto"/>
        <w:jc w:val="both"/>
        <w:rPr>
          <w:rFonts w:ascii="Times New Roman" w:hAnsi="Times New Roman" w:cs="Times New Roman"/>
          <w:sz w:val="28"/>
          <w:szCs w:val="28"/>
        </w:rPr>
      </w:pPr>
    </w:p>
    <w:p w:rsidR="008F1E23" w:rsidRDefault="008F1E23" w:rsidP="0042770E">
      <w:pPr>
        <w:pStyle w:val="ListParagraph"/>
        <w:numPr>
          <w:ilvl w:val="0"/>
          <w:numId w:val="2"/>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REFERENCES</w:t>
      </w:r>
    </w:p>
    <w:p w:rsidR="00461AB7" w:rsidRPr="00461AB7" w:rsidRDefault="00461AB7" w:rsidP="00461AB7">
      <w:pPr>
        <w:tabs>
          <w:tab w:val="left" w:pos="450"/>
        </w:tabs>
        <w:spacing w:line="276" w:lineRule="auto"/>
        <w:ind w:left="900"/>
        <w:jc w:val="both"/>
        <w:rPr>
          <w:rFonts w:ascii="Times New Roman" w:hAnsi="Times New Roman" w:cs="Times New Roman"/>
          <w:sz w:val="28"/>
          <w:szCs w:val="28"/>
        </w:rPr>
      </w:pPr>
      <w:r w:rsidRPr="00461AB7">
        <w:rPr>
          <w:rFonts w:ascii="Times New Roman" w:hAnsi="Times New Roman" w:cs="Times New Roman"/>
          <w:sz w:val="28"/>
          <w:szCs w:val="28"/>
        </w:rPr>
        <w:lastRenderedPageBreak/>
        <w:t>1.</w:t>
      </w:r>
      <w:r w:rsidRPr="00461AB7">
        <w:rPr>
          <w:rFonts w:ascii="Times New Roman" w:hAnsi="Times New Roman" w:cs="Times New Roman"/>
          <w:sz w:val="28"/>
          <w:szCs w:val="28"/>
        </w:rPr>
        <w:tab/>
        <w:t xml:space="preserve">Hair,       Joseph,        F.,      Anderson,         </w:t>
      </w:r>
      <w:proofErr w:type="spellStart"/>
      <w:r w:rsidRPr="00461AB7">
        <w:rPr>
          <w:rFonts w:ascii="Times New Roman" w:hAnsi="Times New Roman" w:cs="Times New Roman"/>
          <w:sz w:val="28"/>
          <w:szCs w:val="28"/>
        </w:rPr>
        <w:t>Rolph</w:t>
      </w:r>
      <w:proofErr w:type="spellEnd"/>
      <w:r w:rsidRPr="00461AB7">
        <w:rPr>
          <w:rFonts w:ascii="Times New Roman" w:hAnsi="Times New Roman" w:cs="Times New Roman"/>
          <w:sz w:val="28"/>
          <w:szCs w:val="28"/>
        </w:rPr>
        <w:t xml:space="preserve">,       E.      </w:t>
      </w:r>
      <w:proofErr w:type="gramStart"/>
      <w:r w:rsidRPr="00461AB7">
        <w:rPr>
          <w:rFonts w:ascii="Times New Roman" w:hAnsi="Times New Roman" w:cs="Times New Roman"/>
          <w:sz w:val="28"/>
          <w:szCs w:val="28"/>
        </w:rPr>
        <w:t>and</w:t>
      </w:r>
      <w:proofErr w:type="gramEnd"/>
    </w:p>
    <w:p w:rsidR="00461AB7" w:rsidRPr="00461AB7" w:rsidRDefault="00461AB7" w:rsidP="00461AB7">
      <w:pPr>
        <w:tabs>
          <w:tab w:val="left" w:pos="450"/>
        </w:tabs>
        <w:spacing w:line="276" w:lineRule="auto"/>
        <w:ind w:left="900"/>
        <w:jc w:val="both"/>
        <w:rPr>
          <w:rFonts w:ascii="Times New Roman" w:hAnsi="Times New Roman" w:cs="Times New Roman"/>
          <w:sz w:val="28"/>
          <w:szCs w:val="28"/>
        </w:rPr>
      </w:pPr>
      <w:proofErr w:type="spellStart"/>
      <w:r w:rsidRPr="00461AB7">
        <w:rPr>
          <w:rFonts w:ascii="Times New Roman" w:hAnsi="Times New Roman" w:cs="Times New Roman"/>
          <w:sz w:val="28"/>
          <w:szCs w:val="28"/>
        </w:rPr>
        <w:t>Tatham</w:t>
      </w:r>
      <w:proofErr w:type="spellEnd"/>
      <w:r w:rsidRPr="00461AB7">
        <w:rPr>
          <w:rFonts w:ascii="Times New Roman" w:hAnsi="Times New Roman" w:cs="Times New Roman"/>
          <w:sz w:val="28"/>
          <w:szCs w:val="28"/>
        </w:rPr>
        <w:t xml:space="preserve"> Ronald,</w:t>
      </w:r>
      <w:r w:rsidRPr="00461AB7">
        <w:rPr>
          <w:rFonts w:ascii="Times New Roman" w:hAnsi="Times New Roman" w:cs="Times New Roman"/>
          <w:sz w:val="28"/>
          <w:szCs w:val="28"/>
        </w:rPr>
        <w:tab/>
        <w:t>L</w:t>
      </w:r>
      <w:proofErr w:type="gramStart"/>
      <w:r w:rsidRPr="00461AB7">
        <w:rPr>
          <w:rFonts w:ascii="Times New Roman" w:hAnsi="Times New Roman" w:cs="Times New Roman"/>
          <w:sz w:val="28"/>
          <w:szCs w:val="28"/>
        </w:rPr>
        <w:t>.(</w:t>
      </w:r>
      <w:proofErr w:type="gramEnd"/>
      <w:r w:rsidRPr="00461AB7">
        <w:rPr>
          <w:rFonts w:ascii="Times New Roman" w:hAnsi="Times New Roman" w:cs="Times New Roman"/>
          <w:sz w:val="28"/>
          <w:szCs w:val="28"/>
        </w:rPr>
        <w:t>1987),Multivariate</w:t>
      </w:r>
      <w:r w:rsidRPr="00461AB7">
        <w:rPr>
          <w:rFonts w:ascii="Times New Roman" w:hAnsi="Times New Roman" w:cs="Times New Roman"/>
          <w:sz w:val="28"/>
          <w:szCs w:val="28"/>
        </w:rPr>
        <w:tab/>
        <w:t>Data</w:t>
      </w:r>
      <w:r w:rsidRPr="00461AB7">
        <w:rPr>
          <w:rFonts w:ascii="Times New Roman" w:hAnsi="Times New Roman" w:cs="Times New Roman"/>
          <w:sz w:val="28"/>
          <w:szCs w:val="28"/>
        </w:rPr>
        <w:tab/>
        <w:t>Analysis,</w:t>
      </w:r>
      <w:r w:rsidRPr="00461AB7">
        <w:rPr>
          <w:rFonts w:ascii="Times New Roman" w:hAnsi="Times New Roman" w:cs="Times New Roman"/>
          <w:sz w:val="28"/>
          <w:szCs w:val="28"/>
        </w:rPr>
        <w:tab/>
        <w:t>New</w:t>
      </w:r>
      <w:r w:rsidRPr="00461AB7">
        <w:rPr>
          <w:rFonts w:ascii="Times New Roman" w:hAnsi="Times New Roman" w:cs="Times New Roman"/>
          <w:sz w:val="28"/>
          <w:szCs w:val="28"/>
        </w:rPr>
        <w:tab/>
        <w:t xml:space="preserve">'fork: MacMillan </w:t>
      </w:r>
      <w:proofErr w:type="spellStart"/>
      <w:r w:rsidRPr="00461AB7">
        <w:rPr>
          <w:rFonts w:ascii="Times New Roman" w:hAnsi="Times New Roman" w:cs="Times New Roman"/>
          <w:sz w:val="28"/>
          <w:szCs w:val="28"/>
        </w:rPr>
        <w:t>PublishingCompany</w:t>
      </w:r>
      <w:proofErr w:type="spellEnd"/>
      <w:r w:rsidRPr="00461AB7">
        <w:rPr>
          <w:rFonts w:ascii="Times New Roman" w:hAnsi="Times New Roman" w:cs="Times New Roman"/>
          <w:sz w:val="28"/>
          <w:szCs w:val="28"/>
        </w:rPr>
        <w:t>.</w:t>
      </w:r>
    </w:p>
    <w:p w:rsidR="00461AB7" w:rsidRPr="00461AB7" w:rsidRDefault="00461AB7" w:rsidP="00461AB7">
      <w:pPr>
        <w:tabs>
          <w:tab w:val="left" w:pos="450"/>
        </w:tabs>
        <w:spacing w:line="276" w:lineRule="auto"/>
        <w:ind w:left="900"/>
        <w:jc w:val="both"/>
        <w:rPr>
          <w:rFonts w:ascii="Times New Roman" w:hAnsi="Times New Roman" w:cs="Times New Roman"/>
          <w:sz w:val="28"/>
          <w:szCs w:val="28"/>
        </w:rPr>
      </w:pPr>
    </w:p>
    <w:p w:rsidR="00461AB7" w:rsidRPr="00461AB7" w:rsidRDefault="00461AB7" w:rsidP="00461AB7">
      <w:pPr>
        <w:tabs>
          <w:tab w:val="left" w:pos="450"/>
        </w:tabs>
        <w:spacing w:line="276" w:lineRule="auto"/>
        <w:ind w:left="900"/>
        <w:jc w:val="both"/>
        <w:rPr>
          <w:rFonts w:ascii="Times New Roman" w:hAnsi="Times New Roman" w:cs="Times New Roman"/>
          <w:sz w:val="28"/>
          <w:szCs w:val="28"/>
        </w:rPr>
      </w:pPr>
      <w:r w:rsidRPr="00461AB7">
        <w:rPr>
          <w:rFonts w:ascii="Times New Roman" w:hAnsi="Times New Roman" w:cs="Times New Roman"/>
          <w:sz w:val="28"/>
          <w:szCs w:val="28"/>
        </w:rPr>
        <w:t>2.</w:t>
      </w:r>
      <w:r w:rsidRPr="00461AB7">
        <w:rPr>
          <w:rFonts w:ascii="Times New Roman" w:hAnsi="Times New Roman" w:cs="Times New Roman"/>
          <w:sz w:val="28"/>
          <w:szCs w:val="28"/>
        </w:rPr>
        <w:tab/>
        <w:t>Helen</w:t>
      </w:r>
      <w:r w:rsidRPr="00461AB7">
        <w:rPr>
          <w:rFonts w:ascii="Times New Roman" w:hAnsi="Times New Roman" w:cs="Times New Roman"/>
          <w:sz w:val="28"/>
          <w:szCs w:val="28"/>
        </w:rPr>
        <w:tab/>
      </w:r>
      <w:proofErr w:type="spellStart"/>
      <w:r w:rsidRPr="00461AB7">
        <w:rPr>
          <w:rFonts w:ascii="Times New Roman" w:hAnsi="Times New Roman" w:cs="Times New Roman"/>
          <w:sz w:val="28"/>
          <w:szCs w:val="28"/>
        </w:rPr>
        <w:t>Woodniffe</w:t>
      </w:r>
      <w:proofErr w:type="spellEnd"/>
      <w:r w:rsidRPr="00461AB7">
        <w:rPr>
          <w:rFonts w:ascii="Times New Roman" w:hAnsi="Times New Roman" w:cs="Times New Roman"/>
          <w:sz w:val="28"/>
          <w:szCs w:val="28"/>
        </w:rPr>
        <w:tab/>
        <w:t>(1997),</w:t>
      </w:r>
      <w:r w:rsidRPr="00461AB7">
        <w:rPr>
          <w:rFonts w:ascii="Times New Roman" w:hAnsi="Times New Roman" w:cs="Times New Roman"/>
          <w:sz w:val="28"/>
          <w:szCs w:val="28"/>
        </w:rPr>
        <w:tab/>
        <w:t>"Financial</w:t>
      </w:r>
      <w:r w:rsidRPr="00461AB7">
        <w:rPr>
          <w:rFonts w:ascii="Times New Roman" w:hAnsi="Times New Roman" w:cs="Times New Roman"/>
          <w:sz w:val="28"/>
          <w:szCs w:val="28"/>
        </w:rPr>
        <w:tab/>
      </w:r>
      <w:proofErr w:type="spellStart"/>
      <w:r w:rsidRPr="00461AB7">
        <w:rPr>
          <w:rFonts w:ascii="Times New Roman" w:hAnsi="Times New Roman" w:cs="Times New Roman"/>
          <w:sz w:val="28"/>
          <w:szCs w:val="28"/>
        </w:rPr>
        <w:t>Sewices</w:t>
      </w:r>
      <w:proofErr w:type="spellEnd"/>
      <w:r w:rsidRPr="00461AB7">
        <w:rPr>
          <w:rFonts w:ascii="Times New Roman" w:hAnsi="Times New Roman" w:cs="Times New Roman"/>
          <w:sz w:val="28"/>
          <w:szCs w:val="28"/>
        </w:rPr>
        <w:t xml:space="preserve"> Marketing",</w:t>
      </w:r>
      <w:r w:rsidRPr="00461AB7">
        <w:rPr>
          <w:rFonts w:ascii="Times New Roman" w:hAnsi="Times New Roman" w:cs="Times New Roman"/>
          <w:sz w:val="28"/>
          <w:szCs w:val="28"/>
        </w:rPr>
        <w:tab/>
      </w:r>
      <w:proofErr w:type="spellStart"/>
      <w:r w:rsidRPr="00461AB7">
        <w:rPr>
          <w:rFonts w:ascii="Times New Roman" w:hAnsi="Times New Roman" w:cs="Times New Roman"/>
          <w:sz w:val="28"/>
          <w:szCs w:val="28"/>
        </w:rPr>
        <w:t>ServicesMarketing</w:t>
      </w:r>
      <w:proofErr w:type="gramStart"/>
      <w:r w:rsidRPr="00461AB7">
        <w:rPr>
          <w:rFonts w:ascii="Times New Roman" w:hAnsi="Times New Roman" w:cs="Times New Roman"/>
          <w:sz w:val="28"/>
          <w:szCs w:val="28"/>
        </w:rPr>
        <w:t>,Macmillion</w:t>
      </w:r>
      <w:proofErr w:type="spellEnd"/>
      <w:proofErr w:type="gramEnd"/>
      <w:r w:rsidRPr="00461AB7">
        <w:rPr>
          <w:rFonts w:ascii="Times New Roman" w:hAnsi="Times New Roman" w:cs="Times New Roman"/>
          <w:sz w:val="28"/>
          <w:szCs w:val="28"/>
        </w:rPr>
        <w:t>, Delhi.</w:t>
      </w:r>
    </w:p>
    <w:p w:rsidR="00461AB7" w:rsidRPr="00461AB7" w:rsidRDefault="00461AB7" w:rsidP="00461AB7">
      <w:pPr>
        <w:tabs>
          <w:tab w:val="left" w:pos="450"/>
        </w:tabs>
        <w:spacing w:line="276" w:lineRule="auto"/>
        <w:ind w:left="900"/>
        <w:jc w:val="both"/>
        <w:rPr>
          <w:rFonts w:ascii="Times New Roman" w:hAnsi="Times New Roman" w:cs="Times New Roman"/>
          <w:sz w:val="28"/>
          <w:szCs w:val="28"/>
        </w:rPr>
      </w:pPr>
    </w:p>
    <w:p w:rsidR="00461AB7" w:rsidRPr="00461AB7" w:rsidRDefault="00461AB7" w:rsidP="00461AB7">
      <w:pPr>
        <w:tabs>
          <w:tab w:val="left" w:pos="450"/>
        </w:tabs>
        <w:spacing w:line="276" w:lineRule="auto"/>
        <w:ind w:left="900"/>
        <w:jc w:val="both"/>
        <w:rPr>
          <w:rFonts w:ascii="Times New Roman" w:hAnsi="Times New Roman" w:cs="Times New Roman"/>
          <w:sz w:val="28"/>
          <w:szCs w:val="28"/>
        </w:rPr>
      </w:pPr>
      <w:r w:rsidRPr="00461AB7">
        <w:rPr>
          <w:rFonts w:ascii="Times New Roman" w:hAnsi="Times New Roman" w:cs="Times New Roman"/>
          <w:sz w:val="28"/>
          <w:szCs w:val="28"/>
        </w:rPr>
        <w:t>3.</w:t>
      </w:r>
      <w:r w:rsidRPr="00461AB7">
        <w:rPr>
          <w:rFonts w:ascii="Times New Roman" w:hAnsi="Times New Roman" w:cs="Times New Roman"/>
          <w:sz w:val="28"/>
          <w:szCs w:val="28"/>
        </w:rPr>
        <w:tab/>
        <w:t>Hill,</w:t>
      </w:r>
      <w:r w:rsidRPr="00461AB7">
        <w:rPr>
          <w:rFonts w:ascii="Times New Roman" w:hAnsi="Times New Roman" w:cs="Times New Roman"/>
          <w:sz w:val="28"/>
          <w:szCs w:val="28"/>
        </w:rPr>
        <w:tab/>
        <w:t>N.,</w:t>
      </w:r>
      <w:r w:rsidRPr="00461AB7">
        <w:rPr>
          <w:rFonts w:ascii="Times New Roman" w:hAnsi="Times New Roman" w:cs="Times New Roman"/>
          <w:sz w:val="28"/>
          <w:szCs w:val="28"/>
        </w:rPr>
        <w:tab/>
        <w:t>(1996),</w:t>
      </w:r>
      <w:r w:rsidRPr="00461AB7">
        <w:rPr>
          <w:rFonts w:ascii="Times New Roman" w:hAnsi="Times New Roman" w:cs="Times New Roman"/>
          <w:sz w:val="28"/>
          <w:szCs w:val="28"/>
        </w:rPr>
        <w:tab/>
      </w:r>
      <w:proofErr w:type="spellStart"/>
      <w:r w:rsidRPr="00461AB7">
        <w:rPr>
          <w:rFonts w:ascii="Times New Roman" w:hAnsi="Times New Roman" w:cs="Times New Roman"/>
          <w:sz w:val="28"/>
          <w:szCs w:val="28"/>
        </w:rPr>
        <w:t>Hanbook</w:t>
      </w:r>
      <w:proofErr w:type="spellEnd"/>
      <w:r w:rsidRPr="00461AB7">
        <w:rPr>
          <w:rFonts w:ascii="Times New Roman" w:hAnsi="Times New Roman" w:cs="Times New Roman"/>
          <w:sz w:val="28"/>
          <w:szCs w:val="28"/>
        </w:rPr>
        <w:tab/>
        <w:t>of</w:t>
      </w:r>
      <w:r w:rsidRPr="00461AB7">
        <w:rPr>
          <w:rFonts w:ascii="Times New Roman" w:hAnsi="Times New Roman" w:cs="Times New Roman"/>
          <w:sz w:val="28"/>
          <w:szCs w:val="28"/>
        </w:rPr>
        <w:tab/>
        <w:t>Customer</w:t>
      </w:r>
      <w:r w:rsidRPr="00461AB7">
        <w:rPr>
          <w:rFonts w:ascii="Times New Roman" w:hAnsi="Times New Roman" w:cs="Times New Roman"/>
          <w:sz w:val="28"/>
          <w:szCs w:val="28"/>
        </w:rPr>
        <w:tab/>
        <w:t xml:space="preserve">Satisfaction </w:t>
      </w:r>
      <w:proofErr w:type="spellStart"/>
      <w:r w:rsidRPr="00461AB7">
        <w:rPr>
          <w:rFonts w:ascii="Times New Roman" w:hAnsi="Times New Roman" w:cs="Times New Roman"/>
          <w:sz w:val="28"/>
          <w:szCs w:val="28"/>
        </w:rPr>
        <w:t>Measurement</w:t>
      </w:r>
      <w:proofErr w:type="gramStart"/>
      <w:r w:rsidRPr="00461AB7">
        <w:rPr>
          <w:rFonts w:ascii="Times New Roman" w:hAnsi="Times New Roman" w:cs="Times New Roman"/>
          <w:sz w:val="28"/>
          <w:szCs w:val="28"/>
        </w:rPr>
        <w:t>,GowerPress</w:t>
      </w:r>
      <w:proofErr w:type="spellEnd"/>
      <w:proofErr w:type="gramEnd"/>
      <w:r w:rsidRPr="00461AB7">
        <w:rPr>
          <w:rFonts w:ascii="Times New Roman" w:hAnsi="Times New Roman" w:cs="Times New Roman"/>
          <w:sz w:val="28"/>
          <w:szCs w:val="28"/>
        </w:rPr>
        <w:t>, Aldershot, UK.</w:t>
      </w:r>
    </w:p>
    <w:p w:rsidR="00461AB7" w:rsidRPr="00461AB7" w:rsidRDefault="00461AB7" w:rsidP="00461AB7">
      <w:pPr>
        <w:tabs>
          <w:tab w:val="left" w:pos="450"/>
        </w:tabs>
        <w:spacing w:line="276" w:lineRule="auto"/>
        <w:ind w:left="900"/>
        <w:jc w:val="both"/>
        <w:rPr>
          <w:rFonts w:ascii="Times New Roman" w:hAnsi="Times New Roman" w:cs="Times New Roman"/>
          <w:sz w:val="28"/>
          <w:szCs w:val="28"/>
        </w:rPr>
      </w:pPr>
    </w:p>
    <w:p w:rsidR="00461AB7" w:rsidRPr="00461AB7" w:rsidRDefault="00461AB7" w:rsidP="00461AB7">
      <w:pPr>
        <w:tabs>
          <w:tab w:val="left" w:pos="450"/>
        </w:tabs>
        <w:spacing w:line="276" w:lineRule="auto"/>
        <w:ind w:left="900"/>
        <w:jc w:val="both"/>
        <w:rPr>
          <w:rFonts w:ascii="Times New Roman" w:hAnsi="Times New Roman" w:cs="Times New Roman"/>
          <w:sz w:val="28"/>
          <w:szCs w:val="28"/>
        </w:rPr>
      </w:pPr>
      <w:r w:rsidRPr="00461AB7">
        <w:rPr>
          <w:rFonts w:ascii="Times New Roman" w:hAnsi="Times New Roman" w:cs="Times New Roman"/>
          <w:sz w:val="28"/>
          <w:szCs w:val="28"/>
        </w:rPr>
        <w:t>4.</w:t>
      </w:r>
      <w:r w:rsidRPr="00461AB7">
        <w:rPr>
          <w:rFonts w:ascii="Times New Roman" w:hAnsi="Times New Roman" w:cs="Times New Roman"/>
          <w:sz w:val="28"/>
          <w:szCs w:val="28"/>
        </w:rPr>
        <w:tab/>
      </w:r>
      <w:proofErr w:type="spellStart"/>
      <w:r w:rsidRPr="00461AB7">
        <w:rPr>
          <w:rFonts w:ascii="Times New Roman" w:hAnsi="Times New Roman" w:cs="Times New Roman"/>
          <w:sz w:val="28"/>
          <w:szCs w:val="28"/>
        </w:rPr>
        <w:t>Jayaram</w:t>
      </w:r>
      <w:proofErr w:type="spellEnd"/>
      <w:r w:rsidRPr="00461AB7">
        <w:rPr>
          <w:rFonts w:ascii="Times New Roman" w:hAnsi="Times New Roman" w:cs="Times New Roman"/>
          <w:sz w:val="28"/>
          <w:szCs w:val="28"/>
        </w:rPr>
        <w:t xml:space="preserve">, N. and Sandhog, R.S. (1998), Housing in India - Problems, </w:t>
      </w:r>
      <w:proofErr w:type="spellStart"/>
      <w:r w:rsidRPr="00461AB7">
        <w:rPr>
          <w:rFonts w:ascii="Times New Roman" w:hAnsi="Times New Roman" w:cs="Times New Roman"/>
          <w:sz w:val="28"/>
          <w:szCs w:val="28"/>
        </w:rPr>
        <w:t>Policyandperspectives</w:t>
      </w:r>
      <w:proofErr w:type="spellEnd"/>
      <w:r w:rsidRPr="00461AB7">
        <w:rPr>
          <w:rFonts w:ascii="Times New Roman" w:hAnsi="Times New Roman" w:cs="Times New Roman"/>
          <w:sz w:val="28"/>
          <w:szCs w:val="28"/>
        </w:rPr>
        <w:t>, B.R. Publishing Corporation, Delhi.</w:t>
      </w:r>
    </w:p>
    <w:p w:rsidR="00461AB7" w:rsidRPr="00461AB7" w:rsidRDefault="00461AB7" w:rsidP="00461AB7">
      <w:pPr>
        <w:tabs>
          <w:tab w:val="left" w:pos="450"/>
        </w:tabs>
        <w:spacing w:line="276" w:lineRule="auto"/>
        <w:ind w:left="900"/>
        <w:jc w:val="both"/>
        <w:rPr>
          <w:rFonts w:ascii="Times New Roman" w:hAnsi="Times New Roman" w:cs="Times New Roman"/>
          <w:sz w:val="28"/>
          <w:szCs w:val="28"/>
        </w:rPr>
      </w:pPr>
    </w:p>
    <w:p w:rsidR="00461AB7" w:rsidRPr="00461AB7" w:rsidRDefault="00461AB7" w:rsidP="00461AB7">
      <w:pPr>
        <w:tabs>
          <w:tab w:val="left" w:pos="450"/>
        </w:tabs>
        <w:spacing w:line="276" w:lineRule="auto"/>
        <w:ind w:left="900"/>
        <w:jc w:val="both"/>
        <w:rPr>
          <w:rFonts w:ascii="Times New Roman" w:hAnsi="Times New Roman" w:cs="Times New Roman"/>
          <w:sz w:val="28"/>
          <w:szCs w:val="28"/>
        </w:rPr>
      </w:pPr>
      <w:r w:rsidRPr="00461AB7">
        <w:rPr>
          <w:rFonts w:ascii="Times New Roman" w:hAnsi="Times New Roman" w:cs="Times New Roman"/>
          <w:sz w:val="28"/>
          <w:szCs w:val="28"/>
        </w:rPr>
        <w:t>5.</w:t>
      </w:r>
      <w:r w:rsidRPr="00461AB7">
        <w:rPr>
          <w:rFonts w:ascii="Times New Roman" w:hAnsi="Times New Roman" w:cs="Times New Roman"/>
          <w:sz w:val="28"/>
          <w:szCs w:val="28"/>
        </w:rPr>
        <w:tab/>
        <w:t xml:space="preserve">Jeffrey </w:t>
      </w:r>
      <w:proofErr w:type="spellStart"/>
      <w:r w:rsidRPr="00461AB7">
        <w:rPr>
          <w:rFonts w:ascii="Times New Roman" w:hAnsi="Times New Roman" w:cs="Times New Roman"/>
          <w:sz w:val="28"/>
          <w:szCs w:val="28"/>
        </w:rPr>
        <w:t>Gitomer</w:t>
      </w:r>
      <w:proofErr w:type="spellEnd"/>
      <w:r w:rsidRPr="00461AB7">
        <w:rPr>
          <w:rFonts w:ascii="Times New Roman" w:hAnsi="Times New Roman" w:cs="Times New Roman"/>
          <w:sz w:val="28"/>
          <w:szCs w:val="28"/>
        </w:rPr>
        <w:t xml:space="preserve"> (1998), Customer satisfaction is worthless: Customer </w:t>
      </w:r>
      <w:proofErr w:type="spellStart"/>
      <w:r w:rsidRPr="00461AB7">
        <w:rPr>
          <w:rFonts w:ascii="Times New Roman" w:hAnsi="Times New Roman" w:cs="Times New Roman"/>
          <w:sz w:val="28"/>
          <w:szCs w:val="28"/>
        </w:rPr>
        <w:t>loyaltyis</w:t>
      </w:r>
      <w:proofErr w:type="spellEnd"/>
      <w:r w:rsidRPr="00461AB7">
        <w:rPr>
          <w:rFonts w:ascii="Times New Roman" w:hAnsi="Times New Roman" w:cs="Times New Roman"/>
          <w:sz w:val="28"/>
          <w:szCs w:val="28"/>
        </w:rPr>
        <w:t xml:space="preserve"> priceless: How to make customers love you, keep them coming back and </w:t>
      </w:r>
      <w:proofErr w:type="spellStart"/>
      <w:r w:rsidRPr="00461AB7">
        <w:rPr>
          <w:rFonts w:ascii="Times New Roman" w:hAnsi="Times New Roman" w:cs="Times New Roman"/>
          <w:sz w:val="28"/>
          <w:szCs w:val="28"/>
        </w:rPr>
        <w:t>telleveryone</w:t>
      </w:r>
      <w:proofErr w:type="spellEnd"/>
      <w:r w:rsidRPr="00461AB7">
        <w:rPr>
          <w:rFonts w:ascii="Times New Roman" w:hAnsi="Times New Roman" w:cs="Times New Roman"/>
          <w:sz w:val="28"/>
          <w:szCs w:val="28"/>
        </w:rPr>
        <w:t xml:space="preserve"> they know, Austin TX: Board Press.</w:t>
      </w:r>
    </w:p>
    <w:p w:rsidR="00461AB7" w:rsidRPr="00461AB7" w:rsidRDefault="00461AB7" w:rsidP="00461AB7">
      <w:pPr>
        <w:tabs>
          <w:tab w:val="left" w:pos="450"/>
        </w:tabs>
        <w:spacing w:line="276" w:lineRule="auto"/>
        <w:ind w:left="900"/>
        <w:jc w:val="both"/>
        <w:rPr>
          <w:rFonts w:ascii="Times New Roman" w:hAnsi="Times New Roman" w:cs="Times New Roman"/>
          <w:sz w:val="28"/>
          <w:szCs w:val="28"/>
        </w:rPr>
      </w:pPr>
      <w:r w:rsidRPr="00461AB7">
        <w:rPr>
          <w:rFonts w:ascii="Times New Roman" w:hAnsi="Times New Roman" w:cs="Times New Roman"/>
          <w:sz w:val="28"/>
          <w:szCs w:val="28"/>
        </w:rPr>
        <w:t xml:space="preserve"> </w:t>
      </w:r>
    </w:p>
    <w:p w:rsidR="00461AB7" w:rsidRPr="00461AB7" w:rsidRDefault="00461AB7" w:rsidP="00461AB7">
      <w:pPr>
        <w:tabs>
          <w:tab w:val="left" w:pos="450"/>
        </w:tabs>
        <w:spacing w:line="276" w:lineRule="auto"/>
        <w:ind w:left="900"/>
        <w:jc w:val="both"/>
        <w:rPr>
          <w:rFonts w:ascii="Times New Roman" w:hAnsi="Times New Roman" w:cs="Times New Roman"/>
          <w:sz w:val="28"/>
          <w:szCs w:val="28"/>
        </w:rPr>
      </w:pPr>
      <w:r w:rsidRPr="00461AB7">
        <w:rPr>
          <w:rFonts w:ascii="Times New Roman" w:hAnsi="Times New Roman" w:cs="Times New Roman"/>
          <w:sz w:val="28"/>
          <w:szCs w:val="28"/>
        </w:rPr>
        <w:t>6.</w:t>
      </w:r>
      <w:r w:rsidRPr="00461AB7">
        <w:rPr>
          <w:rFonts w:ascii="Times New Roman" w:hAnsi="Times New Roman" w:cs="Times New Roman"/>
          <w:sz w:val="28"/>
          <w:szCs w:val="28"/>
        </w:rPr>
        <w:tab/>
        <w:t>Kotler, P</w:t>
      </w:r>
    </w:p>
    <w:p w:rsidR="00461AB7" w:rsidRPr="00461AB7" w:rsidRDefault="00461AB7" w:rsidP="00461AB7">
      <w:pPr>
        <w:tabs>
          <w:tab w:val="left" w:pos="450"/>
        </w:tabs>
        <w:spacing w:line="276" w:lineRule="auto"/>
        <w:ind w:left="900"/>
        <w:jc w:val="both"/>
        <w:rPr>
          <w:rFonts w:ascii="Times New Roman" w:hAnsi="Times New Roman" w:cs="Times New Roman"/>
          <w:sz w:val="28"/>
          <w:szCs w:val="28"/>
        </w:rPr>
      </w:pPr>
      <w:r w:rsidRPr="00461AB7">
        <w:rPr>
          <w:rFonts w:ascii="Times New Roman" w:hAnsi="Times New Roman" w:cs="Times New Roman"/>
          <w:sz w:val="28"/>
          <w:szCs w:val="28"/>
        </w:rPr>
        <w:t>(2002)</w:t>
      </w:r>
      <w:proofErr w:type="gramStart"/>
      <w:r w:rsidRPr="00461AB7">
        <w:rPr>
          <w:rFonts w:ascii="Times New Roman" w:hAnsi="Times New Roman" w:cs="Times New Roman"/>
          <w:sz w:val="28"/>
          <w:szCs w:val="28"/>
        </w:rPr>
        <w:t>,‖</w:t>
      </w:r>
      <w:proofErr w:type="gramEnd"/>
      <w:r w:rsidRPr="00461AB7">
        <w:rPr>
          <w:rFonts w:ascii="Times New Roman" w:hAnsi="Times New Roman" w:cs="Times New Roman"/>
          <w:sz w:val="28"/>
          <w:szCs w:val="28"/>
        </w:rPr>
        <w:t>Marketing Management‖, Millennium Edition, Tenth</w:t>
      </w:r>
    </w:p>
    <w:p w:rsidR="00715943" w:rsidRPr="00B83753" w:rsidRDefault="00461AB7" w:rsidP="00461AB7">
      <w:pPr>
        <w:tabs>
          <w:tab w:val="left" w:pos="450"/>
        </w:tabs>
        <w:spacing w:line="276" w:lineRule="auto"/>
        <w:ind w:left="900"/>
        <w:jc w:val="both"/>
        <w:rPr>
          <w:rFonts w:ascii="Times New Roman" w:hAnsi="Times New Roman" w:cs="Times New Roman"/>
          <w:sz w:val="28"/>
          <w:szCs w:val="28"/>
        </w:rPr>
      </w:pPr>
      <w:r w:rsidRPr="00461AB7">
        <w:rPr>
          <w:rFonts w:ascii="Times New Roman" w:hAnsi="Times New Roman" w:cs="Times New Roman"/>
          <w:sz w:val="28"/>
          <w:szCs w:val="28"/>
        </w:rPr>
        <w:t xml:space="preserve">Edition, Prentice Hall, Inc, </w:t>
      </w:r>
      <w:proofErr w:type="gramStart"/>
      <w:r w:rsidRPr="00461AB7">
        <w:rPr>
          <w:rFonts w:ascii="Times New Roman" w:hAnsi="Times New Roman" w:cs="Times New Roman"/>
          <w:sz w:val="28"/>
          <w:szCs w:val="28"/>
        </w:rPr>
        <w:t>A</w:t>
      </w:r>
      <w:proofErr w:type="gramEnd"/>
      <w:r w:rsidRPr="00461AB7">
        <w:rPr>
          <w:rFonts w:ascii="Times New Roman" w:hAnsi="Times New Roman" w:cs="Times New Roman"/>
          <w:sz w:val="28"/>
          <w:szCs w:val="28"/>
        </w:rPr>
        <w:t xml:space="preserve"> Pearson Education Company, Upper </w:t>
      </w:r>
      <w:proofErr w:type="spellStart"/>
      <w:r w:rsidRPr="00461AB7">
        <w:rPr>
          <w:rFonts w:ascii="Times New Roman" w:hAnsi="Times New Roman" w:cs="Times New Roman"/>
          <w:sz w:val="28"/>
          <w:szCs w:val="28"/>
        </w:rPr>
        <w:t>SaddleRiver</w:t>
      </w:r>
      <w:proofErr w:type="spellEnd"/>
      <w:r w:rsidRPr="00461AB7">
        <w:rPr>
          <w:rFonts w:ascii="Times New Roman" w:hAnsi="Times New Roman" w:cs="Times New Roman"/>
          <w:sz w:val="28"/>
          <w:szCs w:val="28"/>
        </w:rPr>
        <w:t>, New Jersey.</w:t>
      </w:r>
    </w:p>
    <w:sectPr w:rsidR="00715943" w:rsidRPr="00B83753" w:rsidSect="00AC0B4F">
      <w:pgSz w:w="11906" w:h="16838" w:code="9"/>
      <w:pgMar w:top="1440" w:right="1286" w:bottom="990" w:left="1267" w:header="706" w:footer="706"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5656"/>
    <w:multiLevelType w:val="hybridMultilevel"/>
    <w:tmpl w:val="B4CA4548"/>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717EA"/>
    <w:multiLevelType w:val="hybridMultilevel"/>
    <w:tmpl w:val="1FE8611E"/>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416D1"/>
    <w:multiLevelType w:val="hybridMultilevel"/>
    <w:tmpl w:val="07605606"/>
    <w:lvl w:ilvl="0" w:tplc="FD9602AC">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27C726DF"/>
    <w:multiLevelType w:val="multilevel"/>
    <w:tmpl w:val="E0BAE7D0"/>
    <w:lvl w:ilvl="0">
      <w:start w:val="6"/>
      <w:numFmt w:val="decimal"/>
      <w:lvlText w:val="%1"/>
      <w:lvlJc w:val="left"/>
      <w:pPr>
        <w:ind w:left="375" w:hanging="375"/>
      </w:pPr>
      <w:rPr>
        <w:rFonts w:hint="default"/>
      </w:rPr>
    </w:lvl>
    <w:lvl w:ilvl="1">
      <w:start w:val="6"/>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
    <w:nsid w:val="51480C09"/>
    <w:multiLevelType w:val="hybridMultilevel"/>
    <w:tmpl w:val="B1E8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5E7058"/>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5"/>
  </w:num>
  <w:num w:numId="2">
    <w:abstractNumId w:val="3"/>
  </w:num>
  <w:num w:numId="3">
    <w:abstractNumId w:val="2"/>
  </w:num>
  <w:num w:numId="4">
    <w:abstractNumId w:val="4"/>
  </w:num>
  <w:num w:numId="5">
    <w:abstractNumId w:val="1"/>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8F1E23"/>
    <w:rsid w:val="00002AA4"/>
    <w:rsid w:val="00082F48"/>
    <w:rsid w:val="000B2ECF"/>
    <w:rsid w:val="000C17FE"/>
    <w:rsid w:val="001047FB"/>
    <w:rsid w:val="00104AAA"/>
    <w:rsid w:val="00150922"/>
    <w:rsid w:val="0015481B"/>
    <w:rsid w:val="00171B02"/>
    <w:rsid w:val="001B67FD"/>
    <w:rsid w:val="001D59F8"/>
    <w:rsid w:val="001E7BA7"/>
    <w:rsid w:val="00211BBA"/>
    <w:rsid w:val="00227600"/>
    <w:rsid w:val="00252FFA"/>
    <w:rsid w:val="002A45EE"/>
    <w:rsid w:val="002B169D"/>
    <w:rsid w:val="002B51E5"/>
    <w:rsid w:val="002D01DB"/>
    <w:rsid w:val="002D38A2"/>
    <w:rsid w:val="002E101F"/>
    <w:rsid w:val="002F1FEB"/>
    <w:rsid w:val="003052A5"/>
    <w:rsid w:val="00341FE2"/>
    <w:rsid w:val="003916D1"/>
    <w:rsid w:val="003B5986"/>
    <w:rsid w:val="003C5871"/>
    <w:rsid w:val="003E0CD0"/>
    <w:rsid w:val="0042770E"/>
    <w:rsid w:val="00450106"/>
    <w:rsid w:val="00461AB7"/>
    <w:rsid w:val="00465EFB"/>
    <w:rsid w:val="004A0E2B"/>
    <w:rsid w:val="004B7172"/>
    <w:rsid w:val="005518D1"/>
    <w:rsid w:val="00576C48"/>
    <w:rsid w:val="00576CE0"/>
    <w:rsid w:val="0057766F"/>
    <w:rsid w:val="005A1563"/>
    <w:rsid w:val="005A6496"/>
    <w:rsid w:val="005F1AA2"/>
    <w:rsid w:val="006371CD"/>
    <w:rsid w:val="006456C1"/>
    <w:rsid w:val="00650485"/>
    <w:rsid w:val="00652A85"/>
    <w:rsid w:val="00692E32"/>
    <w:rsid w:val="00700638"/>
    <w:rsid w:val="00715943"/>
    <w:rsid w:val="0073515D"/>
    <w:rsid w:val="00817E2F"/>
    <w:rsid w:val="00820918"/>
    <w:rsid w:val="00847963"/>
    <w:rsid w:val="00873BA3"/>
    <w:rsid w:val="00884F38"/>
    <w:rsid w:val="008968A4"/>
    <w:rsid w:val="008969D2"/>
    <w:rsid w:val="008B2848"/>
    <w:rsid w:val="008E37ED"/>
    <w:rsid w:val="008F033C"/>
    <w:rsid w:val="008F1E23"/>
    <w:rsid w:val="008F7496"/>
    <w:rsid w:val="00903952"/>
    <w:rsid w:val="0090573E"/>
    <w:rsid w:val="009147C7"/>
    <w:rsid w:val="009438CF"/>
    <w:rsid w:val="009500E4"/>
    <w:rsid w:val="00987E88"/>
    <w:rsid w:val="009C56A9"/>
    <w:rsid w:val="00A011E9"/>
    <w:rsid w:val="00A162EB"/>
    <w:rsid w:val="00A16F00"/>
    <w:rsid w:val="00A34B3A"/>
    <w:rsid w:val="00A42262"/>
    <w:rsid w:val="00A617D4"/>
    <w:rsid w:val="00AC0B4F"/>
    <w:rsid w:val="00B83753"/>
    <w:rsid w:val="00B935C5"/>
    <w:rsid w:val="00BA7606"/>
    <w:rsid w:val="00BF17CC"/>
    <w:rsid w:val="00C02EB8"/>
    <w:rsid w:val="00C83EC3"/>
    <w:rsid w:val="00CA0FE1"/>
    <w:rsid w:val="00CD11DE"/>
    <w:rsid w:val="00CE7254"/>
    <w:rsid w:val="00CF045B"/>
    <w:rsid w:val="00D065FA"/>
    <w:rsid w:val="00D1306B"/>
    <w:rsid w:val="00D607A2"/>
    <w:rsid w:val="00D8660F"/>
    <w:rsid w:val="00E0784B"/>
    <w:rsid w:val="00E24EAF"/>
    <w:rsid w:val="00E5189F"/>
    <w:rsid w:val="00E77BD1"/>
    <w:rsid w:val="00EB7A23"/>
    <w:rsid w:val="00EF6ECA"/>
    <w:rsid w:val="00F0042B"/>
    <w:rsid w:val="00F06866"/>
    <w:rsid w:val="00F06D28"/>
    <w:rsid w:val="00F374B2"/>
    <w:rsid w:val="00F456E1"/>
    <w:rsid w:val="00F46C4A"/>
    <w:rsid w:val="00F92BCB"/>
    <w:rsid w:val="00FD3BAF"/>
    <w:rsid w:val="00FE0DD2"/>
    <w:rsid w:val="00FE5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563"/>
    <w:pPr>
      <w:ind w:left="720"/>
      <w:contextualSpacing/>
    </w:pPr>
  </w:style>
  <w:style w:type="character" w:styleId="Hyperlink">
    <w:name w:val="Hyperlink"/>
    <w:basedOn w:val="DefaultParagraphFont"/>
    <w:uiPriority w:val="99"/>
    <w:unhideWhenUsed/>
    <w:rsid w:val="00715943"/>
    <w:rPr>
      <w:color w:val="0563C1" w:themeColor="hyperlink"/>
      <w:u w:val="single"/>
    </w:rPr>
  </w:style>
  <w:style w:type="paragraph" w:styleId="BalloonText">
    <w:name w:val="Balloon Text"/>
    <w:basedOn w:val="Normal"/>
    <w:link w:val="BalloonTextChar"/>
    <w:uiPriority w:val="99"/>
    <w:semiHidden/>
    <w:unhideWhenUsed/>
    <w:rsid w:val="00FD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BAF"/>
    <w:rPr>
      <w:rFonts w:ascii="Tahoma" w:hAnsi="Tahoma" w:cs="Tahoma"/>
      <w:sz w:val="16"/>
      <w:szCs w:val="16"/>
    </w:rPr>
  </w:style>
  <w:style w:type="paragraph" w:styleId="BodyText">
    <w:name w:val="Body Text"/>
    <w:basedOn w:val="Normal"/>
    <w:link w:val="BodyTextChar"/>
    <w:uiPriority w:val="1"/>
    <w:unhideWhenUsed/>
    <w:qFormat/>
    <w:rsid w:val="00211BBA"/>
    <w:pPr>
      <w:widowControl w:val="0"/>
      <w:autoSpaceDE w:val="0"/>
      <w:autoSpaceDN w:val="0"/>
      <w:spacing w:after="0" w:line="240" w:lineRule="auto"/>
    </w:pPr>
    <w:rPr>
      <w:rFonts w:ascii="Calibri" w:eastAsia="Calibri" w:hAnsi="Calibri" w:cs="Calibri"/>
      <w:kern w:val="0"/>
      <w:sz w:val="24"/>
      <w:szCs w:val="24"/>
      <w:lang w:val="en-US"/>
    </w:rPr>
  </w:style>
  <w:style w:type="character" w:customStyle="1" w:styleId="BodyTextChar">
    <w:name w:val="Body Text Char"/>
    <w:basedOn w:val="DefaultParagraphFont"/>
    <w:link w:val="BodyText"/>
    <w:uiPriority w:val="1"/>
    <w:rsid w:val="00211BBA"/>
    <w:rPr>
      <w:rFonts w:ascii="Calibri" w:eastAsia="Calibri" w:hAnsi="Calibri" w:cs="Calibri"/>
      <w:kern w:val="0"/>
      <w:sz w:val="24"/>
      <w:szCs w:val="24"/>
      <w:lang w:val="en-US"/>
    </w:rPr>
  </w:style>
  <w:style w:type="paragraph" w:styleId="NoSpacing">
    <w:name w:val="No Spacing"/>
    <w:uiPriority w:val="1"/>
    <w:qFormat/>
    <w:rsid w:val="00A162EB"/>
    <w:pPr>
      <w:spacing w:after="0" w:line="240" w:lineRule="auto"/>
    </w:pPr>
    <w:rPr>
      <w:rFonts w:eastAsiaTheme="minorEastAsia"/>
      <w:kern w:val="0"/>
    </w:rPr>
  </w:style>
  <w:style w:type="table" w:styleId="TableGrid">
    <w:name w:val="Table Grid"/>
    <w:basedOn w:val="TableNormal"/>
    <w:uiPriority w:val="39"/>
    <w:rsid w:val="00A162EB"/>
    <w:pPr>
      <w:spacing w:after="0" w:line="240" w:lineRule="auto"/>
    </w:pPr>
    <w:rPr>
      <w:rFonts w:eastAsiaTheme="minorEastAsia"/>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82F48"/>
    <w:pPr>
      <w:widowControl w:val="0"/>
      <w:autoSpaceDE w:val="0"/>
      <w:autoSpaceDN w:val="0"/>
      <w:spacing w:after="0" w:line="240" w:lineRule="auto"/>
    </w:pPr>
    <w:rPr>
      <w:rFonts w:ascii="Arial MT" w:eastAsia="Arial MT" w:hAnsi="Arial MT" w:cs="Arial MT"/>
      <w:kern w:val="0"/>
      <w:lang w:val="en-US"/>
    </w:rPr>
  </w:style>
</w:styles>
</file>

<file path=word/webSettings.xml><?xml version="1.0" encoding="utf-8"?>
<w:webSettings xmlns:r="http://schemas.openxmlformats.org/officeDocument/2006/relationships" xmlns:w="http://schemas.openxmlformats.org/wordprocessingml/2006/main">
  <w:divs>
    <w:div w:id="10029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9</Pages>
  <Words>2282</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MR-RAHUL</dc:creator>
  <cp:lastModifiedBy>MR-RAHUL</cp:lastModifiedBy>
  <cp:revision>7</cp:revision>
  <dcterms:created xsi:type="dcterms:W3CDTF">2024-04-29T17:22:00Z</dcterms:created>
  <dcterms:modified xsi:type="dcterms:W3CDTF">2024-04-29T18:20:00Z</dcterms:modified>
</cp:coreProperties>
</file>