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C0D" w:rsidRPr="0050379B" w:rsidRDefault="00DE0398" w:rsidP="00DE0398">
      <w:pPr>
        <w:pStyle w:val="Heading2"/>
        <w:jc w:val="both"/>
        <w:rPr>
          <w:rStyle w:val="IntenseEmphasis"/>
          <w:i w:val="0"/>
          <w:sz w:val="28"/>
          <w:szCs w:val="28"/>
        </w:rPr>
      </w:pPr>
      <w:r w:rsidRPr="0050379B">
        <w:rPr>
          <w:rStyle w:val="IntenseEmphasis"/>
          <w:i w:val="0"/>
          <w:sz w:val="28"/>
          <w:szCs w:val="28"/>
        </w:rPr>
        <w:t xml:space="preserve">ADVANCEMENTS IN PHARMACOGENOMICS: </w:t>
      </w:r>
      <w:r w:rsidR="00300AD6">
        <w:rPr>
          <w:rStyle w:val="IntenseEmphasis"/>
          <w:i w:val="0"/>
          <w:sz w:val="28"/>
          <w:szCs w:val="28"/>
        </w:rPr>
        <w:t>‘‘</w:t>
      </w:r>
      <w:r w:rsidRPr="0050379B">
        <w:rPr>
          <w:rStyle w:val="IntenseEmphasis"/>
          <w:i w:val="0"/>
          <w:sz w:val="28"/>
          <w:szCs w:val="28"/>
        </w:rPr>
        <w:t>IMPLICATIONS FOR PERSONALIZED</w:t>
      </w:r>
      <w:r w:rsidR="00300AD6">
        <w:rPr>
          <w:rStyle w:val="IntenseEmphasis"/>
          <w:i w:val="0"/>
          <w:sz w:val="28"/>
          <w:szCs w:val="28"/>
        </w:rPr>
        <w:t xml:space="preserve"> MEDICINE AND CLINICAL PRACTICE’’</w:t>
      </w:r>
    </w:p>
    <w:p w:rsidR="00FF158A" w:rsidRDefault="00D04E17" w:rsidP="00DE0398">
      <w:pPr>
        <w:pStyle w:val="Heading2"/>
        <w:jc w:val="both"/>
        <w:rPr>
          <w:iCs/>
          <w:color w:val="000000" w:themeColor="text1"/>
          <w:sz w:val="24"/>
          <w:szCs w:val="24"/>
        </w:rPr>
      </w:pPr>
      <w:r>
        <w:rPr>
          <w:iCs/>
          <w:color w:val="000000" w:themeColor="text1"/>
          <w:sz w:val="24"/>
          <w:szCs w:val="24"/>
        </w:rPr>
        <w:t>Mr.</w:t>
      </w:r>
      <w:r w:rsidR="00FF158A" w:rsidRPr="00FF158A">
        <w:rPr>
          <w:iCs/>
          <w:color w:val="000000" w:themeColor="text1"/>
          <w:sz w:val="24"/>
          <w:szCs w:val="24"/>
        </w:rPr>
        <w:t xml:space="preserve">Rohit Patil, </w:t>
      </w:r>
      <w:r>
        <w:rPr>
          <w:iCs/>
          <w:color w:val="000000" w:themeColor="text1"/>
          <w:sz w:val="24"/>
          <w:szCs w:val="24"/>
        </w:rPr>
        <w:t>Dr.Tabrej Mujawar</w:t>
      </w:r>
      <w:r w:rsidR="00FF158A" w:rsidRPr="00FF158A">
        <w:rPr>
          <w:iCs/>
          <w:color w:val="000000" w:themeColor="text1"/>
          <w:sz w:val="24"/>
          <w:szCs w:val="24"/>
        </w:rPr>
        <w:t xml:space="preserve">, </w:t>
      </w:r>
      <w:r>
        <w:rPr>
          <w:iCs/>
          <w:color w:val="000000" w:themeColor="text1"/>
          <w:sz w:val="24"/>
          <w:szCs w:val="24"/>
        </w:rPr>
        <w:t xml:space="preserve">Mr. </w:t>
      </w:r>
      <w:r w:rsidR="00FF158A" w:rsidRPr="00FF158A">
        <w:rPr>
          <w:iCs/>
          <w:color w:val="000000" w:themeColor="text1"/>
          <w:sz w:val="24"/>
          <w:szCs w:val="24"/>
        </w:rPr>
        <w:t xml:space="preserve">Ajay Jadhav, </w:t>
      </w:r>
      <w:r>
        <w:rPr>
          <w:iCs/>
          <w:color w:val="000000" w:themeColor="text1"/>
          <w:sz w:val="24"/>
          <w:szCs w:val="24"/>
        </w:rPr>
        <w:t>Ms.</w:t>
      </w:r>
      <w:r w:rsidRPr="00FF158A">
        <w:rPr>
          <w:iCs/>
          <w:color w:val="000000" w:themeColor="text1"/>
          <w:sz w:val="24"/>
          <w:szCs w:val="24"/>
        </w:rPr>
        <w:t>Pratiksha Patil</w:t>
      </w:r>
      <w:r>
        <w:rPr>
          <w:iCs/>
          <w:color w:val="000000" w:themeColor="text1"/>
          <w:sz w:val="24"/>
          <w:szCs w:val="24"/>
        </w:rPr>
        <w:t>, Ms.</w:t>
      </w:r>
      <w:r w:rsidR="00FF158A" w:rsidRPr="00FF158A">
        <w:rPr>
          <w:iCs/>
          <w:color w:val="000000" w:themeColor="text1"/>
          <w:sz w:val="24"/>
          <w:szCs w:val="24"/>
        </w:rPr>
        <w:t>Swati Patil</w:t>
      </w:r>
    </w:p>
    <w:p w:rsidR="00FF158A" w:rsidRDefault="00573C4D" w:rsidP="00DE0398">
      <w:pPr>
        <w:pStyle w:val="Heading2"/>
        <w:jc w:val="both"/>
        <w:rPr>
          <w:b w:val="0"/>
          <w:iCs/>
          <w:color w:val="000000" w:themeColor="text1"/>
          <w:sz w:val="22"/>
          <w:szCs w:val="22"/>
        </w:rPr>
      </w:pPr>
      <w:r w:rsidRPr="00D04E17">
        <w:rPr>
          <w:b w:val="0"/>
          <w:iCs/>
          <w:color w:val="000000" w:themeColor="text1"/>
          <w:sz w:val="22"/>
          <w:szCs w:val="22"/>
        </w:rPr>
        <w:t xml:space="preserve"> M.pharm</w:t>
      </w:r>
      <w:r w:rsidR="0050379B">
        <w:rPr>
          <w:b w:val="0"/>
          <w:iCs/>
          <w:color w:val="000000" w:themeColor="text1"/>
          <w:sz w:val="22"/>
          <w:szCs w:val="22"/>
        </w:rPr>
        <w:t xml:space="preserve"> Pharmacology</w:t>
      </w:r>
      <w:r w:rsidRPr="00D04E17">
        <w:rPr>
          <w:b w:val="0"/>
          <w:iCs/>
          <w:color w:val="000000" w:themeColor="text1"/>
          <w:sz w:val="22"/>
          <w:szCs w:val="22"/>
        </w:rPr>
        <w:t>,</w:t>
      </w:r>
      <w:r w:rsidR="00D04E17" w:rsidRPr="00D04E17">
        <w:rPr>
          <w:b w:val="0"/>
          <w:iCs/>
          <w:color w:val="000000" w:themeColor="text1"/>
          <w:sz w:val="22"/>
          <w:szCs w:val="22"/>
        </w:rPr>
        <w:t xml:space="preserve"> Gangamai college of pharmacy, Nagaon, Maharashtra, India.</w:t>
      </w:r>
    </w:p>
    <w:p w:rsidR="00D04E17" w:rsidRPr="00D04E17" w:rsidRDefault="00D04E17" w:rsidP="00DE0398">
      <w:pPr>
        <w:pStyle w:val="Heading2"/>
        <w:jc w:val="both"/>
        <w:rPr>
          <w:b w:val="0"/>
          <w:iCs/>
          <w:color w:val="000000" w:themeColor="text1"/>
          <w:sz w:val="22"/>
          <w:szCs w:val="22"/>
        </w:rPr>
      </w:pPr>
      <w:r>
        <w:rPr>
          <w:b w:val="0"/>
          <w:iCs/>
          <w:color w:val="000000" w:themeColor="text1"/>
          <w:sz w:val="22"/>
          <w:szCs w:val="22"/>
        </w:rPr>
        <w:t>Professor, Pharmacology,</w:t>
      </w:r>
      <w:r w:rsidRPr="00D04E17">
        <w:rPr>
          <w:b w:val="0"/>
          <w:iCs/>
          <w:color w:val="000000" w:themeColor="text1"/>
          <w:sz w:val="22"/>
          <w:szCs w:val="22"/>
        </w:rPr>
        <w:t xml:space="preserve"> Gangamai college of pharmacy, Nagaon, Maharashtra, India</w:t>
      </w:r>
    </w:p>
    <w:p w:rsidR="00F86C0D" w:rsidRPr="00DE0398" w:rsidRDefault="00F86C0D" w:rsidP="003C2099">
      <w:pPr>
        <w:pBdr>
          <w:bottom w:val="single" w:sz="6" w:space="0" w:color="97B0C8"/>
        </w:pBdr>
        <w:shd w:val="clear" w:color="auto" w:fill="FFFFFF"/>
        <w:spacing w:before="400" w:after="200" w:line="450" w:lineRule="atLeast"/>
        <w:jc w:val="both"/>
        <w:outlineLvl w:val="1"/>
        <w:rPr>
          <w:rFonts w:ascii="Times New Roman" w:eastAsia="Times New Roman" w:hAnsi="Times New Roman" w:cs="Times New Roman"/>
          <w:b/>
          <w:bCs/>
          <w:color w:val="995733"/>
          <w:spacing w:val="-2"/>
          <w:sz w:val="24"/>
          <w:szCs w:val="24"/>
          <w:lang w:bidi="hi-IN"/>
        </w:rPr>
      </w:pPr>
      <w:r w:rsidRPr="00DE0398">
        <w:rPr>
          <w:rFonts w:ascii="Times New Roman" w:eastAsia="Times New Roman" w:hAnsi="Times New Roman" w:cs="Times New Roman"/>
          <w:b/>
          <w:bCs/>
          <w:color w:val="995733"/>
          <w:spacing w:val="-2"/>
          <w:sz w:val="24"/>
          <w:szCs w:val="24"/>
          <w:lang w:bidi="hi-IN"/>
        </w:rPr>
        <w:t>Abstract</w:t>
      </w:r>
    </w:p>
    <w:p w:rsidR="00DE0398" w:rsidRDefault="00F86C0D" w:rsidP="00DE0398">
      <w:pPr>
        <w:jc w:val="both"/>
        <w:rPr>
          <w:rStyle w:val="SubtleEmphasis"/>
          <w:rFonts w:ascii="Times New Roman" w:hAnsi="Times New Roman" w:cs="Times New Roman"/>
          <w:sz w:val="20"/>
          <w:szCs w:val="20"/>
        </w:rPr>
      </w:pPr>
      <w:bookmarkStart w:id="0" w:name="_GoBack"/>
      <w:r w:rsidRPr="00DE0398">
        <w:rPr>
          <w:rFonts w:ascii="Times New Roman" w:hAnsi="Times New Roman" w:cs="Times New Roman"/>
          <w:sz w:val="20"/>
          <w:szCs w:val="20"/>
        </w:rPr>
        <w:t>Pharmacogenomics, a branch of pharmacology, delves into how genetic variations influence patients' responses to drugs by correlating gene expression or single-nucleotide polymorphisms with a drug's effectiveness or potential toxicity. Its objective is to devise logical methods to refine drug therapy based on a patient's genotype, aiming for optimal efficacy with minimal adverse effects. These methodologies herald the era of personalized medicine, wherein drugs and their combinations are tailored to the distinctive genetic makeup of each individual. Pharmacogenomics represents the comprehensive genomic application of pharmacogenetics, which primarily examines interactions between single genes and drugs</w:t>
      </w:r>
      <w:r w:rsidRPr="00DE0398">
        <w:rPr>
          <w:rStyle w:val="SubtleEmphasis"/>
          <w:rFonts w:ascii="Times New Roman" w:hAnsi="Times New Roman" w:cs="Times New Roman"/>
          <w:sz w:val="20"/>
          <w:szCs w:val="20"/>
        </w:rPr>
        <w:t>.</w:t>
      </w:r>
    </w:p>
    <w:bookmarkEnd w:id="0"/>
    <w:p w:rsidR="00F86C0D" w:rsidRPr="00DE0398" w:rsidRDefault="00DE0398" w:rsidP="00DE0398">
      <w:pPr>
        <w:jc w:val="both"/>
        <w:rPr>
          <w:rFonts w:ascii="Times New Roman" w:hAnsi="Times New Roman" w:cs="Times New Roman"/>
          <w:i/>
          <w:iCs/>
          <w:sz w:val="20"/>
          <w:szCs w:val="20"/>
        </w:rPr>
      </w:pPr>
      <w:r w:rsidRPr="00DE0398">
        <w:rPr>
          <w:rFonts w:ascii="Times New Roman" w:hAnsi="Times New Roman" w:cs="Times New Roman"/>
          <w:spacing w:val="-2"/>
          <w:sz w:val="20"/>
          <w:szCs w:val="20"/>
        </w:rPr>
        <w:t>Keyword</w:t>
      </w:r>
      <w:r>
        <w:rPr>
          <w:rFonts w:ascii="Times New Roman" w:hAnsi="Times New Roman" w:cs="Times New Roman"/>
          <w:spacing w:val="-2"/>
          <w:sz w:val="20"/>
          <w:szCs w:val="20"/>
        </w:rPr>
        <w:t xml:space="preserve">s: </w:t>
      </w:r>
      <w:r w:rsidR="00F86C0D" w:rsidRPr="00DE0398">
        <w:rPr>
          <w:rFonts w:ascii="Times New Roman" w:eastAsia="Times New Roman" w:hAnsi="Times New Roman" w:cs="Times New Roman"/>
          <w:sz w:val="20"/>
          <w:szCs w:val="20"/>
          <w:lang w:bidi="hi-IN"/>
        </w:rPr>
        <w:t>Pharmacogenetic, personalized medicine, pharmacogenomic biomarkers, precision medicine</w:t>
      </w:r>
    </w:p>
    <w:p w:rsidR="00EE3495" w:rsidRPr="00DE0398" w:rsidRDefault="00EE3495" w:rsidP="003C2099">
      <w:pPr>
        <w:pStyle w:val="Heading2"/>
        <w:pBdr>
          <w:bottom w:val="single" w:sz="6" w:space="0" w:color="97B0C8"/>
        </w:pBdr>
        <w:shd w:val="clear" w:color="auto" w:fill="FFFFFF"/>
        <w:spacing w:before="400" w:beforeAutospacing="0" w:after="200" w:afterAutospacing="0" w:line="450" w:lineRule="atLeast"/>
        <w:jc w:val="both"/>
        <w:rPr>
          <w:color w:val="995733"/>
          <w:spacing w:val="-2"/>
          <w:sz w:val="24"/>
          <w:szCs w:val="24"/>
        </w:rPr>
      </w:pPr>
      <w:r w:rsidRPr="00DE0398">
        <w:rPr>
          <w:color w:val="995733"/>
          <w:spacing w:val="-2"/>
          <w:sz w:val="24"/>
          <w:szCs w:val="24"/>
        </w:rPr>
        <w:t>Introduction</w:t>
      </w:r>
    </w:p>
    <w:p w:rsidR="00FF158A" w:rsidRPr="00300AD6" w:rsidRDefault="00EE3495" w:rsidP="00FF158A">
      <w:pPr>
        <w:jc w:val="both"/>
        <w:rPr>
          <w:rFonts w:ascii="Times New Roman" w:hAnsi="Times New Roman" w:cs="Times New Roman"/>
          <w:color w:val="FF0000"/>
          <w:sz w:val="20"/>
          <w:szCs w:val="20"/>
        </w:rPr>
      </w:pPr>
      <w:r w:rsidRPr="00300AD6">
        <w:rPr>
          <w:rFonts w:ascii="Times New Roman" w:hAnsi="Times New Roman" w:cs="Times New Roman"/>
          <w:sz w:val="20"/>
          <w:szCs w:val="20"/>
        </w:rPr>
        <w:t>high-risk drugs to ensure optimal treatment selection. However, this reactive approach is costly and time-consuming, potentially rendering it irrelevant during urgent medication scenarios. As technology progresses, there is growing recognition that PGx testing, encompassing broad screening of multiple pharmacogenes and dosing recommendations, should be preemptively available in electronic health records (EHR) and drug prescription systems. The proactive integration of PGx findings remains a challenge, but ongoing implementation efforts promise to enhance knowledge and continually refine solutions</w:t>
      </w:r>
      <w:r w:rsidR="0050163A" w:rsidRPr="00300AD6">
        <w:rPr>
          <w:rFonts w:ascii="Times New Roman" w:hAnsi="Times New Roman" w:cs="Times New Roman"/>
          <w:sz w:val="20"/>
          <w:szCs w:val="20"/>
        </w:rPr>
        <w:t xml:space="preserve"> </w:t>
      </w:r>
      <w:r w:rsidR="0050163A" w:rsidRPr="00300AD6">
        <w:rPr>
          <w:rFonts w:ascii="Times New Roman" w:hAnsi="Times New Roman" w:cs="Times New Roman"/>
          <w:color w:val="FF0000"/>
          <w:sz w:val="20"/>
          <w:szCs w:val="20"/>
        </w:rPr>
        <w:t>[1]</w:t>
      </w:r>
      <w:r w:rsidRPr="00300AD6">
        <w:rPr>
          <w:rFonts w:ascii="Times New Roman" w:hAnsi="Times New Roman" w:cs="Times New Roman"/>
          <w:color w:val="FF0000"/>
          <w:sz w:val="20"/>
          <w:szCs w:val="20"/>
        </w:rPr>
        <w:t>.</w:t>
      </w:r>
    </w:p>
    <w:p w:rsidR="00FF158A" w:rsidRDefault="0050163A" w:rsidP="00FF158A">
      <w:pPr>
        <w:jc w:val="both"/>
        <w:rPr>
          <w:b/>
          <w:spacing w:val="-2"/>
          <w:sz w:val="24"/>
          <w:szCs w:val="24"/>
        </w:rPr>
      </w:pPr>
      <w:r w:rsidRPr="00FF158A">
        <w:rPr>
          <w:b/>
          <w:spacing w:val="-2"/>
          <w:sz w:val="24"/>
          <w:szCs w:val="24"/>
        </w:rPr>
        <w:t>History</w:t>
      </w:r>
    </w:p>
    <w:p w:rsidR="0050163A" w:rsidRPr="00FF158A" w:rsidRDefault="0050163A" w:rsidP="00FF158A">
      <w:pPr>
        <w:jc w:val="both"/>
        <w:rPr>
          <w:rFonts w:ascii="Times New Roman" w:hAnsi="Times New Roman" w:cs="Times New Roman"/>
          <w:b/>
          <w:color w:val="FF0000"/>
        </w:rPr>
      </w:pPr>
      <w:r w:rsidRPr="00FF158A">
        <w:rPr>
          <w:rFonts w:ascii="Times New Roman" w:hAnsi="Times New Roman" w:cs="Times New Roman"/>
          <w:color w:val="0D0D0D"/>
          <w:sz w:val="20"/>
          <w:szCs w:val="20"/>
          <w:shd w:val="clear" w:color="auto" w:fill="FFFFFF"/>
        </w:rPr>
        <w:t>Pharmacogenomics was initially recognized by Pythagoras around 510 BC, who linked the dangers of consuming fava beans to hemolytic anemia and oxidative stress. This connection was later validated in the 1950s, attributing it to a deficiency of G6PD, known as favism. Although the first official publication on this topic didn't occur until 1961, the informal origins of this science trace back to the 1950s. In 1956, reports emerged of prolonged paralysis and fatal reactions in patients lacking butyrylcholinesterase ('pseudocholinesterase') following succinylcholine injection during anesthesia. The term "pharmacogenetics" was coined in 1959 by Friedrich Vogel of Heidelberg, Germany, although some sources suggest it might have been in 1957 or 1958. In the late 1960s, twin studies provided further evidence of genetic involvement in drug metabolism, showing remarkable similarities in drug response among identical twins compared to fraternal twins. The term "pharmacogenomics" began appearing more prominently around the 1990s. The first FDA approval of a pharmacogenetic test occurred in 2005 for alleles in CYP2D6 and CYP2C19.</w:t>
      </w:r>
      <w:r w:rsidRPr="00FF158A">
        <w:rPr>
          <w:rFonts w:ascii="Times New Roman" w:hAnsi="Times New Roman" w:cs="Times New Roman"/>
          <w:color w:val="FF0000"/>
          <w:sz w:val="20"/>
          <w:szCs w:val="20"/>
          <w:shd w:val="clear" w:color="auto" w:fill="FFFFFF"/>
        </w:rPr>
        <w:t>[2]</w:t>
      </w:r>
    </w:p>
    <w:p w:rsidR="0050163A" w:rsidRPr="00FF158A" w:rsidRDefault="0050163A" w:rsidP="003C2099">
      <w:pPr>
        <w:pStyle w:val="Heading2"/>
        <w:pBdr>
          <w:bottom w:val="single" w:sz="6" w:space="0" w:color="97B0C8"/>
        </w:pBdr>
        <w:shd w:val="clear" w:color="auto" w:fill="FFFFFF"/>
        <w:spacing w:before="400" w:beforeAutospacing="0" w:after="200" w:afterAutospacing="0" w:line="450" w:lineRule="atLeast"/>
        <w:jc w:val="both"/>
        <w:rPr>
          <w:spacing w:val="-2"/>
          <w:sz w:val="20"/>
          <w:szCs w:val="20"/>
        </w:rPr>
      </w:pPr>
      <w:r w:rsidRPr="00FF158A">
        <w:rPr>
          <w:spacing w:val="-2"/>
          <w:sz w:val="20"/>
          <w:szCs w:val="20"/>
        </w:rPr>
        <w:t>Importance of pharmacogenomics</w:t>
      </w:r>
    </w:p>
    <w:p w:rsidR="000F6C47" w:rsidRPr="00FF158A" w:rsidRDefault="0050163A" w:rsidP="003C2099">
      <w:pPr>
        <w:jc w:val="both"/>
        <w:rPr>
          <w:rFonts w:ascii="Times New Roman" w:hAnsi="Times New Roman" w:cs="Times New Roman"/>
          <w:color w:val="FF0000"/>
          <w:sz w:val="20"/>
          <w:szCs w:val="20"/>
          <w:shd w:val="clear" w:color="auto" w:fill="FFFFFF"/>
        </w:rPr>
      </w:pPr>
      <w:r w:rsidRPr="00FF158A">
        <w:rPr>
          <w:rFonts w:ascii="Times New Roman" w:hAnsi="Times New Roman" w:cs="Times New Roman"/>
          <w:color w:val="0D0D0D"/>
          <w:sz w:val="20"/>
          <w:szCs w:val="20"/>
          <w:shd w:val="clear" w:color="auto" w:fill="FFFFFF"/>
        </w:rPr>
        <w:t xml:space="preserve">Pharmacogenomics holds immense importance in the field of medicine for several reasons. Firstly, it enables personalized medicine by tailoring drug therapy to individual genetic profiles, maximizing efficacy and minimizing adverse effects </w:t>
      </w:r>
      <w:r w:rsidRPr="00FF158A">
        <w:rPr>
          <w:rFonts w:ascii="Times New Roman" w:hAnsi="Times New Roman" w:cs="Times New Roman"/>
          <w:color w:val="FF0000"/>
          <w:sz w:val="20"/>
          <w:szCs w:val="20"/>
          <w:shd w:val="clear" w:color="auto" w:fill="FFFFFF"/>
        </w:rPr>
        <w:t>[</w:t>
      </w:r>
      <w:r w:rsidR="000F6C47" w:rsidRPr="00FF158A">
        <w:rPr>
          <w:rFonts w:ascii="Times New Roman" w:hAnsi="Times New Roman" w:cs="Times New Roman"/>
          <w:color w:val="FF0000"/>
          <w:sz w:val="20"/>
          <w:szCs w:val="20"/>
          <w:shd w:val="clear" w:color="auto" w:fill="FFFFFF"/>
        </w:rPr>
        <w:t>3</w:t>
      </w:r>
      <w:r w:rsidRPr="00FF158A">
        <w:rPr>
          <w:rFonts w:ascii="Times New Roman" w:hAnsi="Times New Roman" w:cs="Times New Roman"/>
          <w:color w:val="FF0000"/>
          <w:sz w:val="20"/>
          <w:szCs w:val="20"/>
          <w:shd w:val="clear" w:color="auto" w:fill="FFFFFF"/>
        </w:rPr>
        <w:t xml:space="preserve">]. </w:t>
      </w:r>
      <w:r w:rsidRPr="00FF158A">
        <w:rPr>
          <w:rFonts w:ascii="Times New Roman" w:hAnsi="Times New Roman" w:cs="Times New Roman"/>
          <w:color w:val="0D0D0D"/>
          <w:sz w:val="20"/>
          <w:szCs w:val="20"/>
          <w:shd w:val="clear" w:color="auto" w:fill="FFFFFF"/>
        </w:rPr>
        <w:t xml:space="preserve">Secondly, pharmacogenomics enhances drug safety by identifying patients at higher risk of adverse </w:t>
      </w:r>
      <w:r w:rsidRPr="00FF158A">
        <w:rPr>
          <w:rFonts w:ascii="Times New Roman" w:hAnsi="Times New Roman" w:cs="Times New Roman"/>
          <w:color w:val="0D0D0D"/>
          <w:sz w:val="20"/>
          <w:szCs w:val="20"/>
          <w:shd w:val="clear" w:color="auto" w:fill="FFFFFF"/>
        </w:rPr>
        <w:lastRenderedPageBreak/>
        <w:t xml:space="preserve">reactions based on their genetic makeup, allowing for more precise dosage adjustments or alternative medication selection </w:t>
      </w:r>
      <w:r w:rsidRPr="00FF158A">
        <w:rPr>
          <w:rFonts w:ascii="Times New Roman" w:hAnsi="Times New Roman" w:cs="Times New Roman"/>
          <w:color w:val="FF0000"/>
          <w:sz w:val="20"/>
          <w:szCs w:val="20"/>
          <w:shd w:val="clear" w:color="auto" w:fill="FFFFFF"/>
        </w:rPr>
        <w:t>[</w:t>
      </w:r>
      <w:r w:rsidR="000F6C47" w:rsidRPr="00FF158A">
        <w:rPr>
          <w:rFonts w:ascii="Times New Roman" w:hAnsi="Times New Roman" w:cs="Times New Roman"/>
          <w:color w:val="FF0000"/>
          <w:sz w:val="20"/>
          <w:szCs w:val="20"/>
          <w:shd w:val="clear" w:color="auto" w:fill="FFFFFF"/>
        </w:rPr>
        <w:t>4</w:t>
      </w:r>
      <w:r w:rsidRPr="00FF158A">
        <w:rPr>
          <w:rFonts w:ascii="Times New Roman" w:hAnsi="Times New Roman" w:cs="Times New Roman"/>
          <w:color w:val="FF0000"/>
          <w:sz w:val="20"/>
          <w:szCs w:val="20"/>
          <w:shd w:val="clear" w:color="auto" w:fill="FFFFFF"/>
        </w:rPr>
        <w:t xml:space="preserve">]. </w:t>
      </w:r>
      <w:r w:rsidRPr="00FF158A">
        <w:rPr>
          <w:rFonts w:ascii="Times New Roman" w:hAnsi="Times New Roman" w:cs="Times New Roman"/>
          <w:color w:val="0D0D0D"/>
          <w:sz w:val="20"/>
          <w:szCs w:val="20"/>
          <w:shd w:val="clear" w:color="auto" w:fill="FFFFFF"/>
        </w:rPr>
        <w:t xml:space="preserve">Additionally, by optimizing drug therapy according to genetic factors, pharmacogenomics improves treatment efficacy and disease management </w:t>
      </w:r>
      <w:r w:rsidRPr="00FF158A">
        <w:rPr>
          <w:rFonts w:ascii="Times New Roman" w:hAnsi="Times New Roman" w:cs="Times New Roman"/>
          <w:color w:val="FF0000"/>
          <w:sz w:val="20"/>
          <w:szCs w:val="20"/>
          <w:shd w:val="clear" w:color="auto" w:fill="FFFFFF"/>
        </w:rPr>
        <w:t>[</w:t>
      </w:r>
      <w:r w:rsidR="000F6C47" w:rsidRPr="00FF158A">
        <w:rPr>
          <w:rFonts w:ascii="Times New Roman" w:hAnsi="Times New Roman" w:cs="Times New Roman"/>
          <w:color w:val="FF0000"/>
          <w:sz w:val="20"/>
          <w:szCs w:val="20"/>
          <w:shd w:val="clear" w:color="auto" w:fill="FFFFFF"/>
        </w:rPr>
        <w:t>5</w:t>
      </w:r>
      <w:r w:rsidRPr="00FF158A">
        <w:rPr>
          <w:rFonts w:ascii="Times New Roman" w:hAnsi="Times New Roman" w:cs="Times New Roman"/>
          <w:color w:val="FF0000"/>
          <w:sz w:val="20"/>
          <w:szCs w:val="20"/>
          <w:shd w:val="clear" w:color="auto" w:fill="FFFFFF"/>
        </w:rPr>
        <w:t>]</w:t>
      </w:r>
      <w:r w:rsidRPr="00FF158A">
        <w:rPr>
          <w:rFonts w:ascii="Times New Roman" w:hAnsi="Times New Roman" w:cs="Times New Roman"/>
          <w:color w:val="0D0D0D"/>
          <w:sz w:val="20"/>
          <w:szCs w:val="20"/>
          <w:shd w:val="clear" w:color="auto" w:fill="FFFFFF"/>
        </w:rPr>
        <w:t xml:space="preserve">. Moreover, it can lead to cost savings by reducing healthcare expenses associated with trial-and-error approaches to medication selection and adverse events </w:t>
      </w:r>
      <w:r w:rsidRPr="00FF158A">
        <w:rPr>
          <w:rFonts w:ascii="Times New Roman" w:hAnsi="Times New Roman" w:cs="Times New Roman"/>
          <w:color w:val="FF0000"/>
          <w:sz w:val="20"/>
          <w:szCs w:val="20"/>
          <w:shd w:val="clear" w:color="auto" w:fill="FFFFFF"/>
        </w:rPr>
        <w:t>[</w:t>
      </w:r>
      <w:r w:rsidR="000F6C47" w:rsidRPr="00FF158A">
        <w:rPr>
          <w:rFonts w:ascii="Times New Roman" w:hAnsi="Times New Roman" w:cs="Times New Roman"/>
          <w:color w:val="FF0000"/>
          <w:sz w:val="20"/>
          <w:szCs w:val="20"/>
          <w:shd w:val="clear" w:color="auto" w:fill="FFFFFF"/>
        </w:rPr>
        <w:t>6</w:t>
      </w:r>
      <w:r w:rsidRPr="00FF158A">
        <w:rPr>
          <w:rFonts w:ascii="Times New Roman" w:hAnsi="Times New Roman" w:cs="Times New Roman"/>
          <w:color w:val="FF0000"/>
          <w:sz w:val="20"/>
          <w:szCs w:val="20"/>
          <w:shd w:val="clear" w:color="auto" w:fill="FFFFFF"/>
        </w:rPr>
        <w:t xml:space="preserve">]. </w:t>
      </w:r>
      <w:r w:rsidRPr="00FF158A">
        <w:rPr>
          <w:rFonts w:ascii="Times New Roman" w:hAnsi="Times New Roman" w:cs="Times New Roman"/>
          <w:color w:val="0D0D0D"/>
          <w:sz w:val="20"/>
          <w:szCs w:val="20"/>
          <w:shd w:val="clear" w:color="auto" w:fill="FFFFFF"/>
        </w:rPr>
        <w:t xml:space="preserve">Furthermore, pharmacogenomics contributes to the advancement of drug development by providing insights into drug response variability and informing the creation of more targeted and effective medications </w:t>
      </w:r>
      <w:r w:rsidRPr="00FF158A">
        <w:rPr>
          <w:rFonts w:ascii="Times New Roman" w:hAnsi="Times New Roman" w:cs="Times New Roman"/>
          <w:color w:val="FF0000"/>
          <w:sz w:val="20"/>
          <w:szCs w:val="20"/>
          <w:shd w:val="clear" w:color="auto" w:fill="FFFFFF"/>
        </w:rPr>
        <w:t>[</w:t>
      </w:r>
      <w:r w:rsidR="000F6C47" w:rsidRPr="00FF158A">
        <w:rPr>
          <w:rFonts w:ascii="Times New Roman" w:hAnsi="Times New Roman" w:cs="Times New Roman"/>
          <w:color w:val="FF0000"/>
          <w:sz w:val="20"/>
          <w:szCs w:val="20"/>
          <w:shd w:val="clear" w:color="auto" w:fill="FFFFFF"/>
        </w:rPr>
        <w:t>7</w:t>
      </w:r>
      <w:r w:rsidRPr="00FF158A">
        <w:rPr>
          <w:rFonts w:ascii="Times New Roman" w:hAnsi="Times New Roman" w:cs="Times New Roman"/>
          <w:color w:val="FF0000"/>
          <w:sz w:val="20"/>
          <w:szCs w:val="20"/>
          <w:shd w:val="clear" w:color="auto" w:fill="FFFFFF"/>
        </w:rPr>
        <w:t xml:space="preserve">]. </w:t>
      </w:r>
      <w:r w:rsidRPr="00FF158A">
        <w:rPr>
          <w:rFonts w:ascii="Times New Roman" w:hAnsi="Times New Roman" w:cs="Times New Roman"/>
          <w:color w:val="0D0D0D"/>
          <w:sz w:val="20"/>
          <w:szCs w:val="20"/>
          <w:shd w:val="clear" w:color="auto" w:fill="FFFFFF"/>
        </w:rPr>
        <w:t xml:space="preserve">It also enables early intervention and prevention of adverse drug reactions by identifying at-risk individuals before treatment initiation </w:t>
      </w:r>
      <w:r w:rsidRPr="00FF158A">
        <w:rPr>
          <w:rFonts w:ascii="Times New Roman" w:hAnsi="Times New Roman" w:cs="Times New Roman"/>
          <w:color w:val="FF0000"/>
          <w:sz w:val="20"/>
          <w:szCs w:val="20"/>
          <w:shd w:val="clear" w:color="auto" w:fill="FFFFFF"/>
        </w:rPr>
        <w:t>[</w:t>
      </w:r>
      <w:r w:rsidR="000F6C47" w:rsidRPr="00FF158A">
        <w:rPr>
          <w:rFonts w:ascii="Times New Roman" w:hAnsi="Times New Roman" w:cs="Times New Roman"/>
          <w:color w:val="FF0000"/>
          <w:sz w:val="20"/>
          <w:szCs w:val="20"/>
          <w:shd w:val="clear" w:color="auto" w:fill="FFFFFF"/>
        </w:rPr>
        <w:t>8</w:t>
      </w:r>
      <w:r w:rsidRPr="00FF158A">
        <w:rPr>
          <w:rFonts w:ascii="Times New Roman" w:hAnsi="Times New Roman" w:cs="Times New Roman"/>
          <w:color w:val="FF0000"/>
          <w:sz w:val="20"/>
          <w:szCs w:val="20"/>
          <w:shd w:val="clear" w:color="auto" w:fill="FFFFFF"/>
        </w:rPr>
        <w:t>]</w:t>
      </w:r>
      <w:r w:rsidRPr="00FF158A">
        <w:rPr>
          <w:rFonts w:ascii="Times New Roman" w:hAnsi="Times New Roman" w:cs="Times New Roman"/>
          <w:color w:val="0D0D0D"/>
          <w:sz w:val="20"/>
          <w:szCs w:val="20"/>
          <w:shd w:val="clear" w:color="auto" w:fill="FFFFFF"/>
        </w:rPr>
        <w:t xml:space="preserve">. Lastly, integrating pharmacogenomic data into clinical decision support systems helps healthcare providers make informed treatment decisions, leading to better patient outcomes </w:t>
      </w:r>
      <w:r w:rsidRPr="00FF158A">
        <w:rPr>
          <w:rFonts w:ascii="Times New Roman" w:hAnsi="Times New Roman" w:cs="Times New Roman"/>
          <w:color w:val="FF0000"/>
          <w:sz w:val="20"/>
          <w:szCs w:val="20"/>
          <w:shd w:val="clear" w:color="auto" w:fill="FFFFFF"/>
        </w:rPr>
        <w:t>[</w:t>
      </w:r>
      <w:r w:rsidR="000F6C47" w:rsidRPr="00FF158A">
        <w:rPr>
          <w:rFonts w:ascii="Times New Roman" w:hAnsi="Times New Roman" w:cs="Times New Roman"/>
          <w:color w:val="FF0000"/>
          <w:sz w:val="20"/>
          <w:szCs w:val="20"/>
          <w:shd w:val="clear" w:color="auto" w:fill="FFFFFF"/>
        </w:rPr>
        <w:t>9]</w:t>
      </w:r>
    </w:p>
    <w:p w:rsidR="000F6C47" w:rsidRPr="00FF158A" w:rsidRDefault="000F6C47" w:rsidP="003C2099">
      <w:pPr>
        <w:pStyle w:val="Heading2"/>
        <w:pBdr>
          <w:bottom w:val="single" w:sz="6" w:space="0" w:color="97B0C8"/>
        </w:pBdr>
        <w:shd w:val="clear" w:color="auto" w:fill="FFFFFF"/>
        <w:spacing w:before="400" w:beforeAutospacing="0" w:after="200" w:afterAutospacing="0" w:line="450" w:lineRule="atLeast"/>
        <w:jc w:val="both"/>
        <w:rPr>
          <w:color w:val="ED7D31" w:themeColor="accent2"/>
          <w:spacing w:val="-2"/>
          <w:sz w:val="20"/>
          <w:szCs w:val="20"/>
        </w:rPr>
      </w:pPr>
      <w:r w:rsidRPr="00FF158A">
        <w:rPr>
          <w:color w:val="ED7D31" w:themeColor="accent2"/>
          <w:spacing w:val="-2"/>
          <w:sz w:val="20"/>
          <w:szCs w:val="20"/>
        </w:rPr>
        <w:t>Pharmacogenomics in future</w:t>
      </w:r>
    </w:p>
    <w:p w:rsidR="003A6ACF" w:rsidRPr="00FF158A" w:rsidRDefault="003A6ACF" w:rsidP="003C2099">
      <w:pPr>
        <w:jc w:val="both"/>
        <w:rPr>
          <w:rFonts w:ascii="Times New Roman" w:hAnsi="Times New Roman" w:cs="Times New Roman"/>
          <w:b/>
          <w:bCs/>
          <w:color w:val="0D0D0D"/>
          <w:sz w:val="20"/>
          <w:szCs w:val="20"/>
          <w:shd w:val="clear" w:color="auto" w:fill="FFFFFF"/>
        </w:rPr>
      </w:pPr>
      <w:r w:rsidRPr="00FF158A">
        <w:rPr>
          <w:rFonts w:ascii="Times New Roman" w:hAnsi="Times New Roman" w:cs="Times New Roman"/>
          <w:b/>
          <w:bCs/>
          <w:color w:val="0D0D0D"/>
          <w:sz w:val="20"/>
          <w:szCs w:val="20"/>
          <w:u w:val="single"/>
          <w:shd w:val="clear" w:color="auto" w:fill="FFFFFF"/>
        </w:rPr>
        <w:t>Expanded Genetic Testing</w:t>
      </w:r>
      <w:r w:rsidRPr="00FF158A">
        <w:rPr>
          <w:rFonts w:ascii="Times New Roman" w:hAnsi="Times New Roman" w:cs="Times New Roman"/>
          <w:b/>
          <w:bCs/>
          <w:color w:val="0D0D0D"/>
          <w:sz w:val="20"/>
          <w:szCs w:val="20"/>
          <w:shd w:val="clear" w:color="auto" w:fill="FFFFFF"/>
        </w:rPr>
        <w:t xml:space="preserve"> :  </w:t>
      </w:r>
    </w:p>
    <w:p w:rsidR="00EE3495" w:rsidRPr="00FF158A" w:rsidRDefault="003A6ACF" w:rsidP="003C2099">
      <w:pPr>
        <w:jc w:val="both"/>
        <w:rPr>
          <w:rFonts w:ascii="Times New Roman" w:hAnsi="Times New Roman" w:cs="Times New Roman"/>
          <w:color w:val="0D0D0D"/>
          <w:sz w:val="20"/>
          <w:szCs w:val="20"/>
          <w:shd w:val="clear" w:color="auto" w:fill="FFFFFF"/>
        </w:rPr>
      </w:pPr>
      <w:r w:rsidRPr="00FF158A">
        <w:rPr>
          <w:rFonts w:ascii="Times New Roman" w:hAnsi="Times New Roman" w:cs="Times New Roman"/>
          <w:color w:val="0D0D0D"/>
          <w:sz w:val="20"/>
          <w:szCs w:val="20"/>
          <w:shd w:val="clear" w:color="auto" w:fill="FFFFFF"/>
        </w:rPr>
        <w:t xml:space="preserve">With the decreasing cost and increasing accessibility of genetic testing, the scope of pharmacogenomic testing is expected to expand significantly </w:t>
      </w:r>
      <w:r w:rsidRPr="00FF158A">
        <w:rPr>
          <w:rFonts w:ascii="Times New Roman" w:hAnsi="Times New Roman" w:cs="Times New Roman"/>
          <w:color w:val="FF0000"/>
          <w:sz w:val="20"/>
          <w:szCs w:val="20"/>
          <w:shd w:val="clear" w:color="auto" w:fill="FFFFFF"/>
        </w:rPr>
        <w:t xml:space="preserve">[10]. </w:t>
      </w:r>
      <w:r w:rsidRPr="00FF158A">
        <w:rPr>
          <w:rFonts w:ascii="Times New Roman" w:hAnsi="Times New Roman" w:cs="Times New Roman"/>
          <w:color w:val="0D0D0D"/>
          <w:sz w:val="20"/>
          <w:szCs w:val="20"/>
          <w:shd w:val="clear" w:color="auto" w:fill="FFFFFF"/>
        </w:rPr>
        <w:t>This expansion will likely include screening for a broader range of genetic variants that influence drug metabolism, response, and toxicity.</w:t>
      </w:r>
    </w:p>
    <w:p w:rsidR="003A6ACF" w:rsidRPr="00FF158A" w:rsidRDefault="003A6ACF" w:rsidP="003C2099">
      <w:pPr>
        <w:jc w:val="both"/>
        <w:rPr>
          <w:rFonts w:ascii="Times New Roman" w:hAnsi="Times New Roman" w:cs="Times New Roman"/>
          <w:b/>
          <w:bCs/>
          <w:color w:val="0D0D0D"/>
          <w:sz w:val="20"/>
          <w:szCs w:val="20"/>
          <w:shd w:val="clear" w:color="auto" w:fill="FFFFFF"/>
        </w:rPr>
      </w:pPr>
      <w:r w:rsidRPr="00FF158A">
        <w:rPr>
          <w:rFonts w:ascii="Times New Roman" w:hAnsi="Times New Roman" w:cs="Times New Roman"/>
          <w:b/>
          <w:bCs/>
          <w:color w:val="0D0D0D"/>
          <w:sz w:val="20"/>
          <w:szCs w:val="20"/>
          <w:u w:val="single"/>
          <w:shd w:val="clear" w:color="auto" w:fill="FFFFFF"/>
        </w:rPr>
        <w:t>Integration into Clinical Practice</w:t>
      </w:r>
      <w:r w:rsidRPr="00FF158A">
        <w:rPr>
          <w:rFonts w:ascii="Times New Roman" w:hAnsi="Times New Roman" w:cs="Times New Roman"/>
          <w:b/>
          <w:bCs/>
          <w:color w:val="0D0D0D"/>
          <w:sz w:val="20"/>
          <w:szCs w:val="20"/>
          <w:shd w:val="clear" w:color="auto" w:fill="FFFFFF"/>
        </w:rPr>
        <w:t xml:space="preserve">: </w:t>
      </w:r>
    </w:p>
    <w:p w:rsidR="003A6ACF" w:rsidRPr="00FF158A" w:rsidRDefault="003A6ACF" w:rsidP="003C2099">
      <w:pPr>
        <w:jc w:val="both"/>
        <w:rPr>
          <w:rFonts w:ascii="Times New Roman" w:hAnsi="Times New Roman" w:cs="Times New Roman"/>
          <w:color w:val="0D0D0D"/>
          <w:sz w:val="20"/>
          <w:szCs w:val="20"/>
          <w:shd w:val="clear" w:color="auto" w:fill="FFFFFF"/>
        </w:rPr>
      </w:pPr>
      <w:r w:rsidRPr="00FF158A">
        <w:rPr>
          <w:rFonts w:ascii="Times New Roman" w:hAnsi="Times New Roman" w:cs="Times New Roman"/>
          <w:color w:val="0D0D0D"/>
          <w:sz w:val="20"/>
          <w:szCs w:val="20"/>
          <w:shd w:val="clear" w:color="auto" w:fill="FFFFFF"/>
        </w:rPr>
        <w:t xml:space="preserve">Pharmacogenomic data is anticipated to become an integral part of routine clinical care, with electronic health records (EHR) and clinical decision support systems (CDSS) incorporating this information to guide healthcare providers in prescribing the most effective and safe medications for each patient based on their genetic makeup </w:t>
      </w:r>
      <w:r w:rsidRPr="00FF158A">
        <w:rPr>
          <w:rFonts w:ascii="Times New Roman" w:hAnsi="Times New Roman" w:cs="Times New Roman"/>
          <w:color w:val="FF0000"/>
          <w:sz w:val="20"/>
          <w:szCs w:val="20"/>
          <w:shd w:val="clear" w:color="auto" w:fill="FFFFFF"/>
        </w:rPr>
        <w:t>[11].</w:t>
      </w:r>
    </w:p>
    <w:p w:rsidR="003A6ACF" w:rsidRPr="00FF158A" w:rsidRDefault="003A6ACF" w:rsidP="003C2099">
      <w:pPr>
        <w:jc w:val="both"/>
        <w:rPr>
          <w:rFonts w:ascii="Times New Roman" w:hAnsi="Times New Roman" w:cs="Times New Roman"/>
          <w:b/>
          <w:bCs/>
          <w:color w:val="0D0D0D"/>
          <w:sz w:val="20"/>
          <w:szCs w:val="20"/>
          <w:shd w:val="clear" w:color="auto" w:fill="FFFFFF"/>
        </w:rPr>
      </w:pPr>
      <w:r w:rsidRPr="00FF158A">
        <w:rPr>
          <w:rFonts w:ascii="Times New Roman" w:hAnsi="Times New Roman" w:cs="Times New Roman"/>
          <w:b/>
          <w:bCs/>
          <w:color w:val="0D0D0D"/>
          <w:sz w:val="20"/>
          <w:szCs w:val="20"/>
          <w:u w:val="single"/>
          <w:shd w:val="clear" w:color="auto" w:fill="FFFFFF"/>
        </w:rPr>
        <w:t>Enhanced Drug Development</w:t>
      </w:r>
      <w:r w:rsidRPr="00FF158A">
        <w:rPr>
          <w:rFonts w:ascii="Times New Roman" w:hAnsi="Times New Roman" w:cs="Times New Roman"/>
          <w:b/>
          <w:bCs/>
          <w:color w:val="0D0D0D"/>
          <w:sz w:val="20"/>
          <w:szCs w:val="20"/>
          <w:shd w:val="clear" w:color="auto" w:fill="FFFFFF"/>
        </w:rPr>
        <w:t xml:space="preserve"> : </w:t>
      </w:r>
    </w:p>
    <w:p w:rsidR="003A6ACF" w:rsidRPr="00FF158A" w:rsidRDefault="003A6ACF" w:rsidP="003C2099">
      <w:pPr>
        <w:jc w:val="both"/>
        <w:rPr>
          <w:rFonts w:ascii="Times New Roman" w:hAnsi="Times New Roman" w:cs="Times New Roman"/>
          <w:color w:val="0D0D0D"/>
          <w:sz w:val="20"/>
          <w:szCs w:val="20"/>
          <w:shd w:val="clear" w:color="auto" w:fill="FFFFFF"/>
        </w:rPr>
      </w:pPr>
      <w:r w:rsidRPr="00FF158A">
        <w:rPr>
          <w:rFonts w:ascii="Times New Roman" w:hAnsi="Times New Roman" w:cs="Times New Roman"/>
          <w:color w:val="0D0D0D"/>
          <w:sz w:val="20"/>
          <w:szCs w:val="20"/>
          <w:shd w:val="clear" w:color="auto" w:fill="FFFFFF"/>
        </w:rPr>
        <w:t xml:space="preserve">Pharmacogenomics will continue to play a crucial role in drug development, enabling the identification of genetic factors that influence drug response variability </w:t>
      </w:r>
      <w:r w:rsidRPr="00FF158A">
        <w:rPr>
          <w:rFonts w:ascii="Times New Roman" w:hAnsi="Times New Roman" w:cs="Times New Roman"/>
          <w:color w:val="FF0000"/>
          <w:sz w:val="20"/>
          <w:szCs w:val="20"/>
          <w:shd w:val="clear" w:color="auto" w:fill="FFFFFF"/>
        </w:rPr>
        <w:t xml:space="preserve">[12]. </w:t>
      </w:r>
      <w:r w:rsidRPr="00FF158A">
        <w:rPr>
          <w:rFonts w:ascii="Times New Roman" w:hAnsi="Times New Roman" w:cs="Times New Roman"/>
          <w:color w:val="0D0D0D"/>
          <w:sz w:val="20"/>
          <w:szCs w:val="20"/>
          <w:shd w:val="clear" w:color="auto" w:fill="FFFFFF"/>
        </w:rPr>
        <w:t>This understanding will facilitate the development of more targeted and efficacious medications, as well as the identification of patient subpopulations that may benefit most from specific treatments.</w:t>
      </w:r>
    </w:p>
    <w:p w:rsidR="003A6ACF" w:rsidRPr="00FF158A" w:rsidRDefault="003A6ACF" w:rsidP="003C2099">
      <w:pPr>
        <w:jc w:val="both"/>
        <w:rPr>
          <w:rFonts w:ascii="Times New Roman" w:hAnsi="Times New Roman" w:cs="Times New Roman"/>
          <w:b/>
          <w:bCs/>
          <w:color w:val="0D0D0D"/>
          <w:sz w:val="20"/>
          <w:szCs w:val="20"/>
          <w:shd w:val="clear" w:color="auto" w:fill="FFFFFF"/>
        </w:rPr>
      </w:pPr>
      <w:r w:rsidRPr="00FF158A">
        <w:rPr>
          <w:rFonts w:ascii="Times New Roman" w:hAnsi="Times New Roman" w:cs="Times New Roman"/>
          <w:b/>
          <w:bCs/>
          <w:color w:val="0D0D0D"/>
          <w:sz w:val="20"/>
          <w:szCs w:val="20"/>
          <w:u w:val="single"/>
          <w:shd w:val="clear" w:color="auto" w:fill="FFFFFF"/>
        </w:rPr>
        <w:t>Precision Medicine Initiatives</w:t>
      </w:r>
      <w:r w:rsidRPr="00FF158A">
        <w:rPr>
          <w:rFonts w:ascii="Times New Roman" w:hAnsi="Times New Roman" w:cs="Times New Roman"/>
          <w:b/>
          <w:bCs/>
          <w:color w:val="0D0D0D"/>
          <w:sz w:val="20"/>
          <w:szCs w:val="20"/>
          <w:shd w:val="clear" w:color="auto" w:fill="FFFFFF"/>
        </w:rPr>
        <w:t xml:space="preserve">: </w:t>
      </w:r>
    </w:p>
    <w:p w:rsidR="003A6ACF" w:rsidRPr="00FF158A" w:rsidRDefault="003A6ACF" w:rsidP="003C2099">
      <w:pPr>
        <w:jc w:val="both"/>
        <w:rPr>
          <w:rFonts w:ascii="Times New Roman" w:hAnsi="Times New Roman" w:cs="Times New Roman"/>
          <w:color w:val="0D0D0D"/>
          <w:sz w:val="20"/>
          <w:szCs w:val="20"/>
          <w:shd w:val="clear" w:color="auto" w:fill="FFFFFF"/>
        </w:rPr>
      </w:pPr>
      <w:r w:rsidRPr="00FF158A">
        <w:rPr>
          <w:rFonts w:ascii="Times New Roman" w:hAnsi="Times New Roman" w:cs="Times New Roman"/>
          <w:color w:val="0D0D0D"/>
          <w:sz w:val="20"/>
          <w:szCs w:val="20"/>
          <w:shd w:val="clear" w:color="auto" w:fill="FFFFFF"/>
        </w:rPr>
        <w:t xml:space="preserve">Pharmacogenomics will be a cornerstone of precision medicine initiatives aimed at optimizing treatment outcomes and minimizing adverse effects </w:t>
      </w:r>
      <w:r w:rsidRPr="00FF158A">
        <w:rPr>
          <w:rFonts w:ascii="Times New Roman" w:hAnsi="Times New Roman" w:cs="Times New Roman"/>
          <w:color w:val="FF0000"/>
          <w:sz w:val="20"/>
          <w:szCs w:val="20"/>
          <w:shd w:val="clear" w:color="auto" w:fill="FFFFFF"/>
        </w:rPr>
        <w:t>[13]</w:t>
      </w:r>
      <w:r w:rsidRPr="00FF158A">
        <w:rPr>
          <w:rFonts w:ascii="Times New Roman" w:hAnsi="Times New Roman" w:cs="Times New Roman"/>
          <w:color w:val="0D0D0D"/>
          <w:sz w:val="20"/>
          <w:szCs w:val="20"/>
          <w:shd w:val="clear" w:color="auto" w:fill="FFFFFF"/>
        </w:rPr>
        <w:t>. Tailoring drug therapy to individual genetic profiles will lead to more precise and effective treatments across various medical conditions, improving patient care and outcomes.</w:t>
      </w:r>
    </w:p>
    <w:p w:rsidR="003A6ACF" w:rsidRPr="00FF158A" w:rsidRDefault="003A6ACF" w:rsidP="003C2099">
      <w:pPr>
        <w:jc w:val="both"/>
        <w:rPr>
          <w:rFonts w:ascii="Times New Roman" w:hAnsi="Times New Roman" w:cs="Times New Roman"/>
          <w:b/>
          <w:bCs/>
          <w:color w:val="0D0D0D"/>
          <w:sz w:val="20"/>
          <w:szCs w:val="20"/>
          <w:shd w:val="clear" w:color="auto" w:fill="FFFFFF"/>
        </w:rPr>
      </w:pPr>
      <w:r w:rsidRPr="00FF158A">
        <w:rPr>
          <w:rFonts w:ascii="Times New Roman" w:hAnsi="Times New Roman" w:cs="Times New Roman"/>
          <w:b/>
          <w:bCs/>
          <w:color w:val="0D0D0D"/>
          <w:sz w:val="20"/>
          <w:szCs w:val="20"/>
          <w:u w:val="single"/>
          <w:shd w:val="clear" w:color="auto" w:fill="FFFFFF"/>
        </w:rPr>
        <w:t>Research and Education</w:t>
      </w:r>
      <w:r w:rsidRPr="00FF158A">
        <w:rPr>
          <w:rFonts w:ascii="Times New Roman" w:hAnsi="Times New Roman" w:cs="Times New Roman"/>
          <w:b/>
          <w:bCs/>
          <w:color w:val="0D0D0D"/>
          <w:sz w:val="20"/>
          <w:szCs w:val="20"/>
          <w:shd w:val="clear" w:color="auto" w:fill="FFFFFF"/>
        </w:rPr>
        <w:t xml:space="preserve">: </w:t>
      </w:r>
    </w:p>
    <w:p w:rsidR="003A6ACF" w:rsidRPr="00FF158A" w:rsidRDefault="003A6ACF" w:rsidP="003C2099">
      <w:pPr>
        <w:jc w:val="both"/>
        <w:rPr>
          <w:rFonts w:ascii="Times New Roman" w:hAnsi="Times New Roman" w:cs="Times New Roman"/>
          <w:color w:val="0D0D0D"/>
          <w:sz w:val="20"/>
          <w:szCs w:val="20"/>
          <w:shd w:val="clear" w:color="auto" w:fill="FFFFFF"/>
        </w:rPr>
      </w:pPr>
      <w:r w:rsidRPr="00FF158A">
        <w:rPr>
          <w:rFonts w:ascii="Times New Roman" w:hAnsi="Times New Roman" w:cs="Times New Roman"/>
          <w:color w:val="0D0D0D"/>
          <w:sz w:val="20"/>
          <w:szCs w:val="20"/>
          <w:shd w:val="clear" w:color="auto" w:fill="FFFFFF"/>
        </w:rPr>
        <w:t xml:space="preserve">Ongoing research in pharmacogenomics will contribute to a deeper understanding of the genetic basis of drug response variability </w:t>
      </w:r>
      <w:r w:rsidRPr="00FF158A">
        <w:rPr>
          <w:rFonts w:ascii="Times New Roman" w:hAnsi="Times New Roman" w:cs="Times New Roman"/>
          <w:color w:val="FF0000"/>
          <w:sz w:val="20"/>
          <w:szCs w:val="20"/>
          <w:shd w:val="clear" w:color="auto" w:fill="FFFFFF"/>
        </w:rPr>
        <w:t xml:space="preserve">[14]. </w:t>
      </w:r>
      <w:r w:rsidRPr="00FF158A">
        <w:rPr>
          <w:rFonts w:ascii="Times New Roman" w:hAnsi="Times New Roman" w:cs="Times New Roman"/>
          <w:color w:val="0D0D0D"/>
          <w:sz w:val="20"/>
          <w:szCs w:val="20"/>
          <w:shd w:val="clear" w:color="auto" w:fill="FFFFFF"/>
        </w:rPr>
        <w:t>Continued education and training programs will ensure that healthcare providers are equipped with the knowledge and skills needed to integrate pharmacogenomic data into clinical practice effectively.</w:t>
      </w:r>
    </w:p>
    <w:p w:rsidR="003A6ACF" w:rsidRPr="00FF158A" w:rsidRDefault="003A6ACF" w:rsidP="003C2099">
      <w:pPr>
        <w:jc w:val="both"/>
        <w:rPr>
          <w:rFonts w:ascii="Times New Roman" w:hAnsi="Times New Roman" w:cs="Times New Roman"/>
          <w:b/>
          <w:bCs/>
          <w:color w:val="0D0D0D"/>
          <w:sz w:val="20"/>
          <w:szCs w:val="20"/>
          <w:shd w:val="clear" w:color="auto" w:fill="FFFFFF"/>
        </w:rPr>
      </w:pPr>
      <w:r w:rsidRPr="00FF158A">
        <w:rPr>
          <w:rFonts w:ascii="Times New Roman" w:hAnsi="Times New Roman" w:cs="Times New Roman"/>
          <w:b/>
          <w:bCs/>
          <w:color w:val="0D0D0D"/>
          <w:sz w:val="20"/>
          <w:szCs w:val="20"/>
          <w:u w:val="single"/>
          <w:shd w:val="clear" w:color="auto" w:fill="FFFFFF"/>
        </w:rPr>
        <w:t>Regulatory Guidelines</w:t>
      </w:r>
      <w:r w:rsidRPr="00FF158A">
        <w:rPr>
          <w:rFonts w:ascii="Times New Roman" w:hAnsi="Times New Roman" w:cs="Times New Roman"/>
          <w:b/>
          <w:bCs/>
          <w:color w:val="0D0D0D"/>
          <w:sz w:val="20"/>
          <w:szCs w:val="20"/>
          <w:shd w:val="clear" w:color="auto" w:fill="FFFFFF"/>
        </w:rPr>
        <w:t>:</w:t>
      </w:r>
    </w:p>
    <w:p w:rsidR="003A6ACF" w:rsidRPr="00FF158A" w:rsidRDefault="003A6ACF" w:rsidP="003C2099">
      <w:pPr>
        <w:jc w:val="both"/>
        <w:rPr>
          <w:rFonts w:ascii="Times New Roman" w:hAnsi="Times New Roman" w:cs="Times New Roman"/>
          <w:color w:val="0D0D0D"/>
          <w:sz w:val="20"/>
          <w:szCs w:val="20"/>
          <w:shd w:val="clear" w:color="auto" w:fill="FFFFFF"/>
        </w:rPr>
      </w:pPr>
      <w:r w:rsidRPr="00FF158A">
        <w:rPr>
          <w:rFonts w:ascii="Times New Roman" w:hAnsi="Times New Roman" w:cs="Times New Roman"/>
          <w:color w:val="0D0D0D"/>
          <w:sz w:val="20"/>
          <w:szCs w:val="20"/>
          <w:shd w:val="clear" w:color="auto" w:fill="FFFFFF"/>
        </w:rPr>
        <w:t xml:space="preserve"> Regulatory agencies are expected to develop and refine guidelines for the use of pharmacogenomic information in drug labeling and clinical decision-making </w:t>
      </w:r>
      <w:r w:rsidRPr="00FF158A">
        <w:rPr>
          <w:rFonts w:ascii="Times New Roman" w:hAnsi="Times New Roman" w:cs="Times New Roman"/>
          <w:color w:val="FF0000"/>
          <w:sz w:val="20"/>
          <w:szCs w:val="20"/>
          <w:shd w:val="clear" w:color="auto" w:fill="FFFFFF"/>
        </w:rPr>
        <w:t>[15]</w:t>
      </w:r>
      <w:r w:rsidRPr="00FF158A">
        <w:rPr>
          <w:rFonts w:ascii="Times New Roman" w:hAnsi="Times New Roman" w:cs="Times New Roman"/>
          <w:color w:val="0D0D0D"/>
          <w:sz w:val="20"/>
          <w:szCs w:val="20"/>
          <w:shd w:val="clear" w:color="auto" w:fill="FFFFFF"/>
        </w:rPr>
        <w:t>. Clear regulatory frameworks will facilitate the adoption of pharmacogenomic testing in clinical practice and ensure its safe and effective implementation.</w:t>
      </w:r>
    </w:p>
    <w:p w:rsidR="00550E4C" w:rsidRPr="00FF158A" w:rsidRDefault="004A3071" w:rsidP="003C2099">
      <w:pPr>
        <w:pStyle w:val="Heading2"/>
        <w:pBdr>
          <w:bottom w:val="single" w:sz="6" w:space="0" w:color="97B0C8"/>
        </w:pBdr>
        <w:shd w:val="clear" w:color="auto" w:fill="FFFFFF"/>
        <w:spacing w:before="400" w:beforeAutospacing="0" w:after="200" w:afterAutospacing="0" w:line="450" w:lineRule="atLeast"/>
        <w:jc w:val="both"/>
        <w:rPr>
          <w:b w:val="0"/>
          <w:bCs w:val="0"/>
          <w:color w:val="995733"/>
          <w:spacing w:val="-2"/>
          <w:sz w:val="20"/>
          <w:szCs w:val="20"/>
        </w:rPr>
      </w:pPr>
      <w:r w:rsidRPr="00FF158A">
        <w:rPr>
          <w:b w:val="0"/>
          <w:bCs w:val="0"/>
          <w:color w:val="995733"/>
          <w:spacing w:val="-2"/>
          <w:sz w:val="20"/>
          <w:szCs w:val="20"/>
        </w:rPr>
        <w:t>D</w:t>
      </w:r>
      <w:r w:rsidR="00550E4C" w:rsidRPr="00FF158A">
        <w:rPr>
          <w:b w:val="0"/>
          <w:bCs w:val="0"/>
          <w:color w:val="995733"/>
          <w:spacing w:val="-2"/>
          <w:sz w:val="20"/>
          <w:szCs w:val="20"/>
        </w:rPr>
        <w:t>iagnostic</w:t>
      </w:r>
      <w:r w:rsidRPr="00FF158A">
        <w:rPr>
          <w:b w:val="0"/>
          <w:bCs w:val="0"/>
          <w:color w:val="995733"/>
          <w:spacing w:val="-2"/>
          <w:sz w:val="20"/>
          <w:szCs w:val="20"/>
        </w:rPr>
        <w:t xml:space="preserve"> test</w:t>
      </w:r>
      <w:r w:rsidR="00550E4C" w:rsidRPr="00FF158A">
        <w:rPr>
          <w:b w:val="0"/>
          <w:bCs w:val="0"/>
          <w:color w:val="995733"/>
          <w:spacing w:val="-2"/>
          <w:sz w:val="20"/>
          <w:szCs w:val="20"/>
        </w:rPr>
        <w:t xml:space="preserve"> for pharmacogenomic </w:t>
      </w:r>
    </w:p>
    <w:p w:rsidR="00550E4C" w:rsidRPr="00FF158A" w:rsidRDefault="004A3071" w:rsidP="003C2099">
      <w:pPr>
        <w:jc w:val="both"/>
        <w:rPr>
          <w:rFonts w:ascii="Times New Roman" w:hAnsi="Times New Roman" w:cs="Times New Roman"/>
          <w:b/>
          <w:bCs/>
          <w:color w:val="0D0D0D"/>
          <w:sz w:val="20"/>
          <w:szCs w:val="20"/>
          <w:shd w:val="clear" w:color="auto" w:fill="FFFFFF"/>
        </w:rPr>
      </w:pPr>
      <w:r w:rsidRPr="00FF158A">
        <w:rPr>
          <w:rFonts w:ascii="Times New Roman" w:hAnsi="Times New Roman" w:cs="Times New Roman"/>
          <w:b/>
          <w:bCs/>
          <w:color w:val="0D0D0D"/>
          <w:sz w:val="20"/>
          <w:szCs w:val="20"/>
          <w:shd w:val="clear" w:color="auto" w:fill="FFFFFF"/>
        </w:rPr>
        <w:t>Genotyping:</w:t>
      </w:r>
      <w:r w:rsidR="004609E6" w:rsidRPr="00FF158A">
        <w:rPr>
          <w:rFonts w:ascii="Times New Roman" w:hAnsi="Times New Roman" w:cs="Times New Roman"/>
          <w:b/>
          <w:bCs/>
          <w:color w:val="0D0D0D"/>
          <w:sz w:val="20"/>
          <w:szCs w:val="20"/>
          <w:shd w:val="clear" w:color="auto" w:fill="FFFFFF"/>
        </w:rPr>
        <w:t xml:space="preserve"> </w:t>
      </w:r>
      <w:r w:rsidRPr="00FF158A">
        <w:rPr>
          <w:rFonts w:ascii="Times New Roman" w:hAnsi="Times New Roman" w:cs="Times New Roman"/>
          <w:color w:val="0D0D0D"/>
          <w:sz w:val="20"/>
          <w:szCs w:val="20"/>
          <w:shd w:val="clear" w:color="auto" w:fill="FFFFFF"/>
        </w:rPr>
        <w:t xml:space="preserve">Genotyping involves identifying specific genetic variations, such as single nucleotide polymorphisms (SNPs), associated with drug metabolism or response [21]. Techniques include polymerase chain reaction (PCR), </w:t>
      </w:r>
      <w:r w:rsidRPr="00FF158A">
        <w:rPr>
          <w:rFonts w:ascii="Times New Roman" w:hAnsi="Times New Roman" w:cs="Times New Roman"/>
          <w:color w:val="0D0D0D"/>
          <w:sz w:val="20"/>
          <w:szCs w:val="20"/>
          <w:shd w:val="clear" w:color="auto" w:fill="FFFFFF"/>
        </w:rPr>
        <w:lastRenderedPageBreak/>
        <w:t>DNA sequencing, and microarray analysis. Genotyping provides valuable information for predicting drug response based on an individual's genetic makeup.</w:t>
      </w:r>
    </w:p>
    <w:p w:rsidR="004A3071" w:rsidRPr="00FF158A" w:rsidRDefault="004A3071" w:rsidP="003C2099">
      <w:pPr>
        <w:jc w:val="both"/>
        <w:rPr>
          <w:rFonts w:ascii="Times New Roman" w:hAnsi="Times New Roman" w:cs="Times New Roman"/>
          <w:color w:val="0D0D0D"/>
          <w:sz w:val="20"/>
          <w:szCs w:val="20"/>
          <w:shd w:val="clear" w:color="auto" w:fill="FFFFFF"/>
        </w:rPr>
      </w:pPr>
      <w:r w:rsidRPr="00FF158A">
        <w:rPr>
          <w:rFonts w:ascii="Times New Roman" w:hAnsi="Times New Roman" w:cs="Times New Roman"/>
          <w:b/>
          <w:bCs/>
          <w:color w:val="0D0D0D"/>
          <w:sz w:val="20"/>
          <w:szCs w:val="20"/>
          <w:shd w:val="clear" w:color="auto" w:fill="FFFFFF"/>
        </w:rPr>
        <w:t>SNP Testing:</w:t>
      </w:r>
      <w:r w:rsidRPr="00FF158A">
        <w:rPr>
          <w:rFonts w:ascii="Times New Roman" w:hAnsi="Times New Roman" w:cs="Times New Roman"/>
          <w:color w:val="0D0D0D"/>
          <w:sz w:val="20"/>
          <w:szCs w:val="20"/>
          <w:shd w:val="clear" w:color="auto" w:fill="FFFFFF"/>
        </w:rPr>
        <w:t xml:space="preserve"> SNP testing focuses on detecting single nucleotide variations in genes relevant to drug metabolism pathways [22]. By analyzing specific SNPs associated with drug response, SNP testing helps tailor medication therapy to individual genetic profiles, improving treatment efficacy and safety.</w:t>
      </w:r>
    </w:p>
    <w:p w:rsidR="004A3071" w:rsidRPr="00FF158A" w:rsidRDefault="004A3071" w:rsidP="003C2099">
      <w:pPr>
        <w:jc w:val="both"/>
        <w:rPr>
          <w:rFonts w:ascii="Times New Roman" w:hAnsi="Times New Roman" w:cs="Times New Roman"/>
          <w:color w:val="0D0D0D"/>
          <w:sz w:val="20"/>
          <w:szCs w:val="20"/>
          <w:shd w:val="clear" w:color="auto" w:fill="FFFFFF"/>
        </w:rPr>
      </w:pPr>
      <w:r w:rsidRPr="00FF158A">
        <w:rPr>
          <w:rFonts w:ascii="Times New Roman" w:hAnsi="Times New Roman" w:cs="Times New Roman"/>
          <w:b/>
          <w:bCs/>
          <w:color w:val="0D0D0D"/>
          <w:sz w:val="20"/>
          <w:szCs w:val="20"/>
          <w:shd w:val="clear" w:color="auto" w:fill="FFFFFF"/>
        </w:rPr>
        <w:t>Sequencing-Based Tests:</w:t>
      </w:r>
      <w:r w:rsidRPr="00FF158A">
        <w:rPr>
          <w:rFonts w:ascii="Times New Roman" w:hAnsi="Times New Roman" w:cs="Times New Roman"/>
          <w:color w:val="0D0D0D"/>
          <w:sz w:val="20"/>
          <w:szCs w:val="20"/>
          <w:shd w:val="clear" w:color="auto" w:fill="FFFFFF"/>
        </w:rPr>
        <w:t xml:space="preserve"> Next-generation sequencing (NGS) technologies enable comprehensive sequencing of genes or entire genomes to identify genetic variations relevant to pharmacogenomics [23]. Sequencing-based tests offer a comprehensive approach to identifying genetic variants associated with drug response, providing detailed information for personalized medication management.</w:t>
      </w:r>
    </w:p>
    <w:p w:rsidR="004A3071" w:rsidRPr="00FF158A" w:rsidRDefault="004A3071" w:rsidP="003C2099">
      <w:pPr>
        <w:jc w:val="both"/>
        <w:rPr>
          <w:rFonts w:ascii="Times New Roman" w:hAnsi="Times New Roman" w:cs="Times New Roman"/>
          <w:color w:val="0D0D0D"/>
          <w:sz w:val="20"/>
          <w:szCs w:val="20"/>
          <w:shd w:val="clear" w:color="auto" w:fill="FFFFFF"/>
        </w:rPr>
      </w:pPr>
      <w:r w:rsidRPr="00FF158A">
        <w:rPr>
          <w:rFonts w:ascii="Times New Roman" w:hAnsi="Times New Roman" w:cs="Times New Roman"/>
          <w:b/>
          <w:bCs/>
          <w:color w:val="0D0D0D"/>
          <w:sz w:val="20"/>
          <w:szCs w:val="20"/>
          <w:shd w:val="clear" w:color="auto" w:fill="FFFFFF"/>
        </w:rPr>
        <w:t>Expression Profiling:</w:t>
      </w:r>
      <w:r w:rsidRPr="00FF158A">
        <w:rPr>
          <w:rFonts w:ascii="Times New Roman" w:hAnsi="Times New Roman" w:cs="Times New Roman"/>
          <w:color w:val="0D0D0D"/>
          <w:sz w:val="20"/>
          <w:szCs w:val="20"/>
          <w:shd w:val="clear" w:color="auto" w:fill="FFFFFF"/>
        </w:rPr>
        <w:t xml:space="preserve"> Expression profiling measures the expression levels of genes involved in drug metabolism or response [24]. By analyzing gene expression patterns, expression profiling helps predict how individuals may respond to specific medications based on their gene expression profiles</w:t>
      </w:r>
    </w:p>
    <w:p w:rsidR="004A3071" w:rsidRPr="00FF158A" w:rsidRDefault="004A3071" w:rsidP="003C2099">
      <w:pPr>
        <w:jc w:val="both"/>
        <w:rPr>
          <w:rFonts w:ascii="Times New Roman" w:hAnsi="Times New Roman" w:cs="Times New Roman"/>
          <w:color w:val="0D0D0D"/>
          <w:sz w:val="20"/>
          <w:szCs w:val="20"/>
          <w:shd w:val="clear" w:color="auto" w:fill="FFFFFF"/>
        </w:rPr>
      </w:pPr>
      <w:r w:rsidRPr="00FF158A">
        <w:rPr>
          <w:rFonts w:ascii="Times New Roman" w:hAnsi="Times New Roman" w:cs="Times New Roman"/>
          <w:b/>
          <w:bCs/>
          <w:color w:val="0D0D0D"/>
          <w:sz w:val="20"/>
          <w:szCs w:val="20"/>
          <w:shd w:val="clear" w:color="auto" w:fill="FFFFFF"/>
        </w:rPr>
        <w:t>Pharmacogenomic Panels:</w:t>
      </w:r>
      <w:r w:rsidRPr="00FF158A">
        <w:rPr>
          <w:rFonts w:ascii="Times New Roman" w:hAnsi="Times New Roman" w:cs="Times New Roman"/>
          <w:color w:val="0D0D0D"/>
          <w:sz w:val="20"/>
          <w:szCs w:val="20"/>
          <w:shd w:val="clear" w:color="auto" w:fill="FFFFFF"/>
        </w:rPr>
        <w:t xml:space="preserve"> Pharmacogenomic panels consist of a set of genetic markers associated with drug response for multiple medications [25]. These panels allow for comprehensive testing of relevant genetic variations in a single test, facilitating personalized medication selection and dosing.</w:t>
      </w:r>
    </w:p>
    <w:p w:rsidR="004A3071" w:rsidRPr="00FF158A" w:rsidRDefault="004A3071" w:rsidP="003C2099">
      <w:pPr>
        <w:jc w:val="both"/>
        <w:rPr>
          <w:rFonts w:ascii="Times New Roman" w:hAnsi="Times New Roman" w:cs="Times New Roman"/>
          <w:color w:val="0D0D0D"/>
          <w:sz w:val="20"/>
          <w:szCs w:val="20"/>
          <w:shd w:val="clear" w:color="auto" w:fill="FFFFFF"/>
        </w:rPr>
      </w:pPr>
      <w:r w:rsidRPr="00FF158A">
        <w:rPr>
          <w:rFonts w:ascii="Times New Roman" w:hAnsi="Times New Roman" w:cs="Times New Roman"/>
          <w:b/>
          <w:bCs/>
          <w:color w:val="0D0D0D"/>
          <w:sz w:val="20"/>
          <w:szCs w:val="20"/>
          <w:shd w:val="clear" w:color="auto" w:fill="FFFFFF"/>
        </w:rPr>
        <w:t>Point-of-Care Testing:</w:t>
      </w:r>
      <w:r w:rsidRPr="00FF158A">
        <w:rPr>
          <w:rFonts w:ascii="Times New Roman" w:hAnsi="Times New Roman" w:cs="Times New Roman"/>
          <w:color w:val="0D0D0D"/>
          <w:sz w:val="20"/>
          <w:szCs w:val="20"/>
          <w:shd w:val="clear" w:color="auto" w:fill="FFFFFF"/>
        </w:rPr>
        <w:t xml:space="preserve"> Point-of-care pharmacogenomic tests are designed for rapid testing in clinical settings, providing real-time information to guide medication decisions [26]. These tests offer convenience and immediate results, particularly in situations requiring urgent treatment decisions.</w:t>
      </w:r>
    </w:p>
    <w:p w:rsidR="009951F5" w:rsidRPr="00FF158A" w:rsidRDefault="009951F5" w:rsidP="003C2099">
      <w:pPr>
        <w:pStyle w:val="Heading2"/>
        <w:pBdr>
          <w:bottom w:val="single" w:sz="6" w:space="0" w:color="97B0C8"/>
        </w:pBdr>
        <w:shd w:val="clear" w:color="auto" w:fill="FFFFFF"/>
        <w:spacing w:before="400" w:beforeAutospacing="0" w:after="200" w:afterAutospacing="0" w:line="450" w:lineRule="atLeast"/>
        <w:jc w:val="both"/>
        <w:rPr>
          <w:color w:val="995733"/>
          <w:spacing w:val="-2"/>
          <w:sz w:val="20"/>
          <w:szCs w:val="20"/>
        </w:rPr>
      </w:pPr>
      <w:r w:rsidRPr="00FF158A">
        <w:rPr>
          <w:color w:val="995733"/>
          <w:spacing w:val="-2"/>
          <w:sz w:val="20"/>
          <w:szCs w:val="20"/>
        </w:rPr>
        <w:t>Benefits of pharmacogenomics</w:t>
      </w:r>
    </w:p>
    <w:p w:rsidR="009951F5" w:rsidRPr="00FF158A" w:rsidRDefault="009951F5" w:rsidP="003C2099">
      <w:pPr>
        <w:jc w:val="both"/>
        <w:rPr>
          <w:rFonts w:ascii="Times New Roman" w:hAnsi="Times New Roman" w:cs="Times New Roman"/>
          <w:sz w:val="20"/>
          <w:szCs w:val="20"/>
        </w:rPr>
      </w:pPr>
      <w:r w:rsidRPr="00FF158A">
        <w:rPr>
          <w:rFonts w:ascii="Times New Roman" w:hAnsi="Times New Roman" w:cs="Times New Roman"/>
          <w:sz w:val="20"/>
          <w:szCs w:val="20"/>
        </w:rPr>
        <w:t>More powerful medicines,Better safer drugs the first time, More accurate methods of determining appropriate drug dosages, Advanced screening for disease, Better vaccines,mprovements into the drug discovery and approval process, Decrease in the overall cost of health care.</w:t>
      </w:r>
    </w:p>
    <w:p w:rsidR="009951F5" w:rsidRPr="00FF158A" w:rsidRDefault="009951F5" w:rsidP="003C2099">
      <w:pPr>
        <w:pStyle w:val="Heading2"/>
        <w:pBdr>
          <w:bottom w:val="single" w:sz="6" w:space="0" w:color="97B0C8"/>
        </w:pBdr>
        <w:shd w:val="clear" w:color="auto" w:fill="FFFFFF"/>
        <w:spacing w:before="400" w:beforeAutospacing="0" w:after="200" w:afterAutospacing="0" w:line="450" w:lineRule="atLeast"/>
        <w:jc w:val="both"/>
        <w:rPr>
          <w:color w:val="995733"/>
          <w:spacing w:val="-2"/>
          <w:sz w:val="20"/>
          <w:szCs w:val="20"/>
        </w:rPr>
      </w:pPr>
      <w:r w:rsidRPr="00FF158A">
        <w:rPr>
          <w:color w:val="995733"/>
          <w:spacing w:val="-2"/>
          <w:sz w:val="20"/>
          <w:szCs w:val="20"/>
        </w:rPr>
        <w:t>Impact on pharmacy profession</w:t>
      </w:r>
    </w:p>
    <w:p w:rsidR="00EE3495" w:rsidRPr="00FF158A" w:rsidRDefault="009951F5" w:rsidP="003C2099">
      <w:pPr>
        <w:jc w:val="both"/>
        <w:rPr>
          <w:rFonts w:ascii="Times New Roman" w:hAnsi="Times New Roman" w:cs="Times New Roman"/>
          <w:color w:val="0D0D0D"/>
          <w:sz w:val="20"/>
          <w:szCs w:val="20"/>
          <w:shd w:val="clear" w:color="auto" w:fill="FFFFFF"/>
        </w:rPr>
      </w:pPr>
      <w:r w:rsidRPr="00FF158A">
        <w:rPr>
          <w:rFonts w:ascii="Times New Roman" w:hAnsi="Times New Roman" w:cs="Times New Roman"/>
          <w:color w:val="0D0D0D"/>
          <w:sz w:val="20"/>
          <w:szCs w:val="20"/>
          <w:shd w:val="clear" w:color="auto" w:fill="FFFFFF"/>
        </w:rPr>
        <w:t>Clinical Decision Making: Pharmacists now integrate pharmacogenomic information into their clinical decision-making processes, allowing them to tailor medication therapy based on individual genetic profiles [16]. This personalized approach helps optimize treatment efficacy and safety by minimizing adverse reactions.</w:t>
      </w:r>
    </w:p>
    <w:p w:rsidR="009951F5" w:rsidRPr="00FF158A" w:rsidRDefault="009951F5" w:rsidP="003C2099">
      <w:pPr>
        <w:jc w:val="both"/>
        <w:rPr>
          <w:rFonts w:ascii="Times New Roman" w:hAnsi="Times New Roman" w:cs="Times New Roman"/>
          <w:color w:val="0D0D0D"/>
          <w:sz w:val="20"/>
          <w:szCs w:val="20"/>
          <w:shd w:val="clear" w:color="auto" w:fill="FFFFFF"/>
        </w:rPr>
      </w:pPr>
      <w:r w:rsidRPr="00FF158A">
        <w:rPr>
          <w:rFonts w:ascii="Times New Roman" w:hAnsi="Times New Roman" w:cs="Times New Roman"/>
          <w:color w:val="0D0D0D"/>
          <w:sz w:val="20"/>
          <w:szCs w:val="20"/>
          <w:shd w:val="clear" w:color="auto" w:fill="FFFFFF"/>
        </w:rPr>
        <w:t>Medication Management: Pharmacogenomic data empowers pharmacists to select the most suitable medications and dosages for patients, taking into account their genetic makeup [17]. By considering genetic variations in drug metabolism and response, pharmacists can ensure that patients receive the most effective and appropriate treatment.</w:t>
      </w:r>
    </w:p>
    <w:p w:rsidR="009951F5" w:rsidRPr="00FF158A" w:rsidRDefault="009951F5" w:rsidP="003C2099">
      <w:pPr>
        <w:jc w:val="both"/>
        <w:rPr>
          <w:rFonts w:ascii="Times New Roman" w:hAnsi="Times New Roman" w:cs="Times New Roman"/>
          <w:color w:val="0D0D0D"/>
          <w:sz w:val="20"/>
          <w:szCs w:val="20"/>
          <w:shd w:val="clear" w:color="auto" w:fill="FFFFFF"/>
        </w:rPr>
      </w:pPr>
      <w:r w:rsidRPr="00FF158A">
        <w:rPr>
          <w:rFonts w:ascii="Times New Roman" w:hAnsi="Times New Roman" w:cs="Times New Roman"/>
          <w:color w:val="0D0D0D"/>
          <w:sz w:val="20"/>
          <w:szCs w:val="20"/>
          <w:shd w:val="clear" w:color="auto" w:fill="FFFFFF"/>
        </w:rPr>
        <w:t>Patient Counseling: Pharmacists play a crucial role in educating and counseling patients about the implications of pharmacogenomic testing on their medication therapy [18]. They explain how genetic variations can influence drug response and empower patients to make informed decisions about their treatment options.</w:t>
      </w:r>
    </w:p>
    <w:p w:rsidR="009951F5" w:rsidRPr="00FF158A" w:rsidRDefault="009951F5" w:rsidP="003C2099">
      <w:pPr>
        <w:jc w:val="both"/>
        <w:rPr>
          <w:rFonts w:ascii="Times New Roman" w:hAnsi="Times New Roman" w:cs="Times New Roman"/>
          <w:color w:val="0D0D0D"/>
          <w:sz w:val="20"/>
          <w:szCs w:val="20"/>
          <w:shd w:val="clear" w:color="auto" w:fill="FFFFFF"/>
        </w:rPr>
      </w:pPr>
      <w:r w:rsidRPr="00FF158A">
        <w:rPr>
          <w:rFonts w:ascii="Times New Roman" w:hAnsi="Times New Roman" w:cs="Times New Roman"/>
          <w:color w:val="0D0D0D"/>
          <w:sz w:val="20"/>
          <w:szCs w:val="20"/>
          <w:shd w:val="clear" w:color="auto" w:fill="FFFFFF"/>
        </w:rPr>
        <w:t>Drug Development and Research: Pharmacists contribute to pharmacogenomic research and drug development efforts by identifying genetic factors that impact drug response variability [19]. Their expertise in pharmacology and genetics helps evaluate the clinical relevance of pharmacogenomic discoveries and translate them into practice.</w:t>
      </w:r>
    </w:p>
    <w:p w:rsidR="009951F5" w:rsidRPr="00FF158A" w:rsidRDefault="009951F5" w:rsidP="003C2099">
      <w:pPr>
        <w:jc w:val="both"/>
        <w:rPr>
          <w:rFonts w:ascii="Times New Roman" w:hAnsi="Times New Roman" w:cs="Times New Roman"/>
          <w:color w:val="0D0D0D"/>
          <w:sz w:val="20"/>
          <w:szCs w:val="20"/>
          <w:shd w:val="clear" w:color="auto" w:fill="FFFFFF"/>
        </w:rPr>
      </w:pPr>
      <w:r w:rsidRPr="00FF158A">
        <w:rPr>
          <w:rFonts w:ascii="Times New Roman" w:hAnsi="Times New Roman" w:cs="Times New Roman"/>
          <w:color w:val="0D0D0D"/>
          <w:sz w:val="20"/>
          <w:szCs w:val="20"/>
          <w:shd w:val="clear" w:color="auto" w:fill="FFFFFF"/>
        </w:rPr>
        <w:t>Integration of Technology: Pharmacists utilize technology such as electronic health records (EHRs) and clinical decision support systems (CDSS) to incorporate pharmacogenomic data into pharmacy practice [20]. These tools enable pharmacists to access and interpret genetic information efficiently, streamline medication management processes, and enhance patient care.</w:t>
      </w:r>
    </w:p>
    <w:p w:rsidR="00EE3495" w:rsidRPr="00FF158A" w:rsidRDefault="009951F5" w:rsidP="003C2099">
      <w:pPr>
        <w:jc w:val="both"/>
        <w:rPr>
          <w:rFonts w:ascii="Times New Roman" w:hAnsi="Times New Roman" w:cs="Times New Roman"/>
          <w:sz w:val="20"/>
          <w:szCs w:val="20"/>
        </w:rPr>
      </w:pPr>
      <w:r w:rsidRPr="00FF158A">
        <w:rPr>
          <w:rFonts w:ascii="Times New Roman" w:hAnsi="Times New Roman" w:cs="Times New Roman"/>
          <w:color w:val="0D0D0D"/>
          <w:sz w:val="20"/>
          <w:szCs w:val="20"/>
          <w:shd w:val="clear" w:color="auto" w:fill="FFFFFF"/>
        </w:rPr>
        <w:lastRenderedPageBreak/>
        <w:t>Continuing Education and Training: Pharmacists engage in ongoing education and training to stay abreast of advancements in pharmacogenomics and its implications for pharmacy practice . By attending conferences, workshops, and certification programs, pharmacists expand their knowledge and skills in this rapidly evolving field.</w:t>
      </w:r>
    </w:p>
    <w:p w:rsidR="00B65BF8" w:rsidRPr="00FF158A" w:rsidRDefault="00FF158A" w:rsidP="003C2099">
      <w:pPr>
        <w:pStyle w:val="Heading2"/>
        <w:pBdr>
          <w:bottom w:val="single" w:sz="6" w:space="0" w:color="97B0C8"/>
        </w:pBdr>
        <w:shd w:val="clear" w:color="auto" w:fill="FFFFFF"/>
        <w:spacing w:before="400" w:beforeAutospacing="0" w:after="200" w:afterAutospacing="0" w:line="450" w:lineRule="atLeast"/>
        <w:jc w:val="both"/>
        <w:rPr>
          <w:b w:val="0"/>
          <w:bCs w:val="0"/>
          <w:color w:val="995733"/>
          <w:spacing w:val="-2"/>
          <w:sz w:val="24"/>
          <w:szCs w:val="24"/>
        </w:rPr>
      </w:pPr>
      <w:r w:rsidRPr="00FF158A">
        <w:rPr>
          <w:b w:val="0"/>
          <w:bCs w:val="0"/>
          <w:color w:val="995733"/>
          <w:spacing w:val="-2"/>
          <w:sz w:val="24"/>
          <w:szCs w:val="24"/>
        </w:rPr>
        <w:t xml:space="preserve">CONCLUSION </w:t>
      </w:r>
    </w:p>
    <w:p w:rsidR="00EE3495" w:rsidRPr="00FF158A" w:rsidRDefault="004A3071" w:rsidP="003C2099">
      <w:pPr>
        <w:jc w:val="both"/>
        <w:rPr>
          <w:rFonts w:ascii="Times New Roman" w:hAnsi="Times New Roman" w:cs="Times New Roman"/>
          <w:color w:val="0D0D0D"/>
          <w:sz w:val="20"/>
          <w:szCs w:val="20"/>
          <w:shd w:val="clear" w:color="auto" w:fill="FFFFFF"/>
        </w:rPr>
      </w:pPr>
      <w:r w:rsidRPr="00FF158A">
        <w:rPr>
          <w:rFonts w:ascii="Times New Roman" w:hAnsi="Times New Roman" w:cs="Times New Roman"/>
          <w:color w:val="0D0D0D"/>
          <w:sz w:val="20"/>
          <w:szCs w:val="20"/>
          <w:shd w:val="clear" w:color="auto" w:fill="FFFFFF"/>
        </w:rPr>
        <w:t xml:space="preserve">In conclusion, the advancements in pharmacogenomics hold significant implications for personalized medicine and clinical practice. By understanding how genetic variations influence drug response, healthcare providers can tailor medication therapy to individual genetic profiles, maximizing efficacy and minimizing adverse reactions. This personalized approach to treatment allows for more precise medication selection, dosing, and monitoring, ultimately leading to improved patient outcomes and enhanced quality of care. </w:t>
      </w:r>
    </w:p>
    <w:p w:rsidR="00EE3495" w:rsidRPr="00FF158A" w:rsidRDefault="004A3071" w:rsidP="003C2099">
      <w:pPr>
        <w:jc w:val="both"/>
        <w:rPr>
          <w:rFonts w:ascii="Times New Roman" w:hAnsi="Times New Roman" w:cs="Times New Roman"/>
          <w:color w:val="0D0D0D"/>
          <w:sz w:val="20"/>
          <w:szCs w:val="20"/>
          <w:shd w:val="clear" w:color="auto" w:fill="FFFFFF"/>
        </w:rPr>
      </w:pPr>
      <w:r w:rsidRPr="00FF158A">
        <w:rPr>
          <w:rFonts w:ascii="Times New Roman" w:hAnsi="Times New Roman" w:cs="Times New Roman"/>
          <w:color w:val="0D0D0D"/>
          <w:sz w:val="20"/>
          <w:szCs w:val="20"/>
          <w:shd w:val="clear" w:color="auto" w:fill="FFFFFF"/>
        </w:rPr>
        <w:t>Furthermore, the integration of pharmacogenomic data into clinical practice facilitates evidence-based decision-making and supports the shift towards precision medicine. Healthcare providers can utilize pharmacogenomic information to guide treatment decisions, optimize drug therapy, and minimize the risks of adverse drug reactions. As a result, pharmacogenomics contributes to the advancement of patient-centered care and promotes more effective and efficient healthcare delivery.</w:t>
      </w:r>
    </w:p>
    <w:p w:rsidR="00EE3495" w:rsidRPr="00FF158A" w:rsidRDefault="00FF158A" w:rsidP="003C2099">
      <w:pPr>
        <w:pStyle w:val="Heading2"/>
        <w:pBdr>
          <w:bottom w:val="single" w:sz="6" w:space="0" w:color="97B0C8"/>
        </w:pBdr>
        <w:shd w:val="clear" w:color="auto" w:fill="FFFFFF"/>
        <w:spacing w:before="400" w:beforeAutospacing="0" w:after="200" w:afterAutospacing="0" w:line="450" w:lineRule="atLeast"/>
        <w:jc w:val="both"/>
        <w:rPr>
          <w:color w:val="995733"/>
          <w:spacing w:val="-2"/>
          <w:sz w:val="24"/>
          <w:szCs w:val="24"/>
        </w:rPr>
      </w:pPr>
      <w:r w:rsidRPr="00FF158A">
        <w:rPr>
          <w:color w:val="995733"/>
          <w:spacing w:val="-2"/>
          <w:sz w:val="24"/>
          <w:szCs w:val="24"/>
        </w:rPr>
        <w:t xml:space="preserve">REFERENCE </w:t>
      </w:r>
    </w:p>
    <w:p w:rsidR="0050163A" w:rsidRPr="00FF158A" w:rsidRDefault="00EE3495" w:rsidP="00FF158A">
      <w:pPr>
        <w:pStyle w:val="ListParagraph"/>
        <w:numPr>
          <w:ilvl w:val="0"/>
          <w:numId w:val="2"/>
        </w:numPr>
        <w:jc w:val="both"/>
        <w:rPr>
          <w:rFonts w:ascii="Times New Roman" w:hAnsi="Times New Roman" w:cs="Times New Roman"/>
          <w:sz w:val="20"/>
          <w:szCs w:val="20"/>
        </w:rPr>
      </w:pPr>
      <w:r w:rsidRPr="00FF158A">
        <w:rPr>
          <w:rFonts w:ascii="Times New Roman" w:hAnsi="Times New Roman" w:cs="Times New Roman"/>
          <w:color w:val="1B3051"/>
          <w:sz w:val="20"/>
          <w:szCs w:val="20"/>
        </w:rPr>
        <w:t>Translating pharmacogenomics into clinical decisions: do not let the perfect be the enemy of the good</w:t>
      </w:r>
      <w:r w:rsidR="0050163A" w:rsidRPr="00FF158A">
        <w:rPr>
          <w:rFonts w:ascii="Times New Roman" w:hAnsi="Times New Roman" w:cs="Times New Roman"/>
          <w:color w:val="1B3051"/>
          <w:sz w:val="20"/>
          <w:szCs w:val="20"/>
        </w:rPr>
        <w:t xml:space="preserve"> </w:t>
      </w:r>
      <w:r w:rsidR="0050163A" w:rsidRPr="00FF158A">
        <w:rPr>
          <w:rFonts w:ascii="Times New Roman" w:hAnsi="Times New Roman" w:cs="Times New Roman"/>
          <w:color w:val="333333"/>
          <w:sz w:val="20"/>
          <w:szCs w:val="20"/>
          <w:shd w:val="clear" w:color="auto" w:fill="FFFFFF"/>
        </w:rPr>
        <w:t>) </w:t>
      </w:r>
      <w:r w:rsidR="0050163A" w:rsidRPr="00FF158A">
        <w:rPr>
          <w:rFonts w:ascii="Times New Roman" w:hAnsi="Times New Roman" w:cs="Times New Roman"/>
          <w:color w:val="1B3051"/>
          <w:sz w:val="20"/>
          <w:szCs w:val="20"/>
        </w:rPr>
        <w:t xml:space="preserve"> </w:t>
      </w:r>
      <w:hyperlink r:id="rId8" w:anchor="auth-Kristi-Krebs-Aff1-Aff2" w:history="1">
        <w:r w:rsidR="0050163A" w:rsidRPr="00FF158A">
          <w:rPr>
            <w:rStyle w:val="Hyperlink"/>
            <w:rFonts w:ascii="Times New Roman" w:hAnsi="Times New Roman" w:cs="Times New Roman"/>
            <w:color w:val="004B83"/>
            <w:sz w:val="20"/>
            <w:szCs w:val="20"/>
          </w:rPr>
          <w:t>Kristi Krebs</w:t>
        </w:r>
      </w:hyperlink>
      <w:r w:rsidR="0050163A" w:rsidRPr="00FF158A">
        <w:rPr>
          <w:rFonts w:ascii="Times New Roman" w:hAnsi="Times New Roman" w:cs="Times New Roman"/>
          <w:color w:val="333333"/>
          <w:sz w:val="20"/>
          <w:szCs w:val="20"/>
        </w:rPr>
        <w:t> &amp; </w:t>
      </w:r>
      <w:hyperlink r:id="rId9" w:anchor="auth-Lili-Milani-Aff1" w:history="1">
        <w:r w:rsidR="0050163A" w:rsidRPr="00FF158A">
          <w:rPr>
            <w:rStyle w:val="Hyperlink"/>
            <w:rFonts w:ascii="Times New Roman" w:hAnsi="Times New Roman" w:cs="Times New Roman"/>
            <w:color w:val="004B83"/>
            <w:sz w:val="20"/>
            <w:szCs w:val="20"/>
          </w:rPr>
          <w:t>Lili Milani</w:t>
        </w:r>
      </w:hyperlink>
      <w:r w:rsidR="0050163A" w:rsidRPr="00FF158A">
        <w:rPr>
          <w:rFonts w:ascii="Times New Roman" w:hAnsi="Times New Roman" w:cs="Times New Roman"/>
          <w:color w:val="333333"/>
          <w:sz w:val="20"/>
          <w:szCs w:val="20"/>
        </w:rPr>
        <w:t> </w:t>
      </w:r>
      <w:r w:rsidRPr="00FF158A">
        <w:rPr>
          <w:rFonts w:ascii="Times New Roman" w:hAnsi="Times New Roman" w:cs="Times New Roman"/>
          <w:color w:val="1B3051"/>
          <w:sz w:val="20"/>
          <w:szCs w:val="20"/>
        </w:rPr>
        <w:t xml:space="preserve"> </w:t>
      </w:r>
      <w:r w:rsidRPr="00FF158A">
        <w:rPr>
          <w:rFonts w:ascii="Times New Roman" w:hAnsi="Times New Roman" w:cs="Times New Roman"/>
          <w:color w:val="333333"/>
          <w:sz w:val="20"/>
          <w:szCs w:val="20"/>
          <w:shd w:val="clear" w:color="auto" w:fill="FFFFFF"/>
        </w:rPr>
        <w:t>39 (2019</w:t>
      </w:r>
    </w:p>
    <w:p w:rsidR="0050163A" w:rsidRPr="00FF158A" w:rsidRDefault="0050163A" w:rsidP="00FF158A">
      <w:pPr>
        <w:pStyle w:val="ListParagraph"/>
        <w:numPr>
          <w:ilvl w:val="0"/>
          <w:numId w:val="2"/>
        </w:numPr>
        <w:jc w:val="both"/>
        <w:rPr>
          <w:rFonts w:ascii="Times New Roman" w:hAnsi="Times New Roman" w:cs="Times New Roman"/>
          <w:sz w:val="20"/>
          <w:szCs w:val="20"/>
        </w:rPr>
      </w:pPr>
      <w:r w:rsidRPr="00FF158A">
        <w:rPr>
          <w:rFonts w:ascii="Times New Roman" w:hAnsi="Times New Roman" w:cs="Times New Roman"/>
          <w:b/>
          <w:bCs/>
          <w:i/>
          <w:iCs/>
          <w:color w:val="202122"/>
          <w:sz w:val="20"/>
          <w:szCs w:val="20"/>
          <w:shd w:val="clear" w:color="auto" w:fill="FFFFFF"/>
        </w:rPr>
        <w:t>Pharmacogenomics</w:t>
      </w:r>
      <w:r w:rsidRPr="00FF158A">
        <w:rPr>
          <w:rFonts w:ascii="Times New Roman" w:hAnsi="Times New Roman" w:cs="Times New Roman"/>
          <w:color w:val="202122"/>
          <w:sz w:val="20"/>
          <w:szCs w:val="20"/>
          <w:shd w:val="clear" w:color="auto" w:fill="FFFFFF"/>
        </w:rPr>
        <w:t> is a </w:t>
      </w:r>
      <w:hyperlink r:id="rId10" w:tooltip="Peer-reviewed" w:history="1">
        <w:r w:rsidRPr="00FF158A">
          <w:rPr>
            <w:rStyle w:val="Hyperlink"/>
            <w:rFonts w:ascii="Times New Roman" w:hAnsi="Times New Roman" w:cs="Times New Roman"/>
            <w:color w:val="3366CC"/>
            <w:sz w:val="20"/>
            <w:szCs w:val="20"/>
            <w:shd w:val="clear" w:color="auto" w:fill="FFFFFF"/>
          </w:rPr>
          <w:t>peer-reviewed</w:t>
        </w:r>
      </w:hyperlink>
      <w:r w:rsidRPr="00FF158A">
        <w:rPr>
          <w:rFonts w:ascii="Times New Roman" w:hAnsi="Times New Roman" w:cs="Times New Roman"/>
          <w:color w:val="202122"/>
          <w:sz w:val="20"/>
          <w:szCs w:val="20"/>
          <w:shd w:val="clear" w:color="auto" w:fill="FFFFFF"/>
        </w:rPr>
        <w:t> </w:t>
      </w:r>
      <w:hyperlink r:id="rId11" w:tooltip="Medical journal" w:history="1">
        <w:r w:rsidRPr="00FF158A">
          <w:rPr>
            <w:rStyle w:val="Hyperlink"/>
            <w:rFonts w:ascii="Times New Roman" w:hAnsi="Times New Roman" w:cs="Times New Roman"/>
            <w:color w:val="3366CC"/>
            <w:sz w:val="20"/>
            <w:szCs w:val="20"/>
            <w:shd w:val="clear" w:color="auto" w:fill="FFFFFF"/>
          </w:rPr>
          <w:t>medical journal</w:t>
        </w:r>
      </w:hyperlink>
      <w:r w:rsidRPr="00FF158A">
        <w:rPr>
          <w:rFonts w:ascii="Times New Roman" w:hAnsi="Times New Roman" w:cs="Times New Roman"/>
          <w:color w:val="202122"/>
          <w:sz w:val="20"/>
          <w:szCs w:val="20"/>
          <w:shd w:val="clear" w:color="auto" w:fill="FFFFFF"/>
        </w:rPr>
        <w:t> established in 2000 and published by Future Medicine. The </w:t>
      </w:r>
      <w:hyperlink r:id="rId12" w:tooltip="Editors-in-chief" w:history="1">
        <w:r w:rsidRPr="00FF158A">
          <w:rPr>
            <w:rStyle w:val="Hyperlink"/>
            <w:rFonts w:ascii="Times New Roman" w:hAnsi="Times New Roman" w:cs="Times New Roman"/>
            <w:color w:val="3366CC"/>
            <w:sz w:val="20"/>
            <w:szCs w:val="20"/>
            <w:shd w:val="clear" w:color="auto" w:fill="FFFFFF"/>
          </w:rPr>
          <w:t>editors-in-chief</w:t>
        </w:r>
      </w:hyperlink>
      <w:r w:rsidRPr="00FF158A">
        <w:rPr>
          <w:rFonts w:ascii="Times New Roman" w:hAnsi="Times New Roman" w:cs="Times New Roman"/>
          <w:color w:val="202122"/>
          <w:sz w:val="20"/>
          <w:szCs w:val="20"/>
          <w:shd w:val="clear" w:color="auto" w:fill="FFFFFF"/>
        </w:rPr>
        <w:t> are David Gurwitz (</w:t>
      </w:r>
      <w:hyperlink r:id="rId13" w:tooltip="Tel-Aviv University" w:history="1">
        <w:r w:rsidRPr="00FF158A">
          <w:rPr>
            <w:rStyle w:val="Hyperlink"/>
            <w:rFonts w:ascii="Times New Roman" w:hAnsi="Times New Roman" w:cs="Times New Roman"/>
            <w:color w:val="3366CC"/>
            <w:sz w:val="20"/>
            <w:szCs w:val="20"/>
            <w:shd w:val="clear" w:color="auto" w:fill="FFFFFF"/>
          </w:rPr>
          <w:t>Tel-Aviv University</w:t>
        </w:r>
      </w:hyperlink>
      <w:r w:rsidRPr="00FF158A">
        <w:rPr>
          <w:rFonts w:ascii="Times New Roman" w:hAnsi="Times New Roman" w:cs="Times New Roman"/>
          <w:color w:val="202122"/>
          <w:sz w:val="20"/>
          <w:szCs w:val="20"/>
          <w:shd w:val="clear" w:color="auto" w:fill="FFFFFF"/>
        </w:rPr>
        <w:t xml:space="preserve">) </w:t>
      </w:r>
      <w:r w:rsidRPr="00FF158A">
        <w:rPr>
          <w:rFonts w:ascii="Times New Roman" w:hAnsi="Times New Roman" w:cs="Times New Roman"/>
          <w:color w:val="000000"/>
          <w:sz w:val="20"/>
          <w:szCs w:val="20"/>
          <w:shd w:val="clear" w:color="auto" w:fill="F8F9FA"/>
        </w:rPr>
        <w:t xml:space="preserve">David Gurwitz, Howard McLeod, Munir Pirmohamed </w:t>
      </w:r>
      <w:hyperlink r:id="rId14" w:history="1">
        <w:r w:rsidRPr="00FF158A">
          <w:rPr>
            <w:rStyle w:val="Hyperlink"/>
            <w:rFonts w:ascii="Times New Roman" w:hAnsi="Times New Roman" w:cs="Times New Roman"/>
            <w:sz w:val="20"/>
            <w:szCs w:val="20"/>
            <w:shd w:val="clear" w:color="auto" w:fill="F8F9FA"/>
          </w:rPr>
          <w:t>https://en.wikipedia.org/wiki/Pharmacogenomics_(journal)</w:t>
        </w:r>
      </w:hyperlink>
    </w:p>
    <w:p w:rsidR="000F6C47" w:rsidRPr="00FF158A" w:rsidRDefault="000F6C47" w:rsidP="00FF158A">
      <w:pPr>
        <w:pStyle w:val="ListParagraph"/>
        <w:numPr>
          <w:ilvl w:val="0"/>
          <w:numId w:val="2"/>
        </w:numPr>
        <w:jc w:val="both"/>
        <w:rPr>
          <w:rFonts w:ascii="Times New Roman" w:hAnsi="Times New Roman" w:cs="Times New Roman"/>
          <w:sz w:val="20"/>
          <w:szCs w:val="20"/>
        </w:rPr>
      </w:pPr>
      <w:r w:rsidRPr="00FF158A">
        <w:rPr>
          <w:rFonts w:ascii="Times New Roman" w:hAnsi="Times New Roman" w:cs="Times New Roman"/>
          <w:color w:val="0D0D0D"/>
          <w:sz w:val="20"/>
          <w:szCs w:val="20"/>
          <w:shd w:val="clear" w:color="auto" w:fill="FFFFFF"/>
        </w:rPr>
        <w:t>Pharmacogenomics: The genetic basis for individual differences in drug response. Nature Reviews Genetics, 6(3), 221-230.</w:t>
      </w:r>
    </w:p>
    <w:p w:rsidR="000F6C47" w:rsidRPr="00FF158A" w:rsidRDefault="000F6C47" w:rsidP="00FF158A">
      <w:pPr>
        <w:pStyle w:val="ListParagraph"/>
        <w:numPr>
          <w:ilvl w:val="0"/>
          <w:numId w:val="2"/>
        </w:numPr>
        <w:jc w:val="both"/>
        <w:rPr>
          <w:rFonts w:ascii="Times New Roman" w:hAnsi="Times New Roman" w:cs="Times New Roman"/>
          <w:sz w:val="20"/>
          <w:szCs w:val="20"/>
        </w:rPr>
      </w:pPr>
      <w:r w:rsidRPr="00FF158A">
        <w:rPr>
          <w:rFonts w:ascii="Times New Roman" w:hAnsi="Times New Roman" w:cs="Times New Roman"/>
          <w:color w:val="0D0D0D"/>
          <w:sz w:val="20"/>
          <w:szCs w:val="20"/>
          <w:shd w:val="clear" w:color="auto" w:fill="FFFFFF"/>
        </w:rPr>
        <w:t>Relling, M. V., &amp; Klein, T. E. (2011). CPIC: Clinical Pharmacogenetics Implementation Consortium of the Pharmacogenomics Research Network. Clinical Pharmacology &amp; Therapeutics, 89(3), 464-467.</w:t>
      </w:r>
    </w:p>
    <w:p w:rsidR="000F6C47" w:rsidRPr="00FF158A" w:rsidRDefault="000F6C47" w:rsidP="00FF158A">
      <w:pPr>
        <w:pStyle w:val="ListParagraph"/>
        <w:numPr>
          <w:ilvl w:val="0"/>
          <w:numId w:val="2"/>
        </w:numPr>
        <w:jc w:val="both"/>
        <w:rPr>
          <w:rFonts w:ascii="Times New Roman" w:hAnsi="Times New Roman" w:cs="Times New Roman"/>
          <w:sz w:val="20"/>
          <w:szCs w:val="20"/>
        </w:rPr>
      </w:pPr>
      <w:r w:rsidRPr="00FF158A">
        <w:rPr>
          <w:rFonts w:ascii="Times New Roman" w:hAnsi="Times New Roman" w:cs="Times New Roman"/>
          <w:color w:val="0D0D0D"/>
          <w:sz w:val="20"/>
          <w:szCs w:val="20"/>
          <w:shd w:val="clear" w:color="auto" w:fill="FFFFFF"/>
        </w:rPr>
        <w:t>Swen, J. J., Wilting, I., de Goede, A. L., Grandia, L., Mulder, H., Touw, D. J., ... &amp; Guchelaar, H. J. (2008). Pharmacogenetics: from bench to byte–an update of guidelines. Clinical Pharmacology &amp; Therapeutics, 83(5), 799-781.</w:t>
      </w:r>
    </w:p>
    <w:p w:rsidR="000F6C47" w:rsidRPr="00FF158A" w:rsidRDefault="000F6C47" w:rsidP="00FF158A">
      <w:pPr>
        <w:pStyle w:val="ListParagraph"/>
        <w:numPr>
          <w:ilvl w:val="0"/>
          <w:numId w:val="2"/>
        </w:numPr>
        <w:jc w:val="both"/>
        <w:rPr>
          <w:rFonts w:ascii="Times New Roman" w:hAnsi="Times New Roman" w:cs="Times New Roman"/>
          <w:sz w:val="20"/>
          <w:szCs w:val="20"/>
        </w:rPr>
      </w:pPr>
      <w:r w:rsidRPr="00FF158A">
        <w:rPr>
          <w:rFonts w:ascii="Times New Roman" w:hAnsi="Times New Roman" w:cs="Times New Roman"/>
          <w:color w:val="0D0D0D"/>
          <w:sz w:val="20"/>
          <w:szCs w:val="20"/>
          <w:shd w:val="clear" w:color="auto" w:fill="FFFFFF"/>
        </w:rPr>
        <w:t>Garrison, N. A., &amp; Clayton, E. W. (2012). Pharmacogenomics. Journal of Law, Medicine &amp; Ethics, 40(3), 524-538.</w:t>
      </w:r>
    </w:p>
    <w:p w:rsidR="000F6C47" w:rsidRPr="00FF158A" w:rsidRDefault="000F6C47" w:rsidP="00FF158A">
      <w:pPr>
        <w:pStyle w:val="ListParagraph"/>
        <w:numPr>
          <w:ilvl w:val="0"/>
          <w:numId w:val="2"/>
        </w:numPr>
        <w:jc w:val="both"/>
        <w:rPr>
          <w:rFonts w:ascii="Times New Roman" w:hAnsi="Times New Roman" w:cs="Times New Roman"/>
          <w:sz w:val="20"/>
          <w:szCs w:val="20"/>
        </w:rPr>
      </w:pPr>
      <w:r w:rsidRPr="00FF158A">
        <w:rPr>
          <w:rFonts w:ascii="Times New Roman" w:hAnsi="Times New Roman" w:cs="Times New Roman"/>
          <w:color w:val="0D0D0D"/>
          <w:sz w:val="20"/>
          <w:szCs w:val="20"/>
          <w:shd w:val="clear" w:color="auto" w:fill="FFFFFF"/>
        </w:rPr>
        <w:t>Evans, W. E., &amp; Johnson, J. A. (2001). Pharmacogenomics: the inherited basis for interindividual differences in drug response. Annual Review of Genomics and Human Genetics, 2(1), 9-39.</w:t>
      </w:r>
    </w:p>
    <w:p w:rsidR="000F6C47" w:rsidRPr="00FF158A" w:rsidRDefault="000F6C47" w:rsidP="00FF158A">
      <w:pPr>
        <w:pStyle w:val="ListParagraph"/>
        <w:numPr>
          <w:ilvl w:val="0"/>
          <w:numId w:val="2"/>
        </w:numPr>
        <w:jc w:val="both"/>
        <w:rPr>
          <w:rFonts w:ascii="Times New Roman" w:hAnsi="Times New Roman" w:cs="Times New Roman"/>
          <w:sz w:val="20"/>
          <w:szCs w:val="20"/>
        </w:rPr>
      </w:pPr>
      <w:r w:rsidRPr="00FF158A">
        <w:rPr>
          <w:rFonts w:ascii="Times New Roman" w:hAnsi="Times New Roman" w:cs="Times New Roman"/>
          <w:color w:val="0D0D0D"/>
          <w:sz w:val="20"/>
          <w:szCs w:val="20"/>
          <w:shd w:val="clear" w:color="auto" w:fill="FFFFFF"/>
        </w:rPr>
        <w:t>Kuhn, M., Campillos, M., Letunic, I., Jensen, L. J., &amp; Bork, P. (2010). A side effect resource to capture phenotypic effects of drugs. Molecular Systems Biology, 6(1), 343.</w:t>
      </w:r>
    </w:p>
    <w:p w:rsidR="000F6C47" w:rsidRPr="00FF158A" w:rsidRDefault="000F6C47" w:rsidP="003C2099">
      <w:pPr>
        <w:pStyle w:val="ListParagraph"/>
        <w:numPr>
          <w:ilvl w:val="0"/>
          <w:numId w:val="2"/>
        </w:numPr>
        <w:jc w:val="both"/>
        <w:rPr>
          <w:rFonts w:ascii="Times New Roman" w:hAnsi="Times New Roman" w:cs="Times New Roman"/>
          <w:sz w:val="20"/>
          <w:szCs w:val="20"/>
        </w:rPr>
      </w:pPr>
      <w:r w:rsidRPr="00FF158A">
        <w:rPr>
          <w:rFonts w:ascii="Times New Roman" w:hAnsi="Times New Roman" w:cs="Times New Roman"/>
          <w:color w:val="0D0D0D"/>
          <w:sz w:val="20"/>
          <w:szCs w:val="20"/>
          <w:shd w:val="clear" w:color="auto" w:fill="FFFFFF"/>
        </w:rPr>
        <w:t>Patel, R. Y., &amp; Murray, M. L. (2014). Pharmacogenomics implementation in the clinic. Clinical Pharmacology &amp; Therapeutics, 95(4), 369-374.</w:t>
      </w:r>
    </w:p>
    <w:p w:rsidR="003A6ACF" w:rsidRPr="00FF158A" w:rsidRDefault="003A6ACF" w:rsidP="00FF158A">
      <w:pPr>
        <w:pStyle w:val="ListParagraph"/>
        <w:numPr>
          <w:ilvl w:val="0"/>
          <w:numId w:val="2"/>
        </w:numPr>
        <w:jc w:val="both"/>
        <w:rPr>
          <w:rFonts w:ascii="Times New Roman" w:hAnsi="Times New Roman" w:cs="Times New Roman"/>
          <w:sz w:val="20"/>
          <w:szCs w:val="20"/>
        </w:rPr>
      </w:pPr>
      <w:r w:rsidRPr="00FF158A">
        <w:rPr>
          <w:rFonts w:ascii="Times New Roman" w:hAnsi="Times New Roman" w:cs="Times New Roman"/>
          <w:color w:val="0D0D0D"/>
          <w:sz w:val="20"/>
          <w:szCs w:val="20"/>
          <w:shd w:val="clear" w:color="auto" w:fill="FFFFFF"/>
        </w:rPr>
        <w:t xml:space="preserve">Nature Reviews Genetics, 6(3), 221-230. </w:t>
      </w:r>
    </w:p>
    <w:p w:rsidR="003A6ACF" w:rsidRPr="00FF158A" w:rsidRDefault="003A6ACF" w:rsidP="003C2099">
      <w:pPr>
        <w:pStyle w:val="ListParagraph"/>
        <w:numPr>
          <w:ilvl w:val="0"/>
          <w:numId w:val="2"/>
        </w:numPr>
        <w:jc w:val="both"/>
        <w:rPr>
          <w:rFonts w:ascii="Times New Roman" w:hAnsi="Times New Roman" w:cs="Times New Roman"/>
          <w:sz w:val="20"/>
          <w:szCs w:val="20"/>
        </w:rPr>
      </w:pPr>
      <w:r w:rsidRPr="00FF158A">
        <w:rPr>
          <w:rFonts w:ascii="Times New Roman" w:hAnsi="Times New Roman" w:cs="Times New Roman"/>
          <w:color w:val="0D0D0D"/>
          <w:sz w:val="20"/>
          <w:szCs w:val="20"/>
          <w:shd w:val="clear" w:color="auto" w:fill="FFFFFF"/>
        </w:rPr>
        <w:t>Clinical Pharmacology &amp; Therapeutics, 89(3), 464-467.</w:t>
      </w:r>
    </w:p>
    <w:p w:rsidR="003A6ACF" w:rsidRPr="00FF158A" w:rsidRDefault="003A6ACF" w:rsidP="003C2099">
      <w:pPr>
        <w:pStyle w:val="ListParagraph"/>
        <w:numPr>
          <w:ilvl w:val="0"/>
          <w:numId w:val="2"/>
        </w:numPr>
        <w:jc w:val="both"/>
        <w:rPr>
          <w:rFonts w:ascii="Times New Roman" w:hAnsi="Times New Roman" w:cs="Times New Roman"/>
          <w:sz w:val="20"/>
          <w:szCs w:val="20"/>
        </w:rPr>
      </w:pPr>
      <w:r w:rsidRPr="00FF158A">
        <w:rPr>
          <w:rFonts w:ascii="Times New Roman" w:hAnsi="Times New Roman" w:cs="Times New Roman"/>
          <w:color w:val="0D0D0D"/>
          <w:sz w:val="20"/>
          <w:szCs w:val="20"/>
          <w:shd w:val="clear" w:color="auto" w:fill="FFFFFF"/>
        </w:rPr>
        <w:t>Annual Review of Genomics and Human Genetics, 2(1), 9-39.</w:t>
      </w:r>
    </w:p>
    <w:p w:rsidR="003A6ACF" w:rsidRPr="00FF158A" w:rsidRDefault="003A6ACF" w:rsidP="003C2099">
      <w:pPr>
        <w:pStyle w:val="ListParagraph"/>
        <w:numPr>
          <w:ilvl w:val="0"/>
          <w:numId w:val="2"/>
        </w:numPr>
        <w:jc w:val="both"/>
        <w:rPr>
          <w:rFonts w:ascii="Times New Roman" w:hAnsi="Times New Roman" w:cs="Times New Roman"/>
          <w:sz w:val="20"/>
          <w:szCs w:val="20"/>
        </w:rPr>
      </w:pPr>
      <w:r w:rsidRPr="00FF158A">
        <w:rPr>
          <w:rFonts w:ascii="Times New Roman" w:hAnsi="Times New Roman" w:cs="Times New Roman"/>
          <w:color w:val="0D0D0D"/>
          <w:sz w:val="20"/>
          <w:szCs w:val="20"/>
          <w:shd w:val="clear" w:color="auto" w:fill="FFFFFF"/>
        </w:rPr>
        <w:t>Journal of Law, Medicine &amp; Ethics, 40(3), 524-538.</w:t>
      </w:r>
    </w:p>
    <w:p w:rsidR="003A6ACF" w:rsidRPr="00FF158A" w:rsidRDefault="003A6ACF" w:rsidP="003C2099">
      <w:pPr>
        <w:pStyle w:val="ListParagraph"/>
        <w:numPr>
          <w:ilvl w:val="0"/>
          <w:numId w:val="2"/>
        </w:numPr>
        <w:jc w:val="both"/>
        <w:rPr>
          <w:rFonts w:ascii="Times New Roman" w:hAnsi="Times New Roman" w:cs="Times New Roman"/>
          <w:sz w:val="20"/>
          <w:szCs w:val="20"/>
        </w:rPr>
      </w:pPr>
      <w:r w:rsidRPr="00FF158A">
        <w:rPr>
          <w:rFonts w:ascii="Times New Roman" w:hAnsi="Times New Roman" w:cs="Times New Roman"/>
          <w:color w:val="0D0D0D"/>
          <w:sz w:val="20"/>
          <w:szCs w:val="20"/>
          <w:shd w:val="clear" w:color="auto" w:fill="FFFFFF"/>
        </w:rPr>
        <w:t>Molecular Systems Biology, 6(1), 343.</w:t>
      </w:r>
    </w:p>
    <w:p w:rsidR="003A6ACF" w:rsidRPr="00FF158A" w:rsidRDefault="003A6ACF" w:rsidP="003C2099">
      <w:pPr>
        <w:pStyle w:val="ListParagraph"/>
        <w:numPr>
          <w:ilvl w:val="0"/>
          <w:numId w:val="2"/>
        </w:numPr>
        <w:jc w:val="both"/>
        <w:rPr>
          <w:rFonts w:ascii="Times New Roman" w:hAnsi="Times New Roman" w:cs="Times New Roman"/>
          <w:sz w:val="20"/>
          <w:szCs w:val="20"/>
        </w:rPr>
      </w:pPr>
      <w:r w:rsidRPr="00FF158A">
        <w:rPr>
          <w:rFonts w:ascii="Times New Roman" w:hAnsi="Times New Roman" w:cs="Times New Roman"/>
          <w:color w:val="0D0D0D"/>
          <w:sz w:val="20"/>
          <w:szCs w:val="20"/>
          <w:shd w:val="clear" w:color="auto" w:fill="FFFFFF"/>
        </w:rPr>
        <w:t>Clinical Pharmacology &amp; Therapeutics, 95(4), 369-374.</w:t>
      </w:r>
    </w:p>
    <w:p w:rsidR="003A6ACF" w:rsidRPr="00FF158A" w:rsidRDefault="009951F5" w:rsidP="003C2099">
      <w:pPr>
        <w:pStyle w:val="ListParagraph"/>
        <w:numPr>
          <w:ilvl w:val="0"/>
          <w:numId w:val="2"/>
        </w:numPr>
        <w:jc w:val="both"/>
        <w:rPr>
          <w:rFonts w:ascii="Times New Roman" w:hAnsi="Times New Roman" w:cs="Times New Roman"/>
          <w:sz w:val="20"/>
          <w:szCs w:val="20"/>
        </w:rPr>
      </w:pPr>
      <w:r w:rsidRPr="00FF158A">
        <w:rPr>
          <w:rFonts w:ascii="Times New Roman" w:hAnsi="Times New Roman" w:cs="Times New Roman"/>
          <w:color w:val="0D0D0D"/>
          <w:sz w:val="20"/>
          <w:szCs w:val="20"/>
          <w:shd w:val="clear" w:color="auto" w:fill="FFFFFF"/>
        </w:rPr>
        <w:t>Evans, W. E., &amp; Johnson, J. A. (2001). Pharmacogenomics: the inherited basis for interindividual differences in drug response. Annual Review of Genomics and Human Genetics, 2(1), 9-39.</w:t>
      </w:r>
    </w:p>
    <w:p w:rsidR="009951F5" w:rsidRPr="00FF158A" w:rsidRDefault="009951F5" w:rsidP="003C2099">
      <w:pPr>
        <w:pStyle w:val="ListParagraph"/>
        <w:numPr>
          <w:ilvl w:val="0"/>
          <w:numId w:val="2"/>
        </w:numPr>
        <w:jc w:val="both"/>
        <w:rPr>
          <w:rFonts w:ascii="Times New Roman" w:hAnsi="Times New Roman" w:cs="Times New Roman"/>
          <w:sz w:val="20"/>
          <w:szCs w:val="20"/>
        </w:rPr>
      </w:pPr>
      <w:r w:rsidRPr="00FF158A">
        <w:rPr>
          <w:rFonts w:ascii="Times New Roman" w:hAnsi="Times New Roman" w:cs="Times New Roman"/>
          <w:color w:val="0D0D0D"/>
          <w:sz w:val="20"/>
          <w:szCs w:val="20"/>
          <w:shd w:val="clear" w:color="auto" w:fill="FFFFFF"/>
        </w:rPr>
        <w:lastRenderedPageBreak/>
        <w:t>Relling, M. V., &amp; Klein, T. E. (2011). CPIC: Clinical Pharmacogenetics Implementation Consortium of the Pharmacogenomics Research Network. Clinical Pharmacology &amp; Therapeutics, 89(3), 464-467.</w:t>
      </w:r>
    </w:p>
    <w:p w:rsidR="009951F5" w:rsidRPr="00FF158A" w:rsidRDefault="009951F5" w:rsidP="003C2099">
      <w:pPr>
        <w:pStyle w:val="ListParagraph"/>
        <w:numPr>
          <w:ilvl w:val="0"/>
          <w:numId w:val="2"/>
        </w:numPr>
        <w:jc w:val="both"/>
        <w:rPr>
          <w:rFonts w:ascii="Times New Roman" w:hAnsi="Times New Roman" w:cs="Times New Roman"/>
          <w:sz w:val="20"/>
          <w:szCs w:val="20"/>
        </w:rPr>
      </w:pPr>
      <w:r w:rsidRPr="00FF158A">
        <w:rPr>
          <w:rFonts w:ascii="Times New Roman" w:hAnsi="Times New Roman" w:cs="Times New Roman"/>
          <w:color w:val="0D0D0D"/>
          <w:sz w:val="20"/>
          <w:szCs w:val="20"/>
          <w:shd w:val="clear" w:color="auto" w:fill="FFFFFF"/>
        </w:rPr>
        <w:t>Patel, R. Y., &amp; Murray, M. L. (2014). Pharmacogenomics implementation in the clinic. Clinical Pharmacology &amp; Therapeutics, 95(4), 369-374.</w:t>
      </w:r>
    </w:p>
    <w:p w:rsidR="009951F5" w:rsidRPr="00FF158A" w:rsidRDefault="009951F5" w:rsidP="003C2099">
      <w:pPr>
        <w:pStyle w:val="ListParagraph"/>
        <w:numPr>
          <w:ilvl w:val="0"/>
          <w:numId w:val="2"/>
        </w:numPr>
        <w:jc w:val="both"/>
        <w:rPr>
          <w:rFonts w:ascii="Times New Roman" w:hAnsi="Times New Roman" w:cs="Times New Roman"/>
          <w:sz w:val="20"/>
          <w:szCs w:val="20"/>
        </w:rPr>
      </w:pPr>
      <w:r w:rsidRPr="00FF158A">
        <w:rPr>
          <w:rFonts w:ascii="Times New Roman" w:hAnsi="Times New Roman" w:cs="Times New Roman"/>
          <w:color w:val="0D0D0D"/>
          <w:sz w:val="20"/>
          <w:szCs w:val="20"/>
          <w:shd w:val="clear" w:color="auto" w:fill="FFFFFF"/>
        </w:rPr>
        <w:t>Swen, J. J., Wilting, I., de Goede, A. L., Grandia, L., Mulder, H., Touw, D. J., ... &amp; Guchelaar, H. J. (2008). Pharmacogenetics: from bench to byte–an update of guidelines. Clinical Pharmacology &amp; Therapeutics, 83(5), 799-781.</w:t>
      </w:r>
    </w:p>
    <w:p w:rsidR="009951F5" w:rsidRPr="00FF158A" w:rsidRDefault="009951F5" w:rsidP="003C2099">
      <w:pPr>
        <w:pStyle w:val="ListParagraph"/>
        <w:numPr>
          <w:ilvl w:val="0"/>
          <w:numId w:val="2"/>
        </w:numPr>
        <w:jc w:val="both"/>
        <w:rPr>
          <w:rFonts w:ascii="Times New Roman" w:hAnsi="Times New Roman" w:cs="Times New Roman"/>
          <w:sz w:val="20"/>
          <w:szCs w:val="20"/>
        </w:rPr>
      </w:pPr>
      <w:r w:rsidRPr="00FF158A">
        <w:rPr>
          <w:rFonts w:ascii="Times New Roman" w:hAnsi="Times New Roman" w:cs="Times New Roman"/>
          <w:color w:val="0D0D0D"/>
          <w:sz w:val="20"/>
          <w:szCs w:val="20"/>
          <w:shd w:val="clear" w:color="auto" w:fill="FFFFFF"/>
        </w:rPr>
        <w:t>Garrison, N. A., &amp; Clayton, E. W. (2012). Pharmacogenomics. Journal of Law, Medicine &amp; Ethics, 40(3), 524-538.</w:t>
      </w:r>
    </w:p>
    <w:p w:rsidR="009951F5" w:rsidRPr="00FF158A" w:rsidRDefault="004A3071" w:rsidP="003C2099">
      <w:pPr>
        <w:pStyle w:val="ListParagraph"/>
        <w:numPr>
          <w:ilvl w:val="0"/>
          <w:numId w:val="2"/>
        </w:numPr>
        <w:jc w:val="both"/>
        <w:rPr>
          <w:rFonts w:ascii="Times New Roman" w:hAnsi="Times New Roman" w:cs="Times New Roman"/>
          <w:sz w:val="20"/>
          <w:szCs w:val="20"/>
        </w:rPr>
      </w:pPr>
      <w:r w:rsidRPr="00FF158A">
        <w:rPr>
          <w:rFonts w:ascii="Times New Roman" w:hAnsi="Times New Roman" w:cs="Times New Roman"/>
          <w:color w:val="0D0D0D"/>
          <w:sz w:val="20"/>
          <w:szCs w:val="20"/>
          <w:shd w:val="clear" w:color="auto" w:fill="FFFFFF"/>
        </w:rPr>
        <w:t>Tantisira, K. G., &amp; Weiss, S. T. (2006). Pharmacogenomics in asthma. American Journal of Respiratory and Critical Care Medicine, 173(8), 867-874.</w:t>
      </w:r>
      <w:r w:rsidR="009951F5" w:rsidRPr="00FF158A">
        <w:rPr>
          <w:rFonts w:ascii="Times New Roman" w:eastAsia="Times New Roman" w:hAnsi="Times New Roman" w:cs="Times New Roman"/>
          <w:vanish/>
          <w:sz w:val="20"/>
          <w:szCs w:val="20"/>
          <w:lang w:bidi="hi-IN"/>
        </w:rPr>
        <w:t>Top of Form</w:t>
      </w:r>
    </w:p>
    <w:p w:rsidR="009951F5" w:rsidRPr="00FF158A" w:rsidRDefault="004A3071" w:rsidP="003C2099">
      <w:pPr>
        <w:pStyle w:val="ListParagraph"/>
        <w:numPr>
          <w:ilvl w:val="0"/>
          <w:numId w:val="2"/>
        </w:numPr>
        <w:jc w:val="both"/>
        <w:rPr>
          <w:rFonts w:ascii="Times New Roman" w:hAnsi="Times New Roman" w:cs="Times New Roman"/>
          <w:sz w:val="20"/>
          <w:szCs w:val="20"/>
        </w:rPr>
      </w:pPr>
      <w:r w:rsidRPr="00FF158A">
        <w:rPr>
          <w:rFonts w:ascii="Times New Roman" w:hAnsi="Times New Roman" w:cs="Times New Roman"/>
          <w:color w:val="0D0D0D"/>
          <w:sz w:val="20"/>
          <w:szCs w:val="20"/>
          <w:shd w:val="clear" w:color="auto" w:fill="FFFFFF"/>
        </w:rPr>
        <w:t>Daly, A. K. (2010). Pharmacogenomics of adverse drug reactions. Genome Medicine, 2(9), 1-10.</w:t>
      </w:r>
    </w:p>
    <w:p w:rsidR="004A3071" w:rsidRPr="00FF158A" w:rsidRDefault="004A3071" w:rsidP="00FF158A">
      <w:pPr>
        <w:pStyle w:val="ListParagraph"/>
        <w:numPr>
          <w:ilvl w:val="0"/>
          <w:numId w:val="2"/>
        </w:numPr>
        <w:jc w:val="both"/>
        <w:rPr>
          <w:rFonts w:ascii="Times New Roman" w:hAnsi="Times New Roman" w:cs="Times New Roman"/>
          <w:sz w:val="20"/>
          <w:szCs w:val="20"/>
        </w:rPr>
      </w:pPr>
      <w:r w:rsidRPr="00FF158A">
        <w:rPr>
          <w:rFonts w:ascii="Times New Roman" w:hAnsi="Times New Roman" w:cs="Times New Roman"/>
          <w:color w:val="0D0D0D"/>
          <w:sz w:val="20"/>
          <w:szCs w:val="20"/>
          <w:shd w:val="clear" w:color="auto" w:fill="FFFFFF"/>
        </w:rPr>
        <w:t>Ng, S. B., Buckingham, K. J., Lee, C., Bigham, A. W., Tabor, H. K., Dent, K. M., ... &amp; Nickerson, D. A. (2010). Exome sequencing identifies the cause of a mendelian disorder. Nature Genetics, 42(1), 30-35.</w:t>
      </w:r>
    </w:p>
    <w:p w:rsidR="004A3071" w:rsidRPr="00FF158A" w:rsidRDefault="004A3071" w:rsidP="00FF158A">
      <w:pPr>
        <w:pStyle w:val="ListParagraph"/>
        <w:numPr>
          <w:ilvl w:val="0"/>
          <w:numId w:val="2"/>
        </w:numPr>
        <w:jc w:val="both"/>
        <w:rPr>
          <w:rFonts w:ascii="Times New Roman" w:hAnsi="Times New Roman" w:cs="Times New Roman"/>
          <w:sz w:val="20"/>
          <w:szCs w:val="20"/>
        </w:rPr>
      </w:pPr>
      <w:r w:rsidRPr="00FF158A">
        <w:rPr>
          <w:rFonts w:ascii="Times New Roman" w:hAnsi="Times New Roman" w:cs="Times New Roman"/>
          <w:color w:val="0D0D0D"/>
          <w:sz w:val="20"/>
          <w:szCs w:val="20"/>
          <w:shd w:val="clear" w:color="auto" w:fill="FFFFFF"/>
        </w:rPr>
        <w:t>Dobrin, R., Zhu, J., Molony, C., Argman, C., Parrish, M. L., Carlson, S., ... &amp; Schadt, E. E. (2009). Multi-tissue coexpression networks reveal unexpected subnetworks associated with disease. Genome Biology, 10(5), 1-18.</w:t>
      </w:r>
    </w:p>
    <w:p w:rsidR="004A3071" w:rsidRPr="00FF158A" w:rsidRDefault="004A3071" w:rsidP="00FF158A">
      <w:pPr>
        <w:pStyle w:val="ListParagraph"/>
        <w:numPr>
          <w:ilvl w:val="0"/>
          <w:numId w:val="2"/>
        </w:numPr>
        <w:jc w:val="both"/>
        <w:rPr>
          <w:rFonts w:ascii="Times New Roman" w:hAnsi="Times New Roman" w:cs="Times New Roman"/>
          <w:sz w:val="20"/>
          <w:szCs w:val="20"/>
        </w:rPr>
      </w:pPr>
      <w:r w:rsidRPr="00FF158A">
        <w:rPr>
          <w:rFonts w:ascii="Times New Roman" w:hAnsi="Times New Roman" w:cs="Times New Roman"/>
          <w:color w:val="0D0D0D"/>
          <w:sz w:val="20"/>
          <w:szCs w:val="20"/>
          <w:shd w:val="clear" w:color="auto" w:fill="FFFFFF"/>
        </w:rPr>
        <w:t>’Donnell, P. H., Danahey, K., Jacobs, M., Wadhwa, N. R., Yuen, S., Bush, A., ... &amp; Ratain, M. J. (2019). Adoption of a clinical pharmacogenomics implementation program during outpatient care–initial results of the University of Chicago “1,200 Patients Project.” American Journal of Medical Genetics Part C: Seminars in Medical Genetics, 181(1), 78-92.</w:t>
      </w:r>
    </w:p>
    <w:p w:rsidR="004A3071" w:rsidRPr="00FF158A" w:rsidRDefault="004A3071" w:rsidP="003C2099">
      <w:pPr>
        <w:pStyle w:val="ListParagraph"/>
        <w:numPr>
          <w:ilvl w:val="0"/>
          <w:numId w:val="2"/>
        </w:numPr>
        <w:jc w:val="both"/>
        <w:rPr>
          <w:rFonts w:ascii="Times New Roman" w:hAnsi="Times New Roman" w:cs="Times New Roman"/>
          <w:sz w:val="20"/>
          <w:szCs w:val="20"/>
        </w:rPr>
      </w:pPr>
      <w:r w:rsidRPr="00FF158A">
        <w:rPr>
          <w:rFonts w:ascii="Times New Roman" w:hAnsi="Times New Roman" w:cs="Times New Roman"/>
          <w:color w:val="0D0D0D"/>
          <w:sz w:val="20"/>
          <w:szCs w:val="20"/>
          <w:shd w:val="clear" w:color="auto" w:fill="FFFFFF"/>
        </w:rPr>
        <w:t>Crews, K. R., Hicks, J. K., Pui, C. H., Relling, M. V., &amp; Evans, W. E. (2012). Pharmacogenomics and individualized medicine: translating science into practice. Clinical Pharmacology &amp; Therapeutics, 92(4), 467-475.</w:t>
      </w:r>
    </w:p>
    <w:p w:rsidR="000F6C47" w:rsidRPr="00FF158A" w:rsidRDefault="000F6C47" w:rsidP="003C2099">
      <w:pPr>
        <w:jc w:val="both"/>
        <w:rPr>
          <w:rFonts w:ascii="Times New Roman" w:hAnsi="Times New Roman" w:cs="Times New Roman"/>
          <w:sz w:val="20"/>
          <w:szCs w:val="20"/>
        </w:rPr>
      </w:pPr>
    </w:p>
    <w:p w:rsidR="000F6C47" w:rsidRPr="00FF158A" w:rsidRDefault="000F6C47" w:rsidP="003C2099">
      <w:pPr>
        <w:jc w:val="both"/>
        <w:rPr>
          <w:rFonts w:ascii="Times New Roman" w:hAnsi="Times New Roman" w:cs="Times New Roman"/>
          <w:sz w:val="20"/>
          <w:szCs w:val="20"/>
        </w:rPr>
      </w:pPr>
    </w:p>
    <w:p w:rsidR="000F6C47" w:rsidRPr="003C2099" w:rsidRDefault="000F6C47" w:rsidP="003C2099">
      <w:pPr>
        <w:jc w:val="both"/>
        <w:rPr>
          <w:rFonts w:ascii="Times New Roman" w:hAnsi="Times New Roman" w:cs="Times New Roman"/>
          <w:sz w:val="32"/>
          <w:szCs w:val="32"/>
        </w:rPr>
      </w:pPr>
    </w:p>
    <w:p w:rsidR="000F6C47" w:rsidRPr="003C2099" w:rsidRDefault="000F6C47" w:rsidP="003C2099">
      <w:pPr>
        <w:jc w:val="both"/>
        <w:rPr>
          <w:rFonts w:ascii="Times New Roman" w:hAnsi="Times New Roman" w:cs="Times New Roman"/>
          <w:sz w:val="32"/>
          <w:szCs w:val="32"/>
        </w:rPr>
      </w:pPr>
    </w:p>
    <w:p w:rsidR="00EE3495" w:rsidRPr="003C2099" w:rsidRDefault="00EE3495" w:rsidP="003C2099">
      <w:pPr>
        <w:jc w:val="both"/>
        <w:rPr>
          <w:rFonts w:ascii="Times New Roman" w:hAnsi="Times New Roman" w:cs="Times New Roman"/>
          <w:sz w:val="32"/>
          <w:szCs w:val="32"/>
        </w:rPr>
      </w:pPr>
    </w:p>
    <w:sectPr w:rsidR="00EE3495" w:rsidRPr="003C2099" w:rsidSect="00F86C0D">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292" w:rsidRDefault="00B23292" w:rsidP="00F86C0D">
      <w:pPr>
        <w:spacing w:after="0" w:line="240" w:lineRule="auto"/>
      </w:pPr>
      <w:r>
        <w:separator/>
      </w:r>
    </w:p>
  </w:endnote>
  <w:endnote w:type="continuationSeparator" w:id="0">
    <w:p w:rsidR="00B23292" w:rsidRDefault="00B23292" w:rsidP="00F86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292" w:rsidRDefault="00B23292" w:rsidP="00F86C0D">
      <w:pPr>
        <w:spacing w:after="0" w:line="240" w:lineRule="auto"/>
      </w:pPr>
      <w:r>
        <w:separator/>
      </w:r>
    </w:p>
  </w:footnote>
  <w:footnote w:type="continuationSeparator" w:id="0">
    <w:p w:rsidR="00B23292" w:rsidRDefault="00B23292" w:rsidP="00F86C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E28B3"/>
    <w:multiLevelType w:val="multilevel"/>
    <w:tmpl w:val="36248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3F35225"/>
    <w:multiLevelType w:val="multilevel"/>
    <w:tmpl w:val="1DDA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5631D54"/>
    <w:multiLevelType w:val="hybridMultilevel"/>
    <w:tmpl w:val="78E2DA76"/>
    <w:lvl w:ilvl="0" w:tplc="0B24B0F0">
      <w:start w:val="1"/>
      <w:numFmt w:val="decimal"/>
      <w:lvlText w:val="%1)"/>
      <w:lvlJc w:val="left"/>
      <w:pPr>
        <w:ind w:left="720" w:hanging="360"/>
      </w:pPr>
      <w:rPr>
        <w:rFonts w:ascii="Trebuchet MS" w:hAnsi="Trebuchet MS" w:cstheme="minorBidi" w:hint="default"/>
        <w:color w:val="1B305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C0D"/>
    <w:rsid w:val="000304E1"/>
    <w:rsid w:val="000F6C47"/>
    <w:rsid w:val="0017358D"/>
    <w:rsid w:val="00266F34"/>
    <w:rsid w:val="00300AD6"/>
    <w:rsid w:val="003A6ACF"/>
    <w:rsid w:val="003C2099"/>
    <w:rsid w:val="004609E6"/>
    <w:rsid w:val="004A3071"/>
    <w:rsid w:val="0050163A"/>
    <w:rsid w:val="0050379B"/>
    <w:rsid w:val="00550E4C"/>
    <w:rsid w:val="00573C4D"/>
    <w:rsid w:val="009951F5"/>
    <w:rsid w:val="00B23292"/>
    <w:rsid w:val="00B65BF8"/>
    <w:rsid w:val="00B714A1"/>
    <w:rsid w:val="00BC7F5A"/>
    <w:rsid w:val="00D04E17"/>
    <w:rsid w:val="00DE0398"/>
    <w:rsid w:val="00EE3495"/>
    <w:rsid w:val="00F57968"/>
    <w:rsid w:val="00F86C0D"/>
    <w:rsid w:val="00FF158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919B4D-5457-4C9F-A418-E8993752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E34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86C0D"/>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paragraph" w:styleId="Heading3">
    <w:name w:val="heading 3"/>
    <w:basedOn w:val="Normal"/>
    <w:next w:val="Normal"/>
    <w:link w:val="Heading3Char"/>
    <w:uiPriority w:val="9"/>
    <w:semiHidden/>
    <w:unhideWhenUsed/>
    <w:qFormat/>
    <w:rsid w:val="00F86C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C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C0D"/>
  </w:style>
  <w:style w:type="paragraph" w:styleId="Footer">
    <w:name w:val="footer"/>
    <w:basedOn w:val="Normal"/>
    <w:link w:val="FooterChar"/>
    <w:uiPriority w:val="99"/>
    <w:unhideWhenUsed/>
    <w:rsid w:val="00F86C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C0D"/>
  </w:style>
  <w:style w:type="character" w:customStyle="1" w:styleId="Heading2Char">
    <w:name w:val="Heading 2 Char"/>
    <w:basedOn w:val="DefaultParagraphFont"/>
    <w:link w:val="Heading2"/>
    <w:uiPriority w:val="9"/>
    <w:rsid w:val="00F86C0D"/>
    <w:rPr>
      <w:rFonts w:ascii="Times New Roman" w:eastAsia="Times New Roman" w:hAnsi="Times New Roman" w:cs="Times New Roman"/>
      <w:b/>
      <w:bCs/>
      <w:sz w:val="36"/>
      <w:szCs w:val="36"/>
      <w:lang w:bidi="hi-IN"/>
    </w:rPr>
  </w:style>
  <w:style w:type="character" w:customStyle="1" w:styleId="Heading3Char">
    <w:name w:val="Heading 3 Char"/>
    <w:basedOn w:val="DefaultParagraphFont"/>
    <w:link w:val="Heading3"/>
    <w:uiPriority w:val="9"/>
    <w:semiHidden/>
    <w:rsid w:val="00F86C0D"/>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EE3495"/>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Heading1Char">
    <w:name w:val="Heading 1 Char"/>
    <w:basedOn w:val="DefaultParagraphFont"/>
    <w:link w:val="Heading1"/>
    <w:uiPriority w:val="9"/>
    <w:rsid w:val="00EE3495"/>
    <w:rPr>
      <w:rFonts w:asciiTheme="majorHAnsi" w:eastAsiaTheme="majorEastAsia" w:hAnsiTheme="majorHAnsi" w:cstheme="majorBidi"/>
      <w:color w:val="2F5496" w:themeColor="accent1" w:themeShade="BF"/>
      <w:sz w:val="32"/>
      <w:szCs w:val="32"/>
    </w:rPr>
  </w:style>
  <w:style w:type="paragraph" w:customStyle="1" w:styleId="c-article-author-listitem">
    <w:name w:val="c-article-author-list__item"/>
    <w:basedOn w:val="Normal"/>
    <w:rsid w:val="00EE3495"/>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Hyperlink">
    <w:name w:val="Hyperlink"/>
    <w:basedOn w:val="DefaultParagraphFont"/>
    <w:uiPriority w:val="99"/>
    <w:unhideWhenUsed/>
    <w:rsid w:val="00EE3495"/>
    <w:rPr>
      <w:color w:val="0000FF"/>
      <w:u w:val="single"/>
    </w:rPr>
  </w:style>
  <w:style w:type="paragraph" w:styleId="ListParagraph">
    <w:name w:val="List Paragraph"/>
    <w:basedOn w:val="Normal"/>
    <w:uiPriority w:val="34"/>
    <w:qFormat/>
    <w:rsid w:val="00EE3495"/>
    <w:pPr>
      <w:ind w:left="720"/>
      <w:contextualSpacing/>
    </w:pPr>
  </w:style>
  <w:style w:type="character" w:customStyle="1" w:styleId="UnresolvedMention">
    <w:name w:val="Unresolved Mention"/>
    <w:basedOn w:val="DefaultParagraphFont"/>
    <w:uiPriority w:val="99"/>
    <w:semiHidden/>
    <w:unhideWhenUsed/>
    <w:rsid w:val="0050163A"/>
    <w:rPr>
      <w:color w:val="605E5C"/>
      <w:shd w:val="clear" w:color="auto" w:fill="E1DFDD"/>
    </w:rPr>
  </w:style>
  <w:style w:type="character" w:styleId="Strong">
    <w:name w:val="Strong"/>
    <w:basedOn w:val="DefaultParagraphFont"/>
    <w:uiPriority w:val="22"/>
    <w:qFormat/>
    <w:rsid w:val="009951F5"/>
    <w:rPr>
      <w:b/>
      <w:bCs/>
    </w:rPr>
  </w:style>
  <w:style w:type="paragraph" w:styleId="z-TopofForm">
    <w:name w:val="HTML Top of Form"/>
    <w:basedOn w:val="Normal"/>
    <w:next w:val="Normal"/>
    <w:link w:val="z-TopofFormChar"/>
    <w:hidden/>
    <w:uiPriority w:val="99"/>
    <w:semiHidden/>
    <w:unhideWhenUsed/>
    <w:rsid w:val="009951F5"/>
    <w:pPr>
      <w:pBdr>
        <w:bottom w:val="single" w:sz="6" w:space="1" w:color="auto"/>
      </w:pBdr>
      <w:spacing w:after="0" w:line="240" w:lineRule="auto"/>
      <w:jc w:val="center"/>
    </w:pPr>
    <w:rPr>
      <w:rFonts w:ascii="Arial" w:eastAsia="Times New Roman" w:hAnsi="Arial" w:cs="Mangal"/>
      <w:vanish/>
      <w:sz w:val="16"/>
      <w:szCs w:val="14"/>
      <w:lang w:bidi="hi-IN"/>
    </w:rPr>
  </w:style>
  <w:style w:type="character" w:customStyle="1" w:styleId="z-TopofFormChar">
    <w:name w:val="z-Top of Form Char"/>
    <w:basedOn w:val="DefaultParagraphFont"/>
    <w:link w:val="z-TopofForm"/>
    <w:uiPriority w:val="99"/>
    <w:semiHidden/>
    <w:rsid w:val="009951F5"/>
    <w:rPr>
      <w:rFonts w:ascii="Arial" w:eastAsia="Times New Roman" w:hAnsi="Arial" w:cs="Mangal"/>
      <w:vanish/>
      <w:sz w:val="16"/>
      <w:szCs w:val="14"/>
      <w:lang w:bidi="hi-IN"/>
    </w:rPr>
  </w:style>
  <w:style w:type="character" w:styleId="SubtleEmphasis">
    <w:name w:val="Subtle Emphasis"/>
    <w:basedOn w:val="DefaultParagraphFont"/>
    <w:uiPriority w:val="19"/>
    <w:qFormat/>
    <w:rsid w:val="00550E4C"/>
    <w:rPr>
      <w:i/>
      <w:iCs/>
      <w:color w:val="404040" w:themeColor="text1" w:themeTint="BF"/>
    </w:rPr>
  </w:style>
  <w:style w:type="character" w:styleId="IntenseEmphasis">
    <w:name w:val="Intense Emphasis"/>
    <w:basedOn w:val="DefaultParagraphFont"/>
    <w:uiPriority w:val="21"/>
    <w:qFormat/>
    <w:rsid w:val="00550E4C"/>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643284">
      <w:bodyDiv w:val="1"/>
      <w:marLeft w:val="0"/>
      <w:marRight w:val="0"/>
      <w:marTop w:val="0"/>
      <w:marBottom w:val="0"/>
      <w:divBdr>
        <w:top w:val="none" w:sz="0" w:space="0" w:color="auto"/>
        <w:left w:val="none" w:sz="0" w:space="0" w:color="auto"/>
        <w:bottom w:val="none" w:sz="0" w:space="0" w:color="auto"/>
        <w:right w:val="none" w:sz="0" w:space="0" w:color="auto"/>
      </w:divBdr>
    </w:div>
    <w:div w:id="295649208">
      <w:bodyDiv w:val="1"/>
      <w:marLeft w:val="0"/>
      <w:marRight w:val="0"/>
      <w:marTop w:val="0"/>
      <w:marBottom w:val="0"/>
      <w:divBdr>
        <w:top w:val="none" w:sz="0" w:space="0" w:color="auto"/>
        <w:left w:val="none" w:sz="0" w:space="0" w:color="auto"/>
        <w:bottom w:val="none" w:sz="0" w:space="0" w:color="auto"/>
        <w:right w:val="none" w:sz="0" w:space="0" w:color="auto"/>
      </w:divBdr>
    </w:div>
    <w:div w:id="328942878">
      <w:bodyDiv w:val="1"/>
      <w:marLeft w:val="0"/>
      <w:marRight w:val="0"/>
      <w:marTop w:val="0"/>
      <w:marBottom w:val="0"/>
      <w:divBdr>
        <w:top w:val="none" w:sz="0" w:space="0" w:color="auto"/>
        <w:left w:val="none" w:sz="0" w:space="0" w:color="auto"/>
        <w:bottom w:val="none" w:sz="0" w:space="0" w:color="auto"/>
        <w:right w:val="none" w:sz="0" w:space="0" w:color="auto"/>
      </w:divBdr>
    </w:div>
    <w:div w:id="405153226">
      <w:bodyDiv w:val="1"/>
      <w:marLeft w:val="0"/>
      <w:marRight w:val="0"/>
      <w:marTop w:val="0"/>
      <w:marBottom w:val="0"/>
      <w:divBdr>
        <w:top w:val="none" w:sz="0" w:space="0" w:color="auto"/>
        <w:left w:val="none" w:sz="0" w:space="0" w:color="auto"/>
        <w:bottom w:val="none" w:sz="0" w:space="0" w:color="auto"/>
        <w:right w:val="none" w:sz="0" w:space="0" w:color="auto"/>
      </w:divBdr>
      <w:divsChild>
        <w:div w:id="529295884">
          <w:marLeft w:val="0"/>
          <w:marRight w:val="0"/>
          <w:marTop w:val="0"/>
          <w:marBottom w:val="0"/>
          <w:divBdr>
            <w:top w:val="single" w:sz="2" w:space="0" w:color="E3E3E3"/>
            <w:left w:val="single" w:sz="2" w:space="0" w:color="E3E3E3"/>
            <w:bottom w:val="single" w:sz="2" w:space="0" w:color="E3E3E3"/>
            <w:right w:val="single" w:sz="2" w:space="0" w:color="E3E3E3"/>
          </w:divBdr>
          <w:divsChild>
            <w:div w:id="770473733">
              <w:marLeft w:val="0"/>
              <w:marRight w:val="0"/>
              <w:marTop w:val="100"/>
              <w:marBottom w:val="100"/>
              <w:divBdr>
                <w:top w:val="single" w:sz="2" w:space="0" w:color="E3E3E3"/>
                <w:left w:val="single" w:sz="2" w:space="0" w:color="E3E3E3"/>
                <w:bottom w:val="single" w:sz="2" w:space="0" w:color="E3E3E3"/>
                <w:right w:val="single" w:sz="2" w:space="0" w:color="E3E3E3"/>
              </w:divBdr>
              <w:divsChild>
                <w:div w:id="1115639404">
                  <w:marLeft w:val="0"/>
                  <w:marRight w:val="0"/>
                  <w:marTop w:val="0"/>
                  <w:marBottom w:val="0"/>
                  <w:divBdr>
                    <w:top w:val="single" w:sz="2" w:space="0" w:color="E3E3E3"/>
                    <w:left w:val="single" w:sz="2" w:space="0" w:color="E3E3E3"/>
                    <w:bottom w:val="single" w:sz="2" w:space="0" w:color="E3E3E3"/>
                    <w:right w:val="single" w:sz="2" w:space="0" w:color="E3E3E3"/>
                  </w:divBdr>
                  <w:divsChild>
                    <w:div w:id="663047232">
                      <w:marLeft w:val="0"/>
                      <w:marRight w:val="0"/>
                      <w:marTop w:val="0"/>
                      <w:marBottom w:val="0"/>
                      <w:divBdr>
                        <w:top w:val="single" w:sz="2" w:space="0" w:color="E3E3E3"/>
                        <w:left w:val="single" w:sz="2" w:space="0" w:color="E3E3E3"/>
                        <w:bottom w:val="single" w:sz="2" w:space="0" w:color="E3E3E3"/>
                        <w:right w:val="single" w:sz="2" w:space="0" w:color="E3E3E3"/>
                      </w:divBdr>
                      <w:divsChild>
                        <w:div w:id="1071538904">
                          <w:marLeft w:val="0"/>
                          <w:marRight w:val="0"/>
                          <w:marTop w:val="0"/>
                          <w:marBottom w:val="0"/>
                          <w:divBdr>
                            <w:top w:val="single" w:sz="2" w:space="0" w:color="E3E3E3"/>
                            <w:left w:val="single" w:sz="2" w:space="0" w:color="E3E3E3"/>
                            <w:bottom w:val="single" w:sz="2" w:space="0" w:color="E3E3E3"/>
                            <w:right w:val="single" w:sz="2" w:space="0" w:color="E3E3E3"/>
                          </w:divBdr>
                          <w:divsChild>
                            <w:div w:id="2062827369">
                              <w:marLeft w:val="0"/>
                              <w:marRight w:val="0"/>
                              <w:marTop w:val="0"/>
                              <w:marBottom w:val="0"/>
                              <w:divBdr>
                                <w:top w:val="single" w:sz="2" w:space="0" w:color="E3E3E3"/>
                                <w:left w:val="single" w:sz="2" w:space="0" w:color="E3E3E3"/>
                                <w:bottom w:val="single" w:sz="2" w:space="0" w:color="E3E3E3"/>
                                <w:right w:val="single" w:sz="2" w:space="0" w:color="E3E3E3"/>
                              </w:divBdr>
                              <w:divsChild>
                                <w:div w:id="1685013562">
                                  <w:marLeft w:val="0"/>
                                  <w:marRight w:val="0"/>
                                  <w:marTop w:val="0"/>
                                  <w:marBottom w:val="0"/>
                                  <w:divBdr>
                                    <w:top w:val="single" w:sz="2" w:space="0" w:color="E3E3E3"/>
                                    <w:left w:val="single" w:sz="2" w:space="0" w:color="E3E3E3"/>
                                    <w:bottom w:val="single" w:sz="2" w:space="0" w:color="E3E3E3"/>
                                    <w:right w:val="single" w:sz="2" w:space="0" w:color="E3E3E3"/>
                                  </w:divBdr>
                                  <w:divsChild>
                                    <w:div w:id="15939725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460609184">
      <w:bodyDiv w:val="1"/>
      <w:marLeft w:val="0"/>
      <w:marRight w:val="0"/>
      <w:marTop w:val="0"/>
      <w:marBottom w:val="0"/>
      <w:divBdr>
        <w:top w:val="none" w:sz="0" w:space="0" w:color="auto"/>
        <w:left w:val="none" w:sz="0" w:space="0" w:color="auto"/>
        <w:bottom w:val="none" w:sz="0" w:space="0" w:color="auto"/>
        <w:right w:val="none" w:sz="0" w:space="0" w:color="auto"/>
      </w:divBdr>
    </w:div>
    <w:div w:id="496269733">
      <w:bodyDiv w:val="1"/>
      <w:marLeft w:val="0"/>
      <w:marRight w:val="0"/>
      <w:marTop w:val="0"/>
      <w:marBottom w:val="0"/>
      <w:divBdr>
        <w:top w:val="none" w:sz="0" w:space="0" w:color="auto"/>
        <w:left w:val="none" w:sz="0" w:space="0" w:color="auto"/>
        <w:bottom w:val="none" w:sz="0" w:space="0" w:color="auto"/>
        <w:right w:val="none" w:sz="0" w:space="0" w:color="auto"/>
      </w:divBdr>
    </w:div>
    <w:div w:id="543833575">
      <w:bodyDiv w:val="1"/>
      <w:marLeft w:val="0"/>
      <w:marRight w:val="0"/>
      <w:marTop w:val="0"/>
      <w:marBottom w:val="0"/>
      <w:divBdr>
        <w:top w:val="none" w:sz="0" w:space="0" w:color="auto"/>
        <w:left w:val="none" w:sz="0" w:space="0" w:color="auto"/>
        <w:bottom w:val="none" w:sz="0" w:space="0" w:color="auto"/>
        <w:right w:val="none" w:sz="0" w:space="0" w:color="auto"/>
      </w:divBdr>
      <w:divsChild>
        <w:div w:id="1343052641">
          <w:marLeft w:val="0"/>
          <w:marRight w:val="0"/>
          <w:marTop w:val="0"/>
          <w:marBottom w:val="0"/>
          <w:divBdr>
            <w:top w:val="single" w:sz="2" w:space="0" w:color="E3E3E3"/>
            <w:left w:val="single" w:sz="2" w:space="0" w:color="E3E3E3"/>
            <w:bottom w:val="single" w:sz="2" w:space="0" w:color="E3E3E3"/>
            <w:right w:val="single" w:sz="2" w:space="0" w:color="E3E3E3"/>
          </w:divBdr>
          <w:divsChild>
            <w:div w:id="1136677806">
              <w:marLeft w:val="0"/>
              <w:marRight w:val="0"/>
              <w:marTop w:val="100"/>
              <w:marBottom w:val="100"/>
              <w:divBdr>
                <w:top w:val="single" w:sz="2" w:space="0" w:color="E3E3E3"/>
                <w:left w:val="single" w:sz="2" w:space="0" w:color="E3E3E3"/>
                <w:bottom w:val="single" w:sz="2" w:space="0" w:color="E3E3E3"/>
                <w:right w:val="single" w:sz="2" w:space="0" w:color="E3E3E3"/>
              </w:divBdr>
              <w:divsChild>
                <w:div w:id="23866927">
                  <w:marLeft w:val="0"/>
                  <w:marRight w:val="0"/>
                  <w:marTop w:val="0"/>
                  <w:marBottom w:val="0"/>
                  <w:divBdr>
                    <w:top w:val="single" w:sz="2" w:space="0" w:color="E3E3E3"/>
                    <w:left w:val="single" w:sz="2" w:space="0" w:color="E3E3E3"/>
                    <w:bottom w:val="single" w:sz="2" w:space="0" w:color="E3E3E3"/>
                    <w:right w:val="single" w:sz="2" w:space="0" w:color="E3E3E3"/>
                  </w:divBdr>
                  <w:divsChild>
                    <w:div w:id="1897350956">
                      <w:marLeft w:val="0"/>
                      <w:marRight w:val="0"/>
                      <w:marTop w:val="0"/>
                      <w:marBottom w:val="0"/>
                      <w:divBdr>
                        <w:top w:val="single" w:sz="2" w:space="0" w:color="E3E3E3"/>
                        <w:left w:val="single" w:sz="2" w:space="0" w:color="E3E3E3"/>
                        <w:bottom w:val="single" w:sz="2" w:space="0" w:color="E3E3E3"/>
                        <w:right w:val="single" w:sz="2" w:space="0" w:color="E3E3E3"/>
                      </w:divBdr>
                      <w:divsChild>
                        <w:div w:id="1826890624">
                          <w:marLeft w:val="0"/>
                          <w:marRight w:val="0"/>
                          <w:marTop w:val="0"/>
                          <w:marBottom w:val="0"/>
                          <w:divBdr>
                            <w:top w:val="single" w:sz="2" w:space="0" w:color="E3E3E3"/>
                            <w:left w:val="single" w:sz="2" w:space="0" w:color="E3E3E3"/>
                            <w:bottom w:val="single" w:sz="2" w:space="0" w:color="E3E3E3"/>
                            <w:right w:val="single" w:sz="2" w:space="0" w:color="E3E3E3"/>
                          </w:divBdr>
                          <w:divsChild>
                            <w:div w:id="1872720977">
                              <w:marLeft w:val="0"/>
                              <w:marRight w:val="0"/>
                              <w:marTop w:val="0"/>
                              <w:marBottom w:val="0"/>
                              <w:divBdr>
                                <w:top w:val="single" w:sz="2" w:space="0" w:color="E3E3E3"/>
                                <w:left w:val="single" w:sz="2" w:space="0" w:color="E3E3E3"/>
                                <w:bottom w:val="single" w:sz="2" w:space="0" w:color="E3E3E3"/>
                                <w:right w:val="single" w:sz="2" w:space="0" w:color="E3E3E3"/>
                              </w:divBdr>
                              <w:divsChild>
                                <w:div w:id="1802379202">
                                  <w:marLeft w:val="0"/>
                                  <w:marRight w:val="0"/>
                                  <w:marTop w:val="0"/>
                                  <w:marBottom w:val="0"/>
                                  <w:divBdr>
                                    <w:top w:val="single" w:sz="2" w:space="0" w:color="E3E3E3"/>
                                    <w:left w:val="single" w:sz="2" w:space="0" w:color="E3E3E3"/>
                                    <w:bottom w:val="single" w:sz="2" w:space="0" w:color="E3E3E3"/>
                                    <w:right w:val="single" w:sz="2" w:space="0" w:color="E3E3E3"/>
                                  </w:divBdr>
                                  <w:divsChild>
                                    <w:div w:id="19143116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545684730">
      <w:bodyDiv w:val="1"/>
      <w:marLeft w:val="0"/>
      <w:marRight w:val="0"/>
      <w:marTop w:val="0"/>
      <w:marBottom w:val="0"/>
      <w:divBdr>
        <w:top w:val="none" w:sz="0" w:space="0" w:color="auto"/>
        <w:left w:val="none" w:sz="0" w:space="0" w:color="auto"/>
        <w:bottom w:val="none" w:sz="0" w:space="0" w:color="auto"/>
        <w:right w:val="none" w:sz="0" w:space="0" w:color="auto"/>
      </w:divBdr>
    </w:div>
    <w:div w:id="592130264">
      <w:bodyDiv w:val="1"/>
      <w:marLeft w:val="0"/>
      <w:marRight w:val="0"/>
      <w:marTop w:val="0"/>
      <w:marBottom w:val="0"/>
      <w:divBdr>
        <w:top w:val="none" w:sz="0" w:space="0" w:color="auto"/>
        <w:left w:val="none" w:sz="0" w:space="0" w:color="auto"/>
        <w:bottom w:val="none" w:sz="0" w:space="0" w:color="auto"/>
        <w:right w:val="none" w:sz="0" w:space="0" w:color="auto"/>
      </w:divBdr>
    </w:div>
    <w:div w:id="697851705">
      <w:bodyDiv w:val="1"/>
      <w:marLeft w:val="0"/>
      <w:marRight w:val="0"/>
      <w:marTop w:val="0"/>
      <w:marBottom w:val="0"/>
      <w:divBdr>
        <w:top w:val="none" w:sz="0" w:space="0" w:color="auto"/>
        <w:left w:val="none" w:sz="0" w:space="0" w:color="auto"/>
        <w:bottom w:val="none" w:sz="0" w:space="0" w:color="auto"/>
        <w:right w:val="none" w:sz="0" w:space="0" w:color="auto"/>
      </w:divBdr>
    </w:div>
    <w:div w:id="723214212">
      <w:bodyDiv w:val="1"/>
      <w:marLeft w:val="0"/>
      <w:marRight w:val="0"/>
      <w:marTop w:val="0"/>
      <w:marBottom w:val="0"/>
      <w:divBdr>
        <w:top w:val="none" w:sz="0" w:space="0" w:color="auto"/>
        <w:left w:val="none" w:sz="0" w:space="0" w:color="auto"/>
        <w:bottom w:val="none" w:sz="0" w:space="0" w:color="auto"/>
        <w:right w:val="none" w:sz="0" w:space="0" w:color="auto"/>
      </w:divBdr>
      <w:divsChild>
        <w:div w:id="503863016">
          <w:marLeft w:val="0"/>
          <w:marRight w:val="0"/>
          <w:marTop w:val="0"/>
          <w:marBottom w:val="0"/>
          <w:divBdr>
            <w:top w:val="single" w:sz="2" w:space="0" w:color="E3E3E3"/>
            <w:left w:val="single" w:sz="2" w:space="0" w:color="E3E3E3"/>
            <w:bottom w:val="single" w:sz="2" w:space="0" w:color="E3E3E3"/>
            <w:right w:val="single" w:sz="2" w:space="0" w:color="E3E3E3"/>
          </w:divBdr>
          <w:divsChild>
            <w:div w:id="154146665">
              <w:marLeft w:val="0"/>
              <w:marRight w:val="0"/>
              <w:marTop w:val="0"/>
              <w:marBottom w:val="0"/>
              <w:divBdr>
                <w:top w:val="single" w:sz="2" w:space="0" w:color="E3E3E3"/>
                <w:left w:val="single" w:sz="2" w:space="0" w:color="E3E3E3"/>
                <w:bottom w:val="single" w:sz="2" w:space="0" w:color="E3E3E3"/>
                <w:right w:val="single" w:sz="2" w:space="0" w:color="E3E3E3"/>
              </w:divBdr>
              <w:divsChild>
                <w:div w:id="1029339281">
                  <w:marLeft w:val="0"/>
                  <w:marRight w:val="0"/>
                  <w:marTop w:val="0"/>
                  <w:marBottom w:val="0"/>
                  <w:divBdr>
                    <w:top w:val="single" w:sz="2" w:space="0" w:color="E3E3E3"/>
                    <w:left w:val="single" w:sz="2" w:space="0" w:color="E3E3E3"/>
                    <w:bottom w:val="single" w:sz="2" w:space="0" w:color="E3E3E3"/>
                    <w:right w:val="single" w:sz="2" w:space="0" w:color="E3E3E3"/>
                  </w:divBdr>
                  <w:divsChild>
                    <w:div w:id="399183074">
                      <w:marLeft w:val="0"/>
                      <w:marRight w:val="0"/>
                      <w:marTop w:val="0"/>
                      <w:marBottom w:val="0"/>
                      <w:divBdr>
                        <w:top w:val="single" w:sz="2" w:space="0" w:color="E3E3E3"/>
                        <w:left w:val="single" w:sz="2" w:space="0" w:color="E3E3E3"/>
                        <w:bottom w:val="single" w:sz="2" w:space="0" w:color="E3E3E3"/>
                        <w:right w:val="single" w:sz="2" w:space="0" w:color="E3E3E3"/>
                      </w:divBdr>
                      <w:divsChild>
                        <w:div w:id="719288386">
                          <w:marLeft w:val="0"/>
                          <w:marRight w:val="0"/>
                          <w:marTop w:val="0"/>
                          <w:marBottom w:val="0"/>
                          <w:divBdr>
                            <w:top w:val="single" w:sz="2" w:space="0" w:color="E3E3E3"/>
                            <w:left w:val="single" w:sz="2" w:space="0" w:color="E3E3E3"/>
                            <w:bottom w:val="single" w:sz="2" w:space="0" w:color="E3E3E3"/>
                            <w:right w:val="single" w:sz="2" w:space="0" w:color="E3E3E3"/>
                          </w:divBdr>
                          <w:divsChild>
                            <w:div w:id="1163352238">
                              <w:marLeft w:val="0"/>
                              <w:marRight w:val="0"/>
                              <w:marTop w:val="100"/>
                              <w:marBottom w:val="100"/>
                              <w:divBdr>
                                <w:top w:val="single" w:sz="2" w:space="0" w:color="E3E3E3"/>
                                <w:left w:val="single" w:sz="2" w:space="0" w:color="E3E3E3"/>
                                <w:bottom w:val="single" w:sz="2" w:space="0" w:color="E3E3E3"/>
                                <w:right w:val="single" w:sz="2" w:space="0" w:color="E3E3E3"/>
                              </w:divBdr>
                              <w:divsChild>
                                <w:div w:id="351416532">
                                  <w:marLeft w:val="0"/>
                                  <w:marRight w:val="0"/>
                                  <w:marTop w:val="0"/>
                                  <w:marBottom w:val="0"/>
                                  <w:divBdr>
                                    <w:top w:val="single" w:sz="2" w:space="0" w:color="E3E3E3"/>
                                    <w:left w:val="single" w:sz="2" w:space="0" w:color="E3E3E3"/>
                                    <w:bottom w:val="single" w:sz="2" w:space="0" w:color="E3E3E3"/>
                                    <w:right w:val="single" w:sz="2" w:space="0" w:color="E3E3E3"/>
                                  </w:divBdr>
                                  <w:divsChild>
                                    <w:div w:id="612516035">
                                      <w:marLeft w:val="0"/>
                                      <w:marRight w:val="0"/>
                                      <w:marTop w:val="0"/>
                                      <w:marBottom w:val="0"/>
                                      <w:divBdr>
                                        <w:top w:val="single" w:sz="2" w:space="0" w:color="E3E3E3"/>
                                        <w:left w:val="single" w:sz="2" w:space="0" w:color="E3E3E3"/>
                                        <w:bottom w:val="single" w:sz="2" w:space="0" w:color="E3E3E3"/>
                                        <w:right w:val="single" w:sz="2" w:space="0" w:color="E3E3E3"/>
                                      </w:divBdr>
                                      <w:divsChild>
                                        <w:div w:id="738018119">
                                          <w:marLeft w:val="0"/>
                                          <w:marRight w:val="0"/>
                                          <w:marTop w:val="0"/>
                                          <w:marBottom w:val="0"/>
                                          <w:divBdr>
                                            <w:top w:val="single" w:sz="2" w:space="0" w:color="E3E3E3"/>
                                            <w:left w:val="single" w:sz="2" w:space="0" w:color="E3E3E3"/>
                                            <w:bottom w:val="single" w:sz="2" w:space="0" w:color="E3E3E3"/>
                                            <w:right w:val="single" w:sz="2" w:space="0" w:color="E3E3E3"/>
                                          </w:divBdr>
                                          <w:divsChild>
                                            <w:div w:id="506209180">
                                              <w:marLeft w:val="0"/>
                                              <w:marRight w:val="0"/>
                                              <w:marTop w:val="0"/>
                                              <w:marBottom w:val="0"/>
                                              <w:divBdr>
                                                <w:top w:val="single" w:sz="2" w:space="0" w:color="E3E3E3"/>
                                                <w:left w:val="single" w:sz="2" w:space="0" w:color="E3E3E3"/>
                                                <w:bottom w:val="single" w:sz="2" w:space="0" w:color="E3E3E3"/>
                                                <w:right w:val="single" w:sz="2" w:space="0" w:color="E3E3E3"/>
                                              </w:divBdr>
                                              <w:divsChild>
                                                <w:div w:id="2042364305">
                                                  <w:marLeft w:val="0"/>
                                                  <w:marRight w:val="0"/>
                                                  <w:marTop w:val="0"/>
                                                  <w:marBottom w:val="0"/>
                                                  <w:divBdr>
                                                    <w:top w:val="single" w:sz="2" w:space="0" w:color="E3E3E3"/>
                                                    <w:left w:val="single" w:sz="2" w:space="0" w:color="E3E3E3"/>
                                                    <w:bottom w:val="single" w:sz="2" w:space="0" w:color="E3E3E3"/>
                                                    <w:right w:val="single" w:sz="2" w:space="0" w:color="E3E3E3"/>
                                                  </w:divBdr>
                                                  <w:divsChild>
                                                    <w:div w:id="13501771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32338892">
          <w:marLeft w:val="0"/>
          <w:marRight w:val="0"/>
          <w:marTop w:val="0"/>
          <w:marBottom w:val="0"/>
          <w:divBdr>
            <w:top w:val="none" w:sz="0" w:space="0" w:color="auto"/>
            <w:left w:val="none" w:sz="0" w:space="0" w:color="auto"/>
            <w:bottom w:val="none" w:sz="0" w:space="0" w:color="auto"/>
            <w:right w:val="none" w:sz="0" w:space="0" w:color="auto"/>
          </w:divBdr>
        </w:div>
      </w:divsChild>
    </w:div>
    <w:div w:id="839665009">
      <w:bodyDiv w:val="1"/>
      <w:marLeft w:val="0"/>
      <w:marRight w:val="0"/>
      <w:marTop w:val="0"/>
      <w:marBottom w:val="0"/>
      <w:divBdr>
        <w:top w:val="none" w:sz="0" w:space="0" w:color="auto"/>
        <w:left w:val="none" w:sz="0" w:space="0" w:color="auto"/>
        <w:bottom w:val="none" w:sz="0" w:space="0" w:color="auto"/>
        <w:right w:val="none" w:sz="0" w:space="0" w:color="auto"/>
      </w:divBdr>
    </w:div>
    <w:div w:id="861867324">
      <w:bodyDiv w:val="1"/>
      <w:marLeft w:val="0"/>
      <w:marRight w:val="0"/>
      <w:marTop w:val="0"/>
      <w:marBottom w:val="0"/>
      <w:divBdr>
        <w:top w:val="none" w:sz="0" w:space="0" w:color="auto"/>
        <w:left w:val="none" w:sz="0" w:space="0" w:color="auto"/>
        <w:bottom w:val="none" w:sz="0" w:space="0" w:color="auto"/>
        <w:right w:val="none" w:sz="0" w:space="0" w:color="auto"/>
      </w:divBdr>
      <w:divsChild>
        <w:div w:id="1647247772">
          <w:marLeft w:val="0"/>
          <w:marRight w:val="0"/>
          <w:marTop w:val="0"/>
          <w:marBottom w:val="0"/>
          <w:divBdr>
            <w:top w:val="single" w:sz="2" w:space="0" w:color="E3E3E3"/>
            <w:left w:val="single" w:sz="2" w:space="0" w:color="E3E3E3"/>
            <w:bottom w:val="single" w:sz="2" w:space="0" w:color="E3E3E3"/>
            <w:right w:val="single" w:sz="2" w:space="0" w:color="E3E3E3"/>
          </w:divBdr>
          <w:divsChild>
            <w:div w:id="1848984673">
              <w:marLeft w:val="0"/>
              <w:marRight w:val="0"/>
              <w:marTop w:val="0"/>
              <w:marBottom w:val="0"/>
              <w:divBdr>
                <w:top w:val="single" w:sz="2" w:space="0" w:color="E3E3E3"/>
                <w:left w:val="single" w:sz="2" w:space="0" w:color="E3E3E3"/>
                <w:bottom w:val="single" w:sz="2" w:space="0" w:color="E3E3E3"/>
                <w:right w:val="single" w:sz="2" w:space="0" w:color="E3E3E3"/>
              </w:divBdr>
              <w:divsChild>
                <w:div w:id="1318726245">
                  <w:marLeft w:val="0"/>
                  <w:marRight w:val="0"/>
                  <w:marTop w:val="0"/>
                  <w:marBottom w:val="0"/>
                  <w:divBdr>
                    <w:top w:val="single" w:sz="2" w:space="0" w:color="E3E3E3"/>
                    <w:left w:val="single" w:sz="2" w:space="0" w:color="E3E3E3"/>
                    <w:bottom w:val="single" w:sz="2" w:space="0" w:color="E3E3E3"/>
                    <w:right w:val="single" w:sz="2" w:space="0" w:color="E3E3E3"/>
                  </w:divBdr>
                  <w:divsChild>
                    <w:div w:id="382752049">
                      <w:marLeft w:val="0"/>
                      <w:marRight w:val="0"/>
                      <w:marTop w:val="0"/>
                      <w:marBottom w:val="0"/>
                      <w:divBdr>
                        <w:top w:val="single" w:sz="2" w:space="0" w:color="E3E3E3"/>
                        <w:left w:val="single" w:sz="2" w:space="0" w:color="E3E3E3"/>
                        <w:bottom w:val="single" w:sz="2" w:space="0" w:color="E3E3E3"/>
                        <w:right w:val="single" w:sz="2" w:space="0" w:color="E3E3E3"/>
                      </w:divBdr>
                      <w:divsChild>
                        <w:div w:id="263656897">
                          <w:marLeft w:val="0"/>
                          <w:marRight w:val="0"/>
                          <w:marTop w:val="0"/>
                          <w:marBottom w:val="0"/>
                          <w:divBdr>
                            <w:top w:val="single" w:sz="2" w:space="0" w:color="E3E3E3"/>
                            <w:left w:val="single" w:sz="2" w:space="0" w:color="E3E3E3"/>
                            <w:bottom w:val="single" w:sz="2" w:space="0" w:color="E3E3E3"/>
                            <w:right w:val="single" w:sz="2" w:space="0" w:color="E3E3E3"/>
                          </w:divBdr>
                          <w:divsChild>
                            <w:div w:id="540702999">
                              <w:marLeft w:val="0"/>
                              <w:marRight w:val="0"/>
                              <w:marTop w:val="100"/>
                              <w:marBottom w:val="100"/>
                              <w:divBdr>
                                <w:top w:val="single" w:sz="2" w:space="0" w:color="E3E3E3"/>
                                <w:left w:val="single" w:sz="2" w:space="0" w:color="E3E3E3"/>
                                <w:bottom w:val="single" w:sz="2" w:space="0" w:color="E3E3E3"/>
                                <w:right w:val="single" w:sz="2" w:space="0" w:color="E3E3E3"/>
                              </w:divBdr>
                              <w:divsChild>
                                <w:div w:id="532811130">
                                  <w:marLeft w:val="0"/>
                                  <w:marRight w:val="0"/>
                                  <w:marTop w:val="0"/>
                                  <w:marBottom w:val="0"/>
                                  <w:divBdr>
                                    <w:top w:val="single" w:sz="2" w:space="0" w:color="E3E3E3"/>
                                    <w:left w:val="single" w:sz="2" w:space="0" w:color="E3E3E3"/>
                                    <w:bottom w:val="single" w:sz="2" w:space="0" w:color="E3E3E3"/>
                                    <w:right w:val="single" w:sz="2" w:space="0" w:color="E3E3E3"/>
                                  </w:divBdr>
                                  <w:divsChild>
                                    <w:div w:id="1388645915">
                                      <w:marLeft w:val="0"/>
                                      <w:marRight w:val="0"/>
                                      <w:marTop w:val="0"/>
                                      <w:marBottom w:val="0"/>
                                      <w:divBdr>
                                        <w:top w:val="single" w:sz="2" w:space="0" w:color="E3E3E3"/>
                                        <w:left w:val="single" w:sz="2" w:space="0" w:color="E3E3E3"/>
                                        <w:bottom w:val="single" w:sz="2" w:space="0" w:color="E3E3E3"/>
                                        <w:right w:val="single" w:sz="2" w:space="0" w:color="E3E3E3"/>
                                      </w:divBdr>
                                      <w:divsChild>
                                        <w:div w:id="42563598">
                                          <w:marLeft w:val="0"/>
                                          <w:marRight w:val="0"/>
                                          <w:marTop w:val="0"/>
                                          <w:marBottom w:val="0"/>
                                          <w:divBdr>
                                            <w:top w:val="single" w:sz="2" w:space="0" w:color="E3E3E3"/>
                                            <w:left w:val="single" w:sz="2" w:space="0" w:color="E3E3E3"/>
                                            <w:bottom w:val="single" w:sz="2" w:space="0" w:color="E3E3E3"/>
                                            <w:right w:val="single" w:sz="2" w:space="0" w:color="E3E3E3"/>
                                          </w:divBdr>
                                          <w:divsChild>
                                            <w:div w:id="786775968">
                                              <w:marLeft w:val="0"/>
                                              <w:marRight w:val="0"/>
                                              <w:marTop w:val="0"/>
                                              <w:marBottom w:val="0"/>
                                              <w:divBdr>
                                                <w:top w:val="single" w:sz="2" w:space="0" w:color="E3E3E3"/>
                                                <w:left w:val="single" w:sz="2" w:space="0" w:color="E3E3E3"/>
                                                <w:bottom w:val="single" w:sz="2" w:space="0" w:color="E3E3E3"/>
                                                <w:right w:val="single" w:sz="2" w:space="0" w:color="E3E3E3"/>
                                              </w:divBdr>
                                              <w:divsChild>
                                                <w:div w:id="1529487060">
                                                  <w:marLeft w:val="0"/>
                                                  <w:marRight w:val="0"/>
                                                  <w:marTop w:val="0"/>
                                                  <w:marBottom w:val="0"/>
                                                  <w:divBdr>
                                                    <w:top w:val="single" w:sz="2" w:space="0" w:color="E3E3E3"/>
                                                    <w:left w:val="single" w:sz="2" w:space="0" w:color="E3E3E3"/>
                                                    <w:bottom w:val="single" w:sz="2" w:space="0" w:color="E3E3E3"/>
                                                    <w:right w:val="single" w:sz="2" w:space="0" w:color="E3E3E3"/>
                                                  </w:divBdr>
                                                  <w:divsChild>
                                                    <w:div w:id="20953176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84837925">
          <w:marLeft w:val="0"/>
          <w:marRight w:val="0"/>
          <w:marTop w:val="0"/>
          <w:marBottom w:val="0"/>
          <w:divBdr>
            <w:top w:val="none" w:sz="0" w:space="0" w:color="auto"/>
            <w:left w:val="none" w:sz="0" w:space="0" w:color="auto"/>
            <w:bottom w:val="none" w:sz="0" w:space="0" w:color="auto"/>
            <w:right w:val="none" w:sz="0" w:space="0" w:color="auto"/>
          </w:divBdr>
        </w:div>
      </w:divsChild>
    </w:div>
    <w:div w:id="983124868">
      <w:bodyDiv w:val="1"/>
      <w:marLeft w:val="0"/>
      <w:marRight w:val="0"/>
      <w:marTop w:val="0"/>
      <w:marBottom w:val="0"/>
      <w:divBdr>
        <w:top w:val="none" w:sz="0" w:space="0" w:color="auto"/>
        <w:left w:val="none" w:sz="0" w:space="0" w:color="auto"/>
        <w:bottom w:val="none" w:sz="0" w:space="0" w:color="auto"/>
        <w:right w:val="none" w:sz="0" w:space="0" w:color="auto"/>
      </w:divBdr>
    </w:div>
    <w:div w:id="1056930771">
      <w:bodyDiv w:val="1"/>
      <w:marLeft w:val="0"/>
      <w:marRight w:val="0"/>
      <w:marTop w:val="0"/>
      <w:marBottom w:val="0"/>
      <w:divBdr>
        <w:top w:val="none" w:sz="0" w:space="0" w:color="auto"/>
        <w:left w:val="none" w:sz="0" w:space="0" w:color="auto"/>
        <w:bottom w:val="none" w:sz="0" w:space="0" w:color="auto"/>
        <w:right w:val="none" w:sz="0" w:space="0" w:color="auto"/>
      </w:divBdr>
    </w:div>
    <w:div w:id="1220049404">
      <w:bodyDiv w:val="1"/>
      <w:marLeft w:val="0"/>
      <w:marRight w:val="0"/>
      <w:marTop w:val="0"/>
      <w:marBottom w:val="0"/>
      <w:divBdr>
        <w:top w:val="none" w:sz="0" w:space="0" w:color="auto"/>
        <w:left w:val="none" w:sz="0" w:space="0" w:color="auto"/>
        <w:bottom w:val="none" w:sz="0" w:space="0" w:color="auto"/>
        <w:right w:val="none" w:sz="0" w:space="0" w:color="auto"/>
      </w:divBdr>
    </w:div>
    <w:div w:id="1283224631">
      <w:bodyDiv w:val="1"/>
      <w:marLeft w:val="0"/>
      <w:marRight w:val="0"/>
      <w:marTop w:val="0"/>
      <w:marBottom w:val="0"/>
      <w:divBdr>
        <w:top w:val="none" w:sz="0" w:space="0" w:color="auto"/>
        <w:left w:val="none" w:sz="0" w:space="0" w:color="auto"/>
        <w:bottom w:val="none" w:sz="0" w:space="0" w:color="auto"/>
        <w:right w:val="none" w:sz="0" w:space="0" w:color="auto"/>
      </w:divBdr>
    </w:div>
    <w:div w:id="1503859717">
      <w:bodyDiv w:val="1"/>
      <w:marLeft w:val="0"/>
      <w:marRight w:val="0"/>
      <w:marTop w:val="0"/>
      <w:marBottom w:val="0"/>
      <w:divBdr>
        <w:top w:val="none" w:sz="0" w:space="0" w:color="auto"/>
        <w:left w:val="none" w:sz="0" w:space="0" w:color="auto"/>
        <w:bottom w:val="none" w:sz="0" w:space="0" w:color="auto"/>
        <w:right w:val="none" w:sz="0" w:space="0" w:color="auto"/>
      </w:divBdr>
      <w:divsChild>
        <w:div w:id="1821068951">
          <w:marLeft w:val="0"/>
          <w:marRight w:val="0"/>
          <w:marTop w:val="0"/>
          <w:marBottom w:val="0"/>
          <w:divBdr>
            <w:top w:val="single" w:sz="2" w:space="0" w:color="E3E3E3"/>
            <w:left w:val="single" w:sz="2" w:space="0" w:color="E3E3E3"/>
            <w:bottom w:val="single" w:sz="2" w:space="0" w:color="E3E3E3"/>
            <w:right w:val="single" w:sz="2" w:space="0" w:color="E3E3E3"/>
          </w:divBdr>
          <w:divsChild>
            <w:div w:id="1542742723">
              <w:marLeft w:val="0"/>
              <w:marRight w:val="0"/>
              <w:marTop w:val="0"/>
              <w:marBottom w:val="0"/>
              <w:divBdr>
                <w:top w:val="single" w:sz="2" w:space="0" w:color="E3E3E3"/>
                <w:left w:val="single" w:sz="2" w:space="0" w:color="E3E3E3"/>
                <w:bottom w:val="single" w:sz="2" w:space="0" w:color="E3E3E3"/>
                <w:right w:val="single" w:sz="2" w:space="0" w:color="E3E3E3"/>
              </w:divBdr>
              <w:divsChild>
                <w:div w:id="594633684">
                  <w:marLeft w:val="0"/>
                  <w:marRight w:val="0"/>
                  <w:marTop w:val="0"/>
                  <w:marBottom w:val="0"/>
                  <w:divBdr>
                    <w:top w:val="single" w:sz="2" w:space="0" w:color="E3E3E3"/>
                    <w:left w:val="single" w:sz="2" w:space="0" w:color="E3E3E3"/>
                    <w:bottom w:val="single" w:sz="2" w:space="0" w:color="E3E3E3"/>
                    <w:right w:val="single" w:sz="2" w:space="0" w:color="E3E3E3"/>
                  </w:divBdr>
                  <w:divsChild>
                    <w:div w:id="676153780">
                      <w:marLeft w:val="0"/>
                      <w:marRight w:val="0"/>
                      <w:marTop w:val="0"/>
                      <w:marBottom w:val="0"/>
                      <w:divBdr>
                        <w:top w:val="single" w:sz="2" w:space="0" w:color="E3E3E3"/>
                        <w:left w:val="single" w:sz="2" w:space="0" w:color="E3E3E3"/>
                        <w:bottom w:val="single" w:sz="2" w:space="0" w:color="E3E3E3"/>
                        <w:right w:val="single" w:sz="2" w:space="0" w:color="E3E3E3"/>
                      </w:divBdr>
                      <w:divsChild>
                        <w:div w:id="948466867">
                          <w:marLeft w:val="0"/>
                          <w:marRight w:val="0"/>
                          <w:marTop w:val="0"/>
                          <w:marBottom w:val="0"/>
                          <w:divBdr>
                            <w:top w:val="single" w:sz="2" w:space="0" w:color="E3E3E3"/>
                            <w:left w:val="single" w:sz="2" w:space="0" w:color="E3E3E3"/>
                            <w:bottom w:val="single" w:sz="2" w:space="0" w:color="E3E3E3"/>
                            <w:right w:val="single" w:sz="2" w:space="0" w:color="E3E3E3"/>
                          </w:divBdr>
                          <w:divsChild>
                            <w:div w:id="1184247119">
                              <w:marLeft w:val="0"/>
                              <w:marRight w:val="0"/>
                              <w:marTop w:val="100"/>
                              <w:marBottom w:val="100"/>
                              <w:divBdr>
                                <w:top w:val="single" w:sz="2" w:space="0" w:color="E3E3E3"/>
                                <w:left w:val="single" w:sz="2" w:space="0" w:color="E3E3E3"/>
                                <w:bottom w:val="single" w:sz="2" w:space="0" w:color="E3E3E3"/>
                                <w:right w:val="single" w:sz="2" w:space="0" w:color="E3E3E3"/>
                              </w:divBdr>
                              <w:divsChild>
                                <w:div w:id="515312239">
                                  <w:marLeft w:val="0"/>
                                  <w:marRight w:val="0"/>
                                  <w:marTop w:val="0"/>
                                  <w:marBottom w:val="0"/>
                                  <w:divBdr>
                                    <w:top w:val="single" w:sz="2" w:space="0" w:color="E3E3E3"/>
                                    <w:left w:val="single" w:sz="2" w:space="0" w:color="E3E3E3"/>
                                    <w:bottom w:val="single" w:sz="2" w:space="0" w:color="E3E3E3"/>
                                    <w:right w:val="single" w:sz="2" w:space="0" w:color="E3E3E3"/>
                                  </w:divBdr>
                                  <w:divsChild>
                                    <w:div w:id="546599808">
                                      <w:marLeft w:val="0"/>
                                      <w:marRight w:val="0"/>
                                      <w:marTop w:val="0"/>
                                      <w:marBottom w:val="0"/>
                                      <w:divBdr>
                                        <w:top w:val="single" w:sz="2" w:space="0" w:color="E3E3E3"/>
                                        <w:left w:val="single" w:sz="2" w:space="0" w:color="E3E3E3"/>
                                        <w:bottom w:val="single" w:sz="2" w:space="0" w:color="E3E3E3"/>
                                        <w:right w:val="single" w:sz="2" w:space="0" w:color="E3E3E3"/>
                                      </w:divBdr>
                                      <w:divsChild>
                                        <w:div w:id="847913737">
                                          <w:marLeft w:val="0"/>
                                          <w:marRight w:val="0"/>
                                          <w:marTop w:val="0"/>
                                          <w:marBottom w:val="0"/>
                                          <w:divBdr>
                                            <w:top w:val="single" w:sz="2" w:space="0" w:color="E3E3E3"/>
                                            <w:left w:val="single" w:sz="2" w:space="0" w:color="E3E3E3"/>
                                            <w:bottom w:val="single" w:sz="2" w:space="0" w:color="E3E3E3"/>
                                            <w:right w:val="single" w:sz="2" w:space="0" w:color="E3E3E3"/>
                                          </w:divBdr>
                                          <w:divsChild>
                                            <w:div w:id="844438101">
                                              <w:marLeft w:val="0"/>
                                              <w:marRight w:val="0"/>
                                              <w:marTop w:val="0"/>
                                              <w:marBottom w:val="0"/>
                                              <w:divBdr>
                                                <w:top w:val="single" w:sz="2" w:space="0" w:color="E3E3E3"/>
                                                <w:left w:val="single" w:sz="2" w:space="0" w:color="E3E3E3"/>
                                                <w:bottom w:val="single" w:sz="2" w:space="0" w:color="E3E3E3"/>
                                                <w:right w:val="single" w:sz="2" w:space="0" w:color="E3E3E3"/>
                                              </w:divBdr>
                                              <w:divsChild>
                                                <w:div w:id="523788313">
                                                  <w:marLeft w:val="0"/>
                                                  <w:marRight w:val="0"/>
                                                  <w:marTop w:val="0"/>
                                                  <w:marBottom w:val="0"/>
                                                  <w:divBdr>
                                                    <w:top w:val="single" w:sz="2" w:space="0" w:color="E3E3E3"/>
                                                    <w:left w:val="single" w:sz="2" w:space="0" w:color="E3E3E3"/>
                                                    <w:bottom w:val="single" w:sz="2" w:space="0" w:color="E3E3E3"/>
                                                    <w:right w:val="single" w:sz="2" w:space="0" w:color="E3E3E3"/>
                                                  </w:divBdr>
                                                  <w:divsChild>
                                                    <w:div w:id="292322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44664788">
          <w:marLeft w:val="0"/>
          <w:marRight w:val="0"/>
          <w:marTop w:val="0"/>
          <w:marBottom w:val="0"/>
          <w:divBdr>
            <w:top w:val="none" w:sz="0" w:space="0" w:color="auto"/>
            <w:left w:val="none" w:sz="0" w:space="0" w:color="auto"/>
            <w:bottom w:val="none" w:sz="0" w:space="0" w:color="auto"/>
            <w:right w:val="none" w:sz="0" w:space="0" w:color="auto"/>
          </w:divBdr>
        </w:div>
      </w:divsChild>
    </w:div>
    <w:div w:id="1541167234">
      <w:bodyDiv w:val="1"/>
      <w:marLeft w:val="0"/>
      <w:marRight w:val="0"/>
      <w:marTop w:val="0"/>
      <w:marBottom w:val="0"/>
      <w:divBdr>
        <w:top w:val="none" w:sz="0" w:space="0" w:color="auto"/>
        <w:left w:val="none" w:sz="0" w:space="0" w:color="auto"/>
        <w:bottom w:val="none" w:sz="0" w:space="0" w:color="auto"/>
        <w:right w:val="none" w:sz="0" w:space="0" w:color="auto"/>
      </w:divBdr>
    </w:div>
    <w:div w:id="1645695850">
      <w:bodyDiv w:val="1"/>
      <w:marLeft w:val="0"/>
      <w:marRight w:val="0"/>
      <w:marTop w:val="0"/>
      <w:marBottom w:val="0"/>
      <w:divBdr>
        <w:top w:val="none" w:sz="0" w:space="0" w:color="auto"/>
        <w:left w:val="none" w:sz="0" w:space="0" w:color="auto"/>
        <w:bottom w:val="none" w:sz="0" w:space="0" w:color="auto"/>
        <w:right w:val="none" w:sz="0" w:space="0" w:color="auto"/>
      </w:divBdr>
    </w:div>
    <w:div w:id="1754080229">
      <w:bodyDiv w:val="1"/>
      <w:marLeft w:val="0"/>
      <w:marRight w:val="0"/>
      <w:marTop w:val="0"/>
      <w:marBottom w:val="0"/>
      <w:divBdr>
        <w:top w:val="none" w:sz="0" w:space="0" w:color="auto"/>
        <w:left w:val="none" w:sz="0" w:space="0" w:color="auto"/>
        <w:bottom w:val="none" w:sz="0" w:space="0" w:color="auto"/>
        <w:right w:val="none" w:sz="0" w:space="0" w:color="auto"/>
      </w:divBdr>
    </w:div>
    <w:div w:id="1879121480">
      <w:bodyDiv w:val="1"/>
      <w:marLeft w:val="0"/>
      <w:marRight w:val="0"/>
      <w:marTop w:val="0"/>
      <w:marBottom w:val="0"/>
      <w:divBdr>
        <w:top w:val="none" w:sz="0" w:space="0" w:color="auto"/>
        <w:left w:val="none" w:sz="0" w:space="0" w:color="auto"/>
        <w:bottom w:val="none" w:sz="0" w:space="0" w:color="auto"/>
        <w:right w:val="none" w:sz="0" w:space="0" w:color="auto"/>
      </w:divBdr>
    </w:div>
    <w:div w:id="1891844056">
      <w:bodyDiv w:val="1"/>
      <w:marLeft w:val="0"/>
      <w:marRight w:val="0"/>
      <w:marTop w:val="0"/>
      <w:marBottom w:val="0"/>
      <w:divBdr>
        <w:top w:val="none" w:sz="0" w:space="0" w:color="auto"/>
        <w:left w:val="none" w:sz="0" w:space="0" w:color="auto"/>
        <w:bottom w:val="none" w:sz="0" w:space="0" w:color="auto"/>
        <w:right w:val="none" w:sz="0" w:space="0" w:color="auto"/>
      </w:divBdr>
    </w:div>
    <w:div w:id="1954166759">
      <w:bodyDiv w:val="1"/>
      <w:marLeft w:val="0"/>
      <w:marRight w:val="0"/>
      <w:marTop w:val="0"/>
      <w:marBottom w:val="0"/>
      <w:divBdr>
        <w:top w:val="none" w:sz="0" w:space="0" w:color="auto"/>
        <w:left w:val="none" w:sz="0" w:space="0" w:color="auto"/>
        <w:bottom w:val="none" w:sz="0" w:space="0" w:color="auto"/>
        <w:right w:val="none" w:sz="0" w:space="0" w:color="auto"/>
      </w:divBdr>
    </w:div>
    <w:div w:id="2103643194">
      <w:bodyDiv w:val="1"/>
      <w:marLeft w:val="0"/>
      <w:marRight w:val="0"/>
      <w:marTop w:val="0"/>
      <w:marBottom w:val="0"/>
      <w:divBdr>
        <w:top w:val="none" w:sz="0" w:space="0" w:color="auto"/>
        <w:left w:val="none" w:sz="0" w:space="0" w:color="auto"/>
        <w:bottom w:val="none" w:sz="0" w:space="0" w:color="auto"/>
        <w:right w:val="none" w:sz="0" w:space="0" w:color="auto"/>
      </w:divBdr>
      <w:divsChild>
        <w:div w:id="1728724326">
          <w:marLeft w:val="0"/>
          <w:marRight w:val="0"/>
          <w:marTop w:val="0"/>
          <w:marBottom w:val="0"/>
          <w:divBdr>
            <w:top w:val="single" w:sz="2" w:space="0" w:color="E3E3E3"/>
            <w:left w:val="single" w:sz="2" w:space="0" w:color="E3E3E3"/>
            <w:bottom w:val="single" w:sz="2" w:space="0" w:color="E3E3E3"/>
            <w:right w:val="single" w:sz="2" w:space="0" w:color="E3E3E3"/>
          </w:divBdr>
          <w:divsChild>
            <w:div w:id="524246676">
              <w:marLeft w:val="0"/>
              <w:marRight w:val="0"/>
              <w:marTop w:val="0"/>
              <w:marBottom w:val="0"/>
              <w:divBdr>
                <w:top w:val="single" w:sz="2" w:space="0" w:color="E3E3E3"/>
                <w:left w:val="single" w:sz="2" w:space="0" w:color="E3E3E3"/>
                <w:bottom w:val="single" w:sz="2" w:space="0" w:color="E3E3E3"/>
                <w:right w:val="single" w:sz="2" w:space="0" w:color="E3E3E3"/>
              </w:divBdr>
              <w:divsChild>
                <w:div w:id="1468473090">
                  <w:marLeft w:val="0"/>
                  <w:marRight w:val="0"/>
                  <w:marTop w:val="0"/>
                  <w:marBottom w:val="0"/>
                  <w:divBdr>
                    <w:top w:val="single" w:sz="2" w:space="0" w:color="E3E3E3"/>
                    <w:left w:val="single" w:sz="2" w:space="0" w:color="E3E3E3"/>
                    <w:bottom w:val="single" w:sz="2" w:space="0" w:color="E3E3E3"/>
                    <w:right w:val="single" w:sz="2" w:space="0" w:color="E3E3E3"/>
                  </w:divBdr>
                  <w:divsChild>
                    <w:div w:id="1859848625">
                      <w:marLeft w:val="0"/>
                      <w:marRight w:val="0"/>
                      <w:marTop w:val="0"/>
                      <w:marBottom w:val="0"/>
                      <w:divBdr>
                        <w:top w:val="single" w:sz="2" w:space="0" w:color="E3E3E3"/>
                        <w:left w:val="single" w:sz="2" w:space="0" w:color="E3E3E3"/>
                        <w:bottom w:val="single" w:sz="2" w:space="0" w:color="E3E3E3"/>
                        <w:right w:val="single" w:sz="2" w:space="0" w:color="E3E3E3"/>
                      </w:divBdr>
                      <w:divsChild>
                        <w:div w:id="577908839">
                          <w:marLeft w:val="0"/>
                          <w:marRight w:val="0"/>
                          <w:marTop w:val="0"/>
                          <w:marBottom w:val="0"/>
                          <w:divBdr>
                            <w:top w:val="single" w:sz="2" w:space="0" w:color="E3E3E3"/>
                            <w:left w:val="single" w:sz="2" w:space="0" w:color="E3E3E3"/>
                            <w:bottom w:val="single" w:sz="2" w:space="0" w:color="E3E3E3"/>
                            <w:right w:val="single" w:sz="2" w:space="0" w:color="E3E3E3"/>
                          </w:divBdr>
                          <w:divsChild>
                            <w:div w:id="217863385">
                              <w:marLeft w:val="0"/>
                              <w:marRight w:val="0"/>
                              <w:marTop w:val="100"/>
                              <w:marBottom w:val="100"/>
                              <w:divBdr>
                                <w:top w:val="single" w:sz="2" w:space="0" w:color="E3E3E3"/>
                                <w:left w:val="single" w:sz="2" w:space="0" w:color="E3E3E3"/>
                                <w:bottom w:val="single" w:sz="2" w:space="0" w:color="E3E3E3"/>
                                <w:right w:val="single" w:sz="2" w:space="0" w:color="E3E3E3"/>
                              </w:divBdr>
                              <w:divsChild>
                                <w:div w:id="1712420729">
                                  <w:marLeft w:val="0"/>
                                  <w:marRight w:val="0"/>
                                  <w:marTop w:val="0"/>
                                  <w:marBottom w:val="0"/>
                                  <w:divBdr>
                                    <w:top w:val="single" w:sz="2" w:space="0" w:color="E3E3E3"/>
                                    <w:left w:val="single" w:sz="2" w:space="0" w:color="E3E3E3"/>
                                    <w:bottom w:val="single" w:sz="2" w:space="0" w:color="E3E3E3"/>
                                    <w:right w:val="single" w:sz="2" w:space="0" w:color="E3E3E3"/>
                                  </w:divBdr>
                                  <w:divsChild>
                                    <w:div w:id="425001369">
                                      <w:marLeft w:val="0"/>
                                      <w:marRight w:val="0"/>
                                      <w:marTop w:val="0"/>
                                      <w:marBottom w:val="0"/>
                                      <w:divBdr>
                                        <w:top w:val="single" w:sz="2" w:space="0" w:color="E3E3E3"/>
                                        <w:left w:val="single" w:sz="2" w:space="0" w:color="E3E3E3"/>
                                        <w:bottom w:val="single" w:sz="2" w:space="0" w:color="E3E3E3"/>
                                        <w:right w:val="single" w:sz="2" w:space="0" w:color="E3E3E3"/>
                                      </w:divBdr>
                                      <w:divsChild>
                                        <w:div w:id="902451920">
                                          <w:marLeft w:val="0"/>
                                          <w:marRight w:val="0"/>
                                          <w:marTop w:val="0"/>
                                          <w:marBottom w:val="0"/>
                                          <w:divBdr>
                                            <w:top w:val="single" w:sz="2" w:space="0" w:color="E3E3E3"/>
                                            <w:left w:val="single" w:sz="2" w:space="0" w:color="E3E3E3"/>
                                            <w:bottom w:val="single" w:sz="2" w:space="0" w:color="E3E3E3"/>
                                            <w:right w:val="single" w:sz="2" w:space="0" w:color="E3E3E3"/>
                                          </w:divBdr>
                                          <w:divsChild>
                                            <w:div w:id="1730955520">
                                              <w:marLeft w:val="0"/>
                                              <w:marRight w:val="0"/>
                                              <w:marTop w:val="0"/>
                                              <w:marBottom w:val="0"/>
                                              <w:divBdr>
                                                <w:top w:val="single" w:sz="2" w:space="0" w:color="E3E3E3"/>
                                                <w:left w:val="single" w:sz="2" w:space="0" w:color="E3E3E3"/>
                                                <w:bottom w:val="single" w:sz="2" w:space="0" w:color="E3E3E3"/>
                                                <w:right w:val="single" w:sz="2" w:space="0" w:color="E3E3E3"/>
                                              </w:divBdr>
                                              <w:divsChild>
                                                <w:div w:id="829757294">
                                                  <w:marLeft w:val="0"/>
                                                  <w:marRight w:val="0"/>
                                                  <w:marTop w:val="0"/>
                                                  <w:marBottom w:val="0"/>
                                                  <w:divBdr>
                                                    <w:top w:val="single" w:sz="2" w:space="0" w:color="E3E3E3"/>
                                                    <w:left w:val="single" w:sz="2" w:space="0" w:color="E3E3E3"/>
                                                    <w:bottom w:val="single" w:sz="2" w:space="0" w:color="E3E3E3"/>
                                                    <w:right w:val="single" w:sz="2" w:space="0" w:color="E3E3E3"/>
                                                  </w:divBdr>
                                                  <w:divsChild>
                                                    <w:div w:id="3588239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349187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mgenomics.biomedcentral.com/articles/10.1186/s40246-019-0229-z" TargetMode="External"/><Relationship Id="rId13" Type="http://schemas.openxmlformats.org/officeDocument/2006/relationships/hyperlink" Target="https://en.wikipedia.org/wiki/Tel-Aviv_Univers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Editors-in-chie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Medical_journa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wikipedia.org/wiki/Peer-reviewed" TargetMode="External"/><Relationship Id="rId4" Type="http://schemas.openxmlformats.org/officeDocument/2006/relationships/settings" Target="settings.xml"/><Relationship Id="rId9" Type="http://schemas.openxmlformats.org/officeDocument/2006/relationships/hyperlink" Target="https://humgenomics.biomedcentral.com/articles/10.1186/s40246-019-0229-z" TargetMode="External"/><Relationship Id="rId14" Type="http://schemas.openxmlformats.org/officeDocument/2006/relationships/hyperlink" Target="https://en.wikipedia.org/wiki/Pharmacogenomics_(jour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53C65-996D-4590-BA69-2E788B216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2450</Words>
  <Characters>13967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PC34</dc:creator>
  <cp:keywords/>
  <dc:description/>
  <cp:lastModifiedBy>Sarvadnya</cp:lastModifiedBy>
  <cp:revision>2</cp:revision>
  <dcterms:created xsi:type="dcterms:W3CDTF">2024-04-26T09:32:00Z</dcterms:created>
  <dcterms:modified xsi:type="dcterms:W3CDTF">2024-04-26T09:32:00Z</dcterms:modified>
</cp:coreProperties>
</file>