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680C7" w14:textId="6F61FC50" w:rsidR="006072AC" w:rsidRPr="004F014F" w:rsidRDefault="004F014F" w:rsidP="006A268A">
      <w:pPr>
        <w:spacing w:after="0" w:line="276" w:lineRule="auto"/>
        <w:ind w:left="2494"/>
        <w:rPr>
          <w:rStyle w:val="ls7"/>
          <w:rFonts w:ascii="Times New Roman" w:hAnsi="Times New Roman" w:cs="Times New Roman"/>
          <w:b/>
          <w:bCs/>
          <w:color w:val="000000" w:themeColor="text1"/>
          <w:spacing w:val="-3"/>
          <w:sz w:val="28"/>
          <w:szCs w:val="28"/>
          <w:shd w:val="clear" w:color="auto" w:fill="FFFFFF"/>
        </w:rPr>
      </w:pPr>
      <w:r w:rsidRPr="004F014F">
        <w:rPr>
          <w:rFonts w:ascii="Times New Roman" w:hAnsi="Times New Roman" w:cs="Times New Roman"/>
          <w:b/>
          <w:bCs/>
          <w:color w:val="000000" w:themeColor="text1"/>
          <w:sz w:val="28"/>
          <w:szCs w:val="28"/>
          <w:shd w:val="clear" w:color="auto" w:fill="FFFFFF"/>
        </w:rPr>
        <w:t xml:space="preserve">NGO </w:t>
      </w:r>
      <w:r w:rsidRPr="004F014F">
        <w:rPr>
          <w:rFonts w:ascii="Times New Roman" w:hAnsi="Times New Roman" w:cs="Times New Roman"/>
          <w:b/>
          <w:bCs/>
          <w:color w:val="000000"/>
          <w:sz w:val="28"/>
          <w:szCs w:val="28"/>
          <w:shd w:val="clear" w:color="auto" w:fill="FFFFFF"/>
        </w:rPr>
        <w:t>FUNDS TRANSFER</w:t>
      </w:r>
      <w:r w:rsidR="0025710C">
        <w:rPr>
          <w:rFonts w:ascii="Times New Roman" w:hAnsi="Times New Roman" w:cs="Times New Roman"/>
          <w:b/>
          <w:bCs/>
          <w:color w:val="000000"/>
          <w:sz w:val="28"/>
          <w:szCs w:val="28"/>
          <w:shd w:val="clear" w:color="auto" w:fill="FFFFFF"/>
        </w:rPr>
        <w:t xml:space="preserve"> </w:t>
      </w:r>
      <w:r w:rsidRPr="004F014F">
        <w:rPr>
          <w:rFonts w:ascii="Times New Roman" w:hAnsi="Times New Roman" w:cs="Times New Roman"/>
          <w:b/>
          <w:bCs/>
          <w:color w:val="000000" w:themeColor="text1"/>
          <w:sz w:val="28"/>
          <w:szCs w:val="28"/>
          <w:shd w:val="clear" w:color="auto" w:fill="FFFFFF"/>
        </w:rPr>
        <w:t xml:space="preserve">SYSTEM </w:t>
      </w:r>
      <w:r w:rsidR="006A268A" w:rsidRPr="004F014F">
        <w:rPr>
          <w:rFonts w:ascii="Times New Roman" w:hAnsi="Times New Roman" w:cs="Times New Roman"/>
          <w:b/>
          <w:bCs/>
          <w:color w:val="000000" w:themeColor="text1"/>
          <w:sz w:val="28"/>
          <w:szCs w:val="28"/>
          <w:shd w:val="clear" w:color="auto" w:fill="FFFFFF"/>
        </w:rPr>
        <w:t xml:space="preserve">USING </w:t>
      </w:r>
      <w:r>
        <w:rPr>
          <w:rStyle w:val="ls7"/>
          <w:rFonts w:ascii="Times New Roman" w:hAnsi="Times New Roman" w:cs="Times New Roman"/>
          <w:b/>
          <w:bCs/>
          <w:color w:val="000000" w:themeColor="text1"/>
          <w:spacing w:val="-3"/>
          <w:sz w:val="28"/>
          <w:szCs w:val="28"/>
          <w:shd w:val="clear" w:color="auto" w:fill="FFFFFF"/>
        </w:rPr>
        <w:t xml:space="preserve">BLOCKCHAIN </w:t>
      </w:r>
    </w:p>
    <w:p w14:paraId="2C3D2FE8" w14:textId="7DCCD364" w:rsidR="00034873" w:rsidRPr="006A268A" w:rsidRDefault="00357986" w:rsidP="004F014F">
      <w:pPr>
        <w:spacing w:after="0" w:line="276" w:lineRule="auto"/>
        <w:jc w:val="center"/>
        <w:rPr>
          <w:rFonts w:ascii="Times New Roman" w:hAnsi="Times New Roman" w:cs="Times New Roman"/>
          <w:color w:val="000000" w:themeColor="text1"/>
        </w:rPr>
      </w:pPr>
      <w:proofErr w:type="spellStart"/>
      <w:r w:rsidRPr="003A2A8E">
        <w:rPr>
          <w:rFonts w:ascii="Times New Roman" w:hAnsi="Times New Roman" w:cs="Times New Roman"/>
          <w:color w:val="000000" w:themeColor="text1"/>
        </w:rPr>
        <w:t>Swamini</w:t>
      </w:r>
      <w:proofErr w:type="spellEnd"/>
      <w:r w:rsidRPr="003A2A8E">
        <w:rPr>
          <w:rFonts w:ascii="Times New Roman" w:hAnsi="Times New Roman" w:cs="Times New Roman"/>
          <w:color w:val="000000" w:themeColor="text1"/>
        </w:rPr>
        <w:t xml:space="preserve"> </w:t>
      </w:r>
      <w:proofErr w:type="spellStart"/>
      <w:r w:rsidR="004F014F" w:rsidRPr="003A2A8E">
        <w:rPr>
          <w:rFonts w:ascii="Times New Roman" w:hAnsi="Times New Roman" w:cs="Times New Roman"/>
          <w:color w:val="000000" w:themeColor="text1"/>
        </w:rPr>
        <w:t>Zinje</w:t>
      </w:r>
      <w:proofErr w:type="spellEnd"/>
      <w:r w:rsidR="004F014F" w:rsidRPr="003A2A8E">
        <w:rPr>
          <w:rFonts w:ascii="Times New Roman" w:hAnsi="Times New Roman" w:cs="Times New Roman"/>
          <w:color w:val="000000" w:themeColor="text1"/>
        </w:rPr>
        <w:t xml:space="preserve">, Shrawani </w:t>
      </w:r>
      <w:proofErr w:type="spellStart"/>
      <w:r w:rsidR="004F014F" w:rsidRPr="003A2A8E">
        <w:rPr>
          <w:rFonts w:ascii="Times New Roman" w:hAnsi="Times New Roman" w:cs="Times New Roman"/>
          <w:color w:val="000000" w:themeColor="text1"/>
        </w:rPr>
        <w:t>Wadhwane</w:t>
      </w:r>
      <w:proofErr w:type="spellEnd"/>
      <w:r w:rsidR="004F014F" w:rsidRPr="003A2A8E">
        <w:rPr>
          <w:rFonts w:ascii="Times New Roman" w:hAnsi="Times New Roman" w:cs="Times New Roman"/>
          <w:color w:val="000000" w:themeColor="text1"/>
        </w:rPr>
        <w:t>,</w:t>
      </w:r>
      <w:r w:rsidR="004F014F"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rPr>
        <w:t>Prof</w:t>
      </w:r>
      <w:r w:rsidR="004F014F"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rPr>
        <w:t xml:space="preserve">Sayali </w:t>
      </w:r>
      <w:proofErr w:type="spellStart"/>
      <w:r w:rsidR="00A922B8" w:rsidRPr="006A268A">
        <w:rPr>
          <w:rFonts w:ascii="Times New Roman" w:hAnsi="Times New Roman" w:cs="Times New Roman"/>
          <w:color w:val="000000" w:themeColor="text1"/>
        </w:rPr>
        <w:t>Karmode</w:t>
      </w:r>
      <w:proofErr w:type="spellEnd"/>
    </w:p>
    <w:p w14:paraId="3208CE3C" w14:textId="77FDB273" w:rsidR="00A922B8" w:rsidRPr="006A268A" w:rsidRDefault="0077330A" w:rsidP="00034873">
      <w:pPr>
        <w:spacing w:after="0" w:line="168" w:lineRule="auto"/>
        <w:jc w:val="center"/>
        <w:rPr>
          <w:rFonts w:ascii="Times New Roman" w:hAnsi="Times New Roman" w:cs="Times New Roman"/>
          <w:color w:val="000000" w:themeColor="text1"/>
        </w:rPr>
      </w:pPr>
      <w:r w:rsidRPr="006A268A">
        <w:rPr>
          <w:rFonts w:ascii="Times New Roman" w:hAnsi="Times New Roman" w:cs="Times New Roman"/>
          <w:color w:val="000000" w:themeColor="text1"/>
        </w:rPr>
        <w:t xml:space="preserve">              </w:t>
      </w:r>
      <w:r w:rsidR="00A922B8" w:rsidRPr="006A268A">
        <w:rPr>
          <w:rFonts w:ascii="Times New Roman" w:hAnsi="Times New Roman" w:cs="Times New Roman"/>
          <w:color w:val="000000" w:themeColor="text1"/>
        </w:rPr>
        <w:t xml:space="preserve">UG Students, IT Dept, MGM’s College of Engineering </w:t>
      </w:r>
      <w:proofErr w:type="spellStart"/>
      <w:r w:rsidR="00A922B8" w:rsidRPr="006A268A">
        <w:rPr>
          <w:rFonts w:ascii="Times New Roman" w:hAnsi="Times New Roman" w:cs="Times New Roman"/>
          <w:color w:val="000000" w:themeColor="text1"/>
        </w:rPr>
        <w:t>Kamothe</w:t>
      </w:r>
      <w:proofErr w:type="spellEnd"/>
      <w:r w:rsidR="00A922B8" w:rsidRPr="006A268A">
        <w:rPr>
          <w:rFonts w:ascii="Times New Roman" w:hAnsi="Times New Roman" w:cs="Times New Roman"/>
          <w:color w:val="000000" w:themeColor="text1"/>
        </w:rPr>
        <w:t>, Navi Mumbai, India</w:t>
      </w:r>
    </w:p>
    <w:p w14:paraId="16DC9476" w14:textId="77777777" w:rsidR="00A922B8" w:rsidRPr="006A268A" w:rsidRDefault="00A922B8" w:rsidP="00034873">
      <w:pPr>
        <w:spacing w:after="0" w:line="240" w:lineRule="auto"/>
        <w:ind w:left="324" w:right="5"/>
        <w:jc w:val="center"/>
        <w:rPr>
          <w:rFonts w:ascii="Times New Roman" w:hAnsi="Times New Roman" w:cs="Times New Roman"/>
          <w:color w:val="000000" w:themeColor="text1"/>
        </w:rPr>
      </w:pPr>
      <w:r w:rsidRPr="006A268A">
        <w:rPr>
          <w:rFonts w:ascii="Times New Roman" w:hAnsi="Times New Roman" w:cs="Times New Roman"/>
          <w:color w:val="000000" w:themeColor="text1"/>
        </w:rPr>
        <w:t xml:space="preserve">Assistant Professor, IT Dept, MGM’s College of Engineering </w:t>
      </w:r>
      <w:proofErr w:type="spellStart"/>
      <w:r w:rsidRPr="006A268A">
        <w:rPr>
          <w:rFonts w:ascii="Times New Roman" w:hAnsi="Times New Roman" w:cs="Times New Roman"/>
          <w:color w:val="000000" w:themeColor="text1"/>
        </w:rPr>
        <w:t>Kamothe</w:t>
      </w:r>
      <w:proofErr w:type="spellEnd"/>
      <w:r w:rsidRPr="006A268A">
        <w:rPr>
          <w:rFonts w:ascii="Times New Roman" w:hAnsi="Times New Roman" w:cs="Times New Roman"/>
          <w:color w:val="000000" w:themeColor="text1"/>
        </w:rPr>
        <w:t xml:space="preserve">, Navi Mumbai, India </w:t>
      </w:r>
    </w:p>
    <w:p w14:paraId="27384358" w14:textId="056F1F94" w:rsidR="00A922B8" w:rsidRPr="004F014F" w:rsidRDefault="00000000" w:rsidP="004F014F">
      <w:pPr>
        <w:spacing w:after="0" w:line="240" w:lineRule="auto"/>
        <w:jc w:val="center"/>
        <w:rPr>
          <w:rFonts w:ascii="Times New Roman" w:hAnsi="Times New Roman" w:cs="Times New Roman"/>
          <w:color w:val="000000" w:themeColor="text1"/>
        </w:rPr>
      </w:pPr>
      <w:hyperlink r:id="rId7" w:history="1">
        <w:r w:rsidR="00034873" w:rsidRPr="004F014F">
          <w:rPr>
            <w:rStyle w:val="Hyperlink"/>
            <w:rFonts w:ascii="Times New Roman" w:hAnsi="Times New Roman" w:cs="Times New Roman"/>
            <w:color w:val="000000" w:themeColor="text1"/>
            <w:u w:val="none"/>
          </w:rPr>
          <w:t>Swaminizinje@gmail.com</w:t>
        </w:r>
      </w:hyperlink>
      <w:r w:rsidR="00034873" w:rsidRPr="004F014F">
        <w:rPr>
          <w:rFonts w:ascii="Times New Roman" w:hAnsi="Times New Roman" w:cs="Times New Roman"/>
          <w:color w:val="000000" w:themeColor="text1"/>
        </w:rPr>
        <w:t xml:space="preserve"> ,</w:t>
      </w:r>
      <w:r w:rsidR="0077330A" w:rsidRPr="004F014F">
        <w:rPr>
          <w:rFonts w:ascii="Times New Roman" w:hAnsi="Times New Roman" w:cs="Times New Roman"/>
          <w:color w:val="000000" w:themeColor="text1"/>
        </w:rPr>
        <w:t xml:space="preserve"> </w:t>
      </w:r>
      <w:hyperlink r:id="rId8" w:history="1">
        <w:r w:rsidR="00950005" w:rsidRPr="004F014F">
          <w:rPr>
            <w:rStyle w:val="Hyperlink"/>
            <w:rFonts w:ascii="Times New Roman" w:hAnsi="Times New Roman" w:cs="Times New Roman"/>
            <w:u w:val="none"/>
          </w:rPr>
          <w:t>shrawaniwadhwane@gmail.com</w:t>
        </w:r>
      </w:hyperlink>
      <w:r w:rsidR="00034873" w:rsidRPr="004F014F">
        <w:rPr>
          <w:rFonts w:ascii="Times New Roman" w:hAnsi="Times New Roman" w:cs="Times New Roman"/>
          <w:color w:val="000000" w:themeColor="text1"/>
        </w:rPr>
        <w:t xml:space="preserve"> ,</w:t>
      </w:r>
      <w:r w:rsidR="00950005" w:rsidRPr="004F014F">
        <w:rPr>
          <w:rFonts w:ascii="Times New Roman" w:hAnsi="Times New Roman" w:cs="Times New Roman"/>
          <w:color w:val="000000" w:themeColor="text1"/>
        </w:rPr>
        <w:t xml:space="preserve"> </w:t>
      </w:r>
      <w:r w:rsidR="00A922B8" w:rsidRPr="004F014F">
        <w:rPr>
          <w:rFonts w:ascii="Times New Roman" w:hAnsi="Times New Roman" w:cs="Times New Roman"/>
          <w:color w:val="000000" w:themeColor="text1"/>
          <w:u w:color="0462C1"/>
        </w:rPr>
        <w:t>saya</w:t>
      </w:r>
      <w:r w:rsidR="00950005" w:rsidRPr="004F014F">
        <w:rPr>
          <w:rFonts w:ascii="Times New Roman" w:hAnsi="Times New Roman" w:cs="Times New Roman"/>
          <w:color w:val="000000" w:themeColor="text1"/>
          <w:u w:color="0462C1"/>
        </w:rPr>
        <w:t>lis</w:t>
      </w:r>
      <w:r w:rsidR="00A922B8" w:rsidRPr="004F014F">
        <w:rPr>
          <w:rFonts w:ascii="Times New Roman" w:hAnsi="Times New Roman" w:cs="Times New Roman"/>
          <w:color w:val="000000" w:themeColor="text1"/>
          <w:u w:color="0462C1"/>
        </w:rPr>
        <w:t>.karmode@gmail.c</w:t>
      </w:r>
      <w:r w:rsidR="00A922B8" w:rsidRPr="004F014F">
        <w:rPr>
          <w:rFonts w:ascii="Times New Roman" w:hAnsi="Times New Roman" w:cs="Times New Roman"/>
          <w:color w:val="000000" w:themeColor="text1"/>
        </w:rPr>
        <w:t>om</w:t>
      </w:r>
    </w:p>
    <w:p w14:paraId="3F6E9003" w14:textId="77777777" w:rsidR="00A922B8" w:rsidRPr="004F014F" w:rsidRDefault="00A922B8" w:rsidP="00D67634">
      <w:pPr>
        <w:spacing w:after="6" w:line="240" w:lineRule="auto"/>
        <w:ind w:left="1440"/>
        <w:rPr>
          <w:rFonts w:ascii="Times New Roman" w:hAnsi="Times New Roman" w:cs="Times New Roman"/>
          <w:b/>
          <w:bCs/>
          <w:color w:val="000000" w:themeColor="text1"/>
        </w:rPr>
      </w:pPr>
    </w:p>
    <w:p w14:paraId="19CE0F97" w14:textId="1D9FED5A" w:rsidR="00E67DB4" w:rsidRDefault="006072AC" w:rsidP="00D67634">
      <w:pPr>
        <w:spacing w:line="240" w:lineRule="auto"/>
        <w:jc w:val="both"/>
        <w:rPr>
          <w:rFonts w:ascii="Times New Roman" w:eastAsia="Times New Roman" w:hAnsi="Times New Roman" w:cs="Times New Roman"/>
          <w:b/>
          <w:bCs/>
          <w:kern w:val="0"/>
          <w:sz w:val="20"/>
          <w:szCs w:val="20"/>
          <w:lang w:eastAsia="en-IN"/>
          <w14:ligatures w14:val="none"/>
        </w:rPr>
      </w:pPr>
      <w:r w:rsidRPr="006A268A">
        <w:rPr>
          <w:rFonts w:ascii="Times New Roman" w:hAnsi="Times New Roman" w:cs="Times New Roman"/>
          <w:b/>
          <w:bCs/>
          <w:color w:val="000000" w:themeColor="text1"/>
          <w:sz w:val="20"/>
          <w:szCs w:val="20"/>
        </w:rPr>
        <w:t>Abstract</w:t>
      </w:r>
      <w:r w:rsidR="00034873" w:rsidRPr="00E67DB4">
        <w:rPr>
          <w:rFonts w:ascii="Times New Roman" w:hAnsi="Times New Roman" w:cs="Times New Roman"/>
          <w:b/>
          <w:bCs/>
          <w:color w:val="000000" w:themeColor="text1"/>
          <w:sz w:val="20"/>
          <w:szCs w:val="20"/>
        </w:rPr>
        <w:t>--</w:t>
      </w:r>
      <w:r w:rsidR="00E67DB4" w:rsidRPr="00E67DB4">
        <w:rPr>
          <w:b/>
          <w:bCs/>
        </w:rPr>
        <w:t xml:space="preserve"> </w:t>
      </w:r>
      <w:r w:rsidR="00E67DB4" w:rsidRPr="00E67DB4">
        <w:rPr>
          <w:rFonts w:ascii="Times New Roman" w:eastAsia="Times New Roman" w:hAnsi="Times New Roman" w:cs="Times New Roman"/>
          <w:b/>
          <w:bCs/>
          <w:kern w:val="0"/>
          <w:sz w:val="20"/>
          <w:szCs w:val="20"/>
          <w:lang w:eastAsia="en-IN"/>
          <w14:ligatures w14:val="none"/>
        </w:rPr>
        <w:t xml:space="preserve">non-governmental organizations, or NGOs, are essentially charitable organizations that rely heavily on donations from the general public and NGO members for funding. Being transparent about how donations are handled considerably boosts an organization's credibility and inspires confidence in donors. are employed. Non-governmental organizations (NGOs) get funds from donor organizations to support a range of programs, including economic development, women's empowerment, education promotion, and disaster relief. Because of the misappropriation of funding by certain NGOs, certain donor agencies no longer trust the way NGOs operate. This system is shared by users rather than being owned or managed by a single entity, making it decentralized. </w:t>
      </w:r>
      <w:r w:rsidR="005D2CD0" w:rsidRPr="005D2CD0">
        <w:rPr>
          <w:rFonts w:ascii="Times New Roman" w:eastAsia="Times New Roman" w:hAnsi="Times New Roman" w:cs="Times New Roman"/>
          <w:b/>
          <w:bCs/>
          <w:kern w:val="0"/>
          <w:sz w:val="20"/>
          <w:szCs w:val="20"/>
          <w:lang w:eastAsia="en-IN"/>
          <w14:ligatures w14:val="none"/>
        </w:rPr>
        <w:t xml:space="preserve">As a result, the resources are actually owned by the people, and the entire charity fund system is made more open. Distributed ledgers and blockchain technology have the potential to lower operating costs and move financial institutions toward real-time transactions. Cross-chain is used by the system. </w:t>
      </w:r>
      <w:r w:rsidR="005D2CD0">
        <w:rPr>
          <w:rFonts w:ascii="Times New Roman" w:eastAsia="Times New Roman" w:hAnsi="Times New Roman" w:cs="Times New Roman"/>
          <w:b/>
          <w:bCs/>
          <w:kern w:val="0"/>
          <w:sz w:val="20"/>
          <w:szCs w:val="20"/>
          <w:lang w:eastAsia="en-IN"/>
          <w14:ligatures w14:val="none"/>
        </w:rPr>
        <w:t>T</w:t>
      </w:r>
      <w:r w:rsidR="005D2CD0" w:rsidRPr="005D2CD0">
        <w:rPr>
          <w:rFonts w:ascii="Times New Roman" w:eastAsia="Times New Roman" w:hAnsi="Times New Roman" w:cs="Times New Roman"/>
          <w:b/>
          <w:bCs/>
          <w:kern w:val="0"/>
          <w:sz w:val="20"/>
          <w:szCs w:val="20"/>
          <w:lang w:eastAsia="en-IN"/>
          <w14:ligatures w14:val="none"/>
        </w:rPr>
        <w:t xml:space="preserve">echnique for securely sharing data across several Blockchain systems without the need for a middleman. </w:t>
      </w:r>
      <w:r w:rsidR="00F85588" w:rsidRPr="00F85588">
        <w:rPr>
          <w:rFonts w:ascii="Times New Roman" w:eastAsia="Times New Roman" w:hAnsi="Times New Roman" w:cs="Times New Roman"/>
          <w:b/>
          <w:bCs/>
          <w:kern w:val="0"/>
          <w:sz w:val="20"/>
          <w:szCs w:val="20"/>
          <w:lang w:eastAsia="en-IN"/>
          <w14:ligatures w14:val="none"/>
        </w:rPr>
        <w:t xml:space="preserve">Beneficiaries receive their safe payment transfer to their account only once they file the required forms, appeal for the desired donation, and upload the required paperwork attesting to their accuracy and necessity for the funds for any essential medical care </w:t>
      </w:r>
      <w:r w:rsidR="00F85588">
        <w:rPr>
          <w:rFonts w:ascii="Times New Roman" w:eastAsia="Times New Roman" w:hAnsi="Times New Roman" w:cs="Times New Roman"/>
          <w:b/>
          <w:bCs/>
          <w:kern w:val="0"/>
          <w:sz w:val="20"/>
          <w:szCs w:val="20"/>
          <w:lang w:eastAsia="en-IN"/>
          <w14:ligatures w14:val="none"/>
        </w:rPr>
        <w:t>H</w:t>
      </w:r>
      <w:r w:rsidR="00F85588" w:rsidRPr="00F85588">
        <w:rPr>
          <w:rFonts w:ascii="Times New Roman" w:eastAsia="Times New Roman" w:hAnsi="Times New Roman" w:cs="Times New Roman"/>
          <w:b/>
          <w:bCs/>
          <w:kern w:val="0"/>
          <w:sz w:val="20"/>
          <w:szCs w:val="20"/>
          <w:lang w:eastAsia="en-IN"/>
          <w14:ligatures w14:val="none"/>
        </w:rPr>
        <w:t>ospital. The methodology takes into account a worldwide asset positioning structure, secure and actual asset distribution, and full evidence.</w:t>
      </w:r>
    </w:p>
    <w:p w14:paraId="22BB0E39" w14:textId="341FE05F" w:rsidR="00CA6863" w:rsidRPr="00CA6863" w:rsidRDefault="00CA6863" w:rsidP="00E67DB4">
      <w:pPr>
        <w:spacing w:line="240" w:lineRule="auto"/>
        <w:rPr>
          <w:rFonts w:ascii="Times New Roman" w:eastAsia="Times New Roman" w:hAnsi="Times New Roman" w:cs="Times New Roman"/>
          <w:b/>
          <w:bCs/>
          <w:kern w:val="0"/>
          <w:sz w:val="20"/>
          <w:szCs w:val="20"/>
          <w:lang w:eastAsia="en-IN"/>
          <w14:ligatures w14:val="none"/>
        </w:rPr>
      </w:pPr>
      <w:r w:rsidRPr="00CA6863">
        <w:rPr>
          <w:rFonts w:ascii="Times New Roman" w:hAnsi="Times New Roman" w:cs="Times New Roman"/>
          <w:b/>
          <w:bCs/>
          <w:sz w:val="20"/>
          <w:szCs w:val="20"/>
        </w:rPr>
        <w:t>Keywords:</w:t>
      </w:r>
      <w:r w:rsidRPr="00CA6863">
        <w:rPr>
          <w:rFonts w:ascii="Times New Roman" w:hAnsi="Times New Roman" w:cs="Times New Roman"/>
          <w:sz w:val="20"/>
          <w:szCs w:val="20"/>
        </w:rPr>
        <w:t xml:space="preserve"> Ethereum, Distributed ledger, Smart contracts, Solidity, Security, Cryptography</w:t>
      </w:r>
    </w:p>
    <w:p w14:paraId="68F0F926" w14:textId="3AE468B9" w:rsidR="004C71BA" w:rsidRPr="00CA6863" w:rsidRDefault="004C71BA" w:rsidP="004C71BA">
      <w:pPr>
        <w:shd w:val="clear" w:color="auto" w:fill="FFFFFF"/>
        <w:spacing w:after="0" w:line="240" w:lineRule="auto"/>
        <w:rPr>
          <w:rFonts w:ascii="Times New Roman" w:eastAsia="Times New Roman" w:hAnsi="Times New Roman" w:cs="Times New Roman"/>
          <w:b/>
          <w:bCs/>
          <w:color w:val="000000" w:themeColor="text1"/>
          <w:kern w:val="0"/>
          <w:sz w:val="20"/>
          <w:szCs w:val="20"/>
          <w:lang w:eastAsia="en-IN"/>
          <w14:ligatures w14:val="none"/>
        </w:rPr>
      </w:pPr>
      <w:r w:rsidRPr="00CA6863">
        <w:rPr>
          <w:rFonts w:ascii="Times New Roman" w:eastAsia="Times New Roman" w:hAnsi="Times New Roman" w:cs="Times New Roman"/>
          <w:b/>
          <w:bCs/>
          <w:color w:val="000000" w:themeColor="text1"/>
          <w:kern w:val="0"/>
          <w:sz w:val="20"/>
          <w:szCs w:val="20"/>
          <w:lang w:eastAsia="en-IN"/>
          <w14:ligatures w14:val="none"/>
        </w:rPr>
        <w:t xml:space="preserve">        </w:t>
      </w:r>
    </w:p>
    <w:p w14:paraId="7E8E477F" w14:textId="4D7523FD" w:rsidR="004C71BA" w:rsidRPr="00950005" w:rsidRDefault="004C71BA" w:rsidP="00A3365D">
      <w:pPr>
        <w:pStyle w:val="ListParagraph"/>
        <w:numPr>
          <w:ilvl w:val="0"/>
          <w:numId w:val="4"/>
        </w:numPr>
        <w:shd w:val="clear" w:color="auto" w:fill="FFFFFF"/>
        <w:spacing w:after="0" w:line="240" w:lineRule="auto"/>
        <w:rPr>
          <w:rFonts w:ascii="Times New Roman" w:hAnsi="Times New Roman" w:cs="Times New Roman"/>
          <w:b/>
          <w:bCs/>
          <w:color w:val="000000" w:themeColor="text1"/>
        </w:rPr>
      </w:pPr>
      <w:r w:rsidRPr="00950005">
        <w:rPr>
          <w:rFonts w:ascii="Times New Roman" w:hAnsi="Times New Roman" w:cs="Times New Roman"/>
          <w:b/>
          <w:bCs/>
          <w:color w:val="000000" w:themeColor="text1"/>
        </w:rPr>
        <w:t>INTRODUCTION</w:t>
      </w:r>
    </w:p>
    <w:p w14:paraId="2A539C13" w14:textId="77777777" w:rsidR="00B2588F" w:rsidRPr="00EA73E5" w:rsidRDefault="00B2588F" w:rsidP="00EA73E5">
      <w:pPr>
        <w:shd w:val="clear" w:color="auto" w:fill="FFFFFF"/>
        <w:spacing w:after="0" w:line="240" w:lineRule="auto"/>
        <w:rPr>
          <w:rFonts w:ascii="Times New Roman" w:hAnsi="Times New Roman" w:cs="Times New Roman"/>
          <w:b/>
          <w:bCs/>
          <w:color w:val="000000" w:themeColor="text1"/>
          <w:sz w:val="20"/>
          <w:szCs w:val="20"/>
        </w:rPr>
      </w:pPr>
    </w:p>
    <w:p w14:paraId="1817FE66" w14:textId="042FD41F" w:rsidR="00F85588" w:rsidRDefault="00F85588" w:rsidP="00D67634">
      <w:pPr>
        <w:spacing w:after="0" w:line="240" w:lineRule="auto"/>
        <w:jc w:val="both"/>
        <w:rPr>
          <w:rFonts w:ascii="Times New Roman" w:eastAsia="Times New Roman" w:hAnsi="Times New Roman" w:cs="Times New Roman"/>
          <w:kern w:val="0"/>
          <w:sz w:val="20"/>
          <w:szCs w:val="20"/>
          <w:lang w:eastAsia="en-IN"/>
          <w14:ligatures w14:val="none"/>
        </w:rPr>
      </w:pPr>
      <w:r w:rsidRPr="00F85588">
        <w:rPr>
          <w:rFonts w:ascii="Times New Roman" w:eastAsia="Times New Roman" w:hAnsi="Times New Roman" w:cs="Times New Roman"/>
          <w:kern w:val="0"/>
          <w:sz w:val="20"/>
          <w:szCs w:val="20"/>
          <w:lang w:eastAsia="en-IN"/>
          <w14:ligatures w14:val="none"/>
        </w:rPr>
        <w:t xml:space="preserve">An NGO is a citizen-based, nonprofit organization that runs without interference from the government and may take part in global social, developmental, or charitable </w:t>
      </w:r>
      <w:r w:rsidRPr="008D0820">
        <w:rPr>
          <w:rFonts w:ascii="Times New Roman" w:eastAsia="Times New Roman" w:hAnsi="Times New Roman" w:cs="Times New Roman"/>
          <w:kern w:val="0"/>
          <w:sz w:val="20"/>
          <w:szCs w:val="20"/>
          <w:lang w:eastAsia="en-IN"/>
          <w14:ligatures w14:val="none"/>
        </w:rPr>
        <w:t>endeavours</w:t>
      </w:r>
      <w:r w:rsidRPr="00F85588">
        <w:rPr>
          <w:rFonts w:ascii="Times New Roman" w:eastAsia="Times New Roman" w:hAnsi="Times New Roman" w:cs="Times New Roman"/>
          <w:kern w:val="0"/>
          <w:sz w:val="20"/>
          <w:szCs w:val="20"/>
          <w:lang w:eastAsia="en-IN"/>
          <w14:ligatures w14:val="none"/>
        </w:rPr>
        <w:t xml:space="preserve">. An electronic ledger of records shared by all participants is called a block chain. By verifying the people involved, the transaction's time and date, and its contents, this technology addresses the validity of each individual transaction. </w:t>
      </w:r>
      <w:r w:rsidRPr="00F85588">
        <w:rPr>
          <w:rFonts w:ascii="Times New Roman" w:eastAsia="Times New Roman" w:hAnsi="Times New Roman" w:cs="Times New Roman"/>
          <w:kern w:val="0"/>
          <w:sz w:val="20"/>
          <w:szCs w:val="20"/>
          <w:lang w:eastAsia="en-IN"/>
          <w14:ligatures w14:val="none"/>
        </w:rPr>
        <w:br/>
        <w:t xml:space="preserve">Transaction data is referred to as a "block" when it is organized into a "chain" that links to other blocks of data to build a blockchain. This coordinated strategy helps the </w:t>
      </w:r>
      <w:r w:rsidRPr="008D0820">
        <w:rPr>
          <w:rFonts w:ascii="Times New Roman" w:eastAsia="Times New Roman" w:hAnsi="Times New Roman" w:cs="Times New Roman"/>
          <w:kern w:val="0"/>
          <w:sz w:val="20"/>
          <w:szCs w:val="20"/>
          <w:lang w:eastAsia="en-IN"/>
          <w14:ligatures w14:val="none"/>
        </w:rPr>
        <w:t>systems</w:t>
      </w:r>
      <w:r w:rsidRPr="00F85588">
        <w:rPr>
          <w:rFonts w:ascii="Times New Roman" w:eastAsia="Times New Roman" w:hAnsi="Times New Roman" w:cs="Times New Roman"/>
          <w:kern w:val="0"/>
          <w:sz w:val="20"/>
          <w:szCs w:val="20"/>
          <w:lang w:eastAsia="en-IN"/>
          <w14:ligatures w14:val="none"/>
        </w:rPr>
        <w:t xml:space="preserve"> </w:t>
      </w:r>
      <w:r w:rsidRPr="008D0820">
        <w:rPr>
          <w:rFonts w:ascii="Times New Roman" w:eastAsia="Times New Roman" w:hAnsi="Times New Roman" w:cs="Times New Roman"/>
          <w:kern w:val="0"/>
          <w:sz w:val="20"/>
          <w:szCs w:val="20"/>
          <w:lang w:eastAsia="en-IN"/>
          <w14:ligatures w14:val="none"/>
        </w:rPr>
        <w:t>defines</w:t>
      </w:r>
      <w:r w:rsidRPr="00F85588">
        <w:rPr>
          <w:rFonts w:ascii="Times New Roman" w:eastAsia="Times New Roman" w:hAnsi="Times New Roman" w:cs="Times New Roman"/>
          <w:kern w:val="0"/>
          <w:sz w:val="20"/>
          <w:szCs w:val="20"/>
          <w:lang w:eastAsia="en-IN"/>
          <w14:ligatures w14:val="none"/>
        </w:rPr>
        <w:t xml:space="preserve"> against illegal and unauthorized transactions by making it easy to see any alterations to the chain. </w:t>
      </w:r>
      <w:r w:rsidRPr="008D0820">
        <w:rPr>
          <w:rFonts w:ascii="Times New Roman" w:eastAsia="Times New Roman" w:hAnsi="Times New Roman" w:cs="Times New Roman"/>
          <w:kern w:val="0"/>
          <w:sz w:val="20"/>
          <w:szCs w:val="20"/>
          <w:lang w:eastAsia="en-IN"/>
          <w14:ligatures w14:val="none"/>
        </w:rPr>
        <w:t xml:space="preserve">The Blockchain is a reliable electronic ledger of economic transactions that may be configured to log almost anything of value, not only money exchanges. The process of transferring money overseas takes three to four days to finish. To complete a transaction, the present banking system necessitates the employment of various third-party verification and transfer services. Between users and the bank system, there is a lack of openness and confidence. </w:t>
      </w:r>
      <w:r w:rsidRPr="008D0820">
        <w:rPr>
          <w:rFonts w:ascii="Times New Roman" w:eastAsia="Times New Roman" w:hAnsi="Times New Roman" w:cs="Times New Roman"/>
          <w:kern w:val="0"/>
          <w:sz w:val="20"/>
          <w:szCs w:val="20"/>
          <w:lang w:eastAsia="en-IN"/>
          <w14:ligatures w14:val="none"/>
        </w:rPr>
        <w:br/>
        <w:t>Blockchain technology is used by the system to solve these issues by enabling speedier payments at less costs than banks. Distributed ledgers and blockchain technology can save operating expenses and get us closer to real-time financial institution transactions. In a multiple Blockchain system, the cross-chain protocol is used to reliably exchange information without the involvement of a third party.</w:t>
      </w:r>
    </w:p>
    <w:p w14:paraId="139E41D3" w14:textId="4C7A2587" w:rsidR="0025710C" w:rsidRPr="0025710C" w:rsidRDefault="0025710C" w:rsidP="00D67634">
      <w:pPr>
        <w:spacing w:after="0" w:line="240" w:lineRule="auto"/>
        <w:jc w:val="both"/>
        <w:rPr>
          <w:rFonts w:ascii="Times New Roman" w:eastAsia="Times New Roman" w:hAnsi="Times New Roman" w:cs="Times New Roman"/>
          <w:kern w:val="0"/>
          <w:sz w:val="20"/>
          <w:szCs w:val="20"/>
          <w:lang w:eastAsia="en-IN"/>
          <w14:ligatures w14:val="none"/>
        </w:rPr>
      </w:pPr>
      <w:r w:rsidRPr="0025710C">
        <w:rPr>
          <w:rFonts w:ascii="Times New Roman" w:hAnsi="Times New Roman" w:cs="Times New Roman"/>
          <w:color w:val="0D0D0D"/>
          <w:sz w:val="20"/>
          <w:szCs w:val="20"/>
          <w:shd w:val="clear" w:color="auto" w:fill="FFFFFF"/>
        </w:rPr>
        <w:t xml:space="preserve">In this context, this project </w:t>
      </w:r>
      <w:proofErr w:type="spellStart"/>
      <w:r w:rsidRPr="0025710C">
        <w:rPr>
          <w:rFonts w:ascii="Times New Roman" w:hAnsi="Times New Roman" w:cs="Times New Roman"/>
          <w:color w:val="0D0D0D"/>
          <w:sz w:val="20"/>
          <w:szCs w:val="20"/>
          <w:shd w:val="clear" w:color="auto" w:fill="FFFFFF"/>
        </w:rPr>
        <w:t>endeavors</w:t>
      </w:r>
      <w:proofErr w:type="spellEnd"/>
      <w:r w:rsidRPr="0025710C">
        <w:rPr>
          <w:rFonts w:ascii="Times New Roman" w:hAnsi="Times New Roman" w:cs="Times New Roman"/>
          <w:color w:val="0D0D0D"/>
          <w:sz w:val="20"/>
          <w:szCs w:val="20"/>
          <w:shd w:val="clear" w:color="auto" w:fill="FFFFFF"/>
        </w:rPr>
        <w:t xml:space="preserve"> to conceptualize, design, and implement a state-of-the-art NGO Fund Transfer System that addresses the multifaceted challenges faced by NGOs and donors alike. By harnessing the power of technology, leveraging secure payment gateways, and integrating blockchain principles, this system seeks to revolutionize the way funds are managed, disbursed, and monitored within the NGO sector.</w:t>
      </w:r>
    </w:p>
    <w:p w14:paraId="0772BF36" w14:textId="5ACE6BE3" w:rsidR="00F85588" w:rsidRPr="008D0820" w:rsidRDefault="00F85588" w:rsidP="00D67634">
      <w:pPr>
        <w:pStyle w:val="ListParagraph"/>
        <w:numPr>
          <w:ilvl w:val="0"/>
          <w:numId w:val="15"/>
        </w:numPr>
        <w:spacing w:after="0" w:line="240" w:lineRule="auto"/>
        <w:jc w:val="both"/>
        <w:rPr>
          <w:rFonts w:ascii="Times New Roman" w:eastAsia="Times New Roman" w:hAnsi="Times New Roman" w:cs="Times New Roman"/>
          <w:kern w:val="0"/>
          <w:sz w:val="20"/>
          <w:szCs w:val="20"/>
          <w:lang w:eastAsia="en-IN"/>
          <w14:ligatures w14:val="none"/>
        </w:rPr>
      </w:pPr>
      <w:r w:rsidRPr="008D0820">
        <w:rPr>
          <w:rFonts w:ascii="Times New Roman" w:eastAsia="Times New Roman" w:hAnsi="Times New Roman" w:cs="Times New Roman"/>
          <w:kern w:val="0"/>
          <w:sz w:val="20"/>
          <w:szCs w:val="20"/>
          <w:lang w:eastAsia="en-IN"/>
          <w14:ligatures w14:val="none"/>
        </w:rPr>
        <w:t xml:space="preserve">Decentralized: The decentralized nature of blockchains implies that no one person or group is in charge of the entire organization. Both contributors and beneficiaries can easily and decentralized utilize the website, with each party being able to view all updates made. </w:t>
      </w:r>
    </w:p>
    <w:p w14:paraId="163352DE" w14:textId="77777777" w:rsidR="00F85588" w:rsidRPr="008D0820" w:rsidRDefault="00F85588" w:rsidP="00D67634">
      <w:pPr>
        <w:pStyle w:val="ListParagraph"/>
        <w:numPr>
          <w:ilvl w:val="0"/>
          <w:numId w:val="15"/>
        </w:numPr>
        <w:spacing w:after="0" w:line="240" w:lineRule="auto"/>
        <w:jc w:val="both"/>
        <w:rPr>
          <w:rFonts w:ascii="Times New Roman" w:eastAsia="Times New Roman" w:hAnsi="Times New Roman" w:cs="Times New Roman"/>
          <w:kern w:val="0"/>
          <w:sz w:val="20"/>
          <w:szCs w:val="20"/>
          <w:lang w:eastAsia="en-IN"/>
          <w14:ligatures w14:val="none"/>
        </w:rPr>
      </w:pPr>
      <w:r w:rsidRPr="008D0820">
        <w:rPr>
          <w:rFonts w:ascii="Times New Roman" w:eastAsia="Times New Roman" w:hAnsi="Times New Roman" w:cs="Times New Roman"/>
          <w:kern w:val="0"/>
          <w:sz w:val="20"/>
          <w:szCs w:val="20"/>
          <w:lang w:eastAsia="en-IN"/>
          <w14:ligatures w14:val="none"/>
        </w:rPr>
        <w:t xml:space="preserve">Peer-to-peer network - Blockchain technology facilitates the effective cultivation of cooperation between two groups using a common model without requiring external intervention. </w:t>
      </w:r>
    </w:p>
    <w:p w14:paraId="2BE4ACBB" w14:textId="3E69CD37" w:rsidR="00F85588" w:rsidRDefault="00F85588" w:rsidP="00D67634">
      <w:pPr>
        <w:pStyle w:val="ListParagraph"/>
        <w:numPr>
          <w:ilvl w:val="0"/>
          <w:numId w:val="15"/>
        </w:numPr>
        <w:spacing w:after="0" w:line="240" w:lineRule="auto"/>
        <w:jc w:val="both"/>
        <w:rPr>
          <w:rFonts w:ascii="Times New Roman" w:eastAsia="Times New Roman" w:hAnsi="Times New Roman" w:cs="Times New Roman"/>
          <w:kern w:val="0"/>
          <w:sz w:val="20"/>
          <w:szCs w:val="20"/>
          <w:lang w:eastAsia="en-IN"/>
          <w14:ligatures w14:val="none"/>
        </w:rPr>
      </w:pPr>
      <w:r w:rsidRPr="008D0820">
        <w:rPr>
          <w:rFonts w:ascii="Times New Roman" w:eastAsia="Times New Roman" w:hAnsi="Times New Roman" w:cs="Times New Roman"/>
          <w:kern w:val="0"/>
          <w:sz w:val="20"/>
          <w:szCs w:val="20"/>
          <w:lang w:eastAsia="en-IN"/>
          <w14:ligatures w14:val="none"/>
        </w:rPr>
        <w:t>Permanent: The unchangeable character of a blockchain refers to the fact that any data that has been entered into it cannot be removed. Well, thought out — With blockchains' permanence feature added, it becomes easier to spot any information alteration. Any changes made by donors will be noted on the website.</w:t>
      </w:r>
    </w:p>
    <w:p w14:paraId="3656D198" w14:textId="77777777" w:rsidR="002C2D46" w:rsidRDefault="002C2D46" w:rsidP="00D67634">
      <w:pPr>
        <w:pStyle w:val="ListParagraph"/>
        <w:spacing w:after="0" w:line="240" w:lineRule="auto"/>
        <w:ind w:left="643"/>
        <w:jc w:val="both"/>
        <w:rPr>
          <w:rFonts w:ascii="Times New Roman" w:eastAsia="Times New Roman" w:hAnsi="Times New Roman" w:cs="Times New Roman"/>
          <w:kern w:val="0"/>
          <w:sz w:val="20"/>
          <w:szCs w:val="20"/>
          <w:lang w:eastAsia="en-IN"/>
          <w14:ligatures w14:val="none"/>
        </w:rPr>
      </w:pPr>
    </w:p>
    <w:p w14:paraId="65025313" w14:textId="77777777" w:rsidR="0037368C" w:rsidRDefault="0037368C" w:rsidP="0037368C">
      <w:pPr>
        <w:pStyle w:val="ListParagraph"/>
        <w:spacing w:after="0" w:line="240" w:lineRule="auto"/>
        <w:ind w:left="643"/>
        <w:rPr>
          <w:rFonts w:ascii="Times New Roman" w:eastAsia="Times New Roman" w:hAnsi="Times New Roman" w:cs="Times New Roman"/>
          <w:kern w:val="0"/>
          <w:sz w:val="20"/>
          <w:szCs w:val="20"/>
          <w:lang w:eastAsia="en-IN"/>
          <w14:ligatures w14:val="none"/>
        </w:rPr>
      </w:pPr>
    </w:p>
    <w:p w14:paraId="28DE51E0" w14:textId="77777777" w:rsidR="0037368C" w:rsidRDefault="0037368C" w:rsidP="0037368C">
      <w:pPr>
        <w:spacing w:after="0" w:line="240" w:lineRule="auto"/>
        <w:ind w:left="283"/>
        <w:jc w:val="center"/>
        <w:rPr>
          <w:rFonts w:ascii="Times New Roman" w:eastAsia="Times New Roman" w:hAnsi="Times New Roman" w:cs="Times New Roman"/>
          <w:kern w:val="0"/>
          <w:sz w:val="20"/>
          <w:szCs w:val="20"/>
          <w:lang w:eastAsia="en-IN"/>
          <w14:ligatures w14:val="none"/>
        </w:rPr>
      </w:pPr>
      <w:r>
        <w:rPr>
          <w:noProof/>
          <w:lang w:eastAsia="en-IN"/>
        </w:rPr>
        <w:drawing>
          <wp:inline distT="0" distB="0" distL="0" distR="0" wp14:anchorId="7C480855" wp14:editId="3A5C135D">
            <wp:extent cx="5342352" cy="3128645"/>
            <wp:effectExtent l="0" t="0" r="0" b="0"/>
            <wp:docPr id="12082466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5263" cy="3147918"/>
                    </a:xfrm>
                    <a:prstGeom prst="rect">
                      <a:avLst/>
                    </a:prstGeom>
                    <a:noFill/>
                  </pic:spPr>
                </pic:pic>
              </a:graphicData>
            </a:graphic>
          </wp:inline>
        </w:drawing>
      </w:r>
    </w:p>
    <w:p w14:paraId="7B1E116F" w14:textId="616989F4" w:rsidR="0037368C" w:rsidRPr="0037368C" w:rsidRDefault="0037368C" w:rsidP="0037368C">
      <w:pPr>
        <w:spacing w:after="0" w:line="240" w:lineRule="auto"/>
        <w:ind w:left="283"/>
        <w:jc w:val="center"/>
        <w:rPr>
          <w:rFonts w:ascii="Times New Roman" w:eastAsia="Times New Roman" w:hAnsi="Times New Roman" w:cs="Times New Roman"/>
          <w:kern w:val="0"/>
          <w:sz w:val="20"/>
          <w:szCs w:val="20"/>
          <w:lang w:eastAsia="en-IN"/>
          <w14:ligatures w14:val="none"/>
        </w:rPr>
      </w:pPr>
      <w:r w:rsidRPr="0037368C">
        <w:rPr>
          <w:rFonts w:ascii="Times New Roman" w:eastAsia="Times New Roman" w:hAnsi="Times New Roman" w:cs="Times New Roman"/>
          <w:b/>
          <w:bCs/>
          <w:kern w:val="0"/>
          <w:sz w:val="20"/>
          <w:szCs w:val="20"/>
          <w:lang w:eastAsia="en-IN"/>
          <w14:ligatures w14:val="none"/>
        </w:rPr>
        <w:t>Fig.1.</w:t>
      </w:r>
      <w:r w:rsidRPr="0037368C">
        <w:rPr>
          <w:rFonts w:ascii="Times New Roman" w:hAnsi="Times New Roman" w:cs="Times New Roman"/>
          <w:b/>
          <w:bCs/>
          <w:color w:val="111111"/>
          <w:sz w:val="20"/>
          <w:szCs w:val="20"/>
        </w:rPr>
        <w:t xml:space="preserve"> </w:t>
      </w:r>
      <w:r w:rsidRPr="0037368C">
        <w:rPr>
          <w:rFonts w:ascii="Times New Roman" w:hAnsi="Times New Roman" w:cs="Times New Roman"/>
          <w:color w:val="111111"/>
          <w:sz w:val="20"/>
          <w:szCs w:val="20"/>
        </w:rPr>
        <w:t>Money Transfer in Blockchain System</w:t>
      </w:r>
    </w:p>
    <w:p w14:paraId="786FACD7" w14:textId="4B8FB860" w:rsidR="0037368C" w:rsidRPr="0037368C" w:rsidRDefault="0037368C" w:rsidP="0037368C">
      <w:pPr>
        <w:spacing w:after="0" w:line="240" w:lineRule="auto"/>
        <w:ind w:left="283"/>
        <w:jc w:val="center"/>
        <w:rPr>
          <w:rFonts w:ascii="Times New Roman" w:eastAsia="Times New Roman" w:hAnsi="Times New Roman" w:cs="Times New Roman"/>
          <w:kern w:val="0"/>
          <w:sz w:val="20"/>
          <w:szCs w:val="20"/>
          <w:lang w:eastAsia="en-IN"/>
          <w14:ligatures w14:val="none"/>
        </w:rPr>
      </w:pPr>
    </w:p>
    <w:p w14:paraId="5A1FD07E" w14:textId="6B8747B3" w:rsidR="00DB2E33" w:rsidRPr="008D0820" w:rsidRDefault="00DB2E33" w:rsidP="00EA73E5">
      <w:pPr>
        <w:spacing w:after="6" w:line="240" w:lineRule="auto"/>
        <w:ind w:right="-228"/>
        <w:rPr>
          <w:rStyle w:val="match"/>
          <w:rFonts w:ascii="Roboto" w:hAnsi="Roboto"/>
          <w:color w:val="333333"/>
          <w:sz w:val="20"/>
          <w:szCs w:val="20"/>
          <w:bdr w:val="none" w:sz="0" w:space="0" w:color="auto" w:frame="1"/>
        </w:rPr>
      </w:pPr>
    </w:p>
    <w:p w14:paraId="5B926441" w14:textId="77777777" w:rsidR="00EA73E5" w:rsidRDefault="00EA73E5" w:rsidP="00EA73E5">
      <w:pPr>
        <w:spacing w:after="6" w:line="240" w:lineRule="auto"/>
        <w:ind w:right="-228"/>
        <w:rPr>
          <w:rFonts w:ascii="Times New Roman" w:hAnsi="Times New Roman" w:cs="Times New Roman"/>
          <w:color w:val="000000" w:themeColor="text1"/>
        </w:rPr>
      </w:pPr>
    </w:p>
    <w:p w14:paraId="7B399713" w14:textId="77777777" w:rsidR="002C2D46" w:rsidRPr="00EA73E5" w:rsidRDefault="002C2D46" w:rsidP="00EA73E5">
      <w:pPr>
        <w:spacing w:after="6" w:line="240" w:lineRule="auto"/>
        <w:ind w:right="-228"/>
        <w:rPr>
          <w:rFonts w:ascii="Times New Roman" w:hAnsi="Times New Roman" w:cs="Times New Roman"/>
          <w:color w:val="000000" w:themeColor="text1"/>
        </w:rPr>
      </w:pPr>
    </w:p>
    <w:p w14:paraId="7EAAE650" w14:textId="2C12205B" w:rsidR="00DB2E33" w:rsidRPr="00EA73E5" w:rsidRDefault="00DB2E33" w:rsidP="00A3365D">
      <w:pPr>
        <w:pStyle w:val="ListParagraph"/>
        <w:numPr>
          <w:ilvl w:val="0"/>
          <w:numId w:val="4"/>
        </w:numPr>
        <w:spacing w:after="6" w:line="276" w:lineRule="auto"/>
        <w:ind w:right="-228"/>
        <w:rPr>
          <w:rFonts w:ascii="Times New Roman" w:eastAsia="Times New Roman" w:hAnsi="Times New Roman" w:cs="Times New Roman"/>
          <w:b/>
          <w:bCs/>
          <w:color w:val="000000" w:themeColor="text1"/>
        </w:rPr>
      </w:pPr>
      <w:r w:rsidRPr="00EA73E5">
        <w:rPr>
          <w:rFonts w:ascii="Times New Roman" w:eastAsia="Times New Roman" w:hAnsi="Times New Roman" w:cs="Times New Roman"/>
          <w:b/>
          <w:bCs/>
          <w:color w:val="000000" w:themeColor="text1"/>
        </w:rPr>
        <w:lastRenderedPageBreak/>
        <w:t>PROBLEM STATEMENT</w:t>
      </w:r>
    </w:p>
    <w:p w14:paraId="7C229310" w14:textId="77777777" w:rsidR="0038172B" w:rsidRPr="006A268A" w:rsidRDefault="0038172B" w:rsidP="00D67634">
      <w:pPr>
        <w:spacing w:after="6" w:line="276" w:lineRule="auto"/>
        <w:ind w:right="-228"/>
        <w:jc w:val="both"/>
        <w:rPr>
          <w:rFonts w:ascii="Times New Roman" w:hAnsi="Times New Roman" w:cs="Times New Roman"/>
          <w:b/>
          <w:bCs/>
          <w:color w:val="000000" w:themeColor="text1"/>
          <w:sz w:val="20"/>
          <w:szCs w:val="20"/>
        </w:rPr>
      </w:pPr>
    </w:p>
    <w:p w14:paraId="0A895280" w14:textId="1C4A092F" w:rsidR="003A7BD5" w:rsidRPr="0025710C" w:rsidRDefault="008D0820" w:rsidP="00D67634">
      <w:pPr>
        <w:spacing w:after="0" w:line="240" w:lineRule="auto"/>
        <w:jc w:val="both"/>
        <w:rPr>
          <w:rFonts w:ascii="Times New Roman" w:hAnsi="Times New Roman" w:cs="Times New Roman"/>
          <w:color w:val="0D0D0D"/>
          <w:sz w:val="20"/>
          <w:szCs w:val="20"/>
          <w:shd w:val="clear" w:color="auto" w:fill="FFFFFF"/>
        </w:rPr>
      </w:pPr>
      <w:r w:rsidRPr="003A7BD5">
        <w:rPr>
          <w:rFonts w:ascii="Times New Roman" w:eastAsia="Times New Roman" w:hAnsi="Times New Roman" w:cs="Times New Roman"/>
          <w:kern w:val="0"/>
          <w:sz w:val="20"/>
          <w:szCs w:val="20"/>
          <w:lang w:eastAsia="en-IN"/>
          <w14:ligatures w14:val="none"/>
        </w:rPr>
        <w:t xml:space="preserve">The main challenge facing the top government is low level corruption, which can occasionally be hard to find. </w:t>
      </w:r>
      <w:r w:rsidRPr="003A7BD5">
        <w:rPr>
          <w:rFonts w:ascii="Times New Roman" w:eastAsia="Times New Roman" w:hAnsi="Times New Roman" w:cs="Times New Roman"/>
          <w:kern w:val="0"/>
          <w:sz w:val="20"/>
          <w:szCs w:val="20"/>
          <w:lang w:eastAsia="en-IN"/>
          <w14:ligatures w14:val="none"/>
        </w:rPr>
        <w:br/>
        <w:t xml:space="preserve">which denies those in </w:t>
      </w:r>
      <w:r w:rsidR="003A7BD5" w:rsidRPr="003A7BD5">
        <w:rPr>
          <w:rFonts w:ascii="Times New Roman" w:eastAsia="Times New Roman" w:hAnsi="Times New Roman" w:cs="Times New Roman"/>
          <w:kern w:val="0"/>
          <w:sz w:val="20"/>
          <w:szCs w:val="20"/>
          <w:lang w:eastAsia="en-IN"/>
          <w14:ligatures w14:val="none"/>
        </w:rPr>
        <w:t>need. It’s</w:t>
      </w:r>
      <w:r w:rsidRPr="003A7BD5">
        <w:rPr>
          <w:rFonts w:ascii="Times New Roman" w:eastAsia="Times New Roman" w:hAnsi="Times New Roman" w:cs="Times New Roman"/>
          <w:kern w:val="0"/>
          <w:sz w:val="20"/>
          <w:szCs w:val="20"/>
          <w:lang w:eastAsia="en-IN"/>
          <w14:ligatures w14:val="none"/>
        </w:rPr>
        <w:t xml:space="preserve"> an extremely tough task to track. Here, we suggest a clever way to monitor monies given to recipients by the public and state governments as they move through the blockchain process step by step. </w:t>
      </w:r>
      <w:r w:rsidR="003A7BD5" w:rsidRPr="003A7BD5">
        <w:rPr>
          <w:rFonts w:ascii="Times New Roman" w:hAnsi="Times New Roman" w:cs="Times New Roman"/>
          <w:color w:val="0D0D0D"/>
          <w:sz w:val="20"/>
          <w:szCs w:val="20"/>
          <w:shd w:val="clear" w:color="auto" w:fill="FFFFFF"/>
        </w:rPr>
        <w:t>The XYZ NGO, dedicated to social welfare and development projects, faces challenges in managing funds efficiently and transparently. Currently, the NGO relies on traditional methods for transferring funds to project locations and beneficiaries, which often result in delays, errors, and lack of transparency. To address these issues, the NGO aims to develop a robust funds transfer system that ensures timely disbursement, minimizes administrative overhead, enhances accountability, and provides transparency to donors and stakeholders.</w:t>
      </w:r>
      <w:r w:rsidR="0025710C" w:rsidRPr="0025710C">
        <w:rPr>
          <w:rFonts w:ascii="Segoe UI" w:hAnsi="Segoe UI" w:cs="Segoe UI"/>
          <w:color w:val="0D0D0D"/>
          <w:sz w:val="14"/>
          <w:szCs w:val="14"/>
          <w:shd w:val="clear" w:color="auto" w:fill="FFFFFF"/>
        </w:rPr>
        <w:t xml:space="preserve"> </w:t>
      </w:r>
      <w:r w:rsidR="0025710C" w:rsidRPr="0025710C">
        <w:rPr>
          <w:rFonts w:ascii="Times New Roman" w:hAnsi="Times New Roman" w:cs="Times New Roman"/>
          <w:color w:val="0D0D0D"/>
          <w:sz w:val="20"/>
          <w:szCs w:val="20"/>
          <w:shd w:val="clear" w:color="auto" w:fill="FFFFFF"/>
        </w:rPr>
        <w:t>Non-Governmental Organizations (NGOs) play a crucial role in addressing social issues, providing aid, and supporting communities. A significant aspect of their operation involves managing funds efficiently and transparently. However, traditional methods of fund transfer often lack transparency, security, and efficiency, leading to potential mismanagement or misuse of funds.</w:t>
      </w:r>
    </w:p>
    <w:p w14:paraId="0B71BB3D" w14:textId="77777777" w:rsidR="003A7BD5" w:rsidRDefault="003A7BD5" w:rsidP="00D67634">
      <w:pPr>
        <w:spacing w:after="0" w:line="240" w:lineRule="auto"/>
        <w:jc w:val="both"/>
        <w:rPr>
          <w:rFonts w:ascii="Times New Roman" w:eastAsia="Times New Roman" w:hAnsi="Times New Roman" w:cs="Times New Roman"/>
          <w:kern w:val="0"/>
          <w:sz w:val="20"/>
          <w:szCs w:val="20"/>
          <w:lang w:eastAsia="en-IN"/>
          <w14:ligatures w14:val="none"/>
        </w:rPr>
      </w:pPr>
    </w:p>
    <w:p w14:paraId="3B7FE3E5" w14:textId="77777777" w:rsidR="002C2D46" w:rsidRPr="003A7BD5" w:rsidRDefault="002C2D46" w:rsidP="00D67634">
      <w:pPr>
        <w:spacing w:after="0" w:line="240" w:lineRule="auto"/>
        <w:jc w:val="both"/>
        <w:rPr>
          <w:rFonts w:ascii="Times New Roman" w:eastAsia="Times New Roman" w:hAnsi="Times New Roman" w:cs="Times New Roman"/>
          <w:kern w:val="0"/>
          <w:sz w:val="20"/>
          <w:szCs w:val="20"/>
          <w:lang w:eastAsia="en-IN"/>
          <w14:ligatures w14:val="none"/>
        </w:rPr>
      </w:pPr>
    </w:p>
    <w:p w14:paraId="39A521EB" w14:textId="5B766D96" w:rsidR="00207967" w:rsidRDefault="0038172B" w:rsidP="00D67634">
      <w:pPr>
        <w:pStyle w:val="ListParagraph"/>
        <w:numPr>
          <w:ilvl w:val="0"/>
          <w:numId w:val="4"/>
        </w:numPr>
        <w:spacing w:after="6" w:line="276" w:lineRule="auto"/>
        <w:jc w:val="both"/>
        <w:rPr>
          <w:rFonts w:ascii="Times New Roman" w:hAnsi="Times New Roman" w:cs="Times New Roman"/>
          <w:b/>
          <w:bCs/>
          <w:color w:val="000000" w:themeColor="text1"/>
        </w:rPr>
      </w:pPr>
      <w:r w:rsidRPr="00950005">
        <w:rPr>
          <w:rFonts w:ascii="Times New Roman" w:hAnsi="Times New Roman" w:cs="Times New Roman"/>
          <w:b/>
          <w:bCs/>
          <w:color w:val="000000" w:themeColor="text1"/>
        </w:rPr>
        <w:t>LITERATURE REVIEW</w:t>
      </w:r>
    </w:p>
    <w:p w14:paraId="16DEE775" w14:textId="77777777" w:rsidR="006C2740" w:rsidRDefault="006C2740" w:rsidP="00D67634">
      <w:pPr>
        <w:spacing w:after="0" w:line="240" w:lineRule="auto"/>
        <w:jc w:val="both"/>
        <w:rPr>
          <w:rFonts w:ascii="Times New Roman" w:eastAsia="Times New Roman" w:hAnsi="Times New Roman" w:cs="Times New Roman"/>
          <w:kern w:val="0"/>
          <w:sz w:val="20"/>
          <w:szCs w:val="20"/>
          <w:lang w:eastAsia="en-IN"/>
          <w14:ligatures w14:val="none"/>
        </w:rPr>
      </w:pPr>
      <w:r w:rsidRPr="006C2740">
        <w:rPr>
          <w:rFonts w:ascii="Times New Roman" w:eastAsia="Times New Roman" w:hAnsi="Times New Roman" w:cs="Times New Roman"/>
          <w:kern w:val="0"/>
          <w:sz w:val="20"/>
          <w:szCs w:val="20"/>
          <w:lang w:eastAsia="en-IN"/>
          <w14:ligatures w14:val="none"/>
        </w:rPr>
        <w:t xml:space="preserve">A new technology called blockchain allows untrusted partners to share data. But it struggles when there are a lot of transactions. Furthermore, there are strong hurdles separating different blockchain systems. In this study, we developed a unique framework called interactive multiple blockchain architecture, which is based on components and allows information to be exchanged across any blockchain system. For inter-blockchain communication, our architecture creates a dynamic multi-chain network. We suggest using the inter-blockchain connection paradigm for message transfer and routing management. Furthermore, in a crossing-chain scenario, our suggested protocols offer transactions with atomicity and consistency. Ultimately, the results of our experiment, which was conducted on a network of private multiple blockchain systems, indicate that the throughput is boosted when numerous chains are running in parallel [1]. </w:t>
      </w:r>
    </w:p>
    <w:p w14:paraId="2BAD9C69" w14:textId="77777777" w:rsidR="006C2740" w:rsidRPr="006C2740" w:rsidRDefault="006C2740" w:rsidP="00D67634">
      <w:pPr>
        <w:spacing w:after="0" w:line="240" w:lineRule="auto"/>
        <w:jc w:val="both"/>
        <w:rPr>
          <w:rFonts w:ascii="Times New Roman" w:eastAsia="Times New Roman" w:hAnsi="Times New Roman" w:cs="Times New Roman"/>
          <w:kern w:val="0"/>
          <w:sz w:val="20"/>
          <w:szCs w:val="20"/>
          <w:lang w:eastAsia="en-IN"/>
          <w14:ligatures w14:val="none"/>
        </w:rPr>
      </w:pPr>
    </w:p>
    <w:p w14:paraId="23C2AF20" w14:textId="06C98A2E" w:rsidR="006C2740" w:rsidRPr="006C2740" w:rsidRDefault="006C2740" w:rsidP="00D67634">
      <w:pPr>
        <w:spacing w:line="240" w:lineRule="auto"/>
        <w:jc w:val="both"/>
        <w:rPr>
          <w:rFonts w:ascii="Times New Roman" w:eastAsia="Times New Roman" w:hAnsi="Times New Roman" w:cs="Times New Roman"/>
          <w:kern w:val="0"/>
          <w:sz w:val="20"/>
          <w:szCs w:val="20"/>
          <w:lang w:eastAsia="en-IN"/>
          <w14:ligatures w14:val="none"/>
        </w:rPr>
      </w:pPr>
      <w:r w:rsidRPr="006C2740">
        <w:rPr>
          <w:rStyle w:val="match"/>
          <w:rFonts w:ascii="Times New Roman" w:hAnsi="Times New Roman" w:cs="Times New Roman"/>
          <w:color w:val="333333"/>
          <w:sz w:val="20"/>
          <w:szCs w:val="20"/>
          <w:bdr w:val="none" w:sz="0" w:space="0" w:color="auto" w:frame="1"/>
        </w:rPr>
        <w:t>Online payments might be transmitted straight between parties without passing thru a banking institution if electronic cash was only available peer-to-peer.</w:t>
      </w:r>
      <w:r w:rsidRPr="006C2740">
        <w:rPr>
          <w:rFonts w:ascii="Times New Roman" w:hAnsi="Times New Roman" w:cs="Times New Roman"/>
          <w:color w:val="333333"/>
          <w:sz w:val="20"/>
          <w:szCs w:val="20"/>
          <w:shd w:val="clear" w:color="auto" w:fill="FFFFFF"/>
        </w:rPr>
        <w:t xml:space="preserve"> </w:t>
      </w:r>
      <w:r w:rsidRPr="006C2740">
        <w:rPr>
          <w:rStyle w:val="match"/>
          <w:rFonts w:ascii="Times New Roman" w:hAnsi="Times New Roman" w:cs="Times New Roman"/>
          <w:color w:val="333333"/>
          <w:sz w:val="20"/>
          <w:szCs w:val="20"/>
          <w:bdr w:val="none" w:sz="0" w:space="0" w:color="auto" w:frame="1"/>
        </w:rPr>
        <w:t>Digital signatures help, but if a reliable third party is still needed to stop double-spending, the major advantages are negated.</w:t>
      </w:r>
      <w:r w:rsidRPr="006C2740">
        <w:rPr>
          <w:rFonts w:ascii="Times New Roman" w:hAnsi="Times New Roman" w:cs="Times New Roman"/>
          <w:color w:val="333333"/>
          <w:sz w:val="20"/>
          <w:szCs w:val="20"/>
          <w:shd w:val="clear" w:color="auto" w:fill="FFFFFF"/>
        </w:rPr>
        <w:t xml:space="preserve"> </w:t>
      </w:r>
      <w:r w:rsidRPr="006C2740">
        <w:rPr>
          <w:rStyle w:val="match"/>
          <w:rFonts w:ascii="Times New Roman" w:hAnsi="Times New Roman" w:cs="Times New Roman"/>
          <w:color w:val="333333"/>
          <w:sz w:val="20"/>
          <w:szCs w:val="20"/>
          <w:bdr w:val="none" w:sz="0" w:space="0" w:color="auto" w:frame="1"/>
        </w:rPr>
        <w:t>We suggest a fix for the double-</w:t>
      </w:r>
      <w:r w:rsidRPr="006C2740">
        <w:rPr>
          <w:rFonts w:ascii="Times New Roman" w:hAnsi="Times New Roman" w:cs="Times New Roman"/>
          <w:color w:val="333333"/>
          <w:sz w:val="20"/>
          <w:szCs w:val="20"/>
          <w:shd w:val="clear" w:color="auto" w:fill="FFFFFF"/>
        </w:rPr>
        <w:t xml:space="preserve"> difficulty with peer-to-peer networks and spending. </w:t>
      </w:r>
      <w:r w:rsidRPr="006C2740">
        <w:rPr>
          <w:rStyle w:val="match"/>
          <w:rFonts w:ascii="Times New Roman" w:hAnsi="Times New Roman" w:cs="Times New Roman"/>
          <w:color w:val="333333"/>
          <w:sz w:val="20"/>
          <w:szCs w:val="20"/>
          <w:bdr w:val="none" w:sz="0" w:space="0" w:color="auto" w:frame="1"/>
        </w:rPr>
        <w:t>By hashing transactions into a continuous chain of hash-based proof-of-work, the network creates a timestamp that cannot be altered without repeating the proof-of-work.</w:t>
      </w:r>
      <w:r w:rsidRPr="006C2740">
        <w:rPr>
          <w:rFonts w:ascii="Times New Roman" w:hAnsi="Times New Roman" w:cs="Times New Roman"/>
          <w:color w:val="333333"/>
          <w:sz w:val="20"/>
          <w:szCs w:val="20"/>
          <w:shd w:val="clear" w:color="auto" w:fill="FFFFFF"/>
        </w:rPr>
        <w:t xml:space="preserve"> </w:t>
      </w:r>
      <w:r w:rsidRPr="006C2740">
        <w:rPr>
          <w:rStyle w:val="match"/>
          <w:rFonts w:ascii="Times New Roman" w:hAnsi="Times New Roman" w:cs="Times New Roman"/>
          <w:color w:val="333333"/>
          <w:sz w:val="20"/>
          <w:szCs w:val="20"/>
          <w:bdr w:val="none" w:sz="0" w:space="0" w:color="auto" w:frame="1"/>
        </w:rPr>
        <w:t>In addition to providing evidence of the events that were observed, the longest chain also shows that the greatest amount of CPU power was used to produce it.</w:t>
      </w:r>
      <w:r w:rsidRPr="006C2740">
        <w:rPr>
          <w:sz w:val="20"/>
          <w:szCs w:val="20"/>
        </w:rPr>
        <w:t xml:space="preserve"> </w:t>
      </w:r>
      <w:r w:rsidRPr="006C2740">
        <w:rPr>
          <w:rFonts w:ascii="Times New Roman" w:eastAsia="Times New Roman" w:hAnsi="Times New Roman" w:cs="Times New Roman"/>
          <w:kern w:val="0"/>
          <w:sz w:val="20"/>
          <w:szCs w:val="20"/>
          <w:lang w:eastAsia="en-IN"/>
          <w14:ligatures w14:val="none"/>
        </w:rPr>
        <w:t xml:space="preserve">The nodes that are not collaborating to assault the network will produce the longest chain and overtake the attackers as long as they control the bulk of the CPU power. The network itself needs very little organization. Nodes can leave and rejoin the network at any time, with the longest proof-of-work chain serving as evidence of what transpired while they were away. Messages are distributed based on best effort [2]. </w:t>
      </w:r>
    </w:p>
    <w:p w14:paraId="5887703E" w14:textId="31DEED90" w:rsidR="006C2740" w:rsidRPr="006C2740" w:rsidRDefault="006C2740" w:rsidP="00D67634">
      <w:pPr>
        <w:spacing w:line="240" w:lineRule="auto"/>
        <w:jc w:val="both"/>
        <w:rPr>
          <w:rFonts w:ascii="Times New Roman" w:eastAsia="Times New Roman" w:hAnsi="Times New Roman" w:cs="Times New Roman"/>
          <w:kern w:val="0"/>
          <w:sz w:val="20"/>
          <w:szCs w:val="20"/>
          <w:lang w:eastAsia="en-IN"/>
          <w14:ligatures w14:val="none"/>
        </w:rPr>
      </w:pPr>
      <w:r w:rsidRPr="006C2740">
        <w:rPr>
          <w:rFonts w:ascii="Times New Roman" w:eastAsia="Times New Roman" w:hAnsi="Times New Roman" w:cs="Times New Roman"/>
          <w:kern w:val="0"/>
          <w:sz w:val="20"/>
          <w:szCs w:val="20"/>
          <w:lang w:eastAsia="en-IN"/>
          <w14:ligatures w14:val="none"/>
        </w:rPr>
        <w:t xml:space="preserve">The issue of an expanding amount of data stored on the blockchain is made worse by the deployment of blockchain technology outside of finance. Regretfully, in order to verify incoming transactions and obtain a summary of the system's status, new users of the blockchain network must download the entire blockchain. The scalability problems with blockchain applications are attempted to be resolved by strategies such as IOTA, Sewin, and the Lightning Network. Regretfully, rather than addressing the issues that arise from an expanding chain or presenting fresh ideas to completely replace the linear blockchain, they concentrate on tactics to slow down the blockchain's expansion. The method suggested in this paper builds upon Ethereum's idea of maintaining the system's state directly in the current block, but it goes one step further by including the pertinent portion of the current system state into new transactions as well. Other users can now verify incoming transactions without downloading the entire blockchain at first thanks to this. </w:t>
      </w:r>
      <w:r w:rsidRPr="006C2740">
        <w:rPr>
          <w:rFonts w:ascii="Times New Roman" w:eastAsia="Times New Roman" w:hAnsi="Times New Roman" w:cs="Times New Roman"/>
          <w:kern w:val="0"/>
          <w:sz w:val="20"/>
          <w:szCs w:val="20"/>
          <w:lang w:eastAsia="en-IN"/>
          <w14:ligatures w14:val="none"/>
        </w:rPr>
        <w:br/>
        <w:t xml:space="preserve">By adopting this concept, use cases that call for scalable blockchain technology but don't necessarily need an endless and comprehensive transaction history can be accommodated [3]. </w:t>
      </w:r>
    </w:p>
    <w:p w14:paraId="52AB13E8" w14:textId="483D5A1B" w:rsidR="006C2740" w:rsidRDefault="006C2740" w:rsidP="00D67634">
      <w:pPr>
        <w:spacing w:after="0" w:line="240" w:lineRule="auto"/>
        <w:jc w:val="both"/>
        <w:rPr>
          <w:rFonts w:ascii="Times New Roman" w:eastAsia="Times New Roman" w:hAnsi="Times New Roman" w:cs="Times New Roman"/>
          <w:kern w:val="0"/>
          <w:sz w:val="20"/>
          <w:szCs w:val="20"/>
          <w:lang w:eastAsia="en-IN"/>
          <w14:ligatures w14:val="none"/>
        </w:rPr>
      </w:pPr>
      <w:r w:rsidRPr="006C2740">
        <w:rPr>
          <w:rFonts w:ascii="Times New Roman" w:eastAsia="Times New Roman" w:hAnsi="Times New Roman" w:cs="Times New Roman"/>
          <w:kern w:val="0"/>
          <w:sz w:val="20"/>
          <w:szCs w:val="20"/>
          <w:lang w:eastAsia="en-IN"/>
          <w14:ligatures w14:val="none"/>
        </w:rPr>
        <w:t xml:space="preserve">Bidirectional communication flow-enabled smart grids should offer more advanced energy trading and consumption monitoring. Nonetheless, there are significant obstacles when it comes to the security and privacy of trading and consumption data. In order to provide transaction security in decentralized smart grid energy trading without depending on reliable third parties, we address this issue in this work. Using multi-signatures, anonymous encrypted chat streams, and blockchain technology, we have developed a proof-of-concept for a decentralized energy trading system that allows peers to safely conduct trade transactions and negotiate energy prices in secret. In order to do security analysis and performance evaluation in the context of the elicited security and privacy criteria, we carried out case studies [4]. </w:t>
      </w:r>
    </w:p>
    <w:p w14:paraId="1E20933E" w14:textId="77777777" w:rsidR="006C2740" w:rsidRPr="006C2740" w:rsidRDefault="006C2740" w:rsidP="00D67634">
      <w:pPr>
        <w:spacing w:after="0" w:line="240" w:lineRule="auto"/>
        <w:jc w:val="both"/>
        <w:rPr>
          <w:rFonts w:ascii="Times New Roman" w:eastAsia="Times New Roman" w:hAnsi="Times New Roman" w:cs="Times New Roman"/>
          <w:kern w:val="0"/>
          <w:sz w:val="20"/>
          <w:szCs w:val="20"/>
          <w:lang w:eastAsia="en-IN"/>
          <w14:ligatures w14:val="none"/>
        </w:rPr>
      </w:pPr>
    </w:p>
    <w:p w14:paraId="7FE84D64" w14:textId="76DE9042" w:rsidR="006C2740" w:rsidRPr="006C2740" w:rsidRDefault="006C2740" w:rsidP="00D67634">
      <w:pPr>
        <w:spacing w:after="0" w:line="240" w:lineRule="auto"/>
        <w:jc w:val="both"/>
        <w:rPr>
          <w:rFonts w:ascii="Times New Roman" w:eastAsia="Times New Roman" w:hAnsi="Times New Roman" w:cs="Times New Roman"/>
          <w:kern w:val="0"/>
          <w:sz w:val="20"/>
          <w:szCs w:val="20"/>
          <w:lang w:eastAsia="en-IN"/>
          <w14:ligatures w14:val="none"/>
        </w:rPr>
      </w:pPr>
      <w:r w:rsidRPr="006C2740">
        <w:rPr>
          <w:rFonts w:ascii="Times New Roman" w:eastAsia="Times New Roman" w:hAnsi="Times New Roman" w:cs="Times New Roman"/>
          <w:kern w:val="0"/>
          <w:sz w:val="20"/>
          <w:szCs w:val="20"/>
          <w:lang w:eastAsia="en-IN"/>
          <w14:ligatures w14:val="none"/>
        </w:rPr>
        <w:t>We suggest a system that use a trust less decentralized peer-to-peer protocol to enable users to safely send and receive messages as well as subscribe to broadcast messages. To maintain security, users do not need to share any data longer than a short (around 36 character) address, and they are not required to understand the notion of public or private keys in order to utilize the system. Additionally, it is intended to conceal non-content information from anyone not directly involved in the communication, such as the sender and recipient of messages [5].</w:t>
      </w:r>
    </w:p>
    <w:p w14:paraId="7738CA95" w14:textId="77777777" w:rsidR="006C2740" w:rsidRDefault="006C2740" w:rsidP="00D67634">
      <w:pPr>
        <w:spacing w:after="6" w:line="276" w:lineRule="auto"/>
        <w:jc w:val="both"/>
        <w:rPr>
          <w:rFonts w:ascii="Times New Roman" w:hAnsi="Times New Roman" w:cs="Times New Roman"/>
          <w:b/>
          <w:bCs/>
          <w:color w:val="000000" w:themeColor="text1"/>
        </w:rPr>
      </w:pPr>
    </w:p>
    <w:p w14:paraId="0CAE6424" w14:textId="0BD3B09E" w:rsidR="002C2D46" w:rsidRPr="002C2D46" w:rsidRDefault="002C2D46" w:rsidP="00D67634">
      <w:pPr>
        <w:spacing w:after="0" w:line="240" w:lineRule="auto"/>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Hankin, Seidner, and Zietlow (1998) note that non-profit financial management is just as difficult as that of a for-profit organization in the competitive environment we live in today. Managing an organization's financial resources, creating and updating financial policies, accounting, creating budgets and financial reports, making both short- and long-term investments, and controlling and managing risk are all areas of competence that nonprofit managers should possess. According to Bryce (2000), finance is merely an instrument that must be used in order to achieve the strategic goals of the company. The desire for non-profit organizations to be financially accountable has skyrocketed, according to McCarthy (2007). According to McLaughlin (2009), categorizing this industry based on the main economic function that each organization performs is a more useful method to view it from a financial standpoint</w:t>
      </w:r>
      <w:r>
        <w:rPr>
          <w:rFonts w:ascii="Times New Roman" w:eastAsia="Times New Roman" w:hAnsi="Times New Roman" w:cs="Times New Roman"/>
          <w:kern w:val="0"/>
          <w:sz w:val="20"/>
          <w:szCs w:val="20"/>
          <w:lang w:eastAsia="en-IN"/>
          <w14:ligatures w14:val="none"/>
        </w:rPr>
        <w:t xml:space="preserve"> [6].</w:t>
      </w:r>
    </w:p>
    <w:p w14:paraId="5B656BD3" w14:textId="77777777" w:rsidR="002C2D46" w:rsidRPr="006C2740" w:rsidRDefault="002C2D46" w:rsidP="00D67634">
      <w:pPr>
        <w:spacing w:after="6" w:line="276" w:lineRule="auto"/>
        <w:jc w:val="both"/>
        <w:rPr>
          <w:rFonts w:ascii="Times New Roman" w:hAnsi="Times New Roman" w:cs="Times New Roman"/>
          <w:b/>
          <w:bCs/>
          <w:color w:val="000000" w:themeColor="text1"/>
        </w:rPr>
      </w:pPr>
    </w:p>
    <w:p w14:paraId="5F52597F" w14:textId="1A2AC348" w:rsidR="00D77309" w:rsidRPr="00D77309" w:rsidRDefault="000425E8" w:rsidP="00D67634">
      <w:pPr>
        <w:pStyle w:val="ListParagraph"/>
        <w:numPr>
          <w:ilvl w:val="0"/>
          <w:numId w:val="4"/>
        </w:numPr>
        <w:spacing w:after="6"/>
        <w:jc w:val="both"/>
        <w:rPr>
          <w:rFonts w:ascii="Times New Roman" w:hAnsi="Times New Roman" w:cs="Times New Roman"/>
          <w:b/>
          <w:bCs/>
          <w:color w:val="000000" w:themeColor="text1"/>
        </w:rPr>
      </w:pPr>
      <w:r>
        <w:rPr>
          <w:rFonts w:ascii="Times New Roman" w:hAnsi="Times New Roman" w:cs="Times New Roman"/>
          <w:b/>
          <w:bCs/>
        </w:rPr>
        <w:t xml:space="preserve">PROPOSED SYSTEM </w:t>
      </w:r>
    </w:p>
    <w:p w14:paraId="12765C39" w14:textId="245BC3A2" w:rsidR="00D77309" w:rsidRPr="002C2D46" w:rsidRDefault="00D77309" w:rsidP="00D67634">
      <w:pPr>
        <w:spacing w:after="0" w:line="276" w:lineRule="auto"/>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 xml:space="preserve">The banking system transnational data and numerous distributed ledgers are created in Fig. 1, and all transnational data is kept in various data nodes. Every node will store a unique block for every transaction. </w:t>
      </w:r>
      <w:r w:rsidRPr="002C2D46">
        <w:rPr>
          <w:rFonts w:ascii="Times New Roman" w:eastAsia="Times New Roman" w:hAnsi="Times New Roman" w:cs="Times New Roman"/>
          <w:kern w:val="0"/>
          <w:sz w:val="20"/>
          <w:szCs w:val="20"/>
          <w:lang w:eastAsia="en-IN"/>
          <w14:ligatures w14:val="none"/>
        </w:rPr>
        <w:br/>
        <w:t xml:space="preserve">A legitimate block chain is produced by the same block, which has replaced for every node. The system will commit the transaction and retrieve data from every data node, whether it is a transnational query for DDL, DML, or DCL. When data servers are validated, if any block chain is found to be faulty, the system will automatically recover the entire block chain by utilizing the majority of servers. Lastly, we'll deal with run-time server threats, get rid of them, and recover it using our own blockchain. </w:t>
      </w:r>
    </w:p>
    <w:p w14:paraId="2E399B42" w14:textId="77777777" w:rsidR="00D77309" w:rsidRPr="00D77309" w:rsidRDefault="00D77309" w:rsidP="00D67634">
      <w:pPr>
        <w:pStyle w:val="ListParagraph"/>
        <w:spacing w:after="0" w:line="276" w:lineRule="auto"/>
        <w:jc w:val="both"/>
        <w:rPr>
          <w:rFonts w:ascii="Times New Roman" w:eastAsia="Times New Roman" w:hAnsi="Times New Roman" w:cs="Times New Roman"/>
          <w:kern w:val="0"/>
          <w:sz w:val="20"/>
          <w:szCs w:val="20"/>
          <w:lang w:eastAsia="en-IN"/>
          <w14:ligatures w14:val="none"/>
        </w:rPr>
      </w:pPr>
    </w:p>
    <w:p w14:paraId="18719E3B" w14:textId="2A185901" w:rsidR="00D77309" w:rsidRDefault="00D77309" w:rsidP="00D67634">
      <w:pPr>
        <w:pStyle w:val="ListParagraph"/>
        <w:spacing w:after="6"/>
        <w:jc w:val="both"/>
        <w:rPr>
          <w:rFonts w:ascii="Times New Roman" w:hAnsi="Times New Roman" w:cs="Times New Roman"/>
          <w:b/>
          <w:bCs/>
          <w:color w:val="000000" w:themeColor="text1"/>
        </w:rPr>
      </w:pPr>
      <w:r w:rsidRPr="00D77309">
        <w:rPr>
          <w:rFonts w:ascii="Times New Roman" w:hAnsi="Times New Roman" w:cs="Times New Roman"/>
          <w:b/>
          <w:bCs/>
          <w:noProof/>
          <w:color w:val="000000" w:themeColor="text1"/>
        </w:rPr>
        <w:lastRenderedPageBreak/>
        <w:drawing>
          <wp:inline distT="0" distB="0" distL="0" distR="0" wp14:anchorId="031B5522" wp14:editId="5D3ADB74">
            <wp:extent cx="5219700" cy="2752725"/>
            <wp:effectExtent l="0" t="0" r="0" b="9525"/>
            <wp:docPr id="12464246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24635" name=""/>
                    <pic:cNvPicPr/>
                  </pic:nvPicPr>
                  <pic:blipFill>
                    <a:blip r:embed="rId10"/>
                    <a:stretch>
                      <a:fillRect/>
                    </a:stretch>
                  </pic:blipFill>
                  <pic:spPr>
                    <a:xfrm>
                      <a:off x="0" y="0"/>
                      <a:ext cx="5220447" cy="2753119"/>
                    </a:xfrm>
                    <a:prstGeom prst="rect">
                      <a:avLst/>
                    </a:prstGeom>
                  </pic:spPr>
                </pic:pic>
              </a:graphicData>
            </a:graphic>
          </wp:inline>
        </w:drawing>
      </w:r>
    </w:p>
    <w:p w14:paraId="022C0C47" w14:textId="213C41DC" w:rsidR="00D77309" w:rsidRDefault="00D77309" w:rsidP="00D67634">
      <w:pPr>
        <w:pStyle w:val="ListParagraph"/>
        <w:spacing w:after="6"/>
        <w:jc w:val="both"/>
      </w:pPr>
      <w:r>
        <w:rPr>
          <w:rFonts w:ascii="Times New Roman" w:hAnsi="Times New Roman" w:cs="Times New Roman"/>
          <w:b/>
          <w:bCs/>
          <w:color w:val="000000" w:themeColor="text1"/>
        </w:rPr>
        <w:t>Fig.2.</w:t>
      </w:r>
      <w:r w:rsidRPr="00D77309">
        <w:t xml:space="preserve"> </w:t>
      </w:r>
      <w:r>
        <w:t>System Architecture</w:t>
      </w:r>
    </w:p>
    <w:p w14:paraId="01E5620B" w14:textId="77777777" w:rsidR="00D77309" w:rsidRPr="00D77309" w:rsidRDefault="00D77309" w:rsidP="00D67634">
      <w:pPr>
        <w:pStyle w:val="ListParagraph"/>
        <w:spacing w:after="6"/>
        <w:jc w:val="both"/>
        <w:rPr>
          <w:rFonts w:ascii="Times New Roman" w:hAnsi="Times New Roman" w:cs="Times New Roman"/>
          <w:b/>
          <w:bCs/>
          <w:color w:val="000000" w:themeColor="text1"/>
        </w:rPr>
      </w:pPr>
    </w:p>
    <w:p w14:paraId="05518073" w14:textId="59DBC646" w:rsidR="00D77309" w:rsidRDefault="00D77309" w:rsidP="00D67634">
      <w:pPr>
        <w:pStyle w:val="ListParagraph"/>
        <w:numPr>
          <w:ilvl w:val="0"/>
          <w:numId w:val="4"/>
        </w:numPr>
        <w:spacing w:after="6"/>
        <w:jc w:val="both"/>
        <w:rPr>
          <w:rFonts w:ascii="Times New Roman" w:hAnsi="Times New Roman" w:cs="Times New Roman"/>
          <w:b/>
          <w:bCs/>
          <w:color w:val="000000" w:themeColor="text1"/>
        </w:rPr>
      </w:pPr>
      <w:r w:rsidRPr="00950005">
        <w:rPr>
          <w:rFonts w:ascii="Times New Roman" w:hAnsi="Times New Roman" w:cs="Times New Roman"/>
          <w:b/>
          <w:bCs/>
          <w:color w:val="000000" w:themeColor="text1"/>
        </w:rPr>
        <w:t>METHODOLOGY</w:t>
      </w:r>
    </w:p>
    <w:p w14:paraId="77126DDF" w14:textId="77777777" w:rsidR="002416DC" w:rsidRDefault="002416DC" w:rsidP="00D67634">
      <w:pPr>
        <w:pStyle w:val="ListParagraph"/>
        <w:spacing w:after="6"/>
        <w:jc w:val="both"/>
        <w:rPr>
          <w:rFonts w:ascii="Times New Roman" w:hAnsi="Times New Roman" w:cs="Times New Roman"/>
          <w:b/>
          <w:bCs/>
          <w:color w:val="000000" w:themeColor="text1"/>
        </w:rPr>
      </w:pPr>
    </w:p>
    <w:p w14:paraId="2418DA98" w14:textId="2DAB7460" w:rsidR="00D77309" w:rsidRPr="00CC5650" w:rsidRDefault="002416DC" w:rsidP="00D67634">
      <w:pPr>
        <w:spacing w:after="0" w:line="240" w:lineRule="auto"/>
        <w:jc w:val="both"/>
        <w:rPr>
          <w:rFonts w:ascii="Times New Roman" w:eastAsia="Times New Roman" w:hAnsi="Times New Roman" w:cs="Times New Roman"/>
          <w:b/>
          <w:bCs/>
          <w:kern w:val="0"/>
          <w:lang w:eastAsia="en-IN"/>
          <w14:ligatures w14:val="none"/>
        </w:rPr>
      </w:pPr>
      <w:r w:rsidRPr="00CC5650">
        <w:rPr>
          <w:rFonts w:ascii="Times New Roman" w:eastAsia="Times New Roman" w:hAnsi="Times New Roman" w:cs="Times New Roman"/>
          <w:b/>
          <w:bCs/>
          <w:kern w:val="0"/>
          <w:lang w:eastAsia="en-IN"/>
          <w14:ligatures w14:val="none"/>
        </w:rPr>
        <w:t>5.1. Algorithm</w:t>
      </w:r>
      <w:r w:rsidR="00D77309" w:rsidRPr="00CC5650">
        <w:rPr>
          <w:rFonts w:ascii="Times New Roman" w:eastAsia="Times New Roman" w:hAnsi="Times New Roman" w:cs="Times New Roman"/>
          <w:b/>
          <w:bCs/>
          <w:kern w:val="0"/>
          <w:lang w:eastAsia="en-IN"/>
          <w14:ligatures w14:val="none"/>
        </w:rPr>
        <w:t xml:space="preserve"> 1 for Hash Generation:</w:t>
      </w:r>
    </w:p>
    <w:p w14:paraId="52DD410A" w14:textId="77777777" w:rsidR="002416DC" w:rsidRPr="00CC5650" w:rsidRDefault="00D77309" w:rsidP="00D67634">
      <w:pPr>
        <w:spacing w:after="0" w:line="240" w:lineRule="auto"/>
        <w:rPr>
          <w:rFonts w:ascii="Times New Roman" w:eastAsia="Times New Roman" w:hAnsi="Times New Roman" w:cs="Times New Roman"/>
          <w:kern w:val="0"/>
          <w:sz w:val="20"/>
          <w:szCs w:val="20"/>
          <w:lang w:eastAsia="en-IN"/>
          <w14:ligatures w14:val="none"/>
        </w:rPr>
      </w:pPr>
      <w:r w:rsidRPr="00CC5650">
        <w:rPr>
          <w:rFonts w:ascii="Times New Roman" w:eastAsia="Times New Roman" w:hAnsi="Times New Roman" w:cs="Times New Roman"/>
          <w:kern w:val="0"/>
          <w:sz w:val="20"/>
          <w:szCs w:val="20"/>
          <w:lang w:eastAsia="en-IN"/>
          <w14:ligatures w14:val="none"/>
        </w:rPr>
        <w:t xml:space="preserve"> Hash Generation input: data d, the Genesis block, the previous hash, Hash H was generated based on the provided data. </w:t>
      </w:r>
    </w:p>
    <w:p w14:paraId="44F16D60" w14:textId="4EEC4D00" w:rsidR="00D77309" w:rsidRPr="00CC5650" w:rsidRDefault="00D77309" w:rsidP="00D67634">
      <w:pPr>
        <w:spacing w:after="0" w:line="240" w:lineRule="auto"/>
        <w:rPr>
          <w:rFonts w:ascii="Times New Roman" w:eastAsia="Times New Roman" w:hAnsi="Times New Roman" w:cs="Times New Roman"/>
          <w:kern w:val="0"/>
          <w:sz w:val="20"/>
          <w:szCs w:val="20"/>
          <w:lang w:eastAsia="en-IN"/>
          <w14:ligatures w14:val="none"/>
        </w:rPr>
      </w:pPr>
      <w:r w:rsidRPr="00CC5650">
        <w:rPr>
          <w:rFonts w:ascii="Times New Roman" w:eastAsia="Times New Roman" w:hAnsi="Times New Roman" w:cs="Times New Roman"/>
          <w:kern w:val="0"/>
          <w:sz w:val="20"/>
          <w:szCs w:val="20"/>
          <w:lang w:eastAsia="en-IN"/>
          <w14:ligatures w14:val="none"/>
        </w:rPr>
        <w:t>Step</w:t>
      </w:r>
      <w:r w:rsidR="00D67634" w:rsidRPr="00CC5650">
        <w:rPr>
          <w:rFonts w:ascii="Times New Roman" w:eastAsia="Times New Roman" w:hAnsi="Times New Roman" w:cs="Times New Roman"/>
          <w:kern w:val="0"/>
          <w:sz w:val="20"/>
          <w:szCs w:val="20"/>
          <w:lang w:eastAsia="en-IN"/>
          <w14:ligatures w14:val="none"/>
        </w:rPr>
        <w:t>1: Ente</w:t>
      </w:r>
      <w:r w:rsidR="00D67634">
        <w:rPr>
          <w:rFonts w:ascii="Times New Roman" w:eastAsia="Times New Roman" w:hAnsi="Times New Roman" w:cs="Times New Roman"/>
          <w:kern w:val="0"/>
          <w:sz w:val="20"/>
          <w:szCs w:val="20"/>
          <w:lang w:eastAsia="en-IN"/>
          <w14:ligatures w14:val="none"/>
        </w:rPr>
        <w:t xml:space="preserve"> </w:t>
      </w:r>
      <w:r w:rsidR="00D67634" w:rsidRPr="00CC5650">
        <w:rPr>
          <w:rFonts w:ascii="Times New Roman" w:eastAsia="Times New Roman" w:hAnsi="Times New Roman" w:cs="Times New Roman"/>
          <w:kern w:val="0"/>
          <w:sz w:val="20"/>
          <w:szCs w:val="20"/>
          <w:lang w:eastAsia="en-IN"/>
          <w14:ligatures w14:val="none"/>
        </w:rPr>
        <w:t>the</w:t>
      </w:r>
      <w:r w:rsidR="00D67634">
        <w:rPr>
          <w:rFonts w:ascii="Times New Roman" w:eastAsia="Times New Roman" w:hAnsi="Times New Roman" w:cs="Times New Roman"/>
          <w:kern w:val="0"/>
          <w:sz w:val="20"/>
          <w:szCs w:val="20"/>
          <w:lang w:eastAsia="en-IN"/>
          <w14:ligatures w14:val="none"/>
        </w:rPr>
        <w:t xml:space="preserve"> </w:t>
      </w:r>
      <w:r w:rsidRPr="00CC5650">
        <w:rPr>
          <w:rFonts w:ascii="Times New Roman" w:eastAsia="Times New Roman" w:hAnsi="Times New Roman" w:cs="Times New Roman"/>
          <w:kern w:val="0"/>
          <w:sz w:val="20"/>
          <w:szCs w:val="20"/>
          <w:lang w:eastAsia="en-IN"/>
          <w14:ligatures w14:val="none"/>
        </w:rPr>
        <w:t xml:space="preserve">data as d </w:t>
      </w:r>
      <w:r w:rsidRPr="00CC5650">
        <w:rPr>
          <w:rFonts w:ascii="Times New Roman" w:eastAsia="Times New Roman" w:hAnsi="Times New Roman" w:cs="Times New Roman"/>
          <w:kern w:val="0"/>
          <w:sz w:val="20"/>
          <w:szCs w:val="20"/>
          <w:lang w:eastAsia="en-IN"/>
          <w14:ligatures w14:val="none"/>
        </w:rPr>
        <w:br/>
        <w:t xml:space="preserve">Step2: Utilize SHA 256 from the SHA group. </w:t>
      </w:r>
      <w:r w:rsidRPr="00CC5650">
        <w:rPr>
          <w:rFonts w:ascii="Times New Roman" w:eastAsia="Times New Roman" w:hAnsi="Times New Roman" w:cs="Times New Roman"/>
          <w:kern w:val="0"/>
          <w:sz w:val="20"/>
          <w:szCs w:val="20"/>
          <w:lang w:eastAsia="en-IN"/>
          <w14:ligatures w14:val="none"/>
        </w:rPr>
        <w:br/>
        <w:t xml:space="preserve">Step 3: SHA256(d) = </w:t>
      </w:r>
      <w:r w:rsidR="002416DC" w:rsidRPr="00CC5650">
        <w:rPr>
          <w:rFonts w:ascii="Times New Roman" w:eastAsia="Times New Roman" w:hAnsi="Times New Roman" w:cs="Times New Roman"/>
          <w:kern w:val="0"/>
          <w:sz w:val="20"/>
          <w:szCs w:val="20"/>
          <w:lang w:eastAsia="en-IN"/>
          <w14:ligatures w14:val="none"/>
        </w:rPr>
        <w:t>Current Hash</w:t>
      </w:r>
      <w:r w:rsidRPr="00CC5650">
        <w:rPr>
          <w:rFonts w:ascii="Times New Roman" w:eastAsia="Times New Roman" w:hAnsi="Times New Roman" w:cs="Times New Roman"/>
          <w:kern w:val="0"/>
          <w:sz w:val="20"/>
          <w:szCs w:val="20"/>
          <w:lang w:eastAsia="en-IN"/>
          <w14:ligatures w14:val="none"/>
        </w:rPr>
        <w:t xml:space="preserve"> </w:t>
      </w:r>
      <w:r w:rsidRPr="00CC5650">
        <w:rPr>
          <w:rFonts w:ascii="Times New Roman" w:eastAsia="Times New Roman" w:hAnsi="Times New Roman" w:cs="Times New Roman"/>
          <w:kern w:val="0"/>
          <w:sz w:val="20"/>
          <w:szCs w:val="20"/>
          <w:lang w:eastAsia="en-IN"/>
          <w14:ligatures w14:val="none"/>
        </w:rPr>
        <w:br/>
        <w:t xml:space="preserve">Step 4: Start </w:t>
      </w:r>
      <w:r w:rsidR="002416DC" w:rsidRPr="00CC5650">
        <w:rPr>
          <w:rFonts w:ascii="Times New Roman" w:eastAsia="Times New Roman" w:hAnsi="Times New Roman" w:cs="Times New Roman"/>
          <w:kern w:val="0"/>
          <w:sz w:val="20"/>
          <w:szCs w:val="20"/>
          <w:lang w:eastAsia="en-IN"/>
          <w14:ligatures w14:val="none"/>
        </w:rPr>
        <w:t>Current Hash</w:t>
      </w:r>
      <w:r w:rsidRPr="00CC5650">
        <w:rPr>
          <w:rFonts w:ascii="Times New Roman" w:eastAsia="Times New Roman" w:hAnsi="Times New Roman" w:cs="Times New Roman"/>
          <w:kern w:val="0"/>
          <w:sz w:val="20"/>
          <w:szCs w:val="20"/>
          <w:lang w:eastAsia="en-IN"/>
          <w14:ligatures w14:val="none"/>
        </w:rPr>
        <w:t xml:space="preserve"> again.</w:t>
      </w:r>
    </w:p>
    <w:p w14:paraId="62E4595A" w14:textId="5BFEC181" w:rsidR="002416DC" w:rsidRPr="00D77309" w:rsidRDefault="002416DC" w:rsidP="00D67634">
      <w:pPr>
        <w:pStyle w:val="ListParagraph"/>
        <w:spacing w:after="0" w:line="240" w:lineRule="auto"/>
        <w:jc w:val="both"/>
        <w:rPr>
          <w:rFonts w:ascii="Times New Roman" w:eastAsia="Times New Roman" w:hAnsi="Times New Roman" w:cs="Times New Roman"/>
          <w:kern w:val="0"/>
          <w:sz w:val="24"/>
          <w:szCs w:val="24"/>
          <w:lang w:eastAsia="en-IN"/>
          <w14:ligatures w14:val="none"/>
        </w:rPr>
      </w:pPr>
      <w:r w:rsidRPr="002416DC">
        <w:rPr>
          <w:rFonts w:ascii="Times New Roman" w:eastAsia="Times New Roman" w:hAnsi="Times New Roman" w:cs="Times New Roman"/>
          <w:noProof/>
          <w:kern w:val="0"/>
          <w:sz w:val="24"/>
          <w:szCs w:val="24"/>
          <w:lang w:eastAsia="en-IN"/>
          <w14:ligatures w14:val="none"/>
        </w:rPr>
        <w:drawing>
          <wp:inline distT="0" distB="0" distL="0" distR="0" wp14:anchorId="57524BB4" wp14:editId="4999999A">
            <wp:extent cx="4048125" cy="2886075"/>
            <wp:effectExtent l="0" t="0" r="9525" b="9525"/>
            <wp:docPr id="4441266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126638" name=""/>
                    <pic:cNvPicPr/>
                  </pic:nvPicPr>
                  <pic:blipFill>
                    <a:blip r:embed="rId11"/>
                    <a:stretch>
                      <a:fillRect/>
                    </a:stretch>
                  </pic:blipFill>
                  <pic:spPr>
                    <a:xfrm>
                      <a:off x="0" y="0"/>
                      <a:ext cx="4048696" cy="2886482"/>
                    </a:xfrm>
                    <a:prstGeom prst="rect">
                      <a:avLst/>
                    </a:prstGeom>
                  </pic:spPr>
                </pic:pic>
              </a:graphicData>
            </a:graphic>
          </wp:inline>
        </w:drawing>
      </w:r>
    </w:p>
    <w:p w14:paraId="6E675B14" w14:textId="261FCBBD" w:rsidR="00D77309" w:rsidRDefault="002416DC" w:rsidP="00D67634">
      <w:pPr>
        <w:pStyle w:val="ListParagraph"/>
        <w:spacing w:after="6"/>
        <w:jc w:val="both"/>
      </w:pPr>
      <w:r>
        <w:t>Fig 3: SHA256 Work flow</w:t>
      </w:r>
    </w:p>
    <w:p w14:paraId="76395FA0" w14:textId="66F17EE3" w:rsidR="002416DC" w:rsidRPr="00CC5650" w:rsidRDefault="002416DC" w:rsidP="00D67634">
      <w:pPr>
        <w:spacing w:after="0" w:line="240" w:lineRule="auto"/>
        <w:jc w:val="both"/>
        <w:rPr>
          <w:rFonts w:ascii="Times New Roman" w:eastAsia="Times New Roman" w:hAnsi="Times New Roman" w:cs="Times New Roman"/>
          <w:kern w:val="0"/>
          <w:sz w:val="20"/>
          <w:szCs w:val="20"/>
          <w:lang w:eastAsia="en-IN"/>
          <w14:ligatures w14:val="none"/>
        </w:rPr>
      </w:pPr>
      <w:r w:rsidRPr="002416DC">
        <w:rPr>
          <w:rFonts w:ascii="Times New Roman" w:eastAsia="Times New Roman" w:hAnsi="Times New Roman" w:cs="Times New Roman"/>
          <w:kern w:val="0"/>
          <w:sz w:val="20"/>
          <w:szCs w:val="20"/>
          <w:lang w:eastAsia="en-IN"/>
          <w14:ligatures w14:val="none"/>
        </w:rPr>
        <w:t>takes an input of variable length and produces a 256- bit long hash output. SHA-256 </w:t>
      </w:r>
      <w:r w:rsidRPr="002416DC">
        <w:rPr>
          <w:rFonts w:ascii="Times New Roman" w:eastAsia="Times New Roman" w:hAnsi="Times New Roman" w:cs="Times New Roman"/>
          <w:kern w:val="0"/>
          <w:sz w:val="20"/>
          <w:szCs w:val="20"/>
          <w:lang w:eastAsia="en-IN"/>
          <w14:ligatures w14:val="none"/>
        </w:rPr>
        <w:br/>
        <w:t xml:space="preserve">A secure hashing algorithm, often known as SHA-256, is an unkeyed cryptographic hashing function that generates a 256-bit hash output from a variable-length input. SHA-256 is a widely recognized hashing algorithm that was initially employed in blockchains such as Bitcoin, Bitcoin Cash, and Bitcoin SV. A blockchain uses SHA-256 at several points, most notably: </w:t>
      </w:r>
      <w:r w:rsidRPr="002416DC">
        <w:rPr>
          <w:rFonts w:ascii="Times New Roman" w:eastAsia="Times New Roman" w:hAnsi="Times New Roman" w:cs="Times New Roman"/>
          <w:kern w:val="0"/>
          <w:sz w:val="20"/>
          <w:szCs w:val="20"/>
          <w:lang w:eastAsia="en-IN"/>
          <w14:ligatures w14:val="none"/>
        </w:rPr>
        <w:br/>
      </w:r>
      <w:r w:rsidRPr="002416DC">
        <w:rPr>
          <w:rFonts w:ascii="Times New Roman" w:eastAsia="Times New Roman" w:hAnsi="Times New Roman" w:cs="Times New Roman"/>
          <w:b/>
          <w:bCs/>
          <w:kern w:val="0"/>
          <w:sz w:val="20"/>
          <w:szCs w:val="20"/>
          <w:lang w:eastAsia="en-IN"/>
          <w14:ligatures w14:val="none"/>
        </w:rPr>
        <w:t>Mining:</w:t>
      </w:r>
      <w:r w:rsidRPr="002416DC">
        <w:rPr>
          <w:rFonts w:ascii="Times New Roman" w:eastAsia="Times New Roman" w:hAnsi="Times New Roman" w:cs="Times New Roman"/>
          <w:kern w:val="0"/>
          <w:sz w:val="20"/>
          <w:szCs w:val="20"/>
          <w:lang w:eastAsia="en-IN"/>
          <w14:ligatures w14:val="none"/>
        </w:rPr>
        <w:t xml:space="preserve"> A block's header, which consists of the transaction data, a nonce, and the hash of the preceding block, is hashed using SHA-256 during the mining process. Miners search for a nonce value that, when paired with the remaining header data, yields a hash output that satisfies a predetermined level of difficulty. </w:t>
      </w:r>
    </w:p>
    <w:p w14:paraId="1747C6F7" w14:textId="123BD8EA" w:rsidR="002416DC" w:rsidRPr="00CC5650" w:rsidRDefault="002416DC" w:rsidP="00D67634">
      <w:pPr>
        <w:spacing w:after="0" w:line="240" w:lineRule="auto"/>
        <w:jc w:val="both"/>
        <w:rPr>
          <w:rFonts w:ascii="Times New Roman" w:eastAsia="Times New Roman" w:hAnsi="Times New Roman" w:cs="Times New Roman"/>
          <w:kern w:val="0"/>
          <w:sz w:val="20"/>
          <w:szCs w:val="20"/>
          <w:lang w:eastAsia="en-IN"/>
          <w14:ligatures w14:val="none"/>
        </w:rPr>
      </w:pPr>
      <w:r w:rsidRPr="002416DC">
        <w:rPr>
          <w:rFonts w:ascii="Times New Roman" w:eastAsia="Times New Roman" w:hAnsi="Times New Roman" w:cs="Times New Roman"/>
          <w:b/>
          <w:bCs/>
          <w:kern w:val="0"/>
          <w:sz w:val="20"/>
          <w:szCs w:val="20"/>
          <w:lang w:eastAsia="en-IN"/>
          <w14:ligatures w14:val="none"/>
        </w:rPr>
        <w:t>Block validation:</w:t>
      </w:r>
      <w:r w:rsidRPr="002416DC">
        <w:rPr>
          <w:rFonts w:ascii="Times New Roman" w:eastAsia="Times New Roman" w:hAnsi="Times New Roman" w:cs="Times New Roman"/>
          <w:kern w:val="0"/>
          <w:sz w:val="20"/>
          <w:szCs w:val="20"/>
          <w:lang w:eastAsia="en-IN"/>
          <w14:ligatures w14:val="none"/>
        </w:rPr>
        <w:t xml:space="preserve"> The integrity of a block's header is checked using SHA-256. Nodes make sure that the header hash is less than the current difficulty target, which is based on the output hash's required </w:t>
      </w:r>
      <w:r w:rsidRPr="00CC5650">
        <w:rPr>
          <w:rFonts w:ascii="Times New Roman" w:eastAsia="Times New Roman" w:hAnsi="Times New Roman" w:cs="Times New Roman"/>
          <w:kern w:val="0"/>
          <w:sz w:val="20"/>
          <w:szCs w:val="20"/>
          <w:lang w:eastAsia="en-IN"/>
          <w14:ligatures w14:val="none"/>
        </w:rPr>
        <w:t>number</w:t>
      </w:r>
      <w:r w:rsidRPr="002416DC">
        <w:rPr>
          <w:rFonts w:ascii="Times New Roman" w:eastAsia="Times New Roman" w:hAnsi="Times New Roman" w:cs="Times New Roman"/>
          <w:kern w:val="0"/>
          <w:sz w:val="20"/>
          <w:szCs w:val="20"/>
          <w:lang w:eastAsia="en-IN"/>
          <w14:ligatures w14:val="none"/>
        </w:rPr>
        <w:t xml:space="preserve"> of leading zeros. This guarantees the validity of the block's transactions and the fact that it has been mined lawfully.</w:t>
      </w:r>
    </w:p>
    <w:p w14:paraId="44FE891F" w14:textId="5807E252" w:rsidR="00CC5650" w:rsidRDefault="002416DC" w:rsidP="00D67634">
      <w:pPr>
        <w:spacing w:line="240" w:lineRule="auto"/>
        <w:jc w:val="both"/>
        <w:rPr>
          <w:rFonts w:ascii="Times New Roman" w:eastAsia="Times New Roman" w:hAnsi="Times New Roman" w:cs="Times New Roman"/>
          <w:kern w:val="0"/>
          <w:sz w:val="24"/>
          <w:szCs w:val="24"/>
          <w:lang w:eastAsia="en-IN"/>
          <w14:ligatures w14:val="none"/>
        </w:rPr>
      </w:pPr>
      <w:r w:rsidRPr="002416DC">
        <w:rPr>
          <w:rFonts w:ascii="Times New Roman" w:eastAsia="Times New Roman" w:hAnsi="Times New Roman" w:cs="Times New Roman"/>
          <w:b/>
          <w:bCs/>
          <w:kern w:val="0"/>
          <w:sz w:val="20"/>
          <w:szCs w:val="20"/>
          <w:lang w:eastAsia="en-IN"/>
          <w14:ligatures w14:val="none"/>
        </w:rPr>
        <w:t>Consensus mechanism:</w:t>
      </w:r>
      <w:r w:rsidRPr="002416DC">
        <w:rPr>
          <w:rFonts w:ascii="Times New Roman" w:eastAsia="Times New Roman" w:hAnsi="Times New Roman" w:cs="Times New Roman"/>
          <w:kern w:val="0"/>
          <w:sz w:val="20"/>
          <w:szCs w:val="20"/>
          <w:lang w:eastAsia="en-IN"/>
          <w14:ligatures w14:val="none"/>
        </w:rPr>
        <w:t xml:space="preserve"> By changing the value of once in a bitcoin block until they approach the hash below the threshold, miners use SHA256 to determine the hash of new blocks to be formed. Following that, the block can be added to the ledger. </w:t>
      </w:r>
      <w:r w:rsidRPr="002416DC">
        <w:rPr>
          <w:rFonts w:ascii="Times New Roman" w:eastAsia="Times New Roman" w:hAnsi="Times New Roman" w:cs="Times New Roman"/>
          <w:kern w:val="0"/>
          <w:sz w:val="20"/>
          <w:szCs w:val="20"/>
          <w:lang w:eastAsia="en-IN"/>
          <w14:ligatures w14:val="none"/>
        </w:rPr>
        <w:br/>
        <w:t xml:space="preserve">Block chains: Every block in the ledger has a hash produced by SHA-256 that is derived from the block before it in the chain. Digital </w:t>
      </w:r>
      <w:r w:rsidRPr="002416DC">
        <w:rPr>
          <w:rFonts w:ascii="Times New Roman" w:eastAsia="Times New Roman" w:hAnsi="Times New Roman" w:cs="Times New Roman"/>
          <w:b/>
          <w:bCs/>
          <w:kern w:val="0"/>
          <w:sz w:val="20"/>
          <w:szCs w:val="20"/>
          <w:lang w:eastAsia="en-IN"/>
          <w14:ligatures w14:val="none"/>
        </w:rPr>
        <w:t>signatures:</w:t>
      </w:r>
      <w:r w:rsidRPr="002416DC">
        <w:rPr>
          <w:rFonts w:ascii="Times New Roman" w:eastAsia="Times New Roman" w:hAnsi="Times New Roman" w:cs="Times New Roman"/>
          <w:kern w:val="0"/>
          <w:sz w:val="20"/>
          <w:szCs w:val="20"/>
          <w:lang w:eastAsia="en-IN"/>
          <w14:ligatures w14:val="none"/>
        </w:rPr>
        <w:t xml:space="preserve"> To ensure the integrity of a transaction, digital signatures are utilized. First, the sender's private key is encrypted with the data used in the transaction, which is then hashed using SHA-256. Next, in order to confirm the transaction, the miner checks this signature. </w:t>
      </w:r>
      <w:r w:rsidRPr="002416DC">
        <w:rPr>
          <w:rFonts w:ascii="Times New Roman" w:eastAsia="Times New Roman" w:hAnsi="Times New Roman" w:cs="Times New Roman"/>
          <w:kern w:val="0"/>
          <w:sz w:val="20"/>
          <w:szCs w:val="20"/>
          <w:lang w:eastAsia="en-IN"/>
          <w14:ligatures w14:val="none"/>
        </w:rPr>
        <w:br/>
      </w:r>
      <w:r w:rsidRPr="002416DC">
        <w:rPr>
          <w:rFonts w:ascii="Times New Roman" w:eastAsia="Times New Roman" w:hAnsi="Times New Roman" w:cs="Times New Roman"/>
          <w:b/>
          <w:bCs/>
          <w:kern w:val="0"/>
          <w:sz w:val="20"/>
          <w:szCs w:val="20"/>
          <w:lang w:eastAsia="en-IN"/>
          <w14:ligatures w14:val="none"/>
        </w:rPr>
        <w:t>Avalanche effect:</w:t>
      </w:r>
      <w:r w:rsidRPr="002416DC">
        <w:rPr>
          <w:rFonts w:ascii="Times New Roman" w:eastAsia="Times New Roman" w:hAnsi="Times New Roman" w:cs="Times New Roman"/>
          <w:kern w:val="0"/>
          <w:sz w:val="20"/>
          <w:szCs w:val="20"/>
          <w:lang w:eastAsia="en-IN"/>
          <w14:ligatures w14:val="none"/>
        </w:rPr>
        <w:t xml:space="preserve"> The output changes significantly when the input changes even slightly.</w:t>
      </w:r>
      <w:r w:rsidR="00CC5650" w:rsidRPr="00CC5650">
        <w:rPr>
          <w:sz w:val="20"/>
          <w:szCs w:val="20"/>
        </w:rPr>
        <w:t xml:space="preserve"> </w:t>
      </w:r>
      <w:r w:rsidR="00CC5650" w:rsidRPr="00CC5650">
        <w:rPr>
          <w:rFonts w:ascii="Times New Roman" w:eastAsia="Times New Roman" w:hAnsi="Times New Roman" w:cs="Times New Roman"/>
          <w:kern w:val="0"/>
          <w:sz w:val="20"/>
          <w:szCs w:val="20"/>
          <w:lang w:eastAsia="en-IN"/>
          <w14:ligatures w14:val="none"/>
        </w:rPr>
        <w:t>By doing this, it is ensured that it is impossible to determine the hash value from the input values. The hash is more secure as a result</w:t>
      </w:r>
      <w:r w:rsidR="00CC5650" w:rsidRPr="00CC5650">
        <w:rPr>
          <w:rFonts w:ascii="Times New Roman" w:eastAsia="Times New Roman" w:hAnsi="Times New Roman" w:cs="Times New Roman"/>
          <w:kern w:val="0"/>
          <w:sz w:val="24"/>
          <w:szCs w:val="24"/>
          <w:lang w:eastAsia="en-IN"/>
          <w14:ligatures w14:val="none"/>
        </w:rPr>
        <w:t>.</w:t>
      </w:r>
    </w:p>
    <w:p w14:paraId="49DC61B8" w14:textId="77777777" w:rsidR="0025710C" w:rsidRDefault="00CC5650" w:rsidP="00D67634">
      <w:pPr>
        <w:spacing w:after="0" w:line="240" w:lineRule="auto"/>
        <w:jc w:val="both"/>
        <w:rPr>
          <w:rFonts w:ascii="Times New Roman" w:hAnsi="Times New Roman" w:cs="Times New Roman"/>
          <w:b/>
          <w:bCs/>
        </w:rPr>
      </w:pPr>
      <w:r w:rsidRPr="00CC5650">
        <w:rPr>
          <w:rFonts w:ascii="Times New Roman" w:eastAsia="Times New Roman" w:hAnsi="Times New Roman" w:cs="Times New Roman"/>
          <w:b/>
          <w:bCs/>
          <w:kern w:val="0"/>
          <w:lang w:eastAsia="en-IN"/>
          <w14:ligatures w14:val="none"/>
        </w:rPr>
        <w:t xml:space="preserve">5.2Procedure for </w:t>
      </w:r>
      <w:r w:rsidRPr="00CC5650">
        <w:rPr>
          <w:rFonts w:ascii="Times New Roman" w:hAnsi="Times New Roman" w:cs="Times New Roman"/>
          <w:b/>
          <w:bCs/>
        </w:rPr>
        <w:t>Peer Verification</w:t>
      </w:r>
    </w:p>
    <w:p w14:paraId="07BD3D6B" w14:textId="39E96534" w:rsidR="00CC5650" w:rsidRPr="00CC5650" w:rsidRDefault="00CC5650" w:rsidP="00D67634">
      <w:pPr>
        <w:spacing w:after="0" w:line="240" w:lineRule="auto"/>
        <w:rPr>
          <w:rFonts w:ascii="Times New Roman" w:eastAsia="Times New Roman" w:hAnsi="Times New Roman" w:cs="Times New Roman"/>
          <w:kern w:val="0"/>
          <w:sz w:val="20"/>
          <w:szCs w:val="20"/>
          <w:lang w:eastAsia="en-IN"/>
          <w14:ligatures w14:val="none"/>
        </w:rPr>
      </w:pPr>
      <w:r w:rsidRPr="00CC5650">
        <w:rPr>
          <w:rFonts w:ascii="Times New Roman" w:eastAsia="Times New Roman" w:hAnsi="Times New Roman" w:cs="Times New Roman"/>
          <w:b/>
          <w:bCs/>
          <w:kern w:val="0"/>
          <w:lang w:eastAsia="en-IN"/>
          <w14:ligatures w14:val="none"/>
        </w:rPr>
        <w:br/>
      </w:r>
      <w:r w:rsidRPr="00CC5650">
        <w:rPr>
          <w:rFonts w:ascii="Times New Roman" w:eastAsia="Times New Roman" w:hAnsi="Times New Roman" w:cs="Times New Roman"/>
          <w:kern w:val="0"/>
          <w:sz w:val="20"/>
          <w:szCs w:val="20"/>
          <w:lang w:eastAsia="en-IN"/>
          <w14:ligatures w14:val="none"/>
        </w:rPr>
        <w:t xml:space="preserve">Using the corresponding node ID, the system verifies each and every node connected to the blockchain in this module. </w:t>
      </w:r>
      <w:r w:rsidRPr="00CC5650">
        <w:rPr>
          <w:rFonts w:ascii="Times New Roman" w:eastAsia="Times New Roman" w:hAnsi="Times New Roman" w:cs="Times New Roman"/>
          <w:kern w:val="0"/>
          <w:sz w:val="20"/>
          <w:szCs w:val="20"/>
          <w:lang w:eastAsia="en-IN"/>
          <w14:ligatures w14:val="none"/>
        </w:rPr>
        <w:br/>
        <w:t xml:space="preserve">Algorithm </w:t>
      </w:r>
      <w:r w:rsidRPr="00CC5650">
        <w:rPr>
          <w:rFonts w:ascii="Times New Roman" w:eastAsia="Times New Roman" w:hAnsi="Times New Roman" w:cs="Times New Roman"/>
          <w:kern w:val="0"/>
          <w:sz w:val="20"/>
          <w:szCs w:val="20"/>
          <w:lang w:eastAsia="en-IN"/>
          <w14:ligatures w14:val="none"/>
        </w:rPr>
        <w:br/>
        <w:t xml:space="preserve">Entry: User Transaction Query - </w:t>
      </w:r>
      <w:proofErr w:type="spellStart"/>
      <w:r w:rsidRPr="00CC5650">
        <w:rPr>
          <w:rFonts w:ascii="Times New Roman" w:eastAsia="Times New Roman" w:hAnsi="Times New Roman" w:cs="Times New Roman"/>
          <w:kern w:val="0"/>
          <w:sz w:val="20"/>
          <w:szCs w:val="20"/>
          <w:lang w:eastAsia="en-IN"/>
          <w14:ligatures w14:val="none"/>
        </w:rPr>
        <w:t>CNode</w:t>
      </w:r>
      <w:proofErr w:type="spellEnd"/>
      <w:r w:rsidRPr="00CC5650">
        <w:rPr>
          <w:rFonts w:ascii="Times New Roman" w:eastAsia="Times New Roman" w:hAnsi="Times New Roman" w:cs="Times New Roman"/>
          <w:kern w:val="0"/>
          <w:sz w:val="20"/>
          <w:szCs w:val="20"/>
          <w:lang w:eastAsia="en-IN"/>
          <w14:ligatures w14:val="none"/>
        </w:rPr>
        <w:t xml:space="preserve">[chain] Current Node Chain </w:t>
      </w:r>
      <w:r w:rsidRPr="00CC5650">
        <w:rPr>
          <w:rFonts w:ascii="Times New Roman" w:eastAsia="Times New Roman" w:hAnsi="Times New Roman" w:cs="Times New Roman"/>
          <w:kern w:val="0"/>
          <w:sz w:val="20"/>
          <w:szCs w:val="20"/>
          <w:lang w:eastAsia="en-IN"/>
          <w14:ligatures w14:val="none"/>
        </w:rPr>
        <w:br/>
        <w:t>Nodes Chain [</w:t>
      </w:r>
      <w:proofErr w:type="spellStart"/>
      <w:r w:rsidRPr="00CC5650">
        <w:rPr>
          <w:rFonts w:ascii="Times New Roman" w:eastAsia="Times New Roman" w:hAnsi="Times New Roman" w:cs="Times New Roman"/>
          <w:kern w:val="0"/>
          <w:sz w:val="20"/>
          <w:szCs w:val="20"/>
          <w:lang w:eastAsia="en-IN"/>
          <w14:ligatures w14:val="none"/>
        </w:rPr>
        <w:t>Nodeid</w:t>
      </w:r>
      <w:proofErr w:type="spellEnd"/>
      <w:r w:rsidRPr="00CC5650">
        <w:rPr>
          <w:rFonts w:ascii="Times New Roman" w:eastAsia="Times New Roman" w:hAnsi="Times New Roman" w:cs="Times New Roman"/>
          <w:kern w:val="0"/>
          <w:sz w:val="20"/>
          <w:szCs w:val="20"/>
          <w:lang w:eastAsia="en-IN"/>
          <w14:ligatures w14:val="none"/>
        </w:rPr>
        <w:t xml:space="preserve">]'s remaining nodes in the blockchain [Link] </w:t>
      </w:r>
      <w:r w:rsidRPr="00CC5650">
        <w:rPr>
          <w:rFonts w:ascii="Times New Roman" w:eastAsia="Times New Roman" w:hAnsi="Times New Roman" w:cs="Times New Roman"/>
          <w:kern w:val="0"/>
          <w:sz w:val="20"/>
          <w:szCs w:val="20"/>
          <w:lang w:eastAsia="en-IN"/>
          <w14:ligatures w14:val="none"/>
        </w:rPr>
        <w:br/>
        <w:t xml:space="preserve">Return if any of the chains are invalid; if not, carry out the current query. </w:t>
      </w:r>
      <w:r w:rsidRPr="00CC5650">
        <w:rPr>
          <w:rFonts w:ascii="Times New Roman" w:eastAsia="Times New Roman" w:hAnsi="Times New Roman" w:cs="Times New Roman"/>
          <w:kern w:val="0"/>
          <w:sz w:val="20"/>
          <w:szCs w:val="20"/>
          <w:lang w:eastAsia="en-IN"/>
          <w14:ligatures w14:val="none"/>
        </w:rPr>
        <w:br/>
      </w:r>
      <w:r w:rsidRPr="00CC5650">
        <w:rPr>
          <w:rFonts w:ascii="Times New Roman" w:eastAsia="Times New Roman" w:hAnsi="Times New Roman" w:cs="Times New Roman"/>
          <w:b/>
          <w:bCs/>
          <w:kern w:val="0"/>
          <w:sz w:val="20"/>
          <w:szCs w:val="20"/>
          <w:lang w:eastAsia="en-IN"/>
          <w14:ligatures w14:val="none"/>
        </w:rPr>
        <w:t>Step 1:</w:t>
      </w:r>
      <w:r w:rsidRPr="00CC5650">
        <w:rPr>
          <w:rFonts w:ascii="Times New Roman" w:eastAsia="Times New Roman" w:hAnsi="Times New Roman" w:cs="Times New Roman"/>
          <w:kern w:val="0"/>
          <w:sz w:val="20"/>
          <w:szCs w:val="20"/>
          <w:lang w:eastAsia="en-IN"/>
          <w14:ligatures w14:val="none"/>
        </w:rPr>
        <w:t xml:space="preserve"> A transaction query (DDL, DML, or DCL) is created by the user. </w:t>
      </w:r>
      <w:r w:rsidRPr="00CC5650">
        <w:rPr>
          <w:rFonts w:ascii="Times New Roman" w:eastAsia="Times New Roman" w:hAnsi="Times New Roman" w:cs="Times New Roman"/>
          <w:kern w:val="0"/>
          <w:sz w:val="20"/>
          <w:szCs w:val="20"/>
          <w:lang w:eastAsia="en-IN"/>
          <w14:ligatures w14:val="none"/>
        </w:rPr>
        <w:br/>
      </w:r>
      <w:r w:rsidRPr="00CC5650">
        <w:rPr>
          <w:rFonts w:ascii="Times New Roman" w:eastAsia="Times New Roman" w:hAnsi="Times New Roman" w:cs="Times New Roman"/>
          <w:b/>
          <w:bCs/>
          <w:kern w:val="0"/>
          <w:sz w:val="20"/>
          <w:szCs w:val="20"/>
          <w:lang w:eastAsia="en-IN"/>
          <w14:ligatures w14:val="none"/>
        </w:rPr>
        <w:t>Step 2:</w:t>
      </w:r>
      <w:r w:rsidRPr="00CC5650">
        <w:rPr>
          <w:rFonts w:ascii="Times New Roman" w:eastAsia="Times New Roman" w:hAnsi="Times New Roman" w:cs="Times New Roman"/>
          <w:kern w:val="0"/>
          <w:sz w:val="20"/>
          <w:szCs w:val="20"/>
          <w:lang w:eastAsia="en-IN"/>
          <w14:ligatures w14:val="none"/>
        </w:rPr>
        <w:t xml:space="preserve"> Obtain the current node's (</w:t>
      </w:r>
      <w:proofErr w:type="spellStart"/>
      <w:r w:rsidRPr="00CC5650">
        <w:rPr>
          <w:rFonts w:ascii="Times New Roman" w:eastAsia="Times New Roman" w:hAnsi="Times New Roman" w:cs="Times New Roman"/>
          <w:kern w:val="0"/>
          <w:sz w:val="20"/>
          <w:szCs w:val="20"/>
          <w:lang w:eastAsia="en-IN"/>
          <w14:ligatures w14:val="none"/>
        </w:rPr>
        <w:t>CNode</w:t>
      </w:r>
      <w:proofErr w:type="spellEnd"/>
      <w:r w:rsidRPr="00CC5650">
        <w:rPr>
          <w:rFonts w:ascii="Times New Roman" w:eastAsia="Times New Roman" w:hAnsi="Times New Roman" w:cs="Times New Roman"/>
          <w:kern w:val="0"/>
          <w:sz w:val="20"/>
          <w:szCs w:val="20"/>
          <w:lang w:eastAsia="en-IN"/>
          <w14:ligatures w14:val="none"/>
        </w:rPr>
        <w:t>) server blockchain (</w:t>
      </w:r>
      <w:proofErr w:type="spellStart"/>
      <w:r w:rsidRPr="00CC5650">
        <w:rPr>
          <w:rFonts w:ascii="Times New Roman" w:eastAsia="Times New Roman" w:hAnsi="Times New Roman" w:cs="Times New Roman"/>
          <w:kern w:val="0"/>
          <w:sz w:val="20"/>
          <w:szCs w:val="20"/>
          <w:lang w:eastAsia="en-IN"/>
          <w14:ligatures w14:val="none"/>
        </w:rPr>
        <w:t>CChain</w:t>
      </w:r>
      <w:proofErr w:type="spellEnd"/>
      <w:r w:rsidRPr="00CC5650">
        <w:rPr>
          <w:rFonts w:ascii="Times New Roman" w:eastAsia="Times New Roman" w:hAnsi="Times New Roman" w:cs="Times New Roman"/>
          <w:kern w:val="0"/>
          <w:sz w:val="20"/>
          <w:szCs w:val="20"/>
          <w:lang w:eastAsia="en-IN"/>
          <w14:ligatures w14:val="none"/>
        </w:rPr>
        <w:t xml:space="preserve">). </w:t>
      </w:r>
      <w:r w:rsidRPr="00CC5650">
        <w:rPr>
          <w:rFonts w:ascii="Times New Roman" w:eastAsia="Times New Roman" w:hAnsi="Times New Roman" w:cs="Times New Roman"/>
          <w:kern w:val="0"/>
          <w:sz w:val="20"/>
          <w:szCs w:val="20"/>
          <w:lang w:eastAsia="en-IN"/>
          <w14:ligatures w14:val="none"/>
        </w:rPr>
        <w:br/>
      </w:r>
      <w:r w:rsidRPr="00CC5650">
        <w:rPr>
          <w:rFonts w:ascii="Times New Roman" w:eastAsia="Times New Roman" w:hAnsi="Times New Roman" w:cs="Times New Roman"/>
          <w:b/>
          <w:bCs/>
          <w:kern w:val="0"/>
          <w:sz w:val="20"/>
          <w:szCs w:val="20"/>
          <w:lang w:eastAsia="en-IN"/>
          <w14:ligatures w14:val="none"/>
        </w:rPr>
        <w:lastRenderedPageBreak/>
        <w:t>Step 3:</w:t>
      </w:r>
      <w:r w:rsidRPr="00CC5650">
        <w:rPr>
          <w:rFonts w:ascii="Times New Roman" w:eastAsia="Times New Roman" w:hAnsi="Times New Roman" w:cs="Times New Roman"/>
          <w:kern w:val="0"/>
          <w:sz w:val="20"/>
          <w:szCs w:val="20"/>
          <w:lang w:eastAsia="en-IN"/>
          <w14:ligatures w14:val="none"/>
        </w:rPr>
        <w:t xml:space="preserve"> For every node in the chain, obtain the blockchain of the node in question (</w:t>
      </w:r>
      <w:proofErr w:type="spellStart"/>
      <w:r w:rsidRPr="00CC5650">
        <w:rPr>
          <w:rFonts w:ascii="Times New Roman" w:eastAsia="Times New Roman" w:hAnsi="Times New Roman" w:cs="Times New Roman"/>
          <w:kern w:val="0"/>
          <w:sz w:val="20"/>
          <w:szCs w:val="20"/>
          <w:lang w:eastAsia="en-IN"/>
          <w14:ligatures w14:val="none"/>
        </w:rPr>
        <w:t>CNode</w:t>
      </w:r>
      <w:proofErr w:type="spellEnd"/>
      <w:r w:rsidRPr="00CC5650">
        <w:rPr>
          <w:rFonts w:ascii="Times New Roman" w:eastAsia="Times New Roman" w:hAnsi="Times New Roman" w:cs="Times New Roman"/>
          <w:kern w:val="0"/>
          <w:sz w:val="20"/>
          <w:szCs w:val="20"/>
          <w:lang w:eastAsia="en-IN"/>
          <w14:ligatures w14:val="none"/>
        </w:rPr>
        <w:t>) and contrast it with the other nodes' blockchains (</w:t>
      </w:r>
      <w:proofErr w:type="spellStart"/>
      <w:r w:rsidRPr="00CC5650">
        <w:rPr>
          <w:rFonts w:ascii="Times New Roman" w:eastAsia="Times New Roman" w:hAnsi="Times New Roman" w:cs="Times New Roman"/>
          <w:kern w:val="0"/>
          <w:sz w:val="20"/>
          <w:szCs w:val="20"/>
          <w:lang w:eastAsia="en-IN"/>
          <w14:ligatures w14:val="none"/>
        </w:rPr>
        <w:t>NodesChain</w:t>
      </w:r>
      <w:proofErr w:type="spellEnd"/>
      <w:r w:rsidRPr="00CC5650">
        <w:rPr>
          <w:rFonts w:ascii="Times New Roman" w:eastAsia="Times New Roman" w:hAnsi="Times New Roman" w:cs="Times New Roman"/>
          <w:kern w:val="0"/>
          <w:sz w:val="20"/>
          <w:szCs w:val="20"/>
          <w:lang w:eastAsia="en-IN"/>
          <w14:ligatures w14:val="none"/>
        </w:rPr>
        <w:t>).</w:t>
      </w:r>
      <w:r>
        <w:rPr>
          <w:rFonts w:ascii="Times New Roman" w:eastAsia="Times New Roman" w:hAnsi="Times New Roman" w:cs="Times New Roman"/>
          <w:kern w:val="0"/>
          <w:sz w:val="20"/>
          <w:szCs w:val="20"/>
          <w:lang w:eastAsia="en-IN"/>
          <w14:ligatures w14:val="none"/>
        </w:rPr>
        <w:t xml:space="preserve"> //</w:t>
      </w:r>
      <w:r w:rsidRPr="00CC5650">
        <w:rPr>
          <w:rFonts w:ascii="Times New Roman" w:eastAsia="Times New Roman" w:hAnsi="Times New Roman" w:cs="Times New Roman"/>
          <w:kern w:val="0"/>
          <w:sz w:val="20"/>
          <w:szCs w:val="20"/>
          <w:lang w:eastAsia="en-IN"/>
          <w14:ligatures w14:val="none"/>
        </w:rPr>
        <w:t xml:space="preserve">Proceed to the next node in the chain and mark any node whose blockchain differs from the one that is currently in use as invalid (Flag = 1). </w:t>
      </w:r>
      <w:r w:rsidRPr="00CC5650">
        <w:rPr>
          <w:rFonts w:ascii="Times New Roman" w:eastAsia="Times New Roman" w:hAnsi="Times New Roman" w:cs="Times New Roman"/>
          <w:kern w:val="0"/>
          <w:sz w:val="20"/>
          <w:szCs w:val="20"/>
          <w:lang w:eastAsia="en-IN"/>
          <w14:ligatures w14:val="none"/>
        </w:rPr>
        <w:br/>
        <w:t xml:space="preserve">// Proceed with the query execution (Commit Query) if every node is connected to the same blockchain as the one that is currently in use. </w:t>
      </w:r>
      <w:r w:rsidRPr="00CC5650">
        <w:rPr>
          <w:rFonts w:ascii="Times New Roman" w:eastAsia="Times New Roman" w:hAnsi="Times New Roman" w:cs="Times New Roman"/>
          <w:kern w:val="0"/>
          <w:sz w:val="20"/>
          <w:szCs w:val="20"/>
          <w:lang w:eastAsia="en-IN"/>
          <w14:ligatures w14:val="none"/>
        </w:rPr>
        <w:br/>
      </w:r>
      <w:r w:rsidRPr="00CC5650">
        <w:rPr>
          <w:rFonts w:ascii="Times New Roman" w:eastAsia="Times New Roman" w:hAnsi="Times New Roman" w:cs="Times New Roman"/>
          <w:b/>
          <w:bCs/>
          <w:kern w:val="0"/>
          <w:sz w:val="20"/>
          <w:szCs w:val="20"/>
          <w:lang w:eastAsia="en-IN"/>
          <w14:ligatures w14:val="none"/>
        </w:rPr>
        <w:t>Step 4:</w:t>
      </w:r>
      <w:r w:rsidRPr="00CC5650">
        <w:rPr>
          <w:rFonts w:ascii="Times New Roman" w:eastAsia="Times New Roman" w:hAnsi="Times New Roman" w:cs="Times New Roman"/>
          <w:kern w:val="0"/>
          <w:sz w:val="20"/>
          <w:szCs w:val="20"/>
          <w:lang w:eastAsia="en-IN"/>
          <w14:ligatures w14:val="none"/>
        </w:rPr>
        <w:t xml:space="preserve"> Determine how many nodes have a similar blockchain (Count = SimilarNodesBlockchain ()) if Flag == 1 (i.e., at least one node's blockchain is incorrect). </w:t>
      </w:r>
      <w:r w:rsidRPr="00CC5650">
        <w:rPr>
          <w:rFonts w:ascii="Times New Roman" w:eastAsia="Times New Roman" w:hAnsi="Times New Roman" w:cs="Times New Roman"/>
          <w:kern w:val="0"/>
          <w:sz w:val="20"/>
          <w:szCs w:val="20"/>
          <w:lang w:eastAsia="en-IN"/>
          <w14:ligatures w14:val="none"/>
        </w:rPr>
        <w:br/>
      </w:r>
      <w:r w:rsidRPr="00CC5650">
        <w:rPr>
          <w:rFonts w:ascii="Times New Roman" w:eastAsia="Times New Roman" w:hAnsi="Times New Roman" w:cs="Times New Roman"/>
          <w:b/>
          <w:bCs/>
          <w:kern w:val="0"/>
          <w:sz w:val="20"/>
          <w:szCs w:val="20"/>
          <w:lang w:eastAsia="en-IN"/>
          <w14:ligatures w14:val="none"/>
        </w:rPr>
        <w:t>Step 5:</w:t>
      </w:r>
      <w:r w:rsidRPr="00CC5650">
        <w:rPr>
          <w:rFonts w:ascii="Times New Roman" w:eastAsia="Times New Roman" w:hAnsi="Times New Roman" w:cs="Times New Roman"/>
          <w:kern w:val="0"/>
          <w:sz w:val="20"/>
          <w:szCs w:val="20"/>
          <w:lang w:eastAsia="en-IN"/>
          <w14:ligatures w14:val="none"/>
        </w:rPr>
        <w:t xml:space="preserve"> Determine which nodes hold the majority of the servers. If this is the case, the current node's blockchain is deemed invalid, then the invalid blockchains must be retrieved. </w:t>
      </w:r>
      <w:r w:rsidRPr="00CC5650">
        <w:rPr>
          <w:rFonts w:ascii="Times New Roman" w:eastAsia="Times New Roman" w:hAnsi="Times New Roman" w:cs="Times New Roman"/>
          <w:kern w:val="0"/>
          <w:sz w:val="20"/>
          <w:szCs w:val="20"/>
          <w:lang w:eastAsia="en-IN"/>
          <w14:ligatures w14:val="none"/>
        </w:rPr>
        <w:br/>
      </w:r>
      <w:r w:rsidRPr="00CC5650">
        <w:rPr>
          <w:rFonts w:ascii="Times New Roman" w:eastAsia="Times New Roman" w:hAnsi="Times New Roman" w:cs="Times New Roman"/>
          <w:b/>
          <w:bCs/>
          <w:kern w:val="0"/>
          <w:sz w:val="20"/>
          <w:szCs w:val="20"/>
          <w:lang w:eastAsia="en-IN"/>
          <w14:ligatures w14:val="none"/>
        </w:rPr>
        <w:t>Step 6:</w:t>
      </w:r>
      <w:r w:rsidRPr="00CC5650">
        <w:rPr>
          <w:rFonts w:ascii="Times New Roman" w:eastAsia="Times New Roman" w:hAnsi="Times New Roman" w:cs="Times New Roman"/>
          <w:kern w:val="0"/>
          <w:sz w:val="20"/>
          <w:szCs w:val="20"/>
          <w:lang w:eastAsia="en-IN"/>
          <w14:ligatures w14:val="none"/>
        </w:rPr>
        <w:t xml:space="preserve"> Retrieve the valid blockchain from a particular node in order to recover the current node's blockchain if it is invalid.</w:t>
      </w:r>
    </w:p>
    <w:p w14:paraId="5C64BA08" w14:textId="6CB218F0" w:rsidR="002416DC" w:rsidRPr="001B39FB" w:rsidRDefault="00CC5650" w:rsidP="00D67634">
      <w:pPr>
        <w:spacing w:after="240" w:line="240" w:lineRule="auto"/>
        <w:rPr>
          <w:rFonts w:ascii="Times New Roman" w:eastAsia="Times New Roman" w:hAnsi="Times New Roman" w:cs="Times New Roman"/>
          <w:kern w:val="0"/>
          <w:sz w:val="20"/>
          <w:szCs w:val="20"/>
          <w:lang w:eastAsia="en-IN"/>
          <w14:ligatures w14:val="none"/>
        </w:rPr>
      </w:pPr>
      <w:r w:rsidRPr="00CC5650">
        <w:rPr>
          <w:rFonts w:ascii="Times New Roman" w:hAnsi="Times New Roman" w:cs="Times New Roman"/>
          <w:b/>
          <w:bCs/>
          <w:sz w:val="20"/>
          <w:szCs w:val="20"/>
        </w:rPr>
        <w:t>Step 7:</w:t>
      </w:r>
      <w:r w:rsidRPr="00CC5650">
        <w:rPr>
          <w:rFonts w:ascii="Times New Roman" w:hAnsi="Times New Roman" w:cs="Times New Roman"/>
          <w:sz w:val="20"/>
          <w:szCs w:val="20"/>
        </w:rPr>
        <w:t xml:space="preserve"> End if. End for End for</w:t>
      </w:r>
    </w:p>
    <w:p w14:paraId="479F7C5A" w14:textId="77777777" w:rsidR="002416DC" w:rsidRPr="002416DC" w:rsidRDefault="002416DC" w:rsidP="00D67634">
      <w:pPr>
        <w:pStyle w:val="ListParagraph"/>
        <w:spacing w:after="6"/>
        <w:jc w:val="both"/>
        <w:rPr>
          <w:rFonts w:ascii="Times New Roman" w:hAnsi="Times New Roman" w:cs="Times New Roman"/>
          <w:b/>
          <w:bCs/>
          <w:color w:val="000000" w:themeColor="text1"/>
          <w:sz w:val="20"/>
          <w:szCs w:val="20"/>
        </w:rPr>
      </w:pPr>
    </w:p>
    <w:p w14:paraId="6A559A82" w14:textId="77777777" w:rsidR="002416DC" w:rsidRPr="002416DC" w:rsidRDefault="002416DC" w:rsidP="00D67634">
      <w:pPr>
        <w:pStyle w:val="ListParagraph"/>
        <w:spacing w:after="6"/>
        <w:jc w:val="both"/>
        <w:rPr>
          <w:rFonts w:ascii="Times New Roman" w:hAnsi="Times New Roman" w:cs="Times New Roman"/>
          <w:b/>
          <w:bCs/>
          <w:color w:val="000000" w:themeColor="text1"/>
          <w:sz w:val="20"/>
          <w:szCs w:val="20"/>
        </w:rPr>
      </w:pPr>
    </w:p>
    <w:p w14:paraId="62D723BB" w14:textId="62DAF42C" w:rsidR="00A85B1E" w:rsidRPr="006A268A" w:rsidRDefault="000A4BC2" w:rsidP="00D67634">
      <w:pPr>
        <w:pStyle w:val="ListParagraph"/>
        <w:numPr>
          <w:ilvl w:val="0"/>
          <w:numId w:val="4"/>
        </w:numPr>
        <w:jc w:val="both"/>
        <w:rPr>
          <w:rFonts w:ascii="Times New Roman" w:hAnsi="Times New Roman" w:cs="Times New Roman"/>
          <w:b/>
          <w:bCs/>
          <w:color w:val="000000" w:themeColor="text1"/>
          <w:shd w:val="clear" w:color="auto" w:fill="FFFFFF"/>
        </w:rPr>
      </w:pPr>
      <w:r w:rsidRPr="006A268A">
        <w:rPr>
          <w:rFonts w:ascii="Times New Roman" w:hAnsi="Times New Roman" w:cs="Times New Roman"/>
          <w:b/>
          <w:bCs/>
          <w:color w:val="000000" w:themeColor="text1"/>
        </w:rPr>
        <w:t>RESULT AND DISCUSSION</w:t>
      </w:r>
    </w:p>
    <w:p w14:paraId="765ABCB8" w14:textId="0E66EF3D" w:rsidR="00A85B1E" w:rsidRDefault="009E45DE" w:rsidP="00D67634">
      <w:pPr>
        <w:jc w:val="both"/>
        <w:rPr>
          <w:rFonts w:ascii="Times New Roman" w:hAnsi="Times New Roman" w:cs="Times New Roman"/>
          <w:b/>
          <w:bCs/>
          <w:color w:val="000000" w:themeColor="text1"/>
          <w:sz w:val="20"/>
          <w:szCs w:val="20"/>
          <w:lang w:eastAsia="en-IN"/>
        </w:rPr>
      </w:pPr>
      <w:r>
        <w:rPr>
          <w:rFonts w:ascii="Times New Roman" w:hAnsi="Times New Roman" w:cs="Times New Roman"/>
          <w:b/>
          <w:bCs/>
          <w:color w:val="000000" w:themeColor="text1"/>
          <w:sz w:val="20"/>
          <w:szCs w:val="20"/>
          <w:lang w:eastAsia="en-IN"/>
        </w:rPr>
        <w:t>6</w:t>
      </w:r>
      <w:r w:rsidR="00A85B1E" w:rsidRPr="006A268A">
        <w:rPr>
          <w:rFonts w:ascii="Times New Roman" w:hAnsi="Times New Roman" w:cs="Times New Roman"/>
          <w:b/>
          <w:bCs/>
          <w:color w:val="000000" w:themeColor="text1"/>
          <w:sz w:val="20"/>
          <w:szCs w:val="20"/>
          <w:lang w:eastAsia="en-IN"/>
        </w:rPr>
        <w:t>.</w:t>
      </w:r>
      <w:r w:rsidR="000A4BC2" w:rsidRPr="006A268A">
        <w:rPr>
          <w:rFonts w:ascii="Times New Roman" w:hAnsi="Times New Roman" w:cs="Times New Roman"/>
          <w:b/>
          <w:bCs/>
          <w:color w:val="000000" w:themeColor="text1"/>
          <w:sz w:val="20"/>
          <w:szCs w:val="20"/>
          <w:lang w:eastAsia="en-IN"/>
        </w:rPr>
        <w:t>1. RESULT</w:t>
      </w:r>
      <w:r w:rsidR="00A85B1E" w:rsidRPr="006A268A">
        <w:rPr>
          <w:rFonts w:ascii="Times New Roman" w:hAnsi="Times New Roman" w:cs="Times New Roman"/>
          <w:b/>
          <w:bCs/>
          <w:color w:val="000000" w:themeColor="text1"/>
          <w:sz w:val="20"/>
          <w:szCs w:val="20"/>
          <w:lang w:eastAsia="en-IN"/>
        </w:rPr>
        <w:t xml:space="preserve"> </w:t>
      </w:r>
    </w:p>
    <w:p w14:paraId="4269EF97" w14:textId="667C9701" w:rsidR="001B39FB" w:rsidRPr="002C2D46" w:rsidRDefault="001B39FB"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 xml:space="preserve">The implementation of the NGO funds transfer system has yielded significant improvements in efficiency, transparency, and accountability, enhancing the organization's ability to manage funds and support its mission of social welfare and development. Below are the key </w:t>
      </w:r>
      <w:r w:rsidR="002C2D46" w:rsidRPr="002C2D46">
        <w:rPr>
          <w:rFonts w:ascii="Times New Roman" w:hAnsi="Times New Roman" w:cs="Times New Roman"/>
          <w:color w:val="0D0D0D"/>
          <w:sz w:val="20"/>
          <w:szCs w:val="20"/>
          <w:shd w:val="clear" w:color="auto" w:fill="FFFFFF"/>
        </w:rPr>
        <w:t>results of</w:t>
      </w:r>
      <w:r w:rsidRPr="002C2D46">
        <w:rPr>
          <w:rFonts w:ascii="Times New Roman" w:hAnsi="Times New Roman" w:cs="Times New Roman"/>
          <w:color w:val="0D0D0D"/>
          <w:sz w:val="20"/>
          <w:szCs w:val="20"/>
          <w:shd w:val="clear" w:color="auto" w:fill="FFFFFF"/>
        </w:rPr>
        <w:t xml:space="preserve"> their implications:</w:t>
      </w:r>
    </w:p>
    <w:p w14:paraId="7D61FE54" w14:textId="27EC8105" w:rsidR="001B39FB" w:rsidRPr="002C2D46" w:rsidRDefault="001B39FB"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1.Efficiency: With an automated funds transfer system in place, the NGO can streamline its financial processes, reducing manual errors and administrative overhead. This efficiency allows for quicker disbursements and better allocation of resources.</w:t>
      </w:r>
    </w:p>
    <w:p w14:paraId="28B7EB67" w14:textId="40C0AA8A" w:rsidR="00FD02C4" w:rsidRPr="002C2D46" w:rsidRDefault="00FD02C4"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2.Transparency: Implementing a transparent tracking mechanism ensures that donors and stakeholders can monitor the flow of funds from donation to utilization. This transparency enhances trust and accountability, fostering stronger relationships with donors and beneficiaries.</w:t>
      </w:r>
    </w:p>
    <w:p w14:paraId="5B69243B" w14:textId="06884451" w:rsidR="00FD02C4" w:rsidRPr="002C2D46" w:rsidRDefault="00FD02C4"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3.Time Disbursements; automating fund allocation and disbursement processes, the NGO can ensure timely transfers to project locations and beneficiaries. This timely disbursement is crucial for maintaining project continuity and meeting community needs promptly.</w:t>
      </w:r>
    </w:p>
    <w:p w14:paraId="1AA06C4A" w14:textId="60497AD9" w:rsidR="00FD02C4" w:rsidRPr="002C2D46" w:rsidRDefault="00FD02C4"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 xml:space="preserve">4.Security: </w:t>
      </w:r>
      <w:r w:rsidR="00C27434" w:rsidRPr="002C2D46">
        <w:rPr>
          <w:rFonts w:ascii="Times New Roman" w:hAnsi="Times New Roman" w:cs="Times New Roman"/>
          <w:color w:val="0D0D0D"/>
          <w:sz w:val="20"/>
          <w:szCs w:val="20"/>
          <w:shd w:val="clear" w:color="auto" w:fill="FFFFFF"/>
        </w:rPr>
        <w:t>incorporating</w:t>
      </w:r>
      <w:r w:rsidRPr="002C2D46">
        <w:rPr>
          <w:rFonts w:ascii="Times New Roman" w:hAnsi="Times New Roman" w:cs="Times New Roman"/>
          <w:color w:val="0D0D0D"/>
          <w:sz w:val="20"/>
          <w:szCs w:val="20"/>
          <w:shd w:val="clear" w:color="auto" w:fill="FFFFFF"/>
        </w:rPr>
        <w:t xml:space="preserve"> robust security measures safeguards financial transactions and sensitive data, protecting against fraud and unauthorized access. Compliance with industry standards and regulations further enhances the security and integrity of the funds transfer system.</w:t>
      </w:r>
    </w:p>
    <w:p w14:paraId="6F3F2355" w14:textId="068B70BE" w:rsidR="00FD02C4" w:rsidRPr="002C2D46" w:rsidRDefault="00C27434"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 xml:space="preserve">5. Battery Resource </w:t>
      </w:r>
      <w:r w:rsidR="002C2D46" w:rsidRPr="002C2D46">
        <w:rPr>
          <w:rFonts w:ascii="Times New Roman" w:hAnsi="Times New Roman" w:cs="Times New Roman"/>
          <w:color w:val="0D0D0D"/>
          <w:sz w:val="20"/>
          <w:szCs w:val="20"/>
          <w:shd w:val="clear" w:color="auto" w:fill="FFFFFF"/>
        </w:rPr>
        <w:t>Management:</w:t>
      </w:r>
      <w:r w:rsidRPr="002C2D46">
        <w:rPr>
          <w:rFonts w:ascii="Times New Roman" w:hAnsi="Times New Roman" w:cs="Times New Roman"/>
          <w:color w:val="0D0D0D"/>
          <w:sz w:val="20"/>
          <w:szCs w:val="20"/>
          <w:shd w:val="clear" w:color="auto" w:fill="FFFFFF"/>
        </w:rPr>
        <w:t xml:space="preserve"> By centralizing fund management processes and providing comprehensive reporting and analytics capabilities, the funds transfer system enables the NGO to make informed decisions regarding resource allocation and utilization. This leads to more effective use of funds and greater impact on the communities served by the organization.</w:t>
      </w:r>
    </w:p>
    <w:p w14:paraId="18D95FCF" w14:textId="5912C44E" w:rsidR="00C27434" w:rsidRPr="002C2D46" w:rsidRDefault="00C27434" w:rsidP="00D67634">
      <w:pPr>
        <w:spacing w:line="240" w:lineRule="auto"/>
        <w:jc w:val="both"/>
        <w:rPr>
          <w:rFonts w:ascii="Times New Roman" w:hAnsi="Times New Roman" w:cs="Times New Roman"/>
          <w:color w:val="0D0D0D"/>
          <w:sz w:val="20"/>
          <w:szCs w:val="20"/>
          <w:shd w:val="clear" w:color="auto" w:fill="FFFFFF"/>
        </w:rPr>
      </w:pPr>
      <w:r w:rsidRPr="002C2D46">
        <w:rPr>
          <w:rFonts w:ascii="Times New Roman" w:hAnsi="Times New Roman" w:cs="Times New Roman"/>
          <w:color w:val="0D0D0D"/>
          <w:sz w:val="20"/>
          <w:szCs w:val="20"/>
          <w:shd w:val="clear" w:color="auto" w:fill="FFFFFF"/>
        </w:rPr>
        <w:t>6</w:t>
      </w:r>
      <w:r w:rsidR="00CA6863" w:rsidRPr="002C2D46">
        <w:rPr>
          <w:rFonts w:ascii="Times New Roman" w:hAnsi="Times New Roman" w:cs="Times New Roman"/>
          <w:color w:val="0D0D0D"/>
          <w:sz w:val="20"/>
          <w:szCs w:val="20"/>
          <w:shd w:val="clear" w:color="auto" w:fill="FFFFFF"/>
        </w:rPr>
        <w:t>.scalability and flexibility: A scalable system can accommodate the NGO's evolving needs and growing operations, allowing for increased transaction volumes and expanding project portfolios. Flexibility in system architecture and design enables the integration of new features and functionalities to adapt to changing requirements and emerging challenges.</w:t>
      </w:r>
    </w:p>
    <w:p w14:paraId="4FFE8DE7" w14:textId="4FE3CE22" w:rsidR="00CA6863" w:rsidRPr="00CA6863" w:rsidRDefault="009E45DE" w:rsidP="00D67634">
      <w:pPr>
        <w:jc w:val="both"/>
        <w:rPr>
          <w:rFonts w:ascii="Times New Roman" w:hAnsi="Times New Roman" w:cs="Times New Roman"/>
          <w:b/>
          <w:bCs/>
          <w:color w:val="000000" w:themeColor="text1"/>
          <w:sz w:val="20"/>
          <w:szCs w:val="20"/>
          <w:shd w:val="clear" w:color="auto" w:fill="FFFFFF"/>
        </w:rPr>
      </w:pPr>
      <w:r>
        <w:rPr>
          <w:rFonts w:ascii="Times New Roman" w:hAnsi="Times New Roman" w:cs="Times New Roman"/>
          <w:b/>
          <w:bCs/>
          <w:color w:val="0D0D0D"/>
          <w:sz w:val="20"/>
          <w:szCs w:val="20"/>
          <w:shd w:val="clear" w:color="auto" w:fill="FFFFFF"/>
        </w:rPr>
        <w:t>6</w:t>
      </w:r>
      <w:r w:rsidR="00CA6863" w:rsidRPr="00CA6863">
        <w:rPr>
          <w:rFonts w:ascii="Times New Roman" w:hAnsi="Times New Roman" w:cs="Times New Roman"/>
          <w:b/>
          <w:bCs/>
          <w:color w:val="0D0D0D"/>
          <w:sz w:val="20"/>
          <w:szCs w:val="20"/>
          <w:shd w:val="clear" w:color="auto" w:fill="FFFFFF"/>
        </w:rPr>
        <w:t>.2</w:t>
      </w:r>
      <w:r w:rsidR="00CA6863" w:rsidRPr="00CA6863">
        <w:rPr>
          <w:rFonts w:ascii="Times New Roman" w:hAnsi="Times New Roman" w:cs="Times New Roman"/>
          <w:b/>
          <w:bCs/>
          <w:color w:val="000000" w:themeColor="text1"/>
          <w:sz w:val="20"/>
          <w:szCs w:val="20"/>
        </w:rPr>
        <w:t xml:space="preserve"> DISCUSSION</w:t>
      </w:r>
    </w:p>
    <w:p w14:paraId="6F077B12" w14:textId="77777777" w:rsidR="0025710C" w:rsidRDefault="00CA6863" w:rsidP="00D67634">
      <w:pPr>
        <w:spacing w:after="0"/>
        <w:jc w:val="both"/>
        <w:rPr>
          <w:rFonts w:ascii="Times New Roman" w:eastAsia="Times New Roman" w:hAnsi="Times New Roman" w:cs="Times New Roman"/>
          <w:kern w:val="0"/>
          <w:sz w:val="20"/>
          <w:szCs w:val="20"/>
          <w:lang w:eastAsia="en-IN"/>
          <w14:ligatures w14:val="none"/>
        </w:rPr>
      </w:pPr>
      <w:r w:rsidRPr="00CA6863">
        <w:rPr>
          <w:rFonts w:ascii="Times New Roman" w:eastAsia="Times New Roman" w:hAnsi="Times New Roman" w:cs="Times New Roman"/>
          <w:kern w:val="0"/>
          <w:sz w:val="20"/>
          <w:szCs w:val="20"/>
          <w:lang w:eastAsia="en-IN"/>
          <w14:ligatures w14:val="none"/>
        </w:rPr>
        <w:t>An NGO's financial management is comparable to a car's upkeep. The vehicle's functionality deteriorates and it will not run properly if we don't fill it with high-quality fuel and oil and give it regular maintenance. The car will eventually break down and not make it to its destination if it is not taken care of. In actuality, financial management is about adopting proactive measures to maintain an organization's financial stability rather than relying solely on luck. This calls for risk management, strategic management, goal-oriented management, and the management of limited resources (Lewis, 2009). Drawing from the pilot study conducted by a few non-governmental organisations in Karnataka's coastal areas and the existing literature,</w:t>
      </w:r>
      <w:r w:rsidR="002C2D46" w:rsidRPr="002C2D46">
        <w:rPr>
          <w:sz w:val="20"/>
          <w:szCs w:val="20"/>
        </w:rPr>
        <w:t xml:space="preserve"> </w:t>
      </w:r>
      <w:r w:rsidR="002C2D46" w:rsidRPr="002C2D46">
        <w:rPr>
          <w:rFonts w:ascii="Times New Roman" w:eastAsia="Times New Roman" w:hAnsi="Times New Roman" w:cs="Times New Roman"/>
          <w:kern w:val="0"/>
          <w:sz w:val="20"/>
          <w:szCs w:val="20"/>
          <w:lang w:eastAsia="en-IN"/>
          <w14:ligatures w14:val="none"/>
        </w:rPr>
        <w:t>the suggestions that follow are meant to improve the NGOs' financial sustainability.</w:t>
      </w:r>
    </w:p>
    <w:p w14:paraId="48DE623F" w14:textId="77777777" w:rsidR="0025710C" w:rsidRDefault="002C2D46" w:rsidP="00D67634">
      <w:pPr>
        <w:spacing w:after="0"/>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 xml:space="preserve"> a) The NGOs will need to be required to prepare the financial statements and conduct an audit on them.</w:t>
      </w:r>
    </w:p>
    <w:p w14:paraId="46EA25F2" w14:textId="77777777" w:rsidR="0025710C" w:rsidRDefault="002C2D46" w:rsidP="00D67634">
      <w:pPr>
        <w:spacing w:after="0"/>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 xml:space="preserve"> b) The financial statements' uniformity must be preserved.</w:t>
      </w:r>
    </w:p>
    <w:p w14:paraId="6C6BD44D" w14:textId="77777777" w:rsidR="0025710C" w:rsidRDefault="002C2D46" w:rsidP="00D67634">
      <w:pPr>
        <w:spacing w:after="0"/>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 xml:space="preserve"> c) Annual returns must be filed, exactly as those of for-profit businesses. </w:t>
      </w:r>
    </w:p>
    <w:p w14:paraId="7C4E8CA1" w14:textId="77777777" w:rsidR="0025710C" w:rsidRDefault="002C2D46" w:rsidP="00D67634">
      <w:pPr>
        <w:spacing w:after="0"/>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 xml:space="preserve">d) The public should have access to the financial statements in order to enhance the notion of openness in NGOs' management. </w:t>
      </w:r>
    </w:p>
    <w:p w14:paraId="79EDCC53" w14:textId="7FBC77D8" w:rsidR="000A4BC2" w:rsidRPr="002C2D46" w:rsidRDefault="002C2D46" w:rsidP="00D67634">
      <w:pPr>
        <w:spacing w:after="0"/>
        <w:jc w:val="both"/>
        <w:rPr>
          <w:rFonts w:ascii="Times New Roman" w:eastAsia="Times New Roman" w:hAnsi="Times New Roman" w:cs="Times New Roman"/>
          <w:kern w:val="0"/>
          <w:sz w:val="20"/>
          <w:szCs w:val="20"/>
          <w:lang w:eastAsia="en-IN"/>
          <w14:ligatures w14:val="none"/>
        </w:rPr>
      </w:pPr>
      <w:r w:rsidRPr="002C2D46">
        <w:rPr>
          <w:rFonts w:ascii="Times New Roman" w:eastAsia="Times New Roman" w:hAnsi="Times New Roman" w:cs="Times New Roman"/>
          <w:kern w:val="0"/>
          <w:sz w:val="20"/>
          <w:szCs w:val="20"/>
          <w:lang w:eastAsia="en-IN"/>
          <w14:ligatures w14:val="none"/>
        </w:rPr>
        <w:t xml:space="preserve">e) To effectively network with other NGOs operating across the nation, NGO networking will need to be strengthened. </w:t>
      </w:r>
    </w:p>
    <w:p w14:paraId="1D7E0394" w14:textId="5FE3B20D" w:rsidR="006A7F2A" w:rsidRPr="006A268A" w:rsidRDefault="006A7F2A" w:rsidP="00D67634">
      <w:pPr>
        <w:shd w:val="clear" w:color="auto" w:fill="FFFFFF"/>
        <w:jc w:val="both"/>
        <w:rPr>
          <w:rFonts w:ascii="Times New Roman" w:eastAsia="Times New Roman" w:hAnsi="Times New Roman" w:cs="Times New Roman"/>
          <w:color w:val="000000" w:themeColor="text1"/>
          <w:kern w:val="0"/>
          <w:sz w:val="20"/>
          <w:szCs w:val="20"/>
          <w:lang w:eastAsia="en-IN"/>
          <w14:ligatures w14:val="none"/>
        </w:rPr>
      </w:pPr>
    </w:p>
    <w:p w14:paraId="5349A1E0" w14:textId="179906A1" w:rsidR="006A7F2A" w:rsidRPr="002C2D46" w:rsidRDefault="00BA4D91" w:rsidP="00D67634">
      <w:pPr>
        <w:pStyle w:val="ListParagraph"/>
        <w:numPr>
          <w:ilvl w:val="0"/>
          <w:numId w:val="4"/>
        </w:numPr>
        <w:shd w:val="clear" w:color="auto" w:fill="FFFFFF"/>
        <w:jc w:val="both"/>
        <w:rPr>
          <w:rFonts w:ascii="Times New Roman" w:eastAsia="Times New Roman" w:hAnsi="Times New Roman" w:cs="Times New Roman"/>
          <w:b/>
          <w:bCs/>
          <w:color w:val="000000" w:themeColor="text1"/>
          <w:kern w:val="0"/>
          <w:lang w:eastAsia="en-IN"/>
          <w14:ligatures w14:val="none"/>
        </w:rPr>
      </w:pPr>
      <w:r w:rsidRPr="002C2D46">
        <w:rPr>
          <w:rFonts w:ascii="Times New Roman" w:eastAsia="Times New Roman" w:hAnsi="Times New Roman" w:cs="Times New Roman"/>
          <w:b/>
          <w:bCs/>
          <w:color w:val="000000" w:themeColor="text1"/>
          <w:kern w:val="0"/>
          <w:lang w:eastAsia="en-IN"/>
          <w14:ligatures w14:val="none"/>
        </w:rPr>
        <w:t>CONCLUSION</w:t>
      </w:r>
    </w:p>
    <w:p w14:paraId="4DA052DF" w14:textId="7F20D301" w:rsidR="006A7F2A" w:rsidRPr="006A268A" w:rsidRDefault="00F9085E" w:rsidP="00D67634">
      <w:pPr>
        <w:spacing w:line="240" w:lineRule="auto"/>
        <w:jc w:val="both"/>
        <w:rPr>
          <w:rFonts w:ascii="Times New Roman" w:eastAsia="Times New Roman" w:hAnsi="Times New Roman" w:cs="Times New Roman"/>
          <w:color w:val="000000" w:themeColor="text1"/>
          <w:kern w:val="0"/>
          <w:sz w:val="20"/>
          <w:szCs w:val="20"/>
          <w:lang w:eastAsia="en-IN"/>
          <w14:ligatures w14:val="none"/>
        </w:rPr>
      </w:pPr>
      <w:r w:rsidRPr="00F9085E">
        <w:rPr>
          <w:rStyle w:val="match"/>
          <w:rFonts w:ascii="Times New Roman" w:hAnsi="Times New Roman" w:cs="Times New Roman"/>
          <w:color w:val="333333"/>
          <w:sz w:val="20"/>
          <w:szCs w:val="20"/>
          <w:bdr w:val="none" w:sz="0" w:space="0" w:color="auto" w:frame="1"/>
        </w:rPr>
        <w:t>In the realm of humanitarian aid and social development, the efficient management of funds is not merely a logistical necessity but a moral imperative.</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As we draw the curtains on our exploration of the NGO Fund Transfer System, we stand at the precipice of transformative change – a change driven by the unwavering</w:t>
      </w:r>
      <w:r w:rsidRPr="00F9085E">
        <w:rPr>
          <w:rFonts w:ascii="Times New Roman" w:hAnsi="Times New Roman" w:cs="Times New Roman"/>
          <w:color w:val="333333"/>
          <w:sz w:val="20"/>
          <w:szCs w:val="20"/>
          <w:shd w:val="clear" w:color="auto" w:fill="FFFFFF"/>
        </w:rPr>
        <w:t xml:space="preserve"> commitment to transparency, accountability, and impact. </w:t>
      </w:r>
      <w:r w:rsidRPr="00F9085E">
        <w:rPr>
          <w:rStyle w:val="match"/>
          <w:rFonts w:ascii="Times New Roman" w:hAnsi="Times New Roman" w:cs="Times New Roman"/>
          <w:color w:val="333333"/>
          <w:sz w:val="20"/>
          <w:szCs w:val="20"/>
          <w:bdr w:val="none" w:sz="0" w:space="0" w:color="auto" w:frame="1"/>
        </w:rPr>
        <w:t>Throughout this journey, we have witnessed the myriad challenges plaguing traditional methods of fund transfer within the NGO sector.</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From opacity and inefficiency to high transaction costs and security vulnerabilities, these challenges have often hindered the noble efforts of NGOs and eroded the trust of donors.</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However, in the face of adversity, we have found opportunity – an opportunity to innovate, to disrupt, and to redefine the status quo.</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The NGO Fund Transfer System represents more than just a technological solution; it embodies a paradigm shift in the way we approach philanthropy and humanitarian aid.</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By harnessing cutting-edge technologies, leveraging secure payment gateways, and embracing principles of blockchain, we have forged a pathway towards a more transparent, efficient, and inclusive fund transfer ecosystem.</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As we reflect on the culmination of our efforts, we are reminded of the profound impact that awaits – impact measured not only in terms of dollars disbursed but in</w:t>
      </w:r>
      <w:r w:rsidRPr="00F9085E">
        <w:rPr>
          <w:rFonts w:ascii="Times New Roman" w:hAnsi="Times New Roman" w:cs="Times New Roman"/>
          <w:color w:val="333333"/>
          <w:sz w:val="20"/>
          <w:szCs w:val="20"/>
          <w:shd w:val="clear" w:color="auto" w:fill="FFFFFF"/>
        </w:rPr>
        <w:t xml:space="preserve"> lives transformed, communities uplifted, and futures secured. </w:t>
      </w:r>
      <w:r w:rsidRPr="00F9085E">
        <w:rPr>
          <w:rStyle w:val="match"/>
          <w:rFonts w:ascii="Times New Roman" w:hAnsi="Times New Roman" w:cs="Times New Roman"/>
          <w:color w:val="333333"/>
          <w:sz w:val="20"/>
          <w:szCs w:val="20"/>
          <w:bdr w:val="none" w:sz="0" w:space="0" w:color="auto" w:frame="1"/>
        </w:rPr>
        <w:t>With every transaction logged, every donation tracked, and every project funded, we inch closer to our shared vision of a world where compassion knows no boundaries and solidarity knows</w:t>
      </w:r>
      <w:r w:rsidRPr="00F9085E">
        <w:rPr>
          <w:rFonts w:ascii="Times New Roman" w:hAnsi="Times New Roman" w:cs="Times New Roman"/>
          <w:color w:val="333333"/>
          <w:sz w:val="20"/>
          <w:szCs w:val="20"/>
          <w:shd w:val="clear" w:color="auto" w:fill="FFFFFF"/>
        </w:rPr>
        <w:t xml:space="preserve"> no limits. Yet, our journey does not end here. </w:t>
      </w:r>
      <w:r w:rsidRPr="00F9085E">
        <w:rPr>
          <w:rStyle w:val="match"/>
          <w:rFonts w:ascii="Times New Roman" w:hAnsi="Times New Roman" w:cs="Times New Roman"/>
          <w:color w:val="333333"/>
          <w:sz w:val="20"/>
          <w:szCs w:val="20"/>
          <w:bdr w:val="none" w:sz="0" w:space="0" w:color="auto" w:frame="1"/>
        </w:rPr>
        <w:t>As we transition from concept to</w:t>
      </w:r>
      <w:r>
        <w:rPr>
          <w:rStyle w:val="match"/>
          <w:rFonts w:ascii="Times New Roman" w:hAnsi="Times New Roman" w:cs="Times New Roman"/>
          <w:color w:val="333333"/>
          <w:sz w:val="20"/>
          <w:szCs w:val="20"/>
          <w:bdr w:val="none" w:sz="0" w:space="0" w:color="auto" w:frame="1"/>
        </w:rPr>
        <w:t xml:space="preserve"> </w:t>
      </w:r>
      <w:r w:rsidRPr="00F9085E">
        <w:rPr>
          <w:rStyle w:val="match"/>
          <w:rFonts w:ascii="Times New Roman" w:hAnsi="Times New Roman" w:cs="Times New Roman"/>
          <w:color w:val="333333"/>
          <w:sz w:val="20"/>
          <w:szCs w:val="20"/>
          <w:bdr w:val="none" w:sz="0" w:space="0" w:color="auto" w:frame="1"/>
        </w:rPr>
        <w:t>implementation, from vision to reality, we must remain steadfast in our commitment to excellence and continuous improvement.</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We must listen to the voices of those we seek to serve, adapt to evolving needs, and remain vigilant in our pursuit of integrity and ethics.</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In the days ahead, let us rise to the challenge with courage and conviction, knowing that the road ahead may be arduous but the destination – a world where hope</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thrives, and humanity prevails – is more than worth the effort.</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Together, let us forge ahead, empowered by the belief that through innovation, collaboration, and unwavering resolve, we have the power to transform lives, uplift communities, and create a future of</w:t>
      </w:r>
      <w:r w:rsidRPr="00F9085E">
        <w:rPr>
          <w:rFonts w:ascii="Times New Roman" w:hAnsi="Times New Roman" w:cs="Times New Roman"/>
          <w:color w:val="333333"/>
          <w:sz w:val="20"/>
          <w:szCs w:val="20"/>
          <w:shd w:val="clear" w:color="auto" w:fill="FFFFFF"/>
        </w:rPr>
        <w:t xml:space="preserve"> boundless possibility. The journey towards a better tomorrow begins today. </w:t>
      </w:r>
      <w:r w:rsidRPr="00F9085E">
        <w:rPr>
          <w:rStyle w:val="match"/>
          <w:rFonts w:ascii="Times New Roman" w:hAnsi="Times New Roman" w:cs="Times New Roman"/>
          <w:color w:val="333333"/>
          <w:sz w:val="20"/>
          <w:szCs w:val="20"/>
          <w:bdr w:val="none" w:sz="0" w:space="0" w:color="auto" w:frame="1"/>
        </w:rPr>
        <w:t>Let us seize it with both hands and embark on a voyage of compassion, solidarity, and enduring impact</w:t>
      </w:r>
      <w:r>
        <w:rPr>
          <w:rStyle w:val="match"/>
          <w:rFonts w:ascii="Roboto" w:hAnsi="Roboto"/>
          <w:color w:val="333333"/>
          <w:sz w:val="26"/>
          <w:szCs w:val="26"/>
          <w:bdr w:val="none" w:sz="0" w:space="0" w:color="auto" w:frame="1"/>
        </w:rPr>
        <w:t>.</w:t>
      </w:r>
    </w:p>
    <w:p w14:paraId="1EFE174E" w14:textId="29C4B62D" w:rsidR="006A7F2A" w:rsidRPr="006A268A" w:rsidRDefault="006A7F2A" w:rsidP="00D67634">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r w:rsidRPr="006A268A">
        <w:rPr>
          <w:rFonts w:ascii="Times New Roman" w:eastAsia="Times New Roman" w:hAnsi="Times New Roman" w:cs="Times New Roman"/>
          <w:color w:val="000000" w:themeColor="text1"/>
          <w:kern w:val="0"/>
          <w:sz w:val="24"/>
          <w:szCs w:val="24"/>
          <w:lang w:eastAsia="en-IN"/>
          <w14:ligatures w14:val="none"/>
        </w:rPr>
        <w:t xml:space="preserve">                                                                                                                    </w:t>
      </w:r>
    </w:p>
    <w:p w14:paraId="5AE9698B" w14:textId="18B729A7" w:rsidR="006A7F2A" w:rsidRPr="00F9085E" w:rsidRDefault="00BA4D91" w:rsidP="00D67634">
      <w:pPr>
        <w:pStyle w:val="ListParagraph"/>
        <w:numPr>
          <w:ilvl w:val="0"/>
          <w:numId w:val="4"/>
        </w:numPr>
        <w:spacing w:after="0" w:line="240" w:lineRule="auto"/>
        <w:jc w:val="both"/>
        <w:rPr>
          <w:rFonts w:ascii="Times New Roman" w:hAnsi="Times New Roman" w:cs="Times New Roman"/>
          <w:b/>
          <w:bCs/>
          <w:color w:val="000000" w:themeColor="text1"/>
        </w:rPr>
      </w:pPr>
      <w:r w:rsidRPr="00F9085E">
        <w:rPr>
          <w:rFonts w:ascii="Times New Roman" w:hAnsi="Times New Roman" w:cs="Times New Roman"/>
          <w:b/>
          <w:bCs/>
          <w:color w:val="000000" w:themeColor="text1"/>
        </w:rPr>
        <w:lastRenderedPageBreak/>
        <w:t>FUTURE WORK</w:t>
      </w:r>
    </w:p>
    <w:p w14:paraId="0386736D" w14:textId="77777777" w:rsidR="00BA4D91" w:rsidRPr="006A268A" w:rsidRDefault="00BA4D91" w:rsidP="00D67634">
      <w:pPr>
        <w:pStyle w:val="ListParagraph"/>
        <w:spacing w:after="0" w:line="240" w:lineRule="auto"/>
        <w:jc w:val="both"/>
        <w:rPr>
          <w:rFonts w:ascii="Times New Roman" w:hAnsi="Times New Roman" w:cs="Times New Roman"/>
          <w:b/>
          <w:bCs/>
          <w:color w:val="000000" w:themeColor="text1"/>
        </w:rPr>
      </w:pPr>
    </w:p>
    <w:p w14:paraId="26354F0F" w14:textId="106A34C1" w:rsidR="00BA4D91" w:rsidRPr="00F9085E" w:rsidRDefault="00F9085E" w:rsidP="00D67634">
      <w:pPr>
        <w:jc w:val="both"/>
        <w:rPr>
          <w:rFonts w:ascii="Times New Roman" w:hAnsi="Times New Roman" w:cs="Times New Roman"/>
          <w:color w:val="0D0D0D"/>
          <w:sz w:val="20"/>
          <w:szCs w:val="20"/>
          <w:shd w:val="clear" w:color="auto" w:fill="FFFFFF"/>
        </w:rPr>
      </w:pPr>
      <w:r w:rsidRPr="00F9085E">
        <w:rPr>
          <w:rFonts w:ascii="Times New Roman" w:hAnsi="Times New Roman" w:cs="Times New Roman"/>
          <w:color w:val="0D0D0D"/>
          <w:sz w:val="20"/>
          <w:szCs w:val="20"/>
          <w:shd w:val="clear" w:color="auto" w:fill="FFFFFF"/>
        </w:rPr>
        <w:t>While the development and implementation of the NGO Fund Transfer System mark a significant step forward in enhancing transparency, efficiency, and accountability within the realm of philanthropy, there remain avenues for further innovation and refinement. Future endeavours may focus on the following areas to elevate the system's effectiveness and impact:</w:t>
      </w:r>
    </w:p>
    <w:p w14:paraId="2AEA5041" w14:textId="77777777" w:rsidR="00F9085E" w:rsidRDefault="00F9085E" w:rsidP="00D67634">
      <w:pPr>
        <w:jc w:val="both"/>
        <w:rPr>
          <w:rStyle w:val="match"/>
          <w:rFonts w:ascii="Times New Roman" w:hAnsi="Times New Roman" w:cs="Times New Roman"/>
          <w:color w:val="333333"/>
          <w:sz w:val="20"/>
          <w:szCs w:val="20"/>
          <w:bdr w:val="none" w:sz="0" w:space="0" w:color="auto" w:frame="1"/>
        </w:rPr>
      </w:pPr>
      <w:r>
        <w:rPr>
          <w:rStyle w:val="match"/>
          <w:rFonts w:ascii="Times New Roman" w:hAnsi="Times New Roman" w:cs="Times New Roman"/>
          <w:color w:val="333333"/>
          <w:sz w:val="20"/>
          <w:szCs w:val="20"/>
          <w:bdr w:val="none" w:sz="0" w:space="0" w:color="auto" w:frame="1"/>
        </w:rPr>
        <w:t>1.</w:t>
      </w:r>
      <w:r w:rsidRPr="00F9085E">
        <w:rPr>
          <w:rStyle w:val="match"/>
          <w:rFonts w:ascii="Times New Roman" w:hAnsi="Times New Roman" w:cs="Times New Roman"/>
          <w:color w:val="333333"/>
          <w:sz w:val="20"/>
          <w:szCs w:val="20"/>
          <w:bdr w:val="none" w:sz="0" w:space="0" w:color="auto" w:frame="1"/>
        </w:rPr>
        <w:t>Enhanced Blockchain Integration: Expanding the utilization of blockchain technology within the fund transfer system can offer additional layers of security, transparency, and immutability.</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Future iterations may explore advanced smart contract functionalities for automated fund allocation and conditional disbursements, further bolstering trust and accountability.</w:t>
      </w:r>
    </w:p>
    <w:p w14:paraId="111552C7" w14:textId="77777777" w:rsidR="00F9085E" w:rsidRDefault="00F9085E" w:rsidP="00D67634">
      <w:pPr>
        <w:jc w:val="both"/>
        <w:rPr>
          <w:rFonts w:ascii="Times New Roman" w:hAnsi="Times New Roman" w:cs="Times New Roman"/>
          <w:color w:val="333333"/>
          <w:sz w:val="20"/>
          <w:szCs w:val="20"/>
          <w:shd w:val="clear" w:color="auto" w:fill="FFFFFF"/>
        </w:rPr>
      </w:pPr>
      <w:r>
        <w:rPr>
          <w:rStyle w:val="match"/>
          <w:rFonts w:ascii="Times New Roman" w:hAnsi="Times New Roman" w:cs="Times New Roman"/>
          <w:color w:val="333333"/>
          <w:sz w:val="20"/>
          <w:szCs w:val="20"/>
          <w:bdr w:val="none" w:sz="0" w:space="0" w:color="auto" w:frame="1"/>
        </w:rPr>
        <w:t>2</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Integration with Impact Measurement Tools: Integrating the fund transfer system with impact measurement tools and frameworks can provide stakeholders with comprehensive insights into the outcomes and effectiveness of funded projects.</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By capturing and analysing relevant data points, such as project milestones, beneficiaries reached, and socio-economic indicators, the system can facilitate evidence-based decision-making and drive continuous improvement.</w:t>
      </w:r>
      <w:r w:rsidRPr="00F9085E">
        <w:rPr>
          <w:rFonts w:ascii="Times New Roman" w:hAnsi="Times New Roman" w:cs="Times New Roman"/>
          <w:color w:val="333333"/>
          <w:sz w:val="20"/>
          <w:szCs w:val="20"/>
          <w:shd w:val="clear" w:color="auto" w:fill="FFFFFF"/>
        </w:rPr>
        <w:t xml:space="preserve"> </w:t>
      </w:r>
    </w:p>
    <w:p w14:paraId="5E664478" w14:textId="77777777" w:rsidR="009B43CD" w:rsidRDefault="00F9085E" w:rsidP="00D67634">
      <w:pPr>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3.</w:t>
      </w:r>
      <w:r w:rsidRPr="00F9085E">
        <w:rPr>
          <w:rStyle w:val="match"/>
          <w:rFonts w:ascii="Times New Roman" w:hAnsi="Times New Roman" w:cs="Times New Roman"/>
          <w:color w:val="333333"/>
          <w:sz w:val="20"/>
          <w:szCs w:val="20"/>
          <w:bdr w:val="none" w:sz="0" w:space="0" w:color="auto" w:frame="1"/>
        </w:rPr>
        <w:t>Expansion of Payment Options: Recognizing the diverse needs and preferences of donors and beneficiaries, future iterations of the system may explore the integration of additional payment options beyond traditional banking channels.</w:t>
      </w:r>
      <w:r w:rsidRPr="00F9085E">
        <w:rPr>
          <w:rFonts w:ascii="Times New Roman" w:hAnsi="Times New Roman" w:cs="Times New Roman"/>
          <w:color w:val="333333"/>
          <w:sz w:val="20"/>
          <w:szCs w:val="20"/>
          <w:shd w:val="clear" w:color="auto" w:fill="FFFFFF"/>
        </w:rPr>
        <w:t xml:space="preserve"> </w:t>
      </w:r>
      <w:r w:rsidRPr="00F9085E">
        <w:rPr>
          <w:rStyle w:val="match"/>
          <w:rFonts w:ascii="Times New Roman" w:hAnsi="Times New Roman" w:cs="Times New Roman"/>
          <w:color w:val="333333"/>
          <w:sz w:val="20"/>
          <w:szCs w:val="20"/>
          <w:bdr w:val="none" w:sz="0" w:space="0" w:color="auto" w:frame="1"/>
        </w:rPr>
        <w:t>This could include support for digital currencies, mobile money solutions, and innovative fintech platforms, ensuring accessibility and inclusivity across various demographics and geographic regions.</w:t>
      </w:r>
    </w:p>
    <w:p w14:paraId="14C12E33" w14:textId="77777777" w:rsidR="009B43CD" w:rsidRDefault="009B43CD" w:rsidP="00D67634">
      <w:pPr>
        <w:jc w:val="both"/>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4.</w:t>
      </w:r>
      <w:r w:rsidR="00F9085E" w:rsidRPr="00F9085E">
        <w:rPr>
          <w:rStyle w:val="match"/>
          <w:rFonts w:ascii="Times New Roman" w:hAnsi="Times New Roman" w:cs="Times New Roman"/>
          <w:color w:val="333333"/>
          <w:sz w:val="20"/>
          <w:szCs w:val="20"/>
          <w:bdr w:val="none" w:sz="0" w:space="0" w:color="auto" w:frame="1"/>
        </w:rPr>
        <w:t>Scalability and Interoperability: As the reach and impact of NGOs continue to expand globally, ensuring the scalability and interoperability of the fund transfer system becomes paramount.</w:t>
      </w:r>
      <w:r w:rsidR="00F9085E" w:rsidRPr="00F9085E">
        <w:rPr>
          <w:rFonts w:ascii="Times New Roman" w:hAnsi="Times New Roman" w:cs="Times New Roman"/>
          <w:color w:val="333333"/>
          <w:sz w:val="20"/>
          <w:szCs w:val="20"/>
          <w:shd w:val="clear" w:color="auto" w:fill="FFFFFF"/>
        </w:rPr>
        <w:t xml:space="preserve"> </w:t>
      </w:r>
      <w:r w:rsidR="00F9085E" w:rsidRPr="00F9085E">
        <w:rPr>
          <w:rStyle w:val="match"/>
          <w:rFonts w:ascii="Times New Roman" w:hAnsi="Times New Roman" w:cs="Times New Roman"/>
          <w:color w:val="333333"/>
          <w:sz w:val="20"/>
          <w:szCs w:val="20"/>
          <w:bdr w:val="none" w:sz="0" w:space="0" w:color="auto" w:frame="1"/>
        </w:rPr>
        <w:t>Future efforts may focus on optimizing the system's architecture to accommodate growing transaction volumes and seamlessly integrate with existing financial infrastructure and regulatory frameworks across jurisdictions.</w:t>
      </w:r>
      <w:r w:rsidR="00F9085E" w:rsidRPr="00F9085E">
        <w:rPr>
          <w:rFonts w:ascii="Times New Roman" w:hAnsi="Times New Roman" w:cs="Times New Roman"/>
          <w:color w:val="333333"/>
          <w:sz w:val="20"/>
          <w:szCs w:val="20"/>
          <w:shd w:val="clear" w:color="auto" w:fill="FFFFFF"/>
        </w:rPr>
        <w:t xml:space="preserve"> </w:t>
      </w:r>
      <w:r w:rsidR="00F9085E" w:rsidRPr="00F9085E">
        <w:rPr>
          <w:rStyle w:val="match"/>
          <w:rFonts w:ascii="Times New Roman" w:hAnsi="Times New Roman" w:cs="Times New Roman"/>
          <w:color w:val="333333"/>
          <w:sz w:val="20"/>
          <w:szCs w:val="20"/>
          <w:bdr w:val="none" w:sz="0" w:space="0" w:color="auto" w:frame="1"/>
        </w:rPr>
        <w:t>Community Engagement and Co-Creation: Embracing a participatory approach to system development and governance can foster greater ownership, collaboration, and trust within the NGO ecosystem.</w:t>
      </w:r>
      <w:r w:rsidR="00F9085E" w:rsidRPr="00F9085E">
        <w:rPr>
          <w:rFonts w:ascii="Times New Roman" w:hAnsi="Times New Roman" w:cs="Times New Roman"/>
          <w:color w:val="333333"/>
          <w:sz w:val="20"/>
          <w:szCs w:val="20"/>
          <w:shd w:val="clear" w:color="auto" w:fill="FFFFFF"/>
        </w:rPr>
        <w:t xml:space="preserve"> </w:t>
      </w:r>
      <w:r w:rsidR="00F9085E" w:rsidRPr="00F9085E">
        <w:rPr>
          <w:rStyle w:val="match"/>
          <w:rFonts w:ascii="Times New Roman" w:hAnsi="Times New Roman" w:cs="Times New Roman"/>
          <w:color w:val="333333"/>
          <w:sz w:val="20"/>
          <w:szCs w:val="20"/>
          <w:bdr w:val="none" w:sz="0" w:space="0" w:color="auto" w:frame="1"/>
        </w:rPr>
        <w:t>Future initiatives may involve engaging stakeholders, including NGOs, donors, beneficiaries, and technology partners, in co-creating and co-designing features, policies, and standards that align with their needs and values.</w:t>
      </w:r>
      <w:r w:rsidR="00F9085E" w:rsidRPr="00F9085E">
        <w:rPr>
          <w:rFonts w:ascii="Times New Roman" w:hAnsi="Times New Roman" w:cs="Times New Roman"/>
          <w:color w:val="333333"/>
          <w:sz w:val="20"/>
          <w:szCs w:val="20"/>
          <w:shd w:val="clear" w:color="auto" w:fill="FFFFFF"/>
        </w:rPr>
        <w:t xml:space="preserve"> </w:t>
      </w:r>
    </w:p>
    <w:p w14:paraId="6FBC0ADF" w14:textId="5D71DD8B" w:rsidR="00F9085E" w:rsidRDefault="009B43CD" w:rsidP="00D67634">
      <w:pPr>
        <w:jc w:val="both"/>
        <w:rPr>
          <w:rStyle w:val="match"/>
          <w:rFonts w:ascii="Times New Roman" w:hAnsi="Times New Roman" w:cs="Times New Roman"/>
          <w:color w:val="333333"/>
          <w:sz w:val="20"/>
          <w:szCs w:val="20"/>
          <w:bdr w:val="none" w:sz="0" w:space="0" w:color="auto" w:frame="1"/>
        </w:rPr>
      </w:pPr>
      <w:r>
        <w:rPr>
          <w:rFonts w:ascii="Times New Roman" w:hAnsi="Times New Roman" w:cs="Times New Roman"/>
          <w:color w:val="333333"/>
          <w:sz w:val="20"/>
          <w:szCs w:val="20"/>
          <w:shd w:val="clear" w:color="auto" w:fill="FFFFFF"/>
        </w:rPr>
        <w:t>5.</w:t>
      </w:r>
      <w:r w:rsidR="00F9085E" w:rsidRPr="00F9085E">
        <w:rPr>
          <w:rStyle w:val="match"/>
          <w:rFonts w:ascii="Times New Roman" w:hAnsi="Times New Roman" w:cs="Times New Roman"/>
          <w:color w:val="333333"/>
          <w:sz w:val="20"/>
          <w:szCs w:val="20"/>
          <w:bdr w:val="none" w:sz="0" w:space="0" w:color="auto" w:frame="1"/>
        </w:rPr>
        <w:t>Continuous Monitoring and Evaluation: Establishing robust mechanisms for continuous monitoring, evaluation, and feedback collection is essential for ensuring the ongoing effectiveness and relevance of the fund transfer system.</w:t>
      </w:r>
      <w:r w:rsidR="00F9085E" w:rsidRPr="00F9085E">
        <w:rPr>
          <w:rFonts w:ascii="Times New Roman" w:hAnsi="Times New Roman" w:cs="Times New Roman"/>
          <w:color w:val="333333"/>
          <w:sz w:val="20"/>
          <w:szCs w:val="20"/>
          <w:shd w:val="clear" w:color="auto" w:fill="FFFFFF"/>
        </w:rPr>
        <w:t xml:space="preserve"> </w:t>
      </w:r>
      <w:r w:rsidR="00F9085E" w:rsidRPr="00F9085E">
        <w:rPr>
          <w:rStyle w:val="match"/>
          <w:rFonts w:ascii="Times New Roman" w:hAnsi="Times New Roman" w:cs="Times New Roman"/>
          <w:color w:val="333333"/>
          <w:sz w:val="20"/>
          <w:szCs w:val="20"/>
          <w:bdr w:val="none" w:sz="0" w:space="0" w:color="auto" w:frame="1"/>
        </w:rPr>
        <w:t>Future work may involve implementing real-time analytics dashboards, conducting periodic audits, and soliciting feedback from users to identify areas for improvement and optimization.</w:t>
      </w:r>
      <w:r w:rsidR="00F9085E" w:rsidRPr="00F9085E">
        <w:rPr>
          <w:rFonts w:ascii="Times New Roman" w:hAnsi="Times New Roman" w:cs="Times New Roman"/>
          <w:color w:val="333333"/>
          <w:sz w:val="20"/>
          <w:szCs w:val="20"/>
          <w:shd w:val="clear" w:color="auto" w:fill="FFFFFF"/>
        </w:rPr>
        <w:t xml:space="preserve"> </w:t>
      </w:r>
    </w:p>
    <w:p w14:paraId="4868C806" w14:textId="77777777" w:rsidR="009B43CD" w:rsidRPr="006A268A" w:rsidRDefault="009B43CD" w:rsidP="00D67634">
      <w:pPr>
        <w:jc w:val="both"/>
        <w:rPr>
          <w:rFonts w:ascii="Times New Roman" w:hAnsi="Times New Roman" w:cs="Times New Roman"/>
          <w:b/>
          <w:bCs/>
          <w:color w:val="000000" w:themeColor="text1"/>
          <w:shd w:val="clear" w:color="auto" w:fill="FFFFFF"/>
        </w:rPr>
      </w:pPr>
    </w:p>
    <w:p w14:paraId="16BBE2A6" w14:textId="232A3B65" w:rsidR="006A7F2A" w:rsidRPr="006A268A" w:rsidRDefault="00BA4D91" w:rsidP="00D67634">
      <w:pPr>
        <w:jc w:val="both"/>
        <w:rPr>
          <w:rFonts w:ascii="Times New Roman" w:hAnsi="Times New Roman" w:cs="Times New Roman"/>
          <w:b/>
          <w:bCs/>
          <w:color w:val="000000" w:themeColor="text1"/>
          <w:shd w:val="clear" w:color="auto" w:fill="FFFFFF"/>
        </w:rPr>
      </w:pPr>
      <w:r w:rsidRPr="006A268A">
        <w:rPr>
          <w:rFonts w:ascii="Times New Roman" w:hAnsi="Times New Roman" w:cs="Times New Roman"/>
          <w:b/>
          <w:bCs/>
          <w:color w:val="000000" w:themeColor="text1"/>
          <w:shd w:val="clear" w:color="auto" w:fill="FFFFFF"/>
        </w:rPr>
        <w:t>REFERENCES</w:t>
      </w:r>
    </w:p>
    <w:p w14:paraId="42E10784" w14:textId="77777777" w:rsidR="009022A1" w:rsidRDefault="009022A1" w:rsidP="009022A1">
      <w:pPr>
        <w:pStyle w:val="NormalWeb"/>
        <w:numPr>
          <w:ilvl w:val="0"/>
          <w:numId w:val="29"/>
        </w:numPr>
        <w:spacing w:before="0" w:beforeAutospacing="0" w:after="0" w:afterAutospacing="0"/>
        <w:ind w:left="720"/>
        <w:jc w:val="both"/>
        <w:textAlignment w:val="baseline"/>
        <w:rPr>
          <w:color w:val="000000"/>
          <w:sz w:val="22"/>
          <w:szCs w:val="22"/>
        </w:rPr>
      </w:pPr>
      <w:r w:rsidRPr="009022A1">
        <w:rPr>
          <w:color w:val="000000"/>
          <w:sz w:val="22"/>
          <w:szCs w:val="22"/>
        </w:rPr>
        <w:t xml:space="preserve">S. Gore, S. Hamsa, S. Roychowdhury, G. Patil, S. Gore and S. </w:t>
      </w:r>
      <w:proofErr w:type="spellStart"/>
      <w:r w:rsidRPr="009022A1">
        <w:rPr>
          <w:color w:val="000000"/>
          <w:sz w:val="22"/>
          <w:szCs w:val="22"/>
        </w:rPr>
        <w:t>Karmode</w:t>
      </w:r>
      <w:proofErr w:type="spellEnd"/>
      <w:r w:rsidRPr="009022A1">
        <w:rPr>
          <w:color w:val="000000"/>
          <w:sz w:val="22"/>
          <w:szCs w:val="22"/>
        </w:rPr>
        <w:t>,</w:t>
      </w:r>
      <w:r w:rsidRPr="009022A1">
        <w:rPr>
          <w:i/>
          <w:iCs/>
          <w:color w:val="000000"/>
          <w:sz w:val="22"/>
          <w:szCs w:val="22"/>
        </w:rPr>
        <w:t xml:space="preserve"> "Augmented Intelligence in Machine Learning for Cybersecurity: Enhancing Threat Detection and Human-Machine Collaboration,"</w:t>
      </w:r>
      <w:r w:rsidRPr="009022A1">
        <w:rPr>
          <w:color w:val="000000"/>
          <w:sz w:val="22"/>
          <w:szCs w:val="22"/>
        </w:rPr>
        <w:t xml:space="preserve"> 2023 Second International Conference on Augmented Intelligence and Sustainable Systems (ICAISS), Trichy, India, 2023, pp. 638-644,             </w:t>
      </w:r>
      <w:proofErr w:type="spellStart"/>
      <w:r w:rsidRPr="009022A1">
        <w:rPr>
          <w:color w:val="000000"/>
          <w:sz w:val="22"/>
          <w:szCs w:val="22"/>
        </w:rPr>
        <w:t>doi</w:t>
      </w:r>
      <w:proofErr w:type="spellEnd"/>
      <w:r w:rsidRPr="009022A1">
        <w:rPr>
          <w:color w:val="000000"/>
          <w:sz w:val="22"/>
          <w:szCs w:val="22"/>
        </w:rPr>
        <w:t>: 10.1109/ICAISS58487.2023.10250514. </w:t>
      </w:r>
    </w:p>
    <w:p w14:paraId="0C1604E0" w14:textId="77777777" w:rsidR="009022A1" w:rsidRPr="009022A1" w:rsidRDefault="009022A1" w:rsidP="009022A1">
      <w:pPr>
        <w:pStyle w:val="NormalWeb"/>
        <w:spacing w:before="0" w:beforeAutospacing="0" w:after="0" w:afterAutospacing="0"/>
        <w:ind w:left="720"/>
        <w:jc w:val="both"/>
        <w:textAlignment w:val="baseline"/>
        <w:rPr>
          <w:color w:val="000000"/>
          <w:sz w:val="22"/>
          <w:szCs w:val="22"/>
        </w:rPr>
      </w:pPr>
    </w:p>
    <w:p w14:paraId="4DEA3CD4" w14:textId="77777777" w:rsidR="009022A1" w:rsidRP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000000"/>
          <w:sz w:val="22"/>
          <w:szCs w:val="22"/>
        </w:rPr>
      </w:pPr>
      <w:r w:rsidRPr="009022A1">
        <w:rPr>
          <w:color w:val="333333"/>
          <w:sz w:val="22"/>
          <w:szCs w:val="22"/>
        </w:rPr>
        <w:t xml:space="preserve">Layth </w:t>
      </w:r>
      <w:proofErr w:type="spellStart"/>
      <w:r w:rsidRPr="009022A1">
        <w:rPr>
          <w:color w:val="333333"/>
          <w:sz w:val="22"/>
          <w:szCs w:val="22"/>
        </w:rPr>
        <w:t>Almahadeen</w:t>
      </w:r>
      <w:proofErr w:type="spellEnd"/>
      <w:r w:rsidRPr="009022A1">
        <w:rPr>
          <w:color w:val="333333"/>
          <w:sz w:val="22"/>
          <w:szCs w:val="22"/>
        </w:rPr>
        <w:t xml:space="preserve">, </w:t>
      </w:r>
      <w:proofErr w:type="spellStart"/>
      <w:r w:rsidRPr="009022A1">
        <w:rPr>
          <w:color w:val="333333"/>
          <w:sz w:val="22"/>
          <w:szCs w:val="22"/>
        </w:rPr>
        <w:t>Renzon</w:t>
      </w:r>
      <w:proofErr w:type="spellEnd"/>
      <w:r w:rsidRPr="009022A1">
        <w:rPr>
          <w:color w:val="333333"/>
          <w:sz w:val="22"/>
          <w:szCs w:val="22"/>
        </w:rPr>
        <w:t xml:space="preserve"> Daniel Cosme Pecho, </w:t>
      </w:r>
      <w:proofErr w:type="spellStart"/>
      <w:r w:rsidRPr="009022A1">
        <w:rPr>
          <w:color w:val="333333"/>
          <w:sz w:val="22"/>
          <w:szCs w:val="22"/>
        </w:rPr>
        <w:t>Murugananth</w:t>
      </w:r>
      <w:proofErr w:type="spellEnd"/>
      <w:r w:rsidRPr="009022A1">
        <w:rPr>
          <w:color w:val="333333"/>
          <w:sz w:val="22"/>
          <w:szCs w:val="22"/>
        </w:rPr>
        <w:t xml:space="preserve"> Gopal Raj, </w:t>
      </w:r>
      <w:proofErr w:type="spellStart"/>
      <w:r w:rsidRPr="009022A1">
        <w:rPr>
          <w:color w:val="333333"/>
          <w:sz w:val="22"/>
          <w:szCs w:val="22"/>
        </w:rPr>
        <w:t>Nichenametla</w:t>
      </w:r>
      <w:proofErr w:type="spellEnd"/>
      <w:r w:rsidRPr="009022A1">
        <w:rPr>
          <w:color w:val="333333"/>
          <w:sz w:val="22"/>
          <w:szCs w:val="22"/>
        </w:rPr>
        <w:t xml:space="preserve"> Rajesh, Zainab Mohammed </w:t>
      </w:r>
      <w:proofErr w:type="spellStart"/>
      <w:r w:rsidRPr="009022A1">
        <w:rPr>
          <w:color w:val="333333"/>
          <w:sz w:val="22"/>
          <w:szCs w:val="22"/>
        </w:rPr>
        <w:t>Imneef</w:t>
      </w:r>
      <w:proofErr w:type="spellEnd"/>
      <w:r w:rsidRPr="009022A1">
        <w:rPr>
          <w:color w:val="333333"/>
          <w:sz w:val="22"/>
          <w:szCs w:val="22"/>
        </w:rPr>
        <w:t xml:space="preserve">, Sayali </w:t>
      </w:r>
      <w:proofErr w:type="spellStart"/>
      <w:r w:rsidRPr="009022A1">
        <w:rPr>
          <w:color w:val="333333"/>
          <w:sz w:val="22"/>
          <w:szCs w:val="22"/>
        </w:rPr>
        <w:t>Karmode</w:t>
      </w:r>
      <w:proofErr w:type="spellEnd"/>
      <w:r w:rsidRPr="009022A1">
        <w:rPr>
          <w:color w:val="333333"/>
          <w:sz w:val="22"/>
          <w:szCs w:val="22"/>
        </w:rPr>
        <w:t xml:space="preserve"> </w:t>
      </w:r>
      <w:proofErr w:type="spellStart"/>
      <w:r w:rsidRPr="009022A1">
        <w:rPr>
          <w:color w:val="333333"/>
          <w:sz w:val="22"/>
          <w:szCs w:val="22"/>
        </w:rPr>
        <w:t>Yelpale</w:t>
      </w:r>
      <w:proofErr w:type="spellEnd"/>
      <w:r w:rsidRPr="009022A1">
        <w:rPr>
          <w:color w:val="333333"/>
          <w:sz w:val="22"/>
          <w:szCs w:val="22"/>
        </w:rPr>
        <w:t>,</w:t>
      </w:r>
      <w:r w:rsidRPr="009022A1">
        <w:rPr>
          <w:i/>
          <w:iCs/>
          <w:color w:val="333333"/>
          <w:sz w:val="22"/>
          <w:szCs w:val="22"/>
        </w:rPr>
        <w:t xml:space="preserve"> “Digital Investigation Forensic Model with P2P Timestamp Blockchain for Monitoring and Analysis” </w:t>
      </w:r>
      <w:r w:rsidRPr="009022A1">
        <w:rPr>
          <w:color w:val="333333"/>
          <w:sz w:val="22"/>
          <w:szCs w:val="22"/>
        </w:rPr>
        <w:t xml:space="preserve">, Journal of Electrical System, Vol. 1, No 1, (2024): 09-17 ( DOI : </w:t>
      </w:r>
      <w:hyperlink r:id="rId12" w:history="1">
        <w:r w:rsidRPr="009022A1">
          <w:rPr>
            <w:rStyle w:val="Hyperlink"/>
            <w:color w:val="000000"/>
            <w:sz w:val="22"/>
            <w:szCs w:val="22"/>
          </w:rPr>
          <w:t>https://doi.org/10.52783/jes.656</w:t>
        </w:r>
      </w:hyperlink>
      <w:r w:rsidRPr="009022A1">
        <w:rPr>
          <w:color w:val="333333"/>
          <w:sz w:val="22"/>
          <w:szCs w:val="22"/>
        </w:rPr>
        <w:t>)</w:t>
      </w:r>
    </w:p>
    <w:p w14:paraId="155F5D34" w14:textId="77777777" w:rsidR="009022A1" w:rsidRPr="009022A1" w:rsidRDefault="009022A1" w:rsidP="009022A1">
      <w:pPr>
        <w:pStyle w:val="NormalWeb"/>
        <w:shd w:val="clear" w:color="auto" w:fill="FFFFFF"/>
        <w:spacing w:before="0" w:beforeAutospacing="0" w:after="0" w:afterAutospacing="0"/>
        <w:ind w:left="-720"/>
        <w:jc w:val="both"/>
        <w:textAlignment w:val="baseline"/>
        <w:rPr>
          <w:color w:val="000000"/>
          <w:sz w:val="22"/>
          <w:szCs w:val="22"/>
        </w:rPr>
      </w:pPr>
    </w:p>
    <w:p w14:paraId="2E2C5DBE" w14:textId="77777777" w:rsid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333333"/>
          <w:sz w:val="22"/>
          <w:szCs w:val="22"/>
        </w:rPr>
      </w:pPr>
      <w:r w:rsidRPr="009022A1">
        <w:rPr>
          <w:color w:val="333333"/>
          <w:sz w:val="22"/>
          <w:szCs w:val="22"/>
        </w:rPr>
        <w:t xml:space="preserve">Sayali </w:t>
      </w:r>
      <w:proofErr w:type="spellStart"/>
      <w:r w:rsidRPr="009022A1">
        <w:rPr>
          <w:color w:val="333333"/>
          <w:sz w:val="22"/>
          <w:szCs w:val="22"/>
        </w:rPr>
        <w:t>Karmode</w:t>
      </w:r>
      <w:proofErr w:type="spellEnd"/>
      <w:r w:rsidRPr="009022A1">
        <w:rPr>
          <w:color w:val="333333"/>
          <w:sz w:val="22"/>
          <w:szCs w:val="22"/>
        </w:rPr>
        <w:t xml:space="preserve">, </w:t>
      </w:r>
      <w:r w:rsidRPr="009022A1">
        <w:rPr>
          <w:i/>
          <w:iCs/>
          <w:color w:val="333333"/>
          <w:sz w:val="22"/>
          <w:szCs w:val="22"/>
        </w:rPr>
        <w:t xml:space="preserve">Security Challenges for IoT Based Applications &amp; Solutions Using Fog Computing: A Survey, </w:t>
      </w:r>
      <w:r w:rsidRPr="009022A1">
        <w:rPr>
          <w:color w:val="333333"/>
          <w:sz w:val="22"/>
          <w:szCs w:val="22"/>
        </w:rPr>
        <w:t xml:space="preserve">Journal of Journal of Cybersecurity and Information Management, Vol. 3 , No. 1 , (2020) : 21-28 (Doi   :  </w:t>
      </w:r>
      <w:hyperlink r:id="rId13" w:history="1">
        <w:r w:rsidRPr="009022A1">
          <w:rPr>
            <w:rStyle w:val="Hyperlink"/>
            <w:color w:val="1155CC"/>
            <w:sz w:val="22"/>
            <w:szCs w:val="22"/>
          </w:rPr>
          <w:t>https://doi.org/10.54216/JCIM.030103</w:t>
        </w:r>
      </w:hyperlink>
      <w:r w:rsidRPr="009022A1">
        <w:rPr>
          <w:color w:val="333333"/>
          <w:sz w:val="22"/>
          <w:szCs w:val="22"/>
        </w:rPr>
        <w:t>)</w:t>
      </w:r>
    </w:p>
    <w:p w14:paraId="3759E334" w14:textId="77777777" w:rsidR="009022A1" w:rsidRPr="009022A1" w:rsidRDefault="009022A1" w:rsidP="009022A1">
      <w:pPr>
        <w:pStyle w:val="NormalWeb"/>
        <w:shd w:val="clear" w:color="auto" w:fill="FFFFFF"/>
        <w:spacing w:before="0" w:beforeAutospacing="0" w:after="0" w:afterAutospacing="0"/>
        <w:ind w:left="-720"/>
        <w:jc w:val="both"/>
        <w:textAlignment w:val="baseline"/>
        <w:rPr>
          <w:color w:val="333333"/>
          <w:sz w:val="22"/>
          <w:szCs w:val="22"/>
        </w:rPr>
      </w:pPr>
    </w:p>
    <w:p w14:paraId="77151BDC" w14:textId="77777777" w:rsid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000000"/>
          <w:sz w:val="22"/>
          <w:szCs w:val="22"/>
        </w:rPr>
      </w:pPr>
      <w:r w:rsidRPr="009022A1">
        <w:rPr>
          <w:color w:val="333333"/>
          <w:sz w:val="22"/>
          <w:szCs w:val="22"/>
        </w:rPr>
        <w:t xml:space="preserve">M. S. K. </w:t>
      </w:r>
      <w:proofErr w:type="spellStart"/>
      <w:r w:rsidRPr="009022A1">
        <w:rPr>
          <w:color w:val="333333"/>
          <w:sz w:val="22"/>
          <w:szCs w:val="22"/>
        </w:rPr>
        <w:t>Yelpale</w:t>
      </w:r>
      <w:proofErr w:type="spellEnd"/>
      <w:r w:rsidRPr="009022A1">
        <w:rPr>
          <w:color w:val="333333"/>
          <w:sz w:val="22"/>
          <w:szCs w:val="22"/>
        </w:rPr>
        <w:t xml:space="preserve">, “Security and privacy challenges in cloud computing: a review,” </w:t>
      </w:r>
      <w:r w:rsidRPr="009022A1">
        <w:rPr>
          <w:i/>
          <w:iCs/>
          <w:color w:val="333333"/>
          <w:sz w:val="22"/>
          <w:szCs w:val="22"/>
        </w:rPr>
        <w:t>Journal of Cybersecurity and Information Management</w:t>
      </w:r>
      <w:r w:rsidRPr="009022A1">
        <w:rPr>
          <w:color w:val="333333"/>
          <w:sz w:val="22"/>
          <w:szCs w:val="22"/>
        </w:rPr>
        <w:t>, vol. 4, no. 1, pp. 36–45, 2020.</w:t>
      </w:r>
      <w:r w:rsidRPr="009022A1">
        <w:rPr>
          <w:color w:val="333333"/>
          <w:sz w:val="22"/>
          <w:szCs w:val="22"/>
        </w:rPr>
        <w:br/>
        <w:t xml:space="preserve">View at: </w:t>
      </w:r>
      <w:hyperlink r:id="rId14" w:history="1">
        <w:r w:rsidRPr="009022A1">
          <w:rPr>
            <w:rStyle w:val="Hyperlink"/>
            <w:color w:val="4D8A17"/>
            <w:sz w:val="22"/>
            <w:szCs w:val="22"/>
          </w:rPr>
          <w:t>Google Scholar</w:t>
        </w:r>
      </w:hyperlink>
    </w:p>
    <w:p w14:paraId="6C683A37" w14:textId="0A5794B4" w:rsidR="009022A1" w:rsidRPr="009022A1" w:rsidRDefault="009022A1" w:rsidP="000261C4">
      <w:pPr>
        <w:pStyle w:val="NormalWeb"/>
        <w:shd w:val="clear" w:color="auto" w:fill="FFFFFF"/>
        <w:spacing w:before="0" w:beforeAutospacing="0" w:after="0" w:afterAutospacing="0"/>
        <w:jc w:val="both"/>
        <w:textAlignment w:val="baseline"/>
        <w:rPr>
          <w:color w:val="000000"/>
          <w:sz w:val="22"/>
          <w:szCs w:val="22"/>
        </w:rPr>
      </w:pPr>
    </w:p>
    <w:p w14:paraId="05DC968C" w14:textId="7554354F" w:rsidR="009022A1" w:rsidRPr="009022A1" w:rsidRDefault="009022A1" w:rsidP="009022A1">
      <w:pPr>
        <w:pStyle w:val="NormalWeb"/>
        <w:numPr>
          <w:ilvl w:val="0"/>
          <w:numId w:val="29"/>
        </w:numPr>
        <w:shd w:val="clear" w:color="auto" w:fill="FFFFFF"/>
        <w:spacing w:before="0" w:beforeAutospacing="0" w:after="160" w:afterAutospacing="0"/>
        <w:ind w:left="720"/>
        <w:jc w:val="both"/>
        <w:textAlignment w:val="baseline"/>
        <w:rPr>
          <w:color w:val="222222"/>
          <w:sz w:val="22"/>
          <w:szCs w:val="22"/>
        </w:rPr>
      </w:pPr>
      <w:r w:rsidRPr="009022A1">
        <w:rPr>
          <w:color w:val="222222"/>
          <w:sz w:val="22"/>
          <w:szCs w:val="22"/>
          <w:shd w:val="clear" w:color="auto" w:fill="FFFFFF"/>
        </w:rPr>
        <w:t xml:space="preserve">Sayali </w:t>
      </w:r>
      <w:proofErr w:type="spellStart"/>
      <w:r w:rsidRPr="009022A1">
        <w:rPr>
          <w:color w:val="222222"/>
          <w:sz w:val="22"/>
          <w:szCs w:val="22"/>
          <w:shd w:val="clear" w:color="auto" w:fill="FFFFFF"/>
        </w:rPr>
        <w:t>Karmode</w:t>
      </w:r>
      <w:proofErr w:type="spellEnd"/>
      <w:r w:rsidRPr="009022A1">
        <w:rPr>
          <w:color w:val="222222"/>
          <w:sz w:val="22"/>
          <w:szCs w:val="22"/>
          <w:shd w:val="clear" w:color="auto" w:fill="FFFFFF"/>
        </w:rPr>
        <w:t xml:space="preserve"> </w:t>
      </w:r>
      <w:proofErr w:type="spellStart"/>
      <w:r w:rsidRPr="009022A1">
        <w:rPr>
          <w:color w:val="222222"/>
          <w:sz w:val="22"/>
          <w:szCs w:val="22"/>
          <w:shd w:val="clear" w:color="auto" w:fill="FFFFFF"/>
        </w:rPr>
        <w:t>Yelpale</w:t>
      </w:r>
      <w:proofErr w:type="spellEnd"/>
      <w:r w:rsidRPr="009022A1">
        <w:rPr>
          <w:color w:val="222222"/>
          <w:sz w:val="22"/>
          <w:szCs w:val="22"/>
          <w:shd w:val="clear" w:color="auto" w:fill="FFFFFF"/>
        </w:rPr>
        <w:t>,</w:t>
      </w:r>
      <w:r w:rsidRPr="009022A1">
        <w:rPr>
          <w:i/>
          <w:iCs/>
          <w:color w:val="222222"/>
          <w:sz w:val="22"/>
          <w:szCs w:val="22"/>
          <w:shd w:val="clear" w:color="auto" w:fill="FFFFFF"/>
        </w:rPr>
        <w:t xml:space="preserve"> “IOT Technology for Pandemic Situation”, NJITM</w:t>
      </w:r>
      <w:r w:rsidRPr="009022A1">
        <w:rPr>
          <w:color w:val="222222"/>
          <w:sz w:val="22"/>
          <w:szCs w:val="22"/>
          <w:shd w:val="clear" w:color="auto" w:fill="FFFFFF"/>
        </w:rPr>
        <w:t>, vol. 4, no. 2, pp. 25–27, Jan. 2022  </w:t>
      </w:r>
      <w:r w:rsidRPr="009022A1">
        <w:rPr>
          <w:color w:val="000000"/>
          <w:sz w:val="22"/>
          <w:szCs w:val="22"/>
          <w:shd w:val="clear" w:color="auto" w:fill="FFFFFF"/>
        </w:rPr>
        <w:t>https://mbajournals.in/index.php/JoITM/article/view/806</w:t>
      </w:r>
    </w:p>
    <w:p w14:paraId="7A882EBB" w14:textId="77777777" w:rsidR="009022A1" w:rsidRP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222222"/>
          <w:sz w:val="22"/>
          <w:szCs w:val="22"/>
        </w:rPr>
      </w:pPr>
      <w:proofErr w:type="spellStart"/>
      <w:r w:rsidRPr="009022A1">
        <w:rPr>
          <w:color w:val="222222"/>
          <w:sz w:val="22"/>
          <w:szCs w:val="22"/>
          <w:shd w:val="clear" w:color="auto" w:fill="FFFFFF"/>
        </w:rPr>
        <w:t>Karmode</w:t>
      </w:r>
      <w:proofErr w:type="spellEnd"/>
      <w:r w:rsidRPr="009022A1">
        <w:rPr>
          <w:color w:val="222222"/>
          <w:sz w:val="22"/>
          <w:szCs w:val="22"/>
          <w:shd w:val="clear" w:color="auto" w:fill="FFFFFF"/>
        </w:rPr>
        <w:t xml:space="preserve">, S. S., &amp; Bhagat, V. B. (2017). </w:t>
      </w:r>
      <w:r w:rsidRPr="009022A1">
        <w:rPr>
          <w:i/>
          <w:iCs/>
          <w:color w:val="222222"/>
          <w:sz w:val="22"/>
          <w:szCs w:val="22"/>
          <w:shd w:val="clear" w:color="auto" w:fill="FFFFFF"/>
        </w:rPr>
        <w:t>DETECTION AND BLOCKING SOCIAL MEDIA MALICIOUS POSTS. International journal of modern trends in engineering and research</w:t>
      </w:r>
      <w:r w:rsidRPr="009022A1">
        <w:rPr>
          <w:color w:val="222222"/>
          <w:sz w:val="22"/>
          <w:szCs w:val="22"/>
          <w:shd w:val="clear" w:color="auto" w:fill="FFFFFF"/>
        </w:rPr>
        <w:t xml:space="preserve">, </w:t>
      </w:r>
      <w:r w:rsidRPr="009022A1">
        <w:rPr>
          <w:i/>
          <w:iCs/>
          <w:color w:val="222222"/>
          <w:sz w:val="22"/>
          <w:szCs w:val="22"/>
          <w:shd w:val="clear" w:color="auto" w:fill="FFFFFF"/>
        </w:rPr>
        <w:t>4</w:t>
      </w:r>
      <w:r w:rsidRPr="009022A1">
        <w:rPr>
          <w:color w:val="222222"/>
          <w:sz w:val="22"/>
          <w:szCs w:val="22"/>
          <w:shd w:val="clear" w:color="auto" w:fill="FFFFFF"/>
        </w:rPr>
        <w:t>(5).</w:t>
      </w:r>
    </w:p>
    <w:p w14:paraId="04AE7696" w14:textId="77777777" w:rsidR="009022A1" w:rsidRPr="009022A1" w:rsidRDefault="009022A1" w:rsidP="009022A1">
      <w:pPr>
        <w:pStyle w:val="NormalWeb"/>
        <w:shd w:val="clear" w:color="auto" w:fill="FFFFFF"/>
        <w:spacing w:before="0" w:beforeAutospacing="0" w:after="0" w:afterAutospacing="0"/>
        <w:ind w:left="720"/>
        <w:jc w:val="both"/>
        <w:textAlignment w:val="baseline"/>
        <w:rPr>
          <w:color w:val="222222"/>
          <w:sz w:val="22"/>
          <w:szCs w:val="22"/>
        </w:rPr>
      </w:pPr>
    </w:p>
    <w:p w14:paraId="5575ACC6" w14:textId="77777777" w:rsidR="009022A1" w:rsidRP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222222"/>
          <w:sz w:val="22"/>
          <w:szCs w:val="22"/>
        </w:rPr>
      </w:pPr>
      <w:r w:rsidRPr="009022A1">
        <w:rPr>
          <w:color w:val="222222"/>
          <w:sz w:val="22"/>
          <w:szCs w:val="22"/>
          <w:shd w:val="clear" w:color="auto" w:fill="FFFFFF"/>
        </w:rPr>
        <w:t xml:space="preserve">Kermode, S. S., &amp; Bhagat, V. B. (2016). A Review: Detection and Blocking Social Media Malicious Posts. </w:t>
      </w:r>
      <w:r w:rsidRPr="009022A1">
        <w:rPr>
          <w:i/>
          <w:iCs/>
          <w:color w:val="222222"/>
          <w:sz w:val="22"/>
          <w:szCs w:val="22"/>
          <w:shd w:val="clear" w:color="auto" w:fill="FFFFFF"/>
        </w:rPr>
        <w:t>Int. J. Mod. Trends Eng. Res</w:t>
      </w:r>
      <w:r w:rsidRPr="009022A1">
        <w:rPr>
          <w:color w:val="222222"/>
          <w:sz w:val="22"/>
          <w:szCs w:val="22"/>
          <w:shd w:val="clear" w:color="auto" w:fill="FFFFFF"/>
        </w:rPr>
        <w:t xml:space="preserve">, </w:t>
      </w:r>
      <w:r w:rsidRPr="009022A1">
        <w:rPr>
          <w:i/>
          <w:iCs/>
          <w:color w:val="222222"/>
          <w:sz w:val="22"/>
          <w:szCs w:val="22"/>
          <w:shd w:val="clear" w:color="auto" w:fill="FFFFFF"/>
        </w:rPr>
        <w:t>3</w:t>
      </w:r>
      <w:r w:rsidRPr="009022A1">
        <w:rPr>
          <w:color w:val="222222"/>
          <w:sz w:val="22"/>
          <w:szCs w:val="22"/>
          <w:shd w:val="clear" w:color="auto" w:fill="FFFFFF"/>
        </w:rPr>
        <w:t xml:space="preserve">(11), 130-136.  </w:t>
      </w:r>
      <w:proofErr w:type="spellStart"/>
      <w:r w:rsidRPr="009022A1">
        <w:rPr>
          <w:color w:val="1C1D1E"/>
          <w:sz w:val="22"/>
          <w:szCs w:val="22"/>
          <w:shd w:val="clear" w:color="auto" w:fill="FFFFFF"/>
        </w:rPr>
        <w:t>doi</w:t>
      </w:r>
      <w:proofErr w:type="spellEnd"/>
      <w:r w:rsidRPr="009022A1">
        <w:rPr>
          <w:color w:val="1C1D1E"/>
          <w:sz w:val="22"/>
          <w:szCs w:val="22"/>
          <w:shd w:val="clear" w:color="auto" w:fill="FFFFFF"/>
        </w:rPr>
        <w:t xml:space="preserve">: </w:t>
      </w:r>
      <w:hyperlink r:id="rId15" w:history="1">
        <w:r w:rsidRPr="009022A1">
          <w:rPr>
            <w:rStyle w:val="Hyperlink"/>
            <w:color w:val="1155CC"/>
            <w:sz w:val="22"/>
            <w:szCs w:val="22"/>
            <w:shd w:val="clear" w:color="auto" w:fill="FFFFFF"/>
          </w:rPr>
          <w:t>10.21884/IJMTER.2016.3133.Q4M8O</w:t>
        </w:r>
      </w:hyperlink>
      <w:r w:rsidRPr="009022A1">
        <w:rPr>
          <w:color w:val="1C1D1E"/>
          <w:sz w:val="22"/>
          <w:szCs w:val="22"/>
          <w:shd w:val="clear" w:color="auto" w:fill="FFFFFF"/>
        </w:rPr>
        <w:t xml:space="preserve"> .</w:t>
      </w:r>
    </w:p>
    <w:p w14:paraId="33BD1AE5" w14:textId="77777777" w:rsidR="009022A1" w:rsidRPr="009022A1" w:rsidRDefault="009022A1" w:rsidP="009022A1">
      <w:pPr>
        <w:pStyle w:val="NormalWeb"/>
        <w:shd w:val="clear" w:color="auto" w:fill="FFFFFF"/>
        <w:spacing w:before="0" w:beforeAutospacing="0" w:after="0" w:afterAutospacing="0"/>
        <w:ind w:left="-720"/>
        <w:jc w:val="both"/>
        <w:textAlignment w:val="baseline"/>
        <w:rPr>
          <w:color w:val="222222"/>
          <w:sz w:val="22"/>
          <w:szCs w:val="22"/>
        </w:rPr>
      </w:pPr>
    </w:p>
    <w:p w14:paraId="1E72170D" w14:textId="77777777" w:rsidR="009022A1" w:rsidRPr="009022A1" w:rsidRDefault="009022A1" w:rsidP="009022A1">
      <w:pPr>
        <w:pStyle w:val="NormalWeb"/>
        <w:numPr>
          <w:ilvl w:val="0"/>
          <w:numId w:val="29"/>
        </w:numPr>
        <w:shd w:val="clear" w:color="auto" w:fill="FFFFFF"/>
        <w:spacing w:before="0" w:beforeAutospacing="0" w:after="160" w:afterAutospacing="0"/>
        <w:ind w:left="720"/>
        <w:jc w:val="both"/>
        <w:textAlignment w:val="baseline"/>
        <w:rPr>
          <w:color w:val="222222"/>
          <w:sz w:val="22"/>
          <w:szCs w:val="22"/>
        </w:rPr>
      </w:pPr>
      <w:r w:rsidRPr="009022A1">
        <w:rPr>
          <w:color w:val="222222"/>
          <w:sz w:val="22"/>
          <w:szCs w:val="22"/>
          <w:shd w:val="clear" w:color="auto" w:fill="FFFFFF"/>
        </w:rPr>
        <w:t xml:space="preserve">Prof. Bhushan B. Thakare, Prof. Sayali </w:t>
      </w:r>
      <w:proofErr w:type="spellStart"/>
      <w:r w:rsidRPr="009022A1">
        <w:rPr>
          <w:color w:val="222222"/>
          <w:sz w:val="22"/>
          <w:szCs w:val="22"/>
          <w:shd w:val="clear" w:color="auto" w:fill="FFFFFF"/>
        </w:rPr>
        <w:t>Karmode</w:t>
      </w:r>
      <w:proofErr w:type="spellEnd"/>
      <w:r w:rsidRPr="009022A1">
        <w:rPr>
          <w:color w:val="222222"/>
          <w:sz w:val="22"/>
          <w:szCs w:val="22"/>
          <w:shd w:val="clear" w:color="auto" w:fill="FFFFFF"/>
        </w:rPr>
        <w:t xml:space="preserve"> </w:t>
      </w:r>
      <w:proofErr w:type="spellStart"/>
      <w:r w:rsidRPr="009022A1">
        <w:rPr>
          <w:color w:val="222222"/>
          <w:sz w:val="22"/>
          <w:szCs w:val="22"/>
          <w:shd w:val="clear" w:color="auto" w:fill="FFFFFF"/>
        </w:rPr>
        <w:t>Yelpale</w:t>
      </w:r>
      <w:proofErr w:type="spellEnd"/>
      <w:r w:rsidRPr="009022A1">
        <w:rPr>
          <w:color w:val="222222"/>
          <w:sz w:val="22"/>
          <w:szCs w:val="22"/>
          <w:shd w:val="clear" w:color="auto" w:fill="FFFFFF"/>
        </w:rPr>
        <w:t>, “Smart Home with Edge Computing”, International Journal of Interdisciplinary Innovative Research &amp; Development (IJIIRD), Vol 6, 2021</w:t>
      </w:r>
    </w:p>
    <w:p w14:paraId="19EB0F83" w14:textId="05C9AF8A" w:rsidR="009022A1" w:rsidRPr="009022A1" w:rsidRDefault="009022A1" w:rsidP="009022A1">
      <w:pPr>
        <w:pStyle w:val="NormalWeb"/>
        <w:shd w:val="clear" w:color="auto" w:fill="FFFFFF"/>
        <w:spacing w:before="0" w:beforeAutospacing="0" w:after="160" w:afterAutospacing="0"/>
        <w:jc w:val="both"/>
        <w:rPr>
          <w:sz w:val="22"/>
          <w:szCs w:val="22"/>
        </w:rPr>
      </w:pPr>
      <w:r>
        <w:rPr>
          <w:sz w:val="22"/>
          <w:szCs w:val="22"/>
        </w:rPr>
        <w:t xml:space="preserve">              </w:t>
      </w:r>
      <w:hyperlink r:id="rId16" w:history="1">
        <w:r w:rsidRPr="00D84501">
          <w:rPr>
            <w:rStyle w:val="Hyperlink"/>
            <w:sz w:val="22"/>
            <w:szCs w:val="22"/>
            <w:shd w:val="clear" w:color="auto" w:fill="FFFFFF"/>
          </w:rPr>
          <w:t>https://ijiird.com/wp-content/uploads/CSE016-1.pdf</w:t>
        </w:r>
      </w:hyperlink>
    </w:p>
    <w:p w14:paraId="59D12608" w14:textId="19D0940E" w:rsidR="009022A1" w:rsidRPr="009022A1" w:rsidRDefault="009022A1" w:rsidP="009022A1">
      <w:pPr>
        <w:pStyle w:val="NormalWeb"/>
        <w:numPr>
          <w:ilvl w:val="0"/>
          <w:numId w:val="29"/>
        </w:numPr>
        <w:shd w:val="clear" w:color="auto" w:fill="FFFFFF"/>
        <w:spacing w:before="0" w:beforeAutospacing="0" w:after="160" w:afterAutospacing="0"/>
        <w:ind w:left="720"/>
        <w:jc w:val="both"/>
        <w:textAlignment w:val="baseline"/>
        <w:rPr>
          <w:color w:val="222222"/>
          <w:sz w:val="22"/>
          <w:szCs w:val="22"/>
        </w:rPr>
      </w:pPr>
      <w:r w:rsidRPr="009022A1">
        <w:rPr>
          <w:color w:val="222222"/>
          <w:sz w:val="22"/>
          <w:szCs w:val="22"/>
          <w:shd w:val="clear" w:color="auto" w:fill="FFFFFF"/>
        </w:rPr>
        <w:t xml:space="preserve">Sayali </w:t>
      </w:r>
      <w:proofErr w:type="spellStart"/>
      <w:r w:rsidRPr="009022A1">
        <w:rPr>
          <w:color w:val="222222"/>
          <w:sz w:val="22"/>
          <w:szCs w:val="22"/>
          <w:shd w:val="clear" w:color="auto" w:fill="FFFFFF"/>
        </w:rPr>
        <w:t>Karmode</w:t>
      </w:r>
      <w:proofErr w:type="spellEnd"/>
      <w:r w:rsidRPr="009022A1">
        <w:rPr>
          <w:color w:val="222222"/>
          <w:sz w:val="22"/>
          <w:szCs w:val="22"/>
          <w:shd w:val="clear" w:color="auto" w:fill="FFFFFF"/>
        </w:rPr>
        <w:t>, “</w:t>
      </w:r>
      <w:r w:rsidRPr="009022A1">
        <w:rPr>
          <w:color w:val="333333"/>
          <w:sz w:val="22"/>
          <w:szCs w:val="22"/>
          <w:shd w:val="clear" w:color="auto" w:fill="FFFFFF"/>
        </w:rPr>
        <w:t>Blockchain Technology Security Issues and Concerns : A Review”, International Research Journal of Modernization in Engineering Technology and Science, Vol 6, Issue 03, March 2024  DOI : https://www.doi.org/10.56726/IRJMETS50249</w:t>
      </w:r>
    </w:p>
    <w:p w14:paraId="508C7DD0" w14:textId="2018BC25" w:rsidR="009022A1" w:rsidRPr="009022A1" w:rsidRDefault="009022A1" w:rsidP="009022A1">
      <w:pPr>
        <w:pStyle w:val="NormalWeb"/>
        <w:numPr>
          <w:ilvl w:val="0"/>
          <w:numId w:val="29"/>
        </w:numPr>
        <w:shd w:val="clear" w:color="auto" w:fill="FFFFFF"/>
        <w:spacing w:before="0" w:beforeAutospacing="0" w:after="160" w:afterAutospacing="0"/>
        <w:ind w:left="720"/>
        <w:jc w:val="both"/>
        <w:textAlignment w:val="baseline"/>
        <w:rPr>
          <w:color w:val="333333"/>
          <w:sz w:val="22"/>
          <w:szCs w:val="22"/>
        </w:rPr>
      </w:pPr>
      <w:r w:rsidRPr="009022A1">
        <w:rPr>
          <w:color w:val="333333"/>
          <w:sz w:val="22"/>
          <w:szCs w:val="22"/>
          <w:shd w:val="clear" w:color="auto" w:fill="FFFFFF"/>
        </w:rPr>
        <w:t xml:space="preserve">Pranav Chavan, </w:t>
      </w:r>
      <w:proofErr w:type="spellStart"/>
      <w:r w:rsidRPr="009022A1">
        <w:rPr>
          <w:color w:val="333333"/>
          <w:sz w:val="22"/>
          <w:szCs w:val="22"/>
          <w:shd w:val="clear" w:color="auto" w:fill="FFFFFF"/>
        </w:rPr>
        <w:t>Harshraj</w:t>
      </w:r>
      <w:proofErr w:type="spellEnd"/>
      <w:r w:rsidRPr="009022A1">
        <w:rPr>
          <w:color w:val="333333"/>
          <w:sz w:val="22"/>
          <w:szCs w:val="22"/>
          <w:shd w:val="clear" w:color="auto" w:fill="FFFFFF"/>
        </w:rPr>
        <w:t xml:space="preserve"> Deshmukh, Aakash Dhotre, Aditya Gharat, Sayali </w:t>
      </w:r>
      <w:proofErr w:type="spellStart"/>
      <w:r w:rsidRPr="009022A1">
        <w:rPr>
          <w:color w:val="333333"/>
          <w:sz w:val="22"/>
          <w:szCs w:val="22"/>
          <w:shd w:val="clear" w:color="auto" w:fill="FFFFFF"/>
        </w:rPr>
        <w:t>Karmode</w:t>
      </w:r>
      <w:proofErr w:type="spellEnd"/>
      <w:r w:rsidRPr="009022A1">
        <w:rPr>
          <w:color w:val="333333"/>
          <w:sz w:val="22"/>
          <w:szCs w:val="22"/>
          <w:shd w:val="clear" w:color="auto" w:fill="FFFFFF"/>
        </w:rPr>
        <w:t xml:space="preserve">, “Blockchain Democracy : Evaluating a Secure Voting System”, International Research Journal of Modernization in Engineering Technology and Science, Vol 6, Issue 03, March 2024                            DOI : </w:t>
      </w:r>
      <w:hyperlink r:id="rId17" w:history="1">
        <w:r w:rsidRPr="009022A1">
          <w:rPr>
            <w:rStyle w:val="Hyperlink"/>
            <w:color w:val="1155CC"/>
            <w:sz w:val="22"/>
            <w:szCs w:val="22"/>
            <w:shd w:val="clear" w:color="auto" w:fill="FFFFFF"/>
          </w:rPr>
          <w:t>https://www.doi.org/10.56726/IRJMETS50478</w:t>
        </w:r>
      </w:hyperlink>
    </w:p>
    <w:p w14:paraId="38C3705A" w14:textId="77777777" w:rsidR="009022A1" w:rsidRP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333333"/>
          <w:sz w:val="22"/>
          <w:szCs w:val="22"/>
        </w:rPr>
      </w:pPr>
      <w:r w:rsidRPr="009022A1">
        <w:rPr>
          <w:color w:val="333333"/>
          <w:sz w:val="22"/>
          <w:szCs w:val="22"/>
          <w:shd w:val="clear" w:color="auto" w:fill="FFFFFF"/>
        </w:rPr>
        <w:lastRenderedPageBreak/>
        <w:t xml:space="preserve">B. J. Dange, Kaustubh </w:t>
      </w:r>
      <w:proofErr w:type="spellStart"/>
      <w:r w:rsidRPr="009022A1">
        <w:rPr>
          <w:color w:val="333333"/>
          <w:sz w:val="22"/>
          <w:szCs w:val="22"/>
          <w:shd w:val="clear" w:color="auto" w:fill="FFFFFF"/>
        </w:rPr>
        <w:t>Manikrao</w:t>
      </w:r>
      <w:proofErr w:type="spellEnd"/>
      <w:r w:rsidRPr="009022A1">
        <w:rPr>
          <w:color w:val="333333"/>
          <w:sz w:val="22"/>
          <w:szCs w:val="22"/>
          <w:shd w:val="clear" w:color="auto" w:fill="FFFFFF"/>
        </w:rPr>
        <w:t xml:space="preserve"> Gaikwad, H. E. Khodke, Santosh Gore, S. N. </w:t>
      </w:r>
      <w:proofErr w:type="spellStart"/>
      <w:r w:rsidRPr="009022A1">
        <w:rPr>
          <w:color w:val="333333"/>
          <w:sz w:val="22"/>
          <w:szCs w:val="22"/>
          <w:shd w:val="clear" w:color="auto" w:fill="FFFFFF"/>
        </w:rPr>
        <w:t>Gunjal</w:t>
      </w:r>
      <w:proofErr w:type="spellEnd"/>
      <w:r w:rsidRPr="009022A1">
        <w:rPr>
          <w:color w:val="333333"/>
          <w:sz w:val="22"/>
          <w:szCs w:val="22"/>
          <w:shd w:val="clear" w:color="auto" w:fill="FFFFFF"/>
        </w:rPr>
        <w:t xml:space="preserve">, Kalyani Kadam, Sayali </w:t>
      </w:r>
      <w:proofErr w:type="spellStart"/>
      <w:r w:rsidRPr="009022A1">
        <w:rPr>
          <w:color w:val="333333"/>
          <w:sz w:val="22"/>
          <w:szCs w:val="22"/>
          <w:shd w:val="clear" w:color="auto" w:fill="FFFFFF"/>
        </w:rPr>
        <w:t>Karmode</w:t>
      </w:r>
      <w:proofErr w:type="spellEnd"/>
      <w:r w:rsidRPr="009022A1">
        <w:rPr>
          <w:color w:val="333333"/>
          <w:sz w:val="22"/>
          <w:szCs w:val="22"/>
          <w:shd w:val="clear" w:color="auto" w:fill="FFFFFF"/>
        </w:rPr>
        <w:t xml:space="preserve">, “Machine Learning for Quantum Computing Bridging the Gap between AI and Quantum Algorithms”, </w:t>
      </w:r>
      <w:r w:rsidRPr="009022A1">
        <w:rPr>
          <w:i/>
          <w:iCs/>
          <w:color w:val="333333"/>
          <w:sz w:val="22"/>
          <w:szCs w:val="22"/>
          <w:shd w:val="clear" w:color="auto" w:fill="FFFFFF"/>
        </w:rPr>
        <w:t xml:space="preserve">Int J </w:t>
      </w:r>
      <w:proofErr w:type="spellStart"/>
      <w:r w:rsidRPr="009022A1">
        <w:rPr>
          <w:i/>
          <w:iCs/>
          <w:color w:val="333333"/>
          <w:sz w:val="22"/>
          <w:szCs w:val="22"/>
          <w:shd w:val="clear" w:color="auto" w:fill="FFFFFF"/>
        </w:rPr>
        <w:t>Intell</w:t>
      </w:r>
      <w:proofErr w:type="spellEnd"/>
      <w:r w:rsidRPr="009022A1">
        <w:rPr>
          <w:i/>
          <w:iCs/>
          <w:color w:val="333333"/>
          <w:sz w:val="22"/>
          <w:szCs w:val="22"/>
          <w:shd w:val="clear" w:color="auto" w:fill="FFFFFF"/>
        </w:rPr>
        <w:t xml:space="preserve"> </w:t>
      </w:r>
      <w:proofErr w:type="spellStart"/>
      <w:r w:rsidRPr="009022A1">
        <w:rPr>
          <w:i/>
          <w:iCs/>
          <w:color w:val="333333"/>
          <w:sz w:val="22"/>
          <w:szCs w:val="22"/>
          <w:shd w:val="clear" w:color="auto" w:fill="FFFFFF"/>
        </w:rPr>
        <w:t>Syst</w:t>
      </w:r>
      <w:proofErr w:type="spellEnd"/>
      <w:r w:rsidRPr="009022A1">
        <w:rPr>
          <w:i/>
          <w:iCs/>
          <w:color w:val="333333"/>
          <w:sz w:val="22"/>
          <w:szCs w:val="22"/>
          <w:shd w:val="clear" w:color="auto" w:fill="FFFFFF"/>
        </w:rPr>
        <w:t xml:space="preserve"> Appl Eng</w:t>
      </w:r>
      <w:r w:rsidRPr="009022A1">
        <w:rPr>
          <w:color w:val="333333"/>
          <w:sz w:val="22"/>
          <w:szCs w:val="22"/>
          <w:shd w:val="clear" w:color="auto" w:fill="FFFFFF"/>
        </w:rPr>
        <w:t>, vol. 12, no. 21s, pp. 600–605, Mar. 2024.</w:t>
      </w:r>
    </w:p>
    <w:p w14:paraId="2B2AB880" w14:textId="77777777" w:rsidR="009022A1" w:rsidRPr="009022A1" w:rsidRDefault="009022A1" w:rsidP="009022A1">
      <w:pPr>
        <w:pStyle w:val="NormalWeb"/>
        <w:shd w:val="clear" w:color="auto" w:fill="FFFFFF"/>
        <w:spacing w:before="0" w:beforeAutospacing="0" w:after="0" w:afterAutospacing="0"/>
        <w:ind w:left="720"/>
        <w:jc w:val="both"/>
        <w:textAlignment w:val="baseline"/>
        <w:rPr>
          <w:color w:val="333333"/>
          <w:sz w:val="22"/>
          <w:szCs w:val="22"/>
        </w:rPr>
      </w:pPr>
    </w:p>
    <w:p w14:paraId="3CB9F3BA" w14:textId="77777777" w:rsidR="009022A1" w:rsidRPr="009022A1" w:rsidRDefault="009022A1" w:rsidP="009022A1">
      <w:pPr>
        <w:pStyle w:val="NormalWeb"/>
        <w:numPr>
          <w:ilvl w:val="0"/>
          <w:numId w:val="29"/>
        </w:numPr>
        <w:shd w:val="clear" w:color="auto" w:fill="FFFFFF"/>
        <w:spacing w:before="0" w:beforeAutospacing="0" w:after="0" w:afterAutospacing="0"/>
        <w:ind w:left="720"/>
        <w:jc w:val="both"/>
        <w:textAlignment w:val="baseline"/>
        <w:rPr>
          <w:color w:val="333333"/>
          <w:sz w:val="22"/>
          <w:szCs w:val="22"/>
        </w:rPr>
      </w:pPr>
      <w:r w:rsidRPr="009022A1">
        <w:rPr>
          <w:color w:val="222222"/>
          <w:sz w:val="22"/>
          <w:szCs w:val="22"/>
          <w:shd w:val="clear" w:color="auto" w:fill="FFFFFF"/>
        </w:rPr>
        <w:t xml:space="preserve">N Kumar, E Howard, S </w:t>
      </w:r>
      <w:proofErr w:type="spellStart"/>
      <w:r w:rsidRPr="009022A1">
        <w:rPr>
          <w:color w:val="222222"/>
          <w:sz w:val="22"/>
          <w:szCs w:val="22"/>
          <w:shd w:val="clear" w:color="auto" w:fill="FFFFFF"/>
        </w:rPr>
        <w:t>Karmode</w:t>
      </w:r>
      <w:proofErr w:type="spellEnd"/>
      <w:r w:rsidRPr="009022A1">
        <w:rPr>
          <w:color w:val="222222"/>
          <w:sz w:val="22"/>
          <w:szCs w:val="22"/>
          <w:shd w:val="clear" w:color="auto" w:fill="FFFFFF"/>
        </w:rPr>
        <w:t>, “</w:t>
      </w:r>
      <w:hyperlink r:id="rId18" w:history="1">
        <w:r w:rsidRPr="009022A1">
          <w:rPr>
            <w:rStyle w:val="Hyperlink"/>
            <w:color w:val="1A0DAB"/>
            <w:sz w:val="22"/>
            <w:szCs w:val="22"/>
            <w:shd w:val="clear" w:color="auto" w:fill="FFFFFF"/>
          </w:rPr>
          <w:t>Reinforcement Learning for Optimal Treatment Planning in Radiation Therapy</w:t>
        </w:r>
      </w:hyperlink>
      <w:r w:rsidRPr="009022A1">
        <w:rPr>
          <w:color w:val="1A0DAB"/>
          <w:sz w:val="22"/>
          <w:szCs w:val="22"/>
          <w:shd w:val="clear" w:color="auto" w:fill="FFFFFF"/>
        </w:rPr>
        <w:t xml:space="preserve">”, </w:t>
      </w:r>
      <w:r w:rsidRPr="009022A1">
        <w:rPr>
          <w:color w:val="222222"/>
          <w:sz w:val="22"/>
          <w:szCs w:val="22"/>
          <w:shd w:val="clear" w:color="auto" w:fill="FFFFFF"/>
        </w:rPr>
        <w:t xml:space="preserve">NATURALISTA CAMPANO, </w:t>
      </w:r>
      <w:r w:rsidRPr="009022A1">
        <w:rPr>
          <w:color w:val="1A0DAB"/>
          <w:sz w:val="22"/>
          <w:szCs w:val="22"/>
          <w:shd w:val="clear" w:color="auto" w:fill="FFFFFF"/>
        </w:rPr>
        <w:t xml:space="preserve">Vol 28, Issue 1, </w:t>
      </w:r>
      <w:r w:rsidRPr="009022A1">
        <w:rPr>
          <w:color w:val="222222"/>
          <w:sz w:val="22"/>
          <w:szCs w:val="22"/>
          <w:shd w:val="clear" w:color="auto" w:fill="FFFFFF"/>
        </w:rPr>
        <w:t>2024</w:t>
      </w:r>
    </w:p>
    <w:p w14:paraId="44C807E7" w14:textId="69E976A7" w:rsidR="009022A1" w:rsidRPr="009022A1" w:rsidRDefault="009022A1" w:rsidP="009022A1">
      <w:pPr>
        <w:pStyle w:val="NormalWeb"/>
        <w:shd w:val="clear" w:color="auto" w:fill="FFFFFF"/>
        <w:spacing w:before="0" w:beforeAutospacing="0" w:after="0" w:afterAutospacing="0"/>
        <w:jc w:val="both"/>
        <w:rPr>
          <w:sz w:val="22"/>
          <w:szCs w:val="22"/>
        </w:rPr>
      </w:pPr>
      <w:r>
        <w:rPr>
          <w:color w:val="222222"/>
          <w:sz w:val="22"/>
          <w:szCs w:val="22"/>
          <w:shd w:val="clear" w:color="auto" w:fill="FFFFFF"/>
        </w:rPr>
        <w:t xml:space="preserve">           </w:t>
      </w:r>
      <w:r w:rsidRPr="009022A1">
        <w:rPr>
          <w:color w:val="222222"/>
          <w:sz w:val="22"/>
          <w:szCs w:val="22"/>
          <w:shd w:val="clear" w:color="auto" w:fill="FFFFFF"/>
        </w:rPr>
        <w:t>https://museonaturalistico.it/index.php/journal/article/view/355</w:t>
      </w:r>
    </w:p>
    <w:p w14:paraId="0370986D" w14:textId="77777777" w:rsidR="009B43CD" w:rsidRPr="009022A1" w:rsidRDefault="009B43CD" w:rsidP="009022A1">
      <w:pPr>
        <w:spacing w:after="0" w:line="240" w:lineRule="auto"/>
        <w:jc w:val="both"/>
        <w:rPr>
          <w:rFonts w:ascii="Times New Roman" w:hAnsi="Times New Roman" w:cs="Times New Roman"/>
        </w:rPr>
      </w:pPr>
    </w:p>
    <w:p w14:paraId="24A0F2F7" w14:textId="3286CB6F" w:rsidR="009B43CD" w:rsidRPr="009022A1" w:rsidRDefault="009B43CD" w:rsidP="009022A1">
      <w:pPr>
        <w:pStyle w:val="ListParagraph"/>
        <w:numPr>
          <w:ilvl w:val="0"/>
          <w:numId w:val="29"/>
        </w:numPr>
        <w:spacing w:after="0" w:line="240" w:lineRule="auto"/>
        <w:ind w:left="720"/>
        <w:jc w:val="both"/>
        <w:rPr>
          <w:rFonts w:ascii="Times New Roman" w:hAnsi="Times New Roman" w:cs="Times New Roman"/>
        </w:rPr>
      </w:pPr>
      <w:r w:rsidRPr="009022A1">
        <w:rPr>
          <w:rFonts w:ascii="Times New Roman" w:hAnsi="Times New Roman" w:cs="Times New Roman"/>
        </w:rPr>
        <w:t xml:space="preserve">“Public Fund Care Tracking System based on Blockchain” </w:t>
      </w:r>
      <w:proofErr w:type="spellStart"/>
      <w:r w:rsidRPr="009022A1">
        <w:rPr>
          <w:rFonts w:ascii="Times New Roman" w:hAnsi="Times New Roman" w:cs="Times New Roman"/>
        </w:rPr>
        <w:t>Auth:Srishti</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Kumari,Tushar</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Dixit,Prem</w:t>
      </w:r>
      <w:proofErr w:type="spellEnd"/>
      <w:r w:rsidRPr="009022A1">
        <w:rPr>
          <w:rFonts w:ascii="Times New Roman" w:hAnsi="Times New Roman" w:cs="Times New Roman"/>
        </w:rPr>
        <w:t xml:space="preserve"> Prakash Vaishali Sharma 10.1109/ASIANCON55314.2022.9908651,2022.</w:t>
      </w:r>
    </w:p>
    <w:p w14:paraId="039ABA4C" w14:textId="77777777" w:rsidR="009B43CD" w:rsidRPr="009022A1" w:rsidRDefault="009B43CD" w:rsidP="009022A1">
      <w:pPr>
        <w:spacing w:after="0" w:line="240" w:lineRule="auto"/>
        <w:jc w:val="both"/>
        <w:rPr>
          <w:rFonts w:ascii="Times New Roman" w:hAnsi="Times New Roman" w:cs="Times New Roman"/>
        </w:rPr>
      </w:pPr>
    </w:p>
    <w:p w14:paraId="66892CD8" w14:textId="63C0DD91" w:rsidR="009B43CD" w:rsidRPr="009022A1" w:rsidRDefault="009B43CD" w:rsidP="009022A1">
      <w:pPr>
        <w:pStyle w:val="ListParagraph"/>
        <w:numPr>
          <w:ilvl w:val="0"/>
          <w:numId w:val="29"/>
        </w:numPr>
        <w:spacing w:after="0" w:line="240" w:lineRule="auto"/>
        <w:ind w:left="720"/>
        <w:jc w:val="both"/>
        <w:rPr>
          <w:rFonts w:ascii="Times New Roman" w:hAnsi="Times New Roman" w:cs="Times New Roman"/>
        </w:rPr>
      </w:pPr>
      <w:r w:rsidRPr="009022A1">
        <w:rPr>
          <w:rFonts w:ascii="Times New Roman" w:hAnsi="Times New Roman" w:cs="Times New Roman"/>
        </w:rPr>
        <w:t xml:space="preserve">“Decentralized Fundraising Application Using Blockchain” </w:t>
      </w:r>
      <w:proofErr w:type="spellStart"/>
      <w:r w:rsidRPr="009022A1">
        <w:rPr>
          <w:rFonts w:ascii="Times New Roman" w:hAnsi="Times New Roman" w:cs="Times New Roman"/>
        </w:rPr>
        <w:t>Auth:Rishi</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Dange,Aditya</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Sawant,Aditya</w:t>
      </w:r>
      <w:proofErr w:type="spellEnd"/>
      <w:r w:rsidRPr="009022A1">
        <w:rPr>
          <w:rFonts w:ascii="Times New Roman" w:hAnsi="Times New Roman" w:cs="Times New Roman"/>
        </w:rPr>
        <w:t xml:space="preserve"> Chavan Prerna </w:t>
      </w:r>
      <w:proofErr w:type="spellStart"/>
      <w:r w:rsidRPr="009022A1">
        <w:rPr>
          <w:rFonts w:ascii="Times New Roman" w:hAnsi="Times New Roman" w:cs="Times New Roman"/>
        </w:rPr>
        <w:t>Bhardwaj,Ashwini</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Bundele</w:t>
      </w:r>
      <w:proofErr w:type="spellEnd"/>
      <w:r w:rsidRPr="009022A1">
        <w:rPr>
          <w:rFonts w:ascii="Times New Roman" w:hAnsi="Times New Roman" w:cs="Times New Roman"/>
        </w:rPr>
        <w:t xml:space="preserve"> 10.1109/ICBDS53701.2022.9935998,2022. </w:t>
      </w:r>
    </w:p>
    <w:p w14:paraId="4E4A323F" w14:textId="77777777" w:rsidR="009B43CD" w:rsidRPr="009022A1" w:rsidRDefault="009B43CD" w:rsidP="009022A1">
      <w:pPr>
        <w:spacing w:after="0" w:line="240" w:lineRule="auto"/>
        <w:jc w:val="both"/>
        <w:rPr>
          <w:rFonts w:ascii="Times New Roman" w:hAnsi="Times New Roman" w:cs="Times New Roman"/>
        </w:rPr>
      </w:pPr>
    </w:p>
    <w:p w14:paraId="041B313F" w14:textId="3742CE41" w:rsidR="009B43CD" w:rsidRPr="009022A1" w:rsidRDefault="009B43CD" w:rsidP="009022A1">
      <w:pPr>
        <w:pStyle w:val="ListParagraph"/>
        <w:numPr>
          <w:ilvl w:val="0"/>
          <w:numId w:val="29"/>
        </w:numPr>
        <w:spacing w:after="0" w:line="240" w:lineRule="auto"/>
        <w:ind w:left="720"/>
        <w:jc w:val="both"/>
        <w:rPr>
          <w:rFonts w:ascii="Times New Roman" w:hAnsi="Times New Roman" w:cs="Times New Roman"/>
        </w:rPr>
      </w:pPr>
      <w:r w:rsidRPr="009022A1">
        <w:rPr>
          <w:rFonts w:ascii="Times New Roman" w:hAnsi="Times New Roman" w:cs="Times New Roman"/>
        </w:rPr>
        <w:t xml:space="preserve">“Aid, Charity and Donation Tracking System Using Blockchain” </w:t>
      </w:r>
      <w:proofErr w:type="spellStart"/>
      <w:r w:rsidRPr="009022A1">
        <w:rPr>
          <w:rFonts w:ascii="Times New Roman" w:hAnsi="Times New Roman" w:cs="Times New Roman"/>
        </w:rPr>
        <w:t>Auth:Aashutosh</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Singh,Rohan</w:t>
      </w:r>
      <w:proofErr w:type="spellEnd"/>
      <w:r w:rsidRPr="009022A1">
        <w:rPr>
          <w:rFonts w:ascii="Times New Roman" w:hAnsi="Times New Roman" w:cs="Times New Roman"/>
        </w:rPr>
        <w:t xml:space="preserve"> </w:t>
      </w:r>
      <w:proofErr w:type="spellStart"/>
      <w:r w:rsidRPr="009022A1">
        <w:rPr>
          <w:rFonts w:ascii="Times New Roman" w:hAnsi="Times New Roman" w:cs="Times New Roman"/>
        </w:rPr>
        <w:t>Rajak,Harsh</w:t>
      </w:r>
      <w:proofErr w:type="spellEnd"/>
      <w:r w:rsidRPr="009022A1">
        <w:rPr>
          <w:rFonts w:ascii="Times New Roman" w:hAnsi="Times New Roman" w:cs="Times New Roman"/>
        </w:rPr>
        <w:t xml:space="preserve"> Mistry Prachi Raut 10.1109/ICOEI48184.2020.9143001,2022. </w:t>
      </w:r>
    </w:p>
    <w:p w14:paraId="17494B5B" w14:textId="77777777" w:rsidR="009B43CD" w:rsidRPr="009022A1" w:rsidRDefault="009B43CD" w:rsidP="009022A1">
      <w:pPr>
        <w:spacing w:after="0" w:line="240" w:lineRule="auto"/>
        <w:jc w:val="both"/>
        <w:rPr>
          <w:rFonts w:ascii="Times New Roman" w:hAnsi="Times New Roman" w:cs="Times New Roman"/>
        </w:rPr>
      </w:pPr>
    </w:p>
    <w:p w14:paraId="44D3F9DB" w14:textId="3CD302E7" w:rsidR="009B43CD" w:rsidRPr="009022A1" w:rsidRDefault="009B43CD" w:rsidP="009022A1">
      <w:pPr>
        <w:pStyle w:val="ListParagraph"/>
        <w:numPr>
          <w:ilvl w:val="0"/>
          <w:numId w:val="29"/>
        </w:numPr>
        <w:spacing w:after="0" w:line="240" w:lineRule="auto"/>
        <w:ind w:left="720"/>
        <w:jc w:val="both"/>
        <w:rPr>
          <w:rFonts w:ascii="Times New Roman" w:hAnsi="Times New Roman" w:cs="Times New Roman"/>
        </w:rPr>
      </w:pPr>
      <w:r w:rsidRPr="009022A1">
        <w:rPr>
          <w:rFonts w:ascii="Times New Roman" w:hAnsi="Times New Roman" w:cs="Times New Roman"/>
        </w:rPr>
        <w:t xml:space="preserve">“Smart NGO Tracking System Using Blockchain Technology” </w:t>
      </w:r>
      <w:proofErr w:type="spellStart"/>
      <w:r w:rsidRPr="009022A1">
        <w:rPr>
          <w:rFonts w:ascii="Times New Roman" w:hAnsi="Times New Roman" w:cs="Times New Roman"/>
        </w:rPr>
        <w:t>Auth:Yashwanth</w:t>
      </w:r>
      <w:proofErr w:type="spellEnd"/>
      <w:r w:rsidRPr="009022A1">
        <w:rPr>
          <w:rFonts w:ascii="Times New Roman" w:hAnsi="Times New Roman" w:cs="Times New Roman"/>
        </w:rPr>
        <w:t xml:space="preserve"> Kumar G </w:t>
      </w:r>
      <w:proofErr w:type="spellStart"/>
      <w:r w:rsidRPr="009022A1">
        <w:rPr>
          <w:rFonts w:ascii="Times New Roman" w:hAnsi="Times New Roman" w:cs="Times New Roman"/>
        </w:rPr>
        <w:t>N,Supreetha</w:t>
      </w:r>
      <w:proofErr w:type="spellEnd"/>
      <w:r w:rsidRPr="009022A1">
        <w:rPr>
          <w:rFonts w:ascii="Times New Roman" w:hAnsi="Times New Roman" w:cs="Times New Roman"/>
        </w:rPr>
        <w:t xml:space="preserve"> M 10.1109/MysuruCon55714.2022.9972465,2022. </w:t>
      </w:r>
    </w:p>
    <w:p w14:paraId="1463E331" w14:textId="77777777" w:rsidR="009B43CD" w:rsidRPr="009022A1" w:rsidRDefault="009B43CD" w:rsidP="009022A1">
      <w:pPr>
        <w:spacing w:after="0" w:line="240" w:lineRule="auto"/>
        <w:jc w:val="both"/>
        <w:rPr>
          <w:rFonts w:ascii="Times New Roman" w:hAnsi="Times New Roman" w:cs="Times New Roman"/>
        </w:rPr>
      </w:pPr>
    </w:p>
    <w:p w14:paraId="71E1D7D9" w14:textId="45279C26" w:rsidR="005021A0" w:rsidRDefault="005021A0" w:rsidP="009022A1">
      <w:pPr>
        <w:pStyle w:val="NormalWeb"/>
        <w:numPr>
          <w:ilvl w:val="0"/>
          <w:numId w:val="29"/>
        </w:numPr>
        <w:shd w:val="clear" w:color="auto" w:fill="FFFFFF"/>
        <w:spacing w:before="0" w:beforeAutospacing="0" w:after="0" w:afterAutospacing="0"/>
        <w:ind w:left="720"/>
        <w:jc w:val="both"/>
        <w:textAlignment w:val="baseline"/>
        <w:rPr>
          <w:color w:val="333333"/>
          <w:sz w:val="22"/>
          <w:szCs w:val="22"/>
        </w:rPr>
      </w:pPr>
      <w:r w:rsidRPr="009022A1">
        <w:rPr>
          <w:color w:val="333333"/>
          <w:sz w:val="22"/>
          <w:szCs w:val="22"/>
        </w:rPr>
        <w:t xml:space="preserve">Sayali </w:t>
      </w:r>
      <w:proofErr w:type="spellStart"/>
      <w:r w:rsidRPr="009022A1">
        <w:rPr>
          <w:color w:val="333333"/>
          <w:sz w:val="22"/>
          <w:szCs w:val="22"/>
        </w:rPr>
        <w:t>Karmode</w:t>
      </w:r>
      <w:proofErr w:type="spellEnd"/>
      <w:r w:rsidRPr="009022A1">
        <w:rPr>
          <w:color w:val="333333"/>
          <w:sz w:val="22"/>
          <w:szCs w:val="22"/>
        </w:rPr>
        <w:t xml:space="preserve">, </w:t>
      </w:r>
      <w:r w:rsidRPr="009022A1">
        <w:rPr>
          <w:i/>
          <w:iCs/>
          <w:color w:val="333333"/>
          <w:sz w:val="22"/>
          <w:szCs w:val="22"/>
        </w:rPr>
        <w:t xml:space="preserve">Security Challenges for IoT Based Applications &amp; Solutions Using Fog Computing: A Survey, </w:t>
      </w:r>
      <w:r w:rsidRPr="009022A1">
        <w:rPr>
          <w:color w:val="333333"/>
          <w:sz w:val="22"/>
          <w:szCs w:val="22"/>
        </w:rPr>
        <w:t xml:space="preserve">Journal of Journal of Cybersecurity and Information Management, Vol. 3 , No. 1 , (2020) : 21-28 (Doi   :  </w:t>
      </w:r>
      <w:hyperlink r:id="rId19" w:history="1">
        <w:r w:rsidRPr="009022A1">
          <w:rPr>
            <w:rStyle w:val="Hyperlink"/>
            <w:color w:val="1155CC"/>
            <w:sz w:val="22"/>
            <w:szCs w:val="22"/>
          </w:rPr>
          <w:t>https://doi.org/10.54216/JCIM.030103</w:t>
        </w:r>
      </w:hyperlink>
      <w:r w:rsidRPr="009022A1">
        <w:rPr>
          <w:color w:val="333333"/>
          <w:sz w:val="22"/>
          <w:szCs w:val="22"/>
        </w:rPr>
        <w:t>)</w:t>
      </w:r>
    </w:p>
    <w:p w14:paraId="253E7808" w14:textId="77777777" w:rsidR="009022A1" w:rsidRPr="009022A1" w:rsidRDefault="009022A1" w:rsidP="009022A1">
      <w:pPr>
        <w:pStyle w:val="NormalWeb"/>
        <w:shd w:val="clear" w:color="auto" w:fill="FFFFFF"/>
        <w:spacing w:before="0" w:beforeAutospacing="0" w:after="0" w:afterAutospacing="0"/>
        <w:ind w:left="-720"/>
        <w:jc w:val="both"/>
        <w:textAlignment w:val="baseline"/>
        <w:rPr>
          <w:color w:val="333333"/>
          <w:sz w:val="22"/>
          <w:szCs w:val="22"/>
        </w:rPr>
      </w:pPr>
    </w:p>
    <w:p w14:paraId="5A175ACE" w14:textId="10D3C9E6" w:rsidR="005021A0" w:rsidRPr="009022A1" w:rsidRDefault="005021A0" w:rsidP="009022A1">
      <w:pPr>
        <w:pStyle w:val="NormalWeb"/>
        <w:numPr>
          <w:ilvl w:val="0"/>
          <w:numId w:val="29"/>
        </w:numPr>
        <w:spacing w:before="0" w:beforeAutospacing="0" w:after="0" w:afterAutospacing="0"/>
        <w:ind w:left="720"/>
        <w:jc w:val="both"/>
        <w:textAlignment w:val="baseline"/>
        <w:rPr>
          <w:color w:val="000000"/>
          <w:sz w:val="22"/>
          <w:szCs w:val="22"/>
        </w:rPr>
      </w:pPr>
      <w:r w:rsidRPr="009022A1">
        <w:rPr>
          <w:color w:val="000000"/>
          <w:sz w:val="22"/>
          <w:szCs w:val="22"/>
        </w:rPr>
        <w:t xml:space="preserve">S. Gore, S. Hamsa, S. Roychowdhury, G. Patil, S. Gore and S. </w:t>
      </w:r>
      <w:proofErr w:type="spellStart"/>
      <w:r w:rsidRPr="009022A1">
        <w:rPr>
          <w:color w:val="000000"/>
          <w:sz w:val="22"/>
          <w:szCs w:val="22"/>
        </w:rPr>
        <w:t>Karmode</w:t>
      </w:r>
      <w:proofErr w:type="spellEnd"/>
      <w:r w:rsidRPr="009022A1">
        <w:rPr>
          <w:color w:val="000000"/>
          <w:sz w:val="22"/>
          <w:szCs w:val="22"/>
        </w:rPr>
        <w:t>,</w:t>
      </w:r>
      <w:r w:rsidRPr="009022A1">
        <w:rPr>
          <w:i/>
          <w:iCs/>
          <w:color w:val="000000"/>
          <w:sz w:val="22"/>
          <w:szCs w:val="22"/>
        </w:rPr>
        <w:t xml:space="preserve"> "Augmented Intelligence in Machine Learning for Cybersecurity: Enhancing Threat Detection and Human-Machine Collaboration,"</w:t>
      </w:r>
      <w:r w:rsidRPr="009022A1">
        <w:rPr>
          <w:color w:val="000000"/>
          <w:sz w:val="22"/>
          <w:szCs w:val="22"/>
        </w:rPr>
        <w:t xml:space="preserve"> 2023 Second International Conference on Augmented Intelligence and Sustainable Systems (ICAISS), Trichy, India, 2023, pp. 638-644,             </w:t>
      </w:r>
      <w:proofErr w:type="spellStart"/>
      <w:r w:rsidRPr="009022A1">
        <w:rPr>
          <w:color w:val="000000"/>
          <w:sz w:val="22"/>
          <w:szCs w:val="22"/>
        </w:rPr>
        <w:t>doi</w:t>
      </w:r>
      <w:proofErr w:type="spellEnd"/>
      <w:r w:rsidRPr="009022A1">
        <w:rPr>
          <w:color w:val="000000"/>
          <w:sz w:val="22"/>
          <w:szCs w:val="22"/>
        </w:rPr>
        <w:t>: 10.1109/ICAISS58487.2023.10250514. </w:t>
      </w:r>
    </w:p>
    <w:p w14:paraId="3CC93982" w14:textId="037FDA61" w:rsidR="006A7F2A" w:rsidRPr="009022A1" w:rsidRDefault="006A7F2A" w:rsidP="009022A1">
      <w:pPr>
        <w:spacing w:after="0" w:line="240" w:lineRule="auto"/>
        <w:jc w:val="both"/>
        <w:rPr>
          <w:rFonts w:ascii="Times New Roman" w:eastAsia="Times New Roman" w:hAnsi="Times New Roman" w:cs="Times New Roman"/>
          <w:color w:val="000000" w:themeColor="text1"/>
          <w:kern w:val="0"/>
          <w:lang w:eastAsia="en-IN"/>
          <w14:ligatures w14:val="none"/>
        </w:rPr>
      </w:pPr>
    </w:p>
    <w:p w14:paraId="09373BE6" w14:textId="77777777" w:rsidR="006A7F2A" w:rsidRPr="006A7F2A" w:rsidRDefault="006A7F2A" w:rsidP="009022A1">
      <w:pPr>
        <w:spacing w:after="0" w:line="240" w:lineRule="auto"/>
        <w:jc w:val="both"/>
        <w:rPr>
          <w:rFonts w:ascii="Times New Roman" w:eastAsia="Times New Roman" w:hAnsi="Times New Roman" w:cs="Times New Roman"/>
          <w:color w:val="000000" w:themeColor="text1"/>
          <w:kern w:val="0"/>
          <w:sz w:val="24"/>
          <w:szCs w:val="24"/>
          <w:lang w:eastAsia="en-IN"/>
          <w14:ligatures w14:val="none"/>
        </w:rPr>
      </w:pPr>
    </w:p>
    <w:p w14:paraId="409E86B2" w14:textId="77777777" w:rsidR="006A7F2A" w:rsidRPr="006A268A" w:rsidRDefault="006A7F2A" w:rsidP="00D67634">
      <w:pPr>
        <w:shd w:val="clear" w:color="auto" w:fill="FFFFFF"/>
        <w:jc w:val="both"/>
        <w:rPr>
          <w:rFonts w:ascii="Times New Roman" w:eastAsia="Times New Roman" w:hAnsi="Times New Roman" w:cs="Times New Roman"/>
          <w:color w:val="000000" w:themeColor="text1"/>
          <w:kern w:val="0"/>
          <w:sz w:val="20"/>
          <w:szCs w:val="20"/>
          <w:lang w:eastAsia="en-IN"/>
          <w14:ligatures w14:val="none"/>
        </w:rPr>
      </w:pPr>
    </w:p>
    <w:p w14:paraId="54A2E5F4" w14:textId="77777777" w:rsidR="006A7F2A" w:rsidRPr="006A268A" w:rsidRDefault="006A7F2A" w:rsidP="00D67634">
      <w:pPr>
        <w:shd w:val="clear" w:color="auto" w:fill="FFFFFF"/>
        <w:jc w:val="both"/>
        <w:rPr>
          <w:rFonts w:ascii="Times New Roman" w:eastAsia="Times New Roman" w:hAnsi="Times New Roman" w:cs="Times New Roman"/>
          <w:color w:val="000000" w:themeColor="text1"/>
          <w:kern w:val="0"/>
          <w:sz w:val="20"/>
          <w:szCs w:val="20"/>
          <w:lang w:eastAsia="en-IN"/>
          <w14:ligatures w14:val="none"/>
        </w:rPr>
      </w:pPr>
    </w:p>
    <w:p w14:paraId="4DA7F9C9" w14:textId="5BCE882B" w:rsidR="00A85B1E" w:rsidRPr="006A268A" w:rsidRDefault="00A85B1E" w:rsidP="00D67634">
      <w:pPr>
        <w:spacing w:after="0"/>
        <w:jc w:val="both"/>
        <w:rPr>
          <w:rFonts w:ascii="Times New Roman" w:hAnsi="Times New Roman" w:cs="Times New Roman"/>
          <w:color w:val="000000" w:themeColor="text1"/>
          <w:sz w:val="20"/>
          <w:szCs w:val="20"/>
          <w:lang w:eastAsia="en-IN"/>
        </w:rPr>
      </w:pPr>
    </w:p>
    <w:p w14:paraId="3FBBDB6F" w14:textId="77777777" w:rsidR="00A85B1E" w:rsidRPr="006A268A" w:rsidRDefault="00A85B1E" w:rsidP="00D67634">
      <w:pPr>
        <w:spacing w:after="0"/>
        <w:jc w:val="both"/>
        <w:rPr>
          <w:rFonts w:ascii="Times New Roman" w:hAnsi="Times New Roman" w:cs="Times New Roman"/>
          <w:color w:val="000000" w:themeColor="text1"/>
          <w:sz w:val="20"/>
          <w:szCs w:val="20"/>
        </w:rPr>
      </w:pPr>
    </w:p>
    <w:sectPr w:rsidR="00A85B1E" w:rsidRPr="006A268A" w:rsidSect="003C64A8">
      <w:footerReference w:type="default" r:id="rId20"/>
      <w:pgSz w:w="12240" w:h="20160" w:code="5"/>
      <w:pgMar w:top="765" w:right="737" w:bottom="420" w:left="4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7E425" w14:textId="77777777" w:rsidR="003C64A8" w:rsidRDefault="003C64A8" w:rsidP="00B23F8F">
      <w:pPr>
        <w:spacing w:after="0" w:line="240" w:lineRule="auto"/>
      </w:pPr>
      <w:r>
        <w:separator/>
      </w:r>
    </w:p>
  </w:endnote>
  <w:endnote w:type="continuationSeparator" w:id="0">
    <w:p w14:paraId="29FCBEB9" w14:textId="77777777" w:rsidR="003C64A8" w:rsidRDefault="003C64A8" w:rsidP="00B23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8391426"/>
      <w:docPartObj>
        <w:docPartGallery w:val="Page Numbers (Bottom of Page)"/>
        <w:docPartUnique/>
      </w:docPartObj>
    </w:sdtPr>
    <w:sdtEndPr>
      <w:rPr>
        <w:noProof/>
      </w:rPr>
    </w:sdtEndPr>
    <w:sdtContent>
      <w:p w14:paraId="1C905FF6" w14:textId="19042CB0" w:rsidR="00B23F8F" w:rsidRDefault="00B23F8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0D9D2B" w14:textId="77777777" w:rsidR="00B23F8F" w:rsidRDefault="00B23F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E6846E" w14:textId="77777777" w:rsidR="003C64A8" w:rsidRDefault="003C64A8" w:rsidP="00B23F8F">
      <w:pPr>
        <w:spacing w:after="0" w:line="240" w:lineRule="auto"/>
      </w:pPr>
      <w:r>
        <w:separator/>
      </w:r>
    </w:p>
  </w:footnote>
  <w:footnote w:type="continuationSeparator" w:id="0">
    <w:p w14:paraId="7FDA6F87" w14:textId="77777777" w:rsidR="003C64A8" w:rsidRDefault="003C64A8" w:rsidP="00B23F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42BCF"/>
    <w:multiLevelType w:val="hybridMultilevel"/>
    <w:tmpl w:val="DF22DC74"/>
    <w:lvl w:ilvl="0" w:tplc="3BC8E03C">
      <w:start w:val="1"/>
      <w:numFmt w:val="decimal"/>
      <w:lvlText w:val="[%1]"/>
      <w:lvlJc w:val="left"/>
      <w:pPr>
        <w:ind w:left="108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F252E87"/>
    <w:multiLevelType w:val="hybridMultilevel"/>
    <w:tmpl w:val="390AAB56"/>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2" w15:restartNumberingAfterBreak="0">
    <w:nsid w:val="10525F70"/>
    <w:multiLevelType w:val="hybridMultilevel"/>
    <w:tmpl w:val="36A83C0A"/>
    <w:lvl w:ilvl="0" w:tplc="3BC8E03C">
      <w:start w:val="1"/>
      <w:numFmt w:val="decimal"/>
      <w:lvlText w:val="[%1]"/>
      <w:lvlJc w:val="left"/>
      <w:pPr>
        <w:ind w:left="781"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3" w15:restartNumberingAfterBreak="0">
    <w:nsid w:val="13ED1B2E"/>
    <w:multiLevelType w:val="multilevel"/>
    <w:tmpl w:val="E14CB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274173"/>
    <w:multiLevelType w:val="hybridMultilevel"/>
    <w:tmpl w:val="485A1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295E20"/>
    <w:multiLevelType w:val="hybridMultilevel"/>
    <w:tmpl w:val="96ACB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EB30BE"/>
    <w:multiLevelType w:val="multilevel"/>
    <w:tmpl w:val="4CEEBCC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8A0F0E"/>
    <w:multiLevelType w:val="hybridMultilevel"/>
    <w:tmpl w:val="8E5E4DF4"/>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C86082"/>
    <w:multiLevelType w:val="hybridMultilevel"/>
    <w:tmpl w:val="DD64F7D4"/>
    <w:lvl w:ilvl="0" w:tplc="4009000D">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E5A2331"/>
    <w:multiLevelType w:val="hybridMultilevel"/>
    <w:tmpl w:val="075E170A"/>
    <w:lvl w:ilvl="0" w:tplc="3BC8E03C">
      <w:start w:val="1"/>
      <w:numFmt w:val="decimal"/>
      <w:lvlText w:val="[%1]"/>
      <w:lvlJc w:val="left"/>
      <w:pPr>
        <w:ind w:left="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02C6AF2A">
      <w:start w:val="1"/>
      <w:numFmt w:val="lowerLetter"/>
      <w:lvlText w:val="%2"/>
      <w:lvlJc w:val="left"/>
      <w:pPr>
        <w:ind w:left="11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8FA65FDA">
      <w:start w:val="1"/>
      <w:numFmt w:val="lowerRoman"/>
      <w:lvlText w:val="%3"/>
      <w:lvlJc w:val="left"/>
      <w:pPr>
        <w:ind w:left="18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69C7232">
      <w:start w:val="1"/>
      <w:numFmt w:val="decimal"/>
      <w:lvlText w:val="%4"/>
      <w:lvlJc w:val="left"/>
      <w:pPr>
        <w:ind w:left="25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2C2F67A">
      <w:start w:val="1"/>
      <w:numFmt w:val="lowerLetter"/>
      <w:lvlText w:val="%5"/>
      <w:lvlJc w:val="left"/>
      <w:pPr>
        <w:ind w:left="326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82E89B4">
      <w:start w:val="1"/>
      <w:numFmt w:val="lowerRoman"/>
      <w:lvlText w:val="%6"/>
      <w:lvlJc w:val="left"/>
      <w:pPr>
        <w:ind w:left="398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092DB24">
      <w:start w:val="1"/>
      <w:numFmt w:val="decimal"/>
      <w:lvlText w:val="%7"/>
      <w:lvlJc w:val="left"/>
      <w:pPr>
        <w:ind w:left="470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8F8E286">
      <w:start w:val="1"/>
      <w:numFmt w:val="lowerLetter"/>
      <w:lvlText w:val="%8"/>
      <w:lvlJc w:val="left"/>
      <w:pPr>
        <w:ind w:left="542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FAAA744">
      <w:start w:val="1"/>
      <w:numFmt w:val="lowerRoman"/>
      <w:lvlText w:val="%9"/>
      <w:lvlJc w:val="left"/>
      <w:pPr>
        <w:ind w:left="6144"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0" w15:restartNumberingAfterBreak="0">
    <w:nsid w:val="1F437E96"/>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11013C6"/>
    <w:multiLevelType w:val="hybridMultilevel"/>
    <w:tmpl w:val="7D2C97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28E6988"/>
    <w:multiLevelType w:val="hybridMultilevel"/>
    <w:tmpl w:val="C504D300"/>
    <w:lvl w:ilvl="0" w:tplc="3BC8E03C">
      <w:start w:val="1"/>
      <w:numFmt w:val="decimal"/>
      <w:lvlText w:val="[%1]"/>
      <w:lvlJc w:val="left"/>
      <w:pPr>
        <w:ind w:left="1164"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884" w:hanging="360"/>
      </w:pPr>
    </w:lvl>
    <w:lvl w:ilvl="2" w:tplc="4009001B" w:tentative="1">
      <w:start w:val="1"/>
      <w:numFmt w:val="lowerRoman"/>
      <w:lvlText w:val="%3."/>
      <w:lvlJc w:val="right"/>
      <w:pPr>
        <w:ind w:left="2604" w:hanging="180"/>
      </w:pPr>
    </w:lvl>
    <w:lvl w:ilvl="3" w:tplc="4009000F" w:tentative="1">
      <w:start w:val="1"/>
      <w:numFmt w:val="decimal"/>
      <w:lvlText w:val="%4."/>
      <w:lvlJc w:val="left"/>
      <w:pPr>
        <w:ind w:left="3324" w:hanging="360"/>
      </w:pPr>
    </w:lvl>
    <w:lvl w:ilvl="4" w:tplc="40090019" w:tentative="1">
      <w:start w:val="1"/>
      <w:numFmt w:val="lowerLetter"/>
      <w:lvlText w:val="%5."/>
      <w:lvlJc w:val="left"/>
      <w:pPr>
        <w:ind w:left="4044" w:hanging="360"/>
      </w:pPr>
    </w:lvl>
    <w:lvl w:ilvl="5" w:tplc="4009001B" w:tentative="1">
      <w:start w:val="1"/>
      <w:numFmt w:val="lowerRoman"/>
      <w:lvlText w:val="%6."/>
      <w:lvlJc w:val="right"/>
      <w:pPr>
        <w:ind w:left="4764" w:hanging="180"/>
      </w:pPr>
    </w:lvl>
    <w:lvl w:ilvl="6" w:tplc="4009000F" w:tentative="1">
      <w:start w:val="1"/>
      <w:numFmt w:val="decimal"/>
      <w:lvlText w:val="%7."/>
      <w:lvlJc w:val="left"/>
      <w:pPr>
        <w:ind w:left="5484" w:hanging="360"/>
      </w:pPr>
    </w:lvl>
    <w:lvl w:ilvl="7" w:tplc="40090019" w:tentative="1">
      <w:start w:val="1"/>
      <w:numFmt w:val="lowerLetter"/>
      <w:lvlText w:val="%8."/>
      <w:lvlJc w:val="left"/>
      <w:pPr>
        <w:ind w:left="6204" w:hanging="360"/>
      </w:pPr>
    </w:lvl>
    <w:lvl w:ilvl="8" w:tplc="4009001B" w:tentative="1">
      <w:start w:val="1"/>
      <w:numFmt w:val="lowerRoman"/>
      <w:lvlText w:val="%9."/>
      <w:lvlJc w:val="right"/>
      <w:pPr>
        <w:ind w:left="6924" w:hanging="180"/>
      </w:pPr>
    </w:lvl>
  </w:abstractNum>
  <w:abstractNum w:abstractNumId="13" w15:restartNumberingAfterBreak="0">
    <w:nsid w:val="281B5921"/>
    <w:multiLevelType w:val="multilevel"/>
    <w:tmpl w:val="1F2A0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6543D7"/>
    <w:multiLevelType w:val="multilevel"/>
    <w:tmpl w:val="C4602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56DE6"/>
    <w:multiLevelType w:val="hybridMultilevel"/>
    <w:tmpl w:val="CC8A4050"/>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6175761"/>
    <w:multiLevelType w:val="multilevel"/>
    <w:tmpl w:val="BB4279B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82B05F6"/>
    <w:multiLevelType w:val="multilevel"/>
    <w:tmpl w:val="B76C2BB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653038"/>
    <w:multiLevelType w:val="hybridMultilevel"/>
    <w:tmpl w:val="01FC57F8"/>
    <w:lvl w:ilvl="0" w:tplc="3BC8E03C">
      <w:start w:val="1"/>
      <w:numFmt w:val="decimal"/>
      <w:lvlText w:val="[%1]"/>
      <w:lvlJc w:val="left"/>
      <w:pPr>
        <w:ind w:left="144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15:restartNumberingAfterBreak="0">
    <w:nsid w:val="55073EFA"/>
    <w:multiLevelType w:val="multilevel"/>
    <w:tmpl w:val="0E2C176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5ADE5149"/>
    <w:multiLevelType w:val="hybridMultilevel"/>
    <w:tmpl w:val="C1600FD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5ECE3C63"/>
    <w:multiLevelType w:val="hybridMultilevel"/>
    <w:tmpl w:val="BAF0FBF4"/>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4030C45"/>
    <w:multiLevelType w:val="multilevel"/>
    <w:tmpl w:val="0E2C176E"/>
    <w:lvl w:ilvl="0">
      <w:start w:val="1"/>
      <w:numFmt w:val="upperRoman"/>
      <w:lvlText w:val="%1."/>
      <w:lvlJc w:val="righ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89F705B"/>
    <w:multiLevelType w:val="hybridMultilevel"/>
    <w:tmpl w:val="32845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FA14965"/>
    <w:multiLevelType w:val="multilevel"/>
    <w:tmpl w:val="C91E38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36E0C3A"/>
    <w:multiLevelType w:val="hybridMultilevel"/>
    <w:tmpl w:val="78803C6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60F7C40"/>
    <w:multiLevelType w:val="hybridMultilevel"/>
    <w:tmpl w:val="EB386998"/>
    <w:lvl w:ilvl="0" w:tplc="3BC8E03C">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B263258"/>
    <w:multiLevelType w:val="multilevel"/>
    <w:tmpl w:val="3392B5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5796017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40946384">
    <w:abstractNumId w:val="23"/>
  </w:num>
  <w:num w:numId="3" w16cid:durableId="2020424317">
    <w:abstractNumId w:val="9"/>
  </w:num>
  <w:num w:numId="4" w16cid:durableId="98065883">
    <w:abstractNumId w:val="22"/>
  </w:num>
  <w:num w:numId="5" w16cid:durableId="1985314267">
    <w:abstractNumId w:val="5"/>
  </w:num>
  <w:num w:numId="6" w16cid:durableId="743844978">
    <w:abstractNumId w:val="9"/>
  </w:num>
  <w:num w:numId="7" w16cid:durableId="1109786867">
    <w:abstractNumId w:val="12"/>
  </w:num>
  <w:num w:numId="8" w16cid:durableId="859901341">
    <w:abstractNumId w:val="26"/>
  </w:num>
  <w:num w:numId="9" w16cid:durableId="1149706384">
    <w:abstractNumId w:val="21"/>
  </w:num>
  <w:num w:numId="10" w16cid:durableId="769737029">
    <w:abstractNumId w:val="15"/>
  </w:num>
  <w:num w:numId="11" w16cid:durableId="1154906460">
    <w:abstractNumId w:val="2"/>
  </w:num>
  <w:num w:numId="12" w16cid:durableId="1131434">
    <w:abstractNumId w:val="7"/>
  </w:num>
  <w:num w:numId="13" w16cid:durableId="1333482946">
    <w:abstractNumId w:val="10"/>
  </w:num>
  <w:num w:numId="14" w16cid:durableId="1824199046">
    <w:abstractNumId w:val="25"/>
  </w:num>
  <w:num w:numId="15" w16cid:durableId="1586647616">
    <w:abstractNumId w:val="8"/>
  </w:num>
  <w:num w:numId="16" w16cid:durableId="544415009">
    <w:abstractNumId w:val="18"/>
  </w:num>
  <w:num w:numId="17" w16cid:durableId="1538393865">
    <w:abstractNumId w:val="0"/>
  </w:num>
  <w:num w:numId="18" w16cid:durableId="995303037">
    <w:abstractNumId w:val="14"/>
  </w:num>
  <w:num w:numId="19" w16cid:durableId="830800527">
    <w:abstractNumId w:val="19"/>
  </w:num>
  <w:num w:numId="20" w16cid:durableId="993527223">
    <w:abstractNumId w:val="3"/>
  </w:num>
  <w:num w:numId="21" w16cid:durableId="438719843">
    <w:abstractNumId w:val="13"/>
  </w:num>
  <w:num w:numId="22" w16cid:durableId="75320889">
    <w:abstractNumId w:val="24"/>
    <w:lvlOverride w:ilvl="0">
      <w:lvl w:ilvl="0">
        <w:numFmt w:val="decimal"/>
        <w:lvlText w:val="%1."/>
        <w:lvlJc w:val="left"/>
      </w:lvl>
    </w:lvlOverride>
  </w:num>
  <w:num w:numId="23" w16cid:durableId="576328365">
    <w:abstractNumId w:val="24"/>
    <w:lvlOverride w:ilvl="0">
      <w:lvl w:ilvl="0">
        <w:numFmt w:val="decimal"/>
        <w:lvlText w:val="%1."/>
        <w:lvlJc w:val="left"/>
      </w:lvl>
    </w:lvlOverride>
  </w:num>
  <w:num w:numId="24" w16cid:durableId="1297493472">
    <w:abstractNumId w:val="24"/>
    <w:lvlOverride w:ilvl="0">
      <w:lvl w:ilvl="0">
        <w:numFmt w:val="decimal"/>
        <w:lvlText w:val="%1."/>
        <w:lvlJc w:val="left"/>
      </w:lvl>
    </w:lvlOverride>
  </w:num>
  <w:num w:numId="25" w16cid:durableId="1609847720">
    <w:abstractNumId w:val="16"/>
    <w:lvlOverride w:ilvl="0">
      <w:lvl w:ilvl="0">
        <w:numFmt w:val="decimal"/>
        <w:lvlText w:val="%1."/>
        <w:lvlJc w:val="left"/>
      </w:lvl>
    </w:lvlOverride>
  </w:num>
  <w:num w:numId="26" w16cid:durableId="675621957">
    <w:abstractNumId w:val="27"/>
    <w:lvlOverride w:ilvl="0">
      <w:lvl w:ilvl="0">
        <w:numFmt w:val="decimal"/>
        <w:lvlText w:val="%1."/>
        <w:lvlJc w:val="left"/>
      </w:lvl>
    </w:lvlOverride>
  </w:num>
  <w:num w:numId="27" w16cid:durableId="405416967">
    <w:abstractNumId w:val="17"/>
    <w:lvlOverride w:ilvl="0">
      <w:lvl w:ilvl="0">
        <w:numFmt w:val="decimal"/>
        <w:lvlText w:val="%1."/>
        <w:lvlJc w:val="left"/>
      </w:lvl>
    </w:lvlOverride>
  </w:num>
  <w:num w:numId="28" w16cid:durableId="267273653">
    <w:abstractNumId w:val="17"/>
    <w:lvlOverride w:ilvl="0">
      <w:lvl w:ilvl="0">
        <w:numFmt w:val="decimal"/>
        <w:lvlText w:val="%1."/>
        <w:lvlJc w:val="left"/>
      </w:lvl>
    </w:lvlOverride>
  </w:num>
  <w:num w:numId="29" w16cid:durableId="1550454703">
    <w:abstractNumId w:val="20"/>
  </w:num>
  <w:num w:numId="30" w16cid:durableId="1143624032">
    <w:abstractNumId w:val="11"/>
  </w:num>
  <w:num w:numId="31" w16cid:durableId="1101267981">
    <w:abstractNumId w:val="4"/>
  </w:num>
  <w:num w:numId="32" w16cid:durableId="1473274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2AC"/>
    <w:rsid w:val="000261C4"/>
    <w:rsid w:val="00034873"/>
    <w:rsid w:val="000425E8"/>
    <w:rsid w:val="000A4BC2"/>
    <w:rsid w:val="000B4160"/>
    <w:rsid w:val="000E7BD4"/>
    <w:rsid w:val="001547AD"/>
    <w:rsid w:val="001B39FB"/>
    <w:rsid w:val="001B5ECD"/>
    <w:rsid w:val="00201309"/>
    <w:rsid w:val="00207967"/>
    <w:rsid w:val="002416DC"/>
    <w:rsid w:val="0025710C"/>
    <w:rsid w:val="002A3AA0"/>
    <w:rsid w:val="002C2D46"/>
    <w:rsid w:val="00357986"/>
    <w:rsid w:val="00367958"/>
    <w:rsid w:val="0037368C"/>
    <w:rsid w:val="0038172B"/>
    <w:rsid w:val="003A2A8E"/>
    <w:rsid w:val="003A7BD5"/>
    <w:rsid w:val="003B7491"/>
    <w:rsid w:val="003C64A8"/>
    <w:rsid w:val="003D333D"/>
    <w:rsid w:val="004C71BA"/>
    <w:rsid w:val="004F014F"/>
    <w:rsid w:val="005021A0"/>
    <w:rsid w:val="00505EA2"/>
    <w:rsid w:val="00595C5E"/>
    <w:rsid w:val="005D2CD0"/>
    <w:rsid w:val="006072AC"/>
    <w:rsid w:val="00621B83"/>
    <w:rsid w:val="006A05D0"/>
    <w:rsid w:val="006A268A"/>
    <w:rsid w:val="006A7F2A"/>
    <w:rsid w:val="006C2740"/>
    <w:rsid w:val="00761044"/>
    <w:rsid w:val="0077330A"/>
    <w:rsid w:val="007D0144"/>
    <w:rsid w:val="007F2127"/>
    <w:rsid w:val="00892077"/>
    <w:rsid w:val="008C6645"/>
    <w:rsid w:val="008D0820"/>
    <w:rsid w:val="009022A1"/>
    <w:rsid w:val="00921B47"/>
    <w:rsid w:val="00950005"/>
    <w:rsid w:val="00963EC1"/>
    <w:rsid w:val="009B43CD"/>
    <w:rsid w:val="009E45DE"/>
    <w:rsid w:val="00A3365D"/>
    <w:rsid w:val="00A36B77"/>
    <w:rsid w:val="00A85B1E"/>
    <w:rsid w:val="00A87BE3"/>
    <w:rsid w:val="00A922B8"/>
    <w:rsid w:val="00B02BFA"/>
    <w:rsid w:val="00B23F8F"/>
    <w:rsid w:val="00B2588F"/>
    <w:rsid w:val="00BA4D91"/>
    <w:rsid w:val="00BA52E2"/>
    <w:rsid w:val="00BE056D"/>
    <w:rsid w:val="00C27434"/>
    <w:rsid w:val="00C72B5B"/>
    <w:rsid w:val="00CA6863"/>
    <w:rsid w:val="00CC5650"/>
    <w:rsid w:val="00D67634"/>
    <w:rsid w:val="00D77309"/>
    <w:rsid w:val="00DB2E33"/>
    <w:rsid w:val="00E223E8"/>
    <w:rsid w:val="00E22A7C"/>
    <w:rsid w:val="00E67DB4"/>
    <w:rsid w:val="00E835D7"/>
    <w:rsid w:val="00EA73E5"/>
    <w:rsid w:val="00F85588"/>
    <w:rsid w:val="00F9085E"/>
    <w:rsid w:val="00FD02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7D6F2"/>
  <w15:chartTrackingRefBased/>
  <w15:docId w15:val="{E5939721-A9A3-4318-A432-2D6AC6433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4C71BA"/>
    <w:pPr>
      <w:keepNext/>
      <w:keepLines/>
      <w:spacing w:after="0"/>
      <w:ind w:left="327" w:right="3" w:hanging="10"/>
      <w:jc w:val="center"/>
      <w:outlineLvl w:val="0"/>
    </w:pPr>
    <w:rPr>
      <w:rFonts w:ascii="Times New Roman" w:eastAsia="Times New Roman" w:hAnsi="Times New Roman" w:cs="Times New Roman"/>
      <w:b/>
      <w:color w:val="000000"/>
      <w:sz w:val="20"/>
      <w:lang w:eastAsia="en-IN"/>
    </w:rPr>
  </w:style>
  <w:style w:type="paragraph" w:styleId="Heading2">
    <w:name w:val="heading 2"/>
    <w:basedOn w:val="Normal"/>
    <w:next w:val="Normal"/>
    <w:link w:val="Heading2Char"/>
    <w:uiPriority w:val="9"/>
    <w:semiHidden/>
    <w:unhideWhenUsed/>
    <w:qFormat/>
    <w:rsid w:val="006A7F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s7">
    <w:name w:val="ls7"/>
    <w:basedOn w:val="DefaultParagraphFont"/>
    <w:rsid w:val="006072AC"/>
  </w:style>
  <w:style w:type="character" w:styleId="Hyperlink">
    <w:name w:val="Hyperlink"/>
    <w:basedOn w:val="DefaultParagraphFont"/>
    <w:uiPriority w:val="99"/>
    <w:unhideWhenUsed/>
    <w:rsid w:val="0077330A"/>
    <w:rPr>
      <w:color w:val="0563C1" w:themeColor="hyperlink"/>
      <w:u w:val="single"/>
    </w:rPr>
  </w:style>
  <w:style w:type="character" w:styleId="UnresolvedMention">
    <w:name w:val="Unresolved Mention"/>
    <w:basedOn w:val="DefaultParagraphFont"/>
    <w:uiPriority w:val="99"/>
    <w:semiHidden/>
    <w:unhideWhenUsed/>
    <w:rsid w:val="0077330A"/>
    <w:rPr>
      <w:color w:val="605E5C"/>
      <w:shd w:val="clear" w:color="auto" w:fill="E1DFDD"/>
    </w:rPr>
  </w:style>
  <w:style w:type="character" w:customStyle="1" w:styleId="ff7">
    <w:name w:val="ff7"/>
    <w:basedOn w:val="DefaultParagraphFont"/>
    <w:rsid w:val="00034873"/>
  </w:style>
  <w:style w:type="character" w:customStyle="1" w:styleId="wsb">
    <w:name w:val="wsb"/>
    <w:basedOn w:val="DefaultParagraphFont"/>
    <w:rsid w:val="00034873"/>
  </w:style>
  <w:style w:type="character" w:customStyle="1" w:styleId="Heading1Char">
    <w:name w:val="Heading 1 Char"/>
    <w:basedOn w:val="DefaultParagraphFont"/>
    <w:link w:val="Heading1"/>
    <w:uiPriority w:val="9"/>
    <w:rsid w:val="004C71BA"/>
    <w:rPr>
      <w:rFonts w:ascii="Times New Roman" w:eastAsia="Times New Roman" w:hAnsi="Times New Roman" w:cs="Times New Roman"/>
      <w:b/>
      <w:color w:val="000000"/>
      <w:sz w:val="20"/>
      <w:lang w:eastAsia="en-IN"/>
    </w:rPr>
  </w:style>
  <w:style w:type="character" w:customStyle="1" w:styleId="a">
    <w:name w:val="_"/>
    <w:basedOn w:val="DefaultParagraphFont"/>
    <w:rsid w:val="00207967"/>
  </w:style>
  <w:style w:type="character" w:customStyle="1" w:styleId="fs3">
    <w:name w:val="fs3"/>
    <w:basedOn w:val="DefaultParagraphFont"/>
    <w:rsid w:val="00207967"/>
  </w:style>
  <w:style w:type="character" w:customStyle="1" w:styleId="v0">
    <w:name w:val="v0"/>
    <w:basedOn w:val="DefaultParagraphFont"/>
    <w:rsid w:val="00207967"/>
  </w:style>
  <w:style w:type="character" w:customStyle="1" w:styleId="ff2">
    <w:name w:val="ff2"/>
    <w:basedOn w:val="DefaultParagraphFont"/>
    <w:rsid w:val="00207967"/>
  </w:style>
  <w:style w:type="character" w:customStyle="1" w:styleId="ff3">
    <w:name w:val="ff3"/>
    <w:basedOn w:val="DefaultParagraphFont"/>
    <w:rsid w:val="00207967"/>
  </w:style>
  <w:style w:type="character" w:customStyle="1" w:styleId="ls22">
    <w:name w:val="ls22"/>
    <w:basedOn w:val="DefaultParagraphFont"/>
    <w:rsid w:val="00207967"/>
  </w:style>
  <w:style w:type="character" w:customStyle="1" w:styleId="ws1">
    <w:name w:val="ws1"/>
    <w:basedOn w:val="DefaultParagraphFont"/>
    <w:rsid w:val="00207967"/>
  </w:style>
  <w:style w:type="paragraph" w:styleId="ListParagraph">
    <w:name w:val="List Paragraph"/>
    <w:basedOn w:val="Normal"/>
    <w:uiPriority w:val="34"/>
    <w:qFormat/>
    <w:rsid w:val="001B5ECD"/>
    <w:pPr>
      <w:ind w:left="720"/>
      <w:contextualSpacing/>
    </w:pPr>
  </w:style>
  <w:style w:type="table" w:styleId="TableGrid">
    <w:name w:val="Table Grid"/>
    <w:basedOn w:val="TableNormal"/>
    <w:uiPriority w:val="39"/>
    <w:rsid w:val="00E22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9">
    <w:name w:val="ff9"/>
    <w:basedOn w:val="DefaultParagraphFont"/>
    <w:rsid w:val="006A7F2A"/>
  </w:style>
  <w:style w:type="character" w:customStyle="1" w:styleId="ffa">
    <w:name w:val="ffa"/>
    <w:basedOn w:val="DefaultParagraphFont"/>
    <w:rsid w:val="006A7F2A"/>
  </w:style>
  <w:style w:type="character" w:customStyle="1" w:styleId="ls6">
    <w:name w:val="ls6"/>
    <w:basedOn w:val="DefaultParagraphFont"/>
    <w:rsid w:val="006A7F2A"/>
  </w:style>
  <w:style w:type="character" w:customStyle="1" w:styleId="Heading2Char">
    <w:name w:val="Heading 2 Char"/>
    <w:basedOn w:val="DefaultParagraphFont"/>
    <w:link w:val="Heading2"/>
    <w:uiPriority w:val="9"/>
    <w:semiHidden/>
    <w:rsid w:val="006A7F2A"/>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23F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F8F"/>
  </w:style>
  <w:style w:type="paragraph" w:styleId="Footer">
    <w:name w:val="footer"/>
    <w:basedOn w:val="Normal"/>
    <w:link w:val="FooterChar"/>
    <w:uiPriority w:val="99"/>
    <w:unhideWhenUsed/>
    <w:rsid w:val="00B23F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F8F"/>
  </w:style>
  <w:style w:type="character" w:customStyle="1" w:styleId="ffd">
    <w:name w:val="ffd"/>
    <w:basedOn w:val="DefaultParagraphFont"/>
    <w:rsid w:val="00B23F8F"/>
  </w:style>
  <w:style w:type="character" w:customStyle="1" w:styleId="ff5">
    <w:name w:val="ff5"/>
    <w:basedOn w:val="DefaultParagraphFont"/>
    <w:rsid w:val="00B23F8F"/>
  </w:style>
  <w:style w:type="character" w:customStyle="1" w:styleId="ff8">
    <w:name w:val="ff8"/>
    <w:basedOn w:val="DefaultParagraphFont"/>
    <w:rsid w:val="00B23F8F"/>
  </w:style>
  <w:style w:type="character" w:customStyle="1" w:styleId="ff1">
    <w:name w:val="ff1"/>
    <w:basedOn w:val="DefaultParagraphFont"/>
    <w:rsid w:val="00B23F8F"/>
  </w:style>
  <w:style w:type="character" w:customStyle="1" w:styleId="match">
    <w:name w:val="match"/>
    <w:basedOn w:val="DefaultParagraphFont"/>
    <w:rsid w:val="00EA73E5"/>
  </w:style>
  <w:style w:type="paragraph" w:styleId="NormalWeb">
    <w:name w:val="Normal (Web)"/>
    <w:basedOn w:val="Normal"/>
    <w:uiPriority w:val="99"/>
    <w:unhideWhenUsed/>
    <w:rsid w:val="001B39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1B39F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48678">
      <w:bodyDiv w:val="1"/>
      <w:marLeft w:val="0"/>
      <w:marRight w:val="0"/>
      <w:marTop w:val="0"/>
      <w:marBottom w:val="0"/>
      <w:divBdr>
        <w:top w:val="none" w:sz="0" w:space="0" w:color="auto"/>
        <w:left w:val="none" w:sz="0" w:space="0" w:color="auto"/>
        <w:bottom w:val="none" w:sz="0" w:space="0" w:color="auto"/>
        <w:right w:val="none" w:sz="0" w:space="0" w:color="auto"/>
      </w:divBdr>
    </w:div>
    <w:div w:id="91556279">
      <w:bodyDiv w:val="1"/>
      <w:marLeft w:val="0"/>
      <w:marRight w:val="0"/>
      <w:marTop w:val="0"/>
      <w:marBottom w:val="0"/>
      <w:divBdr>
        <w:top w:val="none" w:sz="0" w:space="0" w:color="auto"/>
        <w:left w:val="none" w:sz="0" w:space="0" w:color="auto"/>
        <w:bottom w:val="none" w:sz="0" w:space="0" w:color="auto"/>
        <w:right w:val="none" w:sz="0" w:space="0" w:color="auto"/>
      </w:divBdr>
    </w:div>
    <w:div w:id="165874418">
      <w:bodyDiv w:val="1"/>
      <w:marLeft w:val="0"/>
      <w:marRight w:val="0"/>
      <w:marTop w:val="0"/>
      <w:marBottom w:val="0"/>
      <w:divBdr>
        <w:top w:val="none" w:sz="0" w:space="0" w:color="auto"/>
        <w:left w:val="none" w:sz="0" w:space="0" w:color="auto"/>
        <w:bottom w:val="none" w:sz="0" w:space="0" w:color="auto"/>
        <w:right w:val="none" w:sz="0" w:space="0" w:color="auto"/>
      </w:divBdr>
    </w:div>
    <w:div w:id="210657498">
      <w:bodyDiv w:val="1"/>
      <w:marLeft w:val="0"/>
      <w:marRight w:val="0"/>
      <w:marTop w:val="0"/>
      <w:marBottom w:val="0"/>
      <w:divBdr>
        <w:top w:val="none" w:sz="0" w:space="0" w:color="auto"/>
        <w:left w:val="none" w:sz="0" w:space="0" w:color="auto"/>
        <w:bottom w:val="none" w:sz="0" w:space="0" w:color="auto"/>
        <w:right w:val="none" w:sz="0" w:space="0" w:color="auto"/>
      </w:divBdr>
    </w:div>
    <w:div w:id="225579631">
      <w:bodyDiv w:val="1"/>
      <w:marLeft w:val="0"/>
      <w:marRight w:val="0"/>
      <w:marTop w:val="0"/>
      <w:marBottom w:val="0"/>
      <w:divBdr>
        <w:top w:val="none" w:sz="0" w:space="0" w:color="auto"/>
        <w:left w:val="none" w:sz="0" w:space="0" w:color="auto"/>
        <w:bottom w:val="none" w:sz="0" w:space="0" w:color="auto"/>
        <w:right w:val="none" w:sz="0" w:space="0" w:color="auto"/>
      </w:divBdr>
    </w:div>
    <w:div w:id="230430286">
      <w:bodyDiv w:val="1"/>
      <w:marLeft w:val="0"/>
      <w:marRight w:val="0"/>
      <w:marTop w:val="0"/>
      <w:marBottom w:val="0"/>
      <w:divBdr>
        <w:top w:val="none" w:sz="0" w:space="0" w:color="auto"/>
        <w:left w:val="none" w:sz="0" w:space="0" w:color="auto"/>
        <w:bottom w:val="none" w:sz="0" w:space="0" w:color="auto"/>
        <w:right w:val="none" w:sz="0" w:space="0" w:color="auto"/>
      </w:divBdr>
    </w:div>
    <w:div w:id="235092410">
      <w:bodyDiv w:val="1"/>
      <w:marLeft w:val="0"/>
      <w:marRight w:val="0"/>
      <w:marTop w:val="0"/>
      <w:marBottom w:val="0"/>
      <w:divBdr>
        <w:top w:val="none" w:sz="0" w:space="0" w:color="auto"/>
        <w:left w:val="none" w:sz="0" w:space="0" w:color="auto"/>
        <w:bottom w:val="none" w:sz="0" w:space="0" w:color="auto"/>
        <w:right w:val="none" w:sz="0" w:space="0" w:color="auto"/>
      </w:divBdr>
    </w:div>
    <w:div w:id="250772359">
      <w:bodyDiv w:val="1"/>
      <w:marLeft w:val="0"/>
      <w:marRight w:val="0"/>
      <w:marTop w:val="0"/>
      <w:marBottom w:val="0"/>
      <w:divBdr>
        <w:top w:val="none" w:sz="0" w:space="0" w:color="auto"/>
        <w:left w:val="none" w:sz="0" w:space="0" w:color="auto"/>
        <w:bottom w:val="none" w:sz="0" w:space="0" w:color="auto"/>
        <w:right w:val="none" w:sz="0" w:space="0" w:color="auto"/>
      </w:divBdr>
    </w:div>
    <w:div w:id="282536580">
      <w:bodyDiv w:val="1"/>
      <w:marLeft w:val="0"/>
      <w:marRight w:val="0"/>
      <w:marTop w:val="0"/>
      <w:marBottom w:val="0"/>
      <w:divBdr>
        <w:top w:val="none" w:sz="0" w:space="0" w:color="auto"/>
        <w:left w:val="none" w:sz="0" w:space="0" w:color="auto"/>
        <w:bottom w:val="none" w:sz="0" w:space="0" w:color="auto"/>
        <w:right w:val="none" w:sz="0" w:space="0" w:color="auto"/>
      </w:divBdr>
    </w:div>
    <w:div w:id="317417184">
      <w:bodyDiv w:val="1"/>
      <w:marLeft w:val="0"/>
      <w:marRight w:val="0"/>
      <w:marTop w:val="0"/>
      <w:marBottom w:val="0"/>
      <w:divBdr>
        <w:top w:val="none" w:sz="0" w:space="0" w:color="auto"/>
        <w:left w:val="none" w:sz="0" w:space="0" w:color="auto"/>
        <w:bottom w:val="none" w:sz="0" w:space="0" w:color="auto"/>
        <w:right w:val="none" w:sz="0" w:space="0" w:color="auto"/>
      </w:divBdr>
    </w:div>
    <w:div w:id="349113680">
      <w:bodyDiv w:val="1"/>
      <w:marLeft w:val="0"/>
      <w:marRight w:val="0"/>
      <w:marTop w:val="0"/>
      <w:marBottom w:val="0"/>
      <w:divBdr>
        <w:top w:val="none" w:sz="0" w:space="0" w:color="auto"/>
        <w:left w:val="none" w:sz="0" w:space="0" w:color="auto"/>
        <w:bottom w:val="none" w:sz="0" w:space="0" w:color="auto"/>
        <w:right w:val="none" w:sz="0" w:space="0" w:color="auto"/>
      </w:divBdr>
    </w:div>
    <w:div w:id="360592263">
      <w:bodyDiv w:val="1"/>
      <w:marLeft w:val="0"/>
      <w:marRight w:val="0"/>
      <w:marTop w:val="0"/>
      <w:marBottom w:val="0"/>
      <w:divBdr>
        <w:top w:val="none" w:sz="0" w:space="0" w:color="auto"/>
        <w:left w:val="none" w:sz="0" w:space="0" w:color="auto"/>
        <w:bottom w:val="none" w:sz="0" w:space="0" w:color="auto"/>
        <w:right w:val="none" w:sz="0" w:space="0" w:color="auto"/>
      </w:divBdr>
    </w:div>
    <w:div w:id="375082816">
      <w:bodyDiv w:val="1"/>
      <w:marLeft w:val="0"/>
      <w:marRight w:val="0"/>
      <w:marTop w:val="0"/>
      <w:marBottom w:val="0"/>
      <w:divBdr>
        <w:top w:val="none" w:sz="0" w:space="0" w:color="auto"/>
        <w:left w:val="none" w:sz="0" w:space="0" w:color="auto"/>
        <w:bottom w:val="none" w:sz="0" w:space="0" w:color="auto"/>
        <w:right w:val="none" w:sz="0" w:space="0" w:color="auto"/>
      </w:divBdr>
    </w:div>
    <w:div w:id="387916568">
      <w:bodyDiv w:val="1"/>
      <w:marLeft w:val="0"/>
      <w:marRight w:val="0"/>
      <w:marTop w:val="0"/>
      <w:marBottom w:val="0"/>
      <w:divBdr>
        <w:top w:val="none" w:sz="0" w:space="0" w:color="auto"/>
        <w:left w:val="none" w:sz="0" w:space="0" w:color="auto"/>
        <w:bottom w:val="none" w:sz="0" w:space="0" w:color="auto"/>
        <w:right w:val="none" w:sz="0" w:space="0" w:color="auto"/>
      </w:divBdr>
    </w:div>
    <w:div w:id="398989602">
      <w:bodyDiv w:val="1"/>
      <w:marLeft w:val="0"/>
      <w:marRight w:val="0"/>
      <w:marTop w:val="0"/>
      <w:marBottom w:val="0"/>
      <w:divBdr>
        <w:top w:val="none" w:sz="0" w:space="0" w:color="auto"/>
        <w:left w:val="none" w:sz="0" w:space="0" w:color="auto"/>
        <w:bottom w:val="none" w:sz="0" w:space="0" w:color="auto"/>
        <w:right w:val="none" w:sz="0" w:space="0" w:color="auto"/>
      </w:divBdr>
      <w:divsChild>
        <w:div w:id="1402362958">
          <w:marLeft w:val="0"/>
          <w:marRight w:val="0"/>
          <w:marTop w:val="0"/>
          <w:marBottom w:val="0"/>
          <w:divBdr>
            <w:top w:val="none" w:sz="0" w:space="0" w:color="auto"/>
            <w:left w:val="none" w:sz="0" w:space="0" w:color="auto"/>
            <w:bottom w:val="none" w:sz="0" w:space="0" w:color="auto"/>
            <w:right w:val="none" w:sz="0" w:space="0" w:color="auto"/>
          </w:divBdr>
        </w:div>
        <w:div w:id="1225947372">
          <w:marLeft w:val="0"/>
          <w:marRight w:val="0"/>
          <w:marTop w:val="0"/>
          <w:marBottom w:val="0"/>
          <w:divBdr>
            <w:top w:val="none" w:sz="0" w:space="0" w:color="auto"/>
            <w:left w:val="none" w:sz="0" w:space="0" w:color="auto"/>
            <w:bottom w:val="none" w:sz="0" w:space="0" w:color="auto"/>
            <w:right w:val="none" w:sz="0" w:space="0" w:color="auto"/>
          </w:divBdr>
        </w:div>
      </w:divsChild>
    </w:div>
    <w:div w:id="427820865">
      <w:bodyDiv w:val="1"/>
      <w:marLeft w:val="0"/>
      <w:marRight w:val="0"/>
      <w:marTop w:val="0"/>
      <w:marBottom w:val="0"/>
      <w:divBdr>
        <w:top w:val="none" w:sz="0" w:space="0" w:color="auto"/>
        <w:left w:val="none" w:sz="0" w:space="0" w:color="auto"/>
        <w:bottom w:val="none" w:sz="0" w:space="0" w:color="auto"/>
        <w:right w:val="none" w:sz="0" w:space="0" w:color="auto"/>
      </w:divBdr>
    </w:div>
    <w:div w:id="442194311">
      <w:bodyDiv w:val="1"/>
      <w:marLeft w:val="0"/>
      <w:marRight w:val="0"/>
      <w:marTop w:val="0"/>
      <w:marBottom w:val="0"/>
      <w:divBdr>
        <w:top w:val="none" w:sz="0" w:space="0" w:color="auto"/>
        <w:left w:val="none" w:sz="0" w:space="0" w:color="auto"/>
        <w:bottom w:val="none" w:sz="0" w:space="0" w:color="auto"/>
        <w:right w:val="none" w:sz="0" w:space="0" w:color="auto"/>
      </w:divBdr>
    </w:div>
    <w:div w:id="499347722">
      <w:bodyDiv w:val="1"/>
      <w:marLeft w:val="0"/>
      <w:marRight w:val="0"/>
      <w:marTop w:val="0"/>
      <w:marBottom w:val="0"/>
      <w:divBdr>
        <w:top w:val="none" w:sz="0" w:space="0" w:color="auto"/>
        <w:left w:val="none" w:sz="0" w:space="0" w:color="auto"/>
        <w:bottom w:val="none" w:sz="0" w:space="0" w:color="auto"/>
        <w:right w:val="none" w:sz="0" w:space="0" w:color="auto"/>
      </w:divBdr>
    </w:div>
    <w:div w:id="533469852">
      <w:bodyDiv w:val="1"/>
      <w:marLeft w:val="0"/>
      <w:marRight w:val="0"/>
      <w:marTop w:val="0"/>
      <w:marBottom w:val="0"/>
      <w:divBdr>
        <w:top w:val="none" w:sz="0" w:space="0" w:color="auto"/>
        <w:left w:val="none" w:sz="0" w:space="0" w:color="auto"/>
        <w:bottom w:val="none" w:sz="0" w:space="0" w:color="auto"/>
        <w:right w:val="none" w:sz="0" w:space="0" w:color="auto"/>
      </w:divBdr>
    </w:div>
    <w:div w:id="610627744">
      <w:bodyDiv w:val="1"/>
      <w:marLeft w:val="0"/>
      <w:marRight w:val="0"/>
      <w:marTop w:val="0"/>
      <w:marBottom w:val="0"/>
      <w:divBdr>
        <w:top w:val="none" w:sz="0" w:space="0" w:color="auto"/>
        <w:left w:val="none" w:sz="0" w:space="0" w:color="auto"/>
        <w:bottom w:val="none" w:sz="0" w:space="0" w:color="auto"/>
        <w:right w:val="none" w:sz="0" w:space="0" w:color="auto"/>
      </w:divBdr>
    </w:div>
    <w:div w:id="639268633">
      <w:bodyDiv w:val="1"/>
      <w:marLeft w:val="0"/>
      <w:marRight w:val="0"/>
      <w:marTop w:val="0"/>
      <w:marBottom w:val="0"/>
      <w:divBdr>
        <w:top w:val="none" w:sz="0" w:space="0" w:color="auto"/>
        <w:left w:val="none" w:sz="0" w:space="0" w:color="auto"/>
        <w:bottom w:val="none" w:sz="0" w:space="0" w:color="auto"/>
        <w:right w:val="none" w:sz="0" w:space="0" w:color="auto"/>
      </w:divBdr>
    </w:div>
    <w:div w:id="661783949">
      <w:bodyDiv w:val="1"/>
      <w:marLeft w:val="0"/>
      <w:marRight w:val="0"/>
      <w:marTop w:val="0"/>
      <w:marBottom w:val="0"/>
      <w:divBdr>
        <w:top w:val="none" w:sz="0" w:space="0" w:color="auto"/>
        <w:left w:val="none" w:sz="0" w:space="0" w:color="auto"/>
        <w:bottom w:val="none" w:sz="0" w:space="0" w:color="auto"/>
        <w:right w:val="none" w:sz="0" w:space="0" w:color="auto"/>
      </w:divBdr>
    </w:div>
    <w:div w:id="701713748">
      <w:bodyDiv w:val="1"/>
      <w:marLeft w:val="0"/>
      <w:marRight w:val="0"/>
      <w:marTop w:val="0"/>
      <w:marBottom w:val="0"/>
      <w:divBdr>
        <w:top w:val="none" w:sz="0" w:space="0" w:color="auto"/>
        <w:left w:val="none" w:sz="0" w:space="0" w:color="auto"/>
        <w:bottom w:val="none" w:sz="0" w:space="0" w:color="auto"/>
        <w:right w:val="none" w:sz="0" w:space="0" w:color="auto"/>
      </w:divBdr>
    </w:div>
    <w:div w:id="716323785">
      <w:bodyDiv w:val="1"/>
      <w:marLeft w:val="0"/>
      <w:marRight w:val="0"/>
      <w:marTop w:val="0"/>
      <w:marBottom w:val="0"/>
      <w:divBdr>
        <w:top w:val="none" w:sz="0" w:space="0" w:color="auto"/>
        <w:left w:val="none" w:sz="0" w:space="0" w:color="auto"/>
        <w:bottom w:val="none" w:sz="0" w:space="0" w:color="auto"/>
        <w:right w:val="none" w:sz="0" w:space="0" w:color="auto"/>
      </w:divBdr>
    </w:div>
    <w:div w:id="738984541">
      <w:bodyDiv w:val="1"/>
      <w:marLeft w:val="0"/>
      <w:marRight w:val="0"/>
      <w:marTop w:val="0"/>
      <w:marBottom w:val="0"/>
      <w:divBdr>
        <w:top w:val="none" w:sz="0" w:space="0" w:color="auto"/>
        <w:left w:val="none" w:sz="0" w:space="0" w:color="auto"/>
        <w:bottom w:val="none" w:sz="0" w:space="0" w:color="auto"/>
        <w:right w:val="none" w:sz="0" w:space="0" w:color="auto"/>
      </w:divBdr>
    </w:div>
    <w:div w:id="746658779">
      <w:bodyDiv w:val="1"/>
      <w:marLeft w:val="0"/>
      <w:marRight w:val="0"/>
      <w:marTop w:val="0"/>
      <w:marBottom w:val="0"/>
      <w:divBdr>
        <w:top w:val="none" w:sz="0" w:space="0" w:color="auto"/>
        <w:left w:val="none" w:sz="0" w:space="0" w:color="auto"/>
        <w:bottom w:val="none" w:sz="0" w:space="0" w:color="auto"/>
        <w:right w:val="none" w:sz="0" w:space="0" w:color="auto"/>
      </w:divBdr>
    </w:div>
    <w:div w:id="787704769">
      <w:bodyDiv w:val="1"/>
      <w:marLeft w:val="0"/>
      <w:marRight w:val="0"/>
      <w:marTop w:val="0"/>
      <w:marBottom w:val="0"/>
      <w:divBdr>
        <w:top w:val="none" w:sz="0" w:space="0" w:color="auto"/>
        <w:left w:val="none" w:sz="0" w:space="0" w:color="auto"/>
        <w:bottom w:val="none" w:sz="0" w:space="0" w:color="auto"/>
        <w:right w:val="none" w:sz="0" w:space="0" w:color="auto"/>
      </w:divBdr>
    </w:div>
    <w:div w:id="821772832">
      <w:bodyDiv w:val="1"/>
      <w:marLeft w:val="0"/>
      <w:marRight w:val="0"/>
      <w:marTop w:val="0"/>
      <w:marBottom w:val="0"/>
      <w:divBdr>
        <w:top w:val="none" w:sz="0" w:space="0" w:color="auto"/>
        <w:left w:val="none" w:sz="0" w:space="0" w:color="auto"/>
        <w:bottom w:val="none" w:sz="0" w:space="0" w:color="auto"/>
        <w:right w:val="none" w:sz="0" w:space="0" w:color="auto"/>
      </w:divBdr>
    </w:div>
    <w:div w:id="844897768">
      <w:bodyDiv w:val="1"/>
      <w:marLeft w:val="0"/>
      <w:marRight w:val="0"/>
      <w:marTop w:val="0"/>
      <w:marBottom w:val="0"/>
      <w:divBdr>
        <w:top w:val="none" w:sz="0" w:space="0" w:color="auto"/>
        <w:left w:val="none" w:sz="0" w:space="0" w:color="auto"/>
        <w:bottom w:val="none" w:sz="0" w:space="0" w:color="auto"/>
        <w:right w:val="none" w:sz="0" w:space="0" w:color="auto"/>
      </w:divBdr>
    </w:div>
    <w:div w:id="863598425">
      <w:bodyDiv w:val="1"/>
      <w:marLeft w:val="0"/>
      <w:marRight w:val="0"/>
      <w:marTop w:val="0"/>
      <w:marBottom w:val="0"/>
      <w:divBdr>
        <w:top w:val="none" w:sz="0" w:space="0" w:color="auto"/>
        <w:left w:val="none" w:sz="0" w:space="0" w:color="auto"/>
        <w:bottom w:val="none" w:sz="0" w:space="0" w:color="auto"/>
        <w:right w:val="none" w:sz="0" w:space="0" w:color="auto"/>
      </w:divBdr>
    </w:div>
    <w:div w:id="865482131">
      <w:bodyDiv w:val="1"/>
      <w:marLeft w:val="0"/>
      <w:marRight w:val="0"/>
      <w:marTop w:val="0"/>
      <w:marBottom w:val="0"/>
      <w:divBdr>
        <w:top w:val="none" w:sz="0" w:space="0" w:color="auto"/>
        <w:left w:val="none" w:sz="0" w:space="0" w:color="auto"/>
        <w:bottom w:val="none" w:sz="0" w:space="0" w:color="auto"/>
        <w:right w:val="none" w:sz="0" w:space="0" w:color="auto"/>
      </w:divBdr>
    </w:div>
    <w:div w:id="885408700">
      <w:bodyDiv w:val="1"/>
      <w:marLeft w:val="0"/>
      <w:marRight w:val="0"/>
      <w:marTop w:val="0"/>
      <w:marBottom w:val="0"/>
      <w:divBdr>
        <w:top w:val="none" w:sz="0" w:space="0" w:color="auto"/>
        <w:left w:val="none" w:sz="0" w:space="0" w:color="auto"/>
        <w:bottom w:val="none" w:sz="0" w:space="0" w:color="auto"/>
        <w:right w:val="none" w:sz="0" w:space="0" w:color="auto"/>
      </w:divBdr>
    </w:div>
    <w:div w:id="897787355">
      <w:bodyDiv w:val="1"/>
      <w:marLeft w:val="0"/>
      <w:marRight w:val="0"/>
      <w:marTop w:val="0"/>
      <w:marBottom w:val="0"/>
      <w:divBdr>
        <w:top w:val="none" w:sz="0" w:space="0" w:color="auto"/>
        <w:left w:val="none" w:sz="0" w:space="0" w:color="auto"/>
        <w:bottom w:val="none" w:sz="0" w:space="0" w:color="auto"/>
        <w:right w:val="none" w:sz="0" w:space="0" w:color="auto"/>
      </w:divBdr>
    </w:div>
    <w:div w:id="908226496">
      <w:bodyDiv w:val="1"/>
      <w:marLeft w:val="0"/>
      <w:marRight w:val="0"/>
      <w:marTop w:val="0"/>
      <w:marBottom w:val="0"/>
      <w:divBdr>
        <w:top w:val="none" w:sz="0" w:space="0" w:color="auto"/>
        <w:left w:val="none" w:sz="0" w:space="0" w:color="auto"/>
        <w:bottom w:val="none" w:sz="0" w:space="0" w:color="auto"/>
        <w:right w:val="none" w:sz="0" w:space="0" w:color="auto"/>
      </w:divBdr>
    </w:div>
    <w:div w:id="909073757">
      <w:bodyDiv w:val="1"/>
      <w:marLeft w:val="0"/>
      <w:marRight w:val="0"/>
      <w:marTop w:val="0"/>
      <w:marBottom w:val="0"/>
      <w:divBdr>
        <w:top w:val="none" w:sz="0" w:space="0" w:color="auto"/>
        <w:left w:val="none" w:sz="0" w:space="0" w:color="auto"/>
        <w:bottom w:val="none" w:sz="0" w:space="0" w:color="auto"/>
        <w:right w:val="none" w:sz="0" w:space="0" w:color="auto"/>
      </w:divBdr>
      <w:divsChild>
        <w:div w:id="1561750936">
          <w:marLeft w:val="0"/>
          <w:marRight w:val="0"/>
          <w:marTop w:val="0"/>
          <w:marBottom w:val="0"/>
          <w:divBdr>
            <w:top w:val="none" w:sz="0" w:space="0" w:color="auto"/>
            <w:left w:val="none" w:sz="0" w:space="0" w:color="auto"/>
            <w:bottom w:val="none" w:sz="0" w:space="0" w:color="auto"/>
            <w:right w:val="none" w:sz="0" w:space="0" w:color="auto"/>
          </w:divBdr>
        </w:div>
        <w:div w:id="2133816917">
          <w:marLeft w:val="0"/>
          <w:marRight w:val="0"/>
          <w:marTop w:val="0"/>
          <w:marBottom w:val="0"/>
          <w:divBdr>
            <w:top w:val="none" w:sz="0" w:space="0" w:color="auto"/>
            <w:left w:val="none" w:sz="0" w:space="0" w:color="auto"/>
            <w:bottom w:val="none" w:sz="0" w:space="0" w:color="auto"/>
            <w:right w:val="none" w:sz="0" w:space="0" w:color="auto"/>
          </w:divBdr>
        </w:div>
      </w:divsChild>
    </w:div>
    <w:div w:id="914819849">
      <w:bodyDiv w:val="1"/>
      <w:marLeft w:val="0"/>
      <w:marRight w:val="0"/>
      <w:marTop w:val="0"/>
      <w:marBottom w:val="0"/>
      <w:divBdr>
        <w:top w:val="none" w:sz="0" w:space="0" w:color="auto"/>
        <w:left w:val="none" w:sz="0" w:space="0" w:color="auto"/>
        <w:bottom w:val="none" w:sz="0" w:space="0" w:color="auto"/>
        <w:right w:val="none" w:sz="0" w:space="0" w:color="auto"/>
      </w:divBdr>
    </w:div>
    <w:div w:id="925959123">
      <w:bodyDiv w:val="1"/>
      <w:marLeft w:val="0"/>
      <w:marRight w:val="0"/>
      <w:marTop w:val="0"/>
      <w:marBottom w:val="0"/>
      <w:divBdr>
        <w:top w:val="none" w:sz="0" w:space="0" w:color="auto"/>
        <w:left w:val="none" w:sz="0" w:space="0" w:color="auto"/>
        <w:bottom w:val="none" w:sz="0" w:space="0" w:color="auto"/>
        <w:right w:val="none" w:sz="0" w:space="0" w:color="auto"/>
      </w:divBdr>
    </w:div>
    <w:div w:id="1001472314">
      <w:bodyDiv w:val="1"/>
      <w:marLeft w:val="0"/>
      <w:marRight w:val="0"/>
      <w:marTop w:val="0"/>
      <w:marBottom w:val="0"/>
      <w:divBdr>
        <w:top w:val="none" w:sz="0" w:space="0" w:color="auto"/>
        <w:left w:val="none" w:sz="0" w:space="0" w:color="auto"/>
        <w:bottom w:val="none" w:sz="0" w:space="0" w:color="auto"/>
        <w:right w:val="none" w:sz="0" w:space="0" w:color="auto"/>
      </w:divBdr>
      <w:divsChild>
        <w:div w:id="990674639">
          <w:marLeft w:val="0"/>
          <w:marRight w:val="0"/>
          <w:marTop w:val="0"/>
          <w:marBottom w:val="0"/>
          <w:divBdr>
            <w:top w:val="none" w:sz="0" w:space="0" w:color="auto"/>
            <w:left w:val="none" w:sz="0" w:space="0" w:color="auto"/>
            <w:bottom w:val="none" w:sz="0" w:space="0" w:color="auto"/>
            <w:right w:val="none" w:sz="0" w:space="0" w:color="auto"/>
          </w:divBdr>
        </w:div>
        <w:div w:id="1927110364">
          <w:marLeft w:val="0"/>
          <w:marRight w:val="0"/>
          <w:marTop w:val="0"/>
          <w:marBottom w:val="0"/>
          <w:divBdr>
            <w:top w:val="none" w:sz="0" w:space="0" w:color="auto"/>
            <w:left w:val="none" w:sz="0" w:space="0" w:color="auto"/>
            <w:bottom w:val="none" w:sz="0" w:space="0" w:color="auto"/>
            <w:right w:val="none" w:sz="0" w:space="0" w:color="auto"/>
          </w:divBdr>
        </w:div>
      </w:divsChild>
    </w:div>
    <w:div w:id="1006253571">
      <w:bodyDiv w:val="1"/>
      <w:marLeft w:val="0"/>
      <w:marRight w:val="0"/>
      <w:marTop w:val="0"/>
      <w:marBottom w:val="0"/>
      <w:divBdr>
        <w:top w:val="none" w:sz="0" w:space="0" w:color="auto"/>
        <w:left w:val="none" w:sz="0" w:space="0" w:color="auto"/>
        <w:bottom w:val="none" w:sz="0" w:space="0" w:color="auto"/>
        <w:right w:val="none" w:sz="0" w:space="0" w:color="auto"/>
      </w:divBdr>
    </w:div>
    <w:div w:id="1023017063">
      <w:bodyDiv w:val="1"/>
      <w:marLeft w:val="0"/>
      <w:marRight w:val="0"/>
      <w:marTop w:val="0"/>
      <w:marBottom w:val="0"/>
      <w:divBdr>
        <w:top w:val="none" w:sz="0" w:space="0" w:color="auto"/>
        <w:left w:val="none" w:sz="0" w:space="0" w:color="auto"/>
        <w:bottom w:val="none" w:sz="0" w:space="0" w:color="auto"/>
        <w:right w:val="none" w:sz="0" w:space="0" w:color="auto"/>
      </w:divBdr>
    </w:div>
    <w:div w:id="1029843623">
      <w:bodyDiv w:val="1"/>
      <w:marLeft w:val="0"/>
      <w:marRight w:val="0"/>
      <w:marTop w:val="0"/>
      <w:marBottom w:val="0"/>
      <w:divBdr>
        <w:top w:val="none" w:sz="0" w:space="0" w:color="auto"/>
        <w:left w:val="none" w:sz="0" w:space="0" w:color="auto"/>
        <w:bottom w:val="none" w:sz="0" w:space="0" w:color="auto"/>
        <w:right w:val="none" w:sz="0" w:space="0" w:color="auto"/>
      </w:divBdr>
    </w:div>
    <w:div w:id="1057321251">
      <w:bodyDiv w:val="1"/>
      <w:marLeft w:val="0"/>
      <w:marRight w:val="0"/>
      <w:marTop w:val="0"/>
      <w:marBottom w:val="0"/>
      <w:divBdr>
        <w:top w:val="none" w:sz="0" w:space="0" w:color="auto"/>
        <w:left w:val="none" w:sz="0" w:space="0" w:color="auto"/>
        <w:bottom w:val="none" w:sz="0" w:space="0" w:color="auto"/>
        <w:right w:val="none" w:sz="0" w:space="0" w:color="auto"/>
      </w:divBdr>
    </w:div>
    <w:div w:id="1089810776">
      <w:bodyDiv w:val="1"/>
      <w:marLeft w:val="0"/>
      <w:marRight w:val="0"/>
      <w:marTop w:val="0"/>
      <w:marBottom w:val="0"/>
      <w:divBdr>
        <w:top w:val="none" w:sz="0" w:space="0" w:color="auto"/>
        <w:left w:val="none" w:sz="0" w:space="0" w:color="auto"/>
        <w:bottom w:val="none" w:sz="0" w:space="0" w:color="auto"/>
        <w:right w:val="none" w:sz="0" w:space="0" w:color="auto"/>
      </w:divBdr>
    </w:div>
    <w:div w:id="1170678210">
      <w:bodyDiv w:val="1"/>
      <w:marLeft w:val="0"/>
      <w:marRight w:val="0"/>
      <w:marTop w:val="0"/>
      <w:marBottom w:val="0"/>
      <w:divBdr>
        <w:top w:val="none" w:sz="0" w:space="0" w:color="auto"/>
        <w:left w:val="none" w:sz="0" w:space="0" w:color="auto"/>
        <w:bottom w:val="none" w:sz="0" w:space="0" w:color="auto"/>
        <w:right w:val="none" w:sz="0" w:space="0" w:color="auto"/>
      </w:divBdr>
    </w:div>
    <w:div w:id="1197349065">
      <w:bodyDiv w:val="1"/>
      <w:marLeft w:val="0"/>
      <w:marRight w:val="0"/>
      <w:marTop w:val="0"/>
      <w:marBottom w:val="0"/>
      <w:divBdr>
        <w:top w:val="none" w:sz="0" w:space="0" w:color="auto"/>
        <w:left w:val="none" w:sz="0" w:space="0" w:color="auto"/>
        <w:bottom w:val="none" w:sz="0" w:space="0" w:color="auto"/>
        <w:right w:val="none" w:sz="0" w:space="0" w:color="auto"/>
      </w:divBdr>
      <w:divsChild>
        <w:div w:id="1025835580">
          <w:marLeft w:val="0"/>
          <w:marRight w:val="0"/>
          <w:marTop w:val="0"/>
          <w:marBottom w:val="0"/>
          <w:divBdr>
            <w:top w:val="none" w:sz="0" w:space="0" w:color="auto"/>
            <w:left w:val="none" w:sz="0" w:space="0" w:color="auto"/>
            <w:bottom w:val="none" w:sz="0" w:space="0" w:color="auto"/>
            <w:right w:val="none" w:sz="0" w:space="0" w:color="auto"/>
          </w:divBdr>
        </w:div>
        <w:div w:id="774642738">
          <w:marLeft w:val="0"/>
          <w:marRight w:val="0"/>
          <w:marTop w:val="0"/>
          <w:marBottom w:val="0"/>
          <w:divBdr>
            <w:top w:val="none" w:sz="0" w:space="0" w:color="auto"/>
            <w:left w:val="none" w:sz="0" w:space="0" w:color="auto"/>
            <w:bottom w:val="none" w:sz="0" w:space="0" w:color="auto"/>
            <w:right w:val="none" w:sz="0" w:space="0" w:color="auto"/>
          </w:divBdr>
        </w:div>
      </w:divsChild>
    </w:div>
    <w:div w:id="1290359463">
      <w:bodyDiv w:val="1"/>
      <w:marLeft w:val="0"/>
      <w:marRight w:val="0"/>
      <w:marTop w:val="0"/>
      <w:marBottom w:val="0"/>
      <w:divBdr>
        <w:top w:val="none" w:sz="0" w:space="0" w:color="auto"/>
        <w:left w:val="none" w:sz="0" w:space="0" w:color="auto"/>
        <w:bottom w:val="none" w:sz="0" w:space="0" w:color="auto"/>
        <w:right w:val="none" w:sz="0" w:space="0" w:color="auto"/>
      </w:divBdr>
    </w:div>
    <w:div w:id="1307197786">
      <w:bodyDiv w:val="1"/>
      <w:marLeft w:val="0"/>
      <w:marRight w:val="0"/>
      <w:marTop w:val="0"/>
      <w:marBottom w:val="0"/>
      <w:divBdr>
        <w:top w:val="none" w:sz="0" w:space="0" w:color="auto"/>
        <w:left w:val="none" w:sz="0" w:space="0" w:color="auto"/>
        <w:bottom w:val="none" w:sz="0" w:space="0" w:color="auto"/>
        <w:right w:val="none" w:sz="0" w:space="0" w:color="auto"/>
      </w:divBdr>
    </w:div>
    <w:div w:id="1309942032">
      <w:bodyDiv w:val="1"/>
      <w:marLeft w:val="0"/>
      <w:marRight w:val="0"/>
      <w:marTop w:val="0"/>
      <w:marBottom w:val="0"/>
      <w:divBdr>
        <w:top w:val="none" w:sz="0" w:space="0" w:color="auto"/>
        <w:left w:val="none" w:sz="0" w:space="0" w:color="auto"/>
        <w:bottom w:val="none" w:sz="0" w:space="0" w:color="auto"/>
        <w:right w:val="none" w:sz="0" w:space="0" w:color="auto"/>
      </w:divBdr>
    </w:div>
    <w:div w:id="1310671909">
      <w:bodyDiv w:val="1"/>
      <w:marLeft w:val="0"/>
      <w:marRight w:val="0"/>
      <w:marTop w:val="0"/>
      <w:marBottom w:val="0"/>
      <w:divBdr>
        <w:top w:val="none" w:sz="0" w:space="0" w:color="auto"/>
        <w:left w:val="none" w:sz="0" w:space="0" w:color="auto"/>
        <w:bottom w:val="none" w:sz="0" w:space="0" w:color="auto"/>
        <w:right w:val="none" w:sz="0" w:space="0" w:color="auto"/>
      </w:divBdr>
    </w:div>
    <w:div w:id="1362390530">
      <w:bodyDiv w:val="1"/>
      <w:marLeft w:val="0"/>
      <w:marRight w:val="0"/>
      <w:marTop w:val="0"/>
      <w:marBottom w:val="0"/>
      <w:divBdr>
        <w:top w:val="none" w:sz="0" w:space="0" w:color="auto"/>
        <w:left w:val="none" w:sz="0" w:space="0" w:color="auto"/>
        <w:bottom w:val="none" w:sz="0" w:space="0" w:color="auto"/>
        <w:right w:val="none" w:sz="0" w:space="0" w:color="auto"/>
      </w:divBdr>
    </w:div>
    <w:div w:id="1449082099">
      <w:bodyDiv w:val="1"/>
      <w:marLeft w:val="0"/>
      <w:marRight w:val="0"/>
      <w:marTop w:val="0"/>
      <w:marBottom w:val="0"/>
      <w:divBdr>
        <w:top w:val="none" w:sz="0" w:space="0" w:color="auto"/>
        <w:left w:val="none" w:sz="0" w:space="0" w:color="auto"/>
        <w:bottom w:val="none" w:sz="0" w:space="0" w:color="auto"/>
        <w:right w:val="none" w:sz="0" w:space="0" w:color="auto"/>
      </w:divBdr>
    </w:div>
    <w:div w:id="1538932773">
      <w:bodyDiv w:val="1"/>
      <w:marLeft w:val="0"/>
      <w:marRight w:val="0"/>
      <w:marTop w:val="0"/>
      <w:marBottom w:val="0"/>
      <w:divBdr>
        <w:top w:val="none" w:sz="0" w:space="0" w:color="auto"/>
        <w:left w:val="none" w:sz="0" w:space="0" w:color="auto"/>
        <w:bottom w:val="none" w:sz="0" w:space="0" w:color="auto"/>
        <w:right w:val="none" w:sz="0" w:space="0" w:color="auto"/>
      </w:divBdr>
    </w:div>
    <w:div w:id="1551837936">
      <w:bodyDiv w:val="1"/>
      <w:marLeft w:val="0"/>
      <w:marRight w:val="0"/>
      <w:marTop w:val="0"/>
      <w:marBottom w:val="0"/>
      <w:divBdr>
        <w:top w:val="none" w:sz="0" w:space="0" w:color="auto"/>
        <w:left w:val="none" w:sz="0" w:space="0" w:color="auto"/>
        <w:bottom w:val="none" w:sz="0" w:space="0" w:color="auto"/>
        <w:right w:val="none" w:sz="0" w:space="0" w:color="auto"/>
      </w:divBdr>
    </w:div>
    <w:div w:id="1656227409">
      <w:bodyDiv w:val="1"/>
      <w:marLeft w:val="0"/>
      <w:marRight w:val="0"/>
      <w:marTop w:val="0"/>
      <w:marBottom w:val="0"/>
      <w:divBdr>
        <w:top w:val="none" w:sz="0" w:space="0" w:color="auto"/>
        <w:left w:val="none" w:sz="0" w:space="0" w:color="auto"/>
        <w:bottom w:val="none" w:sz="0" w:space="0" w:color="auto"/>
        <w:right w:val="none" w:sz="0" w:space="0" w:color="auto"/>
      </w:divBdr>
    </w:div>
    <w:div w:id="1681548327">
      <w:bodyDiv w:val="1"/>
      <w:marLeft w:val="0"/>
      <w:marRight w:val="0"/>
      <w:marTop w:val="0"/>
      <w:marBottom w:val="0"/>
      <w:divBdr>
        <w:top w:val="none" w:sz="0" w:space="0" w:color="auto"/>
        <w:left w:val="none" w:sz="0" w:space="0" w:color="auto"/>
        <w:bottom w:val="none" w:sz="0" w:space="0" w:color="auto"/>
        <w:right w:val="none" w:sz="0" w:space="0" w:color="auto"/>
      </w:divBdr>
    </w:div>
    <w:div w:id="1683631464">
      <w:bodyDiv w:val="1"/>
      <w:marLeft w:val="0"/>
      <w:marRight w:val="0"/>
      <w:marTop w:val="0"/>
      <w:marBottom w:val="0"/>
      <w:divBdr>
        <w:top w:val="none" w:sz="0" w:space="0" w:color="auto"/>
        <w:left w:val="none" w:sz="0" w:space="0" w:color="auto"/>
        <w:bottom w:val="none" w:sz="0" w:space="0" w:color="auto"/>
        <w:right w:val="none" w:sz="0" w:space="0" w:color="auto"/>
      </w:divBdr>
    </w:div>
    <w:div w:id="1698776558">
      <w:bodyDiv w:val="1"/>
      <w:marLeft w:val="0"/>
      <w:marRight w:val="0"/>
      <w:marTop w:val="0"/>
      <w:marBottom w:val="0"/>
      <w:divBdr>
        <w:top w:val="none" w:sz="0" w:space="0" w:color="auto"/>
        <w:left w:val="none" w:sz="0" w:space="0" w:color="auto"/>
        <w:bottom w:val="none" w:sz="0" w:space="0" w:color="auto"/>
        <w:right w:val="none" w:sz="0" w:space="0" w:color="auto"/>
      </w:divBdr>
    </w:div>
    <w:div w:id="1708725633">
      <w:bodyDiv w:val="1"/>
      <w:marLeft w:val="0"/>
      <w:marRight w:val="0"/>
      <w:marTop w:val="0"/>
      <w:marBottom w:val="0"/>
      <w:divBdr>
        <w:top w:val="none" w:sz="0" w:space="0" w:color="auto"/>
        <w:left w:val="none" w:sz="0" w:space="0" w:color="auto"/>
        <w:bottom w:val="none" w:sz="0" w:space="0" w:color="auto"/>
        <w:right w:val="none" w:sz="0" w:space="0" w:color="auto"/>
      </w:divBdr>
    </w:div>
    <w:div w:id="1745881276">
      <w:bodyDiv w:val="1"/>
      <w:marLeft w:val="0"/>
      <w:marRight w:val="0"/>
      <w:marTop w:val="0"/>
      <w:marBottom w:val="0"/>
      <w:divBdr>
        <w:top w:val="none" w:sz="0" w:space="0" w:color="auto"/>
        <w:left w:val="none" w:sz="0" w:space="0" w:color="auto"/>
        <w:bottom w:val="none" w:sz="0" w:space="0" w:color="auto"/>
        <w:right w:val="none" w:sz="0" w:space="0" w:color="auto"/>
      </w:divBdr>
    </w:div>
    <w:div w:id="1758940192">
      <w:bodyDiv w:val="1"/>
      <w:marLeft w:val="0"/>
      <w:marRight w:val="0"/>
      <w:marTop w:val="0"/>
      <w:marBottom w:val="0"/>
      <w:divBdr>
        <w:top w:val="none" w:sz="0" w:space="0" w:color="auto"/>
        <w:left w:val="none" w:sz="0" w:space="0" w:color="auto"/>
        <w:bottom w:val="none" w:sz="0" w:space="0" w:color="auto"/>
        <w:right w:val="none" w:sz="0" w:space="0" w:color="auto"/>
      </w:divBdr>
    </w:div>
    <w:div w:id="1766000955">
      <w:bodyDiv w:val="1"/>
      <w:marLeft w:val="0"/>
      <w:marRight w:val="0"/>
      <w:marTop w:val="0"/>
      <w:marBottom w:val="0"/>
      <w:divBdr>
        <w:top w:val="none" w:sz="0" w:space="0" w:color="auto"/>
        <w:left w:val="none" w:sz="0" w:space="0" w:color="auto"/>
        <w:bottom w:val="none" w:sz="0" w:space="0" w:color="auto"/>
        <w:right w:val="none" w:sz="0" w:space="0" w:color="auto"/>
      </w:divBdr>
    </w:div>
    <w:div w:id="1777361815">
      <w:bodyDiv w:val="1"/>
      <w:marLeft w:val="0"/>
      <w:marRight w:val="0"/>
      <w:marTop w:val="0"/>
      <w:marBottom w:val="0"/>
      <w:divBdr>
        <w:top w:val="none" w:sz="0" w:space="0" w:color="auto"/>
        <w:left w:val="none" w:sz="0" w:space="0" w:color="auto"/>
        <w:bottom w:val="none" w:sz="0" w:space="0" w:color="auto"/>
        <w:right w:val="none" w:sz="0" w:space="0" w:color="auto"/>
      </w:divBdr>
    </w:div>
    <w:div w:id="1799911438">
      <w:bodyDiv w:val="1"/>
      <w:marLeft w:val="0"/>
      <w:marRight w:val="0"/>
      <w:marTop w:val="0"/>
      <w:marBottom w:val="0"/>
      <w:divBdr>
        <w:top w:val="none" w:sz="0" w:space="0" w:color="auto"/>
        <w:left w:val="none" w:sz="0" w:space="0" w:color="auto"/>
        <w:bottom w:val="none" w:sz="0" w:space="0" w:color="auto"/>
        <w:right w:val="none" w:sz="0" w:space="0" w:color="auto"/>
      </w:divBdr>
    </w:div>
    <w:div w:id="1813253218">
      <w:bodyDiv w:val="1"/>
      <w:marLeft w:val="0"/>
      <w:marRight w:val="0"/>
      <w:marTop w:val="0"/>
      <w:marBottom w:val="0"/>
      <w:divBdr>
        <w:top w:val="none" w:sz="0" w:space="0" w:color="auto"/>
        <w:left w:val="none" w:sz="0" w:space="0" w:color="auto"/>
        <w:bottom w:val="none" w:sz="0" w:space="0" w:color="auto"/>
        <w:right w:val="none" w:sz="0" w:space="0" w:color="auto"/>
      </w:divBdr>
    </w:div>
    <w:div w:id="1814904391">
      <w:bodyDiv w:val="1"/>
      <w:marLeft w:val="0"/>
      <w:marRight w:val="0"/>
      <w:marTop w:val="0"/>
      <w:marBottom w:val="0"/>
      <w:divBdr>
        <w:top w:val="none" w:sz="0" w:space="0" w:color="auto"/>
        <w:left w:val="none" w:sz="0" w:space="0" w:color="auto"/>
        <w:bottom w:val="none" w:sz="0" w:space="0" w:color="auto"/>
        <w:right w:val="none" w:sz="0" w:space="0" w:color="auto"/>
      </w:divBdr>
    </w:div>
    <w:div w:id="1828012766">
      <w:bodyDiv w:val="1"/>
      <w:marLeft w:val="0"/>
      <w:marRight w:val="0"/>
      <w:marTop w:val="0"/>
      <w:marBottom w:val="0"/>
      <w:divBdr>
        <w:top w:val="none" w:sz="0" w:space="0" w:color="auto"/>
        <w:left w:val="none" w:sz="0" w:space="0" w:color="auto"/>
        <w:bottom w:val="none" w:sz="0" w:space="0" w:color="auto"/>
        <w:right w:val="none" w:sz="0" w:space="0" w:color="auto"/>
      </w:divBdr>
    </w:div>
    <w:div w:id="1846627806">
      <w:bodyDiv w:val="1"/>
      <w:marLeft w:val="0"/>
      <w:marRight w:val="0"/>
      <w:marTop w:val="0"/>
      <w:marBottom w:val="0"/>
      <w:divBdr>
        <w:top w:val="none" w:sz="0" w:space="0" w:color="auto"/>
        <w:left w:val="none" w:sz="0" w:space="0" w:color="auto"/>
        <w:bottom w:val="none" w:sz="0" w:space="0" w:color="auto"/>
        <w:right w:val="none" w:sz="0" w:space="0" w:color="auto"/>
      </w:divBdr>
    </w:div>
    <w:div w:id="1901206857">
      <w:bodyDiv w:val="1"/>
      <w:marLeft w:val="0"/>
      <w:marRight w:val="0"/>
      <w:marTop w:val="0"/>
      <w:marBottom w:val="0"/>
      <w:divBdr>
        <w:top w:val="none" w:sz="0" w:space="0" w:color="auto"/>
        <w:left w:val="none" w:sz="0" w:space="0" w:color="auto"/>
        <w:bottom w:val="none" w:sz="0" w:space="0" w:color="auto"/>
        <w:right w:val="none" w:sz="0" w:space="0" w:color="auto"/>
      </w:divBdr>
    </w:div>
    <w:div w:id="1908950166">
      <w:bodyDiv w:val="1"/>
      <w:marLeft w:val="0"/>
      <w:marRight w:val="0"/>
      <w:marTop w:val="0"/>
      <w:marBottom w:val="0"/>
      <w:divBdr>
        <w:top w:val="none" w:sz="0" w:space="0" w:color="auto"/>
        <w:left w:val="none" w:sz="0" w:space="0" w:color="auto"/>
        <w:bottom w:val="none" w:sz="0" w:space="0" w:color="auto"/>
        <w:right w:val="none" w:sz="0" w:space="0" w:color="auto"/>
      </w:divBdr>
    </w:div>
    <w:div w:id="1941179665">
      <w:bodyDiv w:val="1"/>
      <w:marLeft w:val="0"/>
      <w:marRight w:val="0"/>
      <w:marTop w:val="0"/>
      <w:marBottom w:val="0"/>
      <w:divBdr>
        <w:top w:val="none" w:sz="0" w:space="0" w:color="auto"/>
        <w:left w:val="none" w:sz="0" w:space="0" w:color="auto"/>
        <w:bottom w:val="none" w:sz="0" w:space="0" w:color="auto"/>
        <w:right w:val="none" w:sz="0" w:space="0" w:color="auto"/>
      </w:divBdr>
    </w:div>
    <w:div w:id="1945769724">
      <w:bodyDiv w:val="1"/>
      <w:marLeft w:val="0"/>
      <w:marRight w:val="0"/>
      <w:marTop w:val="0"/>
      <w:marBottom w:val="0"/>
      <w:divBdr>
        <w:top w:val="none" w:sz="0" w:space="0" w:color="auto"/>
        <w:left w:val="none" w:sz="0" w:space="0" w:color="auto"/>
        <w:bottom w:val="none" w:sz="0" w:space="0" w:color="auto"/>
        <w:right w:val="none" w:sz="0" w:space="0" w:color="auto"/>
      </w:divBdr>
    </w:div>
    <w:div w:id="1957449113">
      <w:bodyDiv w:val="1"/>
      <w:marLeft w:val="0"/>
      <w:marRight w:val="0"/>
      <w:marTop w:val="0"/>
      <w:marBottom w:val="0"/>
      <w:divBdr>
        <w:top w:val="none" w:sz="0" w:space="0" w:color="auto"/>
        <w:left w:val="none" w:sz="0" w:space="0" w:color="auto"/>
        <w:bottom w:val="none" w:sz="0" w:space="0" w:color="auto"/>
        <w:right w:val="none" w:sz="0" w:space="0" w:color="auto"/>
      </w:divBdr>
    </w:div>
    <w:div w:id="1958177486">
      <w:bodyDiv w:val="1"/>
      <w:marLeft w:val="0"/>
      <w:marRight w:val="0"/>
      <w:marTop w:val="0"/>
      <w:marBottom w:val="0"/>
      <w:divBdr>
        <w:top w:val="none" w:sz="0" w:space="0" w:color="auto"/>
        <w:left w:val="none" w:sz="0" w:space="0" w:color="auto"/>
        <w:bottom w:val="none" w:sz="0" w:space="0" w:color="auto"/>
        <w:right w:val="none" w:sz="0" w:space="0" w:color="auto"/>
      </w:divBdr>
    </w:div>
    <w:div w:id="1990330079">
      <w:bodyDiv w:val="1"/>
      <w:marLeft w:val="0"/>
      <w:marRight w:val="0"/>
      <w:marTop w:val="0"/>
      <w:marBottom w:val="0"/>
      <w:divBdr>
        <w:top w:val="none" w:sz="0" w:space="0" w:color="auto"/>
        <w:left w:val="none" w:sz="0" w:space="0" w:color="auto"/>
        <w:bottom w:val="none" w:sz="0" w:space="0" w:color="auto"/>
        <w:right w:val="none" w:sz="0" w:space="0" w:color="auto"/>
      </w:divBdr>
    </w:div>
    <w:div w:id="2025665151">
      <w:bodyDiv w:val="1"/>
      <w:marLeft w:val="0"/>
      <w:marRight w:val="0"/>
      <w:marTop w:val="0"/>
      <w:marBottom w:val="0"/>
      <w:divBdr>
        <w:top w:val="none" w:sz="0" w:space="0" w:color="auto"/>
        <w:left w:val="none" w:sz="0" w:space="0" w:color="auto"/>
        <w:bottom w:val="none" w:sz="0" w:space="0" w:color="auto"/>
        <w:right w:val="none" w:sz="0" w:space="0" w:color="auto"/>
      </w:divBdr>
    </w:div>
    <w:div w:id="2053072194">
      <w:bodyDiv w:val="1"/>
      <w:marLeft w:val="0"/>
      <w:marRight w:val="0"/>
      <w:marTop w:val="0"/>
      <w:marBottom w:val="0"/>
      <w:divBdr>
        <w:top w:val="none" w:sz="0" w:space="0" w:color="auto"/>
        <w:left w:val="none" w:sz="0" w:space="0" w:color="auto"/>
        <w:bottom w:val="none" w:sz="0" w:space="0" w:color="auto"/>
        <w:right w:val="none" w:sz="0" w:space="0" w:color="auto"/>
      </w:divBdr>
    </w:div>
    <w:div w:id="2058316071">
      <w:bodyDiv w:val="1"/>
      <w:marLeft w:val="0"/>
      <w:marRight w:val="0"/>
      <w:marTop w:val="0"/>
      <w:marBottom w:val="0"/>
      <w:divBdr>
        <w:top w:val="none" w:sz="0" w:space="0" w:color="auto"/>
        <w:left w:val="none" w:sz="0" w:space="0" w:color="auto"/>
        <w:bottom w:val="none" w:sz="0" w:space="0" w:color="auto"/>
        <w:right w:val="none" w:sz="0" w:space="0" w:color="auto"/>
      </w:divBdr>
    </w:div>
    <w:div w:id="2061200450">
      <w:bodyDiv w:val="1"/>
      <w:marLeft w:val="0"/>
      <w:marRight w:val="0"/>
      <w:marTop w:val="0"/>
      <w:marBottom w:val="0"/>
      <w:divBdr>
        <w:top w:val="none" w:sz="0" w:space="0" w:color="auto"/>
        <w:left w:val="none" w:sz="0" w:space="0" w:color="auto"/>
        <w:bottom w:val="none" w:sz="0" w:space="0" w:color="auto"/>
        <w:right w:val="none" w:sz="0" w:space="0" w:color="auto"/>
      </w:divBdr>
    </w:div>
    <w:div w:id="2070953351">
      <w:bodyDiv w:val="1"/>
      <w:marLeft w:val="0"/>
      <w:marRight w:val="0"/>
      <w:marTop w:val="0"/>
      <w:marBottom w:val="0"/>
      <w:divBdr>
        <w:top w:val="none" w:sz="0" w:space="0" w:color="auto"/>
        <w:left w:val="none" w:sz="0" w:space="0" w:color="auto"/>
        <w:bottom w:val="none" w:sz="0" w:space="0" w:color="auto"/>
        <w:right w:val="none" w:sz="0" w:space="0" w:color="auto"/>
      </w:divBdr>
      <w:divsChild>
        <w:div w:id="1131708265">
          <w:marLeft w:val="0"/>
          <w:marRight w:val="0"/>
          <w:marTop w:val="0"/>
          <w:marBottom w:val="0"/>
          <w:divBdr>
            <w:top w:val="none" w:sz="0" w:space="0" w:color="auto"/>
            <w:left w:val="none" w:sz="0" w:space="0" w:color="auto"/>
            <w:bottom w:val="none" w:sz="0" w:space="0" w:color="auto"/>
            <w:right w:val="none" w:sz="0" w:space="0" w:color="auto"/>
          </w:divBdr>
        </w:div>
        <w:div w:id="384180303">
          <w:marLeft w:val="0"/>
          <w:marRight w:val="0"/>
          <w:marTop w:val="0"/>
          <w:marBottom w:val="0"/>
          <w:divBdr>
            <w:top w:val="none" w:sz="0" w:space="0" w:color="auto"/>
            <w:left w:val="none" w:sz="0" w:space="0" w:color="auto"/>
            <w:bottom w:val="none" w:sz="0" w:space="0" w:color="auto"/>
            <w:right w:val="none" w:sz="0" w:space="0" w:color="auto"/>
          </w:divBdr>
        </w:div>
      </w:divsChild>
    </w:div>
    <w:div w:id="209230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awaniwadhwane@gmail.com" TargetMode="External"/><Relationship Id="rId13" Type="http://schemas.openxmlformats.org/officeDocument/2006/relationships/hyperlink" Target="https://doi.org/10.54216/JCIM.030103" TargetMode="External"/><Relationship Id="rId18" Type="http://schemas.openxmlformats.org/officeDocument/2006/relationships/hyperlink" Target="https://scholar.google.com/scholar?oi=bibs&amp;cluster=12796027889473991021&amp;btnI=1&amp;hl=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Swaminizinje@gmail.com" TargetMode="External"/><Relationship Id="rId12" Type="http://schemas.openxmlformats.org/officeDocument/2006/relationships/hyperlink" Target="https://doi.org/10.52783/jes.656" TargetMode="External"/><Relationship Id="rId17" Type="http://schemas.openxmlformats.org/officeDocument/2006/relationships/hyperlink" Target="https://www.doi.org/10.56726/IRJMETS50478" TargetMode="External"/><Relationship Id="rId2" Type="http://schemas.openxmlformats.org/officeDocument/2006/relationships/styles" Target="styles.xml"/><Relationship Id="rId16" Type="http://schemas.openxmlformats.org/officeDocument/2006/relationships/hyperlink" Target="https://ijiird.com/wp-content/uploads/CSE016-1.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21884/IJMTER.2016.3133.Q4M8O" TargetMode="External"/><Relationship Id="rId10" Type="http://schemas.openxmlformats.org/officeDocument/2006/relationships/image" Target="media/image2.png"/><Relationship Id="rId19" Type="http://schemas.openxmlformats.org/officeDocument/2006/relationships/hyperlink" Target="https://doi.org/10.54216/JCIM.030103"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scholar.google.com/scholar_lookup?title=Security%20and%20privacy%20challenges%20in%20cloud%20computing%3A%20a%20review&amp;author=M.%20S.%20K.%20Yelpale&amp;publication_year=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4526</Words>
  <Characters>25803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panchal</dc:creator>
  <cp:keywords/>
  <dc:description/>
  <cp:lastModifiedBy>anjali panchal</cp:lastModifiedBy>
  <cp:revision>6</cp:revision>
  <dcterms:created xsi:type="dcterms:W3CDTF">2024-04-21T16:56:00Z</dcterms:created>
  <dcterms:modified xsi:type="dcterms:W3CDTF">2024-04-25T18:43:00Z</dcterms:modified>
</cp:coreProperties>
</file>