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672" w:rsidRPr="00537672" w:rsidRDefault="00537672" w:rsidP="00537672">
      <w:pPr>
        <w:ind w:firstLine="720"/>
        <w:jc w:val="center"/>
        <w:rPr>
          <w:b/>
          <w:sz w:val="36"/>
          <w:szCs w:val="36"/>
        </w:rPr>
      </w:pPr>
      <w:r>
        <w:rPr>
          <w:b/>
          <w:sz w:val="36"/>
          <w:szCs w:val="36"/>
        </w:rPr>
        <w:t>Exploring the I</w:t>
      </w:r>
      <w:r w:rsidRPr="00537672">
        <w:rPr>
          <w:b/>
          <w:sz w:val="36"/>
          <w:szCs w:val="36"/>
        </w:rPr>
        <w:t>mpact of Technological Integration on Secondary School Students: A Comprehensive Study</w:t>
      </w:r>
    </w:p>
    <w:p w:rsidR="00537672" w:rsidRPr="005170B9" w:rsidRDefault="00537672" w:rsidP="00537672">
      <w:pPr>
        <w:ind w:firstLine="720"/>
        <w:jc w:val="center"/>
      </w:pPr>
    </w:p>
    <w:p w:rsidR="00537672" w:rsidRDefault="00537672" w:rsidP="00537672">
      <w:pPr>
        <w:jc w:val="center"/>
        <w:rPr>
          <w:b/>
          <w:color w:val="0070C0"/>
          <w:u w:val="single"/>
        </w:rPr>
      </w:pPr>
      <w:r>
        <w:t xml:space="preserve">D. Asha Latha, Assistant Professor, St. Paul’s College of Education Giddualur, Prakasam District A.P. E-mail.id: </w:t>
      </w:r>
      <w:hyperlink r:id="rId5" w:history="1">
        <w:r w:rsidRPr="001F0C97">
          <w:rPr>
            <w:rStyle w:val="Hyperlink"/>
            <w:b/>
          </w:rPr>
          <w:t>dhnmedongole@gmail.com</w:t>
        </w:r>
      </w:hyperlink>
    </w:p>
    <w:p w:rsidR="00537672" w:rsidRDefault="00537672" w:rsidP="00537672">
      <w:pPr>
        <w:jc w:val="center"/>
        <w:rPr>
          <w:b/>
          <w:color w:val="0070C0"/>
          <w:u w:val="single"/>
        </w:rPr>
      </w:pPr>
    </w:p>
    <w:p w:rsidR="00537672" w:rsidRPr="00A950C5" w:rsidRDefault="00537672" w:rsidP="00537672">
      <w:pPr>
        <w:jc w:val="center"/>
      </w:pPr>
      <w:r>
        <w:t>Kota Sam Paul Reddy, M.Ed Student St.Paul’s College of Education Giddualur, Prakasam District A.P.</w:t>
      </w:r>
    </w:p>
    <w:p w:rsidR="00537672" w:rsidRPr="005170B9" w:rsidRDefault="00537672" w:rsidP="00537672">
      <w:pPr>
        <w:rPr>
          <w:b/>
        </w:rPr>
      </w:pPr>
    </w:p>
    <w:p w:rsidR="00537672" w:rsidRPr="005170B9" w:rsidRDefault="00537672" w:rsidP="00537672">
      <w:pPr>
        <w:rPr>
          <w:b/>
        </w:rPr>
      </w:pPr>
      <w:r w:rsidRPr="005170B9">
        <w:rPr>
          <w:b/>
        </w:rPr>
        <w:t>Abstract</w:t>
      </w:r>
    </w:p>
    <w:p w:rsidR="00537672" w:rsidRPr="005170B9" w:rsidRDefault="00537672" w:rsidP="00537672">
      <w:pPr>
        <w:spacing w:line="276" w:lineRule="auto"/>
        <w:ind w:firstLine="720"/>
        <w:jc w:val="both"/>
      </w:pPr>
      <w:r w:rsidRPr="005170B9">
        <w:rPr>
          <w:iCs/>
        </w:rPr>
        <w:t>The present study has been designed to study the</w:t>
      </w:r>
      <w:r w:rsidRPr="005170B9">
        <w:t xml:space="preserve"> </w:t>
      </w:r>
      <w:r w:rsidRPr="009B2472">
        <w:rPr>
          <w:bCs/>
        </w:rPr>
        <w:t xml:space="preserve">Influence </w:t>
      </w:r>
      <w:r>
        <w:rPr>
          <w:bCs/>
        </w:rPr>
        <w:t>o</w:t>
      </w:r>
      <w:r w:rsidRPr="009B2472">
        <w:rPr>
          <w:bCs/>
        </w:rPr>
        <w:t xml:space="preserve">f Technology </w:t>
      </w:r>
      <w:r>
        <w:rPr>
          <w:bCs/>
        </w:rPr>
        <w:t>o</w:t>
      </w:r>
      <w:r w:rsidRPr="009B2472">
        <w:rPr>
          <w:bCs/>
        </w:rPr>
        <w:t>n Secondary School Students</w:t>
      </w:r>
      <w:r>
        <w:rPr>
          <w:bCs/>
        </w:rPr>
        <w:t xml:space="preserve"> in Prakasam district</w:t>
      </w:r>
      <w:r w:rsidRPr="005170B9">
        <w:t xml:space="preserve">. Various Indian and foreign studies were reviewed. Descriptive Survey method has been used in this study. The sample consists of </w:t>
      </w:r>
      <w:r>
        <w:t>150</w:t>
      </w:r>
      <w:r w:rsidRPr="005170B9">
        <w:t xml:space="preserve"> </w:t>
      </w:r>
      <w:r>
        <w:t>students</w:t>
      </w:r>
      <w:r w:rsidRPr="005170B9">
        <w:t xml:space="preserve"> </w:t>
      </w:r>
      <w:r>
        <w:t>studying</w:t>
      </w:r>
      <w:r w:rsidRPr="005170B9">
        <w:t xml:space="preserve"> in secondary schools</w:t>
      </w:r>
      <w:r>
        <w:t xml:space="preserve"> of Prakasam district</w:t>
      </w:r>
      <w:r w:rsidRPr="005170B9">
        <w:rPr>
          <w:iCs/>
        </w:rPr>
        <w:t xml:space="preserve">. </w:t>
      </w:r>
      <w:r w:rsidRPr="005170B9">
        <w:t xml:space="preserve">The investigator used stratified random sampling technique for selecting the sample. Questionnaire was constructed for the </w:t>
      </w:r>
      <w:r>
        <w:t>Students</w:t>
      </w:r>
      <w:r w:rsidRPr="005170B9">
        <w:t xml:space="preserve"> to find out the opinions on the </w:t>
      </w:r>
      <w:r w:rsidRPr="00537672">
        <w:t>Exploring the Impact of Technological Integration on Secondary School Students: A Comprehensive Study</w:t>
      </w:r>
      <w:r>
        <w:t xml:space="preserve"> </w:t>
      </w:r>
      <w:r w:rsidRPr="005170B9">
        <w:t xml:space="preserve">The data were analyzed using various statistical methods like mean, SD, ’t’ test and F-test were the statistical techniques used. The score obtained by different groups are compared across the variables like gender, </w:t>
      </w:r>
      <w:r>
        <w:t>medium</w:t>
      </w:r>
      <w:r w:rsidRPr="005170B9">
        <w:t xml:space="preserve">, </w:t>
      </w:r>
      <w:r>
        <w:t>class</w:t>
      </w:r>
      <w:r w:rsidRPr="005170B9">
        <w:t xml:space="preserve">, </w:t>
      </w:r>
      <w:r>
        <w:t>management and locality</w:t>
      </w:r>
      <w:r w:rsidRPr="005170B9">
        <w:t>. The results are discussed in light of previous research studied; suggestions and Recommendations for further research were also suggested.</w:t>
      </w:r>
    </w:p>
    <w:p w:rsidR="00537672" w:rsidRDefault="00537672" w:rsidP="00537672">
      <w:pPr>
        <w:spacing w:line="276" w:lineRule="auto"/>
        <w:jc w:val="both"/>
      </w:pPr>
      <w:r>
        <w:rPr>
          <w:b/>
        </w:rPr>
        <w:t xml:space="preserve">Key words: </w:t>
      </w:r>
      <w:r w:rsidRPr="00B24CD7">
        <w:t>Influence of Technology, Secondary School Students.</w:t>
      </w:r>
    </w:p>
    <w:p w:rsidR="00537672" w:rsidRPr="005170B9" w:rsidRDefault="00537672" w:rsidP="00537672">
      <w:pPr>
        <w:jc w:val="both"/>
        <w:rPr>
          <w:b/>
        </w:rPr>
      </w:pPr>
    </w:p>
    <w:p w:rsidR="00537672" w:rsidRDefault="00537672" w:rsidP="00537672">
      <w:pPr>
        <w:spacing w:line="360" w:lineRule="auto"/>
        <w:jc w:val="both"/>
        <w:rPr>
          <w:b/>
        </w:rPr>
      </w:pPr>
      <w:r w:rsidRPr="009B2472">
        <w:rPr>
          <w:b/>
        </w:rPr>
        <w:t>Introduction:</w:t>
      </w:r>
    </w:p>
    <w:p w:rsidR="00537672" w:rsidRPr="00BE3F11" w:rsidRDefault="00537672" w:rsidP="00537672">
      <w:pPr>
        <w:spacing w:line="360" w:lineRule="auto"/>
        <w:ind w:firstLine="720"/>
        <w:jc w:val="both"/>
      </w:pPr>
      <w:r w:rsidRPr="00BE3F11">
        <w:t>Technology on educational system is not restricted to high technology. Nonetheless, electronic technology on educational system has become an important part of society today. Modern technology on the educational system includes (and is broadly synonymous with) e-</w:t>
      </w:r>
      <w:r w:rsidRPr="00BE3F11">
        <w:softHyphen/>
        <w:t>learning, instructional technology, Information And Communication Technology (ICT) in education, Ed. Tech, learning technology, multimedia learning, technology enhanced learning (TEL), Computer-Based Training (CBT), computer assisted instruction or Computer Aided Instruction (CAI), Internet Based Training (IBT), flexible learning environments, networked learning, virtual education, personal learning environments, networked learning virtual learning environments (VLE) (which are also called learning platforms), m-learning, and digital education. These labels have been variously used and understood, and conflate to the broad domain of technology on the educational system and e-</w:t>
      </w:r>
      <w:r w:rsidRPr="00BE3F11">
        <w:softHyphen/>
        <w:t xml:space="preserve">learning. These alternative descriptive terms are all more </w:t>
      </w:r>
      <w:r w:rsidRPr="00BE3F11">
        <w:lastRenderedPageBreak/>
        <w:t xml:space="preserve">restrictive than "Technology on Educational System" in that they individually emphasize a particular digitization approach, component or delivery method. For example, m-learning emphasizes mobility, but is otherwise indistinguishable in principle from technology on the educational system. </w:t>
      </w:r>
    </w:p>
    <w:p w:rsidR="00537672" w:rsidRDefault="00537672" w:rsidP="00537672">
      <w:pPr>
        <w:jc w:val="both"/>
        <w:rPr>
          <w:b/>
          <w:bCs/>
        </w:rPr>
      </w:pPr>
      <w:r w:rsidRPr="005170B9">
        <w:rPr>
          <w:b/>
          <w:bCs/>
        </w:rPr>
        <w:t>Need and significance of the study:</w:t>
      </w:r>
    </w:p>
    <w:p w:rsidR="00537672" w:rsidRPr="00BE3F11" w:rsidRDefault="00537672" w:rsidP="00537672">
      <w:pPr>
        <w:spacing w:line="360" w:lineRule="auto"/>
        <w:ind w:firstLine="720"/>
        <w:jc w:val="both"/>
      </w:pPr>
      <w:r w:rsidRPr="00BE3F11">
        <w:t xml:space="preserve">The study helped to determine the needs of learners and outcomes of integrating technology into classroom instruction, thereby keeping both </w:t>
      </w:r>
      <w:r>
        <w:t>Students</w:t>
      </w:r>
      <w:r w:rsidRPr="00BE3F11">
        <w:t xml:space="preserve"> and students competitive, irrespective of their locale. </w:t>
      </w:r>
      <w:r>
        <w:t>Students</w:t>
      </w:r>
      <w:r w:rsidRPr="00BE3F11">
        <w:t xml:space="preserve"> and students remain enthusiastic about technology integration in the classroom and about opportunities to enhance their teaching and learning processes amidst challenges faced in their various schools. This study serves as resource material for developing countries that have yet to deploy technology solutions to schools and can lead to a paradigm shift for schools in developing countries that have been neglected or deprived of access to technology-rich education. Essentially, the information provided on what worked best, the status of technology interventions in selected schools, </w:t>
      </w:r>
      <w:r>
        <w:t>Students</w:t>
      </w:r>
      <w:r w:rsidRPr="00BE3F11">
        <w:t>’ level of technology implementation, and students’ level of achievement as a result of technology interventions, thereby leading to positive social change in the society.</w:t>
      </w:r>
    </w:p>
    <w:p w:rsidR="00537672" w:rsidRDefault="00537672" w:rsidP="00537672">
      <w:pPr>
        <w:spacing w:line="336" w:lineRule="auto"/>
        <w:jc w:val="both"/>
        <w:rPr>
          <w:b/>
        </w:rPr>
      </w:pPr>
    </w:p>
    <w:p w:rsidR="00537672" w:rsidRPr="005170B9" w:rsidRDefault="00537672" w:rsidP="00537672">
      <w:pPr>
        <w:spacing w:line="336" w:lineRule="auto"/>
        <w:jc w:val="both"/>
        <w:rPr>
          <w:b/>
        </w:rPr>
      </w:pPr>
      <w:r>
        <w:rPr>
          <w:b/>
        </w:rPr>
        <w:t>Objectives of the study:</w:t>
      </w:r>
    </w:p>
    <w:p w:rsidR="00537672" w:rsidRPr="005170B9" w:rsidRDefault="00537672" w:rsidP="00537672">
      <w:pPr>
        <w:numPr>
          <w:ilvl w:val="0"/>
          <w:numId w:val="1"/>
        </w:numPr>
        <w:tabs>
          <w:tab w:val="clear" w:pos="1080"/>
        </w:tabs>
        <w:spacing w:line="336" w:lineRule="auto"/>
        <w:ind w:left="720" w:hanging="720"/>
        <w:jc w:val="both"/>
      </w:pPr>
      <w:r w:rsidRPr="005170B9">
        <w:rPr>
          <w:bCs/>
          <w:iCs/>
        </w:rPr>
        <w:t xml:space="preserve">To study the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r w:rsidRPr="005170B9">
        <w:rPr>
          <w:bCs/>
          <w:iCs/>
        </w:rPr>
        <w:t>.</w:t>
      </w:r>
    </w:p>
    <w:p w:rsidR="00537672" w:rsidRPr="005170B9" w:rsidRDefault="00537672" w:rsidP="00537672">
      <w:pPr>
        <w:numPr>
          <w:ilvl w:val="0"/>
          <w:numId w:val="1"/>
        </w:numPr>
        <w:tabs>
          <w:tab w:val="clear" w:pos="1080"/>
        </w:tabs>
        <w:spacing w:line="336" w:lineRule="auto"/>
        <w:ind w:left="720" w:hanging="720"/>
        <w:jc w:val="both"/>
      </w:pPr>
      <w:r w:rsidRPr="005170B9">
        <w:rPr>
          <w:bCs/>
          <w:iCs/>
        </w:rPr>
        <w:t xml:space="preserve">To study the significant difference among the perceptions of </w:t>
      </w:r>
      <w:r>
        <w:rPr>
          <w:bCs/>
          <w:iCs/>
        </w:rPr>
        <w:t>students</w:t>
      </w:r>
      <w:r w:rsidRPr="005170B9">
        <w:rPr>
          <w:bCs/>
          <w:iCs/>
        </w:rPr>
        <w:t xml:space="preserve"> based on their demographic variables i.e., </w:t>
      </w:r>
      <w:r w:rsidRPr="005170B9">
        <w:t xml:space="preserve">gender, </w:t>
      </w:r>
      <w:r>
        <w:t>medium</w:t>
      </w:r>
      <w:r w:rsidRPr="005170B9">
        <w:t xml:space="preserve">, </w:t>
      </w:r>
      <w:r>
        <w:t>class</w:t>
      </w:r>
      <w:r w:rsidRPr="005170B9">
        <w:t xml:space="preserve">, </w:t>
      </w:r>
      <w:r>
        <w:t>management and locality</w:t>
      </w:r>
      <w:r w:rsidRPr="005170B9">
        <w:rPr>
          <w:bCs/>
          <w:iCs/>
        </w:rPr>
        <w:t xml:space="preserve"> towards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p>
    <w:p w:rsidR="00537672" w:rsidRPr="005170B9" w:rsidRDefault="00537672" w:rsidP="00537672">
      <w:pPr>
        <w:spacing w:line="336" w:lineRule="auto"/>
        <w:jc w:val="both"/>
        <w:rPr>
          <w:b/>
        </w:rPr>
      </w:pPr>
      <w:r w:rsidRPr="005170B9">
        <w:rPr>
          <w:b/>
        </w:rPr>
        <w:t>Hypotheses of the present study</w:t>
      </w:r>
    </w:p>
    <w:p w:rsidR="00537672" w:rsidRPr="005170B9" w:rsidRDefault="00537672" w:rsidP="00537672">
      <w:pPr>
        <w:numPr>
          <w:ilvl w:val="0"/>
          <w:numId w:val="2"/>
        </w:numPr>
        <w:tabs>
          <w:tab w:val="clear" w:pos="1080"/>
        </w:tabs>
        <w:spacing w:line="360" w:lineRule="auto"/>
        <w:ind w:left="540" w:hanging="540"/>
        <w:jc w:val="both"/>
        <w:rPr>
          <w:bCs/>
          <w:iCs/>
        </w:rPr>
      </w:pPr>
      <w:r w:rsidRPr="005170B9">
        <w:rPr>
          <w:bCs/>
          <w:iCs/>
        </w:rPr>
        <w:t xml:space="preserve">There is no significant difference between the perceptions of male and female category </w:t>
      </w:r>
      <w:r>
        <w:rPr>
          <w:bCs/>
          <w:iCs/>
        </w:rPr>
        <w:t>students</w:t>
      </w:r>
      <w:r w:rsidRPr="005170B9">
        <w:rPr>
          <w:bCs/>
          <w:iCs/>
        </w:rPr>
        <w:t xml:space="preserve"> towards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p>
    <w:p w:rsidR="00537672" w:rsidRPr="005170B9" w:rsidRDefault="00537672" w:rsidP="00537672">
      <w:pPr>
        <w:numPr>
          <w:ilvl w:val="0"/>
          <w:numId w:val="2"/>
        </w:numPr>
        <w:tabs>
          <w:tab w:val="clear" w:pos="1080"/>
        </w:tabs>
        <w:spacing w:line="360" w:lineRule="auto"/>
        <w:ind w:left="540" w:hanging="540"/>
        <w:jc w:val="both"/>
        <w:rPr>
          <w:bCs/>
          <w:iCs/>
        </w:rPr>
      </w:pPr>
      <w:r w:rsidRPr="005170B9">
        <w:rPr>
          <w:bCs/>
          <w:iCs/>
        </w:rPr>
        <w:t xml:space="preserve">There is no significant difference among the perceptions of </w:t>
      </w:r>
      <w:r>
        <w:rPr>
          <w:bCs/>
          <w:iCs/>
        </w:rPr>
        <w:t>students</w:t>
      </w:r>
      <w:r w:rsidRPr="005170B9">
        <w:rPr>
          <w:bCs/>
          <w:iCs/>
        </w:rPr>
        <w:t xml:space="preserve"> based on their </w:t>
      </w:r>
      <w:r>
        <w:rPr>
          <w:bCs/>
          <w:iCs/>
        </w:rPr>
        <w:t>class</w:t>
      </w:r>
      <w:r w:rsidRPr="005170B9">
        <w:rPr>
          <w:bCs/>
          <w:iCs/>
        </w:rPr>
        <w:t xml:space="preserve"> towards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r w:rsidRPr="005170B9">
        <w:rPr>
          <w:bCs/>
          <w:iCs/>
        </w:rPr>
        <w:t>.</w:t>
      </w:r>
    </w:p>
    <w:p w:rsidR="00537672" w:rsidRPr="005170B9" w:rsidRDefault="00537672" w:rsidP="00537672">
      <w:pPr>
        <w:numPr>
          <w:ilvl w:val="0"/>
          <w:numId w:val="2"/>
        </w:numPr>
        <w:tabs>
          <w:tab w:val="clear" w:pos="1080"/>
        </w:tabs>
        <w:spacing w:line="360" w:lineRule="auto"/>
        <w:ind w:left="540" w:hanging="540"/>
        <w:jc w:val="both"/>
        <w:rPr>
          <w:bCs/>
          <w:iCs/>
        </w:rPr>
      </w:pPr>
      <w:r w:rsidRPr="005170B9">
        <w:rPr>
          <w:bCs/>
          <w:iCs/>
        </w:rPr>
        <w:lastRenderedPageBreak/>
        <w:t xml:space="preserve">There is no significant difference among the perceptions of </w:t>
      </w:r>
      <w:r>
        <w:rPr>
          <w:bCs/>
          <w:iCs/>
        </w:rPr>
        <w:t>students</w:t>
      </w:r>
      <w:r w:rsidRPr="005170B9">
        <w:rPr>
          <w:bCs/>
          <w:iCs/>
        </w:rPr>
        <w:t xml:space="preserve"> based on their </w:t>
      </w:r>
      <w:r>
        <w:rPr>
          <w:bCs/>
          <w:iCs/>
        </w:rPr>
        <w:t>medium of instruction</w:t>
      </w:r>
      <w:r w:rsidRPr="005170B9">
        <w:rPr>
          <w:bCs/>
          <w:iCs/>
        </w:rPr>
        <w:t xml:space="preserve"> towards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r w:rsidRPr="005170B9">
        <w:rPr>
          <w:bCs/>
          <w:iCs/>
        </w:rPr>
        <w:t>.</w:t>
      </w:r>
    </w:p>
    <w:p w:rsidR="00537672" w:rsidRPr="005170B9" w:rsidRDefault="00537672" w:rsidP="00537672">
      <w:pPr>
        <w:numPr>
          <w:ilvl w:val="0"/>
          <w:numId w:val="2"/>
        </w:numPr>
        <w:tabs>
          <w:tab w:val="clear" w:pos="1080"/>
        </w:tabs>
        <w:spacing w:line="360" w:lineRule="auto"/>
        <w:ind w:left="540" w:hanging="540"/>
        <w:jc w:val="both"/>
        <w:rPr>
          <w:bCs/>
          <w:iCs/>
        </w:rPr>
      </w:pPr>
      <w:r w:rsidRPr="005170B9">
        <w:rPr>
          <w:bCs/>
          <w:iCs/>
        </w:rPr>
        <w:t xml:space="preserve">There is no significant difference among the perceptions of </w:t>
      </w:r>
      <w:r>
        <w:rPr>
          <w:bCs/>
          <w:iCs/>
        </w:rPr>
        <w:t>students</w:t>
      </w:r>
      <w:r w:rsidRPr="005170B9">
        <w:rPr>
          <w:bCs/>
          <w:iCs/>
        </w:rPr>
        <w:t xml:space="preserve"> based on their </w:t>
      </w:r>
      <w:r>
        <w:rPr>
          <w:bCs/>
          <w:iCs/>
        </w:rPr>
        <w:t>school management</w:t>
      </w:r>
      <w:r w:rsidRPr="005170B9">
        <w:rPr>
          <w:bCs/>
          <w:iCs/>
        </w:rPr>
        <w:t xml:space="preserve"> towards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r w:rsidRPr="005170B9">
        <w:rPr>
          <w:bCs/>
          <w:iCs/>
        </w:rPr>
        <w:t>.</w:t>
      </w:r>
    </w:p>
    <w:p w:rsidR="00537672" w:rsidRPr="005170B9" w:rsidRDefault="00537672" w:rsidP="00537672">
      <w:pPr>
        <w:numPr>
          <w:ilvl w:val="0"/>
          <w:numId w:val="2"/>
        </w:numPr>
        <w:tabs>
          <w:tab w:val="clear" w:pos="1080"/>
        </w:tabs>
        <w:spacing w:line="360" w:lineRule="auto"/>
        <w:ind w:left="540" w:hanging="540"/>
        <w:jc w:val="both"/>
        <w:rPr>
          <w:bCs/>
          <w:iCs/>
        </w:rPr>
      </w:pPr>
      <w:r w:rsidRPr="005170B9">
        <w:rPr>
          <w:bCs/>
          <w:iCs/>
        </w:rPr>
        <w:t xml:space="preserve">There is no significant difference among the perceptions of </w:t>
      </w:r>
      <w:r>
        <w:rPr>
          <w:bCs/>
          <w:iCs/>
        </w:rPr>
        <w:t>students</w:t>
      </w:r>
      <w:r w:rsidRPr="005170B9">
        <w:rPr>
          <w:bCs/>
          <w:iCs/>
        </w:rPr>
        <w:t xml:space="preserve"> based on their locality towards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in Prakasam District</w:t>
      </w:r>
      <w:r w:rsidRPr="005170B9">
        <w:rPr>
          <w:bCs/>
          <w:iCs/>
        </w:rPr>
        <w:t>.</w:t>
      </w:r>
    </w:p>
    <w:p w:rsidR="00537672" w:rsidRDefault="00537672" w:rsidP="00537672">
      <w:pPr>
        <w:spacing w:line="336" w:lineRule="auto"/>
        <w:rPr>
          <w:b/>
        </w:rPr>
      </w:pPr>
      <w:r w:rsidRPr="005170B9">
        <w:rPr>
          <w:b/>
        </w:rPr>
        <w:t>Review of Related Literature:</w:t>
      </w:r>
    </w:p>
    <w:p w:rsidR="00537672" w:rsidRPr="005170B9" w:rsidRDefault="00537672" w:rsidP="00537672">
      <w:pPr>
        <w:spacing w:line="336" w:lineRule="auto"/>
        <w:jc w:val="both"/>
        <w:rPr>
          <w:b/>
        </w:rPr>
      </w:pPr>
      <w:r w:rsidRPr="00BE3F11">
        <w:rPr>
          <w:b/>
          <w:bCs/>
        </w:rPr>
        <w:t>Dan Hirsch (2018)</w:t>
      </w:r>
      <w:r w:rsidRPr="00BE3F11">
        <w:t xml:space="preserve"> studied on “The Impact of Technology on Student Achievement”. The purpose of this study is to examine the impact of technology on achievement in American Government. The hypothesis is that technology will have no impact on student achievement. A quasi-experimental design was used. The data from the research suggests that technology had no impact on student achievement. Both the control and treatment group achieved similar results.</w:t>
      </w:r>
    </w:p>
    <w:p w:rsidR="00537672" w:rsidRDefault="00537672" w:rsidP="00537672">
      <w:pPr>
        <w:spacing w:line="360" w:lineRule="auto"/>
        <w:ind w:firstLine="720"/>
        <w:jc w:val="both"/>
      </w:pPr>
      <w:proofErr w:type="spellStart"/>
      <w:r w:rsidRPr="00BE3F11">
        <w:rPr>
          <w:b/>
          <w:bCs/>
        </w:rPr>
        <w:t>Ikwuka</w:t>
      </w:r>
      <w:proofErr w:type="spellEnd"/>
      <w:r w:rsidRPr="00BE3F11">
        <w:rPr>
          <w:b/>
          <w:bCs/>
        </w:rPr>
        <w:t>, O. I. (2017)</w:t>
      </w:r>
      <w:r w:rsidRPr="00BE3F11">
        <w:t xml:space="preserve"> studied on “Effect of ICT on Secondary School Students’ Academic Performance in Christian Religious Studies in </w:t>
      </w:r>
      <w:proofErr w:type="spellStart"/>
      <w:r w:rsidRPr="00BE3F11">
        <w:t>Oshimili</w:t>
      </w:r>
      <w:proofErr w:type="spellEnd"/>
      <w:r w:rsidRPr="00BE3F11">
        <w:t xml:space="preserve"> North Local Government Area”. The results showed that students who were taught with ICT had better academic performance on CRS and that the gender has no significant effect in the academic performance of students who were taught CRS with ICT instructional package. Based on the findings, it was recommended among other things that Christian Religious Studies’ </w:t>
      </w:r>
      <w:r>
        <w:t>Students</w:t>
      </w:r>
      <w:r w:rsidRPr="00BE3F11">
        <w:t xml:space="preserve"> should use ICT for teaching CRS in secondary schools.</w:t>
      </w:r>
    </w:p>
    <w:p w:rsidR="00537672" w:rsidRPr="005170B9" w:rsidRDefault="00537672" w:rsidP="00537672">
      <w:pPr>
        <w:spacing w:line="336" w:lineRule="auto"/>
        <w:jc w:val="both"/>
        <w:rPr>
          <w:b/>
          <w:bCs/>
        </w:rPr>
      </w:pPr>
      <w:r w:rsidRPr="005170B9">
        <w:rPr>
          <w:b/>
          <w:bCs/>
        </w:rPr>
        <w:t>Design of the Study</w:t>
      </w:r>
    </w:p>
    <w:p w:rsidR="00537672" w:rsidRPr="005170B9" w:rsidRDefault="00537672" w:rsidP="00537672">
      <w:pPr>
        <w:pStyle w:val="BodyTextIndent"/>
        <w:spacing w:after="0" w:line="336" w:lineRule="auto"/>
        <w:ind w:left="0" w:firstLine="720"/>
        <w:jc w:val="both"/>
      </w:pPr>
      <w:r w:rsidRPr="005170B9">
        <w:t xml:space="preserve">The researcher followed the survey method of the descriptive research.  For this investigation the questionnaire had been considered as a suitable tool for the collection of data. The questionnaire consisted of </w:t>
      </w:r>
      <w:r>
        <w:t>45</w:t>
      </w:r>
      <w:r w:rsidRPr="005170B9">
        <w:t xml:space="preserve"> statements as perceived by the </w:t>
      </w:r>
      <w:r>
        <w:t>Students</w:t>
      </w:r>
      <w:r w:rsidRPr="005170B9">
        <w:t xml:space="preserve">. </w:t>
      </w:r>
    </w:p>
    <w:p w:rsidR="00537672" w:rsidRPr="005170B9" w:rsidRDefault="00537672" w:rsidP="00537672">
      <w:pPr>
        <w:pStyle w:val="Heading2"/>
        <w:spacing w:before="0" w:after="0"/>
        <w:rPr>
          <w:rFonts w:ascii="Times New Roman" w:hAnsi="Times New Roman"/>
          <w:i w:val="0"/>
          <w:sz w:val="24"/>
          <w:szCs w:val="24"/>
        </w:rPr>
      </w:pPr>
      <w:bookmarkStart w:id="0" w:name="_Toc502290558"/>
      <w:r w:rsidRPr="005170B9">
        <w:rPr>
          <w:rFonts w:ascii="Times New Roman" w:hAnsi="Times New Roman"/>
          <w:i w:val="0"/>
          <w:sz w:val="24"/>
          <w:szCs w:val="24"/>
        </w:rPr>
        <w:t>Reliability and Validity</w:t>
      </w:r>
      <w:bookmarkEnd w:id="0"/>
      <w:r w:rsidRPr="005170B9">
        <w:rPr>
          <w:rFonts w:ascii="Times New Roman" w:hAnsi="Times New Roman"/>
          <w:i w:val="0"/>
          <w:sz w:val="24"/>
          <w:szCs w:val="24"/>
        </w:rPr>
        <w:t>:</w:t>
      </w:r>
    </w:p>
    <w:p w:rsidR="00537672" w:rsidRPr="005170B9" w:rsidRDefault="00537672" w:rsidP="00537672">
      <w:pPr>
        <w:tabs>
          <w:tab w:val="left" w:pos="840"/>
        </w:tabs>
        <w:spacing w:line="360" w:lineRule="auto"/>
        <w:jc w:val="both"/>
      </w:pPr>
      <w:r w:rsidRPr="005170B9">
        <w:tab/>
        <w:t xml:space="preserve">For the purpose of the present study the split- half method was adopted. The split-half reliability co-efficient for the </w:t>
      </w:r>
      <w:r w:rsidRPr="009B2472">
        <w:rPr>
          <w:bCs/>
        </w:rPr>
        <w:t xml:space="preserve">Influence </w:t>
      </w:r>
      <w:r>
        <w:rPr>
          <w:bCs/>
        </w:rPr>
        <w:t>o</w:t>
      </w:r>
      <w:r w:rsidRPr="009B2472">
        <w:rPr>
          <w:bCs/>
        </w:rPr>
        <w:t xml:space="preserve">f Technology </w:t>
      </w:r>
      <w:r>
        <w:rPr>
          <w:bCs/>
        </w:rPr>
        <w:t>o</w:t>
      </w:r>
      <w:r w:rsidRPr="009B2472">
        <w:rPr>
          <w:bCs/>
        </w:rPr>
        <w:t>n Secondary School Students</w:t>
      </w:r>
      <w:r w:rsidRPr="005170B9">
        <w:rPr>
          <w:bCs/>
        </w:rPr>
        <w:t xml:space="preserve"> </w:t>
      </w:r>
      <w:r w:rsidRPr="005170B9">
        <w:t xml:space="preserve">as perceived by </w:t>
      </w:r>
      <w:r>
        <w:t>students</w:t>
      </w:r>
      <w:r w:rsidRPr="005170B9">
        <w:t xml:space="preserve"> was 0.</w:t>
      </w:r>
      <w:r>
        <w:t>86</w:t>
      </w:r>
      <w:r w:rsidRPr="005170B9">
        <w:t xml:space="preserve"> and for the validity of the scale it is based on the content and </w:t>
      </w:r>
      <w:proofErr w:type="gramStart"/>
      <w:r w:rsidRPr="005170B9">
        <w:t>construct</w:t>
      </w:r>
      <w:proofErr w:type="gramEnd"/>
      <w:r w:rsidRPr="005170B9">
        <w:t xml:space="preserve"> validity. </w:t>
      </w:r>
    </w:p>
    <w:p w:rsidR="00537672" w:rsidRPr="005170B9" w:rsidRDefault="00537672" w:rsidP="00537672">
      <w:pPr>
        <w:spacing w:line="360" w:lineRule="auto"/>
        <w:jc w:val="both"/>
        <w:rPr>
          <w:b/>
        </w:rPr>
      </w:pPr>
      <w:r w:rsidRPr="005170B9">
        <w:rPr>
          <w:b/>
        </w:rPr>
        <w:lastRenderedPageBreak/>
        <w:t>Administration of Tool:</w:t>
      </w:r>
    </w:p>
    <w:p w:rsidR="00537672" w:rsidRPr="005170B9" w:rsidRDefault="00537672" w:rsidP="00537672">
      <w:pPr>
        <w:spacing w:line="360" w:lineRule="auto"/>
        <w:ind w:firstLine="720"/>
        <w:jc w:val="both"/>
      </w:pPr>
      <w:r w:rsidRPr="005170B9">
        <w:t xml:space="preserve">The tool was administered among </w:t>
      </w:r>
      <w:proofErr w:type="gramStart"/>
      <w:r>
        <w:t>students</w:t>
      </w:r>
      <w:r w:rsidRPr="005170B9">
        <w:t>,</w:t>
      </w:r>
      <w:proofErr w:type="gramEnd"/>
      <w:r w:rsidRPr="005170B9">
        <w:t xml:space="preserve"> necessary instructions were given in filling the tool.  All the respondents followed the instructions and filled the tool by reading the all the items carefully.</w:t>
      </w:r>
    </w:p>
    <w:p w:rsidR="00537672" w:rsidRPr="005170B9" w:rsidRDefault="00537672" w:rsidP="00537672">
      <w:pPr>
        <w:tabs>
          <w:tab w:val="left" w:pos="840"/>
        </w:tabs>
        <w:spacing w:line="360" w:lineRule="auto"/>
        <w:jc w:val="both"/>
        <w:rPr>
          <w:b/>
        </w:rPr>
      </w:pPr>
      <w:r w:rsidRPr="005170B9">
        <w:rPr>
          <w:b/>
        </w:rPr>
        <w:t>Data Collection:</w:t>
      </w:r>
    </w:p>
    <w:p w:rsidR="00537672" w:rsidRPr="005170B9" w:rsidRDefault="00537672" w:rsidP="00537672">
      <w:pPr>
        <w:tabs>
          <w:tab w:val="left" w:pos="840"/>
        </w:tabs>
        <w:spacing w:line="360" w:lineRule="auto"/>
        <w:jc w:val="both"/>
      </w:pPr>
      <w:r w:rsidRPr="005170B9">
        <w:rPr>
          <w:b/>
        </w:rPr>
        <w:tab/>
      </w:r>
      <w:r w:rsidRPr="005170B9">
        <w:t>The investigator personally visited the sampled schools and administered the tool among the sampled respondents. The data collected through questionnaire and Interview schedule were used for analytical purposes.</w:t>
      </w:r>
    </w:p>
    <w:p w:rsidR="00537672" w:rsidRPr="005170B9" w:rsidRDefault="00537672" w:rsidP="00537672">
      <w:pPr>
        <w:pStyle w:val="Heading2"/>
        <w:spacing w:before="0" w:after="0"/>
        <w:rPr>
          <w:rFonts w:ascii="Times New Roman" w:hAnsi="Times New Roman"/>
          <w:i w:val="0"/>
          <w:sz w:val="24"/>
          <w:szCs w:val="24"/>
        </w:rPr>
      </w:pPr>
      <w:bookmarkStart w:id="1" w:name="_Toc502290559"/>
      <w:r w:rsidRPr="005170B9">
        <w:rPr>
          <w:rFonts w:ascii="Times New Roman" w:hAnsi="Times New Roman"/>
          <w:i w:val="0"/>
          <w:sz w:val="24"/>
          <w:szCs w:val="24"/>
        </w:rPr>
        <w:t xml:space="preserve">Statistical Techniques Used: </w:t>
      </w:r>
      <w:bookmarkEnd w:id="1"/>
    </w:p>
    <w:p w:rsidR="00537672" w:rsidRPr="005170B9" w:rsidRDefault="00537672" w:rsidP="00537672">
      <w:pPr>
        <w:spacing w:line="336" w:lineRule="auto"/>
        <w:ind w:firstLine="720"/>
        <w:jc w:val="both"/>
      </w:pPr>
      <w:r w:rsidRPr="005170B9">
        <w:t>The statistical techniques used mainly for analytical purposes were means, standard deviations were used To study the significant differences in between the socio-economic variables, ‘t’-test and ‘F-test (ANOVA) have been used by the investigator with the help of Statistical Package for Social Sciences (SPSS).</w:t>
      </w:r>
    </w:p>
    <w:p w:rsidR="00537672" w:rsidRPr="00BE3F11" w:rsidRDefault="00537672" w:rsidP="00537672">
      <w:pPr>
        <w:jc w:val="both"/>
        <w:rPr>
          <w:b/>
          <w:bCs/>
        </w:rPr>
      </w:pPr>
      <w:proofErr w:type="gramStart"/>
      <w:r w:rsidRPr="00BE3F11">
        <w:rPr>
          <w:b/>
          <w:bCs/>
        </w:rPr>
        <w:t xml:space="preserve">Table </w:t>
      </w:r>
      <w:r>
        <w:rPr>
          <w:b/>
          <w:bCs/>
        </w:rPr>
        <w:t>1</w:t>
      </w:r>
      <w:r w:rsidRPr="00BE3F11">
        <w:rPr>
          <w:b/>
          <w:bCs/>
        </w:rPr>
        <w:t>.</w:t>
      </w:r>
      <w:proofErr w:type="gramEnd"/>
      <w:r w:rsidRPr="00BE3F11">
        <w:rPr>
          <w:b/>
          <w:bCs/>
        </w:rPr>
        <w:t xml:space="preserve"> Overall perceptions of students towards Influence of </w:t>
      </w:r>
      <w:proofErr w:type="gramStart"/>
      <w:r w:rsidRPr="00BE3F11">
        <w:rPr>
          <w:b/>
          <w:bCs/>
        </w:rPr>
        <w:t>Technology  on</w:t>
      </w:r>
      <w:proofErr w:type="gramEnd"/>
      <w:r w:rsidRPr="00BE3F11">
        <w:rPr>
          <w:b/>
          <w:bCs/>
        </w:rPr>
        <w:t xml:space="preserve"> Secondary School Students in Prakasam district</w:t>
      </w:r>
    </w:p>
    <w:p w:rsidR="00537672" w:rsidRPr="00BE3F11" w:rsidRDefault="00537672" w:rsidP="00537672">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2"/>
        <w:gridCol w:w="1731"/>
        <w:gridCol w:w="1790"/>
        <w:gridCol w:w="1321"/>
        <w:gridCol w:w="1371"/>
        <w:gridCol w:w="1321"/>
      </w:tblGrid>
      <w:tr w:rsidR="00537672" w:rsidRPr="00BE3F11" w:rsidTr="00AC3AEF">
        <w:trPr>
          <w:trHeight w:val="170"/>
          <w:jc w:val="center"/>
        </w:trPr>
        <w:tc>
          <w:tcPr>
            <w:tcW w:w="746" w:type="pct"/>
            <w:noWrap/>
            <w:vAlign w:val="center"/>
          </w:tcPr>
          <w:p w:rsidR="00537672" w:rsidRPr="00BE3F11" w:rsidRDefault="00537672" w:rsidP="00AC3AEF">
            <w:pPr>
              <w:jc w:val="center"/>
              <w:rPr>
                <w:b/>
                <w:bCs/>
              </w:rPr>
            </w:pPr>
            <w:r w:rsidRPr="00BE3F11">
              <w:rPr>
                <w:b/>
                <w:bCs/>
              </w:rPr>
              <w:t>N</w:t>
            </w:r>
          </w:p>
        </w:tc>
        <w:tc>
          <w:tcPr>
            <w:tcW w:w="977" w:type="pct"/>
            <w:noWrap/>
            <w:vAlign w:val="center"/>
          </w:tcPr>
          <w:p w:rsidR="00537672" w:rsidRPr="00BE3F11" w:rsidRDefault="00537672" w:rsidP="00AC3AEF">
            <w:pPr>
              <w:jc w:val="center"/>
              <w:rPr>
                <w:b/>
                <w:bCs/>
              </w:rPr>
            </w:pPr>
            <w:r w:rsidRPr="00BE3F11">
              <w:rPr>
                <w:b/>
                <w:bCs/>
              </w:rPr>
              <w:t>Min.</w:t>
            </w:r>
          </w:p>
          <w:p w:rsidR="00537672" w:rsidRPr="00BE3F11" w:rsidRDefault="00537672" w:rsidP="00AC3AEF">
            <w:pPr>
              <w:jc w:val="center"/>
              <w:rPr>
                <w:b/>
                <w:bCs/>
              </w:rPr>
            </w:pPr>
            <w:r w:rsidRPr="00BE3F11">
              <w:rPr>
                <w:b/>
                <w:bCs/>
              </w:rPr>
              <w:t xml:space="preserve">Score </w:t>
            </w:r>
          </w:p>
        </w:tc>
        <w:tc>
          <w:tcPr>
            <w:tcW w:w="1010" w:type="pct"/>
            <w:noWrap/>
            <w:vAlign w:val="center"/>
          </w:tcPr>
          <w:p w:rsidR="00537672" w:rsidRPr="00BE3F11" w:rsidRDefault="00537672" w:rsidP="00AC3AEF">
            <w:pPr>
              <w:jc w:val="center"/>
              <w:rPr>
                <w:b/>
                <w:bCs/>
              </w:rPr>
            </w:pPr>
            <w:r w:rsidRPr="00BE3F11">
              <w:rPr>
                <w:b/>
                <w:bCs/>
              </w:rPr>
              <w:t>Max.</w:t>
            </w:r>
          </w:p>
          <w:p w:rsidR="00537672" w:rsidRPr="00BE3F11" w:rsidRDefault="00537672" w:rsidP="00AC3AEF">
            <w:pPr>
              <w:jc w:val="center"/>
              <w:rPr>
                <w:b/>
                <w:bCs/>
              </w:rPr>
            </w:pPr>
            <w:r w:rsidRPr="00BE3F11">
              <w:rPr>
                <w:b/>
                <w:bCs/>
              </w:rPr>
              <w:t xml:space="preserve">Score </w:t>
            </w:r>
          </w:p>
        </w:tc>
        <w:tc>
          <w:tcPr>
            <w:tcW w:w="746" w:type="pct"/>
            <w:noWrap/>
            <w:vAlign w:val="center"/>
          </w:tcPr>
          <w:p w:rsidR="00537672" w:rsidRPr="00BE3F11" w:rsidRDefault="00537672" w:rsidP="00AC3AEF">
            <w:pPr>
              <w:jc w:val="center"/>
              <w:rPr>
                <w:b/>
                <w:bCs/>
              </w:rPr>
            </w:pPr>
            <w:r w:rsidRPr="00BE3F11">
              <w:rPr>
                <w:b/>
                <w:bCs/>
              </w:rPr>
              <w:t>Mean</w:t>
            </w:r>
          </w:p>
        </w:tc>
        <w:tc>
          <w:tcPr>
            <w:tcW w:w="774" w:type="pct"/>
            <w:noWrap/>
            <w:vAlign w:val="center"/>
          </w:tcPr>
          <w:p w:rsidR="00537672" w:rsidRPr="00BE3F11" w:rsidRDefault="00537672" w:rsidP="00AC3AEF">
            <w:pPr>
              <w:jc w:val="center"/>
              <w:rPr>
                <w:b/>
                <w:bCs/>
              </w:rPr>
            </w:pPr>
            <w:r w:rsidRPr="00BE3F11">
              <w:rPr>
                <w:b/>
                <w:bCs/>
              </w:rPr>
              <w:t xml:space="preserve">Mean </w:t>
            </w:r>
          </w:p>
          <w:p w:rsidR="00537672" w:rsidRPr="00BE3F11" w:rsidRDefault="00537672" w:rsidP="00AC3AEF">
            <w:pPr>
              <w:jc w:val="center"/>
              <w:rPr>
                <w:b/>
                <w:bCs/>
              </w:rPr>
            </w:pPr>
            <w:r w:rsidRPr="00BE3F11">
              <w:rPr>
                <w:b/>
                <w:bCs/>
              </w:rPr>
              <w:t>Percent</w:t>
            </w:r>
          </w:p>
        </w:tc>
        <w:tc>
          <w:tcPr>
            <w:tcW w:w="746" w:type="pct"/>
            <w:noWrap/>
            <w:vAlign w:val="center"/>
          </w:tcPr>
          <w:p w:rsidR="00537672" w:rsidRPr="00BE3F11" w:rsidRDefault="00537672" w:rsidP="00AC3AEF">
            <w:pPr>
              <w:jc w:val="center"/>
              <w:rPr>
                <w:b/>
                <w:bCs/>
              </w:rPr>
            </w:pPr>
            <w:r w:rsidRPr="00BE3F11">
              <w:rPr>
                <w:b/>
                <w:bCs/>
              </w:rPr>
              <w:t xml:space="preserve">Std. </w:t>
            </w:r>
          </w:p>
          <w:p w:rsidR="00537672" w:rsidRPr="00BE3F11" w:rsidRDefault="00537672" w:rsidP="00AC3AEF">
            <w:pPr>
              <w:jc w:val="center"/>
              <w:rPr>
                <w:b/>
                <w:bCs/>
              </w:rPr>
            </w:pPr>
            <w:r w:rsidRPr="00BE3F11">
              <w:rPr>
                <w:b/>
                <w:bCs/>
              </w:rPr>
              <w:t>Dev.</w:t>
            </w:r>
          </w:p>
        </w:tc>
      </w:tr>
      <w:tr w:rsidR="00537672" w:rsidRPr="00BE3F11" w:rsidTr="00AC3AEF">
        <w:trPr>
          <w:trHeight w:val="170"/>
          <w:jc w:val="center"/>
        </w:trPr>
        <w:tc>
          <w:tcPr>
            <w:tcW w:w="746" w:type="pct"/>
            <w:noWrap/>
            <w:vAlign w:val="center"/>
          </w:tcPr>
          <w:p w:rsidR="00537672" w:rsidRPr="00BE3F11" w:rsidRDefault="00537672" w:rsidP="00AC3AEF">
            <w:pPr>
              <w:jc w:val="center"/>
            </w:pPr>
            <w:r w:rsidRPr="00BE3F11">
              <w:t>300</w:t>
            </w:r>
          </w:p>
        </w:tc>
        <w:tc>
          <w:tcPr>
            <w:tcW w:w="977" w:type="pct"/>
            <w:noWrap/>
            <w:vAlign w:val="center"/>
          </w:tcPr>
          <w:p w:rsidR="00537672" w:rsidRPr="00BE3F11" w:rsidRDefault="00537672" w:rsidP="00AC3AEF">
            <w:pPr>
              <w:jc w:val="center"/>
            </w:pPr>
            <w:r w:rsidRPr="00BE3F11">
              <w:t>50</w:t>
            </w:r>
          </w:p>
        </w:tc>
        <w:tc>
          <w:tcPr>
            <w:tcW w:w="1010" w:type="pct"/>
            <w:noWrap/>
            <w:vAlign w:val="center"/>
          </w:tcPr>
          <w:p w:rsidR="00537672" w:rsidRPr="00BE3F11" w:rsidRDefault="00537672" w:rsidP="00AC3AEF">
            <w:pPr>
              <w:jc w:val="center"/>
            </w:pPr>
            <w:r w:rsidRPr="00BE3F11">
              <w:t>100</w:t>
            </w:r>
          </w:p>
        </w:tc>
        <w:tc>
          <w:tcPr>
            <w:tcW w:w="746" w:type="pct"/>
            <w:noWrap/>
            <w:vAlign w:val="center"/>
          </w:tcPr>
          <w:p w:rsidR="00537672" w:rsidRPr="00BE3F11" w:rsidRDefault="00537672" w:rsidP="00AC3AEF">
            <w:pPr>
              <w:jc w:val="center"/>
            </w:pPr>
            <w:r w:rsidRPr="00BE3F11">
              <w:t>83.40</w:t>
            </w:r>
          </w:p>
        </w:tc>
        <w:tc>
          <w:tcPr>
            <w:tcW w:w="774" w:type="pct"/>
            <w:noWrap/>
            <w:vAlign w:val="center"/>
          </w:tcPr>
          <w:p w:rsidR="00537672" w:rsidRPr="00BE3F11" w:rsidRDefault="00537672" w:rsidP="00AC3AEF">
            <w:pPr>
              <w:jc w:val="center"/>
            </w:pPr>
            <w:r w:rsidRPr="00BE3F11">
              <w:t>83.40</w:t>
            </w:r>
          </w:p>
        </w:tc>
        <w:tc>
          <w:tcPr>
            <w:tcW w:w="746" w:type="pct"/>
            <w:noWrap/>
            <w:vAlign w:val="center"/>
          </w:tcPr>
          <w:p w:rsidR="00537672" w:rsidRPr="00BE3F11" w:rsidRDefault="00537672" w:rsidP="00AC3AEF">
            <w:pPr>
              <w:jc w:val="center"/>
            </w:pPr>
            <w:r w:rsidRPr="00BE3F11">
              <w:t>4.18</w:t>
            </w:r>
          </w:p>
        </w:tc>
      </w:tr>
    </w:tbl>
    <w:p w:rsidR="00537672" w:rsidRPr="00BE3F11" w:rsidRDefault="00537672" w:rsidP="00537672">
      <w:pPr>
        <w:spacing w:line="360" w:lineRule="auto"/>
        <w:ind w:firstLine="720"/>
        <w:jc w:val="both"/>
      </w:pPr>
      <w:r w:rsidRPr="00BE3F11">
        <w:t xml:space="preserve">As seen from the above table 1 the students expressed high perceptions towards Influence of Technology on Secondary School Students in Prakasam district. The mean and mean percentages are 83.40 which </w:t>
      </w:r>
      <w:proofErr w:type="gramStart"/>
      <w:r w:rsidRPr="00BE3F11">
        <w:t>is</w:t>
      </w:r>
      <w:proofErr w:type="gramEnd"/>
      <w:r w:rsidRPr="00BE3F11">
        <w:t xml:space="preserve"> 83.40% respectively.</w:t>
      </w:r>
    </w:p>
    <w:p w:rsidR="00537672" w:rsidRPr="005170B9" w:rsidRDefault="00537672" w:rsidP="00537672">
      <w:pPr>
        <w:jc w:val="both"/>
        <w:rPr>
          <w:b/>
        </w:rPr>
      </w:pPr>
      <w:proofErr w:type="gramStart"/>
      <w:r w:rsidRPr="005170B9">
        <w:rPr>
          <w:b/>
          <w:bCs/>
        </w:rPr>
        <w:t>Table 2.</w:t>
      </w:r>
      <w:proofErr w:type="gramEnd"/>
      <w:r w:rsidRPr="005170B9">
        <w:rPr>
          <w:b/>
          <w:bCs/>
        </w:rPr>
        <w:t xml:space="preserve"> Significant difference among the perceptions </w:t>
      </w:r>
      <w:proofErr w:type="gramStart"/>
      <w:r w:rsidRPr="005170B9">
        <w:rPr>
          <w:b/>
          <w:bCs/>
        </w:rPr>
        <w:t xml:space="preserve">of  </w:t>
      </w:r>
      <w:r>
        <w:rPr>
          <w:b/>
          <w:bCs/>
        </w:rPr>
        <w:t>students</w:t>
      </w:r>
      <w:proofErr w:type="gramEnd"/>
      <w:r w:rsidRPr="005170B9">
        <w:rPr>
          <w:b/>
          <w:bCs/>
        </w:rPr>
        <w:t xml:space="preserve"> based on their demographic variables towards </w:t>
      </w:r>
      <w:r w:rsidRPr="00BE3F11">
        <w:rPr>
          <w:b/>
          <w:bCs/>
        </w:rPr>
        <w:t>Influence of Technology  on Secondary School Students in Prakasam district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54"/>
        <w:gridCol w:w="1856"/>
        <w:gridCol w:w="1049"/>
        <w:gridCol w:w="1514"/>
        <w:gridCol w:w="1302"/>
        <w:gridCol w:w="1281"/>
      </w:tblGrid>
      <w:tr w:rsidR="00537672" w:rsidRPr="005170B9" w:rsidTr="00AC3AEF">
        <w:trPr>
          <w:trHeight w:val="170"/>
        </w:trPr>
        <w:tc>
          <w:tcPr>
            <w:tcW w:w="1047" w:type="pct"/>
          </w:tcPr>
          <w:p w:rsidR="00537672" w:rsidRPr="005170B9" w:rsidRDefault="00537672" w:rsidP="00AC3AEF">
            <w:pPr>
              <w:jc w:val="center"/>
              <w:rPr>
                <w:b/>
                <w:bCs/>
              </w:rPr>
            </w:pPr>
            <w:r w:rsidRPr="005170B9">
              <w:rPr>
                <w:b/>
                <w:bCs/>
              </w:rPr>
              <w:t>Variable</w:t>
            </w:r>
          </w:p>
        </w:tc>
        <w:tc>
          <w:tcPr>
            <w:tcW w:w="1048" w:type="pct"/>
            <w:noWrap/>
            <w:vAlign w:val="center"/>
          </w:tcPr>
          <w:p w:rsidR="00537672" w:rsidRPr="005170B9" w:rsidRDefault="00537672" w:rsidP="00AC3AEF">
            <w:pPr>
              <w:jc w:val="center"/>
              <w:rPr>
                <w:b/>
                <w:bCs/>
              </w:rPr>
            </w:pPr>
            <w:r w:rsidRPr="005170B9">
              <w:rPr>
                <w:b/>
                <w:bCs/>
              </w:rPr>
              <w:t>Category</w:t>
            </w:r>
          </w:p>
        </w:tc>
        <w:tc>
          <w:tcPr>
            <w:tcW w:w="592" w:type="pct"/>
            <w:noWrap/>
            <w:vAlign w:val="center"/>
          </w:tcPr>
          <w:p w:rsidR="00537672" w:rsidRPr="005170B9" w:rsidRDefault="00537672" w:rsidP="00AC3AEF">
            <w:pPr>
              <w:jc w:val="center"/>
              <w:rPr>
                <w:b/>
                <w:bCs/>
              </w:rPr>
            </w:pPr>
            <w:r w:rsidRPr="005170B9">
              <w:rPr>
                <w:b/>
                <w:bCs/>
              </w:rPr>
              <w:t>Mean</w:t>
            </w:r>
          </w:p>
        </w:tc>
        <w:tc>
          <w:tcPr>
            <w:tcW w:w="855" w:type="pct"/>
            <w:noWrap/>
            <w:vAlign w:val="center"/>
          </w:tcPr>
          <w:p w:rsidR="00537672" w:rsidRPr="005170B9" w:rsidRDefault="00537672" w:rsidP="00AC3AEF">
            <w:pPr>
              <w:jc w:val="center"/>
              <w:rPr>
                <w:b/>
                <w:bCs/>
              </w:rPr>
            </w:pPr>
            <w:r w:rsidRPr="005170B9">
              <w:rPr>
                <w:b/>
                <w:bCs/>
              </w:rPr>
              <w:t>Std. Dev.</w:t>
            </w:r>
          </w:p>
        </w:tc>
        <w:tc>
          <w:tcPr>
            <w:tcW w:w="735" w:type="pct"/>
            <w:noWrap/>
            <w:vAlign w:val="center"/>
          </w:tcPr>
          <w:p w:rsidR="00537672" w:rsidRPr="005170B9" w:rsidRDefault="00537672" w:rsidP="00AC3AEF">
            <w:pPr>
              <w:jc w:val="center"/>
              <w:rPr>
                <w:b/>
                <w:bCs/>
              </w:rPr>
            </w:pPr>
            <w:r w:rsidRPr="005170B9">
              <w:rPr>
                <w:b/>
                <w:bCs/>
              </w:rPr>
              <w:t>t/F-value</w:t>
            </w:r>
          </w:p>
        </w:tc>
        <w:tc>
          <w:tcPr>
            <w:tcW w:w="723" w:type="pct"/>
            <w:noWrap/>
            <w:vAlign w:val="center"/>
          </w:tcPr>
          <w:p w:rsidR="00537672" w:rsidRPr="005170B9" w:rsidRDefault="00537672" w:rsidP="00AC3AEF">
            <w:pPr>
              <w:jc w:val="center"/>
              <w:rPr>
                <w:b/>
                <w:bCs/>
              </w:rPr>
            </w:pPr>
            <w:r w:rsidRPr="005170B9">
              <w:rPr>
                <w:b/>
                <w:bCs/>
              </w:rPr>
              <w:t>p-value</w:t>
            </w:r>
          </w:p>
        </w:tc>
      </w:tr>
      <w:tr w:rsidR="00537672" w:rsidRPr="005170B9" w:rsidTr="00AC3AEF">
        <w:trPr>
          <w:trHeight w:val="170"/>
        </w:trPr>
        <w:tc>
          <w:tcPr>
            <w:tcW w:w="1047" w:type="pct"/>
            <w:vMerge w:val="restart"/>
          </w:tcPr>
          <w:p w:rsidR="00537672" w:rsidRPr="005170B9" w:rsidRDefault="00537672" w:rsidP="00AC3AEF">
            <w:pPr>
              <w:jc w:val="center"/>
            </w:pPr>
            <w:r w:rsidRPr="005170B9">
              <w:t>Gender</w:t>
            </w:r>
          </w:p>
        </w:tc>
        <w:tc>
          <w:tcPr>
            <w:tcW w:w="1048" w:type="pct"/>
            <w:noWrap/>
            <w:vAlign w:val="center"/>
          </w:tcPr>
          <w:p w:rsidR="00537672" w:rsidRPr="00BE3F11" w:rsidRDefault="00537672" w:rsidP="00AC3AEF">
            <w:pPr>
              <w:jc w:val="center"/>
            </w:pPr>
            <w:r w:rsidRPr="00BE3F11">
              <w:t>Male</w:t>
            </w:r>
          </w:p>
        </w:tc>
        <w:tc>
          <w:tcPr>
            <w:tcW w:w="592" w:type="pct"/>
            <w:noWrap/>
            <w:vAlign w:val="center"/>
          </w:tcPr>
          <w:p w:rsidR="00537672" w:rsidRPr="00BE3F11" w:rsidRDefault="00537672" w:rsidP="00AC3AEF">
            <w:pPr>
              <w:jc w:val="center"/>
            </w:pPr>
            <w:r w:rsidRPr="00BE3F11">
              <w:t>83.41</w:t>
            </w:r>
          </w:p>
        </w:tc>
        <w:tc>
          <w:tcPr>
            <w:tcW w:w="855" w:type="pct"/>
            <w:noWrap/>
            <w:vAlign w:val="center"/>
          </w:tcPr>
          <w:p w:rsidR="00537672" w:rsidRPr="00BE3F11" w:rsidRDefault="00537672" w:rsidP="00AC3AEF">
            <w:pPr>
              <w:jc w:val="center"/>
            </w:pPr>
            <w:r w:rsidRPr="00BE3F11">
              <w:t>4.50</w:t>
            </w:r>
          </w:p>
        </w:tc>
        <w:tc>
          <w:tcPr>
            <w:tcW w:w="735" w:type="pct"/>
            <w:vMerge w:val="restart"/>
            <w:noWrap/>
            <w:vAlign w:val="center"/>
          </w:tcPr>
          <w:p w:rsidR="00537672" w:rsidRPr="00BE3F11" w:rsidRDefault="00537672" w:rsidP="00AC3AEF">
            <w:pPr>
              <w:jc w:val="center"/>
            </w:pPr>
            <w:r w:rsidRPr="00BE3F11">
              <w:t>0.04</w:t>
            </w:r>
            <w:r w:rsidRPr="00BE3F11">
              <w:rPr>
                <w:vertAlign w:val="superscript"/>
              </w:rPr>
              <w:t>NS</w:t>
            </w:r>
          </w:p>
        </w:tc>
        <w:tc>
          <w:tcPr>
            <w:tcW w:w="723" w:type="pct"/>
            <w:vMerge w:val="restart"/>
            <w:noWrap/>
            <w:vAlign w:val="center"/>
          </w:tcPr>
          <w:p w:rsidR="00537672" w:rsidRPr="00BE3F11" w:rsidRDefault="00537672" w:rsidP="00AC3AEF">
            <w:pPr>
              <w:jc w:val="center"/>
            </w:pPr>
            <w:r w:rsidRPr="00BE3F11">
              <w:t>0.97</w:t>
            </w: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Female</w:t>
            </w:r>
          </w:p>
        </w:tc>
        <w:tc>
          <w:tcPr>
            <w:tcW w:w="592" w:type="pct"/>
            <w:noWrap/>
            <w:vAlign w:val="center"/>
          </w:tcPr>
          <w:p w:rsidR="00537672" w:rsidRPr="005170B9" w:rsidRDefault="00537672" w:rsidP="00AC3AEF">
            <w:pPr>
              <w:jc w:val="center"/>
            </w:pPr>
            <w:r w:rsidRPr="00BE3F11">
              <w:t>83.39</w:t>
            </w:r>
          </w:p>
        </w:tc>
        <w:tc>
          <w:tcPr>
            <w:tcW w:w="855" w:type="pct"/>
            <w:noWrap/>
            <w:vAlign w:val="center"/>
          </w:tcPr>
          <w:p w:rsidR="00537672" w:rsidRPr="005170B9" w:rsidRDefault="00537672" w:rsidP="00AC3AEF">
            <w:pPr>
              <w:jc w:val="center"/>
            </w:pPr>
            <w:r w:rsidRPr="00BE3F11">
              <w:t>3.86</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r w:rsidR="00537672" w:rsidRPr="005170B9" w:rsidTr="00AC3AEF">
        <w:trPr>
          <w:trHeight w:val="170"/>
        </w:trPr>
        <w:tc>
          <w:tcPr>
            <w:tcW w:w="1047" w:type="pct"/>
            <w:vMerge w:val="restart"/>
          </w:tcPr>
          <w:p w:rsidR="00537672" w:rsidRPr="005170B9" w:rsidRDefault="00537672" w:rsidP="00AC3AEF">
            <w:pPr>
              <w:jc w:val="center"/>
            </w:pPr>
            <w:r>
              <w:t>Class</w:t>
            </w:r>
          </w:p>
        </w:tc>
        <w:tc>
          <w:tcPr>
            <w:tcW w:w="1048" w:type="pct"/>
            <w:noWrap/>
            <w:vAlign w:val="center"/>
          </w:tcPr>
          <w:p w:rsidR="00537672" w:rsidRPr="00BE3F11" w:rsidRDefault="00537672" w:rsidP="00AC3AEF">
            <w:pPr>
              <w:jc w:val="center"/>
            </w:pPr>
            <w:r w:rsidRPr="00BE3F11">
              <w:t>VII</w:t>
            </w:r>
          </w:p>
        </w:tc>
        <w:tc>
          <w:tcPr>
            <w:tcW w:w="592" w:type="pct"/>
            <w:noWrap/>
            <w:vAlign w:val="center"/>
          </w:tcPr>
          <w:p w:rsidR="00537672" w:rsidRPr="00BE3F11" w:rsidRDefault="00537672" w:rsidP="00AC3AEF">
            <w:pPr>
              <w:jc w:val="center"/>
            </w:pPr>
            <w:r w:rsidRPr="00BE3F11">
              <w:t>83.76</w:t>
            </w:r>
          </w:p>
        </w:tc>
        <w:tc>
          <w:tcPr>
            <w:tcW w:w="855" w:type="pct"/>
            <w:noWrap/>
            <w:vAlign w:val="center"/>
          </w:tcPr>
          <w:p w:rsidR="00537672" w:rsidRPr="00BE3F11" w:rsidRDefault="00537672" w:rsidP="00AC3AEF">
            <w:pPr>
              <w:jc w:val="center"/>
            </w:pPr>
            <w:r w:rsidRPr="00BE3F11">
              <w:t>3.32</w:t>
            </w:r>
          </w:p>
        </w:tc>
        <w:tc>
          <w:tcPr>
            <w:tcW w:w="735" w:type="pct"/>
            <w:vMerge w:val="restart"/>
            <w:noWrap/>
            <w:vAlign w:val="center"/>
          </w:tcPr>
          <w:p w:rsidR="00537672" w:rsidRPr="00BE3F11" w:rsidRDefault="00537672" w:rsidP="00AC3AEF">
            <w:pPr>
              <w:jc w:val="center"/>
            </w:pPr>
            <w:r w:rsidRPr="00BE3F11">
              <w:t>9.82**</w:t>
            </w:r>
          </w:p>
        </w:tc>
        <w:tc>
          <w:tcPr>
            <w:tcW w:w="723" w:type="pct"/>
            <w:vMerge w:val="restart"/>
            <w:noWrap/>
            <w:vAlign w:val="center"/>
          </w:tcPr>
          <w:p w:rsidR="00537672" w:rsidRPr="00BE3F11" w:rsidRDefault="00537672" w:rsidP="00AC3AEF">
            <w:pPr>
              <w:jc w:val="center"/>
            </w:pPr>
            <w:r w:rsidRPr="00BE3F11">
              <w:t>0.00</w:t>
            </w: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VIII</w:t>
            </w:r>
          </w:p>
        </w:tc>
        <w:tc>
          <w:tcPr>
            <w:tcW w:w="592" w:type="pct"/>
            <w:noWrap/>
            <w:vAlign w:val="center"/>
          </w:tcPr>
          <w:p w:rsidR="00537672" w:rsidRPr="005170B9" w:rsidRDefault="00537672" w:rsidP="00AC3AEF">
            <w:pPr>
              <w:jc w:val="center"/>
            </w:pPr>
            <w:r w:rsidRPr="00BE3F11">
              <w:t>82.76</w:t>
            </w:r>
          </w:p>
        </w:tc>
        <w:tc>
          <w:tcPr>
            <w:tcW w:w="855" w:type="pct"/>
            <w:noWrap/>
            <w:vAlign w:val="center"/>
          </w:tcPr>
          <w:p w:rsidR="00537672" w:rsidRPr="005170B9" w:rsidRDefault="00537672" w:rsidP="00AC3AEF">
            <w:pPr>
              <w:jc w:val="center"/>
            </w:pPr>
            <w:r w:rsidRPr="00BE3F11">
              <w:t>4.56</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IX</w:t>
            </w:r>
          </w:p>
        </w:tc>
        <w:tc>
          <w:tcPr>
            <w:tcW w:w="592" w:type="pct"/>
            <w:noWrap/>
            <w:vAlign w:val="center"/>
          </w:tcPr>
          <w:p w:rsidR="00537672" w:rsidRPr="005170B9" w:rsidRDefault="00537672" w:rsidP="00AC3AEF">
            <w:pPr>
              <w:jc w:val="center"/>
            </w:pPr>
            <w:r w:rsidRPr="00BE3F11">
              <w:t>81.84</w:t>
            </w:r>
          </w:p>
        </w:tc>
        <w:tc>
          <w:tcPr>
            <w:tcW w:w="855" w:type="pct"/>
            <w:noWrap/>
            <w:vAlign w:val="center"/>
          </w:tcPr>
          <w:p w:rsidR="00537672" w:rsidRPr="005170B9" w:rsidRDefault="00537672" w:rsidP="00AC3AEF">
            <w:pPr>
              <w:jc w:val="center"/>
            </w:pPr>
            <w:r w:rsidRPr="00BE3F11">
              <w:t>4.72</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r w:rsidR="00537672" w:rsidRPr="005170B9" w:rsidTr="00AC3AEF">
        <w:trPr>
          <w:trHeight w:val="170"/>
        </w:trPr>
        <w:tc>
          <w:tcPr>
            <w:tcW w:w="1047" w:type="pct"/>
            <w:vMerge w:val="restart"/>
          </w:tcPr>
          <w:p w:rsidR="00537672" w:rsidRPr="005170B9" w:rsidRDefault="00537672" w:rsidP="00AC3AEF">
            <w:pPr>
              <w:jc w:val="center"/>
            </w:pPr>
            <w:r>
              <w:t>Medium</w:t>
            </w:r>
          </w:p>
        </w:tc>
        <w:tc>
          <w:tcPr>
            <w:tcW w:w="1048" w:type="pct"/>
            <w:noWrap/>
            <w:vAlign w:val="center"/>
          </w:tcPr>
          <w:p w:rsidR="00537672" w:rsidRPr="00BE3F11" w:rsidRDefault="00537672" w:rsidP="00AC3AEF">
            <w:pPr>
              <w:jc w:val="center"/>
            </w:pPr>
            <w:r w:rsidRPr="00BE3F11">
              <w:t>English</w:t>
            </w:r>
          </w:p>
        </w:tc>
        <w:tc>
          <w:tcPr>
            <w:tcW w:w="592" w:type="pct"/>
            <w:noWrap/>
            <w:vAlign w:val="center"/>
          </w:tcPr>
          <w:p w:rsidR="00537672" w:rsidRPr="00BE3F11" w:rsidRDefault="00537672" w:rsidP="00AC3AEF">
            <w:pPr>
              <w:jc w:val="center"/>
            </w:pPr>
            <w:r w:rsidRPr="00BE3F11">
              <w:t>82.90</w:t>
            </w:r>
          </w:p>
        </w:tc>
        <w:tc>
          <w:tcPr>
            <w:tcW w:w="855" w:type="pct"/>
            <w:noWrap/>
            <w:vAlign w:val="center"/>
          </w:tcPr>
          <w:p w:rsidR="00537672" w:rsidRPr="00BE3F11" w:rsidRDefault="00537672" w:rsidP="00AC3AEF">
            <w:pPr>
              <w:jc w:val="center"/>
            </w:pPr>
            <w:r w:rsidRPr="00BE3F11">
              <w:t>4.57</w:t>
            </w:r>
          </w:p>
        </w:tc>
        <w:tc>
          <w:tcPr>
            <w:tcW w:w="735" w:type="pct"/>
            <w:vMerge w:val="restart"/>
            <w:noWrap/>
            <w:vAlign w:val="center"/>
          </w:tcPr>
          <w:p w:rsidR="00537672" w:rsidRPr="00BE3F11" w:rsidRDefault="00537672" w:rsidP="00AC3AEF">
            <w:pPr>
              <w:jc w:val="center"/>
            </w:pPr>
            <w:r w:rsidRPr="00BE3F11">
              <w:t>1.98*</w:t>
            </w:r>
          </w:p>
        </w:tc>
        <w:tc>
          <w:tcPr>
            <w:tcW w:w="723" w:type="pct"/>
            <w:vMerge w:val="restart"/>
            <w:noWrap/>
            <w:vAlign w:val="center"/>
          </w:tcPr>
          <w:p w:rsidR="00537672" w:rsidRPr="00BE3F11" w:rsidRDefault="00537672" w:rsidP="00AC3AEF">
            <w:pPr>
              <w:jc w:val="center"/>
            </w:pPr>
            <w:r w:rsidRPr="00BE3F11">
              <w:t>0.05</w:t>
            </w: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Telugu</w:t>
            </w:r>
          </w:p>
        </w:tc>
        <w:tc>
          <w:tcPr>
            <w:tcW w:w="592" w:type="pct"/>
            <w:noWrap/>
            <w:vAlign w:val="center"/>
          </w:tcPr>
          <w:p w:rsidR="00537672" w:rsidRPr="005170B9" w:rsidRDefault="00537672" w:rsidP="00AC3AEF">
            <w:pPr>
              <w:jc w:val="center"/>
            </w:pPr>
            <w:r w:rsidRPr="00BE3F11">
              <w:t>83.83</w:t>
            </w:r>
          </w:p>
        </w:tc>
        <w:tc>
          <w:tcPr>
            <w:tcW w:w="855" w:type="pct"/>
            <w:noWrap/>
            <w:vAlign w:val="center"/>
          </w:tcPr>
          <w:p w:rsidR="00537672" w:rsidRPr="005170B9" w:rsidRDefault="00537672" w:rsidP="00AC3AEF">
            <w:pPr>
              <w:jc w:val="center"/>
            </w:pPr>
            <w:r w:rsidRPr="00BE3F11">
              <w:t>3.77</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r w:rsidR="00537672" w:rsidRPr="005170B9" w:rsidTr="00AC3AEF">
        <w:trPr>
          <w:trHeight w:val="170"/>
        </w:trPr>
        <w:tc>
          <w:tcPr>
            <w:tcW w:w="1047" w:type="pct"/>
            <w:vMerge w:val="restart"/>
          </w:tcPr>
          <w:p w:rsidR="00537672" w:rsidRPr="005170B9" w:rsidRDefault="00537672" w:rsidP="00AC3AEF">
            <w:pPr>
              <w:jc w:val="center"/>
            </w:pPr>
            <w:r>
              <w:t>Management</w:t>
            </w:r>
          </w:p>
        </w:tc>
        <w:tc>
          <w:tcPr>
            <w:tcW w:w="1048" w:type="pct"/>
            <w:noWrap/>
            <w:vAlign w:val="center"/>
          </w:tcPr>
          <w:p w:rsidR="00537672" w:rsidRPr="00BE3F11" w:rsidRDefault="00537672" w:rsidP="00AC3AEF">
            <w:pPr>
              <w:jc w:val="center"/>
            </w:pPr>
            <w:r w:rsidRPr="00BE3F11">
              <w:t>Government</w:t>
            </w:r>
          </w:p>
        </w:tc>
        <w:tc>
          <w:tcPr>
            <w:tcW w:w="592" w:type="pct"/>
            <w:noWrap/>
            <w:vAlign w:val="center"/>
          </w:tcPr>
          <w:p w:rsidR="00537672" w:rsidRPr="00BE3F11" w:rsidRDefault="00537672" w:rsidP="00AC3AEF">
            <w:pPr>
              <w:jc w:val="center"/>
            </w:pPr>
            <w:r w:rsidRPr="00BE3F11">
              <w:t>85.06</w:t>
            </w:r>
          </w:p>
        </w:tc>
        <w:tc>
          <w:tcPr>
            <w:tcW w:w="855" w:type="pct"/>
            <w:noWrap/>
            <w:vAlign w:val="center"/>
          </w:tcPr>
          <w:p w:rsidR="00537672" w:rsidRPr="00BE3F11" w:rsidRDefault="00537672" w:rsidP="00AC3AEF">
            <w:pPr>
              <w:jc w:val="center"/>
            </w:pPr>
            <w:r w:rsidRPr="00BE3F11">
              <w:t>3.82</w:t>
            </w:r>
          </w:p>
        </w:tc>
        <w:tc>
          <w:tcPr>
            <w:tcW w:w="735" w:type="pct"/>
            <w:vMerge w:val="restart"/>
            <w:noWrap/>
            <w:vAlign w:val="center"/>
          </w:tcPr>
          <w:p w:rsidR="00537672" w:rsidRPr="00BE3F11" w:rsidRDefault="00537672" w:rsidP="00AC3AEF">
            <w:pPr>
              <w:jc w:val="center"/>
            </w:pPr>
            <w:r w:rsidRPr="00BE3F11">
              <w:t>11.33**</w:t>
            </w:r>
          </w:p>
        </w:tc>
        <w:tc>
          <w:tcPr>
            <w:tcW w:w="723" w:type="pct"/>
            <w:vMerge w:val="restart"/>
            <w:noWrap/>
            <w:vAlign w:val="center"/>
          </w:tcPr>
          <w:p w:rsidR="00537672" w:rsidRPr="00BE3F11" w:rsidRDefault="00537672" w:rsidP="00AC3AEF">
            <w:pPr>
              <w:jc w:val="center"/>
            </w:pPr>
            <w:r w:rsidRPr="00BE3F11">
              <w:t>0.00</w:t>
            </w: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Aided</w:t>
            </w:r>
          </w:p>
        </w:tc>
        <w:tc>
          <w:tcPr>
            <w:tcW w:w="592" w:type="pct"/>
            <w:noWrap/>
            <w:vAlign w:val="center"/>
          </w:tcPr>
          <w:p w:rsidR="00537672" w:rsidRPr="005170B9" w:rsidRDefault="00537672" w:rsidP="00AC3AEF">
            <w:pPr>
              <w:jc w:val="center"/>
            </w:pPr>
            <w:r w:rsidRPr="00BE3F11">
              <w:t>82.29</w:t>
            </w:r>
          </w:p>
        </w:tc>
        <w:tc>
          <w:tcPr>
            <w:tcW w:w="855" w:type="pct"/>
            <w:noWrap/>
            <w:vAlign w:val="center"/>
          </w:tcPr>
          <w:p w:rsidR="00537672" w:rsidRPr="005170B9" w:rsidRDefault="00537672" w:rsidP="00AC3AEF">
            <w:pPr>
              <w:jc w:val="center"/>
            </w:pPr>
            <w:r w:rsidRPr="00BE3F11">
              <w:t>3.55</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Private</w:t>
            </w:r>
          </w:p>
        </w:tc>
        <w:tc>
          <w:tcPr>
            <w:tcW w:w="592" w:type="pct"/>
            <w:noWrap/>
            <w:vAlign w:val="center"/>
          </w:tcPr>
          <w:p w:rsidR="00537672" w:rsidRPr="005170B9" w:rsidRDefault="00537672" w:rsidP="00AC3AEF">
            <w:pPr>
              <w:jc w:val="center"/>
            </w:pPr>
            <w:r w:rsidRPr="00BE3F11">
              <w:t>82.89</w:t>
            </w:r>
          </w:p>
        </w:tc>
        <w:tc>
          <w:tcPr>
            <w:tcW w:w="855" w:type="pct"/>
            <w:noWrap/>
            <w:vAlign w:val="center"/>
          </w:tcPr>
          <w:p w:rsidR="00537672" w:rsidRPr="005170B9" w:rsidRDefault="00537672" w:rsidP="00AC3AEF">
            <w:pPr>
              <w:jc w:val="center"/>
            </w:pPr>
            <w:r w:rsidRPr="00BE3F11">
              <w:t>4.40</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r w:rsidR="00537672" w:rsidRPr="005170B9" w:rsidTr="00AC3AEF">
        <w:trPr>
          <w:trHeight w:val="170"/>
        </w:trPr>
        <w:tc>
          <w:tcPr>
            <w:tcW w:w="1047" w:type="pct"/>
            <w:vMerge w:val="restart"/>
          </w:tcPr>
          <w:p w:rsidR="00537672" w:rsidRPr="005170B9" w:rsidRDefault="00537672" w:rsidP="00AC3AEF">
            <w:pPr>
              <w:jc w:val="center"/>
            </w:pPr>
            <w:r w:rsidRPr="005170B9">
              <w:t>Locality</w:t>
            </w:r>
          </w:p>
        </w:tc>
        <w:tc>
          <w:tcPr>
            <w:tcW w:w="1048" w:type="pct"/>
            <w:noWrap/>
            <w:vAlign w:val="center"/>
          </w:tcPr>
          <w:p w:rsidR="00537672" w:rsidRPr="00BE3F11" w:rsidRDefault="00537672" w:rsidP="00AC3AEF">
            <w:pPr>
              <w:jc w:val="center"/>
            </w:pPr>
            <w:r w:rsidRPr="00BE3F11">
              <w:t>Rural</w:t>
            </w:r>
          </w:p>
        </w:tc>
        <w:tc>
          <w:tcPr>
            <w:tcW w:w="592" w:type="pct"/>
            <w:noWrap/>
            <w:vAlign w:val="center"/>
          </w:tcPr>
          <w:p w:rsidR="00537672" w:rsidRPr="00BE3F11" w:rsidRDefault="00537672" w:rsidP="00AC3AEF">
            <w:pPr>
              <w:jc w:val="center"/>
            </w:pPr>
            <w:r w:rsidRPr="00BE3F11">
              <w:t>84.42</w:t>
            </w:r>
          </w:p>
        </w:tc>
        <w:tc>
          <w:tcPr>
            <w:tcW w:w="855" w:type="pct"/>
            <w:noWrap/>
            <w:vAlign w:val="center"/>
          </w:tcPr>
          <w:p w:rsidR="00537672" w:rsidRPr="00BE3F11" w:rsidRDefault="00537672" w:rsidP="00AC3AEF">
            <w:pPr>
              <w:jc w:val="center"/>
            </w:pPr>
            <w:r w:rsidRPr="00BE3F11">
              <w:t>3.16</w:t>
            </w:r>
          </w:p>
        </w:tc>
        <w:tc>
          <w:tcPr>
            <w:tcW w:w="735" w:type="pct"/>
            <w:vMerge w:val="restart"/>
            <w:noWrap/>
            <w:vAlign w:val="center"/>
          </w:tcPr>
          <w:p w:rsidR="00537672" w:rsidRPr="00BE3F11" w:rsidRDefault="00537672" w:rsidP="00AC3AEF">
            <w:pPr>
              <w:jc w:val="center"/>
            </w:pPr>
            <w:r w:rsidRPr="00BE3F11">
              <w:t>2.81**</w:t>
            </w:r>
          </w:p>
        </w:tc>
        <w:tc>
          <w:tcPr>
            <w:tcW w:w="723" w:type="pct"/>
            <w:vMerge w:val="restart"/>
            <w:noWrap/>
            <w:vAlign w:val="center"/>
          </w:tcPr>
          <w:p w:rsidR="00537672" w:rsidRPr="00BE3F11" w:rsidRDefault="00537672" w:rsidP="00AC3AEF">
            <w:pPr>
              <w:jc w:val="center"/>
            </w:pPr>
            <w:r w:rsidRPr="00BE3F11">
              <w:t>0.00</w:t>
            </w:r>
          </w:p>
        </w:tc>
      </w:tr>
      <w:tr w:rsidR="00537672" w:rsidRPr="005170B9" w:rsidTr="00AC3AEF">
        <w:trPr>
          <w:trHeight w:val="170"/>
        </w:trPr>
        <w:tc>
          <w:tcPr>
            <w:tcW w:w="1047" w:type="pct"/>
            <w:vMerge/>
          </w:tcPr>
          <w:p w:rsidR="00537672" w:rsidRPr="005170B9" w:rsidRDefault="00537672" w:rsidP="00AC3AEF">
            <w:pPr>
              <w:jc w:val="center"/>
            </w:pPr>
          </w:p>
        </w:tc>
        <w:tc>
          <w:tcPr>
            <w:tcW w:w="1048" w:type="pct"/>
            <w:noWrap/>
            <w:vAlign w:val="center"/>
          </w:tcPr>
          <w:p w:rsidR="00537672" w:rsidRPr="005170B9" w:rsidRDefault="00537672" w:rsidP="00AC3AEF">
            <w:pPr>
              <w:jc w:val="center"/>
            </w:pPr>
            <w:r w:rsidRPr="00BE3F11">
              <w:t>Urban</w:t>
            </w:r>
          </w:p>
        </w:tc>
        <w:tc>
          <w:tcPr>
            <w:tcW w:w="592" w:type="pct"/>
            <w:noWrap/>
            <w:vAlign w:val="center"/>
          </w:tcPr>
          <w:p w:rsidR="00537672" w:rsidRPr="005170B9" w:rsidRDefault="00537672" w:rsidP="00AC3AEF">
            <w:pPr>
              <w:jc w:val="center"/>
            </w:pPr>
            <w:r w:rsidRPr="00BE3F11">
              <w:t>82.96</w:t>
            </w:r>
          </w:p>
        </w:tc>
        <w:tc>
          <w:tcPr>
            <w:tcW w:w="855" w:type="pct"/>
            <w:noWrap/>
            <w:vAlign w:val="center"/>
          </w:tcPr>
          <w:p w:rsidR="00537672" w:rsidRPr="005170B9" w:rsidRDefault="00537672" w:rsidP="00AC3AEF">
            <w:pPr>
              <w:jc w:val="center"/>
            </w:pPr>
            <w:r w:rsidRPr="00BE3F11">
              <w:t>4.49</w:t>
            </w:r>
          </w:p>
        </w:tc>
        <w:tc>
          <w:tcPr>
            <w:tcW w:w="735" w:type="pct"/>
            <w:vMerge/>
            <w:noWrap/>
            <w:vAlign w:val="center"/>
          </w:tcPr>
          <w:p w:rsidR="00537672" w:rsidRPr="005170B9" w:rsidRDefault="00537672" w:rsidP="00AC3AEF">
            <w:pPr>
              <w:jc w:val="center"/>
            </w:pPr>
          </w:p>
        </w:tc>
        <w:tc>
          <w:tcPr>
            <w:tcW w:w="723" w:type="pct"/>
            <w:vMerge/>
            <w:noWrap/>
            <w:vAlign w:val="center"/>
          </w:tcPr>
          <w:p w:rsidR="00537672" w:rsidRPr="005170B9" w:rsidRDefault="00537672" w:rsidP="00AC3AEF">
            <w:pPr>
              <w:jc w:val="center"/>
            </w:pPr>
          </w:p>
        </w:tc>
      </w:tr>
    </w:tbl>
    <w:p w:rsidR="00537672" w:rsidRDefault="00537672" w:rsidP="00537672">
      <w:r>
        <w:t>N=150</w:t>
      </w:r>
    </w:p>
    <w:p w:rsidR="00537672" w:rsidRPr="005170B9" w:rsidRDefault="00537672" w:rsidP="00537672"/>
    <w:p w:rsidR="00537672" w:rsidRPr="005170B9" w:rsidRDefault="00537672" w:rsidP="00537672">
      <w:pPr>
        <w:spacing w:line="360" w:lineRule="auto"/>
        <w:ind w:firstLine="720"/>
        <w:jc w:val="both"/>
      </w:pPr>
      <w:r w:rsidRPr="005170B9">
        <w:t xml:space="preserve">There is no significant difference between the perceptions of </w:t>
      </w:r>
      <w:r>
        <w:t>Students</w:t>
      </w:r>
      <w:r w:rsidRPr="005170B9">
        <w:t xml:space="preserve"> based on their gender towards </w:t>
      </w:r>
      <w:r w:rsidRPr="00BE3F11">
        <w:t>Influence of Technology on Secondary School Students in Prakasam district</w:t>
      </w:r>
      <w:r w:rsidRPr="005170B9">
        <w:t>.</w:t>
      </w:r>
    </w:p>
    <w:p w:rsidR="00537672" w:rsidRPr="005170B9" w:rsidRDefault="00537672" w:rsidP="00537672">
      <w:pPr>
        <w:spacing w:line="360" w:lineRule="auto"/>
        <w:ind w:firstLine="720"/>
        <w:jc w:val="both"/>
      </w:pPr>
      <w:r w:rsidRPr="005170B9">
        <w:t xml:space="preserve">There is a significant difference among the perceptions of </w:t>
      </w:r>
      <w:r>
        <w:t>Students</w:t>
      </w:r>
      <w:r w:rsidRPr="005170B9">
        <w:t xml:space="preserve"> based on their </w:t>
      </w:r>
      <w:r>
        <w:t>class</w:t>
      </w:r>
      <w:r w:rsidRPr="005170B9">
        <w:t xml:space="preserve"> towards </w:t>
      </w:r>
      <w:r w:rsidRPr="00BE3F11">
        <w:t>Influence of Technology on Secondary School Students in Prakasam district</w:t>
      </w:r>
      <w:r w:rsidRPr="005170B9">
        <w:t xml:space="preserve"> and </w:t>
      </w:r>
      <w:r>
        <w:t>VII class</w:t>
      </w:r>
      <w:r w:rsidRPr="005170B9">
        <w:t xml:space="preserve"> </w:t>
      </w:r>
      <w:r>
        <w:t>Students</w:t>
      </w:r>
      <w:r w:rsidRPr="005170B9">
        <w:t xml:space="preserve"> perceived high than that of the rest.</w:t>
      </w:r>
    </w:p>
    <w:p w:rsidR="00537672" w:rsidRPr="005170B9" w:rsidRDefault="00537672" w:rsidP="00537672">
      <w:pPr>
        <w:spacing w:line="360" w:lineRule="auto"/>
        <w:ind w:firstLine="720"/>
        <w:jc w:val="both"/>
      </w:pPr>
      <w:r w:rsidRPr="005170B9">
        <w:t xml:space="preserve">There is a significant difference among the perceptions of </w:t>
      </w:r>
      <w:r>
        <w:t>Students</w:t>
      </w:r>
      <w:r w:rsidRPr="005170B9">
        <w:t xml:space="preserve"> based on their </w:t>
      </w:r>
      <w:r>
        <w:t>medium of instruction</w:t>
      </w:r>
      <w:r w:rsidRPr="005170B9">
        <w:t xml:space="preserve"> towards </w:t>
      </w:r>
      <w:r w:rsidRPr="00BE3F11">
        <w:t>Influence of Technology on Secondary School Students in Prakasam district</w:t>
      </w:r>
      <w:r w:rsidRPr="005170B9">
        <w:t xml:space="preserve"> and </w:t>
      </w:r>
      <w:r>
        <w:t>Telugu medium</w:t>
      </w:r>
      <w:r w:rsidRPr="005170B9">
        <w:t xml:space="preserve"> </w:t>
      </w:r>
      <w:r>
        <w:t>Students</w:t>
      </w:r>
      <w:r w:rsidRPr="005170B9">
        <w:t xml:space="preserve"> perceived high than that of the rest.</w:t>
      </w:r>
    </w:p>
    <w:p w:rsidR="00537672" w:rsidRPr="005170B9" w:rsidRDefault="00537672" w:rsidP="00537672">
      <w:pPr>
        <w:spacing w:line="360" w:lineRule="auto"/>
        <w:ind w:firstLine="720"/>
        <w:jc w:val="both"/>
      </w:pPr>
      <w:r w:rsidRPr="005170B9">
        <w:t xml:space="preserve">There is a significant difference among the perceptions of </w:t>
      </w:r>
      <w:r>
        <w:t>Students</w:t>
      </w:r>
      <w:r w:rsidRPr="005170B9">
        <w:t xml:space="preserve"> based on their </w:t>
      </w:r>
      <w:r>
        <w:t>School Management</w:t>
      </w:r>
      <w:r w:rsidRPr="005170B9">
        <w:t xml:space="preserve"> towards </w:t>
      </w:r>
      <w:r w:rsidRPr="00BE3F11">
        <w:t>Influence of Technology on Secondary School Students in Prakasam district</w:t>
      </w:r>
      <w:r w:rsidRPr="005170B9">
        <w:t xml:space="preserve"> and </w:t>
      </w:r>
      <w:r>
        <w:t>Government school</w:t>
      </w:r>
      <w:r w:rsidRPr="005170B9">
        <w:t xml:space="preserve"> </w:t>
      </w:r>
      <w:r>
        <w:t>Students</w:t>
      </w:r>
      <w:r w:rsidRPr="005170B9">
        <w:t xml:space="preserve"> perceived high than that of the rest.</w:t>
      </w:r>
    </w:p>
    <w:p w:rsidR="00537672" w:rsidRPr="005170B9" w:rsidRDefault="00537672" w:rsidP="00537672">
      <w:pPr>
        <w:spacing w:line="360" w:lineRule="auto"/>
        <w:ind w:firstLine="720"/>
        <w:jc w:val="both"/>
      </w:pPr>
      <w:r w:rsidRPr="005170B9">
        <w:t xml:space="preserve">There is a significant difference among the perceptions of </w:t>
      </w:r>
      <w:r>
        <w:t>Students</w:t>
      </w:r>
      <w:r w:rsidRPr="005170B9">
        <w:t xml:space="preserve"> based on their </w:t>
      </w:r>
      <w:r>
        <w:t>locality</w:t>
      </w:r>
      <w:r w:rsidRPr="005170B9">
        <w:t xml:space="preserve"> towards </w:t>
      </w:r>
      <w:r w:rsidRPr="00BE3F11">
        <w:t>Influence of Technology on Secondary School Students in Prakasam district</w:t>
      </w:r>
      <w:r w:rsidRPr="005170B9">
        <w:t xml:space="preserve"> and </w:t>
      </w:r>
      <w:r>
        <w:t>rural area</w:t>
      </w:r>
      <w:r w:rsidRPr="005170B9">
        <w:t xml:space="preserve"> </w:t>
      </w:r>
      <w:r>
        <w:t>Students</w:t>
      </w:r>
      <w:r w:rsidRPr="005170B9">
        <w:t xml:space="preserve"> perceived high than that of the rest.</w:t>
      </w:r>
    </w:p>
    <w:p w:rsidR="00537672" w:rsidRPr="005170B9" w:rsidRDefault="00537672" w:rsidP="00537672">
      <w:pPr>
        <w:spacing w:line="360" w:lineRule="auto"/>
        <w:ind w:firstLine="720"/>
        <w:jc w:val="both"/>
      </w:pPr>
    </w:p>
    <w:p w:rsidR="00537672" w:rsidRPr="005170B9" w:rsidRDefault="00537672" w:rsidP="00537672">
      <w:pPr>
        <w:rPr>
          <w:b/>
        </w:rPr>
      </w:pPr>
      <w:r w:rsidRPr="005170B9">
        <w:rPr>
          <w:b/>
        </w:rPr>
        <w:t>Findings of the study:</w:t>
      </w:r>
    </w:p>
    <w:p w:rsidR="00537672" w:rsidRPr="005170B9" w:rsidRDefault="00537672" w:rsidP="00537672">
      <w:pPr>
        <w:numPr>
          <w:ilvl w:val="0"/>
          <w:numId w:val="3"/>
        </w:numPr>
        <w:spacing w:line="360" w:lineRule="auto"/>
        <w:ind w:hanging="720"/>
        <w:jc w:val="both"/>
      </w:pPr>
      <w:r w:rsidRPr="005170B9">
        <w:t xml:space="preserve">There is no significant difference between the perceptions of </w:t>
      </w:r>
      <w:r>
        <w:t>Students</w:t>
      </w:r>
      <w:r w:rsidRPr="005170B9">
        <w:t xml:space="preserve"> based on their gender towards </w:t>
      </w:r>
      <w:r w:rsidRPr="00BE3F11">
        <w:t>Influence of Technology on Secondary School Students in Prakasam district</w:t>
      </w:r>
      <w:r w:rsidRPr="005170B9">
        <w:t>.</w:t>
      </w:r>
    </w:p>
    <w:p w:rsidR="00537672" w:rsidRPr="005170B9" w:rsidRDefault="00537672" w:rsidP="00537672">
      <w:pPr>
        <w:numPr>
          <w:ilvl w:val="0"/>
          <w:numId w:val="3"/>
        </w:numPr>
        <w:spacing w:line="360" w:lineRule="auto"/>
        <w:ind w:hanging="720"/>
        <w:jc w:val="both"/>
      </w:pPr>
      <w:r w:rsidRPr="005170B9">
        <w:t xml:space="preserve">There is a significant difference among the perceptions of </w:t>
      </w:r>
      <w:r>
        <w:t>Students</w:t>
      </w:r>
      <w:r w:rsidRPr="005170B9">
        <w:t xml:space="preserve"> based on their </w:t>
      </w:r>
      <w:r>
        <w:t>class</w:t>
      </w:r>
      <w:r w:rsidRPr="005170B9">
        <w:t xml:space="preserve"> towards </w:t>
      </w:r>
      <w:r w:rsidRPr="00BE3F11">
        <w:t>Influence of Technology on Secondary School Students in Prakasam district</w:t>
      </w:r>
      <w:r w:rsidRPr="005170B9">
        <w:t xml:space="preserve"> and </w:t>
      </w:r>
      <w:r>
        <w:t>VII class</w:t>
      </w:r>
      <w:r w:rsidRPr="005170B9">
        <w:t xml:space="preserve"> </w:t>
      </w:r>
      <w:r>
        <w:t>Students</w:t>
      </w:r>
      <w:r w:rsidRPr="005170B9">
        <w:t xml:space="preserve"> perceived high than that of the rest.</w:t>
      </w:r>
    </w:p>
    <w:p w:rsidR="00537672" w:rsidRPr="005170B9" w:rsidRDefault="00537672" w:rsidP="00537672">
      <w:pPr>
        <w:numPr>
          <w:ilvl w:val="0"/>
          <w:numId w:val="3"/>
        </w:numPr>
        <w:spacing w:line="360" w:lineRule="auto"/>
        <w:ind w:hanging="720"/>
        <w:jc w:val="both"/>
      </w:pPr>
      <w:r w:rsidRPr="005170B9">
        <w:t xml:space="preserve">There is a significant difference among the perceptions of </w:t>
      </w:r>
      <w:r>
        <w:t>Students</w:t>
      </w:r>
      <w:r w:rsidRPr="005170B9">
        <w:t xml:space="preserve"> based on their </w:t>
      </w:r>
      <w:r>
        <w:t>medium of instruction</w:t>
      </w:r>
      <w:r w:rsidRPr="005170B9">
        <w:t xml:space="preserve"> towards </w:t>
      </w:r>
      <w:r w:rsidRPr="00BE3F11">
        <w:t>Influence of Technology on Secondary School Students in Prakasam district</w:t>
      </w:r>
      <w:r w:rsidRPr="005170B9">
        <w:t xml:space="preserve"> and </w:t>
      </w:r>
      <w:r>
        <w:t>Telugu medium</w:t>
      </w:r>
      <w:r w:rsidRPr="005170B9">
        <w:t xml:space="preserve"> </w:t>
      </w:r>
      <w:r>
        <w:t>Students</w:t>
      </w:r>
      <w:r w:rsidRPr="005170B9">
        <w:t xml:space="preserve"> perceived high than that of the rest.</w:t>
      </w:r>
    </w:p>
    <w:p w:rsidR="00537672" w:rsidRDefault="00537672" w:rsidP="00537672">
      <w:pPr>
        <w:numPr>
          <w:ilvl w:val="0"/>
          <w:numId w:val="3"/>
        </w:numPr>
        <w:spacing w:line="360" w:lineRule="auto"/>
        <w:ind w:hanging="720"/>
        <w:jc w:val="both"/>
      </w:pPr>
      <w:r w:rsidRPr="005170B9">
        <w:t xml:space="preserve">There is a significant difference among the perceptions of </w:t>
      </w:r>
      <w:r>
        <w:t>Students</w:t>
      </w:r>
      <w:r w:rsidRPr="005170B9">
        <w:t xml:space="preserve"> based on their </w:t>
      </w:r>
      <w:r>
        <w:t>School Management</w:t>
      </w:r>
      <w:r w:rsidRPr="005170B9">
        <w:t xml:space="preserve"> towards </w:t>
      </w:r>
      <w:r w:rsidRPr="00BE3F11">
        <w:t>Influence of Technology on Secondary School Students in Prakasam district</w:t>
      </w:r>
      <w:r w:rsidRPr="005170B9">
        <w:t xml:space="preserve"> and </w:t>
      </w:r>
      <w:r>
        <w:t>Government school</w:t>
      </w:r>
      <w:r w:rsidRPr="005170B9">
        <w:t xml:space="preserve"> </w:t>
      </w:r>
      <w:r>
        <w:t>Students</w:t>
      </w:r>
      <w:r w:rsidRPr="005170B9">
        <w:t xml:space="preserve"> perceived high than that of the rest.</w:t>
      </w:r>
    </w:p>
    <w:p w:rsidR="00537672" w:rsidRDefault="00537672" w:rsidP="00537672">
      <w:pPr>
        <w:numPr>
          <w:ilvl w:val="0"/>
          <w:numId w:val="3"/>
        </w:numPr>
        <w:spacing w:line="360" w:lineRule="auto"/>
        <w:ind w:hanging="720"/>
        <w:jc w:val="both"/>
      </w:pPr>
      <w:r w:rsidRPr="005170B9">
        <w:lastRenderedPageBreak/>
        <w:t xml:space="preserve">There is a significant difference among the perceptions of </w:t>
      </w:r>
      <w:r>
        <w:t>Students</w:t>
      </w:r>
      <w:r w:rsidRPr="005170B9">
        <w:t xml:space="preserve"> based on their </w:t>
      </w:r>
      <w:r>
        <w:t>locality</w:t>
      </w:r>
      <w:r w:rsidRPr="005170B9">
        <w:t xml:space="preserve"> towards </w:t>
      </w:r>
      <w:r w:rsidRPr="00BE3F11">
        <w:t>Influence of Technology on Secondary School Students in Prakasam district</w:t>
      </w:r>
      <w:r w:rsidRPr="005170B9">
        <w:t xml:space="preserve"> and </w:t>
      </w:r>
      <w:r>
        <w:t>rural area</w:t>
      </w:r>
      <w:r w:rsidRPr="005170B9">
        <w:t xml:space="preserve"> </w:t>
      </w:r>
      <w:r>
        <w:t>Students</w:t>
      </w:r>
      <w:r w:rsidRPr="005170B9">
        <w:t xml:space="preserve"> perceived high than that of the rest.</w:t>
      </w:r>
    </w:p>
    <w:p w:rsidR="00537672" w:rsidRPr="005170B9" w:rsidRDefault="00537672" w:rsidP="00537672">
      <w:pPr>
        <w:spacing w:line="360" w:lineRule="auto"/>
        <w:jc w:val="both"/>
      </w:pPr>
    </w:p>
    <w:p w:rsidR="00537672" w:rsidRPr="00BE3F11" w:rsidRDefault="00537672" w:rsidP="00537672">
      <w:pPr>
        <w:spacing w:line="360" w:lineRule="auto"/>
        <w:jc w:val="both"/>
        <w:rPr>
          <w:b/>
          <w:bCs/>
        </w:rPr>
      </w:pPr>
      <w:r w:rsidRPr="00BE3F11">
        <w:rPr>
          <w:b/>
          <w:bCs/>
        </w:rPr>
        <w:t>Recommendations:</w:t>
      </w:r>
    </w:p>
    <w:p w:rsidR="00537672" w:rsidRPr="00BE3F11" w:rsidRDefault="00537672" w:rsidP="00537672">
      <w:pPr>
        <w:numPr>
          <w:ilvl w:val="0"/>
          <w:numId w:val="4"/>
        </w:numPr>
        <w:tabs>
          <w:tab w:val="clear" w:pos="720"/>
        </w:tabs>
        <w:spacing w:line="360" w:lineRule="auto"/>
        <w:ind w:left="540" w:hanging="540"/>
        <w:jc w:val="both"/>
        <w:rPr>
          <w:color w:val="000000"/>
        </w:rPr>
      </w:pPr>
      <w:r w:rsidRPr="00BE3F11">
        <w:t xml:space="preserve">Sufficient training should be given to the teachers for effective teaching on Technology. </w:t>
      </w:r>
    </w:p>
    <w:p w:rsidR="00537672" w:rsidRPr="00BE3F11" w:rsidRDefault="00537672" w:rsidP="00537672">
      <w:pPr>
        <w:numPr>
          <w:ilvl w:val="0"/>
          <w:numId w:val="4"/>
        </w:numPr>
        <w:tabs>
          <w:tab w:val="clear" w:pos="720"/>
        </w:tabs>
        <w:spacing w:line="360" w:lineRule="auto"/>
        <w:ind w:left="540" w:hanging="540"/>
        <w:jc w:val="both"/>
        <w:rPr>
          <w:color w:val="000000"/>
        </w:rPr>
      </w:pPr>
      <w:r w:rsidRPr="00BE3F11">
        <w:rPr>
          <w:color w:val="000000"/>
        </w:rPr>
        <w:t xml:space="preserve">The students were in a technologically equipped classroom and received technological instruction that included using Web 2.0 tools.  </w:t>
      </w:r>
    </w:p>
    <w:p w:rsidR="00537672" w:rsidRPr="00BE3F11" w:rsidRDefault="00537672" w:rsidP="00537672">
      <w:pPr>
        <w:numPr>
          <w:ilvl w:val="0"/>
          <w:numId w:val="4"/>
        </w:numPr>
        <w:tabs>
          <w:tab w:val="clear" w:pos="720"/>
        </w:tabs>
        <w:spacing w:line="360" w:lineRule="auto"/>
        <w:ind w:left="540" w:hanging="540"/>
        <w:jc w:val="both"/>
        <w:rPr>
          <w:color w:val="000000"/>
        </w:rPr>
      </w:pPr>
      <w:r w:rsidRPr="00BE3F11">
        <w:rPr>
          <w:color w:val="000000"/>
        </w:rPr>
        <w:t xml:space="preserve">Future studies need to identify specific aspects of technological instruction and their effect on academic achievement. </w:t>
      </w:r>
    </w:p>
    <w:p w:rsidR="00537672" w:rsidRPr="00BE3F11" w:rsidRDefault="00537672" w:rsidP="00537672">
      <w:pPr>
        <w:numPr>
          <w:ilvl w:val="0"/>
          <w:numId w:val="4"/>
        </w:numPr>
        <w:tabs>
          <w:tab w:val="clear" w:pos="720"/>
        </w:tabs>
        <w:spacing w:line="360" w:lineRule="auto"/>
        <w:ind w:left="540" w:hanging="540"/>
        <w:jc w:val="both"/>
      </w:pPr>
      <w:r w:rsidRPr="00BE3F11">
        <w:t xml:space="preserve">Proper infrastructural facilities and personal computers should be provided more in number in all the secondary schools. </w:t>
      </w:r>
    </w:p>
    <w:p w:rsidR="00537672" w:rsidRPr="00BE3F11" w:rsidRDefault="00537672" w:rsidP="00537672">
      <w:pPr>
        <w:numPr>
          <w:ilvl w:val="0"/>
          <w:numId w:val="4"/>
        </w:numPr>
        <w:tabs>
          <w:tab w:val="clear" w:pos="720"/>
        </w:tabs>
        <w:spacing w:line="360" w:lineRule="auto"/>
        <w:ind w:left="540" w:hanging="540"/>
        <w:jc w:val="both"/>
      </w:pPr>
      <w:r w:rsidRPr="00BE3F11">
        <w:t>On-line and Networking facilities should be established for effective implementation of Technology.</w:t>
      </w:r>
    </w:p>
    <w:p w:rsidR="00537672" w:rsidRPr="00BE3F11" w:rsidRDefault="00537672" w:rsidP="00537672">
      <w:pPr>
        <w:numPr>
          <w:ilvl w:val="0"/>
          <w:numId w:val="4"/>
        </w:numPr>
        <w:tabs>
          <w:tab w:val="clear" w:pos="720"/>
        </w:tabs>
        <w:spacing w:line="360" w:lineRule="auto"/>
        <w:ind w:left="540" w:hanging="540"/>
        <w:jc w:val="both"/>
      </w:pPr>
      <w:r w:rsidRPr="00BE3F11">
        <w:t xml:space="preserve">Innovative models should be developed in all school for effective implementing the Technology in the present context. </w:t>
      </w:r>
    </w:p>
    <w:p w:rsidR="00537672" w:rsidRPr="00BE3F11" w:rsidRDefault="00537672" w:rsidP="00537672">
      <w:pPr>
        <w:numPr>
          <w:ilvl w:val="0"/>
          <w:numId w:val="4"/>
        </w:numPr>
        <w:tabs>
          <w:tab w:val="clear" w:pos="720"/>
        </w:tabs>
        <w:spacing w:line="360" w:lineRule="auto"/>
        <w:ind w:left="540" w:hanging="540"/>
        <w:jc w:val="both"/>
      </w:pPr>
      <w:r w:rsidRPr="00BE3F11">
        <w:t xml:space="preserve">Required software facilities should be enhanced for integrating Computer Assisted </w:t>
      </w:r>
      <w:proofErr w:type="gramStart"/>
      <w:r w:rsidRPr="00BE3F11">
        <w:t>Instruction  in</w:t>
      </w:r>
      <w:proofErr w:type="gramEnd"/>
      <w:r w:rsidRPr="00BE3F11">
        <w:t xml:space="preserve"> secondary schools for effective teaching.</w:t>
      </w:r>
    </w:p>
    <w:p w:rsidR="00537672" w:rsidRPr="00BE3F11" w:rsidRDefault="00537672" w:rsidP="00537672">
      <w:pPr>
        <w:numPr>
          <w:ilvl w:val="0"/>
          <w:numId w:val="4"/>
        </w:numPr>
        <w:tabs>
          <w:tab w:val="clear" w:pos="720"/>
        </w:tabs>
        <w:spacing w:line="360" w:lineRule="auto"/>
        <w:ind w:left="540" w:hanging="540"/>
        <w:jc w:val="both"/>
      </w:pPr>
      <w:r w:rsidRPr="00BE3F11">
        <w:t>The teachers should prepare their students for Computer Assisted Instruction in their classrooms.</w:t>
      </w:r>
    </w:p>
    <w:p w:rsidR="00537672" w:rsidRPr="00BE3F11" w:rsidRDefault="00537672" w:rsidP="00537672">
      <w:pPr>
        <w:numPr>
          <w:ilvl w:val="0"/>
          <w:numId w:val="4"/>
        </w:numPr>
        <w:tabs>
          <w:tab w:val="clear" w:pos="720"/>
        </w:tabs>
        <w:spacing w:line="360" w:lineRule="auto"/>
        <w:ind w:left="540" w:hanging="540"/>
        <w:jc w:val="both"/>
      </w:pPr>
      <w:r w:rsidRPr="00BE3F11">
        <w:t>Orientation should be given to all the teachers about Innovative Technologies and its effects on the achievement among the students.</w:t>
      </w:r>
    </w:p>
    <w:p w:rsidR="00537672" w:rsidRPr="00BE3F11" w:rsidRDefault="00537672" w:rsidP="00537672">
      <w:pPr>
        <w:numPr>
          <w:ilvl w:val="0"/>
          <w:numId w:val="4"/>
        </w:numPr>
        <w:tabs>
          <w:tab w:val="clear" w:pos="720"/>
        </w:tabs>
        <w:spacing w:line="360" w:lineRule="auto"/>
        <w:ind w:left="540" w:hanging="540"/>
        <w:jc w:val="both"/>
        <w:rPr>
          <w:b/>
          <w:bCs/>
        </w:rPr>
      </w:pPr>
      <w:r w:rsidRPr="00BE3F11">
        <w:t>Government may be distribute Computer Assisted Instruction  packages for all subjects to all the educational institutions that they can use it in their daily teaching learning process.</w:t>
      </w:r>
    </w:p>
    <w:p w:rsidR="00537672" w:rsidRDefault="00537672" w:rsidP="00537672">
      <w:pPr>
        <w:pStyle w:val="BodyText"/>
        <w:spacing w:after="0" w:line="336" w:lineRule="auto"/>
        <w:jc w:val="both"/>
        <w:rPr>
          <w:b/>
        </w:rPr>
      </w:pPr>
      <w:r w:rsidRPr="005170B9">
        <w:rPr>
          <w:b/>
        </w:rPr>
        <w:t>References:</w:t>
      </w:r>
    </w:p>
    <w:p w:rsidR="00537672" w:rsidRPr="0050196A" w:rsidRDefault="00537672" w:rsidP="00537672">
      <w:pPr>
        <w:pStyle w:val="FootnoteText"/>
        <w:spacing w:line="360" w:lineRule="auto"/>
        <w:ind w:left="960" w:hanging="960"/>
        <w:jc w:val="both"/>
        <w:rPr>
          <w:i/>
          <w:sz w:val="24"/>
          <w:szCs w:val="24"/>
        </w:rPr>
      </w:pPr>
      <w:proofErr w:type="spellStart"/>
      <w:r w:rsidRPr="0050196A">
        <w:rPr>
          <w:bCs/>
          <w:i/>
          <w:sz w:val="24"/>
          <w:szCs w:val="24"/>
        </w:rPr>
        <w:t>Aggarwal</w:t>
      </w:r>
      <w:proofErr w:type="spellEnd"/>
      <w:r w:rsidRPr="0050196A">
        <w:rPr>
          <w:bCs/>
          <w:i/>
          <w:sz w:val="24"/>
          <w:szCs w:val="24"/>
        </w:rPr>
        <w:t>, J.C., 1966.</w:t>
      </w:r>
      <w:r w:rsidRPr="0050196A">
        <w:rPr>
          <w:i/>
          <w:sz w:val="24"/>
          <w:szCs w:val="24"/>
        </w:rPr>
        <w:t xml:space="preserve"> </w:t>
      </w:r>
      <w:r w:rsidRPr="0050196A">
        <w:rPr>
          <w:i/>
          <w:iCs/>
          <w:sz w:val="24"/>
          <w:szCs w:val="24"/>
        </w:rPr>
        <w:t xml:space="preserve"> </w:t>
      </w:r>
      <w:proofErr w:type="gramStart"/>
      <w:r w:rsidRPr="0050196A">
        <w:rPr>
          <w:i/>
          <w:iCs/>
          <w:sz w:val="24"/>
          <w:szCs w:val="24"/>
        </w:rPr>
        <w:t>An Introduction to Educational Research,</w:t>
      </w:r>
      <w:r w:rsidRPr="0050196A">
        <w:rPr>
          <w:i/>
          <w:sz w:val="24"/>
          <w:szCs w:val="24"/>
        </w:rPr>
        <w:t xml:space="preserve"> </w:t>
      </w:r>
      <w:proofErr w:type="spellStart"/>
      <w:r w:rsidRPr="0050196A">
        <w:rPr>
          <w:i/>
          <w:sz w:val="24"/>
          <w:szCs w:val="24"/>
        </w:rPr>
        <w:t>Mansingh</w:t>
      </w:r>
      <w:proofErr w:type="spellEnd"/>
      <w:r w:rsidRPr="0050196A">
        <w:rPr>
          <w:i/>
          <w:sz w:val="24"/>
          <w:szCs w:val="24"/>
        </w:rPr>
        <w:t xml:space="preserve">, </w:t>
      </w:r>
      <w:proofErr w:type="spellStart"/>
      <w:r w:rsidRPr="0050196A">
        <w:rPr>
          <w:i/>
          <w:sz w:val="24"/>
          <w:szCs w:val="24"/>
        </w:rPr>
        <w:t>Arya</w:t>
      </w:r>
      <w:proofErr w:type="spellEnd"/>
      <w:r w:rsidRPr="0050196A">
        <w:rPr>
          <w:i/>
          <w:sz w:val="24"/>
          <w:szCs w:val="24"/>
        </w:rPr>
        <w:t xml:space="preserve"> book depot, New Delhi.</w:t>
      </w:r>
      <w:proofErr w:type="gramEnd"/>
    </w:p>
    <w:p w:rsidR="00537672" w:rsidRPr="0050196A" w:rsidRDefault="00537672" w:rsidP="00537672">
      <w:pPr>
        <w:pStyle w:val="FootnoteText"/>
        <w:spacing w:line="360" w:lineRule="auto"/>
        <w:ind w:left="960" w:hanging="960"/>
        <w:jc w:val="both"/>
        <w:rPr>
          <w:i/>
          <w:sz w:val="24"/>
          <w:szCs w:val="24"/>
        </w:rPr>
      </w:pPr>
      <w:r w:rsidRPr="0050196A">
        <w:rPr>
          <w:bCs/>
          <w:i/>
          <w:sz w:val="24"/>
          <w:szCs w:val="24"/>
        </w:rPr>
        <w:t xml:space="preserve">Ellington, H., and </w:t>
      </w:r>
      <w:proofErr w:type="spellStart"/>
      <w:r w:rsidRPr="0050196A">
        <w:rPr>
          <w:bCs/>
          <w:i/>
          <w:sz w:val="24"/>
          <w:szCs w:val="24"/>
        </w:rPr>
        <w:t>Haris</w:t>
      </w:r>
      <w:proofErr w:type="spellEnd"/>
      <w:r w:rsidRPr="0050196A">
        <w:rPr>
          <w:bCs/>
          <w:i/>
          <w:sz w:val="24"/>
          <w:szCs w:val="24"/>
        </w:rPr>
        <w:t>, D., 1987.</w:t>
      </w:r>
      <w:r w:rsidRPr="0050196A">
        <w:rPr>
          <w:i/>
          <w:sz w:val="24"/>
          <w:szCs w:val="24"/>
        </w:rPr>
        <w:t xml:space="preserve"> </w:t>
      </w:r>
      <w:r w:rsidRPr="0050196A">
        <w:rPr>
          <w:i/>
          <w:iCs/>
          <w:sz w:val="24"/>
          <w:szCs w:val="24"/>
        </w:rPr>
        <w:t xml:space="preserve"> </w:t>
      </w:r>
      <w:proofErr w:type="gramStart"/>
      <w:r w:rsidRPr="0050196A">
        <w:rPr>
          <w:i/>
          <w:iCs/>
          <w:sz w:val="24"/>
          <w:szCs w:val="24"/>
        </w:rPr>
        <w:t>Handbook of Education Technology.</w:t>
      </w:r>
      <w:proofErr w:type="gramEnd"/>
      <w:r w:rsidRPr="0050196A">
        <w:rPr>
          <w:i/>
          <w:iCs/>
          <w:sz w:val="24"/>
          <w:szCs w:val="24"/>
        </w:rPr>
        <w:t xml:space="preserve"> </w:t>
      </w:r>
      <w:r w:rsidRPr="0050196A">
        <w:rPr>
          <w:i/>
          <w:sz w:val="24"/>
          <w:szCs w:val="24"/>
        </w:rPr>
        <w:t>McGraw Hill Company, New York.</w:t>
      </w:r>
    </w:p>
    <w:p w:rsidR="00537672" w:rsidRPr="0050196A" w:rsidRDefault="00537672" w:rsidP="00537672">
      <w:pPr>
        <w:spacing w:line="360" w:lineRule="auto"/>
        <w:ind w:left="960" w:hanging="960"/>
        <w:jc w:val="both"/>
        <w:rPr>
          <w:bCs/>
          <w:i/>
        </w:rPr>
      </w:pPr>
      <w:proofErr w:type="spellStart"/>
      <w:r w:rsidRPr="0050196A">
        <w:rPr>
          <w:bCs/>
          <w:i/>
        </w:rPr>
        <w:lastRenderedPageBreak/>
        <w:t>Gulbahar</w:t>
      </w:r>
      <w:proofErr w:type="spellEnd"/>
      <w:r w:rsidRPr="0050196A">
        <w:rPr>
          <w:bCs/>
          <w:i/>
        </w:rPr>
        <w:t xml:space="preserve">, Y., &amp; </w:t>
      </w:r>
      <w:proofErr w:type="spellStart"/>
      <w:r w:rsidRPr="0050196A">
        <w:rPr>
          <w:bCs/>
          <w:i/>
        </w:rPr>
        <w:t>Guven</w:t>
      </w:r>
      <w:proofErr w:type="spellEnd"/>
      <w:r w:rsidRPr="0050196A">
        <w:rPr>
          <w:bCs/>
          <w:i/>
        </w:rPr>
        <w:t xml:space="preserve">, I. 2008. </w:t>
      </w:r>
      <w:proofErr w:type="gramStart"/>
      <w:r w:rsidRPr="0050196A">
        <w:rPr>
          <w:i/>
          <w:iCs/>
        </w:rPr>
        <w:t>A Survey on ICT Usage and the Perceptions of Social Studies Teachers in Turkey.</w:t>
      </w:r>
      <w:proofErr w:type="gramEnd"/>
      <w:r w:rsidRPr="0050196A">
        <w:rPr>
          <w:i/>
          <w:iCs/>
        </w:rPr>
        <w:t xml:space="preserve">  </w:t>
      </w:r>
      <w:r w:rsidRPr="0050196A">
        <w:rPr>
          <w:i/>
        </w:rPr>
        <w:t>Educational Technology &amp; Society, 11 (3), 37-51.</w:t>
      </w:r>
      <w:r w:rsidRPr="0050196A">
        <w:rPr>
          <w:bCs/>
          <w:i/>
        </w:rPr>
        <w:t xml:space="preserve">  </w:t>
      </w:r>
    </w:p>
    <w:p w:rsidR="00537672" w:rsidRPr="0050196A" w:rsidRDefault="00537672" w:rsidP="00537672">
      <w:pPr>
        <w:spacing w:line="360" w:lineRule="auto"/>
        <w:ind w:left="960" w:hanging="960"/>
        <w:jc w:val="both"/>
        <w:rPr>
          <w:bCs/>
          <w:i/>
        </w:rPr>
      </w:pPr>
      <w:proofErr w:type="gramStart"/>
      <w:r w:rsidRPr="0050196A">
        <w:rPr>
          <w:bCs/>
          <w:i/>
        </w:rPr>
        <w:t xml:space="preserve">Hennessy, Harrison and </w:t>
      </w:r>
      <w:proofErr w:type="spellStart"/>
      <w:r w:rsidRPr="0050196A">
        <w:rPr>
          <w:bCs/>
          <w:i/>
        </w:rPr>
        <w:t>Wamakote</w:t>
      </w:r>
      <w:proofErr w:type="spellEnd"/>
      <w:r w:rsidRPr="0050196A">
        <w:rPr>
          <w:bCs/>
          <w:i/>
        </w:rPr>
        <w:t xml:space="preserve"> 2010.</w:t>
      </w:r>
      <w:proofErr w:type="gramEnd"/>
      <w:r w:rsidRPr="0050196A">
        <w:rPr>
          <w:bCs/>
          <w:i/>
        </w:rPr>
        <w:t xml:space="preserve"> </w:t>
      </w:r>
      <w:r w:rsidRPr="0050196A">
        <w:rPr>
          <w:i/>
          <w:iCs/>
        </w:rPr>
        <w:t>Teacher Factors Influencing Classroom Use of ICT in Sub-Saharan Africa</w:t>
      </w:r>
      <w:r w:rsidRPr="0050196A">
        <w:rPr>
          <w:i/>
        </w:rPr>
        <w:t xml:space="preserve"> </w:t>
      </w:r>
      <w:proofErr w:type="spellStart"/>
      <w:r w:rsidRPr="0050196A">
        <w:rPr>
          <w:i/>
        </w:rPr>
        <w:t>Itupale</w:t>
      </w:r>
      <w:proofErr w:type="spellEnd"/>
      <w:r w:rsidRPr="0050196A">
        <w:rPr>
          <w:i/>
        </w:rPr>
        <w:t xml:space="preserve"> Online Journal of African Studies, 2 (2010) Pp. 39- 54, ISSN 2043-6165.</w:t>
      </w:r>
      <w:r w:rsidRPr="0050196A">
        <w:rPr>
          <w:bCs/>
          <w:i/>
        </w:rPr>
        <w:t xml:space="preserve">  </w:t>
      </w:r>
    </w:p>
    <w:p w:rsidR="00537672" w:rsidRPr="0050196A" w:rsidRDefault="00537672" w:rsidP="00537672">
      <w:pPr>
        <w:pStyle w:val="FootnoteText"/>
        <w:spacing w:line="360" w:lineRule="auto"/>
        <w:ind w:left="960" w:hanging="960"/>
        <w:jc w:val="both"/>
        <w:rPr>
          <w:i/>
          <w:sz w:val="24"/>
          <w:szCs w:val="24"/>
        </w:rPr>
      </w:pPr>
      <w:proofErr w:type="gramStart"/>
      <w:r w:rsidRPr="0050196A">
        <w:rPr>
          <w:bCs/>
          <w:i/>
          <w:sz w:val="24"/>
          <w:szCs w:val="24"/>
        </w:rPr>
        <w:t xml:space="preserve">Howard, P., Tuchman and </w:t>
      </w:r>
      <w:proofErr w:type="spellStart"/>
      <w:r w:rsidRPr="0050196A">
        <w:rPr>
          <w:bCs/>
          <w:i/>
          <w:sz w:val="24"/>
          <w:szCs w:val="24"/>
        </w:rPr>
        <w:t>Tevfik</w:t>
      </w:r>
      <w:proofErr w:type="spellEnd"/>
      <w:r w:rsidRPr="0050196A">
        <w:rPr>
          <w:bCs/>
          <w:i/>
          <w:sz w:val="24"/>
          <w:szCs w:val="24"/>
        </w:rPr>
        <w:t xml:space="preserve">, F., </w:t>
      </w:r>
      <w:proofErr w:type="spellStart"/>
      <w:r w:rsidRPr="0050196A">
        <w:rPr>
          <w:bCs/>
          <w:i/>
          <w:sz w:val="24"/>
          <w:szCs w:val="24"/>
        </w:rPr>
        <w:t>Nas</w:t>
      </w:r>
      <w:proofErr w:type="spellEnd"/>
      <w:r w:rsidRPr="0050196A">
        <w:rPr>
          <w:bCs/>
          <w:i/>
          <w:sz w:val="24"/>
          <w:szCs w:val="24"/>
        </w:rPr>
        <w:t>.</w:t>
      </w:r>
      <w:proofErr w:type="gramEnd"/>
      <w:r w:rsidRPr="0050196A">
        <w:rPr>
          <w:bCs/>
          <w:i/>
          <w:sz w:val="24"/>
          <w:szCs w:val="24"/>
        </w:rPr>
        <w:t xml:space="preserve"> 1987.</w:t>
      </w:r>
      <w:r w:rsidRPr="0050196A">
        <w:rPr>
          <w:i/>
          <w:sz w:val="24"/>
          <w:szCs w:val="24"/>
        </w:rPr>
        <w:t xml:space="preserve"> </w:t>
      </w:r>
      <w:r w:rsidRPr="0050196A">
        <w:rPr>
          <w:i/>
          <w:iCs/>
          <w:sz w:val="24"/>
          <w:szCs w:val="24"/>
        </w:rPr>
        <w:t xml:space="preserve"> Educational Technology </w:t>
      </w:r>
      <w:proofErr w:type="gramStart"/>
      <w:r w:rsidRPr="0050196A">
        <w:rPr>
          <w:i/>
          <w:iCs/>
          <w:sz w:val="24"/>
          <w:szCs w:val="24"/>
        </w:rPr>
        <w:t>In</w:t>
      </w:r>
      <w:proofErr w:type="gramEnd"/>
      <w:r w:rsidRPr="0050196A">
        <w:rPr>
          <w:i/>
          <w:iCs/>
          <w:sz w:val="24"/>
          <w:szCs w:val="24"/>
        </w:rPr>
        <w:t xml:space="preserve"> Developing Countries  </w:t>
      </w:r>
      <w:r w:rsidRPr="0050196A">
        <w:rPr>
          <w:i/>
          <w:sz w:val="24"/>
          <w:szCs w:val="24"/>
        </w:rPr>
        <w:t xml:space="preserve"> </w:t>
      </w:r>
      <w:proofErr w:type="spellStart"/>
      <w:r w:rsidRPr="0050196A">
        <w:rPr>
          <w:i/>
          <w:sz w:val="24"/>
          <w:szCs w:val="24"/>
        </w:rPr>
        <w:t>Chugh</w:t>
      </w:r>
      <w:proofErr w:type="spellEnd"/>
      <w:r w:rsidRPr="0050196A">
        <w:rPr>
          <w:i/>
          <w:sz w:val="24"/>
          <w:szCs w:val="24"/>
        </w:rPr>
        <w:t xml:space="preserve"> Publication, Allahabad. </w:t>
      </w:r>
    </w:p>
    <w:p w:rsidR="00537672" w:rsidRPr="0050196A" w:rsidRDefault="00537672" w:rsidP="00537672">
      <w:pPr>
        <w:pStyle w:val="FootnoteText"/>
        <w:spacing w:line="360" w:lineRule="auto"/>
        <w:ind w:left="960" w:hanging="960"/>
        <w:jc w:val="both"/>
        <w:rPr>
          <w:i/>
          <w:sz w:val="24"/>
          <w:szCs w:val="24"/>
        </w:rPr>
      </w:pPr>
      <w:proofErr w:type="spellStart"/>
      <w:r w:rsidRPr="0050196A">
        <w:rPr>
          <w:bCs/>
          <w:i/>
          <w:sz w:val="24"/>
          <w:szCs w:val="24"/>
        </w:rPr>
        <w:t>Jagannath</w:t>
      </w:r>
      <w:proofErr w:type="spellEnd"/>
      <w:r w:rsidRPr="0050196A">
        <w:rPr>
          <w:bCs/>
          <w:i/>
          <w:sz w:val="24"/>
          <w:szCs w:val="24"/>
        </w:rPr>
        <w:t xml:space="preserve"> </w:t>
      </w:r>
      <w:proofErr w:type="spellStart"/>
      <w:r w:rsidRPr="0050196A">
        <w:rPr>
          <w:bCs/>
          <w:i/>
          <w:sz w:val="24"/>
          <w:szCs w:val="24"/>
        </w:rPr>
        <w:t>Mohanthy</w:t>
      </w:r>
      <w:proofErr w:type="spellEnd"/>
      <w:r w:rsidRPr="0050196A">
        <w:rPr>
          <w:bCs/>
          <w:i/>
          <w:sz w:val="24"/>
          <w:szCs w:val="24"/>
        </w:rPr>
        <w:t>, 1992.</w:t>
      </w:r>
      <w:r w:rsidRPr="0050196A">
        <w:rPr>
          <w:i/>
          <w:sz w:val="24"/>
          <w:szCs w:val="24"/>
        </w:rPr>
        <w:t xml:space="preserve"> </w:t>
      </w:r>
      <w:r w:rsidRPr="0050196A">
        <w:rPr>
          <w:i/>
          <w:iCs/>
          <w:sz w:val="24"/>
          <w:szCs w:val="24"/>
        </w:rPr>
        <w:t xml:space="preserve"> </w:t>
      </w:r>
      <w:proofErr w:type="gramStart"/>
      <w:r w:rsidRPr="0050196A">
        <w:rPr>
          <w:i/>
          <w:iCs/>
          <w:sz w:val="24"/>
          <w:szCs w:val="24"/>
        </w:rPr>
        <w:t>Educational Technology,</w:t>
      </w:r>
      <w:r w:rsidRPr="0050196A">
        <w:rPr>
          <w:i/>
          <w:sz w:val="24"/>
          <w:szCs w:val="24"/>
        </w:rPr>
        <w:t xml:space="preserve"> Deep and Deep Publication, New Delhi.</w:t>
      </w:r>
      <w:proofErr w:type="gramEnd"/>
    </w:p>
    <w:p w:rsidR="00537672" w:rsidRPr="0050196A" w:rsidRDefault="00537672" w:rsidP="00537672">
      <w:pPr>
        <w:spacing w:line="360" w:lineRule="auto"/>
        <w:ind w:left="960" w:hanging="960"/>
        <w:jc w:val="both"/>
        <w:rPr>
          <w:i/>
        </w:rPr>
      </w:pPr>
      <w:proofErr w:type="spellStart"/>
      <w:proofErr w:type="gramStart"/>
      <w:r w:rsidRPr="0050196A">
        <w:rPr>
          <w:bCs/>
          <w:i/>
        </w:rPr>
        <w:t>Jessy</w:t>
      </w:r>
      <w:proofErr w:type="spellEnd"/>
      <w:r w:rsidRPr="0050196A">
        <w:rPr>
          <w:bCs/>
          <w:i/>
        </w:rPr>
        <w:t xml:space="preserve"> Abraham and </w:t>
      </w:r>
      <w:proofErr w:type="spellStart"/>
      <w:r w:rsidRPr="0050196A">
        <w:rPr>
          <w:bCs/>
          <w:i/>
        </w:rPr>
        <w:t>Babita</w:t>
      </w:r>
      <w:proofErr w:type="spellEnd"/>
      <w:r w:rsidRPr="0050196A">
        <w:rPr>
          <w:bCs/>
          <w:i/>
        </w:rPr>
        <w:t xml:space="preserve"> Sharma., 2010.</w:t>
      </w:r>
      <w:proofErr w:type="gramEnd"/>
      <w:r w:rsidRPr="0050196A">
        <w:rPr>
          <w:i/>
        </w:rPr>
        <w:t xml:space="preserve"> </w:t>
      </w:r>
      <w:r w:rsidRPr="0050196A">
        <w:rPr>
          <w:i/>
          <w:iCs/>
        </w:rPr>
        <w:t xml:space="preserve"> </w:t>
      </w:r>
      <w:proofErr w:type="gramStart"/>
      <w:r w:rsidRPr="0050196A">
        <w:rPr>
          <w:i/>
          <w:iCs/>
        </w:rPr>
        <w:t>Relevance of ICT components in pre-service Teacher Education Curriculum.</w:t>
      </w:r>
      <w:proofErr w:type="gramEnd"/>
      <w:r w:rsidRPr="0050196A">
        <w:rPr>
          <w:i/>
          <w:iCs/>
        </w:rPr>
        <w:t xml:space="preserve"> </w:t>
      </w:r>
      <w:proofErr w:type="spellStart"/>
      <w:r w:rsidRPr="0050196A">
        <w:rPr>
          <w:i/>
        </w:rPr>
        <w:t>Edutracks</w:t>
      </w:r>
      <w:proofErr w:type="spellEnd"/>
      <w:r w:rsidRPr="0050196A">
        <w:rPr>
          <w:i/>
        </w:rPr>
        <w:t xml:space="preserve"> </w:t>
      </w:r>
      <w:proofErr w:type="spellStart"/>
      <w:r w:rsidRPr="0050196A">
        <w:rPr>
          <w:i/>
        </w:rPr>
        <w:t>Neelkamal</w:t>
      </w:r>
      <w:proofErr w:type="spellEnd"/>
      <w:r w:rsidRPr="0050196A">
        <w:rPr>
          <w:i/>
        </w:rPr>
        <w:t xml:space="preserve"> Publications, Pvt. Ltd. Hyderabad, A.P. India.  </w:t>
      </w:r>
    </w:p>
    <w:p w:rsidR="00A06500" w:rsidRPr="00537672" w:rsidRDefault="00537672" w:rsidP="00537672">
      <w:pPr>
        <w:pStyle w:val="FootnoteText"/>
        <w:spacing w:line="360" w:lineRule="auto"/>
        <w:ind w:left="960" w:hanging="960"/>
        <w:jc w:val="both"/>
        <w:rPr>
          <w:sz w:val="24"/>
          <w:szCs w:val="24"/>
        </w:rPr>
      </w:pPr>
      <w:proofErr w:type="spellStart"/>
      <w:r w:rsidRPr="0050196A">
        <w:rPr>
          <w:bCs/>
          <w:i/>
          <w:sz w:val="24"/>
          <w:szCs w:val="24"/>
        </w:rPr>
        <w:t>Karim</w:t>
      </w:r>
      <w:proofErr w:type="spellEnd"/>
      <w:r w:rsidRPr="0050196A">
        <w:rPr>
          <w:bCs/>
          <w:i/>
          <w:sz w:val="24"/>
          <w:szCs w:val="24"/>
        </w:rPr>
        <w:t>, A.M.A., 1999.</w:t>
      </w:r>
      <w:r w:rsidRPr="0050196A">
        <w:rPr>
          <w:i/>
          <w:sz w:val="24"/>
          <w:szCs w:val="24"/>
        </w:rPr>
        <w:t xml:space="preserve"> </w:t>
      </w:r>
      <w:r w:rsidRPr="0050196A">
        <w:rPr>
          <w:i/>
          <w:iCs/>
          <w:sz w:val="24"/>
          <w:szCs w:val="24"/>
        </w:rPr>
        <w:t xml:space="preserve"> Computer technologies at University </w:t>
      </w:r>
      <w:proofErr w:type="spellStart"/>
      <w:r w:rsidRPr="0050196A">
        <w:rPr>
          <w:i/>
          <w:iCs/>
          <w:sz w:val="24"/>
          <w:szCs w:val="24"/>
        </w:rPr>
        <w:t>Utra</w:t>
      </w:r>
      <w:proofErr w:type="spellEnd"/>
      <w:r w:rsidRPr="0050196A">
        <w:rPr>
          <w:i/>
          <w:iCs/>
          <w:sz w:val="24"/>
          <w:szCs w:val="24"/>
        </w:rPr>
        <w:t xml:space="preserve"> Malaysia (UM</w:t>
      </w:r>
      <w:proofErr w:type="gramStart"/>
      <w:r w:rsidRPr="0050196A">
        <w:rPr>
          <w:i/>
          <w:iCs/>
          <w:sz w:val="24"/>
          <w:szCs w:val="24"/>
        </w:rPr>
        <w:t>)  .</w:t>
      </w:r>
      <w:proofErr w:type="gramEnd"/>
      <w:r w:rsidRPr="0050196A">
        <w:rPr>
          <w:i/>
          <w:iCs/>
          <w:sz w:val="24"/>
          <w:szCs w:val="24"/>
        </w:rPr>
        <w:t xml:space="preserve"> </w:t>
      </w:r>
      <w:r w:rsidRPr="0050196A">
        <w:rPr>
          <w:i/>
          <w:sz w:val="24"/>
          <w:szCs w:val="24"/>
        </w:rPr>
        <w:t xml:space="preserve"> </w:t>
      </w:r>
      <w:proofErr w:type="gramStart"/>
      <w:r w:rsidRPr="0050196A">
        <w:rPr>
          <w:i/>
          <w:sz w:val="24"/>
          <w:szCs w:val="24"/>
        </w:rPr>
        <w:t>Faculty use, knowledge, skills, interests, and attitudes.</w:t>
      </w:r>
      <w:proofErr w:type="gramEnd"/>
      <w:r w:rsidRPr="0050196A">
        <w:rPr>
          <w:i/>
          <w:sz w:val="24"/>
          <w:szCs w:val="24"/>
        </w:rPr>
        <w:t xml:space="preserve">  </w:t>
      </w:r>
      <w:proofErr w:type="spellStart"/>
      <w:proofErr w:type="gramStart"/>
      <w:r w:rsidRPr="0050196A">
        <w:rPr>
          <w:i/>
          <w:sz w:val="24"/>
          <w:szCs w:val="24"/>
        </w:rPr>
        <w:t>Ed.D</w:t>
      </w:r>
      <w:proofErr w:type="spellEnd"/>
      <w:r w:rsidRPr="0050196A">
        <w:rPr>
          <w:i/>
          <w:sz w:val="24"/>
          <w:szCs w:val="24"/>
        </w:rPr>
        <w:t>. (ed.) in Dissertation Abstracts International, Vol.60, No.1.</w:t>
      </w:r>
      <w:proofErr w:type="gramEnd"/>
      <w:r w:rsidRPr="00537672">
        <w:t xml:space="preserve"> </w:t>
      </w:r>
    </w:p>
    <w:sectPr w:rsidR="00A06500" w:rsidRPr="00537672" w:rsidSect="0007398F">
      <w:headerReference w:type="even" r:id="rId6"/>
      <w:headerReference w:type="default" r:id="rId7"/>
      <w:footerReference w:type="even" r:id="rId8"/>
      <w:footerReference w:type="default" r:id="rId9"/>
      <w:pgSz w:w="12240" w:h="15840"/>
      <w:pgMar w:top="1440" w:right="1800" w:bottom="1440" w:left="1800"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6A" w:rsidRDefault="00EB1588" w:rsidP="00510B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96A" w:rsidRDefault="00EB1588" w:rsidP="00F23AE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6A" w:rsidRDefault="00EB1588" w:rsidP="00F23AE3">
    <w:pPr>
      <w:pStyle w:val="Footer"/>
      <w:ind w:right="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6A" w:rsidRDefault="00EB1588" w:rsidP="000739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0196A" w:rsidRDefault="00EB1588" w:rsidP="00F23AE3">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196A" w:rsidRDefault="00EB1588" w:rsidP="000739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50196A" w:rsidRDefault="00EB1588" w:rsidP="00F23AE3">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B06"/>
    <w:multiLevelType w:val="hybridMultilevel"/>
    <w:tmpl w:val="75CC7566"/>
    <w:lvl w:ilvl="0" w:tplc="0409000F">
      <w:start w:val="1"/>
      <w:numFmt w:val="decimal"/>
      <w:lvlText w:val="%1."/>
      <w:lvlJc w:val="left"/>
      <w:pPr>
        <w:tabs>
          <w:tab w:val="num" w:pos="1080"/>
        </w:tabs>
        <w:ind w:left="108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2F5F149B"/>
    <w:multiLevelType w:val="hybridMultilevel"/>
    <w:tmpl w:val="45DA19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A61361F"/>
    <w:multiLevelType w:val="hybridMultilevel"/>
    <w:tmpl w:val="06FC57C8"/>
    <w:lvl w:ilvl="0" w:tplc="0409000F">
      <w:start w:val="1"/>
      <w:numFmt w:val="decimal"/>
      <w:lvlText w:val="%1."/>
      <w:lvlJc w:val="left"/>
      <w:pPr>
        <w:tabs>
          <w:tab w:val="num" w:pos="1080"/>
        </w:tabs>
        <w:ind w:left="108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641F355F"/>
    <w:multiLevelType w:val="hybridMultilevel"/>
    <w:tmpl w:val="82765026"/>
    <w:lvl w:ilvl="0" w:tplc="40067722">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7672"/>
    <w:rsid w:val="0000393D"/>
    <w:rsid w:val="00075AFB"/>
    <w:rsid w:val="00106B60"/>
    <w:rsid w:val="00537672"/>
    <w:rsid w:val="009B1214"/>
    <w:rsid w:val="00A06500"/>
    <w:rsid w:val="00C4778C"/>
    <w:rsid w:val="00EB15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90" w:after="100" w:afterAutospacing="1"/>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672"/>
    <w:pPr>
      <w:spacing w:before="0" w:after="0" w:afterAutospacing="0"/>
      <w:ind w:left="0" w:firstLine="0"/>
      <w:jc w:val="left"/>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37672"/>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37672"/>
    <w:rPr>
      <w:rFonts w:ascii="Cambria" w:eastAsia="Times New Roman" w:hAnsi="Cambria" w:cs="Times New Roman"/>
      <w:b/>
      <w:bCs/>
      <w:i/>
      <w:iCs/>
      <w:sz w:val="28"/>
      <w:szCs w:val="28"/>
    </w:rPr>
  </w:style>
  <w:style w:type="paragraph" w:styleId="BodyTextIndent">
    <w:name w:val="Body Text Indent"/>
    <w:basedOn w:val="Normal"/>
    <w:link w:val="BodyTextIndentChar"/>
    <w:rsid w:val="00537672"/>
    <w:pPr>
      <w:spacing w:after="120"/>
      <w:ind w:left="360"/>
    </w:pPr>
    <w:rPr>
      <w:lang w:val="en-GB"/>
    </w:rPr>
  </w:style>
  <w:style w:type="character" w:customStyle="1" w:styleId="BodyTextIndentChar">
    <w:name w:val="Body Text Indent Char"/>
    <w:basedOn w:val="DefaultParagraphFont"/>
    <w:link w:val="BodyTextIndent"/>
    <w:rsid w:val="00537672"/>
    <w:rPr>
      <w:rFonts w:ascii="Times New Roman" w:eastAsia="Times New Roman" w:hAnsi="Times New Roman" w:cs="Times New Roman"/>
      <w:sz w:val="24"/>
      <w:szCs w:val="24"/>
      <w:lang w:val="en-GB"/>
    </w:rPr>
  </w:style>
  <w:style w:type="paragraph" w:styleId="BodyText">
    <w:name w:val="Body Text"/>
    <w:basedOn w:val="Normal"/>
    <w:link w:val="BodyTextChar"/>
    <w:rsid w:val="00537672"/>
    <w:pPr>
      <w:spacing w:after="120"/>
    </w:pPr>
  </w:style>
  <w:style w:type="character" w:customStyle="1" w:styleId="BodyTextChar">
    <w:name w:val="Body Text Char"/>
    <w:basedOn w:val="DefaultParagraphFont"/>
    <w:link w:val="BodyText"/>
    <w:rsid w:val="00537672"/>
    <w:rPr>
      <w:rFonts w:ascii="Times New Roman" w:eastAsia="Times New Roman" w:hAnsi="Times New Roman" w:cs="Times New Roman"/>
      <w:sz w:val="24"/>
      <w:szCs w:val="24"/>
    </w:rPr>
  </w:style>
  <w:style w:type="paragraph" w:styleId="Footer">
    <w:name w:val="footer"/>
    <w:basedOn w:val="Normal"/>
    <w:link w:val="FooterChar"/>
    <w:rsid w:val="00537672"/>
    <w:pPr>
      <w:tabs>
        <w:tab w:val="center" w:pos="4320"/>
        <w:tab w:val="right" w:pos="8640"/>
      </w:tabs>
    </w:pPr>
  </w:style>
  <w:style w:type="character" w:customStyle="1" w:styleId="FooterChar">
    <w:name w:val="Footer Char"/>
    <w:basedOn w:val="DefaultParagraphFont"/>
    <w:link w:val="Footer"/>
    <w:rsid w:val="00537672"/>
    <w:rPr>
      <w:rFonts w:ascii="Times New Roman" w:eastAsia="Times New Roman" w:hAnsi="Times New Roman" w:cs="Times New Roman"/>
      <w:sz w:val="24"/>
      <w:szCs w:val="24"/>
    </w:rPr>
  </w:style>
  <w:style w:type="character" w:styleId="PageNumber">
    <w:name w:val="page number"/>
    <w:basedOn w:val="DefaultParagraphFont"/>
    <w:rsid w:val="00537672"/>
  </w:style>
  <w:style w:type="paragraph" w:styleId="Header">
    <w:name w:val="header"/>
    <w:basedOn w:val="Normal"/>
    <w:link w:val="HeaderChar"/>
    <w:rsid w:val="00537672"/>
    <w:pPr>
      <w:tabs>
        <w:tab w:val="center" w:pos="4320"/>
        <w:tab w:val="right" w:pos="8640"/>
      </w:tabs>
    </w:pPr>
  </w:style>
  <w:style w:type="character" w:customStyle="1" w:styleId="HeaderChar">
    <w:name w:val="Header Char"/>
    <w:basedOn w:val="DefaultParagraphFont"/>
    <w:link w:val="Header"/>
    <w:rsid w:val="00537672"/>
    <w:rPr>
      <w:rFonts w:ascii="Times New Roman" w:eastAsia="Times New Roman" w:hAnsi="Times New Roman" w:cs="Times New Roman"/>
      <w:sz w:val="24"/>
      <w:szCs w:val="24"/>
    </w:rPr>
  </w:style>
  <w:style w:type="paragraph" w:styleId="FootnoteText">
    <w:name w:val="footnote text"/>
    <w:basedOn w:val="Normal"/>
    <w:link w:val="FootnoteTextChar"/>
    <w:semiHidden/>
    <w:rsid w:val="00537672"/>
    <w:rPr>
      <w:sz w:val="20"/>
      <w:szCs w:val="20"/>
    </w:rPr>
  </w:style>
  <w:style w:type="character" w:customStyle="1" w:styleId="FootnoteTextChar">
    <w:name w:val="Footnote Text Char"/>
    <w:basedOn w:val="DefaultParagraphFont"/>
    <w:link w:val="FootnoteText"/>
    <w:semiHidden/>
    <w:rsid w:val="00537672"/>
    <w:rPr>
      <w:rFonts w:ascii="Times New Roman" w:eastAsia="Times New Roman" w:hAnsi="Times New Roman" w:cs="Times New Roman"/>
      <w:sz w:val="20"/>
      <w:szCs w:val="20"/>
    </w:rPr>
  </w:style>
  <w:style w:type="character" w:styleId="Hyperlink">
    <w:name w:val="Hyperlink"/>
    <w:basedOn w:val="DefaultParagraphFont"/>
    <w:uiPriority w:val="99"/>
    <w:unhideWhenUsed/>
    <w:rsid w:val="0053767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hyperlink" Target="mailto:dhnmedongol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1</cp:revision>
  <dcterms:created xsi:type="dcterms:W3CDTF">2024-04-25T10:08:00Z</dcterms:created>
  <dcterms:modified xsi:type="dcterms:W3CDTF">2024-04-25T10:18:00Z</dcterms:modified>
</cp:coreProperties>
</file>