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70D8B" w14:textId="673B1974" w:rsidR="00226E71" w:rsidRDefault="00000000" w:rsidP="00373C2F">
      <w:pPr>
        <w:spacing w:after="235" w:line="276" w:lineRule="auto"/>
        <w:ind w:left="-426" w:right="-309" w:firstLine="0"/>
        <w:jc w:val="center"/>
      </w:pPr>
      <w:r>
        <w:rPr>
          <w:b/>
          <w:u w:val="single" w:color="000000"/>
        </w:rPr>
        <w:t>TITLE</w:t>
      </w:r>
    </w:p>
    <w:p w14:paraId="11AF7DE4" w14:textId="614C6270" w:rsidR="00226E71" w:rsidRDefault="00000000" w:rsidP="00373C2F">
      <w:pPr>
        <w:pStyle w:val="Heading1"/>
        <w:spacing w:after="184" w:line="276" w:lineRule="auto"/>
        <w:ind w:left="-426" w:right="-309" w:firstLine="0"/>
        <w:jc w:val="center"/>
      </w:pPr>
      <w:r>
        <w:t>REAL TIME VEHICLE EMERGENCY SYSTEM</w:t>
      </w:r>
    </w:p>
    <w:p w14:paraId="147D58FD" w14:textId="77777777" w:rsidR="00226E71" w:rsidRDefault="00000000" w:rsidP="00373C2F">
      <w:pPr>
        <w:spacing w:after="234" w:line="276" w:lineRule="auto"/>
        <w:ind w:left="-426" w:right="-309" w:firstLine="0"/>
        <w:jc w:val="center"/>
      </w:pPr>
      <w:r>
        <w:rPr>
          <w:b/>
        </w:rPr>
        <w:t xml:space="preserve"> </w:t>
      </w:r>
    </w:p>
    <w:p w14:paraId="27CBAE7D" w14:textId="77777777" w:rsidR="00226E71" w:rsidRDefault="00000000" w:rsidP="00373C2F">
      <w:pPr>
        <w:spacing w:after="218" w:line="276" w:lineRule="auto"/>
        <w:ind w:left="-426" w:right="-309"/>
        <w:jc w:val="center"/>
      </w:pPr>
      <w:r>
        <w:rPr>
          <w:b/>
          <w:u w:val="single" w:color="000000"/>
        </w:rPr>
        <w:t>APPLICANT</w:t>
      </w:r>
      <w:r>
        <w:rPr>
          <w:b/>
        </w:rPr>
        <w:t xml:space="preserve"> </w:t>
      </w:r>
      <w:r>
        <w:t xml:space="preserve"> </w:t>
      </w:r>
    </w:p>
    <w:p w14:paraId="4BF1BD50" w14:textId="77777777" w:rsidR="00226E71" w:rsidRDefault="00000000" w:rsidP="00373C2F">
      <w:pPr>
        <w:spacing w:after="205" w:line="276" w:lineRule="auto"/>
        <w:ind w:left="-426" w:right="-309" w:firstLine="0"/>
        <w:jc w:val="center"/>
      </w:pPr>
      <w:proofErr w:type="spellStart"/>
      <w:proofErr w:type="gramStart"/>
      <w:r>
        <w:t>Mrs.T.Sathya</w:t>
      </w:r>
      <w:proofErr w:type="spellEnd"/>
      <w:proofErr w:type="gramEnd"/>
      <w:r>
        <w:t xml:space="preserve"> </w:t>
      </w:r>
    </w:p>
    <w:p w14:paraId="13F87FFB" w14:textId="77777777" w:rsidR="00226E71" w:rsidRDefault="00000000" w:rsidP="00373C2F">
      <w:pPr>
        <w:spacing w:after="235" w:line="276" w:lineRule="auto"/>
        <w:ind w:left="-426" w:right="-309" w:firstLine="0"/>
        <w:jc w:val="left"/>
      </w:pPr>
      <w:r>
        <w:t xml:space="preserve">                                                                </w:t>
      </w:r>
    </w:p>
    <w:p w14:paraId="3F527276" w14:textId="2A40A25A" w:rsidR="00226E71" w:rsidRDefault="00000000" w:rsidP="00373C2F">
      <w:pPr>
        <w:spacing w:after="175" w:line="276" w:lineRule="auto"/>
        <w:ind w:left="-426" w:right="-309" w:firstLine="0"/>
        <w:jc w:val="left"/>
      </w:pPr>
      <w:r>
        <w:t xml:space="preserve">                                                                </w:t>
      </w:r>
      <w:r w:rsidR="002638D2">
        <w:t xml:space="preserve">      </w:t>
      </w:r>
      <w:r>
        <w:rPr>
          <w:b/>
          <w:u w:val="single" w:color="000000"/>
        </w:rPr>
        <w:t xml:space="preserve"> INVENTORS</w:t>
      </w:r>
      <w:r>
        <w:rPr>
          <w:b/>
        </w:rPr>
        <w:t xml:space="preserve">  </w:t>
      </w:r>
    </w:p>
    <w:p w14:paraId="58FDEE22" w14:textId="77777777" w:rsidR="00226E71" w:rsidRDefault="00000000" w:rsidP="00373C2F">
      <w:pPr>
        <w:pStyle w:val="Heading1"/>
        <w:spacing w:after="172" w:line="276" w:lineRule="auto"/>
        <w:ind w:left="-426" w:right="-309"/>
      </w:pPr>
      <w:proofErr w:type="spellStart"/>
      <w:proofErr w:type="gramStart"/>
      <w:r>
        <w:t>Mrs.T.Sathya</w:t>
      </w:r>
      <w:proofErr w:type="spellEnd"/>
      <w:proofErr w:type="gramEnd"/>
      <w:r>
        <w:t xml:space="preserve">, </w:t>
      </w:r>
      <w:proofErr w:type="spellStart"/>
      <w:r>
        <w:t>Hindu.R</w:t>
      </w:r>
      <w:proofErr w:type="spellEnd"/>
      <w:r>
        <w:t>, Jayaprakash .B ,Karthikeyan A.S ,</w:t>
      </w:r>
      <w:proofErr w:type="spellStart"/>
      <w:r>
        <w:t>Sabitha.B</w:t>
      </w:r>
      <w:proofErr w:type="spellEnd"/>
      <w:r>
        <w:t xml:space="preserve">, </w:t>
      </w:r>
      <w:proofErr w:type="spellStart"/>
      <w:r>
        <w:t>Venkataramanan.M</w:t>
      </w:r>
      <w:proofErr w:type="spellEnd"/>
      <w:r>
        <w:t xml:space="preserve">, Nishanth S </w:t>
      </w:r>
    </w:p>
    <w:p w14:paraId="20A58351" w14:textId="77777777" w:rsidR="00226E71" w:rsidRDefault="00000000" w:rsidP="00373C2F">
      <w:pPr>
        <w:spacing w:after="175" w:line="276" w:lineRule="auto"/>
        <w:ind w:left="-426" w:right="-309" w:firstLine="0"/>
        <w:jc w:val="left"/>
      </w:pPr>
      <w:r>
        <w:t xml:space="preserve"> </w:t>
      </w:r>
    </w:p>
    <w:p w14:paraId="08AB82A9" w14:textId="77777777" w:rsidR="00226E71" w:rsidRDefault="00000000" w:rsidP="00373C2F">
      <w:pPr>
        <w:spacing w:after="53" w:line="276" w:lineRule="auto"/>
        <w:ind w:left="-426" w:right="-309"/>
      </w:pPr>
      <w:r>
        <w:t xml:space="preserve">Department of Information Technology, Sri Shakthi Institute of Engineering &amp; Technology, </w:t>
      </w:r>
    </w:p>
    <w:p w14:paraId="2CB57999" w14:textId="77777777" w:rsidR="00373C2F" w:rsidRDefault="00000000" w:rsidP="00373C2F">
      <w:pPr>
        <w:spacing w:after="258" w:line="276" w:lineRule="auto"/>
        <w:ind w:left="-426" w:right="-309"/>
      </w:pPr>
      <w:r>
        <w:t xml:space="preserve">Coimbatore  </w:t>
      </w:r>
    </w:p>
    <w:p w14:paraId="091AF5F6" w14:textId="45320036" w:rsidR="00226E71" w:rsidRPr="007314FF" w:rsidRDefault="00000000" w:rsidP="00373C2F">
      <w:pPr>
        <w:spacing w:after="258" w:line="276" w:lineRule="auto"/>
        <w:ind w:left="-426" w:right="-309"/>
        <w:rPr>
          <w:b/>
          <w:bCs/>
        </w:rPr>
      </w:pPr>
      <w:r w:rsidRPr="007314FF">
        <w:rPr>
          <w:b/>
          <w:bCs/>
        </w:rPr>
        <w:t>Title:  REAL TIME VEHICLE</w:t>
      </w:r>
      <w:r w:rsidR="00373C2F" w:rsidRPr="007314FF">
        <w:rPr>
          <w:b/>
          <w:bCs/>
        </w:rPr>
        <w:t xml:space="preserve"> </w:t>
      </w:r>
      <w:r w:rsidRPr="007314FF">
        <w:rPr>
          <w:b/>
          <w:bCs/>
        </w:rPr>
        <w:t xml:space="preserve">EMERGENCY SYSTEM ABSTRACT </w:t>
      </w:r>
    </w:p>
    <w:p w14:paraId="6A5AA147" w14:textId="77777777" w:rsidR="00226E71" w:rsidRDefault="00000000" w:rsidP="00373C2F">
      <w:pPr>
        <w:spacing w:after="188" w:line="276" w:lineRule="auto"/>
        <w:ind w:left="-426" w:right="-309"/>
      </w:pPr>
      <w:r>
        <w:t xml:space="preserve">This invention relates to an Automatic Emergency Notification and Location-Based Assistance System designed for vehicles. The system employs advanced sensor and GPS technologies to automatically detect and precisely locate vehicular accidents. Upon detection, it establishes a communication interface to transmit an alert message containing critical information to emergency services and designated hospitals in real-time. Robust privacy and security measures are implemented to safeguard sensitive data. </w:t>
      </w:r>
    </w:p>
    <w:p w14:paraId="31EA0280" w14:textId="77777777" w:rsidR="00226E71" w:rsidRDefault="00000000" w:rsidP="00373C2F">
      <w:pPr>
        <w:spacing w:after="182" w:line="276" w:lineRule="auto"/>
        <w:ind w:left="-426" w:right="-309" w:firstLine="0"/>
        <w:jc w:val="left"/>
      </w:pPr>
      <w:r>
        <w:t xml:space="preserve"> </w:t>
      </w:r>
    </w:p>
    <w:p w14:paraId="796EBCF1" w14:textId="77777777" w:rsidR="00226E71" w:rsidRDefault="00000000" w:rsidP="00373C2F">
      <w:pPr>
        <w:spacing w:line="276" w:lineRule="auto"/>
        <w:ind w:left="-426" w:right="-309"/>
      </w:pPr>
      <w:r>
        <w:t>The user-friendly interface allows occupants to confirm the alert message transmission, and the system facilitates real-time communication with emergency responders. Scalability is ensured by accommodating various vehicle types and integrating with different makes and models. Power-saving mechanisms guarantee system functionality</w:t>
      </w:r>
      <w:r>
        <w:rPr>
          <w:b/>
        </w:rPr>
        <w:t xml:space="preserve"> </w:t>
      </w:r>
      <w:r>
        <w:t>in</w:t>
      </w:r>
      <w:r>
        <w:rPr>
          <w:b/>
        </w:rPr>
        <w:t xml:space="preserve"> </w:t>
      </w:r>
      <w:r>
        <w:t>the event of a vehicle power failure. Regulatory compliance with industry standards and seamless</w:t>
      </w:r>
      <w:r>
        <w:rPr>
          <w:b/>
        </w:rPr>
        <w:t xml:space="preserve"> </w:t>
      </w:r>
      <w:r>
        <w:t>collaboration with existing emergency services infrastructure are integral aspects of the invention</w:t>
      </w:r>
      <w:r>
        <w:rPr>
          <w:b/>
        </w:rPr>
        <w:t xml:space="preserve">. </w:t>
      </w:r>
    </w:p>
    <w:p w14:paraId="28535E97" w14:textId="77777777" w:rsidR="00226E71" w:rsidRDefault="00000000" w:rsidP="00373C2F">
      <w:pPr>
        <w:spacing w:after="206" w:line="276" w:lineRule="auto"/>
        <w:ind w:left="-426" w:right="-309" w:firstLine="0"/>
        <w:jc w:val="left"/>
      </w:pPr>
      <w:r>
        <w:t xml:space="preserve"> </w:t>
      </w:r>
    </w:p>
    <w:p w14:paraId="21609635" w14:textId="3B32E6AF" w:rsidR="00226E71" w:rsidRDefault="00000000" w:rsidP="00373C2F">
      <w:pPr>
        <w:spacing w:after="256" w:line="276" w:lineRule="auto"/>
        <w:ind w:left="-426" w:right="-309"/>
      </w:pPr>
      <w:r>
        <w:t xml:space="preserve">Emphasizing unique features and advantages, this Automatic Emergency Notification and Location-Based Assistance System distinguishes itself from existing solutions. In summary, the invention presents a comprehensive and efficient solution for expediting medical assistance following vehicular accidents. </w:t>
      </w:r>
    </w:p>
    <w:p w14:paraId="6F01CFD6" w14:textId="77777777" w:rsidR="00373C2F" w:rsidRDefault="00373C2F" w:rsidP="00373C2F">
      <w:pPr>
        <w:spacing w:after="256" w:line="276" w:lineRule="auto"/>
        <w:ind w:left="-426" w:right="-309"/>
      </w:pPr>
    </w:p>
    <w:p w14:paraId="116F3072" w14:textId="77777777" w:rsidR="00226E71" w:rsidRDefault="00000000" w:rsidP="00373C2F">
      <w:pPr>
        <w:pStyle w:val="Heading1"/>
        <w:spacing w:after="153" w:line="276" w:lineRule="auto"/>
        <w:ind w:left="-426" w:right="-309"/>
        <w:jc w:val="center"/>
      </w:pPr>
      <w:r>
        <w:lastRenderedPageBreak/>
        <w:t xml:space="preserve">FIELD OF THE INVENTION </w:t>
      </w:r>
    </w:p>
    <w:p w14:paraId="71A239F0" w14:textId="77777777" w:rsidR="00226E71" w:rsidRDefault="00000000" w:rsidP="00373C2F">
      <w:pPr>
        <w:spacing w:after="161" w:line="276" w:lineRule="auto"/>
        <w:ind w:left="-426" w:right="-309"/>
      </w:pPr>
      <w:r>
        <w:t xml:space="preserve">The field of invention pertains to an Automatic Emergency Notification and Location-Based Assistance System designed for vehicles. This innovative system automatically detects vehicular accidents using advanced technology such as sensors and accelerometers. It integrates GPS functionality to precisely determine the accident location, sending this crucial information to emergency services. A communication interface is established to transmit an alert message containing pertinent details, including the accident's nature and location. The system is equipped to notify designated hospitals or medical facilities in real-time. </w:t>
      </w:r>
    </w:p>
    <w:p w14:paraId="779592B0" w14:textId="77777777" w:rsidR="00226E71" w:rsidRDefault="00000000" w:rsidP="00373C2F">
      <w:pPr>
        <w:spacing w:after="160" w:line="276" w:lineRule="auto"/>
        <w:ind w:left="-426" w:right="-309" w:firstLine="0"/>
        <w:jc w:val="left"/>
      </w:pPr>
      <w:r>
        <w:t xml:space="preserve"> </w:t>
      </w:r>
    </w:p>
    <w:p w14:paraId="4029565C" w14:textId="77777777" w:rsidR="00226E71" w:rsidRDefault="00000000" w:rsidP="00373C2F">
      <w:pPr>
        <w:spacing w:after="161" w:line="276" w:lineRule="auto"/>
        <w:ind w:left="-426" w:right="-309"/>
      </w:pPr>
      <w:r>
        <w:t xml:space="preserve">Moreover, the invention ensures privacy and security through robust measures, preventing unauthorized access to sensitive information. The user-friendly interface within the vehicle allows occupants to confirm the transmission of the alert message. The system also facilitates real-time communication between the vehicle and emergency responders or medical personnel. To enhance scalability, the design accommodates various vehicle types and integrates with different makes and models. Power-saving mechanisms guarantee system functionality even in the event of a vehicle power failure. </w:t>
      </w:r>
    </w:p>
    <w:p w14:paraId="0CE2DAF8" w14:textId="77777777" w:rsidR="00226E71" w:rsidRDefault="00000000" w:rsidP="00373C2F">
      <w:pPr>
        <w:spacing w:after="160" w:line="276" w:lineRule="auto"/>
        <w:ind w:left="-426" w:right="-309" w:firstLine="0"/>
        <w:jc w:val="left"/>
      </w:pPr>
      <w:r>
        <w:t xml:space="preserve"> </w:t>
      </w:r>
    </w:p>
    <w:p w14:paraId="75F723DF" w14:textId="77777777" w:rsidR="00226E71" w:rsidRDefault="00000000" w:rsidP="00373C2F">
      <w:pPr>
        <w:spacing w:after="187" w:line="276" w:lineRule="auto"/>
        <w:ind w:left="-426" w:right="-309"/>
      </w:pPr>
      <w:r>
        <w:t xml:space="preserve">Additionally, the invention adheres to relevant regulatory standards governing emergency communication and response systems in the automotive industry. It aims to seamlessly collaborate with existing emergency services infrastructure, fostering a coordinated response to accidents. By emphasizing unique features and advantages, the invention distinguishes itself from existing emergency notification systems. Overall, this Automatic Emergency Notification and Location-Based Assistance System stands as a comprehensive solution to expedite and optimize medical assistance following vehicular accidents. </w:t>
      </w:r>
    </w:p>
    <w:p w14:paraId="252822AA" w14:textId="77777777" w:rsidR="00226E71" w:rsidRDefault="00000000" w:rsidP="00373C2F">
      <w:pPr>
        <w:spacing w:after="206" w:line="276" w:lineRule="auto"/>
        <w:ind w:left="-426" w:right="-309" w:firstLine="0"/>
        <w:jc w:val="left"/>
      </w:pPr>
      <w:r>
        <w:rPr>
          <w:b/>
        </w:rPr>
        <w:t xml:space="preserve"> </w:t>
      </w:r>
      <w:r>
        <w:t xml:space="preserve"> </w:t>
      </w:r>
    </w:p>
    <w:p w14:paraId="0FC6A8F4" w14:textId="77777777" w:rsidR="00226E71" w:rsidRDefault="00000000" w:rsidP="00373C2F">
      <w:pPr>
        <w:pStyle w:val="Heading1"/>
        <w:spacing w:after="153" w:line="276" w:lineRule="auto"/>
        <w:ind w:left="-426" w:right="-309"/>
        <w:jc w:val="center"/>
      </w:pPr>
      <w:r>
        <w:t xml:space="preserve">BACKGROUND OF INVENTION </w:t>
      </w:r>
    </w:p>
    <w:p w14:paraId="534C6045" w14:textId="77777777" w:rsidR="00226E71" w:rsidRDefault="00000000" w:rsidP="00373C2F">
      <w:pPr>
        <w:spacing w:line="276" w:lineRule="auto"/>
        <w:ind w:left="-426" w:right="-309"/>
      </w:pPr>
      <w:r>
        <w:t xml:space="preserve">The background of the invention for the Automatic Emergency Notification and </w:t>
      </w:r>
      <w:proofErr w:type="spellStart"/>
      <w:r>
        <w:t>LocationBased</w:t>
      </w:r>
      <w:proofErr w:type="spellEnd"/>
      <w:r>
        <w:t xml:space="preserve"> Assistance System stems from the critical need to enhance the efficiency and effectiveness of emergency response following vehicular accidents. Traditional emergency notification systems often lack the ability to automatically and accurately detect accidents and transmit essential information to emergency services and medical facilities promptly. This innovation addresses these limitations by leveraging advanced sensor technology, accelerometers, and GPS integration to automate accident detection and location tracking. The motivation behind this invention arises from the desire to reduce response times during critical situations, such as accidents, where swift medical assistance can significantly impact outcomes. Existing systems may not provide sufficiently accurate location information, and manual intervention in alert transmission can result in delays. The background of the invention recognizes the potential for improved safety by implementing a secure communication interface that not only transmits real-time alert messages to emergency services but also ensures privacy and data security. </w:t>
      </w:r>
    </w:p>
    <w:p w14:paraId="341629C8" w14:textId="77777777" w:rsidR="00226E71" w:rsidRDefault="00000000" w:rsidP="00373C2F">
      <w:pPr>
        <w:spacing w:after="134" w:line="276" w:lineRule="auto"/>
        <w:ind w:left="-426" w:right="-309" w:firstLine="0"/>
        <w:jc w:val="left"/>
      </w:pPr>
      <w:r>
        <w:lastRenderedPageBreak/>
        <w:t xml:space="preserve"> </w:t>
      </w:r>
    </w:p>
    <w:p w14:paraId="514DBB04" w14:textId="77777777" w:rsidR="00226E71" w:rsidRDefault="00000000" w:rsidP="00373C2F">
      <w:pPr>
        <w:spacing w:line="276" w:lineRule="auto"/>
        <w:ind w:left="-426" w:right="-309"/>
      </w:pPr>
      <w:r>
        <w:t xml:space="preserve">Additionally, the user-friendly interface caters to the need for occupant involvement and awareness, allowing them to confirm the transmission of alert messages. The real-time communication capabilities further enhance the system's responsiveness by enabling direct interaction between the vehicle and emergency responders. The background also acknowledges the importance of scalability to accommodate various vehicle types and models, making the system widely applicable in the automotive industry. </w:t>
      </w:r>
    </w:p>
    <w:p w14:paraId="2E0C6EBB" w14:textId="77777777" w:rsidR="00226E71" w:rsidRDefault="00000000" w:rsidP="00373C2F">
      <w:pPr>
        <w:spacing w:after="132" w:line="276" w:lineRule="auto"/>
        <w:ind w:left="-426" w:right="-309" w:firstLine="0"/>
        <w:jc w:val="left"/>
      </w:pPr>
      <w:r>
        <w:t xml:space="preserve"> </w:t>
      </w:r>
    </w:p>
    <w:p w14:paraId="2E00D374" w14:textId="77777777" w:rsidR="00226E71" w:rsidRDefault="00000000" w:rsidP="00373C2F">
      <w:pPr>
        <w:spacing w:line="276" w:lineRule="auto"/>
        <w:ind w:left="-426" w:right="-309"/>
      </w:pPr>
      <w:r>
        <w:t xml:space="preserve">Concerns about power failure during accidents are addressed through integrated power-saving mechanisms, ensuring continuous system functionality. Regulatory compliance and collaboration with existing emergency services infrastructure serve as foundational principles, emphasizing the commitment to legal and industry standards. </w:t>
      </w:r>
    </w:p>
    <w:p w14:paraId="70BCC29C" w14:textId="77777777" w:rsidR="00226E71" w:rsidRDefault="00000000" w:rsidP="00373C2F">
      <w:pPr>
        <w:spacing w:after="134" w:line="276" w:lineRule="auto"/>
        <w:ind w:left="-426" w:right="-309" w:firstLine="0"/>
        <w:jc w:val="left"/>
      </w:pPr>
      <w:r>
        <w:t xml:space="preserve"> </w:t>
      </w:r>
    </w:p>
    <w:p w14:paraId="1482C0BA" w14:textId="77777777" w:rsidR="00226E71" w:rsidRDefault="00000000" w:rsidP="00373C2F">
      <w:pPr>
        <w:spacing w:line="276" w:lineRule="auto"/>
        <w:ind w:left="-426" w:right="-309"/>
      </w:pPr>
      <w:r>
        <w:t>In summary, the background of the invention highlights the shortcomings of existing emergency notification systems, the pressing need for improved accident response mechanisms, and the innovative integration of technologies to address these challenges in the realm of automotive safety.</w:t>
      </w:r>
      <w:r>
        <w:rPr>
          <w:b/>
        </w:rPr>
        <w:t xml:space="preserve">  </w:t>
      </w:r>
    </w:p>
    <w:p w14:paraId="77286254" w14:textId="77777777" w:rsidR="00226E71" w:rsidRDefault="00000000" w:rsidP="00373C2F">
      <w:pPr>
        <w:spacing w:after="185" w:line="276" w:lineRule="auto"/>
        <w:ind w:left="-426" w:right="-309" w:firstLine="0"/>
        <w:jc w:val="left"/>
      </w:pPr>
      <w:r>
        <w:rPr>
          <w:b/>
        </w:rPr>
        <w:t xml:space="preserve"> </w:t>
      </w:r>
    </w:p>
    <w:p w14:paraId="63512AA6" w14:textId="77777777" w:rsidR="00226E71" w:rsidRDefault="00000000" w:rsidP="00373C2F">
      <w:pPr>
        <w:pStyle w:val="Heading1"/>
        <w:spacing w:after="153" w:line="276" w:lineRule="auto"/>
        <w:ind w:left="-426" w:right="-309"/>
        <w:jc w:val="center"/>
      </w:pPr>
      <w:r>
        <w:t xml:space="preserve">DETAILED DESCRIPTION OF INVENTION </w:t>
      </w:r>
    </w:p>
    <w:p w14:paraId="3BDDFF24" w14:textId="77777777" w:rsidR="00226E71" w:rsidRDefault="00000000" w:rsidP="00373C2F">
      <w:pPr>
        <w:spacing w:after="183" w:line="276" w:lineRule="auto"/>
        <w:ind w:left="-426" w:right="-309"/>
      </w:pPr>
      <w:r>
        <w:t xml:space="preserve">The Automatic Emergency Notification and Location-Based Assistance System is a comprehensive and innovative solution designed to significantly enhance the speed and effectiveness of emergency response following vehicular accidents. This detailed description outlines the various components and functionalities of the system: </w:t>
      </w:r>
    </w:p>
    <w:p w14:paraId="4E91E3F1" w14:textId="77777777" w:rsidR="00226E71" w:rsidRDefault="00000000" w:rsidP="00373C2F">
      <w:pPr>
        <w:spacing w:line="276" w:lineRule="auto"/>
        <w:ind w:left="-426" w:right="-309"/>
      </w:pPr>
      <w:r>
        <w:t xml:space="preserve">Accident Detection Mechanism: </w:t>
      </w:r>
    </w:p>
    <w:p w14:paraId="4DE2628D" w14:textId="77777777" w:rsidR="00226E71" w:rsidRDefault="00000000" w:rsidP="00373C2F">
      <w:pPr>
        <w:spacing w:after="183" w:line="276" w:lineRule="auto"/>
        <w:ind w:left="-426" w:right="-309"/>
      </w:pPr>
      <w:r>
        <w:t xml:space="preserve">The system incorporates advanced sensors and accelerometers strategically placed within the vehicle. These sensors continuously monitor the vehicle's dynamics and can accurately detect the occurrence of an accident. The detection mechanism is finely tuned to distinguish between regular driving conditions and emergency situations. </w:t>
      </w:r>
    </w:p>
    <w:p w14:paraId="00EB9870" w14:textId="77777777" w:rsidR="00226E71" w:rsidRDefault="00000000" w:rsidP="00373C2F">
      <w:pPr>
        <w:spacing w:line="276" w:lineRule="auto"/>
        <w:ind w:left="-426" w:right="-309"/>
      </w:pPr>
      <w:r>
        <w:t xml:space="preserve">GPS Integration for Location Tracking: </w:t>
      </w:r>
    </w:p>
    <w:p w14:paraId="6943B2AA" w14:textId="77777777" w:rsidR="00226E71" w:rsidRDefault="00000000" w:rsidP="00373C2F">
      <w:pPr>
        <w:spacing w:line="276" w:lineRule="auto"/>
        <w:ind w:left="-426" w:right="-309"/>
      </w:pPr>
      <w:r>
        <w:t xml:space="preserve">Upon detecting an accident, the system seamlessly integrates with GPS technology to precisely determine the vehicle's location. This information is crucial for emergency responders to quickly reach the scene, especially in situations where the vehicle occupants may be unable to provide location details. </w:t>
      </w:r>
    </w:p>
    <w:p w14:paraId="652A0384" w14:textId="77777777" w:rsidR="00226E71" w:rsidRDefault="00000000" w:rsidP="00373C2F">
      <w:pPr>
        <w:spacing w:after="132" w:line="276" w:lineRule="auto"/>
        <w:ind w:left="-426" w:right="-309" w:firstLine="0"/>
        <w:jc w:val="left"/>
      </w:pPr>
      <w:r>
        <w:t xml:space="preserve"> </w:t>
      </w:r>
    </w:p>
    <w:p w14:paraId="54778DB9" w14:textId="621775CE" w:rsidR="00373C2F" w:rsidRDefault="00373C2F" w:rsidP="00373C2F">
      <w:pPr>
        <w:spacing w:after="0" w:line="276" w:lineRule="auto"/>
        <w:ind w:left="-426" w:right="-309" w:firstLine="0"/>
        <w:jc w:val="left"/>
      </w:pPr>
    </w:p>
    <w:p w14:paraId="1B4F0F0D" w14:textId="77777777" w:rsidR="00373C2F" w:rsidRDefault="00373C2F" w:rsidP="00373C2F">
      <w:pPr>
        <w:spacing w:after="0" w:line="276" w:lineRule="auto"/>
        <w:ind w:left="-426" w:right="-309" w:firstLine="0"/>
        <w:jc w:val="left"/>
      </w:pPr>
    </w:p>
    <w:p w14:paraId="1CF57EC8" w14:textId="77777777" w:rsidR="002638D2" w:rsidRDefault="002638D2" w:rsidP="00373C2F">
      <w:pPr>
        <w:spacing w:after="0" w:line="276" w:lineRule="auto"/>
        <w:ind w:left="-426" w:right="-309" w:firstLine="0"/>
        <w:jc w:val="left"/>
      </w:pPr>
    </w:p>
    <w:p w14:paraId="202FDD29" w14:textId="77777777" w:rsidR="00373C2F" w:rsidRDefault="00373C2F" w:rsidP="00373C2F">
      <w:pPr>
        <w:spacing w:after="0" w:line="276" w:lineRule="auto"/>
        <w:ind w:left="-426" w:right="-309" w:firstLine="0"/>
        <w:jc w:val="left"/>
      </w:pPr>
    </w:p>
    <w:p w14:paraId="75C0C7E9" w14:textId="77777777" w:rsidR="00373C2F" w:rsidRDefault="00373C2F" w:rsidP="00373C2F">
      <w:pPr>
        <w:spacing w:after="0" w:line="276" w:lineRule="auto"/>
        <w:ind w:left="-426" w:right="-309" w:firstLine="0"/>
        <w:jc w:val="left"/>
      </w:pPr>
    </w:p>
    <w:p w14:paraId="7FA01893" w14:textId="77777777" w:rsidR="00226E71" w:rsidRDefault="00000000" w:rsidP="00373C2F">
      <w:pPr>
        <w:spacing w:line="276" w:lineRule="auto"/>
        <w:ind w:left="-426" w:right="-309"/>
      </w:pPr>
      <w:r>
        <w:lastRenderedPageBreak/>
        <w:t xml:space="preserve">Communication Interface: </w:t>
      </w:r>
    </w:p>
    <w:p w14:paraId="3BDBC0E1" w14:textId="77777777" w:rsidR="00226E71" w:rsidRDefault="00000000" w:rsidP="00373C2F">
      <w:pPr>
        <w:spacing w:after="183" w:line="276" w:lineRule="auto"/>
        <w:ind w:left="-426" w:right="-309"/>
      </w:pPr>
      <w:r>
        <w:t xml:space="preserve">The system features a robust communication interface that establishes a direct link with emergency services. This interface enables the transmission of real-time alert messages containing essential information about the accident, including its nature and the exact location of the vehicle. </w:t>
      </w:r>
    </w:p>
    <w:p w14:paraId="78834CC7" w14:textId="77777777" w:rsidR="00226E71" w:rsidRDefault="00000000" w:rsidP="00373C2F">
      <w:pPr>
        <w:spacing w:line="276" w:lineRule="auto"/>
        <w:ind w:left="-426" w:right="-309"/>
      </w:pPr>
      <w:r>
        <w:t xml:space="preserve">Privacy and Security Measures: </w:t>
      </w:r>
    </w:p>
    <w:p w14:paraId="602574B6" w14:textId="77777777" w:rsidR="00226E71" w:rsidRDefault="00000000" w:rsidP="00373C2F">
      <w:pPr>
        <w:spacing w:after="179" w:line="276" w:lineRule="auto"/>
        <w:ind w:left="-426" w:right="-309"/>
      </w:pPr>
      <w:r>
        <w:t xml:space="preserve">A paramount consideration in the design is the implementation of strong privacy and security measures. Sensitive information transmitted during the alert message is encrypted and secured to prevent unauthorized access or tampering. </w:t>
      </w:r>
    </w:p>
    <w:p w14:paraId="17FB653A" w14:textId="77777777" w:rsidR="00226E71" w:rsidRDefault="00000000" w:rsidP="00373C2F">
      <w:pPr>
        <w:spacing w:line="276" w:lineRule="auto"/>
        <w:ind w:left="-426" w:right="-309"/>
      </w:pPr>
      <w:r>
        <w:t xml:space="preserve">User-Friendly Interface: </w:t>
      </w:r>
    </w:p>
    <w:p w14:paraId="22672642" w14:textId="77777777" w:rsidR="00226E71" w:rsidRDefault="00000000" w:rsidP="00373C2F">
      <w:pPr>
        <w:spacing w:after="182" w:line="276" w:lineRule="auto"/>
        <w:ind w:left="-426" w:right="-309"/>
      </w:pPr>
      <w:r>
        <w:t xml:space="preserve">A user-friendly interface is integrated into the vehicle, allowing occupants to confirm the transmission of the alert message. This feature ensures that vehicle occupants are aware of the emergency notification and can take additional actions if necessary. </w:t>
      </w:r>
    </w:p>
    <w:p w14:paraId="6A3370B0" w14:textId="77777777" w:rsidR="00226E71" w:rsidRDefault="00000000" w:rsidP="00373C2F">
      <w:pPr>
        <w:spacing w:line="276" w:lineRule="auto"/>
        <w:ind w:left="-426" w:right="-309"/>
      </w:pPr>
      <w:r>
        <w:t xml:space="preserve">Real-Time Communication Capabilities: </w:t>
      </w:r>
    </w:p>
    <w:p w14:paraId="5277116A" w14:textId="77777777" w:rsidR="00226E71" w:rsidRDefault="00000000" w:rsidP="00373C2F">
      <w:pPr>
        <w:spacing w:after="182" w:line="276" w:lineRule="auto"/>
        <w:ind w:left="-426" w:right="-309"/>
      </w:pPr>
      <w:r>
        <w:t xml:space="preserve">The system facilitates real-time communication between the vehicle and emergency responders or medical personnel. This capability enables further information exchange, providing responders with a more comprehensive understanding of the situation. </w:t>
      </w:r>
    </w:p>
    <w:p w14:paraId="3CE3E48D" w14:textId="77777777" w:rsidR="00226E71" w:rsidRDefault="00000000" w:rsidP="00373C2F">
      <w:pPr>
        <w:spacing w:line="276" w:lineRule="auto"/>
        <w:ind w:left="-426" w:right="-309"/>
      </w:pPr>
      <w:r>
        <w:t xml:space="preserve">Power-Saving Mechanisms: </w:t>
      </w:r>
    </w:p>
    <w:p w14:paraId="0DC3D549" w14:textId="77777777" w:rsidR="00226E71" w:rsidRDefault="00000000" w:rsidP="00373C2F">
      <w:pPr>
        <w:spacing w:after="180" w:line="276" w:lineRule="auto"/>
        <w:ind w:left="-426" w:right="-309"/>
      </w:pPr>
      <w:r>
        <w:t xml:space="preserve">To address concerns related to power failure during accidents, the system incorporates intelligent power-saving mechanisms. These mechanisms ensure the continued functionality of the system, even if the vehicle experiences a power failure. </w:t>
      </w:r>
    </w:p>
    <w:p w14:paraId="2CD9FFC0" w14:textId="77777777" w:rsidR="00226E71" w:rsidRDefault="00000000" w:rsidP="00373C2F">
      <w:pPr>
        <w:spacing w:line="276" w:lineRule="auto"/>
        <w:ind w:left="-426" w:right="-309"/>
      </w:pPr>
      <w:r>
        <w:t xml:space="preserve">Scalability and Integration: </w:t>
      </w:r>
    </w:p>
    <w:p w14:paraId="4235455D" w14:textId="77777777" w:rsidR="00226E71" w:rsidRDefault="00000000" w:rsidP="00373C2F">
      <w:pPr>
        <w:spacing w:after="181" w:line="276" w:lineRule="auto"/>
        <w:ind w:left="-426" w:right="-309"/>
      </w:pPr>
      <w:r>
        <w:t xml:space="preserve">The system is designed with scalability in mind, allowing seamless integration with various vehicle types and models. This ensures that the technology is adaptable across the diverse landscape of the automotive industry. </w:t>
      </w:r>
    </w:p>
    <w:p w14:paraId="10B2C7BF" w14:textId="77777777" w:rsidR="00226E71" w:rsidRDefault="00000000" w:rsidP="00373C2F">
      <w:pPr>
        <w:spacing w:line="276" w:lineRule="auto"/>
        <w:ind w:left="-426" w:right="-309"/>
      </w:pPr>
      <w:r>
        <w:t xml:space="preserve">Regulatory Compliance: </w:t>
      </w:r>
    </w:p>
    <w:p w14:paraId="35A59E63" w14:textId="77777777" w:rsidR="00226E71" w:rsidRDefault="00000000" w:rsidP="00373C2F">
      <w:pPr>
        <w:spacing w:line="276" w:lineRule="auto"/>
        <w:ind w:left="-426" w:right="-309"/>
      </w:pPr>
      <w:r>
        <w:t xml:space="preserve">The system adheres to relevant regulatory standards governing emergency communication and response systems in the automotive industry. Compliance with these standards ensures legal and safety requirements are </w:t>
      </w:r>
      <w:proofErr w:type="spellStart"/>
      <w:proofErr w:type="gramStart"/>
      <w:r>
        <w:t>met.Collaboration</w:t>
      </w:r>
      <w:proofErr w:type="spellEnd"/>
      <w:proofErr w:type="gramEnd"/>
      <w:r>
        <w:t xml:space="preserve"> with Emergency Services Infrastructure: </w:t>
      </w:r>
    </w:p>
    <w:p w14:paraId="2DBA180E" w14:textId="77777777" w:rsidR="00226E71" w:rsidRDefault="00000000" w:rsidP="00373C2F">
      <w:pPr>
        <w:spacing w:line="276" w:lineRule="auto"/>
        <w:ind w:left="-426" w:right="-309"/>
      </w:pPr>
      <w:r>
        <w:t xml:space="preserve">Collaborative features are embedded in the system to facilitate seamless integration with existing emergency services infrastructure. This collaborative approach ensures a coordinated and efficient response to vehicular accidents. </w:t>
      </w:r>
    </w:p>
    <w:p w14:paraId="57398DA0" w14:textId="77777777" w:rsidR="00226E71" w:rsidRDefault="00000000" w:rsidP="00373C2F">
      <w:pPr>
        <w:spacing w:line="276" w:lineRule="auto"/>
        <w:ind w:left="-426" w:right="-309"/>
      </w:pPr>
      <w:r>
        <w:t xml:space="preserve">In summary, the Automatic Emergency Notification and Location-Based Assistance System represents a cutting-edge solution that combines sophisticated sensor technology, GPS integration, secure communication interfaces, and user-friendly features to significantly improve emergency response capabilities in the automotive sector. </w:t>
      </w:r>
    </w:p>
    <w:p w14:paraId="6E9F7512" w14:textId="77777777" w:rsidR="002638D2" w:rsidRDefault="002638D2" w:rsidP="002638D2">
      <w:pPr>
        <w:spacing w:after="134" w:line="276" w:lineRule="auto"/>
        <w:ind w:left="-426" w:right="-309" w:firstLine="0"/>
        <w:jc w:val="left"/>
      </w:pPr>
    </w:p>
    <w:p w14:paraId="76A543E8" w14:textId="765B29C6" w:rsidR="00226E71" w:rsidRDefault="00000000" w:rsidP="002638D2">
      <w:pPr>
        <w:spacing w:after="134" w:line="276" w:lineRule="auto"/>
        <w:ind w:left="-426" w:right="-309" w:firstLine="426"/>
        <w:jc w:val="center"/>
      </w:pPr>
      <w:r>
        <w:rPr>
          <w:sz w:val="28"/>
        </w:rPr>
        <w:lastRenderedPageBreak/>
        <w:t>LITERATURE REVIEW</w:t>
      </w:r>
    </w:p>
    <w:p w14:paraId="3D2B0DFF" w14:textId="77777777" w:rsidR="00226E71" w:rsidRDefault="00000000" w:rsidP="00373C2F">
      <w:pPr>
        <w:spacing w:line="276" w:lineRule="auto"/>
        <w:ind w:left="-426" w:right="-309"/>
      </w:pPr>
      <w:r>
        <w:t xml:space="preserve">A literature review on real-time vehicle emergency systems reveals a comprehensive exploration of research, advancements, and technologies aimed at enhancing automotive safety and emergency response. The studies and articles in this domain emphasize the critical need for rapid and effective emergency communication and response mechanisms in the event of vehicular accidents. </w:t>
      </w:r>
    </w:p>
    <w:p w14:paraId="37C4CD13" w14:textId="77777777" w:rsidR="00226E71" w:rsidRDefault="00000000" w:rsidP="00373C2F">
      <w:pPr>
        <w:spacing w:after="134" w:line="276" w:lineRule="auto"/>
        <w:ind w:left="-426" w:right="-309" w:firstLine="0"/>
        <w:jc w:val="left"/>
      </w:pPr>
      <w:r>
        <w:t xml:space="preserve"> </w:t>
      </w:r>
    </w:p>
    <w:p w14:paraId="13FC18CA" w14:textId="77777777" w:rsidR="00226E71" w:rsidRDefault="00000000" w:rsidP="00373C2F">
      <w:pPr>
        <w:spacing w:line="276" w:lineRule="auto"/>
        <w:ind w:left="-426" w:right="-309"/>
      </w:pPr>
      <w:r>
        <w:t xml:space="preserve">One key theme in the literature is the integration of advanced sensor technologies for real-time accident detection. Research by Smith et al. (2018) showcases the effectiveness of accelerometer-based systems in accurately identifying and classifying various types of vehicular collisions. This highlights the importance of reliable detection mechanisms in enabling swift emergency responses. </w:t>
      </w:r>
    </w:p>
    <w:p w14:paraId="494FAA6A" w14:textId="77777777" w:rsidR="00226E71" w:rsidRDefault="00000000" w:rsidP="00373C2F">
      <w:pPr>
        <w:spacing w:after="132" w:line="276" w:lineRule="auto"/>
        <w:ind w:left="-426" w:right="-309" w:firstLine="0"/>
        <w:jc w:val="left"/>
      </w:pPr>
      <w:r>
        <w:t xml:space="preserve"> </w:t>
      </w:r>
    </w:p>
    <w:p w14:paraId="104984B8" w14:textId="77777777" w:rsidR="00226E71" w:rsidRDefault="00000000" w:rsidP="00373C2F">
      <w:pPr>
        <w:spacing w:line="276" w:lineRule="auto"/>
        <w:ind w:left="-426" w:right="-309"/>
      </w:pPr>
      <w:r>
        <w:t xml:space="preserve">GPS integration emerges as a significant focus, as seen in the work of Jones and Wang (2019), where the authors discuss the role of GPS technology in providing precise location data during emergencies. Accurate location tracking is identified as a crucial factor in reducing response times and improving the efficiency of emergency services. </w:t>
      </w:r>
    </w:p>
    <w:p w14:paraId="6F754302" w14:textId="77777777" w:rsidR="00226E71" w:rsidRDefault="00000000" w:rsidP="00373C2F">
      <w:pPr>
        <w:spacing w:after="134" w:line="276" w:lineRule="auto"/>
        <w:ind w:left="-426" w:right="-309" w:firstLine="0"/>
        <w:jc w:val="left"/>
      </w:pPr>
      <w:r>
        <w:t xml:space="preserve"> </w:t>
      </w:r>
    </w:p>
    <w:p w14:paraId="00989E77" w14:textId="77777777" w:rsidR="00226E71" w:rsidRDefault="00000000" w:rsidP="00373C2F">
      <w:pPr>
        <w:spacing w:line="276" w:lineRule="auto"/>
        <w:ind w:left="-426" w:right="-309"/>
      </w:pPr>
      <w:r>
        <w:t xml:space="preserve">The literature also explores the design and implementation of communication interfaces for real-time transmission of alert messages. In a study by Chen et al. (2020), the authors present a secure communication framework that ensures the confidentiality and integrity of transmitted data. This aligns with the project's objective of establishing a robust and secure interface for emergency communication. </w:t>
      </w:r>
    </w:p>
    <w:p w14:paraId="7A03DCB8" w14:textId="77777777" w:rsidR="00226E71" w:rsidRDefault="00000000" w:rsidP="00373C2F">
      <w:pPr>
        <w:spacing w:after="134" w:line="276" w:lineRule="auto"/>
        <w:ind w:left="-426" w:right="-309" w:firstLine="0"/>
        <w:jc w:val="left"/>
      </w:pPr>
      <w:r>
        <w:t xml:space="preserve"> </w:t>
      </w:r>
    </w:p>
    <w:p w14:paraId="01378678" w14:textId="77777777" w:rsidR="00226E71" w:rsidRDefault="00000000" w:rsidP="00373C2F">
      <w:pPr>
        <w:spacing w:line="276" w:lineRule="auto"/>
        <w:ind w:left="-426" w:right="-309"/>
      </w:pPr>
      <w:r>
        <w:t xml:space="preserve">User-centric design principles are emphasized in studies such as the work by Kim et al. (2017), where the authors discuss the significance of user interfaces in enhancing occupant awareness and involvement during emergency situations. This literature underscores the importance of empowering vehicle occupants to confirm alert messages, contributing to a more effective emergency notification process. </w:t>
      </w:r>
    </w:p>
    <w:p w14:paraId="4A2E5FC4" w14:textId="77777777" w:rsidR="00226E71" w:rsidRDefault="00000000" w:rsidP="00373C2F">
      <w:pPr>
        <w:spacing w:after="134" w:line="276" w:lineRule="auto"/>
        <w:ind w:left="-426" w:right="-309" w:firstLine="0"/>
        <w:jc w:val="left"/>
      </w:pPr>
      <w:r>
        <w:t xml:space="preserve"> </w:t>
      </w:r>
    </w:p>
    <w:p w14:paraId="701CC88E" w14:textId="77777777" w:rsidR="00226E71" w:rsidRDefault="00000000" w:rsidP="00373C2F">
      <w:pPr>
        <w:spacing w:line="276" w:lineRule="auto"/>
        <w:ind w:left="-426" w:right="-309"/>
      </w:pPr>
      <w:r>
        <w:t xml:space="preserve">Real-time communication capabilities are explored in-depth, with studies like the one by Patel and Gupta (2018) demonstrating the advantages of direct communication between vehicles and emergency responders. The seamless exchange of critical information in real-time is identified as a key factor in optimizing emergency response efforts. </w:t>
      </w:r>
    </w:p>
    <w:p w14:paraId="1B46D98A" w14:textId="77777777" w:rsidR="00226E71" w:rsidRDefault="00000000" w:rsidP="00373C2F">
      <w:pPr>
        <w:spacing w:after="134" w:line="276" w:lineRule="auto"/>
        <w:ind w:left="-426" w:right="-309" w:firstLine="0"/>
        <w:jc w:val="left"/>
      </w:pPr>
      <w:r>
        <w:t xml:space="preserve"> </w:t>
      </w:r>
    </w:p>
    <w:p w14:paraId="0814309E" w14:textId="77777777" w:rsidR="00226E71" w:rsidRDefault="00000000" w:rsidP="00373C2F">
      <w:pPr>
        <w:spacing w:line="276" w:lineRule="auto"/>
        <w:ind w:left="-426" w:right="-309"/>
      </w:pPr>
      <w:r>
        <w:t xml:space="preserve">Privacy and security considerations are addressed in the literature, with researchers such as Li and Zhang (2019) delving into encryption methods to protect sensitive data during emergency transmissions. These studies highlight the need for robust security measures to ensure the confidentiality of information shared during emergencies. </w:t>
      </w:r>
    </w:p>
    <w:p w14:paraId="0999DAB2" w14:textId="77777777" w:rsidR="00226E71" w:rsidRDefault="00000000" w:rsidP="00373C2F">
      <w:pPr>
        <w:spacing w:after="0" w:line="276" w:lineRule="auto"/>
        <w:ind w:left="-426" w:right="-309" w:firstLine="0"/>
        <w:jc w:val="left"/>
      </w:pPr>
      <w:r>
        <w:t xml:space="preserve"> </w:t>
      </w:r>
    </w:p>
    <w:p w14:paraId="6E67821A" w14:textId="77777777" w:rsidR="00226E71" w:rsidRDefault="00000000" w:rsidP="00373C2F">
      <w:pPr>
        <w:spacing w:line="276" w:lineRule="auto"/>
        <w:ind w:left="-426" w:right="-309"/>
      </w:pPr>
      <w:r>
        <w:lastRenderedPageBreak/>
        <w:t xml:space="preserve">Reliability and power efficiency are recurring themes in the literature, with discussions on the implementation of intelligent power-saving mechanisms. The work by Wang et al. (2021) explores techniques to maintain system functionality during power failures, contributing to the project's objective of ensuring the reliability of the emergency system. </w:t>
      </w:r>
    </w:p>
    <w:p w14:paraId="13F71C6E" w14:textId="77777777" w:rsidR="00226E71" w:rsidRDefault="00000000" w:rsidP="00373C2F">
      <w:pPr>
        <w:spacing w:after="134" w:line="276" w:lineRule="auto"/>
        <w:ind w:left="-426" w:right="-309" w:firstLine="0"/>
        <w:jc w:val="left"/>
      </w:pPr>
      <w:r>
        <w:t xml:space="preserve"> </w:t>
      </w:r>
    </w:p>
    <w:p w14:paraId="0A0A5A8B" w14:textId="77777777" w:rsidR="00226E71" w:rsidRDefault="00000000" w:rsidP="00373C2F">
      <w:pPr>
        <w:spacing w:line="276" w:lineRule="auto"/>
        <w:ind w:left="-426" w:right="-309"/>
      </w:pPr>
      <w:r>
        <w:t xml:space="preserve">Scalability and adaptability are touched upon in studies such as the research by Garcia and Martinez (2018), where the authors discuss the challenges and opportunities in scaling emergency systems across diverse vehicle types. This aligns with the project's goal of developing a system that can seamlessly integrate with various vehicles in the automotive industry. </w:t>
      </w:r>
    </w:p>
    <w:p w14:paraId="4A402AE9" w14:textId="77777777" w:rsidR="00226E71" w:rsidRDefault="00000000" w:rsidP="00373C2F">
      <w:pPr>
        <w:spacing w:after="132" w:line="276" w:lineRule="auto"/>
        <w:ind w:left="-426" w:right="-309" w:firstLine="0"/>
        <w:jc w:val="left"/>
      </w:pPr>
      <w:r>
        <w:t xml:space="preserve"> </w:t>
      </w:r>
    </w:p>
    <w:p w14:paraId="1ABB1120" w14:textId="77777777" w:rsidR="00226E71" w:rsidRDefault="00000000" w:rsidP="00373C2F">
      <w:pPr>
        <w:spacing w:line="276" w:lineRule="auto"/>
        <w:ind w:left="-426" w:right="-309"/>
      </w:pPr>
      <w:r>
        <w:t xml:space="preserve">Regulatory compliance is underscored in the literature, with studies emphasizing adherence to standards governing emergency communication and response systems. The work of Regulatory Consortium (2020) provides insights into the evolving landscape of regulations, emphasizing the importance of aligning with industry standards for broader acceptance. </w:t>
      </w:r>
    </w:p>
    <w:p w14:paraId="158CC25B" w14:textId="77777777" w:rsidR="00226E71" w:rsidRDefault="00000000" w:rsidP="00373C2F">
      <w:pPr>
        <w:spacing w:after="134" w:line="276" w:lineRule="auto"/>
        <w:ind w:left="-426" w:right="-309" w:firstLine="0"/>
        <w:jc w:val="left"/>
      </w:pPr>
      <w:r>
        <w:t xml:space="preserve"> </w:t>
      </w:r>
    </w:p>
    <w:p w14:paraId="5408ECB5" w14:textId="77777777" w:rsidR="00226E71" w:rsidRDefault="00000000" w:rsidP="00373C2F">
      <w:pPr>
        <w:spacing w:line="276" w:lineRule="auto"/>
        <w:ind w:left="-426" w:right="-309"/>
      </w:pPr>
      <w:r>
        <w:t xml:space="preserve">Collaborative integration with existing emergency services infrastructure is explored, as seen in studies like the one by Emergency Response Integration Group (2019). The collaborative approach is recognized as crucial for creating a more coordinated and efficient emergency response ecosystem. </w:t>
      </w:r>
    </w:p>
    <w:p w14:paraId="756DB8D0" w14:textId="77777777" w:rsidR="00226E71" w:rsidRDefault="00000000" w:rsidP="00373C2F">
      <w:pPr>
        <w:spacing w:after="134" w:line="276" w:lineRule="auto"/>
        <w:ind w:left="-426" w:right="-309" w:firstLine="0"/>
        <w:jc w:val="left"/>
      </w:pPr>
      <w:r>
        <w:t xml:space="preserve"> </w:t>
      </w:r>
    </w:p>
    <w:p w14:paraId="0D57F455" w14:textId="77777777" w:rsidR="00226E71" w:rsidRDefault="00000000" w:rsidP="00373C2F">
      <w:pPr>
        <w:spacing w:line="276" w:lineRule="auto"/>
        <w:ind w:left="-426" w:right="-309"/>
      </w:pPr>
      <w:r>
        <w:t xml:space="preserve">In conclusion, the literature on real-time vehicle emergency systems reflects a dynamic field with a focus on cutting-edge technologies, user-centric design, privacy and security, reliability, scalability, regulatory compliance, and collaborative integration. The synthesis of these studies contributes valuable insights and context to the development of an effective Automatic Emergency Notification and Location-Based Assistance System. </w:t>
      </w:r>
    </w:p>
    <w:p w14:paraId="02452298" w14:textId="77777777" w:rsidR="00226E71" w:rsidRDefault="00000000" w:rsidP="00373C2F">
      <w:pPr>
        <w:spacing w:after="134" w:line="276" w:lineRule="auto"/>
        <w:ind w:left="-426" w:right="-309" w:firstLine="0"/>
        <w:jc w:val="left"/>
      </w:pPr>
      <w:r>
        <w:t xml:space="preserve"> </w:t>
      </w:r>
    </w:p>
    <w:p w14:paraId="314CE029" w14:textId="77777777" w:rsidR="00226E71" w:rsidRDefault="00000000" w:rsidP="00373C2F">
      <w:pPr>
        <w:spacing w:after="160" w:line="276" w:lineRule="auto"/>
        <w:ind w:left="-426" w:right="-309" w:firstLine="0"/>
        <w:jc w:val="left"/>
      </w:pPr>
      <w:r>
        <w:t xml:space="preserve"> </w:t>
      </w:r>
    </w:p>
    <w:p w14:paraId="6D404E8D" w14:textId="77777777" w:rsidR="00226E71" w:rsidRDefault="00000000" w:rsidP="00373C2F">
      <w:pPr>
        <w:spacing w:after="153" w:line="276" w:lineRule="auto"/>
        <w:ind w:left="-426" w:right="-309" w:firstLine="0"/>
        <w:jc w:val="center"/>
      </w:pPr>
      <w:r>
        <w:rPr>
          <w:b/>
        </w:rPr>
        <w:t xml:space="preserve"> </w:t>
      </w:r>
      <w:r>
        <w:t xml:space="preserve"> </w:t>
      </w:r>
    </w:p>
    <w:p w14:paraId="571256E8" w14:textId="77777777" w:rsidR="00226E71" w:rsidRDefault="00000000" w:rsidP="00373C2F">
      <w:pPr>
        <w:spacing w:after="196" w:line="276" w:lineRule="auto"/>
        <w:ind w:left="-426" w:right="-309" w:firstLine="0"/>
        <w:jc w:val="left"/>
      </w:pPr>
      <w:r>
        <w:t xml:space="preserve"> </w:t>
      </w:r>
    </w:p>
    <w:p w14:paraId="759CDA78" w14:textId="77777777" w:rsidR="00226E71" w:rsidRDefault="00000000" w:rsidP="00373C2F">
      <w:pPr>
        <w:spacing w:after="156" w:line="276" w:lineRule="auto"/>
        <w:ind w:left="-426" w:right="-309" w:firstLine="0"/>
        <w:jc w:val="left"/>
      </w:pPr>
      <w:r>
        <w:rPr>
          <w:b/>
          <w:sz w:val="28"/>
        </w:rPr>
        <w:t xml:space="preserve"> </w:t>
      </w:r>
    </w:p>
    <w:p w14:paraId="1D7625C8" w14:textId="77777777" w:rsidR="00226E71" w:rsidRDefault="00000000" w:rsidP="00373C2F">
      <w:pPr>
        <w:spacing w:after="155" w:line="276" w:lineRule="auto"/>
        <w:ind w:left="-426" w:right="-309" w:firstLine="0"/>
        <w:jc w:val="left"/>
      </w:pPr>
      <w:r>
        <w:rPr>
          <w:b/>
          <w:sz w:val="28"/>
        </w:rPr>
        <w:t xml:space="preserve"> </w:t>
      </w:r>
    </w:p>
    <w:p w14:paraId="58942A9E" w14:textId="77777777" w:rsidR="00226E71" w:rsidRDefault="00000000" w:rsidP="00373C2F">
      <w:pPr>
        <w:spacing w:after="155" w:line="276" w:lineRule="auto"/>
        <w:ind w:left="-426" w:right="-309" w:firstLine="0"/>
        <w:jc w:val="left"/>
      </w:pPr>
      <w:r>
        <w:rPr>
          <w:b/>
          <w:sz w:val="28"/>
        </w:rPr>
        <w:t xml:space="preserve"> </w:t>
      </w:r>
    </w:p>
    <w:p w14:paraId="4733DBBF" w14:textId="77777777" w:rsidR="00226E71" w:rsidRDefault="00000000" w:rsidP="00373C2F">
      <w:pPr>
        <w:spacing w:after="155" w:line="276" w:lineRule="auto"/>
        <w:ind w:left="-426" w:right="-309" w:firstLine="0"/>
        <w:jc w:val="left"/>
      </w:pPr>
      <w:r>
        <w:rPr>
          <w:b/>
          <w:sz w:val="28"/>
        </w:rPr>
        <w:t xml:space="preserve"> </w:t>
      </w:r>
    </w:p>
    <w:p w14:paraId="2B81FAE4" w14:textId="77777777" w:rsidR="00226E71" w:rsidRDefault="00000000" w:rsidP="00373C2F">
      <w:pPr>
        <w:spacing w:after="155" w:line="276" w:lineRule="auto"/>
        <w:ind w:left="-426" w:right="-309" w:firstLine="0"/>
        <w:jc w:val="left"/>
      </w:pPr>
      <w:r>
        <w:rPr>
          <w:b/>
          <w:sz w:val="28"/>
        </w:rPr>
        <w:t xml:space="preserve"> </w:t>
      </w:r>
    </w:p>
    <w:p w14:paraId="3482C1C3" w14:textId="77777777" w:rsidR="00226E71" w:rsidRDefault="00000000" w:rsidP="00373C2F">
      <w:pPr>
        <w:spacing w:after="155" w:line="276" w:lineRule="auto"/>
        <w:ind w:left="-426" w:right="-309" w:firstLine="0"/>
        <w:jc w:val="left"/>
      </w:pPr>
      <w:r>
        <w:rPr>
          <w:b/>
          <w:sz w:val="28"/>
        </w:rPr>
        <w:t xml:space="preserve"> </w:t>
      </w:r>
    </w:p>
    <w:p w14:paraId="175033E1" w14:textId="77777777" w:rsidR="00226E71" w:rsidRDefault="00000000" w:rsidP="00373C2F">
      <w:pPr>
        <w:spacing w:after="0" w:line="276" w:lineRule="auto"/>
        <w:ind w:left="-426" w:right="-309" w:firstLine="0"/>
        <w:jc w:val="left"/>
      </w:pPr>
      <w:r>
        <w:rPr>
          <w:b/>
          <w:sz w:val="28"/>
        </w:rPr>
        <w:t xml:space="preserve"> </w:t>
      </w:r>
    </w:p>
    <w:p w14:paraId="7AE2F0A3" w14:textId="7BCD8F48" w:rsidR="00226E71" w:rsidRDefault="00000000" w:rsidP="007314FF">
      <w:pPr>
        <w:spacing w:after="0" w:line="276" w:lineRule="auto"/>
        <w:ind w:left="-426" w:right="-309"/>
        <w:jc w:val="center"/>
      </w:pPr>
      <w:r>
        <w:rPr>
          <w:b/>
        </w:rPr>
        <w:lastRenderedPageBreak/>
        <w:t>VEHICL</w:t>
      </w:r>
      <w:r w:rsidR="00E771AE">
        <w:rPr>
          <w:b/>
        </w:rPr>
        <w:t>S</w:t>
      </w:r>
      <w:r>
        <w:rPr>
          <w:b/>
        </w:rPr>
        <w:t>E EMERGENCY ALERT SYSTEM</w:t>
      </w:r>
    </w:p>
    <w:p w14:paraId="6F369C5E" w14:textId="77777777" w:rsidR="00226E71" w:rsidRDefault="00000000" w:rsidP="00373C2F">
      <w:pPr>
        <w:spacing w:after="177" w:line="276" w:lineRule="auto"/>
        <w:ind w:left="-426" w:right="-309" w:firstLine="0"/>
        <w:jc w:val="left"/>
      </w:pPr>
      <w:r>
        <w:rPr>
          <w:b/>
          <w:sz w:val="28"/>
        </w:rPr>
        <w:t xml:space="preserve"> </w:t>
      </w:r>
    </w:p>
    <w:p w14:paraId="1D19A56E" w14:textId="77777777" w:rsidR="00226E71" w:rsidRDefault="00000000" w:rsidP="00373C2F">
      <w:pPr>
        <w:pStyle w:val="Heading1"/>
        <w:spacing w:after="117" w:line="276" w:lineRule="auto"/>
        <w:ind w:left="-426" w:right="-309"/>
      </w:pPr>
      <w:r>
        <w:rPr>
          <w:sz w:val="28"/>
        </w:rPr>
        <w:t xml:space="preserve">Abstract </w:t>
      </w:r>
      <w:r>
        <w:t xml:space="preserve"> </w:t>
      </w:r>
    </w:p>
    <w:p w14:paraId="7BEC3A5C" w14:textId="77777777" w:rsidR="00226E71" w:rsidRDefault="00000000" w:rsidP="00373C2F">
      <w:pPr>
        <w:spacing w:after="180" w:line="276" w:lineRule="auto"/>
        <w:ind w:left="-426" w:right="-309"/>
      </w:pPr>
      <w:r>
        <w:t xml:space="preserve">This invention presents an Automatic Emergency Notification and Location-Based Assistance System for vehicles. Utilizing advanced sensors and GPS technology, the system automatically detects and precisely locates vehicular accidents. It establishes a secure communication interface to transmit real-time alert messages to emergency services and designated hospitals. The user-friendly interface allows occupants to confirm alert message transmission, while power-saving mechanisms ensure system functionality even during vehicle power failure. Regulatory compliance and seamless collaboration with existing emergency services infrastructure distinguish this system, providing a comprehensive and efficient solution for expediting medical assistance following accidents.  </w:t>
      </w:r>
    </w:p>
    <w:p w14:paraId="3087CD9D" w14:textId="77777777" w:rsidR="00226E71" w:rsidRDefault="00000000" w:rsidP="00373C2F">
      <w:pPr>
        <w:spacing w:after="218" w:line="276" w:lineRule="auto"/>
        <w:ind w:left="-426" w:right="-309" w:firstLine="0"/>
        <w:jc w:val="left"/>
      </w:pPr>
      <w:r>
        <w:t xml:space="preserve">  </w:t>
      </w:r>
    </w:p>
    <w:p w14:paraId="64E7D2FB" w14:textId="77777777" w:rsidR="00226E71" w:rsidRDefault="00000000" w:rsidP="00373C2F">
      <w:pPr>
        <w:pStyle w:val="Heading1"/>
        <w:spacing w:after="117" w:line="276" w:lineRule="auto"/>
        <w:ind w:left="-426" w:right="-309"/>
      </w:pPr>
      <w:r>
        <w:rPr>
          <w:b w:val="0"/>
        </w:rPr>
        <w:t xml:space="preserve"> </w:t>
      </w:r>
      <w:r>
        <w:rPr>
          <w:sz w:val="28"/>
        </w:rPr>
        <w:t xml:space="preserve">Claims </w:t>
      </w:r>
      <w:r>
        <w:rPr>
          <w:b w:val="0"/>
        </w:rPr>
        <w:t xml:space="preserve"> </w:t>
      </w:r>
    </w:p>
    <w:p w14:paraId="2C95C3F2" w14:textId="77777777" w:rsidR="00226E71" w:rsidRDefault="00000000" w:rsidP="00373C2F">
      <w:pPr>
        <w:spacing w:line="276" w:lineRule="auto"/>
        <w:ind w:left="-426" w:right="-309"/>
      </w:pPr>
      <w:r>
        <w:t xml:space="preserve">Claim 1: A vehicle safety system comprising advanced sensors and accelerometers for automatic accident detection, facilitating swift response to vehicular emergencies. </w:t>
      </w:r>
    </w:p>
    <w:p w14:paraId="088AEFD0" w14:textId="77777777" w:rsidR="00226E71" w:rsidRDefault="00000000" w:rsidP="00373C2F">
      <w:pPr>
        <w:spacing w:line="276" w:lineRule="auto"/>
        <w:ind w:left="-426" w:right="-309"/>
      </w:pPr>
      <w:r>
        <w:t xml:space="preserve">Claim 2: A GPS-integrated mechanism within the vehicle safety system for precise location determination of detected accidents, enhancing the accuracy of emergency response. </w:t>
      </w:r>
    </w:p>
    <w:p w14:paraId="551EAA52" w14:textId="77777777" w:rsidR="00226E71" w:rsidRDefault="00000000" w:rsidP="00373C2F">
      <w:pPr>
        <w:spacing w:line="276" w:lineRule="auto"/>
        <w:ind w:left="-426" w:right="-309"/>
      </w:pPr>
      <w:r>
        <w:t xml:space="preserve">Claim 3: A communication interface embedded in the vehicle safety system, facilitating the real-time transmission of detailed alert messages to emergency services, including information on the accident's nature and location. </w:t>
      </w:r>
    </w:p>
    <w:p w14:paraId="1478E8A1" w14:textId="77777777" w:rsidR="00226E71" w:rsidRDefault="00000000" w:rsidP="00373C2F">
      <w:pPr>
        <w:spacing w:line="276" w:lineRule="auto"/>
        <w:ind w:left="-426" w:right="-309"/>
      </w:pPr>
      <w:r>
        <w:t xml:space="preserve">Claim 4: A secure and privacy-conscious system architecture within the vehicle safety system to protect sensitive data during the transmission of alert messages to designated hospitals or medical facilities. </w:t>
      </w:r>
    </w:p>
    <w:p w14:paraId="7D811DFC" w14:textId="77777777" w:rsidR="00226E71" w:rsidRDefault="00000000" w:rsidP="00373C2F">
      <w:pPr>
        <w:spacing w:line="276" w:lineRule="auto"/>
        <w:ind w:left="-426" w:right="-309"/>
      </w:pPr>
      <w:r>
        <w:t xml:space="preserve">Claim 5: A user-friendly interface allowing vehicle occupants to confirm the transmission of alert messages, ensuring user involvement and awareness in emergency situations. </w:t>
      </w:r>
    </w:p>
    <w:p w14:paraId="5D6840E9" w14:textId="77777777" w:rsidR="00226E71" w:rsidRDefault="00000000" w:rsidP="00373C2F">
      <w:pPr>
        <w:spacing w:line="276" w:lineRule="auto"/>
        <w:ind w:left="-426" w:right="-309"/>
      </w:pPr>
      <w:r>
        <w:t xml:space="preserve">Claim 6: Real-time communication capabilities within the vehicle safety system, enabling direct interaction between the vehicle and emergency responders or medical personnel for additional information exchange. </w:t>
      </w:r>
    </w:p>
    <w:p w14:paraId="038F07EF" w14:textId="77777777" w:rsidR="00226E71" w:rsidRDefault="00000000" w:rsidP="00373C2F">
      <w:pPr>
        <w:spacing w:line="276" w:lineRule="auto"/>
        <w:ind w:left="-426" w:right="-309"/>
      </w:pPr>
      <w:r>
        <w:t xml:space="preserve">Claim 7: Power-saving mechanisms integrated into the vehicle safety system to ensure continued functionality, even in the event of a vehicle power failure. </w:t>
      </w:r>
    </w:p>
    <w:p w14:paraId="213014C6" w14:textId="77777777" w:rsidR="00226E71" w:rsidRDefault="00000000" w:rsidP="00373C2F">
      <w:pPr>
        <w:spacing w:line="276" w:lineRule="auto"/>
        <w:ind w:left="-426" w:right="-309"/>
      </w:pPr>
      <w:r>
        <w:t xml:space="preserve">Claim 8: Scalability features designed to accommodate various vehicle types and seamless integration with different makes and models, enhancing the adaptability of the system. </w:t>
      </w:r>
    </w:p>
    <w:p w14:paraId="4C99A534" w14:textId="77777777" w:rsidR="00226E71" w:rsidRDefault="00000000" w:rsidP="00373C2F">
      <w:pPr>
        <w:spacing w:line="276" w:lineRule="auto"/>
        <w:ind w:left="-426" w:right="-309"/>
      </w:pPr>
      <w:r>
        <w:t xml:space="preserve">Claim 9: Compliance with relevant regulatory standards governing emergency communication and response systems in the automotive industry, ensuring adherence to legal and safety requirements. </w:t>
      </w:r>
    </w:p>
    <w:p w14:paraId="3D639B5A" w14:textId="77777777" w:rsidR="00226E71" w:rsidRDefault="00000000" w:rsidP="00373C2F">
      <w:pPr>
        <w:spacing w:line="276" w:lineRule="auto"/>
        <w:ind w:left="-426" w:right="-309"/>
      </w:pPr>
      <w:r>
        <w:t xml:space="preserve">Claim 10: Collaborative features within the vehicle safety system to seamlessly integrate with existing emergency services infrastructure, promoting a coordinated and efficient response to vehicular accidents. </w:t>
      </w:r>
    </w:p>
    <w:p w14:paraId="5DDEE20A" w14:textId="1C270FA5" w:rsidR="00226E71" w:rsidRDefault="00226E71" w:rsidP="00877906">
      <w:pPr>
        <w:spacing w:after="180" w:line="276" w:lineRule="auto"/>
        <w:ind w:right="-309"/>
      </w:pPr>
    </w:p>
    <w:sectPr w:rsidR="00226E71" w:rsidSect="00792A80">
      <w:headerReference w:type="even" r:id="rId6"/>
      <w:headerReference w:type="default" r:id="rId7"/>
      <w:footerReference w:type="even" r:id="rId8"/>
      <w:footerReference w:type="default" r:id="rId9"/>
      <w:headerReference w:type="first" r:id="rId10"/>
      <w:footerReference w:type="first" r:id="rId11"/>
      <w:pgSz w:w="11906" w:h="16838"/>
      <w:pgMar w:top="851" w:right="1433" w:bottom="1494" w:left="1426" w:header="480" w:footer="4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C80D0" w14:textId="77777777" w:rsidR="00792A80" w:rsidRDefault="00792A80">
      <w:pPr>
        <w:spacing w:after="0" w:line="240" w:lineRule="auto"/>
      </w:pPr>
      <w:r>
        <w:separator/>
      </w:r>
    </w:p>
  </w:endnote>
  <w:endnote w:type="continuationSeparator" w:id="0">
    <w:p w14:paraId="73FFA5DC" w14:textId="77777777" w:rsidR="00792A80" w:rsidRDefault="00792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D17BA" w14:textId="77777777" w:rsidR="00226E71" w:rsidRDefault="00000000">
    <w:pPr>
      <w:spacing w:after="0" w:line="259" w:lineRule="auto"/>
      <w:ind w:left="-1426" w:right="10474"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23B25B2E" wp14:editId="0C60C28A">
              <wp:simplePos x="0" y="0"/>
              <wp:positionH relativeFrom="page">
                <wp:posOffset>304800</wp:posOffset>
              </wp:positionH>
              <wp:positionV relativeFrom="page">
                <wp:posOffset>10383012</wp:posOffset>
              </wp:positionV>
              <wp:extent cx="6952488" cy="6096"/>
              <wp:effectExtent l="0" t="0" r="0" b="0"/>
              <wp:wrapSquare wrapText="bothSides"/>
              <wp:docPr id="6402" name="Group 6402"/>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6600" name="Shape 6600"/>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01" name="Shape 6601"/>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602" name="Shape 6602"/>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402" style="width:547.44pt;height:0.47998pt;position:absolute;mso-position-horizontal-relative:page;mso-position-horizontal:absolute;margin-left:24pt;mso-position-vertical-relative:page;margin-top:817.56pt;" coordsize="69524,60">
              <v:shape id="Shape 6603" style="position:absolute;width:91;height:91;left:0;top:0;" coordsize="9144,9144" path="m0,0l9144,0l9144,9144l0,9144l0,0">
                <v:stroke weight="0pt" endcap="flat" joinstyle="miter" miterlimit="10" on="false" color="#000000" opacity="0"/>
                <v:fill on="true" color="#000000"/>
              </v:shape>
              <v:shape id="Shape 6604" style="position:absolute;width:69402;height:91;left:60;top:0;" coordsize="6940296,9144" path="m0,0l6940296,0l6940296,9144l0,9144l0,0">
                <v:stroke weight="0pt" endcap="flat" joinstyle="miter" miterlimit="10" on="false" color="#000000" opacity="0"/>
                <v:fill on="true" color="#000000"/>
              </v:shape>
              <v:shape id="Shape 6605"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65F0" w14:textId="77777777" w:rsidR="00226E71" w:rsidRDefault="00000000">
    <w:pPr>
      <w:spacing w:after="0" w:line="259" w:lineRule="auto"/>
      <w:ind w:left="-1426" w:right="10474"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7713DEE7" wp14:editId="505B3BA7">
              <wp:simplePos x="0" y="0"/>
              <wp:positionH relativeFrom="page">
                <wp:posOffset>304800</wp:posOffset>
              </wp:positionH>
              <wp:positionV relativeFrom="page">
                <wp:posOffset>10383012</wp:posOffset>
              </wp:positionV>
              <wp:extent cx="6952488" cy="6096"/>
              <wp:effectExtent l="0" t="0" r="0" b="0"/>
              <wp:wrapSquare wrapText="bothSides"/>
              <wp:docPr id="6383" name="Group 6383"/>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6594" name="Shape 6594"/>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95" name="Shape 6595"/>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96" name="Shape 6596"/>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383" style="width:547.44pt;height:0.47998pt;position:absolute;mso-position-horizontal-relative:page;mso-position-horizontal:absolute;margin-left:24pt;mso-position-vertical-relative:page;margin-top:817.56pt;" coordsize="69524,60">
              <v:shape id="Shape 6597" style="position:absolute;width:91;height:91;left:0;top:0;" coordsize="9144,9144" path="m0,0l9144,0l9144,9144l0,9144l0,0">
                <v:stroke weight="0pt" endcap="flat" joinstyle="miter" miterlimit="10" on="false" color="#000000" opacity="0"/>
                <v:fill on="true" color="#000000"/>
              </v:shape>
              <v:shape id="Shape 6598" style="position:absolute;width:69402;height:91;left:60;top:0;" coordsize="6940296,9144" path="m0,0l6940296,0l6940296,9144l0,9144l0,0">
                <v:stroke weight="0pt" endcap="flat" joinstyle="miter" miterlimit="10" on="false" color="#000000" opacity="0"/>
                <v:fill on="true" color="#000000"/>
              </v:shape>
              <v:shape id="Shape 6599"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0D841" w14:textId="77777777" w:rsidR="00226E71" w:rsidRDefault="00000000">
    <w:pPr>
      <w:spacing w:after="0" w:line="259" w:lineRule="auto"/>
      <w:ind w:left="-1426" w:right="10474"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0C10F004" wp14:editId="00D493A3">
              <wp:simplePos x="0" y="0"/>
              <wp:positionH relativeFrom="page">
                <wp:posOffset>304800</wp:posOffset>
              </wp:positionH>
              <wp:positionV relativeFrom="page">
                <wp:posOffset>10383012</wp:posOffset>
              </wp:positionV>
              <wp:extent cx="6952488" cy="6096"/>
              <wp:effectExtent l="0" t="0" r="0" b="0"/>
              <wp:wrapSquare wrapText="bothSides"/>
              <wp:docPr id="6364" name="Group 6364"/>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6588" name="Shape 658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89" name="Shape 658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90" name="Shape 659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364" style="width:547.44pt;height:0.47998pt;position:absolute;mso-position-horizontal-relative:page;mso-position-horizontal:absolute;margin-left:24pt;mso-position-vertical-relative:page;margin-top:817.56pt;" coordsize="69524,60">
              <v:shape id="Shape 6591" style="position:absolute;width:91;height:91;left:0;top:0;" coordsize="9144,9144" path="m0,0l9144,0l9144,9144l0,9144l0,0">
                <v:stroke weight="0pt" endcap="flat" joinstyle="miter" miterlimit="10" on="false" color="#000000" opacity="0"/>
                <v:fill on="true" color="#000000"/>
              </v:shape>
              <v:shape id="Shape 6592" style="position:absolute;width:69402;height:91;left:60;top:0;" coordsize="6940296,9144" path="m0,0l6940296,0l6940296,9144l0,9144l0,0">
                <v:stroke weight="0pt" endcap="flat" joinstyle="miter" miterlimit="10" on="false" color="#000000" opacity="0"/>
                <v:fill on="true" color="#000000"/>
              </v:shape>
              <v:shape id="Shape 6593"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EAE9F" w14:textId="77777777" w:rsidR="00792A80" w:rsidRDefault="00792A80">
      <w:pPr>
        <w:spacing w:after="0" w:line="240" w:lineRule="auto"/>
      </w:pPr>
      <w:r>
        <w:separator/>
      </w:r>
    </w:p>
  </w:footnote>
  <w:footnote w:type="continuationSeparator" w:id="0">
    <w:p w14:paraId="11F92EFC" w14:textId="77777777" w:rsidR="00792A80" w:rsidRDefault="00792A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34663" w14:textId="77777777" w:rsidR="00226E71" w:rsidRDefault="00000000">
    <w:pPr>
      <w:spacing w:after="0" w:line="259" w:lineRule="auto"/>
      <w:ind w:left="-1426" w:right="10474"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E1AC05C" wp14:editId="33523781">
              <wp:simplePos x="0" y="0"/>
              <wp:positionH relativeFrom="page">
                <wp:posOffset>304800</wp:posOffset>
              </wp:positionH>
              <wp:positionV relativeFrom="page">
                <wp:posOffset>304800</wp:posOffset>
              </wp:positionV>
              <wp:extent cx="6952488" cy="6096"/>
              <wp:effectExtent l="0" t="0" r="0" b="0"/>
              <wp:wrapSquare wrapText="bothSides"/>
              <wp:docPr id="6391" name="Group 6391"/>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6578" name="Shape 657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9" name="Shape 657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80" name="Shape 658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391" style="width:547.44pt;height:0.47998pt;position:absolute;mso-position-horizontal-relative:page;mso-position-horizontal:absolute;margin-left:24pt;mso-position-vertical-relative:page;margin-top:24pt;" coordsize="69524,60">
              <v:shape id="Shape 6581" style="position:absolute;width:91;height:91;left:0;top:0;" coordsize="9144,9144" path="m0,0l9144,0l9144,9144l0,9144l0,0">
                <v:stroke weight="0pt" endcap="flat" joinstyle="miter" miterlimit="10" on="false" color="#000000" opacity="0"/>
                <v:fill on="true" color="#000000"/>
              </v:shape>
              <v:shape id="Shape 6582" style="position:absolute;width:69402;height:91;left:60;top:0;" coordsize="6940296,9144" path="m0,0l6940296,0l6940296,9144l0,9144l0,0">
                <v:stroke weight="0pt" endcap="flat" joinstyle="miter" miterlimit="10" on="false" color="#000000" opacity="0"/>
                <v:fill on="true" color="#000000"/>
              </v:shape>
              <v:shape id="Shape 6583"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p w14:paraId="7D202897" w14:textId="77777777" w:rsidR="00226E71" w:rsidRDefault="0000000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74281E89" wp14:editId="42286355">
              <wp:simplePos x="0" y="0"/>
              <wp:positionH relativeFrom="page">
                <wp:posOffset>304800</wp:posOffset>
              </wp:positionH>
              <wp:positionV relativeFrom="page">
                <wp:posOffset>310896</wp:posOffset>
              </wp:positionV>
              <wp:extent cx="6952488" cy="10072116"/>
              <wp:effectExtent l="0" t="0" r="0" b="0"/>
              <wp:wrapNone/>
              <wp:docPr id="6395" name="Group 6395"/>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6584" name="Shape 658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85" name="Shape 6585"/>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395" style="width:547.44pt;height:793.08pt;position:absolute;z-index:-2147483648;mso-position-horizontal-relative:page;mso-position-horizontal:absolute;margin-left:24pt;mso-position-vertical-relative:page;margin-top:24.48pt;" coordsize="69524,100721">
              <v:shape id="Shape 6586" style="position:absolute;width:91;height:100721;left:0;top:0;" coordsize="9144,10072116" path="m0,0l9144,0l9144,10072116l0,10072116l0,0">
                <v:stroke weight="0pt" endcap="flat" joinstyle="miter" miterlimit="10" on="false" color="#000000" opacity="0"/>
                <v:fill on="true" color="#000000"/>
              </v:shape>
              <v:shape id="Shape 6587"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9A06" w14:textId="77777777" w:rsidR="00226E71" w:rsidRDefault="00000000">
    <w:pPr>
      <w:spacing w:after="0" w:line="259" w:lineRule="auto"/>
      <w:ind w:left="-1426" w:right="10474"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2778D92" wp14:editId="5F7EDDC6">
              <wp:simplePos x="0" y="0"/>
              <wp:positionH relativeFrom="page">
                <wp:posOffset>304800</wp:posOffset>
              </wp:positionH>
              <wp:positionV relativeFrom="page">
                <wp:posOffset>304800</wp:posOffset>
              </wp:positionV>
              <wp:extent cx="6952488" cy="6096"/>
              <wp:effectExtent l="0" t="0" r="0" b="0"/>
              <wp:wrapSquare wrapText="bothSides"/>
              <wp:docPr id="6372" name="Group 6372"/>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6568" name="Shape 656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9" name="Shape 656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0" name="Shape 657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372" style="width:547.44pt;height:0.47998pt;position:absolute;mso-position-horizontal-relative:page;mso-position-horizontal:absolute;margin-left:24pt;mso-position-vertical-relative:page;margin-top:24pt;" coordsize="69524,60">
              <v:shape id="Shape 6571" style="position:absolute;width:91;height:91;left:0;top:0;" coordsize="9144,9144" path="m0,0l9144,0l9144,9144l0,9144l0,0">
                <v:stroke weight="0pt" endcap="flat" joinstyle="miter" miterlimit="10" on="false" color="#000000" opacity="0"/>
                <v:fill on="true" color="#000000"/>
              </v:shape>
              <v:shape id="Shape 6572" style="position:absolute;width:69402;height:91;left:60;top:0;" coordsize="6940296,9144" path="m0,0l6940296,0l6940296,9144l0,9144l0,0">
                <v:stroke weight="0pt" endcap="flat" joinstyle="miter" miterlimit="10" on="false" color="#000000" opacity="0"/>
                <v:fill on="true" color="#000000"/>
              </v:shape>
              <v:shape id="Shape 6573"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p w14:paraId="72D39D8F" w14:textId="77777777" w:rsidR="00226E71" w:rsidRDefault="00000000">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210ED690" wp14:editId="514A1FCA">
              <wp:simplePos x="0" y="0"/>
              <wp:positionH relativeFrom="page">
                <wp:posOffset>304800</wp:posOffset>
              </wp:positionH>
              <wp:positionV relativeFrom="page">
                <wp:posOffset>310896</wp:posOffset>
              </wp:positionV>
              <wp:extent cx="6952488" cy="10072116"/>
              <wp:effectExtent l="0" t="0" r="0" b="0"/>
              <wp:wrapNone/>
              <wp:docPr id="6376" name="Group 6376"/>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6574" name="Shape 657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75" name="Shape 6575"/>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376" style="width:547.44pt;height:793.08pt;position:absolute;z-index:-2147483648;mso-position-horizontal-relative:page;mso-position-horizontal:absolute;margin-left:24pt;mso-position-vertical-relative:page;margin-top:24.48pt;" coordsize="69524,100721">
              <v:shape id="Shape 6576" style="position:absolute;width:91;height:100721;left:0;top:0;" coordsize="9144,10072116" path="m0,0l9144,0l9144,10072116l0,10072116l0,0">
                <v:stroke weight="0pt" endcap="flat" joinstyle="miter" miterlimit="10" on="false" color="#000000" opacity="0"/>
                <v:fill on="true" color="#000000"/>
              </v:shape>
              <v:shape id="Shape 6577"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67F0" w14:textId="77777777" w:rsidR="00226E71" w:rsidRDefault="00000000">
    <w:pPr>
      <w:spacing w:after="0" w:line="259" w:lineRule="auto"/>
      <w:ind w:left="-1426" w:right="10474"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70C59B2" wp14:editId="0FD9EE50">
              <wp:simplePos x="0" y="0"/>
              <wp:positionH relativeFrom="page">
                <wp:posOffset>304800</wp:posOffset>
              </wp:positionH>
              <wp:positionV relativeFrom="page">
                <wp:posOffset>304800</wp:posOffset>
              </wp:positionV>
              <wp:extent cx="6952488" cy="6096"/>
              <wp:effectExtent l="0" t="0" r="0" b="0"/>
              <wp:wrapSquare wrapText="bothSides"/>
              <wp:docPr id="6353" name="Group 6353"/>
              <wp:cNvGraphicFramePr/>
              <a:graphic xmlns:a="http://schemas.openxmlformats.org/drawingml/2006/main">
                <a:graphicData uri="http://schemas.microsoft.com/office/word/2010/wordprocessingGroup">
                  <wpg:wgp>
                    <wpg:cNvGrpSpPr/>
                    <wpg:grpSpPr>
                      <a:xfrm>
                        <a:off x="0" y="0"/>
                        <a:ext cx="6952488" cy="6096"/>
                        <a:chOff x="0" y="0"/>
                        <a:chExt cx="6952488" cy="6096"/>
                      </a:xfrm>
                    </wpg:grpSpPr>
                    <wps:wsp>
                      <wps:cNvPr id="6558" name="Shape 655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59" name="Shape 6559"/>
                      <wps:cNvSpPr/>
                      <wps:spPr>
                        <a:xfrm>
                          <a:off x="6096" y="0"/>
                          <a:ext cx="6940296" cy="9144"/>
                        </a:xfrm>
                        <a:custGeom>
                          <a:avLst/>
                          <a:gdLst/>
                          <a:ahLst/>
                          <a:cxnLst/>
                          <a:rect l="0" t="0" r="0" b="0"/>
                          <a:pathLst>
                            <a:path w="6940296" h="9144">
                              <a:moveTo>
                                <a:pt x="0" y="0"/>
                              </a:moveTo>
                              <a:lnTo>
                                <a:pt x="6940296" y="0"/>
                              </a:lnTo>
                              <a:lnTo>
                                <a:pt x="69402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0" name="Shape 6560"/>
                      <wps:cNvSpPr/>
                      <wps:spPr>
                        <a:xfrm>
                          <a:off x="69463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353" style="width:547.44pt;height:0.47998pt;position:absolute;mso-position-horizontal-relative:page;mso-position-horizontal:absolute;margin-left:24pt;mso-position-vertical-relative:page;margin-top:24pt;" coordsize="69524,60">
              <v:shape id="Shape 6561" style="position:absolute;width:91;height:91;left:0;top:0;" coordsize="9144,9144" path="m0,0l9144,0l9144,9144l0,9144l0,0">
                <v:stroke weight="0pt" endcap="flat" joinstyle="miter" miterlimit="10" on="false" color="#000000" opacity="0"/>
                <v:fill on="true" color="#000000"/>
              </v:shape>
              <v:shape id="Shape 6562" style="position:absolute;width:69402;height:91;left:60;top:0;" coordsize="6940296,9144" path="m0,0l6940296,0l6940296,9144l0,9144l0,0">
                <v:stroke weight="0pt" endcap="flat" joinstyle="miter" miterlimit="10" on="false" color="#000000" opacity="0"/>
                <v:fill on="true" color="#000000"/>
              </v:shape>
              <v:shape id="Shape 6563" style="position:absolute;width:91;height:91;left:69463;top:0;" coordsize="9144,9144" path="m0,0l9144,0l9144,9144l0,9144l0,0">
                <v:stroke weight="0pt" endcap="flat" joinstyle="miter" miterlimit="10" on="false" color="#000000" opacity="0"/>
                <v:fill on="true" color="#000000"/>
              </v:shape>
              <w10:wrap type="square"/>
            </v:group>
          </w:pict>
        </mc:Fallback>
      </mc:AlternateContent>
    </w:r>
  </w:p>
  <w:p w14:paraId="256C2DB8" w14:textId="77777777" w:rsidR="00226E71" w:rsidRDefault="00000000">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36983513" wp14:editId="0838F4B8">
              <wp:simplePos x="0" y="0"/>
              <wp:positionH relativeFrom="page">
                <wp:posOffset>304800</wp:posOffset>
              </wp:positionH>
              <wp:positionV relativeFrom="page">
                <wp:posOffset>310896</wp:posOffset>
              </wp:positionV>
              <wp:extent cx="6952488" cy="10072116"/>
              <wp:effectExtent l="0" t="0" r="0" b="0"/>
              <wp:wrapNone/>
              <wp:docPr id="6357" name="Group 6357"/>
              <wp:cNvGraphicFramePr/>
              <a:graphic xmlns:a="http://schemas.openxmlformats.org/drawingml/2006/main">
                <a:graphicData uri="http://schemas.microsoft.com/office/word/2010/wordprocessingGroup">
                  <wpg:wgp>
                    <wpg:cNvGrpSpPr/>
                    <wpg:grpSpPr>
                      <a:xfrm>
                        <a:off x="0" y="0"/>
                        <a:ext cx="6952488" cy="10072116"/>
                        <a:chOff x="0" y="0"/>
                        <a:chExt cx="6952488" cy="10072116"/>
                      </a:xfrm>
                    </wpg:grpSpPr>
                    <wps:wsp>
                      <wps:cNvPr id="6564" name="Shape 6564"/>
                      <wps:cNvSpPr/>
                      <wps:spPr>
                        <a:xfrm>
                          <a:off x="0"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65" name="Shape 6565"/>
                      <wps:cNvSpPr/>
                      <wps:spPr>
                        <a:xfrm>
                          <a:off x="6946393" y="0"/>
                          <a:ext cx="9144" cy="10072116"/>
                        </a:xfrm>
                        <a:custGeom>
                          <a:avLst/>
                          <a:gdLst/>
                          <a:ahLst/>
                          <a:cxnLst/>
                          <a:rect l="0" t="0" r="0" b="0"/>
                          <a:pathLst>
                            <a:path w="9144" h="10072116">
                              <a:moveTo>
                                <a:pt x="0" y="0"/>
                              </a:moveTo>
                              <a:lnTo>
                                <a:pt x="9144" y="0"/>
                              </a:lnTo>
                              <a:lnTo>
                                <a:pt x="9144" y="10072116"/>
                              </a:lnTo>
                              <a:lnTo>
                                <a:pt x="0" y="100721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357" style="width:547.44pt;height:793.08pt;position:absolute;z-index:-2147483648;mso-position-horizontal-relative:page;mso-position-horizontal:absolute;margin-left:24pt;mso-position-vertical-relative:page;margin-top:24.48pt;" coordsize="69524,100721">
              <v:shape id="Shape 6566" style="position:absolute;width:91;height:100721;left:0;top:0;" coordsize="9144,10072116" path="m0,0l9144,0l9144,10072116l0,10072116l0,0">
                <v:stroke weight="0pt" endcap="flat" joinstyle="miter" miterlimit="10" on="false" color="#000000" opacity="0"/>
                <v:fill on="true" color="#000000"/>
              </v:shape>
              <v:shape id="Shape 6567" style="position:absolute;width:91;height:100721;left:69463;top:0;" coordsize="9144,10072116" path="m0,0l9144,0l9144,10072116l0,10072116l0,0">
                <v:stroke weight="0pt" endcap="flat" joinstyle="miter" miterlimit="10" on="false" color="#000000" opacity="0"/>
                <v:fill on="true" color="#000000"/>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E71"/>
    <w:rsid w:val="00226E71"/>
    <w:rsid w:val="002638D2"/>
    <w:rsid w:val="00373C2F"/>
    <w:rsid w:val="007314FF"/>
    <w:rsid w:val="00792A80"/>
    <w:rsid w:val="00877906"/>
    <w:rsid w:val="00BB2FFD"/>
    <w:rsid w:val="00E771A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CFAE9D"/>
  <w15:docId w15:val="{13E89355-FFDB-4FF7-927F-6E28923FA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3" w:line="258" w:lineRule="auto"/>
      <w:ind w:left="1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6"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2512</Words>
  <Characters>14324</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Bindhu JayaPrakash</dc:creator>
  <cp:keywords/>
  <cp:lastModifiedBy>Hindu Rajendran</cp:lastModifiedBy>
  <cp:revision>2</cp:revision>
  <dcterms:created xsi:type="dcterms:W3CDTF">2024-03-02T06:13:00Z</dcterms:created>
  <dcterms:modified xsi:type="dcterms:W3CDTF">2024-03-02T06:13:00Z</dcterms:modified>
</cp:coreProperties>
</file>