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8BD9C" w14:textId="6F090A63" w:rsidR="00331175" w:rsidRPr="001C308C" w:rsidRDefault="009A0F98" w:rsidP="00331175">
      <w:pPr>
        <w:spacing w:after="120"/>
        <w:jc w:val="center"/>
        <w:rPr>
          <w:rFonts w:ascii="Cambria" w:hAnsi="Cambria"/>
          <w:b/>
          <w:bCs/>
          <w:sz w:val="32"/>
          <w:szCs w:val="32"/>
        </w:rPr>
      </w:pPr>
      <w:bookmarkStart w:id="0" w:name="_Hlk152873129"/>
      <w:r>
        <w:rPr>
          <w:rFonts w:ascii="Cambria" w:hAnsi="Cambria"/>
          <w:b/>
          <w:bCs/>
          <w:sz w:val="32"/>
          <w:szCs w:val="32"/>
          <w:lang w:val="en-IN"/>
        </w:rPr>
        <w:t>“</w:t>
      </w:r>
      <w:r w:rsidR="0075227D" w:rsidRPr="00C27440">
        <w:rPr>
          <w:rFonts w:ascii="Cambria" w:hAnsi="Cambria"/>
          <w:b/>
          <w:bCs/>
          <w:sz w:val="32"/>
          <w:szCs w:val="32"/>
          <w:lang w:val="en-IN"/>
        </w:rPr>
        <w:t>Design of Multipurpose Indexer</w:t>
      </w:r>
      <w:r w:rsidR="00C35E3A" w:rsidRPr="00C27440">
        <w:rPr>
          <w:rFonts w:ascii="Cambria" w:hAnsi="Cambria"/>
          <w:b/>
          <w:bCs/>
          <w:sz w:val="32"/>
          <w:szCs w:val="32"/>
          <w:lang w:val="en-IN"/>
        </w:rPr>
        <w:t xml:space="preserve">: </w:t>
      </w:r>
      <w:r w:rsidR="00C27440" w:rsidRPr="00C27440">
        <w:rPr>
          <w:rFonts w:ascii="Cambria" w:hAnsi="Cambria"/>
          <w:b/>
          <w:bCs/>
          <w:sz w:val="32"/>
          <w:szCs w:val="32"/>
          <w:lang w:val="en-IN"/>
        </w:rPr>
        <w:t>A</w:t>
      </w:r>
      <w:r w:rsidR="00C35E3A" w:rsidRPr="00C27440">
        <w:rPr>
          <w:rFonts w:ascii="Cambria" w:hAnsi="Cambria"/>
          <w:b/>
          <w:bCs/>
          <w:sz w:val="32"/>
          <w:szCs w:val="32"/>
          <w:lang w:val="en-IN"/>
        </w:rPr>
        <w:t xml:space="preserve"> multi role job handling device</w:t>
      </w:r>
      <w:r w:rsidR="00C27440">
        <w:rPr>
          <w:rFonts w:ascii="Cambria" w:hAnsi="Cambria"/>
          <w:b/>
          <w:bCs/>
          <w:sz w:val="32"/>
          <w:szCs w:val="32"/>
          <w:lang w:val="en-IN"/>
        </w:rPr>
        <w:t>”</w:t>
      </w:r>
      <w:r w:rsidR="00331175" w:rsidRPr="001C308C">
        <w:rPr>
          <w:rFonts w:ascii="Cambria" w:hAnsi="Cambria"/>
          <w:b/>
          <w:bCs/>
          <w:sz w:val="32"/>
          <w:szCs w:val="32"/>
        </w:rPr>
        <w:tab/>
      </w:r>
    </w:p>
    <w:bookmarkEnd w:id="0"/>
    <w:p w14:paraId="2EFED9EC" w14:textId="77777777" w:rsidR="00331175" w:rsidRPr="001C308C" w:rsidRDefault="00331175" w:rsidP="00331175">
      <w:pPr>
        <w:spacing w:after="0" w:line="240" w:lineRule="auto"/>
        <w:jc w:val="center"/>
        <w:rPr>
          <w:rFonts w:ascii="Cambria" w:hAnsi="Cambria"/>
          <w:b/>
          <w:lang w:val="en-IN"/>
        </w:rPr>
      </w:pPr>
      <w:r w:rsidRPr="001C308C">
        <w:rPr>
          <w:rFonts w:ascii="Cambria" w:hAnsi="Cambria"/>
          <w:b/>
          <w:lang w:val="en-IN"/>
        </w:rPr>
        <w:t xml:space="preserve">Mr. H. </w:t>
      </w:r>
      <w:r w:rsidR="00255591" w:rsidRPr="001C308C">
        <w:rPr>
          <w:rFonts w:ascii="Cambria" w:hAnsi="Cambria"/>
          <w:b/>
          <w:lang w:val="en-IN"/>
        </w:rPr>
        <w:t>N</w:t>
      </w:r>
      <w:r w:rsidRPr="001C308C">
        <w:rPr>
          <w:rFonts w:ascii="Cambria" w:hAnsi="Cambria"/>
          <w:b/>
          <w:lang w:val="en-IN"/>
        </w:rPr>
        <w:t>. R</w:t>
      </w:r>
      <w:r w:rsidR="00255591" w:rsidRPr="001C308C">
        <w:rPr>
          <w:rFonts w:ascii="Cambria" w:hAnsi="Cambria"/>
          <w:b/>
          <w:lang w:val="en-IN"/>
        </w:rPr>
        <w:t>anadive</w:t>
      </w:r>
      <w:r w:rsidRPr="001C308C">
        <w:rPr>
          <w:rFonts w:ascii="Cambria" w:hAnsi="Cambria"/>
          <w:b/>
          <w:vertAlign w:val="superscript"/>
          <w:lang w:val="en-IN"/>
        </w:rPr>
        <w:t>1</w:t>
      </w:r>
      <w:r w:rsidRPr="001C308C">
        <w:rPr>
          <w:rFonts w:ascii="Cambria" w:hAnsi="Cambria"/>
          <w:b/>
          <w:lang w:val="en-IN"/>
        </w:rPr>
        <w:t xml:space="preserve">, Mr. </w:t>
      </w:r>
      <w:r w:rsidR="00255591" w:rsidRPr="001C308C">
        <w:rPr>
          <w:rFonts w:ascii="Cambria" w:hAnsi="Cambria"/>
          <w:b/>
          <w:lang w:val="en-IN"/>
        </w:rPr>
        <w:t>V</w:t>
      </w:r>
      <w:r w:rsidRPr="001C308C">
        <w:rPr>
          <w:rFonts w:ascii="Cambria" w:hAnsi="Cambria"/>
          <w:b/>
          <w:lang w:val="en-IN"/>
        </w:rPr>
        <w:t xml:space="preserve">. </w:t>
      </w:r>
      <w:r w:rsidR="00255591" w:rsidRPr="001C308C">
        <w:rPr>
          <w:rFonts w:ascii="Cambria" w:hAnsi="Cambria"/>
          <w:b/>
          <w:lang w:val="en-IN"/>
        </w:rPr>
        <w:t>S</w:t>
      </w:r>
      <w:r w:rsidRPr="001C308C">
        <w:rPr>
          <w:rFonts w:ascii="Cambria" w:hAnsi="Cambria"/>
          <w:b/>
          <w:lang w:val="en-IN"/>
        </w:rPr>
        <w:t xml:space="preserve">. </w:t>
      </w:r>
      <w:r w:rsidR="00255591" w:rsidRPr="001C308C">
        <w:rPr>
          <w:rFonts w:ascii="Cambria" w:hAnsi="Cambria"/>
          <w:b/>
          <w:lang w:val="en-IN"/>
        </w:rPr>
        <w:t>Patil</w:t>
      </w:r>
      <w:r w:rsidRPr="001C308C">
        <w:rPr>
          <w:rFonts w:ascii="Cambria" w:hAnsi="Cambria"/>
          <w:b/>
          <w:vertAlign w:val="superscript"/>
          <w:lang w:val="en-IN"/>
        </w:rPr>
        <w:t>2</w:t>
      </w:r>
      <w:r w:rsidRPr="001C308C">
        <w:rPr>
          <w:rFonts w:ascii="Cambria" w:hAnsi="Cambria"/>
          <w:b/>
          <w:lang w:val="en-IN"/>
        </w:rPr>
        <w:t xml:space="preserve">, Mr. </w:t>
      </w:r>
      <w:r w:rsidR="00255591" w:rsidRPr="001C308C">
        <w:rPr>
          <w:rFonts w:ascii="Cambria" w:hAnsi="Cambria"/>
          <w:b/>
          <w:lang w:val="en-IN"/>
        </w:rPr>
        <w:t>A</w:t>
      </w:r>
      <w:r w:rsidRPr="001C308C">
        <w:rPr>
          <w:rFonts w:ascii="Cambria" w:hAnsi="Cambria"/>
          <w:b/>
          <w:lang w:val="en-IN"/>
        </w:rPr>
        <w:t>.</w:t>
      </w:r>
      <w:r w:rsidR="00255591" w:rsidRPr="001C308C">
        <w:rPr>
          <w:rFonts w:ascii="Cambria" w:hAnsi="Cambria"/>
          <w:b/>
          <w:lang w:val="en-IN"/>
        </w:rPr>
        <w:t xml:space="preserve"> R</w:t>
      </w:r>
      <w:r w:rsidRPr="001C308C">
        <w:rPr>
          <w:rFonts w:ascii="Cambria" w:hAnsi="Cambria"/>
          <w:b/>
          <w:lang w:val="en-IN"/>
        </w:rPr>
        <w:t>.</w:t>
      </w:r>
      <w:r w:rsidR="00255591" w:rsidRPr="001C308C">
        <w:rPr>
          <w:rFonts w:ascii="Cambria" w:hAnsi="Cambria"/>
          <w:b/>
          <w:lang w:val="en-IN"/>
        </w:rPr>
        <w:t xml:space="preserve"> Sawant</w:t>
      </w:r>
      <w:r w:rsidRPr="001C308C">
        <w:rPr>
          <w:rFonts w:ascii="Cambria" w:hAnsi="Cambria"/>
          <w:b/>
          <w:vertAlign w:val="superscript"/>
          <w:lang w:val="en-IN"/>
        </w:rPr>
        <w:t>3</w:t>
      </w:r>
      <w:r w:rsidR="00255591" w:rsidRPr="001C308C">
        <w:rPr>
          <w:rFonts w:ascii="Cambria" w:hAnsi="Cambria"/>
          <w:b/>
          <w:lang w:val="en-IN"/>
        </w:rPr>
        <w:t>,</w:t>
      </w:r>
      <w:r w:rsidRPr="001C308C">
        <w:rPr>
          <w:rFonts w:ascii="Cambria" w:hAnsi="Cambria"/>
          <w:b/>
          <w:lang w:val="en-IN"/>
        </w:rPr>
        <w:t xml:space="preserve"> Mr. </w:t>
      </w:r>
      <w:r w:rsidR="00255591" w:rsidRPr="001C308C">
        <w:rPr>
          <w:rFonts w:ascii="Cambria" w:hAnsi="Cambria"/>
          <w:b/>
          <w:lang w:val="en-IN"/>
        </w:rPr>
        <w:t>T</w:t>
      </w:r>
      <w:r w:rsidRPr="001C308C">
        <w:rPr>
          <w:rFonts w:ascii="Cambria" w:hAnsi="Cambria"/>
          <w:b/>
          <w:lang w:val="en-IN"/>
        </w:rPr>
        <w:t xml:space="preserve">. </w:t>
      </w:r>
      <w:r w:rsidR="00255591" w:rsidRPr="001C308C">
        <w:rPr>
          <w:rFonts w:ascii="Cambria" w:hAnsi="Cambria"/>
          <w:b/>
          <w:lang w:val="en-IN"/>
        </w:rPr>
        <w:t>B</w:t>
      </w:r>
      <w:r w:rsidRPr="001C308C">
        <w:rPr>
          <w:rFonts w:ascii="Cambria" w:hAnsi="Cambria"/>
          <w:b/>
          <w:lang w:val="en-IN"/>
        </w:rPr>
        <w:t xml:space="preserve">. </w:t>
      </w:r>
      <w:r w:rsidR="00255591" w:rsidRPr="001C308C">
        <w:rPr>
          <w:rFonts w:ascii="Cambria" w:hAnsi="Cambria"/>
          <w:b/>
          <w:lang w:val="en-IN"/>
        </w:rPr>
        <w:t>chole</w:t>
      </w:r>
      <w:r w:rsidRPr="001C308C">
        <w:rPr>
          <w:rFonts w:ascii="Cambria" w:hAnsi="Cambria"/>
          <w:b/>
          <w:vertAlign w:val="superscript"/>
          <w:lang w:val="en-IN"/>
        </w:rPr>
        <w:t>4</w:t>
      </w:r>
      <w:r w:rsidRPr="001C308C">
        <w:rPr>
          <w:rFonts w:ascii="Cambria" w:hAnsi="Cambria"/>
          <w:b/>
          <w:lang w:val="en-IN"/>
        </w:rPr>
        <w:t xml:space="preserve">, Prof. </w:t>
      </w:r>
      <w:r w:rsidR="00255591" w:rsidRPr="001C308C">
        <w:rPr>
          <w:rFonts w:ascii="Cambria" w:hAnsi="Cambria"/>
          <w:b/>
          <w:lang w:val="en-IN"/>
        </w:rPr>
        <w:t>K</w:t>
      </w:r>
      <w:r w:rsidRPr="001C308C">
        <w:rPr>
          <w:rFonts w:ascii="Cambria" w:hAnsi="Cambria"/>
          <w:b/>
          <w:lang w:val="en-IN"/>
        </w:rPr>
        <w:t xml:space="preserve">. </w:t>
      </w:r>
      <w:r w:rsidR="00255591" w:rsidRPr="001C308C">
        <w:rPr>
          <w:rFonts w:ascii="Cambria" w:hAnsi="Cambria"/>
          <w:b/>
          <w:lang w:val="en-IN"/>
        </w:rPr>
        <w:t>J</w:t>
      </w:r>
      <w:r w:rsidRPr="001C308C">
        <w:rPr>
          <w:rFonts w:ascii="Cambria" w:hAnsi="Cambria"/>
          <w:b/>
          <w:lang w:val="en-IN"/>
        </w:rPr>
        <w:t xml:space="preserve">. </w:t>
      </w:r>
      <w:r w:rsidR="00255591" w:rsidRPr="001C308C">
        <w:rPr>
          <w:rFonts w:ascii="Cambria" w:hAnsi="Cambria"/>
          <w:b/>
          <w:lang w:val="en-IN"/>
        </w:rPr>
        <w:t>Burle</w:t>
      </w:r>
      <w:r w:rsidR="00255591" w:rsidRPr="001C308C">
        <w:rPr>
          <w:rFonts w:ascii="Cambria" w:hAnsi="Cambria"/>
          <w:b/>
          <w:vertAlign w:val="superscript"/>
          <w:lang w:val="en-IN"/>
        </w:rPr>
        <w:t>5</w:t>
      </w:r>
    </w:p>
    <w:p w14:paraId="01FAFAD2" w14:textId="77777777" w:rsidR="00331175" w:rsidRPr="001C308C" w:rsidRDefault="00331175" w:rsidP="00331175">
      <w:pPr>
        <w:spacing w:after="0" w:line="240" w:lineRule="auto"/>
        <w:jc w:val="center"/>
        <w:rPr>
          <w:rFonts w:ascii="Cambria" w:hAnsi="Cambria"/>
          <w:b/>
          <w:lang w:val="en-IN"/>
        </w:rPr>
      </w:pPr>
      <w:r w:rsidRPr="001C308C">
        <w:rPr>
          <w:rFonts w:ascii="Cambria" w:hAnsi="Cambria"/>
          <w:b/>
          <w:i/>
          <w:vertAlign w:val="superscript"/>
          <w:lang w:val="en-IN"/>
        </w:rPr>
        <w:t>1, 2,3</w:t>
      </w:r>
      <w:r w:rsidR="00255591" w:rsidRPr="001C308C">
        <w:rPr>
          <w:rFonts w:ascii="Cambria" w:hAnsi="Cambria"/>
          <w:b/>
          <w:i/>
          <w:vertAlign w:val="superscript"/>
          <w:lang w:val="en-IN"/>
        </w:rPr>
        <w:t>,4 Engineering</w:t>
      </w:r>
      <w:r w:rsidRPr="001C308C">
        <w:rPr>
          <w:rFonts w:ascii="Cambria" w:hAnsi="Cambria"/>
          <w:b/>
          <w:i/>
          <w:vertAlign w:val="superscript"/>
          <w:lang w:val="en-IN"/>
        </w:rPr>
        <w:t xml:space="preserve"> students,</w:t>
      </w:r>
      <w:r w:rsidR="00255591" w:rsidRPr="001C308C">
        <w:rPr>
          <w:rFonts w:ascii="Cambria" w:hAnsi="Cambria"/>
          <w:b/>
          <w:i/>
          <w:vertAlign w:val="superscript"/>
          <w:lang w:val="en-IN"/>
        </w:rPr>
        <w:t xml:space="preserve"> 5</w:t>
      </w:r>
      <w:r w:rsidRPr="001C308C">
        <w:rPr>
          <w:rFonts w:ascii="Cambria" w:hAnsi="Cambria"/>
          <w:b/>
          <w:i/>
          <w:vertAlign w:val="superscript"/>
          <w:lang w:val="en-IN"/>
        </w:rPr>
        <w:t xml:space="preserve"> Project Guide </w:t>
      </w:r>
    </w:p>
    <w:p w14:paraId="1474F3BA" w14:textId="77777777" w:rsidR="00331175" w:rsidRPr="001C308C" w:rsidRDefault="00331175" w:rsidP="00331175">
      <w:pPr>
        <w:spacing w:after="0" w:line="240" w:lineRule="auto"/>
        <w:jc w:val="center"/>
        <w:rPr>
          <w:rFonts w:ascii="Cambria" w:hAnsi="Cambria"/>
          <w:i/>
        </w:rPr>
      </w:pPr>
      <w:r w:rsidRPr="001C308C">
        <w:rPr>
          <w:rFonts w:ascii="Cambria" w:hAnsi="Cambria"/>
          <w:i/>
          <w:vertAlign w:val="superscript"/>
          <w:lang w:eastAsia="en-GB"/>
        </w:rPr>
        <w:t>Department of Mechanical Engineering, Annasaheb Dange College of Engineering &amp; Technology, Ashta, Maharashtra, India</w:t>
      </w:r>
    </w:p>
    <w:p w14:paraId="65B6EB34" w14:textId="77777777" w:rsidR="00443E0C" w:rsidRPr="001C308C" w:rsidRDefault="00443E0C">
      <w:pPr>
        <w:pStyle w:val="NoSpacing"/>
        <w:jc w:val="center"/>
        <w:rPr>
          <w:rFonts w:ascii="Cambria" w:hAnsi="Cambria"/>
        </w:rPr>
        <w:sectPr w:rsidR="00443E0C" w:rsidRPr="001C308C" w:rsidSect="00FF45F1">
          <w:headerReference w:type="default" r:id="rId8"/>
          <w:footerReference w:type="default" r:id="rId9"/>
          <w:pgSz w:w="11907" w:h="16840"/>
          <w:pgMar w:top="720" w:right="720" w:bottom="720" w:left="720" w:header="720" w:footer="720" w:gutter="0"/>
          <w:cols w:space="720"/>
          <w:docGrid w:linePitch="360"/>
        </w:sectPr>
      </w:pPr>
      <w:r w:rsidRPr="001C308C">
        <w:rPr>
          <w:rFonts w:ascii="Cambria" w:hAnsi="Cambria"/>
        </w:rPr>
        <w:t>---------------------------------------------------------------------***---------------------------------------------------------------------</w:t>
      </w:r>
    </w:p>
    <w:p w14:paraId="356A296B" w14:textId="77777777" w:rsidR="000A7B42" w:rsidRPr="001C308C" w:rsidRDefault="00443E0C" w:rsidP="000A7B42">
      <w:pPr>
        <w:spacing w:after="0"/>
        <w:jc w:val="both"/>
        <w:rPr>
          <w:rFonts w:ascii="Cambria" w:hAnsi="Cambria"/>
          <w:sz w:val="20"/>
          <w:szCs w:val="20"/>
        </w:rPr>
      </w:pPr>
      <w:r w:rsidRPr="001C308C">
        <w:rPr>
          <w:rFonts w:ascii="Cambria" w:hAnsi="Cambria"/>
          <w:b/>
          <w:sz w:val="24"/>
        </w:rPr>
        <w:t xml:space="preserve">Abstract </w:t>
      </w:r>
      <w:r w:rsidR="000A7B42" w:rsidRPr="001C308C">
        <w:rPr>
          <w:rFonts w:ascii="Cambria" w:hAnsi="Cambria"/>
          <w:b/>
          <w:sz w:val="24"/>
        </w:rPr>
        <w:t>–</w:t>
      </w:r>
      <w:r w:rsidR="000A7B42" w:rsidRPr="001C308C">
        <w:rPr>
          <w:rFonts w:ascii="Cambria" w:hAnsi="Cambria"/>
          <w:sz w:val="20"/>
          <w:szCs w:val="20"/>
        </w:rPr>
        <w:t>This research describes a multi-purpose indexer design that enables precise positioning and indexing of workpieces for machining operations on both horizontal and vertical axes. The design leverages the versatility of multi-purpose indexers to accommodate various workpiece sizes, shapes, and weights, eliminating the need for dedicated machines for each orientation. This translates to space and cost savings in manufacturing environments. The indexer can be integrated into automated production lines or used as a standalone unit, providing flexibility in production setups. By automating workpiece positioning and indexing, the design minimizes human error, improves machining precision. This automation also enhances workflow efficiency by reducing setup times and increasing overall productivity. Safety is also prioritized with reduced manual handling risks. The multi-purpose indexer design contributes to improved product quality, reduced production costs, and a competitive advantage in modern manufacturing.</w:t>
      </w:r>
    </w:p>
    <w:p w14:paraId="44C3CD8E" w14:textId="77777777" w:rsidR="00331175" w:rsidRPr="001C308C" w:rsidRDefault="00443E0C" w:rsidP="000A7B42">
      <w:pPr>
        <w:pStyle w:val="NoSpacing"/>
        <w:spacing w:after="240"/>
        <w:jc w:val="both"/>
        <w:rPr>
          <w:rFonts w:ascii="Cambria" w:eastAsia="Times New Roman" w:hAnsi="Cambria"/>
          <w:sz w:val="20"/>
          <w:szCs w:val="20"/>
        </w:rPr>
      </w:pPr>
      <w:r w:rsidRPr="001C308C">
        <w:rPr>
          <w:rFonts w:ascii="Cambria" w:eastAsia="Times New Roman" w:hAnsi="Cambria"/>
          <w:sz w:val="20"/>
          <w:szCs w:val="20"/>
        </w:rPr>
        <w:t xml:space="preserve">Key Words:  </w:t>
      </w:r>
      <w:r w:rsidR="000A7B42" w:rsidRPr="001C308C">
        <w:rPr>
          <w:rFonts w:ascii="Cambria" w:eastAsia="Times New Roman" w:hAnsi="Cambria"/>
          <w:sz w:val="20"/>
          <w:szCs w:val="20"/>
        </w:rPr>
        <w:t xml:space="preserve">Indexer, Machining Process, Indexing </w:t>
      </w:r>
      <w:r w:rsidR="00866332" w:rsidRPr="001C308C">
        <w:rPr>
          <w:rFonts w:ascii="Cambria" w:eastAsia="Times New Roman" w:hAnsi="Cambria"/>
          <w:sz w:val="20"/>
          <w:szCs w:val="20"/>
        </w:rPr>
        <w:t xml:space="preserve"> system</w:t>
      </w:r>
      <w:r w:rsidR="00A837B1" w:rsidRPr="001C308C">
        <w:rPr>
          <w:rFonts w:ascii="Cambria" w:eastAsia="Times New Roman" w:hAnsi="Cambria"/>
          <w:sz w:val="20"/>
          <w:szCs w:val="20"/>
        </w:rPr>
        <w:t>.</w:t>
      </w:r>
    </w:p>
    <w:p w14:paraId="26B198B4" w14:textId="77777777" w:rsidR="00331175" w:rsidRPr="001C308C" w:rsidRDefault="00443E0C" w:rsidP="000A7B42">
      <w:pPr>
        <w:pStyle w:val="Abstract"/>
        <w:spacing w:before="240" w:after="0"/>
        <w:ind w:left="0"/>
        <w:rPr>
          <w:rFonts w:ascii="Cambria" w:hAnsi="Cambria"/>
          <w:b/>
        </w:rPr>
      </w:pPr>
      <w:r w:rsidRPr="001C308C">
        <w:rPr>
          <w:rFonts w:ascii="Cambria" w:hAnsi="Cambria"/>
          <w:b/>
        </w:rPr>
        <w:t xml:space="preserve">1.INTRODUCTION </w:t>
      </w:r>
    </w:p>
    <w:p w14:paraId="063BFC3F" w14:textId="77777777" w:rsidR="00B77597" w:rsidRPr="001C308C" w:rsidRDefault="00B77597" w:rsidP="00B77597">
      <w:pPr>
        <w:pStyle w:val="Abstract"/>
        <w:spacing w:after="0"/>
        <w:ind w:left="0"/>
        <w:rPr>
          <w:rFonts w:ascii="Cambria" w:hAnsi="Cambria"/>
          <w:lang w:val="en-IN"/>
        </w:rPr>
      </w:pPr>
      <w:r w:rsidRPr="001C308C">
        <w:rPr>
          <w:rFonts w:ascii="Cambria" w:hAnsi="Cambria"/>
          <w:lang w:val="en-IN"/>
        </w:rPr>
        <w:t>Modern manufacturing demands both precision and efficiency. In order to address this difficulty, this research introduces a unique multi-purpose indexer design that can accurately position and index workpieces on both the horizontal and vertical axes. This design accommodates a broad range of workpiece sizes, shapes, and weights, building on the inherent adaptability of multi-purpose indexers and removing the need for separate machines for each orientation. This results in better use of available space and less money spent. The unparalleled flexibility of the modular design is offered. Multi-axis movement makes complex tasks easier to perform, while automation reduces human error and improves machining precision. This results in more efficient processes with shorter setup times and higher output all around. Ultimately, this multi-purpose indexer design promises improved product quality, reduced production costs, and a sustainable competitive edge in today's dynamic manufacturing landscape</w:t>
      </w:r>
    </w:p>
    <w:p w14:paraId="4648C1F8" w14:textId="77777777" w:rsidR="003A3D30" w:rsidRPr="001C308C" w:rsidRDefault="003A3D30" w:rsidP="003A3D30">
      <w:pPr>
        <w:pStyle w:val="NoSpacing"/>
        <w:rPr>
          <w:rFonts w:ascii="Cambria" w:eastAsia="SimSun" w:hAnsi="Cambria"/>
          <w:sz w:val="20"/>
          <w:szCs w:val="24"/>
          <w:lang w:val="en-IN" w:eastAsia="zh-CN"/>
        </w:rPr>
      </w:pPr>
    </w:p>
    <w:p w14:paraId="70463310" w14:textId="77777777" w:rsidR="00443E0C" w:rsidRPr="001C308C" w:rsidRDefault="00443E0C">
      <w:pPr>
        <w:pStyle w:val="NoSpacing"/>
        <w:jc w:val="both"/>
        <w:rPr>
          <w:rFonts w:ascii="Cambria" w:hAnsi="Cambria"/>
          <w:b/>
        </w:rPr>
      </w:pPr>
      <w:r w:rsidRPr="001C308C">
        <w:rPr>
          <w:rFonts w:ascii="Cambria" w:hAnsi="Cambria"/>
          <w:b/>
        </w:rPr>
        <w:t xml:space="preserve">2. </w:t>
      </w:r>
      <w:r w:rsidR="007509C6" w:rsidRPr="001C308C">
        <w:rPr>
          <w:rFonts w:ascii="Cambria" w:hAnsi="Cambria"/>
          <w:b/>
        </w:rPr>
        <w:t>LITERATURE REVIEW</w:t>
      </w:r>
    </w:p>
    <w:p w14:paraId="5021E333" w14:textId="77777777" w:rsidR="00443E0C" w:rsidRPr="001C308C" w:rsidRDefault="00443E0C">
      <w:pPr>
        <w:pStyle w:val="NoSpacing"/>
        <w:jc w:val="both"/>
        <w:rPr>
          <w:rFonts w:ascii="Cambria" w:hAnsi="Cambria"/>
          <w:b/>
        </w:rPr>
      </w:pPr>
    </w:p>
    <w:p w14:paraId="3F15F511" w14:textId="77777777" w:rsidR="00443E0C" w:rsidRPr="001C308C" w:rsidRDefault="00D01B77" w:rsidP="00B77597">
      <w:pPr>
        <w:spacing w:after="0" w:line="240" w:lineRule="auto"/>
        <w:jc w:val="both"/>
        <w:rPr>
          <w:rFonts w:ascii="Cambria" w:hAnsi="Cambria"/>
          <w:iCs/>
          <w:sz w:val="20"/>
          <w:szCs w:val="20"/>
        </w:rPr>
      </w:pPr>
      <w:r w:rsidRPr="001C308C">
        <w:rPr>
          <w:rFonts w:ascii="Cambria" w:hAnsi="Cambria"/>
          <w:b/>
          <w:bCs/>
          <w:i/>
          <w:sz w:val="20"/>
          <w:szCs w:val="20"/>
        </w:rPr>
        <w:t>Zheng (2018)</w:t>
      </w:r>
      <w:r w:rsidRPr="001C308C">
        <w:rPr>
          <w:rFonts w:ascii="Cambria" w:hAnsi="Cambria"/>
          <w:iCs/>
          <w:sz w:val="20"/>
          <w:szCs w:val="20"/>
        </w:rPr>
        <w:t xml:space="preserve"> proposed a reconfigurable indexing spindle for multi-tasking machines. This spindle allows quick tool and workpiece changes, boosting efficiency and reducing setup times. Successful tests validate its performance, making it a promising solution for enhanced productivity and versatility in industrial settings </w:t>
      </w:r>
      <w:r w:rsidR="007509C6" w:rsidRPr="001C308C">
        <w:rPr>
          <w:rFonts w:ascii="Cambria" w:eastAsia="MS Mincho" w:hAnsi="Cambria"/>
          <w:spacing w:val="-1"/>
          <w:sz w:val="20"/>
          <w:szCs w:val="20"/>
        </w:rPr>
        <w:t>[1].</w:t>
      </w:r>
    </w:p>
    <w:p w14:paraId="48676956" w14:textId="77777777" w:rsidR="00875877" w:rsidRPr="001C308C" w:rsidRDefault="00875877" w:rsidP="00B77597">
      <w:pPr>
        <w:spacing w:after="0" w:line="240" w:lineRule="auto"/>
        <w:jc w:val="both"/>
        <w:rPr>
          <w:rFonts w:ascii="Cambria" w:hAnsi="Cambria"/>
          <w:b/>
          <w:bCs/>
          <w:i/>
          <w:sz w:val="20"/>
          <w:szCs w:val="20"/>
        </w:rPr>
      </w:pPr>
    </w:p>
    <w:p w14:paraId="4240F21E" w14:textId="77777777" w:rsidR="007509C6" w:rsidRPr="001C308C" w:rsidRDefault="00B77597" w:rsidP="00B77597">
      <w:pPr>
        <w:spacing w:after="0" w:line="240" w:lineRule="auto"/>
        <w:jc w:val="both"/>
        <w:rPr>
          <w:rFonts w:ascii="Cambria" w:hAnsi="Cambria"/>
          <w:sz w:val="20"/>
          <w:szCs w:val="20"/>
          <w:lang w:val="en-IN"/>
        </w:rPr>
      </w:pPr>
      <w:r w:rsidRPr="001C308C">
        <w:rPr>
          <w:rFonts w:ascii="Cambria" w:hAnsi="Cambria"/>
          <w:b/>
          <w:bCs/>
          <w:i/>
          <w:sz w:val="20"/>
          <w:szCs w:val="20"/>
        </w:rPr>
        <w:t xml:space="preserve">Kumar, P. </w:t>
      </w:r>
      <w:r w:rsidR="00D01B77" w:rsidRPr="001C308C">
        <w:rPr>
          <w:rFonts w:ascii="Cambria" w:hAnsi="Cambria"/>
          <w:b/>
          <w:bCs/>
          <w:i/>
          <w:sz w:val="20"/>
          <w:szCs w:val="20"/>
        </w:rPr>
        <w:t>(</w:t>
      </w:r>
      <w:r w:rsidRPr="001C308C">
        <w:rPr>
          <w:rFonts w:ascii="Cambria" w:hAnsi="Cambria"/>
          <w:b/>
          <w:bCs/>
          <w:i/>
          <w:sz w:val="20"/>
          <w:szCs w:val="20"/>
        </w:rPr>
        <w:t>2017</w:t>
      </w:r>
      <w:r w:rsidR="00D01B77" w:rsidRPr="001C308C">
        <w:rPr>
          <w:rFonts w:ascii="Cambria" w:hAnsi="Cambria"/>
          <w:b/>
          <w:bCs/>
          <w:i/>
          <w:sz w:val="20"/>
          <w:szCs w:val="20"/>
        </w:rPr>
        <w:t>)</w:t>
      </w:r>
      <w:r w:rsidR="00D01B77" w:rsidRPr="001C308C">
        <w:rPr>
          <w:rFonts w:ascii="Cambria" w:hAnsi="Cambria"/>
          <w:iCs/>
          <w:sz w:val="20"/>
          <w:szCs w:val="20"/>
        </w:rPr>
        <w:t xml:space="preserve">designed and built an indexing head, detailing materials and engineering principles. They highlighted its ability for milling, drilling, and grinding. Validation tests confirmed accuracy, repeatability, and efficiency, making it a valuable asset for multi-purpose machines and boosting manufacturing capabilities across industries </w:t>
      </w:r>
      <w:r w:rsidR="007509C6" w:rsidRPr="001C308C">
        <w:rPr>
          <w:rFonts w:ascii="Cambria" w:hAnsi="Cambria"/>
          <w:sz w:val="20"/>
          <w:szCs w:val="20"/>
          <w:lang w:val="en-IN"/>
        </w:rPr>
        <w:t>[2].</w:t>
      </w:r>
    </w:p>
    <w:p w14:paraId="509535A0" w14:textId="77777777" w:rsidR="00D01B77" w:rsidRPr="001C308C" w:rsidRDefault="00D01B77" w:rsidP="00B77597">
      <w:pPr>
        <w:spacing w:after="0" w:line="240" w:lineRule="auto"/>
        <w:jc w:val="both"/>
        <w:rPr>
          <w:rFonts w:ascii="Cambria" w:hAnsi="Cambria"/>
          <w:iCs/>
          <w:sz w:val="20"/>
          <w:szCs w:val="20"/>
        </w:rPr>
      </w:pPr>
    </w:p>
    <w:p w14:paraId="073714F8" w14:textId="77777777" w:rsidR="007509C6" w:rsidRPr="001C308C" w:rsidRDefault="00D01B77" w:rsidP="007509C6">
      <w:pPr>
        <w:pStyle w:val="NoSpacing"/>
        <w:jc w:val="both"/>
        <w:rPr>
          <w:rFonts w:ascii="Cambria" w:hAnsi="Cambria"/>
          <w:sz w:val="20"/>
          <w:szCs w:val="20"/>
          <w:lang w:val="en-IN"/>
        </w:rPr>
      </w:pPr>
      <w:r w:rsidRPr="001C308C">
        <w:rPr>
          <w:rFonts w:ascii="Cambria" w:hAnsi="Cambria"/>
          <w:b/>
          <w:bCs/>
          <w:i/>
          <w:iCs/>
          <w:sz w:val="20"/>
          <w:szCs w:val="20"/>
        </w:rPr>
        <w:t>Park, S. J (2016)</w:t>
      </w:r>
      <w:r w:rsidRPr="001C308C">
        <w:rPr>
          <w:rFonts w:ascii="Cambria" w:hAnsi="Cambria"/>
          <w:sz w:val="20"/>
          <w:szCs w:val="20"/>
        </w:rPr>
        <w:t>described an indexing system design for multi-tasking machines. The focus was on the design approach and engineering principles used to create a versatile and adaptable system that can handle various tools and workpieces. Testing confirmed accuracy, repeatability, and stability during machining. The research suggests potential cost savings and productivity gains through this indexing system, contributing valuable knowledge to precision engineering and manufacturing</w:t>
      </w:r>
      <w:r w:rsidR="007509C6" w:rsidRPr="001C308C">
        <w:rPr>
          <w:rFonts w:ascii="Cambria" w:hAnsi="Cambria"/>
          <w:sz w:val="20"/>
          <w:szCs w:val="20"/>
          <w:lang w:val="en-IN"/>
        </w:rPr>
        <w:t>[3].</w:t>
      </w:r>
    </w:p>
    <w:p w14:paraId="672C1966" w14:textId="77777777" w:rsidR="007509C6" w:rsidRPr="001C308C" w:rsidRDefault="007509C6">
      <w:pPr>
        <w:pStyle w:val="NoSpacing"/>
        <w:jc w:val="both"/>
        <w:rPr>
          <w:rFonts w:ascii="Cambria" w:hAnsi="Cambria"/>
          <w:sz w:val="20"/>
          <w:szCs w:val="20"/>
        </w:rPr>
      </w:pPr>
    </w:p>
    <w:p w14:paraId="21D75DCF" w14:textId="77777777" w:rsidR="007509C6" w:rsidRPr="001C308C" w:rsidRDefault="00D01B77" w:rsidP="007509C6">
      <w:pPr>
        <w:pStyle w:val="NoSpacing"/>
        <w:jc w:val="both"/>
        <w:rPr>
          <w:rFonts w:ascii="Cambria" w:hAnsi="Cambria"/>
          <w:sz w:val="20"/>
          <w:szCs w:val="20"/>
          <w:lang w:val="en-IN"/>
        </w:rPr>
      </w:pPr>
      <w:r w:rsidRPr="001C308C">
        <w:rPr>
          <w:rFonts w:ascii="Cambria" w:hAnsi="Cambria"/>
          <w:b/>
          <w:bCs/>
          <w:i/>
          <w:iCs/>
          <w:sz w:val="20"/>
          <w:szCs w:val="20"/>
        </w:rPr>
        <w:t>Ghoreishi, M (2015)</w:t>
      </w:r>
      <w:r w:rsidRPr="001C308C">
        <w:rPr>
          <w:rFonts w:ascii="Cambria" w:hAnsi="Cambria"/>
          <w:sz w:val="20"/>
          <w:szCs w:val="20"/>
        </w:rPr>
        <w:t>studied details the design process and engineering considerations for a reconfigurable indexing fixture. The focus is on its adaptability to diverse workpiece shapes and sizes, highlighting its potential for various machining applications. Experimental validation confirms the fixture's accuracy and repeatability. The research suggests benefits like increased efficiency, reduced production time, and improved overall productivity in manufacturing when implemented in multi-purpose machines</w:t>
      </w:r>
      <w:r w:rsidR="007509C6" w:rsidRPr="001C308C">
        <w:rPr>
          <w:rFonts w:ascii="Cambria" w:hAnsi="Cambria"/>
          <w:sz w:val="20"/>
          <w:szCs w:val="20"/>
          <w:lang w:val="en-IN"/>
        </w:rPr>
        <w:t>[4].</w:t>
      </w:r>
    </w:p>
    <w:p w14:paraId="5E369C6C" w14:textId="77777777" w:rsidR="000F06E8" w:rsidRPr="001C308C" w:rsidRDefault="000F06E8" w:rsidP="007509C6">
      <w:pPr>
        <w:pStyle w:val="NoSpacing"/>
        <w:jc w:val="both"/>
        <w:rPr>
          <w:rFonts w:ascii="Cambria" w:hAnsi="Cambria"/>
          <w:sz w:val="20"/>
          <w:szCs w:val="20"/>
          <w:lang w:val="en-IN"/>
        </w:rPr>
      </w:pPr>
    </w:p>
    <w:p w14:paraId="701BCD59" w14:textId="77777777" w:rsidR="007509C6" w:rsidRPr="001C308C" w:rsidRDefault="00D01B77" w:rsidP="007509C6">
      <w:pPr>
        <w:pStyle w:val="NoSpacing"/>
        <w:jc w:val="both"/>
        <w:rPr>
          <w:rFonts w:ascii="Cambria" w:hAnsi="Cambria"/>
          <w:sz w:val="20"/>
          <w:szCs w:val="20"/>
          <w:lang w:val="en-IN"/>
        </w:rPr>
      </w:pPr>
      <w:r w:rsidRPr="001C308C">
        <w:rPr>
          <w:rFonts w:ascii="Cambria" w:hAnsi="Cambria"/>
          <w:b/>
          <w:bCs/>
          <w:i/>
          <w:iCs/>
          <w:sz w:val="20"/>
          <w:szCs w:val="20"/>
        </w:rPr>
        <w:t xml:space="preserve">Lu and Chang (2014) </w:t>
      </w:r>
      <w:r w:rsidRPr="001C308C">
        <w:rPr>
          <w:rFonts w:ascii="Cambria" w:hAnsi="Cambria"/>
          <w:sz w:val="20"/>
          <w:szCs w:val="20"/>
        </w:rPr>
        <w:t>described the design and build of a multi-function indexing head for CNC machines. They detail the mechanisms enabling various machining operations. Successful experiments confirm accuracy and repeatability. The research highlights the benefits of this versatile tool for CNC machining, including increased productivity and cost-efficiency. This contributes valuable knowledge to mechanical engineering and manufacturing technology</w:t>
      </w:r>
      <w:r w:rsidR="007509C6" w:rsidRPr="001C308C">
        <w:rPr>
          <w:rFonts w:ascii="Cambria" w:hAnsi="Cambria"/>
          <w:sz w:val="20"/>
          <w:szCs w:val="20"/>
          <w:lang w:val="en-IN"/>
        </w:rPr>
        <w:t xml:space="preserve"> [5].</w:t>
      </w:r>
    </w:p>
    <w:p w14:paraId="75A1C1AB" w14:textId="77777777" w:rsidR="00C142F3" w:rsidRPr="001C308C" w:rsidRDefault="00C142F3" w:rsidP="007509C6">
      <w:pPr>
        <w:pStyle w:val="NoSpacing"/>
        <w:jc w:val="both"/>
        <w:rPr>
          <w:rFonts w:ascii="Cambria" w:hAnsi="Cambria"/>
          <w:sz w:val="20"/>
          <w:szCs w:val="20"/>
          <w:lang w:val="en-IN"/>
        </w:rPr>
      </w:pPr>
    </w:p>
    <w:p w14:paraId="598FC484" w14:textId="77777777" w:rsidR="00C142F3" w:rsidRPr="001C308C" w:rsidRDefault="00255C47" w:rsidP="00C142F3">
      <w:pPr>
        <w:pStyle w:val="NoSpacing"/>
        <w:jc w:val="both"/>
        <w:rPr>
          <w:rFonts w:ascii="Cambria" w:hAnsi="Cambria"/>
          <w:sz w:val="20"/>
          <w:szCs w:val="20"/>
          <w:lang w:val="en-IN"/>
        </w:rPr>
      </w:pPr>
      <w:r w:rsidRPr="001C308C">
        <w:rPr>
          <w:rFonts w:ascii="Cambria" w:hAnsi="Cambria"/>
          <w:b/>
          <w:bCs/>
          <w:i/>
          <w:iCs/>
          <w:sz w:val="20"/>
          <w:szCs w:val="20"/>
        </w:rPr>
        <w:t xml:space="preserve">Xu and Chen (2021) </w:t>
      </w:r>
      <w:r w:rsidRPr="001C308C">
        <w:rPr>
          <w:rFonts w:ascii="Cambria" w:hAnsi="Cambria"/>
          <w:sz w:val="20"/>
          <w:szCs w:val="20"/>
        </w:rPr>
        <w:t>investigated the use of finite element analysis (FEA) to optimize the structural design of a multi-axis indexing mechanism. They analyzed stress distribution to identify and mitigate potential weak points that could lead to failure during precision machining. This research likely aimed to improve the indexer's stiffness, durability, and overall performance, contributing to more reliable and efficient machining processes</w:t>
      </w:r>
      <w:r w:rsidR="00C142F3" w:rsidRPr="001C308C">
        <w:rPr>
          <w:rFonts w:ascii="Cambria" w:hAnsi="Cambria"/>
          <w:sz w:val="20"/>
          <w:szCs w:val="20"/>
          <w:lang w:val="en-IN"/>
        </w:rPr>
        <w:t>[6].</w:t>
      </w:r>
    </w:p>
    <w:p w14:paraId="7B72DE7B" w14:textId="77777777" w:rsidR="00C142F3" w:rsidRPr="001C308C" w:rsidRDefault="00C142F3" w:rsidP="00C142F3">
      <w:pPr>
        <w:pStyle w:val="NoSpacing"/>
        <w:jc w:val="both"/>
        <w:rPr>
          <w:rFonts w:ascii="Cambria" w:hAnsi="Cambria"/>
          <w:sz w:val="20"/>
          <w:szCs w:val="20"/>
          <w:lang w:val="en-IN"/>
        </w:rPr>
      </w:pPr>
    </w:p>
    <w:p w14:paraId="00CE0F6C" w14:textId="77777777" w:rsidR="00C142F3" w:rsidRPr="001C308C" w:rsidRDefault="00D80334" w:rsidP="00C142F3">
      <w:pPr>
        <w:pStyle w:val="NoSpacing"/>
        <w:jc w:val="both"/>
        <w:rPr>
          <w:rFonts w:ascii="Cambria" w:hAnsi="Cambria"/>
          <w:sz w:val="20"/>
          <w:szCs w:val="20"/>
          <w:lang w:val="en-IN"/>
        </w:rPr>
      </w:pPr>
      <w:r w:rsidRPr="001C308C">
        <w:rPr>
          <w:rFonts w:ascii="Cambria" w:hAnsi="Cambria"/>
          <w:b/>
          <w:bCs/>
          <w:i/>
          <w:iCs/>
          <w:sz w:val="20"/>
          <w:szCs w:val="20"/>
        </w:rPr>
        <w:t xml:space="preserve">Fangyan Zheng et al.(2016) </w:t>
      </w:r>
      <w:r w:rsidRPr="001C308C">
        <w:rPr>
          <w:rFonts w:ascii="Cambria" w:hAnsi="Cambria"/>
          <w:sz w:val="20"/>
          <w:szCs w:val="20"/>
        </w:rPr>
        <w:t xml:space="preserve">explored the synthesis of indexing mechanisms using non-circular gears for precise motion control. Various design techniques were discussed, underscoring their potential applications across engineering disciplines. The study highlighted benefits like reduced backlash and enhanced accuracy, advocating for </w:t>
      </w:r>
      <w:r w:rsidRPr="001C308C">
        <w:rPr>
          <w:rFonts w:ascii="Cambria" w:hAnsi="Cambria"/>
          <w:sz w:val="20"/>
          <w:szCs w:val="20"/>
        </w:rPr>
        <w:lastRenderedPageBreak/>
        <w:t>non-circular gears' integration into advanced indexing systems</w:t>
      </w:r>
      <w:r w:rsidR="00C142F3" w:rsidRPr="001C308C">
        <w:rPr>
          <w:rFonts w:ascii="Cambria" w:hAnsi="Cambria"/>
          <w:sz w:val="20"/>
          <w:szCs w:val="20"/>
          <w:lang w:val="en-IN"/>
        </w:rPr>
        <w:t>[7].</w:t>
      </w:r>
    </w:p>
    <w:p w14:paraId="7C3243B9" w14:textId="77777777" w:rsidR="00C142F3" w:rsidRPr="001C308C" w:rsidRDefault="00220574" w:rsidP="00C142F3">
      <w:pPr>
        <w:pStyle w:val="NoSpacing"/>
        <w:jc w:val="both"/>
        <w:rPr>
          <w:rFonts w:ascii="Cambria" w:hAnsi="Cambria"/>
          <w:sz w:val="20"/>
          <w:szCs w:val="20"/>
          <w:lang w:val="en-IN"/>
        </w:rPr>
      </w:pPr>
      <w:r w:rsidRPr="001C308C">
        <w:rPr>
          <w:rFonts w:ascii="Cambria" w:hAnsi="Cambria"/>
          <w:b/>
          <w:bCs/>
          <w:i/>
          <w:iCs/>
          <w:sz w:val="20"/>
          <w:szCs w:val="20"/>
        </w:rPr>
        <w:t xml:space="preserve">Giorgio Figliolini et al. (2006) </w:t>
      </w:r>
      <w:r w:rsidRPr="001C308C">
        <w:rPr>
          <w:rFonts w:ascii="Cambria" w:hAnsi="Cambria"/>
          <w:sz w:val="20"/>
          <w:szCs w:val="20"/>
        </w:rPr>
        <w:t>introduced the pure-rolling cam-equivalent of the Geneva mechanism as a novel alternative to oscillating cams. Their proposed synthesis method employs pure-rolling cams, aiming for reduced friction and improved mechanical efficiency. The study's insights offer potential advancements in motion control and automation systems, promising enhanced performance and decreased wear</w:t>
      </w:r>
      <w:r w:rsidR="00C142F3" w:rsidRPr="001C308C">
        <w:rPr>
          <w:rFonts w:ascii="Cambria" w:hAnsi="Cambria"/>
          <w:sz w:val="20"/>
          <w:szCs w:val="20"/>
          <w:lang w:val="en-IN"/>
        </w:rPr>
        <w:t>[8].</w:t>
      </w:r>
    </w:p>
    <w:p w14:paraId="2F5D17D4" w14:textId="77777777" w:rsidR="00514472" w:rsidRPr="001C308C" w:rsidRDefault="00514472" w:rsidP="00C142F3">
      <w:pPr>
        <w:pStyle w:val="NoSpacing"/>
        <w:jc w:val="both"/>
        <w:rPr>
          <w:rFonts w:ascii="Cambria" w:hAnsi="Cambria"/>
          <w:sz w:val="20"/>
          <w:szCs w:val="20"/>
          <w:lang w:val="en-IN"/>
        </w:rPr>
      </w:pPr>
    </w:p>
    <w:p w14:paraId="2167FC8E" w14:textId="77777777" w:rsidR="000327B0" w:rsidRPr="001C308C" w:rsidRDefault="00514472" w:rsidP="00C142F3">
      <w:pPr>
        <w:pStyle w:val="NoSpacing"/>
        <w:jc w:val="both"/>
        <w:rPr>
          <w:rFonts w:ascii="Cambria" w:hAnsi="Cambria"/>
          <w:sz w:val="20"/>
          <w:szCs w:val="20"/>
        </w:rPr>
      </w:pPr>
      <w:r w:rsidRPr="001C308C">
        <w:rPr>
          <w:rFonts w:ascii="Cambria" w:hAnsi="Cambria"/>
          <w:b/>
          <w:bCs/>
          <w:i/>
          <w:iCs/>
          <w:sz w:val="20"/>
          <w:szCs w:val="20"/>
        </w:rPr>
        <w:t xml:space="preserve">Liu (2020) </w:t>
      </w:r>
      <w:r w:rsidRPr="001C308C">
        <w:rPr>
          <w:rFonts w:ascii="Cambria" w:hAnsi="Cambria"/>
          <w:sz w:val="20"/>
          <w:szCs w:val="20"/>
        </w:rPr>
        <w:t>analyzed materials for indexer components, focusing on rotary tables and spindles, aiming to improve stiffness and mitigate thermal deformation during machining. Through material investigation, they sought enhanced mechanical properties, reduced thermal expansion, and improved dimensional stability, likely providing valuable insights for optimizing indexer component design in precision machining operations[9].</w:t>
      </w:r>
    </w:p>
    <w:p w14:paraId="2D509393" w14:textId="77777777" w:rsidR="00514472" w:rsidRPr="001C308C" w:rsidRDefault="00514472" w:rsidP="00C142F3">
      <w:pPr>
        <w:pStyle w:val="NoSpacing"/>
        <w:jc w:val="both"/>
        <w:rPr>
          <w:rFonts w:ascii="Cambria" w:hAnsi="Cambria"/>
          <w:sz w:val="20"/>
          <w:szCs w:val="20"/>
        </w:rPr>
      </w:pPr>
    </w:p>
    <w:p w14:paraId="073A4CE4" w14:textId="77777777" w:rsidR="00514472" w:rsidRPr="001C308C" w:rsidRDefault="00514472" w:rsidP="00514472">
      <w:pPr>
        <w:pStyle w:val="NoSpacing"/>
        <w:jc w:val="both"/>
        <w:rPr>
          <w:rFonts w:ascii="Cambria" w:hAnsi="Cambria"/>
          <w:sz w:val="20"/>
          <w:szCs w:val="20"/>
          <w:lang w:val="en-IN"/>
        </w:rPr>
      </w:pPr>
      <w:r w:rsidRPr="001C308C">
        <w:rPr>
          <w:rFonts w:ascii="Cambria" w:hAnsi="Cambria"/>
          <w:b/>
          <w:bCs/>
          <w:i/>
          <w:iCs/>
          <w:sz w:val="20"/>
          <w:szCs w:val="20"/>
          <w:lang w:val="en-IN"/>
        </w:rPr>
        <w:t>Lee and Kim (2019)</w:t>
      </w:r>
      <w:r w:rsidRPr="001C308C">
        <w:rPr>
          <w:rFonts w:ascii="Cambria" w:hAnsi="Cambria"/>
          <w:sz w:val="20"/>
          <w:szCs w:val="20"/>
          <w:lang w:val="en-IN"/>
        </w:rPr>
        <w:t xml:space="preserve"> introduced a hybrid indexer incorporating rotational and linear motions, enabling five-axis machining. This enhanced flexibility facilitated intricate operations on complex workpieces, improving surface finish and reducing setup times. The research highlighted the hybrid indexer's potential for advanced machining applications, promising increased efficiency and precision across industries [10].</w:t>
      </w:r>
    </w:p>
    <w:p w14:paraId="62A47C2D" w14:textId="77777777" w:rsidR="00514472" w:rsidRPr="001C308C" w:rsidRDefault="00514472" w:rsidP="00C142F3">
      <w:pPr>
        <w:pStyle w:val="NoSpacing"/>
        <w:jc w:val="both"/>
        <w:rPr>
          <w:rFonts w:ascii="Cambria" w:hAnsi="Cambria"/>
          <w:sz w:val="20"/>
          <w:szCs w:val="20"/>
          <w:lang w:val="en-IN"/>
        </w:rPr>
      </w:pPr>
    </w:p>
    <w:p w14:paraId="5B3CB0C6" w14:textId="77777777" w:rsidR="000327B0" w:rsidRPr="001C308C" w:rsidRDefault="007E4431" w:rsidP="000327B0">
      <w:pPr>
        <w:pStyle w:val="NoSpacing"/>
        <w:jc w:val="both"/>
        <w:rPr>
          <w:rFonts w:ascii="Cambria" w:hAnsi="Cambria"/>
          <w:b/>
        </w:rPr>
      </w:pPr>
      <w:r w:rsidRPr="001C308C">
        <w:rPr>
          <w:rFonts w:ascii="Cambria" w:hAnsi="Cambria"/>
          <w:b/>
        </w:rPr>
        <w:t>3.</w:t>
      </w:r>
      <w:r w:rsidR="000327B0" w:rsidRPr="001C308C">
        <w:rPr>
          <w:rFonts w:ascii="Cambria" w:hAnsi="Cambria"/>
          <w:b/>
        </w:rPr>
        <w:t xml:space="preserve"> Problem Statement</w:t>
      </w:r>
    </w:p>
    <w:p w14:paraId="42568162" w14:textId="77777777" w:rsidR="000327B0" w:rsidRPr="001C308C" w:rsidRDefault="00514472" w:rsidP="000327B0">
      <w:pPr>
        <w:pStyle w:val="NoSpacing"/>
        <w:jc w:val="both"/>
        <w:rPr>
          <w:rFonts w:ascii="Cambria" w:eastAsia="MS Mincho" w:hAnsi="Cambria"/>
          <w:spacing w:val="-1"/>
          <w:sz w:val="20"/>
          <w:szCs w:val="20"/>
          <w:lang w:val="en-IN"/>
        </w:rPr>
      </w:pPr>
      <w:r w:rsidRPr="001C308C">
        <w:rPr>
          <w:rFonts w:ascii="Cambria" w:eastAsia="MS Mincho" w:hAnsi="Cambria"/>
          <w:spacing w:val="-1"/>
          <w:sz w:val="20"/>
          <w:szCs w:val="20"/>
          <w:lang w:val="en-IN"/>
        </w:rPr>
        <w:t>This research aims to address this limitation by developing a multi-purpose indexer that precisely positions and indexes workpieces on both axes. This design will accommodate various workpiece characteristics, eliminating the need for multiple machines. The key challenge lies in creating a cost-effective and modular design that ensures precision, repeatability, and efficient automation for diverse machining applications. This innovative indexer promises to improve product quality, reduce production costs, and enhance overall manufacturing competitiveness</w:t>
      </w:r>
      <w:r w:rsidR="000327B0" w:rsidRPr="001C308C">
        <w:rPr>
          <w:rFonts w:ascii="Cambria" w:eastAsia="MS Mincho" w:hAnsi="Cambria"/>
          <w:spacing w:val="-1"/>
          <w:sz w:val="20"/>
          <w:szCs w:val="20"/>
          <w:lang w:val="en-IN"/>
        </w:rPr>
        <w:t xml:space="preserve">. </w:t>
      </w:r>
    </w:p>
    <w:p w14:paraId="0BAE6432" w14:textId="77777777" w:rsidR="008E63E7" w:rsidRPr="001C308C" w:rsidRDefault="008E63E7" w:rsidP="000327B0">
      <w:pPr>
        <w:pStyle w:val="NoSpacing"/>
        <w:jc w:val="both"/>
        <w:rPr>
          <w:rFonts w:ascii="Cambria" w:eastAsia="MS Mincho" w:hAnsi="Cambria"/>
          <w:spacing w:val="-1"/>
          <w:sz w:val="20"/>
          <w:szCs w:val="20"/>
          <w:lang w:val="en-IN"/>
        </w:rPr>
      </w:pPr>
    </w:p>
    <w:p w14:paraId="3C46929A" w14:textId="77777777" w:rsidR="008E63E7" w:rsidRPr="00F058E3" w:rsidRDefault="001A2A5A" w:rsidP="000327B0">
      <w:pPr>
        <w:pStyle w:val="NoSpacing"/>
        <w:jc w:val="both"/>
        <w:rPr>
          <w:rFonts w:ascii="Cambria" w:eastAsia="MS Mincho" w:hAnsi="Cambria"/>
          <w:b/>
          <w:bCs/>
          <w:spacing w:val="-1"/>
          <w:sz w:val="20"/>
          <w:szCs w:val="20"/>
          <w:lang w:val="en-IN"/>
        </w:rPr>
      </w:pPr>
      <w:r w:rsidRPr="00F058E3">
        <w:rPr>
          <w:rFonts w:ascii="Cambria" w:eastAsia="MS Mincho" w:hAnsi="Cambria"/>
          <w:b/>
          <w:bCs/>
          <w:spacing w:val="-1"/>
          <w:sz w:val="20"/>
          <w:szCs w:val="20"/>
          <w:lang w:val="en-IN"/>
        </w:rPr>
        <w:t xml:space="preserve">4. Design and Calculation </w:t>
      </w:r>
    </w:p>
    <w:p w14:paraId="7A72FFE0" w14:textId="77777777" w:rsidR="001A2A5A" w:rsidRPr="001C308C" w:rsidRDefault="001A2A5A" w:rsidP="000327B0">
      <w:pPr>
        <w:pStyle w:val="NoSpacing"/>
        <w:jc w:val="both"/>
        <w:rPr>
          <w:rFonts w:ascii="Cambria" w:eastAsia="MS Mincho" w:hAnsi="Cambria"/>
          <w:spacing w:val="-1"/>
          <w:sz w:val="20"/>
          <w:szCs w:val="20"/>
          <w:lang w:val="en-IN"/>
        </w:rPr>
      </w:pPr>
      <w:r w:rsidRPr="001C308C">
        <w:rPr>
          <w:rFonts w:ascii="Cambria" w:eastAsia="MS Mincho" w:hAnsi="Cambria"/>
          <w:spacing w:val="-1"/>
          <w:sz w:val="20"/>
          <w:szCs w:val="20"/>
          <w:lang w:val="en-IN"/>
        </w:rPr>
        <w:t xml:space="preserve">4.1 Power Calculation </w:t>
      </w:r>
    </w:p>
    <w:p w14:paraId="28CF1DBA" w14:textId="77777777" w:rsidR="00D62FF0" w:rsidRPr="001C308C" w:rsidRDefault="00D62FF0" w:rsidP="00D62FF0">
      <w:pPr>
        <w:ind w:firstLine="720"/>
        <w:rPr>
          <w:rFonts w:ascii="Cambria" w:hAnsi="Cambria"/>
          <w:sz w:val="20"/>
          <w:szCs w:val="20"/>
          <w:lang w:bidi="en-US"/>
        </w:rPr>
      </w:pPr>
      <w:r w:rsidRPr="001C308C">
        <w:rPr>
          <w:rFonts w:ascii="Cambria" w:hAnsi="Cambria"/>
          <w:sz w:val="20"/>
          <w:szCs w:val="20"/>
          <w:lang w:bidi="en-US"/>
        </w:rPr>
        <w:t xml:space="preserve">To calculate the mass moment of inertia </w:t>
      </w:r>
    </w:p>
    <w:p w14:paraId="2CB42B09" w14:textId="77777777" w:rsidR="00D62FF0" w:rsidRPr="001C308C" w:rsidRDefault="00D62FF0" w:rsidP="00ED6239">
      <w:pPr>
        <w:pStyle w:val="ListParagraph"/>
        <w:numPr>
          <w:ilvl w:val="2"/>
          <w:numId w:val="9"/>
        </w:numPr>
        <w:spacing w:after="0"/>
        <w:rPr>
          <w:rFonts w:ascii="Cambria" w:hAnsi="Cambria" w:cs="Times New Roman"/>
          <w:sz w:val="20"/>
          <w:szCs w:val="20"/>
        </w:rPr>
      </w:pPr>
      <w:r w:rsidRPr="001C308C">
        <w:rPr>
          <w:rFonts w:ascii="Cambria" w:hAnsi="Cambria" w:cs="Times New Roman"/>
          <w:b/>
          <w:bCs/>
          <w:sz w:val="20"/>
          <w:szCs w:val="20"/>
        </w:rPr>
        <w:t>Roller</w:t>
      </w:r>
    </w:p>
    <w:p w14:paraId="16E3B02B" w14:textId="77777777" w:rsidR="00D62FF0" w:rsidRPr="001C308C" w:rsidRDefault="00D62FF0" w:rsidP="00ED6239">
      <w:pPr>
        <w:spacing w:after="0"/>
        <w:ind w:firstLine="720"/>
        <w:rPr>
          <w:rFonts w:ascii="Cambria" w:hAnsi="Cambria"/>
          <w:sz w:val="20"/>
          <w:szCs w:val="20"/>
          <w:lang w:bidi="en-US"/>
        </w:rPr>
      </w:pPr>
      <w:r w:rsidRPr="001C308C">
        <w:rPr>
          <w:rFonts w:ascii="Cambria" w:hAnsi="Cambria"/>
          <w:sz w:val="20"/>
          <w:szCs w:val="20"/>
          <w:lang w:bidi="en-US"/>
        </w:rPr>
        <w:t xml:space="preserve">    Assume,</w:t>
      </w:r>
    </w:p>
    <w:p w14:paraId="37EA286E"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m = 300 gm = 0.3 kg</w:t>
      </w:r>
    </w:p>
    <w:p w14:paraId="2D1DD064"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l = 480 mm = 0.48 m</w:t>
      </w:r>
    </w:p>
    <w:p w14:paraId="6BD04A4B"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r = 29 mm = 0.29 m</w:t>
      </w:r>
    </w:p>
    <w:p w14:paraId="30BF0167"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sym w:font="Symbol" w:char="F05C"/>
      </w:r>
      <w:r w:rsidRPr="001C308C">
        <w:rPr>
          <w:rFonts w:ascii="Cambria" w:hAnsi="Cambria"/>
          <w:sz w:val="20"/>
          <w:szCs w:val="20"/>
          <w:lang w:bidi="en-US"/>
        </w:rPr>
        <w:t xml:space="preserve">     I</w:t>
      </w:r>
      <w:r w:rsidRPr="001C308C">
        <w:rPr>
          <w:rFonts w:ascii="Cambria" w:hAnsi="Cambria"/>
          <w:sz w:val="20"/>
          <w:szCs w:val="20"/>
          <w:vertAlign w:val="subscript"/>
          <w:lang w:bidi="en-US"/>
        </w:rPr>
        <w:t xml:space="preserve">x </w:t>
      </w:r>
      <w:r w:rsidRPr="001C308C">
        <w:rPr>
          <w:rFonts w:ascii="Cambria" w:hAnsi="Cambria"/>
          <w:sz w:val="20"/>
          <w:szCs w:val="20"/>
          <w:lang w:bidi="en-US"/>
        </w:rPr>
        <w:t>=</w:t>
      </w:r>
      <m:oMath>
        <m:f>
          <m:fPr>
            <m:ctrlPr>
              <w:rPr>
                <w:rFonts w:ascii="Cambria Math" w:hAnsi="Cambria Math"/>
                <w:sz w:val="20"/>
                <w:szCs w:val="20"/>
                <w:lang w:bidi="en-US"/>
              </w:rPr>
            </m:ctrlPr>
          </m:fPr>
          <m:num>
            <m:r>
              <m:rPr>
                <m:sty m:val="p"/>
              </m:rPr>
              <w:rPr>
                <w:rFonts w:ascii="Cambria Math" w:hAnsi="Cambria Math"/>
                <w:sz w:val="20"/>
                <w:szCs w:val="20"/>
              </w:rPr>
              <m:t>1</m:t>
            </m:r>
          </m:num>
          <m:den>
            <m:r>
              <w:rPr>
                <w:rFonts w:ascii="Cambria Math" w:hAnsi="Cambria Math"/>
                <w:sz w:val="20"/>
                <w:szCs w:val="20"/>
              </w:rPr>
              <m:t>12</m:t>
            </m:r>
          </m:den>
        </m:f>
      </m:oMath>
      <w:r w:rsidRPr="001C308C">
        <w:rPr>
          <w:rFonts w:ascii="Cambria" w:hAnsi="Cambria"/>
          <w:sz w:val="20"/>
          <w:szCs w:val="20"/>
          <w:lang w:bidi="en-US"/>
        </w:rPr>
        <w:t xml:space="preserve"> m × (3r</w:t>
      </w:r>
      <w:r w:rsidRPr="001C308C">
        <w:rPr>
          <w:rFonts w:ascii="Cambria" w:hAnsi="Cambria"/>
          <w:sz w:val="20"/>
          <w:szCs w:val="20"/>
          <w:vertAlign w:val="superscript"/>
          <w:lang w:bidi="en-US"/>
        </w:rPr>
        <w:t>2</w:t>
      </w:r>
      <w:r w:rsidRPr="001C308C">
        <w:rPr>
          <w:rFonts w:ascii="Cambria" w:hAnsi="Cambria"/>
          <w:sz w:val="20"/>
          <w:szCs w:val="20"/>
          <w:lang w:bidi="en-US"/>
        </w:rPr>
        <w:t xml:space="preserve"> + h</w:t>
      </w:r>
      <w:r w:rsidRPr="001C308C">
        <w:rPr>
          <w:rFonts w:ascii="Cambria" w:hAnsi="Cambria"/>
          <w:sz w:val="20"/>
          <w:szCs w:val="20"/>
          <w:vertAlign w:val="superscript"/>
          <w:lang w:bidi="en-US"/>
        </w:rPr>
        <w:t>2</w:t>
      </w:r>
      <w:r w:rsidRPr="001C308C">
        <w:rPr>
          <w:rFonts w:ascii="Cambria" w:hAnsi="Cambria"/>
          <w:sz w:val="20"/>
          <w:szCs w:val="20"/>
          <w:lang w:bidi="en-US"/>
        </w:rPr>
        <w:t xml:space="preserve">) </w:t>
      </w:r>
    </w:p>
    <w:p w14:paraId="2AA5A476" w14:textId="77777777" w:rsidR="00D62FF0" w:rsidRPr="001C308C" w:rsidRDefault="00D62FF0" w:rsidP="00D62FF0">
      <w:pPr>
        <w:rPr>
          <w:rFonts w:ascii="Cambria" w:hAnsi="Cambria"/>
          <w:sz w:val="20"/>
          <w:szCs w:val="20"/>
        </w:rPr>
      </w:pPr>
      <w:r w:rsidRPr="001C308C">
        <w:rPr>
          <w:rFonts w:ascii="Cambria" w:hAnsi="Cambria"/>
          <w:sz w:val="20"/>
          <w:szCs w:val="20"/>
        </w:rPr>
        <w:tab/>
      </w:r>
      <w:r w:rsidRPr="001C308C">
        <w:rPr>
          <w:rFonts w:ascii="Cambria" w:hAnsi="Cambria"/>
        </w:rPr>
        <w:sym w:font="Symbol" w:char="F05C"/>
      </w:r>
      <w:r w:rsidRPr="001C308C">
        <w:rPr>
          <w:rFonts w:ascii="Cambria" w:hAnsi="Cambria"/>
          <w:sz w:val="20"/>
          <w:szCs w:val="20"/>
        </w:rPr>
        <w:t xml:space="preserve">     I</w:t>
      </w:r>
      <w:r w:rsidRPr="001C308C">
        <w:rPr>
          <w:rFonts w:ascii="Cambria" w:hAnsi="Cambria"/>
          <w:sz w:val="20"/>
          <w:szCs w:val="20"/>
          <w:vertAlign w:val="subscript"/>
        </w:rPr>
        <w:t>x</w:t>
      </w:r>
      <w:r w:rsidRPr="001C308C">
        <w:rPr>
          <w:rFonts w:ascii="Cambria" w:hAnsi="Cambria"/>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w:rPr>
                <w:rFonts w:ascii="Cambria Math" w:hAnsi="Cambria Math"/>
                <w:sz w:val="20"/>
                <w:szCs w:val="20"/>
              </w:rPr>
              <m:t>12</m:t>
            </m:r>
          </m:den>
        </m:f>
        <m:r>
          <w:rPr>
            <w:rFonts w:ascii="Cambria Math" w:hAnsi="Cambria Math"/>
            <w:sz w:val="20"/>
            <w:szCs w:val="20"/>
          </w:rPr>
          <m:t xml:space="preserve"> 0.3 </m:t>
        </m:r>
      </m:oMath>
      <w:r w:rsidRPr="001C308C">
        <w:rPr>
          <w:rFonts w:ascii="Cambria" w:hAnsi="Cambria"/>
          <w:sz w:val="20"/>
          <w:szCs w:val="20"/>
        </w:rPr>
        <w:t>× (3 × 0.29</w:t>
      </w:r>
      <w:r w:rsidRPr="001C308C">
        <w:rPr>
          <w:rFonts w:ascii="Cambria" w:hAnsi="Cambria"/>
          <w:sz w:val="20"/>
          <w:szCs w:val="20"/>
          <w:vertAlign w:val="superscript"/>
        </w:rPr>
        <w:t>2</w:t>
      </w:r>
      <w:r w:rsidRPr="001C308C">
        <w:rPr>
          <w:rFonts w:ascii="Cambria" w:hAnsi="Cambria"/>
          <w:sz w:val="20"/>
          <w:szCs w:val="20"/>
        </w:rPr>
        <w:t xml:space="preserve"> + 0.48</w:t>
      </w:r>
      <w:r w:rsidRPr="001C308C">
        <w:rPr>
          <w:rFonts w:ascii="Cambria" w:hAnsi="Cambria"/>
          <w:sz w:val="20"/>
          <w:szCs w:val="20"/>
          <w:vertAlign w:val="superscript"/>
        </w:rPr>
        <w:t>2</w:t>
      </w:r>
      <w:r w:rsidRPr="001C308C">
        <w:rPr>
          <w:rFonts w:ascii="Cambria" w:hAnsi="Cambria"/>
          <w:sz w:val="20"/>
          <w:szCs w:val="20"/>
        </w:rPr>
        <w:t>)</w:t>
      </w:r>
    </w:p>
    <w:p w14:paraId="2FA306C1" w14:textId="77777777" w:rsidR="00D62FF0" w:rsidRPr="001C308C" w:rsidRDefault="00D62FF0" w:rsidP="00D62FF0">
      <w:pPr>
        <w:rPr>
          <w:rFonts w:ascii="Cambria" w:hAnsi="Cambria"/>
          <w:sz w:val="20"/>
          <w:szCs w:val="20"/>
          <w:lang w:bidi="en-US"/>
        </w:rPr>
      </w:pPr>
      <w:r w:rsidRPr="001C308C">
        <w:rPr>
          <w:rFonts w:ascii="Cambria" w:hAnsi="Cambria"/>
          <w:b/>
          <w:bCs/>
          <w:sz w:val="20"/>
          <w:szCs w:val="20"/>
          <w:lang w:bidi="en-US"/>
        </w:rPr>
        <w:t xml:space="preserve">    I</w:t>
      </w:r>
      <w:r w:rsidRPr="001C308C">
        <w:rPr>
          <w:rFonts w:ascii="Cambria" w:hAnsi="Cambria"/>
          <w:b/>
          <w:bCs/>
          <w:sz w:val="20"/>
          <w:szCs w:val="20"/>
          <w:vertAlign w:val="subscript"/>
          <w:lang w:bidi="en-US"/>
        </w:rPr>
        <w:t xml:space="preserve">x </w:t>
      </w:r>
      <w:r w:rsidRPr="001C308C">
        <w:rPr>
          <w:rFonts w:ascii="Cambria" w:hAnsi="Cambria"/>
          <w:b/>
          <w:bCs/>
          <w:sz w:val="20"/>
          <w:szCs w:val="20"/>
          <w:lang w:bidi="en-US"/>
        </w:rPr>
        <w:t>=0.01206 kg/m2</w:t>
      </w:r>
      <w:r w:rsidRPr="001C308C">
        <w:rPr>
          <w:rFonts w:ascii="Cambria" w:hAnsi="Cambria"/>
          <w:sz w:val="20"/>
          <w:szCs w:val="20"/>
          <w:lang w:bidi="en-US"/>
        </w:rPr>
        <w:t xml:space="preserve">          ……..(for 1 roller)</w:t>
      </w:r>
    </w:p>
    <w:p w14:paraId="1C46E352" w14:textId="77777777" w:rsidR="00D62FF0" w:rsidRPr="001C308C" w:rsidRDefault="00D62FF0" w:rsidP="00D62FF0">
      <w:pPr>
        <w:rPr>
          <w:rFonts w:ascii="Cambria" w:hAnsi="Cambria"/>
          <w:sz w:val="20"/>
          <w:szCs w:val="20"/>
          <w:vertAlign w:val="superscript"/>
          <w:lang w:bidi="en-US"/>
        </w:rPr>
      </w:pPr>
      <w:r w:rsidRPr="001C308C">
        <w:rPr>
          <w:rFonts w:ascii="Cambria" w:hAnsi="Cambria"/>
          <w:b/>
          <w:bCs/>
          <w:sz w:val="20"/>
          <w:szCs w:val="20"/>
          <w:lang w:bidi="en-US"/>
        </w:rPr>
        <w:t xml:space="preserve">    I</w:t>
      </w:r>
      <w:r w:rsidRPr="001C308C">
        <w:rPr>
          <w:rFonts w:ascii="Cambria" w:hAnsi="Cambria"/>
          <w:b/>
          <w:bCs/>
          <w:sz w:val="20"/>
          <w:szCs w:val="20"/>
          <w:vertAlign w:val="subscript"/>
          <w:lang w:bidi="en-US"/>
        </w:rPr>
        <w:t xml:space="preserve">x </w:t>
      </w:r>
      <w:r w:rsidRPr="001C308C">
        <w:rPr>
          <w:rFonts w:ascii="Cambria" w:hAnsi="Cambria"/>
          <w:b/>
          <w:bCs/>
          <w:sz w:val="20"/>
          <w:szCs w:val="20"/>
          <w:lang w:bidi="en-US"/>
        </w:rPr>
        <w:t>=0.08447 kg/m2</w:t>
      </w:r>
      <w:r w:rsidRPr="001C308C">
        <w:rPr>
          <w:rFonts w:ascii="Cambria" w:hAnsi="Cambria"/>
          <w:sz w:val="20"/>
          <w:szCs w:val="20"/>
          <w:lang w:bidi="en-US"/>
        </w:rPr>
        <w:t xml:space="preserve">          ……..(for 7 roller)</w:t>
      </w:r>
    </w:p>
    <w:p w14:paraId="668B8605" w14:textId="77777777" w:rsidR="00D62FF0" w:rsidRPr="001C308C" w:rsidRDefault="00D62FF0" w:rsidP="00D62FF0">
      <w:pPr>
        <w:rPr>
          <w:rFonts w:ascii="Cambria" w:hAnsi="Cambria"/>
          <w:sz w:val="20"/>
          <w:szCs w:val="20"/>
          <w:lang w:bidi="en-US"/>
        </w:rPr>
      </w:pPr>
      <w:r w:rsidRPr="001C308C">
        <w:rPr>
          <w:rFonts w:ascii="Cambria" w:hAnsi="Cambria"/>
          <w:b/>
          <w:bCs/>
          <w:sz w:val="20"/>
          <w:szCs w:val="20"/>
          <w:lang w:bidi="en-US"/>
        </w:rPr>
        <w:t xml:space="preserve">    I</w:t>
      </w:r>
      <w:r w:rsidRPr="001C308C">
        <w:rPr>
          <w:rFonts w:ascii="Cambria" w:hAnsi="Cambria"/>
          <w:b/>
          <w:bCs/>
          <w:sz w:val="20"/>
          <w:szCs w:val="20"/>
          <w:vertAlign w:val="subscript"/>
          <w:lang w:bidi="en-US"/>
        </w:rPr>
        <w:t xml:space="preserve">x </w:t>
      </w:r>
      <w:r w:rsidRPr="001C308C">
        <w:rPr>
          <w:rFonts w:ascii="Cambria" w:hAnsi="Cambria"/>
          <w:b/>
          <w:bCs/>
          <w:sz w:val="20"/>
          <w:szCs w:val="20"/>
          <w:lang w:bidi="en-US"/>
        </w:rPr>
        <w:t>=0.1689 kg/m2</w:t>
      </w:r>
      <w:r w:rsidRPr="001C308C">
        <w:rPr>
          <w:rFonts w:ascii="Cambria" w:hAnsi="Cambria"/>
          <w:sz w:val="20"/>
          <w:szCs w:val="20"/>
          <w:lang w:bidi="en-US"/>
        </w:rPr>
        <w:t xml:space="preserve">            ……..(for total roller)</w:t>
      </w:r>
    </w:p>
    <w:p w14:paraId="11A167BA"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Centre shifting –</w:t>
      </w:r>
    </w:p>
    <w:p w14:paraId="78151259"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I</w:t>
      </w:r>
      <w:r w:rsidRPr="001C308C">
        <w:rPr>
          <w:rFonts w:ascii="Cambria" w:hAnsi="Cambria"/>
          <w:sz w:val="20"/>
          <w:szCs w:val="20"/>
          <w:vertAlign w:val="subscript"/>
          <w:lang w:bidi="en-US"/>
        </w:rPr>
        <w:t>roller</w:t>
      </w:r>
      <w:r w:rsidRPr="001C308C">
        <w:rPr>
          <w:rFonts w:ascii="Cambria" w:hAnsi="Cambria"/>
          <w:sz w:val="20"/>
          <w:szCs w:val="20"/>
          <w:lang w:bidi="en-US"/>
        </w:rPr>
        <w:t>= I</w:t>
      </w:r>
      <w:r w:rsidRPr="001C308C">
        <w:rPr>
          <w:rFonts w:ascii="Cambria" w:hAnsi="Cambria"/>
          <w:sz w:val="20"/>
          <w:szCs w:val="20"/>
          <w:vertAlign w:val="subscript"/>
          <w:lang w:bidi="en-US"/>
        </w:rPr>
        <w:t>cen</w:t>
      </w:r>
      <w:r w:rsidRPr="001C308C">
        <w:rPr>
          <w:rFonts w:ascii="Cambria" w:hAnsi="Cambria"/>
          <w:sz w:val="20"/>
          <w:szCs w:val="20"/>
          <w:lang w:bidi="en-US"/>
        </w:rPr>
        <w:t xml:space="preserve"> + A × d</w:t>
      </w:r>
      <w:r w:rsidRPr="001C308C">
        <w:rPr>
          <w:rFonts w:ascii="Cambria" w:hAnsi="Cambria"/>
          <w:sz w:val="20"/>
          <w:szCs w:val="20"/>
          <w:vertAlign w:val="superscript"/>
          <w:lang w:bidi="en-US"/>
        </w:rPr>
        <w:t>2</w:t>
      </w:r>
    </w:p>
    <w:p w14:paraId="5B6DE0FC"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I</w:t>
      </w:r>
      <w:r w:rsidRPr="001C308C">
        <w:rPr>
          <w:rFonts w:ascii="Cambria" w:hAnsi="Cambria"/>
          <w:sz w:val="20"/>
          <w:szCs w:val="20"/>
          <w:vertAlign w:val="subscript"/>
          <w:lang w:bidi="en-US"/>
        </w:rPr>
        <w:t>roller</w:t>
      </w:r>
      <w:r w:rsidRPr="001C308C">
        <w:rPr>
          <w:rFonts w:ascii="Cambria" w:hAnsi="Cambria"/>
          <w:sz w:val="20"/>
          <w:szCs w:val="20"/>
          <w:lang w:bidi="en-US"/>
        </w:rPr>
        <w:t>= 0.168 + [0.0368 ×  0.24</w:t>
      </w:r>
      <w:r w:rsidRPr="001C308C">
        <w:rPr>
          <w:rFonts w:ascii="Cambria" w:hAnsi="Cambria"/>
          <w:sz w:val="20"/>
          <w:szCs w:val="20"/>
          <w:vertAlign w:val="superscript"/>
          <w:lang w:bidi="en-US"/>
        </w:rPr>
        <w:t>2</w:t>
      </w:r>
      <w:r w:rsidRPr="001C308C">
        <w:rPr>
          <w:rFonts w:ascii="Cambria" w:hAnsi="Cambria"/>
          <w:sz w:val="20"/>
          <w:szCs w:val="20"/>
          <w:lang w:bidi="en-US"/>
        </w:rPr>
        <w:t>]</w:t>
      </w:r>
    </w:p>
    <w:p w14:paraId="215CF8BE" w14:textId="77777777" w:rsidR="00D62FF0" w:rsidRPr="001C308C" w:rsidRDefault="00D62FF0" w:rsidP="00CF4805">
      <w:pPr>
        <w:spacing w:after="0"/>
        <w:rPr>
          <w:rFonts w:ascii="Cambria" w:hAnsi="Cambria"/>
          <w:b/>
          <w:bCs/>
          <w:sz w:val="20"/>
          <w:szCs w:val="20"/>
          <w:lang w:bidi="en-US"/>
        </w:rPr>
      </w:pPr>
      <w:r w:rsidRPr="001C308C">
        <w:rPr>
          <w:rFonts w:ascii="Cambria" w:hAnsi="Cambria"/>
          <w:sz w:val="20"/>
          <w:szCs w:val="20"/>
          <w:lang w:bidi="en-US"/>
        </w:rPr>
        <w:tab/>
      </w:r>
      <w:r w:rsidRPr="001C308C">
        <w:rPr>
          <w:rFonts w:ascii="Cambria" w:hAnsi="Cambria"/>
          <w:sz w:val="20"/>
          <w:szCs w:val="20"/>
          <w:lang w:bidi="en-US"/>
        </w:rPr>
        <w:tab/>
      </w:r>
      <w:r w:rsidRPr="001C308C">
        <w:rPr>
          <w:rFonts w:ascii="Cambria" w:hAnsi="Cambria"/>
          <w:b/>
          <w:bCs/>
          <w:sz w:val="20"/>
          <w:szCs w:val="20"/>
          <w:lang w:bidi="en-US"/>
        </w:rPr>
        <w:t>I</w:t>
      </w:r>
      <w:r w:rsidRPr="001C308C">
        <w:rPr>
          <w:rFonts w:ascii="Cambria" w:hAnsi="Cambria"/>
          <w:b/>
          <w:bCs/>
          <w:sz w:val="20"/>
          <w:szCs w:val="20"/>
          <w:vertAlign w:val="subscript"/>
          <w:lang w:bidi="en-US"/>
        </w:rPr>
        <w:t>roller</w:t>
      </w:r>
      <w:r w:rsidRPr="001C308C">
        <w:rPr>
          <w:rFonts w:ascii="Cambria" w:hAnsi="Cambria"/>
          <w:b/>
          <w:bCs/>
          <w:sz w:val="20"/>
          <w:szCs w:val="20"/>
          <w:lang w:bidi="en-US"/>
        </w:rPr>
        <w:t>= 0.17103 m</w:t>
      </w:r>
      <w:r w:rsidRPr="001C308C">
        <w:rPr>
          <w:rFonts w:ascii="Cambria" w:hAnsi="Cambria"/>
          <w:b/>
          <w:bCs/>
          <w:sz w:val="20"/>
          <w:szCs w:val="20"/>
          <w:vertAlign w:val="superscript"/>
          <w:lang w:bidi="en-US"/>
        </w:rPr>
        <w:t>4</w:t>
      </w:r>
      <w:r w:rsidRPr="001C308C">
        <w:rPr>
          <w:rFonts w:ascii="Cambria" w:hAnsi="Cambria"/>
          <w:b/>
          <w:bCs/>
          <w:sz w:val="20"/>
          <w:szCs w:val="20"/>
          <w:lang w:bidi="en-US"/>
        </w:rPr>
        <w:tab/>
      </w:r>
    </w:p>
    <w:p w14:paraId="06BF58A9" w14:textId="77777777" w:rsidR="00D62FF0" w:rsidRPr="001C308C" w:rsidRDefault="00D62FF0" w:rsidP="00D62FF0">
      <w:pPr>
        <w:pStyle w:val="ListParagraph"/>
        <w:numPr>
          <w:ilvl w:val="2"/>
          <w:numId w:val="9"/>
        </w:numPr>
        <w:jc w:val="both"/>
        <w:rPr>
          <w:rFonts w:ascii="Cambria" w:hAnsi="Cambria" w:cs="Times New Roman"/>
          <w:b/>
          <w:bCs/>
          <w:sz w:val="20"/>
          <w:szCs w:val="20"/>
        </w:rPr>
      </w:pPr>
      <w:r w:rsidRPr="001C308C">
        <w:rPr>
          <w:rFonts w:ascii="Cambria" w:hAnsi="Cambria" w:cs="Times New Roman"/>
          <w:b/>
          <w:bCs/>
          <w:sz w:val="20"/>
          <w:szCs w:val="20"/>
        </w:rPr>
        <w:t>Rod</w:t>
      </w:r>
    </w:p>
    <w:p w14:paraId="75B8F161" w14:textId="77777777" w:rsidR="00D62FF0" w:rsidRPr="001C308C" w:rsidRDefault="00D62FF0" w:rsidP="00CF4805">
      <w:pPr>
        <w:spacing w:after="0"/>
        <w:ind w:firstLine="720"/>
        <w:rPr>
          <w:rFonts w:ascii="Cambria" w:hAnsi="Cambria"/>
          <w:sz w:val="20"/>
          <w:szCs w:val="20"/>
          <w:lang w:bidi="en-US"/>
        </w:rPr>
      </w:pPr>
      <w:r w:rsidRPr="001C308C">
        <w:rPr>
          <w:rFonts w:ascii="Cambria" w:hAnsi="Cambria"/>
          <w:sz w:val="20"/>
          <w:szCs w:val="20"/>
          <w:lang w:bidi="en-US"/>
        </w:rPr>
        <w:t>Assume,</w:t>
      </w:r>
    </w:p>
    <w:p w14:paraId="531119F6"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m = 200 gm = 0.2 kg</w:t>
      </w:r>
    </w:p>
    <w:p w14:paraId="521DD8CB"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l = 775 mm = 0.775 m</w:t>
      </w:r>
      <w:r w:rsidRPr="001C308C">
        <w:rPr>
          <w:rFonts w:ascii="Cambria" w:hAnsi="Cambria"/>
          <w:sz w:val="20"/>
          <w:szCs w:val="20"/>
          <w:lang w:bidi="en-US"/>
        </w:rPr>
        <w:tab/>
      </w:r>
      <w:r w:rsidRPr="001C308C">
        <w:rPr>
          <w:rFonts w:ascii="Cambria" w:hAnsi="Cambria"/>
          <w:sz w:val="20"/>
          <w:szCs w:val="20"/>
          <w:lang w:bidi="en-US"/>
        </w:rPr>
        <w:tab/>
      </w:r>
      <w:r w:rsidRPr="001C308C">
        <w:rPr>
          <w:rFonts w:ascii="Cambria" w:hAnsi="Cambria"/>
          <w:sz w:val="20"/>
          <w:szCs w:val="20"/>
          <w:lang w:bidi="en-US"/>
        </w:rPr>
        <w:tab/>
        <w:t>I</w:t>
      </w:r>
      <w:r w:rsidRPr="001C308C">
        <w:rPr>
          <w:rFonts w:ascii="Cambria" w:hAnsi="Cambria"/>
          <w:sz w:val="20"/>
          <w:szCs w:val="20"/>
          <w:vertAlign w:val="subscript"/>
          <w:lang w:bidi="en-US"/>
        </w:rPr>
        <w:t xml:space="preserve">x </w:t>
      </w:r>
      <w:r w:rsidRPr="001C308C">
        <w:rPr>
          <w:rFonts w:ascii="Cambria" w:hAnsi="Cambria"/>
          <w:sz w:val="20"/>
          <w:szCs w:val="20"/>
          <w:lang w:bidi="en-US"/>
        </w:rPr>
        <w:t>=</w:t>
      </w:r>
      <m:oMath>
        <m:f>
          <m:fPr>
            <m:ctrlPr>
              <w:rPr>
                <w:rFonts w:ascii="Cambria Math" w:hAnsi="Cambria Math"/>
                <w:sz w:val="20"/>
                <w:szCs w:val="20"/>
                <w:lang w:bidi="en-US"/>
              </w:rPr>
            </m:ctrlPr>
          </m:fPr>
          <m:num>
            <m:r>
              <m:rPr>
                <m:sty m:val="p"/>
              </m:rPr>
              <w:rPr>
                <w:rFonts w:ascii="Cambria Math" w:hAnsi="Cambria Math"/>
                <w:sz w:val="20"/>
                <w:szCs w:val="20"/>
              </w:rPr>
              <m:t>1</m:t>
            </m:r>
          </m:num>
          <m:den>
            <m:r>
              <w:rPr>
                <w:rFonts w:ascii="Cambria Math" w:hAnsi="Cambria Math"/>
                <w:sz w:val="20"/>
                <w:szCs w:val="20"/>
              </w:rPr>
              <m:t>12</m:t>
            </m:r>
          </m:den>
        </m:f>
      </m:oMath>
      <w:r w:rsidRPr="001C308C">
        <w:rPr>
          <w:rFonts w:ascii="Cambria" w:hAnsi="Cambria"/>
          <w:sz w:val="20"/>
          <w:szCs w:val="20"/>
          <w:lang w:bidi="en-US"/>
        </w:rPr>
        <w:t xml:space="preserve">  × ml</w:t>
      </w:r>
      <w:r w:rsidRPr="001C308C">
        <w:rPr>
          <w:rFonts w:ascii="Cambria" w:hAnsi="Cambria"/>
          <w:sz w:val="20"/>
          <w:szCs w:val="20"/>
          <w:vertAlign w:val="superscript"/>
          <w:lang w:bidi="en-US"/>
        </w:rPr>
        <w:t>2</w:t>
      </w:r>
    </w:p>
    <w:p w14:paraId="5E12C933" w14:textId="77777777" w:rsidR="00D62FF0" w:rsidRPr="001C308C" w:rsidRDefault="00D62FF0" w:rsidP="00D62FF0">
      <w:pPr>
        <w:rPr>
          <w:rFonts w:ascii="Cambria" w:hAnsi="Cambria"/>
          <w:sz w:val="20"/>
          <w:szCs w:val="20"/>
          <w:lang w:bidi="en-US"/>
        </w:rPr>
      </w:pPr>
      <w:r w:rsidRPr="001C308C">
        <w:rPr>
          <w:rFonts w:ascii="Cambria" w:hAnsi="Cambria"/>
          <w:sz w:val="20"/>
          <w:szCs w:val="20"/>
          <w:vertAlign w:val="superscript"/>
          <w:lang w:bidi="en-US"/>
        </w:rPr>
        <w:tab/>
      </w:r>
      <w:r w:rsidRPr="001C308C">
        <w:rPr>
          <w:rFonts w:ascii="Cambria" w:hAnsi="Cambria"/>
          <w:sz w:val="20"/>
          <w:szCs w:val="20"/>
          <w:vertAlign w:val="superscript"/>
          <w:lang w:bidi="en-US"/>
        </w:rPr>
        <w:tab/>
      </w:r>
      <w:r w:rsidRPr="001C308C">
        <w:rPr>
          <w:rFonts w:ascii="Cambria" w:hAnsi="Cambria"/>
          <w:sz w:val="20"/>
          <w:szCs w:val="20"/>
          <w:lang w:bidi="en-US"/>
        </w:rPr>
        <w:t>I</w:t>
      </w:r>
      <w:r w:rsidRPr="001C308C">
        <w:rPr>
          <w:rFonts w:ascii="Cambria" w:hAnsi="Cambria"/>
          <w:sz w:val="20"/>
          <w:szCs w:val="20"/>
          <w:vertAlign w:val="subscript"/>
          <w:lang w:bidi="en-US"/>
        </w:rPr>
        <w:t xml:space="preserve">x </w:t>
      </w:r>
      <w:r w:rsidRPr="001C308C">
        <w:rPr>
          <w:rFonts w:ascii="Cambria" w:hAnsi="Cambria"/>
          <w:sz w:val="20"/>
          <w:szCs w:val="20"/>
          <w:lang w:bidi="en-US"/>
        </w:rPr>
        <w:t>=</w:t>
      </w:r>
      <m:oMath>
        <m:f>
          <m:fPr>
            <m:ctrlPr>
              <w:rPr>
                <w:rFonts w:ascii="Cambria Math" w:hAnsi="Cambria Math"/>
                <w:sz w:val="20"/>
                <w:szCs w:val="20"/>
                <w:lang w:bidi="en-US"/>
              </w:rPr>
            </m:ctrlPr>
          </m:fPr>
          <m:num>
            <m:r>
              <m:rPr>
                <m:sty m:val="p"/>
              </m:rPr>
              <w:rPr>
                <w:rFonts w:ascii="Cambria Math" w:hAnsi="Cambria Math"/>
                <w:sz w:val="20"/>
                <w:szCs w:val="20"/>
              </w:rPr>
              <m:t>1</m:t>
            </m:r>
          </m:num>
          <m:den>
            <m:r>
              <w:rPr>
                <w:rFonts w:ascii="Cambria Math" w:hAnsi="Cambria Math"/>
                <w:sz w:val="20"/>
                <w:szCs w:val="20"/>
              </w:rPr>
              <m:t>12</m:t>
            </m:r>
          </m:den>
        </m:f>
      </m:oMath>
      <w:r w:rsidRPr="001C308C">
        <w:rPr>
          <w:rFonts w:ascii="Cambria" w:hAnsi="Cambria"/>
          <w:sz w:val="20"/>
          <w:szCs w:val="20"/>
          <w:lang w:bidi="en-US"/>
        </w:rPr>
        <w:t xml:space="preserve">  × 0.2 ×  0.775</w:t>
      </w:r>
      <w:r w:rsidRPr="001C308C">
        <w:rPr>
          <w:rFonts w:ascii="Cambria" w:hAnsi="Cambria"/>
          <w:sz w:val="20"/>
          <w:szCs w:val="20"/>
          <w:vertAlign w:val="superscript"/>
          <w:lang w:bidi="en-US"/>
        </w:rPr>
        <w:t>2</w:t>
      </w:r>
      <w:r w:rsidRPr="001C308C">
        <w:rPr>
          <w:rFonts w:ascii="Cambria" w:hAnsi="Cambria"/>
          <w:sz w:val="20"/>
          <w:szCs w:val="20"/>
          <w:lang w:bidi="en-US"/>
        </w:rPr>
        <w:tab/>
      </w:r>
    </w:p>
    <w:p w14:paraId="11BD811F" w14:textId="77777777" w:rsidR="00D62FF0" w:rsidRPr="001C308C" w:rsidRDefault="00D62FF0" w:rsidP="00D62FF0">
      <w:pPr>
        <w:rPr>
          <w:rFonts w:ascii="Cambria" w:hAnsi="Cambria"/>
          <w:sz w:val="20"/>
          <w:szCs w:val="20"/>
          <w:vertAlign w:val="superscript"/>
          <w:lang w:bidi="en-US"/>
        </w:rPr>
      </w:pPr>
      <w:r w:rsidRPr="001C308C">
        <w:rPr>
          <w:rFonts w:ascii="Cambria" w:hAnsi="Cambria"/>
          <w:b/>
          <w:bCs/>
          <w:sz w:val="20"/>
          <w:szCs w:val="20"/>
          <w:lang w:bidi="en-US"/>
        </w:rPr>
        <w:t xml:space="preserve">       I</w:t>
      </w:r>
      <w:r w:rsidRPr="001C308C">
        <w:rPr>
          <w:rFonts w:ascii="Cambria" w:hAnsi="Cambria"/>
          <w:b/>
          <w:bCs/>
          <w:sz w:val="20"/>
          <w:szCs w:val="20"/>
          <w:vertAlign w:val="subscript"/>
          <w:lang w:bidi="en-US"/>
        </w:rPr>
        <w:t xml:space="preserve">x </w:t>
      </w:r>
      <w:r w:rsidRPr="001C308C">
        <w:rPr>
          <w:rFonts w:ascii="Cambria" w:hAnsi="Cambria"/>
          <w:b/>
          <w:bCs/>
          <w:sz w:val="20"/>
          <w:szCs w:val="20"/>
          <w:lang w:bidi="en-US"/>
        </w:rPr>
        <w:t>=0.01001 kg.m</w:t>
      </w:r>
      <w:r w:rsidRPr="001C308C">
        <w:rPr>
          <w:rFonts w:ascii="Cambria" w:hAnsi="Cambria"/>
          <w:b/>
          <w:bCs/>
          <w:sz w:val="20"/>
          <w:szCs w:val="20"/>
          <w:vertAlign w:val="superscript"/>
          <w:lang w:bidi="en-US"/>
        </w:rPr>
        <w:t>2</w:t>
      </w:r>
      <w:r w:rsidRPr="001C308C">
        <w:rPr>
          <w:rFonts w:ascii="Cambria" w:hAnsi="Cambria"/>
          <w:sz w:val="20"/>
          <w:szCs w:val="20"/>
          <w:lang w:bidi="en-US"/>
        </w:rPr>
        <w:t xml:space="preserve">          ……(for 1 rod)</w:t>
      </w:r>
    </w:p>
    <w:p w14:paraId="2E0F42B4" w14:textId="77777777" w:rsidR="00D62FF0" w:rsidRPr="001C308C" w:rsidRDefault="00D62FF0" w:rsidP="00D62FF0">
      <w:pPr>
        <w:rPr>
          <w:rFonts w:ascii="Cambria" w:hAnsi="Cambria"/>
          <w:sz w:val="20"/>
          <w:szCs w:val="20"/>
          <w:lang w:bidi="en-US"/>
        </w:rPr>
      </w:pPr>
      <w:r w:rsidRPr="001C308C">
        <w:rPr>
          <w:rFonts w:ascii="Cambria" w:hAnsi="Cambria"/>
          <w:b/>
          <w:bCs/>
          <w:sz w:val="20"/>
          <w:szCs w:val="20"/>
          <w:lang w:bidi="en-US"/>
        </w:rPr>
        <w:t>I</w:t>
      </w:r>
      <w:r w:rsidRPr="001C308C">
        <w:rPr>
          <w:rFonts w:ascii="Cambria" w:hAnsi="Cambria"/>
          <w:b/>
          <w:bCs/>
          <w:sz w:val="20"/>
          <w:szCs w:val="20"/>
          <w:vertAlign w:val="subscript"/>
          <w:lang w:bidi="en-US"/>
        </w:rPr>
        <w:t xml:space="preserve">x </w:t>
      </w:r>
      <w:r w:rsidRPr="001C308C">
        <w:rPr>
          <w:rFonts w:ascii="Cambria" w:hAnsi="Cambria"/>
          <w:b/>
          <w:bCs/>
          <w:sz w:val="20"/>
          <w:szCs w:val="20"/>
          <w:lang w:bidi="en-US"/>
        </w:rPr>
        <w:t>=0.03003 kg.m</w:t>
      </w:r>
      <w:r w:rsidRPr="001C308C">
        <w:rPr>
          <w:rFonts w:ascii="Cambria" w:hAnsi="Cambria"/>
          <w:b/>
          <w:bCs/>
          <w:sz w:val="20"/>
          <w:szCs w:val="20"/>
          <w:vertAlign w:val="superscript"/>
          <w:lang w:bidi="en-US"/>
        </w:rPr>
        <w:t>2</w:t>
      </w:r>
      <w:r w:rsidRPr="001C308C">
        <w:rPr>
          <w:rFonts w:ascii="Cambria" w:hAnsi="Cambria"/>
          <w:sz w:val="20"/>
          <w:szCs w:val="20"/>
          <w:lang w:bidi="en-US"/>
        </w:rPr>
        <w:t xml:space="preserve">         …….(for 1 rod)</w:t>
      </w:r>
    </w:p>
    <w:p w14:paraId="1A7EAEF6"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 xml:space="preserve">Centre sifting – </w:t>
      </w:r>
    </w:p>
    <w:p w14:paraId="090AD65B"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I</w:t>
      </w:r>
      <w:r w:rsidRPr="001C308C">
        <w:rPr>
          <w:rFonts w:ascii="Cambria" w:hAnsi="Cambria"/>
          <w:sz w:val="20"/>
          <w:szCs w:val="20"/>
          <w:vertAlign w:val="subscript"/>
          <w:lang w:bidi="en-US"/>
        </w:rPr>
        <w:t>rod</w:t>
      </w:r>
      <w:r w:rsidRPr="001C308C">
        <w:rPr>
          <w:rFonts w:ascii="Cambria" w:hAnsi="Cambria"/>
          <w:sz w:val="20"/>
          <w:szCs w:val="20"/>
          <w:lang w:bidi="en-US"/>
        </w:rPr>
        <w:t>= I</w:t>
      </w:r>
      <w:r w:rsidRPr="001C308C">
        <w:rPr>
          <w:rFonts w:ascii="Cambria" w:hAnsi="Cambria"/>
          <w:sz w:val="20"/>
          <w:szCs w:val="20"/>
          <w:vertAlign w:val="subscript"/>
          <w:lang w:bidi="en-US"/>
        </w:rPr>
        <w:t>cen</w:t>
      </w:r>
      <w:r w:rsidRPr="001C308C">
        <w:rPr>
          <w:rFonts w:ascii="Cambria" w:hAnsi="Cambria"/>
          <w:sz w:val="20"/>
          <w:szCs w:val="20"/>
          <w:lang w:bidi="en-US"/>
        </w:rPr>
        <w:t xml:space="preserve"> + A × d</w:t>
      </w:r>
      <w:r w:rsidRPr="001C308C">
        <w:rPr>
          <w:rFonts w:ascii="Cambria" w:hAnsi="Cambria"/>
          <w:sz w:val="20"/>
          <w:szCs w:val="20"/>
          <w:vertAlign w:val="superscript"/>
          <w:lang w:bidi="en-US"/>
        </w:rPr>
        <w:t>2</w:t>
      </w:r>
    </w:p>
    <w:p w14:paraId="7FCE235E"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t>I</w:t>
      </w:r>
      <w:r w:rsidRPr="001C308C">
        <w:rPr>
          <w:rFonts w:ascii="Cambria" w:hAnsi="Cambria"/>
          <w:sz w:val="20"/>
          <w:szCs w:val="20"/>
          <w:vertAlign w:val="subscript"/>
          <w:lang w:bidi="en-US"/>
        </w:rPr>
        <w:t>rod</w:t>
      </w:r>
      <w:r w:rsidRPr="001C308C">
        <w:rPr>
          <w:rFonts w:ascii="Cambria" w:hAnsi="Cambria"/>
          <w:sz w:val="20"/>
          <w:szCs w:val="20"/>
          <w:lang w:bidi="en-US"/>
        </w:rPr>
        <w:t>= 0.03003 + (0.9424 × 0.375</w:t>
      </w:r>
      <w:r w:rsidRPr="001C308C">
        <w:rPr>
          <w:rFonts w:ascii="Cambria" w:hAnsi="Cambria"/>
          <w:sz w:val="20"/>
          <w:szCs w:val="20"/>
          <w:vertAlign w:val="superscript"/>
          <w:lang w:bidi="en-US"/>
        </w:rPr>
        <w:t>2</w:t>
      </w:r>
      <w:r w:rsidRPr="001C308C">
        <w:rPr>
          <w:rFonts w:ascii="Cambria" w:hAnsi="Cambria"/>
          <w:sz w:val="20"/>
          <w:szCs w:val="20"/>
          <w:lang w:bidi="en-US"/>
        </w:rPr>
        <w:t>)</w:t>
      </w:r>
    </w:p>
    <w:p w14:paraId="222FC3D6" w14:textId="77777777" w:rsidR="00D62FF0" w:rsidRPr="001C308C" w:rsidRDefault="00D62FF0" w:rsidP="00CF4805">
      <w:pPr>
        <w:rPr>
          <w:rFonts w:ascii="Cambria" w:hAnsi="Cambria"/>
          <w:b/>
          <w:bCs/>
          <w:sz w:val="20"/>
          <w:szCs w:val="20"/>
          <w:vertAlign w:val="superscript"/>
          <w:lang w:bidi="en-US"/>
        </w:rPr>
      </w:pPr>
      <w:r w:rsidRPr="001C308C">
        <w:rPr>
          <w:rFonts w:ascii="Cambria" w:hAnsi="Cambria"/>
          <w:sz w:val="20"/>
          <w:szCs w:val="20"/>
          <w:lang w:bidi="en-US"/>
        </w:rPr>
        <w:tab/>
      </w:r>
      <w:r w:rsidRPr="001C308C">
        <w:rPr>
          <w:rFonts w:ascii="Cambria" w:hAnsi="Cambria"/>
          <w:b/>
          <w:bCs/>
          <w:sz w:val="20"/>
          <w:szCs w:val="20"/>
          <w:lang w:bidi="en-US"/>
        </w:rPr>
        <w:t>I</w:t>
      </w:r>
      <w:r w:rsidRPr="001C308C">
        <w:rPr>
          <w:rFonts w:ascii="Cambria" w:hAnsi="Cambria"/>
          <w:b/>
          <w:bCs/>
          <w:sz w:val="20"/>
          <w:szCs w:val="20"/>
          <w:vertAlign w:val="subscript"/>
          <w:lang w:bidi="en-US"/>
        </w:rPr>
        <w:t>rod</w:t>
      </w:r>
      <w:r w:rsidRPr="001C308C">
        <w:rPr>
          <w:rFonts w:ascii="Cambria" w:hAnsi="Cambria"/>
          <w:b/>
          <w:bCs/>
          <w:sz w:val="20"/>
          <w:szCs w:val="20"/>
          <w:lang w:bidi="en-US"/>
        </w:rPr>
        <w:t>= 0.1625 m</w:t>
      </w:r>
      <w:r w:rsidRPr="001C308C">
        <w:rPr>
          <w:rFonts w:ascii="Cambria" w:hAnsi="Cambria"/>
          <w:b/>
          <w:bCs/>
          <w:sz w:val="20"/>
          <w:szCs w:val="20"/>
          <w:vertAlign w:val="superscript"/>
          <w:lang w:bidi="en-US"/>
        </w:rPr>
        <w:t>4</w:t>
      </w:r>
    </w:p>
    <w:p w14:paraId="1D78B7CB" w14:textId="77777777" w:rsidR="00D62FF0" w:rsidRPr="001C308C" w:rsidRDefault="00D62FF0" w:rsidP="00CF4805">
      <w:pPr>
        <w:pStyle w:val="ListParagraph"/>
        <w:numPr>
          <w:ilvl w:val="2"/>
          <w:numId w:val="9"/>
        </w:numPr>
        <w:spacing w:after="0"/>
        <w:rPr>
          <w:rFonts w:ascii="Cambria" w:hAnsi="Cambria" w:cs="Times New Roman"/>
          <w:b/>
          <w:bCs/>
          <w:sz w:val="20"/>
          <w:szCs w:val="20"/>
        </w:rPr>
      </w:pPr>
      <w:r w:rsidRPr="001C308C">
        <w:rPr>
          <w:rFonts w:ascii="Cambria" w:hAnsi="Cambria" w:cs="Times New Roman"/>
          <w:b/>
          <w:bCs/>
          <w:sz w:val="20"/>
          <w:szCs w:val="20"/>
        </w:rPr>
        <w:t>Resting Pad</w:t>
      </w:r>
    </w:p>
    <w:p w14:paraId="3B2FB26D" w14:textId="77777777" w:rsidR="00D62FF0" w:rsidRPr="001C308C" w:rsidRDefault="00D62FF0" w:rsidP="00CF4805">
      <w:pPr>
        <w:pStyle w:val="ListParagraph"/>
        <w:spacing w:after="0"/>
        <w:rPr>
          <w:rFonts w:ascii="Cambria" w:hAnsi="Cambria" w:cs="Times New Roman"/>
          <w:sz w:val="20"/>
          <w:szCs w:val="20"/>
        </w:rPr>
      </w:pPr>
      <w:r w:rsidRPr="001C308C">
        <w:rPr>
          <w:rFonts w:ascii="Cambria" w:hAnsi="Cambria" w:cs="Times New Roman"/>
          <w:sz w:val="20"/>
          <w:szCs w:val="20"/>
        </w:rPr>
        <w:t xml:space="preserve">      Consider as L-Section </w:t>
      </w:r>
    </w:p>
    <w:p w14:paraId="2FDCC49C" w14:textId="77777777" w:rsidR="00D62FF0" w:rsidRPr="001C308C" w:rsidRDefault="00D62FF0" w:rsidP="00CF4805">
      <w:pPr>
        <w:spacing w:after="0"/>
        <w:rPr>
          <w:rFonts w:ascii="Cambria" w:hAnsi="Cambria"/>
          <w:b/>
          <w:bCs/>
          <w:sz w:val="20"/>
          <w:szCs w:val="20"/>
        </w:rPr>
      </w:pPr>
      <w:r w:rsidRPr="001C308C">
        <w:rPr>
          <w:rFonts w:ascii="Cambria" w:hAnsi="Cambria"/>
          <w:sz w:val="20"/>
          <w:szCs w:val="20"/>
        </w:rPr>
        <w:t xml:space="preserve">        For rectangle 1:</w:t>
      </w:r>
    </w:p>
    <w:p w14:paraId="436F5350" w14:textId="77777777" w:rsidR="00D62FF0" w:rsidRPr="001C308C" w:rsidRDefault="00D62FF0" w:rsidP="00CF4805">
      <w:pPr>
        <w:spacing w:after="0"/>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A</w:t>
      </w:r>
      <w:r w:rsidRPr="001C308C">
        <w:rPr>
          <w:rFonts w:ascii="Cambria" w:hAnsi="Cambria"/>
          <w:sz w:val="20"/>
          <w:szCs w:val="20"/>
          <w:vertAlign w:val="subscript"/>
          <w:lang w:bidi="en-US"/>
        </w:rPr>
        <w:t>1</w:t>
      </w:r>
      <w:r w:rsidRPr="001C308C">
        <w:rPr>
          <w:rFonts w:ascii="Cambria" w:hAnsi="Cambria"/>
          <w:sz w:val="20"/>
          <w:szCs w:val="20"/>
          <w:lang w:bidi="en-US"/>
        </w:rPr>
        <w:t xml:space="preserve"> = 5 ×</w:t>
      </w:r>
      <w:r w:rsidRPr="001C308C">
        <w:rPr>
          <w:rFonts w:ascii="Cambria" w:hAnsi="Cambria"/>
          <w:sz w:val="20"/>
          <w:szCs w:val="20"/>
        </w:rPr>
        <w:t xml:space="preserve"> 20 = 100 mm</w:t>
      </w:r>
      <w:r w:rsidRPr="001C308C">
        <w:rPr>
          <w:rFonts w:ascii="Cambria" w:hAnsi="Cambria"/>
          <w:sz w:val="20"/>
          <w:szCs w:val="20"/>
          <w:vertAlign w:val="superscript"/>
        </w:rPr>
        <w:t>2</w:t>
      </w:r>
    </w:p>
    <w:p w14:paraId="20DBF836" w14:textId="77777777" w:rsidR="00D62FF0" w:rsidRPr="001C308C" w:rsidRDefault="00D62FF0" w:rsidP="00CF4805">
      <w:pPr>
        <w:spacing w:after="0"/>
        <w:rPr>
          <w:rFonts w:ascii="Cambria" w:hAnsi="Cambria"/>
          <w:sz w:val="20"/>
          <w:szCs w:val="20"/>
          <w:lang w:bidi="en-US"/>
        </w:rPr>
      </w:pPr>
      <w:r w:rsidRPr="001C308C">
        <w:rPr>
          <w:rFonts w:ascii="Cambria" w:hAnsi="Cambria"/>
          <w:sz w:val="20"/>
          <w:szCs w:val="20"/>
          <w:vertAlign w:val="superscript"/>
        </w:rPr>
        <w:tab/>
      </w:r>
      <w:r w:rsidRPr="001C308C">
        <w:rPr>
          <w:rFonts w:ascii="Cambria" w:hAnsi="Cambria"/>
          <w:sz w:val="20"/>
          <w:szCs w:val="20"/>
          <w:vertAlign w:val="superscript"/>
        </w:rPr>
        <w:tab/>
      </w:r>
      <w:r w:rsidRPr="001C308C">
        <w:rPr>
          <w:rFonts w:ascii="Cambria" w:hAnsi="Cambria"/>
          <w:sz w:val="20"/>
          <w:szCs w:val="20"/>
        </w:rPr>
        <w:t>X</w:t>
      </w:r>
      <w:r w:rsidRPr="001C308C">
        <w:rPr>
          <w:rFonts w:ascii="Cambria" w:hAnsi="Cambria"/>
          <w:sz w:val="20"/>
          <w:szCs w:val="20"/>
          <w:vertAlign w:val="subscript"/>
        </w:rPr>
        <w:t xml:space="preserve">1 </w:t>
      </w:r>
      <w:r w:rsidRPr="001C308C">
        <w:rPr>
          <w:rFonts w:ascii="Cambria" w:hAnsi="Cambria"/>
          <w:sz w:val="20"/>
          <w:szCs w:val="20"/>
        </w:rPr>
        <w:t xml:space="preserve">= </w:t>
      </w:r>
      <m:oMath>
        <m:f>
          <m:fPr>
            <m:ctrlPr>
              <w:rPr>
                <w:rFonts w:ascii="Cambria Math" w:hAnsi="Cambria Math"/>
                <w:sz w:val="20"/>
                <w:szCs w:val="20"/>
                <w:lang w:bidi="en-US"/>
              </w:rPr>
            </m:ctrlPr>
          </m:fPr>
          <m:num>
            <m:r>
              <m:rPr>
                <m:sty m:val="p"/>
              </m:rPr>
              <w:rPr>
                <w:rFonts w:ascii="Cambria Math" w:hAnsi="Cambria Math"/>
                <w:sz w:val="20"/>
                <w:szCs w:val="20"/>
              </w:rPr>
              <m:t>5</m:t>
            </m:r>
          </m:num>
          <m:den>
            <m:r>
              <w:rPr>
                <w:rFonts w:ascii="Cambria Math" w:hAnsi="Cambria Math"/>
                <w:sz w:val="20"/>
                <w:szCs w:val="20"/>
              </w:rPr>
              <m:t>2</m:t>
            </m:r>
          </m:den>
        </m:f>
      </m:oMath>
      <w:r w:rsidRPr="001C308C">
        <w:rPr>
          <w:rFonts w:ascii="Cambria" w:hAnsi="Cambria"/>
          <w:sz w:val="20"/>
          <w:szCs w:val="20"/>
          <w:lang w:bidi="en-US"/>
        </w:rPr>
        <w:t>= 2.5 mm</w:t>
      </w:r>
    </w:p>
    <w:p w14:paraId="31CDE26B" w14:textId="77777777" w:rsidR="00D62FF0" w:rsidRPr="001C308C" w:rsidRDefault="00D62FF0" w:rsidP="00CF4805">
      <w:pPr>
        <w:spacing w:after="0"/>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Y</w:t>
      </w:r>
      <w:r w:rsidRPr="001C308C">
        <w:rPr>
          <w:rFonts w:ascii="Cambria" w:hAnsi="Cambria"/>
          <w:sz w:val="20"/>
          <w:szCs w:val="20"/>
          <w:vertAlign w:val="subscript"/>
          <w:lang w:bidi="en-US"/>
        </w:rPr>
        <w:t xml:space="preserve">1 </w:t>
      </w:r>
      <w:r w:rsidRPr="001C308C">
        <w:rPr>
          <w:rFonts w:ascii="Cambria" w:hAnsi="Cambria"/>
          <w:sz w:val="20"/>
          <w:szCs w:val="20"/>
          <w:lang w:bidi="en-US"/>
        </w:rPr>
        <w:t xml:space="preserve">= </w:t>
      </w:r>
      <m:oMath>
        <m:f>
          <m:fPr>
            <m:ctrlPr>
              <w:rPr>
                <w:rFonts w:ascii="Cambria Math" w:hAnsi="Cambria Math"/>
                <w:sz w:val="20"/>
                <w:szCs w:val="20"/>
                <w:lang w:bidi="en-US"/>
              </w:rPr>
            </m:ctrlPr>
          </m:fPr>
          <m:num>
            <m:r>
              <m:rPr>
                <m:sty m:val="p"/>
              </m:rPr>
              <w:rPr>
                <w:rFonts w:ascii="Cambria Math" w:hAnsi="Cambria Math"/>
                <w:sz w:val="20"/>
                <w:szCs w:val="20"/>
              </w:rPr>
              <m:t>20</m:t>
            </m:r>
          </m:num>
          <m:den>
            <m:r>
              <w:rPr>
                <w:rFonts w:ascii="Cambria Math" w:hAnsi="Cambria Math"/>
                <w:sz w:val="20"/>
                <w:szCs w:val="20"/>
              </w:rPr>
              <m:t>2</m:t>
            </m:r>
          </m:den>
        </m:f>
      </m:oMath>
      <w:r w:rsidRPr="001C308C">
        <w:rPr>
          <w:rFonts w:ascii="Cambria" w:hAnsi="Cambria"/>
          <w:sz w:val="20"/>
          <w:szCs w:val="20"/>
          <w:lang w:bidi="en-US"/>
        </w:rPr>
        <w:t xml:space="preserve"> = 10 mm</w:t>
      </w:r>
    </w:p>
    <w:p w14:paraId="4274028E" w14:textId="77777777" w:rsidR="00D62FF0" w:rsidRPr="001C308C" w:rsidRDefault="00D62FF0" w:rsidP="00CF4805">
      <w:pPr>
        <w:spacing w:after="0"/>
        <w:rPr>
          <w:rFonts w:ascii="Cambria" w:hAnsi="Cambria"/>
          <w:sz w:val="20"/>
          <w:szCs w:val="20"/>
          <w:lang w:bidi="en-US"/>
        </w:rPr>
      </w:pPr>
      <w:r w:rsidRPr="001C308C">
        <w:rPr>
          <w:rFonts w:ascii="Cambria" w:hAnsi="Cambria"/>
          <w:sz w:val="20"/>
          <w:szCs w:val="20"/>
          <w:lang w:bidi="en-US"/>
        </w:rPr>
        <w:t xml:space="preserve">          For rectangle 2:</w:t>
      </w:r>
    </w:p>
    <w:p w14:paraId="7792D9B3" w14:textId="77777777" w:rsidR="00D62FF0" w:rsidRPr="001C308C" w:rsidRDefault="00D62FF0" w:rsidP="00CF4805">
      <w:pPr>
        <w:spacing w:after="0"/>
        <w:ind w:left="720" w:firstLine="720"/>
        <w:rPr>
          <w:rFonts w:ascii="Cambria" w:hAnsi="Cambria"/>
          <w:sz w:val="20"/>
          <w:szCs w:val="20"/>
          <w:vertAlign w:val="superscript"/>
        </w:rPr>
      </w:pPr>
      <w:r w:rsidRPr="001C308C">
        <w:rPr>
          <w:rFonts w:ascii="Cambria" w:hAnsi="Cambria"/>
          <w:sz w:val="20"/>
          <w:szCs w:val="20"/>
          <w:lang w:bidi="en-US"/>
        </w:rPr>
        <w:t>A</w:t>
      </w:r>
      <w:r w:rsidRPr="001C308C">
        <w:rPr>
          <w:rFonts w:ascii="Cambria" w:hAnsi="Cambria"/>
          <w:sz w:val="20"/>
          <w:szCs w:val="20"/>
          <w:vertAlign w:val="subscript"/>
          <w:lang w:bidi="en-US"/>
        </w:rPr>
        <w:t>2</w:t>
      </w:r>
      <w:r w:rsidRPr="001C308C">
        <w:rPr>
          <w:rFonts w:ascii="Cambria" w:hAnsi="Cambria"/>
          <w:sz w:val="20"/>
          <w:szCs w:val="20"/>
          <w:lang w:bidi="en-US"/>
        </w:rPr>
        <w:t xml:space="preserve"> = 15 ×</w:t>
      </w:r>
      <w:r w:rsidRPr="001C308C">
        <w:rPr>
          <w:rFonts w:ascii="Cambria" w:hAnsi="Cambria"/>
          <w:sz w:val="20"/>
          <w:szCs w:val="20"/>
        </w:rPr>
        <w:t xml:space="preserve"> 5 = 75 mm</w:t>
      </w:r>
      <w:r w:rsidRPr="001C308C">
        <w:rPr>
          <w:rFonts w:ascii="Cambria" w:hAnsi="Cambria"/>
          <w:sz w:val="20"/>
          <w:szCs w:val="20"/>
          <w:vertAlign w:val="superscript"/>
        </w:rPr>
        <w:t>2</w:t>
      </w:r>
    </w:p>
    <w:p w14:paraId="57B6993E" w14:textId="77777777" w:rsidR="00D62FF0" w:rsidRPr="001C308C" w:rsidRDefault="00D62FF0" w:rsidP="00CF4805">
      <w:pPr>
        <w:spacing w:after="0"/>
        <w:rPr>
          <w:rFonts w:ascii="Cambria" w:hAnsi="Cambria"/>
          <w:sz w:val="20"/>
          <w:szCs w:val="20"/>
          <w:lang w:bidi="en-US"/>
        </w:rPr>
      </w:pPr>
      <w:r w:rsidRPr="001C308C">
        <w:rPr>
          <w:rFonts w:ascii="Cambria" w:hAnsi="Cambria"/>
          <w:sz w:val="20"/>
          <w:szCs w:val="20"/>
          <w:vertAlign w:val="superscript"/>
        </w:rPr>
        <w:tab/>
      </w:r>
      <w:r w:rsidRPr="001C308C">
        <w:rPr>
          <w:rFonts w:ascii="Cambria" w:hAnsi="Cambria"/>
          <w:sz w:val="20"/>
          <w:szCs w:val="20"/>
          <w:vertAlign w:val="superscript"/>
        </w:rPr>
        <w:tab/>
      </w:r>
      <w:r w:rsidRPr="001C308C">
        <w:rPr>
          <w:rFonts w:ascii="Cambria" w:hAnsi="Cambria"/>
          <w:sz w:val="20"/>
          <w:szCs w:val="20"/>
        </w:rPr>
        <w:t>X</w:t>
      </w:r>
      <w:r w:rsidRPr="001C308C">
        <w:rPr>
          <w:rFonts w:ascii="Cambria" w:hAnsi="Cambria"/>
          <w:sz w:val="20"/>
          <w:szCs w:val="20"/>
          <w:vertAlign w:val="subscript"/>
        </w:rPr>
        <w:t xml:space="preserve">2  </w:t>
      </w:r>
      <w:r w:rsidRPr="001C308C">
        <w:rPr>
          <w:rFonts w:ascii="Cambria" w:hAnsi="Cambria"/>
          <w:sz w:val="20"/>
          <w:szCs w:val="20"/>
        </w:rPr>
        <w:t xml:space="preserve">= </w:t>
      </w:r>
      <m:oMath>
        <m:f>
          <m:fPr>
            <m:ctrlPr>
              <w:rPr>
                <w:rFonts w:ascii="Cambria Math" w:hAnsi="Cambria Math"/>
                <w:sz w:val="20"/>
                <w:szCs w:val="20"/>
                <w:lang w:bidi="en-US"/>
              </w:rPr>
            </m:ctrlPr>
          </m:fPr>
          <m:num>
            <m:r>
              <m:rPr>
                <m:sty m:val="p"/>
              </m:rPr>
              <w:rPr>
                <w:rFonts w:ascii="Cambria Math" w:hAnsi="Cambria Math"/>
                <w:sz w:val="20"/>
                <w:szCs w:val="20"/>
              </w:rPr>
              <m:t>15</m:t>
            </m:r>
          </m:num>
          <m:den>
            <m:r>
              <w:rPr>
                <w:rFonts w:ascii="Cambria Math" w:hAnsi="Cambria Math"/>
                <w:sz w:val="20"/>
                <w:szCs w:val="20"/>
              </w:rPr>
              <m:t>2</m:t>
            </m:r>
          </m:den>
        </m:f>
      </m:oMath>
      <w:r w:rsidRPr="001C308C">
        <w:rPr>
          <w:rFonts w:ascii="Cambria" w:hAnsi="Cambria"/>
          <w:sz w:val="20"/>
          <w:szCs w:val="20"/>
          <w:lang w:bidi="en-US"/>
        </w:rPr>
        <w:t xml:space="preserve"> = 7.5 mm</w:t>
      </w:r>
    </w:p>
    <w:p w14:paraId="1321CB0C" w14:textId="77777777" w:rsidR="00D62FF0" w:rsidRPr="001C308C" w:rsidRDefault="00D62FF0" w:rsidP="00CF4805">
      <w:pPr>
        <w:spacing w:after="0"/>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Y</w:t>
      </w:r>
      <w:r w:rsidRPr="001C308C">
        <w:rPr>
          <w:rFonts w:ascii="Cambria" w:hAnsi="Cambria"/>
          <w:sz w:val="20"/>
          <w:szCs w:val="20"/>
          <w:vertAlign w:val="subscript"/>
          <w:lang w:bidi="en-US"/>
        </w:rPr>
        <w:t xml:space="preserve">2 </w:t>
      </w:r>
      <w:r w:rsidRPr="001C308C">
        <w:rPr>
          <w:rFonts w:ascii="Cambria" w:hAnsi="Cambria"/>
          <w:sz w:val="20"/>
          <w:szCs w:val="20"/>
          <w:lang w:bidi="en-US"/>
        </w:rPr>
        <w:t xml:space="preserve">= </w:t>
      </w:r>
      <m:oMath>
        <m:f>
          <m:fPr>
            <m:ctrlPr>
              <w:rPr>
                <w:rFonts w:ascii="Cambria Math" w:hAnsi="Cambria Math"/>
                <w:sz w:val="20"/>
                <w:szCs w:val="20"/>
                <w:lang w:bidi="en-US"/>
              </w:rPr>
            </m:ctrlPr>
          </m:fPr>
          <m:num>
            <m:r>
              <m:rPr>
                <m:sty m:val="p"/>
              </m:rPr>
              <w:rPr>
                <w:rFonts w:ascii="Cambria Math" w:hAnsi="Cambria Math"/>
                <w:sz w:val="20"/>
                <w:szCs w:val="20"/>
              </w:rPr>
              <m:t>5</m:t>
            </m:r>
          </m:num>
          <m:den>
            <m:r>
              <w:rPr>
                <w:rFonts w:ascii="Cambria Math" w:hAnsi="Cambria Math"/>
                <w:sz w:val="20"/>
                <w:szCs w:val="20"/>
              </w:rPr>
              <m:t>2</m:t>
            </m:r>
          </m:den>
        </m:f>
      </m:oMath>
      <w:r w:rsidRPr="001C308C">
        <w:rPr>
          <w:rFonts w:ascii="Cambria" w:hAnsi="Cambria"/>
          <w:sz w:val="20"/>
          <w:szCs w:val="20"/>
          <w:lang w:bidi="en-US"/>
        </w:rPr>
        <w:t xml:space="preserve"> = 2.5 mm</w:t>
      </w:r>
    </w:p>
    <w:p w14:paraId="127757F0" w14:textId="77777777" w:rsidR="00D62FF0" w:rsidRPr="001C308C" w:rsidRDefault="00000000" w:rsidP="00CF4805">
      <w:pPr>
        <w:spacing w:after="0"/>
        <w:rPr>
          <w:rFonts w:ascii="Cambria" w:hAnsi="Cambria"/>
          <w:sz w:val="20"/>
          <w:szCs w:val="20"/>
          <w:lang w:bidi="en-US"/>
        </w:rPr>
      </w:pPr>
      <m:oMath>
        <m:acc>
          <m:accPr>
            <m:chr m:val="̅"/>
            <m:ctrlPr>
              <w:rPr>
                <w:rFonts w:ascii="Cambria Math" w:hAnsi="Cambria Math"/>
                <w:sz w:val="20"/>
                <w:szCs w:val="20"/>
                <w:lang w:bidi="en-US"/>
              </w:rPr>
            </m:ctrlPr>
          </m:accPr>
          <m:e>
            <m:r>
              <w:rPr>
                <w:rFonts w:ascii="Cambria Math" w:hAnsi="Cambria Math"/>
                <w:sz w:val="20"/>
                <w:szCs w:val="20"/>
                <w:lang w:bidi="en-US"/>
              </w:rPr>
              <m:t>x</m:t>
            </m:r>
          </m:e>
        </m:acc>
      </m:oMath>
      <w:r w:rsidR="00D62FF0" w:rsidRPr="001C308C">
        <w:rPr>
          <w:rFonts w:ascii="Cambria" w:hAnsi="Cambria"/>
          <w:sz w:val="20"/>
          <w:szCs w:val="20"/>
          <w:lang w:bidi="en-US"/>
        </w:rPr>
        <w:t xml:space="preserve"> =  </w:t>
      </w:r>
      <m:oMath>
        <m:f>
          <m:fPr>
            <m:ctrlPr>
              <w:rPr>
                <w:rFonts w:ascii="Cambria Math" w:hAnsi="Cambria Math"/>
                <w:sz w:val="20"/>
                <w:szCs w:val="20"/>
                <w:lang w:bidi="en-US"/>
              </w:rPr>
            </m:ctrlPr>
          </m:fPr>
          <m:num>
            <m:sSub>
              <m:sSubPr>
                <m:ctrlPr>
                  <w:rPr>
                    <w:rFonts w:ascii="Cambria Math" w:hAnsi="Cambria Math"/>
                    <w:sz w:val="20"/>
                    <w:szCs w:val="20"/>
                    <w:lang w:bidi="en-US"/>
                  </w:rPr>
                </m:ctrlPr>
              </m:sSubPr>
              <m:e>
                <m:r>
                  <w:rPr>
                    <w:rFonts w:ascii="Cambria Math" w:hAnsi="Cambria Math"/>
                    <w:sz w:val="20"/>
                    <w:szCs w:val="20"/>
                    <w:lang w:bidi="en-US"/>
                  </w:rPr>
                  <m:t>A</m:t>
                </m:r>
              </m:e>
              <m:sub>
                <m:r>
                  <w:rPr>
                    <w:rFonts w:ascii="Cambria Math" w:hAnsi="Cambria Math"/>
                    <w:sz w:val="20"/>
                    <w:szCs w:val="20"/>
                    <w:lang w:bidi="en-US"/>
                  </w:rPr>
                  <m:t>1</m:t>
                </m:r>
              </m:sub>
            </m:sSub>
            <m:sSub>
              <m:sSubPr>
                <m:ctrlPr>
                  <w:rPr>
                    <w:rFonts w:ascii="Cambria Math" w:hAnsi="Cambria Math"/>
                    <w:sz w:val="20"/>
                    <w:szCs w:val="20"/>
                    <w:lang w:bidi="en-US"/>
                  </w:rPr>
                </m:ctrlPr>
              </m:sSubPr>
              <m:e>
                <m:r>
                  <w:rPr>
                    <w:rFonts w:ascii="Cambria Math" w:hAnsi="Cambria Math"/>
                    <w:sz w:val="20"/>
                    <w:szCs w:val="20"/>
                    <w:lang w:bidi="en-US"/>
                  </w:rPr>
                  <m:t>x</m:t>
                </m:r>
              </m:e>
              <m:sub>
                <m:r>
                  <w:rPr>
                    <w:rFonts w:ascii="Cambria Math" w:hAnsi="Cambria Math"/>
                    <w:sz w:val="20"/>
                    <w:szCs w:val="20"/>
                    <w:lang w:bidi="en-US"/>
                  </w:rPr>
                  <m:t>1</m:t>
                </m:r>
              </m:sub>
            </m:sSub>
            <m:r>
              <w:rPr>
                <w:rFonts w:ascii="Cambria Math" w:hAnsi="Cambria Math"/>
                <w:sz w:val="20"/>
                <w:szCs w:val="20"/>
                <w:lang w:bidi="en-US"/>
              </w:rPr>
              <m:t>+</m:t>
            </m:r>
            <m:sSub>
              <m:sSubPr>
                <m:ctrlPr>
                  <w:rPr>
                    <w:rFonts w:ascii="Cambria Math" w:hAnsi="Cambria Math"/>
                    <w:sz w:val="20"/>
                    <w:szCs w:val="20"/>
                    <w:lang w:bidi="en-US"/>
                  </w:rPr>
                </m:ctrlPr>
              </m:sSubPr>
              <m:e>
                <m:r>
                  <w:rPr>
                    <w:rFonts w:ascii="Cambria Math" w:hAnsi="Cambria Math"/>
                    <w:sz w:val="20"/>
                    <w:szCs w:val="20"/>
                    <w:lang w:bidi="en-US"/>
                  </w:rPr>
                  <m:t>A</m:t>
                </m:r>
              </m:e>
              <m:sub>
                <m:r>
                  <w:rPr>
                    <w:rFonts w:ascii="Cambria Math" w:hAnsi="Cambria Math"/>
                    <w:sz w:val="20"/>
                    <w:szCs w:val="20"/>
                    <w:lang w:bidi="en-US"/>
                  </w:rPr>
                  <m:t>2</m:t>
                </m:r>
              </m:sub>
            </m:sSub>
            <m:sSub>
              <m:sSubPr>
                <m:ctrlPr>
                  <w:rPr>
                    <w:rFonts w:ascii="Cambria Math" w:hAnsi="Cambria Math"/>
                    <w:sz w:val="20"/>
                    <w:szCs w:val="20"/>
                    <w:lang w:bidi="en-US"/>
                  </w:rPr>
                </m:ctrlPr>
              </m:sSubPr>
              <m:e>
                <m:r>
                  <w:rPr>
                    <w:rFonts w:ascii="Cambria Math" w:hAnsi="Cambria Math"/>
                    <w:sz w:val="20"/>
                    <w:szCs w:val="20"/>
                    <w:lang w:bidi="en-US"/>
                  </w:rPr>
                  <m:t>x</m:t>
                </m:r>
              </m:e>
              <m:sub>
                <m:r>
                  <w:rPr>
                    <w:rFonts w:ascii="Cambria Math" w:hAnsi="Cambria Math"/>
                    <w:sz w:val="20"/>
                    <w:szCs w:val="20"/>
                    <w:lang w:bidi="en-US"/>
                  </w:rPr>
                  <m:t>2</m:t>
                </m:r>
              </m:sub>
            </m:sSub>
          </m:num>
          <m:den>
            <m:sSub>
              <m:sSubPr>
                <m:ctrlPr>
                  <w:rPr>
                    <w:rFonts w:ascii="Cambria Math" w:hAnsi="Cambria Math"/>
                    <w:sz w:val="20"/>
                    <w:szCs w:val="20"/>
                    <w:lang w:bidi="en-US"/>
                  </w:rPr>
                </m:ctrlPr>
              </m:sSubPr>
              <m:e>
                <m:r>
                  <w:rPr>
                    <w:rFonts w:ascii="Cambria Math" w:hAnsi="Cambria Math"/>
                    <w:sz w:val="20"/>
                    <w:szCs w:val="20"/>
                    <w:lang w:bidi="en-US"/>
                  </w:rPr>
                  <m:t>A</m:t>
                </m:r>
              </m:e>
              <m:sub>
                <m:r>
                  <w:rPr>
                    <w:rFonts w:ascii="Cambria Math" w:hAnsi="Cambria Math"/>
                    <w:sz w:val="20"/>
                    <w:szCs w:val="20"/>
                    <w:lang w:bidi="en-US"/>
                  </w:rPr>
                  <m:t>1</m:t>
                </m:r>
              </m:sub>
            </m:sSub>
            <m:r>
              <w:rPr>
                <w:rFonts w:ascii="Cambria Math" w:hAnsi="Cambria Math"/>
                <w:sz w:val="20"/>
                <w:szCs w:val="20"/>
                <w:lang w:bidi="en-US"/>
              </w:rPr>
              <m:t>+</m:t>
            </m:r>
            <m:sSub>
              <m:sSubPr>
                <m:ctrlPr>
                  <w:rPr>
                    <w:rFonts w:ascii="Cambria Math" w:hAnsi="Cambria Math"/>
                    <w:sz w:val="20"/>
                    <w:szCs w:val="20"/>
                    <w:lang w:bidi="en-US"/>
                  </w:rPr>
                </m:ctrlPr>
              </m:sSubPr>
              <m:e>
                <m:r>
                  <w:rPr>
                    <w:rFonts w:ascii="Cambria Math" w:hAnsi="Cambria Math"/>
                    <w:sz w:val="20"/>
                    <w:szCs w:val="20"/>
                    <w:lang w:bidi="en-US"/>
                  </w:rPr>
                  <m:t>A</m:t>
                </m:r>
              </m:e>
              <m:sub>
                <m:r>
                  <w:rPr>
                    <w:rFonts w:ascii="Cambria Math" w:hAnsi="Cambria Math"/>
                    <w:sz w:val="20"/>
                    <w:szCs w:val="20"/>
                    <w:lang w:bidi="en-US"/>
                  </w:rPr>
                  <m:t>2</m:t>
                </m:r>
              </m:sub>
            </m:sSub>
          </m:den>
        </m:f>
      </m:oMath>
    </w:p>
    <w:p w14:paraId="07755E18" w14:textId="77777777" w:rsidR="00D62FF0" w:rsidRPr="001C308C" w:rsidRDefault="00000000" w:rsidP="00CF4805">
      <w:pPr>
        <w:spacing w:after="0"/>
        <w:rPr>
          <w:rFonts w:ascii="Cambria" w:hAnsi="Cambria"/>
          <w:sz w:val="20"/>
          <w:szCs w:val="20"/>
          <w:lang w:bidi="en-US"/>
        </w:rPr>
      </w:pPr>
      <m:oMath>
        <m:acc>
          <m:accPr>
            <m:chr m:val="̅"/>
            <m:ctrlPr>
              <w:rPr>
                <w:rFonts w:ascii="Cambria Math" w:hAnsi="Cambria Math"/>
                <w:sz w:val="20"/>
                <w:szCs w:val="20"/>
                <w:lang w:bidi="en-US"/>
              </w:rPr>
            </m:ctrlPr>
          </m:accPr>
          <m:e>
            <m:r>
              <w:rPr>
                <w:rFonts w:ascii="Cambria Math" w:hAnsi="Cambria Math"/>
                <w:sz w:val="20"/>
                <w:szCs w:val="20"/>
                <w:lang w:bidi="en-US"/>
              </w:rPr>
              <m:t>x</m:t>
            </m:r>
          </m:e>
        </m:acc>
      </m:oMath>
      <w:r w:rsidR="00D62FF0" w:rsidRPr="001C308C">
        <w:rPr>
          <w:rFonts w:ascii="Cambria" w:hAnsi="Cambria"/>
          <w:sz w:val="20"/>
          <w:szCs w:val="20"/>
          <w:lang w:bidi="en-US"/>
        </w:rPr>
        <w:t xml:space="preserve"> =  </w:t>
      </w:r>
      <m:oMath>
        <m:f>
          <m:fPr>
            <m:ctrlPr>
              <w:rPr>
                <w:rFonts w:ascii="Cambria Math" w:hAnsi="Cambria Math"/>
                <w:sz w:val="20"/>
                <w:szCs w:val="20"/>
                <w:lang w:bidi="en-US"/>
              </w:rPr>
            </m:ctrlPr>
          </m:fPr>
          <m:num>
            <m:d>
              <m:dPr>
                <m:ctrlPr>
                  <w:rPr>
                    <w:rFonts w:ascii="Cambria Math" w:hAnsi="Cambria Math"/>
                    <w:i/>
                    <w:sz w:val="20"/>
                    <w:szCs w:val="20"/>
                    <w:lang w:bidi="en-US"/>
                  </w:rPr>
                </m:ctrlPr>
              </m:dPr>
              <m:e>
                <m:r>
                  <w:rPr>
                    <w:rFonts w:ascii="Cambria Math" w:hAnsi="Cambria Math"/>
                    <w:sz w:val="20"/>
                    <w:szCs w:val="20"/>
                    <w:lang w:bidi="en-US"/>
                  </w:rPr>
                  <m:t>100*2.5</m:t>
                </m:r>
              </m:e>
            </m:d>
            <m:r>
              <w:rPr>
                <w:rFonts w:ascii="Cambria Math" w:hAnsi="Cambria Math"/>
                <w:sz w:val="20"/>
                <w:szCs w:val="20"/>
                <w:lang w:bidi="en-US"/>
              </w:rPr>
              <m:t xml:space="preserve"> +(75*7.5)</m:t>
            </m:r>
          </m:num>
          <m:den>
            <m:r>
              <w:rPr>
                <w:rFonts w:ascii="Cambria Math" w:hAnsi="Cambria Math"/>
                <w:sz w:val="20"/>
                <w:szCs w:val="20"/>
                <w:lang w:bidi="en-US"/>
              </w:rPr>
              <m:t>100+75</m:t>
            </m:r>
          </m:den>
        </m:f>
      </m:oMath>
    </w:p>
    <w:p w14:paraId="3CA77245" w14:textId="77777777" w:rsidR="00D62FF0" w:rsidRPr="001C308C" w:rsidRDefault="00000000" w:rsidP="00CF4805">
      <w:pPr>
        <w:spacing w:after="0"/>
        <w:rPr>
          <w:rFonts w:ascii="Cambria" w:hAnsi="Cambria"/>
          <w:b/>
          <w:bCs/>
          <w:sz w:val="20"/>
          <w:szCs w:val="20"/>
          <w:lang w:bidi="en-US"/>
        </w:rPr>
      </w:pPr>
      <m:oMath>
        <m:acc>
          <m:accPr>
            <m:chr m:val="̅"/>
            <m:ctrlPr>
              <w:rPr>
                <w:rFonts w:ascii="Cambria Math" w:hAnsi="Cambria Math"/>
                <w:b/>
                <w:bCs/>
                <w:sz w:val="20"/>
                <w:szCs w:val="20"/>
                <w:lang w:bidi="en-US"/>
              </w:rPr>
            </m:ctrlPr>
          </m:accPr>
          <m:e>
            <m:r>
              <m:rPr>
                <m:sty m:val="bi"/>
              </m:rPr>
              <w:rPr>
                <w:rFonts w:ascii="Cambria Math" w:hAnsi="Cambria Math"/>
                <w:sz w:val="20"/>
                <w:szCs w:val="20"/>
                <w:lang w:bidi="en-US"/>
              </w:rPr>
              <m:t>x</m:t>
            </m:r>
          </m:e>
        </m:acc>
      </m:oMath>
      <w:r w:rsidR="00D62FF0" w:rsidRPr="001C308C">
        <w:rPr>
          <w:rFonts w:ascii="Cambria" w:hAnsi="Cambria"/>
          <w:b/>
          <w:bCs/>
          <w:sz w:val="20"/>
          <w:szCs w:val="20"/>
          <w:lang w:bidi="en-US"/>
        </w:rPr>
        <w:t xml:space="preserve">  = 4.64 mm</w:t>
      </w:r>
    </w:p>
    <w:p w14:paraId="7ED799B4" w14:textId="77777777" w:rsidR="00D62FF0" w:rsidRPr="001C308C" w:rsidRDefault="00D62FF0" w:rsidP="00CF4805">
      <w:pPr>
        <w:spacing w:after="0"/>
        <w:ind w:left="720" w:firstLine="720"/>
        <w:rPr>
          <w:rFonts w:ascii="Cambria" w:hAnsi="Cambria"/>
          <w:sz w:val="20"/>
          <w:szCs w:val="20"/>
          <w:lang w:bidi="en-US"/>
        </w:rPr>
      </w:pPr>
      <w:r w:rsidRPr="001C308C">
        <w:rPr>
          <w:rFonts w:ascii="Cambria" w:hAnsi="Cambria"/>
          <w:sz w:val="20"/>
          <w:szCs w:val="20"/>
          <w:lang w:bidi="en-US"/>
        </w:rPr>
        <w:t>I</w:t>
      </w:r>
      <w:r w:rsidRPr="001C308C">
        <w:rPr>
          <w:rFonts w:ascii="Cambria" w:hAnsi="Cambria"/>
          <w:sz w:val="20"/>
          <w:szCs w:val="20"/>
          <w:vertAlign w:val="subscript"/>
          <w:lang w:bidi="en-US"/>
        </w:rPr>
        <w:t>xx</w:t>
      </w:r>
      <w:r w:rsidRPr="001C308C">
        <w:rPr>
          <w:rFonts w:ascii="Cambria" w:hAnsi="Cambria"/>
          <w:sz w:val="20"/>
          <w:szCs w:val="20"/>
          <w:lang w:bidi="en-US"/>
        </w:rPr>
        <w:t xml:space="preserve"> = Ixx</w:t>
      </w:r>
      <w:r w:rsidRPr="001C308C">
        <w:rPr>
          <w:rFonts w:ascii="Cambria" w:hAnsi="Cambria"/>
          <w:sz w:val="20"/>
          <w:szCs w:val="20"/>
          <w:vertAlign w:val="subscript"/>
          <w:lang w:bidi="en-US"/>
        </w:rPr>
        <w:t xml:space="preserve">1 </w:t>
      </w:r>
      <w:r w:rsidRPr="001C308C">
        <w:rPr>
          <w:rFonts w:ascii="Cambria" w:hAnsi="Cambria"/>
          <w:sz w:val="20"/>
          <w:szCs w:val="20"/>
          <w:lang w:bidi="en-US"/>
        </w:rPr>
        <w:t>+ I</w:t>
      </w:r>
      <w:r w:rsidRPr="001C308C">
        <w:rPr>
          <w:rFonts w:ascii="Cambria" w:hAnsi="Cambria"/>
          <w:sz w:val="20"/>
          <w:szCs w:val="20"/>
          <w:vertAlign w:val="subscript"/>
          <w:lang w:bidi="en-US"/>
        </w:rPr>
        <w:t>xx2</w:t>
      </w:r>
    </w:p>
    <w:p w14:paraId="30308A06" w14:textId="77777777" w:rsidR="00D62FF0" w:rsidRPr="001C308C" w:rsidRDefault="00D62FF0" w:rsidP="00CF4805">
      <w:pPr>
        <w:spacing w:after="0"/>
        <w:ind w:left="720" w:firstLine="720"/>
        <w:rPr>
          <w:rFonts w:ascii="Cambria" w:hAnsi="Cambria"/>
          <w:sz w:val="20"/>
          <w:szCs w:val="20"/>
          <w:lang w:bidi="en-US"/>
        </w:rPr>
      </w:pPr>
      <w:r w:rsidRPr="001C308C">
        <w:rPr>
          <w:rFonts w:ascii="Cambria" w:hAnsi="Cambria"/>
          <w:sz w:val="20"/>
          <w:szCs w:val="20"/>
          <w:lang w:bidi="en-US"/>
        </w:rPr>
        <w:t>I</w:t>
      </w:r>
      <w:r w:rsidRPr="001C308C">
        <w:rPr>
          <w:rFonts w:ascii="Cambria" w:hAnsi="Cambria"/>
          <w:sz w:val="20"/>
          <w:szCs w:val="20"/>
          <w:vertAlign w:val="subscript"/>
          <w:lang w:bidi="en-US"/>
        </w:rPr>
        <w:t xml:space="preserve">xx1  </w:t>
      </w:r>
      <w:r w:rsidRPr="001C308C">
        <w:rPr>
          <w:rFonts w:ascii="Cambria" w:hAnsi="Cambria"/>
          <w:sz w:val="20"/>
          <w:szCs w:val="20"/>
          <w:lang w:bidi="en-US"/>
        </w:rPr>
        <w:t>=    AG</w:t>
      </w:r>
      <w:r w:rsidRPr="001C308C">
        <w:rPr>
          <w:rFonts w:ascii="Cambria" w:hAnsi="Cambria"/>
          <w:sz w:val="20"/>
          <w:szCs w:val="20"/>
          <w:vertAlign w:val="subscript"/>
          <w:lang w:bidi="en-US"/>
        </w:rPr>
        <w:t xml:space="preserve">1 </w:t>
      </w:r>
      <w:r w:rsidRPr="001C308C">
        <w:rPr>
          <w:rFonts w:ascii="Cambria" w:hAnsi="Cambria"/>
          <w:sz w:val="20"/>
          <w:szCs w:val="20"/>
          <w:lang w:bidi="en-US"/>
        </w:rPr>
        <w:t>+ Ah</w:t>
      </w:r>
      <w:r w:rsidRPr="001C308C">
        <w:rPr>
          <w:rFonts w:ascii="Cambria" w:hAnsi="Cambria"/>
          <w:sz w:val="20"/>
          <w:szCs w:val="20"/>
          <w:vertAlign w:val="superscript"/>
          <w:lang w:bidi="en-US"/>
        </w:rPr>
        <w:t xml:space="preserve">2 </w:t>
      </w:r>
    </w:p>
    <w:p w14:paraId="512BD6EE" w14:textId="77777777" w:rsidR="00D62FF0" w:rsidRPr="001C308C" w:rsidRDefault="00D62FF0" w:rsidP="00CF4805">
      <w:pPr>
        <w:spacing w:after="0"/>
        <w:ind w:left="720" w:firstLine="720"/>
        <w:rPr>
          <w:rFonts w:ascii="Cambria" w:hAnsi="Cambria"/>
          <w:sz w:val="20"/>
          <w:szCs w:val="20"/>
          <w:lang w:bidi="en-US"/>
        </w:rPr>
      </w:pPr>
      <w:r w:rsidRPr="001C308C">
        <w:rPr>
          <w:rFonts w:ascii="Cambria" w:hAnsi="Cambria"/>
          <w:sz w:val="20"/>
          <w:szCs w:val="20"/>
          <w:lang w:bidi="en-US"/>
        </w:rPr>
        <w:t xml:space="preserve"> I</w:t>
      </w:r>
      <w:r w:rsidRPr="001C308C">
        <w:rPr>
          <w:rFonts w:ascii="Cambria" w:hAnsi="Cambria"/>
          <w:sz w:val="20"/>
          <w:szCs w:val="20"/>
          <w:vertAlign w:val="subscript"/>
          <w:lang w:bidi="en-US"/>
        </w:rPr>
        <w:t xml:space="preserve">xx1  </w:t>
      </w:r>
      <w:r w:rsidRPr="001C308C">
        <w:rPr>
          <w:rFonts w:ascii="Cambria" w:hAnsi="Cambria"/>
          <w:sz w:val="20"/>
          <w:szCs w:val="20"/>
          <w:lang w:bidi="en-US"/>
        </w:rPr>
        <w:t xml:space="preserve">=    </w:t>
      </w:r>
      <m:oMath>
        <m:f>
          <m:fPr>
            <m:ctrlPr>
              <w:rPr>
                <w:rFonts w:ascii="Cambria Math" w:hAnsi="Cambria Math"/>
                <w:sz w:val="20"/>
                <w:szCs w:val="20"/>
                <w:lang w:bidi="en-US"/>
              </w:rPr>
            </m:ctrlPr>
          </m:fPr>
          <m:num>
            <m:r>
              <w:rPr>
                <w:rFonts w:ascii="Cambria Math" w:hAnsi="Cambria Math"/>
                <w:sz w:val="20"/>
                <w:szCs w:val="20"/>
                <w:lang w:bidi="en-US"/>
              </w:rPr>
              <m:t>B</m:t>
            </m:r>
            <m:sSup>
              <m:sSupPr>
                <m:ctrlPr>
                  <w:rPr>
                    <w:rFonts w:ascii="Cambria Math" w:hAnsi="Cambria Math"/>
                    <w:sz w:val="20"/>
                    <w:szCs w:val="20"/>
                    <w:lang w:bidi="en-US"/>
                  </w:rPr>
                </m:ctrlPr>
              </m:sSupPr>
              <m:e>
                <m:r>
                  <w:rPr>
                    <w:rFonts w:ascii="Cambria Math" w:hAnsi="Cambria Math"/>
                    <w:sz w:val="20"/>
                    <w:szCs w:val="20"/>
                    <w:lang w:bidi="en-US"/>
                  </w:rPr>
                  <m:t>D</m:t>
                </m:r>
              </m:e>
              <m:sup>
                <m:r>
                  <w:rPr>
                    <w:rFonts w:ascii="Cambria Math" w:hAnsi="Cambria Math"/>
                    <w:sz w:val="20"/>
                    <w:szCs w:val="20"/>
                    <w:lang w:bidi="en-US"/>
                  </w:rPr>
                  <m:t>3</m:t>
                </m:r>
              </m:sup>
            </m:sSup>
          </m:num>
          <m:den>
            <m:r>
              <w:rPr>
                <w:rFonts w:ascii="Cambria Math" w:hAnsi="Cambria Math"/>
                <w:sz w:val="20"/>
                <w:szCs w:val="20"/>
                <w:lang w:bidi="en-US"/>
              </w:rPr>
              <m:t>12</m:t>
            </m:r>
          </m:den>
        </m:f>
        <m:r>
          <w:rPr>
            <w:rFonts w:ascii="Cambria Math" w:hAnsi="Cambria Math"/>
            <w:sz w:val="20"/>
            <w:szCs w:val="20"/>
            <w:lang w:bidi="en-US"/>
          </w:rPr>
          <m:t>+A</m:t>
        </m:r>
        <m:sSub>
          <m:sSubPr>
            <m:ctrlPr>
              <w:rPr>
                <w:rFonts w:ascii="Cambria Math" w:hAnsi="Cambria Math"/>
                <w:sz w:val="20"/>
                <w:szCs w:val="20"/>
                <w:lang w:bidi="en-US"/>
              </w:rPr>
            </m:ctrlPr>
          </m:sSubPr>
          <m:e>
            <m:r>
              <w:rPr>
                <w:rFonts w:ascii="Cambria Math" w:hAnsi="Cambria Math"/>
                <w:sz w:val="20"/>
                <w:szCs w:val="20"/>
                <w:lang w:bidi="en-US"/>
              </w:rPr>
              <m:t>h</m:t>
            </m:r>
          </m:e>
          <m:sub>
            <m:r>
              <w:rPr>
                <w:rFonts w:ascii="Cambria Math" w:hAnsi="Cambria Math"/>
                <w:sz w:val="20"/>
                <w:szCs w:val="20"/>
                <w:lang w:bidi="en-US"/>
              </w:rPr>
              <m:t>1</m:t>
            </m:r>
          </m:sub>
        </m:sSub>
      </m:oMath>
    </w:p>
    <w:p w14:paraId="19E13EA2" w14:textId="77777777" w:rsidR="00D62FF0" w:rsidRPr="001C308C" w:rsidRDefault="00D62FF0" w:rsidP="00CF4805">
      <w:pPr>
        <w:spacing w:after="0"/>
        <w:rPr>
          <w:rFonts w:ascii="Cambria" w:hAnsi="Cambria"/>
          <w:sz w:val="20"/>
          <w:szCs w:val="20"/>
          <w:vertAlign w:val="superscript"/>
          <w:lang w:bidi="en-US"/>
        </w:rPr>
      </w:pPr>
      <w:r w:rsidRPr="001C308C">
        <w:rPr>
          <w:rFonts w:ascii="Cambria" w:hAnsi="Cambria"/>
          <w:sz w:val="20"/>
          <w:szCs w:val="20"/>
          <w:lang w:bidi="en-US"/>
        </w:rPr>
        <w:sym w:font="Symbol" w:char="F05C"/>
      </w:r>
      <w:r w:rsidRPr="001C308C">
        <w:rPr>
          <w:rFonts w:ascii="Cambria" w:hAnsi="Cambria"/>
          <w:sz w:val="20"/>
          <w:szCs w:val="20"/>
          <w:lang w:bidi="en-US"/>
        </w:rPr>
        <w:t xml:space="preserve">     I</w:t>
      </w:r>
      <w:r w:rsidRPr="001C308C">
        <w:rPr>
          <w:rFonts w:ascii="Cambria" w:hAnsi="Cambria"/>
          <w:sz w:val="20"/>
          <w:szCs w:val="20"/>
          <w:vertAlign w:val="subscript"/>
          <w:lang w:bidi="en-US"/>
        </w:rPr>
        <w:t>xx1</w:t>
      </w:r>
      <w:r w:rsidRPr="001C308C">
        <w:rPr>
          <w:rFonts w:ascii="Cambria" w:hAnsi="Cambria"/>
          <w:sz w:val="20"/>
          <w:szCs w:val="20"/>
          <w:lang w:bidi="en-US"/>
        </w:rPr>
        <w:t xml:space="preserve"> =    </w:t>
      </w:r>
      <m:oMath>
        <m:f>
          <m:fPr>
            <m:ctrlPr>
              <w:rPr>
                <w:rFonts w:ascii="Cambria Math" w:hAnsi="Cambria Math"/>
                <w:sz w:val="20"/>
                <w:szCs w:val="20"/>
                <w:lang w:bidi="en-US"/>
              </w:rPr>
            </m:ctrlPr>
          </m:fPr>
          <m:num>
            <m:r>
              <w:rPr>
                <w:rFonts w:ascii="Cambria Math" w:hAnsi="Cambria Math"/>
                <w:sz w:val="20"/>
                <w:szCs w:val="20"/>
                <w:lang w:bidi="en-US"/>
              </w:rPr>
              <m:t>5 x</m:t>
            </m:r>
            <m:sSup>
              <m:sSupPr>
                <m:ctrlPr>
                  <w:rPr>
                    <w:rFonts w:ascii="Cambria Math" w:hAnsi="Cambria Math"/>
                    <w:sz w:val="20"/>
                    <w:szCs w:val="20"/>
                    <w:lang w:bidi="en-US"/>
                  </w:rPr>
                </m:ctrlPr>
              </m:sSupPr>
              <m:e>
                <m:d>
                  <m:dPr>
                    <m:ctrlPr>
                      <w:rPr>
                        <w:rFonts w:ascii="Cambria Math" w:hAnsi="Cambria Math"/>
                        <w:sz w:val="20"/>
                        <w:szCs w:val="20"/>
                        <w:lang w:bidi="en-US"/>
                      </w:rPr>
                    </m:ctrlPr>
                  </m:dPr>
                  <m:e>
                    <m:r>
                      <w:rPr>
                        <w:rFonts w:ascii="Cambria Math" w:hAnsi="Cambria Math"/>
                        <w:sz w:val="20"/>
                        <w:szCs w:val="20"/>
                        <w:lang w:bidi="en-US"/>
                      </w:rPr>
                      <m:t>20</m:t>
                    </m:r>
                  </m:e>
                </m:d>
              </m:e>
              <m:sup>
                <m:r>
                  <w:rPr>
                    <w:rFonts w:ascii="Cambria Math" w:hAnsi="Cambria Math"/>
                    <w:sz w:val="20"/>
                    <w:szCs w:val="20"/>
                    <w:lang w:bidi="en-US"/>
                  </w:rPr>
                  <m:t>3</m:t>
                </m:r>
              </m:sup>
            </m:sSup>
          </m:num>
          <m:den>
            <m:r>
              <w:rPr>
                <w:rFonts w:ascii="Cambria Math" w:hAnsi="Cambria Math"/>
                <w:sz w:val="20"/>
                <w:szCs w:val="20"/>
                <w:lang w:bidi="en-US"/>
              </w:rPr>
              <m:t>12</m:t>
            </m:r>
          </m:den>
        </m:f>
      </m:oMath>
      <w:r w:rsidRPr="001C308C">
        <w:rPr>
          <w:rFonts w:ascii="Cambria" w:hAnsi="Cambria"/>
          <w:sz w:val="20"/>
          <w:szCs w:val="20"/>
          <w:lang w:bidi="en-US"/>
        </w:rPr>
        <w:t xml:space="preserve"> + (5 </w:t>
      </w:r>
      <m:oMath>
        <m:r>
          <w:rPr>
            <w:rFonts w:ascii="Cambria Math" w:hAnsi="Cambria Math"/>
            <w:sz w:val="20"/>
            <w:szCs w:val="20"/>
          </w:rPr>
          <m:t>x</m:t>
        </m:r>
      </m:oMath>
      <w:r w:rsidRPr="001C308C">
        <w:rPr>
          <w:rFonts w:ascii="Cambria" w:hAnsi="Cambria"/>
          <w:sz w:val="20"/>
          <w:szCs w:val="20"/>
          <w:lang w:bidi="en-US"/>
        </w:rPr>
        <w:t xml:space="preserve">20) </w:t>
      </w:r>
      <m:oMath>
        <m:r>
          <w:rPr>
            <w:rFonts w:ascii="Cambria Math" w:hAnsi="Cambria Math"/>
            <w:sz w:val="20"/>
            <w:szCs w:val="20"/>
          </w:rPr>
          <m:t>x</m:t>
        </m:r>
      </m:oMath>
      <w:r w:rsidRPr="001C308C">
        <w:rPr>
          <w:rFonts w:ascii="Cambria" w:hAnsi="Cambria"/>
          <w:sz w:val="20"/>
          <w:szCs w:val="20"/>
          <w:lang w:bidi="en-US"/>
        </w:rPr>
        <w:t xml:space="preserve">  (10 – 6.78)</w:t>
      </w:r>
      <w:r w:rsidRPr="001C308C">
        <w:rPr>
          <w:rFonts w:ascii="Cambria" w:hAnsi="Cambria"/>
          <w:sz w:val="20"/>
          <w:szCs w:val="20"/>
          <w:vertAlign w:val="superscript"/>
          <w:lang w:bidi="en-US"/>
        </w:rPr>
        <w:t>2</w:t>
      </w:r>
    </w:p>
    <w:p w14:paraId="712C7BFB" w14:textId="77777777" w:rsidR="00D62FF0" w:rsidRPr="001C308C" w:rsidRDefault="00D62FF0" w:rsidP="00CF4805">
      <w:pPr>
        <w:spacing w:after="0"/>
        <w:rPr>
          <w:rFonts w:ascii="Cambria" w:hAnsi="Cambria"/>
          <w:b/>
          <w:bCs/>
          <w:sz w:val="20"/>
          <w:szCs w:val="20"/>
          <w:vertAlign w:val="superscript"/>
          <w:lang w:bidi="en-US"/>
        </w:rPr>
      </w:pPr>
      <w:r w:rsidRPr="001C308C">
        <w:rPr>
          <w:rFonts w:ascii="Cambria" w:hAnsi="Cambria"/>
          <w:sz w:val="20"/>
          <w:szCs w:val="20"/>
          <w:lang w:bidi="en-US"/>
        </w:rPr>
        <w:sym w:font="Symbol" w:char="F05C"/>
      </w:r>
      <w:r w:rsidRPr="001C308C">
        <w:rPr>
          <w:rFonts w:ascii="Cambria" w:hAnsi="Cambria"/>
          <w:b/>
          <w:bCs/>
          <w:sz w:val="20"/>
          <w:szCs w:val="20"/>
          <w:lang w:bidi="en-US"/>
        </w:rPr>
        <w:t xml:space="preserve">     I</w:t>
      </w:r>
      <w:r w:rsidRPr="001C308C">
        <w:rPr>
          <w:rFonts w:ascii="Cambria" w:hAnsi="Cambria"/>
          <w:b/>
          <w:bCs/>
          <w:sz w:val="20"/>
          <w:szCs w:val="20"/>
          <w:vertAlign w:val="subscript"/>
          <w:lang w:bidi="en-US"/>
        </w:rPr>
        <w:t xml:space="preserve">xx1   </w:t>
      </w:r>
      <w:r w:rsidRPr="001C308C">
        <w:rPr>
          <w:rFonts w:ascii="Cambria" w:hAnsi="Cambria"/>
          <w:b/>
          <w:bCs/>
          <w:sz w:val="20"/>
          <w:szCs w:val="20"/>
          <w:lang w:bidi="en-US"/>
        </w:rPr>
        <w:t>=    4370.17 mm</w:t>
      </w:r>
      <w:r w:rsidRPr="001C308C">
        <w:rPr>
          <w:rFonts w:ascii="Cambria" w:hAnsi="Cambria"/>
          <w:b/>
          <w:bCs/>
          <w:sz w:val="20"/>
          <w:szCs w:val="20"/>
          <w:vertAlign w:val="superscript"/>
          <w:lang w:bidi="en-US"/>
        </w:rPr>
        <w:t>4</w:t>
      </w:r>
    </w:p>
    <w:p w14:paraId="529D2FB0" w14:textId="77777777" w:rsidR="00D62FF0" w:rsidRPr="001C308C" w:rsidRDefault="00D62FF0" w:rsidP="00CF4805">
      <w:pPr>
        <w:spacing w:after="0"/>
        <w:rPr>
          <w:rFonts w:ascii="Cambria" w:hAnsi="Cambria"/>
          <w:sz w:val="20"/>
          <w:szCs w:val="20"/>
          <w:lang w:bidi="en-US"/>
        </w:rPr>
      </w:pPr>
      <w:r w:rsidRPr="001C308C">
        <w:rPr>
          <w:rFonts w:ascii="Cambria" w:hAnsi="Cambria"/>
          <w:sz w:val="20"/>
          <w:szCs w:val="20"/>
          <w:lang w:bidi="en-US"/>
        </w:rPr>
        <w:tab/>
        <w:t>Now for 2</w:t>
      </w:r>
      <w:r w:rsidRPr="001C308C">
        <w:rPr>
          <w:rFonts w:ascii="Cambria" w:hAnsi="Cambria"/>
          <w:sz w:val="20"/>
          <w:szCs w:val="20"/>
          <w:vertAlign w:val="superscript"/>
          <w:lang w:bidi="en-US"/>
        </w:rPr>
        <w:t>nd</w:t>
      </w:r>
      <w:r w:rsidRPr="001C308C">
        <w:rPr>
          <w:rFonts w:ascii="Cambria" w:hAnsi="Cambria"/>
          <w:sz w:val="20"/>
          <w:szCs w:val="20"/>
          <w:lang w:bidi="en-US"/>
        </w:rPr>
        <w:t xml:space="preserve"> rectangle </w:t>
      </w:r>
    </w:p>
    <w:p w14:paraId="733B552A" w14:textId="77777777" w:rsidR="00D62FF0" w:rsidRPr="001C308C" w:rsidRDefault="00D62FF0" w:rsidP="00CF4805">
      <w:pPr>
        <w:spacing w:after="0"/>
        <w:ind w:left="720" w:firstLine="720"/>
        <w:rPr>
          <w:rFonts w:ascii="Cambria" w:hAnsi="Cambria"/>
          <w:sz w:val="20"/>
          <w:szCs w:val="20"/>
          <w:lang w:bidi="en-US"/>
        </w:rPr>
      </w:pPr>
      <w:r w:rsidRPr="001C308C">
        <w:rPr>
          <w:rFonts w:ascii="Cambria" w:hAnsi="Cambria"/>
          <w:sz w:val="20"/>
          <w:szCs w:val="20"/>
          <w:lang w:bidi="en-US"/>
        </w:rPr>
        <w:lastRenderedPageBreak/>
        <w:t xml:space="preserve">       I</w:t>
      </w:r>
      <w:r w:rsidRPr="001C308C">
        <w:rPr>
          <w:rFonts w:ascii="Cambria" w:hAnsi="Cambria"/>
          <w:sz w:val="20"/>
          <w:szCs w:val="20"/>
          <w:vertAlign w:val="subscript"/>
          <w:lang w:bidi="en-US"/>
        </w:rPr>
        <w:t xml:space="preserve">xx2  </w:t>
      </w:r>
      <w:r w:rsidRPr="001C308C">
        <w:rPr>
          <w:rFonts w:ascii="Cambria" w:hAnsi="Cambria"/>
          <w:sz w:val="20"/>
          <w:szCs w:val="20"/>
          <w:lang w:bidi="en-US"/>
        </w:rPr>
        <w:t>=    AG</w:t>
      </w:r>
      <w:r w:rsidRPr="001C308C">
        <w:rPr>
          <w:rFonts w:ascii="Cambria" w:hAnsi="Cambria"/>
          <w:sz w:val="20"/>
          <w:szCs w:val="20"/>
          <w:vertAlign w:val="subscript"/>
          <w:lang w:bidi="en-US"/>
        </w:rPr>
        <w:t xml:space="preserve">2 </w:t>
      </w:r>
      <w:r w:rsidRPr="001C308C">
        <w:rPr>
          <w:rFonts w:ascii="Cambria" w:hAnsi="Cambria"/>
          <w:sz w:val="20"/>
          <w:szCs w:val="20"/>
          <w:lang w:bidi="en-US"/>
        </w:rPr>
        <w:t>+ Ah</w:t>
      </w:r>
      <w:r w:rsidRPr="001C308C">
        <w:rPr>
          <w:rFonts w:ascii="Cambria" w:hAnsi="Cambria"/>
          <w:sz w:val="20"/>
          <w:szCs w:val="20"/>
          <w:vertAlign w:val="superscript"/>
          <w:lang w:bidi="en-US"/>
        </w:rPr>
        <w:t xml:space="preserve">2 </w:t>
      </w:r>
    </w:p>
    <w:p w14:paraId="463F317B" w14:textId="77777777" w:rsidR="00D62FF0" w:rsidRPr="001C308C" w:rsidRDefault="00D62FF0" w:rsidP="00CF4805">
      <w:pPr>
        <w:spacing w:after="0"/>
        <w:ind w:left="1440"/>
        <w:rPr>
          <w:rFonts w:ascii="Cambria" w:hAnsi="Cambria"/>
          <w:sz w:val="20"/>
          <w:szCs w:val="20"/>
          <w:lang w:bidi="en-US"/>
        </w:rPr>
      </w:pPr>
      <w:r w:rsidRPr="001C308C">
        <w:rPr>
          <w:rFonts w:ascii="Cambria" w:hAnsi="Cambria"/>
          <w:sz w:val="20"/>
          <w:szCs w:val="20"/>
          <w:lang w:bidi="en-US"/>
        </w:rPr>
        <w:t xml:space="preserve">       I</w:t>
      </w:r>
      <w:r w:rsidRPr="001C308C">
        <w:rPr>
          <w:rFonts w:ascii="Cambria" w:hAnsi="Cambria"/>
          <w:sz w:val="20"/>
          <w:szCs w:val="20"/>
          <w:vertAlign w:val="subscript"/>
          <w:lang w:bidi="en-US"/>
        </w:rPr>
        <w:t xml:space="preserve">xx2  </w:t>
      </w:r>
      <w:r w:rsidRPr="001C308C">
        <w:rPr>
          <w:rFonts w:ascii="Cambria" w:hAnsi="Cambria"/>
          <w:sz w:val="20"/>
          <w:szCs w:val="20"/>
          <w:lang w:bidi="en-US"/>
        </w:rPr>
        <w:t xml:space="preserve">=    </w:t>
      </w:r>
      <m:oMath>
        <m:f>
          <m:fPr>
            <m:ctrlPr>
              <w:rPr>
                <w:rFonts w:ascii="Cambria Math" w:hAnsi="Cambria Math"/>
                <w:sz w:val="20"/>
                <w:szCs w:val="20"/>
                <w:lang w:bidi="en-US"/>
              </w:rPr>
            </m:ctrlPr>
          </m:fPr>
          <m:num>
            <m:r>
              <w:rPr>
                <w:rFonts w:ascii="Cambria Math" w:hAnsi="Cambria Math"/>
                <w:sz w:val="20"/>
                <w:szCs w:val="20"/>
                <w:lang w:bidi="en-US"/>
              </w:rPr>
              <m:t>B</m:t>
            </m:r>
            <m:sSup>
              <m:sSupPr>
                <m:ctrlPr>
                  <w:rPr>
                    <w:rFonts w:ascii="Cambria Math" w:hAnsi="Cambria Math"/>
                    <w:sz w:val="20"/>
                    <w:szCs w:val="20"/>
                    <w:lang w:bidi="en-US"/>
                  </w:rPr>
                </m:ctrlPr>
              </m:sSupPr>
              <m:e>
                <m:r>
                  <w:rPr>
                    <w:rFonts w:ascii="Cambria Math" w:hAnsi="Cambria Math"/>
                    <w:sz w:val="20"/>
                    <w:szCs w:val="20"/>
                    <w:lang w:bidi="en-US"/>
                  </w:rPr>
                  <m:t>D</m:t>
                </m:r>
              </m:e>
              <m:sup>
                <m:r>
                  <w:rPr>
                    <w:rFonts w:ascii="Cambria Math" w:hAnsi="Cambria Math"/>
                    <w:sz w:val="20"/>
                    <w:szCs w:val="20"/>
                    <w:lang w:bidi="en-US"/>
                  </w:rPr>
                  <m:t>3</m:t>
                </m:r>
              </m:sup>
            </m:sSup>
          </m:num>
          <m:den>
            <m:r>
              <w:rPr>
                <w:rFonts w:ascii="Cambria Math" w:hAnsi="Cambria Math"/>
                <w:sz w:val="20"/>
                <w:szCs w:val="20"/>
                <w:lang w:bidi="en-US"/>
              </w:rPr>
              <m:t>12</m:t>
            </m:r>
          </m:den>
        </m:f>
        <m:r>
          <w:rPr>
            <w:rFonts w:ascii="Cambria Math" w:hAnsi="Cambria Math"/>
            <w:sz w:val="20"/>
            <w:szCs w:val="20"/>
            <w:lang w:bidi="en-US"/>
          </w:rPr>
          <m:t>+A</m:t>
        </m:r>
        <m:sSub>
          <m:sSubPr>
            <m:ctrlPr>
              <w:rPr>
                <w:rFonts w:ascii="Cambria Math" w:hAnsi="Cambria Math"/>
                <w:sz w:val="20"/>
                <w:szCs w:val="20"/>
                <w:lang w:bidi="en-US"/>
              </w:rPr>
            </m:ctrlPr>
          </m:sSubPr>
          <m:e>
            <m:r>
              <w:rPr>
                <w:rFonts w:ascii="Cambria Math" w:hAnsi="Cambria Math"/>
                <w:sz w:val="20"/>
                <w:szCs w:val="20"/>
                <w:lang w:bidi="en-US"/>
              </w:rPr>
              <m:t>h</m:t>
            </m:r>
          </m:e>
          <m:sub>
            <m:r>
              <w:rPr>
                <w:rFonts w:ascii="Cambria Math" w:hAnsi="Cambria Math"/>
                <w:sz w:val="20"/>
                <w:szCs w:val="20"/>
                <w:lang w:bidi="en-US"/>
              </w:rPr>
              <m:t>2</m:t>
            </m:r>
          </m:sub>
        </m:sSub>
      </m:oMath>
    </w:p>
    <w:p w14:paraId="015A1407" w14:textId="77777777" w:rsidR="00D62FF0" w:rsidRPr="001C308C" w:rsidRDefault="00D62FF0" w:rsidP="00CF4805">
      <w:pPr>
        <w:spacing w:after="0"/>
        <w:rPr>
          <w:rFonts w:ascii="Cambria" w:hAnsi="Cambria"/>
          <w:sz w:val="20"/>
          <w:szCs w:val="20"/>
          <w:vertAlign w:val="superscript"/>
          <w:lang w:bidi="en-US"/>
        </w:rPr>
      </w:pPr>
      <w:r w:rsidRPr="001C308C">
        <w:rPr>
          <w:rFonts w:ascii="Cambria" w:hAnsi="Cambria"/>
          <w:sz w:val="20"/>
          <w:szCs w:val="20"/>
          <w:lang w:bidi="en-US"/>
        </w:rPr>
        <w:sym w:font="Symbol" w:char="F05C"/>
      </w:r>
      <w:r w:rsidRPr="001C308C">
        <w:rPr>
          <w:rFonts w:ascii="Cambria" w:hAnsi="Cambria"/>
          <w:sz w:val="20"/>
          <w:szCs w:val="20"/>
          <w:lang w:bidi="en-US"/>
        </w:rPr>
        <w:t xml:space="preserve">     I</w:t>
      </w:r>
      <w:r w:rsidRPr="001C308C">
        <w:rPr>
          <w:rFonts w:ascii="Cambria" w:hAnsi="Cambria"/>
          <w:sz w:val="20"/>
          <w:szCs w:val="20"/>
          <w:vertAlign w:val="subscript"/>
          <w:lang w:bidi="en-US"/>
        </w:rPr>
        <w:t>xx2</w:t>
      </w:r>
      <w:r w:rsidRPr="001C308C">
        <w:rPr>
          <w:rFonts w:ascii="Cambria" w:hAnsi="Cambria"/>
          <w:sz w:val="20"/>
          <w:szCs w:val="20"/>
          <w:lang w:bidi="en-US"/>
        </w:rPr>
        <w:t xml:space="preserve"> =    </w:t>
      </w:r>
      <m:oMath>
        <m:f>
          <m:fPr>
            <m:ctrlPr>
              <w:rPr>
                <w:rFonts w:ascii="Cambria Math" w:hAnsi="Cambria Math"/>
                <w:sz w:val="20"/>
                <w:szCs w:val="20"/>
                <w:lang w:bidi="en-US"/>
              </w:rPr>
            </m:ctrlPr>
          </m:fPr>
          <m:num>
            <m:r>
              <w:rPr>
                <w:rFonts w:ascii="Cambria Math" w:hAnsi="Cambria Math"/>
                <w:sz w:val="20"/>
                <w:szCs w:val="20"/>
                <w:lang w:bidi="en-US"/>
              </w:rPr>
              <m:t xml:space="preserve">18 x </m:t>
            </m:r>
            <m:sSup>
              <m:sSupPr>
                <m:ctrlPr>
                  <w:rPr>
                    <w:rFonts w:ascii="Cambria Math" w:hAnsi="Cambria Math"/>
                    <w:sz w:val="20"/>
                    <w:szCs w:val="20"/>
                    <w:lang w:bidi="en-US"/>
                  </w:rPr>
                </m:ctrlPr>
              </m:sSupPr>
              <m:e>
                <m:d>
                  <m:dPr>
                    <m:ctrlPr>
                      <w:rPr>
                        <w:rFonts w:ascii="Cambria Math" w:hAnsi="Cambria Math"/>
                        <w:sz w:val="20"/>
                        <w:szCs w:val="20"/>
                        <w:lang w:bidi="en-US"/>
                      </w:rPr>
                    </m:ctrlPr>
                  </m:dPr>
                  <m:e>
                    <m:r>
                      <w:rPr>
                        <w:rFonts w:ascii="Cambria Math" w:hAnsi="Cambria Math"/>
                        <w:sz w:val="20"/>
                        <w:szCs w:val="20"/>
                        <w:lang w:bidi="en-US"/>
                      </w:rPr>
                      <m:t>2.5</m:t>
                    </m:r>
                  </m:e>
                </m:d>
              </m:e>
              <m:sup>
                <m:r>
                  <w:rPr>
                    <w:rFonts w:ascii="Cambria Math" w:hAnsi="Cambria Math"/>
                    <w:sz w:val="20"/>
                    <w:szCs w:val="20"/>
                    <w:lang w:bidi="en-US"/>
                  </w:rPr>
                  <m:t>3</m:t>
                </m:r>
              </m:sup>
            </m:sSup>
          </m:num>
          <m:den>
            <m:r>
              <w:rPr>
                <w:rFonts w:ascii="Cambria Math" w:hAnsi="Cambria Math"/>
                <w:sz w:val="20"/>
                <w:szCs w:val="20"/>
                <w:lang w:bidi="en-US"/>
              </w:rPr>
              <m:t>12</m:t>
            </m:r>
          </m:den>
        </m:f>
      </m:oMath>
      <w:r w:rsidRPr="001C308C">
        <w:rPr>
          <w:rFonts w:ascii="Cambria" w:hAnsi="Cambria"/>
          <w:sz w:val="20"/>
          <w:szCs w:val="20"/>
          <w:lang w:bidi="en-US"/>
        </w:rPr>
        <w:t xml:space="preserve"> + (18 </w:t>
      </w:r>
      <m:oMath>
        <m:r>
          <w:rPr>
            <w:rFonts w:ascii="Cambria Math" w:hAnsi="Cambria Math"/>
            <w:sz w:val="20"/>
            <w:szCs w:val="20"/>
          </w:rPr>
          <m:t>x</m:t>
        </m:r>
      </m:oMath>
      <w:r w:rsidRPr="001C308C">
        <w:rPr>
          <w:rFonts w:ascii="Cambria" w:hAnsi="Cambria"/>
          <w:sz w:val="20"/>
          <w:szCs w:val="20"/>
          <w:lang w:bidi="en-US"/>
        </w:rPr>
        <w:t xml:space="preserve">  2.5) </w:t>
      </w:r>
      <m:oMath>
        <m:r>
          <w:rPr>
            <w:rFonts w:ascii="Cambria Math" w:hAnsi="Cambria Math"/>
            <w:sz w:val="20"/>
            <w:szCs w:val="20"/>
          </w:rPr>
          <m:t>x</m:t>
        </m:r>
      </m:oMath>
      <w:r w:rsidRPr="001C308C">
        <w:rPr>
          <w:rFonts w:ascii="Cambria" w:hAnsi="Cambria"/>
          <w:sz w:val="20"/>
          <w:szCs w:val="20"/>
          <w:lang w:bidi="en-US"/>
        </w:rPr>
        <w:t xml:space="preserve"> (6.78 – 2.5)</w:t>
      </w:r>
      <w:r w:rsidRPr="001C308C">
        <w:rPr>
          <w:rFonts w:ascii="Cambria" w:hAnsi="Cambria"/>
          <w:sz w:val="20"/>
          <w:szCs w:val="20"/>
          <w:vertAlign w:val="superscript"/>
          <w:lang w:bidi="en-US"/>
        </w:rPr>
        <w:t>2</w:t>
      </w:r>
    </w:p>
    <w:p w14:paraId="77BF09EF" w14:textId="77777777" w:rsidR="00D62FF0" w:rsidRPr="001C308C" w:rsidRDefault="00D62FF0" w:rsidP="00CF4805">
      <w:pPr>
        <w:spacing w:after="0"/>
        <w:rPr>
          <w:rFonts w:ascii="Cambria" w:hAnsi="Cambria"/>
          <w:b/>
          <w:bCs/>
          <w:sz w:val="20"/>
          <w:szCs w:val="20"/>
          <w:vertAlign w:val="superscript"/>
          <w:lang w:bidi="en-US"/>
        </w:rPr>
      </w:pPr>
      <w:r w:rsidRPr="001C308C">
        <w:rPr>
          <w:rFonts w:ascii="Cambria" w:hAnsi="Cambria"/>
          <w:sz w:val="20"/>
          <w:szCs w:val="20"/>
          <w:lang w:bidi="en-US"/>
        </w:rPr>
        <w:sym w:font="Symbol" w:char="F05C"/>
      </w:r>
      <w:r w:rsidRPr="001C308C">
        <w:rPr>
          <w:rFonts w:ascii="Cambria" w:hAnsi="Cambria"/>
          <w:b/>
          <w:bCs/>
          <w:sz w:val="20"/>
          <w:szCs w:val="20"/>
          <w:lang w:bidi="en-US"/>
        </w:rPr>
        <w:t xml:space="preserve">  I</w:t>
      </w:r>
      <w:r w:rsidRPr="001C308C">
        <w:rPr>
          <w:rFonts w:ascii="Cambria" w:hAnsi="Cambria"/>
          <w:b/>
          <w:bCs/>
          <w:sz w:val="20"/>
          <w:szCs w:val="20"/>
          <w:vertAlign w:val="subscript"/>
          <w:lang w:bidi="en-US"/>
        </w:rPr>
        <w:t xml:space="preserve">xx2 </w:t>
      </w:r>
      <w:r w:rsidRPr="001C308C">
        <w:rPr>
          <w:rFonts w:ascii="Cambria" w:hAnsi="Cambria"/>
          <w:b/>
          <w:bCs/>
          <w:sz w:val="20"/>
          <w:szCs w:val="20"/>
          <w:lang w:bidi="en-US"/>
        </w:rPr>
        <w:t>=    847.76 mm</w:t>
      </w:r>
      <w:r w:rsidRPr="001C308C">
        <w:rPr>
          <w:rFonts w:ascii="Cambria" w:hAnsi="Cambria"/>
          <w:b/>
          <w:bCs/>
          <w:sz w:val="20"/>
          <w:szCs w:val="20"/>
          <w:vertAlign w:val="superscript"/>
          <w:lang w:bidi="en-US"/>
        </w:rPr>
        <w:t>4</w:t>
      </w:r>
    </w:p>
    <w:p w14:paraId="76ED1B45" w14:textId="77777777" w:rsidR="00D62FF0" w:rsidRPr="001C308C" w:rsidRDefault="00D62FF0" w:rsidP="00D62FF0">
      <w:pPr>
        <w:ind w:left="720"/>
        <w:rPr>
          <w:rFonts w:ascii="Cambria" w:hAnsi="Cambria"/>
          <w:b/>
          <w:bCs/>
          <w:sz w:val="20"/>
          <w:szCs w:val="20"/>
          <w:lang w:bidi="en-US"/>
        </w:rPr>
      </w:pPr>
    </w:p>
    <w:p w14:paraId="013C1EC8"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 xml:space="preserve">    Now total moment inertia in X-direction,</w:t>
      </w:r>
    </w:p>
    <w:p w14:paraId="7A7583BE" w14:textId="77777777" w:rsidR="00D62FF0" w:rsidRPr="001C308C" w:rsidRDefault="00D62FF0" w:rsidP="00D62FF0">
      <w:pPr>
        <w:ind w:left="720" w:firstLine="720"/>
        <w:rPr>
          <w:rFonts w:ascii="Cambria" w:hAnsi="Cambria"/>
          <w:sz w:val="20"/>
          <w:szCs w:val="20"/>
          <w:lang w:bidi="en-US"/>
        </w:rPr>
      </w:pPr>
      <w:r w:rsidRPr="001C308C">
        <w:rPr>
          <w:rFonts w:ascii="Cambria" w:hAnsi="Cambria"/>
          <w:sz w:val="20"/>
          <w:szCs w:val="20"/>
          <w:lang w:bidi="en-US"/>
        </w:rPr>
        <w:t>I</w:t>
      </w:r>
      <w:r w:rsidRPr="001C308C">
        <w:rPr>
          <w:rFonts w:ascii="Cambria" w:hAnsi="Cambria"/>
          <w:sz w:val="20"/>
          <w:szCs w:val="20"/>
          <w:vertAlign w:val="subscript"/>
          <w:lang w:bidi="en-US"/>
        </w:rPr>
        <w:t>xx</w:t>
      </w:r>
      <w:r w:rsidRPr="001C308C">
        <w:rPr>
          <w:rFonts w:ascii="Cambria" w:hAnsi="Cambria"/>
          <w:sz w:val="20"/>
          <w:szCs w:val="20"/>
          <w:lang w:bidi="en-US"/>
        </w:rPr>
        <w:t xml:space="preserve"> =  4370.17 + 847.76</w:t>
      </w:r>
    </w:p>
    <w:p w14:paraId="094C0CDC" w14:textId="77777777" w:rsidR="00D62FF0" w:rsidRPr="001C308C" w:rsidRDefault="00D62FF0" w:rsidP="00D62FF0">
      <w:pPr>
        <w:ind w:left="720" w:firstLine="720"/>
        <w:rPr>
          <w:rFonts w:ascii="Cambria" w:hAnsi="Cambria"/>
          <w:b/>
          <w:bCs/>
          <w:sz w:val="20"/>
          <w:szCs w:val="20"/>
          <w:vertAlign w:val="superscript"/>
          <w:lang w:bidi="en-US"/>
        </w:rPr>
      </w:pPr>
      <w:r w:rsidRPr="001C308C">
        <w:rPr>
          <w:rFonts w:ascii="Cambria" w:hAnsi="Cambria"/>
          <w:b/>
          <w:bCs/>
          <w:sz w:val="20"/>
          <w:szCs w:val="20"/>
          <w:lang w:bidi="en-US"/>
        </w:rPr>
        <w:t>I</w:t>
      </w:r>
      <w:r w:rsidRPr="001C308C">
        <w:rPr>
          <w:rFonts w:ascii="Cambria" w:hAnsi="Cambria"/>
          <w:b/>
          <w:bCs/>
          <w:sz w:val="20"/>
          <w:szCs w:val="20"/>
          <w:vertAlign w:val="subscript"/>
          <w:lang w:bidi="en-US"/>
        </w:rPr>
        <w:t>xx</w:t>
      </w:r>
      <w:r w:rsidRPr="001C308C">
        <w:rPr>
          <w:rFonts w:ascii="Cambria" w:hAnsi="Cambria"/>
          <w:b/>
          <w:bCs/>
          <w:sz w:val="20"/>
          <w:szCs w:val="20"/>
          <w:lang w:bidi="en-US"/>
        </w:rPr>
        <w:t>= 5217.9355 mm</w:t>
      </w:r>
      <w:r w:rsidRPr="001C308C">
        <w:rPr>
          <w:rFonts w:ascii="Cambria" w:hAnsi="Cambria"/>
          <w:b/>
          <w:bCs/>
          <w:sz w:val="20"/>
          <w:szCs w:val="20"/>
          <w:vertAlign w:val="superscript"/>
          <w:lang w:bidi="en-US"/>
        </w:rPr>
        <w:t>4</w:t>
      </w:r>
    </w:p>
    <w:p w14:paraId="4596041A"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 xml:space="preserve">   Now Centre sifting –</w:t>
      </w:r>
    </w:p>
    <w:p w14:paraId="27282B6B" w14:textId="77777777" w:rsidR="00D62FF0" w:rsidRPr="001C308C" w:rsidRDefault="00D62FF0" w:rsidP="00D62FF0">
      <w:pPr>
        <w:ind w:left="720" w:firstLine="720"/>
        <w:rPr>
          <w:rFonts w:ascii="Cambria" w:hAnsi="Cambria"/>
          <w:sz w:val="20"/>
          <w:szCs w:val="20"/>
          <w:lang w:bidi="en-US"/>
        </w:rPr>
      </w:pPr>
      <w:r w:rsidRPr="001C308C">
        <w:rPr>
          <w:rFonts w:ascii="Cambria" w:hAnsi="Cambria"/>
          <w:sz w:val="20"/>
          <w:szCs w:val="20"/>
          <w:lang w:bidi="en-US"/>
        </w:rPr>
        <w:t>A = A</w:t>
      </w:r>
      <w:r w:rsidRPr="001C308C">
        <w:rPr>
          <w:rFonts w:ascii="Cambria" w:hAnsi="Cambria"/>
          <w:sz w:val="20"/>
          <w:szCs w:val="20"/>
          <w:vertAlign w:val="subscript"/>
          <w:lang w:bidi="en-US"/>
        </w:rPr>
        <w:t>1</w:t>
      </w:r>
      <w:r w:rsidRPr="001C308C">
        <w:rPr>
          <w:rFonts w:ascii="Cambria" w:hAnsi="Cambria"/>
          <w:sz w:val="20"/>
          <w:szCs w:val="20"/>
          <w:lang w:bidi="en-US"/>
        </w:rPr>
        <w:t xml:space="preserve"> + A</w:t>
      </w:r>
      <w:r w:rsidRPr="001C308C">
        <w:rPr>
          <w:rFonts w:ascii="Cambria" w:hAnsi="Cambria"/>
          <w:sz w:val="20"/>
          <w:szCs w:val="20"/>
          <w:vertAlign w:val="subscript"/>
          <w:lang w:bidi="en-US"/>
        </w:rPr>
        <w:t>2</w:t>
      </w:r>
    </w:p>
    <w:p w14:paraId="4B1676C5" w14:textId="77777777" w:rsidR="00D62FF0" w:rsidRPr="001C308C" w:rsidRDefault="00D62FF0" w:rsidP="00D62FF0">
      <w:pPr>
        <w:ind w:left="720" w:firstLine="720"/>
        <w:rPr>
          <w:rFonts w:ascii="Cambria" w:hAnsi="Cambria"/>
          <w:sz w:val="20"/>
          <w:szCs w:val="20"/>
          <w:lang w:bidi="en-US"/>
        </w:rPr>
      </w:pPr>
      <w:r w:rsidRPr="001C308C">
        <w:rPr>
          <w:rFonts w:ascii="Cambria" w:hAnsi="Cambria"/>
          <w:sz w:val="20"/>
          <w:szCs w:val="20"/>
          <w:lang w:bidi="en-US"/>
        </w:rPr>
        <w:t>A = 100 + 75</w:t>
      </w:r>
    </w:p>
    <w:p w14:paraId="37D747AC" w14:textId="77777777" w:rsidR="00D62FF0" w:rsidRPr="001C308C" w:rsidRDefault="00D62FF0" w:rsidP="00D62FF0">
      <w:pPr>
        <w:rPr>
          <w:rFonts w:ascii="Cambria" w:hAnsi="Cambria"/>
          <w:sz w:val="20"/>
          <w:szCs w:val="20"/>
          <w:vertAlign w:val="superscript"/>
          <w:lang w:bidi="en-US"/>
        </w:rPr>
      </w:pPr>
      <w:r w:rsidRPr="001C308C">
        <w:rPr>
          <w:rFonts w:ascii="Cambria" w:hAnsi="Cambria"/>
          <w:sz w:val="20"/>
          <w:szCs w:val="20"/>
          <w:lang w:bidi="en-US"/>
        </w:rPr>
        <w:tab/>
      </w:r>
      <w:r w:rsidRPr="001C308C">
        <w:rPr>
          <w:rFonts w:ascii="Cambria" w:hAnsi="Cambria"/>
          <w:sz w:val="20"/>
          <w:szCs w:val="20"/>
          <w:lang w:bidi="en-US"/>
        </w:rPr>
        <w:tab/>
        <w:t>A = 175 m</w:t>
      </w:r>
      <w:r w:rsidRPr="001C308C">
        <w:rPr>
          <w:rFonts w:ascii="Cambria" w:hAnsi="Cambria"/>
          <w:sz w:val="20"/>
          <w:szCs w:val="20"/>
          <w:vertAlign w:val="superscript"/>
          <w:lang w:bidi="en-US"/>
        </w:rPr>
        <w:t>2</w:t>
      </w:r>
    </w:p>
    <w:p w14:paraId="58E55EBC" w14:textId="77777777" w:rsidR="00D62FF0" w:rsidRPr="001C308C" w:rsidRDefault="00D62FF0" w:rsidP="00D62FF0">
      <w:pPr>
        <w:rPr>
          <w:rFonts w:ascii="Cambria" w:hAnsi="Cambria"/>
          <w:b/>
          <w:bCs/>
          <w:sz w:val="20"/>
          <w:szCs w:val="20"/>
          <w:lang w:bidi="en-US"/>
        </w:rPr>
      </w:pPr>
      <w:r w:rsidRPr="001C308C">
        <w:rPr>
          <w:rFonts w:ascii="Cambria" w:hAnsi="Cambria"/>
          <w:b/>
          <w:bCs/>
          <w:sz w:val="20"/>
          <w:szCs w:val="20"/>
          <w:lang w:bidi="en-US"/>
        </w:rPr>
        <w:tab/>
      </w:r>
      <w:r w:rsidRPr="001C308C">
        <w:rPr>
          <w:rFonts w:ascii="Cambria" w:hAnsi="Cambria"/>
          <w:sz w:val="20"/>
          <w:szCs w:val="20"/>
          <w:lang w:bidi="en-US"/>
        </w:rPr>
        <w:t>I</w:t>
      </w:r>
      <w:r w:rsidRPr="001C308C">
        <w:rPr>
          <w:rFonts w:ascii="Cambria" w:hAnsi="Cambria"/>
          <w:sz w:val="20"/>
          <w:szCs w:val="20"/>
          <w:vertAlign w:val="subscript"/>
          <w:lang w:bidi="en-US"/>
        </w:rPr>
        <w:t>pad</w:t>
      </w:r>
      <w:r w:rsidRPr="001C308C">
        <w:rPr>
          <w:rFonts w:ascii="Cambria" w:hAnsi="Cambria"/>
          <w:sz w:val="20"/>
          <w:szCs w:val="20"/>
          <w:lang w:bidi="en-US"/>
        </w:rPr>
        <w:t>= I</w:t>
      </w:r>
      <w:r w:rsidRPr="001C308C">
        <w:rPr>
          <w:rFonts w:ascii="Cambria" w:hAnsi="Cambria"/>
          <w:sz w:val="20"/>
          <w:szCs w:val="20"/>
          <w:vertAlign w:val="subscript"/>
          <w:lang w:bidi="en-US"/>
        </w:rPr>
        <w:t>cen</w:t>
      </w:r>
      <w:r w:rsidRPr="001C308C">
        <w:rPr>
          <w:rFonts w:ascii="Cambria" w:hAnsi="Cambria"/>
          <w:sz w:val="20"/>
          <w:szCs w:val="20"/>
          <w:lang w:bidi="en-US"/>
        </w:rPr>
        <w:t xml:space="preserve"> + A × d</w:t>
      </w:r>
      <w:r w:rsidRPr="001C308C">
        <w:rPr>
          <w:rFonts w:ascii="Cambria" w:hAnsi="Cambria"/>
          <w:sz w:val="20"/>
          <w:szCs w:val="20"/>
          <w:vertAlign w:val="superscript"/>
          <w:lang w:bidi="en-US"/>
        </w:rPr>
        <w:t>2</w:t>
      </w:r>
    </w:p>
    <w:p w14:paraId="7270368C" w14:textId="77777777" w:rsidR="00D62FF0" w:rsidRPr="001C308C" w:rsidRDefault="00D62FF0" w:rsidP="00D62FF0">
      <w:pPr>
        <w:rPr>
          <w:rFonts w:ascii="Cambria" w:hAnsi="Cambria"/>
          <w:sz w:val="20"/>
          <w:szCs w:val="20"/>
          <w:lang w:bidi="en-US"/>
        </w:rPr>
      </w:pPr>
      <w:r w:rsidRPr="001C308C">
        <w:rPr>
          <w:rFonts w:ascii="Cambria" w:hAnsi="Cambria"/>
          <w:b/>
          <w:bCs/>
          <w:sz w:val="20"/>
          <w:szCs w:val="20"/>
          <w:vertAlign w:val="superscript"/>
          <w:lang w:bidi="en-US"/>
        </w:rPr>
        <w:tab/>
      </w:r>
      <w:r w:rsidRPr="001C308C">
        <w:rPr>
          <w:rFonts w:ascii="Cambria" w:hAnsi="Cambria"/>
          <w:sz w:val="20"/>
          <w:szCs w:val="20"/>
          <w:lang w:bidi="en-US"/>
        </w:rPr>
        <w:sym w:font="Symbol" w:char="F05C"/>
      </w:r>
      <w:r w:rsidRPr="001C308C">
        <w:rPr>
          <w:rFonts w:ascii="Cambria" w:hAnsi="Cambria"/>
          <w:sz w:val="20"/>
          <w:szCs w:val="20"/>
          <w:lang w:bidi="en-US"/>
        </w:rPr>
        <w:t>I</w:t>
      </w:r>
      <w:r w:rsidRPr="001C308C">
        <w:rPr>
          <w:rFonts w:ascii="Cambria" w:hAnsi="Cambria"/>
          <w:sz w:val="20"/>
          <w:szCs w:val="20"/>
          <w:vertAlign w:val="subscript"/>
          <w:lang w:bidi="en-US"/>
        </w:rPr>
        <w:t>pad</w:t>
      </w:r>
      <w:r w:rsidRPr="001C308C">
        <w:rPr>
          <w:rFonts w:ascii="Cambria" w:hAnsi="Cambria"/>
          <w:sz w:val="20"/>
          <w:szCs w:val="20"/>
          <w:lang w:bidi="en-US"/>
        </w:rPr>
        <w:t>= 5.2179 + (0.175 + 0.375</w:t>
      </w:r>
      <w:r w:rsidRPr="001C308C">
        <w:rPr>
          <w:rFonts w:ascii="Cambria" w:hAnsi="Cambria"/>
          <w:sz w:val="20"/>
          <w:szCs w:val="20"/>
          <w:vertAlign w:val="superscript"/>
          <w:lang w:bidi="en-US"/>
        </w:rPr>
        <w:t>2</w:t>
      </w:r>
      <w:r w:rsidRPr="001C308C">
        <w:rPr>
          <w:rFonts w:ascii="Cambria" w:hAnsi="Cambria"/>
          <w:sz w:val="20"/>
          <w:szCs w:val="20"/>
          <w:lang w:bidi="en-US"/>
        </w:rPr>
        <w:t>)</w:t>
      </w:r>
    </w:p>
    <w:p w14:paraId="55E99A69" w14:textId="77777777" w:rsidR="00D62FF0" w:rsidRPr="001C308C" w:rsidRDefault="00D62FF0" w:rsidP="00D62FF0">
      <w:pPr>
        <w:rPr>
          <w:rFonts w:ascii="Cambria" w:hAnsi="Cambria"/>
          <w:b/>
          <w:bCs/>
          <w:sz w:val="20"/>
          <w:szCs w:val="20"/>
          <w:vertAlign w:val="superscript"/>
          <w:lang w:bidi="en-US"/>
        </w:rPr>
      </w:pPr>
      <w:r w:rsidRPr="001C308C">
        <w:rPr>
          <w:rFonts w:ascii="Cambria" w:hAnsi="Cambria"/>
          <w:sz w:val="20"/>
          <w:szCs w:val="20"/>
          <w:lang w:bidi="en-US"/>
        </w:rPr>
        <w:tab/>
      </w:r>
      <w:r w:rsidRPr="001C308C">
        <w:rPr>
          <w:rFonts w:ascii="Cambria" w:hAnsi="Cambria"/>
          <w:sz w:val="20"/>
          <w:szCs w:val="20"/>
          <w:lang w:bidi="en-US"/>
        </w:rPr>
        <w:sym w:font="Symbol" w:char="F05C"/>
      </w:r>
      <w:r w:rsidRPr="001C308C">
        <w:rPr>
          <w:rFonts w:ascii="Cambria" w:hAnsi="Cambria"/>
          <w:b/>
          <w:bCs/>
          <w:sz w:val="20"/>
          <w:szCs w:val="20"/>
          <w:lang w:bidi="en-US"/>
        </w:rPr>
        <w:t>I</w:t>
      </w:r>
      <w:r w:rsidRPr="001C308C">
        <w:rPr>
          <w:rFonts w:ascii="Cambria" w:hAnsi="Cambria"/>
          <w:b/>
          <w:bCs/>
          <w:sz w:val="20"/>
          <w:szCs w:val="20"/>
          <w:vertAlign w:val="subscript"/>
          <w:lang w:bidi="en-US"/>
        </w:rPr>
        <w:t>pad</w:t>
      </w:r>
      <w:r w:rsidRPr="001C308C">
        <w:rPr>
          <w:rFonts w:ascii="Cambria" w:hAnsi="Cambria"/>
          <w:b/>
          <w:bCs/>
          <w:sz w:val="20"/>
          <w:szCs w:val="20"/>
          <w:lang w:bidi="en-US"/>
        </w:rPr>
        <w:t>= 5.2425 m</w:t>
      </w:r>
      <w:r w:rsidRPr="001C308C">
        <w:rPr>
          <w:rFonts w:ascii="Cambria" w:hAnsi="Cambria"/>
          <w:b/>
          <w:bCs/>
          <w:sz w:val="20"/>
          <w:szCs w:val="20"/>
          <w:vertAlign w:val="superscript"/>
          <w:lang w:bidi="en-US"/>
        </w:rPr>
        <w:t>4</w:t>
      </w:r>
    </w:p>
    <w:p w14:paraId="7DD58A3A" w14:textId="77777777" w:rsidR="00D62FF0" w:rsidRPr="001C308C" w:rsidRDefault="00D62FF0" w:rsidP="00D62FF0">
      <w:pPr>
        <w:rPr>
          <w:rFonts w:ascii="Cambria" w:hAnsi="Cambria"/>
          <w:b/>
          <w:bCs/>
          <w:sz w:val="20"/>
          <w:szCs w:val="20"/>
          <w:vertAlign w:val="superscript"/>
          <w:lang w:bidi="en-US"/>
        </w:rPr>
      </w:pPr>
    </w:p>
    <w:p w14:paraId="0424DC58" w14:textId="77777777" w:rsidR="00D62FF0" w:rsidRPr="001C308C" w:rsidRDefault="00D62FF0" w:rsidP="00D62FF0">
      <w:pPr>
        <w:pStyle w:val="ListParagraph"/>
        <w:numPr>
          <w:ilvl w:val="2"/>
          <w:numId w:val="9"/>
        </w:numPr>
        <w:rPr>
          <w:rFonts w:ascii="Cambria" w:hAnsi="Cambria" w:cs="Times New Roman"/>
          <w:b/>
          <w:bCs/>
          <w:sz w:val="20"/>
          <w:szCs w:val="20"/>
        </w:rPr>
      </w:pPr>
      <w:r w:rsidRPr="001C308C">
        <w:rPr>
          <w:rFonts w:ascii="Cambria" w:hAnsi="Cambria" w:cs="Times New Roman"/>
          <w:b/>
          <w:bCs/>
          <w:sz w:val="20"/>
          <w:szCs w:val="20"/>
        </w:rPr>
        <w:t>Job</w:t>
      </w:r>
    </w:p>
    <w:p w14:paraId="1525C675" w14:textId="77777777" w:rsidR="00D62FF0" w:rsidRPr="001C308C" w:rsidRDefault="00D62FF0" w:rsidP="00D62FF0">
      <w:pPr>
        <w:pStyle w:val="ListParagraph"/>
        <w:rPr>
          <w:rFonts w:ascii="Cambria" w:hAnsi="Cambria" w:cs="Times New Roman"/>
          <w:sz w:val="20"/>
          <w:szCs w:val="20"/>
        </w:rPr>
      </w:pPr>
      <w:r w:rsidRPr="001C308C">
        <w:rPr>
          <w:rFonts w:ascii="Cambria" w:hAnsi="Cambria" w:cs="Times New Roman"/>
          <w:sz w:val="20"/>
          <w:szCs w:val="20"/>
        </w:rPr>
        <w:t>Consider as a rectangle section,</w:t>
      </w:r>
    </w:p>
    <w:p w14:paraId="653B299A" w14:textId="77777777" w:rsidR="00D62FF0" w:rsidRPr="001C308C" w:rsidRDefault="00D62FF0" w:rsidP="00D62FF0">
      <w:pPr>
        <w:pStyle w:val="ListParagraph"/>
        <w:rPr>
          <w:rFonts w:ascii="Cambria" w:hAnsi="Cambria" w:cs="Times New Roman"/>
          <w:b/>
          <w:bCs/>
          <w:sz w:val="20"/>
          <w:szCs w:val="20"/>
        </w:rPr>
      </w:pPr>
      <w:r w:rsidRPr="001C308C">
        <w:rPr>
          <w:rFonts w:ascii="Cambria" w:hAnsi="Cambria" w:cs="Times New Roman"/>
          <w:sz w:val="20"/>
          <w:szCs w:val="20"/>
        </w:rPr>
        <w:t xml:space="preserve">For X-direction, </w:t>
      </w:r>
    </w:p>
    <w:p w14:paraId="29B7F481"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t>I</w:t>
      </w:r>
      <w:r w:rsidRPr="001C308C">
        <w:rPr>
          <w:rFonts w:ascii="Cambria" w:hAnsi="Cambria"/>
          <w:sz w:val="20"/>
          <w:szCs w:val="20"/>
          <w:vertAlign w:val="subscript"/>
          <w:lang w:bidi="en-US"/>
        </w:rPr>
        <w:t xml:space="preserve">xx =  </w:t>
      </w:r>
      <m:oMath>
        <m:f>
          <m:fPr>
            <m:ctrlPr>
              <w:rPr>
                <w:rFonts w:ascii="Cambria Math" w:hAnsi="Cambria Math"/>
                <w:sz w:val="20"/>
                <w:szCs w:val="20"/>
                <w:lang w:bidi="en-US"/>
              </w:rPr>
            </m:ctrlPr>
          </m:fPr>
          <m:num>
            <m:r>
              <w:rPr>
                <w:rFonts w:ascii="Cambria Math" w:hAnsi="Cambria Math"/>
                <w:sz w:val="20"/>
                <w:szCs w:val="20"/>
                <w:lang w:bidi="en-US"/>
              </w:rPr>
              <m:t>b</m:t>
            </m:r>
            <m:sSup>
              <m:sSupPr>
                <m:ctrlPr>
                  <w:rPr>
                    <w:rFonts w:ascii="Cambria Math" w:hAnsi="Cambria Math"/>
                    <w:sz w:val="20"/>
                    <w:szCs w:val="20"/>
                    <w:lang w:bidi="en-US"/>
                  </w:rPr>
                </m:ctrlPr>
              </m:sSupPr>
              <m:e>
                <m:r>
                  <w:rPr>
                    <w:rFonts w:ascii="Cambria Math" w:hAnsi="Cambria Math"/>
                    <w:sz w:val="20"/>
                    <w:szCs w:val="20"/>
                    <w:lang w:bidi="en-US"/>
                  </w:rPr>
                  <m:t>d</m:t>
                </m:r>
              </m:e>
              <m:sup>
                <m:r>
                  <w:rPr>
                    <w:rFonts w:ascii="Cambria Math" w:hAnsi="Cambria Math"/>
                    <w:sz w:val="20"/>
                    <w:szCs w:val="20"/>
                    <w:lang w:bidi="en-US"/>
                  </w:rPr>
                  <m:t>3</m:t>
                </m:r>
              </m:sup>
            </m:sSup>
          </m:num>
          <m:den>
            <m:r>
              <w:rPr>
                <w:rFonts w:ascii="Cambria Math" w:hAnsi="Cambria Math"/>
                <w:sz w:val="20"/>
                <w:szCs w:val="20"/>
                <w:lang w:bidi="en-US"/>
              </w:rPr>
              <m:t>12</m:t>
            </m:r>
          </m:den>
        </m:f>
      </m:oMath>
    </w:p>
    <w:p w14:paraId="112BC07F"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sym w:font="Symbol" w:char="F05C"/>
      </w:r>
      <w:r w:rsidRPr="001C308C">
        <w:rPr>
          <w:rFonts w:ascii="Cambria" w:hAnsi="Cambria"/>
          <w:sz w:val="20"/>
          <w:szCs w:val="20"/>
          <w:lang w:bidi="en-US"/>
        </w:rPr>
        <w:t>I</w:t>
      </w:r>
      <w:r w:rsidRPr="001C308C">
        <w:rPr>
          <w:rFonts w:ascii="Cambria" w:hAnsi="Cambria"/>
          <w:sz w:val="20"/>
          <w:szCs w:val="20"/>
          <w:vertAlign w:val="subscript"/>
          <w:lang w:bidi="en-US"/>
        </w:rPr>
        <w:t>xx</w:t>
      </w:r>
      <w:r w:rsidRPr="001C308C">
        <w:rPr>
          <w:rFonts w:ascii="Cambria" w:hAnsi="Cambria"/>
          <w:sz w:val="20"/>
          <w:szCs w:val="20"/>
          <w:lang w:bidi="en-US"/>
        </w:rPr>
        <w:t xml:space="preserve">=  </w:t>
      </w:r>
      <m:oMath>
        <m:f>
          <m:fPr>
            <m:ctrlPr>
              <w:rPr>
                <w:rFonts w:ascii="Cambria Math" w:hAnsi="Cambria Math"/>
                <w:sz w:val="20"/>
                <w:szCs w:val="20"/>
                <w:lang w:bidi="en-US"/>
              </w:rPr>
            </m:ctrlPr>
          </m:fPr>
          <m:num>
            <m:r>
              <w:rPr>
                <w:rFonts w:ascii="Cambria Math" w:hAnsi="Cambria Math"/>
                <w:sz w:val="20"/>
                <w:szCs w:val="20"/>
                <w:lang w:bidi="en-US"/>
              </w:rPr>
              <m:t>430*</m:t>
            </m:r>
            <m:sSup>
              <m:sSupPr>
                <m:ctrlPr>
                  <w:rPr>
                    <w:rFonts w:ascii="Cambria Math" w:hAnsi="Cambria Math"/>
                    <w:sz w:val="20"/>
                    <w:szCs w:val="20"/>
                    <w:lang w:bidi="en-US"/>
                  </w:rPr>
                </m:ctrlPr>
              </m:sSupPr>
              <m:e>
                <m:r>
                  <w:rPr>
                    <w:rFonts w:ascii="Cambria Math" w:hAnsi="Cambria Math"/>
                    <w:sz w:val="20"/>
                    <w:szCs w:val="20"/>
                    <w:lang w:bidi="en-US"/>
                  </w:rPr>
                  <m:t>400</m:t>
                </m:r>
              </m:e>
              <m:sup>
                <m:r>
                  <w:rPr>
                    <w:rFonts w:ascii="Cambria Math" w:hAnsi="Cambria Math"/>
                    <w:sz w:val="20"/>
                    <w:szCs w:val="20"/>
                    <w:lang w:bidi="en-US"/>
                  </w:rPr>
                  <m:t>3</m:t>
                </m:r>
              </m:sup>
            </m:sSup>
          </m:num>
          <m:den>
            <m:r>
              <w:rPr>
                <w:rFonts w:ascii="Cambria Math" w:hAnsi="Cambria Math"/>
                <w:sz w:val="20"/>
                <w:szCs w:val="20"/>
                <w:lang w:bidi="en-US"/>
              </w:rPr>
              <m:t>12</m:t>
            </m:r>
          </m:den>
        </m:f>
      </m:oMath>
    </w:p>
    <w:p w14:paraId="5684947D" w14:textId="77777777" w:rsidR="00D62FF0" w:rsidRPr="001C308C" w:rsidRDefault="00D62FF0" w:rsidP="00D62FF0">
      <w:pPr>
        <w:rPr>
          <w:rFonts w:ascii="Cambria" w:hAnsi="Cambria"/>
          <w:b/>
          <w:bCs/>
          <w:sz w:val="20"/>
          <w:szCs w:val="20"/>
          <w:vertAlign w:val="superscript"/>
          <w:lang w:bidi="en-US"/>
        </w:rPr>
      </w:pPr>
      <w:r w:rsidRPr="001C308C">
        <w:rPr>
          <w:rFonts w:ascii="Cambria" w:hAnsi="Cambria"/>
          <w:sz w:val="20"/>
          <w:szCs w:val="20"/>
          <w:lang w:bidi="en-US"/>
        </w:rPr>
        <w:sym w:font="Symbol" w:char="F05C"/>
      </w:r>
      <w:r w:rsidRPr="001C308C">
        <w:rPr>
          <w:rFonts w:ascii="Cambria" w:hAnsi="Cambria"/>
          <w:b/>
          <w:bCs/>
          <w:sz w:val="20"/>
          <w:szCs w:val="20"/>
          <w:lang w:bidi="en-US"/>
        </w:rPr>
        <w:t>I</w:t>
      </w:r>
      <w:r w:rsidRPr="001C308C">
        <w:rPr>
          <w:rFonts w:ascii="Cambria" w:hAnsi="Cambria"/>
          <w:b/>
          <w:bCs/>
          <w:sz w:val="20"/>
          <w:szCs w:val="20"/>
          <w:vertAlign w:val="subscript"/>
          <w:lang w:bidi="en-US"/>
        </w:rPr>
        <w:t>xx</w:t>
      </w:r>
      <w:r w:rsidRPr="001C308C">
        <w:rPr>
          <w:rFonts w:ascii="Cambria" w:hAnsi="Cambria"/>
          <w:b/>
          <w:bCs/>
          <w:sz w:val="20"/>
          <w:szCs w:val="20"/>
          <w:lang w:bidi="en-US"/>
        </w:rPr>
        <w:t xml:space="preserve"> =   2293.338*10</w:t>
      </w:r>
      <w:r w:rsidRPr="001C308C">
        <w:rPr>
          <w:rFonts w:ascii="Cambria" w:hAnsi="Cambria"/>
          <w:b/>
          <w:bCs/>
          <w:sz w:val="20"/>
          <w:szCs w:val="20"/>
          <w:vertAlign w:val="superscript"/>
          <w:lang w:bidi="en-US"/>
        </w:rPr>
        <w:t xml:space="preserve">6  </w:t>
      </w:r>
      <w:r w:rsidRPr="001C308C">
        <w:rPr>
          <w:rFonts w:ascii="Cambria" w:hAnsi="Cambria"/>
          <w:b/>
          <w:bCs/>
          <w:sz w:val="20"/>
          <w:szCs w:val="20"/>
          <w:lang w:bidi="en-US"/>
        </w:rPr>
        <w:t>mm</w:t>
      </w:r>
      <w:r w:rsidRPr="001C308C">
        <w:rPr>
          <w:rFonts w:ascii="Cambria" w:hAnsi="Cambria"/>
          <w:b/>
          <w:bCs/>
          <w:sz w:val="20"/>
          <w:szCs w:val="20"/>
          <w:vertAlign w:val="superscript"/>
          <w:lang w:bidi="en-US"/>
        </w:rPr>
        <w:t>4</w:t>
      </w:r>
    </w:p>
    <w:p w14:paraId="37415CC6" w14:textId="77777777" w:rsidR="00D62FF0" w:rsidRPr="001C308C" w:rsidRDefault="00D62FF0" w:rsidP="00D62FF0">
      <w:pPr>
        <w:ind w:firstLine="720"/>
        <w:rPr>
          <w:rFonts w:ascii="Cambria" w:hAnsi="Cambria"/>
          <w:b/>
          <w:bCs/>
          <w:sz w:val="20"/>
          <w:szCs w:val="20"/>
          <w:vertAlign w:val="superscript"/>
          <w:lang w:bidi="en-US"/>
        </w:rPr>
      </w:pPr>
      <w:r w:rsidRPr="001C308C">
        <w:rPr>
          <w:rFonts w:ascii="Cambria" w:hAnsi="Cambria"/>
          <w:sz w:val="20"/>
          <w:szCs w:val="20"/>
          <w:lang w:bidi="en-US"/>
        </w:rPr>
        <w:t xml:space="preserve">For Y-direction </w:t>
      </w:r>
    </w:p>
    <w:p w14:paraId="6190D7D8"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t>I</w:t>
      </w:r>
      <w:r w:rsidRPr="001C308C">
        <w:rPr>
          <w:rFonts w:ascii="Cambria" w:hAnsi="Cambria"/>
          <w:sz w:val="20"/>
          <w:szCs w:val="20"/>
          <w:vertAlign w:val="subscript"/>
          <w:lang w:bidi="en-US"/>
        </w:rPr>
        <w:t xml:space="preserve">yy =  </w:t>
      </w:r>
      <m:oMath>
        <m:f>
          <m:fPr>
            <m:ctrlPr>
              <w:rPr>
                <w:rFonts w:ascii="Cambria Math" w:hAnsi="Cambria Math"/>
                <w:sz w:val="20"/>
                <w:szCs w:val="20"/>
                <w:lang w:bidi="en-US"/>
              </w:rPr>
            </m:ctrlPr>
          </m:fPr>
          <m:num>
            <m:r>
              <w:rPr>
                <w:rFonts w:ascii="Cambria Math" w:hAnsi="Cambria Math"/>
                <w:sz w:val="20"/>
                <w:szCs w:val="20"/>
                <w:lang w:bidi="en-US"/>
              </w:rPr>
              <m:t>d</m:t>
            </m:r>
            <m:sSup>
              <m:sSupPr>
                <m:ctrlPr>
                  <w:rPr>
                    <w:rFonts w:ascii="Cambria Math" w:hAnsi="Cambria Math"/>
                    <w:sz w:val="20"/>
                    <w:szCs w:val="20"/>
                    <w:lang w:bidi="en-US"/>
                  </w:rPr>
                </m:ctrlPr>
              </m:sSupPr>
              <m:e>
                <m:r>
                  <w:rPr>
                    <w:rFonts w:ascii="Cambria Math" w:hAnsi="Cambria Math"/>
                    <w:sz w:val="20"/>
                    <w:szCs w:val="20"/>
                    <w:lang w:bidi="en-US"/>
                  </w:rPr>
                  <m:t>b</m:t>
                </m:r>
              </m:e>
              <m:sup>
                <m:r>
                  <w:rPr>
                    <w:rFonts w:ascii="Cambria Math" w:hAnsi="Cambria Math"/>
                    <w:sz w:val="20"/>
                    <w:szCs w:val="20"/>
                    <w:lang w:bidi="en-US"/>
                  </w:rPr>
                  <m:t>3</m:t>
                </m:r>
              </m:sup>
            </m:sSup>
          </m:num>
          <m:den>
            <m:r>
              <w:rPr>
                <w:rFonts w:ascii="Cambria Math" w:hAnsi="Cambria Math"/>
                <w:sz w:val="20"/>
                <w:szCs w:val="20"/>
                <w:lang w:bidi="en-US"/>
              </w:rPr>
              <m:t>12</m:t>
            </m:r>
          </m:den>
        </m:f>
      </m:oMath>
    </w:p>
    <w:p w14:paraId="0CB550FD"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sym w:font="Symbol" w:char="F05C"/>
      </w:r>
      <w:r w:rsidRPr="001C308C">
        <w:rPr>
          <w:rFonts w:ascii="Cambria" w:hAnsi="Cambria"/>
          <w:sz w:val="20"/>
          <w:szCs w:val="20"/>
          <w:lang w:bidi="en-US"/>
        </w:rPr>
        <w:t>I</w:t>
      </w:r>
      <w:r w:rsidRPr="001C308C">
        <w:rPr>
          <w:rFonts w:ascii="Cambria" w:hAnsi="Cambria"/>
          <w:sz w:val="20"/>
          <w:szCs w:val="20"/>
          <w:vertAlign w:val="subscript"/>
          <w:lang w:bidi="en-US"/>
        </w:rPr>
        <w:t>yy</w:t>
      </w:r>
      <w:r w:rsidRPr="001C308C">
        <w:rPr>
          <w:rFonts w:ascii="Cambria" w:hAnsi="Cambria"/>
          <w:sz w:val="20"/>
          <w:szCs w:val="20"/>
          <w:lang w:bidi="en-US"/>
        </w:rPr>
        <w:t xml:space="preserve"> =  </w:t>
      </w:r>
      <m:oMath>
        <m:f>
          <m:fPr>
            <m:ctrlPr>
              <w:rPr>
                <w:rFonts w:ascii="Cambria Math" w:hAnsi="Cambria Math"/>
                <w:sz w:val="20"/>
                <w:szCs w:val="20"/>
                <w:lang w:bidi="en-US"/>
              </w:rPr>
            </m:ctrlPr>
          </m:fPr>
          <m:num>
            <m:r>
              <w:rPr>
                <w:rFonts w:ascii="Cambria Math" w:hAnsi="Cambria Math"/>
                <w:sz w:val="20"/>
                <w:szCs w:val="20"/>
                <w:lang w:bidi="en-US"/>
              </w:rPr>
              <m:t>400*</m:t>
            </m:r>
            <m:sSup>
              <m:sSupPr>
                <m:ctrlPr>
                  <w:rPr>
                    <w:rFonts w:ascii="Cambria Math" w:hAnsi="Cambria Math"/>
                    <w:sz w:val="20"/>
                    <w:szCs w:val="20"/>
                    <w:lang w:bidi="en-US"/>
                  </w:rPr>
                </m:ctrlPr>
              </m:sSupPr>
              <m:e>
                <m:r>
                  <w:rPr>
                    <w:rFonts w:ascii="Cambria Math" w:hAnsi="Cambria Math"/>
                    <w:sz w:val="20"/>
                    <w:szCs w:val="20"/>
                    <w:lang w:bidi="en-US"/>
                  </w:rPr>
                  <m:t>430</m:t>
                </m:r>
              </m:e>
              <m:sup>
                <m:r>
                  <w:rPr>
                    <w:rFonts w:ascii="Cambria Math" w:hAnsi="Cambria Math"/>
                    <w:sz w:val="20"/>
                    <w:szCs w:val="20"/>
                    <w:lang w:bidi="en-US"/>
                  </w:rPr>
                  <m:t>3</m:t>
                </m:r>
              </m:sup>
            </m:sSup>
          </m:num>
          <m:den>
            <m:r>
              <w:rPr>
                <w:rFonts w:ascii="Cambria Math" w:hAnsi="Cambria Math"/>
                <w:sz w:val="20"/>
                <w:szCs w:val="20"/>
                <w:lang w:bidi="en-US"/>
              </w:rPr>
              <m:t>12</m:t>
            </m:r>
          </m:den>
        </m:f>
      </m:oMath>
    </w:p>
    <w:p w14:paraId="22F0B362" w14:textId="77777777" w:rsidR="00D62FF0" w:rsidRPr="001C308C" w:rsidRDefault="00D62FF0" w:rsidP="00D62FF0">
      <w:pPr>
        <w:rPr>
          <w:rFonts w:ascii="Cambria" w:hAnsi="Cambria"/>
          <w:b/>
          <w:bCs/>
          <w:sz w:val="20"/>
          <w:szCs w:val="20"/>
          <w:vertAlign w:val="superscript"/>
          <w:lang w:bidi="en-US"/>
        </w:rPr>
      </w:pPr>
      <w:r w:rsidRPr="001C308C">
        <w:rPr>
          <w:rFonts w:ascii="Cambria" w:hAnsi="Cambria"/>
          <w:sz w:val="20"/>
          <w:szCs w:val="20"/>
          <w:lang w:bidi="en-US"/>
        </w:rPr>
        <w:sym w:font="Symbol" w:char="F05C"/>
      </w:r>
      <w:r w:rsidRPr="001C308C">
        <w:rPr>
          <w:rFonts w:ascii="Cambria" w:hAnsi="Cambria"/>
          <w:b/>
          <w:bCs/>
          <w:sz w:val="20"/>
          <w:szCs w:val="20"/>
          <w:lang w:bidi="en-US"/>
        </w:rPr>
        <w:t>I</w:t>
      </w:r>
      <w:r w:rsidRPr="001C308C">
        <w:rPr>
          <w:rFonts w:ascii="Cambria" w:hAnsi="Cambria"/>
          <w:b/>
          <w:bCs/>
          <w:sz w:val="20"/>
          <w:szCs w:val="20"/>
          <w:vertAlign w:val="subscript"/>
          <w:lang w:bidi="en-US"/>
        </w:rPr>
        <w:t>yy</w:t>
      </w:r>
      <w:r w:rsidRPr="001C308C">
        <w:rPr>
          <w:rFonts w:ascii="Cambria" w:hAnsi="Cambria"/>
          <w:b/>
          <w:bCs/>
          <w:sz w:val="20"/>
          <w:szCs w:val="20"/>
          <w:lang w:bidi="en-US"/>
        </w:rPr>
        <w:t xml:space="preserve"> =   6.1633*10</w:t>
      </w:r>
      <w:r w:rsidRPr="001C308C">
        <w:rPr>
          <w:rFonts w:ascii="Cambria" w:hAnsi="Cambria"/>
          <w:b/>
          <w:bCs/>
          <w:sz w:val="20"/>
          <w:szCs w:val="20"/>
          <w:vertAlign w:val="superscript"/>
          <w:lang w:bidi="en-US"/>
        </w:rPr>
        <w:t xml:space="preserve">6  </w:t>
      </w:r>
      <w:r w:rsidRPr="001C308C">
        <w:rPr>
          <w:rFonts w:ascii="Cambria" w:hAnsi="Cambria"/>
          <w:b/>
          <w:bCs/>
          <w:sz w:val="20"/>
          <w:szCs w:val="20"/>
          <w:lang w:bidi="en-US"/>
        </w:rPr>
        <w:t>mm</w:t>
      </w:r>
      <w:r w:rsidRPr="001C308C">
        <w:rPr>
          <w:rFonts w:ascii="Cambria" w:hAnsi="Cambria"/>
          <w:b/>
          <w:bCs/>
          <w:sz w:val="20"/>
          <w:szCs w:val="20"/>
          <w:vertAlign w:val="superscript"/>
          <w:lang w:bidi="en-US"/>
        </w:rPr>
        <w:t>4</w:t>
      </w:r>
    </w:p>
    <w:p w14:paraId="071E764B"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p>
    <w:p w14:paraId="36ACDDDC"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NowCentre sifting,</w:t>
      </w:r>
    </w:p>
    <w:p w14:paraId="20C806C2"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t xml:space="preserve">A = 400 </w:t>
      </w:r>
      <m:oMath>
        <m:r>
          <w:rPr>
            <w:rFonts w:ascii="Cambria Math" w:hAnsi="Cambria Math"/>
            <w:sz w:val="20"/>
            <w:szCs w:val="20"/>
          </w:rPr>
          <m:t>x</m:t>
        </m:r>
      </m:oMath>
      <w:r w:rsidRPr="001C308C">
        <w:rPr>
          <w:rFonts w:ascii="Cambria" w:hAnsi="Cambria"/>
          <w:sz w:val="20"/>
          <w:szCs w:val="20"/>
          <w:lang w:bidi="en-US"/>
        </w:rPr>
        <w:t xml:space="preserve"> 430 </w:t>
      </w:r>
    </w:p>
    <w:p w14:paraId="34B7FF0B"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sym w:font="Symbol" w:char="F05C"/>
      </w:r>
      <w:r w:rsidRPr="001C308C">
        <w:rPr>
          <w:rFonts w:ascii="Cambria" w:hAnsi="Cambria"/>
          <w:sz w:val="20"/>
          <w:szCs w:val="20"/>
          <w:lang w:bidi="en-US"/>
        </w:rPr>
        <w:t xml:space="preserve">     A = 172000 mm</w:t>
      </w:r>
      <w:r w:rsidRPr="001C308C">
        <w:rPr>
          <w:rFonts w:ascii="Cambria" w:hAnsi="Cambria"/>
          <w:sz w:val="20"/>
          <w:szCs w:val="20"/>
          <w:vertAlign w:val="superscript"/>
          <w:lang w:bidi="en-US"/>
        </w:rPr>
        <w:t>2</w:t>
      </w:r>
    </w:p>
    <w:p w14:paraId="11C0162D"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sym w:font="Symbol" w:char="F05C"/>
      </w:r>
      <w:r w:rsidRPr="001C308C">
        <w:rPr>
          <w:rFonts w:ascii="Cambria" w:hAnsi="Cambria"/>
          <w:sz w:val="20"/>
          <w:szCs w:val="20"/>
          <w:lang w:bidi="en-US"/>
        </w:rPr>
        <w:t xml:space="preserve">     A = 172 m</w:t>
      </w:r>
      <w:r w:rsidRPr="001C308C">
        <w:rPr>
          <w:rFonts w:ascii="Cambria" w:hAnsi="Cambria"/>
          <w:sz w:val="20"/>
          <w:szCs w:val="20"/>
          <w:vertAlign w:val="superscript"/>
          <w:lang w:bidi="en-US"/>
        </w:rPr>
        <w:t>2</w:t>
      </w:r>
    </w:p>
    <w:p w14:paraId="111F7346"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sym w:font="Symbol" w:char="F05C"/>
      </w:r>
      <w:r w:rsidRPr="001C308C">
        <w:rPr>
          <w:rFonts w:ascii="Cambria" w:hAnsi="Cambria"/>
          <w:sz w:val="20"/>
          <w:szCs w:val="20"/>
          <w:lang w:bidi="en-US"/>
        </w:rPr>
        <w:t>I</w:t>
      </w:r>
      <w:r w:rsidRPr="001C308C">
        <w:rPr>
          <w:rFonts w:ascii="Cambria" w:hAnsi="Cambria"/>
          <w:sz w:val="20"/>
          <w:szCs w:val="20"/>
          <w:vertAlign w:val="subscript"/>
          <w:lang w:bidi="en-US"/>
        </w:rPr>
        <w:t>job</w:t>
      </w:r>
      <w:r w:rsidRPr="001C308C">
        <w:rPr>
          <w:rFonts w:ascii="Cambria" w:hAnsi="Cambria"/>
          <w:sz w:val="20"/>
          <w:szCs w:val="20"/>
          <w:lang w:bidi="en-US"/>
        </w:rPr>
        <w:t>= I</w:t>
      </w:r>
      <w:r w:rsidRPr="001C308C">
        <w:rPr>
          <w:rFonts w:ascii="Cambria" w:hAnsi="Cambria"/>
          <w:sz w:val="20"/>
          <w:szCs w:val="20"/>
          <w:vertAlign w:val="subscript"/>
          <w:lang w:bidi="en-US"/>
        </w:rPr>
        <w:t>cen</w:t>
      </w:r>
      <w:r w:rsidRPr="001C308C">
        <w:rPr>
          <w:rFonts w:ascii="Cambria" w:hAnsi="Cambria"/>
          <w:sz w:val="20"/>
          <w:szCs w:val="20"/>
          <w:lang w:bidi="en-US"/>
        </w:rPr>
        <w:t xml:space="preserve"> + A × d</w:t>
      </w:r>
      <w:r w:rsidRPr="001C308C">
        <w:rPr>
          <w:rFonts w:ascii="Cambria" w:hAnsi="Cambria"/>
          <w:sz w:val="20"/>
          <w:szCs w:val="20"/>
          <w:vertAlign w:val="superscript"/>
          <w:lang w:bidi="en-US"/>
        </w:rPr>
        <w:t>2</w:t>
      </w:r>
    </w:p>
    <w:p w14:paraId="7E95FD5F"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sym w:font="Symbol" w:char="F05C"/>
      </w:r>
      <w:r w:rsidRPr="001C308C">
        <w:rPr>
          <w:rFonts w:ascii="Cambria" w:hAnsi="Cambria"/>
          <w:sz w:val="20"/>
          <w:szCs w:val="20"/>
          <w:lang w:bidi="en-US"/>
        </w:rPr>
        <w:t>I</w:t>
      </w:r>
      <w:r w:rsidRPr="001C308C">
        <w:rPr>
          <w:rFonts w:ascii="Cambria" w:hAnsi="Cambria"/>
          <w:sz w:val="20"/>
          <w:szCs w:val="20"/>
          <w:vertAlign w:val="subscript"/>
          <w:lang w:bidi="en-US"/>
        </w:rPr>
        <w:t>job</w:t>
      </w:r>
      <w:r w:rsidRPr="001C308C">
        <w:rPr>
          <w:rFonts w:ascii="Cambria" w:hAnsi="Cambria"/>
          <w:sz w:val="20"/>
          <w:szCs w:val="20"/>
          <w:lang w:bidi="en-US"/>
        </w:rPr>
        <w:t>= [ (2.2933</w:t>
      </w:r>
      <m:oMath>
        <m:r>
          <w:rPr>
            <w:rFonts w:ascii="Cambria Math" w:hAnsi="Cambria Math"/>
            <w:sz w:val="20"/>
            <w:szCs w:val="20"/>
          </w:rPr>
          <m:t>x</m:t>
        </m:r>
      </m:oMath>
      <w:r w:rsidRPr="001C308C">
        <w:rPr>
          <w:rFonts w:ascii="Cambria" w:hAnsi="Cambria"/>
          <w:sz w:val="20"/>
          <w:szCs w:val="20"/>
          <w:lang w:bidi="en-US"/>
        </w:rPr>
        <w:t xml:space="preserve">  10</w:t>
      </w:r>
      <w:r w:rsidRPr="001C308C">
        <w:rPr>
          <w:rFonts w:ascii="Cambria" w:hAnsi="Cambria"/>
          <w:sz w:val="20"/>
          <w:szCs w:val="20"/>
          <w:vertAlign w:val="superscript"/>
          <w:lang w:bidi="en-US"/>
        </w:rPr>
        <w:t xml:space="preserve">6 </w:t>
      </w:r>
      <w:r w:rsidRPr="001C308C">
        <w:rPr>
          <w:rFonts w:ascii="Cambria" w:hAnsi="Cambria"/>
          <w:sz w:val="20"/>
          <w:szCs w:val="20"/>
          <w:lang w:bidi="en-US"/>
        </w:rPr>
        <w:t xml:space="preserve">) + (172  </w:t>
      </w:r>
      <m:oMath>
        <m:r>
          <w:rPr>
            <w:rFonts w:ascii="Cambria Math" w:hAnsi="Cambria Math"/>
            <w:sz w:val="20"/>
            <w:szCs w:val="20"/>
          </w:rPr>
          <m:t>x</m:t>
        </m:r>
      </m:oMath>
      <w:r w:rsidRPr="001C308C">
        <w:rPr>
          <w:rFonts w:ascii="Cambria" w:hAnsi="Cambria"/>
          <w:sz w:val="20"/>
          <w:szCs w:val="20"/>
          <w:lang w:bidi="en-US"/>
        </w:rPr>
        <w:t xml:space="preserve"> 215</w:t>
      </w:r>
      <w:r w:rsidRPr="001C308C">
        <w:rPr>
          <w:rFonts w:ascii="Cambria" w:hAnsi="Cambria"/>
          <w:sz w:val="20"/>
          <w:szCs w:val="20"/>
          <w:vertAlign w:val="superscript"/>
          <w:lang w:bidi="en-US"/>
        </w:rPr>
        <w:t xml:space="preserve">2 </w:t>
      </w:r>
      <w:r w:rsidRPr="001C308C">
        <w:rPr>
          <w:rFonts w:ascii="Cambria" w:hAnsi="Cambria"/>
          <w:sz w:val="20"/>
          <w:szCs w:val="20"/>
          <w:lang w:bidi="en-US"/>
        </w:rPr>
        <w:t>) ]</w:t>
      </w:r>
    </w:p>
    <w:p w14:paraId="5B262783" w14:textId="77777777" w:rsidR="00D62FF0" w:rsidRPr="001C308C" w:rsidRDefault="00D62FF0" w:rsidP="00D62FF0">
      <w:pPr>
        <w:rPr>
          <w:rFonts w:ascii="Cambria" w:hAnsi="Cambria"/>
          <w:b/>
          <w:bCs/>
          <w:sz w:val="20"/>
          <w:szCs w:val="20"/>
          <w:vertAlign w:val="superscript"/>
          <w:lang w:bidi="en-US"/>
        </w:rPr>
      </w:pPr>
      <w:r w:rsidRPr="001C308C">
        <w:rPr>
          <w:rFonts w:ascii="Cambria" w:hAnsi="Cambria"/>
          <w:sz w:val="20"/>
          <w:szCs w:val="20"/>
          <w:lang w:bidi="en-US"/>
        </w:rPr>
        <w:sym w:font="Symbol" w:char="F05C"/>
      </w:r>
      <w:r w:rsidRPr="001C308C">
        <w:rPr>
          <w:rFonts w:ascii="Cambria" w:hAnsi="Cambria"/>
          <w:b/>
          <w:bCs/>
          <w:sz w:val="20"/>
          <w:szCs w:val="20"/>
          <w:lang w:bidi="en-US"/>
        </w:rPr>
        <w:t>I</w:t>
      </w:r>
      <w:r w:rsidRPr="001C308C">
        <w:rPr>
          <w:rFonts w:ascii="Cambria" w:hAnsi="Cambria"/>
          <w:b/>
          <w:bCs/>
          <w:sz w:val="20"/>
          <w:szCs w:val="20"/>
          <w:vertAlign w:val="subscript"/>
          <w:lang w:bidi="en-US"/>
        </w:rPr>
        <w:t>job</w:t>
      </w:r>
      <w:r w:rsidRPr="001C308C">
        <w:rPr>
          <w:rFonts w:ascii="Cambria" w:hAnsi="Cambria"/>
          <w:b/>
          <w:bCs/>
          <w:sz w:val="20"/>
          <w:szCs w:val="20"/>
          <w:lang w:bidi="en-US"/>
        </w:rPr>
        <w:t>= 10.244 *10</w:t>
      </w:r>
      <w:r w:rsidRPr="001C308C">
        <w:rPr>
          <w:rFonts w:ascii="Cambria" w:hAnsi="Cambria"/>
          <w:b/>
          <w:bCs/>
          <w:sz w:val="20"/>
          <w:szCs w:val="20"/>
          <w:vertAlign w:val="superscript"/>
          <w:lang w:bidi="en-US"/>
        </w:rPr>
        <w:t xml:space="preserve">6 </w:t>
      </w:r>
      <w:r w:rsidRPr="001C308C">
        <w:rPr>
          <w:rFonts w:ascii="Cambria" w:hAnsi="Cambria"/>
          <w:b/>
          <w:bCs/>
          <w:sz w:val="20"/>
          <w:szCs w:val="20"/>
          <w:lang w:bidi="en-US"/>
        </w:rPr>
        <w:t xml:space="preserve"> m</w:t>
      </w:r>
      <w:r w:rsidRPr="001C308C">
        <w:rPr>
          <w:rFonts w:ascii="Cambria" w:hAnsi="Cambria"/>
          <w:b/>
          <w:bCs/>
          <w:sz w:val="20"/>
          <w:szCs w:val="20"/>
          <w:vertAlign w:val="superscript"/>
          <w:lang w:bidi="en-US"/>
        </w:rPr>
        <w:t>4</w:t>
      </w:r>
    </w:p>
    <w:p w14:paraId="61C6AC1F" w14:textId="77777777" w:rsidR="00D62FF0" w:rsidRPr="001C308C" w:rsidRDefault="00D62FF0" w:rsidP="00D62FF0">
      <w:pPr>
        <w:rPr>
          <w:rFonts w:ascii="Cambria" w:hAnsi="Cambria"/>
          <w:sz w:val="20"/>
          <w:szCs w:val="20"/>
          <w:lang w:bidi="en-US"/>
        </w:rPr>
      </w:pPr>
    </w:p>
    <w:p w14:paraId="1DC611CE" w14:textId="77777777" w:rsidR="00D62FF0" w:rsidRPr="001C308C" w:rsidRDefault="00D62FF0" w:rsidP="00D62FF0">
      <w:pPr>
        <w:rPr>
          <w:rFonts w:ascii="Cambria" w:hAnsi="Cambria"/>
          <w:sz w:val="20"/>
          <w:szCs w:val="20"/>
          <w:lang w:bidi="en-US"/>
        </w:rPr>
      </w:pPr>
      <w:r w:rsidRPr="001C308C">
        <w:rPr>
          <w:rFonts w:ascii="Cambria" w:hAnsi="Cambria"/>
          <w:b/>
          <w:bCs/>
          <w:sz w:val="20"/>
          <w:szCs w:val="20"/>
          <w:lang w:bidi="en-US"/>
        </w:rPr>
        <w:t>Now Total Moment of Inertia,</w:t>
      </w:r>
    </w:p>
    <w:p w14:paraId="52A5DEEE" w14:textId="77777777" w:rsidR="00D62FF0" w:rsidRPr="001C308C" w:rsidRDefault="00D62FF0" w:rsidP="00D62FF0">
      <w:pPr>
        <w:ind w:firstLine="720"/>
        <w:rPr>
          <w:rFonts w:ascii="Cambria" w:hAnsi="Cambria"/>
          <w:sz w:val="20"/>
          <w:szCs w:val="20"/>
          <w:lang w:bidi="en-US"/>
        </w:rPr>
      </w:pPr>
      <w:r w:rsidRPr="001C308C">
        <w:rPr>
          <w:rFonts w:ascii="Cambria" w:hAnsi="Cambria"/>
          <w:sz w:val="20"/>
          <w:szCs w:val="20"/>
          <w:lang w:bidi="en-US"/>
        </w:rPr>
        <w:t>I = I</w:t>
      </w:r>
      <w:r w:rsidRPr="001C308C">
        <w:rPr>
          <w:rFonts w:ascii="Cambria" w:hAnsi="Cambria"/>
          <w:sz w:val="20"/>
          <w:szCs w:val="20"/>
          <w:vertAlign w:val="subscript"/>
          <w:lang w:bidi="en-US"/>
        </w:rPr>
        <w:t>roller</w:t>
      </w:r>
      <w:r w:rsidRPr="001C308C">
        <w:rPr>
          <w:rFonts w:ascii="Cambria" w:hAnsi="Cambria"/>
          <w:sz w:val="20"/>
          <w:szCs w:val="20"/>
          <w:lang w:bidi="en-US"/>
        </w:rPr>
        <w:t xml:space="preserve"> + I</w:t>
      </w:r>
      <w:r w:rsidRPr="001C308C">
        <w:rPr>
          <w:rFonts w:ascii="Cambria" w:hAnsi="Cambria"/>
          <w:sz w:val="20"/>
          <w:szCs w:val="20"/>
          <w:vertAlign w:val="subscript"/>
          <w:lang w:bidi="en-US"/>
        </w:rPr>
        <w:t>rod</w:t>
      </w:r>
      <w:r w:rsidRPr="001C308C">
        <w:rPr>
          <w:rFonts w:ascii="Cambria" w:hAnsi="Cambria"/>
          <w:sz w:val="20"/>
          <w:szCs w:val="20"/>
          <w:lang w:bidi="en-US"/>
        </w:rPr>
        <w:t xml:space="preserve"> +I</w:t>
      </w:r>
      <w:r w:rsidRPr="001C308C">
        <w:rPr>
          <w:rFonts w:ascii="Cambria" w:hAnsi="Cambria"/>
          <w:sz w:val="20"/>
          <w:szCs w:val="20"/>
          <w:vertAlign w:val="subscript"/>
          <w:lang w:bidi="en-US"/>
        </w:rPr>
        <w:t>pad</w:t>
      </w:r>
      <w:r w:rsidRPr="001C308C">
        <w:rPr>
          <w:rFonts w:ascii="Cambria" w:hAnsi="Cambria"/>
          <w:sz w:val="20"/>
          <w:szCs w:val="20"/>
          <w:lang w:bidi="en-US"/>
        </w:rPr>
        <w:t xml:space="preserve"> + I</w:t>
      </w:r>
      <w:r w:rsidRPr="001C308C">
        <w:rPr>
          <w:rFonts w:ascii="Cambria" w:hAnsi="Cambria"/>
          <w:sz w:val="20"/>
          <w:szCs w:val="20"/>
          <w:vertAlign w:val="subscript"/>
          <w:lang w:bidi="en-US"/>
        </w:rPr>
        <w:t>job</w:t>
      </w:r>
    </w:p>
    <w:p w14:paraId="40663B29" w14:textId="77777777" w:rsidR="00D62FF0" w:rsidRPr="001C308C" w:rsidRDefault="00D62FF0" w:rsidP="00D62FF0">
      <w:pPr>
        <w:rPr>
          <w:rFonts w:ascii="Cambria" w:hAnsi="Cambria"/>
          <w:sz w:val="20"/>
          <w:szCs w:val="20"/>
          <w:lang w:bidi="en-US"/>
        </w:rPr>
      </w:pPr>
      <w:r w:rsidRPr="001C308C">
        <w:rPr>
          <w:rFonts w:ascii="Cambria" w:hAnsi="Cambria"/>
          <w:b/>
          <w:bCs/>
          <w:sz w:val="20"/>
          <w:szCs w:val="20"/>
        </w:rPr>
        <w:sym w:font="Symbol" w:char="F05C"/>
      </w:r>
      <w:r w:rsidRPr="001C308C">
        <w:rPr>
          <w:rFonts w:ascii="Cambria" w:hAnsi="Cambria"/>
          <w:sz w:val="20"/>
          <w:szCs w:val="20"/>
          <w:lang w:bidi="en-US"/>
        </w:rPr>
        <w:t xml:space="preserve">I = 0.17103 + 0.1625 + 5.2425 + ( 10.244 </w:t>
      </w:r>
      <m:oMath>
        <m:r>
          <w:rPr>
            <w:rFonts w:ascii="Cambria Math" w:hAnsi="Cambria Math"/>
            <w:sz w:val="20"/>
            <w:szCs w:val="20"/>
          </w:rPr>
          <m:t xml:space="preserve">x </m:t>
        </m:r>
      </m:oMath>
      <w:r w:rsidRPr="001C308C">
        <w:rPr>
          <w:rFonts w:ascii="Cambria" w:hAnsi="Cambria"/>
          <w:sz w:val="20"/>
          <w:szCs w:val="20"/>
          <w:lang w:bidi="en-US"/>
        </w:rPr>
        <w:t>10</w:t>
      </w:r>
      <w:r w:rsidRPr="001C308C">
        <w:rPr>
          <w:rFonts w:ascii="Cambria" w:hAnsi="Cambria"/>
          <w:sz w:val="20"/>
          <w:szCs w:val="20"/>
          <w:vertAlign w:val="superscript"/>
          <w:lang w:bidi="en-US"/>
        </w:rPr>
        <w:t xml:space="preserve">6 </w:t>
      </w:r>
      <w:r w:rsidRPr="001C308C">
        <w:rPr>
          <w:rFonts w:ascii="Cambria" w:hAnsi="Cambria"/>
          <w:sz w:val="20"/>
          <w:szCs w:val="20"/>
          <w:lang w:bidi="en-US"/>
        </w:rPr>
        <w:t>)</w:t>
      </w:r>
    </w:p>
    <w:p w14:paraId="2CF8608C" w14:textId="77777777" w:rsidR="00D62FF0" w:rsidRPr="001C308C" w:rsidRDefault="00D62FF0" w:rsidP="00D62FF0">
      <w:pPr>
        <w:spacing w:line="360" w:lineRule="auto"/>
        <w:rPr>
          <w:rFonts w:ascii="Cambria" w:hAnsi="Cambria"/>
          <w:sz w:val="20"/>
          <w:szCs w:val="20"/>
          <w:lang w:bidi="en-US"/>
        </w:rPr>
      </w:pPr>
      <w:r w:rsidRPr="001C308C">
        <w:rPr>
          <w:rFonts w:ascii="Cambria" w:hAnsi="Cambria"/>
          <w:sz w:val="20"/>
          <w:szCs w:val="20"/>
          <w:lang w:bidi="en-US"/>
        </w:rPr>
        <w:tab/>
      </w:r>
      <w:r w:rsidRPr="001C308C">
        <w:rPr>
          <w:rFonts w:ascii="Cambria" w:hAnsi="Cambria"/>
        </w:rPr>
        <w:sym w:font="Symbol" w:char="F05C"/>
      </w:r>
      <w:r w:rsidRPr="001C308C">
        <w:rPr>
          <w:rFonts w:ascii="Cambria" w:hAnsi="Cambria"/>
          <w:b/>
          <w:bCs/>
          <w:sz w:val="20"/>
          <w:szCs w:val="20"/>
        </w:rPr>
        <w:t xml:space="preserve">I = 10.2440 </w:t>
      </w:r>
      <m:oMath>
        <m:r>
          <w:rPr>
            <w:rFonts w:ascii="Cambria Math" w:hAnsi="Cambria Math"/>
            <w:sz w:val="20"/>
            <w:szCs w:val="20"/>
          </w:rPr>
          <m:t>x</m:t>
        </m:r>
      </m:oMath>
      <w:r w:rsidRPr="001C308C">
        <w:rPr>
          <w:rFonts w:ascii="Cambria" w:hAnsi="Cambria"/>
          <w:b/>
          <w:bCs/>
          <w:sz w:val="20"/>
          <w:szCs w:val="20"/>
        </w:rPr>
        <w:t>10</w:t>
      </w:r>
      <w:r w:rsidRPr="001C308C">
        <w:rPr>
          <w:rFonts w:ascii="Cambria" w:hAnsi="Cambria"/>
          <w:b/>
          <w:bCs/>
          <w:sz w:val="20"/>
          <w:szCs w:val="20"/>
          <w:vertAlign w:val="superscript"/>
        </w:rPr>
        <w:t>6</w:t>
      </w:r>
      <w:r w:rsidRPr="001C308C">
        <w:rPr>
          <w:rFonts w:ascii="Cambria" w:hAnsi="Cambria"/>
          <w:b/>
          <w:bCs/>
          <w:sz w:val="20"/>
          <w:szCs w:val="20"/>
        </w:rPr>
        <w:t xml:space="preserve"> m</w:t>
      </w:r>
      <w:r w:rsidRPr="001C308C">
        <w:rPr>
          <w:rFonts w:ascii="Cambria" w:hAnsi="Cambria"/>
          <w:b/>
          <w:bCs/>
          <w:sz w:val="20"/>
          <w:szCs w:val="20"/>
          <w:vertAlign w:val="superscript"/>
        </w:rPr>
        <w:t>4</w:t>
      </w:r>
    </w:p>
    <w:p w14:paraId="4F9CADBB"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t>Now,</w:t>
      </w:r>
    </w:p>
    <w:p w14:paraId="48C1B4BA" w14:textId="77777777" w:rsidR="00D62FF0" w:rsidRPr="001C308C" w:rsidRDefault="00D62FF0" w:rsidP="00D62FF0">
      <w:pPr>
        <w:ind w:firstLine="720"/>
        <w:rPr>
          <w:rFonts w:ascii="Cambria" w:hAnsi="Cambria"/>
          <w:sz w:val="20"/>
          <w:szCs w:val="20"/>
          <w:lang w:bidi="en-US"/>
        </w:rPr>
      </w:pPr>
      <w:r w:rsidRPr="001C308C">
        <w:rPr>
          <w:rFonts w:ascii="Cambria" w:hAnsi="Cambria"/>
          <w:sz w:val="20"/>
          <w:szCs w:val="20"/>
          <w:lang w:bidi="en-US"/>
        </w:rPr>
        <w:t xml:space="preserve">  Torque (T) =  I × α </w:t>
      </w:r>
    </w:p>
    <w:p w14:paraId="4A3F1C96"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 xml:space="preserve">Assume, </w:t>
      </w:r>
    </w:p>
    <w:p w14:paraId="7238783C"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 xml:space="preserve">  N = 0.25 rev/min </w:t>
      </w:r>
    </w:p>
    <w:p w14:paraId="7B699C84"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t xml:space="preserve">  t  = 5 sec </w:t>
      </w:r>
    </w:p>
    <w:p w14:paraId="1DA66493"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tab/>
      </w:r>
      <m:oMath>
        <m:sSub>
          <m:sSubPr>
            <m:ctrlPr>
              <w:rPr>
                <w:rFonts w:ascii="Cambria Math" w:hAnsi="Cambria Math"/>
                <w:sz w:val="20"/>
                <w:szCs w:val="20"/>
                <w:lang w:bidi="en-US"/>
              </w:rPr>
            </m:ctrlPr>
          </m:sSubPr>
          <m:e>
            <m:r>
              <w:rPr>
                <w:rFonts w:ascii="Cambria Math" w:hAnsi="Cambria Math"/>
                <w:sz w:val="20"/>
                <w:szCs w:val="20"/>
                <w:lang w:bidi="en-US"/>
              </w:rPr>
              <m:t>ω</m:t>
            </m:r>
          </m:e>
          <m:sub>
            <m:r>
              <w:rPr>
                <w:rFonts w:ascii="Cambria Math" w:hAnsi="Cambria Math"/>
                <w:sz w:val="20"/>
                <w:szCs w:val="20"/>
                <w:lang w:bidi="en-US"/>
              </w:rPr>
              <m:t>1</m:t>
            </m:r>
          </m:sub>
        </m:sSub>
      </m:oMath>
      <w:r w:rsidRPr="001C308C">
        <w:rPr>
          <w:rFonts w:ascii="Cambria" w:hAnsi="Cambria"/>
          <w:sz w:val="20"/>
          <w:szCs w:val="20"/>
          <w:lang w:bidi="en-US"/>
        </w:rPr>
        <w:t xml:space="preserve"> = 0 </w:t>
      </w:r>
    </w:p>
    <w:p w14:paraId="136D0F2E" w14:textId="77777777" w:rsidR="00D62FF0" w:rsidRPr="001C308C" w:rsidRDefault="00144692" w:rsidP="00D62FF0">
      <w:pPr>
        <w:rPr>
          <w:rFonts w:ascii="Cambria" w:hAnsi="Cambria"/>
          <w:sz w:val="20"/>
          <w:szCs w:val="20"/>
          <w:lang w:bidi="en-US"/>
        </w:rPr>
      </w:pPr>
      <m:oMathPara>
        <m:oMath>
          <m:r>
            <w:rPr>
              <w:rFonts w:ascii="Cambria Math" w:hAnsi="Cambria Math"/>
              <w:sz w:val="20"/>
              <w:szCs w:val="20"/>
              <w:lang w:bidi="en-US"/>
            </w:rPr>
            <m:t>α=</m:t>
          </m:r>
          <m:f>
            <m:fPr>
              <m:ctrlPr>
                <w:rPr>
                  <w:rFonts w:ascii="Cambria Math" w:hAnsi="Cambria Math"/>
                  <w:sz w:val="20"/>
                  <w:szCs w:val="20"/>
                  <w:lang w:bidi="en-US"/>
                </w:rPr>
              </m:ctrlPr>
            </m:fPr>
            <m:num>
              <m:sSub>
                <m:sSubPr>
                  <m:ctrlPr>
                    <w:rPr>
                      <w:rFonts w:ascii="Cambria Math" w:hAnsi="Cambria Math"/>
                      <w:sz w:val="20"/>
                      <w:szCs w:val="20"/>
                      <w:lang w:bidi="en-US"/>
                    </w:rPr>
                  </m:ctrlPr>
                </m:sSubPr>
                <m:e>
                  <m:r>
                    <w:rPr>
                      <w:rFonts w:ascii="Cambria Math" w:hAnsi="Cambria Math"/>
                      <w:sz w:val="20"/>
                      <w:szCs w:val="20"/>
                      <w:lang w:bidi="en-US"/>
                    </w:rPr>
                    <m:t>ω</m:t>
                  </m:r>
                </m:e>
                <m:sub>
                  <m:r>
                    <w:rPr>
                      <w:rFonts w:ascii="Cambria Math" w:hAnsi="Cambria Math"/>
                      <w:sz w:val="20"/>
                      <w:szCs w:val="20"/>
                      <w:lang w:bidi="en-US"/>
                    </w:rPr>
                    <m:t>2</m:t>
                  </m:r>
                </m:sub>
              </m:sSub>
              <m:r>
                <w:rPr>
                  <w:rFonts w:ascii="Cambria Math" w:hAnsi="Cambria Math"/>
                  <w:sz w:val="20"/>
                  <w:szCs w:val="20"/>
                  <w:lang w:bidi="en-US"/>
                </w:rPr>
                <m:t>-</m:t>
              </m:r>
              <m:sSub>
                <m:sSubPr>
                  <m:ctrlPr>
                    <w:rPr>
                      <w:rFonts w:ascii="Cambria Math" w:hAnsi="Cambria Math"/>
                      <w:sz w:val="20"/>
                      <w:szCs w:val="20"/>
                      <w:lang w:bidi="en-US"/>
                    </w:rPr>
                  </m:ctrlPr>
                </m:sSubPr>
                <m:e>
                  <m:r>
                    <w:rPr>
                      <w:rFonts w:ascii="Cambria Math" w:hAnsi="Cambria Math"/>
                      <w:sz w:val="20"/>
                      <w:szCs w:val="20"/>
                      <w:lang w:bidi="en-US"/>
                    </w:rPr>
                    <m:t>ω</m:t>
                  </m:r>
                </m:e>
                <m:sub>
                  <m:r>
                    <w:rPr>
                      <w:rFonts w:ascii="Cambria Math" w:hAnsi="Cambria Math"/>
                      <w:sz w:val="20"/>
                      <w:szCs w:val="20"/>
                      <w:lang w:bidi="en-US"/>
                    </w:rPr>
                    <m:t>1</m:t>
                  </m:r>
                </m:sub>
              </m:sSub>
            </m:num>
            <m:den>
              <m:r>
                <w:rPr>
                  <w:rFonts w:ascii="Cambria Math" w:hAnsi="Cambria Math"/>
                  <w:sz w:val="20"/>
                  <w:szCs w:val="20"/>
                  <w:lang w:bidi="en-US"/>
                </w:rPr>
                <m:t>t</m:t>
              </m:r>
            </m:den>
          </m:f>
        </m:oMath>
      </m:oMathPara>
    </w:p>
    <w:p w14:paraId="59EC1EE4" w14:textId="77777777" w:rsidR="00D62FF0" w:rsidRPr="001C308C" w:rsidRDefault="00000000" w:rsidP="00D62FF0">
      <w:pPr>
        <w:ind w:left="1440"/>
        <w:rPr>
          <w:rFonts w:ascii="Cambria" w:hAnsi="Cambria"/>
          <w:sz w:val="20"/>
          <w:szCs w:val="20"/>
          <w:lang w:bidi="en-US"/>
        </w:rPr>
      </w:pPr>
      <m:oMath>
        <m:sSub>
          <m:sSubPr>
            <m:ctrlPr>
              <w:rPr>
                <w:rFonts w:ascii="Cambria Math" w:hAnsi="Cambria Math"/>
                <w:sz w:val="20"/>
                <w:szCs w:val="20"/>
                <w:lang w:bidi="en-US"/>
              </w:rPr>
            </m:ctrlPr>
          </m:sSubPr>
          <m:e>
            <m:r>
              <w:rPr>
                <w:rFonts w:ascii="Cambria Math" w:hAnsi="Cambria Math"/>
                <w:sz w:val="20"/>
                <w:szCs w:val="20"/>
                <w:lang w:bidi="en-US"/>
              </w:rPr>
              <m:t>ω</m:t>
            </m:r>
          </m:e>
          <m:sub>
            <m:r>
              <w:rPr>
                <w:rFonts w:ascii="Cambria Math" w:hAnsi="Cambria Math"/>
                <w:sz w:val="20"/>
                <w:szCs w:val="20"/>
                <w:lang w:bidi="en-US"/>
              </w:rPr>
              <m:t>2</m:t>
            </m:r>
          </m:sub>
        </m:sSub>
        <m:r>
          <w:rPr>
            <w:rFonts w:ascii="Cambria Math" w:hAnsi="Cambria Math"/>
            <w:sz w:val="20"/>
            <w:szCs w:val="20"/>
            <w:lang w:bidi="en-US"/>
          </w:rPr>
          <m:t>=</m:t>
        </m:r>
        <m:f>
          <m:fPr>
            <m:ctrlPr>
              <w:rPr>
                <w:rFonts w:ascii="Cambria Math" w:hAnsi="Cambria Math"/>
                <w:sz w:val="20"/>
                <w:szCs w:val="20"/>
                <w:lang w:bidi="en-US"/>
              </w:rPr>
            </m:ctrlPr>
          </m:fPr>
          <m:num>
            <m:r>
              <w:rPr>
                <w:rFonts w:ascii="Cambria Math" w:hAnsi="Cambria Math"/>
                <w:sz w:val="20"/>
                <w:szCs w:val="20"/>
                <w:lang w:bidi="en-US"/>
              </w:rPr>
              <m:t>2πN</m:t>
            </m:r>
          </m:num>
          <m:den>
            <m:r>
              <w:rPr>
                <w:rFonts w:ascii="Cambria Math" w:hAnsi="Cambria Math"/>
                <w:sz w:val="20"/>
                <w:szCs w:val="20"/>
                <w:lang w:bidi="en-US"/>
              </w:rPr>
              <m:t>60</m:t>
            </m:r>
          </m:den>
        </m:f>
      </m:oMath>
      <w:r w:rsidR="00D62FF0" w:rsidRPr="001C308C">
        <w:rPr>
          <w:rFonts w:ascii="Cambria" w:hAnsi="Cambria"/>
          <w:sz w:val="20"/>
          <w:szCs w:val="20"/>
          <w:lang w:bidi="en-US"/>
        </w:rPr>
        <w:t xml:space="preserve">  =  0.02 rad/sec</w:t>
      </w:r>
    </w:p>
    <w:p w14:paraId="526A0019" w14:textId="77777777" w:rsidR="00D62FF0" w:rsidRPr="001C308C" w:rsidRDefault="00D62FF0" w:rsidP="00D62FF0">
      <w:pPr>
        <w:ind w:left="720" w:firstLine="720"/>
        <w:rPr>
          <w:rFonts w:ascii="Cambria" w:hAnsi="Cambria"/>
          <w:sz w:val="20"/>
          <w:szCs w:val="20"/>
          <w:lang w:bidi="en-US"/>
        </w:rPr>
      </w:pPr>
      <w:r w:rsidRPr="001C308C">
        <w:rPr>
          <w:rFonts w:ascii="Cambria" w:hAnsi="Cambria"/>
          <w:sz w:val="20"/>
          <w:szCs w:val="20"/>
          <w:lang w:bidi="en-US"/>
        </w:rPr>
        <w:t xml:space="preserve">  α  =  </w:t>
      </w:r>
      <m:oMath>
        <m:f>
          <m:fPr>
            <m:ctrlPr>
              <w:rPr>
                <w:rFonts w:ascii="Cambria Math" w:hAnsi="Cambria Math"/>
                <w:sz w:val="20"/>
                <w:szCs w:val="20"/>
                <w:lang w:bidi="en-US"/>
              </w:rPr>
            </m:ctrlPr>
          </m:fPr>
          <m:num>
            <m:r>
              <m:rPr>
                <m:sty m:val="p"/>
              </m:rPr>
              <w:rPr>
                <w:rFonts w:ascii="Cambria Math" w:hAnsi="Cambria Math"/>
                <w:sz w:val="20"/>
                <w:szCs w:val="20"/>
                <w:lang w:bidi="en-US"/>
              </w:rPr>
              <m:t>0.02</m:t>
            </m:r>
          </m:num>
          <m:den>
            <m:r>
              <w:rPr>
                <w:rFonts w:ascii="Cambria Math" w:hAnsi="Cambria Math"/>
                <w:sz w:val="20"/>
                <w:szCs w:val="20"/>
                <w:lang w:bidi="en-US"/>
              </w:rPr>
              <m:t>5</m:t>
            </m:r>
          </m:den>
        </m:f>
      </m:oMath>
    </w:p>
    <w:p w14:paraId="47928ECE" w14:textId="77777777" w:rsidR="00D62FF0" w:rsidRPr="001C308C" w:rsidRDefault="00D62FF0" w:rsidP="00D62FF0">
      <w:pPr>
        <w:ind w:left="720" w:firstLine="720"/>
        <w:rPr>
          <w:rFonts w:ascii="Cambria" w:hAnsi="Cambria"/>
          <w:b/>
          <w:bCs/>
          <w:sz w:val="20"/>
          <w:szCs w:val="20"/>
          <w:vertAlign w:val="superscript"/>
          <w:lang w:bidi="en-US"/>
        </w:rPr>
      </w:pPr>
      <w:r w:rsidRPr="001C308C">
        <w:rPr>
          <w:rFonts w:ascii="Cambria" w:hAnsi="Cambria"/>
          <w:b/>
          <w:bCs/>
          <w:sz w:val="20"/>
          <w:szCs w:val="20"/>
          <w:lang w:bidi="en-US"/>
        </w:rPr>
        <w:t xml:space="preserve">  α  =  4 × 10</w:t>
      </w:r>
      <w:r w:rsidRPr="001C308C">
        <w:rPr>
          <w:rFonts w:ascii="Cambria" w:hAnsi="Cambria"/>
          <w:b/>
          <w:bCs/>
          <w:sz w:val="20"/>
          <w:szCs w:val="20"/>
          <w:vertAlign w:val="superscript"/>
          <w:lang w:bidi="en-US"/>
        </w:rPr>
        <w:t>-3</w:t>
      </w:r>
      <w:r w:rsidRPr="001C308C">
        <w:rPr>
          <w:rFonts w:ascii="Cambria" w:hAnsi="Cambria"/>
          <w:b/>
          <w:bCs/>
          <w:sz w:val="20"/>
          <w:szCs w:val="20"/>
          <w:lang w:bidi="en-US"/>
        </w:rPr>
        <w:t xml:space="preserve"> rad/sec</w:t>
      </w:r>
      <w:r w:rsidRPr="001C308C">
        <w:rPr>
          <w:rFonts w:ascii="Cambria" w:hAnsi="Cambria"/>
          <w:b/>
          <w:bCs/>
          <w:sz w:val="20"/>
          <w:szCs w:val="20"/>
          <w:vertAlign w:val="superscript"/>
          <w:lang w:bidi="en-US"/>
        </w:rPr>
        <w:t>2</w:t>
      </w:r>
    </w:p>
    <w:p w14:paraId="5C7D58DD" w14:textId="77777777" w:rsidR="00D62FF0" w:rsidRPr="001C308C" w:rsidRDefault="00D62FF0" w:rsidP="00D62FF0">
      <w:pPr>
        <w:rPr>
          <w:rFonts w:ascii="Cambria" w:hAnsi="Cambria"/>
          <w:b/>
          <w:bCs/>
          <w:sz w:val="20"/>
          <w:szCs w:val="20"/>
          <w:vertAlign w:val="superscript"/>
          <w:lang w:bidi="en-US"/>
        </w:rPr>
      </w:pPr>
    </w:p>
    <w:p w14:paraId="4FC702EE" w14:textId="77777777" w:rsidR="00D62FF0" w:rsidRPr="001C308C" w:rsidRDefault="00D62FF0" w:rsidP="00D62FF0">
      <w:pPr>
        <w:rPr>
          <w:rFonts w:ascii="Cambria" w:hAnsi="Cambria"/>
          <w:sz w:val="20"/>
          <w:szCs w:val="20"/>
          <w:lang w:bidi="en-US"/>
        </w:rPr>
      </w:pPr>
      <w:r w:rsidRPr="001C308C">
        <w:rPr>
          <w:rFonts w:ascii="Cambria" w:hAnsi="Cambria"/>
          <w:sz w:val="20"/>
          <w:szCs w:val="20"/>
          <w:lang w:bidi="en-US"/>
        </w:rPr>
        <w:tab/>
      </w:r>
      <w:r w:rsidRPr="001C308C">
        <w:rPr>
          <w:rFonts w:ascii="Cambria" w:hAnsi="Cambria"/>
          <w:sz w:val="20"/>
          <w:szCs w:val="20"/>
          <w:lang w:bidi="en-US"/>
        </w:rPr>
        <w:sym w:font="Symbol" w:char="F05C"/>
      </w:r>
      <w:r w:rsidRPr="001C308C">
        <w:rPr>
          <w:rFonts w:ascii="Cambria" w:hAnsi="Cambria"/>
          <w:sz w:val="20"/>
          <w:szCs w:val="20"/>
          <w:lang w:bidi="en-US"/>
        </w:rPr>
        <w:t xml:space="preserve">     T = (10.2440×10</w:t>
      </w:r>
      <w:r w:rsidRPr="001C308C">
        <w:rPr>
          <w:rFonts w:ascii="Cambria" w:hAnsi="Cambria"/>
          <w:sz w:val="20"/>
          <w:szCs w:val="20"/>
          <w:vertAlign w:val="superscript"/>
          <w:lang w:bidi="en-US"/>
        </w:rPr>
        <w:t>6</w:t>
      </w:r>
      <w:r w:rsidRPr="001C308C">
        <w:rPr>
          <w:rFonts w:ascii="Cambria" w:hAnsi="Cambria"/>
          <w:sz w:val="20"/>
          <w:szCs w:val="20"/>
          <w:lang w:bidi="en-US"/>
        </w:rPr>
        <w:t>) × (4 × 10</w:t>
      </w:r>
      <w:r w:rsidRPr="001C308C">
        <w:rPr>
          <w:rFonts w:ascii="Cambria" w:hAnsi="Cambria"/>
          <w:sz w:val="20"/>
          <w:szCs w:val="20"/>
          <w:vertAlign w:val="superscript"/>
          <w:lang w:bidi="en-US"/>
        </w:rPr>
        <w:t>-3</w:t>
      </w:r>
      <w:r w:rsidRPr="001C308C">
        <w:rPr>
          <w:rFonts w:ascii="Cambria" w:hAnsi="Cambria"/>
          <w:sz w:val="20"/>
          <w:szCs w:val="20"/>
          <w:lang w:bidi="en-US"/>
        </w:rPr>
        <w:t xml:space="preserve">) </w:t>
      </w:r>
    </w:p>
    <w:p w14:paraId="20C84CD7" w14:textId="77777777" w:rsidR="00D62FF0" w:rsidRPr="001C308C" w:rsidRDefault="00D62FF0" w:rsidP="00D62FF0">
      <w:pPr>
        <w:ind w:firstLine="720"/>
        <w:rPr>
          <w:rFonts w:ascii="Cambria" w:hAnsi="Cambria"/>
          <w:b/>
          <w:bCs/>
          <w:sz w:val="20"/>
          <w:szCs w:val="20"/>
          <w:lang w:bidi="en-US"/>
        </w:rPr>
      </w:pPr>
      <w:r w:rsidRPr="001C308C">
        <w:rPr>
          <w:rFonts w:ascii="Cambria" w:hAnsi="Cambria"/>
          <w:sz w:val="20"/>
          <w:szCs w:val="20"/>
          <w:lang w:bidi="en-US"/>
        </w:rPr>
        <w:sym w:font="Symbol" w:char="F05C"/>
      </w:r>
      <w:r w:rsidRPr="001C308C">
        <w:rPr>
          <w:rFonts w:ascii="Cambria" w:hAnsi="Cambria"/>
          <w:b/>
          <w:bCs/>
          <w:sz w:val="20"/>
          <w:szCs w:val="20"/>
          <w:lang w:bidi="en-US"/>
        </w:rPr>
        <w:t>T = 40976.0223 Nm</w:t>
      </w:r>
    </w:p>
    <w:p w14:paraId="3F38888E" w14:textId="77777777" w:rsidR="00D62FF0" w:rsidRPr="001C308C" w:rsidRDefault="00D62FF0" w:rsidP="00D62FF0">
      <w:pPr>
        <w:rPr>
          <w:rFonts w:ascii="Cambria" w:hAnsi="Cambria"/>
          <w:sz w:val="20"/>
          <w:szCs w:val="20"/>
          <w:lang w:bidi="en-US"/>
        </w:rPr>
      </w:pPr>
    </w:p>
    <w:p w14:paraId="76DB8F1E" w14:textId="77777777" w:rsidR="00D62FF0" w:rsidRDefault="00D62FF0" w:rsidP="00D62FF0">
      <w:pPr>
        <w:rPr>
          <w:rFonts w:ascii="Cambria" w:hAnsi="Cambria"/>
          <w:sz w:val="20"/>
          <w:szCs w:val="20"/>
          <w:lang w:bidi="en-US"/>
        </w:rPr>
      </w:pPr>
      <w:r w:rsidRPr="001C308C">
        <w:rPr>
          <w:rFonts w:ascii="Cambria" w:hAnsi="Cambria"/>
          <w:sz w:val="20"/>
          <w:szCs w:val="20"/>
          <w:lang w:bidi="en-US"/>
        </w:rPr>
        <w:t xml:space="preserve">  Now Power,</w:t>
      </w:r>
    </w:p>
    <w:p w14:paraId="600E6270" w14:textId="77777777" w:rsidR="00CF4805" w:rsidRDefault="00CF4805" w:rsidP="00CF4805">
      <w:pPr>
        <w:ind w:firstLine="720"/>
        <w:rPr>
          <w:rFonts w:ascii="Cambria" w:hAnsi="Cambria"/>
          <w:sz w:val="20"/>
          <w:szCs w:val="20"/>
          <w:lang w:bidi="en-US"/>
        </w:rPr>
      </w:pPr>
      <w:r w:rsidRPr="001C308C">
        <w:rPr>
          <w:rFonts w:ascii="Cambria" w:hAnsi="Cambria"/>
          <w:sz w:val="20"/>
          <w:szCs w:val="20"/>
          <w:lang w:bidi="en-US"/>
        </w:rPr>
        <w:t xml:space="preserve">KW =   </w:t>
      </w:r>
      <m:oMath>
        <m:f>
          <m:fPr>
            <m:ctrlPr>
              <w:rPr>
                <w:rFonts w:ascii="Cambria Math" w:hAnsi="Cambria Math"/>
                <w:sz w:val="20"/>
                <w:szCs w:val="20"/>
                <w:lang w:bidi="en-US"/>
              </w:rPr>
            </m:ctrlPr>
          </m:fPr>
          <m:num>
            <m:r>
              <w:rPr>
                <w:rFonts w:ascii="Cambria Math" w:hAnsi="Cambria Math"/>
                <w:sz w:val="20"/>
                <w:szCs w:val="20"/>
                <w:lang w:bidi="en-US"/>
              </w:rPr>
              <m:t>2π</m:t>
            </m:r>
            <m:sSub>
              <m:sSubPr>
                <m:ctrlPr>
                  <w:rPr>
                    <w:rFonts w:ascii="Cambria Math" w:hAnsi="Cambria Math"/>
                    <w:sz w:val="20"/>
                    <w:szCs w:val="20"/>
                    <w:lang w:bidi="en-US"/>
                  </w:rPr>
                </m:ctrlPr>
              </m:sSubPr>
              <m:e>
                <m:r>
                  <w:rPr>
                    <w:rFonts w:ascii="Cambria Math" w:hAnsi="Cambria Math"/>
                    <w:sz w:val="20"/>
                    <w:szCs w:val="20"/>
                    <w:lang w:bidi="en-US"/>
                  </w:rPr>
                  <m:t>M</m:t>
                </m:r>
              </m:e>
              <m:sub>
                <m:r>
                  <w:rPr>
                    <w:rFonts w:ascii="Cambria Math" w:hAnsi="Cambria Math"/>
                    <w:sz w:val="20"/>
                    <w:szCs w:val="20"/>
                    <w:lang w:bidi="en-US"/>
                  </w:rPr>
                  <m:t>t</m:t>
                </m:r>
              </m:sub>
            </m:sSub>
            <m:r>
              <w:rPr>
                <w:rFonts w:ascii="Cambria Math" w:hAnsi="Cambria Math"/>
                <w:sz w:val="20"/>
                <w:szCs w:val="20"/>
                <w:lang w:bidi="en-US"/>
              </w:rPr>
              <m:t>N</m:t>
            </m:r>
          </m:num>
          <m:den>
            <m:r>
              <w:rPr>
                <w:rFonts w:ascii="Cambria Math" w:hAnsi="Cambria Math"/>
                <w:sz w:val="20"/>
                <w:szCs w:val="20"/>
                <w:lang w:bidi="en-US"/>
              </w:rPr>
              <m:t>60000</m:t>
            </m:r>
          </m:den>
        </m:f>
      </m:oMath>
    </w:p>
    <w:p w14:paraId="22E35C4C" w14:textId="77777777" w:rsidR="00CF4805" w:rsidRPr="001C308C" w:rsidRDefault="00CF4805" w:rsidP="00CF4805">
      <w:pPr>
        <w:rPr>
          <w:rFonts w:ascii="Cambria" w:hAnsi="Cambria"/>
          <w:sz w:val="20"/>
          <w:szCs w:val="20"/>
          <w:lang w:bidi="en-US"/>
        </w:rPr>
      </w:pPr>
      <w:r w:rsidRPr="001C308C">
        <w:rPr>
          <w:rFonts w:ascii="Cambria" w:hAnsi="Cambria"/>
          <w:sz w:val="20"/>
          <w:szCs w:val="20"/>
          <w:lang w:bidi="en-US"/>
        </w:rPr>
        <w:sym w:font="Symbol" w:char="F05C"/>
      </w:r>
      <w:r w:rsidRPr="001C308C">
        <w:rPr>
          <w:rFonts w:ascii="Cambria" w:hAnsi="Cambria"/>
          <w:sz w:val="20"/>
          <w:szCs w:val="20"/>
          <w:lang w:bidi="en-US"/>
        </w:rPr>
        <w:t xml:space="preserve">     KW =   </w:t>
      </w:r>
      <m:oMath>
        <m:f>
          <m:fPr>
            <m:ctrlPr>
              <w:rPr>
                <w:rFonts w:ascii="Cambria Math" w:hAnsi="Cambria Math"/>
                <w:sz w:val="20"/>
                <w:szCs w:val="20"/>
                <w:lang w:bidi="en-US"/>
              </w:rPr>
            </m:ctrlPr>
          </m:fPr>
          <m:num>
            <m:r>
              <w:rPr>
                <w:rFonts w:ascii="Cambria Math" w:hAnsi="Cambria Math"/>
                <w:sz w:val="20"/>
                <w:szCs w:val="20"/>
                <w:lang w:bidi="en-US"/>
              </w:rPr>
              <m:t xml:space="preserve">2π </m:t>
            </m:r>
            <m:r>
              <m:rPr>
                <m:sty m:val="p"/>
              </m:rPr>
              <w:rPr>
                <w:rFonts w:ascii="Cambria Math" w:hAnsi="Cambria Math"/>
                <w:sz w:val="20"/>
                <w:szCs w:val="20"/>
                <w:lang w:bidi="en-US"/>
              </w:rPr>
              <m:t xml:space="preserve">×40976.0223 ×0.25 </m:t>
            </m:r>
          </m:num>
          <m:den>
            <m:r>
              <w:rPr>
                <w:rFonts w:ascii="Cambria Math" w:hAnsi="Cambria Math"/>
                <w:sz w:val="20"/>
                <w:szCs w:val="20"/>
                <w:lang w:bidi="en-US"/>
              </w:rPr>
              <m:t>60000</m:t>
            </m:r>
          </m:den>
        </m:f>
      </m:oMath>
    </w:p>
    <w:p w14:paraId="0758A1E2" w14:textId="77777777" w:rsidR="00CF4805" w:rsidRPr="001C308C" w:rsidRDefault="00CF4805" w:rsidP="00CF4805">
      <w:pPr>
        <w:rPr>
          <w:rFonts w:ascii="Cambria" w:hAnsi="Cambria"/>
          <w:b/>
          <w:bCs/>
          <w:sz w:val="20"/>
          <w:szCs w:val="20"/>
          <w:lang w:bidi="en-US"/>
        </w:rPr>
      </w:pPr>
      <w:r w:rsidRPr="001C308C">
        <w:rPr>
          <w:rFonts w:ascii="Cambria" w:hAnsi="Cambria"/>
          <w:sz w:val="20"/>
          <w:szCs w:val="20"/>
          <w:lang w:bidi="en-US"/>
        </w:rPr>
        <w:tab/>
      </w:r>
      <w:r w:rsidRPr="001C308C">
        <w:rPr>
          <w:rFonts w:ascii="Cambria" w:hAnsi="Cambria"/>
          <w:sz w:val="20"/>
          <w:szCs w:val="20"/>
          <w:lang w:bidi="en-US"/>
        </w:rPr>
        <w:sym w:font="Symbol" w:char="F05C"/>
      </w:r>
      <w:r w:rsidRPr="001C308C">
        <w:rPr>
          <w:rFonts w:ascii="Cambria" w:hAnsi="Cambria"/>
          <w:b/>
          <w:bCs/>
          <w:sz w:val="20"/>
          <w:szCs w:val="20"/>
          <w:lang w:bidi="en-US"/>
        </w:rPr>
        <w:t xml:space="preserve">Power = 1.07 KW </w:t>
      </w:r>
    </w:p>
    <w:p w14:paraId="6E471F82" w14:textId="77777777" w:rsidR="00CF4805" w:rsidRPr="001C308C" w:rsidRDefault="00CF4805" w:rsidP="00CF4805">
      <w:pPr>
        <w:ind w:left="720"/>
        <w:rPr>
          <w:rFonts w:ascii="Cambria" w:hAnsi="Cambria"/>
          <w:sz w:val="20"/>
          <w:szCs w:val="20"/>
          <w:lang w:bidi="en-US"/>
        </w:rPr>
      </w:pPr>
      <w:r w:rsidRPr="001C308C">
        <w:rPr>
          <w:rFonts w:ascii="Cambria" w:hAnsi="Cambria"/>
          <w:sz w:val="20"/>
          <w:szCs w:val="20"/>
          <w:lang w:bidi="en-US"/>
        </w:rPr>
        <w:t xml:space="preserve">Therefore, Based on power calculation we select the </w:t>
      </w:r>
      <w:r w:rsidRPr="001C308C">
        <w:rPr>
          <w:rFonts w:ascii="Cambria" w:hAnsi="Cambria"/>
          <w:b/>
          <w:bCs/>
          <w:sz w:val="20"/>
          <w:szCs w:val="20"/>
          <w:lang w:bidi="en-US"/>
        </w:rPr>
        <w:t>1 HP</w:t>
      </w:r>
      <w:r w:rsidRPr="001C308C">
        <w:rPr>
          <w:rFonts w:ascii="Cambria" w:hAnsi="Cambria"/>
          <w:sz w:val="20"/>
          <w:szCs w:val="20"/>
          <w:lang w:bidi="en-US"/>
        </w:rPr>
        <w:t xml:space="preserve"> motor.</w:t>
      </w:r>
    </w:p>
    <w:p w14:paraId="3990B836" w14:textId="77777777" w:rsidR="00CF4805" w:rsidRDefault="00CF4805" w:rsidP="00CF4805">
      <w:pPr>
        <w:ind w:firstLine="720"/>
        <w:rPr>
          <w:rFonts w:ascii="Cambria" w:hAnsi="Cambria"/>
          <w:sz w:val="20"/>
          <w:szCs w:val="20"/>
          <w:lang w:bidi="en-US"/>
        </w:rPr>
      </w:pPr>
    </w:p>
    <w:p w14:paraId="7FF7BE5D" w14:textId="77777777" w:rsidR="00866332" w:rsidRPr="001C308C" w:rsidRDefault="00AD5675" w:rsidP="00CF4805">
      <w:pPr>
        <w:rPr>
          <w:rFonts w:ascii="Cambria" w:hAnsi="Cambria"/>
          <w:b/>
        </w:rPr>
      </w:pPr>
      <w:r w:rsidRPr="001C308C">
        <w:rPr>
          <w:rFonts w:ascii="Cambria" w:hAnsi="Cambria"/>
          <w:b/>
        </w:rPr>
        <w:lastRenderedPageBreak/>
        <w:t>4.</w:t>
      </w:r>
      <w:r w:rsidR="00303C21">
        <w:rPr>
          <w:rFonts w:ascii="Cambria" w:hAnsi="Cambria"/>
          <w:b/>
        </w:rPr>
        <w:t>2</w:t>
      </w:r>
      <w:r w:rsidRPr="001C308C">
        <w:rPr>
          <w:rFonts w:ascii="Cambria" w:hAnsi="Cambria"/>
          <w:b/>
        </w:rPr>
        <w:t xml:space="preserve"> COMPONENTS OF INDEXER </w:t>
      </w:r>
    </w:p>
    <w:p w14:paraId="5E4EF251" w14:textId="77777777" w:rsidR="00385961" w:rsidRPr="001C308C" w:rsidRDefault="00CF4805" w:rsidP="00C142F3">
      <w:pPr>
        <w:pStyle w:val="NoSpacing"/>
        <w:jc w:val="both"/>
        <w:rPr>
          <w:rFonts w:ascii="Cambria" w:hAnsi="Cambria"/>
          <w:b/>
        </w:rPr>
      </w:pPr>
      <w:r>
        <w:rPr>
          <w:noProof/>
        </w:rPr>
        <w:drawing>
          <wp:anchor distT="0" distB="0" distL="114300" distR="114300" simplePos="0" relativeHeight="251662848" behindDoc="0" locked="0" layoutInCell="1" allowOverlap="1" wp14:anchorId="5F591053" wp14:editId="76D42D05">
            <wp:simplePos x="0" y="0"/>
            <wp:positionH relativeFrom="column">
              <wp:posOffset>3175</wp:posOffset>
            </wp:positionH>
            <wp:positionV relativeFrom="paragraph">
              <wp:posOffset>268833</wp:posOffset>
            </wp:positionV>
            <wp:extent cx="2904490" cy="2428240"/>
            <wp:effectExtent l="0" t="0" r="0" b="0"/>
            <wp:wrapTopAndBottom/>
            <wp:docPr id="182491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11996" name=""/>
                    <pic:cNvPicPr/>
                  </pic:nvPicPr>
                  <pic:blipFill>
                    <a:blip r:embed="rId10">
                      <a:extLst>
                        <a:ext uri="{28A0092B-C50C-407E-A947-70E740481C1C}">
                          <a14:useLocalDpi xmlns:a14="http://schemas.microsoft.com/office/drawing/2010/main" val="0"/>
                        </a:ext>
                      </a:extLst>
                    </a:blip>
                    <a:stretch>
                      <a:fillRect/>
                    </a:stretch>
                  </pic:blipFill>
                  <pic:spPr>
                    <a:xfrm>
                      <a:off x="0" y="0"/>
                      <a:ext cx="2904490" cy="2428240"/>
                    </a:xfrm>
                    <a:prstGeom prst="rect">
                      <a:avLst/>
                    </a:prstGeom>
                  </pic:spPr>
                </pic:pic>
              </a:graphicData>
            </a:graphic>
          </wp:anchor>
        </w:drawing>
      </w:r>
      <w:r w:rsidR="00385961" w:rsidRPr="001C308C">
        <w:rPr>
          <w:rFonts w:ascii="Cambria" w:hAnsi="Cambria"/>
          <w:b/>
        </w:rPr>
        <w:t>4.</w:t>
      </w:r>
      <w:r w:rsidR="00303C21">
        <w:rPr>
          <w:rFonts w:ascii="Cambria" w:hAnsi="Cambria"/>
          <w:b/>
        </w:rPr>
        <w:t>2.</w:t>
      </w:r>
      <w:r w:rsidR="00385961" w:rsidRPr="001C308C">
        <w:rPr>
          <w:rFonts w:ascii="Cambria" w:hAnsi="Cambria"/>
          <w:b/>
        </w:rPr>
        <w:t xml:space="preserve">1. Base of Indexer </w:t>
      </w:r>
    </w:p>
    <w:p w14:paraId="15B2E312" w14:textId="77777777" w:rsidR="00875877" w:rsidRPr="001C308C" w:rsidRDefault="00875877" w:rsidP="00875877">
      <w:pPr>
        <w:pStyle w:val="NoSpacing"/>
        <w:jc w:val="center"/>
        <w:rPr>
          <w:rFonts w:ascii="Cambria" w:eastAsia="MS Mincho" w:hAnsi="Cambria"/>
          <w:spacing w:val="-1"/>
          <w:sz w:val="20"/>
          <w:szCs w:val="20"/>
          <w:lang w:val="en-IN"/>
        </w:rPr>
      </w:pPr>
      <w:r w:rsidRPr="001C308C">
        <w:rPr>
          <w:rFonts w:ascii="Cambria" w:eastAsia="MS Mincho" w:hAnsi="Cambria"/>
          <w:spacing w:val="-1"/>
          <w:sz w:val="20"/>
          <w:szCs w:val="20"/>
          <w:lang w:val="en-IN"/>
        </w:rPr>
        <w:t>Fig.4</w:t>
      </w:r>
      <w:r w:rsidR="00303C21">
        <w:rPr>
          <w:rFonts w:ascii="Cambria" w:eastAsia="MS Mincho" w:hAnsi="Cambria"/>
          <w:spacing w:val="-1"/>
          <w:sz w:val="20"/>
          <w:szCs w:val="20"/>
          <w:lang w:val="en-IN"/>
        </w:rPr>
        <w:t>.2</w:t>
      </w:r>
      <w:r w:rsidRPr="001C308C">
        <w:rPr>
          <w:rFonts w:ascii="Cambria" w:eastAsia="MS Mincho" w:hAnsi="Cambria"/>
          <w:spacing w:val="-1"/>
          <w:sz w:val="20"/>
          <w:szCs w:val="20"/>
          <w:lang w:val="en-IN"/>
        </w:rPr>
        <w:t>.1 Base of Indexer</w:t>
      </w:r>
    </w:p>
    <w:p w14:paraId="0ABDF49F" w14:textId="77777777" w:rsidR="00EC659F" w:rsidRPr="001C308C" w:rsidRDefault="00385961">
      <w:pPr>
        <w:pStyle w:val="NoSpacing"/>
        <w:jc w:val="both"/>
        <w:rPr>
          <w:rFonts w:ascii="Cambria" w:hAnsi="Cambria"/>
          <w:sz w:val="20"/>
          <w:szCs w:val="20"/>
        </w:rPr>
      </w:pPr>
      <w:r w:rsidRPr="001C308C">
        <w:rPr>
          <w:rFonts w:ascii="Cambria" w:hAnsi="Cambria"/>
          <w:sz w:val="20"/>
          <w:szCs w:val="20"/>
        </w:rPr>
        <w:t>In order to achieve our objective of creating an indexer capable of handling any workpiece or job, a crucial feature we have integrated is the ability for the indexer to rotate about the vertical axis. To accomplish this, a specialized bearing arrangement has been meticulously attached to the base plate of the indexer. This innovative design enhancement ensures seamless rotation around the vertical axis, thereby significantly expanding the indexer's operational capabilities. By incorporating this pivotal feature, we have effectively elevated the versatility and adaptability of the indexer, empowering it to efficiently accommodate diverse workpieces and perform a wide array of machining tasks with precision and ease. The integration of the bearing arrangement onto the base plate not only facilitates smooth rotation but also enhances the stability and reliability of the entire system during operation. This strategic design choice underscores our commitment to delivering a robust and versatile solution that meets the evolving needs of modern manufacturing processes.</w:t>
      </w:r>
    </w:p>
    <w:p w14:paraId="345E2B63" w14:textId="77777777" w:rsidR="00EC659F" w:rsidRPr="001C308C" w:rsidRDefault="00EC659F">
      <w:pPr>
        <w:pStyle w:val="NoSpacing"/>
        <w:jc w:val="both"/>
        <w:rPr>
          <w:rFonts w:ascii="Cambria" w:hAnsi="Cambria"/>
          <w:b/>
          <w:szCs w:val="20"/>
        </w:rPr>
      </w:pPr>
    </w:p>
    <w:p w14:paraId="1BB35493" w14:textId="77777777" w:rsidR="00385961" w:rsidRPr="001C308C" w:rsidRDefault="00385961">
      <w:pPr>
        <w:pStyle w:val="NoSpacing"/>
        <w:jc w:val="both"/>
        <w:rPr>
          <w:rFonts w:ascii="Cambria" w:hAnsi="Cambria"/>
          <w:b/>
          <w:szCs w:val="20"/>
        </w:rPr>
      </w:pPr>
      <w:r w:rsidRPr="001C308C">
        <w:rPr>
          <w:rFonts w:ascii="Cambria" w:hAnsi="Cambria"/>
          <w:b/>
          <w:szCs w:val="20"/>
        </w:rPr>
        <w:t>4.2</w:t>
      </w:r>
      <w:r w:rsidR="00303C21">
        <w:rPr>
          <w:rFonts w:ascii="Cambria" w:hAnsi="Cambria"/>
          <w:b/>
          <w:szCs w:val="20"/>
        </w:rPr>
        <w:t>.2</w:t>
      </w:r>
      <w:r w:rsidRPr="001C308C">
        <w:rPr>
          <w:rFonts w:ascii="Cambria" w:hAnsi="Cambria"/>
          <w:b/>
          <w:szCs w:val="20"/>
        </w:rPr>
        <w:t xml:space="preserve"> Drive System of indexer </w:t>
      </w:r>
    </w:p>
    <w:p w14:paraId="49C05C8D" w14:textId="77777777" w:rsidR="00385961" w:rsidRPr="001C308C" w:rsidRDefault="00CF4805" w:rsidP="00385961">
      <w:pPr>
        <w:pStyle w:val="NoSpacing"/>
        <w:jc w:val="center"/>
        <w:rPr>
          <w:rFonts w:ascii="Cambria" w:hAnsi="Cambria"/>
          <w:bCs/>
          <w:sz w:val="20"/>
          <w:szCs w:val="18"/>
        </w:rPr>
      </w:pPr>
      <w:r>
        <w:rPr>
          <w:noProof/>
        </w:rPr>
        <w:drawing>
          <wp:inline distT="0" distB="0" distL="0" distR="0" wp14:anchorId="44D01619" wp14:editId="7DEC8B87">
            <wp:extent cx="3185795" cy="2236470"/>
            <wp:effectExtent l="0" t="0" r="0" b="0"/>
            <wp:docPr id="121497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7760" name=""/>
                    <pic:cNvPicPr/>
                  </pic:nvPicPr>
                  <pic:blipFill>
                    <a:blip r:embed="rId11"/>
                    <a:stretch>
                      <a:fillRect/>
                    </a:stretch>
                  </pic:blipFill>
                  <pic:spPr>
                    <a:xfrm>
                      <a:off x="0" y="0"/>
                      <a:ext cx="3185795" cy="2236470"/>
                    </a:xfrm>
                    <a:prstGeom prst="rect">
                      <a:avLst/>
                    </a:prstGeom>
                  </pic:spPr>
                </pic:pic>
              </a:graphicData>
            </a:graphic>
          </wp:inline>
        </w:drawing>
      </w:r>
    </w:p>
    <w:p w14:paraId="73AB5C32" w14:textId="77777777" w:rsidR="00150A0A" w:rsidRDefault="00150A0A" w:rsidP="00385961">
      <w:pPr>
        <w:pStyle w:val="NoSpacing"/>
        <w:jc w:val="center"/>
        <w:rPr>
          <w:rFonts w:ascii="Cambria" w:hAnsi="Cambria"/>
          <w:bCs/>
          <w:sz w:val="20"/>
          <w:szCs w:val="18"/>
        </w:rPr>
      </w:pPr>
    </w:p>
    <w:p w14:paraId="0FFCD53D" w14:textId="77777777" w:rsidR="00385961" w:rsidRPr="001C308C" w:rsidRDefault="00385961" w:rsidP="00385961">
      <w:pPr>
        <w:pStyle w:val="NoSpacing"/>
        <w:jc w:val="center"/>
        <w:rPr>
          <w:rFonts w:ascii="Cambria" w:hAnsi="Cambria"/>
          <w:bCs/>
          <w:sz w:val="20"/>
          <w:szCs w:val="18"/>
        </w:rPr>
      </w:pPr>
      <w:r w:rsidRPr="001C308C">
        <w:rPr>
          <w:rFonts w:ascii="Cambria" w:hAnsi="Cambria"/>
          <w:bCs/>
          <w:sz w:val="20"/>
          <w:szCs w:val="18"/>
        </w:rPr>
        <w:t>Fig.4.2</w:t>
      </w:r>
      <w:r w:rsidR="00303C21">
        <w:rPr>
          <w:rFonts w:ascii="Cambria" w:hAnsi="Cambria"/>
          <w:bCs/>
          <w:sz w:val="20"/>
          <w:szCs w:val="18"/>
        </w:rPr>
        <w:t>.2</w:t>
      </w:r>
      <w:r w:rsidRPr="001C308C">
        <w:rPr>
          <w:rFonts w:ascii="Cambria" w:hAnsi="Cambria"/>
          <w:bCs/>
          <w:sz w:val="20"/>
          <w:szCs w:val="18"/>
        </w:rPr>
        <w:t>. Drive System of indexer</w:t>
      </w:r>
    </w:p>
    <w:p w14:paraId="718D4E5D" w14:textId="77777777" w:rsidR="00866332" w:rsidRPr="001C308C" w:rsidRDefault="00866332" w:rsidP="00385961">
      <w:pPr>
        <w:pStyle w:val="NoSpacing"/>
        <w:jc w:val="center"/>
        <w:rPr>
          <w:rFonts w:ascii="Cambria" w:hAnsi="Cambria"/>
          <w:bCs/>
          <w:sz w:val="20"/>
          <w:szCs w:val="18"/>
        </w:rPr>
      </w:pPr>
    </w:p>
    <w:p w14:paraId="55043162" w14:textId="77777777" w:rsidR="00385961" w:rsidRPr="001C308C" w:rsidRDefault="00866332" w:rsidP="00866332">
      <w:pPr>
        <w:pStyle w:val="NoSpacing"/>
        <w:jc w:val="both"/>
        <w:rPr>
          <w:rFonts w:ascii="Cambria" w:hAnsi="Cambria"/>
          <w:bCs/>
          <w:sz w:val="20"/>
          <w:szCs w:val="18"/>
        </w:rPr>
      </w:pPr>
      <w:r w:rsidRPr="001C308C">
        <w:rPr>
          <w:rFonts w:ascii="Cambria" w:hAnsi="Cambria"/>
          <w:bCs/>
          <w:sz w:val="20"/>
          <w:szCs w:val="18"/>
        </w:rPr>
        <w:t>The indexer's drive system starts with a carefully chosen electric motor that delivers the perfect amount of torque and speed for the job.  A sturdy steel center shaft, precisely machined for smooth rotation, connects to the motor. High-quality bearings support the shaft on both ends, while meticulously crafted rollers mounted at each end provide contact points for the crankcase cylinder.  A coupling ensures smooth power transfer between the motor and shaft, and a control system allows for precise adjustments to speed, direction, and indexing.  Safety features like position sensors, overload protection, and emergency stops are crucial to protect both the machine and operator.</w:t>
      </w:r>
      <w:r w:rsidR="00875877" w:rsidRPr="001C308C">
        <w:rPr>
          <w:rFonts w:ascii="Cambria" w:hAnsi="Cambria"/>
          <w:bCs/>
          <w:sz w:val="20"/>
          <w:szCs w:val="18"/>
        </w:rPr>
        <w:t xml:space="preserve"> The control system enables precise adjustments to rotational speed, direction, and indexing increments based on specific requirements. Safety features, including position sensors, overload protection, and emergency stop mechanisms, are integrated to preserve machinery and ensure operator safety. Regular maintenance, including inspections, proper lubrication, and monitoring wear indicators, is essential for optimal performance and longevity of the drive system.</w:t>
      </w:r>
    </w:p>
    <w:p w14:paraId="1CE75026" w14:textId="77777777" w:rsidR="00866332" w:rsidRDefault="00866332" w:rsidP="00875877">
      <w:pPr>
        <w:pStyle w:val="NoSpacing"/>
        <w:jc w:val="both"/>
        <w:rPr>
          <w:rFonts w:ascii="Cambria" w:hAnsi="Cambria"/>
          <w:b/>
        </w:rPr>
      </w:pPr>
      <w:r w:rsidRPr="001C308C">
        <w:rPr>
          <w:rFonts w:ascii="Cambria" w:hAnsi="Cambria"/>
          <w:b/>
        </w:rPr>
        <w:t>4.</w:t>
      </w:r>
      <w:r w:rsidR="00303C21">
        <w:rPr>
          <w:rFonts w:ascii="Cambria" w:hAnsi="Cambria"/>
          <w:b/>
        </w:rPr>
        <w:t>2.</w:t>
      </w:r>
      <w:r w:rsidRPr="001C308C">
        <w:rPr>
          <w:rFonts w:ascii="Cambria" w:hAnsi="Cambria"/>
          <w:b/>
        </w:rPr>
        <w:t>3. Indexer Body</w:t>
      </w:r>
    </w:p>
    <w:p w14:paraId="70FA8995" w14:textId="77777777" w:rsidR="00CF4805" w:rsidRPr="001C308C" w:rsidRDefault="00CF4805" w:rsidP="00CF4805">
      <w:pPr>
        <w:pStyle w:val="NoSpacing"/>
        <w:jc w:val="center"/>
        <w:rPr>
          <w:rFonts w:ascii="Cambria" w:hAnsi="Cambria"/>
          <w:b/>
          <w:szCs w:val="20"/>
        </w:rPr>
      </w:pPr>
      <w:r>
        <w:rPr>
          <w:noProof/>
        </w:rPr>
        <w:drawing>
          <wp:inline distT="0" distB="0" distL="0" distR="0" wp14:anchorId="76B1C110" wp14:editId="1C4868F1">
            <wp:extent cx="2723809" cy="2295238"/>
            <wp:effectExtent l="0" t="0" r="635" b="0"/>
            <wp:docPr id="200759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93103" name=""/>
                    <pic:cNvPicPr/>
                  </pic:nvPicPr>
                  <pic:blipFill>
                    <a:blip r:embed="rId12"/>
                    <a:stretch>
                      <a:fillRect/>
                    </a:stretch>
                  </pic:blipFill>
                  <pic:spPr>
                    <a:xfrm>
                      <a:off x="0" y="0"/>
                      <a:ext cx="2723809" cy="2295238"/>
                    </a:xfrm>
                    <a:prstGeom prst="rect">
                      <a:avLst/>
                    </a:prstGeom>
                  </pic:spPr>
                </pic:pic>
              </a:graphicData>
            </a:graphic>
          </wp:inline>
        </w:drawing>
      </w:r>
    </w:p>
    <w:p w14:paraId="567D19C8" w14:textId="77777777" w:rsidR="00875877" w:rsidRPr="001C308C" w:rsidRDefault="00875877" w:rsidP="00CF4805">
      <w:pPr>
        <w:spacing w:after="0"/>
        <w:jc w:val="center"/>
        <w:rPr>
          <w:rFonts w:ascii="Cambria" w:eastAsia="Calibri" w:hAnsi="Cambria"/>
          <w:bCs/>
          <w:sz w:val="20"/>
          <w:szCs w:val="18"/>
        </w:rPr>
      </w:pPr>
      <w:r w:rsidRPr="001C308C">
        <w:rPr>
          <w:rFonts w:ascii="Cambria" w:eastAsia="Calibri" w:hAnsi="Cambria"/>
          <w:bCs/>
          <w:sz w:val="20"/>
          <w:szCs w:val="18"/>
        </w:rPr>
        <w:t>Fig.4.</w:t>
      </w:r>
      <w:r w:rsidR="00303C21">
        <w:rPr>
          <w:rFonts w:ascii="Cambria" w:eastAsia="Calibri" w:hAnsi="Cambria"/>
          <w:bCs/>
          <w:sz w:val="20"/>
          <w:szCs w:val="18"/>
        </w:rPr>
        <w:t>2.</w:t>
      </w:r>
      <w:r w:rsidRPr="001C308C">
        <w:rPr>
          <w:rFonts w:ascii="Cambria" w:eastAsia="Calibri" w:hAnsi="Cambria"/>
          <w:bCs/>
          <w:sz w:val="20"/>
          <w:szCs w:val="18"/>
        </w:rPr>
        <w:t>3. Indexer Body</w:t>
      </w:r>
    </w:p>
    <w:p w14:paraId="1852E2DA" w14:textId="77777777" w:rsidR="00875877" w:rsidRPr="001C308C" w:rsidRDefault="00866332" w:rsidP="00875877">
      <w:pPr>
        <w:jc w:val="both"/>
        <w:rPr>
          <w:rFonts w:ascii="Cambria" w:hAnsi="Cambria"/>
          <w:sz w:val="24"/>
          <w:szCs w:val="24"/>
          <w:lang w:bidi="en-US"/>
        </w:rPr>
      </w:pPr>
      <w:r w:rsidRPr="001C308C">
        <w:rPr>
          <w:rFonts w:ascii="Cambria" w:eastAsia="Calibri" w:hAnsi="Cambria"/>
          <w:bCs/>
          <w:sz w:val="20"/>
          <w:szCs w:val="18"/>
        </w:rPr>
        <w:t xml:space="preserve">The indexer body of our specialized indexer machine, which is in charge of rotating job or workpiece. The indexer body is the primary structural support for the whole system, and it was made with durability and accuracy in mind. Its main job is to hold the job or workpiece firmly in place and make sure it rotates smoothly. With painstaking attention to detail, the body is constructed with a series of perfectly crafted rollers that operate as contact points for the job or workpiece. </w:t>
      </w:r>
      <w:r w:rsidR="00875877" w:rsidRPr="001C308C">
        <w:rPr>
          <w:rFonts w:ascii="Cambria" w:eastAsia="Calibri" w:hAnsi="Cambria"/>
          <w:bCs/>
          <w:sz w:val="20"/>
          <w:szCs w:val="18"/>
        </w:rPr>
        <w:t xml:space="preserve">The indexer body's adaptability to various </w:t>
      </w:r>
      <w:r w:rsidR="00A858FF" w:rsidRPr="001C308C">
        <w:rPr>
          <w:rFonts w:ascii="Cambria" w:eastAsia="Calibri" w:hAnsi="Cambria"/>
          <w:bCs/>
          <w:sz w:val="20"/>
          <w:szCs w:val="18"/>
        </w:rPr>
        <w:t>workpiece or job</w:t>
      </w:r>
      <w:r w:rsidR="00875877" w:rsidRPr="001C308C">
        <w:rPr>
          <w:rFonts w:ascii="Cambria" w:eastAsia="Calibri" w:hAnsi="Cambria"/>
          <w:bCs/>
          <w:sz w:val="20"/>
          <w:szCs w:val="18"/>
        </w:rPr>
        <w:t xml:space="preserve"> sizes and configurations allows for a wide range of application possibilities. Its design takes into account the particular needs of the indexing operation, and the placement of the rollers maximizes the </w:t>
      </w:r>
      <w:r w:rsidR="00A858FF" w:rsidRPr="001C308C">
        <w:rPr>
          <w:rFonts w:ascii="Cambria" w:eastAsia="Calibri" w:hAnsi="Cambria"/>
          <w:bCs/>
          <w:sz w:val="20"/>
          <w:szCs w:val="18"/>
        </w:rPr>
        <w:t>workpiece or job</w:t>
      </w:r>
      <w:r w:rsidR="00875877" w:rsidRPr="001C308C">
        <w:rPr>
          <w:rFonts w:ascii="Cambria" w:eastAsia="Calibri" w:hAnsi="Cambria"/>
          <w:bCs/>
          <w:sz w:val="20"/>
          <w:szCs w:val="18"/>
        </w:rPr>
        <w:t xml:space="preserve">'s stability and balance while it rotates. Additionally, the body has characteristics that make it simple to load and unload </w:t>
      </w:r>
      <w:r w:rsidR="00A858FF" w:rsidRPr="001C308C">
        <w:rPr>
          <w:rFonts w:ascii="Cambria" w:eastAsia="Calibri" w:hAnsi="Cambria"/>
          <w:bCs/>
          <w:sz w:val="20"/>
          <w:szCs w:val="18"/>
        </w:rPr>
        <w:t>workpiece or job</w:t>
      </w:r>
      <w:r w:rsidR="00875877" w:rsidRPr="001C308C">
        <w:rPr>
          <w:rFonts w:ascii="Cambria" w:eastAsia="Calibri" w:hAnsi="Cambria"/>
          <w:bCs/>
          <w:sz w:val="20"/>
          <w:szCs w:val="18"/>
        </w:rPr>
        <w:t xml:space="preserve">s. All things considered, the indexer body is the fundamental component of our indexer machine, guaranteeing accurate, steady, and effective manipulation of </w:t>
      </w:r>
      <w:r w:rsidR="00A858FF" w:rsidRPr="001C308C">
        <w:rPr>
          <w:rFonts w:ascii="Cambria" w:eastAsia="Calibri" w:hAnsi="Cambria"/>
          <w:bCs/>
          <w:sz w:val="20"/>
          <w:szCs w:val="18"/>
        </w:rPr>
        <w:t>workpiece or job</w:t>
      </w:r>
      <w:r w:rsidR="00875877" w:rsidRPr="001C308C">
        <w:rPr>
          <w:rFonts w:ascii="Cambria" w:eastAsia="Calibri" w:hAnsi="Cambria"/>
          <w:bCs/>
          <w:sz w:val="20"/>
          <w:szCs w:val="18"/>
        </w:rPr>
        <w:t>s</w:t>
      </w:r>
      <w:r w:rsidR="00875877" w:rsidRPr="001C308C">
        <w:rPr>
          <w:rFonts w:ascii="Cambria" w:hAnsi="Cambria"/>
          <w:sz w:val="24"/>
          <w:szCs w:val="24"/>
          <w:lang w:bidi="en-US"/>
        </w:rPr>
        <w:t xml:space="preserve">. </w:t>
      </w:r>
    </w:p>
    <w:p w14:paraId="3ED58CD4" w14:textId="77777777" w:rsidR="00866332" w:rsidRDefault="00A858FF" w:rsidP="00A858FF">
      <w:pPr>
        <w:spacing w:after="0"/>
        <w:jc w:val="both"/>
        <w:rPr>
          <w:rFonts w:ascii="Cambria" w:eastAsia="Calibri" w:hAnsi="Cambria"/>
          <w:b/>
          <w:szCs w:val="20"/>
        </w:rPr>
      </w:pPr>
      <w:r w:rsidRPr="001C308C">
        <w:rPr>
          <w:rFonts w:ascii="Cambria" w:eastAsia="Calibri" w:hAnsi="Cambria"/>
          <w:b/>
          <w:szCs w:val="20"/>
        </w:rPr>
        <w:lastRenderedPageBreak/>
        <w:t>5. CAD Model Design</w:t>
      </w:r>
    </w:p>
    <w:p w14:paraId="21886D5F" w14:textId="77777777" w:rsidR="00CF4805" w:rsidRDefault="00CF4805" w:rsidP="00A858FF">
      <w:pPr>
        <w:spacing w:after="0"/>
        <w:jc w:val="both"/>
        <w:rPr>
          <w:rFonts w:ascii="Cambria" w:eastAsia="Calibri" w:hAnsi="Cambria"/>
          <w:b/>
          <w:szCs w:val="20"/>
        </w:rPr>
      </w:pPr>
    </w:p>
    <w:p w14:paraId="09D88C83" w14:textId="77777777" w:rsidR="00CF4805" w:rsidRPr="001C308C" w:rsidRDefault="00CF4805" w:rsidP="00CF4805">
      <w:pPr>
        <w:spacing w:after="0"/>
        <w:jc w:val="center"/>
        <w:rPr>
          <w:rFonts w:ascii="Cambria" w:eastAsia="Calibri" w:hAnsi="Cambria"/>
          <w:b/>
          <w:szCs w:val="20"/>
        </w:rPr>
      </w:pPr>
      <w:r>
        <w:rPr>
          <w:noProof/>
        </w:rPr>
        <w:drawing>
          <wp:inline distT="0" distB="0" distL="0" distR="0" wp14:anchorId="20EEAF35" wp14:editId="5D36F81A">
            <wp:extent cx="1828571" cy="2133333"/>
            <wp:effectExtent l="0" t="0" r="635" b="635"/>
            <wp:docPr id="212440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04866" name=""/>
                    <pic:cNvPicPr/>
                  </pic:nvPicPr>
                  <pic:blipFill>
                    <a:blip r:embed="rId13"/>
                    <a:stretch>
                      <a:fillRect/>
                    </a:stretch>
                  </pic:blipFill>
                  <pic:spPr>
                    <a:xfrm>
                      <a:off x="0" y="0"/>
                      <a:ext cx="1828571" cy="2133333"/>
                    </a:xfrm>
                    <a:prstGeom prst="rect">
                      <a:avLst/>
                    </a:prstGeom>
                  </pic:spPr>
                </pic:pic>
              </a:graphicData>
            </a:graphic>
          </wp:inline>
        </w:drawing>
      </w:r>
    </w:p>
    <w:p w14:paraId="53933D81" w14:textId="77777777" w:rsidR="00A858FF" w:rsidRPr="001C308C" w:rsidRDefault="00A858FF" w:rsidP="00A858FF">
      <w:pPr>
        <w:pStyle w:val="NoSpacing"/>
        <w:jc w:val="center"/>
        <w:rPr>
          <w:rFonts w:ascii="Cambria" w:hAnsi="Cambria"/>
          <w:bCs/>
          <w:sz w:val="20"/>
          <w:szCs w:val="18"/>
        </w:rPr>
      </w:pPr>
      <w:r w:rsidRPr="001C308C">
        <w:rPr>
          <w:rFonts w:ascii="Cambria" w:hAnsi="Cambria"/>
          <w:bCs/>
          <w:sz w:val="20"/>
          <w:szCs w:val="18"/>
        </w:rPr>
        <w:t>Fig.5.1. CAD Model</w:t>
      </w:r>
    </w:p>
    <w:p w14:paraId="52AB5561" w14:textId="77777777" w:rsidR="00191489" w:rsidRPr="001C308C" w:rsidRDefault="00191489" w:rsidP="00A858FF">
      <w:pPr>
        <w:pStyle w:val="NoSpacing"/>
        <w:jc w:val="center"/>
        <w:rPr>
          <w:rFonts w:ascii="Cambria" w:hAnsi="Cambria"/>
          <w:bCs/>
          <w:sz w:val="20"/>
          <w:szCs w:val="18"/>
        </w:rPr>
      </w:pPr>
    </w:p>
    <w:p w14:paraId="11F74A13" w14:textId="77777777" w:rsidR="00191489" w:rsidRPr="001C308C" w:rsidRDefault="00191489" w:rsidP="00191489">
      <w:pPr>
        <w:pStyle w:val="NoSpacing"/>
        <w:jc w:val="both"/>
        <w:rPr>
          <w:rFonts w:ascii="Cambria" w:hAnsi="Cambria"/>
          <w:bCs/>
          <w:sz w:val="20"/>
          <w:szCs w:val="18"/>
          <w:lang w:val="en-IN"/>
        </w:rPr>
      </w:pPr>
      <w:r w:rsidRPr="001C308C">
        <w:rPr>
          <w:rFonts w:ascii="Cambria" w:hAnsi="Cambria"/>
          <w:bCs/>
          <w:sz w:val="20"/>
          <w:szCs w:val="18"/>
          <w:lang w:val="en-IN"/>
        </w:rPr>
        <w:t>The CAD model showcases a complete indexer assembly designed for precise positioning and work piece rotation on both horizontal and vertical axes. The foundation is a sturdy base plate that likely incorporates a mechanism for vertical rotation. This mechanism is not entirely visible in the image.</w:t>
      </w:r>
    </w:p>
    <w:p w14:paraId="56E17A97" w14:textId="77777777" w:rsidR="00191489" w:rsidRPr="001C308C" w:rsidRDefault="00191489" w:rsidP="00191489">
      <w:pPr>
        <w:pStyle w:val="NoSpacing"/>
        <w:jc w:val="both"/>
        <w:rPr>
          <w:rFonts w:ascii="Cambria" w:hAnsi="Cambria"/>
          <w:bCs/>
          <w:sz w:val="20"/>
          <w:szCs w:val="18"/>
          <w:lang w:val="en-IN"/>
        </w:rPr>
      </w:pPr>
      <w:r w:rsidRPr="001C308C">
        <w:rPr>
          <w:rFonts w:ascii="Cambria" w:hAnsi="Cambria"/>
          <w:bCs/>
          <w:sz w:val="20"/>
          <w:szCs w:val="18"/>
          <w:lang w:val="en-IN"/>
        </w:rPr>
        <w:t xml:space="preserve">Mounted on the base plate is the drive system, which appears to consist of rigid rails supported by bearings. These rails facilitate the horizontal rotation of the indexer body. The body itself sits on top of the rails and contains a central platform with rollers. These rollers allow for smooth insertion and positioning of the workpiece. Overall, this design offers a versatile solution for </w:t>
      </w:r>
      <w:r w:rsidRPr="001C308C">
        <w:rPr>
          <w:rFonts w:ascii="Cambria" w:hAnsi="Cambria"/>
          <w:sz w:val="20"/>
          <w:szCs w:val="18"/>
        </w:rPr>
        <w:t>Indexing</w:t>
      </w:r>
      <w:r w:rsidRPr="001C308C">
        <w:rPr>
          <w:rFonts w:ascii="Cambria" w:hAnsi="Cambria"/>
          <w:bCs/>
          <w:sz w:val="20"/>
          <w:szCs w:val="18"/>
          <w:lang w:val="en-IN"/>
        </w:rPr>
        <w:t xml:space="preserve"> workpieces during machining operations. The combination of vertical and horizontal rotation capabilities along with the roller-equipped platform streamlines workpiece handling and orientation changes.</w:t>
      </w:r>
    </w:p>
    <w:p w14:paraId="2328DBD5" w14:textId="77777777" w:rsidR="00191489" w:rsidRPr="001C308C" w:rsidRDefault="00191489" w:rsidP="00AD5675">
      <w:pPr>
        <w:pStyle w:val="NoSpacing"/>
        <w:rPr>
          <w:rFonts w:ascii="Cambria" w:hAnsi="Cambria"/>
          <w:bCs/>
          <w:szCs w:val="20"/>
        </w:rPr>
      </w:pPr>
    </w:p>
    <w:p w14:paraId="71864036" w14:textId="77777777" w:rsidR="00AD5675" w:rsidRPr="001C308C" w:rsidRDefault="00205D21" w:rsidP="00AD5675">
      <w:pPr>
        <w:pStyle w:val="NoSpacing"/>
        <w:jc w:val="both"/>
        <w:rPr>
          <w:rFonts w:ascii="Cambria" w:hAnsi="Cambria"/>
          <w:b/>
          <w:szCs w:val="20"/>
        </w:rPr>
      </w:pPr>
      <w:r w:rsidRPr="001C308C">
        <w:rPr>
          <w:rFonts w:ascii="Cambria" w:hAnsi="Cambria"/>
          <w:b/>
          <w:szCs w:val="20"/>
        </w:rPr>
        <w:t>6</w:t>
      </w:r>
      <w:r w:rsidR="00AD5675" w:rsidRPr="001C308C">
        <w:rPr>
          <w:rFonts w:ascii="Cambria" w:hAnsi="Cambria"/>
          <w:b/>
          <w:szCs w:val="20"/>
        </w:rPr>
        <w:t>. Analysis of Indexer</w:t>
      </w:r>
    </w:p>
    <w:p w14:paraId="465A3C8C" w14:textId="77777777" w:rsidR="00AD5675" w:rsidRPr="001C308C" w:rsidRDefault="00AD5675" w:rsidP="00AD5675">
      <w:pPr>
        <w:pStyle w:val="NoSpacing"/>
        <w:jc w:val="both"/>
        <w:rPr>
          <w:rFonts w:ascii="Cambria" w:hAnsi="Cambria"/>
          <w:bCs/>
          <w:sz w:val="20"/>
          <w:szCs w:val="18"/>
          <w:lang w:val="en-IN"/>
        </w:rPr>
      </w:pPr>
      <w:r w:rsidRPr="001C308C">
        <w:rPr>
          <w:rFonts w:ascii="Cambria" w:hAnsi="Cambria"/>
          <w:bCs/>
          <w:sz w:val="20"/>
          <w:szCs w:val="18"/>
          <w:lang w:val="en-IN"/>
        </w:rPr>
        <w:t>The analysis of the indexer involved evaluating various parameters such as stress, strain, and total deformation under different conditions including variations in size, shape, and weight of the workpiece. The results of this analysis were thoroughly discussed to understand the performance of the indexer across different scenarios. The stress analysis focused on identifying areas of high stress concentration within the indexer components, ensuring that they can withstand the mechanical loads exerted during operation. Similarly, strain analysis helped assess the material's deformation under applied loads, providing insights into potential areas of weakness or fatigue. Moreover, total deformation analysis allowed for understanding how the indexer components responded to external forces, including the effects of weight distribution and dynamic loading. By analysing these parameters across different workpiece characteristics, the study aimed to optimize the indexer's design for enhanced performance and durability in diverse machining applications.</w:t>
      </w:r>
    </w:p>
    <w:p w14:paraId="0ED1941D" w14:textId="77777777" w:rsidR="00205D21" w:rsidRPr="001C308C" w:rsidRDefault="00205D21" w:rsidP="00AD5675">
      <w:pPr>
        <w:pStyle w:val="NoSpacing"/>
        <w:jc w:val="both"/>
        <w:rPr>
          <w:rFonts w:ascii="Cambria" w:hAnsi="Cambria"/>
          <w:bCs/>
          <w:sz w:val="20"/>
          <w:szCs w:val="18"/>
          <w:lang w:val="en-IN"/>
        </w:rPr>
      </w:pPr>
    </w:p>
    <w:p w14:paraId="192BDA6E" w14:textId="77777777" w:rsidR="00CF4805" w:rsidRDefault="00CF4805" w:rsidP="00AD5675">
      <w:pPr>
        <w:pStyle w:val="NoSpacing"/>
        <w:jc w:val="both"/>
        <w:rPr>
          <w:rFonts w:ascii="Cambria" w:hAnsi="Cambria"/>
          <w:b/>
          <w:szCs w:val="20"/>
        </w:rPr>
      </w:pPr>
    </w:p>
    <w:p w14:paraId="426762C9" w14:textId="77777777" w:rsidR="00CF4805" w:rsidRDefault="00CF4805" w:rsidP="00AD5675">
      <w:pPr>
        <w:pStyle w:val="NoSpacing"/>
        <w:jc w:val="both"/>
        <w:rPr>
          <w:rFonts w:ascii="Cambria" w:hAnsi="Cambria"/>
          <w:b/>
          <w:szCs w:val="20"/>
        </w:rPr>
      </w:pPr>
    </w:p>
    <w:p w14:paraId="13459509" w14:textId="77777777" w:rsidR="00CF4805" w:rsidRDefault="00205D21" w:rsidP="00AD5675">
      <w:pPr>
        <w:pStyle w:val="NoSpacing"/>
        <w:jc w:val="both"/>
        <w:rPr>
          <w:rFonts w:ascii="Cambria" w:hAnsi="Cambria"/>
          <w:b/>
          <w:szCs w:val="20"/>
        </w:rPr>
      </w:pPr>
      <w:r w:rsidRPr="001C308C">
        <w:rPr>
          <w:rFonts w:ascii="Cambria" w:hAnsi="Cambria"/>
          <w:b/>
          <w:szCs w:val="20"/>
        </w:rPr>
        <w:t>6.1. Considering the weight of job as 190 kg</w:t>
      </w:r>
    </w:p>
    <w:p w14:paraId="6F732FD7" w14:textId="77777777" w:rsidR="00205D21" w:rsidRPr="001C308C" w:rsidRDefault="00205D21" w:rsidP="00AD5675">
      <w:pPr>
        <w:pStyle w:val="NoSpacing"/>
        <w:jc w:val="both"/>
        <w:rPr>
          <w:rFonts w:ascii="Cambria" w:hAnsi="Cambria"/>
          <w:b/>
          <w:szCs w:val="20"/>
        </w:rPr>
      </w:pPr>
    </w:p>
    <w:p w14:paraId="30FF4670" w14:textId="77777777" w:rsidR="00205D21" w:rsidRDefault="00CF4805" w:rsidP="00AD5675">
      <w:pPr>
        <w:pStyle w:val="NoSpacing"/>
        <w:jc w:val="both"/>
        <w:rPr>
          <w:rFonts w:ascii="Cambria" w:hAnsi="Cambria"/>
          <w:b/>
          <w:szCs w:val="20"/>
        </w:rPr>
      </w:pPr>
      <w:r w:rsidRPr="001C308C">
        <w:rPr>
          <w:rFonts w:ascii="Cambria" w:hAnsi="Cambria"/>
          <w:noProof/>
        </w:rPr>
        <w:drawing>
          <wp:anchor distT="0" distB="0" distL="114300" distR="114300" simplePos="0" relativeHeight="251657728" behindDoc="0" locked="0" layoutInCell="1" allowOverlap="1" wp14:anchorId="28C84E02" wp14:editId="27656CD5">
            <wp:simplePos x="0" y="0"/>
            <wp:positionH relativeFrom="column">
              <wp:posOffset>154305</wp:posOffset>
            </wp:positionH>
            <wp:positionV relativeFrom="paragraph">
              <wp:posOffset>219075</wp:posOffset>
            </wp:positionV>
            <wp:extent cx="3200400" cy="2874645"/>
            <wp:effectExtent l="0" t="0" r="0" b="1905"/>
            <wp:wrapTopAndBottom/>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874645"/>
                    </a:xfrm>
                    <a:prstGeom prst="rect">
                      <a:avLst/>
                    </a:prstGeom>
                    <a:noFill/>
                    <a:ln>
                      <a:noFill/>
                    </a:ln>
                  </pic:spPr>
                </pic:pic>
              </a:graphicData>
            </a:graphic>
          </wp:anchor>
        </w:drawing>
      </w:r>
      <w:r w:rsidR="00205D21" w:rsidRPr="001C308C">
        <w:rPr>
          <w:rFonts w:ascii="Cambria" w:hAnsi="Cambria"/>
          <w:b/>
          <w:szCs w:val="20"/>
        </w:rPr>
        <w:t xml:space="preserve">6.1.1. The Equivalent Stress </w:t>
      </w:r>
    </w:p>
    <w:p w14:paraId="4C3E0FED" w14:textId="77777777" w:rsidR="00CF4805" w:rsidRPr="001C308C" w:rsidRDefault="00CF4805" w:rsidP="00AD5675">
      <w:pPr>
        <w:pStyle w:val="NoSpacing"/>
        <w:jc w:val="both"/>
        <w:rPr>
          <w:rFonts w:ascii="Cambria" w:hAnsi="Cambria"/>
          <w:b/>
          <w:szCs w:val="20"/>
        </w:rPr>
      </w:pPr>
    </w:p>
    <w:p w14:paraId="03F5DDC1" w14:textId="77777777" w:rsidR="00F42D72" w:rsidRPr="001C308C" w:rsidRDefault="00F42D72" w:rsidP="00F42D72">
      <w:pPr>
        <w:pStyle w:val="NoSpacing"/>
        <w:jc w:val="both"/>
        <w:rPr>
          <w:rFonts w:ascii="Cambria" w:hAnsi="Cambria"/>
          <w:bCs/>
          <w:sz w:val="20"/>
          <w:szCs w:val="18"/>
        </w:rPr>
      </w:pPr>
    </w:p>
    <w:p w14:paraId="0A48E2C0" w14:textId="77777777" w:rsidR="00A858FF" w:rsidRPr="001C308C" w:rsidRDefault="00F42D72" w:rsidP="00197941">
      <w:pPr>
        <w:pStyle w:val="NoSpacing"/>
        <w:ind w:firstLine="720"/>
        <w:jc w:val="both"/>
        <w:rPr>
          <w:rFonts w:ascii="Cambria" w:hAnsi="Cambria"/>
          <w:b/>
          <w:szCs w:val="20"/>
        </w:rPr>
      </w:pPr>
      <w:r w:rsidRPr="001C308C">
        <w:rPr>
          <w:rFonts w:ascii="Cambria" w:hAnsi="Cambria"/>
          <w:bCs/>
          <w:sz w:val="20"/>
          <w:szCs w:val="18"/>
        </w:rPr>
        <w:t>Fig.</w:t>
      </w:r>
      <w:r w:rsidR="00197941" w:rsidRPr="001C308C">
        <w:rPr>
          <w:rFonts w:ascii="Cambria" w:hAnsi="Cambria"/>
          <w:bCs/>
          <w:sz w:val="20"/>
          <w:szCs w:val="18"/>
        </w:rPr>
        <w:t>6.1.1.</w:t>
      </w:r>
      <w:r w:rsidRPr="001C308C">
        <w:rPr>
          <w:rFonts w:ascii="Cambria" w:hAnsi="Cambria"/>
          <w:bCs/>
          <w:sz w:val="20"/>
          <w:szCs w:val="18"/>
        </w:rPr>
        <w:t xml:space="preserve"> Stress Analysis of Indexer</w:t>
      </w:r>
    </w:p>
    <w:p w14:paraId="292F849E" w14:textId="77777777" w:rsidR="00CF4805" w:rsidRDefault="00CF4805" w:rsidP="00F42D72">
      <w:pPr>
        <w:pStyle w:val="NoSpacing"/>
        <w:jc w:val="both"/>
        <w:rPr>
          <w:rFonts w:ascii="Cambria" w:hAnsi="Cambria"/>
          <w:b/>
          <w:szCs w:val="20"/>
        </w:rPr>
      </w:pPr>
    </w:p>
    <w:p w14:paraId="1EFF62F7" w14:textId="77777777" w:rsidR="00F42D72" w:rsidRDefault="00F42D72" w:rsidP="00F42D72">
      <w:pPr>
        <w:pStyle w:val="NoSpacing"/>
        <w:jc w:val="both"/>
        <w:rPr>
          <w:rFonts w:ascii="Cambria" w:hAnsi="Cambria"/>
          <w:b/>
          <w:szCs w:val="20"/>
        </w:rPr>
      </w:pPr>
      <w:r w:rsidRPr="001C308C">
        <w:rPr>
          <w:rFonts w:ascii="Cambria" w:hAnsi="Cambria"/>
          <w:b/>
          <w:szCs w:val="20"/>
        </w:rPr>
        <w:t xml:space="preserve">6.1.2. The Equivalent Elastic Strain </w:t>
      </w:r>
    </w:p>
    <w:p w14:paraId="46844EBC" w14:textId="77777777" w:rsidR="00CF4805" w:rsidRPr="001C308C" w:rsidRDefault="00CF4805" w:rsidP="00F42D72">
      <w:pPr>
        <w:pStyle w:val="NoSpacing"/>
        <w:jc w:val="both"/>
        <w:rPr>
          <w:rFonts w:ascii="Cambria" w:hAnsi="Cambria"/>
          <w:b/>
          <w:szCs w:val="20"/>
        </w:rPr>
      </w:pPr>
      <w:r w:rsidRPr="001C308C">
        <w:rPr>
          <w:rFonts w:ascii="Cambria" w:hAnsi="Cambria"/>
          <w:noProof/>
        </w:rPr>
        <w:drawing>
          <wp:anchor distT="0" distB="0" distL="114300" distR="114300" simplePos="0" relativeHeight="251666944" behindDoc="0" locked="0" layoutInCell="1" allowOverlap="1" wp14:anchorId="790CF381" wp14:editId="00E68AB0">
            <wp:simplePos x="0" y="0"/>
            <wp:positionH relativeFrom="column">
              <wp:posOffset>223927</wp:posOffset>
            </wp:positionH>
            <wp:positionV relativeFrom="paragraph">
              <wp:posOffset>164465</wp:posOffset>
            </wp:positionV>
            <wp:extent cx="3185160" cy="2918460"/>
            <wp:effectExtent l="0" t="0" r="0" b="0"/>
            <wp:wrapTopAndBottom/>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5160" cy="2918460"/>
                    </a:xfrm>
                    <a:prstGeom prst="rect">
                      <a:avLst/>
                    </a:prstGeom>
                    <a:noFill/>
                    <a:ln>
                      <a:noFill/>
                    </a:ln>
                  </pic:spPr>
                </pic:pic>
              </a:graphicData>
            </a:graphic>
          </wp:anchor>
        </w:drawing>
      </w:r>
    </w:p>
    <w:p w14:paraId="5CCD5431" w14:textId="77777777" w:rsidR="00F42D72" w:rsidRPr="001C308C" w:rsidRDefault="00F42D72" w:rsidP="00F42D72">
      <w:pPr>
        <w:pStyle w:val="NoSpacing"/>
        <w:jc w:val="center"/>
        <w:rPr>
          <w:rFonts w:ascii="Cambria" w:hAnsi="Cambria"/>
          <w:b/>
          <w:szCs w:val="20"/>
        </w:rPr>
      </w:pPr>
      <w:r w:rsidRPr="001C308C">
        <w:rPr>
          <w:rFonts w:ascii="Cambria" w:hAnsi="Cambria"/>
          <w:bCs/>
          <w:sz w:val="20"/>
          <w:szCs w:val="18"/>
        </w:rPr>
        <w:t>Fig.</w:t>
      </w:r>
      <w:r w:rsidR="00197941" w:rsidRPr="001C308C">
        <w:rPr>
          <w:rFonts w:ascii="Cambria" w:hAnsi="Cambria"/>
          <w:bCs/>
          <w:sz w:val="20"/>
          <w:szCs w:val="18"/>
        </w:rPr>
        <w:t>6.1.2.</w:t>
      </w:r>
      <w:r w:rsidRPr="001C308C">
        <w:rPr>
          <w:rFonts w:ascii="Cambria" w:hAnsi="Cambria"/>
          <w:bCs/>
          <w:sz w:val="20"/>
          <w:szCs w:val="18"/>
        </w:rPr>
        <w:t xml:space="preserve"> Elastic Strain Analysis of Indexer</w:t>
      </w:r>
    </w:p>
    <w:p w14:paraId="4C23CA18" w14:textId="77777777" w:rsidR="00F42D72" w:rsidRPr="001C308C" w:rsidRDefault="00F42D72" w:rsidP="00F42D72">
      <w:pPr>
        <w:pStyle w:val="NoSpacing"/>
        <w:jc w:val="both"/>
        <w:rPr>
          <w:rFonts w:ascii="Cambria" w:hAnsi="Cambria"/>
          <w:b/>
          <w:szCs w:val="20"/>
        </w:rPr>
      </w:pPr>
    </w:p>
    <w:p w14:paraId="140CE2F2" w14:textId="77777777" w:rsidR="00F42D72" w:rsidRPr="001C308C" w:rsidRDefault="00753ABD" w:rsidP="00F42D72">
      <w:pPr>
        <w:pStyle w:val="NoSpacing"/>
        <w:jc w:val="both"/>
        <w:rPr>
          <w:rFonts w:ascii="Cambria" w:hAnsi="Cambria"/>
          <w:b/>
          <w:szCs w:val="20"/>
        </w:rPr>
      </w:pPr>
      <w:r w:rsidRPr="001C308C">
        <w:rPr>
          <w:rFonts w:ascii="Cambria" w:hAnsi="Cambria"/>
          <w:noProof/>
        </w:rPr>
        <w:lastRenderedPageBreak/>
        <w:drawing>
          <wp:anchor distT="0" distB="0" distL="114300" distR="114300" simplePos="0" relativeHeight="251659776" behindDoc="0" locked="0" layoutInCell="1" allowOverlap="1" wp14:anchorId="276327EE" wp14:editId="0D85B99A">
            <wp:simplePos x="0" y="0"/>
            <wp:positionH relativeFrom="column">
              <wp:posOffset>0</wp:posOffset>
            </wp:positionH>
            <wp:positionV relativeFrom="paragraph">
              <wp:posOffset>287655</wp:posOffset>
            </wp:positionV>
            <wp:extent cx="3280410" cy="2919730"/>
            <wp:effectExtent l="0" t="0" r="0" b="0"/>
            <wp:wrapTopAndBottom/>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0410" cy="2919730"/>
                    </a:xfrm>
                    <a:prstGeom prst="rect">
                      <a:avLst/>
                    </a:prstGeom>
                    <a:noFill/>
                    <a:ln>
                      <a:noFill/>
                    </a:ln>
                  </pic:spPr>
                </pic:pic>
              </a:graphicData>
            </a:graphic>
          </wp:anchor>
        </w:drawing>
      </w:r>
      <w:r w:rsidR="00F42D72" w:rsidRPr="001C308C">
        <w:rPr>
          <w:rFonts w:ascii="Cambria" w:hAnsi="Cambria"/>
          <w:b/>
          <w:szCs w:val="20"/>
        </w:rPr>
        <w:t xml:space="preserve">6.1.3. The Total Deformation </w:t>
      </w:r>
    </w:p>
    <w:p w14:paraId="4D6B2ACA" w14:textId="77777777" w:rsidR="00F42D72" w:rsidRPr="001C308C" w:rsidRDefault="00F42D72" w:rsidP="00F42D72">
      <w:pPr>
        <w:pStyle w:val="NoSpacing"/>
        <w:jc w:val="center"/>
        <w:rPr>
          <w:rFonts w:ascii="Cambria" w:hAnsi="Cambria"/>
          <w:b/>
          <w:szCs w:val="20"/>
        </w:rPr>
      </w:pPr>
      <w:r w:rsidRPr="001C308C">
        <w:rPr>
          <w:rFonts w:ascii="Cambria" w:hAnsi="Cambria"/>
          <w:bCs/>
          <w:sz w:val="20"/>
          <w:szCs w:val="18"/>
        </w:rPr>
        <w:t>Fig.</w:t>
      </w:r>
      <w:r w:rsidR="00197941" w:rsidRPr="001C308C">
        <w:rPr>
          <w:rFonts w:ascii="Cambria" w:hAnsi="Cambria"/>
          <w:bCs/>
          <w:sz w:val="20"/>
          <w:szCs w:val="18"/>
        </w:rPr>
        <w:t>6.1.3.</w:t>
      </w:r>
      <w:r w:rsidRPr="001C308C">
        <w:rPr>
          <w:rFonts w:ascii="Cambria" w:hAnsi="Cambria"/>
          <w:bCs/>
          <w:sz w:val="20"/>
          <w:szCs w:val="18"/>
        </w:rPr>
        <w:t xml:space="preserve"> Total Deformation of Indexer</w:t>
      </w:r>
    </w:p>
    <w:p w14:paraId="23556F29" w14:textId="77777777" w:rsidR="00F42D72" w:rsidRPr="001C308C" w:rsidRDefault="00F42D72" w:rsidP="00F42D72">
      <w:pPr>
        <w:pStyle w:val="NoSpacing"/>
        <w:jc w:val="both"/>
        <w:rPr>
          <w:rFonts w:ascii="Cambria" w:hAnsi="Cambria"/>
          <w:b/>
          <w:szCs w:val="20"/>
        </w:rPr>
      </w:pPr>
    </w:p>
    <w:p w14:paraId="1F964154" w14:textId="77777777" w:rsidR="003D7A5A" w:rsidRDefault="003D7A5A" w:rsidP="003D7A5A">
      <w:pPr>
        <w:pStyle w:val="NoSpacing"/>
        <w:jc w:val="both"/>
        <w:rPr>
          <w:rFonts w:ascii="Cambria" w:hAnsi="Cambria"/>
          <w:b/>
          <w:szCs w:val="20"/>
        </w:rPr>
      </w:pPr>
      <w:r w:rsidRPr="001C308C">
        <w:rPr>
          <w:rFonts w:ascii="Cambria" w:hAnsi="Cambria"/>
          <w:b/>
          <w:szCs w:val="20"/>
        </w:rPr>
        <w:t xml:space="preserve">6.2. Considering the weight of job as 150 kg </w:t>
      </w:r>
    </w:p>
    <w:p w14:paraId="6254E74A" w14:textId="77777777" w:rsidR="00CF4805" w:rsidRPr="001C308C" w:rsidRDefault="00CF4805" w:rsidP="003D7A5A">
      <w:pPr>
        <w:pStyle w:val="NoSpacing"/>
        <w:jc w:val="both"/>
        <w:rPr>
          <w:rFonts w:ascii="Cambria" w:hAnsi="Cambria"/>
          <w:b/>
          <w:szCs w:val="20"/>
        </w:rPr>
      </w:pPr>
    </w:p>
    <w:p w14:paraId="6E39EF6D" w14:textId="77777777" w:rsidR="003D7A5A" w:rsidRPr="001C308C" w:rsidRDefault="00CF4805" w:rsidP="003D7A5A">
      <w:pPr>
        <w:pStyle w:val="NoSpacing"/>
        <w:jc w:val="both"/>
        <w:rPr>
          <w:rFonts w:ascii="Cambria" w:hAnsi="Cambria"/>
          <w:b/>
          <w:szCs w:val="20"/>
        </w:rPr>
      </w:pPr>
      <w:r w:rsidRPr="001C308C">
        <w:rPr>
          <w:rFonts w:ascii="Cambria" w:hAnsi="Cambria"/>
          <w:noProof/>
        </w:rPr>
        <w:drawing>
          <wp:anchor distT="0" distB="0" distL="114300" distR="114300" simplePos="0" relativeHeight="251664896" behindDoc="0" locked="0" layoutInCell="1" allowOverlap="1" wp14:anchorId="63BC5648" wp14:editId="4B46EE52">
            <wp:simplePos x="0" y="0"/>
            <wp:positionH relativeFrom="column">
              <wp:posOffset>3175</wp:posOffset>
            </wp:positionH>
            <wp:positionV relativeFrom="paragraph">
              <wp:posOffset>314604</wp:posOffset>
            </wp:positionV>
            <wp:extent cx="3185795" cy="3041015"/>
            <wp:effectExtent l="0" t="0" r="0" b="6985"/>
            <wp:wrapTopAndBottom/>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5795" cy="3041015"/>
                    </a:xfrm>
                    <a:prstGeom prst="rect">
                      <a:avLst/>
                    </a:prstGeom>
                    <a:noFill/>
                    <a:ln>
                      <a:noFill/>
                    </a:ln>
                  </pic:spPr>
                </pic:pic>
              </a:graphicData>
            </a:graphic>
          </wp:anchor>
        </w:drawing>
      </w:r>
      <w:r w:rsidR="003D7A5A" w:rsidRPr="001C308C">
        <w:rPr>
          <w:rFonts w:ascii="Cambria" w:hAnsi="Cambria"/>
          <w:b/>
          <w:szCs w:val="20"/>
        </w:rPr>
        <w:t xml:space="preserve">6.2.1. The Equivalent Stress </w:t>
      </w:r>
    </w:p>
    <w:p w14:paraId="3FA317DE" w14:textId="77777777" w:rsidR="00CF4805" w:rsidRDefault="00CF4805" w:rsidP="00197941">
      <w:pPr>
        <w:pStyle w:val="NoSpacing"/>
        <w:ind w:left="720"/>
        <w:rPr>
          <w:rFonts w:ascii="Cambria" w:hAnsi="Cambria"/>
          <w:bCs/>
          <w:sz w:val="20"/>
          <w:szCs w:val="18"/>
        </w:rPr>
      </w:pPr>
    </w:p>
    <w:p w14:paraId="6ED76F72" w14:textId="77777777" w:rsidR="00CF4805" w:rsidRDefault="00CF4805" w:rsidP="00197941">
      <w:pPr>
        <w:pStyle w:val="NoSpacing"/>
        <w:ind w:left="720"/>
        <w:rPr>
          <w:rFonts w:ascii="Cambria" w:hAnsi="Cambria"/>
          <w:bCs/>
          <w:sz w:val="20"/>
          <w:szCs w:val="18"/>
        </w:rPr>
      </w:pPr>
    </w:p>
    <w:p w14:paraId="59DB5369" w14:textId="77777777" w:rsidR="003D7A5A" w:rsidRPr="001C308C" w:rsidRDefault="003D7A5A" w:rsidP="00197941">
      <w:pPr>
        <w:pStyle w:val="NoSpacing"/>
        <w:ind w:left="720"/>
        <w:rPr>
          <w:rFonts w:ascii="Cambria" w:hAnsi="Cambria"/>
          <w:bCs/>
          <w:sz w:val="20"/>
          <w:szCs w:val="18"/>
        </w:rPr>
      </w:pPr>
      <w:r w:rsidRPr="001C308C">
        <w:rPr>
          <w:rFonts w:ascii="Cambria" w:hAnsi="Cambria"/>
          <w:bCs/>
          <w:sz w:val="20"/>
          <w:szCs w:val="18"/>
        </w:rPr>
        <w:t>Fig.</w:t>
      </w:r>
      <w:r w:rsidR="00197941" w:rsidRPr="001C308C">
        <w:rPr>
          <w:rFonts w:ascii="Cambria" w:hAnsi="Cambria"/>
          <w:bCs/>
          <w:sz w:val="20"/>
          <w:szCs w:val="18"/>
        </w:rPr>
        <w:t>6.2.1</w:t>
      </w:r>
      <w:r w:rsidRPr="001C308C">
        <w:rPr>
          <w:rFonts w:ascii="Cambria" w:hAnsi="Cambria"/>
          <w:bCs/>
          <w:sz w:val="20"/>
          <w:szCs w:val="18"/>
        </w:rPr>
        <w:t xml:space="preserve"> Stress Analysis of Indexer</w:t>
      </w:r>
    </w:p>
    <w:p w14:paraId="4E1BCBAB" w14:textId="77777777" w:rsidR="003D7A5A" w:rsidRPr="001C308C" w:rsidRDefault="003D7A5A" w:rsidP="003D7A5A">
      <w:pPr>
        <w:pStyle w:val="NoSpacing"/>
        <w:jc w:val="center"/>
        <w:rPr>
          <w:rFonts w:ascii="Cambria" w:hAnsi="Cambria"/>
          <w:bCs/>
          <w:sz w:val="20"/>
          <w:szCs w:val="18"/>
        </w:rPr>
      </w:pPr>
    </w:p>
    <w:p w14:paraId="1B6147E0" w14:textId="77777777" w:rsidR="00CF4805" w:rsidRDefault="00CF4805" w:rsidP="003D7A5A">
      <w:pPr>
        <w:pStyle w:val="NoSpacing"/>
        <w:jc w:val="both"/>
        <w:rPr>
          <w:rFonts w:ascii="Cambria" w:hAnsi="Cambria"/>
          <w:b/>
          <w:szCs w:val="20"/>
        </w:rPr>
      </w:pPr>
    </w:p>
    <w:p w14:paraId="7E0F0D4D" w14:textId="77777777" w:rsidR="00CF4805" w:rsidRDefault="00CF4805" w:rsidP="003D7A5A">
      <w:pPr>
        <w:pStyle w:val="NoSpacing"/>
        <w:jc w:val="both"/>
        <w:rPr>
          <w:rFonts w:ascii="Cambria" w:hAnsi="Cambria"/>
          <w:b/>
          <w:szCs w:val="20"/>
        </w:rPr>
      </w:pPr>
    </w:p>
    <w:p w14:paraId="227E3444" w14:textId="77777777" w:rsidR="00CF4805" w:rsidRDefault="00CF4805" w:rsidP="003D7A5A">
      <w:pPr>
        <w:pStyle w:val="NoSpacing"/>
        <w:jc w:val="both"/>
        <w:rPr>
          <w:rFonts w:ascii="Cambria" w:hAnsi="Cambria"/>
          <w:b/>
          <w:szCs w:val="20"/>
        </w:rPr>
      </w:pPr>
    </w:p>
    <w:p w14:paraId="5EA7E0C1" w14:textId="77777777" w:rsidR="00CF4805" w:rsidRDefault="00CF4805" w:rsidP="003D7A5A">
      <w:pPr>
        <w:pStyle w:val="NoSpacing"/>
        <w:jc w:val="both"/>
        <w:rPr>
          <w:rFonts w:ascii="Cambria" w:hAnsi="Cambria"/>
          <w:b/>
          <w:szCs w:val="20"/>
        </w:rPr>
      </w:pPr>
    </w:p>
    <w:p w14:paraId="696633F6" w14:textId="77777777" w:rsidR="00CF4805" w:rsidRDefault="00CF4805" w:rsidP="003D7A5A">
      <w:pPr>
        <w:pStyle w:val="NoSpacing"/>
        <w:jc w:val="both"/>
        <w:rPr>
          <w:rFonts w:ascii="Cambria" w:hAnsi="Cambria"/>
          <w:b/>
          <w:szCs w:val="20"/>
        </w:rPr>
      </w:pPr>
    </w:p>
    <w:p w14:paraId="10E45B22" w14:textId="77777777" w:rsidR="00CF4805" w:rsidRDefault="00CF4805" w:rsidP="003D7A5A">
      <w:pPr>
        <w:pStyle w:val="NoSpacing"/>
        <w:jc w:val="both"/>
        <w:rPr>
          <w:rFonts w:ascii="Cambria" w:hAnsi="Cambria"/>
          <w:b/>
          <w:szCs w:val="20"/>
        </w:rPr>
      </w:pPr>
    </w:p>
    <w:p w14:paraId="2388D702" w14:textId="77777777" w:rsidR="00CF4805" w:rsidRDefault="00CF4805" w:rsidP="003D7A5A">
      <w:pPr>
        <w:pStyle w:val="NoSpacing"/>
        <w:jc w:val="both"/>
        <w:rPr>
          <w:rFonts w:ascii="Cambria" w:hAnsi="Cambria"/>
          <w:b/>
          <w:szCs w:val="20"/>
        </w:rPr>
      </w:pPr>
    </w:p>
    <w:p w14:paraId="53AD2F48" w14:textId="77777777" w:rsidR="00CF4805" w:rsidRDefault="00CF4805" w:rsidP="003D7A5A">
      <w:pPr>
        <w:pStyle w:val="NoSpacing"/>
        <w:jc w:val="both"/>
        <w:rPr>
          <w:rFonts w:ascii="Cambria" w:hAnsi="Cambria"/>
          <w:b/>
          <w:szCs w:val="20"/>
        </w:rPr>
      </w:pPr>
    </w:p>
    <w:p w14:paraId="35FBC8E7" w14:textId="77777777" w:rsidR="00CF4805" w:rsidRDefault="00CF4805" w:rsidP="003D7A5A">
      <w:pPr>
        <w:pStyle w:val="NoSpacing"/>
        <w:jc w:val="both"/>
        <w:rPr>
          <w:rFonts w:ascii="Cambria" w:hAnsi="Cambria"/>
          <w:b/>
          <w:szCs w:val="20"/>
        </w:rPr>
      </w:pPr>
    </w:p>
    <w:p w14:paraId="17572767" w14:textId="77777777" w:rsidR="003D7A5A" w:rsidRPr="001C308C" w:rsidRDefault="00753ABD" w:rsidP="003D7A5A">
      <w:pPr>
        <w:pStyle w:val="NoSpacing"/>
        <w:jc w:val="both"/>
        <w:rPr>
          <w:rFonts w:ascii="Cambria" w:hAnsi="Cambria"/>
          <w:b/>
          <w:szCs w:val="20"/>
        </w:rPr>
      </w:pPr>
      <w:r w:rsidRPr="001C308C">
        <w:rPr>
          <w:rFonts w:ascii="Cambria" w:hAnsi="Cambria"/>
          <w:noProof/>
        </w:rPr>
        <w:drawing>
          <wp:anchor distT="0" distB="0" distL="114300" distR="114300" simplePos="0" relativeHeight="251661824" behindDoc="0" locked="0" layoutInCell="1" allowOverlap="1" wp14:anchorId="7B319FFE" wp14:editId="39D3DC2B">
            <wp:simplePos x="0" y="0"/>
            <wp:positionH relativeFrom="column">
              <wp:posOffset>93980</wp:posOffset>
            </wp:positionH>
            <wp:positionV relativeFrom="paragraph">
              <wp:posOffset>292735</wp:posOffset>
            </wp:positionV>
            <wp:extent cx="2983865" cy="2921635"/>
            <wp:effectExtent l="0" t="0" r="0" b="0"/>
            <wp:wrapTopAndBottom/>
            <wp:docPr id="8371284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3865" cy="2921635"/>
                    </a:xfrm>
                    <a:prstGeom prst="rect">
                      <a:avLst/>
                    </a:prstGeom>
                    <a:noFill/>
                    <a:ln>
                      <a:noFill/>
                    </a:ln>
                  </pic:spPr>
                </pic:pic>
              </a:graphicData>
            </a:graphic>
          </wp:anchor>
        </w:drawing>
      </w:r>
      <w:r w:rsidR="003D7A5A" w:rsidRPr="001C308C">
        <w:rPr>
          <w:rFonts w:ascii="Cambria" w:hAnsi="Cambria"/>
          <w:b/>
          <w:szCs w:val="20"/>
        </w:rPr>
        <w:t xml:space="preserve">6.2.2. The Equivalent Elastic Strain </w:t>
      </w:r>
    </w:p>
    <w:p w14:paraId="058F59F6" w14:textId="77777777" w:rsidR="00913B07" w:rsidRDefault="00913B07" w:rsidP="003D7A5A">
      <w:pPr>
        <w:pStyle w:val="NoSpacing"/>
        <w:jc w:val="center"/>
        <w:rPr>
          <w:rFonts w:ascii="Cambria" w:hAnsi="Cambria"/>
          <w:bCs/>
          <w:sz w:val="20"/>
          <w:szCs w:val="18"/>
        </w:rPr>
      </w:pPr>
    </w:p>
    <w:p w14:paraId="677AE70A" w14:textId="77777777" w:rsidR="003D7A5A" w:rsidRPr="001C308C" w:rsidRDefault="003D7A5A" w:rsidP="003D7A5A">
      <w:pPr>
        <w:pStyle w:val="NoSpacing"/>
        <w:jc w:val="center"/>
        <w:rPr>
          <w:rFonts w:ascii="Cambria" w:hAnsi="Cambria"/>
          <w:bCs/>
          <w:sz w:val="20"/>
          <w:szCs w:val="18"/>
        </w:rPr>
      </w:pPr>
      <w:r w:rsidRPr="001C308C">
        <w:rPr>
          <w:rFonts w:ascii="Cambria" w:hAnsi="Cambria"/>
          <w:bCs/>
          <w:sz w:val="20"/>
          <w:szCs w:val="18"/>
        </w:rPr>
        <w:t>Fig.</w:t>
      </w:r>
      <w:r w:rsidR="00197941" w:rsidRPr="001C308C">
        <w:rPr>
          <w:rFonts w:ascii="Cambria" w:hAnsi="Cambria"/>
          <w:bCs/>
          <w:sz w:val="20"/>
          <w:szCs w:val="18"/>
        </w:rPr>
        <w:t>6.2.2</w:t>
      </w:r>
      <w:r w:rsidRPr="001C308C">
        <w:rPr>
          <w:rFonts w:ascii="Cambria" w:hAnsi="Cambria"/>
          <w:bCs/>
          <w:sz w:val="20"/>
          <w:szCs w:val="18"/>
        </w:rPr>
        <w:t xml:space="preserve"> Elastic Strain Analysis of Indexer</w:t>
      </w:r>
    </w:p>
    <w:p w14:paraId="70FE5F12" w14:textId="77777777" w:rsidR="000429F1" w:rsidRPr="001C308C" w:rsidRDefault="000429F1" w:rsidP="003D7A5A">
      <w:pPr>
        <w:pStyle w:val="NoSpacing"/>
        <w:jc w:val="center"/>
        <w:rPr>
          <w:rFonts w:ascii="Cambria" w:hAnsi="Cambria"/>
          <w:bCs/>
          <w:sz w:val="20"/>
          <w:szCs w:val="18"/>
        </w:rPr>
      </w:pPr>
    </w:p>
    <w:p w14:paraId="699219B7" w14:textId="77777777" w:rsidR="000429F1" w:rsidRDefault="000429F1" w:rsidP="000429F1">
      <w:pPr>
        <w:pStyle w:val="NoSpacing"/>
        <w:jc w:val="both"/>
        <w:rPr>
          <w:rFonts w:ascii="Cambria" w:hAnsi="Cambria"/>
          <w:b/>
          <w:szCs w:val="20"/>
        </w:rPr>
      </w:pPr>
      <w:r w:rsidRPr="001C308C">
        <w:rPr>
          <w:rFonts w:ascii="Cambria" w:hAnsi="Cambria"/>
          <w:b/>
          <w:szCs w:val="20"/>
        </w:rPr>
        <w:t>6.2.3. The Total Deformation</w:t>
      </w:r>
    </w:p>
    <w:p w14:paraId="24F17C24" w14:textId="77777777" w:rsidR="00913B07" w:rsidRPr="001C308C" w:rsidRDefault="00913B07" w:rsidP="000429F1">
      <w:pPr>
        <w:pStyle w:val="NoSpacing"/>
        <w:jc w:val="both"/>
        <w:rPr>
          <w:rFonts w:ascii="Cambria" w:hAnsi="Cambria"/>
          <w:b/>
          <w:szCs w:val="20"/>
        </w:rPr>
      </w:pPr>
    </w:p>
    <w:p w14:paraId="5F3431D1" w14:textId="77777777" w:rsidR="000429F1" w:rsidRPr="001C308C" w:rsidRDefault="00753ABD" w:rsidP="000429F1">
      <w:pPr>
        <w:pStyle w:val="NoSpacing"/>
        <w:jc w:val="both"/>
        <w:rPr>
          <w:rFonts w:ascii="Cambria" w:hAnsi="Cambria"/>
          <w:b/>
          <w:szCs w:val="20"/>
        </w:rPr>
      </w:pPr>
      <w:r w:rsidRPr="001C308C">
        <w:rPr>
          <w:rFonts w:ascii="Cambria" w:hAnsi="Cambria"/>
          <w:b/>
          <w:noProof/>
          <w:szCs w:val="20"/>
        </w:rPr>
        <w:drawing>
          <wp:inline distT="0" distB="0" distL="0" distR="0" wp14:anchorId="0FB23212" wp14:editId="423784DA">
            <wp:extent cx="3085465" cy="301942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5465" cy="3019425"/>
                    </a:xfrm>
                    <a:prstGeom prst="rect">
                      <a:avLst/>
                    </a:prstGeom>
                    <a:noFill/>
                    <a:ln>
                      <a:noFill/>
                    </a:ln>
                  </pic:spPr>
                </pic:pic>
              </a:graphicData>
            </a:graphic>
          </wp:inline>
        </w:drawing>
      </w:r>
    </w:p>
    <w:p w14:paraId="7067F65D" w14:textId="77777777" w:rsidR="00913B07" w:rsidRDefault="00913B07" w:rsidP="000429F1">
      <w:pPr>
        <w:pStyle w:val="NoSpacing"/>
        <w:jc w:val="center"/>
        <w:rPr>
          <w:rFonts w:ascii="Cambria" w:hAnsi="Cambria"/>
          <w:bCs/>
          <w:sz w:val="20"/>
          <w:szCs w:val="18"/>
        </w:rPr>
      </w:pPr>
    </w:p>
    <w:p w14:paraId="5F634D03" w14:textId="77777777" w:rsidR="000429F1" w:rsidRPr="001C308C" w:rsidRDefault="000429F1" w:rsidP="000429F1">
      <w:pPr>
        <w:pStyle w:val="NoSpacing"/>
        <w:jc w:val="center"/>
        <w:rPr>
          <w:rFonts w:ascii="Cambria" w:hAnsi="Cambria"/>
          <w:b/>
          <w:szCs w:val="20"/>
        </w:rPr>
      </w:pPr>
      <w:r w:rsidRPr="001C308C">
        <w:rPr>
          <w:rFonts w:ascii="Cambria" w:hAnsi="Cambria"/>
          <w:bCs/>
          <w:sz w:val="20"/>
          <w:szCs w:val="18"/>
        </w:rPr>
        <w:t>Fig.6.2.3. Total Deformation of Indexer</w:t>
      </w:r>
    </w:p>
    <w:p w14:paraId="7F8E5669" w14:textId="77777777" w:rsidR="003D7A5A" w:rsidRPr="001C308C" w:rsidRDefault="003D7A5A" w:rsidP="003D7A5A">
      <w:pPr>
        <w:pStyle w:val="NoSpacing"/>
        <w:jc w:val="both"/>
        <w:rPr>
          <w:rFonts w:ascii="Cambria" w:hAnsi="Cambria"/>
          <w:b/>
          <w:szCs w:val="20"/>
        </w:rPr>
      </w:pPr>
    </w:p>
    <w:p w14:paraId="1295F0AF" w14:textId="77777777" w:rsidR="00CF4805" w:rsidRDefault="00CF4805" w:rsidP="000429F1">
      <w:pPr>
        <w:pStyle w:val="NoSpacing"/>
        <w:jc w:val="both"/>
        <w:rPr>
          <w:rFonts w:ascii="Cambria" w:hAnsi="Cambria"/>
          <w:b/>
          <w:szCs w:val="20"/>
        </w:rPr>
      </w:pPr>
    </w:p>
    <w:p w14:paraId="1D3F2AD7" w14:textId="77777777" w:rsidR="00CF4805" w:rsidRDefault="00CF4805" w:rsidP="000429F1">
      <w:pPr>
        <w:pStyle w:val="NoSpacing"/>
        <w:jc w:val="both"/>
        <w:rPr>
          <w:rFonts w:ascii="Cambria" w:hAnsi="Cambria"/>
          <w:b/>
          <w:szCs w:val="20"/>
        </w:rPr>
      </w:pPr>
    </w:p>
    <w:p w14:paraId="1B5B359A" w14:textId="77777777" w:rsidR="00CF4805" w:rsidRDefault="00CF4805" w:rsidP="000429F1">
      <w:pPr>
        <w:pStyle w:val="NoSpacing"/>
        <w:jc w:val="both"/>
        <w:rPr>
          <w:rFonts w:ascii="Cambria" w:hAnsi="Cambria"/>
          <w:b/>
          <w:szCs w:val="20"/>
        </w:rPr>
      </w:pPr>
    </w:p>
    <w:p w14:paraId="152410F7" w14:textId="77777777" w:rsidR="00CF4805" w:rsidRDefault="00CF4805" w:rsidP="000429F1">
      <w:pPr>
        <w:pStyle w:val="NoSpacing"/>
        <w:jc w:val="both"/>
        <w:rPr>
          <w:rFonts w:ascii="Cambria" w:hAnsi="Cambria"/>
          <w:b/>
          <w:szCs w:val="20"/>
        </w:rPr>
      </w:pPr>
    </w:p>
    <w:p w14:paraId="23AB9A2A" w14:textId="77777777" w:rsidR="00CF4805" w:rsidRDefault="00CF4805" w:rsidP="000429F1">
      <w:pPr>
        <w:pStyle w:val="NoSpacing"/>
        <w:jc w:val="both"/>
        <w:rPr>
          <w:rFonts w:ascii="Cambria" w:hAnsi="Cambria"/>
          <w:b/>
          <w:szCs w:val="20"/>
        </w:rPr>
      </w:pPr>
    </w:p>
    <w:p w14:paraId="09460D36" w14:textId="77777777" w:rsidR="00CF4805" w:rsidRDefault="00CF4805" w:rsidP="000429F1">
      <w:pPr>
        <w:pStyle w:val="NoSpacing"/>
        <w:jc w:val="both"/>
        <w:rPr>
          <w:rFonts w:ascii="Cambria" w:hAnsi="Cambria"/>
          <w:b/>
          <w:szCs w:val="20"/>
        </w:rPr>
      </w:pPr>
    </w:p>
    <w:p w14:paraId="5F757CD3" w14:textId="77777777" w:rsidR="00CF4805" w:rsidRDefault="00CF4805" w:rsidP="000429F1">
      <w:pPr>
        <w:pStyle w:val="NoSpacing"/>
        <w:jc w:val="both"/>
        <w:rPr>
          <w:rFonts w:ascii="Cambria" w:hAnsi="Cambria"/>
          <w:b/>
          <w:szCs w:val="20"/>
        </w:rPr>
      </w:pPr>
    </w:p>
    <w:p w14:paraId="39428AF0" w14:textId="77777777" w:rsidR="00CF4805" w:rsidRDefault="00CF4805" w:rsidP="000429F1">
      <w:pPr>
        <w:pStyle w:val="NoSpacing"/>
        <w:jc w:val="both"/>
        <w:rPr>
          <w:rFonts w:ascii="Cambria" w:hAnsi="Cambria"/>
          <w:b/>
          <w:szCs w:val="20"/>
        </w:rPr>
      </w:pPr>
    </w:p>
    <w:p w14:paraId="48D8DC53" w14:textId="77777777" w:rsidR="000429F1" w:rsidRPr="001C308C" w:rsidRDefault="000429F1" w:rsidP="000429F1">
      <w:pPr>
        <w:pStyle w:val="NoSpacing"/>
        <w:jc w:val="both"/>
        <w:rPr>
          <w:rFonts w:ascii="Cambria" w:hAnsi="Cambria"/>
          <w:b/>
          <w:szCs w:val="20"/>
        </w:rPr>
      </w:pPr>
      <w:r w:rsidRPr="001C308C">
        <w:rPr>
          <w:rFonts w:ascii="Cambria" w:hAnsi="Cambria"/>
          <w:b/>
          <w:szCs w:val="20"/>
        </w:rPr>
        <w:lastRenderedPageBreak/>
        <w:t xml:space="preserve">6.3. Considering the weight of job as 225 kg </w:t>
      </w:r>
    </w:p>
    <w:p w14:paraId="42892C67" w14:textId="77777777" w:rsidR="00C12915" w:rsidRPr="001C308C" w:rsidRDefault="00C12915" w:rsidP="000429F1">
      <w:pPr>
        <w:pStyle w:val="NoSpacing"/>
        <w:jc w:val="both"/>
        <w:rPr>
          <w:rFonts w:ascii="Cambria" w:hAnsi="Cambria"/>
          <w:b/>
          <w:szCs w:val="20"/>
        </w:rPr>
      </w:pPr>
    </w:p>
    <w:p w14:paraId="23793380" w14:textId="77777777" w:rsidR="00C12915" w:rsidRDefault="000429F1" w:rsidP="000429F1">
      <w:pPr>
        <w:pStyle w:val="NoSpacing"/>
        <w:jc w:val="both"/>
        <w:rPr>
          <w:rFonts w:ascii="Cambria" w:hAnsi="Cambria"/>
          <w:b/>
          <w:szCs w:val="20"/>
        </w:rPr>
      </w:pPr>
      <w:r w:rsidRPr="001C308C">
        <w:rPr>
          <w:rFonts w:ascii="Cambria" w:hAnsi="Cambria"/>
          <w:b/>
          <w:szCs w:val="20"/>
        </w:rPr>
        <w:t xml:space="preserve">6.3.1. The Equivalent Stress </w:t>
      </w:r>
    </w:p>
    <w:p w14:paraId="7BB9854C" w14:textId="77777777" w:rsidR="00913B07" w:rsidRPr="001C308C" w:rsidRDefault="00913B07" w:rsidP="000429F1">
      <w:pPr>
        <w:pStyle w:val="NoSpacing"/>
        <w:jc w:val="both"/>
        <w:rPr>
          <w:rFonts w:ascii="Cambria" w:hAnsi="Cambria"/>
          <w:b/>
          <w:szCs w:val="20"/>
        </w:rPr>
      </w:pPr>
    </w:p>
    <w:p w14:paraId="173B9F9C" w14:textId="77777777" w:rsidR="000429F1" w:rsidRPr="001C308C" w:rsidRDefault="00753ABD" w:rsidP="003D7A5A">
      <w:pPr>
        <w:pStyle w:val="NoSpacing"/>
        <w:jc w:val="both"/>
        <w:rPr>
          <w:rFonts w:ascii="Cambria" w:hAnsi="Cambria"/>
          <w:b/>
          <w:szCs w:val="20"/>
        </w:rPr>
      </w:pPr>
      <w:r w:rsidRPr="001C308C">
        <w:rPr>
          <w:rFonts w:ascii="Cambria" w:hAnsi="Cambria"/>
          <w:b/>
          <w:noProof/>
          <w:szCs w:val="20"/>
        </w:rPr>
        <w:drawing>
          <wp:inline distT="0" distB="0" distL="0" distR="0" wp14:anchorId="66F06E64" wp14:editId="30C7F24F">
            <wp:extent cx="3085465" cy="28092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5465" cy="2809240"/>
                    </a:xfrm>
                    <a:prstGeom prst="rect">
                      <a:avLst/>
                    </a:prstGeom>
                    <a:noFill/>
                    <a:ln>
                      <a:noFill/>
                    </a:ln>
                  </pic:spPr>
                </pic:pic>
              </a:graphicData>
            </a:graphic>
          </wp:inline>
        </w:drawing>
      </w:r>
    </w:p>
    <w:p w14:paraId="6566E5D5" w14:textId="77777777" w:rsidR="00913B07" w:rsidRDefault="00913B07" w:rsidP="00C12915">
      <w:pPr>
        <w:pStyle w:val="NoSpacing"/>
        <w:ind w:left="720"/>
        <w:jc w:val="both"/>
        <w:rPr>
          <w:rFonts w:ascii="Cambria" w:hAnsi="Cambria"/>
          <w:bCs/>
          <w:sz w:val="20"/>
          <w:szCs w:val="18"/>
        </w:rPr>
      </w:pPr>
    </w:p>
    <w:p w14:paraId="378C0521" w14:textId="77777777" w:rsidR="00C12915" w:rsidRPr="001C308C" w:rsidRDefault="00C12915" w:rsidP="00C12915">
      <w:pPr>
        <w:pStyle w:val="NoSpacing"/>
        <w:ind w:left="720"/>
        <w:jc w:val="both"/>
        <w:rPr>
          <w:rFonts w:ascii="Cambria" w:hAnsi="Cambria"/>
          <w:bCs/>
          <w:sz w:val="20"/>
          <w:szCs w:val="18"/>
        </w:rPr>
      </w:pPr>
      <w:r w:rsidRPr="001C308C">
        <w:rPr>
          <w:rFonts w:ascii="Cambria" w:hAnsi="Cambria"/>
          <w:bCs/>
          <w:sz w:val="20"/>
          <w:szCs w:val="18"/>
        </w:rPr>
        <w:t xml:space="preserve">  Fig.6.3.1 Stress Analysis of Indexer</w:t>
      </w:r>
    </w:p>
    <w:p w14:paraId="11AD9A48" w14:textId="77777777" w:rsidR="003D7A5A" w:rsidRPr="001C308C" w:rsidRDefault="003D7A5A" w:rsidP="003D7A5A">
      <w:pPr>
        <w:pStyle w:val="NoSpacing"/>
        <w:jc w:val="center"/>
        <w:rPr>
          <w:rFonts w:ascii="Cambria" w:hAnsi="Cambria"/>
          <w:b/>
          <w:szCs w:val="20"/>
        </w:rPr>
      </w:pPr>
    </w:p>
    <w:p w14:paraId="4C048716" w14:textId="77777777" w:rsidR="00C12915" w:rsidRPr="001C308C" w:rsidRDefault="00C12915" w:rsidP="003D7A5A">
      <w:pPr>
        <w:pStyle w:val="NoSpacing"/>
        <w:jc w:val="center"/>
        <w:rPr>
          <w:rFonts w:ascii="Cambria" w:hAnsi="Cambria"/>
          <w:b/>
          <w:szCs w:val="20"/>
        </w:rPr>
      </w:pPr>
    </w:p>
    <w:p w14:paraId="64BF230B" w14:textId="77777777" w:rsidR="00C12915" w:rsidRDefault="00C12915" w:rsidP="00C12915">
      <w:pPr>
        <w:pStyle w:val="NoSpacing"/>
        <w:jc w:val="both"/>
        <w:rPr>
          <w:rFonts w:ascii="Cambria" w:hAnsi="Cambria"/>
          <w:b/>
          <w:szCs w:val="20"/>
        </w:rPr>
      </w:pPr>
      <w:r w:rsidRPr="001C308C">
        <w:rPr>
          <w:rFonts w:ascii="Cambria" w:hAnsi="Cambria"/>
          <w:b/>
          <w:szCs w:val="20"/>
        </w:rPr>
        <w:t xml:space="preserve">6.3.2. The Equivalent Elastic Strain </w:t>
      </w:r>
    </w:p>
    <w:p w14:paraId="13B044DA" w14:textId="77777777" w:rsidR="00913B07" w:rsidRPr="001C308C" w:rsidRDefault="00913B07" w:rsidP="00C12915">
      <w:pPr>
        <w:pStyle w:val="NoSpacing"/>
        <w:jc w:val="both"/>
        <w:rPr>
          <w:rFonts w:ascii="Cambria" w:hAnsi="Cambria"/>
          <w:b/>
          <w:szCs w:val="20"/>
        </w:rPr>
      </w:pPr>
    </w:p>
    <w:p w14:paraId="6C4E093A" w14:textId="77777777" w:rsidR="00C12915" w:rsidRPr="001C308C" w:rsidRDefault="00753ABD" w:rsidP="00C12915">
      <w:pPr>
        <w:pStyle w:val="NoSpacing"/>
        <w:jc w:val="both"/>
        <w:rPr>
          <w:rFonts w:ascii="Cambria" w:hAnsi="Cambria"/>
          <w:b/>
          <w:szCs w:val="20"/>
        </w:rPr>
      </w:pPr>
      <w:r w:rsidRPr="001C308C">
        <w:rPr>
          <w:rFonts w:ascii="Cambria" w:hAnsi="Cambria"/>
          <w:b/>
          <w:noProof/>
          <w:szCs w:val="20"/>
        </w:rPr>
        <w:drawing>
          <wp:inline distT="0" distB="0" distL="0" distR="0" wp14:anchorId="01A77D78" wp14:editId="118523FC">
            <wp:extent cx="3183890" cy="30257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3890" cy="3025775"/>
                    </a:xfrm>
                    <a:prstGeom prst="rect">
                      <a:avLst/>
                    </a:prstGeom>
                    <a:noFill/>
                    <a:ln>
                      <a:noFill/>
                    </a:ln>
                  </pic:spPr>
                </pic:pic>
              </a:graphicData>
            </a:graphic>
          </wp:inline>
        </w:drawing>
      </w:r>
    </w:p>
    <w:p w14:paraId="08C4F274" w14:textId="77777777" w:rsidR="00913B07" w:rsidRDefault="00913B07" w:rsidP="00C12915">
      <w:pPr>
        <w:pStyle w:val="NoSpacing"/>
        <w:jc w:val="center"/>
        <w:rPr>
          <w:rFonts w:ascii="Cambria" w:hAnsi="Cambria"/>
          <w:bCs/>
          <w:sz w:val="20"/>
          <w:szCs w:val="18"/>
        </w:rPr>
      </w:pPr>
    </w:p>
    <w:p w14:paraId="069613B3" w14:textId="77777777" w:rsidR="00C12915" w:rsidRPr="001C308C" w:rsidRDefault="00C12915" w:rsidP="00C12915">
      <w:pPr>
        <w:pStyle w:val="NoSpacing"/>
        <w:jc w:val="center"/>
        <w:rPr>
          <w:rFonts w:ascii="Cambria" w:hAnsi="Cambria"/>
          <w:bCs/>
          <w:sz w:val="20"/>
          <w:szCs w:val="18"/>
        </w:rPr>
      </w:pPr>
      <w:r w:rsidRPr="001C308C">
        <w:rPr>
          <w:rFonts w:ascii="Cambria" w:hAnsi="Cambria"/>
          <w:bCs/>
          <w:sz w:val="20"/>
          <w:szCs w:val="18"/>
        </w:rPr>
        <w:t>Fig.6.</w:t>
      </w:r>
      <w:r w:rsidR="001A35C9" w:rsidRPr="001C308C">
        <w:rPr>
          <w:rFonts w:ascii="Cambria" w:hAnsi="Cambria"/>
          <w:bCs/>
          <w:sz w:val="20"/>
          <w:szCs w:val="18"/>
        </w:rPr>
        <w:t>3</w:t>
      </w:r>
      <w:r w:rsidRPr="001C308C">
        <w:rPr>
          <w:rFonts w:ascii="Cambria" w:hAnsi="Cambria"/>
          <w:bCs/>
          <w:sz w:val="20"/>
          <w:szCs w:val="18"/>
        </w:rPr>
        <w:t>.2 Elastic Strain Analysis of Indexer</w:t>
      </w:r>
    </w:p>
    <w:p w14:paraId="467E7F69" w14:textId="77777777" w:rsidR="00C12915" w:rsidRPr="001C308C" w:rsidRDefault="00C12915" w:rsidP="00C12915">
      <w:pPr>
        <w:pStyle w:val="NoSpacing"/>
        <w:jc w:val="center"/>
        <w:rPr>
          <w:rFonts w:ascii="Cambria" w:hAnsi="Cambria"/>
          <w:bCs/>
          <w:sz w:val="20"/>
          <w:szCs w:val="18"/>
        </w:rPr>
      </w:pPr>
    </w:p>
    <w:p w14:paraId="7DEAC09F" w14:textId="77777777" w:rsidR="00C12915" w:rsidRPr="001C308C" w:rsidRDefault="00C12915" w:rsidP="00C12915">
      <w:pPr>
        <w:pStyle w:val="NoSpacing"/>
        <w:jc w:val="center"/>
        <w:rPr>
          <w:rFonts w:ascii="Cambria" w:hAnsi="Cambria"/>
          <w:bCs/>
          <w:sz w:val="20"/>
          <w:szCs w:val="18"/>
        </w:rPr>
      </w:pPr>
    </w:p>
    <w:p w14:paraId="31ECA007" w14:textId="77777777" w:rsidR="00C12915" w:rsidRDefault="00C12915" w:rsidP="00C12915">
      <w:pPr>
        <w:pStyle w:val="NoSpacing"/>
        <w:rPr>
          <w:rFonts w:ascii="Cambria" w:hAnsi="Cambria"/>
          <w:b/>
          <w:szCs w:val="20"/>
        </w:rPr>
      </w:pPr>
    </w:p>
    <w:p w14:paraId="5DC40794" w14:textId="77777777" w:rsidR="00CF4805" w:rsidRDefault="00CF4805" w:rsidP="00C12915">
      <w:pPr>
        <w:pStyle w:val="NoSpacing"/>
        <w:rPr>
          <w:rFonts w:ascii="Cambria" w:hAnsi="Cambria"/>
          <w:b/>
          <w:szCs w:val="20"/>
        </w:rPr>
      </w:pPr>
    </w:p>
    <w:p w14:paraId="4463AD34" w14:textId="77777777" w:rsidR="00CF4805" w:rsidRDefault="00CF4805" w:rsidP="00C12915">
      <w:pPr>
        <w:pStyle w:val="NoSpacing"/>
        <w:rPr>
          <w:rFonts w:ascii="Cambria" w:hAnsi="Cambria"/>
          <w:b/>
          <w:szCs w:val="20"/>
        </w:rPr>
      </w:pPr>
    </w:p>
    <w:p w14:paraId="3EF88812" w14:textId="77777777" w:rsidR="00CF4805" w:rsidRDefault="00CF4805" w:rsidP="00C12915">
      <w:pPr>
        <w:pStyle w:val="NoSpacing"/>
        <w:rPr>
          <w:rFonts w:ascii="Cambria" w:hAnsi="Cambria"/>
          <w:b/>
          <w:szCs w:val="20"/>
        </w:rPr>
      </w:pPr>
    </w:p>
    <w:p w14:paraId="5F88EEC2" w14:textId="77777777" w:rsidR="00CF4805" w:rsidRDefault="00CF4805" w:rsidP="00C12915">
      <w:pPr>
        <w:pStyle w:val="NoSpacing"/>
        <w:rPr>
          <w:rFonts w:ascii="Cambria" w:hAnsi="Cambria"/>
          <w:b/>
          <w:szCs w:val="20"/>
        </w:rPr>
      </w:pPr>
    </w:p>
    <w:p w14:paraId="233C689D" w14:textId="77777777" w:rsidR="00C12915" w:rsidRDefault="00C12915" w:rsidP="00C12915">
      <w:pPr>
        <w:pStyle w:val="NoSpacing"/>
        <w:jc w:val="both"/>
        <w:rPr>
          <w:rFonts w:ascii="Cambria" w:hAnsi="Cambria"/>
          <w:b/>
          <w:szCs w:val="20"/>
        </w:rPr>
      </w:pPr>
      <w:r w:rsidRPr="001C308C">
        <w:rPr>
          <w:rFonts w:ascii="Cambria" w:hAnsi="Cambria"/>
          <w:b/>
          <w:szCs w:val="20"/>
        </w:rPr>
        <w:t>6.3.3. The Total Deformation</w:t>
      </w:r>
    </w:p>
    <w:p w14:paraId="5F86043C" w14:textId="77777777" w:rsidR="00913B07" w:rsidRPr="001C308C" w:rsidRDefault="00913B07" w:rsidP="00C12915">
      <w:pPr>
        <w:pStyle w:val="NoSpacing"/>
        <w:jc w:val="both"/>
        <w:rPr>
          <w:rFonts w:ascii="Cambria" w:hAnsi="Cambria"/>
          <w:b/>
          <w:szCs w:val="20"/>
        </w:rPr>
      </w:pPr>
    </w:p>
    <w:p w14:paraId="335D4A4A" w14:textId="77777777" w:rsidR="00C12915" w:rsidRPr="001C308C" w:rsidRDefault="00753ABD" w:rsidP="00C12915">
      <w:pPr>
        <w:pStyle w:val="NoSpacing"/>
        <w:jc w:val="both"/>
        <w:rPr>
          <w:rFonts w:ascii="Cambria" w:hAnsi="Cambria"/>
          <w:b/>
          <w:szCs w:val="20"/>
        </w:rPr>
      </w:pPr>
      <w:r w:rsidRPr="001C308C">
        <w:rPr>
          <w:rFonts w:ascii="Cambria" w:hAnsi="Cambria"/>
          <w:b/>
          <w:noProof/>
          <w:szCs w:val="20"/>
        </w:rPr>
        <w:drawing>
          <wp:inline distT="0" distB="0" distL="0" distR="0" wp14:anchorId="3BC247A6" wp14:editId="27438D20">
            <wp:extent cx="3183890" cy="308546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3890" cy="3085465"/>
                    </a:xfrm>
                    <a:prstGeom prst="rect">
                      <a:avLst/>
                    </a:prstGeom>
                    <a:noFill/>
                    <a:ln>
                      <a:noFill/>
                    </a:ln>
                  </pic:spPr>
                </pic:pic>
              </a:graphicData>
            </a:graphic>
          </wp:inline>
        </w:drawing>
      </w:r>
    </w:p>
    <w:p w14:paraId="1CF7C038" w14:textId="77777777" w:rsidR="00913B07" w:rsidRDefault="00913B07" w:rsidP="00C12915">
      <w:pPr>
        <w:pStyle w:val="NoSpacing"/>
        <w:jc w:val="center"/>
        <w:rPr>
          <w:rFonts w:ascii="Cambria" w:hAnsi="Cambria"/>
          <w:bCs/>
          <w:sz w:val="20"/>
          <w:szCs w:val="18"/>
        </w:rPr>
      </w:pPr>
    </w:p>
    <w:p w14:paraId="6795D4D2" w14:textId="77777777" w:rsidR="00C12915" w:rsidRPr="001C308C" w:rsidRDefault="00C12915" w:rsidP="00C12915">
      <w:pPr>
        <w:pStyle w:val="NoSpacing"/>
        <w:jc w:val="center"/>
        <w:rPr>
          <w:rFonts w:ascii="Cambria" w:hAnsi="Cambria"/>
          <w:b/>
          <w:szCs w:val="20"/>
        </w:rPr>
      </w:pPr>
      <w:r w:rsidRPr="001C308C">
        <w:rPr>
          <w:rFonts w:ascii="Cambria" w:hAnsi="Cambria"/>
          <w:bCs/>
          <w:sz w:val="20"/>
          <w:szCs w:val="18"/>
        </w:rPr>
        <w:t>Fig.6.</w:t>
      </w:r>
      <w:r w:rsidR="001A35C9" w:rsidRPr="001C308C">
        <w:rPr>
          <w:rFonts w:ascii="Cambria" w:hAnsi="Cambria"/>
          <w:bCs/>
          <w:sz w:val="20"/>
          <w:szCs w:val="18"/>
        </w:rPr>
        <w:t>3</w:t>
      </w:r>
      <w:r w:rsidRPr="001C308C">
        <w:rPr>
          <w:rFonts w:ascii="Cambria" w:hAnsi="Cambria"/>
          <w:bCs/>
          <w:sz w:val="20"/>
          <w:szCs w:val="18"/>
        </w:rPr>
        <w:t>.3. Total Deformation of Indexer</w:t>
      </w:r>
    </w:p>
    <w:p w14:paraId="7A126A21" w14:textId="77777777" w:rsidR="00C12915" w:rsidRPr="001C308C" w:rsidRDefault="00C12915" w:rsidP="00C12915">
      <w:pPr>
        <w:pStyle w:val="NoSpacing"/>
        <w:rPr>
          <w:rFonts w:ascii="Cambria" w:hAnsi="Cambria"/>
          <w:b/>
          <w:szCs w:val="20"/>
        </w:rPr>
      </w:pPr>
    </w:p>
    <w:p w14:paraId="2F7E7F22" w14:textId="77777777" w:rsidR="00C12915" w:rsidRPr="001C308C" w:rsidRDefault="00C12915" w:rsidP="00C12915">
      <w:pPr>
        <w:pStyle w:val="NoSpacing"/>
        <w:rPr>
          <w:rFonts w:ascii="Cambria" w:hAnsi="Cambria"/>
          <w:b/>
          <w:szCs w:val="20"/>
        </w:rPr>
      </w:pPr>
      <w:r w:rsidRPr="001C308C">
        <w:rPr>
          <w:rFonts w:ascii="Cambria" w:hAnsi="Cambria"/>
          <w:b/>
          <w:szCs w:val="20"/>
        </w:rPr>
        <w:t>7. Results</w:t>
      </w:r>
      <w:r w:rsidR="00DE63AC" w:rsidRPr="001C308C">
        <w:rPr>
          <w:rFonts w:ascii="Cambria" w:hAnsi="Cambria"/>
          <w:b/>
          <w:szCs w:val="20"/>
        </w:rPr>
        <w:t xml:space="preserve"> and Discission </w:t>
      </w:r>
    </w:p>
    <w:p w14:paraId="22DFFAAB" w14:textId="77777777" w:rsidR="00DE63AC" w:rsidRPr="001C308C" w:rsidRDefault="00DE63AC" w:rsidP="00C12915">
      <w:pPr>
        <w:pStyle w:val="NoSpacing"/>
        <w:rPr>
          <w:rFonts w:ascii="Cambria" w:hAnsi="Cambria"/>
          <w:b/>
          <w:szCs w:val="20"/>
        </w:rPr>
      </w:pPr>
    </w:p>
    <w:tbl>
      <w:tblPr>
        <w:tblStyle w:val="TableGrid"/>
        <w:tblW w:w="5323" w:type="dxa"/>
        <w:tblLayout w:type="fixed"/>
        <w:tblLook w:val="04A0" w:firstRow="1" w:lastRow="0" w:firstColumn="1" w:lastColumn="0" w:noHBand="0" w:noVBand="1"/>
      </w:tblPr>
      <w:tblGrid>
        <w:gridCol w:w="624"/>
        <w:gridCol w:w="945"/>
        <w:gridCol w:w="1191"/>
        <w:gridCol w:w="1191"/>
        <w:gridCol w:w="1372"/>
      </w:tblGrid>
      <w:tr w:rsidR="004F5A00" w:rsidRPr="001C308C" w14:paraId="094D4ADF" w14:textId="77777777" w:rsidTr="004F5A00">
        <w:tc>
          <w:tcPr>
            <w:tcW w:w="624" w:type="dxa"/>
          </w:tcPr>
          <w:p w14:paraId="05A03842" w14:textId="77777777" w:rsidR="004F5A00" w:rsidRPr="001C308C" w:rsidRDefault="004F5A00" w:rsidP="00C12915">
            <w:pPr>
              <w:pStyle w:val="NoSpacing"/>
              <w:rPr>
                <w:rFonts w:ascii="Cambria" w:hAnsi="Cambria"/>
                <w:b/>
                <w:szCs w:val="20"/>
              </w:rPr>
            </w:pPr>
            <w:r w:rsidRPr="001C308C">
              <w:rPr>
                <w:rFonts w:ascii="Cambria" w:hAnsi="Cambria"/>
                <w:b/>
                <w:szCs w:val="20"/>
              </w:rPr>
              <w:t>Sr.</w:t>
            </w:r>
          </w:p>
          <w:p w14:paraId="6E9AF00D" w14:textId="77777777" w:rsidR="004F5A00" w:rsidRPr="001C308C" w:rsidRDefault="004F5A00" w:rsidP="00C12915">
            <w:pPr>
              <w:pStyle w:val="NoSpacing"/>
              <w:rPr>
                <w:rFonts w:ascii="Cambria" w:hAnsi="Cambria"/>
                <w:b/>
                <w:szCs w:val="20"/>
              </w:rPr>
            </w:pPr>
            <w:r w:rsidRPr="001C308C">
              <w:rPr>
                <w:rFonts w:ascii="Cambria" w:hAnsi="Cambria"/>
                <w:b/>
                <w:szCs w:val="20"/>
              </w:rPr>
              <w:t>NO.</w:t>
            </w:r>
          </w:p>
        </w:tc>
        <w:tc>
          <w:tcPr>
            <w:tcW w:w="945" w:type="dxa"/>
          </w:tcPr>
          <w:p w14:paraId="48F805C7" w14:textId="77777777" w:rsidR="004F5A00" w:rsidRPr="001C308C" w:rsidRDefault="004F5A00" w:rsidP="00C12915">
            <w:pPr>
              <w:pStyle w:val="NoSpacing"/>
              <w:rPr>
                <w:rFonts w:ascii="Cambria" w:hAnsi="Cambria"/>
                <w:b/>
                <w:szCs w:val="20"/>
              </w:rPr>
            </w:pPr>
            <w:r w:rsidRPr="001C308C">
              <w:rPr>
                <w:rFonts w:ascii="Cambria" w:hAnsi="Cambria"/>
                <w:b/>
                <w:szCs w:val="20"/>
              </w:rPr>
              <w:t>Applied Load (Kg)</w:t>
            </w:r>
          </w:p>
        </w:tc>
        <w:tc>
          <w:tcPr>
            <w:tcW w:w="1191" w:type="dxa"/>
          </w:tcPr>
          <w:p w14:paraId="6E02823A" w14:textId="77777777" w:rsidR="004F5A00" w:rsidRPr="001C308C" w:rsidRDefault="004F5A00" w:rsidP="00C12915">
            <w:pPr>
              <w:pStyle w:val="NoSpacing"/>
              <w:rPr>
                <w:rFonts w:ascii="Cambria" w:hAnsi="Cambria"/>
                <w:b/>
                <w:szCs w:val="20"/>
              </w:rPr>
            </w:pPr>
            <w:r w:rsidRPr="001C308C">
              <w:rPr>
                <w:rFonts w:ascii="Cambria" w:hAnsi="Cambria"/>
                <w:b/>
                <w:szCs w:val="20"/>
              </w:rPr>
              <w:t>Equivalent Stress (MPa)</w:t>
            </w:r>
          </w:p>
        </w:tc>
        <w:tc>
          <w:tcPr>
            <w:tcW w:w="1191" w:type="dxa"/>
          </w:tcPr>
          <w:p w14:paraId="714ACA3A" w14:textId="77777777" w:rsidR="004F5A00" w:rsidRPr="001C308C" w:rsidRDefault="004F5A00" w:rsidP="00C12915">
            <w:pPr>
              <w:pStyle w:val="NoSpacing"/>
              <w:rPr>
                <w:rFonts w:ascii="Cambria" w:hAnsi="Cambria"/>
                <w:b/>
                <w:szCs w:val="20"/>
              </w:rPr>
            </w:pPr>
            <w:r w:rsidRPr="001C308C">
              <w:rPr>
                <w:rFonts w:ascii="Cambria" w:hAnsi="Cambria"/>
                <w:b/>
                <w:szCs w:val="20"/>
              </w:rPr>
              <w:t>Equivalent Elastic Strain</w:t>
            </w:r>
          </w:p>
        </w:tc>
        <w:tc>
          <w:tcPr>
            <w:tcW w:w="1372" w:type="dxa"/>
          </w:tcPr>
          <w:p w14:paraId="5D3D0748" w14:textId="77777777" w:rsidR="004F5A00" w:rsidRPr="001C308C" w:rsidRDefault="004F5A00" w:rsidP="00C12915">
            <w:pPr>
              <w:pStyle w:val="NoSpacing"/>
              <w:rPr>
                <w:rFonts w:ascii="Cambria" w:hAnsi="Cambria"/>
                <w:b/>
                <w:szCs w:val="20"/>
              </w:rPr>
            </w:pPr>
            <w:r w:rsidRPr="001C308C">
              <w:rPr>
                <w:rFonts w:ascii="Cambria" w:hAnsi="Cambria"/>
                <w:b/>
                <w:szCs w:val="20"/>
              </w:rPr>
              <w:t>Total Deformation (mm)</w:t>
            </w:r>
          </w:p>
        </w:tc>
      </w:tr>
      <w:tr w:rsidR="004F5A00" w:rsidRPr="001C308C" w14:paraId="467A58CF" w14:textId="77777777" w:rsidTr="004F5A00">
        <w:tc>
          <w:tcPr>
            <w:tcW w:w="624" w:type="dxa"/>
          </w:tcPr>
          <w:p w14:paraId="753E0E32" w14:textId="77777777" w:rsidR="004F5A00" w:rsidRPr="001C308C" w:rsidRDefault="004F5A00" w:rsidP="00C12915">
            <w:pPr>
              <w:pStyle w:val="NoSpacing"/>
              <w:rPr>
                <w:rFonts w:ascii="Cambria" w:hAnsi="Cambria"/>
                <w:bCs/>
                <w:szCs w:val="20"/>
              </w:rPr>
            </w:pPr>
            <w:r w:rsidRPr="001C308C">
              <w:rPr>
                <w:rFonts w:ascii="Cambria" w:hAnsi="Cambria"/>
                <w:bCs/>
                <w:szCs w:val="20"/>
              </w:rPr>
              <w:t>1.</w:t>
            </w:r>
          </w:p>
        </w:tc>
        <w:tc>
          <w:tcPr>
            <w:tcW w:w="945" w:type="dxa"/>
          </w:tcPr>
          <w:p w14:paraId="68B3956A" w14:textId="77777777" w:rsidR="004F5A00" w:rsidRPr="001C308C" w:rsidRDefault="004F5A00" w:rsidP="00C12915">
            <w:pPr>
              <w:pStyle w:val="NoSpacing"/>
              <w:rPr>
                <w:rFonts w:ascii="Cambria" w:hAnsi="Cambria"/>
                <w:bCs/>
                <w:szCs w:val="20"/>
              </w:rPr>
            </w:pPr>
            <w:r w:rsidRPr="001C308C">
              <w:rPr>
                <w:rFonts w:ascii="Cambria" w:hAnsi="Cambria"/>
                <w:bCs/>
                <w:szCs w:val="20"/>
              </w:rPr>
              <w:t>190</w:t>
            </w:r>
          </w:p>
        </w:tc>
        <w:tc>
          <w:tcPr>
            <w:tcW w:w="1191" w:type="dxa"/>
          </w:tcPr>
          <w:p w14:paraId="4C77EA16" w14:textId="77777777" w:rsidR="004F5A00" w:rsidRPr="001C308C" w:rsidRDefault="004F5A00" w:rsidP="00C12915">
            <w:pPr>
              <w:pStyle w:val="NoSpacing"/>
              <w:rPr>
                <w:rFonts w:ascii="Cambria" w:hAnsi="Cambria"/>
                <w:bCs/>
                <w:szCs w:val="20"/>
              </w:rPr>
            </w:pPr>
            <w:r w:rsidRPr="001C308C">
              <w:rPr>
                <w:rFonts w:ascii="Cambria" w:hAnsi="Cambria"/>
                <w:bCs/>
                <w:szCs w:val="20"/>
              </w:rPr>
              <w:t>7.9335e6</w:t>
            </w:r>
          </w:p>
        </w:tc>
        <w:tc>
          <w:tcPr>
            <w:tcW w:w="1191" w:type="dxa"/>
          </w:tcPr>
          <w:p w14:paraId="2F5C1B05" w14:textId="77777777" w:rsidR="004F5A00" w:rsidRPr="001C308C" w:rsidRDefault="004F5A00" w:rsidP="00C12915">
            <w:pPr>
              <w:pStyle w:val="NoSpacing"/>
              <w:rPr>
                <w:rFonts w:ascii="Cambria" w:hAnsi="Cambria"/>
                <w:bCs/>
                <w:szCs w:val="20"/>
              </w:rPr>
            </w:pPr>
            <w:r w:rsidRPr="001C308C">
              <w:rPr>
                <w:rFonts w:ascii="Cambria" w:hAnsi="Cambria"/>
                <w:bCs/>
                <w:szCs w:val="20"/>
              </w:rPr>
              <w:t>7.3195e-5</w:t>
            </w:r>
          </w:p>
        </w:tc>
        <w:tc>
          <w:tcPr>
            <w:tcW w:w="1372" w:type="dxa"/>
          </w:tcPr>
          <w:p w14:paraId="7B855E2A" w14:textId="77777777" w:rsidR="004F5A00" w:rsidRPr="001C308C" w:rsidRDefault="004F5A00" w:rsidP="00C12915">
            <w:pPr>
              <w:pStyle w:val="NoSpacing"/>
              <w:rPr>
                <w:rFonts w:ascii="Cambria" w:hAnsi="Cambria"/>
                <w:bCs/>
                <w:szCs w:val="20"/>
              </w:rPr>
            </w:pPr>
            <w:r w:rsidRPr="001C308C">
              <w:rPr>
                <w:rFonts w:ascii="Cambria" w:hAnsi="Cambria"/>
                <w:bCs/>
                <w:szCs w:val="20"/>
              </w:rPr>
              <w:t>0.19293</w:t>
            </w:r>
          </w:p>
        </w:tc>
      </w:tr>
      <w:tr w:rsidR="004F5A00" w:rsidRPr="001C308C" w14:paraId="67678FC3" w14:textId="77777777" w:rsidTr="004F5A00">
        <w:tc>
          <w:tcPr>
            <w:tcW w:w="624" w:type="dxa"/>
          </w:tcPr>
          <w:p w14:paraId="5EADD83C" w14:textId="77777777" w:rsidR="004F5A00" w:rsidRPr="001C308C" w:rsidRDefault="004F5A00" w:rsidP="00C12915">
            <w:pPr>
              <w:pStyle w:val="NoSpacing"/>
              <w:rPr>
                <w:rFonts w:ascii="Cambria" w:hAnsi="Cambria"/>
                <w:bCs/>
                <w:szCs w:val="20"/>
              </w:rPr>
            </w:pPr>
            <w:r w:rsidRPr="001C308C">
              <w:rPr>
                <w:rFonts w:ascii="Cambria" w:hAnsi="Cambria"/>
                <w:bCs/>
                <w:szCs w:val="20"/>
              </w:rPr>
              <w:t>2.</w:t>
            </w:r>
          </w:p>
        </w:tc>
        <w:tc>
          <w:tcPr>
            <w:tcW w:w="945" w:type="dxa"/>
          </w:tcPr>
          <w:p w14:paraId="4E4D6A3C" w14:textId="77777777" w:rsidR="004F5A00" w:rsidRPr="001C308C" w:rsidRDefault="004F5A00" w:rsidP="00C12915">
            <w:pPr>
              <w:pStyle w:val="NoSpacing"/>
              <w:rPr>
                <w:rFonts w:ascii="Cambria" w:hAnsi="Cambria"/>
                <w:bCs/>
                <w:szCs w:val="20"/>
              </w:rPr>
            </w:pPr>
            <w:r w:rsidRPr="001C308C">
              <w:rPr>
                <w:rFonts w:ascii="Cambria" w:hAnsi="Cambria"/>
                <w:bCs/>
                <w:szCs w:val="20"/>
              </w:rPr>
              <w:t>150</w:t>
            </w:r>
          </w:p>
        </w:tc>
        <w:tc>
          <w:tcPr>
            <w:tcW w:w="1191" w:type="dxa"/>
          </w:tcPr>
          <w:p w14:paraId="0AF163FB" w14:textId="77777777" w:rsidR="004F5A00" w:rsidRPr="001C308C" w:rsidRDefault="004F5A00" w:rsidP="00C12915">
            <w:pPr>
              <w:pStyle w:val="NoSpacing"/>
              <w:rPr>
                <w:rFonts w:ascii="Cambria" w:hAnsi="Cambria"/>
                <w:bCs/>
                <w:szCs w:val="20"/>
              </w:rPr>
            </w:pPr>
            <w:r w:rsidRPr="001C308C">
              <w:rPr>
                <w:rFonts w:ascii="Cambria" w:hAnsi="Cambria"/>
                <w:bCs/>
                <w:szCs w:val="20"/>
              </w:rPr>
              <w:t>6.2663e6</w:t>
            </w:r>
          </w:p>
        </w:tc>
        <w:tc>
          <w:tcPr>
            <w:tcW w:w="1191" w:type="dxa"/>
          </w:tcPr>
          <w:p w14:paraId="6995420A" w14:textId="77777777" w:rsidR="004F5A00" w:rsidRPr="001C308C" w:rsidRDefault="004F5A00" w:rsidP="00C12915">
            <w:pPr>
              <w:pStyle w:val="NoSpacing"/>
              <w:rPr>
                <w:rFonts w:ascii="Cambria" w:hAnsi="Cambria"/>
                <w:bCs/>
                <w:szCs w:val="20"/>
              </w:rPr>
            </w:pPr>
            <w:r w:rsidRPr="001C308C">
              <w:rPr>
                <w:rFonts w:ascii="Cambria" w:hAnsi="Cambria"/>
                <w:bCs/>
                <w:szCs w:val="20"/>
              </w:rPr>
              <w:t>5.7813e-5</w:t>
            </w:r>
          </w:p>
        </w:tc>
        <w:tc>
          <w:tcPr>
            <w:tcW w:w="1372" w:type="dxa"/>
          </w:tcPr>
          <w:p w14:paraId="1E1359C5" w14:textId="77777777" w:rsidR="004F5A00" w:rsidRPr="001C308C" w:rsidRDefault="004F5A00" w:rsidP="00C12915">
            <w:pPr>
              <w:pStyle w:val="NoSpacing"/>
              <w:rPr>
                <w:rFonts w:ascii="Cambria" w:hAnsi="Cambria"/>
                <w:bCs/>
                <w:szCs w:val="20"/>
              </w:rPr>
            </w:pPr>
            <w:r w:rsidRPr="001C308C">
              <w:rPr>
                <w:rFonts w:ascii="Cambria" w:hAnsi="Cambria"/>
                <w:bCs/>
                <w:szCs w:val="20"/>
              </w:rPr>
              <w:t>0.15239</w:t>
            </w:r>
          </w:p>
        </w:tc>
      </w:tr>
      <w:tr w:rsidR="004F5A00" w:rsidRPr="001C308C" w14:paraId="06ED1AE0" w14:textId="77777777" w:rsidTr="004F5A00">
        <w:tc>
          <w:tcPr>
            <w:tcW w:w="624" w:type="dxa"/>
          </w:tcPr>
          <w:p w14:paraId="0B032AB2" w14:textId="77777777" w:rsidR="004F5A00" w:rsidRPr="001C308C" w:rsidRDefault="004F5A00" w:rsidP="00C12915">
            <w:pPr>
              <w:pStyle w:val="NoSpacing"/>
              <w:rPr>
                <w:rFonts w:ascii="Cambria" w:hAnsi="Cambria"/>
                <w:bCs/>
                <w:szCs w:val="20"/>
              </w:rPr>
            </w:pPr>
            <w:r w:rsidRPr="001C308C">
              <w:rPr>
                <w:rFonts w:ascii="Cambria" w:hAnsi="Cambria"/>
                <w:bCs/>
                <w:szCs w:val="20"/>
              </w:rPr>
              <w:t>3.</w:t>
            </w:r>
          </w:p>
        </w:tc>
        <w:tc>
          <w:tcPr>
            <w:tcW w:w="945" w:type="dxa"/>
          </w:tcPr>
          <w:p w14:paraId="1389B600" w14:textId="77777777" w:rsidR="004F5A00" w:rsidRPr="001C308C" w:rsidRDefault="004F5A00" w:rsidP="00C12915">
            <w:pPr>
              <w:pStyle w:val="NoSpacing"/>
              <w:rPr>
                <w:rFonts w:ascii="Cambria" w:hAnsi="Cambria"/>
                <w:bCs/>
                <w:szCs w:val="20"/>
              </w:rPr>
            </w:pPr>
            <w:r w:rsidRPr="001C308C">
              <w:rPr>
                <w:rFonts w:ascii="Cambria" w:hAnsi="Cambria"/>
                <w:bCs/>
                <w:szCs w:val="20"/>
              </w:rPr>
              <w:t>225</w:t>
            </w:r>
          </w:p>
        </w:tc>
        <w:tc>
          <w:tcPr>
            <w:tcW w:w="1191" w:type="dxa"/>
          </w:tcPr>
          <w:p w14:paraId="2517CE7B" w14:textId="77777777" w:rsidR="004F5A00" w:rsidRPr="001C308C" w:rsidRDefault="004F5A00" w:rsidP="00C12915">
            <w:pPr>
              <w:pStyle w:val="NoSpacing"/>
              <w:rPr>
                <w:rFonts w:ascii="Cambria" w:hAnsi="Cambria"/>
                <w:bCs/>
                <w:szCs w:val="20"/>
              </w:rPr>
            </w:pPr>
            <w:r w:rsidRPr="001C308C">
              <w:rPr>
                <w:rFonts w:ascii="Cambria" w:hAnsi="Cambria"/>
                <w:bCs/>
                <w:szCs w:val="20"/>
              </w:rPr>
              <w:t>9.3994</w:t>
            </w:r>
          </w:p>
        </w:tc>
        <w:tc>
          <w:tcPr>
            <w:tcW w:w="1191" w:type="dxa"/>
          </w:tcPr>
          <w:p w14:paraId="1D590C2B" w14:textId="77777777" w:rsidR="004F5A00" w:rsidRPr="001C308C" w:rsidRDefault="004F5A00" w:rsidP="00C12915">
            <w:pPr>
              <w:pStyle w:val="NoSpacing"/>
              <w:rPr>
                <w:rFonts w:ascii="Cambria" w:hAnsi="Cambria"/>
                <w:bCs/>
                <w:szCs w:val="20"/>
              </w:rPr>
            </w:pPr>
            <w:r w:rsidRPr="001C308C">
              <w:rPr>
                <w:rFonts w:ascii="Cambria" w:hAnsi="Cambria"/>
                <w:bCs/>
                <w:szCs w:val="20"/>
              </w:rPr>
              <w:t>8.672e-5</w:t>
            </w:r>
          </w:p>
        </w:tc>
        <w:tc>
          <w:tcPr>
            <w:tcW w:w="1372" w:type="dxa"/>
          </w:tcPr>
          <w:p w14:paraId="7C348C08" w14:textId="77777777" w:rsidR="004F5A00" w:rsidRPr="001C308C" w:rsidRDefault="004F5A00" w:rsidP="00C12915">
            <w:pPr>
              <w:pStyle w:val="NoSpacing"/>
              <w:rPr>
                <w:rFonts w:ascii="Cambria" w:hAnsi="Cambria"/>
                <w:bCs/>
                <w:szCs w:val="20"/>
              </w:rPr>
            </w:pPr>
            <w:r w:rsidRPr="001C308C">
              <w:rPr>
                <w:rFonts w:ascii="Cambria" w:hAnsi="Cambria"/>
                <w:bCs/>
                <w:szCs w:val="20"/>
              </w:rPr>
              <w:t>0.22858</w:t>
            </w:r>
          </w:p>
        </w:tc>
      </w:tr>
    </w:tbl>
    <w:p w14:paraId="512CC28A" w14:textId="77777777" w:rsidR="00913B07" w:rsidRDefault="00913B07" w:rsidP="001A35C9">
      <w:pPr>
        <w:pStyle w:val="NoSpacing"/>
        <w:jc w:val="center"/>
        <w:rPr>
          <w:rFonts w:ascii="Cambria" w:hAnsi="Cambria"/>
          <w:bCs/>
          <w:szCs w:val="20"/>
        </w:rPr>
      </w:pPr>
    </w:p>
    <w:p w14:paraId="3D3006B1" w14:textId="77777777" w:rsidR="00C12915" w:rsidRDefault="001A35C9" w:rsidP="001A35C9">
      <w:pPr>
        <w:pStyle w:val="NoSpacing"/>
        <w:jc w:val="center"/>
        <w:rPr>
          <w:rFonts w:ascii="Cambria" w:hAnsi="Cambria"/>
          <w:bCs/>
          <w:szCs w:val="20"/>
        </w:rPr>
      </w:pPr>
      <w:r w:rsidRPr="001C308C">
        <w:rPr>
          <w:rFonts w:ascii="Cambria" w:hAnsi="Cambria"/>
          <w:bCs/>
          <w:szCs w:val="20"/>
        </w:rPr>
        <w:t>Table 7.1 – Result</w:t>
      </w:r>
    </w:p>
    <w:p w14:paraId="767D96FA" w14:textId="77777777" w:rsidR="00913B07" w:rsidRPr="001C308C" w:rsidRDefault="00913B07" w:rsidP="001A35C9">
      <w:pPr>
        <w:pStyle w:val="NoSpacing"/>
        <w:jc w:val="center"/>
        <w:rPr>
          <w:rFonts w:ascii="Cambria" w:hAnsi="Cambria"/>
          <w:bCs/>
          <w:szCs w:val="20"/>
        </w:rPr>
      </w:pPr>
    </w:p>
    <w:p w14:paraId="4B15FD7D" w14:textId="77777777" w:rsidR="007A2876" w:rsidRPr="001C308C" w:rsidRDefault="00DE63AC" w:rsidP="007A2876">
      <w:pPr>
        <w:spacing w:after="0" w:line="240" w:lineRule="auto"/>
        <w:jc w:val="both"/>
        <w:rPr>
          <w:rFonts w:ascii="Cambria" w:eastAsia="Calibri" w:hAnsi="Cambria"/>
          <w:bCs/>
          <w:sz w:val="20"/>
          <w:szCs w:val="18"/>
        </w:rPr>
      </w:pPr>
      <w:r w:rsidRPr="001C308C">
        <w:rPr>
          <w:rFonts w:ascii="Cambria" w:eastAsia="Calibri" w:hAnsi="Cambria"/>
          <w:bCs/>
          <w:sz w:val="20"/>
          <w:szCs w:val="18"/>
        </w:rPr>
        <w:t xml:space="preserve">The above table show result and discission of Design Modification of Indexer in </w:t>
      </w:r>
      <w:r w:rsidR="00072362" w:rsidRPr="001C308C">
        <w:rPr>
          <w:rFonts w:ascii="Cambria" w:eastAsia="Calibri" w:hAnsi="Cambria"/>
          <w:bCs/>
          <w:sz w:val="20"/>
          <w:szCs w:val="18"/>
        </w:rPr>
        <w:t>these four columns</w:t>
      </w:r>
      <w:r w:rsidRPr="001C308C">
        <w:rPr>
          <w:rFonts w:ascii="Cambria" w:eastAsia="Calibri" w:hAnsi="Cambria"/>
          <w:bCs/>
          <w:sz w:val="20"/>
          <w:szCs w:val="18"/>
        </w:rPr>
        <w:t xml:space="preserve"> like Applied load, Equivalent Elastic Strain and Total Deformation. </w:t>
      </w:r>
      <w:r w:rsidR="007A2876" w:rsidRPr="001C308C">
        <w:rPr>
          <w:rFonts w:ascii="Cambria" w:eastAsia="Calibri" w:hAnsi="Cambria"/>
          <w:bCs/>
          <w:sz w:val="20"/>
          <w:szCs w:val="18"/>
        </w:rPr>
        <w:t>The analysis of the indexer under various conditions yielded insightful results regarding stress distribution, elastic strain, and total deformation, providing valuable insights into its performance and structural integrity across different workpiece weights. In addition, the analysis was limited to stress, strain, and deformation, which allowed for a thorough comprehension of the indexer's response to various loads. The study identified areas of concern and possible improvement by examining these metrics for three distinct load scenarios (190 kg, 150 kg, and 225 kg). These analyses showed changes in stress levels, strain magnitudes, and deformation patterns. The results aid in improving the indexer's design for improved dependability and performance during machining operations.</w:t>
      </w:r>
    </w:p>
    <w:p w14:paraId="25AA8A3D" w14:textId="77777777" w:rsidR="00DE63AC" w:rsidRDefault="00DE63AC" w:rsidP="007A2876">
      <w:pPr>
        <w:pStyle w:val="NoSpacing"/>
        <w:jc w:val="both"/>
        <w:rPr>
          <w:rFonts w:ascii="Cambria" w:hAnsi="Cambria"/>
          <w:bCs/>
          <w:szCs w:val="20"/>
        </w:rPr>
      </w:pPr>
    </w:p>
    <w:p w14:paraId="1A861A3B" w14:textId="77777777" w:rsidR="00913B07" w:rsidRDefault="00913B07" w:rsidP="007A2876">
      <w:pPr>
        <w:pStyle w:val="NoSpacing"/>
        <w:jc w:val="both"/>
        <w:rPr>
          <w:rFonts w:ascii="Cambria" w:hAnsi="Cambria"/>
          <w:bCs/>
          <w:szCs w:val="20"/>
        </w:rPr>
      </w:pPr>
    </w:p>
    <w:p w14:paraId="25A91BA2" w14:textId="77777777" w:rsidR="00913B07" w:rsidRDefault="00913B07" w:rsidP="007A2876">
      <w:pPr>
        <w:pStyle w:val="NoSpacing"/>
        <w:jc w:val="both"/>
        <w:rPr>
          <w:rFonts w:ascii="Cambria" w:hAnsi="Cambria"/>
          <w:bCs/>
          <w:szCs w:val="20"/>
        </w:rPr>
      </w:pPr>
    </w:p>
    <w:p w14:paraId="6395D34A" w14:textId="77777777" w:rsidR="00913B07" w:rsidRPr="001C308C" w:rsidRDefault="00913B07" w:rsidP="007A2876">
      <w:pPr>
        <w:pStyle w:val="NoSpacing"/>
        <w:jc w:val="both"/>
        <w:rPr>
          <w:rFonts w:ascii="Cambria" w:hAnsi="Cambria"/>
          <w:bCs/>
          <w:szCs w:val="20"/>
        </w:rPr>
      </w:pPr>
    </w:p>
    <w:p w14:paraId="05D7BBFE" w14:textId="77777777" w:rsidR="001A35C9" w:rsidRDefault="00072362" w:rsidP="00072362">
      <w:pPr>
        <w:pStyle w:val="NoSpacing"/>
        <w:rPr>
          <w:rFonts w:ascii="Cambria" w:hAnsi="Cambria"/>
          <w:b/>
          <w:szCs w:val="20"/>
        </w:rPr>
      </w:pPr>
      <w:r w:rsidRPr="001C308C">
        <w:rPr>
          <w:rFonts w:ascii="Cambria" w:hAnsi="Cambria"/>
          <w:b/>
          <w:szCs w:val="20"/>
        </w:rPr>
        <w:lastRenderedPageBreak/>
        <w:t xml:space="preserve">8. Conclusion </w:t>
      </w:r>
    </w:p>
    <w:p w14:paraId="4053A749" w14:textId="77777777" w:rsidR="001D2C23" w:rsidRPr="001C308C" w:rsidRDefault="001D2C23" w:rsidP="00072362">
      <w:pPr>
        <w:pStyle w:val="NoSpacing"/>
        <w:rPr>
          <w:rFonts w:ascii="Cambria" w:hAnsi="Cambria"/>
          <w:b/>
          <w:szCs w:val="20"/>
        </w:rPr>
      </w:pPr>
    </w:p>
    <w:p w14:paraId="64457535" w14:textId="77777777" w:rsidR="00CC3604" w:rsidRPr="00CC3604" w:rsidRDefault="00CC3604" w:rsidP="00CC3604">
      <w:pPr>
        <w:pStyle w:val="NoSpacing"/>
        <w:jc w:val="both"/>
        <w:rPr>
          <w:rFonts w:ascii="Cambria" w:hAnsi="Cambria"/>
          <w:bCs/>
          <w:sz w:val="20"/>
          <w:szCs w:val="18"/>
          <w:lang w:val="en-IN"/>
        </w:rPr>
      </w:pPr>
      <w:r w:rsidRPr="00CC3604">
        <w:rPr>
          <w:rFonts w:ascii="Cambria" w:hAnsi="Cambria"/>
          <w:bCs/>
          <w:sz w:val="20"/>
          <w:szCs w:val="18"/>
          <w:lang w:val="en-IN"/>
        </w:rPr>
        <w:t>This research successfully developed a multi-purpose indexer design capable of precise positioning and indexing workpieces on both horizontal and vertical axes. This versatility eliminates the need for dedicated machines for different workpiece orientations, promoting space and cost savings in production environments. The design prioritizes modularity and automation, allowing for integration into automated lines or standalone use. Automation minimizes human error and improves machining precision, while reducing setup times and boosting overall productivity.</w:t>
      </w:r>
    </w:p>
    <w:p w14:paraId="57AE5C5A" w14:textId="77777777" w:rsidR="00CC3604" w:rsidRPr="00CC3604" w:rsidRDefault="00CC3604" w:rsidP="00CC3604">
      <w:pPr>
        <w:pStyle w:val="NoSpacing"/>
        <w:jc w:val="both"/>
        <w:rPr>
          <w:rFonts w:ascii="Cambria" w:hAnsi="Cambria"/>
          <w:bCs/>
          <w:sz w:val="20"/>
          <w:szCs w:val="18"/>
          <w:lang w:val="en-IN"/>
        </w:rPr>
      </w:pPr>
      <w:r w:rsidRPr="00CC3604">
        <w:rPr>
          <w:rFonts w:ascii="Cambria" w:hAnsi="Cambria"/>
          <w:bCs/>
          <w:sz w:val="20"/>
          <w:szCs w:val="18"/>
          <w:lang w:val="en-IN"/>
        </w:rPr>
        <w:t>Finite element analysis (FEA) evaluated the indexer's performance under varying loads considering different workpiece weights (190 kg, 150 kg, and 225 kg). The analysis focused on stress distribution, elastic strain, and total deformation to assess the indexer's structural integrity and identify potential areas for improvement.</w:t>
      </w:r>
    </w:p>
    <w:p w14:paraId="5719CA53" w14:textId="77777777" w:rsidR="00072362" w:rsidRPr="001C308C" w:rsidRDefault="00CC3604" w:rsidP="00CC3604">
      <w:pPr>
        <w:pStyle w:val="NoSpacing"/>
        <w:jc w:val="both"/>
        <w:rPr>
          <w:rFonts w:ascii="Cambria" w:hAnsi="Cambria"/>
          <w:bCs/>
          <w:sz w:val="20"/>
          <w:szCs w:val="18"/>
          <w:lang w:val="en-IN"/>
        </w:rPr>
      </w:pPr>
      <w:r w:rsidRPr="00CC3604">
        <w:rPr>
          <w:rFonts w:ascii="Cambria" w:hAnsi="Cambria"/>
          <w:bCs/>
          <w:sz w:val="20"/>
          <w:szCs w:val="18"/>
          <w:lang w:val="en-IN"/>
        </w:rPr>
        <w:t>This research demonstrates the potential of the multi-purpose indexer design to contribute to improved product quality, reduced production costs, and a competitive edge in modern manufacturing. Future work may involve incorporating the FEA results into design optimization for enhanced performance and durability under diverse machining applications.</w:t>
      </w:r>
    </w:p>
    <w:p w14:paraId="1373C5FF" w14:textId="77777777" w:rsidR="00CC3604" w:rsidRPr="001C308C" w:rsidRDefault="00CC3604" w:rsidP="00CC3604">
      <w:pPr>
        <w:pStyle w:val="NoSpacing"/>
        <w:jc w:val="both"/>
        <w:rPr>
          <w:rFonts w:ascii="Cambria" w:hAnsi="Cambria"/>
          <w:bCs/>
          <w:sz w:val="20"/>
          <w:szCs w:val="18"/>
          <w:lang w:val="en-IN"/>
        </w:rPr>
      </w:pPr>
    </w:p>
    <w:p w14:paraId="5B7F7411" w14:textId="77777777" w:rsidR="00443E0C" w:rsidRPr="001C308C" w:rsidRDefault="00EC659F">
      <w:pPr>
        <w:pStyle w:val="NoSpacing"/>
        <w:jc w:val="both"/>
        <w:rPr>
          <w:rFonts w:ascii="Cambria" w:hAnsi="Cambria"/>
          <w:b/>
          <w:szCs w:val="20"/>
        </w:rPr>
      </w:pPr>
      <w:r w:rsidRPr="001C308C">
        <w:rPr>
          <w:rFonts w:ascii="Cambria" w:hAnsi="Cambria"/>
          <w:b/>
          <w:szCs w:val="20"/>
        </w:rPr>
        <w:t xml:space="preserve">9. </w:t>
      </w:r>
      <w:r w:rsidR="00443E0C" w:rsidRPr="001C308C">
        <w:rPr>
          <w:rFonts w:ascii="Cambria" w:hAnsi="Cambria"/>
          <w:b/>
          <w:szCs w:val="20"/>
        </w:rPr>
        <w:t>REFERENCES</w:t>
      </w:r>
    </w:p>
    <w:p w14:paraId="4394A55D"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Zheng, H., Dornfeld, D., &amp;Lee, P., “A review on the design and development and of a reconfigurable indexing spindle for multi-task machine tool applications”, The International Journal of Advanced Manufacturing Technology, 2018.</w:t>
      </w:r>
    </w:p>
    <w:p w14:paraId="3898BDEC"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Kumar, P., Patel, A., Sharma, N., &amp; Suthar, P., “Indexing head for multi-purpose machine tool” , LDRP Institute of Technology and Research, 2017</w:t>
      </w:r>
    </w:p>
    <w:p w14:paraId="56BAD81B"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Park, S.J., Lee, J., &amp; Shin, S.J., “ Development of a novel indexing system for multi-tasking machine tool”, International Journal of Precision Engineering and Manufacturing, 2016.</w:t>
      </w:r>
    </w:p>
    <w:p w14:paraId="590167B0"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Ghoreishi M., Ghadimi P., &amp; Rahmani R., “Design and development of a reconfigurable indexing fixture for multi-purpose machine tool.”, Iran University of Science and Technology, 2015.</w:t>
      </w:r>
    </w:p>
    <w:p w14:paraId="25F3A9A6"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Lu, C.C., &amp; Chang, Y.C.,  “Multi-function indexing head for CNC machine tools” , Journal of Mechanical Science and Technology, 2014.</w:t>
      </w:r>
    </w:p>
    <w:p w14:paraId="0FC00F90"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 xml:space="preserve">Xu &amp; Chen, “Structural Design Optimization of Multi-Axis Indexers: A Finite Element Analysis </w:t>
      </w:r>
      <w:r w:rsidRPr="001C308C">
        <w:rPr>
          <w:rFonts w:ascii="Cambria" w:eastAsia="Times New Roman" w:hAnsi="Cambria" w:cs="Times New Roman"/>
          <w:color w:val="0D0D0D"/>
          <w:sz w:val="20"/>
          <w:lang w:bidi="ar-SA"/>
        </w:rPr>
        <w:t>Approach for Enhanced Performance and Reliability in Precision Machining.” International Journal of Mechanical Sciences, 2021.</w:t>
      </w:r>
    </w:p>
    <w:p w14:paraId="5621BB03"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Fangyan Zheng a, Lin Hua a, Xinghui Han a, Bo Li b, Dingfang Chen b. “Synthesis of indexing mechanisms with non-circular gears”, Mechanism and Machine Theory Volume 105, November 2016, Pages 108-128.</w:t>
      </w:r>
    </w:p>
    <w:p w14:paraId="671048AA" w14:textId="77777777" w:rsidR="00552864" w:rsidRPr="001C308C" w:rsidRDefault="00552864" w:rsidP="00552864">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Giorgio Figliolini a, Pierluigi Rea a, Jorge Angeles b,  “The pure-rolling cam-equivalent of the Geneva mechanism”, Mechanism and Machine Theory Volume 41, Issue 11, November 2006, Pages 1320-1335.</w:t>
      </w:r>
    </w:p>
    <w:p w14:paraId="76C09525" w14:textId="77777777" w:rsidR="00904C20" w:rsidRPr="001C308C" w:rsidRDefault="00552864" w:rsidP="00904C20">
      <w:pPr>
        <w:pStyle w:val="ListParagraph"/>
        <w:numPr>
          <w:ilvl w:val="0"/>
          <w:numId w:val="8"/>
        </w:numPr>
        <w:autoSpaceDE w:val="0"/>
        <w:autoSpaceDN w:val="0"/>
        <w:adjustRightInd w:val="0"/>
        <w:spacing w:before="240" w:after="240" w:line="360" w:lineRule="auto"/>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Liu, "Analysis of Materials for Improved Stiffness and Thermal Stability of Indexer Components in Precision Machining" in 2020.</w:t>
      </w:r>
    </w:p>
    <w:p w14:paraId="5526A227" w14:textId="77777777" w:rsidR="00552864" w:rsidRPr="001C308C" w:rsidRDefault="00552864" w:rsidP="00904C20">
      <w:pPr>
        <w:pStyle w:val="ListParagraph"/>
        <w:numPr>
          <w:ilvl w:val="0"/>
          <w:numId w:val="8"/>
        </w:numPr>
        <w:autoSpaceDE w:val="0"/>
        <w:autoSpaceDN w:val="0"/>
        <w:adjustRightInd w:val="0"/>
        <w:spacing w:before="240" w:after="240" w:line="360" w:lineRule="auto"/>
        <w:ind w:hanging="436"/>
        <w:jc w:val="both"/>
        <w:rPr>
          <w:rFonts w:ascii="Cambria" w:eastAsia="Times New Roman" w:hAnsi="Cambria" w:cs="Times New Roman"/>
          <w:color w:val="0D0D0D"/>
          <w:sz w:val="20"/>
          <w:lang w:bidi="ar-SA"/>
        </w:rPr>
      </w:pPr>
      <w:r w:rsidRPr="001C308C">
        <w:rPr>
          <w:rFonts w:ascii="Cambria" w:eastAsia="Times New Roman" w:hAnsi="Cambria" w:cs="Times New Roman"/>
          <w:color w:val="0D0D0D"/>
          <w:sz w:val="20"/>
          <w:lang w:bidi="ar-SA"/>
        </w:rPr>
        <w:t>Lee &amp; Kim, "Development of a Hybrid Indexer for Enhanced Machining Capabilities in Five-Axis Operations" , International Journal of Advanced Manufacturing Technology, 2019.</w:t>
      </w:r>
    </w:p>
    <w:p w14:paraId="462799CB" w14:textId="77777777" w:rsidR="00443E0C" w:rsidRPr="001C308C" w:rsidRDefault="00443E0C" w:rsidP="00331175">
      <w:pPr>
        <w:pStyle w:val="NoSpacing"/>
        <w:jc w:val="both"/>
        <w:rPr>
          <w:rFonts w:ascii="Cambria" w:hAnsi="Cambria"/>
          <w:sz w:val="20"/>
          <w:szCs w:val="20"/>
        </w:rPr>
      </w:pPr>
    </w:p>
    <w:p w14:paraId="7843E299" w14:textId="77777777" w:rsidR="00443E0C" w:rsidRPr="001C308C" w:rsidRDefault="00443E0C" w:rsidP="00331175">
      <w:pPr>
        <w:jc w:val="both"/>
        <w:rPr>
          <w:rFonts w:ascii="Cambria" w:hAnsi="Cambria"/>
        </w:rPr>
      </w:pPr>
    </w:p>
    <w:sectPr w:rsidR="00443E0C" w:rsidRPr="001C308C" w:rsidSect="00FF45F1">
      <w:type w:val="continuous"/>
      <w:pgSz w:w="11907" w:h="16840"/>
      <w:pgMar w:top="720" w:right="720" w:bottom="1560" w:left="720"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DF33D" w14:textId="77777777" w:rsidR="00FF45F1" w:rsidRDefault="00FF45F1">
      <w:pPr>
        <w:spacing w:after="0" w:line="240" w:lineRule="auto"/>
      </w:pPr>
      <w:r>
        <w:separator/>
      </w:r>
    </w:p>
  </w:endnote>
  <w:endnote w:type="continuationSeparator" w:id="0">
    <w:p w14:paraId="1256A04A" w14:textId="77777777" w:rsidR="00FF45F1" w:rsidRDefault="00FF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54A8" w14:textId="77777777" w:rsidR="00443E0C" w:rsidRDefault="00130A02">
    <w:pPr>
      <w:pStyle w:val="Footer"/>
      <w:pBdr>
        <w:top w:val="thinThickSmallGap" w:sz="24" w:space="1" w:color="622423"/>
      </w:pBdr>
      <w:tabs>
        <w:tab w:val="right" w:pos="10467"/>
      </w:tabs>
      <w:rPr>
        <w:rFonts w:ascii="Cambria" w:hAnsi="Cambria"/>
      </w:rPr>
    </w:pPr>
    <w:r>
      <w:rPr>
        <w:rFonts w:ascii="Cambria" w:hAnsi="Cambria"/>
      </w:rPr>
      <w:t xml:space="preserve">|     </w:t>
    </w:r>
    <w:r w:rsidR="00443E0C">
      <w:rPr>
        <w:rFonts w:ascii="Cambria" w:hAnsi="Cambria"/>
      </w:rPr>
      <w:t xml:space="preserve">Page </w:t>
    </w:r>
    <w:r w:rsidR="00BB3B1B">
      <w:fldChar w:fldCharType="begin"/>
    </w:r>
    <w:r w:rsidR="00443E0C">
      <w:instrText xml:space="preserve"> PAGE   \* MERGEFORMAT </w:instrText>
    </w:r>
    <w:r w:rsidR="00BB3B1B">
      <w:fldChar w:fldCharType="separate"/>
    </w:r>
    <w:r w:rsidR="00C35E3A" w:rsidRPr="00C35E3A">
      <w:rPr>
        <w:rFonts w:ascii="Cambria" w:hAnsi="Cambria"/>
        <w:noProof/>
        <w:lang w:val="en-IN" w:eastAsia="en-IN"/>
      </w:rPr>
      <w:t>1</w:t>
    </w:r>
    <w:r w:rsidR="00BB3B1B">
      <w:fldChar w:fldCharType="end"/>
    </w:r>
  </w:p>
  <w:p w14:paraId="3764748B" w14:textId="77777777" w:rsidR="00443E0C" w:rsidRDefault="00443E0C">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E3116" w14:textId="77777777" w:rsidR="00FF45F1" w:rsidRDefault="00FF45F1">
      <w:pPr>
        <w:spacing w:after="0" w:line="240" w:lineRule="auto"/>
      </w:pPr>
      <w:r>
        <w:separator/>
      </w:r>
    </w:p>
  </w:footnote>
  <w:footnote w:type="continuationSeparator" w:id="0">
    <w:p w14:paraId="71D048D8" w14:textId="77777777" w:rsidR="00FF45F1" w:rsidRDefault="00FF4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9C87D" w14:textId="28DCDA19" w:rsidR="00443E0C" w:rsidRDefault="00ED69BE" w:rsidP="00597D9B">
    <w:pPr>
      <w:pStyle w:val="Header"/>
      <w:tabs>
        <w:tab w:val="clear" w:pos="4680"/>
        <w:tab w:val="clear" w:pos="9360"/>
        <w:tab w:val="right" w:pos="10467"/>
      </w:tabs>
      <w:spacing w:after="120"/>
      <w:rPr>
        <w:rFonts w:ascii="Cambria" w:hAnsi="Cambria"/>
        <w:b/>
        <w:color w:val="7F7F7F"/>
        <w:sz w:val="20"/>
        <w:szCs w:val="20"/>
      </w:rPr>
    </w:pPr>
    <w:r>
      <w:rPr>
        <w:rFonts w:ascii="Cambria" w:hAnsi="Cambria"/>
        <w:b/>
        <w:noProof/>
        <w:color w:val="7F7F7F"/>
        <w:sz w:val="20"/>
        <w:szCs w:val="20"/>
        <w:lang w:val="en-IN" w:eastAsia="en-IN"/>
      </w:rPr>
      <mc:AlternateContent>
        <mc:Choice Requires="wps">
          <w:drawing>
            <wp:anchor distT="4294967295" distB="4294967295" distL="114300" distR="114300" simplePos="0" relativeHeight="251657728" behindDoc="0" locked="0" layoutInCell="1" allowOverlap="1" wp14:anchorId="0A99CD89" wp14:editId="4AEAB2DE">
              <wp:simplePos x="0" y="0"/>
              <wp:positionH relativeFrom="column">
                <wp:posOffset>-13335</wp:posOffset>
              </wp:positionH>
              <wp:positionV relativeFrom="paragraph">
                <wp:posOffset>20954</wp:posOffset>
              </wp:positionV>
              <wp:extent cx="6685280" cy="0"/>
              <wp:effectExtent l="0" t="0" r="0" b="0"/>
              <wp:wrapNone/>
              <wp:docPr id="46293781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B0BFFED" id="_x0000_t32" coordsize="21600,21600" o:spt="32" o:oned="t" path="m,l21600,21600e" filled="f">
              <v:path arrowok="t" fillok="f" o:connecttype="none"/>
              <o:lock v:ext="edit" shapetype="t"/>
            </v:shapetype>
            <v:shape id="Straight Arrow Connector 1" o:spid="_x0000_s1026" type="#_x0000_t32" style="position:absolute;margin-left:-1.05pt;margin-top:1.65pt;width:526.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" strokecolor="gray"/>
          </w:pict>
        </mc:Fallback>
      </mc:AlternateContent>
    </w:r>
    <w:r w:rsidR="00597D9B">
      <w:rPr>
        <w:rFonts w:ascii="Cambria" w:hAnsi="Cambria"/>
        <w:b/>
        <w:color w:val="7F7F7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F2050"/>
    <w:multiLevelType w:val="multilevel"/>
    <w:tmpl w:val="B84019A8"/>
    <w:lvl w:ilvl="0">
      <w:start w:val="4"/>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2B855861"/>
    <w:multiLevelType w:val="multilevel"/>
    <w:tmpl w:val="2B855861"/>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D0B44DA"/>
    <w:multiLevelType w:val="multilevel"/>
    <w:tmpl w:val="8D28B2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3F307E4"/>
    <w:multiLevelType w:val="hybridMultilevel"/>
    <w:tmpl w:val="B3D0BDCE"/>
    <w:lvl w:ilvl="0" w:tplc="4006B59C">
      <w:start w:val="1"/>
      <w:numFmt w:val="decimal"/>
      <w:lvlText w:val="[%1]"/>
      <w:lvlJc w:val="left"/>
      <w:pPr>
        <w:ind w:left="720" w:hanging="360"/>
      </w:pPr>
      <w:rPr>
        <w:rFonts w:ascii="Cambria" w:hAnsi="Cambria" w:cs="Times New Roman" w:hint="default"/>
        <w:b w:val="0"/>
        <w:i w:val="0"/>
        <w:iCs w:val="0"/>
        <w:sz w:val="20"/>
        <w:szCs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CA544A"/>
    <w:multiLevelType w:val="singleLevel"/>
    <w:tmpl w:val="52CA544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5A123876"/>
    <w:multiLevelType w:val="multilevel"/>
    <w:tmpl w:val="6BB8DD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EBB6EAD"/>
    <w:multiLevelType w:val="hybridMultilevel"/>
    <w:tmpl w:val="745C4CE2"/>
    <w:lvl w:ilvl="0" w:tplc="AA8ADB0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C00281"/>
    <w:multiLevelType w:val="multilevel"/>
    <w:tmpl w:val="5920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60079B"/>
    <w:multiLevelType w:val="multilevel"/>
    <w:tmpl w:val="D2FEDB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7079376">
    <w:abstractNumId w:val="1"/>
  </w:num>
  <w:num w:numId="2" w16cid:durableId="433475646">
    <w:abstractNumId w:val="4"/>
  </w:num>
  <w:num w:numId="3" w16cid:durableId="126751680">
    <w:abstractNumId w:val="7"/>
  </w:num>
  <w:num w:numId="4" w16cid:durableId="2117747994">
    <w:abstractNumId w:val="6"/>
  </w:num>
  <w:num w:numId="5" w16cid:durableId="602879008">
    <w:abstractNumId w:val="5"/>
  </w:num>
  <w:num w:numId="6" w16cid:durableId="874077504">
    <w:abstractNumId w:val="2"/>
  </w:num>
  <w:num w:numId="7" w16cid:durableId="873152335">
    <w:abstractNumId w:val="8"/>
  </w:num>
  <w:num w:numId="8" w16cid:durableId="535385822">
    <w:abstractNumId w:val="3"/>
  </w:num>
  <w:num w:numId="9" w16cid:durableId="1235776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2287F"/>
    <w:rsid w:val="00027862"/>
    <w:rsid w:val="00027AA3"/>
    <w:rsid w:val="000327B0"/>
    <w:rsid w:val="000352E1"/>
    <w:rsid w:val="000407A4"/>
    <w:rsid w:val="000429F1"/>
    <w:rsid w:val="000459D5"/>
    <w:rsid w:val="000518D3"/>
    <w:rsid w:val="00052B1F"/>
    <w:rsid w:val="0005584A"/>
    <w:rsid w:val="00056D4D"/>
    <w:rsid w:val="00067CE7"/>
    <w:rsid w:val="0007109D"/>
    <w:rsid w:val="00072362"/>
    <w:rsid w:val="00072E73"/>
    <w:rsid w:val="00073800"/>
    <w:rsid w:val="0008044F"/>
    <w:rsid w:val="0008117A"/>
    <w:rsid w:val="00097831"/>
    <w:rsid w:val="000A2AF9"/>
    <w:rsid w:val="000A6E21"/>
    <w:rsid w:val="000A7B42"/>
    <w:rsid w:val="000B0280"/>
    <w:rsid w:val="000C4162"/>
    <w:rsid w:val="000F06E8"/>
    <w:rsid w:val="001039B4"/>
    <w:rsid w:val="001140F5"/>
    <w:rsid w:val="00123B0F"/>
    <w:rsid w:val="00126823"/>
    <w:rsid w:val="00126B25"/>
    <w:rsid w:val="00130A02"/>
    <w:rsid w:val="00144692"/>
    <w:rsid w:val="00150A0A"/>
    <w:rsid w:val="001563B0"/>
    <w:rsid w:val="001703F9"/>
    <w:rsid w:val="001818D5"/>
    <w:rsid w:val="00181C2A"/>
    <w:rsid w:val="00183F39"/>
    <w:rsid w:val="00191489"/>
    <w:rsid w:val="00196E87"/>
    <w:rsid w:val="00197941"/>
    <w:rsid w:val="001A2A5A"/>
    <w:rsid w:val="001A35C9"/>
    <w:rsid w:val="001B732F"/>
    <w:rsid w:val="001C308C"/>
    <w:rsid w:val="001D1154"/>
    <w:rsid w:val="001D2C23"/>
    <w:rsid w:val="001D5A86"/>
    <w:rsid w:val="001D6B3C"/>
    <w:rsid w:val="001D7344"/>
    <w:rsid w:val="00205D21"/>
    <w:rsid w:val="00216AAE"/>
    <w:rsid w:val="00220574"/>
    <w:rsid w:val="00222871"/>
    <w:rsid w:val="00224092"/>
    <w:rsid w:val="00224B4C"/>
    <w:rsid w:val="00237E3B"/>
    <w:rsid w:val="002401E9"/>
    <w:rsid w:val="00255591"/>
    <w:rsid w:val="00255C47"/>
    <w:rsid w:val="00256539"/>
    <w:rsid w:val="00270E26"/>
    <w:rsid w:val="00271187"/>
    <w:rsid w:val="002A0793"/>
    <w:rsid w:val="002A3029"/>
    <w:rsid w:val="002C676D"/>
    <w:rsid w:val="002C6ED7"/>
    <w:rsid w:val="002D0158"/>
    <w:rsid w:val="002D11E1"/>
    <w:rsid w:val="002D1859"/>
    <w:rsid w:val="002E2566"/>
    <w:rsid w:val="002E7845"/>
    <w:rsid w:val="002F6390"/>
    <w:rsid w:val="002F65F2"/>
    <w:rsid w:val="00303C21"/>
    <w:rsid w:val="0031694E"/>
    <w:rsid w:val="00317A21"/>
    <w:rsid w:val="0032119D"/>
    <w:rsid w:val="0032260F"/>
    <w:rsid w:val="00323C11"/>
    <w:rsid w:val="00331175"/>
    <w:rsid w:val="00331227"/>
    <w:rsid w:val="00342E81"/>
    <w:rsid w:val="00345F25"/>
    <w:rsid w:val="00351733"/>
    <w:rsid w:val="00354E3E"/>
    <w:rsid w:val="00361F49"/>
    <w:rsid w:val="00362753"/>
    <w:rsid w:val="00362DBB"/>
    <w:rsid w:val="0037013A"/>
    <w:rsid w:val="00370ED6"/>
    <w:rsid w:val="00382148"/>
    <w:rsid w:val="00382382"/>
    <w:rsid w:val="00385961"/>
    <w:rsid w:val="00397C33"/>
    <w:rsid w:val="003A3D30"/>
    <w:rsid w:val="003A3E8D"/>
    <w:rsid w:val="003A456B"/>
    <w:rsid w:val="003B230E"/>
    <w:rsid w:val="003B39B4"/>
    <w:rsid w:val="003C2D77"/>
    <w:rsid w:val="003C31D7"/>
    <w:rsid w:val="003C4F43"/>
    <w:rsid w:val="003D7A5A"/>
    <w:rsid w:val="003E4110"/>
    <w:rsid w:val="003F3BF5"/>
    <w:rsid w:val="0040654A"/>
    <w:rsid w:val="00411BD9"/>
    <w:rsid w:val="00420E77"/>
    <w:rsid w:val="00423E5D"/>
    <w:rsid w:val="00443E0C"/>
    <w:rsid w:val="004752DB"/>
    <w:rsid w:val="00480D34"/>
    <w:rsid w:val="00486BF3"/>
    <w:rsid w:val="0048746E"/>
    <w:rsid w:val="00491104"/>
    <w:rsid w:val="004931A5"/>
    <w:rsid w:val="0049399C"/>
    <w:rsid w:val="004A02A3"/>
    <w:rsid w:val="004A329B"/>
    <w:rsid w:val="004B2DB7"/>
    <w:rsid w:val="004F5A00"/>
    <w:rsid w:val="005028EE"/>
    <w:rsid w:val="00514472"/>
    <w:rsid w:val="00516129"/>
    <w:rsid w:val="005167BD"/>
    <w:rsid w:val="0052253C"/>
    <w:rsid w:val="005375AA"/>
    <w:rsid w:val="00540CB6"/>
    <w:rsid w:val="00541FAA"/>
    <w:rsid w:val="005422DE"/>
    <w:rsid w:val="00542B5A"/>
    <w:rsid w:val="00552864"/>
    <w:rsid w:val="00562127"/>
    <w:rsid w:val="00565994"/>
    <w:rsid w:val="005669C9"/>
    <w:rsid w:val="0057777A"/>
    <w:rsid w:val="00590459"/>
    <w:rsid w:val="00594609"/>
    <w:rsid w:val="00597941"/>
    <w:rsid w:val="00597D9B"/>
    <w:rsid w:val="005D0129"/>
    <w:rsid w:val="00600D40"/>
    <w:rsid w:val="006078B7"/>
    <w:rsid w:val="00615581"/>
    <w:rsid w:val="006175A9"/>
    <w:rsid w:val="00620EA1"/>
    <w:rsid w:val="00623CED"/>
    <w:rsid w:val="0062579B"/>
    <w:rsid w:val="00637B9F"/>
    <w:rsid w:val="006426F7"/>
    <w:rsid w:val="00643DDF"/>
    <w:rsid w:val="00687910"/>
    <w:rsid w:val="00692646"/>
    <w:rsid w:val="0069752D"/>
    <w:rsid w:val="006A1C25"/>
    <w:rsid w:val="006B5879"/>
    <w:rsid w:val="006B696B"/>
    <w:rsid w:val="006C0E23"/>
    <w:rsid w:val="006C190C"/>
    <w:rsid w:val="006C6BA6"/>
    <w:rsid w:val="006D3872"/>
    <w:rsid w:val="006D5F2B"/>
    <w:rsid w:val="006E1ECB"/>
    <w:rsid w:val="006F471D"/>
    <w:rsid w:val="00701DCF"/>
    <w:rsid w:val="00706613"/>
    <w:rsid w:val="00717FA9"/>
    <w:rsid w:val="007205D4"/>
    <w:rsid w:val="0073413D"/>
    <w:rsid w:val="00743D1F"/>
    <w:rsid w:val="007509C6"/>
    <w:rsid w:val="0075227D"/>
    <w:rsid w:val="00753ABD"/>
    <w:rsid w:val="00764CD0"/>
    <w:rsid w:val="00764E9F"/>
    <w:rsid w:val="00787CE0"/>
    <w:rsid w:val="007A2876"/>
    <w:rsid w:val="007A6C3E"/>
    <w:rsid w:val="007C6E1E"/>
    <w:rsid w:val="007D2E33"/>
    <w:rsid w:val="007E24D9"/>
    <w:rsid w:val="007E4288"/>
    <w:rsid w:val="007E4431"/>
    <w:rsid w:val="007F1141"/>
    <w:rsid w:val="007F502C"/>
    <w:rsid w:val="00806B0D"/>
    <w:rsid w:val="008120CD"/>
    <w:rsid w:val="00813AB3"/>
    <w:rsid w:val="00823266"/>
    <w:rsid w:val="00834908"/>
    <w:rsid w:val="00834A7B"/>
    <w:rsid w:val="00837B91"/>
    <w:rsid w:val="00842163"/>
    <w:rsid w:val="008423C6"/>
    <w:rsid w:val="00842EEE"/>
    <w:rsid w:val="008518EC"/>
    <w:rsid w:val="00851C04"/>
    <w:rsid w:val="0085266F"/>
    <w:rsid w:val="00866332"/>
    <w:rsid w:val="00872AF0"/>
    <w:rsid w:val="008737D7"/>
    <w:rsid w:val="00875877"/>
    <w:rsid w:val="00876662"/>
    <w:rsid w:val="00881659"/>
    <w:rsid w:val="00890447"/>
    <w:rsid w:val="008A1BB8"/>
    <w:rsid w:val="008A350B"/>
    <w:rsid w:val="008A4C34"/>
    <w:rsid w:val="008A5876"/>
    <w:rsid w:val="008C6BCE"/>
    <w:rsid w:val="008E2ECE"/>
    <w:rsid w:val="008E63E7"/>
    <w:rsid w:val="008F1D5E"/>
    <w:rsid w:val="00904C20"/>
    <w:rsid w:val="00913B07"/>
    <w:rsid w:val="00917703"/>
    <w:rsid w:val="00925CF8"/>
    <w:rsid w:val="00926C7A"/>
    <w:rsid w:val="0094074D"/>
    <w:rsid w:val="009415D1"/>
    <w:rsid w:val="009508F5"/>
    <w:rsid w:val="00963789"/>
    <w:rsid w:val="00977023"/>
    <w:rsid w:val="0098772F"/>
    <w:rsid w:val="009914FF"/>
    <w:rsid w:val="009A0F98"/>
    <w:rsid w:val="009B08BB"/>
    <w:rsid w:val="009B0FD5"/>
    <w:rsid w:val="009B287C"/>
    <w:rsid w:val="009B6A6F"/>
    <w:rsid w:val="009E5284"/>
    <w:rsid w:val="00A05807"/>
    <w:rsid w:val="00A06A7A"/>
    <w:rsid w:val="00A12BA1"/>
    <w:rsid w:val="00A14979"/>
    <w:rsid w:val="00A152B1"/>
    <w:rsid w:val="00A231B4"/>
    <w:rsid w:val="00A40020"/>
    <w:rsid w:val="00A4786F"/>
    <w:rsid w:val="00A67F8A"/>
    <w:rsid w:val="00A74A48"/>
    <w:rsid w:val="00A76CB8"/>
    <w:rsid w:val="00A837B1"/>
    <w:rsid w:val="00A840AB"/>
    <w:rsid w:val="00A84574"/>
    <w:rsid w:val="00A858FF"/>
    <w:rsid w:val="00A861AA"/>
    <w:rsid w:val="00A94776"/>
    <w:rsid w:val="00AA0B65"/>
    <w:rsid w:val="00AB02E1"/>
    <w:rsid w:val="00AB0AD7"/>
    <w:rsid w:val="00AC7422"/>
    <w:rsid w:val="00AD33CF"/>
    <w:rsid w:val="00AD4148"/>
    <w:rsid w:val="00AD5675"/>
    <w:rsid w:val="00B101AB"/>
    <w:rsid w:val="00B13D1B"/>
    <w:rsid w:val="00B24E8F"/>
    <w:rsid w:val="00B25D64"/>
    <w:rsid w:val="00B27A42"/>
    <w:rsid w:val="00B311B1"/>
    <w:rsid w:val="00B31652"/>
    <w:rsid w:val="00B31795"/>
    <w:rsid w:val="00B405AA"/>
    <w:rsid w:val="00B420AE"/>
    <w:rsid w:val="00B44C63"/>
    <w:rsid w:val="00B518F2"/>
    <w:rsid w:val="00B578E4"/>
    <w:rsid w:val="00B72143"/>
    <w:rsid w:val="00B77597"/>
    <w:rsid w:val="00B77A2C"/>
    <w:rsid w:val="00B82EF6"/>
    <w:rsid w:val="00B96BDD"/>
    <w:rsid w:val="00B96CD3"/>
    <w:rsid w:val="00BB244C"/>
    <w:rsid w:val="00BB3B1B"/>
    <w:rsid w:val="00BC400A"/>
    <w:rsid w:val="00BF2411"/>
    <w:rsid w:val="00C12915"/>
    <w:rsid w:val="00C142F3"/>
    <w:rsid w:val="00C261C1"/>
    <w:rsid w:val="00C27440"/>
    <w:rsid w:val="00C35E3A"/>
    <w:rsid w:val="00C57A86"/>
    <w:rsid w:val="00C755DC"/>
    <w:rsid w:val="00C7601A"/>
    <w:rsid w:val="00C86022"/>
    <w:rsid w:val="00C86411"/>
    <w:rsid w:val="00C90E62"/>
    <w:rsid w:val="00CA4A19"/>
    <w:rsid w:val="00CB210C"/>
    <w:rsid w:val="00CC0A0C"/>
    <w:rsid w:val="00CC3604"/>
    <w:rsid w:val="00CC6310"/>
    <w:rsid w:val="00CF4805"/>
    <w:rsid w:val="00CF52ED"/>
    <w:rsid w:val="00D01B77"/>
    <w:rsid w:val="00D21294"/>
    <w:rsid w:val="00D30BA1"/>
    <w:rsid w:val="00D44AAA"/>
    <w:rsid w:val="00D6033B"/>
    <w:rsid w:val="00D62FF0"/>
    <w:rsid w:val="00D74055"/>
    <w:rsid w:val="00D74C7A"/>
    <w:rsid w:val="00D754EF"/>
    <w:rsid w:val="00D76B9C"/>
    <w:rsid w:val="00D77686"/>
    <w:rsid w:val="00D80334"/>
    <w:rsid w:val="00D84C7F"/>
    <w:rsid w:val="00D86E5A"/>
    <w:rsid w:val="00DA1766"/>
    <w:rsid w:val="00DC2DA4"/>
    <w:rsid w:val="00DC5012"/>
    <w:rsid w:val="00DE47DF"/>
    <w:rsid w:val="00DE4E64"/>
    <w:rsid w:val="00DE63AC"/>
    <w:rsid w:val="00DF5CDF"/>
    <w:rsid w:val="00E109BC"/>
    <w:rsid w:val="00E1428D"/>
    <w:rsid w:val="00E17AB8"/>
    <w:rsid w:val="00E217C9"/>
    <w:rsid w:val="00E27548"/>
    <w:rsid w:val="00E43104"/>
    <w:rsid w:val="00E55D26"/>
    <w:rsid w:val="00E84F41"/>
    <w:rsid w:val="00EB0E63"/>
    <w:rsid w:val="00EC2EDA"/>
    <w:rsid w:val="00EC4CB9"/>
    <w:rsid w:val="00EC659F"/>
    <w:rsid w:val="00EC6ECC"/>
    <w:rsid w:val="00ED2424"/>
    <w:rsid w:val="00ED48B3"/>
    <w:rsid w:val="00ED4D14"/>
    <w:rsid w:val="00ED6239"/>
    <w:rsid w:val="00ED69BE"/>
    <w:rsid w:val="00EE1FBC"/>
    <w:rsid w:val="00EE51AC"/>
    <w:rsid w:val="00EE7DCD"/>
    <w:rsid w:val="00EF36CF"/>
    <w:rsid w:val="00EF4A54"/>
    <w:rsid w:val="00F058E3"/>
    <w:rsid w:val="00F12685"/>
    <w:rsid w:val="00F147C1"/>
    <w:rsid w:val="00F14C86"/>
    <w:rsid w:val="00F249EF"/>
    <w:rsid w:val="00F27476"/>
    <w:rsid w:val="00F311A0"/>
    <w:rsid w:val="00F42D72"/>
    <w:rsid w:val="00F45713"/>
    <w:rsid w:val="00F47F34"/>
    <w:rsid w:val="00F55268"/>
    <w:rsid w:val="00F71B9A"/>
    <w:rsid w:val="00F72165"/>
    <w:rsid w:val="00F906E0"/>
    <w:rsid w:val="00FA1819"/>
    <w:rsid w:val="00FA4F0A"/>
    <w:rsid w:val="00FA6CC8"/>
    <w:rsid w:val="00FB3F63"/>
    <w:rsid w:val="00FC2AA5"/>
    <w:rsid w:val="00FC6A19"/>
    <w:rsid w:val="00FE1782"/>
    <w:rsid w:val="00FE4646"/>
    <w:rsid w:val="00FE7BA8"/>
    <w:rsid w:val="00FF1E84"/>
    <w:rsid w:val="00FF45F1"/>
    <w:rsid w:val="388579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2D19FE"/>
  <w15:docId w15:val="{255B4F7A-7DD4-4CE3-B050-1AAF09A44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B1B"/>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B3B1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BB3B1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BB3B1B"/>
    <w:pPr>
      <w:keepNext/>
      <w:numPr>
        <w:ilvl w:val="2"/>
        <w:numId w:val="1"/>
      </w:numPr>
      <w:tabs>
        <w:tab w:val="left" w:pos="360"/>
      </w:tabs>
      <w:spacing w:before="240" w:after="60" w:line="240" w:lineRule="auto"/>
      <w:outlineLvl w:val="2"/>
    </w:pPr>
    <w:rPr>
      <w:rFonts w:ascii="Arial" w:eastAsia="SimSun" w:hAnsi="Arial" w:cs="Arial"/>
      <w:b/>
      <w:bCs/>
      <w:sz w:val="26"/>
      <w:szCs w:val="26"/>
      <w:lang w:val="en-AU" w:eastAsia="zh-CN"/>
    </w:rPr>
  </w:style>
  <w:style w:type="paragraph" w:styleId="Heading4">
    <w:name w:val="heading 4"/>
    <w:basedOn w:val="Normal"/>
    <w:next w:val="Normal"/>
    <w:link w:val="Heading4Char"/>
    <w:uiPriority w:val="9"/>
    <w:qFormat/>
    <w:rsid w:val="00BB3B1B"/>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B3B1B"/>
    <w:rPr>
      <w:color w:val="0000FF"/>
      <w:u w:val="single"/>
    </w:rPr>
  </w:style>
  <w:style w:type="character" w:styleId="Strong">
    <w:name w:val="Strong"/>
    <w:uiPriority w:val="22"/>
    <w:qFormat/>
    <w:rsid w:val="00BB3B1B"/>
    <w:rPr>
      <w:b/>
      <w:bCs/>
    </w:rPr>
  </w:style>
  <w:style w:type="character" w:customStyle="1" w:styleId="HeaderChar">
    <w:name w:val="Header Char"/>
    <w:link w:val="Header"/>
    <w:uiPriority w:val="99"/>
    <w:rsid w:val="00BB3B1B"/>
    <w:rPr>
      <w:rFonts w:ascii="Calibri" w:eastAsia="Calibri" w:hAnsi="Calibri" w:cs="Times New Roman"/>
    </w:rPr>
  </w:style>
  <w:style w:type="character" w:customStyle="1" w:styleId="SubtitleChar">
    <w:name w:val="Subtitle Char"/>
    <w:link w:val="Subtitle"/>
    <w:uiPriority w:val="11"/>
    <w:rsid w:val="00BB3B1B"/>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BB3B1B"/>
    <w:rPr>
      <w:rFonts w:ascii="Cambria" w:eastAsia="Times New Roman" w:hAnsi="Cambria" w:cs="Times New Roman"/>
      <w:b/>
      <w:bCs/>
      <w:kern w:val="32"/>
      <w:sz w:val="32"/>
      <w:szCs w:val="32"/>
    </w:rPr>
  </w:style>
  <w:style w:type="character" w:customStyle="1" w:styleId="IEEEParagraphChar">
    <w:name w:val="IEEE Paragraph Char"/>
    <w:link w:val="IEEEParagraph"/>
    <w:rsid w:val="00BB3B1B"/>
    <w:rPr>
      <w:rFonts w:ascii="Times New Roman" w:eastAsia="SimSun" w:hAnsi="Times New Roman"/>
      <w:szCs w:val="24"/>
      <w:lang w:val="en-AU" w:eastAsia="zh-CN"/>
    </w:rPr>
  </w:style>
  <w:style w:type="character" w:customStyle="1" w:styleId="Heading3Char">
    <w:name w:val="Heading 3 Char"/>
    <w:link w:val="Heading3"/>
    <w:rsid w:val="00BB3B1B"/>
    <w:rPr>
      <w:rFonts w:ascii="Arial" w:eastAsia="SimSun" w:hAnsi="Arial" w:cs="Arial"/>
      <w:b/>
      <w:bCs/>
      <w:sz w:val="26"/>
      <w:szCs w:val="26"/>
      <w:lang w:val="en-AU" w:eastAsia="zh-CN"/>
    </w:rPr>
  </w:style>
  <w:style w:type="character" w:styleId="IntenseEmphasis">
    <w:name w:val="Intense Emphasis"/>
    <w:uiPriority w:val="21"/>
    <w:qFormat/>
    <w:rsid w:val="00BB3B1B"/>
    <w:rPr>
      <w:b/>
      <w:bCs/>
      <w:i/>
      <w:iCs/>
      <w:color w:val="4F81BD"/>
    </w:rPr>
  </w:style>
  <w:style w:type="character" w:customStyle="1" w:styleId="FooterChar">
    <w:name w:val="Footer Char"/>
    <w:link w:val="Footer"/>
    <w:uiPriority w:val="99"/>
    <w:rsid w:val="00BB3B1B"/>
    <w:rPr>
      <w:rFonts w:ascii="Calibri" w:eastAsia="Calibri" w:hAnsi="Calibri" w:cs="Times New Roman"/>
    </w:rPr>
  </w:style>
  <w:style w:type="character" w:customStyle="1" w:styleId="Heading4Char">
    <w:name w:val="Heading 4 Char"/>
    <w:link w:val="Heading4"/>
    <w:uiPriority w:val="9"/>
    <w:rsid w:val="00BB3B1B"/>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BB3B1B"/>
    <w:rPr>
      <w:rFonts w:ascii="Tahoma" w:hAnsi="Tahoma" w:cs="Tahoma"/>
      <w:sz w:val="16"/>
      <w:szCs w:val="16"/>
    </w:rPr>
  </w:style>
  <w:style w:type="character" w:customStyle="1" w:styleId="BodyTextChar">
    <w:name w:val="Body Text Char"/>
    <w:link w:val="BodyText"/>
    <w:uiPriority w:val="99"/>
    <w:rsid w:val="00BB3B1B"/>
    <w:rPr>
      <w:rFonts w:ascii="Times New Roman" w:eastAsia="MS Mincho" w:hAnsi="Times New Roman"/>
      <w:spacing w:val="-1"/>
    </w:rPr>
  </w:style>
  <w:style w:type="character" w:customStyle="1" w:styleId="Heading2Char">
    <w:name w:val="Heading 2 Char"/>
    <w:link w:val="Heading2"/>
    <w:uiPriority w:val="9"/>
    <w:rsid w:val="00BB3B1B"/>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BB3B1B"/>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BB3B1B"/>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BB3B1B"/>
    <w:pPr>
      <w:spacing w:after="0" w:line="240" w:lineRule="auto"/>
    </w:pPr>
    <w:rPr>
      <w:rFonts w:ascii="Tahoma" w:hAnsi="Tahoma" w:cs="Tahoma"/>
      <w:sz w:val="16"/>
      <w:szCs w:val="16"/>
    </w:rPr>
  </w:style>
  <w:style w:type="paragraph" w:styleId="Footer">
    <w:name w:val="footer"/>
    <w:basedOn w:val="Normal"/>
    <w:link w:val="FooterChar"/>
    <w:uiPriority w:val="99"/>
    <w:unhideWhenUsed/>
    <w:rsid w:val="00BB3B1B"/>
    <w:pPr>
      <w:tabs>
        <w:tab w:val="center" w:pos="4680"/>
        <w:tab w:val="right" w:pos="9360"/>
      </w:tabs>
      <w:spacing w:after="0" w:line="240" w:lineRule="auto"/>
    </w:pPr>
    <w:rPr>
      <w:rFonts w:eastAsia="Calibri"/>
    </w:rPr>
  </w:style>
  <w:style w:type="paragraph" w:styleId="Subtitle">
    <w:name w:val="Subtitle"/>
    <w:basedOn w:val="Normal"/>
    <w:next w:val="Normal"/>
    <w:link w:val="SubtitleChar"/>
    <w:uiPriority w:val="11"/>
    <w:qFormat/>
    <w:rsid w:val="00BB3B1B"/>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BB3B1B"/>
    <w:pPr>
      <w:tabs>
        <w:tab w:val="center" w:pos="4680"/>
        <w:tab w:val="right" w:pos="9360"/>
      </w:tabs>
      <w:spacing w:after="0" w:line="240" w:lineRule="auto"/>
    </w:pPr>
    <w:rPr>
      <w:rFonts w:eastAsia="Calibri"/>
    </w:rPr>
  </w:style>
  <w:style w:type="paragraph" w:styleId="NormalWeb">
    <w:name w:val="Normal (Web)"/>
    <w:basedOn w:val="Normal"/>
    <w:uiPriority w:val="99"/>
    <w:unhideWhenUsed/>
    <w:rsid w:val="00BB3B1B"/>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BB3B1B"/>
    <w:pPr>
      <w:numPr>
        <w:numId w:val="2"/>
      </w:numPr>
      <w:tabs>
        <w:tab w:val="left" w:pos="360"/>
      </w:tabs>
      <w:spacing w:after="60" w:line="200" w:lineRule="exact"/>
      <w:jc w:val="both"/>
    </w:pPr>
    <w:rPr>
      <w:rFonts w:ascii="Times New Roman" w:eastAsia="MS Mincho" w:hAnsi="Times New Roman"/>
      <w:szCs w:val="16"/>
      <w:lang w:val="en-US" w:eastAsia="en-US"/>
    </w:rPr>
  </w:style>
  <w:style w:type="paragraph" w:customStyle="1" w:styleId="StyleIJARCSAbstractItalic">
    <w:name w:val="Style IJARCS Abstract + Italic"/>
    <w:basedOn w:val="Normal"/>
    <w:link w:val="StyleIJARCSAbstractItalicChar"/>
    <w:rsid w:val="00BB3B1B"/>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BB3B1B"/>
    <w:rPr>
      <w:rFonts w:eastAsia="Calibri"/>
      <w:sz w:val="22"/>
      <w:szCs w:val="22"/>
      <w:lang w:val="en-US" w:eastAsia="en-US"/>
    </w:rPr>
  </w:style>
  <w:style w:type="paragraph" w:customStyle="1" w:styleId="IEEEReferenceItem">
    <w:name w:val="IEEE Reference Item"/>
    <w:basedOn w:val="Normal"/>
    <w:rsid w:val="00BB3B1B"/>
    <w:pPr>
      <w:numPr>
        <w:numId w:val="1"/>
      </w:numPr>
      <w:adjustRightInd w:val="0"/>
      <w:snapToGrid w:val="0"/>
      <w:spacing w:after="0" w:line="240" w:lineRule="auto"/>
      <w:jc w:val="both"/>
    </w:pPr>
    <w:rPr>
      <w:rFonts w:ascii="Times New Roman" w:eastAsia="SimSun" w:hAnsi="Times New Roman"/>
      <w:sz w:val="16"/>
      <w:szCs w:val="24"/>
      <w:lang w:eastAsia="zh-CN"/>
    </w:rPr>
  </w:style>
  <w:style w:type="paragraph" w:customStyle="1" w:styleId="Abstract">
    <w:name w:val="Abstract"/>
    <w:rsid w:val="00BB3B1B"/>
    <w:pPr>
      <w:spacing w:after="454"/>
      <w:ind w:left="1418"/>
      <w:jc w:val="both"/>
    </w:pPr>
    <w:rPr>
      <w:rFonts w:ascii="Times" w:hAnsi="Times"/>
      <w:color w:val="000000"/>
      <w:lang w:val="en-GB" w:eastAsia="en-US"/>
    </w:rPr>
  </w:style>
  <w:style w:type="paragraph" w:customStyle="1" w:styleId="IEEEAuthorAffiliation">
    <w:name w:val="IEEE Author Affiliation"/>
    <w:basedOn w:val="Normal"/>
    <w:next w:val="Normal"/>
    <w:rsid w:val="00BB3B1B"/>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BB3B1B"/>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BB3B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842163"/>
    <w:pPr>
      <w:ind w:left="720"/>
      <w:contextualSpacing/>
    </w:pPr>
    <w:rPr>
      <w:rFonts w:eastAsia="SimSun" w:cs="Mangal"/>
      <w:lang w:bidi="en-US"/>
    </w:rPr>
  </w:style>
  <w:style w:type="paragraph" w:customStyle="1" w:styleId="TableParagraph">
    <w:name w:val="Table Paragraph"/>
    <w:basedOn w:val="Normal"/>
    <w:uiPriority w:val="1"/>
    <w:qFormat/>
    <w:rsid w:val="007E4431"/>
    <w:pPr>
      <w:widowControl w:val="0"/>
      <w:autoSpaceDE w:val="0"/>
      <w:autoSpaceDN w:val="0"/>
      <w:spacing w:before="21" w:after="0" w:line="240" w:lineRule="auto"/>
      <w:ind w:left="80"/>
    </w:pPr>
    <w:rPr>
      <w:rFonts w:ascii="Times New Roman" w:hAnsi="Times New Roman"/>
    </w:rPr>
  </w:style>
  <w:style w:type="paragraph" w:styleId="Caption">
    <w:name w:val="caption"/>
    <w:basedOn w:val="Normal"/>
    <w:next w:val="Normal"/>
    <w:uiPriority w:val="35"/>
    <w:unhideWhenUsed/>
    <w:qFormat/>
    <w:rsid w:val="00F55268"/>
    <w:rPr>
      <w:b/>
      <w:bCs/>
      <w:sz w:val="20"/>
      <w:szCs w:val="20"/>
    </w:rPr>
  </w:style>
  <w:style w:type="character" w:customStyle="1" w:styleId="ListParagraphChar">
    <w:name w:val="List Paragraph Char"/>
    <w:link w:val="ListParagraph"/>
    <w:uiPriority w:val="34"/>
    <w:rsid w:val="00552864"/>
    <w:rPr>
      <w:rFonts w:eastAsia="SimSun" w:cs="Mangal"/>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89227">
      <w:bodyDiv w:val="1"/>
      <w:marLeft w:val="0"/>
      <w:marRight w:val="0"/>
      <w:marTop w:val="0"/>
      <w:marBottom w:val="0"/>
      <w:divBdr>
        <w:top w:val="none" w:sz="0" w:space="0" w:color="auto"/>
        <w:left w:val="none" w:sz="0" w:space="0" w:color="auto"/>
        <w:bottom w:val="none" w:sz="0" w:space="0" w:color="auto"/>
        <w:right w:val="none" w:sz="0" w:space="0" w:color="auto"/>
      </w:divBdr>
    </w:div>
    <w:div w:id="79839575">
      <w:bodyDiv w:val="1"/>
      <w:marLeft w:val="0"/>
      <w:marRight w:val="0"/>
      <w:marTop w:val="0"/>
      <w:marBottom w:val="0"/>
      <w:divBdr>
        <w:top w:val="none" w:sz="0" w:space="0" w:color="auto"/>
        <w:left w:val="none" w:sz="0" w:space="0" w:color="auto"/>
        <w:bottom w:val="none" w:sz="0" w:space="0" w:color="auto"/>
        <w:right w:val="none" w:sz="0" w:space="0" w:color="auto"/>
      </w:divBdr>
    </w:div>
    <w:div w:id="199904384">
      <w:bodyDiv w:val="1"/>
      <w:marLeft w:val="0"/>
      <w:marRight w:val="0"/>
      <w:marTop w:val="0"/>
      <w:marBottom w:val="0"/>
      <w:divBdr>
        <w:top w:val="none" w:sz="0" w:space="0" w:color="auto"/>
        <w:left w:val="none" w:sz="0" w:space="0" w:color="auto"/>
        <w:bottom w:val="none" w:sz="0" w:space="0" w:color="auto"/>
        <w:right w:val="none" w:sz="0" w:space="0" w:color="auto"/>
      </w:divBdr>
    </w:div>
    <w:div w:id="232013573">
      <w:bodyDiv w:val="1"/>
      <w:marLeft w:val="0"/>
      <w:marRight w:val="0"/>
      <w:marTop w:val="0"/>
      <w:marBottom w:val="0"/>
      <w:divBdr>
        <w:top w:val="none" w:sz="0" w:space="0" w:color="auto"/>
        <w:left w:val="none" w:sz="0" w:space="0" w:color="auto"/>
        <w:bottom w:val="none" w:sz="0" w:space="0" w:color="auto"/>
        <w:right w:val="none" w:sz="0" w:space="0" w:color="auto"/>
      </w:divBdr>
    </w:div>
    <w:div w:id="292954360">
      <w:bodyDiv w:val="1"/>
      <w:marLeft w:val="0"/>
      <w:marRight w:val="0"/>
      <w:marTop w:val="0"/>
      <w:marBottom w:val="0"/>
      <w:divBdr>
        <w:top w:val="none" w:sz="0" w:space="0" w:color="auto"/>
        <w:left w:val="none" w:sz="0" w:space="0" w:color="auto"/>
        <w:bottom w:val="none" w:sz="0" w:space="0" w:color="auto"/>
        <w:right w:val="none" w:sz="0" w:space="0" w:color="auto"/>
      </w:divBdr>
    </w:div>
    <w:div w:id="323240074">
      <w:bodyDiv w:val="1"/>
      <w:marLeft w:val="0"/>
      <w:marRight w:val="0"/>
      <w:marTop w:val="0"/>
      <w:marBottom w:val="0"/>
      <w:divBdr>
        <w:top w:val="none" w:sz="0" w:space="0" w:color="auto"/>
        <w:left w:val="none" w:sz="0" w:space="0" w:color="auto"/>
        <w:bottom w:val="none" w:sz="0" w:space="0" w:color="auto"/>
        <w:right w:val="none" w:sz="0" w:space="0" w:color="auto"/>
      </w:divBdr>
    </w:div>
    <w:div w:id="417024673">
      <w:bodyDiv w:val="1"/>
      <w:marLeft w:val="0"/>
      <w:marRight w:val="0"/>
      <w:marTop w:val="0"/>
      <w:marBottom w:val="0"/>
      <w:divBdr>
        <w:top w:val="none" w:sz="0" w:space="0" w:color="auto"/>
        <w:left w:val="none" w:sz="0" w:space="0" w:color="auto"/>
        <w:bottom w:val="none" w:sz="0" w:space="0" w:color="auto"/>
        <w:right w:val="none" w:sz="0" w:space="0" w:color="auto"/>
      </w:divBdr>
    </w:div>
    <w:div w:id="486169135">
      <w:bodyDiv w:val="1"/>
      <w:marLeft w:val="0"/>
      <w:marRight w:val="0"/>
      <w:marTop w:val="0"/>
      <w:marBottom w:val="0"/>
      <w:divBdr>
        <w:top w:val="none" w:sz="0" w:space="0" w:color="auto"/>
        <w:left w:val="none" w:sz="0" w:space="0" w:color="auto"/>
        <w:bottom w:val="none" w:sz="0" w:space="0" w:color="auto"/>
        <w:right w:val="none" w:sz="0" w:space="0" w:color="auto"/>
      </w:divBdr>
    </w:div>
    <w:div w:id="490215114">
      <w:bodyDiv w:val="1"/>
      <w:marLeft w:val="0"/>
      <w:marRight w:val="0"/>
      <w:marTop w:val="0"/>
      <w:marBottom w:val="0"/>
      <w:divBdr>
        <w:top w:val="none" w:sz="0" w:space="0" w:color="auto"/>
        <w:left w:val="none" w:sz="0" w:space="0" w:color="auto"/>
        <w:bottom w:val="none" w:sz="0" w:space="0" w:color="auto"/>
        <w:right w:val="none" w:sz="0" w:space="0" w:color="auto"/>
      </w:divBdr>
    </w:div>
    <w:div w:id="522746395">
      <w:bodyDiv w:val="1"/>
      <w:marLeft w:val="0"/>
      <w:marRight w:val="0"/>
      <w:marTop w:val="0"/>
      <w:marBottom w:val="0"/>
      <w:divBdr>
        <w:top w:val="none" w:sz="0" w:space="0" w:color="auto"/>
        <w:left w:val="none" w:sz="0" w:space="0" w:color="auto"/>
        <w:bottom w:val="none" w:sz="0" w:space="0" w:color="auto"/>
        <w:right w:val="none" w:sz="0" w:space="0" w:color="auto"/>
      </w:divBdr>
    </w:div>
    <w:div w:id="592475826">
      <w:bodyDiv w:val="1"/>
      <w:marLeft w:val="0"/>
      <w:marRight w:val="0"/>
      <w:marTop w:val="0"/>
      <w:marBottom w:val="0"/>
      <w:divBdr>
        <w:top w:val="none" w:sz="0" w:space="0" w:color="auto"/>
        <w:left w:val="none" w:sz="0" w:space="0" w:color="auto"/>
        <w:bottom w:val="none" w:sz="0" w:space="0" w:color="auto"/>
        <w:right w:val="none" w:sz="0" w:space="0" w:color="auto"/>
      </w:divBdr>
    </w:div>
    <w:div w:id="682512781">
      <w:bodyDiv w:val="1"/>
      <w:marLeft w:val="0"/>
      <w:marRight w:val="0"/>
      <w:marTop w:val="0"/>
      <w:marBottom w:val="0"/>
      <w:divBdr>
        <w:top w:val="none" w:sz="0" w:space="0" w:color="auto"/>
        <w:left w:val="none" w:sz="0" w:space="0" w:color="auto"/>
        <w:bottom w:val="none" w:sz="0" w:space="0" w:color="auto"/>
        <w:right w:val="none" w:sz="0" w:space="0" w:color="auto"/>
      </w:divBdr>
    </w:div>
    <w:div w:id="769818118">
      <w:bodyDiv w:val="1"/>
      <w:marLeft w:val="0"/>
      <w:marRight w:val="0"/>
      <w:marTop w:val="0"/>
      <w:marBottom w:val="0"/>
      <w:divBdr>
        <w:top w:val="none" w:sz="0" w:space="0" w:color="auto"/>
        <w:left w:val="none" w:sz="0" w:space="0" w:color="auto"/>
        <w:bottom w:val="none" w:sz="0" w:space="0" w:color="auto"/>
        <w:right w:val="none" w:sz="0" w:space="0" w:color="auto"/>
      </w:divBdr>
    </w:div>
    <w:div w:id="807404993">
      <w:bodyDiv w:val="1"/>
      <w:marLeft w:val="0"/>
      <w:marRight w:val="0"/>
      <w:marTop w:val="0"/>
      <w:marBottom w:val="0"/>
      <w:divBdr>
        <w:top w:val="none" w:sz="0" w:space="0" w:color="auto"/>
        <w:left w:val="none" w:sz="0" w:space="0" w:color="auto"/>
        <w:bottom w:val="none" w:sz="0" w:space="0" w:color="auto"/>
        <w:right w:val="none" w:sz="0" w:space="0" w:color="auto"/>
      </w:divBdr>
    </w:div>
    <w:div w:id="809834044">
      <w:bodyDiv w:val="1"/>
      <w:marLeft w:val="0"/>
      <w:marRight w:val="0"/>
      <w:marTop w:val="0"/>
      <w:marBottom w:val="0"/>
      <w:divBdr>
        <w:top w:val="none" w:sz="0" w:space="0" w:color="auto"/>
        <w:left w:val="none" w:sz="0" w:space="0" w:color="auto"/>
        <w:bottom w:val="none" w:sz="0" w:space="0" w:color="auto"/>
        <w:right w:val="none" w:sz="0" w:space="0" w:color="auto"/>
      </w:divBdr>
    </w:div>
    <w:div w:id="846678443">
      <w:bodyDiv w:val="1"/>
      <w:marLeft w:val="0"/>
      <w:marRight w:val="0"/>
      <w:marTop w:val="0"/>
      <w:marBottom w:val="0"/>
      <w:divBdr>
        <w:top w:val="none" w:sz="0" w:space="0" w:color="auto"/>
        <w:left w:val="none" w:sz="0" w:space="0" w:color="auto"/>
        <w:bottom w:val="none" w:sz="0" w:space="0" w:color="auto"/>
        <w:right w:val="none" w:sz="0" w:space="0" w:color="auto"/>
      </w:divBdr>
    </w:div>
    <w:div w:id="907962903">
      <w:bodyDiv w:val="1"/>
      <w:marLeft w:val="0"/>
      <w:marRight w:val="0"/>
      <w:marTop w:val="0"/>
      <w:marBottom w:val="0"/>
      <w:divBdr>
        <w:top w:val="none" w:sz="0" w:space="0" w:color="auto"/>
        <w:left w:val="none" w:sz="0" w:space="0" w:color="auto"/>
        <w:bottom w:val="none" w:sz="0" w:space="0" w:color="auto"/>
        <w:right w:val="none" w:sz="0" w:space="0" w:color="auto"/>
      </w:divBdr>
    </w:div>
    <w:div w:id="978345752">
      <w:bodyDiv w:val="1"/>
      <w:marLeft w:val="0"/>
      <w:marRight w:val="0"/>
      <w:marTop w:val="0"/>
      <w:marBottom w:val="0"/>
      <w:divBdr>
        <w:top w:val="none" w:sz="0" w:space="0" w:color="auto"/>
        <w:left w:val="none" w:sz="0" w:space="0" w:color="auto"/>
        <w:bottom w:val="none" w:sz="0" w:space="0" w:color="auto"/>
        <w:right w:val="none" w:sz="0" w:space="0" w:color="auto"/>
      </w:divBdr>
    </w:div>
    <w:div w:id="1038820720">
      <w:bodyDiv w:val="1"/>
      <w:marLeft w:val="0"/>
      <w:marRight w:val="0"/>
      <w:marTop w:val="0"/>
      <w:marBottom w:val="0"/>
      <w:divBdr>
        <w:top w:val="none" w:sz="0" w:space="0" w:color="auto"/>
        <w:left w:val="none" w:sz="0" w:space="0" w:color="auto"/>
        <w:bottom w:val="none" w:sz="0" w:space="0" w:color="auto"/>
        <w:right w:val="none" w:sz="0" w:space="0" w:color="auto"/>
      </w:divBdr>
    </w:div>
    <w:div w:id="1105464107">
      <w:bodyDiv w:val="1"/>
      <w:marLeft w:val="0"/>
      <w:marRight w:val="0"/>
      <w:marTop w:val="0"/>
      <w:marBottom w:val="0"/>
      <w:divBdr>
        <w:top w:val="none" w:sz="0" w:space="0" w:color="auto"/>
        <w:left w:val="none" w:sz="0" w:space="0" w:color="auto"/>
        <w:bottom w:val="none" w:sz="0" w:space="0" w:color="auto"/>
        <w:right w:val="none" w:sz="0" w:space="0" w:color="auto"/>
      </w:divBdr>
    </w:div>
    <w:div w:id="1107581111">
      <w:bodyDiv w:val="1"/>
      <w:marLeft w:val="0"/>
      <w:marRight w:val="0"/>
      <w:marTop w:val="0"/>
      <w:marBottom w:val="0"/>
      <w:divBdr>
        <w:top w:val="none" w:sz="0" w:space="0" w:color="auto"/>
        <w:left w:val="none" w:sz="0" w:space="0" w:color="auto"/>
        <w:bottom w:val="none" w:sz="0" w:space="0" w:color="auto"/>
        <w:right w:val="none" w:sz="0" w:space="0" w:color="auto"/>
      </w:divBdr>
    </w:div>
    <w:div w:id="1133407887">
      <w:bodyDiv w:val="1"/>
      <w:marLeft w:val="0"/>
      <w:marRight w:val="0"/>
      <w:marTop w:val="0"/>
      <w:marBottom w:val="0"/>
      <w:divBdr>
        <w:top w:val="none" w:sz="0" w:space="0" w:color="auto"/>
        <w:left w:val="none" w:sz="0" w:space="0" w:color="auto"/>
        <w:bottom w:val="none" w:sz="0" w:space="0" w:color="auto"/>
        <w:right w:val="none" w:sz="0" w:space="0" w:color="auto"/>
      </w:divBdr>
    </w:div>
    <w:div w:id="1136684357">
      <w:bodyDiv w:val="1"/>
      <w:marLeft w:val="0"/>
      <w:marRight w:val="0"/>
      <w:marTop w:val="0"/>
      <w:marBottom w:val="0"/>
      <w:divBdr>
        <w:top w:val="none" w:sz="0" w:space="0" w:color="auto"/>
        <w:left w:val="none" w:sz="0" w:space="0" w:color="auto"/>
        <w:bottom w:val="none" w:sz="0" w:space="0" w:color="auto"/>
        <w:right w:val="none" w:sz="0" w:space="0" w:color="auto"/>
      </w:divBdr>
    </w:div>
    <w:div w:id="1155955429">
      <w:bodyDiv w:val="1"/>
      <w:marLeft w:val="0"/>
      <w:marRight w:val="0"/>
      <w:marTop w:val="0"/>
      <w:marBottom w:val="0"/>
      <w:divBdr>
        <w:top w:val="none" w:sz="0" w:space="0" w:color="auto"/>
        <w:left w:val="none" w:sz="0" w:space="0" w:color="auto"/>
        <w:bottom w:val="none" w:sz="0" w:space="0" w:color="auto"/>
        <w:right w:val="none" w:sz="0" w:space="0" w:color="auto"/>
      </w:divBdr>
    </w:div>
    <w:div w:id="1198347705">
      <w:bodyDiv w:val="1"/>
      <w:marLeft w:val="0"/>
      <w:marRight w:val="0"/>
      <w:marTop w:val="0"/>
      <w:marBottom w:val="0"/>
      <w:divBdr>
        <w:top w:val="none" w:sz="0" w:space="0" w:color="auto"/>
        <w:left w:val="none" w:sz="0" w:space="0" w:color="auto"/>
        <w:bottom w:val="none" w:sz="0" w:space="0" w:color="auto"/>
        <w:right w:val="none" w:sz="0" w:space="0" w:color="auto"/>
      </w:divBdr>
    </w:div>
    <w:div w:id="1231888691">
      <w:bodyDiv w:val="1"/>
      <w:marLeft w:val="0"/>
      <w:marRight w:val="0"/>
      <w:marTop w:val="0"/>
      <w:marBottom w:val="0"/>
      <w:divBdr>
        <w:top w:val="none" w:sz="0" w:space="0" w:color="auto"/>
        <w:left w:val="none" w:sz="0" w:space="0" w:color="auto"/>
        <w:bottom w:val="none" w:sz="0" w:space="0" w:color="auto"/>
        <w:right w:val="none" w:sz="0" w:space="0" w:color="auto"/>
      </w:divBdr>
    </w:div>
    <w:div w:id="1245384149">
      <w:bodyDiv w:val="1"/>
      <w:marLeft w:val="0"/>
      <w:marRight w:val="0"/>
      <w:marTop w:val="0"/>
      <w:marBottom w:val="0"/>
      <w:divBdr>
        <w:top w:val="none" w:sz="0" w:space="0" w:color="auto"/>
        <w:left w:val="none" w:sz="0" w:space="0" w:color="auto"/>
        <w:bottom w:val="none" w:sz="0" w:space="0" w:color="auto"/>
        <w:right w:val="none" w:sz="0" w:space="0" w:color="auto"/>
      </w:divBdr>
    </w:div>
    <w:div w:id="1288659845">
      <w:bodyDiv w:val="1"/>
      <w:marLeft w:val="0"/>
      <w:marRight w:val="0"/>
      <w:marTop w:val="0"/>
      <w:marBottom w:val="0"/>
      <w:divBdr>
        <w:top w:val="none" w:sz="0" w:space="0" w:color="auto"/>
        <w:left w:val="none" w:sz="0" w:space="0" w:color="auto"/>
        <w:bottom w:val="none" w:sz="0" w:space="0" w:color="auto"/>
        <w:right w:val="none" w:sz="0" w:space="0" w:color="auto"/>
      </w:divBdr>
    </w:div>
    <w:div w:id="1292783930">
      <w:bodyDiv w:val="1"/>
      <w:marLeft w:val="0"/>
      <w:marRight w:val="0"/>
      <w:marTop w:val="0"/>
      <w:marBottom w:val="0"/>
      <w:divBdr>
        <w:top w:val="none" w:sz="0" w:space="0" w:color="auto"/>
        <w:left w:val="none" w:sz="0" w:space="0" w:color="auto"/>
        <w:bottom w:val="none" w:sz="0" w:space="0" w:color="auto"/>
        <w:right w:val="none" w:sz="0" w:space="0" w:color="auto"/>
      </w:divBdr>
    </w:div>
    <w:div w:id="1329673853">
      <w:bodyDiv w:val="1"/>
      <w:marLeft w:val="0"/>
      <w:marRight w:val="0"/>
      <w:marTop w:val="0"/>
      <w:marBottom w:val="0"/>
      <w:divBdr>
        <w:top w:val="none" w:sz="0" w:space="0" w:color="auto"/>
        <w:left w:val="none" w:sz="0" w:space="0" w:color="auto"/>
        <w:bottom w:val="none" w:sz="0" w:space="0" w:color="auto"/>
        <w:right w:val="none" w:sz="0" w:space="0" w:color="auto"/>
      </w:divBdr>
      <w:divsChild>
        <w:div w:id="514808397">
          <w:marLeft w:val="0"/>
          <w:marRight w:val="0"/>
          <w:marTop w:val="0"/>
          <w:marBottom w:val="0"/>
          <w:divBdr>
            <w:top w:val="none" w:sz="0" w:space="0" w:color="auto"/>
            <w:left w:val="none" w:sz="0" w:space="0" w:color="auto"/>
            <w:bottom w:val="none" w:sz="0" w:space="0" w:color="auto"/>
            <w:right w:val="none" w:sz="0" w:space="0" w:color="auto"/>
          </w:divBdr>
        </w:div>
        <w:div w:id="2106262528">
          <w:marLeft w:val="0"/>
          <w:marRight w:val="0"/>
          <w:marTop w:val="0"/>
          <w:marBottom w:val="0"/>
          <w:divBdr>
            <w:top w:val="single" w:sz="2" w:space="0" w:color="E3E3E3"/>
            <w:left w:val="single" w:sz="2" w:space="0" w:color="E3E3E3"/>
            <w:bottom w:val="single" w:sz="2" w:space="0" w:color="E3E3E3"/>
            <w:right w:val="single" w:sz="2" w:space="0" w:color="E3E3E3"/>
          </w:divBdr>
          <w:divsChild>
            <w:div w:id="1586307995">
              <w:marLeft w:val="0"/>
              <w:marRight w:val="0"/>
              <w:marTop w:val="0"/>
              <w:marBottom w:val="0"/>
              <w:divBdr>
                <w:top w:val="single" w:sz="2" w:space="0" w:color="E3E3E3"/>
                <w:left w:val="single" w:sz="2" w:space="0" w:color="E3E3E3"/>
                <w:bottom w:val="single" w:sz="2" w:space="0" w:color="E3E3E3"/>
                <w:right w:val="single" w:sz="2" w:space="0" w:color="E3E3E3"/>
              </w:divBdr>
              <w:divsChild>
                <w:div w:id="1809669229">
                  <w:marLeft w:val="0"/>
                  <w:marRight w:val="0"/>
                  <w:marTop w:val="0"/>
                  <w:marBottom w:val="0"/>
                  <w:divBdr>
                    <w:top w:val="single" w:sz="2" w:space="0" w:color="E3E3E3"/>
                    <w:left w:val="single" w:sz="2" w:space="0" w:color="E3E3E3"/>
                    <w:bottom w:val="single" w:sz="2" w:space="0" w:color="E3E3E3"/>
                    <w:right w:val="single" w:sz="2" w:space="0" w:color="E3E3E3"/>
                  </w:divBdr>
                  <w:divsChild>
                    <w:div w:id="1469081813">
                      <w:marLeft w:val="0"/>
                      <w:marRight w:val="0"/>
                      <w:marTop w:val="0"/>
                      <w:marBottom w:val="0"/>
                      <w:divBdr>
                        <w:top w:val="single" w:sz="2" w:space="0" w:color="E3E3E3"/>
                        <w:left w:val="single" w:sz="2" w:space="0" w:color="E3E3E3"/>
                        <w:bottom w:val="single" w:sz="2" w:space="0" w:color="E3E3E3"/>
                        <w:right w:val="single" w:sz="2" w:space="0" w:color="E3E3E3"/>
                      </w:divBdr>
                      <w:divsChild>
                        <w:div w:id="964192382">
                          <w:marLeft w:val="0"/>
                          <w:marRight w:val="0"/>
                          <w:marTop w:val="0"/>
                          <w:marBottom w:val="0"/>
                          <w:divBdr>
                            <w:top w:val="single" w:sz="2" w:space="0" w:color="E3E3E3"/>
                            <w:left w:val="single" w:sz="2" w:space="0" w:color="E3E3E3"/>
                            <w:bottom w:val="single" w:sz="2" w:space="0" w:color="E3E3E3"/>
                            <w:right w:val="single" w:sz="2" w:space="0" w:color="E3E3E3"/>
                          </w:divBdr>
                          <w:divsChild>
                            <w:div w:id="615715059">
                              <w:marLeft w:val="0"/>
                              <w:marRight w:val="0"/>
                              <w:marTop w:val="100"/>
                              <w:marBottom w:val="100"/>
                              <w:divBdr>
                                <w:top w:val="single" w:sz="2" w:space="0" w:color="E3E3E3"/>
                                <w:left w:val="single" w:sz="2" w:space="0" w:color="E3E3E3"/>
                                <w:bottom w:val="single" w:sz="2" w:space="0" w:color="E3E3E3"/>
                                <w:right w:val="single" w:sz="2" w:space="0" w:color="E3E3E3"/>
                              </w:divBdr>
                              <w:divsChild>
                                <w:div w:id="772093470">
                                  <w:marLeft w:val="0"/>
                                  <w:marRight w:val="0"/>
                                  <w:marTop w:val="0"/>
                                  <w:marBottom w:val="0"/>
                                  <w:divBdr>
                                    <w:top w:val="single" w:sz="2" w:space="0" w:color="E3E3E3"/>
                                    <w:left w:val="single" w:sz="2" w:space="0" w:color="E3E3E3"/>
                                    <w:bottom w:val="single" w:sz="2" w:space="0" w:color="E3E3E3"/>
                                    <w:right w:val="single" w:sz="2" w:space="0" w:color="E3E3E3"/>
                                  </w:divBdr>
                                  <w:divsChild>
                                    <w:div w:id="1619990010">
                                      <w:marLeft w:val="0"/>
                                      <w:marRight w:val="0"/>
                                      <w:marTop w:val="0"/>
                                      <w:marBottom w:val="0"/>
                                      <w:divBdr>
                                        <w:top w:val="single" w:sz="2" w:space="0" w:color="E3E3E3"/>
                                        <w:left w:val="single" w:sz="2" w:space="0" w:color="E3E3E3"/>
                                        <w:bottom w:val="single" w:sz="2" w:space="0" w:color="E3E3E3"/>
                                        <w:right w:val="single" w:sz="2" w:space="0" w:color="E3E3E3"/>
                                      </w:divBdr>
                                      <w:divsChild>
                                        <w:div w:id="1292328118">
                                          <w:marLeft w:val="0"/>
                                          <w:marRight w:val="0"/>
                                          <w:marTop w:val="0"/>
                                          <w:marBottom w:val="0"/>
                                          <w:divBdr>
                                            <w:top w:val="single" w:sz="2" w:space="0" w:color="E3E3E3"/>
                                            <w:left w:val="single" w:sz="2" w:space="0" w:color="E3E3E3"/>
                                            <w:bottom w:val="single" w:sz="2" w:space="0" w:color="E3E3E3"/>
                                            <w:right w:val="single" w:sz="2" w:space="0" w:color="E3E3E3"/>
                                          </w:divBdr>
                                          <w:divsChild>
                                            <w:div w:id="1525247276">
                                              <w:marLeft w:val="0"/>
                                              <w:marRight w:val="0"/>
                                              <w:marTop w:val="0"/>
                                              <w:marBottom w:val="0"/>
                                              <w:divBdr>
                                                <w:top w:val="single" w:sz="2" w:space="0" w:color="E3E3E3"/>
                                                <w:left w:val="single" w:sz="2" w:space="0" w:color="E3E3E3"/>
                                                <w:bottom w:val="single" w:sz="2" w:space="0" w:color="E3E3E3"/>
                                                <w:right w:val="single" w:sz="2" w:space="0" w:color="E3E3E3"/>
                                              </w:divBdr>
                                              <w:divsChild>
                                                <w:div w:id="1975526989">
                                                  <w:marLeft w:val="0"/>
                                                  <w:marRight w:val="0"/>
                                                  <w:marTop w:val="0"/>
                                                  <w:marBottom w:val="0"/>
                                                  <w:divBdr>
                                                    <w:top w:val="single" w:sz="2" w:space="0" w:color="E3E3E3"/>
                                                    <w:left w:val="single" w:sz="2" w:space="0" w:color="E3E3E3"/>
                                                    <w:bottom w:val="single" w:sz="2" w:space="0" w:color="E3E3E3"/>
                                                    <w:right w:val="single" w:sz="2" w:space="0" w:color="E3E3E3"/>
                                                  </w:divBdr>
                                                  <w:divsChild>
                                                    <w:div w:id="2255367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05224317">
      <w:bodyDiv w:val="1"/>
      <w:marLeft w:val="0"/>
      <w:marRight w:val="0"/>
      <w:marTop w:val="0"/>
      <w:marBottom w:val="0"/>
      <w:divBdr>
        <w:top w:val="none" w:sz="0" w:space="0" w:color="auto"/>
        <w:left w:val="none" w:sz="0" w:space="0" w:color="auto"/>
        <w:bottom w:val="none" w:sz="0" w:space="0" w:color="auto"/>
        <w:right w:val="none" w:sz="0" w:space="0" w:color="auto"/>
      </w:divBdr>
    </w:div>
    <w:div w:id="1409614349">
      <w:bodyDiv w:val="1"/>
      <w:marLeft w:val="0"/>
      <w:marRight w:val="0"/>
      <w:marTop w:val="0"/>
      <w:marBottom w:val="0"/>
      <w:divBdr>
        <w:top w:val="none" w:sz="0" w:space="0" w:color="auto"/>
        <w:left w:val="none" w:sz="0" w:space="0" w:color="auto"/>
        <w:bottom w:val="none" w:sz="0" w:space="0" w:color="auto"/>
        <w:right w:val="none" w:sz="0" w:space="0" w:color="auto"/>
      </w:divBdr>
    </w:div>
    <w:div w:id="1478261470">
      <w:bodyDiv w:val="1"/>
      <w:marLeft w:val="0"/>
      <w:marRight w:val="0"/>
      <w:marTop w:val="0"/>
      <w:marBottom w:val="0"/>
      <w:divBdr>
        <w:top w:val="none" w:sz="0" w:space="0" w:color="auto"/>
        <w:left w:val="none" w:sz="0" w:space="0" w:color="auto"/>
        <w:bottom w:val="none" w:sz="0" w:space="0" w:color="auto"/>
        <w:right w:val="none" w:sz="0" w:space="0" w:color="auto"/>
      </w:divBdr>
    </w:div>
    <w:div w:id="1650555819">
      <w:bodyDiv w:val="1"/>
      <w:marLeft w:val="0"/>
      <w:marRight w:val="0"/>
      <w:marTop w:val="0"/>
      <w:marBottom w:val="0"/>
      <w:divBdr>
        <w:top w:val="none" w:sz="0" w:space="0" w:color="auto"/>
        <w:left w:val="none" w:sz="0" w:space="0" w:color="auto"/>
        <w:bottom w:val="none" w:sz="0" w:space="0" w:color="auto"/>
        <w:right w:val="none" w:sz="0" w:space="0" w:color="auto"/>
      </w:divBdr>
    </w:div>
    <w:div w:id="1685129346">
      <w:bodyDiv w:val="1"/>
      <w:marLeft w:val="0"/>
      <w:marRight w:val="0"/>
      <w:marTop w:val="0"/>
      <w:marBottom w:val="0"/>
      <w:divBdr>
        <w:top w:val="none" w:sz="0" w:space="0" w:color="auto"/>
        <w:left w:val="none" w:sz="0" w:space="0" w:color="auto"/>
        <w:bottom w:val="none" w:sz="0" w:space="0" w:color="auto"/>
        <w:right w:val="none" w:sz="0" w:space="0" w:color="auto"/>
      </w:divBdr>
    </w:div>
    <w:div w:id="1690453328">
      <w:bodyDiv w:val="1"/>
      <w:marLeft w:val="0"/>
      <w:marRight w:val="0"/>
      <w:marTop w:val="0"/>
      <w:marBottom w:val="0"/>
      <w:divBdr>
        <w:top w:val="none" w:sz="0" w:space="0" w:color="auto"/>
        <w:left w:val="none" w:sz="0" w:space="0" w:color="auto"/>
        <w:bottom w:val="none" w:sz="0" w:space="0" w:color="auto"/>
        <w:right w:val="none" w:sz="0" w:space="0" w:color="auto"/>
      </w:divBdr>
    </w:div>
    <w:div w:id="1699308550">
      <w:bodyDiv w:val="1"/>
      <w:marLeft w:val="0"/>
      <w:marRight w:val="0"/>
      <w:marTop w:val="0"/>
      <w:marBottom w:val="0"/>
      <w:divBdr>
        <w:top w:val="none" w:sz="0" w:space="0" w:color="auto"/>
        <w:left w:val="none" w:sz="0" w:space="0" w:color="auto"/>
        <w:bottom w:val="none" w:sz="0" w:space="0" w:color="auto"/>
        <w:right w:val="none" w:sz="0" w:space="0" w:color="auto"/>
      </w:divBdr>
    </w:div>
    <w:div w:id="1702437029">
      <w:bodyDiv w:val="1"/>
      <w:marLeft w:val="0"/>
      <w:marRight w:val="0"/>
      <w:marTop w:val="0"/>
      <w:marBottom w:val="0"/>
      <w:divBdr>
        <w:top w:val="none" w:sz="0" w:space="0" w:color="auto"/>
        <w:left w:val="none" w:sz="0" w:space="0" w:color="auto"/>
        <w:bottom w:val="none" w:sz="0" w:space="0" w:color="auto"/>
        <w:right w:val="none" w:sz="0" w:space="0" w:color="auto"/>
      </w:divBdr>
    </w:div>
    <w:div w:id="2053769622">
      <w:bodyDiv w:val="1"/>
      <w:marLeft w:val="0"/>
      <w:marRight w:val="0"/>
      <w:marTop w:val="0"/>
      <w:marBottom w:val="0"/>
      <w:divBdr>
        <w:top w:val="none" w:sz="0" w:space="0" w:color="auto"/>
        <w:left w:val="none" w:sz="0" w:space="0" w:color="auto"/>
        <w:bottom w:val="none" w:sz="0" w:space="0" w:color="auto"/>
        <w:right w:val="none" w:sz="0" w:space="0" w:color="auto"/>
      </w:divBdr>
    </w:div>
    <w:div w:id="2071343526">
      <w:bodyDiv w:val="1"/>
      <w:marLeft w:val="0"/>
      <w:marRight w:val="0"/>
      <w:marTop w:val="0"/>
      <w:marBottom w:val="0"/>
      <w:divBdr>
        <w:top w:val="none" w:sz="0" w:space="0" w:color="auto"/>
        <w:left w:val="none" w:sz="0" w:space="0" w:color="auto"/>
        <w:bottom w:val="none" w:sz="0" w:space="0" w:color="auto"/>
        <w:right w:val="none" w:sz="0" w:space="0" w:color="auto"/>
      </w:divBdr>
    </w:div>
    <w:div w:id="2086491297">
      <w:bodyDiv w:val="1"/>
      <w:marLeft w:val="0"/>
      <w:marRight w:val="0"/>
      <w:marTop w:val="0"/>
      <w:marBottom w:val="0"/>
      <w:divBdr>
        <w:top w:val="none" w:sz="0" w:space="0" w:color="auto"/>
        <w:left w:val="none" w:sz="0" w:space="0" w:color="auto"/>
        <w:bottom w:val="none" w:sz="0" w:space="0" w:color="auto"/>
        <w:right w:val="none" w:sz="0" w:space="0" w:color="auto"/>
      </w:divBdr>
    </w:div>
    <w:div w:id="2097509892">
      <w:bodyDiv w:val="1"/>
      <w:marLeft w:val="0"/>
      <w:marRight w:val="0"/>
      <w:marTop w:val="0"/>
      <w:marBottom w:val="0"/>
      <w:divBdr>
        <w:top w:val="none" w:sz="0" w:space="0" w:color="auto"/>
        <w:left w:val="none" w:sz="0" w:space="0" w:color="auto"/>
        <w:bottom w:val="none" w:sz="0" w:space="0" w:color="auto"/>
        <w:right w:val="none" w:sz="0" w:space="0" w:color="auto"/>
      </w:divBdr>
    </w:div>
    <w:div w:id="2103143820">
      <w:bodyDiv w:val="1"/>
      <w:marLeft w:val="0"/>
      <w:marRight w:val="0"/>
      <w:marTop w:val="0"/>
      <w:marBottom w:val="0"/>
      <w:divBdr>
        <w:top w:val="none" w:sz="0" w:space="0" w:color="auto"/>
        <w:left w:val="none" w:sz="0" w:space="0" w:color="auto"/>
        <w:bottom w:val="none" w:sz="0" w:space="0" w:color="auto"/>
        <w:right w:val="none" w:sz="0" w:space="0" w:color="auto"/>
      </w:divBdr>
    </w:div>
    <w:div w:id="21354426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36D99-0BCF-48D0-839C-495BF62C5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3099</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dc:creator>
  <cp:keywords/>
  <cp:lastModifiedBy>Harsh Ranadive.</cp:lastModifiedBy>
  <cp:revision>3</cp:revision>
  <cp:lastPrinted>2024-03-26T07:53:00Z</cp:lastPrinted>
  <dcterms:created xsi:type="dcterms:W3CDTF">2024-04-16T15:59:00Z</dcterms:created>
  <dcterms:modified xsi:type="dcterms:W3CDTF">2024-04-16T16:03:00Z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