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48"/>
          <w:szCs w:val="48"/>
        </w:rPr>
      </w:pPr>
      <w:bookmarkStart w:id="0" w:name="_Hlk150261337"/>
      <w:r>
        <w:rPr>
          <w:rFonts w:ascii="Times New Roman" w:hAnsi="Times New Roman" w:cs="Times New Roman"/>
          <w:sz w:val="48"/>
          <w:szCs w:val="48"/>
        </w:rPr>
        <w:t>Blockchain-Based Banking System: A Secure Banking Transaction</w:t>
      </w:r>
    </w:p>
    <w:tbl>
      <w:tblPr>
        <w:tblStyle w:val="11"/>
        <w:tblW w:w="990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6"/>
        <w:gridCol w:w="2519"/>
        <w:gridCol w:w="2588"/>
        <w:gridCol w:w="2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2356" w:type="dxa"/>
          </w:tcPr>
          <w:p>
            <w:pPr>
              <w:widowControl w:val="0"/>
              <w:jc w:val="both"/>
              <w:rPr>
                <w:rFonts w:hint="default" w:ascii="Times New Roman" w:hAnsi="Times New Roman" w:cs="Times New Roman"/>
                <w:sz w:val="18"/>
                <w:szCs w:val="18"/>
                <w:vertAlign w:val="baseline"/>
                <w:lang w:val="en-GB"/>
              </w:rPr>
            </w:pPr>
            <w:r>
              <w:rPr>
                <w:rFonts w:hint="default" w:ascii="Times New Roman" w:hAnsi="Times New Roman" w:cs="Times New Roman"/>
                <w:sz w:val="18"/>
                <w:szCs w:val="18"/>
                <w:vertAlign w:val="baseline"/>
                <w:lang w:val="en-GB"/>
              </w:rPr>
              <w:t>Ektaanturkar200@gmail.com</w:t>
            </w:r>
          </w:p>
        </w:tc>
        <w:tc>
          <w:tcPr>
            <w:tcW w:w="2519" w:type="dxa"/>
          </w:tcPr>
          <w:p>
            <w:pPr>
              <w:widowControl w:val="0"/>
              <w:jc w:val="both"/>
              <w:rPr>
                <w:rFonts w:hint="default" w:ascii="Times New Roman" w:hAnsi="Times New Roman" w:cs="Times New Roman"/>
                <w:sz w:val="18"/>
                <w:szCs w:val="18"/>
                <w:vertAlign w:val="baseline"/>
                <w:lang w:val="en-GB"/>
              </w:rPr>
            </w:pPr>
            <w:r>
              <w:rPr>
                <w:rFonts w:hint="default" w:ascii="Times New Roman" w:hAnsi="Times New Roman" w:cs="Times New Roman"/>
                <w:sz w:val="18"/>
                <w:szCs w:val="18"/>
                <w:vertAlign w:val="baseline"/>
                <w:lang w:val="en-GB"/>
              </w:rPr>
              <w:t>Bhatkarumema692@gmail.com</w:t>
            </w:r>
          </w:p>
        </w:tc>
        <w:tc>
          <w:tcPr>
            <w:tcW w:w="2588" w:type="dxa"/>
          </w:tcPr>
          <w:p>
            <w:pPr>
              <w:widowControl w:val="0"/>
              <w:jc w:val="both"/>
              <w:rPr>
                <w:rFonts w:hint="default" w:ascii="Times New Roman" w:hAnsi="Times New Roman" w:cs="Times New Roman"/>
                <w:sz w:val="18"/>
                <w:szCs w:val="18"/>
                <w:vertAlign w:val="baseline"/>
                <w:lang w:val="en-GB"/>
              </w:rPr>
            </w:pPr>
            <w:bookmarkStart w:id="1" w:name="_GoBack"/>
            <w:bookmarkEnd w:id="1"/>
            <w:r>
              <w:rPr>
                <w:rFonts w:hint="default" w:ascii="Times New Roman" w:hAnsi="Times New Roman" w:cs="Times New Roman"/>
                <w:sz w:val="18"/>
                <w:szCs w:val="18"/>
                <w:vertAlign w:val="baseline"/>
                <w:lang w:val="en-GB"/>
              </w:rPr>
              <w:t>Saniainamdar2522@gmail.com</w:t>
            </w:r>
          </w:p>
        </w:tc>
        <w:tc>
          <w:tcPr>
            <w:tcW w:w="2437" w:type="dxa"/>
          </w:tcPr>
          <w:p>
            <w:pPr>
              <w:widowControl w:val="0"/>
              <w:jc w:val="both"/>
              <w:rPr>
                <w:rFonts w:hint="default" w:ascii="Times New Roman" w:hAnsi="Times New Roman" w:cs="Times New Roman"/>
                <w:sz w:val="18"/>
                <w:szCs w:val="18"/>
                <w:vertAlign w:val="baseline"/>
                <w:lang w:val="en-GB"/>
              </w:rPr>
            </w:pPr>
            <w:r>
              <w:rPr>
                <w:rFonts w:hint="default" w:ascii="Times New Roman" w:hAnsi="Times New Roman" w:cs="Times New Roman"/>
                <w:sz w:val="18"/>
                <w:szCs w:val="18"/>
                <w:vertAlign w:val="baseline"/>
                <w:lang w:val="en-GB"/>
              </w:rPr>
              <w:t>sayalis.karmode@gmail.com</w:t>
            </w:r>
          </w:p>
        </w:tc>
      </w:tr>
    </w:tbl>
    <w:p>
      <w:pPr>
        <w:jc w:val="both"/>
        <w:rPr>
          <w:rFonts w:ascii="Times New Roman" w:hAnsi="Times New Roman" w:cs="Times New Roman"/>
          <w:i/>
          <w:iCs/>
          <w:sz w:val="18"/>
          <w:szCs w:val="18"/>
        </w:rPr>
      </w:pPr>
    </w:p>
    <w:p>
      <w:pPr>
        <w:jc w:val="center"/>
        <w:rPr>
          <w:rFonts w:ascii="Times New Roman" w:hAnsi="Times New Roman" w:cs="Times New Roman"/>
          <w:i/>
          <w:iCs/>
          <w:sz w:val="18"/>
          <w:szCs w:val="18"/>
        </w:rPr>
      </w:pPr>
      <w:r>
        <w:rPr>
          <w:rFonts w:ascii="Times New Roman" w:hAnsi="Times New Roman" w:cs="Times New Roman"/>
          <w:i/>
          <w:iCs/>
          <w:sz w:val="18"/>
          <w:szCs w:val="18"/>
        </w:rPr>
        <w:t>Ekta Anturkar</w:t>
      </w:r>
      <w:r>
        <w:rPr>
          <w:rFonts w:ascii="Times New Roman" w:hAnsi="Times New Roman" w:cs="Times New Roman"/>
          <w:i/>
          <w:iCs/>
          <w:sz w:val="18"/>
          <w:szCs w:val="18"/>
          <w:vertAlign w:val="superscript"/>
        </w:rPr>
        <w:t>*1</w:t>
      </w:r>
      <w:r>
        <w:rPr>
          <w:rFonts w:ascii="Times New Roman" w:hAnsi="Times New Roman" w:cs="Times New Roman"/>
          <w:i/>
          <w:iCs/>
          <w:sz w:val="18"/>
          <w:szCs w:val="18"/>
        </w:rPr>
        <w:t>, Umema Bhatkar</w:t>
      </w:r>
      <w:r>
        <w:rPr>
          <w:rFonts w:ascii="Times New Roman" w:hAnsi="Times New Roman" w:cs="Times New Roman"/>
          <w:i/>
          <w:iCs/>
          <w:sz w:val="18"/>
          <w:szCs w:val="18"/>
          <w:vertAlign w:val="superscript"/>
        </w:rPr>
        <w:t>*2</w:t>
      </w:r>
      <w:r>
        <w:rPr>
          <w:rFonts w:ascii="Times New Roman" w:hAnsi="Times New Roman" w:cs="Times New Roman"/>
          <w:i/>
          <w:iCs/>
          <w:sz w:val="18"/>
          <w:szCs w:val="18"/>
        </w:rPr>
        <w:t>, Saniya Inamdar</w:t>
      </w:r>
      <w:r>
        <w:rPr>
          <w:rFonts w:ascii="Times New Roman" w:hAnsi="Times New Roman" w:cs="Times New Roman"/>
          <w:i/>
          <w:iCs/>
          <w:sz w:val="18"/>
          <w:szCs w:val="18"/>
          <w:vertAlign w:val="superscript"/>
        </w:rPr>
        <w:t>*3</w:t>
      </w:r>
      <w:r>
        <w:rPr>
          <w:rFonts w:ascii="Times New Roman" w:hAnsi="Times New Roman" w:cs="Times New Roman"/>
          <w:i/>
          <w:iCs/>
          <w:sz w:val="18"/>
          <w:szCs w:val="18"/>
        </w:rPr>
        <w:t>, Sayali Karmode</w:t>
      </w:r>
      <w:r>
        <w:rPr>
          <w:rFonts w:ascii="Times New Roman" w:hAnsi="Times New Roman" w:cs="Times New Roman"/>
          <w:i/>
          <w:iCs/>
          <w:sz w:val="18"/>
          <w:szCs w:val="18"/>
          <w:vertAlign w:val="superscript"/>
        </w:rPr>
        <w:t>*4</w:t>
      </w:r>
      <w:r>
        <w:rPr>
          <w:rFonts w:ascii="Times New Roman" w:hAnsi="Times New Roman" w:cs="Times New Roman"/>
          <w:i/>
          <w:iCs/>
          <w:sz w:val="18"/>
          <w:szCs w:val="18"/>
        </w:rPr>
        <w:cr/>
      </w:r>
      <w:r>
        <w:rPr>
          <w:rFonts w:ascii="Times New Roman" w:hAnsi="Times New Roman" w:cs="Times New Roman"/>
          <w:i/>
          <w:iCs/>
          <w:sz w:val="18"/>
          <w:szCs w:val="18"/>
          <w:vertAlign w:val="superscript"/>
        </w:rPr>
        <w:t>*1,2,3</w:t>
      </w:r>
      <w:r>
        <w:rPr>
          <w:rFonts w:ascii="Times New Roman" w:hAnsi="Times New Roman" w:cs="Times New Roman"/>
          <w:i/>
          <w:iCs/>
          <w:sz w:val="18"/>
          <w:szCs w:val="18"/>
        </w:rPr>
        <w:t xml:space="preserve"> Student of Department of Information Technology, MGM College of Engineering and Technology, Navi Mumbai, Maharashtra.</w:t>
      </w:r>
    </w:p>
    <w:p>
      <w:pPr>
        <w:jc w:val="center"/>
        <w:rPr>
          <w:rFonts w:ascii="Times New Roman" w:hAnsi="Times New Roman" w:cs="Times New Roman"/>
          <w:i/>
          <w:iCs/>
          <w:sz w:val="18"/>
          <w:szCs w:val="18"/>
        </w:rPr>
      </w:pPr>
      <w:r>
        <w:rPr>
          <w:rFonts w:ascii="Times New Roman" w:hAnsi="Times New Roman" w:cs="Times New Roman"/>
          <w:i/>
          <w:iCs/>
          <w:sz w:val="18"/>
          <w:szCs w:val="18"/>
          <w:vertAlign w:val="superscript"/>
        </w:rPr>
        <w:t>*4</w:t>
      </w:r>
      <w:r>
        <w:rPr>
          <w:rFonts w:ascii="Times New Roman" w:hAnsi="Times New Roman" w:cs="Times New Roman"/>
          <w:i/>
          <w:iCs/>
          <w:sz w:val="18"/>
          <w:szCs w:val="18"/>
        </w:rPr>
        <w:t>Faculty of Department of Information Technology, MGM College of Engineering and Technology, Navi Mumbai, Maharashtra.</w:t>
      </w:r>
    </w:p>
    <w:bookmarkEnd w:id="0"/>
    <w:p>
      <w:pPr>
        <w:rPr>
          <w:rFonts w:ascii="Times New Roman" w:hAnsi="Times New Roman" w:cs="Times New Roman"/>
          <w:i/>
          <w:iCs/>
        </w:rPr>
        <w:sectPr>
          <w:headerReference r:id="rId5" w:type="default"/>
          <w:type w:val="continuous"/>
          <w:pgSz w:w="11906" w:h="16838"/>
          <w:pgMar w:top="1440" w:right="1440" w:bottom="1440" w:left="1440" w:header="170" w:footer="397" w:gutter="0"/>
          <w:cols w:space="708" w:num="1"/>
          <w:vAlign w:val="center"/>
          <w:docGrid w:linePitch="360" w:charSpace="0"/>
        </w:sectPr>
      </w:pPr>
    </w:p>
    <w:p>
      <w:pPr>
        <w:spacing w:after="0" w:line="240" w:lineRule="auto"/>
        <w:jc w:val="both"/>
        <w:rPr>
          <w:rFonts w:ascii="Times New Roman" w:hAnsi="Times New Roman" w:cs="Times New Roman"/>
          <w:sz w:val="20"/>
          <w:szCs w:val="20"/>
        </w:rPr>
      </w:pPr>
      <w:r>
        <w:rPr>
          <w:rFonts w:ascii="Times New Roman" w:hAnsi="Times New Roman" w:cs="Times New Roman"/>
          <w:b/>
          <w:bCs/>
          <w:iCs/>
          <w:sz w:val="20"/>
          <w:szCs w:val="20"/>
        </w:rPr>
        <w:t>Abstract-</w:t>
      </w:r>
      <w:r>
        <w:rPr>
          <w:rFonts w:ascii="Times New Roman" w:hAnsi="Times New Roman" w:cs="Times New Roman"/>
          <w:b/>
          <w:bCs/>
          <w:i/>
          <w:iCs/>
          <w:sz w:val="20"/>
          <w:szCs w:val="20"/>
        </w:rPr>
        <w:t xml:space="preserve"> </w:t>
      </w:r>
      <w:r>
        <w:rPr>
          <w:rFonts w:ascii="Times New Roman" w:hAnsi="Times New Roman" w:cs="Times New Roman"/>
          <w:sz w:val="20"/>
          <w:szCs w:val="20"/>
        </w:rPr>
        <w:t>Banking systems can transition from their traditional methodologies to a digital, immutable, distributed ledger that can be implemented via Blockchain</w:t>
      </w:r>
      <w:r>
        <w:rPr>
          <w:rFonts w:hint="default" w:ascii="Times New Roman" w:hAnsi="Times New Roman" w:cs="Times New Roman"/>
          <w:sz w:val="20"/>
          <w:szCs w:val="20"/>
          <w:lang w:val="en-GB"/>
        </w:rPr>
        <w:t>,</w:t>
      </w:r>
      <w:r>
        <w:rPr>
          <w:rFonts w:ascii="Times New Roman" w:hAnsi="Times New Roman" w:cs="Times New Roman"/>
          <w:sz w:val="20"/>
          <w:szCs w:val="20"/>
        </w:rPr>
        <w:t xml:space="preserve"> thanks to ever-evolving technologies. Blockchain technology is a peer-to-peer linked distributed structure that can solve the problem of maintaining and recording transactions in a banking system. Transparency, robustness, auditability, and security are all characteristics of blockchain. This paper aims to provide these functionalities in a distributed banking system based on blockchain that is comparable to current methodologies. It will also cover the limitations of blockchain implementation as well as the future scope. </w:t>
      </w:r>
    </w:p>
    <w:p>
      <w:pPr>
        <w:pStyle w:val="17"/>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Banking, Block</w:t>
      </w:r>
      <w:r>
        <w:rPr>
          <w:rFonts w:hint="default" w:ascii="Times New Roman" w:hAnsi="Times New Roman" w:cs="Times New Roman"/>
          <w:sz w:val="20"/>
          <w:szCs w:val="20"/>
          <w:lang w:val="en-GB"/>
        </w:rPr>
        <w:t>c</w:t>
      </w:r>
      <w:r>
        <w:rPr>
          <w:rFonts w:ascii="Times New Roman" w:hAnsi="Times New Roman" w:cs="Times New Roman"/>
          <w:sz w:val="20"/>
          <w:szCs w:val="20"/>
        </w:rPr>
        <w:t>hain Technology, Transaction, Security,</w:t>
      </w:r>
    </w:p>
    <w:p>
      <w:pPr>
        <w:pStyle w:val="17"/>
        <w:jc w:val="left"/>
        <w:rPr>
          <w:rFonts w:ascii="Times New Roman" w:hAnsi="Times New Roman" w:cs="Times New Roman"/>
          <w:sz w:val="20"/>
          <w:szCs w:val="20"/>
        </w:rPr>
      </w:pPr>
    </w:p>
    <w:p>
      <w:pPr>
        <w:spacing w:after="0" w:line="240" w:lineRule="auto"/>
        <w:jc w:val="left"/>
        <w:rPr>
          <w:rFonts w:ascii="Times New Roman" w:hAnsi="Times New Roman" w:cs="Times New Roman"/>
          <w:b/>
          <w:sz w:val="20"/>
          <w:szCs w:val="20"/>
        </w:rPr>
      </w:pPr>
      <w:r>
        <w:rPr>
          <w:rFonts w:hint="default" w:ascii="Times New Roman" w:hAnsi="Times New Roman" w:cs="Times New Roman"/>
          <w:b/>
          <w:sz w:val="20"/>
          <w:szCs w:val="20"/>
          <w:lang w:val="en-GB"/>
        </w:rPr>
        <w:t>1</w:t>
      </w:r>
      <w:r>
        <w:rPr>
          <w:rFonts w:ascii="Times New Roman" w:hAnsi="Times New Roman" w:cs="Times New Roman"/>
          <w:b/>
          <w:sz w:val="20"/>
          <w:szCs w:val="20"/>
        </w:rPr>
        <w:t>. INTRODUCTION</w:t>
      </w:r>
    </w:p>
    <w:p>
      <w:pPr>
        <w:spacing w:after="0" w:line="240" w:lineRule="auto"/>
        <w:jc w:val="left"/>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blockchain system may be considered as a simply incorruptible cryptographic database where vital and confidential user’s information will be recorded. The system is maintained by a net- work of computers, which is accessible to anyone running the software. Blockchain operates as a pseudo-anonymous system that has nonetheless privacy problem in view that all transactions are exposed to the general public, even though it is tamper-proof inside the sense of data integrity. The access control to manage heterogeneous user’s confidential records across a couple of MNC establishments and devices had to be cautiously designed. Blockchain itself isn’t designed as a massive-scale storage system. Within the context of framework for secure banking, a decentralized storage solution would significantly complement the weak point of blockchain within the perspective. The blockchain network as a decentralized system is extra resilient in that there is no single-point assault or failure compared to centralized systems. However, because all the bit coin transactions are public and everyone has got right of entry to, there already exists analytics equipment that picks out the members within the community based totally on the transaction records [2]. The most important module is blockchain implementation comprises two kinds of records: blocks and transactions. In every block contains a timestamp and a link to a preceding block is supplied via the secure hash algorithm. During the storage, the transaction information into the blockchain system executes various algorithms like SHA for hash generation, mining for generating a valid hash, smart contract for system policy, and consensus for validating current blockchain on all Peer to Peer nodes. Therefore, banking application is more secure. Second thing is that data storage and accessibility. For this point use the Secret Shamir hashing technique and keyword as well as content-based cryptography techniques.</w:t>
      </w:r>
    </w:p>
    <w:p>
      <w:pPr>
        <w:spacing w:after="0" w:line="240" w:lineRule="auto"/>
        <w:jc w:val="both"/>
        <w:rPr>
          <w:rFonts w:ascii="Times New Roman" w:hAnsi="Times New Roman" w:cs="Times New Roman"/>
          <w:sz w:val="20"/>
          <w:szCs w:val="20"/>
        </w:rPr>
      </w:pPr>
    </w:p>
    <w:p>
      <w:pPr>
        <w:numPr>
          <w:ilvl w:val="1"/>
          <w:numId w:val="1"/>
        </w:numPr>
        <w:spacing w:after="0" w:line="240" w:lineRule="auto"/>
        <w:jc w:val="both"/>
        <w:rPr>
          <w:rFonts w:hint="default" w:ascii="Times New Roman" w:hAnsi="Times New Roman" w:cs="Times New Roman"/>
          <w:b/>
          <w:bCs/>
          <w:sz w:val="20"/>
          <w:szCs w:val="20"/>
          <w:lang w:val="en-GB"/>
        </w:rPr>
      </w:pPr>
      <w:r>
        <w:rPr>
          <w:rFonts w:hint="default" w:ascii="Times New Roman" w:hAnsi="Times New Roman" w:cs="Times New Roman"/>
          <w:b/>
          <w:bCs/>
          <w:sz w:val="20"/>
          <w:szCs w:val="20"/>
          <w:lang w:val="en-GB"/>
        </w:rPr>
        <w:t>ARCHITECTURE OF BLOCKCHAIN</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blockchain is sequence of blocks which hold the information about transactions between nodes of a network. Block Header consists of Block version, Merkle tree, Time Stamp, n Bit, Nonce, and Parent Block Hash.</w:t>
      </w:r>
    </w:p>
    <w:p>
      <w:pPr>
        <w:pStyle w:val="17"/>
        <w:jc w:val="both"/>
        <w:rPr>
          <w:rFonts w:ascii="Times New Roman" w:hAnsi="Times New Roman" w:cs="Times New Roman"/>
          <w:sz w:val="20"/>
          <w:szCs w:val="20"/>
        </w:rPr>
      </w:pPr>
      <w:r>
        <w:rPr>
          <w:rFonts w:ascii="Times New Roman" w:hAnsi="Times New Roman" w:cs="Times New Roman"/>
          <w:b/>
          <w:sz w:val="20"/>
          <w:szCs w:val="20"/>
        </w:rPr>
        <w:t>Block Version:</w:t>
      </w:r>
      <w:r>
        <w:rPr>
          <w:rFonts w:ascii="Times New Roman" w:hAnsi="Times New Roman" w:cs="Times New Roman"/>
          <w:sz w:val="20"/>
          <w:szCs w:val="20"/>
        </w:rPr>
        <w:t xml:space="preserve"> This is like a set of rules that the block must follow. It ensures that everyone in the network is on the same page regarding how a block should be created and validated.</w:t>
      </w:r>
    </w:p>
    <w:p>
      <w:pPr>
        <w:pStyle w:val="17"/>
        <w:jc w:val="both"/>
        <w:rPr>
          <w:rFonts w:ascii="Times New Roman" w:hAnsi="Times New Roman" w:cs="Times New Roman"/>
          <w:sz w:val="20"/>
          <w:szCs w:val="20"/>
        </w:rPr>
      </w:pPr>
      <w:r>
        <w:rPr>
          <w:rFonts w:ascii="Times New Roman" w:hAnsi="Times New Roman" w:cs="Times New Roman"/>
          <w:b/>
          <w:sz w:val="20"/>
          <w:szCs w:val="20"/>
        </w:rPr>
        <w:t>Merkle Tree</w:t>
      </w:r>
      <w:r>
        <w:rPr>
          <w:rFonts w:ascii="Times New Roman" w:hAnsi="Times New Roman" w:cs="Times New Roman"/>
          <w:sz w:val="20"/>
          <w:szCs w:val="20"/>
        </w:rPr>
        <w:t>: Imagine this as a way to organize all the transactions in the block. It's like a structure that summarizes and securely combines all the individual transaction details.</w:t>
      </w:r>
    </w:p>
    <w:p>
      <w:pPr>
        <w:pStyle w:val="17"/>
        <w:jc w:val="both"/>
        <w:rPr>
          <w:rFonts w:ascii="Times New Roman" w:hAnsi="Times New Roman" w:cs="Times New Roman"/>
          <w:sz w:val="20"/>
          <w:szCs w:val="20"/>
        </w:rPr>
      </w:pPr>
      <w:r>
        <w:rPr>
          <w:rFonts w:ascii="Times New Roman" w:hAnsi="Times New Roman" w:cs="Times New Roman"/>
          <w:b/>
          <w:sz w:val="20"/>
          <w:szCs w:val="20"/>
        </w:rPr>
        <w:t>Time Stamp:</w:t>
      </w:r>
      <w:r>
        <w:rPr>
          <w:rFonts w:ascii="Times New Roman" w:hAnsi="Times New Roman" w:cs="Times New Roman"/>
          <w:sz w:val="20"/>
          <w:szCs w:val="20"/>
        </w:rPr>
        <w:t xml:space="preserve"> This is just the time when the block is created. It helps to organize the blocks chronologically.</w:t>
      </w:r>
    </w:p>
    <w:p>
      <w:pPr>
        <w:pStyle w:val="17"/>
        <w:jc w:val="both"/>
        <w:rPr>
          <w:rFonts w:ascii="Times New Roman" w:hAnsi="Times New Roman" w:cs="Times New Roman"/>
          <w:sz w:val="20"/>
          <w:szCs w:val="20"/>
        </w:rPr>
      </w:pPr>
      <w:r>
        <w:rPr>
          <w:rFonts w:ascii="Times New Roman" w:hAnsi="Times New Roman" w:cs="Times New Roman"/>
          <w:sz w:val="20"/>
          <w:szCs w:val="20"/>
        </w:rPr>
        <w:t>n Bit and Target Threshold: These are technical details that involve creating a hash (a unique code) for the block. Miners (participants who validate and add blocks) need to adjust some parameters to make sure the hash meets certain criteria, ensuring the security of the blockchain.</w:t>
      </w:r>
    </w:p>
    <w:p>
      <w:pPr>
        <w:pStyle w:val="17"/>
        <w:jc w:val="both"/>
        <w:rPr>
          <w:rFonts w:ascii="Times New Roman" w:hAnsi="Times New Roman" w:cs="Times New Roman"/>
          <w:sz w:val="20"/>
          <w:szCs w:val="20"/>
        </w:rPr>
      </w:pPr>
      <w:r>
        <w:rPr>
          <w:rFonts w:ascii="Times New Roman" w:hAnsi="Times New Roman" w:cs="Times New Roman"/>
          <w:b/>
          <w:sz w:val="20"/>
          <w:szCs w:val="20"/>
        </w:rPr>
        <w:t>Nonce:</w:t>
      </w:r>
      <w:r>
        <w:rPr>
          <w:rFonts w:ascii="Times New Roman" w:hAnsi="Times New Roman" w:cs="Times New Roman"/>
          <w:sz w:val="20"/>
          <w:szCs w:val="20"/>
        </w:rPr>
        <w:t xml:space="preserve"> Nonce is like a special tool that miners use to find the right combination of numbers needed to create a valid hash. They adjust the Nonce until they get the correct hash that meets the criteria.</w:t>
      </w:r>
    </w:p>
    <w:p>
      <w:pPr>
        <w:pStyle w:val="17"/>
        <w:jc w:val="both"/>
        <w:rPr>
          <w:rFonts w:ascii="Times New Roman" w:hAnsi="Times New Roman" w:cs="Times New Roman"/>
          <w:sz w:val="20"/>
          <w:szCs w:val="20"/>
        </w:rPr>
      </w:pPr>
      <w:r>
        <w:rPr>
          <w:rFonts w:ascii="Times New Roman" w:hAnsi="Times New Roman" w:cs="Times New Roman"/>
          <w:b/>
          <w:sz w:val="20"/>
          <w:szCs w:val="20"/>
        </w:rPr>
        <w:t>Parent Block Hash:</w:t>
      </w:r>
      <w:r>
        <w:rPr>
          <w:rFonts w:ascii="Times New Roman" w:hAnsi="Times New Roman" w:cs="Times New Roman"/>
          <w:sz w:val="20"/>
          <w:szCs w:val="20"/>
        </w:rPr>
        <w:t xml:space="preserve"> This is the hash value of the previous block in the chain. It's like a connection between blocks, making sure they are linked in a secure and unbreakable way.</w:t>
      </w:r>
    </w:p>
    <w:p>
      <w:pPr>
        <w:pStyle w:val="17"/>
        <w:jc w:val="both"/>
        <w:rPr>
          <w:rFonts w:ascii="Times New Roman" w:hAnsi="Times New Roman" w:cs="Times New Roman"/>
          <w:sz w:val="20"/>
          <w:szCs w:val="20"/>
        </w:rPr>
      </w:pPr>
      <w:r>
        <w:rPr>
          <w:rFonts w:ascii="Times New Roman" w:hAnsi="Times New Roman" w:cs="Times New Roman"/>
          <w:b/>
          <w:sz w:val="20"/>
          <w:szCs w:val="20"/>
        </w:rPr>
        <w:t>Mining and Hash Calculation:</w:t>
      </w:r>
      <w:r>
        <w:rPr>
          <w:rFonts w:ascii="Times New Roman" w:hAnsi="Times New Roman" w:cs="Times New Roman"/>
          <w:sz w:val="20"/>
          <w:szCs w:val="20"/>
        </w:rPr>
        <w:t xml:space="preserve"> Miners are like puzzle solvers. They adjust the Nonce and use the information in the block header to calculate a unique hash for the block. This process is called mining. It ensures that each block is secure, unchangeable, and fits perfectly into the existing blockchain.</w:t>
      </w:r>
    </w:p>
    <w:p>
      <w:pPr>
        <w:pStyle w:val="17"/>
        <w:jc w:val="both"/>
        <w:rPr>
          <w:rFonts w:ascii="Times New Roman" w:hAnsi="Times New Roman" w:cs="Times New Roman"/>
          <w:sz w:val="20"/>
          <w:szCs w:val="20"/>
        </w:rPr>
      </w:pPr>
    </w:p>
    <w:p>
      <w:pPr>
        <w:pStyle w:val="17"/>
        <w:jc w:val="both"/>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59264" behindDoc="1" locked="0" layoutInCell="1" allowOverlap="1">
            <wp:simplePos x="0" y="0"/>
            <wp:positionH relativeFrom="column">
              <wp:posOffset>-6350</wp:posOffset>
            </wp:positionH>
            <wp:positionV relativeFrom="paragraph">
              <wp:posOffset>634365</wp:posOffset>
            </wp:positionV>
            <wp:extent cx="2719705" cy="1797050"/>
            <wp:effectExtent l="0" t="0" r="4445" b="0"/>
            <wp:wrapTight wrapText="bothSides">
              <wp:wrapPolygon>
                <wp:start x="0" y="0"/>
                <wp:lineTo x="0" y="21295"/>
                <wp:lineTo x="21484" y="21295"/>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19705" cy="1797050"/>
                    </a:xfrm>
                    <a:prstGeom prst="rect">
                      <a:avLst/>
                    </a:prstGeom>
                  </pic:spPr>
                </pic:pic>
              </a:graphicData>
            </a:graphic>
          </wp:anchor>
        </w:drawing>
      </w:r>
      <w:r>
        <w:rPr>
          <w:rFonts w:ascii="Times New Roman" w:hAnsi="Times New Roman" w:cs="Times New Roman"/>
          <w:sz w:val="20"/>
          <w:szCs w:val="20"/>
        </w:rPr>
        <w:t>Transaction Counter stores the number of transactions that are completed by the block [12].</w:t>
      </w:r>
    </w:p>
    <w:p>
      <w:pPr>
        <w:numPr>
          <w:ilvl w:val="0"/>
          <w:numId w:val="0"/>
        </w:numPr>
        <w:spacing w:after="0" w:line="240" w:lineRule="auto"/>
        <w:ind w:leftChars="0"/>
        <w:jc w:val="both"/>
        <w:rPr>
          <w:rFonts w:hint="default" w:ascii="Times New Roman" w:hAnsi="Times New Roman" w:cs="Times New Roman"/>
          <w:b/>
          <w:bCs/>
          <w:sz w:val="20"/>
          <w:szCs w:val="20"/>
          <w:lang w:val="en-GB"/>
        </w:rPr>
      </w:pPr>
    </w:p>
    <w:p>
      <w:pPr>
        <w:numPr>
          <w:ilvl w:val="0"/>
          <w:numId w:val="0"/>
        </w:numPr>
        <w:spacing w:after="0" w:line="240" w:lineRule="auto"/>
        <w:ind w:leftChars="0"/>
        <w:jc w:val="both"/>
        <w:rPr>
          <w:rFonts w:hint="default" w:ascii="Times New Roman" w:hAnsi="Times New Roman" w:cs="Times New Roman"/>
          <w:b/>
          <w:bCs/>
          <w:sz w:val="20"/>
          <w:szCs w:val="20"/>
          <w:lang w:val="en-GB"/>
        </w:rPr>
      </w:pPr>
    </w:p>
    <w:p>
      <w:pPr>
        <w:spacing w:after="0" w:line="240" w:lineRule="auto"/>
        <w:jc w:val="both"/>
        <w:rPr>
          <w:rFonts w:ascii="Times New Roman" w:hAnsi="Times New Roman" w:cs="Times New Roman"/>
          <w:sz w:val="20"/>
          <w:szCs w:val="20"/>
        </w:rPr>
      </w:pPr>
    </w:p>
    <w:p>
      <w:pPr>
        <w:pStyle w:val="17"/>
        <w:jc w:val="both"/>
        <w:rPr>
          <w:rFonts w:ascii="Times New Roman" w:hAnsi="Times New Roman" w:cs="Times New Roman"/>
          <w:b/>
          <w:sz w:val="20"/>
          <w:szCs w:val="20"/>
        </w:rPr>
      </w:pPr>
      <w:r>
        <w:rPr>
          <w:rFonts w:hint="default" w:ascii="Times New Roman" w:hAnsi="Times New Roman" w:cs="Times New Roman"/>
          <w:b/>
          <w:sz w:val="20"/>
          <w:szCs w:val="20"/>
          <w:lang w:val="en-GB"/>
        </w:rPr>
        <w:t>2</w:t>
      </w:r>
      <w:r>
        <w:rPr>
          <w:rFonts w:ascii="Times New Roman" w:hAnsi="Times New Roman" w:cs="Times New Roman"/>
          <w:b/>
          <w:sz w:val="20"/>
          <w:szCs w:val="20"/>
        </w:rPr>
        <w:t>.</w:t>
      </w:r>
      <w:r>
        <w:rPr>
          <w:rFonts w:hint="default" w:ascii="Times New Roman" w:hAnsi="Times New Roman" w:cs="Times New Roman"/>
          <w:b/>
          <w:sz w:val="20"/>
          <w:szCs w:val="20"/>
          <w:lang w:val="en-GB"/>
        </w:rPr>
        <w:t xml:space="preserve"> </w:t>
      </w:r>
      <w:r>
        <w:rPr>
          <w:rFonts w:ascii="Times New Roman" w:hAnsi="Times New Roman" w:cs="Times New Roman"/>
          <w:b/>
          <w:sz w:val="20"/>
          <w:szCs w:val="20"/>
        </w:rPr>
        <w:t>PROBLEM</w:t>
      </w:r>
      <w:r>
        <w:rPr>
          <w:rFonts w:hint="default" w:ascii="Times New Roman" w:hAnsi="Times New Roman" w:cs="Times New Roman"/>
          <w:b/>
          <w:sz w:val="20"/>
          <w:szCs w:val="20"/>
          <w:lang w:val="en-GB"/>
        </w:rPr>
        <w:t xml:space="preserve"> D</w:t>
      </w:r>
      <w:r>
        <w:rPr>
          <w:rFonts w:ascii="Times New Roman" w:hAnsi="Times New Roman" w:cs="Times New Roman"/>
          <w:b/>
          <w:sz w:val="20"/>
          <w:szCs w:val="20"/>
        </w:rPr>
        <w:t>EFINITION</w:t>
      </w:r>
      <w:r>
        <w:rPr>
          <w:rFonts w:hint="default" w:ascii="Times New Roman" w:hAnsi="Times New Roman" w:cs="Times New Roman"/>
          <w:b/>
          <w:sz w:val="20"/>
          <w:szCs w:val="20"/>
          <w:lang w:val="en-GB"/>
        </w:rPr>
        <w:t xml:space="preserve"> </w:t>
      </w:r>
      <w:r>
        <w:rPr>
          <w:rFonts w:ascii="Times New Roman" w:hAnsi="Times New Roman" w:cs="Times New Roman"/>
          <w:b/>
          <w:sz w:val="20"/>
          <w:szCs w:val="20"/>
        </w:rPr>
        <w:t>AND OBJECTIVES</w:t>
      </w:r>
    </w:p>
    <w:p>
      <w:pPr>
        <w:pStyle w:val="17"/>
        <w:jc w:val="both"/>
        <w:rPr>
          <w:rFonts w:ascii="Times New Roman" w:hAnsi="Times New Roman" w:cs="Times New Roman"/>
          <w:b/>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world is changing incredibly fast, and we are not all aware of it. Blockchain technology and crypto-currencies are an irreversible advancement that is disrupting established industries and the ways in which we interact financially. For that reason, understanding and being aware of this blockchain wave is incredibly important. The existing systems work as centralized architecture in database system.</w:t>
      </w:r>
    </w:p>
    <w:p>
      <w:pPr>
        <w:spacing w:after="0" w:line="240" w:lineRule="auto"/>
        <w:jc w:val="left"/>
        <w:rPr>
          <w:rFonts w:ascii="Times New Roman" w:hAnsi="Times New Roman" w:cs="Times New Roman"/>
          <w:sz w:val="20"/>
          <w:szCs w:val="20"/>
        </w:rPr>
      </w:pPr>
    </w:p>
    <w:p>
      <w:pPr>
        <w:spacing w:after="0" w:line="240" w:lineRule="auto"/>
        <w:jc w:val="left"/>
        <w:rPr>
          <w:rFonts w:ascii="Times New Roman" w:hAnsi="Times New Roman" w:cs="Times New Roman"/>
          <w:b/>
          <w:sz w:val="20"/>
          <w:szCs w:val="20"/>
        </w:rPr>
      </w:pPr>
      <w:r>
        <w:rPr>
          <w:rFonts w:ascii="Times New Roman" w:hAnsi="Times New Roman" w:cs="Times New Roman"/>
          <w:b/>
          <w:sz w:val="20"/>
          <w:szCs w:val="20"/>
        </w:rPr>
        <w:t>2.1 Goals and Objectives</w:t>
      </w:r>
    </w:p>
    <w:p>
      <w:pPr>
        <w:spacing w:after="0" w:line="240" w:lineRule="auto"/>
        <w:ind w:firstLine="360"/>
        <w:jc w:val="left"/>
        <w:rPr>
          <w:rFonts w:ascii="Times New Roman" w:hAnsi="Times New Roman" w:cs="Times New Roman"/>
          <w:sz w:val="20"/>
          <w:szCs w:val="20"/>
        </w:rPr>
      </w:pPr>
      <w:r>
        <w:rPr>
          <w:rFonts w:ascii="Times New Roman" w:hAnsi="Times New Roman" w:cs="Times New Roman"/>
          <w:sz w:val="20"/>
          <w:szCs w:val="20"/>
        </w:rPr>
        <w:t>The objectives of this research paper are as follows:</w:t>
      </w:r>
    </w:p>
    <w:p>
      <w:pPr>
        <w:pStyle w:val="14"/>
        <w:spacing w:after="0" w:line="240" w:lineRule="auto"/>
        <w:jc w:val="left"/>
        <w:rPr>
          <w:rFonts w:ascii="Times New Roman" w:hAnsi="Times New Roman" w:cs="Times New Roman"/>
          <w:sz w:val="20"/>
          <w:szCs w:val="20"/>
        </w:rPr>
      </w:pPr>
    </w:p>
    <w:p>
      <w:pPr>
        <w:pStyle w:val="14"/>
        <w:numPr>
          <w:ilvl w:val="0"/>
          <w:numId w:val="2"/>
        </w:numPr>
        <w:jc w:val="left"/>
        <w:rPr>
          <w:rFonts w:ascii="Times New Roman" w:hAnsi="Times New Roman" w:cs="Times New Roman"/>
          <w:sz w:val="20"/>
          <w:szCs w:val="20"/>
        </w:rPr>
      </w:pPr>
      <w:r>
        <w:rPr>
          <w:rFonts w:ascii="Times New Roman" w:hAnsi="Times New Roman" w:cs="Times New Roman"/>
          <w:sz w:val="20"/>
          <w:szCs w:val="20"/>
        </w:rPr>
        <w:t>Implement cryptographic techniques to secure transactions and user identities, reducing the risk of fraud and unauthorized access.</w:t>
      </w:r>
    </w:p>
    <w:p>
      <w:pPr>
        <w:pStyle w:val="14"/>
        <w:numPr>
          <w:ilvl w:val="0"/>
          <w:numId w:val="2"/>
        </w:numPr>
        <w:jc w:val="left"/>
        <w:rPr>
          <w:rFonts w:ascii="Times New Roman" w:hAnsi="Times New Roman" w:cs="Times New Roman"/>
          <w:sz w:val="20"/>
          <w:szCs w:val="20"/>
        </w:rPr>
      </w:pPr>
      <w:r>
        <w:rPr>
          <w:rFonts w:ascii="Times New Roman" w:hAnsi="Times New Roman" w:cs="Times New Roman"/>
          <w:sz w:val="20"/>
          <w:szCs w:val="20"/>
        </w:rPr>
        <w:t>Utilize smart contracts to automate and enforce secure transaction protocols, minimizing the potential for human errors.</w:t>
      </w:r>
    </w:p>
    <w:p>
      <w:pPr>
        <w:pStyle w:val="14"/>
        <w:numPr>
          <w:ilvl w:val="0"/>
          <w:numId w:val="2"/>
        </w:numPr>
        <w:jc w:val="left"/>
        <w:rPr>
          <w:rFonts w:ascii="Times New Roman" w:hAnsi="Times New Roman" w:cs="Times New Roman"/>
          <w:sz w:val="20"/>
          <w:szCs w:val="20"/>
        </w:rPr>
      </w:pPr>
      <w:r>
        <w:rPr>
          <w:rFonts w:ascii="Times New Roman" w:hAnsi="Times New Roman" w:cs="Times New Roman"/>
          <w:sz w:val="20"/>
          <w:szCs w:val="20"/>
        </w:rPr>
        <w:t xml:space="preserve">Establish a secure and tamper-resistant data structure using blockchain, ensuring the integrity of transaction records. </w:t>
      </w:r>
    </w:p>
    <w:p>
      <w:pPr>
        <w:pStyle w:val="14"/>
        <w:numPr>
          <w:ilvl w:val="0"/>
          <w:numId w:val="2"/>
        </w:numPr>
        <w:jc w:val="left"/>
        <w:rPr>
          <w:rFonts w:ascii="Times New Roman" w:hAnsi="Times New Roman" w:cs="Times New Roman"/>
          <w:sz w:val="20"/>
          <w:szCs w:val="20"/>
        </w:rPr>
      </w:pPr>
      <w:r>
        <w:rPr>
          <w:rFonts w:ascii="Times New Roman" w:hAnsi="Times New Roman" w:cs="Times New Roman"/>
          <w:sz w:val="20"/>
          <w:szCs w:val="20"/>
        </w:rPr>
        <w:t>To improve the efficiency operations at each stage.</w:t>
      </w:r>
    </w:p>
    <w:p>
      <w:pPr>
        <w:spacing w:after="0" w:line="240" w:lineRule="auto"/>
        <w:jc w:val="left"/>
        <w:rPr>
          <w:rFonts w:ascii="Times New Roman" w:hAnsi="Times New Roman" w:cs="Times New Roman"/>
          <w:b/>
          <w:bCs/>
          <w:sz w:val="20"/>
          <w:szCs w:val="20"/>
          <w:u w:val="single"/>
        </w:rPr>
      </w:pP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2.2 Limitations</w:t>
      </w:r>
    </w:p>
    <w:p>
      <w:pPr>
        <w:spacing w:after="0" w:line="240" w:lineRule="auto"/>
        <w:jc w:val="both"/>
        <w:rPr>
          <w:rFonts w:ascii="Times New Roman" w:hAnsi="Times New Roman" w:cs="Times New Roman"/>
          <w:b/>
          <w:sz w:val="20"/>
          <w:szCs w:val="20"/>
        </w:rPr>
      </w:pPr>
    </w:p>
    <w:p>
      <w:pPr>
        <w:pStyle w:val="17"/>
        <w:numPr>
          <w:ilvl w:val="0"/>
          <w:numId w:val="3"/>
        </w:numPr>
        <w:jc w:val="both"/>
        <w:rPr>
          <w:rFonts w:ascii="Times New Roman" w:hAnsi="Times New Roman" w:cs="Times New Roman"/>
          <w:sz w:val="20"/>
          <w:szCs w:val="20"/>
        </w:rPr>
      </w:pPr>
      <w:r>
        <w:rPr>
          <w:rFonts w:ascii="Times New Roman" w:hAnsi="Times New Roman" w:cs="Times New Roman"/>
          <w:b/>
          <w:sz w:val="20"/>
          <w:szCs w:val="20"/>
        </w:rPr>
        <w:t>Technology Maturity:</w:t>
      </w:r>
      <w:r>
        <w:rPr>
          <w:sz w:val="20"/>
          <w:szCs w:val="20"/>
        </w:rPr>
        <w:t xml:space="preserve"> </w:t>
      </w:r>
      <w:r>
        <w:rPr>
          <w:rFonts w:ascii="Times New Roman" w:hAnsi="Times New Roman" w:cs="Times New Roman"/>
          <w:sz w:val="20"/>
          <w:szCs w:val="20"/>
        </w:rPr>
        <w:t>Blockchain technology is still evolving, and the maturity of certain features, protocols, and tools may limit the project's ability to leverage the latest advancements.</w:t>
      </w:r>
    </w:p>
    <w:p>
      <w:pPr>
        <w:pStyle w:val="14"/>
        <w:numPr>
          <w:ilvl w:val="0"/>
          <w:numId w:val="3"/>
        </w:numPr>
        <w:jc w:val="both"/>
        <w:rPr>
          <w:rFonts w:ascii="Times New Roman" w:hAnsi="Times New Roman" w:cs="Times New Roman"/>
          <w:sz w:val="20"/>
          <w:szCs w:val="20"/>
        </w:rPr>
      </w:pPr>
      <w:r>
        <w:rPr>
          <w:rFonts w:ascii="Times New Roman" w:hAnsi="Times New Roman" w:cs="Times New Roman"/>
          <w:b/>
          <w:sz w:val="20"/>
          <w:szCs w:val="20"/>
        </w:rPr>
        <w:t>Speed of Transactions:</w:t>
      </w:r>
      <w:r>
        <w:rPr>
          <w:rFonts w:ascii="Times New Roman" w:hAnsi="Times New Roman" w:cs="Times New Roman"/>
          <w:sz w:val="20"/>
          <w:szCs w:val="20"/>
        </w:rPr>
        <w:t xml:space="preserve"> While blockchain ensures security, the time taken to reach a consensus on transactions may not meet the real-time processing expectations of the banking industry.</w:t>
      </w:r>
    </w:p>
    <w:p>
      <w:pPr>
        <w:pStyle w:val="14"/>
        <w:numPr>
          <w:ilvl w:val="0"/>
          <w:numId w:val="3"/>
        </w:numPr>
        <w:jc w:val="both"/>
        <w:rPr>
          <w:rFonts w:ascii="Times New Roman" w:hAnsi="Times New Roman" w:cs="Times New Roman"/>
          <w:sz w:val="20"/>
          <w:szCs w:val="20"/>
        </w:rPr>
      </w:pPr>
      <w:r>
        <w:rPr>
          <w:rFonts w:ascii="Times New Roman" w:hAnsi="Times New Roman" w:cs="Times New Roman"/>
          <w:b/>
          <w:sz w:val="20"/>
          <w:szCs w:val="20"/>
        </w:rPr>
        <w:t>Data Privacy Concerns:</w:t>
      </w:r>
      <w:r>
        <w:rPr>
          <w:rFonts w:ascii="Times New Roman" w:hAnsi="Times New Roman" w:cs="Times New Roman"/>
          <w:sz w:val="20"/>
          <w:szCs w:val="20"/>
        </w:rPr>
        <w:t>Despite cryptographic measures, concerns related to the privacy of sensitive customer data may arise, particularly in the context of adhering to stringent data protection regulations.</w:t>
      </w:r>
    </w:p>
    <w:p>
      <w:pPr>
        <w:pStyle w:val="14"/>
        <w:numPr>
          <w:ilvl w:val="0"/>
          <w:numId w:val="3"/>
        </w:numPr>
        <w:jc w:val="both"/>
        <w:rPr>
          <w:rFonts w:ascii="Times New Roman" w:hAnsi="Times New Roman" w:cs="Times New Roman"/>
          <w:sz w:val="20"/>
          <w:szCs w:val="20"/>
        </w:rPr>
      </w:pPr>
      <w:r>
        <w:rPr>
          <w:rFonts w:ascii="Times New Roman" w:hAnsi="Times New Roman" w:cs="Times New Roman"/>
          <w:b/>
          <w:sz w:val="20"/>
          <w:szCs w:val="20"/>
        </w:rPr>
        <w:t xml:space="preserve">Human Error in Smart Contracts: </w:t>
      </w:r>
      <w:r>
        <w:rPr>
          <w:rFonts w:ascii="Times New Roman" w:hAnsi="Times New Roman" w:cs="Times New Roman"/>
          <w:sz w:val="20"/>
          <w:szCs w:val="20"/>
        </w:rPr>
        <w:t>Smart contracts are code-based, and errors in the code or vulnerabilities may lead to unexpected outcomes, emphasizing the need for rigorous testing and auditing.</w:t>
      </w:r>
    </w:p>
    <w:p>
      <w:pPr>
        <w:pStyle w:val="14"/>
        <w:numPr>
          <w:ilvl w:val="0"/>
          <w:numId w:val="3"/>
        </w:numPr>
        <w:jc w:val="both"/>
        <w:rPr>
          <w:rFonts w:ascii="Times New Roman" w:hAnsi="Times New Roman" w:cs="Times New Roman"/>
          <w:sz w:val="20"/>
          <w:szCs w:val="20"/>
        </w:rPr>
      </w:pPr>
      <w:r>
        <w:rPr>
          <w:rFonts w:ascii="Times New Roman" w:hAnsi="Times New Roman" w:cs="Times New Roman"/>
          <w:b/>
          <w:sz w:val="20"/>
          <w:szCs w:val="20"/>
        </w:rPr>
        <w:t>Limited Adoption:</w:t>
      </w:r>
      <w:r>
        <w:rPr>
          <w:rFonts w:ascii="Times New Roman" w:hAnsi="Times New Roman" w:cs="Times New Roman"/>
          <w:sz w:val="20"/>
          <w:szCs w:val="20"/>
        </w:rPr>
        <w:t xml:space="preserve"> The widespread adoption of blockchain in the banking sector may take time, and the project may face challenges in gaining industry-wide acceptance.</w:t>
      </w:r>
    </w:p>
    <w:p>
      <w:pPr>
        <w:pStyle w:val="14"/>
        <w:numPr>
          <w:ilvl w:val="0"/>
          <w:numId w:val="0"/>
        </w:numPr>
        <w:ind w:left="360" w:leftChars="0"/>
        <w:jc w:val="both"/>
        <w:rPr>
          <w:rFonts w:ascii="Times New Roman" w:hAnsi="Times New Roman" w:cs="Times New Roman"/>
          <w:sz w:val="20"/>
          <w:szCs w:val="20"/>
        </w:rPr>
      </w:pPr>
    </w:p>
    <w:p>
      <w:pPr>
        <w:pStyle w:val="14"/>
        <w:numPr>
          <w:ilvl w:val="0"/>
          <w:numId w:val="0"/>
        </w:numPr>
        <w:jc w:val="both"/>
        <w:rPr>
          <w:rFonts w:hint="default" w:ascii="Times New Roman" w:hAnsi="Times New Roman" w:cs="Times New Roman"/>
          <w:b/>
          <w:bCs/>
          <w:sz w:val="20"/>
          <w:szCs w:val="20"/>
          <w:lang w:val="en-GB"/>
        </w:rPr>
      </w:pPr>
      <w:r>
        <w:rPr>
          <w:rFonts w:hint="default" w:ascii="Times New Roman" w:hAnsi="Times New Roman" w:cs="Times New Roman"/>
          <w:b/>
          <w:bCs/>
          <w:sz w:val="20"/>
          <w:szCs w:val="20"/>
          <w:lang w:val="en-GB"/>
        </w:rPr>
        <w:t>2.2 Flowchart</w:t>
      </w:r>
    </w:p>
    <w:p>
      <w:pPr>
        <w:pStyle w:val="14"/>
        <w:numPr>
          <w:ilvl w:val="0"/>
          <w:numId w:val="0"/>
        </w:numPr>
        <w:jc w:val="both"/>
        <w:rPr>
          <w:rFonts w:hint="default" w:ascii="Times New Roman" w:hAnsi="Times New Roman" w:cs="Times New Roman"/>
          <w:b/>
          <w:bCs/>
          <w:sz w:val="20"/>
          <w:szCs w:val="20"/>
          <w:lang w:val="en-GB"/>
        </w:rPr>
      </w:pPr>
      <w:r>
        <w:drawing>
          <wp:inline distT="0" distB="0" distL="114300" distR="114300">
            <wp:extent cx="2639060" cy="2062480"/>
            <wp:effectExtent l="0" t="0" r="8890" b="139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2639060" cy="2062480"/>
                    </a:xfrm>
                    <a:prstGeom prst="rect">
                      <a:avLst/>
                    </a:prstGeom>
                    <a:noFill/>
                    <a:ln>
                      <a:noFill/>
                    </a:ln>
                  </pic:spPr>
                </pic:pic>
              </a:graphicData>
            </a:graphic>
          </wp:inline>
        </w:drawing>
      </w:r>
    </w:p>
    <w:p>
      <w:pPr>
        <w:pStyle w:val="17"/>
        <w:jc w:val="both"/>
        <w:rPr>
          <w:rFonts w:ascii="Times New Roman" w:hAnsi="Times New Roman" w:cs="Times New Roman"/>
          <w:b/>
          <w:sz w:val="20"/>
          <w:szCs w:val="20"/>
        </w:rPr>
      </w:pPr>
      <w:r>
        <w:rPr>
          <w:rFonts w:hint="default" w:ascii="Times New Roman" w:hAnsi="Times New Roman" w:cs="Times New Roman"/>
          <w:b/>
          <w:sz w:val="20"/>
          <w:szCs w:val="20"/>
          <w:lang w:val="en-GB"/>
        </w:rPr>
        <w:t>3</w:t>
      </w:r>
      <w:r>
        <w:rPr>
          <w:rFonts w:ascii="Times New Roman" w:hAnsi="Times New Roman" w:cs="Times New Roman"/>
          <w:b/>
          <w:sz w:val="20"/>
          <w:szCs w:val="20"/>
        </w:rPr>
        <w:t>. LITERATURE REVIEW</w:t>
      </w:r>
    </w:p>
    <w:p>
      <w:pPr>
        <w:pStyle w:val="17"/>
        <w:jc w:val="both"/>
        <w:rPr>
          <w:rFonts w:ascii="Times New Roman" w:hAnsi="Times New Roman" w:cs="Times New Roman"/>
          <w:b/>
          <w:sz w:val="20"/>
          <w:szCs w:val="20"/>
        </w:rPr>
      </w:pPr>
    </w:p>
    <w:p>
      <w:pPr>
        <w:pStyle w:val="17"/>
        <w:jc w:val="both"/>
        <w:rPr>
          <w:sz w:val="20"/>
          <w:szCs w:val="20"/>
        </w:rPr>
      </w:pPr>
      <w:r>
        <w:rPr>
          <w:rFonts w:ascii="Times New Roman" w:hAnsi="Times New Roman" w:cs="Times New Roman"/>
          <w:sz w:val="20"/>
          <w:szCs w:val="20"/>
        </w:rPr>
        <w:t>Satoshi Nakamoto et.al [4] mentioned a peer to peer electronic cash system (Bitcoin). 2016. Online Payments or transaction where directly send from one party to another without going through a financial institution which undergoes peer to peer communication. Digital signatures play a role in protection at a limit. The proposed system uses a verification of data and secure transmission of money through bank validation. Smart Contracts also called crypto-contract, it is a computer program used for transferring / controlling the property or digital currents in specific parties. It does not only determine the terms and conditions but may also implement that policy / agreement. These smart contracts are stored on block-chain and BC is an ideal technology to store these contracts due to the ambiguity and security. Whenever a transaction is considered, the smart-contract determines where the transaction should be transferred / returned or since the transaction actually happened. Currently CSIRRO team has proposed a new approach to integrate Block on IOT with [2]. In its initial endeavor, he uses smart-home technology to understand how IOT can be blocked. Block wheels are especially used to provide access control system for Smart- Devices Transactions located on Smart-Home. Introducing BC technology in IOT, this search again provides some additional security features; however, every mainstream BC technology must have a concept that does not include the concept of comprehensive algorithms. Moreover, this technology cannot provide a general form of block-chain solution in case of IOT usage</w:t>
      </w:r>
      <w:r>
        <w:rPr>
          <w:sz w:val="20"/>
          <w:szCs w:val="20"/>
        </w:rPr>
        <w:t>.</w:t>
      </w:r>
    </w:p>
    <w:p>
      <w:pPr>
        <w:pStyle w:val="17"/>
        <w:jc w:val="both"/>
        <w:rPr>
          <w:sz w:val="20"/>
          <w:szCs w:val="20"/>
        </w:rPr>
      </w:pPr>
    </w:p>
    <w:p>
      <w:pPr>
        <w:pStyle w:val="17"/>
        <w:jc w:val="both"/>
        <w:rPr>
          <w:rFonts w:ascii="Times New Roman" w:hAnsi="Times New Roman" w:cs="Times New Roman"/>
          <w:b/>
          <w:sz w:val="20"/>
          <w:szCs w:val="20"/>
        </w:rPr>
      </w:pPr>
      <w:r>
        <w:rPr>
          <w:rFonts w:hint="default" w:ascii="Times New Roman" w:hAnsi="Times New Roman" w:cs="Times New Roman"/>
          <w:b/>
          <w:sz w:val="20"/>
          <w:szCs w:val="20"/>
          <w:lang w:val="en-GB"/>
        </w:rPr>
        <w:t>4</w:t>
      </w:r>
      <w:r>
        <w:rPr>
          <w:rFonts w:ascii="Times New Roman" w:hAnsi="Times New Roman" w:cs="Times New Roman"/>
          <w:b/>
          <w:sz w:val="20"/>
          <w:szCs w:val="20"/>
        </w:rPr>
        <w:t>. PROPOSED SYSTEM</w:t>
      </w:r>
    </w:p>
    <w:p>
      <w:pPr>
        <w:pStyle w:val="17"/>
        <w:jc w:val="both"/>
        <w:rPr>
          <w:rFonts w:ascii="Times New Roman" w:hAnsi="Times New Roman" w:cs="Times New Roman"/>
          <w:b/>
          <w:caps/>
          <w:sz w:val="20"/>
          <w:szCs w:val="20"/>
        </w:rPr>
      </w:pPr>
    </w:p>
    <w:p>
      <w:pPr>
        <w:jc w:val="both"/>
        <w:rPr>
          <w:rFonts w:ascii="Times New Roman" w:hAnsi="Times New Roman" w:cs="Times New Roman"/>
          <w:sz w:val="20"/>
          <w:szCs w:val="20"/>
        </w:rPr>
      </w:pPr>
      <w:r>
        <w:rPr>
          <w:rFonts w:ascii="Times New Roman" w:hAnsi="Times New Roman" w:cs="Times New Roman"/>
          <w:sz w:val="20"/>
          <w:szCs w:val="20"/>
        </w:rPr>
        <w:t>In the security system developed using blockchain, there are four essential modules that play key roles: user authentication, user and transaction verification, authentication server, and authorization. Blockchain, in this context, is a digital and unchangeable ledger that records transactions in a chronological order, almost instantly. Think of it like an uneditable digital notebook where every transaction gets written down in the order it occurs.</w:t>
      </w:r>
    </w:p>
    <w:p>
      <w:pPr>
        <w:jc w:val="both"/>
        <w:rPr>
          <w:rFonts w:ascii="Times New Roman" w:hAnsi="Times New Roman" w:cs="Times New Roman"/>
          <w:sz w:val="20"/>
          <w:szCs w:val="20"/>
        </w:rPr>
      </w:pPr>
      <w:r>
        <w:rPr>
          <w:rFonts w:ascii="Times New Roman" w:hAnsi="Times New Roman" w:cs="Times New Roman"/>
          <w:sz w:val="20"/>
          <w:szCs w:val="20"/>
        </w:rPr>
        <w:t>in the blockchain implementation, we have two main types of records: blocks and transactions. A block is like a page in the notebook, and each page has a timestamp, showing when the transactions on that page happened. Importantly, each page is linked to the one before it through a secure hash algorithm. This linkage creates a chain, making it hard for anyone to tamper with past transactions because it would change the entire chain, and everyone in the network would notice. It's a bit like having a notary public for every page of your digital notebook, ensuring the authenticity of every transaction.</w:t>
      </w:r>
    </w:p>
    <w:p>
      <w:pPr>
        <w:jc w:val="both"/>
        <w:rPr>
          <w:rFonts w:ascii="Times New Roman" w:hAnsi="Times New Roman" w:cs="Times New Roman"/>
          <w:sz w:val="20"/>
          <w:szCs w:val="20"/>
        </w:rPr>
      </w:pPr>
      <w:r>
        <w:rPr>
          <w:rFonts w:ascii="Times New Roman" w:hAnsi="Times New Roman" w:cs="Times New Roman"/>
          <w:sz w:val="20"/>
          <w:szCs w:val="20"/>
        </w:rPr>
        <w:t>The protection gateway is an extension of this blockchain framework, adding an extra layer of security. It's like a virtual gatekeeper that uses the information in the blockchain to check and verify users and transactions. This way, the system ensures that only authorized users can access certain information or perform specific transactions, adding a robust layer of security to the overall process. So, in simple terms, the security system is like a super-secure digital notebook with a vigilant gatekeeper, ensuring that all transactions are authentic, transparent, and tamper-proof.</w:t>
      </w:r>
    </w:p>
    <w:p>
      <w:pPr>
        <w:numPr>
          <w:ilvl w:val="0"/>
          <w:numId w:val="4"/>
        </w:numPr>
        <w:jc w:val="both"/>
        <w:rPr>
          <w:rFonts w:hint="default" w:ascii="Times New Roman" w:hAnsi="Times New Roman" w:cs="Times New Roman"/>
          <w:sz w:val="20"/>
          <w:szCs w:val="20"/>
          <w:lang w:val="en-GB"/>
        </w:rPr>
      </w:pPr>
      <w:r>
        <w:rPr>
          <w:rFonts w:hint="default" w:ascii="Times New Roman" w:hAnsi="Times New Roman" w:cs="Times New Roman"/>
          <w:b/>
          <w:bCs/>
          <w:sz w:val="20"/>
          <w:szCs w:val="20"/>
          <w:lang w:val="en-GB"/>
        </w:rPr>
        <w:t>ADVANTAGES</w:t>
      </w:r>
    </w:p>
    <w:p>
      <w:pPr>
        <w:numPr>
          <w:ilvl w:val="0"/>
          <w:numId w:val="0"/>
        </w:numPr>
        <w:jc w:val="both"/>
        <w:rPr>
          <w:rFonts w:hint="default" w:ascii="Times New Roman" w:hAnsi="Times New Roman"/>
          <w:sz w:val="20"/>
          <w:szCs w:val="20"/>
          <w:lang w:val="en-GB"/>
        </w:rPr>
      </w:pPr>
      <w:r>
        <w:rPr>
          <w:rFonts w:hint="default" w:ascii="Times New Roman" w:hAnsi="Times New Roman"/>
          <w:sz w:val="20"/>
          <w:szCs w:val="20"/>
          <w:lang w:val="en-GB"/>
        </w:rPr>
        <w:t>Immutable Ledger: This feature enhances transparency and trust in banking transactions, reducing the risk of fraud.</w:t>
      </w:r>
    </w:p>
    <w:p>
      <w:pPr>
        <w:numPr>
          <w:ilvl w:val="0"/>
          <w:numId w:val="0"/>
        </w:numPr>
        <w:jc w:val="both"/>
        <w:rPr>
          <w:rFonts w:hint="default" w:ascii="Times New Roman" w:hAnsi="Times New Roman"/>
          <w:sz w:val="20"/>
          <w:szCs w:val="20"/>
          <w:lang w:val="en-GB"/>
        </w:rPr>
      </w:pPr>
      <w:r>
        <w:rPr>
          <w:rFonts w:hint="default" w:ascii="Times New Roman" w:hAnsi="Times New Roman"/>
          <w:sz w:val="20"/>
          <w:szCs w:val="20"/>
          <w:lang w:val="en-GB"/>
        </w:rPr>
        <w:t xml:space="preserve">Enhanced Security:  Blockchain employs cryptographic techniques to secure transactions, making it extremely difficult for unauthorized parties to tamper with the data. </w:t>
      </w:r>
    </w:p>
    <w:p>
      <w:pPr>
        <w:numPr>
          <w:ilvl w:val="0"/>
          <w:numId w:val="0"/>
        </w:numPr>
        <w:jc w:val="both"/>
        <w:rPr>
          <w:rFonts w:hint="default" w:ascii="Times New Roman" w:hAnsi="Times New Roman"/>
          <w:sz w:val="20"/>
          <w:szCs w:val="20"/>
          <w:lang w:val="en-GB"/>
        </w:rPr>
      </w:pPr>
      <w:r>
        <w:rPr>
          <w:rFonts w:hint="default" w:ascii="Times New Roman" w:hAnsi="Times New Roman"/>
          <w:sz w:val="20"/>
          <w:szCs w:val="20"/>
          <w:lang w:val="en-GB"/>
        </w:rPr>
        <w:t>Transparent Transactions: Every transaction on a blockchain network is transparent and verifiable by all participants. This transparency fosters trust among users.</w:t>
      </w:r>
    </w:p>
    <w:p>
      <w:pPr>
        <w:numPr>
          <w:ilvl w:val="0"/>
          <w:numId w:val="0"/>
        </w:numPr>
        <w:jc w:val="both"/>
        <w:rPr>
          <w:rFonts w:hint="default" w:ascii="Times New Roman" w:hAnsi="Times New Roman"/>
          <w:sz w:val="20"/>
          <w:szCs w:val="20"/>
          <w:lang w:val="en-GB"/>
        </w:rPr>
      </w:pPr>
      <w:r>
        <w:rPr>
          <w:rFonts w:hint="default" w:ascii="Times New Roman" w:hAnsi="Times New Roman"/>
          <w:sz w:val="20"/>
          <w:szCs w:val="20"/>
          <w:lang w:val="en-GB"/>
        </w:rPr>
        <w:t>Faster Transactions: Blockchain-based banking systems enable near-instantaneous transactions by removing intermediaries and automating processes through smart contracts.</w:t>
      </w:r>
    </w:p>
    <w:p>
      <w:pPr>
        <w:pStyle w:val="17"/>
        <w:jc w:val="left"/>
        <w:rPr>
          <w:rFonts w:ascii="Times New Roman" w:hAnsi="Times New Roman" w:cs="Times New Roman"/>
          <w:b/>
          <w:sz w:val="20"/>
          <w:szCs w:val="20"/>
        </w:rPr>
      </w:pPr>
      <w:r>
        <w:rPr>
          <w:rFonts w:hint="default" w:ascii="Times New Roman" w:hAnsi="Times New Roman" w:cs="Times New Roman"/>
          <w:b/>
          <w:sz w:val="20"/>
          <w:szCs w:val="20"/>
          <w:lang w:val="en-GB"/>
        </w:rPr>
        <w:t>6</w:t>
      </w:r>
      <w:r>
        <w:rPr>
          <w:rFonts w:ascii="Times New Roman" w:hAnsi="Times New Roman" w:cs="Times New Roman"/>
          <w:b/>
          <w:sz w:val="20"/>
          <w:szCs w:val="20"/>
        </w:rPr>
        <w:t>. CONCLUSION</w:t>
      </w: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system proposes a secure and efficient method for storing data on the cloud using blockchain technology and encryption. By decentralizing the structure, it ensures data security. The security model, inspired by banking transactions, employs efficient algorithms, minimizing time requirements while providing high-level data security on the cloud. This architecture makes the system robust against unauthorized users attempting to steal or expose user information. In conclusion, the security level of banking transactions has significantly improved, enhancing the overall convenience of the banking process.</w:t>
      </w:r>
    </w:p>
    <w:p>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of blockchain-based voting systems represent an important step towards modernizing electoral processes and fostering trust in democratic institutions.</w:t>
      </w:r>
    </w:p>
    <w:p>
      <w:pPr>
        <w:spacing w:after="0" w:line="240" w:lineRule="auto"/>
        <w:ind w:firstLine="360"/>
        <w:jc w:val="both"/>
        <w:rPr>
          <w:rFonts w:ascii="Times New Roman" w:hAnsi="Times New Roman" w:cs="Times New Roman"/>
          <w:sz w:val="20"/>
          <w:szCs w:val="20"/>
        </w:rPr>
      </w:pPr>
    </w:p>
    <w:p>
      <w:pPr>
        <w:spacing w:after="0" w:line="240" w:lineRule="auto"/>
        <w:jc w:val="both"/>
        <w:rPr>
          <w:rFonts w:ascii="Times New Roman" w:hAnsi="Times New Roman" w:cs="Times New Roman"/>
          <w:b/>
          <w:sz w:val="20"/>
          <w:szCs w:val="20"/>
        </w:rPr>
      </w:pPr>
      <w:r>
        <w:rPr>
          <w:rFonts w:hint="default" w:ascii="Times New Roman" w:hAnsi="Times New Roman" w:cs="Times New Roman"/>
          <w:b/>
          <w:sz w:val="20"/>
          <w:szCs w:val="20"/>
          <w:lang w:val="en-GB"/>
        </w:rPr>
        <w:t xml:space="preserve">7. </w:t>
      </w:r>
      <w:r>
        <w:rPr>
          <w:rFonts w:ascii="Times New Roman" w:hAnsi="Times New Roman" w:cs="Times New Roman"/>
          <w:b/>
          <w:sz w:val="20"/>
          <w:szCs w:val="20"/>
        </w:rPr>
        <w:t>REFERENCES</w:t>
      </w:r>
    </w:p>
    <w:p>
      <w:pPr>
        <w:spacing w:after="0" w:line="240" w:lineRule="auto"/>
        <w:jc w:val="both"/>
        <w:rPr>
          <w:rFonts w:ascii="Times New Roman" w:hAnsi="Times New Roman" w:cs="Times New Roman"/>
          <w:b/>
          <w:sz w:val="20"/>
          <w:szCs w:val="20"/>
        </w:rPr>
      </w:pPr>
    </w:p>
    <w:p>
      <w:pPr>
        <w:pStyle w:val="9"/>
        <w:keepNext w:val="0"/>
        <w:keepLines w:val="0"/>
        <w:widowControl/>
        <w:numPr>
          <w:ilvl w:val="0"/>
          <w:numId w:val="5"/>
        </w:numPr>
        <w:suppressLineNumbers w:val="0"/>
        <w:bidi w:val="0"/>
        <w:spacing w:before="0" w:beforeAutospacing="0" w:after="0" w:afterAutospacing="0" w:line="27" w:lineRule="atLeast"/>
        <w:jc w:val="both"/>
        <w:rPr>
          <w:sz w:val="20"/>
          <w:szCs w:val="20"/>
        </w:rPr>
      </w:pPr>
      <w:r>
        <w:rPr>
          <w:rFonts w:hint="default" w:ascii="Times New Roman" w:hAnsi="Times New Roman" w:cs="Times New Roman"/>
          <w:i w:val="0"/>
          <w:iCs w:val="0"/>
          <w:color w:val="000000"/>
          <w:sz w:val="20"/>
          <w:szCs w:val="20"/>
          <w:u w:val="none"/>
          <w:vertAlign w:val="baseline"/>
        </w:rPr>
        <w:t>S. Gore, S. Hamsa, S. Roychowdhury, G. Patil, S. Gore and S. Karmode,</w:t>
      </w:r>
      <w:r>
        <w:rPr>
          <w:rFonts w:hint="default" w:ascii="Times New Roman" w:hAnsi="Times New Roman" w:cs="Times New Roman"/>
          <w:i/>
          <w:iCs/>
          <w:color w:val="000000"/>
          <w:sz w:val="20"/>
          <w:szCs w:val="20"/>
          <w:u w:val="none"/>
          <w:vertAlign w:val="baseline"/>
        </w:rPr>
        <w:t xml:space="preserve"> "Augmented Intelligence in Machine Learning for Cybersecurity: Enhancing Threat Detection and Human-Machine Collaboration,"</w:t>
      </w:r>
      <w:r>
        <w:rPr>
          <w:rFonts w:hint="default" w:ascii="Times New Roman" w:hAnsi="Times New Roman" w:cs="Times New Roman"/>
          <w:i w:val="0"/>
          <w:iCs w:val="0"/>
          <w:color w:val="000000"/>
          <w:sz w:val="20"/>
          <w:szCs w:val="20"/>
          <w:u w:val="none"/>
          <w:vertAlign w:val="baseline"/>
        </w:rPr>
        <w:t xml:space="preserve"> 2023 Second International Conference on Augmented Intelligence and Sustainable Systems (ICAISS), Trichy, India, 2023, pp. 638-644,             doi: 10.1109/ICAISS58487.2023.10250514. </w:t>
      </w:r>
    </w:p>
    <w:p>
      <w:pPr>
        <w:pStyle w:val="9"/>
        <w:keepNext w:val="0"/>
        <w:keepLines w:val="0"/>
        <w:widowControl/>
        <w:suppressLineNumbers w:val="0"/>
        <w:shd w:val="clear" w:fill="FFFFFF"/>
        <w:bidi w:val="0"/>
        <w:spacing w:before="0" w:beforeAutospacing="0" w:after="0" w:afterAutospacing="0" w:line="27" w:lineRule="atLeast"/>
        <w:jc w:val="both"/>
        <w:rPr>
          <w:rFonts w:hint="default" w:ascii="Times New Roman" w:hAnsi="Times New Roman" w:cs="Times New Roman"/>
          <w:i w:val="0"/>
          <w:iCs w:val="0"/>
          <w:color w:val="333333"/>
          <w:sz w:val="20"/>
          <w:szCs w:val="20"/>
          <w:u w:val="none"/>
          <w:shd w:val="clear" w:fill="FFFFFF"/>
          <w:vertAlign w:val="baseline"/>
        </w:rPr>
      </w:pPr>
    </w:p>
    <w:p>
      <w:pPr>
        <w:pStyle w:val="9"/>
        <w:keepNext w:val="0"/>
        <w:keepLines w:val="0"/>
        <w:widowControl/>
        <w:numPr>
          <w:ilvl w:val="0"/>
          <w:numId w:val="5"/>
        </w:numPr>
        <w:suppressLineNumbers w:val="0"/>
        <w:shd w:val="clear" w:fill="FFFFFF"/>
        <w:bidi w:val="0"/>
        <w:spacing w:before="0" w:beforeAutospacing="0" w:after="0" w:afterAutospacing="0" w:line="27" w:lineRule="atLeast"/>
        <w:ind w:left="0" w:leftChars="0" w:firstLine="0" w:firstLineChars="0"/>
        <w:jc w:val="both"/>
        <w:rPr>
          <w:sz w:val="20"/>
          <w:szCs w:val="20"/>
        </w:rPr>
      </w:pPr>
      <w:r>
        <w:rPr>
          <w:rFonts w:hint="default" w:ascii="Times New Roman" w:hAnsi="Times New Roman" w:cs="Times New Roman"/>
          <w:i w:val="0"/>
          <w:iCs w:val="0"/>
          <w:color w:val="333333"/>
          <w:sz w:val="20"/>
          <w:szCs w:val="20"/>
          <w:u w:val="none"/>
          <w:shd w:val="clear" w:fill="FFFFFF"/>
          <w:vertAlign w:val="baseline"/>
        </w:rPr>
        <w:t>Layth Almahadeen, Renzon Daniel Cosme Pecho, Murugananth Gopal Raj, Nichenametla Rajesh, Zainab Mohammed Imneef, Sayali Karmode Yelpale,</w:t>
      </w:r>
      <w:r>
        <w:rPr>
          <w:rFonts w:hint="default" w:ascii="Times New Roman" w:hAnsi="Times New Roman" w:cs="Times New Roman"/>
          <w:i/>
          <w:iCs/>
          <w:color w:val="333333"/>
          <w:sz w:val="20"/>
          <w:szCs w:val="20"/>
          <w:u w:val="none"/>
          <w:shd w:val="clear" w:fill="FFFFFF"/>
          <w:vertAlign w:val="baseline"/>
        </w:rPr>
        <w:t xml:space="preserve"> “Digital Investigation Forensic Model with P2P Timestamp Blockchain for Monitoring and Analysis” </w:t>
      </w:r>
      <w:r>
        <w:rPr>
          <w:rFonts w:hint="default" w:ascii="Times New Roman" w:hAnsi="Times New Roman" w:cs="Times New Roman"/>
          <w:i w:val="0"/>
          <w:iCs w:val="0"/>
          <w:color w:val="333333"/>
          <w:sz w:val="20"/>
          <w:szCs w:val="20"/>
          <w:u w:val="none"/>
          <w:shd w:val="clear" w:fill="FFFFFF"/>
          <w:vertAlign w:val="baseline"/>
        </w:rPr>
        <w:t xml:space="preserve">, Journal of Electrical System, Vol. 1, No 1, (2024): 09-17 ( DOI : </w:t>
      </w:r>
      <w:r>
        <w:rPr>
          <w:rFonts w:hint="default" w:ascii="Times New Roman" w:hAnsi="Times New Roman" w:cs="Times New Roman"/>
          <w:i w:val="0"/>
          <w:iCs w:val="0"/>
          <w:sz w:val="20"/>
          <w:szCs w:val="20"/>
          <w:u w:val="none"/>
          <w:shd w:val="clear" w:fill="FFFFFF"/>
          <w:vertAlign w:val="baseline"/>
        </w:rPr>
        <w:fldChar w:fldCharType="begin"/>
      </w:r>
      <w:r>
        <w:rPr>
          <w:rFonts w:hint="default" w:ascii="Times New Roman" w:hAnsi="Times New Roman" w:cs="Times New Roman"/>
          <w:i w:val="0"/>
          <w:iCs w:val="0"/>
          <w:sz w:val="20"/>
          <w:szCs w:val="20"/>
          <w:u w:val="none"/>
          <w:shd w:val="clear" w:fill="FFFFFF"/>
          <w:vertAlign w:val="baseline"/>
        </w:rPr>
        <w:instrText xml:space="preserve"> HYPERLINK "https://doi.org/10.52783/jes.656" </w:instrText>
      </w:r>
      <w:r>
        <w:rPr>
          <w:rFonts w:hint="default" w:ascii="Times New Roman" w:hAnsi="Times New Roman" w:cs="Times New Roman"/>
          <w:i w:val="0"/>
          <w:iCs w:val="0"/>
          <w:sz w:val="20"/>
          <w:szCs w:val="20"/>
          <w:u w:val="none"/>
          <w:shd w:val="clear" w:fill="FFFFFF"/>
          <w:vertAlign w:val="baseline"/>
        </w:rPr>
        <w:fldChar w:fldCharType="separate"/>
      </w:r>
      <w:r>
        <w:rPr>
          <w:rStyle w:val="8"/>
          <w:rFonts w:hint="default" w:ascii="Times New Roman" w:hAnsi="Times New Roman" w:cs="Times New Roman"/>
          <w:i w:val="0"/>
          <w:iCs w:val="0"/>
          <w:color w:val="000000"/>
          <w:sz w:val="20"/>
          <w:szCs w:val="20"/>
          <w:u w:val="none"/>
          <w:shd w:val="clear" w:fill="FFFFFF"/>
          <w:vertAlign w:val="baseline"/>
        </w:rPr>
        <w:t>https://doi.org/10.52783/jes.656</w:t>
      </w:r>
      <w:r>
        <w:rPr>
          <w:rFonts w:hint="default" w:ascii="Times New Roman" w:hAnsi="Times New Roman" w:cs="Times New Roman"/>
          <w:i w:val="0"/>
          <w:iCs w:val="0"/>
          <w:sz w:val="20"/>
          <w:szCs w:val="20"/>
          <w:u w:val="none"/>
          <w:shd w:val="clear" w:fill="FFFFFF"/>
          <w:vertAlign w:val="baseline"/>
        </w:rPr>
        <w:fldChar w:fldCharType="end"/>
      </w:r>
      <w:r>
        <w:rPr>
          <w:rFonts w:hint="default" w:ascii="Times New Roman" w:hAnsi="Times New Roman" w:cs="Times New Roman"/>
          <w:i w:val="0"/>
          <w:iCs w:val="0"/>
          <w:color w:val="333333"/>
          <w:sz w:val="20"/>
          <w:szCs w:val="20"/>
          <w:u w:val="none"/>
          <w:shd w:val="clear" w:fill="FFFFFF"/>
          <w:vertAlign w:val="baseline"/>
        </w:rPr>
        <w:t>)</w:t>
      </w:r>
    </w:p>
    <w:p>
      <w:pPr>
        <w:pStyle w:val="9"/>
        <w:keepNext w:val="0"/>
        <w:keepLines w:val="0"/>
        <w:widowControl/>
        <w:suppressLineNumbers w:val="0"/>
        <w:shd w:val="clear" w:fill="FFFFFF"/>
        <w:bidi w:val="0"/>
        <w:spacing w:before="0" w:beforeAutospacing="0" w:after="0" w:afterAutospacing="0" w:line="27" w:lineRule="atLeast"/>
        <w:jc w:val="both"/>
        <w:rPr>
          <w:rFonts w:hint="default" w:ascii="Times New Roman" w:hAnsi="Times New Roman" w:cs="Times New Roman"/>
          <w:i w:val="0"/>
          <w:iCs w:val="0"/>
          <w:color w:val="333333"/>
          <w:sz w:val="20"/>
          <w:szCs w:val="20"/>
          <w:u w:val="none"/>
          <w:shd w:val="clear" w:fill="FFFFFF"/>
          <w:vertAlign w:val="baseline"/>
        </w:rPr>
      </w:pPr>
    </w:p>
    <w:p>
      <w:pPr>
        <w:pStyle w:val="9"/>
        <w:keepNext w:val="0"/>
        <w:keepLines w:val="0"/>
        <w:widowControl/>
        <w:numPr>
          <w:ilvl w:val="0"/>
          <w:numId w:val="5"/>
        </w:numPr>
        <w:suppressLineNumbers w:val="0"/>
        <w:shd w:val="clear" w:fill="FFFFFF"/>
        <w:bidi w:val="0"/>
        <w:spacing w:before="0" w:beforeAutospacing="0" w:after="0" w:afterAutospacing="0" w:line="27" w:lineRule="atLeast"/>
        <w:ind w:left="0" w:leftChars="0" w:firstLine="0" w:firstLineChars="0"/>
        <w:jc w:val="both"/>
        <w:rPr>
          <w:sz w:val="20"/>
          <w:szCs w:val="20"/>
        </w:rPr>
      </w:pPr>
      <w:r>
        <w:rPr>
          <w:rFonts w:hint="default" w:ascii="Times New Roman" w:hAnsi="Times New Roman" w:cs="Times New Roman"/>
          <w:i w:val="0"/>
          <w:iCs w:val="0"/>
          <w:color w:val="333333"/>
          <w:sz w:val="20"/>
          <w:szCs w:val="20"/>
          <w:u w:val="none"/>
          <w:shd w:val="clear" w:fill="FFFFFF"/>
          <w:vertAlign w:val="baseline"/>
        </w:rPr>
        <w:t xml:space="preserve">Sayali Karmode, </w:t>
      </w:r>
      <w:r>
        <w:rPr>
          <w:rFonts w:hint="default" w:ascii="Times New Roman" w:hAnsi="Times New Roman" w:cs="Times New Roman"/>
          <w:i/>
          <w:iCs/>
          <w:color w:val="333333"/>
          <w:sz w:val="20"/>
          <w:szCs w:val="20"/>
          <w:u w:val="none"/>
          <w:shd w:val="clear" w:fill="FFFFFF"/>
          <w:vertAlign w:val="baseline"/>
        </w:rPr>
        <w:t xml:space="preserve">Security Challenges for IoT Based Applications &amp; Solutions Using Fog Computing: A Survey, </w:t>
      </w:r>
      <w:r>
        <w:rPr>
          <w:rFonts w:hint="default" w:ascii="Times New Roman" w:hAnsi="Times New Roman" w:cs="Times New Roman"/>
          <w:i w:val="0"/>
          <w:iCs w:val="0"/>
          <w:color w:val="333333"/>
          <w:sz w:val="20"/>
          <w:szCs w:val="20"/>
          <w:u w:val="none"/>
          <w:shd w:val="clear" w:fill="FFFFFF"/>
          <w:vertAlign w:val="baseline"/>
        </w:rPr>
        <w:t xml:space="preserve">Journal of Journal of Cybersecurity and Information Management, Vol. 3 , No. 1 , (2020) : 21-28 (Doi   :  </w:t>
      </w:r>
      <w:r>
        <w:rPr>
          <w:rFonts w:hint="default" w:ascii="Times New Roman" w:hAnsi="Times New Roman" w:cs="Times New Roman"/>
          <w:i w:val="0"/>
          <w:iCs w:val="0"/>
          <w:sz w:val="20"/>
          <w:szCs w:val="20"/>
          <w:u w:val="none"/>
          <w:shd w:val="clear" w:fill="FFFFFF"/>
          <w:vertAlign w:val="baseline"/>
        </w:rPr>
        <w:fldChar w:fldCharType="begin"/>
      </w:r>
      <w:r>
        <w:rPr>
          <w:rFonts w:hint="default" w:ascii="Times New Roman" w:hAnsi="Times New Roman" w:cs="Times New Roman"/>
          <w:i w:val="0"/>
          <w:iCs w:val="0"/>
          <w:sz w:val="20"/>
          <w:szCs w:val="20"/>
          <w:u w:val="none"/>
          <w:shd w:val="clear" w:fill="FFFFFF"/>
          <w:vertAlign w:val="baseline"/>
        </w:rPr>
        <w:instrText xml:space="preserve"> HYPERLINK "https://doi.org/10.54216/JCIM.030103" </w:instrText>
      </w:r>
      <w:r>
        <w:rPr>
          <w:rFonts w:hint="default" w:ascii="Times New Roman" w:hAnsi="Times New Roman" w:cs="Times New Roman"/>
          <w:i w:val="0"/>
          <w:iCs w:val="0"/>
          <w:sz w:val="20"/>
          <w:szCs w:val="20"/>
          <w:u w:val="none"/>
          <w:shd w:val="clear" w:fill="FFFFFF"/>
          <w:vertAlign w:val="baseline"/>
        </w:rPr>
        <w:fldChar w:fldCharType="separate"/>
      </w:r>
      <w:r>
        <w:rPr>
          <w:rStyle w:val="8"/>
          <w:rFonts w:hint="default" w:ascii="Times New Roman" w:hAnsi="Times New Roman" w:cs="Times New Roman"/>
          <w:i w:val="0"/>
          <w:iCs w:val="0"/>
          <w:color w:val="1155CC"/>
          <w:sz w:val="20"/>
          <w:szCs w:val="20"/>
          <w:u w:val="single"/>
          <w:shd w:val="clear" w:fill="FFFFFF"/>
          <w:vertAlign w:val="baseline"/>
        </w:rPr>
        <w:t>https://doi.org/10.54216/JCIM.030103</w:t>
      </w:r>
      <w:r>
        <w:rPr>
          <w:rFonts w:hint="default" w:ascii="Times New Roman" w:hAnsi="Times New Roman" w:cs="Times New Roman"/>
          <w:i w:val="0"/>
          <w:iCs w:val="0"/>
          <w:sz w:val="20"/>
          <w:szCs w:val="20"/>
          <w:u w:val="none"/>
          <w:shd w:val="clear" w:fill="FFFFFF"/>
          <w:vertAlign w:val="baseline"/>
        </w:rPr>
        <w:fldChar w:fldCharType="end"/>
      </w:r>
      <w:r>
        <w:rPr>
          <w:rFonts w:hint="default" w:ascii="Times New Roman" w:hAnsi="Times New Roman" w:cs="Times New Roman"/>
          <w:i w:val="0"/>
          <w:iCs w:val="0"/>
          <w:color w:val="333333"/>
          <w:sz w:val="20"/>
          <w:szCs w:val="20"/>
          <w:u w:val="none"/>
          <w:shd w:val="clear" w:fill="FFFFFF"/>
          <w:vertAlign w:val="baseline"/>
        </w:rPr>
        <w:t>)</w:t>
      </w:r>
    </w:p>
    <w:p>
      <w:pPr>
        <w:pStyle w:val="9"/>
        <w:keepNext w:val="0"/>
        <w:keepLines w:val="0"/>
        <w:widowControl/>
        <w:suppressLineNumbers w:val="0"/>
        <w:shd w:val="clear" w:fill="FFFFFF"/>
        <w:bidi w:val="0"/>
        <w:spacing w:before="0" w:beforeAutospacing="0" w:after="0" w:afterAutospacing="0" w:line="27" w:lineRule="atLeast"/>
        <w:jc w:val="both"/>
        <w:rPr>
          <w:rFonts w:hint="default" w:ascii="Times New Roman" w:hAnsi="Times New Roman" w:cs="Times New Roman"/>
          <w:i w:val="0"/>
          <w:iCs w:val="0"/>
          <w:color w:val="333333"/>
          <w:sz w:val="20"/>
          <w:szCs w:val="20"/>
          <w:u w:val="none"/>
          <w:shd w:val="clear" w:fill="FFFFFF"/>
          <w:vertAlign w:val="baseline"/>
        </w:rPr>
      </w:pPr>
    </w:p>
    <w:p>
      <w:pPr>
        <w:pStyle w:val="9"/>
        <w:keepNext w:val="0"/>
        <w:keepLines w:val="0"/>
        <w:widowControl/>
        <w:numPr>
          <w:ilvl w:val="0"/>
          <w:numId w:val="5"/>
        </w:numPr>
        <w:suppressLineNumbers w:val="0"/>
        <w:shd w:val="clear" w:fill="FFFFFF"/>
        <w:bidi w:val="0"/>
        <w:spacing w:before="0" w:beforeAutospacing="0" w:after="0" w:afterAutospacing="0" w:line="27" w:lineRule="atLeast"/>
        <w:ind w:left="0" w:leftChars="0" w:firstLine="0" w:firstLineChars="0"/>
        <w:jc w:val="both"/>
        <w:rPr>
          <w:sz w:val="20"/>
          <w:szCs w:val="20"/>
        </w:rPr>
      </w:pPr>
      <w:r>
        <w:rPr>
          <w:rFonts w:hint="default" w:ascii="Times New Roman" w:hAnsi="Times New Roman" w:cs="Times New Roman"/>
          <w:i w:val="0"/>
          <w:iCs w:val="0"/>
          <w:color w:val="333333"/>
          <w:sz w:val="20"/>
          <w:szCs w:val="20"/>
          <w:u w:val="none"/>
          <w:shd w:val="clear" w:fill="FFFFFF"/>
          <w:vertAlign w:val="baseline"/>
        </w:rPr>
        <w:t xml:space="preserve">M. S. K. Yelpale, “Security and privacy challenges in cloud computing: a review,” </w:t>
      </w:r>
      <w:r>
        <w:rPr>
          <w:rFonts w:hint="default" w:ascii="Times New Roman" w:hAnsi="Times New Roman" w:cs="Times New Roman"/>
          <w:i/>
          <w:iCs/>
          <w:color w:val="333333"/>
          <w:sz w:val="20"/>
          <w:szCs w:val="20"/>
          <w:u w:val="none"/>
          <w:shd w:val="clear" w:fill="FFFFFF"/>
          <w:vertAlign w:val="baseline"/>
        </w:rPr>
        <w:t>Journal of Cybersecurity and Information Management</w:t>
      </w:r>
      <w:r>
        <w:rPr>
          <w:rFonts w:hint="default" w:ascii="Times New Roman" w:hAnsi="Times New Roman" w:cs="Times New Roman"/>
          <w:i w:val="0"/>
          <w:iCs w:val="0"/>
          <w:color w:val="333333"/>
          <w:sz w:val="20"/>
          <w:szCs w:val="20"/>
          <w:u w:val="none"/>
          <w:shd w:val="clear" w:fill="FFFFFF"/>
          <w:vertAlign w:val="baseline"/>
        </w:rPr>
        <w:t>, vol. 4, no. 1, pp. 36–45, 2020.</w:t>
      </w:r>
      <w:r>
        <w:rPr>
          <w:rFonts w:hint="default" w:ascii="Times New Roman" w:hAnsi="Times New Roman" w:cs="Times New Roman"/>
          <w:i w:val="0"/>
          <w:iCs w:val="0"/>
          <w:color w:val="333333"/>
          <w:sz w:val="20"/>
          <w:szCs w:val="20"/>
          <w:u w:val="none"/>
          <w:shd w:val="clear" w:fill="FFFFFF"/>
          <w:vertAlign w:val="baseline"/>
        </w:rPr>
        <w:br w:type="textWrapping"/>
      </w:r>
      <w:r>
        <w:rPr>
          <w:rFonts w:hint="default" w:ascii="Times New Roman" w:hAnsi="Times New Roman" w:cs="Times New Roman"/>
          <w:i w:val="0"/>
          <w:iCs w:val="0"/>
          <w:color w:val="333333"/>
          <w:sz w:val="20"/>
          <w:szCs w:val="20"/>
          <w:u w:val="none"/>
          <w:shd w:val="clear" w:fill="FFFFFF"/>
          <w:vertAlign w:val="baseline"/>
        </w:rPr>
        <w:t xml:space="preserve">View at: </w:t>
      </w:r>
      <w:r>
        <w:rPr>
          <w:rFonts w:hint="default" w:ascii="Times New Roman" w:hAnsi="Times New Roman" w:cs="Times New Roman"/>
          <w:i w:val="0"/>
          <w:iCs w:val="0"/>
          <w:sz w:val="20"/>
          <w:szCs w:val="20"/>
          <w:u w:val="none"/>
          <w:shd w:val="clear" w:fill="FFFFFF"/>
          <w:vertAlign w:val="baseline"/>
        </w:rPr>
        <w:fldChar w:fldCharType="begin"/>
      </w:r>
      <w:r>
        <w:rPr>
          <w:rFonts w:hint="default" w:ascii="Times New Roman" w:hAnsi="Times New Roman" w:cs="Times New Roman"/>
          <w:i w:val="0"/>
          <w:iCs w:val="0"/>
          <w:sz w:val="20"/>
          <w:szCs w:val="20"/>
          <w:u w:val="none"/>
          <w:shd w:val="clear" w:fill="FFFFFF"/>
          <w:vertAlign w:val="baseline"/>
        </w:rPr>
        <w:instrText xml:space="preserve"> HYPERLINK "https://scholar.google.com/scholar_lookup?title=Security and privacy challenges in cloud computing: a review&amp;author=M. S. K. Yelpale&amp;publication_year=2020" </w:instrText>
      </w:r>
      <w:r>
        <w:rPr>
          <w:rFonts w:hint="default" w:ascii="Times New Roman" w:hAnsi="Times New Roman" w:cs="Times New Roman"/>
          <w:i w:val="0"/>
          <w:iCs w:val="0"/>
          <w:sz w:val="20"/>
          <w:szCs w:val="20"/>
          <w:u w:val="none"/>
          <w:shd w:val="clear" w:fill="FFFFFF"/>
          <w:vertAlign w:val="baseline"/>
        </w:rPr>
        <w:fldChar w:fldCharType="separate"/>
      </w:r>
      <w:r>
        <w:rPr>
          <w:rStyle w:val="8"/>
          <w:rFonts w:hint="default" w:ascii="Times New Roman" w:hAnsi="Times New Roman" w:cs="Times New Roman"/>
          <w:i w:val="0"/>
          <w:iCs w:val="0"/>
          <w:color w:val="4D8A17"/>
          <w:sz w:val="20"/>
          <w:szCs w:val="20"/>
          <w:u w:val="none"/>
          <w:shd w:val="clear" w:fill="FFFFFF"/>
          <w:vertAlign w:val="baseline"/>
        </w:rPr>
        <w:t>Google Scholar</w:t>
      </w:r>
      <w:r>
        <w:rPr>
          <w:rFonts w:hint="default" w:ascii="Times New Roman" w:hAnsi="Times New Roman" w:cs="Times New Roman"/>
          <w:i w:val="0"/>
          <w:iCs w:val="0"/>
          <w:sz w:val="20"/>
          <w:szCs w:val="20"/>
          <w:u w:val="none"/>
          <w:shd w:val="clear" w:fill="FFFFFF"/>
          <w:vertAlign w:val="baseline"/>
        </w:rPr>
        <w:fldChar w:fldCharType="end"/>
      </w:r>
    </w:p>
    <w:p>
      <w:pPr>
        <w:pStyle w:val="9"/>
        <w:keepNext w:val="0"/>
        <w:keepLines w:val="0"/>
        <w:widowControl/>
        <w:suppressLineNumbers w:val="0"/>
        <w:shd w:val="clear" w:fill="FFFFFF"/>
        <w:bidi w:val="0"/>
        <w:spacing w:before="0" w:beforeAutospacing="0" w:after="160" w:afterAutospacing="0" w:line="27" w:lineRule="atLeast"/>
        <w:jc w:val="both"/>
        <w:rPr>
          <w:rFonts w:hint="default" w:ascii="Times New Roman" w:hAnsi="Times New Roman" w:cs="Times New Roman"/>
          <w:i w:val="0"/>
          <w:iCs w:val="0"/>
          <w:color w:val="222222"/>
          <w:sz w:val="20"/>
          <w:szCs w:val="20"/>
          <w:u w:val="none"/>
          <w:shd w:val="clear" w:fill="FFFFFF"/>
          <w:vertAlign w:val="baseline"/>
        </w:rPr>
      </w:pPr>
    </w:p>
    <w:p>
      <w:pPr>
        <w:pStyle w:val="9"/>
        <w:keepNext w:val="0"/>
        <w:keepLines w:val="0"/>
        <w:widowControl/>
        <w:numPr>
          <w:ilvl w:val="0"/>
          <w:numId w:val="5"/>
        </w:numPr>
        <w:suppressLineNumbers w:val="0"/>
        <w:shd w:val="clear" w:fill="FFFFFF"/>
        <w:bidi w:val="0"/>
        <w:spacing w:before="0" w:beforeAutospacing="0" w:after="160" w:afterAutospacing="0" w:line="27" w:lineRule="atLeast"/>
        <w:ind w:left="0" w:leftChars="0" w:firstLine="0" w:firstLineChars="0"/>
        <w:jc w:val="both"/>
        <w:rPr>
          <w:sz w:val="20"/>
          <w:szCs w:val="20"/>
        </w:rPr>
      </w:pPr>
      <w:r>
        <w:rPr>
          <w:rFonts w:hint="default" w:ascii="Times New Roman" w:hAnsi="Times New Roman" w:cs="Times New Roman"/>
          <w:i w:val="0"/>
          <w:iCs w:val="0"/>
          <w:color w:val="222222"/>
          <w:sz w:val="20"/>
          <w:szCs w:val="20"/>
          <w:u w:val="none"/>
          <w:shd w:val="clear" w:fill="FFFFFF"/>
          <w:vertAlign w:val="baseline"/>
        </w:rPr>
        <w:t>Sayali Karmode Yelpale,</w:t>
      </w:r>
      <w:r>
        <w:rPr>
          <w:rFonts w:hint="default" w:ascii="Times New Roman" w:hAnsi="Times New Roman" w:cs="Times New Roman"/>
          <w:i/>
          <w:iCs/>
          <w:color w:val="222222"/>
          <w:sz w:val="20"/>
          <w:szCs w:val="20"/>
          <w:u w:val="none"/>
          <w:shd w:val="clear" w:fill="FFFFFF"/>
          <w:vertAlign w:val="baseline"/>
        </w:rPr>
        <w:t xml:space="preserve"> “IOT Technology for Pandemic Situation”, NJITM</w:t>
      </w:r>
      <w:r>
        <w:rPr>
          <w:rFonts w:hint="default" w:ascii="Times New Roman" w:hAnsi="Times New Roman" w:cs="Times New Roman"/>
          <w:i w:val="0"/>
          <w:iCs w:val="0"/>
          <w:color w:val="222222"/>
          <w:sz w:val="20"/>
          <w:szCs w:val="20"/>
          <w:u w:val="none"/>
          <w:shd w:val="clear" w:fill="FFFFFF"/>
          <w:vertAlign w:val="baseline"/>
        </w:rPr>
        <w:t>, vol. 4, no. 2, pp. 25–27, Jan. 2022 </w:t>
      </w:r>
      <w:r>
        <w:rPr>
          <w:rFonts w:hint="default" w:ascii="Times New Roman" w:hAnsi="Times New Roman" w:cs="Times New Roman"/>
          <w:i w:val="0"/>
          <w:iCs w:val="0"/>
          <w:color w:val="000000"/>
          <w:sz w:val="20"/>
          <w:szCs w:val="20"/>
          <w:u w:val="none"/>
          <w:shd w:val="clear" w:fill="FFFFFF"/>
          <w:vertAlign w:val="baseline"/>
        </w:rPr>
        <w:t>https://mbajournals.in/index.php/JoITM/article/view/806.</w:t>
      </w:r>
    </w:p>
    <w:p>
      <w:pPr>
        <w:pStyle w:val="9"/>
        <w:keepNext w:val="0"/>
        <w:keepLines w:val="0"/>
        <w:widowControl/>
        <w:suppressLineNumbers w:val="0"/>
        <w:shd w:val="clear" w:fill="FFFFFF"/>
        <w:bidi w:val="0"/>
        <w:spacing w:before="0" w:beforeAutospacing="0" w:after="0" w:afterAutospacing="0" w:line="27" w:lineRule="atLeast"/>
        <w:jc w:val="both"/>
        <w:rPr>
          <w:sz w:val="20"/>
          <w:szCs w:val="20"/>
        </w:rPr>
      </w:pPr>
      <w:r>
        <w:rPr>
          <w:rFonts w:hint="default" w:cs="Times New Roman"/>
          <w:i w:val="0"/>
          <w:iCs w:val="0"/>
          <w:color w:val="222222"/>
          <w:sz w:val="20"/>
          <w:szCs w:val="20"/>
          <w:u w:val="none"/>
          <w:shd w:val="clear" w:fill="FFFFFF"/>
          <w:vertAlign w:val="baseline"/>
          <w:lang w:val="en-GB"/>
        </w:rPr>
        <w:t>6.</w:t>
      </w:r>
      <w:r>
        <w:rPr>
          <w:rFonts w:hint="default" w:ascii="Times New Roman" w:hAnsi="Times New Roman" w:cs="Times New Roman"/>
          <w:i w:val="0"/>
          <w:iCs w:val="0"/>
          <w:color w:val="222222"/>
          <w:sz w:val="20"/>
          <w:szCs w:val="20"/>
          <w:u w:val="none"/>
          <w:shd w:val="clear" w:fill="FFFFFF"/>
          <w:vertAlign w:val="baseline"/>
        </w:rPr>
        <w:t xml:space="preserve">Karmode, S. S., &amp; Bhagat, V. B. (2017). </w:t>
      </w:r>
      <w:r>
        <w:rPr>
          <w:rFonts w:hint="default" w:ascii="Times New Roman" w:hAnsi="Times New Roman" w:cs="Times New Roman"/>
          <w:i/>
          <w:iCs/>
          <w:color w:val="222222"/>
          <w:sz w:val="20"/>
          <w:szCs w:val="20"/>
          <w:u w:val="none"/>
          <w:shd w:val="clear" w:fill="FFFFFF"/>
          <w:vertAlign w:val="baseline"/>
        </w:rPr>
        <w:t>DETECTION AND BLOCKING SOCIAL MEDIA MALICIOUS POSTS. International journal of modern trends in engineering and research</w:t>
      </w:r>
      <w:r>
        <w:rPr>
          <w:rFonts w:hint="default" w:ascii="Times New Roman" w:hAnsi="Times New Roman" w:cs="Times New Roman"/>
          <w:i w:val="0"/>
          <w:iCs w:val="0"/>
          <w:color w:val="222222"/>
          <w:sz w:val="20"/>
          <w:szCs w:val="20"/>
          <w:u w:val="none"/>
          <w:shd w:val="clear" w:fill="FFFFFF"/>
          <w:vertAlign w:val="baseline"/>
        </w:rPr>
        <w:t xml:space="preserve">, </w:t>
      </w:r>
      <w:r>
        <w:rPr>
          <w:rFonts w:hint="default" w:ascii="Times New Roman" w:hAnsi="Times New Roman" w:cs="Times New Roman"/>
          <w:i/>
          <w:iCs/>
          <w:color w:val="222222"/>
          <w:sz w:val="20"/>
          <w:szCs w:val="20"/>
          <w:u w:val="none"/>
          <w:shd w:val="clear" w:fill="FFFFFF"/>
          <w:vertAlign w:val="baseline"/>
        </w:rPr>
        <w:t>4</w:t>
      </w:r>
      <w:r>
        <w:rPr>
          <w:rFonts w:hint="default" w:ascii="Times New Roman" w:hAnsi="Times New Roman" w:cs="Times New Roman"/>
          <w:i w:val="0"/>
          <w:iCs w:val="0"/>
          <w:color w:val="222222"/>
          <w:sz w:val="20"/>
          <w:szCs w:val="20"/>
          <w:u w:val="none"/>
          <w:shd w:val="clear" w:fill="FFFFFF"/>
          <w:vertAlign w:val="baseline"/>
        </w:rPr>
        <w:t>(5).</w:t>
      </w:r>
    </w:p>
    <w:p>
      <w:pPr>
        <w:pStyle w:val="9"/>
        <w:keepNext w:val="0"/>
        <w:keepLines w:val="0"/>
        <w:widowControl/>
        <w:suppressLineNumbers w:val="0"/>
        <w:shd w:val="clear" w:fill="FFFFFF"/>
        <w:bidi w:val="0"/>
        <w:spacing w:before="0" w:beforeAutospacing="0" w:after="0" w:afterAutospacing="0" w:line="27" w:lineRule="atLeast"/>
        <w:jc w:val="both"/>
        <w:rPr>
          <w:rFonts w:hint="default" w:ascii="Times New Roman" w:hAnsi="Times New Roman" w:cs="Times New Roman"/>
          <w:i w:val="0"/>
          <w:iCs w:val="0"/>
          <w:color w:val="222222"/>
          <w:sz w:val="20"/>
          <w:szCs w:val="20"/>
          <w:u w:val="none"/>
          <w:shd w:val="clear" w:fill="FFFFFF"/>
          <w:vertAlign w:val="baseline"/>
        </w:rPr>
      </w:pPr>
    </w:p>
    <w:p>
      <w:pPr>
        <w:pStyle w:val="9"/>
        <w:keepNext w:val="0"/>
        <w:keepLines w:val="0"/>
        <w:widowControl/>
        <w:numPr>
          <w:ilvl w:val="0"/>
          <w:numId w:val="0"/>
        </w:numPr>
        <w:suppressLineNumbers w:val="0"/>
        <w:shd w:val="clear" w:fill="FFFFFF"/>
        <w:bidi w:val="0"/>
        <w:spacing w:before="0" w:beforeAutospacing="0" w:after="0" w:afterAutospacing="0" w:line="27" w:lineRule="atLeast"/>
        <w:ind w:leftChars="0"/>
        <w:jc w:val="both"/>
        <w:rPr>
          <w:sz w:val="20"/>
          <w:szCs w:val="20"/>
        </w:rPr>
      </w:pPr>
      <w:r>
        <w:rPr>
          <w:rFonts w:hint="default" w:cs="Times New Roman"/>
          <w:i w:val="0"/>
          <w:iCs w:val="0"/>
          <w:color w:val="222222"/>
          <w:sz w:val="20"/>
          <w:szCs w:val="20"/>
          <w:u w:val="none"/>
          <w:shd w:val="clear" w:fill="FFFFFF"/>
          <w:vertAlign w:val="baseline"/>
          <w:lang w:val="en-GB"/>
        </w:rPr>
        <w:t>7.</w:t>
      </w:r>
      <w:r>
        <w:rPr>
          <w:rFonts w:hint="default" w:ascii="Times New Roman" w:hAnsi="Times New Roman" w:cs="Times New Roman"/>
          <w:i w:val="0"/>
          <w:iCs w:val="0"/>
          <w:color w:val="222222"/>
          <w:sz w:val="20"/>
          <w:szCs w:val="20"/>
          <w:u w:val="none"/>
          <w:shd w:val="clear" w:fill="FFFFFF"/>
          <w:vertAlign w:val="baseline"/>
        </w:rPr>
        <w:t xml:space="preserve">Kermode, S. S., &amp; Bhagat, V. B. (2016). A Review: Detection and Blocking Social Media Malicious Posts. </w:t>
      </w:r>
      <w:r>
        <w:rPr>
          <w:rFonts w:hint="default" w:ascii="Times New Roman" w:hAnsi="Times New Roman" w:cs="Times New Roman"/>
          <w:i/>
          <w:iCs/>
          <w:color w:val="222222"/>
          <w:sz w:val="20"/>
          <w:szCs w:val="20"/>
          <w:u w:val="none"/>
          <w:shd w:val="clear" w:fill="FFFFFF"/>
          <w:vertAlign w:val="baseline"/>
        </w:rPr>
        <w:t>Int. J. Mod. Trends Eng. Res</w:t>
      </w:r>
      <w:r>
        <w:rPr>
          <w:rFonts w:hint="default" w:ascii="Times New Roman" w:hAnsi="Times New Roman" w:cs="Times New Roman"/>
          <w:i w:val="0"/>
          <w:iCs w:val="0"/>
          <w:color w:val="222222"/>
          <w:sz w:val="20"/>
          <w:szCs w:val="20"/>
          <w:u w:val="none"/>
          <w:shd w:val="clear" w:fill="FFFFFF"/>
          <w:vertAlign w:val="baseline"/>
        </w:rPr>
        <w:t xml:space="preserve">, </w:t>
      </w:r>
      <w:r>
        <w:rPr>
          <w:rFonts w:hint="default" w:ascii="Times New Roman" w:hAnsi="Times New Roman" w:cs="Times New Roman"/>
          <w:i/>
          <w:iCs/>
          <w:color w:val="222222"/>
          <w:sz w:val="20"/>
          <w:szCs w:val="20"/>
          <w:u w:val="none"/>
          <w:shd w:val="clear" w:fill="FFFFFF"/>
          <w:vertAlign w:val="baseline"/>
        </w:rPr>
        <w:t>3</w:t>
      </w:r>
      <w:r>
        <w:rPr>
          <w:rFonts w:hint="default" w:ascii="Times New Roman" w:hAnsi="Times New Roman" w:cs="Times New Roman"/>
          <w:i w:val="0"/>
          <w:iCs w:val="0"/>
          <w:color w:val="222222"/>
          <w:sz w:val="20"/>
          <w:szCs w:val="20"/>
          <w:u w:val="none"/>
          <w:shd w:val="clear" w:fill="FFFFFF"/>
          <w:vertAlign w:val="baseline"/>
        </w:rPr>
        <w:t xml:space="preserve">(11), 130-136.  </w:t>
      </w:r>
      <w:r>
        <w:rPr>
          <w:rFonts w:hint="default" w:ascii="Times New Roman" w:hAnsi="Times New Roman" w:cs="Times New Roman"/>
          <w:i w:val="0"/>
          <w:iCs w:val="0"/>
          <w:color w:val="1C1D1E"/>
          <w:sz w:val="20"/>
          <w:szCs w:val="20"/>
          <w:u w:val="none"/>
          <w:shd w:val="clear" w:fill="FFFFFF"/>
          <w:vertAlign w:val="baseline"/>
        </w:rPr>
        <w:t xml:space="preserve">doi: </w:t>
      </w:r>
      <w:r>
        <w:rPr>
          <w:rFonts w:hint="default" w:ascii="Times New Roman" w:hAnsi="Times New Roman" w:cs="Times New Roman"/>
          <w:i w:val="0"/>
          <w:iCs w:val="0"/>
          <w:sz w:val="20"/>
          <w:szCs w:val="20"/>
          <w:u w:val="none"/>
          <w:shd w:val="clear" w:fill="FFFFFF"/>
          <w:vertAlign w:val="baseline"/>
        </w:rPr>
        <w:fldChar w:fldCharType="begin"/>
      </w:r>
      <w:r>
        <w:rPr>
          <w:rFonts w:hint="default" w:ascii="Times New Roman" w:hAnsi="Times New Roman" w:cs="Times New Roman"/>
          <w:i w:val="0"/>
          <w:iCs w:val="0"/>
          <w:sz w:val="20"/>
          <w:szCs w:val="20"/>
          <w:u w:val="none"/>
          <w:shd w:val="clear" w:fill="FFFFFF"/>
          <w:vertAlign w:val="baseline"/>
        </w:rPr>
        <w:instrText xml:space="preserve"> HYPERLINK "https://doi.org/10.21884/IJMTER.2016.3133.Q4M8O" </w:instrText>
      </w:r>
      <w:r>
        <w:rPr>
          <w:rFonts w:hint="default" w:ascii="Times New Roman" w:hAnsi="Times New Roman" w:cs="Times New Roman"/>
          <w:i w:val="0"/>
          <w:iCs w:val="0"/>
          <w:sz w:val="20"/>
          <w:szCs w:val="20"/>
          <w:u w:val="none"/>
          <w:shd w:val="clear" w:fill="FFFFFF"/>
          <w:vertAlign w:val="baseline"/>
        </w:rPr>
        <w:fldChar w:fldCharType="separate"/>
      </w:r>
      <w:r>
        <w:rPr>
          <w:rStyle w:val="8"/>
          <w:rFonts w:hint="default" w:ascii="Times New Roman" w:hAnsi="Times New Roman" w:cs="Times New Roman"/>
          <w:i w:val="0"/>
          <w:iCs w:val="0"/>
          <w:color w:val="1155CC"/>
          <w:sz w:val="20"/>
          <w:szCs w:val="20"/>
          <w:u w:val="none"/>
          <w:shd w:val="clear" w:fill="FFFFFF"/>
          <w:vertAlign w:val="baseline"/>
        </w:rPr>
        <w:t>10.21884/IJMTER.2016.3133.Q4M8O</w:t>
      </w:r>
      <w:r>
        <w:rPr>
          <w:rFonts w:hint="default" w:ascii="Times New Roman" w:hAnsi="Times New Roman" w:cs="Times New Roman"/>
          <w:i w:val="0"/>
          <w:iCs w:val="0"/>
          <w:sz w:val="20"/>
          <w:szCs w:val="20"/>
          <w:u w:val="none"/>
          <w:shd w:val="clear" w:fill="FFFFFF"/>
          <w:vertAlign w:val="baseline"/>
        </w:rPr>
        <w:fldChar w:fldCharType="end"/>
      </w:r>
      <w:r>
        <w:rPr>
          <w:rFonts w:hint="default" w:ascii="Times New Roman" w:hAnsi="Times New Roman" w:cs="Times New Roman"/>
          <w:i w:val="0"/>
          <w:iCs w:val="0"/>
          <w:color w:val="1C1D1E"/>
          <w:sz w:val="20"/>
          <w:szCs w:val="20"/>
          <w:u w:val="none"/>
          <w:shd w:val="clear" w:fill="FFFFFF"/>
          <w:vertAlign w:val="baseline"/>
        </w:rPr>
        <w:t xml:space="preserve"> .</w:t>
      </w:r>
    </w:p>
    <w:p>
      <w:pPr>
        <w:pStyle w:val="9"/>
        <w:keepNext w:val="0"/>
        <w:keepLines w:val="0"/>
        <w:widowControl/>
        <w:suppressLineNumbers w:val="0"/>
        <w:shd w:val="clear" w:fill="FFFFFF"/>
        <w:bidi w:val="0"/>
        <w:spacing w:before="0" w:beforeAutospacing="0" w:after="160" w:afterAutospacing="0" w:line="27" w:lineRule="atLeast"/>
        <w:jc w:val="both"/>
        <w:rPr>
          <w:rFonts w:hint="default" w:ascii="Times New Roman" w:hAnsi="Times New Roman" w:cs="Times New Roman"/>
          <w:i w:val="0"/>
          <w:iCs w:val="0"/>
          <w:color w:val="222222"/>
          <w:sz w:val="20"/>
          <w:szCs w:val="20"/>
          <w:u w:val="none"/>
          <w:shd w:val="clear" w:fill="FFFFFF"/>
          <w:vertAlign w:val="baseline"/>
        </w:rPr>
      </w:pPr>
    </w:p>
    <w:p>
      <w:pPr>
        <w:pStyle w:val="9"/>
        <w:keepNext w:val="0"/>
        <w:keepLines w:val="0"/>
        <w:widowControl/>
        <w:numPr>
          <w:ilvl w:val="0"/>
          <w:numId w:val="6"/>
        </w:numPr>
        <w:suppressLineNumbers w:val="0"/>
        <w:shd w:val="clear" w:fill="FFFFFF"/>
        <w:bidi w:val="0"/>
        <w:spacing w:before="0" w:beforeAutospacing="0" w:after="160" w:afterAutospacing="0" w:line="27" w:lineRule="atLeast"/>
        <w:jc w:val="both"/>
        <w:rPr>
          <w:sz w:val="20"/>
          <w:szCs w:val="20"/>
        </w:rPr>
      </w:pPr>
      <w:r>
        <w:rPr>
          <w:rFonts w:hint="default" w:ascii="Times New Roman" w:hAnsi="Times New Roman" w:cs="Times New Roman"/>
          <w:i w:val="0"/>
          <w:iCs w:val="0"/>
          <w:color w:val="222222"/>
          <w:sz w:val="20"/>
          <w:szCs w:val="20"/>
          <w:u w:val="none"/>
          <w:shd w:val="clear" w:fill="FFFFFF"/>
          <w:vertAlign w:val="baseline"/>
        </w:rPr>
        <w:t>Prof. Bhushan B. Thakare, Prof. Sayali Karmode Yelpale, “Smart Home with Edge Computing”, International Journal of Interdisciplinary Innovative Research &amp; Development (IJIIRD), Vol 6, 2021</w:t>
      </w:r>
      <w:r>
        <w:rPr>
          <w:rFonts w:hint="default" w:cs="Times New Roman"/>
          <w:i w:val="0"/>
          <w:iCs w:val="0"/>
          <w:color w:val="222222"/>
          <w:sz w:val="20"/>
          <w:szCs w:val="20"/>
          <w:u w:val="none"/>
          <w:shd w:val="clear" w:fill="FFFFFF"/>
          <w:vertAlign w:val="baseline"/>
          <w:lang w:val="en-GB"/>
        </w:rPr>
        <w:t xml:space="preserve"> </w:t>
      </w:r>
      <w:r>
        <w:rPr>
          <w:rFonts w:hint="default" w:ascii="Times New Roman" w:hAnsi="Times New Roman" w:cs="Times New Roman"/>
          <w:i w:val="0"/>
          <w:iCs w:val="0"/>
          <w:color w:val="222222"/>
          <w:sz w:val="20"/>
          <w:szCs w:val="20"/>
          <w:u w:val="none"/>
          <w:shd w:val="clear" w:fill="FFFFFF"/>
          <w:vertAlign w:val="baseline"/>
        </w:rPr>
        <w:fldChar w:fldCharType="begin"/>
      </w:r>
      <w:r>
        <w:rPr>
          <w:rFonts w:hint="default" w:ascii="Times New Roman" w:hAnsi="Times New Roman" w:cs="Times New Roman"/>
          <w:i w:val="0"/>
          <w:iCs w:val="0"/>
          <w:color w:val="222222"/>
          <w:sz w:val="20"/>
          <w:szCs w:val="20"/>
          <w:u w:val="none"/>
          <w:shd w:val="clear" w:fill="FFFFFF"/>
          <w:vertAlign w:val="baseline"/>
        </w:rPr>
        <w:instrText xml:space="preserve"> HYPERLINK "https://ijiird.com/wpm" </w:instrText>
      </w:r>
      <w:r>
        <w:rPr>
          <w:rFonts w:hint="default" w:ascii="Times New Roman" w:hAnsi="Times New Roman" w:cs="Times New Roman"/>
          <w:i w:val="0"/>
          <w:iCs w:val="0"/>
          <w:color w:val="222222"/>
          <w:sz w:val="20"/>
          <w:szCs w:val="20"/>
          <w:u w:val="none"/>
          <w:shd w:val="clear" w:fill="FFFFFF"/>
          <w:vertAlign w:val="baseline"/>
        </w:rPr>
        <w:fldChar w:fldCharType="separate"/>
      </w:r>
      <w:r>
        <w:rPr>
          <w:rStyle w:val="8"/>
          <w:rFonts w:hint="default" w:ascii="Times New Roman" w:hAnsi="Times New Roman" w:cs="Times New Roman"/>
          <w:i w:val="0"/>
          <w:iCs w:val="0"/>
          <w:sz w:val="20"/>
          <w:szCs w:val="20"/>
          <w:shd w:val="clear" w:fill="FFFFFF"/>
          <w:vertAlign w:val="baseline"/>
        </w:rPr>
        <w:t>https://ijiird.com/wp</w:t>
      </w:r>
      <w:r>
        <w:rPr>
          <w:rStyle w:val="8"/>
          <w:rFonts w:hint="default" w:cs="Times New Roman"/>
          <w:i w:val="0"/>
          <w:iCs w:val="0"/>
          <w:sz w:val="20"/>
          <w:szCs w:val="20"/>
          <w:shd w:val="clear" w:fill="FFFFFF"/>
          <w:vertAlign w:val="baseline"/>
          <w:lang w:val="en-GB"/>
        </w:rPr>
        <w:t>m</w:t>
      </w:r>
      <w:r>
        <w:rPr>
          <w:rFonts w:hint="default" w:ascii="Times New Roman" w:hAnsi="Times New Roman" w:cs="Times New Roman"/>
          <w:i w:val="0"/>
          <w:iCs w:val="0"/>
          <w:color w:val="222222"/>
          <w:sz w:val="20"/>
          <w:szCs w:val="20"/>
          <w:u w:val="none"/>
          <w:shd w:val="clear" w:fill="FFFFFF"/>
          <w:vertAlign w:val="baseline"/>
        </w:rPr>
        <w:fldChar w:fldCharType="end"/>
      </w:r>
      <w:r>
        <w:rPr>
          <w:rFonts w:hint="default" w:cs="Times New Roman"/>
          <w:i w:val="0"/>
          <w:iCs w:val="0"/>
          <w:color w:val="222222"/>
          <w:sz w:val="20"/>
          <w:szCs w:val="20"/>
          <w:u w:val="none"/>
          <w:shd w:val="clear" w:fill="FFFFFF"/>
          <w:vertAlign w:val="baseline"/>
          <w:lang w:val="en-GB"/>
        </w:rPr>
        <w:t xml:space="preserve"> </w:t>
      </w:r>
      <w:r>
        <w:rPr>
          <w:rFonts w:hint="default" w:ascii="Times New Roman" w:hAnsi="Times New Roman" w:cs="Times New Roman"/>
          <w:i w:val="0"/>
          <w:iCs w:val="0"/>
          <w:color w:val="222222"/>
          <w:sz w:val="20"/>
          <w:szCs w:val="20"/>
          <w:u w:val="none"/>
          <w:shd w:val="clear" w:fill="FFFFFF"/>
          <w:vertAlign w:val="baseline"/>
        </w:rPr>
        <w:t>content/uploads/CSE016-1.pd</w:t>
      </w:r>
    </w:p>
    <w:p>
      <w:pPr>
        <w:pStyle w:val="9"/>
        <w:keepNext w:val="0"/>
        <w:keepLines w:val="0"/>
        <w:widowControl/>
        <w:numPr>
          <w:ilvl w:val="0"/>
          <w:numId w:val="6"/>
        </w:numPr>
        <w:suppressLineNumbers w:val="0"/>
        <w:shd w:val="clear" w:fill="FFFFFF"/>
        <w:bidi w:val="0"/>
        <w:spacing w:before="0" w:beforeAutospacing="0" w:after="160" w:afterAutospacing="0" w:line="27" w:lineRule="atLeast"/>
        <w:jc w:val="both"/>
        <w:rPr>
          <w:rFonts w:ascii="Times New Roman" w:hAnsi="Times New Roman" w:cs="Times New Roman"/>
          <w:sz w:val="20"/>
          <w:szCs w:val="20"/>
        </w:rPr>
      </w:pPr>
      <w:r>
        <w:rPr>
          <w:rFonts w:hint="default" w:ascii="Times New Roman" w:hAnsi="Times New Roman" w:cs="Times New Roman"/>
          <w:i w:val="0"/>
          <w:iCs w:val="0"/>
          <w:color w:val="222222"/>
          <w:sz w:val="20"/>
          <w:szCs w:val="20"/>
          <w:u w:val="none"/>
          <w:shd w:val="clear" w:fill="FFFFFF"/>
          <w:vertAlign w:val="baseline"/>
        </w:rPr>
        <w:t>Sayali Karmode, “</w:t>
      </w:r>
      <w:r>
        <w:rPr>
          <w:rFonts w:hint="default" w:ascii="Times New Roman" w:hAnsi="Times New Roman" w:cs="Times New Roman"/>
          <w:i w:val="0"/>
          <w:iCs w:val="0"/>
          <w:color w:val="333333"/>
          <w:sz w:val="20"/>
          <w:szCs w:val="20"/>
          <w:u w:val="none"/>
          <w:shd w:val="clear" w:fill="FFFFFF"/>
          <w:vertAlign w:val="baseline"/>
        </w:rPr>
        <w:t xml:space="preserve">Blockchain Technology Security Issues and Concerns : A Review”, International Research Journal of Modernization in Engineering Technology and Science, Vol 6, Issue 03, March </w:t>
      </w:r>
      <w:r>
        <w:rPr>
          <w:rFonts w:hint="default" w:cs="Times New Roman"/>
          <w:i w:val="0"/>
          <w:iCs w:val="0"/>
          <w:color w:val="333333"/>
          <w:sz w:val="20"/>
          <w:szCs w:val="20"/>
          <w:u w:val="none"/>
          <w:shd w:val="clear" w:fill="FFFFFF"/>
          <w:vertAlign w:val="baseline"/>
          <w:lang w:val="en-GB"/>
        </w:rPr>
        <w:t xml:space="preserve"> </w:t>
      </w:r>
      <w:r>
        <w:rPr>
          <w:rFonts w:hint="default" w:ascii="Times New Roman" w:hAnsi="Times New Roman" w:cs="Times New Roman"/>
          <w:i w:val="0"/>
          <w:iCs w:val="0"/>
          <w:color w:val="333333"/>
          <w:sz w:val="20"/>
          <w:szCs w:val="20"/>
          <w:u w:val="none"/>
          <w:shd w:val="clear" w:fill="FFFFFF"/>
          <w:vertAlign w:val="baseline"/>
        </w:rPr>
        <w:t>2024                            </w:t>
      </w:r>
    </w:p>
    <w:p>
      <w:pPr>
        <w:pStyle w:val="9"/>
        <w:keepNext w:val="0"/>
        <w:keepLines w:val="0"/>
        <w:widowControl/>
        <w:numPr>
          <w:ilvl w:val="0"/>
          <w:numId w:val="6"/>
        </w:numPr>
        <w:suppressLineNumbers w:val="0"/>
        <w:shd w:val="clear" w:fill="FFFFFF"/>
        <w:bidi w:val="0"/>
        <w:spacing w:before="0" w:beforeAutospacing="0" w:after="160" w:afterAutospacing="0" w:line="27" w:lineRule="atLeast"/>
        <w:jc w:val="both"/>
        <w:rPr>
          <w:rFonts w:ascii="Times New Roman" w:hAnsi="Times New Roman" w:cs="Times New Roman"/>
          <w:sz w:val="20"/>
          <w:szCs w:val="20"/>
        </w:rPr>
      </w:pPr>
      <w:r>
        <w:rPr>
          <w:rFonts w:ascii="Times New Roman" w:hAnsi="Times New Roman" w:cs="Times New Roman"/>
          <w:sz w:val="20"/>
          <w:szCs w:val="20"/>
        </w:rPr>
        <w:t>Sabout Nagaraju and Latha Parthiban, “Trusted framework for online banking in public cloud using multifactor authentication and privacy protection gateway,” Open Access Journal of Cloud Computing: Advances, Systemsand Applications (2015)</w:t>
      </w:r>
    </w:p>
    <w:p>
      <w:pPr>
        <w:numPr>
          <w:ilvl w:val="0"/>
          <w:numId w:val="6"/>
        </w:numPr>
        <w:spacing w:after="0" w:line="240" w:lineRule="auto"/>
        <w:ind w:left="0" w:leftChars="0" w:firstLine="0" w:firstLineChars="0"/>
        <w:jc w:val="both"/>
        <w:rPr>
          <w:rFonts w:ascii="Times New Roman" w:hAnsi="Times New Roman" w:cs="Times New Roman"/>
          <w:sz w:val="20"/>
          <w:szCs w:val="20"/>
        </w:rPr>
      </w:pPr>
      <w:r>
        <w:rPr>
          <w:rFonts w:ascii="Times New Roman" w:hAnsi="Times New Roman" w:cs="Times New Roman"/>
          <w:sz w:val="20"/>
          <w:szCs w:val="20"/>
        </w:rPr>
        <w:t>Dorri, S. S. Kanhere and R. Jurdak, “Blockchainin internet of things: Challenges and Solutions,” arXiv: 1608.05187 [cs], 2019.</w:t>
      </w:r>
    </w:p>
    <w:p>
      <w:pPr>
        <w:numPr>
          <w:ilvl w:val="0"/>
          <w:numId w:val="0"/>
        </w:numPr>
        <w:spacing w:after="0" w:line="240" w:lineRule="auto"/>
        <w:ind w:leftChars="0"/>
        <w:jc w:val="both"/>
        <w:rPr>
          <w:rFonts w:ascii="Times New Roman" w:hAnsi="Times New Roman" w:cs="Times New Roman"/>
          <w:sz w:val="20"/>
          <w:szCs w:val="20"/>
        </w:rPr>
      </w:pPr>
    </w:p>
    <w:p>
      <w:pPr>
        <w:numPr>
          <w:ilvl w:val="0"/>
          <w:numId w:val="6"/>
        </w:numPr>
        <w:spacing w:after="0" w:line="240" w:lineRule="auto"/>
        <w:ind w:left="0" w:leftChars="0" w:firstLine="0" w:firstLineChars="0"/>
        <w:jc w:val="both"/>
        <w:rPr>
          <w:rFonts w:ascii="Times New Roman" w:hAnsi="Times New Roman" w:cs="Times New Roman"/>
          <w:sz w:val="20"/>
          <w:szCs w:val="20"/>
        </w:rPr>
      </w:pPr>
      <w:r>
        <w:rPr>
          <w:rFonts w:ascii="Times New Roman" w:hAnsi="Times New Roman" w:cs="Times New Roman"/>
          <w:sz w:val="20"/>
          <w:szCs w:val="20"/>
        </w:rPr>
        <w:t xml:space="preserve">Sukhodolskiy,Ilya, and Sergey Zapechnikov. “A blockchain-based access control systemfor cloud storage.” Young Researchers in Electrical and Electronic Engineering (EICon-Rus), 2018 IEEE Conference of Russian IEEE, 2018. </w:t>
      </w:r>
    </w:p>
    <w:p>
      <w:pPr>
        <w:numPr>
          <w:ilvl w:val="0"/>
          <w:numId w:val="0"/>
        </w:numPr>
        <w:spacing w:after="0" w:line="240" w:lineRule="auto"/>
        <w:ind w:leftChars="0"/>
        <w:jc w:val="both"/>
        <w:rPr>
          <w:rFonts w:ascii="Times New Roman" w:hAnsi="Times New Roman" w:cs="Times New Roman"/>
          <w:sz w:val="20"/>
          <w:szCs w:val="20"/>
        </w:rPr>
      </w:pPr>
    </w:p>
    <w:p>
      <w:pPr>
        <w:numPr>
          <w:ilvl w:val="0"/>
          <w:numId w:val="6"/>
        </w:numPr>
        <w:spacing w:after="0" w:line="240" w:lineRule="auto"/>
        <w:ind w:left="0" w:leftChars="0" w:firstLine="0" w:firstLineChars="0"/>
        <w:jc w:val="both"/>
        <w:rPr>
          <w:rFonts w:ascii="Times New Roman" w:hAnsi="Times New Roman" w:cs="Times New Roman"/>
          <w:sz w:val="20"/>
          <w:szCs w:val="20"/>
        </w:rPr>
      </w:pPr>
      <w:r>
        <w:rPr>
          <w:rFonts w:ascii="Times New Roman" w:hAnsi="Times New Roman" w:cs="Times New Roman"/>
          <w:sz w:val="20"/>
          <w:szCs w:val="20"/>
        </w:rPr>
        <w:t xml:space="preserve"> Yang, Huihui, and Bian Yang. “A Blockchain-based Approach to the Secure Sharing of Healthcare Data.”Proceedings of the Norwegian Information Security Conference. 2020.</w:t>
      </w:r>
    </w:p>
    <w:p>
      <w:pPr>
        <w:numPr>
          <w:ilvl w:val="0"/>
          <w:numId w:val="0"/>
        </w:numPr>
        <w:spacing w:after="0" w:line="240" w:lineRule="auto"/>
        <w:ind w:leftChars="0"/>
        <w:jc w:val="both"/>
        <w:rPr>
          <w:rFonts w:ascii="Times New Roman" w:hAnsi="Times New Roman" w:cs="Times New Roman"/>
          <w:sz w:val="20"/>
          <w:szCs w:val="20"/>
        </w:rPr>
      </w:pPr>
      <w:r>
        <w:rPr>
          <w:rFonts w:ascii="Times New Roman" w:hAnsi="Times New Roman" w:cs="Times New Roman"/>
          <w:sz w:val="20"/>
          <w:szCs w:val="20"/>
        </w:rPr>
        <w:t xml:space="preserve"> </w:t>
      </w:r>
    </w:p>
    <w:p>
      <w:pPr>
        <w:numPr>
          <w:ilvl w:val="0"/>
          <w:numId w:val="6"/>
        </w:numPr>
        <w:spacing w:after="0" w:line="240" w:lineRule="auto"/>
        <w:ind w:left="0" w:leftChars="0" w:firstLine="0" w:firstLineChars="0"/>
        <w:jc w:val="both"/>
        <w:rPr>
          <w:rFonts w:ascii="Times New Roman" w:hAnsi="Times New Roman" w:cs="Times New Roman"/>
          <w:sz w:val="20"/>
          <w:szCs w:val="20"/>
        </w:rPr>
      </w:pPr>
      <w:r>
        <w:rPr>
          <w:rFonts w:ascii="Times New Roman" w:hAnsi="Times New Roman" w:cs="Times New Roman"/>
          <w:sz w:val="20"/>
          <w:szCs w:val="20"/>
        </w:rPr>
        <w:t xml:space="preserve"> Goyal, Vipul, et al. “Attribute-based encryption for fine-grained access control of encrypted data.”</w:t>
      </w:r>
    </w:p>
    <w:p>
      <w:pPr>
        <w:numPr>
          <w:ilvl w:val="0"/>
          <w:numId w:val="0"/>
        </w:numPr>
        <w:spacing w:after="0" w:line="240" w:lineRule="auto"/>
        <w:jc w:val="both"/>
        <w:rPr>
          <w:rFonts w:ascii="Times New Roman" w:hAnsi="Times New Roman" w:cs="Times New Roman"/>
          <w:sz w:val="20"/>
          <w:szCs w:val="20"/>
        </w:rPr>
      </w:pPr>
    </w:p>
    <w:p>
      <w:pPr>
        <w:pStyle w:val="9"/>
        <w:keepNext w:val="0"/>
        <w:keepLines w:val="0"/>
        <w:widowControl/>
        <w:numPr>
          <w:ilvl w:val="0"/>
          <w:numId w:val="6"/>
        </w:numPr>
        <w:suppressLineNumbers w:val="0"/>
        <w:shd w:val="clear" w:fill="FFFFFF"/>
        <w:bidi w:val="0"/>
        <w:spacing w:before="0" w:beforeAutospacing="0" w:after="160" w:afterAutospacing="0" w:line="27" w:lineRule="atLeast"/>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i w:val="0"/>
          <w:iCs w:val="0"/>
          <w:color w:val="333333"/>
          <w:sz w:val="20"/>
          <w:szCs w:val="20"/>
          <w:u w:val="none"/>
          <w:shd w:val="clear" w:fill="FFFFFF"/>
          <w:vertAlign w:val="baseline"/>
        </w:rPr>
        <w:t>Pranav Chavan, Harshraj Deshmukh, Aakash Dhotre, Aditya Gharat, Sayali Karmode, “Blockchain Democracy : Evaluating a Secure Voting System”, International Research Journal of Modernization in Engineering Technology and Science, Vol 6, Issue 03, March 2024                            </w:t>
      </w:r>
    </w:p>
    <w:p>
      <w:pPr>
        <w:pStyle w:val="9"/>
        <w:keepNext w:val="0"/>
        <w:keepLines w:val="0"/>
        <w:widowControl/>
        <w:suppressLineNumbers w:val="0"/>
        <w:shd w:val="clear" w:fill="FFFFFF"/>
        <w:bidi w:val="0"/>
        <w:spacing w:before="0" w:beforeAutospacing="0" w:after="160" w:afterAutospacing="0" w:line="27" w:lineRule="atLeast"/>
        <w:jc w:val="both"/>
        <w:rPr>
          <w:rFonts w:hint="default" w:ascii="Times New Roman" w:hAnsi="Times New Roman" w:cs="Times New Roman"/>
          <w:sz w:val="20"/>
          <w:szCs w:val="20"/>
        </w:rPr>
      </w:pPr>
      <w:r>
        <w:rPr>
          <w:rFonts w:hint="default" w:ascii="Times New Roman" w:hAnsi="Times New Roman" w:cs="Times New Roman"/>
          <w:i w:val="0"/>
          <w:iCs w:val="0"/>
          <w:color w:val="333333"/>
          <w:sz w:val="20"/>
          <w:szCs w:val="20"/>
          <w:u w:val="none"/>
          <w:shd w:val="clear" w:fill="FFFFFF"/>
          <w:vertAlign w:val="baseline"/>
        </w:rPr>
        <w:t xml:space="preserve">DOI : </w:t>
      </w:r>
      <w:r>
        <w:rPr>
          <w:rFonts w:hint="default" w:ascii="Times New Roman" w:hAnsi="Times New Roman" w:cs="Times New Roman"/>
          <w:b w:val="0"/>
          <w:bCs w:val="0"/>
          <w:sz w:val="20"/>
          <w:szCs w:val="20"/>
          <w:u w:val="none"/>
          <w:shd w:val="clear" w:fill="FFFFFF"/>
        </w:rPr>
        <w:fldChar w:fldCharType="begin"/>
      </w:r>
      <w:r>
        <w:rPr>
          <w:rFonts w:hint="default" w:ascii="Times New Roman" w:hAnsi="Times New Roman" w:cs="Times New Roman"/>
          <w:b w:val="0"/>
          <w:bCs w:val="0"/>
          <w:sz w:val="20"/>
          <w:szCs w:val="20"/>
          <w:u w:val="none"/>
          <w:shd w:val="clear" w:fill="FFFFFF"/>
        </w:rPr>
        <w:instrText xml:space="preserve"> HYPERLINK "https://www.doi.org/10.56726/IRJMETS50478" </w:instrText>
      </w:r>
      <w:r>
        <w:rPr>
          <w:rFonts w:hint="default" w:ascii="Times New Roman" w:hAnsi="Times New Roman" w:cs="Times New Roman"/>
          <w:b w:val="0"/>
          <w:bCs w:val="0"/>
          <w:sz w:val="20"/>
          <w:szCs w:val="20"/>
          <w:u w:val="none"/>
          <w:shd w:val="clear" w:fill="FFFFFF"/>
        </w:rPr>
        <w:fldChar w:fldCharType="separate"/>
      </w:r>
      <w:r>
        <w:rPr>
          <w:rStyle w:val="8"/>
          <w:rFonts w:hint="default" w:ascii="Times New Roman" w:hAnsi="Times New Roman" w:cs="Times New Roman"/>
          <w:i w:val="0"/>
          <w:iCs w:val="0"/>
          <w:color w:val="1155CC"/>
          <w:sz w:val="20"/>
          <w:szCs w:val="20"/>
          <w:u w:val="single"/>
          <w:shd w:val="clear" w:fill="FFFFFF"/>
          <w:vertAlign w:val="baseline"/>
        </w:rPr>
        <w:t>https://www.doi.org/10.56726/IRJMETS50478</w:t>
      </w:r>
      <w:r>
        <w:rPr>
          <w:rFonts w:hint="default" w:ascii="Times New Roman" w:hAnsi="Times New Roman" w:cs="Times New Roman"/>
          <w:b w:val="0"/>
          <w:bCs w:val="0"/>
          <w:sz w:val="20"/>
          <w:szCs w:val="20"/>
          <w:u w:val="none"/>
          <w:shd w:val="clear" w:fill="FFFFFF"/>
        </w:rPr>
        <w:fldChar w:fldCharType="end"/>
      </w:r>
    </w:p>
    <w:p>
      <w:pPr>
        <w:pStyle w:val="9"/>
        <w:keepNext w:val="0"/>
        <w:keepLines w:val="0"/>
        <w:widowControl/>
        <w:numPr>
          <w:ilvl w:val="0"/>
          <w:numId w:val="6"/>
        </w:numPr>
        <w:suppressLineNumbers w:val="0"/>
        <w:shd w:val="clear" w:fill="FFFFFF"/>
        <w:bidi w:val="0"/>
        <w:spacing w:before="0" w:beforeAutospacing="0" w:after="160" w:afterAutospacing="0" w:line="27" w:lineRule="atLeast"/>
        <w:ind w:left="0" w:leftChars="0" w:firstLine="0" w:firstLineChars="0"/>
        <w:jc w:val="both"/>
        <w:rPr>
          <w:rFonts w:hint="default" w:ascii="Times New Roman" w:hAnsi="Times New Roman" w:cs="Times New Roman"/>
          <w:sz w:val="20"/>
          <w:szCs w:val="20"/>
        </w:rPr>
      </w:pPr>
      <w:r>
        <w:rPr>
          <w:rFonts w:hint="default" w:ascii="Times New Roman" w:hAnsi="Times New Roman" w:eastAsia="sans-serif" w:cs="Times New Roman"/>
          <w:i w:val="0"/>
          <w:iCs w:val="0"/>
          <w:color w:val="333333"/>
          <w:sz w:val="20"/>
          <w:szCs w:val="20"/>
          <w:u w:val="none"/>
          <w:shd w:val="clear" w:fill="FFFFFF"/>
          <w:vertAlign w:val="baseline"/>
        </w:rPr>
        <w:t xml:space="preserve">B. J. Dange, Kaustubh Manikrao Gaikwad, H. E. Khodke, Santosh Gore, S. N. Gunjal, Kalyani Kadam, Sayali Karmode, “Machine Learning for Quantum Computing Bridging the Gap between AI and Quantum Algorithms”, </w:t>
      </w:r>
      <w:r>
        <w:rPr>
          <w:rFonts w:hint="default" w:ascii="Times New Roman" w:hAnsi="Times New Roman" w:eastAsia="sans-serif" w:cs="Times New Roman"/>
          <w:i/>
          <w:iCs/>
          <w:color w:val="333333"/>
          <w:sz w:val="20"/>
          <w:szCs w:val="20"/>
          <w:u w:val="none"/>
          <w:shd w:val="clear" w:fill="FFFFFF"/>
          <w:vertAlign w:val="baseline"/>
        </w:rPr>
        <w:t>Int J Intell Syst Appl Eng</w:t>
      </w:r>
      <w:r>
        <w:rPr>
          <w:rFonts w:hint="default" w:ascii="Times New Roman" w:hAnsi="Times New Roman" w:eastAsia="sans-serif" w:cs="Times New Roman"/>
          <w:i w:val="0"/>
          <w:iCs w:val="0"/>
          <w:color w:val="333333"/>
          <w:sz w:val="20"/>
          <w:szCs w:val="20"/>
          <w:u w:val="none"/>
          <w:shd w:val="clear" w:fill="FFFFFF"/>
          <w:vertAlign w:val="baseline"/>
        </w:rPr>
        <w:t>, vol. 12, no. 21s, pp. 600–605, Mar. 2024.</w:t>
      </w:r>
    </w:p>
    <w:p>
      <w:pPr>
        <w:numPr>
          <w:ilvl w:val="0"/>
          <w:numId w:val="0"/>
        </w:numPr>
        <w:spacing w:after="0" w:line="240" w:lineRule="auto"/>
        <w:ind w:leftChars="0"/>
        <w:jc w:val="both"/>
        <w:rPr>
          <w:rFonts w:hint="default" w:ascii="Times New Roman" w:hAnsi="Times New Roman" w:cs="Times New Roman"/>
          <w:sz w:val="20"/>
          <w:szCs w:val="20"/>
          <w:lang w:val="en-GB"/>
        </w:rPr>
      </w:pPr>
    </w:p>
    <w:p>
      <w:pPr>
        <w:spacing w:after="0"/>
        <w:jc w:val="both"/>
        <w:rPr>
          <w:rFonts w:hint="default" w:ascii="Times New Roman" w:hAnsi="Times New Roman" w:cs="Times New Roman"/>
          <w:sz w:val="20"/>
          <w:szCs w:val="20"/>
        </w:rPr>
      </w:pPr>
    </w:p>
    <w:sectPr>
      <w:type w:val="continuous"/>
      <w:pgSz w:w="11906" w:h="16838"/>
      <w:pgMar w:top="1440" w:right="1440" w:bottom="1440" w:left="1440" w:header="170" w:footer="397"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2B51BE"/>
    <w:multiLevelType w:val="multilevel"/>
    <w:tmpl w:val="A92B51B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EF26DC20"/>
    <w:multiLevelType w:val="singleLevel"/>
    <w:tmpl w:val="EF26DC20"/>
    <w:lvl w:ilvl="0" w:tentative="0">
      <w:start w:val="5"/>
      <w:numFmt w:val="decimal"/>
      <w:suff w:val="space"/>
      <w:lvlText w:val="%1."/>
      <w:lvlJc w:val="left"/>
      <w:rPr>
        <w:rFonts w:hint="default"/>
        <w:b/>
        <w:bCs/>
      </w:rPr>
    </w:lvl>
  </w:abstractNum>
  <w:abstractNum w:abstractNumId="2">
    <w:nsid w:val="1758596C"/>
    <w:multiLevelType w:val="singleLevel"/>
    <w:tmpl w:val="1758596C"/>
    <w:lvl w:ilvl="0" w:tentative="0">
      <w:start w:val="1"/>
      <w:numFmt w:val="decimal"/>
      <w:suff w:val="space"/>
      <w:lvlText w:val="%1."/>
      <w:lvlJc w:val="left"/>
    </w:lvl>
  </w:abstractNum>
  <w:abstractNum w:abstractNumId="3">
    <w:nsid w:val="5DFE4E80"/>
    <w:multiLevelType w:val="singleLevel"/>
    <w:tmpl w:val="5DFE4E80"/>
    <w:lvl w:ilvl="0" w:tentative="0">
      <w:start w:val="8"/>
      <w:numFmt w:val="decimal"/>
      <w:suff w:val="space"/>
      <w:lvlText w:val="%1."/>
      <w:lvlJc w:val="left"/>
    </w:lvl>
  </w:abstractNum>
  <w:abstractNum w:abstractNumId="4">
    <w:nsid w:val="61AD65A3"/>
    <w:multiLevelType w:val="multilevel"/>
    <w:tmpl w:val="61AD65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741474E9"/>
    <w:multiLevelType w:val="multilevel"/>
    <w:tmpl w:val="741474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AA"/>
    <w:rsid w:val="00003443"/>
    <w:rsid w:val="00004855"/>
    <w:rsid w:val="00006379"/>
    <w:rsid w:val="00010AC8"/>
    <w:rsid w:val="00036F07"/>
    <w:rsid w:val="00043C0C"/>
    <w:rsid w:val="00044B0E"/>
    <w:rsid w:val="00046143"/>
    <w:rsid w:val="00051887"/>
    <w:rsid w:val="00072A20"/>
    <w:rsid w:val="000D2C1C"/>
    <w:rsid w:val="00132C7B"/>
    <w:rsid w:val="0013514F"/>
    <w:rsid w:val="00143D05"/>
    <w:rsid w:val="00160FA9"/>
    <w:rsid w:val="001B1DA5"/>
    <w:rsid w:val="001D2837"/>
    <w:rsid w:val="0022158E"/>
    <w:rsid w:val="00240134"/>
    <w:rsid w:val="002571EB"/>
    <w:rsid w:val="00257582"/>
    <w:rsid w:val="002708AB"/>
    <w:rsid w:val="002750AA"/>
    <w:rsid w:val="002802C4"/>
    <w:rsid w:val="00281CD0"/>
    <w:rsid w:val="002A4576"/>
    <w:rsid w:val="002B2407"/>
    <w:rsid w:val="002C1E2D"/>
    <w:rsid w:val="002D05D1"/>
    <w:rsid w:val="00307884"/>
    <w:rsid w:val="0035055A"/>
    <w:rsid w:val="003A2E70"/>
    <w:rsid w:val="003A63A8"/>
    <w:rsid w:val="003E0120"/>
    <w:rsid w:val="003E0DB3"/>
    <w:rsid w:val="003E5298"/>
    <w:rsid w:val="003F24B2"/>
    <w:rsid w:val="00410043"/>
    <w:rsid w:val="00435735"/>
    <w:rsid w:val="00440108"/>
    <w:rsid w:val="004523F0"/>
    <w:rsid w:val="00465850"/>
    <w:rsid w:val="0047538A"/>
    <w:rsid w:val="004911B5"/>
    <w:rsid w:val="0049543D"/>
    <w:rsid w:val="004E5D4C"/>
    <w:rsid w:val="004E70B5"/>
    <w:rsid w:val="00514258"/>
    <w:rsid w:val="00521945"/>
    <w:rsid w:val="00524736"/>
    <w:rsid w:val="00561857"/>
    <w:rsid w:val="006030E6"/>
    <w:rsid w:val="006075D8"/>
    <w:rsid w:val="00624560"/>
    <w:rsid w:val="0064720A"/>
    <w:rsid w:val="0068414F"/>
    <w:rsid w:val="006A24AA"/>
    <w:rsid w:val="006B1EC0"/>
    <w:rsid w:val="006C2450"/>
    <w:rsid w:val="006C265D"/>
    <w:rsid w:val="00700D5E"/>
    <w:rsid w:val="00712179"/>
    <w:rsid w:val="00740A82"/>
    <w:rsid w:val="00750A89"/>
    <w:rsid w:val="007540EA"/>
    <w:rsid w:val="00766552"/>
    <w:rsid w:val="00775B8A"/>
    <w:rsid w:val="007842E2"/>
    <w:rsid w:val="007909A1"/>
    <w:rsid w:val="007A5A84"/>
    <w:rsid w:val="007A7807"/>
    <w:rsid w:val="007B3A74"/>
    <w:rsid w:val="007F3D72"/>
    <w:rsid w:val="008C4D3F"/>
    <w:rsid w:val="008E290D"/>
    <w:rsid w:val="008F7056"/>
    <w:rsid w:val="009172E7"/>
    <w:rsid w:val="0093504E"/>
    <w:rsid w:val="00947CEA"/>
    <w:rsid w:val="00962FC3"/>
    <w:rsid w:val="0099551F"/>
    <w:rsid w:val="009974F2"/>
    <w:rsid w:val="009B4FFB"/>
    <w:rsid w:val="009D7B4A"/>
    <w:rsid w:val="009E25B2"/>
    <w:rsid w:val="00A859EC"/>
    <w:rsid w:val="00A944FF"/>
    <w:rsid w:val="00AA1CB8"/>
    <w:rsid w:val="00AB6EA3"/>
    <w:rsid w:val="00AD0307"/>
    <w:rsid w:val="00AE7417"/>
    <w:rsid w:val="00B0630C"/>
    <w:rsid w:val="00B50A67"/>
    <w:rsid w:val="00B84105"/>
    <w:rsid w:val="00B92E56"/>
    <w:rsid w:val="00BA3F21"/>
    <w:rsid w:val="00BA5EE7"/>
    <w:rsid w:val="00BC06D0"/>
    <w:rsid w:val="00BC2FB3"/>
    <w:rsid w:val="00BC4CEB"/>
    <w:rsid w:val="00BD7F9C"/>
    <w:rsid w:val="00C00E79"/>
    <w:rsid w:val="00C17FD9"/>
    <w:rsid w:val="00C756B2"/>
    <w:rsid w:val="00C8285A"/>
    <w:rsid w:val="00C979E9"/>
    <w:rsid w:val="00CD11BB"/>
    <w:rsid w:val="00D44D04"/>
    <w:rsid w:val="00D56B35"/>
    <w:rsid w:val="00D6176F"/>
    <w:rsid w:val="00D77B3C"/>
    <w:rsid w:val="00D80766"/>
    <w:rsid w:val="00DC193A"/>
    <w:rsid w:val="00DF08BE"/>
    <w:rsid w:val="00E0435C"/>
    <w:rsid w:val="00E14B68"/>
    <w:rsid w:val="00E2778E"/>
    <w:rsid w:val="00E510D3"/>
    <w:rsid w:val="00E878ED"/>
    <w:rsid w:val="00EA410A"/>
    <w:rsid w:val="00EC09EE"/>
    <w:rsid w:val="00EE48A2"/>
    <w:rsid w:val="00EE5497"/>
    <w:rsid w:val="00F10FDD"/>
    <w:rsid w:val="00F2504B"/>
    <w:rsid w:val="00F25EE4"/>
    <w:rsid w:val="00F4676B"/>
    <w:rsid w:val="00F50BC5"/>
    <w:rsid w:val="00F9327D"/>
    <w:rsid w:val="056B42F1"/>
    <w:rsid w:val="085C1FE5"/>
    <w:rsid w:val="09285011"/>
    <w:rsid w:val="0F8A728A"/>
    <w:rsid w:val="104F3420"/>
    <w:rsid w:val="138B0A9F"/>
    <w:rsid w:val="14067887"/>
    <w:rsid w:val="16F5303A"/>
    <w:rsid w:val="18B57797"/>
    <w:rsid w:val="1BA35698"/>
    <w:rsid w:val="1BF9282E"/>
    <w:rsid w:val="1C55440A"/>
    <w:rsid w:val="2003486A"/>
    <w:rsid w:val="24AA2336"/>
    <w:rsid w:val="27157709"/>
    <w:rsid w:val="27B76736"/>
    <w:rsid w:val="27D824EE"/>
    <w:rsid w:val="290F4769"/>
    <w:rsid w:val="2972480D"/>
    <w:rsid w:val="2AA65B04"/>
    <w:rsid w:val="2AB01C96"/>
    <w:rsid w:val="2E9B6D21"/>
    <w:rsid w:val="2EA855EA"/>
    <w:rsid w:val="31DA3958"/>
    <w:rsid w:val="34E57AFA"/>
    <w:rsid w:val="37743C09"/>
    <w:rsid w:val="37F31F59"/>
    <w:rsid w:val="3ADB199C"/>
    <w:rsid w:val="3BCA70A6"/>
    <w:rsid w:val="422D6DA0"/>
    <w:rsid w:val="456168E3"/>
    <w:rsid w:val="467C5540"/>
    <w:rsid w:val="4A9713EE"/>
    <w:rsid w:val="4FC000E6"/>
    <w:rsid w:val="4FC235E9"/>
    <w:rsid w:val="50F70163"/>
    <w:rsid w:val="53B87967"/>
    <w:rsid w:val="549079CA"/>
    <w:rsid w:val="55BA3C34"/>
    <w:rsid w:val="5C541743"/>
    <w:rsid w:val="5F346B97"/>
    <w:rsid w:val="62617453"/>
    <w:rsid w:val="65D45C1E"/>
    <w:rsid w:val="65E95DD9"/>
    <w:rsid w:val="706D6302"/>
    <w:rsid w:val="759B3A01"/>
    <w:rsid w:val="773E6630"/>
    <w:rsid w:val="78EA1B6E"/>
    <w:rsid w:val="7A6E1CEA"/>
    <w:rsid w:val="7EBB44F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next w:val="1"/>
    <w:link w:val="15"/>
    <w:autoRedefine/>
    <w:qFormat/>
    <w:uiPriority w:val="9"/>
    <w:pPr>
      <w:keepNext/>
      <w:keepLines/>
      <w:spacing w:after="22" w:line="259" w:lineRule="auto"/>
      <w:ind w:left="10" w:right="3" w:hanging="10"/>
      <w:jc w:val="center"/>
      <w:outlineLvl w:val="0"/>
    </w:pPr>
    <w:rPr>
      <w:rFonts w:ascii="Cambria" w:hAnsi="Cambria" w:eastAsia="Cambria" w:cs="Cambria"/>
      <w:b/>
      <w:color w:val="1F497D"/>
      <w:kern w:val="2"/>
      <w:sz w:val="24"/>
      <w:szCs w:val="22"/>
      <w:lang w:val="en-IN" w:eastAsia="en-IN" w:bidi="ar-SA"/>
      <w14:ligatures w14:val="standardContextual"/>
    </w:rPr>
  </w:style>
  <w:style w:type="paragraph" w:styleId="3">
    <w:name w:val="heading 3"/>
    <w:basedOn w:val="1"/>
    <w:next w:val="1"/>
    <w:link w:val="18"/>
    <w:autoRedefine/>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4">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3"/>
    <w:autoRedefine/>
    <w:unhideWhenUsed/>
    <w:qFormat/>
    <w:uiPriority w:val="99"/>
    <w:pPr>
      <w:tabs>
        <w:tab w:val="center" w:pos="4513"/>
        <w:tab w:val="right" w:pos="9026"/>
      </w:tabs>
      <w:spacing w:after="0" w:line="240" w:lineRule="auto"/>
    </w:pPr>
  </w:style>
  <w:style w:type="paragraph" w:styleId="7">
    <w:name w:val="header"/>
    <w:basedOn w:val="1"/>
    <w:link w:val="12"/>
    <w:autoRedefine/>
    <w:unhideWhenUsed/>
    <w:qFormat/>
    <w:uiPriority w:val="99"/>
    <w:pPr>
      <w:tabs>
        <w:tab w:val="center" w:pos="4513"/>
        <w:tab w:val="right" w:pos="9026"/>
      </w:tabs>
      <w:spacing w:after="0" w:line="240" w:lineRule="auto"/>
    </w:pPr>
  </w:style>
  <w:style w:type="character" w:styleId="8">
    <w:name w:val="Hyperlink"/>
    <w:basedOn w:val="4"/>
    <w:autoRedefine/>
    <w:unhideWhenUsed/>
    <w:qFormat/>
    <w:uiPriority w:val="99"/>
    <w:rPr>
      <w:color w:val="0563C1" w:themeColor="hyperlink"/>
      <w:u w:val="single"/>
      <w14:textFill>
        <w14:solidFill>
          <w14:schemeClr w14:val="hlink"/>
        </w14:solidFill>
      </w14:textFill>
    </w:rPr>
  </w:style>
  <w:style w:type="paragraph" w:styleId="9">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10">
    <w:name w:val="Strong"/>
    <w:basedOn w:val="4"/>
    <w:autoRedefine/>
    <w:qFormat/>
    <w:uiPriority w:val="22"/>
    <w:rPr>
      <w:b/>
      <w:bCs/>
    </w:rPr>
  </w:style>
  <w:style w:type="table" w:styleId="11">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Header Char"/>
    <w:basedOn w:val="4"/>
    <w:link w:val="7"/>
    <w:autoRedefine/>
    <w:qFormat/>
    <w:uiPriority w:val="99"/>
  </w:style>
  <w:style w:type="character" w:customStyle="1" w:styleId="13">
    <w:name w:val="Footer Char"/>
    <w:basedOn w:val="4"/>
    <w:link w:val="6"/>
    <w:autoRedefine/>
    <w:qFormat/>
    <w:uiPriority w:val="99"/>
  </w:style>
  <w:style w:type="paragraph" w:styleId="14">
    <w:name w:val="List Paragraph"/>
    <w:basedOn w:val="1"/>
    <w:autoRedefine/>
    <w:qFormat/>
    <w:uiPriority w:val="34"/>
    <w:pPr>
      <w:ind w:left="720"/>
      <w:contextualSpacing/>
    </w:pPr>
  </w:style>
  <w:style w:type="character" w:customStyle="1" w:styleId="15">
    <w:name w:val="Heading 1 Char"/>
    <w:basedOn w:val="4"/>
    <w:link w:val="2"/>
    <w:autoRedefine/>
    <w:qFormat/>
    <w:uiPriority w:val="9"/>
    <w:rPr>
      <w:rFonts w:ascii="Cambria" w:hAnsi="Cambria" w:eastAsia="Cambria" w:cs="Cambria"/>
      <w:b/>
      <w:color w:val="1F497D"/>
      <w:sz w:val="24"/>
      <w:lang w:eastAsia="en-IN"/>
    </w:rPr>
  </w:style>
  <w:style w:type="character" w:customStyle="1" w:styleId="16">
    <w:name w:val="Unresolved Mention"/>
    <w:basedOn w:val="4"/>
    <w:autoRedefine/>
    <w:semiHidden/>
    <w:unhideWhenUsed/>
    <w:qFormat/>
    <w:uiPriority w:val="99"/>
    <w:rPr>
      <w:color w:val="605E5C"/>
      <w:shd w:val="clear" w:color="auto" w:fill="E1DFDD"/>
    </w:rPr>
  </w:style>
  <w:style w:type="paragraph" w:styleId="17">
    <w:name w:val="No Spacing"/>
    <w:autoRedefine/>
    <w:qFormat/>
    <w:uiPriority w:val="1"/>
    <w:pPr>
      <w:spacing w:after="0" w:line="240" w:lineRule="auto"/>
    </w:pPr>
    <w:rPr>
      <w:rFonts w:asciiTheme="minorHAnsi" w:hAnsiTheme="minorHAnsi" w:eastAsiaTheme="minorHAnsi" w:cstheme="minorBidi"/>
      <w:kern w:val="2"/>
      <w:sz w:val="22"/>
      <w:szCs w:val="22"/>
      <w:lang w:val="en-IN" w:eastAsia="en-US" w:bidi="ar-SA"/>
      <w14:ligatures w14:val="standardContextual"/>
    </w:rPr>
  </w:style>
  <w:style w:type="character" w:customStyle="1" w:styleId="18">
    <w:name w:val="Heading 3 Char"/>
    <w:basedOn w:val="4"/>
    <w:link w:val="3"/>
    <w:autoRedefine/>
    <w:semiHidden/>
    <w:qFormat/>
    <w:uiPriority w:val="9"/>
    <w:rPr>
      <w:rFonts w:asciiTheme="majorHAnsi" w:hAnsiTheme="majorHAnsi" w:eastAsiaTheme="majorEastAsia" w:cstheme="majorBidi"/>
      <w:color w:val="203864"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1A9B-ED14-41E4-943F-58EA5A07E66D}">
  <ds:schemaRefs/>
</ds:datastoreItem>
</file>

<file path=docProps/app.xml><?xml version="1.0" encoding="utf-8"?>
<Properties xmlns="http://schemas.openxmlformats.org/officeDocument/2006/extended-properties" xmlns:vt="http://schemas.openxmlformats.org/officeDocument/2006/docPropsVTypes">
  <Template>Normal</Template>
  <Pages>4</Pages>
  <Words>2276</Words>
  <Characters>12978</Characters>
  <Lines>108</Lines>
  <Paragraphs>30</Paragraphs>
  <TotalTime>92</TotalTime>
  <ScaleCrop>false</ScaleCrop>
  <LinksUpToDate>false</LinksUpToDate>
  <CharactersWithSpaces>15224</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2023-10-22T14:45:00Z</dcterms:created>
  <dc:creator>pranav chavan</dc:creator>
  <cp:lastModifiedBy>Saanvi</cp:lastModifiedBy>
  <dcterms:modified xsi:type="dcterms:W3CDTF">2024-04-15T09:39:15Z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2024-02-26T12:52:31Z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44ba045d-1fbf-42a7-9537-0b8620d5c796</vt:lpwstr>
  </property>
  <property fmtid="{D5CDD505-2E9C-101B-9397-08002B2CF9AE}" pid="7" name="MSIP_Label_defa4170-0d19-0005-0004-bc88714345d2_ActionId">
    <vt:lpwstr>90d61b8d-64d8-4f93-a9ea-3fd8425c04cf</vt:lpwstr>
  </property>
  <property fmtid="{D5CDD505-2E9C-101B-9397-08002B2CF9AE}" pid="8" name="MSIP_Label_defa4170-0d19-0005-0004-bc88714345d2_ContentBits">
    <vt:lpwstr>0</vt:lpwstr>
  </property>
  <property fmtid="{D5CDD505-2E9C-101B-9397-08002B2CF9AE}" pid="9" name="KSOProductBuildVer">
    <vt:lpwstr>2057-12.2.0.16731</vt:lpwstr>
  </property>
  <property fmtid="{D5CDD505-2E9C-101B-9397-08002B2CF9AE}" pid="10" name="ICV">
    <vt:lpwstr>C6158083C492426A89E8E4BBF781FC2F_12</vt:lpwstr>
  </property>
</Properties>
</file>