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Baswant</w:t>
      </w:r>
      <w:r>
        <w:rPr>
          <w:spacing w:val="-2"/>
        </w:rPr>
        <w:t> </w:t>
      </w:r>
      <w:r>
        <w:rPr/>
        <w:t>Housing</w:t>
      </w:r>
      <w:r>
        <w:rPr>
          <w:spacing w:val="-5"/>
        </w:rPr>
        <w:t> </w:t>
      </w:r>
      <w:r>
        <w:rPr/>
        <w:t>Real</w:t>
      </w:r>
      <w:r>
        <w:rPr>
          <w:spacing w:val="-2"/>
        </w:rPr>
        <w:t> </w:t>
      </w:r>
      <w:r>
        <w:rPr/>
        <w:t>Estate</w:t>
      </w:r>
    </w:p>
    <w:p>
      <w:pPr>
        <w:pStyle w:val="BodyText"/>
        <w:spacing w:before="3"/>
        <w:jc w:val="left"/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5"/>
        <w:gridCol w:w="3390"/>
        <w:gridCol w:w="3034"/>
      </w:tblGrid>
      <w:tr>
        <w:trPr>
          <w:trHeight w:val="1251" w:hRule="atLeast"/>
        </w:trPr>
        <w:tc>
          <w:tcPr>
            <w:tcW w:w="2945" w:type="dxa"/>
          </w:tcPr>
          <w:p>
            <w:pPr>
              <w:pStyle w:val="TableParagraph"/>
              <w:spacing w:line="242" w:lineRule="auto" w:before="27"/>
              <w:ind w:left="718" w:right="855" w:firstLine="3"/>
              <w:rPr>
                <w:sz w:val="14"/>
              </w:rPr>
            </w:pPr>
            <w:r>
              <w:rPr>
                <w:sz w:val="14"/>
              </w:rPr>
              <w:t>Snehal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R Pande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Information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Technology</w:t>
            </w:r>
          </w:p>
          <w:p>
            <w:pPr>
              <w:pStyle w:val="TableParagraph"/>
              <w:spacing w:line="242" w:lineRule="auto"/>
              <w:ind w:left="199" w:right="334"/>
              <w:rPr>
                <w:sz w:val="14"/>
              </w:rPr>
            </w:pPr>
            <w:r>
              <w:rPr>
                <w:sz w:val="14"/>
              </w:rPr>
              <w:t>Met’s Institute of Technology Polytechnic,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Bhujbal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City,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Adgaon,</w:t>
            </w:r>
            <w:r>
              <w:rPr>
                <w:spacing w:val="-9"/>
                <w:sz w:val="14"/>
              </w:rPr>
              <w:t> </w:t>
            </w:r>
            <w:r>
              <w:rPr>
                <w:sz w:val="14"/>
              </w:rPr>
              <w:t>Nashik,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Maharashtra, India</w:t>
            </w:r>
            <w:r>
              <w:rPr>
                <w:spacing w:val="1"/>
                <w:sz w:val="14"/>
              </w:rPr>
              <w:t> </w:t>
            </w:r>
            <w:hyperlink r:id="rId5">
              <w:r>
                <w:rPr>
                  <w:sz w:val="14"/>
                </w:rPr>
                <w:t>email:pandesnehal332@gmail.com</w:t>
              </w:r>
            </w:hyperlink>
          </w:p>
        </w:tc>
        <w:tc>
          <w:tcPr>
            <w:tcW w:w="3390" w:type="dxa"/>
          </w:tcPr>
          <w:p>
            <w:pPr>
              <w:pStyle w:val="TableParagraph"/>
              <w:spacing w:line="242" w:lineRule="auto" w:before="51"/>
              <w:ind w:left="1062" w:right="942" w:hanging="24"/>
              <w:jc w:val="left"/>
              <w:rPr>
                <w:sz w:val="14"/>
              </w:rPr>
            </w:pPr>
            <w:r>
              <w:rPr>
                <w:sz w:val="14"/>
              </w:rPr>
              <w:t>Tejas N Vadanere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Technology</w:t>
            </w:r>
          </w:p>
          <w:p>
            <w:pPr>
              <w:pStyle w:val="TableParagraph"/>
              <w:spacing w:line="244" w:lineRule="auto"/>
              <w:ind w:left="337" w:right="413" w:firstLine="230"/>
              <w:jc w:val="left"/>
              <w:rPr>
                <w:sz w:val="14"/>
              </w:rPr>
            </w:pPr>
            <w:r>
              <w:rPr>
                <w:sz w:val="14"/>
              </w:rPr>
              <w:t>Met’s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Institute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Technology</w:t>
            </w:r>
            <w:r>
              <w:rPr>
                <w:spacing w:val="-7"/>
                <w:sz w:val="14"/>
              </w:rPr>
              <w:t> </w:t>
            </w:r>
            <w:r>
              <w:rPr>
                <w:sz w:val="14"/>
              </w:rPr>
              <w:t>Polytechnic,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Bhujbal</w:t>
            </w:r>
            <w:r>
              <w:rPr>
                <w:spacing w:val="3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City,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Adgaon,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Nashik,</w:t>
            </w:r>
          </w:p>
          <w:p>
            <w:pPr>
              <w:pStyle w:val="TableParagraph"/>
              <w:spacing w:line="242" w:lineRule="auto"/>
              <w:ind w:left="774" w:right="413" w:firstLine="240"/>
              <w:jc w:val="left"/>
              <w:rPr>
                <w:sz w:val="14"/>
              </w:rPr>
            </w:pPr>
            <w:r>
              <w:rPr>
                <w:sz w:val="14"/>
              </w:rPr>
              <w:t>Maharashtra, India</w:t>
            </w:r>
            <w:r>
              <w:rPr>
                <w:spacing w:val="1"/>
                <w:sz w:val="14"/>
              </w:rPr>
              <w:t> </w:t>
            </w:r>
            <w:hyperlink r:id="rId6">
              <w:r>
                <w:rPr>
                  <w:spacing w:val="-1"/>
                  <w:sz w:val="14"/>
                </w:rPr>
                <w:t>email:tejasvadnere555@gmail.com</w:t>
              </w:r>
            </w:hyperlink>
          </w:p>
        </w:tc>
        <w:tc>
          <w:tcPr>
            <w:tcW w:w="3034" w:type="dxa"/>
          </w:tcPr>
          <w:p>
            <w:pPr>
              <w:pStyle w:val="TableParagraph"/>
              <w:spacing w:line="242" w:lineRule="auto"/>
              <w:ind w:left="731" w:right="916" w:firstLine="355"/>
              <w:jc w:val="left"/>
              <w:rPr>
                <w:sz w:val="14"/>
              </w:rPr>
            </w:pPr>
            <w:r>
              <w:rPr>
                <w:sz w:val="14"/>
              </w:rPr>
              <w:t>Jeevan Jadhav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Information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Technology</w:t>
            </w:r>
          </w:p>
          <w:p>
            <w:pPr>
              <w:pStyle w:val="TableParagraph"/>
              <w:spacing w:line="242" w:lineRule="auto"/>
              <w:ind w:left="419" w:right="188"/>
              <w:jc w:val="left"/>
              <w:rPr>
                <w:sz w:val="14"/>
              </w:rPr>
            </w:pPr>
            <w:r>
              <w:rPr>
                <w:sz w:val="14"/>
              </w:rPr>
              <w:t>Met’s Institute of Technology Polytechnic,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Bhujbal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City,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Adgaon,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Nashik,</w:t>
            </w:r>
          </w:p>
          <w:p>
            <w:pPr>
              <w:pStyle w:val="TableParagraph"/>
              <w:spacing w:line="242" w:lineRule="auto"/>
              <w:ind w:left="836" w:right="466" w:firstLine="178"/>
              <w:jc w:val="left"/>
              <w:rPr>
                <w:sz w:val="14"/>
              </w:rPr>
            </w:pPr>
            <w:r>
              <w:rPr>
                <w:sz w:val="14"/>
              </w:rPr>
              <w:t>Maharashtra, India</w:t>
            </w:r>
            <w:r>
              <w:rPr>
                <w:spacing w:val="1"/>
                <w:sz w:val="14"/>
              </w:rPr>
              <w:t> </w:t>
            </w:r>
            <w:hyperlink r:id="rId7">
              <w:r>
                <w:rPr>
                  <w:sz w:val="14"/>
                </w:rPr>
                <w:t>email:sonujadhav@gmail.com</w:t>
              </w:r>
            </w:hyperlink>
          </w:p>
        </w:tc>
      </w:tr>
      <w:tr>
        <w:trPr>
          <w:trHeight w:val="1203" w:hRule="atLeast"/>
        </w:trPr>
        <w:tc>
          <w:tcPr>
            <w:tcW w:w="2945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3390" w:type="dxa"/>
          </w:tcPr>
          <w:p>
            <w:pPr>
              <w:pStyle w:val="TableParagraph"/>
              <w:spacing w:before="7"/>
              <w:jc w:val="left"/>
              <w:rPr>
                <w:sz w:val="19"/>
              </w:rPr>
            </w:pPr>
          </w:p>
          <w:p>
            <w:pPr>
              <w:pStyle w:val="TableParagraph"/>
              <w:spacing w:line="242" w:lineRule="auto"/>
              <w:ind w:left="1029" w:right="990" w:hanging="3"/>
              <w:rPr>
                <w:sz w:val="14"/>
              </w:rPr>
            </w:pPr>
            <w:r>
              <w:rPr>
                <w:sz w:val="14"/>
              </w:rPr>
              <w:t>Navtesh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A.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Deore</w:t>
            </w:r>
            <w:r>
              <w:rPr>
                <w:spacing w:val="1"/>
                <w:sz w:val="14"/>
              </w:rPr>
              <w:t> </w:t>
            </w:r>
            <w:r>
              <w:rPr>
                <w:spacing w:val="-1"/>
                <w:sz w:val="14"/>
              </w:rPr>
              <w:t>Information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Technology</w:t>
            </w:r>
          </w:p>
          <w:p>
            <w:pPr>
              <w:pStyle w:val="TableParagraph"/>
              <w:spacing w:before="1"/>
              <w:ind w:left="635" w:right="593" w:firstLine="2"/>
              <w:rPr>
                <w:sz w:val="14"/>
              </w:rPr>
            </w:pPr>
            <w:r>
              <w:rPr>
                <w:sz w:val="14"/>
              </w:rPr>
              <w:t>Met’s Institute of Technology</w:t>
            </w:r>
            <w:r>
              <w:rPr>
                <w:spacing w:val="1"/>
                <w:sz w:val="14"/>
              </w:rPr>
              <w:t> </w:t>
            </w:r>
            <w:r>
              <w:rPr>
                <w:sz w:val="14"/>
              </w:rPr>
              <w:t>Polytechnic,</w:t>
            </w:r>
            <w:r>
              <w:rPr>
                <w:spacing w:val="-6"/>
                <w:sz w:val="14"/>
              </w:rPr>
              <w:t> </w:t>
            </w:r>
            <w:r>
              <w:rPr>
                <w:sz w:val="14"/>
              </w:rPr>
              <w:t>Bhujbal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Knowledge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City,</w:t>
            </w:r>
            <w:r>
              <w:rPr>
                <w:spacing w:val="-32"/>
                <w:sz w:val="14"/>
              </w:rPr>
              <w:t> </w:t>
            </w:r>
            <w:r>
              <w:rPr>
                <w:sz w:val="14"/>
              </w:rPr>
              <w:t>Adgaon,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Nashik,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Maharashtra,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India</w:t>
            </w:r>
          </w:p>
          <w:p>
            <w:pPr>
              <w:pStyle w:val="TableParagraph"/>
              <w:spacing w:line="141" w:lineRule="exact" w:before="7"/>
              <w:ind w:left="648" w:right="609"/>
              <w:rPr>
                <w:sz w:val="14"/>
              </w:rPr>
            </w:pPr>
            <w:hyperlink r:id="rId8">
              <w:r>
                <w:rPr>
                  <w:sz w:val="14"/>
                </w:rPr>
                <w:t>email:navteshdeore2005@gmail.com</w:t>
              </w:r>
            </w:hyperlink>
          </w:p>
        </w:tc>
        <w:tc>
          <w:tcPr>
            <w:tcW w:w="3034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pStyle w:val="BodyText"/>
        <w:jc w:val="left"/>
      </w:pPr>
    </w:p>
    <w:p>
      <w:pPr>
        <w:pStyle w:val="BodyText"/>
        <w:spacing w:before="9"/>
        <w:jc w:val="left"/>
        <w:rPr>
          <w:sz w:val="19"/>
        </w:rPr>
      </w:pPr>
    </w:p>
    <w:tbl>
      <w:tblPr>
        <w:tblW w:w="0" w:type="auto"/>
        <w:jc w:val="left"/>
        <w:tblInd w:w="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3"/>
        <w:gridCol w:w="4893"/>
      </w:tblGrid>
      <w:tr>
        <w:trPr>
          <w:trHeight w:val="1097" w:hRule="atLeast"/>
        </w:trPr>
        <w:tc>
          <w:tcPr>
            <w:tcW w:w="4893" w:type="dxa"/>
          </w:tcPr>
          <w:p>
            <w:pPr>
              <w:pStyle w:val="TableParagraph"/>
              <w:ind w:left="1419" w:right="1905" w:hanging="4"/>
              <w:rPr>
                <w:sz w:val="16"/>
              </w:rPr>
            </w:pPr>
            <w:r>
              <w:rPr>
                <w:sz w:val="16"/>
              </w:rPr>
              <w:t>Pallavi.M.Takate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Guide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Technology</w:t>
            </w:r>
          </w:p>
          <w:p>
            <w:pPr>
              <w:pStyle w:val="TableParagraph"/>
              <w:ind w:left="200" w:right="688"/>
              <w:rPr>
                <w:sz w:val="16"/>
              </w:rPr>
            </w:pPr>
            <w:r>
              <w:rPr>
                <w:sz w:val="16"/>
              </w:rPr>
              <w:t>Met’s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Institute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Polytechnic,</w:t>
            </w:r>
          </w:p>
          <w:p>
            <w:pPr>
              <w:pStyle w:val="TableParagraph"/>
              <w:spacing w:line="182" w:lineRule="exact"/>
              <w:ind w:left="200" w:right="693"/>
              <w:rPr>
                <w:sz w:val="16"/>
              </w:rPr>
            </w:pPr>
            <w:r>
              <w:rPr>
                <w:sz w:val="16"/>
              </w:rPr>
              <w:t>Bhujbal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Knowledge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City,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Adgaon,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Nashik,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Maharashtra,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India</w:t>
            </w:r>
            <w:r>
              <w:rPr>
                <w:spacing w:val="-37"/>
                <w:sz w:val="16"/>
              </w:rPr>
              <w:t> </w:t>
            </w:r>
            <w:hyperlink r:id="rId9">
              <w:r>
                <w:rPr>
                  <w:sz w:val="16"/>
                </w:rPr>
                <w:t>email:pallavit_iot@bkc.met.edu</w:t>
              </w:r>
            </w:hyperlink>
          </w:p>
        </w:tc>
        <w:tc>
          <w:tcPr>
            <w:tcW w:w="4893" w:type="dxa"/>
          </w:tcPr>
          <w:p>
            <w:pPr>
              <w:pStyle w:val="TableParagraph"/>
              <w:spacing w:line="176" w:lineRule="exact"/>
              <w:ind w:left="694" w:right="198"/>
              <w:rPr>
                <w:sz w:val="16"/>
              </w:rPr>
            </w:pPr>
            <w:r>
              <w:rPr>
                <w:sz w:val="16"/>
              </w:rPr>
              <w:t>Sanjeev.B.Patil</w:t>
            </w:r>
          </w:p>
          <w:p>
            <w:pPr>
              <w:pStyle w:val="TableParagraph"/>
              <w:spacing w:before="3"/>
              <w:ind w:left="1323" w:right="822" w:firstLine="3"/>
              <w:rPr>
                <w:sz w:val="16"/>
              </w:rPr>
            </w:pPr>
            <w:r>
              <w:rPr>
                <w:sz w:val="16"/>
              </w:rPr>
              <w:t>HOD, Dept. of Information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Met’s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Institute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Polytechnic,</w:t>
            </w:r>
          </w:p>
          <w:p>
            <w:pPr>
              <w:pStyle w:val="TableParagraph"/>
              <w:spacing w:line="244" w:lineRule="auto"/>
              <w:ind w:left="694" w:right="198"/>
              <w:rPr>
                <w:sz w:val="16"/>
              </w:rPr>
            </w:pPr>
            <w:r>
              <w:rPr>
                <w:sz w:val="16"/>
              </w:rPr>
              <w:t>Bhujbal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Knowledge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City,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Adgaon,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Nashik,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Maharashtra,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India</w:t>
            </w:r>
            <w:r>
              <w:rPr>
                <w:spacing w:val="-37"/>
                <w:sz w:val="16"/>
              </w:rPr>
              <w:t> </w:t>
            </w:r>
            <w:hyperlink r:id="rId10">
              <w:r>
                <w:rPr>
                  <w:sz w:val="16"/>
                </w:rPr>
                <w:t>email:sanjeevp_iot@bkc.met.edu</w:t>
              </w:r>
            </w:hyperlink>
          </w:p>
        </w:tc>
      </w:tr>
    </w:tbl>
    <w:p>
      <w:pPr>
        <w:pStyle w:val="BodyText"/>
        <w:spacing w:before="5"/>
        <w:jc w:val="left"/>
        <w:rPr>
          <w:sz w:val="27"/>
        </w:rPr>
      </w:pPr>
    </w:p>
    <w:p>
      <w:pPr>
        <w:spacing w:after="0"/>
        <w:jc w:val="left"/>
        <w:rPr>
          <w:sz w:val="27"/>
        </w:rPr>
        <w:sectPr>
          <w:type w:val="continuous"/>
          <w:pgSz w:w="11920" w:h="16850"/>
          <w:pgMar w:top="1000" w:bottom="0" w:left="460" w:right="400"/>
        </w:sectPr>
      </w:pPr>
    </w:p>
    <w:p>
      <w:pPr>
        <w:pStyle w:val="BodyText"/>
        <w:jc w:val="left"/>
        <w:rPr>
          <w:sz w:val="18"/>
        </w:rPr>
      </w:pPr>
    </w:p>
    <w:p>
      <w:pPr>
        <w:spacing w:line="240" w:lineRule="auto" w:before="0"/>
        <w:ind w:left="159" w:right="40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Abstract- The data of different properties in different areas can be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available at one put. This site is outlined to look accessible property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 our locality.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Form</w:t>
      </w:r>
      <w:r>
        <w:rPr>
          <w:b/>
          <w:i/>
          <w:spacing w:val="45"/>
          <w:sz w:val="18"/>
        </w:rPr>
        <w:t> </w:t>
      </w:r>
      <w:r>
        <w:rPr>
          <w:b/>
          <w:i/>
          <w:sz w:val="18"/>
        </w:rPr>
        <w:t>buying property. selling property or reanting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of property in our range This framework offer assistance us to keep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up the database of different properties with their rates and oweners,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buyers, renters, agents information. Here you found the way better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administrations resources property or houses. Due to this System.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there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is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no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require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to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visit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different</w:t>
      </w:r>
      <w:r>
        <w:rPr>
          <w:b/>
          <w:i/>
          <w:spacing w:val="2"/>
          <w:sz w:val="18"/>
        </w:rPr>
        <w:t> </w:t>
      </w:r>
      <w:r>
        <w:rPr>
          <w:b/>
          <w:i/>
          <w:sz w:val="18"/>
        </w:rPr>
        <w:t>places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in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look</w:t>
      </w:r>
      <w:r>
        <w:rPr>
          <w:b/>
          <w:i/>
          <w:spacing w:val="-3"/>
          <w:sz w:val="18"/>
        </w:rPr>
        <w:t> </w:t>
      </w:r>
      <w:r>
        <w:rPr>
          <w:b/>
          <w:i/>
          <w:sz w:val="18"/>
        </w:rPr>
        <w:t>of</w:t>
      </w:r>
      <w:r>
        <w:rPr>
          <w:b/>
          <w:i/>
          <w:spacing w:val="-2"/>
          <w:sz w:val="18"/>
        </w:rPr>
        <w:t> </w:t>
      </w:r>
      <w:r>
        <w:rPr>
          <w:b/>
          <w:i/>
          <w:sz w:val="18"/>
        </w:rPr>
        <w:t>desirproperty.</w:t>
      </w:r>
    </w:p>
    <w:p>
      <w:pPr>
        <w:spacing w:before="116"/>
        <w:ind w:left="159" w:right="38" w:firstLine="0"/>
        <w:jc w:val="both"/>
        <w:rPr>
          <w:b/>
          <w:i/>
          <w:sz w:val="18"/>
        </w:rPr>
      </w:pPr>
      <w:r>
        <w:rPr>
          <w:b/>
          <w:i/>
          <w:sz w:val="18"/>
        </w:rPr>
        <w:t>Keyword: Residential Projects, Quality Construction, Sustainability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Initiatives,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Quality</w:t>
      </w:r>
      <w:r>
        <w:rPr>
          <w:b/>
          <w:i/>
          <w:spacing w:val="3"/>
          <w:sz w:val="18"/>
        </w:rPr>
        <w:t> </w:t>
      </w:r>
      <w:r>
        <w:rPr>
          <w:b/>
          <w:i/>
          <w:sz w:val="18"/>
        </w:rPr>
        <w:t>Construction.</w:t>
      </w:r>
    </w:p>
    <w:p>
      <w:pPr>
        <w:pStyle w:val="Heading1"/>
        <w:numPr>
          <w:ilvl w:val="0"/>
          <w:numId w:val="1"/>
        </w:numPr>
        <w:tabs>
          <w:tab w:pos="2018" w:val="left" w:leader="none"/>
        </w:tabs>
        <w:spacing w:line="228" w:lineRule="exact" w:before="110" w:after="0"/>
        <w:ind w:left="2017" w:right="0" w:hanging="212"/>
        <w:jc w:val="both"/>
      </w:pPr>
      <w:r>
        <w:rPr/>
        <w:t>INTRODUCTION</w:t>
      </w:r>
    </w:p>
    <w:p>
      <w:pPr>
        <w:pStyle w:val="BodyText"/>
        <w:ind w:left="159" w:right="39" w:firstLine="158"/>
      </w:pPr>
      <w:bookmarkStart w:name="Baswant Housing Real Estate stands as a " w:id="1"/>
      <w:bookmarkEnd w:id="1"/>
      <w:r>
        <w:rPr/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beacon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development. Established with a vision to redefine urban living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spaces,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trusted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6"/>
        </w:rPr>
        <w:t> </w:t>
      </w:r>
      <w:r>
        <w:rPr/>
        <w:t>satisfaction.</w:t>
      </w:r>
    </w:p>
    <w:p>
      <w:pPr>
        <w:pStyle w:val="BodyText"/>
        <w:spacing w:before="1"/>
        <w:ind w:left="159" w:right="38" w:firstLine="153"/>
      </w:pPr>
      <w:bookmarkStart w:name="Since its inception, Baswant Housing Rea" w:id="2"/>
      <w:bookmarkEnd w:id="2"/>
      <w:r>
        <w:rPr/>
      </w:r>
      <w:r>
        <w:rPr/>
        <w:t>Since its inception, Baswant Housing Real Estate has been at</w:t>
      </w:r>
      <w:r>
        <w:rPr>
          <w:spacing w:val="-47"/>
        </w:rPr>
        <w:t> </w:t>
      </w:r>
      <w:r>
        <w:rPr/>
        <w:t>the forefront of creating iconic residential, commercial, and</w:t>
      </w:r>
      <w:r>
        <w:rPr>
          <w:spacing w:val="1"/>
        </w:rPr>
        <w:t> </w:t>
      </w:r>
      <w:r>
        <w:rPr/>
        <w:t>mixed-use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elevate</w:t>
      </w:r>
      <w:r>
        <w:rPr>
          <w:spacing w:val="1"/>
        </w:rPr>
        <w:t> </w:t>
      </w:r>
      <w:r>
        <w:rPr/>
        <w:t>skylines</w:t>
      </w:r>
      <w:r>
        <w:rPr>
          <w:spacing w:val="1"/>
        </w:rPr>
        <w:t> </w:t>
      </w:r>
      <w:r>
        <w:rPr/>
        <w:t>but</w:t>
      </w:r>
      <w:r>
        <w:rPr>
          <w:spacing w:val="50"/>
        </w:rPr>
        <w:t> </w:t>
      </w:r>
      <w:r>
        <w:rPr/>
        <w:t>also</w:t>
      </w:r>
      <w:r>
        <w:rPr>
          <w:spacing w:val="1"/>
        </w:rPr>
        <w:t> </w:t>
      </w:r>
      <w:r>
        <w:rPr/>
        <w:t>enrich lives. With a meticulous focus on design, construction,</w:t>
      </w:r>
      <w:r>
        <w:rPr>
          <w:spacing w:val="1"/>
        </w:rPr>
        <w:t> </w:t>
      </w:r>
      <w:r>
        <w:rPr/>
        <w:t>and sustainability, the company has carved a niche for itself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competitive</w:t>
      </w:r>
      <w:r>
        <w:rPr>
          <w:spacing w:val="-6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  <w:r>
        <w:rPr>
          <w:spacing w:val="-6"/>
        </w:rPr>
        <w:t> </w:t>
      </w:r>
      <w:r>
        <w:rPr/>
        <w:t>landscape.</w:t>
      </w:r>
    </w:p>
    <w:p>
      <w:pPr>
        <w:pStyle w:val="BodyText"/>
        <w:ind w:left="159" w:right="40" w:firstLine="153"/>
      </w:pPr>
      <w:bookmarkStart w:name="Driven by a passion for excellence and a" w:id="3"/>
      <w:bookmarkEnd w:id="3"/>
      <w:r>
        <w:rPr/>
      </w:r>
      <w:r>
        <w:rPr/>
        <w:t>Driven</w:t>
      </w:r>
      <w:r>
        <w:rPr>
          <w:spacing w:val="1"/>
        </w:rPr>
        <w:t> </w:t>
      </w:r>
      <w:r>
        <w:rPr/>
        <w:t>by a passion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excellence and a commitment to</w:t>
      </w:r>
      <w:r>
        <w:rPr>
          <w:spacing w:val="1"/>
        </w:rPr>
        <w:t> </w:t>
      </w:r>
      <w:r>
        <w:rPr/>
        <w:t>surpassing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continues to push</w:t>
      </w:r>
      <w:r>
        <w:rPr>
          <w:spacing w:val="1"/>
        </w:rPr>
        <w:t> </w:t>
      </w:r>
      <w:r>
        <w:rPr/>
        <w:t>boundaries,</w:t>
      </w:r>
      <w:r>
        <w:rPr>
          <w:spacing w:val="1"/>
        </w:rPr>
        <w:t> </w:t>
      </w:r>
      <w:r>
        <w:rPr/>
        <w:t>embracing new technologies,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</w:t>
      </w:r>
      <w:r>
        <w:rPr>
          <w:spacing w:val="51"/>
        </w:rPr>
        <w:t> </w:t>
      </w:r>
      <w:r>
        <w:rPr/>
        <w:t>deliver</w:t>
      </w:r>
      <w:r>
        <w:rPr>
          <w:spacing w:val="-47"/>
        </w:rPr>
        <w:t> </w:t>
      </w:r>
      <w:r>
        <w:rPr/>
        <w:t>projects that</w:t>
      </w:r>
      <w:r>
        <w:rPr>
          <w:spacing w:val="-1"/>
        </w:rPr>
        <w:t> </w:t>
      </w:r>
      <w:r>
        <w:rPr/>
        <w:t>inspire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endure.</w:t>
      </w:r>
    </w:p>
    <w:p>
      <w:pPr>
        <w:pStyle w:val="Heading1"/>
        <w:numPr>
          <w:ilvl w:val="0"/>
          <w:numId w:val="1"/>
        </w:numPr>
        <w:tabs>
          <w:tab w:pos="2095" w:val="left" w:leader="none"/>
        </w:tabs>
        <w:spacing w:line="228" w:lineRule="exact" w:before="111" w:after="0"/>
        <w:ind w:left="2094" w:right="0" w:hanging="198"/>
        <w:jc w:val="both"/>
      </w:pPr>
      <w:bookmarkStart w:name="2. Literature Review" w:id="4"/>
      <w:bookmarkEnd w:id="4"/>
      <w:r>
        <w:rPr>
          <w:b w:val="0"/>
        </w:rPr>
      </w:r>
      <w:bookmarkStart w:name="2. Literature Review" w:id="5"/>
      <w:bookmarkEnd w:id="5"/>
      <w:r>
        <w:rPr/>
        <w:t>L</w:t>
      </w:r>
      <w:r>
        <w:rPr/>
        <w:t>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ind w:left="159" w:right="38"/>
      </w:pPr>
      <w:bookmarkStart w:name="The real estate industry is a dynamic an" w:id="6"/>
      <w:bookmarkEnd w:id="6"/>
      <w:r>
        <w:rPr/>
      </w:r>
      <w:r>
        <w:rPr/>
        <w:t>The real estate industry is a dynamic and multifaceted sector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 the evolving needs of communities. Baswant Housing</w:t>
      </w:r>
      <w:r>
        <w:rPr>
          <w:spacing w:val="1"/>
        </w:rPr>
        <w:t> </w:t>
      </w:r>
      <w:r>
        <w:rPr/>
        <w:t>Real Estate, as a prominent player in this field, has garnered</w:t>
      </w:r>
      <w:r>
        <w:rPr>
          <w:spacing w:val="1"/>
        </w:rPr>
        <w:t> </w:t>
      </w:r>
      <w:r>
        <w:rPr/>
        <w:t>attention from researchers and scholars alike. This 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scholarly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customer</w:t>
      </w:r>
      <w:r>
        <w:rPr>
          <w:spacing w:val="6"/>
        </w:rPr>
        <w:t> </w:t>
      </w:r>
      <w:r>
        <w:rPr/>
        <w:t>satisfaction,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urban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ind w:left="159" w:right="38"/>
      </w:pPr>
      <w:bookmarkStart w:name="Research in sustainable real estate deve" w:id="7"/>
      <w:bookmarkEnd w:id="7"/>
      <w:r>
        <w:rPr/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sustainable real estate development 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sustainability,</w:t>
      </w:r>
      <w:r>
        <w:rPr>
          <w:spacing w:val="44"/>
        </w:rPr>
        <w:t> </w:t>
      </w:r>
      <w:r>
        <w:rPr/>
        <w:t>with</w:t>
      </w:r>
      <w:r>
        <w:rPr>
          <w:spacing w:val="47"/>
        </w:rPr>
        <w:t> </w:t>
      </w:r>
      <w:r>
        <w:rPr/>
        <w:t>studies</w:t>
      </w:r>
      <w:r>
        <w:rPr>
          <w:spacing w:val="36"/>
        </w:rPr>
        <w:t> </w:t>
      </w:r>
      <w:r>
        <w:rPr/>
        <w:t>highlighting</w:t>
      </w:r>
      <w:r>
        <w:rPr>
          <w:spacing w:val="42"/>
        </w:rPr>
        <w:t> </w:t>
      </w:r>
      <w:r>
        <w:rPr/>
        <w:t>the</w:t>
      </w:r>
      <w:r>
        <w:rPr>
          <w:spacing w:val="39"/>
        </w:rPr>
        <w:t> </w:t>
      </w:r>
      <w:r>
        <w:rPr/>
        <w:t>company's</w:t>
      </w:r>
    </w:p>
    <w:p>
      <w:pPr>
        <w:pStyle w:val="BodyText"/>
        <w:spacing w:before="93"/>
        <w:ind w:left="159" w:right="111"/>
      </w:pPr>
      <w:r>
        <w:rPr/>
        <w:br w:type="column"/>
      </w:r>
      <w:r>
        <w:rPr/>
        <w:t>adoption of green building technologies, energy-efficient designs,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integrating</w:t>
      </w:r>
      <w:r>
        <w:rPr>
          <w:spacing w:val="-47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marketability.</w:t>
      </w:r>
    </w:p>
    <w:p>
      <w:pPr>
        <w:pStyle w:val="BodyText"/>
        <w:spacing w:before="6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547" w:val="left" w:leader="none"/>
        </w:tabs>
        <w:spacing w:line="240" w:lineRule="auto" w:before="0" w:after="0"/>
        <w:ind w:left="2546" w:right="0" w:hanging="203"/>
        <w:jc w:val="both"/>
      </w:pPr>
      <w:bookmarkStart w:name="3. Methodology" w:id="8"/>
      <w:bookmarkEnd w:id="8"/>
      <w:r>
        <w:rPr>
          <w:b w:val="0"/>
        </w:rPr>
      </w:r>
      <w:bookmarkStart w:name="3. Methodology" w:id="9"/>
      <w:bookmarkEnd w:id="9"/>
      <w:r>
        <w:rPr/>
        <w:t>M</w:t>
      </w:r>
      <w:r>
        <w:rPr/>
        <w:t>ethodology</w:t>
      </w: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39" w:after="0"/>
        <w:ind w:left="366" w:right="0" w:hanging="208"/>
        <w:jc w:val="both"/>
        <w:rPr>
          <w:b/>
          <w:sz w:val="20"/>
        </w:rPr>
      </w:pPr>
      <w:bookmarkStart w:name="1. Research Objectives Definition:" w:id="10"/>
      <w:bookmarkEnd w:id="10"/>
      <w:r>
        <w:rPr/>
      </w:r>
      <w:bookmarkStart w:name="1. Research Objectives Definition:" w:id="11"/>
      <w:bookmarkEnd w:id="11"/>
      <w:r>
        <w:rPr>
          <w:b/>
          <w:spacing w:val="-1"/>
          <w:sz w:val="20"/>
        </w:rPr>
        <w:t>R</w:t>
      </w:r>
      <w:r>
        <w:rPr>
          <w:b/>
          <w:spacing w:val="-1"/>
          <w:sz w:val="20"/>
        </w:rPr>
        <w:t>esearch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Objectives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Definition:</w:t>
      </w:r>
    </w:p>
    <w:p>
      <w:pPr>
        <w:pStyle w:val="BodyText"/>
        <w:spacing w:before="30"/>
        <w:ind w:left="159" w:right="116"/>
      </w:pPr>
      <w:bookmarkStart w:name="Clearly define the objectives of the stu" w:id="12"/>
      <w:bookmarkEnd w:id="12"/>
      <w:r>
        <w:rPr/>
      </w:r>
      <w:r>
        <w:rPr/>
        <w:t>Clearly define the objectives of the study. These may include</w:t>
      </w:r>
      <w:r>
        <w:rPr>
          <w:spacing w:val="1"/>
        </w:rPr>
        <w:t> </w:t>
      </w:r>
      <w:r>
        <w:rPr/>
        <w:t>understanding Baswant Housing Real Estate's business model,</w:t>
      </w:r>
      <w:r>
        <w:rPr>
          <w:spacing w:val="1"/>
        </w:rPr>
        <w:t> </w:t>
      </w:r>
      <w:r>
        <w:rPr/>
        <w:t>analyzing its market positioning, assessing customer satisfaction</w:t>
      </w:r>
      <w:r>
        <w:rPr>
          <w:spacing w:val="1"/>
        </w:rPr>
        <w:t> </w:t>
      </w:r>
      <w:r>
        <w:rPr/>
        <w:t>levels, evaluating sustainability practices, or exploring innovation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projects.</w:t>
      </w:r>
    </w:p>
    <w:p>
      <w:pPr>
        <w:pStyle w:val="BodyText"/>
        <w:spacing w:before="7"/>
        <w:jc w:val="left"/>
      </w:pPr>
    </w:p>
    <w:p>
      <w:pPr>
        <w:pStyle w:val="Heading1"/>
        <w:numPr>
          <w:ilvl w:val="0"/>
          <w:numId w:val="2"/>
        </w:numPr>
        <w:tabs>
          <w:tab w:pos="362" w:val="left" w:leader="none"/>
        </w:tabs>
        <w:spacing w:line="228" w:lineRule="exact" w:before="0" w:after="0"/>
        <w:ind w:left="361" w:right="0" w:hanging="203"/>
        <w:jc w:val="both"/>
      </w:pPr>
      <w:bookmarkStart w:name="2. Ethical Considerations:" w:id="13"/>
      <w:bookmarkEnd w:id="13"/>
      <w:r>
        <w:rPr>
          <w:b w:val="0"/>
        </w:rPr>
      </w:r>
      <w:bookmarkStart w:name="2. Ethical Considerations:" w:id="14"/>
      <w:bookmarkEnd w:id="14"/>
      <w:r>
        <w:rPr/>
        <w:t>Et</w:t>
      </w:r>
      <w:r>
        <w:rPr/>
        <w:t>hical</w:t>
      </w:r>
      <w:r>
        <w:rPr>
          <w:spacing w:val="-8"/>
        </w:rPr>
        <w:t> </w:t>
      </w:r>
      <w:r>
        <w:rPr/>
        <w:t>Considerations:</w:t>
      </w:r>
    </w:p>
    <w:p>
      <w:pPr>
        <w:pStyle w:val="BodyText"/>
        <w:ind w:left="159" w:right="117"/>
      </w:pPr>
      <w:bookmarkStart w:name="Ensure ethical principles are upheld thr" w:id="15"/>
      <w:bookmarkEnd w:id="15"/>
      <w:r>
        <w:rPr/>
      </w:r>
      <w:r>
        <w:rPr/>
        <w:t>Ensure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process, including informed consent, confidentiality, anonymity,</w:t>
      </w:r>
      <w:r>
        <w:rPr>
          <w:spacing w:val="1"/>
        </w:rPr>
        <w:t> </w:t>
      </w:r>
      <w:r>
        <w:rPr/>
        <w:t>and respect for participants' rights. Obtain necessary approvals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authorities or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committees if</w:t>
      </w:r>
      <w:r>
        <w:rPr>
          <w:spacing w:val="-7"/>
        </w:rPr>
        <w:t> </w:t>
      </w:r>
      <w:r>
        <w:rPr/>
        <w:t>required.</w:t>
      </w:r>
    </w:p>
    <w:p>
      <w:pPr>
        <w:pStyle w:val="BodyText"/>
        <w:spacing w:before="5"/>
        <w:jc w:val="left"/>
      </w:pPr>
    </w:p>
    <w:p>
      <w:pPr>
        <w:pStyle w:val="Heading1"/>
        <w:numPr>
          <w:ilvl w:val="0"/>
          <w:numId w:val="2"/>
        </w:numPr>
        <w:tabs>
          <w:tab w:pos="367" w:val="left" w:leader="none"/>
        </w:tabs>
        <w:spacing w:line="228" w:lineRule="exact" w:before="1" w:after="0"/>
        <w:ind w:left="366" w:right="0" w:hanging="208"/>
        <w:jc w:val="both"/>
      </w:pPr>
      <w:bookmarkStart w:name="3. Reporting and Dissemination:" w:id="16"/>
      <w:bookmarkEnd w:id="16"/>
      <w:r>
        <w:rPr>
          <w:b w:val="0"/>
        </w:rPr>
      </w:r>
      <w:bookmarkStart w:name="3. Reporting and Dissemination:" w:id="17"/>
      <w:bookmarkEnd w:id="17"/>
      <w:r>
        <w:rPr/>
        <w:t>R</w:t>
      </w:r>
      <w:r>
        <w:rPr/>
        <w:t>eporting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Dissemination:</w:t>
      </w:r>
    </w:p>
    <w:p>
      <w:pPr>
        <w:pStyle w:val="BodyText"/>
        <w:ind w:left="159" w:right="113"/>
      </w:pPr>
      <w:bookmarkStart w:name="Present the research findings in a compr" w:id="18"/>
      <w:bookmarkEnd w:id="18"/>
      <w:r>
        <w:rPr/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insights,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determining the format and style of the report. Disseminate the</w:t>
      </w:r>
      <w:r>
        <w:rPr>
          <w:spacing w:val="1"/>
        </w:rPr>
        <w:t> </w:t>
      </w:r>
      <w:r>
        <w:rPr/>
        <w:t>findings through presentations, publications, or other appropriate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Baswant</w:t>
      </w:r>
      <w:r>
        <w:rPr>
          <w:spacing w:val="-2"/>
        </w:rPr>
        <w:t> </w:t>
      </w:r>
      <w:r>
        <w:rPr/>
        <w:t>Housing</w:t>
      </w:r>
      <w:r>
        <w:rPr>
          <w:spacing w:val="2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Estate.</w:t>
      </w:r>
    </w:p>
    <w:p>
      <w:pPr>
        <w:pStyle w:val="BodyText"/>
        <w:spacing w:before="6"/>
        <w:jc w:val="left"/>
      </w:pPr>
    </w:p>
    <w:p>
      <w:pPr>
        <w:pStyle w:val="Heading1"/>
        <w:numPr>
          <w:ilvl w:val="0"/>
          <w:numId w:val="2"/>
        </w:numPr>
        <w:tabs>
          <w:tab w:pos="362" w:val="left" w:leader="none"/>
        </w:tabs>
        <w:spacing w:line="228" w:lineRule="exact" w:before="0" w:after="0"/>
        <w:ind w:left="361" w:right="0" w:hanging="203"/>
        <w:jc w:val="both"/>
      </w:pPr>
      <w:bookmarkStart w:name="4. Sampling Strategy:" w:id="19"/>
      <w:bookmarkEnd w:id="19"/>
      <w:r>
        <w:rPr>
          <w:b w:val="0"/>
        </w:rPr>
      </w:r>
      <w:bookmarkStart w:name=" Population Definition: Define the popu" w:id="20"/>
      <w:bookmarkEnd w:id="20"/>
      <w:r>
        <w:rPr>
          <w:b w:val="0"/>
        </w:rPr>
      </w:r>
      <w:bookmarkStart w:name=" Population Definition: Define the popu" w:id="21"/>
      <w:bookmarkEnd w:id="21"/>
      <w:r>
        <w:rPr/>
        <w:t>S</w:t>
      </w:r>
      <w:r>
        <w:rPr/>
        <w:t>ampling</w:t>
      </w:r>
      <w:r>
        <w:rPr>
          <w:spacing w:val="-5"/>
        </w:rPr>
        <w:t> </w:t>
      </w:r>
      <w:r>
        <w:rPr/>
        <w:t>Strategy:</w:t>
      </w: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40" w:lineRule="auto" w:before="0" w:after="0"/>
        <w:ind w:left="664" w:right="117" w:hanging="361"/>
        <w:jc w:val="both"/>
        <w:rPr>
          <w:sz w:val="20"/>
        </w:rPr>
      </w:pPr>
      <w:r>
        <w:rPr>
          <w:b/>
          <w:sz w:val="20"/>
        </w:rPr>
        <w:t>Population Definition: </w:t>
      </w:r>
      <w:r>
        <w:rPr>
          <w:sz w:val="20"/>
        </w:rPr>
        <w:t>Define the population under study,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stakeholders</w:t>
      </w:r>
      <w:r>
        <w:rPr>
          <w:spacing w:val="1"/>
          <w:sz w:val="20"/>
        </w:rPr>
        <w:t> </w:t>
      </w:r>
      <w:r>
        <w:rPr>
          <w:sz w:val="20"/>
        </w:rPr>
        <w:t>associated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Baswant</w:t>
      </w:r>
      <w:r>
        <w:rPr>
          <w:spacing w:val="1"/>
          <w:sz w:val="20"/>
        </w:rPr>
        <w:t> </w:t>
      </w:r>
      <w:r>
        <w:rPr>
          <w:sz w:val="20"/>
        </w:rPr>
        <w:t>Housing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Estate,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1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employees,</w:t>
      </w:r>
      <w:r>
        <w:rPr>
          <w:spacing w:val="1"/>
          <w:sz w:val="20"/>
        </w:rPr>
        <w:t> </w:t>
      </w:r>
      <w:r>
        <w:rPr>
          <w:sz w:val="20"/>
        </w:rPr>
        <w:t>customers,</w:t>
      </w:r>
      <w:r>
        <w:rPr>
          <w:spacing w:val="-1"/>
          <w:sz w:val="20"/>
        </w:rPr>
        <w:t> </w:t>
      </w:r>
      <w:r>
        <w:rPr>
          <w:sz w:val="20"/>
        </w:rPr>
        <w:t>investors, and</w:t>
      </w:r>
      <w:r>
        <w:rPr>
          <w:spacing w:val="-3"/>
          <w:sz w:val="20"/>
        </w:rPr>
        <w:t> </w:t>
      </w:r>
      <w:r>
        <w:rPr>
          <w:sz w:val="20"/>
        </w:rPr>
        <w:t>partners.</w:t>
      </w:r>
    </w:p>
    <w:p>
      <w:pPr>
        <w:pStyle w:val="ListParagraph"/>
        <w:numPr>
          <w:ilvl w:val="1"/>
          <w:numId w:val="2"/>
        </w:numPr>
        <w:tabs>
          <w:tab w:pos="563" w:val="left" w:leader="none"/>
        </w:tabs>
        <w:spacing w:line="240" w:lineRule="auto" w:before="0" w:after="0"/>
        <w:ind w:left="659" w:right="115" w:hanging="361"/>
        <w:jc w:val="both"/>
        <w:rPr>
          <w:sz w:val="20"/>
        </w:rPr>
      </w:pPr>
      <w:bookmarkStart w:name=" Sampling Method: Determine the samplin" w:id="22"/>
      <w:bookmarkEnd w:id="22"/>
      <w:r>
        <w:rPr/>
      </w:r>
      <w:bookmarkStart w:name=" Sampling Method: Determine the samplin" w:id="23"/>
      <w:bookmarkEnd w:id="23"/>
      <w:r>
        <w:rPr>
          <w:b/>
          <w:sz w:val="20"/>
        </w:rPr>
        <w:t>S</w:t>
      </w:r>
      <w:r>
        <w:rPr>
          <w:b/>
          <w:sz w:val="20"/>
        </w:rPr>
        <w:t>ampling Method: </w:t>
      </w:r>
      <w:r>
        <w:rPr>
          <w:sz w:val="20"/>
        </w:rPr>
        <w:t>Determine the sampling method 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objectives.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instance,</w:t>
      </w:r>
      <w:r>
        <w:rPr>
          <w:spacing w:val="1"/>
          <w:sz w:val="20"/>
        </w:rPr>
        <w:t> </w:t>
      </w:r>
      <w:r>
        <w:rPr>
          <w:sz w:val="20"/>
        </w:rPr>
        <w:t>purposive</w:t>
      </w:r>
      <w:r>
        <w:rPr>
          <w:spacing w:val="1"/>
          <w:sz w:val="20"/>
        </w:rPr>
        <w:t> </w:t>
      </w:r>
      <w:r>
        <w:rPr>
          <w:sz w:val="20"/>
        </w:rPr>
        <w:t>sampling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select</w:t>
      </w:r>
      <w:r>
        <w:rPr>
          <w:spacing w:val="1"/>
          <w:sz w:val="20"/>
        </w:rPr>
        <w:t> </w:t>
      </w:r>
      <w:r>
        <w:rPr>
          <w:sz w:val="20"/>
        </w:rPr>
        <w:t>key</w:t>
      </w:r>
      <w:r>
        <w:rPr>
          <w:spacing w:val="1"/>
          <w:sz w:val="20"/>
        </w:rPr>
        <w:t> </w:t>
      </w:r>
      <w:r>
        <w:rPr>
          <w:sz w:val="20"/>
        </w:rPr>
        <w:t>informants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interviews, while random sampling may be employed for</w:t>
      </w:r>
      <w:r>
        <w:rPr>
          <w:spacing w:val="1"/>
          <w:sz w:val="20"/>
        </w:rPr>
        <w:t> </w:t>
      </w:r>
      <w:r>
        <w:rPr>
          <w:sz w:val="20"/>
        </w:rPr>
        <w:t>customer</w:t>
      </w:r>
      <w:r>
        <w:rPr>
          <w:spacing w:val="6"/>
          <w:sz w:val="20"/>
        </w:rPr>
        <w:t> </w:t>
      </w:r>
      <w:r>
        <w:rPr>
          <w:sz w:val="20"/>
        </w:rPr>
        <w:t>surveys.</w:t>
      </w:r>
    </w:p>
    <w:p>
      <w:pPr>
        <w:pStyle w:val="BodyText"/>
        <w:spacing w:before="6"/>
        <w:jc w:val="left"/>
      </w:pPr>
    </w:p>
    <w:p>
      <w:pPr>
        <w:pStyle w:val="Heading1"/>
        <w:numPr>
          <w:ilvl w:val="0"/>
          <w:numId w:val="2"/>
        </w:numPr>
        <w:tabs>
          <w:tab w:pos="362" w:val="left" w:leader="none"/>
        </w:tabs>
        <w:spacing w:line="228" w:lineRule="exact" w:before="0" w:after="0"/>
        <w:ind w:left="361" w:right="0" w:hanging="203"/>
        <w:jc w:val="both"/>
      </w:pPr>
      <w:bookmarkStart w:name="5. Triangulation:" w:id="24"/>
      <w:bookmarkEnd w:id="24"/>
      <w:r>
        <w:rPr>
          <w:b w:val="0"/>
        </w:rPr>
      </w:r>
      <w:bookmarkStart w:name="Use triangulation to enhance the credibi" w:id="25"/>
      <w:bookmarkEnd w:id="25"/>
      <w:r>
        <w:rPr>
          <w:b w:val="0"/>
        </w:rPr>
      </w:r>
      <w:bookmarkStart w:name="Use triangulation to enhance the credibi" w:id="26"/>
      <w:bookmarkEnd w:id="26"/>
      <w:r>
        <w:rPr/>
        <w:t>T</w:t>
      </w:r>
      <w:r>
        <w:rPr/>
        <w:t>riangulation:</w:t>
      </w:r>
    </w:p>
    <w:p>
      <w:pPr>
        <w:pStyle w:val="BodyText"/>
        <w:ind w:left="659" w:right="117"/>
      </w:pPr>
      <w:r>
        <w:rPr/>
        <w:t>Use triangulation to enhance the credibility and validity of</w:t>
      </w:r>
      <w:r>
        <w:rPr>
          <w:spacing w:val="1"/>
        </w:rPr>
        <w:t> </w:t>
      </w:r>
      <w:r>
        <w:rPr/>
        <w:t>the findings by comparing and corroborating 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sources.</w:t>
      </w:r>
    </w:p>
    <w:p>
      <w:pPr>
        <w:spacing w:after="0"/>
        <w:sectPr>
          <w:type w:val="continuous"/>
          <w:pgSz w:w="11920" w:h="16850"/>
          <w:pgMar w:top="1000" w:bottom="0" w:left="460" w:right="400"/>
          <w:cols w:num="2" w:equalWidth="0">
            <w:col w:w="5279" w:space="233"/>
            <w:col w:w="5548"/>
          </w:cols>
        </w:sectPr>
      </w:pPr>
    </w:p>
    <w:p>
      <w:pPr>
        <w:pStyle w:val="BodyText"/>
        <w:spacing w:before="5"/>
        <w:jc w:val="left"/>
        <w:rPr>
          <w:sz w:val="6"/>
        </w:rPr>
      </w:pPr>
    </w:p>
    <w:p>
      <w:pPr>
        <w:pStyle w:val="BodyText"/>
        <w:ind w:left="160"/>
        <w:jc w:val="left"/>
      </w:pPr>
      <w:r>
        <w:rPr/>
        <w:drawing>
          <wp:inline distT="0" distB="0" distL="0" distR="0">
            <wp:extent cx="3188162" cy="1687068"/>
            <wp:effectExtent l="0" t="0" r="0" b="0"/>
            <wp:docPr id="1" name="image1.jpeg" descr="database design - ER diagram modeling of a auction transaction - Stack  Overflow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8162" cy="1687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Heading1"/>
        <w:numPr>
          <w:ilvl w:val="0"/>
          <w:numId w:val="3"/>
        </w:numPr>
        <w:tabs>
          <w:tab w:pos="2465" w:val="left" w:leader="none"/>
        </w:tabs>
        <w:spacing w:line="240" w:lineRule="auto" w:before="0" w:after="0"/>
        <w:ind w:left="2464" w:right="0" w:hanging="2349"/>
        <w:jc w:val="left"/>
      </w:pPr>
      <w:r>
        <w:rPr/>
        <w:t>Results</w:t>
      </w:r>
    </w:p>
    <w:p>
      <w:pPr>
        <w:pStyle w:val="BodyText"/>
        <w:spacing w:line="249" w:lineRule="auto" w:before="6"/>
        <w:ind w:left="159" w:right="38"/>
      </w:pPr>
      <w:r>
        <w:rPr/>
        <w:t>Project Portfolio: Visitors to the Baswant Housing Real Estate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showcasing their various residential, commercial, and mixed-</w:t>
      </w:r>
      <w:r>
        <w:rPr>
          <w:spacing w:val="1"/>
        </w:rPr>
        <w:t> </w:t>
      </w:r>
      <w:r>
        <w:rPr/>
        <w:t>use projects. Each project listing would likely include detailed</w:t>
      </w:r>
      <w:r>
        <w:rPr>
          <w:spacing w:val="1"/>
        </w:rPr>
        <w:t> </w:t>
      </w:r>
      <w:r>
        <w:rPr/>
        <w:t>information such as location, amenities, floor plans, and virtual</w:t>
      </w:r>
      <w:r>
        <w:rPr>
          <w:spacing w:val="-47"/>
        </w:rPr>
        <w:t> </w:t>
      </w:r>
      <w:r>
        <w:rPr/>
        <w:t>tours where</w:t>
      </w:r>
      <w:r>
        <w:rPr>
          <w:spacing w:val="-6"/>
        </w:rPr>
        <w:t> </w:t>
      </w:r>
      <w:r>
        <w:rPr/>
        <w:t>available.</w:t>
      </w:r>
    </w:p>
    <w:p>
      <w:pPr>
        <w:pStyle w:val="BodyText"/>
        <w:spacing w:line="249" w:lineRule="auto"/>
        <w:ind w:left="159" w:right="45"/>
      </w:pPr>
      <w:r>
        <w:rPr/>
        <w:t>Company Profile: The website would feature an overview of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Estate,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mission, values, and key milestones. This section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team,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initiatives,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recognitions</w:t>
      </w:r>
      <w:r>
        <w:rPr>
          <w:spacing w:val="-9"/>
        </w:rPr>
        <w:t> </w:t>
      </w:r>
      <w:r>
        <w:rPr/>
        <w:t>received.</w:t>
      </w:r>
    </w:p>
    <w:p>
      <w:pPr>
        <w:pStyle w:val="BodyText"/>
        <w:spacing w:line="249" w:lineRule="auto"/>
        <w:ind w:left="159" w:right="40"/>
      </w:pPr>
      <w:r>
        <w:rPr/>
        <w:t>Customer</w:t>
      </w:r>
      <w:r>
        <w:rPr>
          <w:spacing w:val="1"/>
        </w:rPr>
        <w:t> </w:t>
      </w:r>
      <w:r>
        <w:rPr/>
        <w:t>Testimonials: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homebuyers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testimonials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previously purchased properties from Baswant Housing Real</w:t>
      </w:r>
      <w:r>
        <w:rPr>
          <w:spacing w:val="1"/>
        </w:rPr>
        <w:t> </w:t>
      </w:r>
      <w:r>
        <w:rPr/>
        <w:t>Estate.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testimonials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experienced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past</w:t>
      </w:r>
      <w:r>
        <w:rPr>
          <w:spacing w:val="4"/>
        </w:rPr>
        <w:t> </w:t>
      </w:r>
      <w:r>
        <w:rPr/>
        <w:t>clients.</w:t>
      </w:r>
    </w:p>
    <w:p>
      <w:pPr>
        <w:pStyle w:val="BodyText"/>
        <w:spacing w:line="249" w:lineRule="auto"/>
        <w:ind w:left="159" w:right="38"/>
      </w:pPr>
      <w:r>
        <w:rPr/>
        <w:t>Latest News and Updates: The website may feature a section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visitors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launches,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milestones,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partnerships,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announcements.</w:t>
      </w:r>
    </w:p>
    <w:p>
      <w:pPr>
        <w:pStyle w:val="Heading1"/>
        <w:numPr>
          <w:ilvl w:val="0"/>
          <w:numId w:val="3"/>
        </w:numPr>
        <w:tabs>
          <w:tab w:pos="2225" w:val="left" w:leader="none"/>
        </w:tabs>
        <w:spacing w:line="240" w:lineRule="auto" w:before="1" w:after="0"/>
        <w:ind w:left="2224" w:right="0" w:hanging="198"/>
        <w:jc w:val="both"/>
      </w:pPr>
      <w:bookmarkStart w:name="5. Future Scope" w:id="27"/>
      <w:bookmarkEnd w:id="27"/>
      <w:r>
        <w:rPr>
          <w:b w:val="0"/>
        </w:rPr>
      </w:r>
      <w:bookmarkStart w:name="5. Future Scope" w:id="28"/>
      <w:bookmarkEnd w:id="28"/>
      <w:r>
        <w:rPr>
          <w:spacing w:val="-2"/>
        </w:rPr>
        <w:t>F</w:t>
      </w:r>
      <w:r>
        <w:rPr>
          <w:spacing w:val="-2"/>
        </w:rPr>
        <w:t>uture</w:t>
      </w:r>
      <w:r>
        <w:rPr>
          <w:spacing w:val="-11"/>
        </w:rPr>
        <w:t> </w:t>
      </w:r>
      <w:r>
        <w:rPr>
          <w:spacing w:val="-1"/>
        </w:rPr>
        <w:t>Scope</w:t>
      </w:r>
    </w:p>
    <w:p>
      <w:pPr>
        <w:pStyle w:val="BodyText"/>
        <w:spacing w:before="19"/>
        <w:ind w:left="260" w:right="41"/>
      </w:pP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 and excellence in the real estate sector, poised for</w:t>
      </w:r>
      <w:r>
        <w:rPr>
          <w:spacing w:val="1"/>
        </w:rPr>
        <w:t> </w:t>
      </w:r>
      <w:r>
        <w:rPr/>
        <w:t>continued growth and success in the future. With a strong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construction,</w:t>
      </w:r>
      <w:r>
        <w:rPr>
          <w:spacing w:val="5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positioned to capitalize on emerging trends and 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evolving</w:t>
      </w:r>
      <w:r>
        <w:rPr>
          <w:spacing w:val="-7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  <w:r>
        <w:rPr>
          <w:spacing w:val="-6"/>
        </w:rPr>
        <w:t> </w:t>
      </w:r>
      <w:r>
        <w:rPr/>
        <w:t>landscape.</w:t>
      </w:r>
    </w:p>
    <w:p>
      <w:pPr>
        <w:pStyle w:val="BodyText"/>
        <w:spacing w:before="23"/>
        <w:ind w:left="260" w:right="41"/>
      </w:pPr>
      <w:r>
        <w:rPr>
          <w:b/>
        </w:rPr>
        <w:t>Expansion into New Markets: </w:t>
      </w:r>
      <w:r>
        <w:rPr/>
        <w:t>Baswant Housing Real Estate</w:t>
      </w:r>
      <w:r>
        <w:rPr>
          <w:spacing w:val="-47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footprint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markets, tapping into burgeoning urban centers and emerging</w:t>
      </w:r>
      <w:r>
        <w:rPr>
          <w:spacing w:val="1"/>
        </w:rPr>
        <w:t> </w:t>
      </w:r>
      <w:r>
        <w:rPr/>
        <w:t>suburban areas. By diversifying its geographical presence, the</w:t>
      </w:r>
      <w:r>
        <w:rPr>
          <w:spacing w:val="-47"/>
        </w:rPr>
        <w:t> </w:t>
      </w:r>
      <w:r>
        <w:rPr/>
        <w:t>company can access new customer</w:t>
      </w:r>
      <w:r>
        <w:rPr>
          <w:spacing w:val="50"/>
        </w:rPr>
        <w:t> </w:t>
      </w:r>
      <w:r>
        <w:rPr/>
        <w:t>segments and capitalize</w:t>
      </w:r>
      <w:r>
        <w:rPr>
          <w:spacing w:val="1"/>
        </w:rPr>
        <w:t> </w:t>
      </w:r>
      <w:r>
        <w:rPr/>
        <w:t>on growing demand for housing and commercial properties in</w:t>
      </w:r>
      <w:r>
        <w:rPr>
          <w:spacing w:val="-47"/>
        </w:rPr>
        <w:t> </w:t>
      </w:r>
      <w:r>
        <w:rPr/>
        <w:t>rapidly</w:t>
      </w:r>
      <w:r>
        <w:rPr>
          <w:spacing w:val="-8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regions.</w:t>
      </w:r>
    </w:p>
    <w:p>
      <w:pPr>
        <w:pStyle w:val="BodyText"/>
        <w:spacing w:before="27"/>
        <w:ind w:left="260" w:right="39"/>
      </w:pPr>
      <w:r>
        <w:rPr>
          <w:b/>
        </w:rPr>
        <w:t>Innovation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Design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Technology:</w:t>
      </w:r>
      <w:r>
        <w:rPr>
          <w:b/>
          <w:spacing w:val="1"/>
        </w:rPr>
        <w:t> </w:t>
      </w:r>
      <w:r>
        <w:rPr/>
        <w:t>Embracing</w:t>
      </w:r>
      <w:r>
        <w:rPr>
          <w:spacing w:val="-47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cutting-edge</w:t>
      </w:r>
      <w:r>
        <w:rPr>
          <w:spacing w:val="50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will remain a key focus for Baswant Housing Real Estate. By</w:t>
      </w:r>
      <w:r>
        <w:rPr>
          <w:spacing w:val="1"/>
        </w:rPr>
        <w:t> </w:t>
      </w:r>
      <w:r>
        <w:rPr/>
        <w:t>incorporating smart home features, energy-efficient systems,</w:t>
      </w:r>
      <w:r>
        <w:rPr>
          <w:spacing w:val="1"/>
        </w:rPr>
        <w:t> </w:t>
      </w:r>
      <w:r>
        <w:rPr/>
        <w:t>and sustainable building materials, the company can 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impact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costs.</w:t>
      </w:r>
    </w:p>
    <w:p>
      <w:pPr>
        <w:pStyle w:val="BodyText"/>
        <w:spacing w:before="23"/>
        <w:ind w:left="260" w:right="38"/>
      </w:pPr>
      <w:r>
        <w:rPr>
          <w:b/>
        </w:rPr>
        <w:t>Focus</w:t>
      </w:r>
      <w:r>
        <w:rPr>
          <w:b/>
          <w:spacing w:val="1"/>
        </w:rPr>
        <w:t> </w:t>
      </w:r>
      <w:r>
        <w:rPr>
          <w:b/>
        </w:rPr>
        <w:t>on</w:t>
      </w:r>
      <w:r>
        <w:rPr>
          <w:b/>
          <w:spacing w:val="1"/>
        </w:rPr>
        <w:t> </w:t>
      </w:r>
      <w:r>
        <w:rPr>
          <w:b/>
        </w:rPr>
        <w:t>Sustainable</w:t>
      </w:r>
      <w:r>
        <w:rPr>
          <w:b/>
          <w:spacing w:val="1"/>
        </w:rPr>
        <w:t> </w:t>
      </w:r>
      <w:r>
        <w:rPr>
          <w:b/>
        </w:rPr>
        <w:t>Development: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eco-friendly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certifications,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carbon-neutral initiatives will not only align with regulatory</w:t>
      </w:r>
      <w:r>
        <w:rPr>
          <w:spacing w:val="1"/>
        </w:rPr>
        <w:t> </w:t>
      </w:r>
      <w:r>
        <w:rPr/>
        <w:t>requirements</w:t>
      </w:r>
      <w:r>
        <w:rPr>
          <w:spacing w:val="43"/>
        </w:rPr>
        <w:t> </w:t>
      </w:r>
      <w:r>
        <w:rPr/>
        <w:t>but</w:t>
      </w:r>
      <w:r>
        <w:rPr>
          <w:spacing w:val="47"/>
        </w:rPr>
        <w:t> </w:t>
      </w:r>
      <w:r>
        <w:rPr/>
        <w:t>also</w:t>
      </w:r>
      <w:r>
        <w:rPr>
          <w:spacing w:val="40"/>
        </w:rPr>
        <w:t> </w:t>
      </w:r>
      <w:r>
        <w:rPr/>
        <w:t>appeal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environmentally</w:t>
      </w:r>
      <w:r>
        <w:rPr>
          <w:spacing w:val="40"/>
        </w:rPr>
        <w:t> </w:t>
      </w:r>
      <w:r>
        <w:rPr/>
        <w:t>conscious</w:t>
      </w:r>
    </w:p>
    <w:p>
      <w:pPr>
        <w:pStyle w:val="BodyText"/>
        <w:spacing w:before="65"/>
        <w:ind w:left="260"/>
      </w:pPr>
      <w:r>
        <w:rPr/>
        <w:br w:type="column"/>
      </w:r>
      <w:r>
        <w:rPr/>
        <w:t>consumers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investors.</w:t>
      </w:r>
    </w:p>
    <w:p>
      <w:pPr>
        <w:pStyle w:val="BodyText"/>
        <w:spacing w:before="25"/>
        <w:ind w:left="202" w:right="112"/>
      </w:pPr>
      <w:r>
        <w:rPr>
          <w:b/>
        </w:rPr>
        <w:t>Mixed-Use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Transit-Oriented</w:t>
      </w:r>
      <w:r>
        <w:rPr>
          <w:b/>
          <w:spacing w:val="1"/>
        </w:rPr>
        <w:t> </w:t>
      </w:r>
      <w:r>
        <w:rPr>
          <w:b/>
        </w:rPr>
        <w:t>Developments: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-47"/>
        </w:rPr>
        <w:t> </w:t>
      </w:r>
      <w:r>
        <w:rPr/>
        <w:t>towards</w:t>
      </w:r>
      <w:r>
        <w:rPr>
          <w:spacing w:val="1"/>
        </w:rPr>
        <w:t> </w:t>
      </w:r>
      <w:r>
        <w:rPr/>
        <w:t>mixed-use and transit-oriented</w:t>
      </w:r>
      <w:r>
        <w:rPr>
          <w:spacing w:val="50"/>
        </w:rPr>
        <w:t> </w:t>
      </w:r>
      <w:r>
        <w:rPr/>
        <w:t>developments</w:t>
      </w:r>
      <w:r>
        <w:rPr>
          <w:spacing w:val="50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Baswant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create</w:t>
      </w:r>
      <w:r>
        <w:rPr>
          <w:spacing w:val="1"/>
        </w:rPr>
        <w:t> </w:t>
      </w:r>
      <w:r>
        <w:rPr/>
        <w:t>vibrant, integrated communities that offer a blend of residential,</w:t>
      </w:r>
      <w:r>
        <w:rPr>
          <w:spacing w:val="1"/>
        </w:rPr>
        <w:t> </w:t>
      </w:r>
      <w:r>
        <w:rPr/>
        <w:t>commercial, and recreational amenities. By leveraging strategic</w:t>
      </w:r>
      <w:r>
        <w:rPr>
          <w:spacing w:val="1"/>
        </w:rPr>
        <w:t> </w:t>
      </w:r>
      <w:r>
        <w:rPr/>
        <w:t>partnerships and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can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connectivity,</w:t>
      </w:r>
      <w:r>
        <w:rPr>
          <w:spacing w:val="1"/>
        </w:rPr>
        <w:t> </w:t>
      </w:r>
      <w:r>
        <w:rPr/>
        <w:t>walkability,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livability.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Heading1"/>
        <w:numPr>
          <w:ilvl w:val="0"/>
          <w:numId w:val="3"/>
        </w:numPr>
        <w:tabs>
          <w:tab w:pos="2571" w:val="left" w:leader="none"/>
        </w:tabs>
        <w:spacing w:line="240" w:lineRule="auto" w:before="0" w:after="0"/>
        <w:ind w:left="2570" w:right="0" w:hanging="193"/>
        <w:jc w:val="left"/>
      </w:pPr>
      <w:bookmarkStart w:name="6. Output" w:id="29"/>
      <w:bookmarkEnd w:id="29"/>
      <w:r>
        <w:rPr>
          <w:b w:val="0"/>
        </w:rPr>
      </w:r>
      <w:bookmarkStart w:name="6. Output" w:id="30"/>
      <w:bookmarkEnd w:id="30"/>
      <w:r>
        <w:rPr/>
        <w:t>O</w:t>
      </w:r>
      <w:r>
        <w:rPr/>
        <w:t>utput</w:t>
      </w:r>
    </w:p>
    <w:p>
      <w:pPr>
        <w:pStyle w:val="BodyText"/>
        <w:ind w:left="378"/>
        <w:jc w:val="left"/>
      </w:pPr>
      <w:r>
        <w:rPr/>
        <w:drawing>
          <wp:inline distT="0" distB="0" distL="0" distR="0">
            <wp:extent cx="3079237" cy="1580006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9237" cy="1580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spacing w:before="7"/>
        <w:jc w:val="left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225" w:val="left" w:leader="none"/>
        </w:tabs>
        <w:spacing w:line="240" w:lineRule="auto" w:before="1" w:after="0"/>
        <w:ind w:left="2224" w:right="0" w:hanging="198"/>
        <w:jc w:val="left"/>
        <w:rPr>
          <w:b/>
          <w:sz w:val="20"/>
        </w:rPr>
      </w:pPr>
      <w:bookmarkStart w:name="7. CONCLUSION" w:id="31"/>
      <w:bookmarkEnd w:id="31"/>
      <w:r>
        <w:rPr/>
      </w:r>
      <w:bookmarkStart w:name="7. CONCLUSION" w:id="32"/>
      <w:bookmarkEnd w:id="32"/>
      <w:r>
        <w:rPr>
          <w:b/>
          <w:sz w:val="20"/>
        </w:rPr>
        <w:t>C</w:t>
      </w:r>
      <w:r>
        <w:rPr>
          <w:b/>
          <w:sz w:val="20"/>
        </w:rPr>
        <w:t>ONCLUSION</w:t>
      </w:r>
    </w:p>
    <w:p>
      <w:pPr>
        <w:pStyle w:val="BodyText"/>
        <w:spacing w:line="249" w:lineRule="auto"/>
        <w:ind w:left="159" w:right="227"/>
      </w:pPr>
      <w:r>
        <w:rPr/>
        <w:t>As visitors conclude their exploration of the Baswant Housing</w:t>
      </w:r>
      <w:r>
        <w:rPr>
          <w:spacing w:val="1"/>
        </w:rPr>
        <w:t> </w:t>
      </w:r>
      <w:r>
        <w:rPr/>
        <w:t>Real Estate website, they are left with a profound understanding</w:t>
      </w:r>
      <w:r>
        <w:rPr>
          <w:spacing w:val="-4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ethos,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effectively communicates Baswant</w:t>
      </w:r>
      <w:r>
        <w:rPr>
          <w:spacing w:val="1"/>
        </w:rPr>
        <w:t> </w:t>
      </w:r>
      <w:r>
        <w:rPr/>
        <w:t>Housing's commitment to</w:t>
      </w:r>
      <w:r>
        <w:rPr>
          <w:spacing w:val="1"/>
        </w:rPr>
        <w:t> </w:t>
      </w:r>
      <w:r>
        <w:rPr/>
        <w:t>excellence, innovation, sustainability, and customer satisfaction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real</w:t>
      </w:r>
      <w:r>
        <w:rPr>
          <w:spacing w:val="-1"/>
        </w:rPr>
        <w:t> </w:t>
      </w:r>
      <w:r>
        <w:rPr/>
        <w:t>estate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249" w:lineRule="auto" w:before="1"/>
        <w:ind w:left="159" w:right="228"/>
      </w:pP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informative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visually captivating design, the website serves as a gateway to a</w:t>
      </w:r>
      <w:r>
        <w:rPr>
          <w:spacing w:val="-47"/>
        </w:rPr>
        <w:t> </w:t>
      </w:r>
      <w:r>
        <w:rPr/>
        <w:t>world of unparalleled residential, commercial, and mixed-use</w:t>
      </w:r>
      <w:r>
        <w:rPr>
          <w:spacing w:val="1"/>
        </w:rPr>
        <w:t> </w:t>
      </w:r>
      <w:r>
        <w:rPr/>
        <w:t>developments. Whether seeking a dream home, a prime office</w:t>
      </w:r>
      <w:r>
        <w:rPr>
          <w:spacing w:val="1"/>
        </w:rPr>
        <w:t> </w:t>
      </w:r>
      <w:r>
        <w:rPr/>
        <w:t>space, or an investment opportunity, visitors are empowered to</w:t>
      </w:r>
      <w:r>
        <w:rPr>
          <w:spacing w:val="1"/>
        </w:rPr>
        <w:t> </w:t>
      </w:r>
      <w:r>
        <w:rPr/>
        <w:t>explore Baswant Housing's diverse portfolio of projects with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clarity.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1513" w:val="left" w:leader="none"/>
          <w:tab w:pos="1514" w:val="left" w:leader="none"/>
        </w:tabs>
        <w:spacing w:line="240" w:lineRule="auto" w:before="0" w:after="0"/>
        <w:ind w:left="1513" w:right="0" w:hanging="361"/>
        <w:jc w:val="left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519" w:val="left" w:leader="none"/>
          <w:tab w:pos="520" w:val="left" w:leader="none"/>
        </w:tabs>
        <w:spacing w:line="261" w:lineRule="auto" w:before="15" w:after="0"/>
        <w:ind w:left="519" w:right="511" w:hanging="360"/>
        <w:jc w:val="left"/>
        <w:rPr>
          <w:sz w:val="20"/>
        </w:rPr>
      </w:pPr>
      <w:r>
        <w:rPr>
          <w:sz w:val="20"/>
        </w:rPr>
        <w:t>[1] A. Adair, J. Berry, W. McGreal, Hedonic modeling,</w:t>
      </w:r>
      <w:r>
        <w:rPr>
          <w:spacing w:val="1"/>
          <w:sz w:val="20"/>
        </w:rPr>
        <w:t> </w:t>
      </w:r>
      <w:r>
        <w:rPr>
          <w:sz w:val="20"/>
        </w:rPr>
        <w:t>housing submarkets and residential valuation, Journal of</w:t>
      </w:r>
      <w:r>
        <w:rPr>
          <w:spacing w:val="-48"/>
          <w:sz w:val="20"/>
        </w:rPr>
        <w:t> </w:t>
      </w:r>
      <w:r>
        <w:rPr>
          <w:sz w:val="20"/>
        </w:rPr>
        <w:t>Property</w:t>
      </w:r>
      <w:r>
        <w:rPr>
          <w:spacing w:val="-8"/>
          <w:sz w:val="20"/>
        </w:rPr>
        <w:t> </w:t>
      </w:r>
      <w:r>
        <w:rPr>
          <w:sz w:val="20"/>
        </w:rPr>
        <w:t>Research, 13</w:t>
      </w:r>
      <w:r>
        <w:rPr>
          <w:spacing w:val="-3"/>
          <w:sz w:val="20"/>
        </w:rPr>
        <w:t> </w:t>
      </w:r>
      <w:r>
        <w:rPr>
          <w:sz w:val="20"/>
        </w:rPr>
        <w:t>(1996)</w:t>
      </w:r>
      <w:r>
        <w:rPr>
          <w:spacing w:val="-2"/>
          <w:sz w:val="20"/>
        </w:rPr>
        <w:t> </w:t>
      </w:r>
      <w:r>
        <w:rPr>
          <w:sz w:val="20"/>
        </w:rPr>
        <w:t>67-83.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7" w:lineRule="auto" w:before="0" w:after="0"/>
        <w:ind w:left="519" w:right="356" w:hanging="360"/>
        <w:jc w:val="both"/>
        <w:rPr>
          <w:sz w:val="20"/>
        </w:rPr>
      </w:pPr>
      <w:r>
        <w:rPr>
          <w:sz w:val="20"/>
        </w:rPr>
        <w:t>O. Bin, A prediction comparison of housing sales prices</w:t>
      </w:r>
      <w:r>
        <w:rPr>
          <w:spacing w:val="1"/>
          <w:sz w:val="20"/>
        </w:rPr>
        <w:t> </w:t>
      </w:r>
      <w:r>
        <w:rPr>
          <w:sz w:val="20"/>
        </w:rPr>
        <w:t>by parametric versus semi-parametric regressions, Journal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Housing</w:t>
      </w:r>
      <w:r>
        <w:rPr>
          <w:spacing w:val="-3"/>
          <w:sz w:val="20"/>
        </w:rPr>
        <w:t> </w:t>
      </w:r>
      <w:r>
        <w:rPr>
          <w:sz w:val="20"/>
        </w:rPr>
        <w:t>Economics, 13</w:t>
      </w:r>
      <w:r>
        <w:rPr>
          <w:spacing w:val="2"/>
          <w:sz w:val="20"/>
        </w:rPr>
        <w:t> </w:t>
      </w:r>
      <w:r>
        <w:rPr>
          <w:sz w:val="20"/>
        </w:rPr>
        <w:t>(2004)</w:t>
      </w:r>
      <w:r>
        <w:rPr>
          <w:spacing w:val="-3"/>
          <w:sz w:val="20"/>
        </w:rPr>
        <w:t> </w:t>
      </w:r>
      <w:r>
        <w:rPr>
          <w:sz w:val="20"/>
        </w:rPr>
        <w:t>68-84.</w:t>
      </w:r>
    </w:p>
    <w:p>
      <w:pPr>
        <w:pStyle w:val="ListParagraph"/>
        <w:numPr>
          <w:ilvl w:val="0"/>
          <w:numId w:val="4"/>
        </w:numPr>
        <w:tabs>
          <w:tab w:pos="573" w:val="left" w:leader="none"/>
        </w:tabs>
        <w:spacing w:line="249" w:lineRule="auto" w:before="11" w:after="0"/>
        <w:ind w:left="519" w:right="352" w:hanging="360"/>
        <w:jc w:val="both"/>
        <w:rPr>
          <w:sz w:val="20"/>
        </w:rPr>
      </w:pPr>
      <w:r>
        <w:rPr/>
        <w:tab/>
      </w:r>
      <w:r>
        <w:rPr>
          <w:sz w:val="20"/>
        </w:rPr>
        <w:t>T. M. Oshiro, P. S. Perez, and J. A. Baranauskas, “How</w:t>
      </w:r>
      <w:r>
        <w:rPr>
          <w:spacing w:val="1"/>
          <w:sz w:val="20"/>
        </w:rPr>
        <w:t> </w:t>
      </w:r>
      <w:r>
        <w:rPr>
          <w:sz w:val="20"/>
        </w:rPr>
        <w:t>many</w:t>
      </w:r>
      <w:r>
        <w:rPr>
          <w:spacing w:val="1"/>
          <w:sz w:val="20"/>
        </w:rPr>
        <w:t> </w:t>
      </w:r>
      <w:r>
        <w:rPr>
          <w:sz w:val="20"/>
        </w:rPr>
        <w:t>trees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random</w:t>
      </w:r>
      <w:r>
        <w:rPr>
          <w:spacing w:val="1"/>
          <w:sz w:val="20"/>
        </w:rPr>
        <w:t> </w:t>
      </w:r>
      <w:r>
        <w:rPr>
          <w:sz w:val="20"/>
        </w:rPr>
        <w:t>forest?”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Lecture</w:t>
      </w:r>
      <w:r>
        <w:rPr>
          <w:spacing w:val="1"/>
          <w:sz w:val="20"/>
        </w:rPr>
        <w:t> </w:t>
      </w:r>
      <w:r>
        <w:rPr>
          <w:sz w:val="20"/>
        </w:rPr>
        <w:t>Notes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Computer Science (including subseries Lecture Notes in</w:t>
      </w:r>
      <w:r>
        <w:rPr>
          <w:spacing w:val="1"/>
          <w:sz w:val="20"/>
        </w:rPr>
        <w:t> </w:t>
      </w:r>
      <w:r>
        <w:rPr>
          <w:sz w:val="20"/>
        </w:rPr>
        <w:t>Artificial</w:t>
      </w:r>
      <w:r>
        <w:rPr>
          <w:spacing w:val="1"/>
          <w:sz w:val="20"/>
        </w:rPr>
        <w:t> </w:t>
      </w:r>
      <w:r>
        <w:rPr>
          <w:sz w:val="20"/>
        </w:rPr>
        <w:t>Intelligence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Lecture</w:t>
      </w:r>
      <w:r>
        <w:rPr>
          <w:spacing w:val="1"/>
          <w:sz w:val="20"/>
        </w:rPr>
        <w:t> </w:t>
      </w:r>
      <w:r>
        <w:rPr>
          <w:sz w:val="20"/>
        </w:rPr>
        <w:t>Notes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Bioinformatics),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7376</w:t>
      </w:r>
      <w:r>
        <w:rPr>
          <w:spacing w:val="1"/>
          <w:sz w:val="20"/>
        </w:rPr>
        <w:t> </w:t>
      </w:r>
      <w:r>
        <w:rPr>
          <w:sz w:val="20"/>
        </w:rPr>
        <w:t>LNAI,</w:t>
      </w:r>
      <w:r>
        <w:rPr>
          <w:spacing w:val="1"/>
          <w:sz w:val="20"/>
        </w:rPr>
        <w:t> </w:t>
      </w:r>
      <w:r>
        <w:rPr>
          <w:sz w:val="20"/>
        </w:rPr>
        <w:t>2012,</w:t>
      </w:r>
      <w:r>
        <w:rPr>
          <w:spacing w:val="1"/>
          <w:sz w:val="20"/>
        </w:rPr>
        <w:t> </w:t>
      </w:r>
      <w:r>
        <w:rPr>
          <w:sz w:val="20"/>
        </w:rPr>
        <w:t>pp.</w:t>
      </w:r>
      <w:r>
        <w:rPr>
          <w:spacing w:val="1"/>
          <w:sz w:val="20"/>
        </w:rPr>
        <w:t> </w:t>
      </w:r>
      <w:r>
        <w:rPr>
          <w:sz w:val="20"/>
        </w:rPr>
        <w:t>154–168,</w:t>
      </w:r>
      <w:r>
        <w:rPr>
          <w:spacing w:val="1"/>
          <w:sz w:val="20"/>
        </w:rPr>
        <w:t> </w:t>
      </w:r>
      <w:r>
        <w:rPr>
          <w:sz w:val="20"/>
        </w:rPr>
        <w:t>ISBN: 9783642315367. DOI: 10 . 1007 / 978 - 3 - 642 -</w:t>
      </w:r>
      <w:r>
        <w:rPr>
          <w:spacing w:val="1"/>
          <w:sz w:val="20"/>
        </w:rPr>
        <w:t> </w:t>
      </w:r>
      <w:r>
        <w:rPr>
          <w:sz w:val="20"/>
        </w:rPr>
        <w:t>31537-4\</w:t>
      </w:r>
      <w:r>
        <w:rPr>
          <w:spacing w:val="-1"/>
          <w:sz w:val="20"/>
        </w:rPr>
        <w:t> </w:t>
      </w:r>
      <w:r>
        <w:rPr>
          <w:sz w:val="20"/>
        </w:rPr>
        <w:t>13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9" w:lineRule="auto" w:before="7" w:after="0"/>
        <w:ind w:left="519" w:right="352" w:hanging="360"/>
        <w:jc w:val="both"/>
        <w:rPr>
          <w:sz w:val="20"/>
        </w:rPr>
      </w:pPr>
      <w:r>
        <w:rPr>
          <w:sz w:val="20"/>
        </w:rPr>
        <w:t>J. Schmidhuber, “Multi-column deep neural networks for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classification,” in</w:t>
      </w:r>
      <w:r>
        <w:rPr>
          <w:spacing w:val="1"/>
          <w:sz w:val="20"/>
        </w:rPr>
        <w:t> </w:t>
      </w:r>
      <w:r>
        <w:rPr>
          <w:sz w:val="20"/>
        </w:rPr>
        <w:t>Proceedings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 201</w:t>
      </w:r>
      <w:r>
        <w:rPr>
          <w:spacing w:val="1"/>
          <w:sz w:val="20"/>
        </w:rPr>
        <w:t> </w:t>
      </w:r>
      <w:r>
        <w:rPr>
          <w:sz w:val="20"/>
        </w:rPr>
        <w:t>IEEE</w:t>
      </w:r>
      <w:r>
        <w:rPr>
          <w:spacing w:val="1"/>
          <w:sz w:val="20"/>
        </w:rPr>
        <w:t> </w:t>
      </w:r>
      <w:r>
        <w:rPr>
          <w:sz w:val="20"/>
        </w:rPr>
        <w:t>Conference on Computer Vision and Pattern Recognition</w:t>
      </w:r>
      <w:r>
        <w:rPr>
          <w:spacing w:val="1"/>
          <w:sz w:val="20"/>
        </w:rPr>
        <w:t> </w:t>
      </w:r>
      <w:r>
        <w:rPr>
          <w:sz w:val="20"/>
        </w:rPr>
        <w:t>(CVPR), ser. CVPR ’12, Washington, DC, USA: IEEE</w:t>
      </w:r>
      <w:r>
        <w:rPr>
          <w:spacing w:val="1"/>
          <w:sz w:val="20"/>
        </w:rPr>
        <w:t> </w:t>
      </w:r>
      <w:r>
        <w:rPr>
          <w:sz w:val="20"/>
        </w:rPr>
        <w:t>Computer Society, 2012, pp. 3642–3649, ISBN: 978-1-</w:t>
      </w:r>
      <w:r>
        <w:rPr>
          <w:spacing w:val="1"/>
          <w:sz w:val="20"/>
        </w:rPr>
        <w:t> </w:t>
      </w:r>
      <w:r>
        <w:rPr>
          <w:sz w:val="20"/>
        </w:rPr>
        <w:t>4673-1226-4. [Online].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9" w:lineRule="auto" w:before="5" w:after="0"/>
        <w:ind w:left="519" w:right="359" w:hanging="360"/>
        <w:jc w:val="both"/>
        <w:rPr>
          <w:sz w:val="20"/>
        </w:rPr>
      </w:pPr>
      <w:r>
        <w:rPr>
          <w:sz w:val="20"/>
        </w:rPr>
        <w:t>T. Kauko, P. Hooimeijer, J. Hakfoort, Capturing housing</w:t>
      </w:r>
      <w:r>
        <w:rPr>
          <w:spacing w:val="1"/>
          <w:sz w:val="20"/>
        </w:rPr>
        <w:t> </w:t>
      </w:r>
      <w:r>
        <w:rPr>
          <w:sz w:val="20"/>
        </w:rPr>
        <w:t>market</w:t>
      </w:r>
      <w:r>
        <w:rPr>
          <w:spacing w:val="-2"/>
          <w:sz w:val="20"/>
        </w:rPr>
        <w:t> </w:t>
      </w:r>
      <w:r>
        <w:rPr>
          <w:sz w:val="20"/>
        </w:rPr>
        <w:t>segmentation:</w:t>
      </w:r>
      <w:r>
        <w:rPr>
          <w:spacing w:val="-2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alternative</w:t>
      </w:r>
      <w:r>
        <w:rPr>
          <w:spacing w:val="-2"/>
          <w:sz w:val="20"/>
        </w:rPr>
        <w:t> </w:t>
      </w:r>
      <w:r>
        <w:rPr>
          <w:sz w:val="20"/>
        </w:rPr>
        <w:t>approach</w:t>
      </w:r>
    </w:p>
    <w:p>
      <w:pPr>
        <w:pStyle w:val="BodyText"/>
        <w:spacing w:line="261" w:lineRule="auto" w:before="11"/>
        <w:ind w:left="510" w:right="550"/>
      </w:pPr>
      <w:r>
        <w:rPr/>
        <w:t>based on neural network modeling, Housing Studies, 17</w:t>
      </w:r>
      <w:r>
        <w:rPr>
          <w:spacing w:val="-47"/>
        </w:rPr>
        <w:t> </w:t>
      </w:r>
      <w:r>
        <w:rPr/>
        <w:t>(2002)875-894.</w:t>
      </w:r>
    </w:p>
    <w:p>
      <w:pPr>
        <w:spacing w:after="0" w:line="261" w:lineRule="auto"/>
        <w:sectPr>
          <w:pgSz w:w="11920" w:h="16850"/>
          <w:pgMar w:top="940" w:bottom="280" w:left="460" w:right="400"/>
          <w:cols w:num="2" w:equalWidth="0">
            <w:col w:w="5279" w:space="233"/>
            <w:col w:w="5548"/>
          </w:cols>
        </w:sectPr>
      </w:pP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9" w:lineRule="auto" w:before="65" w:after="0"/>
        <w:ind w:left="519" w:right="6062" w:hanging="360"/>
        <w:jc w:val="both"/>
        <w:rPr>
          <w:sz w:val="20"/>
        </w:rPr>
      </w:pPr>
      <w:r>
        <w:rPr>
          <w:sz w:val="20"/>
        </w:rPr>
        <w:t>LI</w:t>
      </w:r>
      <w:r>
        <w:rPr>
          <w:spacing w:val="1"/>
          <w:sz w:val="20"/>
        </w:rPr>
        <w:t> </w:t>
      </w:r>
      <w:r>
        <w:rPr>
          <w:sz w:val="20"/>
        </w:rPr>
        <w:t>Bo-sheng.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Crisis</w:t>
      </w:r>
      <w:r>
        <w:rPr>
          <w:spacing w:val="1"/>
          <w:sz w:val="20"/>
        </w:rPr>
        <w:t> </w:t>
      </w:r>
      <w:r>
        <w:rPr>
          <w:sz w:val="20"/>
        </w:rPr>
        <w:t>Management.</w:t>
      </w:r>
      <w:r>
        <w:rPr>
          <w:spacing w:val="1"/>
          <w:sz w:val="20"/>
        </w:rPr>
        <w:t> </w:t>
      </w:r>
      <w:r>
        <w:rPr>
          <w:sz w:val="20"/>
        </w:rPr>
        <w:t>Beijing:</w:t>
      </w:r>
      <w:r>
        <w:rPr>
          <w:spacing w:val="-47"/>
          <w:sz w:val="20"/>
        </w:rPr>
        <w:t> </w:t>
      </w:r>
      <w:r>
        <w:rPr>
          <w:sz w:val="20"/>
        </w:rPr>
        <w:t>Social</w:t>
      </w:r>
      <w:r>
        <w:rPr>
          <w:spacing w:val="3"/>
          <w:sz w:val="20"/>
        </w:rPr>
        <w:t> </w:t>
      </w:r>
      <w:r>
        <w:rPr>
          <w:sz w:val="20"/>
        </w:rPr>
        <w:t>Sciences</w:t>
      </w:r>
      <w:r>
        <w:rPr>
          <w:spacing w:val="1"/>
          <w:sz w:val="20"/>
        </w:rPr>
        <w:t> </w:t>
      </w:r>
      <w:r>
        <w:rPr>
          <w:sz w:val="20"/>
        </w:rPr>
        <w:t>Academic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4"/>
          <w:sz w:val="20"/>
        </w:rPr>
        <w:t> </w:t>
      </w:r>
      <w:r>
        <w:rPr>
          <w:sz w:val="20"/>
        </w:rPr>
        <w:t>2008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7" w:lineRule="auto" w:before="12" w:after="0"/>
        <w:ind w:left="519" w:right="6063" w:hanging="360"/>
        <w:jc w:val="both"/>
        <w:rPr>
          <w:sz w:val="20"/>
        </w:rPr>
      </w:pPr>
      <w:r>
        <w:rPr>
          <w:sz w:val="20"/>
        </w:rPr>
        <w:t>SONG Min-gang. The Cause and Characteristic Index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Estate</w:t>
      </w:r>
      <w:r>
        <w:rPr>
          <w:spacing w:val="1"/>
          <w:sz w:val="20"/>
        </w:rPr>
        <w:t> </w:t>
      </w:r>
      <w:r>
        <w:rPr>
          <w:sz w:val="20"/>
        </w:rPr>
        <w:t>Enterprise</w:t>
      </w:r>
      <w:r>
        <w:rPr>
          <w:spacing w:val="1"/>
          <w:sz w:val="20"/>
        </w:rPr>
        <w:t> </w:t>
      </w:r>
      <w:r>
        <w:rPr>
          <w:sz w:val="20"/>
        </w:rPr>
        <w:t>Financial</w:t>
      </w:r>
      <w:r>
        <w:rPr>
          <w:spacing w:val="1"/>
          <w:sz w:val="20"/>
        </w:rPr>
        <w:t> </w:t>
      </w:r>
      <w:r>
        <w:rPr>
          <w:sz w:val="20"/>
        </w:rPr>
        <w:t>Risk.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-2"/>
          <w:sz w:val="20"/>
        </w:rPr>
        <w:t> </w:t>
      </w:r>
      <w:r>
        <w:rPr>
          <w:sz w:val="20"/>
        </w:rPr>
        <w:t>Securities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Futures, 2009(11):44-46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52" w:lineRule="auto" w:before="14" w:after="0"/>
        <w:ind w:left="519" w:right="6070" w:hanging="360"/>
        <w:jc w:val="both"/>
        <w:rPr>
          <w:sz w:val="20"/>
        </w:rPr>
      </w:pPr>
      <w:r>
        <w:rPr>
          <w:sz w:val="20"/>
        </w:rPr>
        <w:t>LU</w:t>
      </w:r>
      <w:r>
        <w:rPr>
          <w:spacing w:val="1"/>
          <w:sz w:val="20"/>
        </w:rPr>
        <w:t> </w:t>
      </w:r>
      <w:r>
        <w:rPr>
          <w:sz w:val="20"/>
        </w:rPr>
        <w:t>Wen-dai.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SPSS</w:t>
      </w:r>
      <w:r>
        <w:rPr>
          <w:spacing w:val="5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Windows.</w:t>
      </w:r>
      <w:r>
        <w:rPr>
          <w:spacing w:val="2"/>
          <w:sz w:val="20"/>
        </w:rPr>
        <w:t> </w:t>
      </w:r>
      <w:r>
        <w:rPr>
          <w:sz w:val="20"/>
        </w:rPr>
        <w:t>Beijing:</w:t>
      </w:r>
      <w:r>
        <w:rPr>
          <w:spacing w:val="-2"/>
          <w:sz w:val="20"/>
        </w:rPr>
        <w:t> </w:t>
      </w:r>
      <w:r>
        <w:rPr>
          <w:sz w:val="20"/>
        </w:rPr>
        <w:t>Electronics</w:t>
      </w:r>
      <w:r>
        <w:rPr>
          <w:spacing w:val="-1"/>
          <w:sz w:val="20"/>
        </w:rPr>
        <w:t> </w:t>
      </w:r>
      <w:r>
        <w:rPr>
          <w:sz w:val="20"/>
        </w:rPr>
        <w:t>Industry</w:t>
      </w:r>
      <w:r>
        <w:rPr>
          <w:spacing w:val="-9"/>
          <w:sz w:val="20"/>
        </w:rPr>
        <w:t> </w:t>
      </w:r>
      <w:r>
        <w:rPr>
          <w:sz w:val="20"/>
        </w:rPr>
        <w:t>Press,</w:t>
      </w:r>
      <w:r>
        <w:rPr>
          <w:spacing w:val="2"/>
          <w:sz w:val="20"/>
        </w:rPr>
        <w:t> </w:t>
      </w:r>
      <w:r>
        <w:rPr>
          <w:sz w:val="20"/>
        </w:rPr>
        <w:t>2006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7" w:lineRule="auto" w:before="7" w:after="0"/>
        <w:ind w:left="519" w:right="6064" w:hanging="360"/>
        <w:jc w:val="both"/>
        <w:rPr>
          <w:sz w:val="20"/>
        </w:rPr>
      </w:pPr>
      <w:r>
        <w:rPr>
          <w:sz w:val="20"/>
        </w:rPr>
        <w:t>CHEN Li-wen, MENG Ling-ge. A Study on the Model</w:t>
      </w:r>
      <w:r>
        <w:rPr>
          <w:spacing w:val="1"/>
          <w:sz w:val="20"/>
        </w:rPr>
        <w:t> </w:t>
      </w:r>
      <w:r>
        <w:rPr>
          <w:sz w:val="20"/>
        </w:rPr>
        <w:t>of Warning System Against Listed Corporate of Real</w:t>
      </w:r>
      <w:r>
        <w:rPr>
          <w:spacing w:val="1"/>
          <w:sz w:val="20"/>
        </w:rPr>
        <w:t> </w:t>
      </w:r>
      <w:r>
        <w:rPr>
          <w:sz w:val="20"/>
        </w:rPr>
        <w:t>Estate.</w:t>
      </w:r>
      <w:r>
        <w:rPr>
          <w:spacing w:val="3"/>
          <w:sz w:val="20"/>
        </w:rPr>
        <w:t> </w:t>
      </w:r>
      <w:r>
        <w:rPr>
          <w:sz w:val="20"/>
        </w:rPr>
        <w:t>Value</w:t>
      </w:r>
      <w:r>
        <w:rPr>
          <w:spacing w:val="-6"/>
          <w:sz w:val="20"/>
        </w:rPr>
        <w:t> </w:t>
      </w:r>
      <w:r>
        <w:rPr>
          <w:sz w:val="20"/>
        </w:rPr>
        <w:t>Engineering,</w:t>
      </w:r>
      <w:r>
        <w:rPr>
          <w:spacing w:val="-1"/>
          <w:sz w:val="20"/>
        </w:rPr>
        <w:t> </w:t>
      </w:r>
      <w:r>
        <w:rPr>
          <w:sz w:val="20"/>
        </w:rPr>
        <w:t>2010(08):34-36</w:t>
      </w:r>
    </w:p>
    <w:p>
      <w:pPr>
        <w:pStyle w:val="ListParagraph"/>
        <w:numPr>
          <w:ilvl w:val="0"/>
          <w:numId w:val="4"/>
        </w:numPr>
        <w:tabs>
          <w:tab w:pos="520" w:val="left" w:leader="none"/>
        </w:tabs>
        <w:spacing w:line="249" w:lineRule="auto" w:before="14" w:after="0"/>
        <w:ind w:left="519" w:right="6065" w:hanging="360"/>
        <w:jc w:val="both"/>
        <w:rPr>
          <w:sz w:val="20"/>
        </w:rPr>
      </w:pP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Cheng,</w:t>
      </w:r>
      <w:r>
        <w:rPr>
          <w:spacing w:val="1"/>
          <w:sz w:val="20"/>
        </w:rPr>
        <w:t> </w:t>
      </w:r>
      <w:r>
        <w:rPr>
          <w:sz w:val="20"/>
        </w:rPr>
        <w:t>WANG</w:t>
      </w:r>
      <w:r>
        <w:rPr>
          <w:spacing w:val="1"/>
          <w:sz w:val="20"/>
        </w:rPr>
        <w:t> </w:t>
      </w:r>
      <w:r>
        <w:rPr>
          <w:sz w:val="20"/>
        </w:rPr>
        <w:t>Ji-shun.</w:t>
      </w:r>
      <w:r>
        <w:rPr>
          <w:spacing w:val="1"/>
          <w:sz w:val="20"/>
        </w:rPr>
        <w:t> </w:t>
      </w:r>
      <w:r>
        <w:rPr>
          <w:sz w:val="20"/>
        </w:rPr>
        <w:t>Comprehensive</w:t>
      </w:r>
      <w:r>
        <w:rPr>
          <w:spacing w:val="1"/>
          <w:sz w:val="20"/>
        </w:rPr>
        <w:t> </w:t>
      </w:r>
      <w:r>
        <w:rPr>
          <w:sz w:val="20"/>
        </w:rPr>
        <w:t>Evaluation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Marks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Statistical</w:t>
      </w:r>
      <w:r>
        <w:rPr>
          <w:spacing w:val="1"/>
          <w:sz w:val="20"/>
        </w:rPr>
        <w:t> </w:t>
      </w:r>
      <w:r>
        <w:rPr>
          <w:sz w:val="20"/>
        </w:rPr>
        <w:t>Practices</w:t>
      </w:r>
      <w:r>
        <w:rPr>
          <w:spacing w:val="1"/>
          <w:sz w:val="20"/>
        </w:rPr>
        <w:t> </w:t>
      </w:r>
      <w:r>
        <w:rPr>
          <w:sz w:val="20"/>
        </w:rPr>
        <w:t>Graduates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Factor</w:t>
      </w:r>
      <w:r>
        <w:rPr>
          <w:spacing w:val="1"/>
          <w:sz w:val="20"/>
        </w:rPr>
        <w:t> </w:t>
      </w:r>
      <w:r>
        <w:rPr>
          <w:sz w:val="20"/>
        </w:rPr>
        <w:t>Analysis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Cluster</w:t>
      </w:r>
      <w:r>
        <w:rPr>
          <w:spacing w:val="1"/>
          <w:sz w:val="20"/>
        </w:rPr>
        <w:t> </w:t>
      </w:r>
      <w:r>
        <w:rPr>
          <w:sz w:val="20"/>
        </w:rPr>
        <w:t>Analysis. Journal of Gansu Lianhe University (Natural</w:t>
      </w:r>
      <w:r>
        <w:rPr>
          <w:spacing w:val="1"/>
          <w:sz w:val="20"/>
        </w:rPr>
        <w:t> </w:t>
      </w:r>
      <w:r>
        <w:rPr>
          <w:sz w:val="20"/>
        </w:rPr>
        <w:t>Sciences),2011(01):26-30</w:t>
      </w:r>
    </w:p>
    <w:p>
      <w:pPr>
        <w:spacing w:after="0" w:line="249" w:lineRule="auto"/>
        <w:jc w:val="both"/>
        <w:rPr>
          <w:sz w:val="20"/>
        </w:rPr>
        <w:sectPr>
          <w:pgSz w:w="11920" w:h="16850"/>
          <w:pgMar w:top="940" w:bottom="280" w:left="460" w:right="400"/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1920" w:h="16850"/>
      <w:pgMar w:top="1600" w:bottom="280" w:left="4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519" w:hanging="360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."/>
      <w:lvlJc w:val="left"/>
      <w:pPr>
        <w:ind w:left="2464" w:hanging="154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1" w:hanging="1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3" w:hanging="1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1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7" w:hanging="1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9" w:hanging="1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1" w:hanging="1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2" w:hanging="1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4" w:hanging="15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6" w:hanging="20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"/>
      <w:lvlJc w:val="left"/>
      <w:pPr>
        <w:ind w:left="664" w:hanging="260"/>
      </w:pPr>
      <w:rPr>
        <w:rFonts w:hint="default" w:ascii="Symbol" w:hAnsi="Symbol" w:eastAsia="Symbol" w:cs="Symbol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2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45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1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4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17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60" w:hanging="2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017" w:hanging="21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5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1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7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3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49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7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1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7" w:hanging="212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1" w:hanging="203"/>
      <w:jc w:val="both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6"/>
      <w:ind w:left="2423" w:right="2912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19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andesnehal332@gmail.com" TargetMode="External"/><Relationship Id="rId6" Type="http://schemas.openxmlformats.org/officeDocument/2006/relationships/hyperlink" Target="mailto:tejasvadnere555@gmail.com" TargetMode="External"/><Relationship Id="rId7" Type="http://schemas.openxmlformats.org/officeDocument/2006/relationships/hyperlink" Target="mailto:sonujadhav@gmail.com" TargetMode="External"/><Relationship Id="rId8" Type="http://schemas.openxmlformats.org/officeDocument/2006/relationships/hyperlink" Target="mailto:navteshdeore2005@gmail.com" TargetMode="External"/><Relationship Id="rId9" Type="http://schemas.openxmlformats.org/officeDocument/2006/relationships/hyperlink" Target="mailto:pallavit_iot@bkc.met.edu" TargetMode="External"/><Relationship Id="rId10" Type="http://schemas.openxmlformats.org/officeDocument/2006/relationships/hyperlink" Target="mailto:sanjeevp_iot@bkc.met.edu" TargetMode="External"/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Sumit Raskar</dc:creator>
  <dcterms:created xsi:type="dcterms:W3CDTF">2024-04-12T06:43:46Z</dcterms:created>
  <dcterms:modified xsi:type="dcterms:W3CDTF">2024-04-12T06:43:46Z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