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5BCF7" w14:textId="77777777" w:rsidR="00DC5B8F" w:rsidRPr="00DC5B8F" w:rsidRDefault="00DC5B8F" w:rsidP="00DC5B8F">
      <w:pPr>
        <w:spacing w:after="0" w:line="360" w:lineRule="auto"/>
        <w:jc w:val="center"/>
        <w:rPr>
          <w:rFonts w:ascii="Times New Roman" w:hAnsi="Times New Roman" w:cs="Times New Roman"/>
          <w:b/>
          <w:bCs/>
          <w:sz w:val="28"/>
          <w:szCs w:val="28"/>
        </w:rPr>
      </w:pPr>
      <w:r w:rsidRPr="00DC5B8F">
        <w:rPr>
          <w:rFonts w:ascii="Times New Roman" w:hAnsi="Times New Roman" w:cs="Times New Roman"/>
          <w:b/>
          <w:bCs/>
          <w:sz w:val="28"/>
          <w:szCs w:val="28"/>
        </w:rPr>
        <w:t xml:space="preserve">A STUDY ON EMPLOYEE ENGAGEMENT TOWARDS </w:t>
      </w:r>
      <w:r w:rsidRPr="00DC5B8F">
        <w:rPr>
          <w:rFonts w:ascii="Times New Roman" w:hAnsi="Times New Roman" w:cs="Times New Roman"/>
          <w:b/>
          <w:color w:val="000000" w:themeColor="text1"/>
          <w:sz w:val="28"/>
          <w:szCs w:val="28"/>
        </w:rPr>
        <w:t>MOTHI SPINNER PRIVATE LIMITED</w:t>
      </w:r>
      <w:r w:rsidRPr="00DC5B8F">
        <w:rPr>
          <w:rFonts w:ascii="Times New Roman" w:hAnsi="Times New Roman" w:cs="Times New Roman"/>
          <w:b/>
          <w:bCs/>
          <w:sz w:val="28"/>
          <w:szCs w:val="28"/>
        </w:rPr>
        <w:t xml:space="preserve"> WITH REFERENCE TO ERODE</w:t>
      </w:r>
    </w:p>
    <w:p w14:paraId="736B6AC8" w14:textId="48804D6A" w:rsidR="00DA52F4" w:rsidRPr="001E51F3" w:rsidRDefault="00DC5B8F" w:rsidP="00F53740">
      <w:pPr>
        <w:spacing w:before="54" w:after="0" w:line="360" w:lineRule="auto"/>
        <w:jc w:val="center"/>
        <w:rPr>
          <w:rFonts w:ascii="Times New Roman" w:hAnsi="Times New Roman" w:cs="Times New Roman"/>
          <w:b/>
          <w:bCs/>
          <w:color w:val="000000" w:themeColor="text1"/>
          <w:sz w:val="24"/>
          <w:szCs w:val="24"/>
        </w:rPr>
      </w:pPr>
      <w:proofErr w:type="gramStart"/>
      <w:r w:rsidRPr="00DC5B8F">
        <w:rPr>
          <w:rFonts w:ascii="Times New Roman" w:hAnsi="Times New Roman" w:cs="Times New Roman"/>
          <w:b/>
          <w:bCs/>
          <w:color w:val="000000" w:themeColor="text1"/>
          <w:sz w:val="24"/>
          <w:szCs w:val="24"/>
        </w:rPr>
        <w:t>KRISHNARAJ .R</w:t>
      </w:r>
      <w:proofErr w:type="gramEnd"/>
      <w:r w:rsidRPr="00DC5B8F">
        <w:rPr>
          <w:rFonts w:ascii="Times New Roman" w:hAnsi="Times New Roman" w:cs="Times New Roman"/>
          <w:b/>
          <w:bCs/>
          <w:color w:val="000000" w:themeColor="text1"/>
          <w:sz w:val="24"/>
          <w:szCs w:val="24"/>
        </w:rPr>
        <w:t>.B</w:t>
      </w:r>
      <w:r w:rsidRPr="004B1AD0">
        <w:rPr>
          <w:rFonts w:ascii="Times New Roman" w:hAnsi="Times New Roman" w:cs="Times New Roman"/>
          <w:b/>
          <w:bCs/>
          <w:sz w:val="24"/>
          <w:szCs w:val="24"/>
          <w:vertAlign w:val="superscript"/>
        </w:rPr>
        <w:t xml:space="preserve"> </w:t>
      </w:r>
      <w:r w:rsidR="004B1AD0" w:rsidRPr="004B1AD0">
        <w:rPr>
          <w:rFonts w:ascii="Times New Roman" w:hAnsi="Times New Roman" w:cs="Times New Roman"/>
          <w:b/>
          <w:bCs/>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B1AD0">
        <w:rPr>
          <w:rFonts w:ascii="Times New Roman" w:hAnsi="Times New Roman" w:cs="Times New Roman"/>
          <w:b/>
          <w:bCs/>
          <w:color w:val="000000" w:themeColor="text1"/>
          <w:sz w:val="24"/>
          <w:szCs w:val="24"/>
        </w:rPr>
        <w:t>Mr.</w:t>
      </w:r>
      <w:r>
        <w:rPr>
          <w:rFonts w:ascii="Times New Roman" w:hAnsi="Times New Roman" w:cs="Times New Roman"/>
          <w:b/>
          <w:bCs/>
          <w:color w:val="000000" w:themeColor="text1"/>
          <w:sz w:val="24"/>
          <w:szCs w:val="24"/>
        </w:rPr>
        <w:t>R.MOHANASUNDARAM</w:t>
      </w:r>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Pr="001E51F3"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DFB3A76" w14:textId="77777777" w:rsidR="00DC5B8F" w:rsidRPr="00DC5B8F" w:rsidRDefault="00DC5B8F" w:rsidP="00DC5B8F">
      <w:pPr>
        <w:pBdr>
          <w:bottom w:val="single" w:sz="4" w:space="1" w:color="auto"/>
        </w:pBdr>
        <w:spacing w:after="0" w:line="360" w:lineRule="auto"/>
        <w:ind w:firstLine="720"/>
        <w:jc w:val="both"/>
        <w:rPr>
          <w:rFonts w:ascii="Times New Roman" w:hAnsi="Times New Roman" w:cs="Times New Roman"/>
          <w:b/>
          <w:bCs/>
          <w:sz w:val="24"/>
          <w:szCs w:val="24"/>
        </w:rPr>
      </w:pPr>
      <w:r w:rsidRPr="00DC5B8F">
        <w:rPr>
          <w:rFonts w:ascii="Times New Roman" w:hAnsi="Times New Roman" w:cs="Times New Roman"/>
          <w:b/>
          <w:bCs/>
          <w:sz w:val="24"/>
          <w:szCs w:val="24"/>
        </w:rPr>
        <w:t xml:space="preserve">Employee Engagement is essentially for helping the employees to plan their practices in terms of their capacities within the context of </w:t>
      </w:r>
      <w:proofErr w:type="spellStart"/>
      <w:r w:rsidRPr="00DC5B8F">
        <w:rPr>
          <w:rFonts w:ascii="Times New Roman" w:hAnsi="Times New Roman" w:cs="Times New Roman"/>
          <w:b/>
          <w:bCs/>
          <w:sz w:val="24"/>
          <w:szCs w:val="24"/>
        </w:rPr>
        <w:t>organisation</w:t>
      </w:r>
      <w:proofErr w:type="spellEnd"/>
      <w:r w:rsidRPr="00DC5B8F">
        <w:rPr>
          <w:rFonts w:ascii="Times New Roman" w:hAnsi="Times New Roman" w:cs="Times New Roman"/>
          <w:b/>
          <w:bCs/>
          <w:sz w:val="24"/>
          <w:szCs w:val="24"/>
        </w:rPr>
        <w:t xml:space="preserve">. For the purpose of the engagement practices and development of the study is conducted to find out whether the devising point of the organizational system of practices movement and growth opportunities from the point of entry of an individual in employment. The need is also to find out whether the Employee Engagement Practice provides him an answer to where he will be in the </w:t>
      </w:r>
      <w:proofErr w:type="spellStart"/>
      <w:r w:rsidRPr="00DC5B8F">
        <w:rPr>
          <w:rFonts w:ascii="Times New Roman" w:hAnsi="Times New Roman" w:cs="Times New Roman"/>
          <w:b/>
          <w:bCs/>
          <w:sz w:val="24"/>
          <w:szCs w:val="24"/>
        </w:rPr>
        <w:t>organisation</w:t>
      </w:r>
      <w:proofErr w:type="spellEnd"/>
      <w:r w:rsidRPr="00DC5B8F">
        <w:rPr>
          <w:rFonts w:ascii="Times New Roman" w:hAnsi="Times New Roman" w:cs="Times New Roman"/>
          <w:b/>
          <w:bCs/>
          <w:sz w:val="24"/>
          <w:szCs w:val="24"/>
        </w:rPr>
        <w:t xml:space="preserve"> in future or what are the prospectuses of his growth in the </w:t>
      </w:r>
      <w:proofErr w:type="spellStart"/>
      <w:r w:rsidRPr="00DC5B8F">
        <w:rPr>
          <w:rFonts w:ascii="Times New Roman" w:hAnsi="Times New Roman" w:cs="Times New Roman"/>
          <w:b/>
          <w:bCs/>
          <w:sz w:val="24"/>
          <w:szCs w:val="24"/>
        </w:rPr>
        <w:t>organisation</w:t>
      </w:r>
      <w:proofErr w:type="spellEnd"/>
      <w:r w:rsidRPr="00DC5B8F">
        <w:rPr>
          <w:rFonts w:ascii="Times New Roman" w:hAnsi="Times New Roman" w:cs="Times New Roman"/>
          <w:b/>
          <w:bCs/>
          <w:sz w:val="24"/>
          <w:szCs w:val="24"/>
        </w:rPr>
        <w:t xml:space="preserve">. It is Important that the engagement practice is not only an event or an end in itself but also a process of human resource development. Keeping this in mind the researcher conducted this study to find out and fulfill the objectives if the study. </w:t>
      </w:r>
    </w:p>
    <w:p w14:paraId="5501AD32" w14:textId="59FEBC7F" w:rsidR="00DA52F4" w:rsidRPr="00DC5B8F" w:rsidRDefault="00DC5B8F" w:rsidP="00DC5B8F">
      <w:pPr>
        <w:pBdr>
          <w:bottom w:val="single" w:sz="4" w:space="1" w:color="auto"/>
        </w:pBdr>
        <w:spacing w:after="0" w:line="360" w:lineRule="auto"/>
        <w:jc w:val="both"/>
        <w:rPr>
          <w:rFonts w:ascii="Times New Roman" w:hAnsi="Times New Roman" w:cs="Times New Roman"/>
          <w:b/>
          <w:bCs/>
          <w:color w:val="000000" w:themeColor="text1"/>
          <w:sz w:val="24"/>
          <w:szCs w:val="24"/>
        </w:rPr>
      </w:pPr>
      <w:r w:rsidRPr="00DC5B8F">
        <w:rPr>
          <w:rFonts w:ascii="Times New Roman" w:hAnsi="Times New Roman" w:cs="Times New Roman"/>
          <w:b/>
          <w:bCs/>
          <w:sz w:val="24"/>
          <w:szCs w:val="24"/>
        </w:rPr>
        <w:t xml:space="preserve">Keywords: </w:t>
      </w:r>
      <w:r w:rsidRPr="00DC5B8F">
        <w:rPr>
          <w:rFonts w:ascii="Times New Roman" w:hAnsi="Times New Roman" w:cs="Times New Roman"/>
          <w:sz w:val="24"/>
          <w:szCs w:val="24"/>
        </w:rPr>
        <w:t>Employee Engagement, practices movement, growth opportunities, human resource development</w:t>
      </w:r>
      <w:r w:rsidRPr="00DC5B8F">
        <w:rPr>
          <w:rFonts w:ascii="Times New Roman" w:hAnsi="Times New Roman" w:cs="Times New Roman"/>
          <w:b/>
          <w:bCs/>
          <w:sz w:val="24"/>
          <w:szCs w:val="24"/>
        </w:rPr>
        <w:t xml:space="preserve"> </w:t>
      </w:r>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15663E02" w14:textId="77777777" w:rsidR="00097F4F" w:rsidRDefault="00097F4F" w:rsidP="00097F4F">
      <w:pPr>
        <w:spacing w:after="0" w:line="360" w:lineRule="auto"/>
        <w:ind w:left="332" w:firstLine="360"/>
        <w:jc w:val="both"/>
        <w:rPr>
          <w:rFonts w:ascii="Times New Roman" w:hAnsi="Times New Roman" w:cs="Times New Roman"/>
          <w:sz w:val="20"/>
          <w:szCs w:val="20"/>
        </w:rPr>
      </w:pPr>
      <w:r w:rsidRPr="00097F4F">
        <w:rPr>
          <w:rFonts w:ascii="Times New Roman" w:hAnsi="Times New Roman" w:cs="Times New Roman"/>
          <w:sz w:val="20"/>
          <w:szCs w:val="20"/>
        </w:rPr>
        <w:t>Employee engagement is a</w:t>
      </w:r>
      <w:r>
        <w:rPr>
          <w:rFonts w:ascii="Times New Roman" w:hAnsi="Times New Roman" w:cs="Times New Roman"/>
          <w:sz w:val="20"/>
          <w:szCs w:val="20"/>
        </w:rPr>
        <w:t xml:space="preserve"> Human Resources</w:t>
      </w:r>
      <w:r w:rsidRPr="00097F4F">
        <w:rPr>
          <w:rFonts w:ascii="Times New Roman" w:hAnsi="Times New Roman" w:cs="Times New Roman"/>
          <w:sz w:val="20"/>
          <w:szCs w:val="20"/>
        </w:rPr>
        <w:t xml:space="preserve"> </w:t>
      </w:r>
      <w:r w:rsidRPr="00097F4F">
        <w:rPr>
          <w:rFonts w:ascii="Times New Roman" w:hAnsi="Times New Roman" w:cs="Times New Roman"/>
          <w:sz w:val="20"/>
          <w:szCs w:val="20"/>
        </w:rPr>
        <w:t>(HR) concept that describes the level of enthusiasm and dedication a worker feels toward their job. Engaged employees care about their work and about the performance of the company, and feel that their efforts make a difference. An engaged employee is in it for more than a pay check and may consider their well-being linked to their performance, and thus instrumental to their company's success.</w:t>
      </w:r>
      <w:r>
        <w:rPr>
          <w:rFonts w:ascii="Times New Roman" w:hAnsi="Times New Roman" w:cs="Times New Roman"/>
          <w:sz w:val="20"/>
          <w:szCs w:val="20"/>
        </w:rPr>
        <w:t xml:space="preserve"> </w:t>
      </w:r>
      <w:r w:rsidRPr="00097F4F">
        <w:rPr>
          <w:rFonts w:ascii="Times New Roman" w:hAnsi="Times New Roman" w:cs="Times New Roman"/>
          <w:sz w:val="20"/>
          <w:szCs w:val="20"/>
        </w:rPr>
        <w:t>Employee engagement is a fundamental concept in the effort to understand and describe, both qualitatively and quantitatively, the nature of the relationship between an</w:t>
      </w:r>
      <w:r>
        <w:rPr>
          <w:rFonts w:ascii="Times New Roman" w:hAnsi="Times New Roman" w:cs="Times New Roman"/>
          <w:sz w:val="20"/>
          <w:szCs w:val="20"/>
        </w:rPr>
        <w:t xml:space="preserve"> organization </w:t>
      </w:r>
      <w:r w:rsidRPr="00097F4F">
        <w:rPr>
          <w:rFonts w:ascii="Times New Roman" w:hAnsi="Times New Roman" w:cs="Times New Roman"/>
          <w:sz w:val="20"/>
          <w:szCs w:val="20"/>
        </w:rPr>
        <w:t xml:space="preserve">and </w:t>
      </w:r>
      <w:proofErr w:type="spellStart"/>
      <w:r w:rsidRPr="00097F4F">
        <w:rPr>
          <w:rFonts w:ascii="Times New Roman" w:hAnsi="Times New Roman" w:cs="Times New Roman"/>
          <w:sz w:val="20"/>
          <w:szCs w:val="20"/>
        </w:rPr>
        <w:t>its</w:t>
      </w:r>
      <w:r>
        <w:rPr>
          <w:rFonts w:ascii="Times New Roman" w:hAnsi="Times New Roman" w:cs="Times New Roman"/>
          <w:sz w:val="20"/>
          <w:szCs w:val="20"/>
        </w:rPr>
        <w:t>employees</w:t>
      </w:r>
      <w:proofErr w:type="spellEnd"/>
      <w:r w:rsidRPr="00097F4F">
        <w:rPr>
          <w:rFonts w:ascii="Times New Roman" w:hAnsi="Times New Roman" w:cs="Times New Roman"/>
          <w:sz w:val="20"/>
          <w:szCs w:val="20"/>
        </w:rPr>
        <w:t>. An "engaged employee" is defined as one who is fully absorbed by and enthusiastic about their</w:t>
      </w:r>
      <w:r>
        <w:rPr>
          <w:rFonts w:ascii="Times New Roman" w:hAnsi="Times New Roman" w:cs="Times New Roman"/>
          <w:sz w:val="20"/>
          <w:szCs w:val="20"/>
        </w:rPr>
        <w:t xml:space="preserve"> work</w:t>
      </w:r>
      <w:r w:rsidRPr="00097F4F">
        <w:rPr>
          <w:rFonts w:ascii="Times New Roman" w:hAnsi="Times New Roman" w:cs="Times New Roman"/>
          <w:sz w:val="20"/>
          <w:szCs w:val="20"/>
        </w:rPr>
        <w:t> and so takes positive action to further the organization's reputation and interests. An engaged employee has a positive attitude towards the organization and its values. In contrast, a disengaged employee may range from someone doing the bare minimum at work (aka 'coasting'), up to an employee who is actively damaging the company's work output and reputation.</w:t>
      </w:r>
      <w:r>
        <w:rPr>
          <w:rFonts w:ascii="Times New Roman" w:hAnsi="Times New Roman" w:cs="Times New Roman"/>
          <w:sz w:val="20"/>
          <w:szCs w:val="20"/>
        </w:rPr>
        <w:t xml:space="preserve"> </w:t>
      </w:r>
      <w:r w:rsidRPr="00097F4F">
        <w:rPr>
          <w:rFonts w:ascii="Times New Roman" w:hAnsi="Times New Roman" w:cs="Times New Roman"/>
          <w:sz w:val="20"/>
          <w:szCs w:val="20"/>
        </w:rPr>
        <w:t>An organization with "high" employee engagement might therefore be expected to outperform those with "low" employee engagement.</w:t>
      </w:r>
      <w:r>
        <w:rPr>
          <w:rFonts w:ascii="Times New Roman" w:hAnsi="Times New Roman" w:cs="Times New Roman"/>
          <w:sz w:val="20"/>
          <w:szCs w:val="20"/>
        </w:rPr>
        <w:t xml:space="preserve"> </w:t>
      </w:r>
    </w:p>
    <w:p w14:paraId="05019A8F" w14:textId="39A8A247" w:rsidR="00E211B7" w:rsidRDefault="00E211B7" w:rsidP="00097F4F">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23279D6F" w14:textId="77777777" w:rsidR="00097F4F" w:rsidRPr="00097F4F" w:rsidRDefault="00097F4F" w:rsidP="00097F4F">
      <w:pPr>
        <w:pStyle w:val="ListParagraph"/>
        <w:numPr>
          <w:ilvl w:val="0"/>
          <w:numId w:val="31"/>
        </w:numPr>
        <w:spacing w:after="0" w:line="360" w:lineRule="auto"/>
        <w:jc w:val="both"/>
        <w:rPr>
          <w:rFonts w:ascii="Times New Roman" w:hAnsi="Times New Roman" w:cs="Times New Roman"/>
          <w:sz w:val="20"/>
          <w:szCs w:val="20"/>
        </w:rPr>
      </w:pPr>
      <w:r w:rsidRPr="00097F4F">
        <w:rPr>
          <w:rFonts w:ascii="Times New Roman" w:hAnsi="Times New Roman" w:cs="Times New Roman"/>
          <w:sz w:val="20"/>
          <w:szCs w:val="20"/>
        </w:rPr>
        <w:t xml:space="preserve">To determine the extent to which employee engagement relates to organizational commitment among the industry. </w:t>
      </w:r>
    </w:p>
    <w:p w14:paraId="41CF6877" w14:textId="77777777" w:rsidR="00097F4F" w:rsidRPr="00097F4F" w:rsidRDefault="00097F4F" w:rsidP="00097F4F">
      <w:pPr>
        <w:pStyle w:val="ListParagraph"/>
        <w:numPr>
          <w:ilvl w:val="0"/>
          <w:numId w:val="31"/>
        </w:numPr>
        <w:spacing w:after="0" w:line="360" w:lineRule="auto"/>
        <w:jc w:val="both"/>
        <w:rPr>
          <w:rFonts w:ascii="Times New Roman" w:hAnsi="Times New Roman" w:cs="Times New Roman"/>
          <w:sz w:val="20"/>
          <w:szCs w:val="20"/>
        </w:rPr>
      </w:pPr>
      <w:r w:rsidRPr="00097F4F">
        <w:rPr>
          <w:rFonts w:ascii="Times New Roman" w:hAnsi="Times New Roman" w:cs="Times New Roman"/>
          <w:sz w:val="20"/>
          <w:szCs w:val="20"/>
        </w:rPr>
        <w:t xml:space="preserve">To ascertain the extent to which employee engagement relates to organizational citizenship </w:t>
      </w:r>
      <w:proofErr w:type="spellStart"/>
      <w:r w:rsidRPr="00097F4F">
        <w:rPr>
          <w:rFonts w:ascii="Times New Roman" w:hAnsi="Times New Roman" w:cs="Times New Roman"/>
          <w:sz w:val="20"/>
          <w:szCs w:val="20"/>
        </w:rPr>
        <w:t>behaviour</w:t>
      </w:r>
      <w:proofErr w:type="spellEnd"/>
      <w:r w:rsidRPr="00097F4F">
        <w:rPr>
          <w:rFonts w:ascii="Times New Roman" w:hAnsi="Times New Roman" w:cs="Times New Roman"/>
          <w:sz w:val="20"/>
          <w:szCs w:val="20"/>
        </w:rPr>
        <w:t xml:space="preserve"> among selected company.</w:t>
      </w:r>
    </w:p>
    <w:p w14:paraId="4CE77F76" w14:textId="77777777" w:rsidR="00097F4F" w:rsidRDefault="00097F4F" w:rsidP="00097F4F">
      <w:pPr>
        <w:pStyle w:val="ListParagraph"/>
        <w:numPr>
          <w:ilvl w:val="0"/>
          <w:numId w:val="31"/>
        </w:numPr>
        <w:spacing w:after="0" w:line="360" w:lineRule="auto"/>
        <w:jc w:val="both"/>
        <w:rPr>
          <w:rFonts w:ascii="Times New Roman" w:hAnsi="Times New Roman" w:cs="Times New Roman"/>
          <w:sz w:val="20"/>
          <w:szCs w:val="20"/>
        </w:rPr>
      </w:pPr>
      <w:r w:rsidRPr="00097F4F">
        <w:rPr>
          <w:rFonts w:ascii="Times New Roman" w:hAnsi="Times New Roman" w:cs="Times New Roman"/>
          <w:sz w:val="20"/>
          <w:szCs w:val="20"/>
        </w:rPr>
        <w:t xml:space="preserve">To find out the level of employee engagement by demographic variables (age, gender, work experience and educational qualification). </w:t>
      </w:r>
    </w:p>
    <w:p w14:paraId="67E32A19" w14:textId="77777777" w:rsidR="00097F4F" w:rsidRPr="00097F4F" w:rsidRDefault="00097F4F" w:rsidP="00097F4F">
      <w:pPr>
        <w:pStyle w:val="ListParagraph"/>
        <w:spacing w:after="0" w:line="360" w:lineRule="auto"/>
        <w:ind w:left="1052"/>
        <w:jc w:val="both"/>
        <w:rPr>
          <w:rFonts w:ascii="Times New Roman" w:hAnsi="Times New Roman" w:cs="Times New Roman"/>
          <w:sz w:val="20"/>
          <w:szCs w:val="20"/>
        </w:rPr>
      </w:pPr>
    </w:p>
    <w:p w14:paraId="30DFC541" w14:textId="1FD1B259" w:rsidR="00E211B7" w:rsidRP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LIMITATIONS OF THE STUDY</w:t>
      </w:r>
    </w:p>
    <w:p w14:paraId="64410111" w14:textId="77777777" w:rsidR="00097F4F" w:rsidRPr="00097F4F" w:rsidRDefault="00097F4F" w:rsidP="00097F4F">
      <w:pPr>
        <w:pStyle w:val="ListParagraph"/>
        <w:numPr>
          <w:ilvl w:val="0"/>
          <w:numId w:val="33"/>
        </w:numPr>
        <w:spacing w:after="0" w:line="360" w:lineRule="auto"/>
        <w:jc w:val="both"/>
        <w:rPr>
          <w:rFonts w:ascii="Times New Roman" w:hAnsi="Times New Roman" w:cs="Times New Roman"/>
          <w:b/>
          <w:bCs/>
          <w:sz w:val="20"/>
          <w:szCs w:val="20"/>
        </w:rPr>
      </w:pPr>
      <w:r w:rsidRPr="00097F4F">
        <w:rPr>
          <w:rFonts w:ascii="Times New Roman" w:hAnsi="Times New Roman" w:cs="Times New Roman"/>
          <w:sz w:val="20"/>
          <w:szCs w:val="20"/>
        </w:rPr>
        <w:t>The research aims to investigate the factors affecting the level of employee engagement in the workplace</w:t>
      </w:r>
    </w:p>
    <w:p w14:paraId="2CD2C9C3" w14:textId="77777777" w:rsidR="00097F4F" w:rsidRPr="00097F4F" w:rsidRDefault="00097F4F" w:rsidP="00097F4F">
      <w:pPr>
        <w:pStyle w:val="ListParagraph"/>
        <w:numPr>
          <w:ilvl w:val="0"/>
          <w:numId w:val="33"/>
        </w:numPr>
        <w:spacing w:after="0" w:line="360" w:lineRule="auto"/>
        <w:jc w:val="both"/>
        <w:rPr>
          <w:rFonts w:ascii="Times New Roman" w:hAnsi="Times New Roman" w:cs="Times New Roman"/>
          <w:b/>
          <w:bCs/>
          <w:sz w:val="20"/>
          <w:szCs w:val="20"/>
        </w:rPr>
      </w:pPr>
      <w:r w:rsidRPr="00097F4F">
        <w:rPr>
          <w:rFonts w:ascii="Times New Roman" w:hAnsi="Times New Roman" w:cs="Times New Roman"/>
          <w:sz w:val="20"/>
          <w:szCs w:val="20"/>
        </w:rPr>
        <w:t xml:space="preserve">Many employees are not interested to attend this kind of </w:t>
      </w:r>
      <w:proofErr w:type="spellStart"/>
      <w:r w:rsidRPr="00097F4F">
        <w:rPr>
          <w:rFonts w:ascii="Times New Roman" w:hAnsi="Times New Roman" w:cs="Times New Roman"/>
          <w:sz w:val="20"/>
          <w:szCs w:val="20"/>
        </w:rPr>
        <w:t>programme</w:t>
      </w:r>
      <w:proofErr w:type="spellEnd"/>
      <w:r w:rsidRPr="00097F4F">
        <w:rPr>
          <w:rFonts w:ascii="Times New Roman" w:hAnsi="Times New Roman" w:cs="Times New Roman"/>
          <w:sz w:val="20"/>
          <w:szCs w:val="20"/>
        </w:rPr>
        <w:t xml:space="preserve"> in a regular basis. </w:t>
      </w:r>
    </w:p>
    <w:p w14:paraId="2D92F67D" w14:textId="77777777" w:rsidR="00097F4F" w:rsidRPr="00097F4F" w:rsidRDefault="00097F4F" w:rsidP="00097F4F">
      <w:pPr>
        <w:pStyle w:val="ListParagraph"/>
        <w:numPr>
          <w:ilvl w:val="0"/>
          <w:numId w:val="33"/>
        </w:numPr>
        <w:spacing w:after="0" w:line="360" w:lineRule="auto"/>
        <w:jc w:val="both"/>
        <w:rPr>
          <w:rFonts w:ascii="Times New Roman" w:hAnsi="Times New Roman" w:cs="Times New Roman"/>
          <w:b/>
          <w:bCs/>
          <w:sz w:val="20"/>
          <w:szCs w:val="20"/>
        </w:rPr>
      </w:pPr>
      <w:r w:rsidRPr="00097F4F">
        <w:rPr>
          <w:rFonts w:ascii="Times New Roman" w:hAnsi="Times New Roman" w:cs="Times New Roman"/>
          <w:sz w:val="20"/>
          <w:szCs w:val="20"/>
        </w:rPr>
        <w:t>Few employees avoid giving feedback.</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39BFD4B6"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RESEARCH DESIGN </w:t>
      </w:r>
    </w:p>
    <w:p w14:paraId="0F5025AF"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The master has picked delegates the industry for the assessment work. To cover the whole individuals, the master has seen the comfort sampling method for the assessment. </w:t>
      </w:r>
    </w:p>
    <w:p w14:paraId="10C25CB4"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SURVEY QUESTIONS </w:t>
      </w:r>
    </w:p>
    <w:p w14:paraId="0B6B2CBA"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Questionnaire</w:t>
      </w:r>
    </w:p>
    <w:p w14:paraId="299F8C0D"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It is the most regularly utilized instrument in gathering essential information A survey comprising of set of inquiries respondent for his/her answer. The poll is truly adaptable as in there are numerous approaches to pose inquiry. </w:t>
      </w:r>
    </w:p>
    <w:p w14:paraId="68CC9634"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INTERVIEW PROCEDURES </w:t>
      </w:r>
    </w:p>
    <w:p w14:paraId="0BAB2DAC"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Sampling</w:t>
      </w:r>
    </w:p>
    <w:p w14:paraId="4103DEB9"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Inspecting might be characterized as "The choice of some piece of a total the premise of which judgment or deduction about the total or </w:t>
      </w:r>
      <w:proofErr w:type="spellStart"/>
      <w:r w:rsidRPr="00097F4F">
        <w:rPr>
          <w:rFonts w:ascii="Times New Roman" w:hAnsi="Times New Roman" w:cs="Times New Roman"/>
          <w:sz w:val="20"/>
          <w:szCs w:val="20"/>
        </w:rPr>
        <w:t>totalling</w:t>
      </w:r>
      <w:proofErr w:type="spellEnd"/>
      <w:r w:rsidRPr="00097F4F">
        <w:rPr>
          <w:rFonts w:ascii="Times New Roman" w:hAnsi="Times New Roman" w:cs="Times New Roman"/>
          <w:sz w:val="20"/>
          <w:szCs w:val="20"/>
        </w:rPr>
        <w:t xml:space="preserve"> is made." </w:t>
      </w:r>
    </w:p>
    <w:p w14:paraId="4C8444BC"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Sampling Techniques </w:t>
      </w:r>
    </w:p>
    <w:p w14:paraId="094DBEDC"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The examining procedure utilized in this examination is Accommodation inspecting, when the populace components for consideration in the example dependent on the straightforward entry, it tends to be called as comfort, </w:t>
      </w:r>
    </w:p>
    <w:p w14:paraId="069FBA3E"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Convenience Sampling </w:t>
      </w:r>
    </w:p>
    <w:p w14:paraId="38B89878"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In this strategy, the example units are picked essential on the fundamental of the comfort to the examination. </w:t>
      </w:r>
    </w:p>
    <w:p w14:paraId="46F77283"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Test Design </w:t>
      </w:r>
    </w:p>
    <w:p w14:paraId="1DF0EF66"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An extent of 120 respondents </w:t>
      </w:r>
      <w:proofErr w:type="gramStart"/>
      <w:r w:rsidRPr="00097F4F">
        <w:rPr>
          <w:rFonts w:ascii="Times New Roman" w:hAnsi="Times New Roman" w:cs="Times New Roman"/>
          <w:sz w:val="20"/>
          <w:szCs w:val="20"/>
        </w:rPr>
        <w:t>are</w:t>
      </w:r>
      <w:proofErr w:type="gramEnd"/>
      <w:r w:rsidRPr="00097F4F">
        <w:rPr>
          <w:rFonts w:ascii="Times New Roman" w:hAnsi="Times New Roman" w:cs="Times New Roman"/>
          <w:sz w:val="20"/>
          <w:szCs w:val="20"/>
        </w:rPr>
        <w:t xml:space="preserve"> picked by utilizing multistage stratified purposive sampling procedure </w:t>
      </w:r>
    </w:p>
    <w:p w14:paraId="3F1CCD6F"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DATA SOURCES </w:t>
      </w:r>
    </w:p>
    <w:p w14:paraId="4F01E9B3"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The essential information for the current assessment </w:t>
      </w:r>
      <w:proofErr w:type="gramStart"/>
      <w:r w:rsidRPr="00097F4F">
        <w:rPr>
          <w:rFonts w:ascii="Times New Roman" w:hAnsi="Times New Roman" w:cs="Times New Roman"/>
          <w:sz w:val="20"/>
          <w:szCs w:val="20"/>
        </w:rPr>
        <w:t>are</w:t>
      </w:r>
      <w:proofErr w:type="gramEnd"/>
      <w:r w:rsidRPr="00097F4F">
        <w:rPr>
          <w:rFonts w:ascii="Times New Roman" w:hAnsi="Times New Roman" w:cs="Times New Roman"/>
          <w:sz w:val="20"/>
          <w:szCs w:val="20"/>
        </w:rPr>
        <w:t xml:space="preserve"> amassed from both major and accomplice information. </w:t>
      </w:r>
    </w:p>
    <w:p w14:paraId="176F51B8"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Primary Data </w:t>
      </w:r>
    </w:p>
    <w:p w14:paraId="249EC395"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The key information was added up to from the experts in vehicle alliance Sector, by particularly orchestrated arrangement. </w:t>
      </w:r>
    </w:p>
    <w:p w14:paraId="79C1E665"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Secondary Data </w:t>
      </w:r>
    </w:p>
    <w:p w14:paraId="1EB0A488" w14:textId="77777777" w:rsidR="00097F4F" w:rsidRPr="00097F4F" w:rsidRDefault="00097F4F" w:rsidP="00097F4F">
      <w:pPr>
        <w:spacing w:after="0" w:line="360" w:lineRule="auto"/>
        <w:ind w:left="567" w:firstLine="720"/>
        <w:jc w:val="both"/>
        <w:rPr>
          <w:rFonts w:ascii="Times New Roman" w:hAnsi="Times New Roman" w:cs="Times New Roman"/>
          <w:sz w:val="20"/>
          <w:szCs w:val="20"/>
        </w:rPr>
      </w:pPr>
      <w:r w:rsidRPr="00097F4F">
        <w:rPr>
          <w:rFonts w:ascii="Times New Roman" w:hAnsi="Times New Roman" w:cs="Times New Roman"/>
          <w:sz w:val="20"/>
          <w:szCs w:val="20"/>
        </w:rPr>
        <w:t xml:space="preserve">With a definitive target of the examination, the optional information </w:t>
      </w:r>
      <w:proofErr w:type="gramStart"/>
      <w:r w:rsidRPr="00097F4F">
        <w:rPr>
          <w:rFonts w:ascii="Times New Roman" w:hAnsi="Times New Roman" w:cs="Times New Roman"/>
          <w:sz w:val="20"/>
          <w:szCs w:val="20"/>
        </w:rPr>
        <w:t>are</w:t>
      </w:r>
      <w:proofErr w:type="gramEnd"/>
      <w:r w:rsidRPr="00097F4F">
        <w:rPr>
          <w:rFonts w:ascii="Times New Roman" w:hAnsi="Times New Roman" w:cs="Times New Roman"/>
          <w:sz w:val="20"/>
          <w:szCs w:val="20"/>
        </w:rPr>
        <w:t xml:space="preserve"> in like way used. The data for optional information are amounted to from different Internet battles, Research articles, magazine, Newspapers, and so forth, </w:t>
      </w:r>
    </w:p>
    <w:p w14:paraId="79A4C859" w14:textId="77777777" w:rsidR="00097F4F" w:rsidRPr="00097F4F" w:rsidRDefault="00097F4F" w:rsidP="00097F4F">
      <w:pPr>
        <w:spacing w:after="0" w:line="360" w:lineRule="auto"/>
        <w:ind w:left="567"/>
        <w:jc w:val="both"/>
        <w:rPr>
          <w:rFonts w:ascii="Times New Roman" w:hAnsi="Times New Roman" w:cs="Times New Roman"/>
          <w:b/>
          <w:sz w:val="20"/>
          <w:szCs w:val="20"/>
        </w:rPr>
      </w:pPr>
      <w:r w:rsidRPr="00097F4F">
        <w:rPr>
          <w:rFonts w:ascii="Times New Roman" w:hAnsi="Times New Roman" w:cs="Times New Roman"/>
          <w:b/>
          <w:sz w:val="20"/>
          <w:szCs w:val="20"/>
        </w:rPr>
        <w:t xml:space="preserve">SATISTICAL TOOLS </w:t>
      </w:r>
    </w:p>
    <w:p w14:paraId="41A70175" w14:textId="77777777" w:rsidR="00097F4F" w:rsidRPr="00097F4F" w:rsidRDefault="00097F4F" w:rsidP="00097F4F">
      <w:pPr>
        <w:pStyle w:val="ListParagraph"/>
        <w:numPr>
          <w:ilvl w:val="0"/>
          <w:numId w:val="22"/>
        </w:numPr>
        <w:spacing w:after="0" w:line="360" w:lineRule="auto"/>
        <w:ind w:left="1134" w:firstLine="0"/>
        <w:jc w:val="both"/>
        <w:rPr>
          <w:rFonts w:ascii="Times New Roman" w:hAnsi="Times New Roman" w:cs="Times New Roman"/>
          <w:sz w:val="20"/>
          <w:szCs w:val="20"/>
        </w:rPr>
      </w:pPr>
      <w:r w:rsidRPr="00097F4F">
        <w:rPr>
          <w:rFonts w:ascii="Times New Roman" w:hAnsi="Times New Roman" w:cs="Times New Roman"/>
          <w:sz w:val="20"/>
          <w:szCs w:val="20"/>
        </w:rPr>
        <w:t>Simple percentage analysis</w:t>
      </w:r>
    </w:p>
    <w:p w14:paraId="3EEFBA8C" w14:textId="77777777" w:rsidR="00097F4F" w:rsidRPr="00097F4F" w:rsidRDefault="00097F4F" w:rsidP="00097F4F">
      <w:pPr>
        <w:pStyle w:val="ListParagraph"/>
        <w:numPr>
          <w:ilvl w:val="0"/>
          <w:numId w:val="22"/>
        </w:numPr>
        <w:spacing w:after="0" w:line="360" w:lineRule="auto"/>
        <w:ind w:left="1134" w:firstLine="0"/>
        <w:jc w:val="both"/>
        <w:rPr>
          <w:rFonts w:ascii="Times New Roman" w:hAnsi="Times New Roman" w:cs="Times New Roman"/>
          <w:sz w:val="20"/>
          <w:szCs w:val="20"/>
        </w:rPr>
      </w:pPr>
      <w:r w:rsidRPr="00097F4F">
        <w:rPr>
          <w:rFonts w:ascii="Times New Roman" w:hAnsi="Times New Roman" w:cs="Times New Roman"/>
          <w:sz w:val="20"/>
          <w:szCs w:val="20"/>
        </w:rPr>
        <w:t xml:space="preserve">Chi-square investigation </w:t>
      </w:r>
    </w:p>
    <w:p w14:paraId="0DD46CEC" w14:textId="77777777" w:rsidR="00097F4F" w:rsidRPr="00097F4F" w:rsidRDefault="00097F4F" w:rsidP="00097F4F">
      <w:pPr>
        <w:pStyle w:val="ListParagraph"/>
        <w:numPr>
          <w:ilvl w:val="0"/>
          <w:numId w:val="22"/>
        </w:numPr>
        <w:spacing w:after="0" w:line="360" w:lineRule="auto"/>
        <w:ind w:left="1134" w:firstLine="0"/>
        <w:jc w:val="both"/>
        <w:rPr>
          <w:rFonts w:ascii="Times New Roman" w:hAnsi="Times New Roman" w:cs="Times New Roman"/>
          <w:sz w:val="20"/>
          <w:szCs w:val="20"/>
        </w:rPr>
      </w:pPr>
      <w:r w:rsidRPr="00097F4F">
        <w:rPr>
          <w:rFonts w:ascii="Times New Roman" w:hAnsi="Times New Roman" w:cs="Times New Roman"/>
          <w:sz w:val="20"/>
          <w:szCs w:val="20"/>
        </w:rPr>
        <w:t xml:space="preserve">Correlation </w:t>
      </w:r>
    </w:p>
    <w:p w14:paraId="618C8041" w14:textId="3306FB4A" w:rsidR="00DA52F4" w:rsidRPr="00097F4F" w:rsidRDefault="00097F4F" w:rsidP="00097F4F">
      <w:pPr>
        <w:pStyle w:val="ListParagraph"/>
        <w:numPr>
          <w:ilvl w:val="0"/>
          <w:numId w:val="22"/>
        </w:numPr>
        <w:spacing w:after="0" w:line="360" w:lineRule="auto"/>
        <w:ind w:left="1134" w:firstLine="0"/>
        <w:jc w:val="both"/>
        <w:rPr>
          <w:rFonts w:ascii="Times New Roman" w:hAnsi="Times New Roman" w:cs="Times New Roman"/>
          <w:sz w:val="20"/>
          <w:szCs w:val="20"/>
        </w:rPr>
      </w:pPr>
      <w:proofErr w:type="spellStart"/>
      <w:r w:rsidRPr="00097F4F">
        <w:rPr>
          <w:rFonts w:ascii="Times New Roman" w:hAnsi="Times New Roman" w:cs="Times New Roman"/>
          <w:sz w:val="20"/>
          <w:szCs w:val="20"/>
        </w:rPr>
        <w:t>Anova</w:t>
      </w:r>
      <w:proofErr w:type="spellEnd"/>
      <w:r w:rsidRPr="00097F4F">
        <w:rPr>
          <w:rFonts w:ascii="Times New Roman" w:hAnsi="Times New Roman" w:cs="Times New Roman"/>
          <w:sz w:val="20"/>
          <w:szCs w:val="20"/>
        </w:rPr>
        <w:t xml:space="preserve"> </w:t>
      </w:r>
    </w:p>
    <w:p w14:paraId="2F3C66E8" w14:textId="77777777" w:rsidR="00DA52F4"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F53740">
        <w:rPr>
          <w:rFonts w:ascii="Times New Roman" w:hAnsi="Times New Roman" w:cs="Times New Roman"/>
          <w:b/>
          <w:bCs/>
          <w:color w:val="000000" w:themeColor="text1"/>
          <w:sz w:val="24"/>
          <w:szCs w:val="24"/>
        </w:rPr>
        <w:t>RESULTS AND DISCUSSION</w:t>
      </w:r>
    </w:p>
    <w:p w14:paraId="591AB621" w14:textId="77777777" w:rsidR="00097F4F" w:rsidRPr="00097F4F" w:rsidRDefault="00097F4F" w:rsidP="00097F4F">
      <w:pPr>
        <w:spacing w:after="0" w:line="360" w:lineRule="auto"/>
        <w:ind w:left="360"/>
        <w:rPr>
          <w:rFonts w:ascii="Times New Roman" w:hAnsi="Times New Roman" w:cs="Times New Roman"/>
          <w:b/>
          <w:sz w:val="20"/>
          <w:szCs w:val="20"/>
        </w:rPr>
      </w:pPr>
      <w:r w:rsidRPr="00097F4F">
        <w:rPr>
          <w:rFonts w:ascii="Times New Roman" w:hAnsi="Times New Roman" w:cs="Times New Roman"/>
          <w:b/>
          <w:sz w:val="20"/>
          <w:szCs w:val="20"/>
        </w:rPr>
        <w:t xml:space="preserve">CHI-SQUARE TEST </w:t>
      </w:r>
    </w:p>
    <w:p w14:paraId="70C9F331" w14:textId="77777777" w:rsidR="00097F4F" w:rsidRPr="00097F4F" w:rsidRDefault="00097F4F" w:rsidP="00097F4F">
      <w:pPr>
        <w:spacing w:after="0" w:line="360" w:lineRule="auto"/>
        <w:ind w:left="360"/>
        <w:jc w:val="both"/>
        <w:rPr>
          <w:rFonts w:ascii="Times New Roman" w:hAnsi="Times New Roman" w:cs="Times New Roman"/>
          <w:b/>
          <w:sz w:val="20"/>
          <w:szCs w:val="20"/>
        </w:rPr>
      </w:pPr>
      <w:r w:rsidRPr="00097F4F">
        <w:rPr>
          <w:rFonts w:ascii="Times New Roman" w:hAnsi="Times New Roman" w:cs="Times New Roman"/>
          <w:b/>
          <w:sz w:val="20"/>
          <w:szCs w:val="20"/>
        </w:rPr>
        <w:t>NULL HYPOTHESIS</w:t>
      </w:r>
    </w:p>
    <w:p w14:paraId="0E838B86" w14:textId="77777777" w:rsidR="00097F4F" w:rsidRPr="00097F4F" w:rsidRDefault="00097F4F" w:rsidP="00097F4F">
      <w:pPr>
        <w:autoSpaceDE w:val="0"/>
        <w:autoSpaceDN w:val="0"/>
        <w:adjustRightInd w:val="0"/>
        <w:spacing w:after="0" w:line="360" w:lineRule="auto"/>
        <w:ind w:left="360"/>
        <w:jc w:val="both"/>
        <w:rPr>
          <w:rFonts w:ascii="Times New Roman" w:hAnsi="Times New Roman" w:cs="Times New Roman"/>
          <w:b/>
          <w:sz w:val="20"/>
          <w:szCs w:val="20"/>
        </w:rPr>
      </w:pPr>
      <w:r w:rsidRPr="00097F4F">
        <w:rPr>
          <w:rFonts w:ascii="Times New Roman" w:hAnsi="Times New Roman" w:cs="Times New Roman"/>
          <w:b/>
          <w:sz w:val="20"/>
          <w:szCs w:val="20"/>
        </w:rPr>
        <w:t>H</w:t>
      </w:r>
      <w:r w:rsidRPr="00097F4F">
        <w:rPr>
          <w:rFonts w:ascii="Times New Roman" w:hAnsi="Times New Roman" w:cs="Times New Roman"/>
          <w:b/>
          <w:sz w:val="20"/>
          <w:szCs w:val="20"/>
          <w:vertAlign w:val="subscript"/>
        </w:rPr>
        <w:t>O</w:t>
      </w:r>
      <w:r w:rsidRPr="00097F4F">
        <w:rPr>
          <w:rFonts w:ascii="Times New Roman" w:hAnsi="Times New Roman" w:cs="Times New Roman"/>
          <w:b/>
          <w:sz w:val="20"/>
          <w:szCs w:val="20"/>
        </w:rPr>
        <w:t>:</w:t>
      </w:r>
      <w:r w:rsidRPr="00097F4F">
        <w:rPr>
          <w:rFonts w:ascii="Times New Roman" w:hAnsi="Times New Roman" w:cs="Times New Roman"/>
          <w:sz w:val="20"/>
          <w:szCs w:val="20"/>
        </w:rPr>
        <w:t xml:space="preserve"> There is no significance relationship between </w:t>
      </w:r>
      <w:r w:rsidRPr="00097F4F">
        <w:rPr>
          <w:rFonts w:ascii="Times New Roman" w:hAnsi="Times New Roman" w:cs="Times New Roman"/>
          <w:color w:val="000000"/>
          <w:sz w:val="20"/>
          <w:szCs w:val="20"/>
        </w:rPr>
        <w:t>experience at this concern and engagement with management decision making.</w:t>
      </w:r>
      <w:r w:rsidRPr="00097F4F">
        <w:rPr>
          <w:rFonts w:ascii="Times New Roman" w:hAnsi="Times New Roman" w:cs="Times New Roman"/>
          <w:b/>
          <w:sz w:val="20"/>
          <w:szCs w:val="20"/>
        </w:rPr>
        <w:t xml:space="preserve"> </w:t>
      </w:r>
    </w:p>
    <w:p w14:paraId="678C5CBC" w14:textId="77777777" w:rsidR="00097F4F" w:rsidRPr="00097F4F" w:rsidRDefault="00097F4F" w:rsidP="00097F4F">
      <w:pPr>
        <w:autoSpaceDE w:val="0"/>
        <w:autoSpaceDN w:val="0"/>
        <w:adjustRightInd w:val="0"/>
        <w:spacing w:after="0" w:line="360" w:lineRule="auto"/>
        <w:ind w:left="360"/>
        <w:jc w:val="both"/>
        <w:rPr>
          <w:rFonts w:ascii="Times New Roman" w:hAnsi="Times New Roman" w:cs="Times New Roman"/>
          <w:b/>
          <w:sz w:val="20"/>
          <w:szCs w:val="20"/>
        </w:rPr>
      </w:pPr>
      <w:r w:rsidRPr="00097F4F">
        <w:rPr>
          <w:rFonts w:ascii="Times New Roman" w:hAnsi="Times New Roman" w:cs="Times New Roman"/>
          <w:b/>
          <w:sz w:val="20"/>
          <w:szCs w:val="20"/>
        </w:rPr>
        <w:lastRenderedPageBreak/>
        <w:t>ALTERNATIVE HYPOTHESIS</w:t>
      </w:r>
    </w:p>
    <w:p w14:paraId="0ECE75F6" w14:textId="77777777" w:rsidR="00097F4F" w:rsidRPr="00097F4F" w:rsidRDefault="00097F4F" w:rsidP="00097F4F">
      <w:pPr>
        <w:autoSpaceDE w:val="0"/>
        <w:autoSpaceDN w:val="0"/>
        <w:adjustRightInd w:val="0"/>
        <w:spacing w:after="0" w:line="360" w:lineRule="auto"/>
        <w:ind w:left="360"/>
        <w:jc w:val="both"/>
        <w:rPr>
          <w:rFonts w:ascii="Times New Roman" w:hAnsi="Times New Roman" w:cs="Times New Roman"/>
          <w:b/>
          <w:sz w:val="20"/>
          <w:szCs w:val="20"/>
        </w:rPr>
      </w:pPr>
      <w:r w:rsidRPr="00097F4F">
        <w:rPr>
          <w:rFonts w:ascii="Times New Roman" w:hAnsi="Times New Roman" w:cs="Times New Roman"/>
          <w:b/>
          <w:sz w:val="20"/>
          <w:szCs w:val="20"/>
        </w:rPr>
        <w:t>H</w:t>
      </w:r>
      <w:r w:rsidRPr="00097F4F">
        <w:rPr>
          <w:rFonts w:ascii="Times New Roman" w:hAnsi="Times New Roman" w:cs="Times New Roman"/>
          <w:b/>
          <w:sz w:val="20"/>
          <w:szCs w:val="20"/>
          <w:vertAlign w:val="subscript"/>
        </w:rPr>
        <w:t>1</w:t>
      </w:r>
      <w:r w:rsidRPr="00097F4F">
        <w:rPr>
          <w:rFonts w:ascii="Times New Roman" w:hAnsi="Times New Roman" w:cs="Times New Roman"/>
          <w:b/>
          <w:sz w:val="20"/>
          <w:szCs w:val="20"/>
        </w:rPr>
        <w:t>:</w:t>
      </w:r>
      <w:r w:rsidRPr="00097F4F">
        <w:rPr>
          <w:rFonts w:ascii="Times New Roman" w:hAnsi="Times New Roman" w:cs="Times New Roman"/>
          <w:sz w:val="20"/>
          <w:szCs w:val="20"/>
        </w:rPr>
        <w:t xml:space="preserve"> There is a significance relationship between </w:t>
      </w:r>
      <w:r w:rsidRPr="00097F4F">
        <w:rPr>
          <w:rFonts w:ascii="Times New Roman" w:hAnsi="Times New Roman" w:cs="Times New Roman"/>
          <w:color w:val="000000"/>
          <w:sz w:val="20"/>
          <w:szCs w:val="20"/>
        </w:rPr>
        <w:t>experience at this concern and engagement with management decision making.</w:t>
      </w:r>
      <w:r w:rsidRPr="00097F4F">
        <w:rPr>
          <w:rFonts w:ascii="Times New Roman" w:hAnsi="Times New Roman" w:cs="Times New Roman"/>
          <w:b/>
          <w:sz w:val="20"/>
          <w:szCs w:val="20"/>
        </w:rPr>
        <w:t xml:space="preserve"> </w:t>
      </w:r>
    </w:p>
    <w:tbl>
      <w:tblPr>
        <w:tblW w:w="912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08"/>
        <w:gridCol w:w="1086"/>
        <w:gridCol w:w="1084"/>
        <w:gridCol w:w="1086"/>
        <w:gridCol w:w="1086"/>
        <w:gridCol w:w="1086"/>
        <w:gridCol w:w="1086"/>
      </w:tblGrid>
      <w:tr w:rsidR="00097F4F" w:rsidRPr="00097F4F" w14:paraId="2F5419C8" w14:textId="77777777" w:rsidTr="00097F4F">
        <w:trPr>
          <w:cantSplit/>
          <w:trHeight w:val="235"/>
          <w:tblHeader/>
          <w:jc w:val="center"/>
        </w:trPr>
        <w:tc>
          <w:tcPr>
            <w:tcW w:w="9120" w:type="dxa"/>
            <w:gridSpan w:val="7"/>
            <w:tcBorders>
              <w:top w:val="nil"/>
              <w:left w:val="nil"/>
              <w:bottom w:val="nil"/>
              <w:right w:val="nil"/>
            </w:tcBorders>
            <w:shd w:val="clear" w:color="auto" w:fill="FFFFFF"/>
            <w:tcMar>
              <w:top w:w="30" w:type="dxa"/>
              <w:left w:w="30" w:type="dxa"/>
              <w:bottom w:w="30" w:type="dxa"/>
              <w:right w:w="30" w:type="dxa"/>
            </w:tcMar>
            <w:vAlign w:val="center"/>
          </w:tcPr>
          <w:p w14:paraId="219013CB"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b/>
                <w:bCs/>
                <w:color w:val="000000"/>
                <w:sz w:val="20"/>
                <w:szCs w:val="20"/>
              </w:rPr>
              <w:t>Case Processing Summary</w:t>
            </w:r>
          </w:p>
        </w:tc>
      </w:tr>
      <w:tr w:rsidR="00097F4F" w:rsidRPr="00097F4F" w14:paraId="1176A7A3" w14:textId="77777777" w:rsidTr="00097F4F">
        <w:trPr>
          <w:cantSplit/>
          <w:trHeight w:val="235"/>
          <w:tblHeader/>
          <w:jc w:val="center"/>
        </w:trPr>
        <w:tc>
          <w:tcPr>
            <w:tcW w:w="260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86DC8A0"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6512" w:type="dxa"/>
            <w:gridSpan w:val="6"/>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36B67A17"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Cases</w:t>
            </w:r>
          </w:p>
        </w:tc>
      </w:tr>
      <w:tr w:rsidR="00097F4F" w:rsidRPr="00097F4F" w14:paraId="7EAA0F80" w14:textId="77777777" w:rsidTr="00097F4F">
        <w:trPr>
          <w:cantSplit/>
          <w:trHeight w:val="246"/>
          <w:tblHeader/>
          <w:jc w:val="center"/>
        </w:trPr>
        <w:tc>
          <w:tcPr>
            <w:tcW w:w="260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009E58B"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2169" w:type="dxa"/>
            <w:gridSpan w:val="2"/>
            <w:tcBorders>
              <w:left w:val="single" w:sz="16" w:space="0" w:color="000000"/>
            </w:tcBorders>
            <w:shd w:val="clear" w:color="auto" w:fill="FFFFFF"/>
            <w:tcMar>
              <w:top w:w="30" w:type="dxa"/>
              <w:left w:w="30" w:type="dxa"/>
              <w:bottom w:w="30" w:type="dxa"/>
              <w:right w:w="30" w:type="dxa"/>
            </w:tcMar>
            <w:vAlign w:val="bottom"/>
          </w:tcPr>
          <w:p w14:paraId="66B7CA5A"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Valid</w:t>
            </w:r>
          </w:p>
        </w:tc>
        <w:tc>
          <w:tcPr>
            <w:tcW w:w="2171" w:type="dxa"/>
            <w:gridSpan w:val="2"/>
            <w:shd w:val="clear" w:color="auto" w:fill="FFFFFF"/>
            <w:tcMar>
              <w:top w:w="30" w:type="dxa"/>
              <w:left w:w="30" w:type="dxa"/>
              <w:bottom w:w="30" w:type="dxa"/>
              <w:right w:w="30" w:type="dxa"/>
            </w:tcMar>
            <w:vAlign w:val="bottom"/>
          </w:tcPr>
          <w:p w14:paraId="33DADC20"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Missing</w:t>
            </w:r>
          </w:p>
        </w:tc>
        <w:tc>
          <w:tcPr>
            <w:tcW w:w="2171" w:type="dxa"/>
            <w:gridSpan w:val="2"/>
            <w:tcBorders>
              <w:right w:val="single" w:sz="16" w:space="0" w:color="000000"/>
            </w:tcBorders>
            <w:shd w:val="clear" w:color="auto" w:fill="FFFFFF"/>
            <w:tcMar>
              <w:top w:w="30" w:type="dxa"/>
              <w:left w:w="30" w:type="dxa"/>
              <w:bottom w:w="30" w:type="dxa"/>
              <w:right w:w="30" w:type="dxa"/>
            </w:tcMar>
            <w:vAlign w:val="bottom"/>
          </w:tcPr>
          <w:p w14:paraId="6E3B9402"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Total</w:t>
            </w:r>
          </w:p>
        </w:tc>
      </w:tr>
      <w:tr w:rsidR="00097F4F" w:rsidRPr="00097F4F" w14:paraId="03779AD7" w14:textId="77777777" w:rsidTr="00097F4F">
        <w:trPr>
          <w:cantSplit/>
          <w:trHeight w:val="235"/>
          <w:tblHeader/>
          <w:jc w:val="center"/>
        </w:trPr>
        <w:tc>
          <w:tcPr>
            <w:tcW w:w="260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D21AE97"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08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7033B1E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N</w:t>
            </w:r>
          </w:p>
        </w:tc>
        <w:tc>
          <w:tcPr>
            <w:tcW w:w="1084" w:type="dxa"/>
            <w:tcBorders>
              <w:bottom w:val="single" w:sz="16" w:space="0" w:color="000000"/>
            </w:tcBorders>
            <w:shd w:val="clear" w:color="auto" w:fill="FFFFFF"/>
            <w:tcMar>
              <w:top w:w="30" w:type="dxa"/>
              <w:left w:w="30" w:type="dxa"/>
              <w:bottom w:w="30" w:type="dxa"/>
              <w:right w:w="30" w:type="dxa"/>
            </w:tcMar>
            <w:vAlign w:val="bottom"/>
          </w:tcPr>
          <w:p w14:paraId="0A3C6C45"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Percent</w:t>
            </w:r>
          </w:p>
        </w:tc>
        <w:tc>
          <w:tcPr>
            <w:tcW w:w="1086" w:type="dxa"/>
            <w:tcBorders>
              <w:bottom w:val="single" w:sz="16" w:space="0" w:color="000000"/>
            </w:tcBorders>
            <w:shd w:val="clear" w:color="auto" w:fill="FFFFFF"/>
            <w:tcMar>
              <w:top w:w="30" w:type="dxa"/>
              <w:left w:w="30" w:type="dxa"/>
              <w:bottom w:w="30" w:type="dxa"/>
              <w:right w:w="30" w:type="dxa"/>
            </w:tcMar>
            <w:vAlign w:val="bottom"/>
          </w:tcPr>
          <w:p w14:paraId="4B125108"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N</w:t>
            </w:r>
          </w:p>
        </w:tc>
        <w:tc>
          <w:tcPr>
            <w:tcW w:w="1086" w:type="dxa"/>
            <w:tcBorders>
              <w:bottom w:val="single" w:sz="16" w:space="0" w:color="000000"/>
            </w:tcBorders>
            <w:shd w:val="clear" w:color="auto" w:fill="FFFFFF"/>
            <w:tcMar>
              <w:top w:w="30" w:type="dxa"/>
              <w:left w:w="30" w:type="dxa"/>
              <w:bottom w:w="30" w:type="dxa"/>
              <w:right w:w="30" w:type="dxa"/>
            </w:tcMar>
            <w:vAlign w:val="bottom"/>
          </w:tcPr>
          <w:p w14:paraId="18BB8211"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Percent</w:t>
            </w:r>
          </w:p>
        </w:tc>
        <w:tc>
          <w:tcPr>
            <w:tcW w:w="1086" w:type="dxa"/>
            <w:tcBorders>
              <w:bottom w:val="single" w:sz="16" w:space="0" w:color="000000"/>
            </w:tcBorders>
            <w:shd w:val="clear" w:color="auto" w:fill="FFFFFF"/>
            <w:tcMar>
              <w:top w:w="30" w:type="dxa"/>
              <w:left w:w="30" w:type="dxa"/>
              <w:bottom w:w="30" w:type="dxa"/>
              <w:right w:w="30" w:type="dxa"/>
            </w:tcMar>
            <w:vAlign w:val="bottom"/>
          </w:tcPr>
          <w:p w14:paraId="6C7977B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N</w:t>
            </w:r>
          </w:p>
        </w:tc>
        <w:tc>
          <w:tcPr>
            <w:tcW w:w="108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0AF210B5"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Percent</w:t>
            </w:r>
          </w:p>
        </w:tc>
      </w:tr>
      <w:tr w:rsidR="00097F4F" w:rsidRPr="00097F4F" w14:paraId="49E0AB2C" w14:textId="77777777" w:rsidTr="00097F4F">
        <w:trPr>
          <w:cantSplit/>
          <w:trHeight w:val="963"/>
          <w:jc w:val="center"/>
        </w:trPr>
        <w:tc>
          <w:tcPr>
            <w:tcW w:w="2608"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E7BEE98"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 xml:space="preserve">Experience at this </w:t>
            </w:r>
            <w:proofErr w:type="gramStart"/>
            <w:r w:rsidRPr="00097F4F">
              <w:rPr>
                <w:rFonts w:ascii="Times New Roman" w:hAnsi="Times New Roman" w:cs="Times New Roman"/>
                <w:color w:val="000000"/>
                <w:sz w:val="20"/>
                <w:szCs w:val="20"/>
              </w:rPr>
              <w:t>concern  *</w:t>
            </w:r>
            <w:proofErr w:type="gramEnd"/>
            <w:r w:rsidRPr="00097F4F">
              <w:rPr>
                <w:rFonts w:ascii="Times New Roman" w:hAnsi="Times New Roman" w:cs="Times New Roman"/>
                <w:color w:val="000000"/>
                <w:sz w:val="20"/>
                <w:szCs w:val="20"/>
              </w:rPr>
              <w:t xml:space="preserve"> Engagement with management decision making</w:t>
            </w:r>
          </w:p>
        </w:tc>
        <w:tc>
          <w:tcPr>
            <w:tcW w:w="1086"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center"/>
          </w:tcPr>
          <w:p w14:paraId="137CF172"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120</w:t>
            </w:r>
          </w:p>
        </w:tc>
        <w:tc>
          <w:tcPr>
            <w:tcW w:w="1084"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B476D0B"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100.0%</w:t>
            </w:r>
          </w:p>
        </w:tc>
        <w:tc>
          <w:tcPr>
            <w:tcW w:w="108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3E2F158A"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108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F5A211B"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1086" w:type="dxa"/>
            <w:tcBorders>
              <w:top w:val="single" w:sz="16" w:space="0" w:color="000000"/>
              <w:bottom w:val="single" w:sz="16" w:space="0" w:color="000000"/>
            </w:tcBorders>
            <w:shd w:val="clear" w:color="auto" w:fill="FFFFFF"/>
            <w:tcMar>
              <w:top w:w="30" w:type="dxa"/>
              <w:left w:w="30" w:type="dxa"/>
              <w:bottom w:w="30" w:type="dxa"/>
              <w:right w:w="30" w:type="dxa"/>
            </w:tcMar>
            <w:vAlign w:val="center"/>
          </w:tcPr>
          <w:p w14:paraId="2FB4D7B6"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120</w:t>
            </w:r>
          </w:p>
        </w:tc>
        <w:tc>
          <w:tcPr>
            <w:tcW w:w="108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7C41EDC"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100.0%</w:t>
            </w:r>
          </w:p>
        </w:tc>
      </w:tr>
    </w:tbl>
    <w:p w14:paraId="4B139B3D"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bl>
      <w:tblPr>
        <w:tblW w:w="892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974"/>
        <w:gridCol w:w="1258"/>
        <w:gridCol w:w="1184"/>
        <w:gridCol w:w="820"/>
        <w:gridCol w:w="821"/>
        <w:gridCol w:w="865"/>
        <w:gridCol w:w="1184"/>
        <w:gridCol w:w="822"/>
      </w:tblGrid>
      <w:tr w:rsidR="00097F4F" w:rsidRPr="00097F4F" w14:paraId="2FC76040" w14:textId="77777777" w:rsidTr="00097F4F">
        <w:trPr>
          <w:cantSplit/>
          <w:trHeight w:val="330"/>
          <w:tblHeader/>
          <w:jc w:val="center"/>
        </w:trPr>
        <w:tc>
          <w:tcPr>
            <w:tcW w:w="8928" w:type="dxa"/>
            <w:gridSpan w:val="8"/>
            <w:tcBorders>
              <w:top w:val="nil"/>
              <w:left w:val="nil"/>
              <w:bottom w:val="nil"/>
              <w:right w:val="nil"/>
            </w:tcBorders>
            <w:shd w:val="clear" w:color="auto" w:fill="FFFFFF"/>
            <w:tcMar>
              <w:top w:w="30" w:type="dxa"/>
              <w:left w:w="30" w:type="dxa"/>
              <w:bottom w:w="30" w:type="dxa"/>
              <w:right w:w="30" w:type="dxa"/>
            </w:tcMar>
            <w:vAlign w:val="center"/>
          </w:tcPr>
          <w:p w14:paraId="46C58858"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b/>
                <w:bCs/>
                <w:color w:val="000000"/>
                <w:sz w:val="20"/>
                <w:szCs w:val="20"/>
              </w:rPr>
            </w:pPr>
            <w:r w:rsidRPr="00097F4F">
              <w:rPr>
                <w:rFonts w:ascii="Times New Roman" w:hAnsi="Times New Roman" w:cs="Times New Roman"/>
                <w:b/>
                <w:bCs/>
                <w:color w:val="000000"/>
                <w:sz w:val="20"/>
                <w:szCs w:val="20"/>
              </w:rPr>
              <w:t xml:space="preserve">Experience at this </w:t>
            </w:r>
            <w:proofErr w:type="gramStart"/>
            <w:r w:rsidRPr="00097F4F">
              <w:rPr>
                <w:rFonts w:ascii="Times New Roman" w:hAnsi="Times New Roman" w:cs="Times New Roman"/>
                <w:b/>
                <w:bCs/>
                <w:color w:val="000000"/>
                <w:sz w:val="20"/>
                <w:szCs w:val="20"/>
              </w:rPr>
              <w:t>concern  *</w:t>
            </w:r>
            <w:proofErr w:type="gramEnd"/>
            <w:r w:rsidRPr="00097F4F">
              <w:rPr>
                <w:rFonts w:ascii="Times New Roman" w:hAnsi="Times New Roman" w:cs="Times New Roman"/>
                <w:b/>
                <w:bCs/>
                <w:color w:val="000000"/>
                <w:sz w:val="20"/>
                <w:szCs w:val="20"/>
              </w:rPr>
              <w:t xml:space="preserve"> Engagement with management decision making </w:t>
            </w:r>
          </w:p>
          <w:p w14:paraId="230C73E8"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b/>
                <w:bCs/>
                <w:color w:val="000000"/>
                <w:sz w:val="20"/>
                <w:szCs w:val="20"/>
              </w:rPr>
              <w:t>Cross tabulation</w:t>
            </w:r>
          </w:p>
        </w:tc>
      </w:tr>
      <w:tr w:rsidR="00097F4F" w:rsidRPr="00097F4F" w14:paraId="4856A706" w14:textId="77777777" w:rsidTr="00097F4F">
        <w:trPr>
          <w:cantSplit/>
          <w:trHeight w:val="330"/>
          <w:tblHeader/>
          <w:jc w:val="center"/>
        </w:trPr>
        <w:tc>
          <w:tcPr>
            <w:tcW w:w="3232" w:type="dxa"/>
            <w:gridSpan w:val="2"/>
            <w:vMerge w:val="restart"/>
            <w:tcBorders>
              <w:right w:val="single" w:sz="16" w:space="0" w:color="000000"/>
            </w:tcBorders>
            <w:vAlign w:val="center"/>
          </w:tcPr>
          <w:p w14:paraId="0EC45058"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r w:rsidRPr="00097F4F">
              <w:rPr>
                <w:rFonts w:ascii="Times New Roman" w:hAnsi="Times New Roman" w:cs="Times New Roman"/>
                <w:color w:val="000000"/>
                <w:sz w:val="20"/>
                <w:szCs w:val="20"/>
              </w:rPr>
              <w:t>Count</w:t>
            </w:r>
          </w:p>
        </w:tc>
        <w:tc>
          <w:tcPr>
            <w:tcW w:w="4874" w:type="dxa"/>
            <w:gridSpan w:val="5"/>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1C4AF25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Engagement with management decision making</w:t>
            </w:r>
          </w:p>
        </w:tc>
        <w:tc>
          <w:tcPr>
            <w:tcW w:w="822"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23F1008"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Total</w:t>
            </w:r>
          </w:p>
        </w:tc>
      </w:tr>
      <w:tr w:rsidR="00097F4F" w:rsidRPr="00097F4F" w14:paraId="74069311" w14:textId="77777777" w:rsidTr="00097F4F">
        <w:trPr>
          <w:cantSplit/>
          <w:trHeight w:val="330"/>
          <w:tblHeader/>
          <w:jc w:val="center"/>
        </w:trPr>
        <w:tc>
          <w:tcPr>
            <w:tcW w:w="3232" w:type="dxa"/>
            <w:gridSpan w:val="2"/>
            <w:vMerge/>
            <w:tcBorders>
              <w:bottom w:val="single" w:sz="16" w:space="0" w:color="000000"/>
              <w:right w:val="single" w:sz="16" w:space="0" w:color="000000"/>
            </w:tcBorders>
            <w:shd w:val="clear" w:color="auto" w:fill="FFFFFF"/>
            <w:tcMar>
              <w:top w:w="30" w:type="dxa"/>
              <w:left w:w="30" w:type="dxa"/>
              <w:bottom w:w="30" w:type="dxa"/>
              <w:right w:w="30" w:type="dxa"/>
            </w:tcMar>
          </w:tcPr>
          <w:p w14:paraId="3F5259CA"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184"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54B653C"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Strongly agree</w:t>
            </w:r>
          </w:p>
        </w:tc>
        <w:tc>
          <w:tcPr>
            <w:tcW w:w="820" w:type="dxa"/>
            <w:tcBorders>
              <w:bottom w:val="single" w:sz="16" w:space="0" w:color="000000"/>
            </w:tcBorders>
            <w:shd w:val="clear" w:color="auto" w:fill="FFFFFF"/>
            <w:tcMar>
              <w:top w:w="30" w:type="dxa"/>
              <w:left w:w="30" w:type="dxa"/>
              <w:bottom w:w="30" w:type="dxa"/>
              <w:right w:w="30" w:type="dxa"/>
            </w:tcMar>
            <w:vAlign w:val="bottom"/>
          </w:tcPr>
          <w:p w14:paraId="48779A3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Agree</w:t>
            </w:r>
          </w:p>
        </w:tc>
        <w:tc>
          <w:tcPr>
            <w:tcW w:w="821" w:type="dxa"/>
            <w:tcBorders>
              <w:bottom w:val="single" w:sz="16" w:space="0" w:color="000000"/>
            </w:tcBorders>
            <w:shd w:val="clear" w:color="auto" w:fill="FFFFFF"/>
            <w:tcMar>
              <w:top w:w="30" w:type="dxa"/>
              <w:left w:w="30" w:type="dxa"/>
              <w:bottom w:w="30" w:type="dxa"/>
              <w:right w:w="30" w:type="dxa"/>
            </w:tcMar>
            <w:vAlign w:val="bottom"/>
          </w:tcPr>
          <w:p w14:paraId="2F65287F"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Neutral</w:t>
            </w:r>
          </w:p>
        </w:tc>
        <w:tc>
          <w:tcPr>
            <w:tcW w:w="865" w:type="dxa"/>
            <w:tcBorders>
              <w:bottom w:val="single" w:sz="16" w:space="0" w:color="000000"/>
            </w:tcBorders>
            <w:shd w:val="clear" w:color="auto" w:fill="FFFFFF"/>
            <w:tcMar>
              <w:top w:w="30" w:type="dxa"/>
              <w:left w:w="30" w:type="dxa"/>
              <w:bottom w:w="30" w:type="dxa"/>
              <w:right w:w="30" w:type="dxa"/>
            </w:tcMar>
            <w:vAlign w:val="bottom"/>
          </w:tcPr>
          <w:p w14:paraId="56CF6029"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Disagree</w:t>
            </w:r>
          </w:p>
        </w:tc>
        <w:tc>
          <w:tcPr>
            <w:tcW w:w="1184" w:type="dxa"/>
            <w:tcBorders>
              <w:bottom w:val="single" w:sz="16" w:space="0" w:color="000000"/>
            </w:tcBorders>
            <w:shd w:val="clear" w:color="auto" w:fill="FFFFFF"/>
            <w:tcMar>
              <w:top w:w="30" w:type="dxa"/>
              <w:left w:w="30" w:type="dxa"/>
              <w:bottom w:w="30" w:type="dxa"/>
              <w:right w:w="30" w:type="dxa"/>
            </w:tcMar>
            <w:vAlign w:val="bottom"/>
          </w:tcPr>
          <w:p w14:paraId="6CA8DE6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Strongly Disagree</w:t>
            </w:r>
          </w:p>
        </w:tc>
        <w:tc>
          <w:tcPr>
            <w:tcW w:w="822"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56A247D"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p>
        </w:tc>
      </w:tr>
      <w:tr w:rsidR="00097F4F" w:rsidRPr="00097F4F" w14:paraId="24A9B9DB" w14:textId="77777777" w:rsidTr="00097F4F">
        <w:trPr>
          <w:cantSplit/>
          <w:trHeight w:val="356"/>
          <w:tblHeader/>
          <w:jc w:val="center"/>
        </w:trPr>
        <w:tc>
          <w:tcPr>
            <w:tcW w:w="1974" w:type="dxa"/>
            <w:vMerge w:val="restart"/>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3B44F434"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 xml:space="preserve">Experience at this concern </w:t>
            </w:r>
          </w:p>
        </w:tc>
        <w:tc>
          <w:tcPr>
            <w:tcW w:w="125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F5940A3"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0-2 years</w:t>
            </w:r>
          </w:p>
        </w:tc>
        <w:tc>
          <w:tcPr>
            <w:tcW w:w="118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7E118D92"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36</w:t>
            </w:r>
          </w:p>
        </w:tc>
        <w:tc>
          <w:tcPr>
            <w:tcW w:w="820" w:type="dxa"/>
            <w:tcBorders>
              <w:top w:val="single" w:sz="16" w:space="0" w:color="000000"/>
              <w:bottom w:val="nil"/>
            </w:tcBorders>
            <w:shd w:val="clear" w:color="auto" w:fill="FFFFFF"/>
            <w:tcMar>
              <w:top w:w="30" w:type="dxa"/>
              <w:left w:w="30" w:type="dxa"/>
              <w:bottom w:w="30" w:type="dxa"/>
              <w:right w:w="30" w:type="dxa"/>
            </w:tcMar>
            <w:vAlign w:val="center"/>
          </w:tcPr>
          <w:p w14:paraId="02710A8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1" w:type="dxa"/>
            <w:tcBorders>
              <w:top w:val="single" w:sz="16" w:space="0" w:color="000000"/>
              <w:bottom w:val="nil"/>
            </w:tcBorders>
            <w:shd w:val="clear" w:color="auto" w:fill="FFFFFF"/>
            <w:tcMar>
              <w:top w:w="30" w:type="dxa"/>
              <w:left w:w="30" w:type="dxa"/>
              <w:bottom w:w="30" w:type="dxa"/>
              <w:right w:w="30" w:type="dxa"/>
            </w:tcMar>
            <w:vAlign w:val="center"/>
          </w:tcPr>
          <w:p w14:paraId="45ACE96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65" w:type="dxa"/>
            <w:tcBorders>
              <w:top w:val="single" w:sz="16" w:space="0" w:color="000000"/>
              <w:bottom w:val="nil"/>
            </w:tcBorders>
            <w:shd w:val="clear" w:color="auto" w:fill="FFFFFF"/>
            <w:tcMar>
              <w:top w:w="30" w:type="dxa"/>
              <w:left w:w="30" w:type="dxa"/>
              <w:bottom w:w="30" w:type="dxa"/>
              <w:right w:w="30" w:type="dxa"/>
            </w:tcMar>
            <w:vAlign w:val="center"/>
          </w:tcPr>
          <w:p w14:paraId="1583F06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1184" w:type="dxa"/>
            <w:tcBorders>
              <w:top w:val="single" w:sz="16" w:space="0" w:color="000000"/>
              <w:bottom w:val="nil"/>
            </w:tcBorders>
            <w:shd w:val="clear" w:color="auto" w:fill="FFFFFF"/>
            <w:tcMar>
              <w:top w:w="30" w:type="dxa"/>
              <w:left w:w="30" w:type="dxa"/>
              <w:bottom w:w="30" w:type="dxa"/>
              <w:right w:w="30" w:type="dxa"/>
            </w:tcMar>
            <w:vAlign w:val="center"/>
          </w:tcPr>
          <w:p w14:paraId="01A9E521"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2"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DC7CA5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36</w:t>
            </w:r>
          </w:p>
        </w:tc>
      </w:tr>
      <w:tr w:rsidR="00097F4F" w:rsidRPr="00097F4F" w14:paraId="627ACF41" w14:textId="77777777" w:rsidTr="00097F4F">
        <w:trPr>
          <w:cantSplit/>
          <w:trHeight w:val="145"/>
          <w:tblHeader/>
          <w:jc w:val="center"/>
        </w:trPr>
        <w:tc>
          <w:tcPr>
            <w:tcW w:w="197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E4BD490"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5E264F29"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2-5 years</w:t>
            </w:r>
          </w:p>
        </w:tc>
        <w:tc>
          <w:tcPr>
            <w:tcW w:w="1184" w:type="dxa"/>
            <w:tcBorders>
              <w:top w:val="nil"/>
              <w:left w:val="single" w:sz="16" w:space="0" w:color="000000"/>
              <w:bottom w:val="nil"/>
            </w:tcBorders>
            <w:shd w:val="clear" w:color="auto" w:fill="FFFFFF"/>
            <w:tcMar>
              <w:top w:w="30" w:type="dxa"/>
              <w:left w:w="30" w:type="dxa"/>
              <w:bottom w:w="30" w:type="dxa"/>
              <w:right w:w="30" w:type="dxa"/>
            </w:tcMar>
            <w:vAlign w:val="center"/>
          </w:tcPr>
          <w:p w14:paraId="7EB7B03B"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5</w:t>
            </w:r>
          </w:p>
        </w:tc>
        <w:tc>
          <w:tcPr>
            <w:tcW w:w="820" w:type="dxa"/>
            <w:tcBorders>
              <w:top w:val="nil"/>
              <w:bottom w:val="nil"/>
            </w:tcBorders>
            <w:shd w:val="clear" w:color="auto" w:fill="FFFFFF"/>
            <w:tcMar>
              <w:top w:w="30" w:type="dxa"/>
              <w:left w:w="30" w:type="dxa"/>
              <w:bottom w:w="30" w:type="dxa"/>
              <w:right w:w="30" w:type="dxa"/>
            </w:tcMar>
            <w:vAlign w:val="center"/>
          </w:tcPr>
          <w:p w14:paraId="67F0CD8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42</w:t>
            </w:r>
          </w:p>
        </w:tc>
        <w:tc>
          <w:tcPr>
            <w:tcW w:w="821" w:type="dxa"/>
            <w:tcBorders>
              <w:top w:val="nil"/>
              <w:bottom w:val="nil"/>
            </w:tcBorders>
            <w:shd w:val="clear" w:color="auto" w:fill="FFFFFF"/>
            <w:tcMar>
              <w:top w:w="30" w:type="dxa"/>
              <w:left w:w="30" w:type="dxa"/>
              <w:bottom w:w="30" w:type="dxa"/>
              <w:right w:w="30" w:type="dxa"/>
            </w:tcMar>
            <w:vAlign w:val="center"/>
          </w:tcPr>
          <w:p w14:paraId="1C0A9FD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2</w:t>
            </w:r>
          </w:p>
        </w:tc>
        <w:tc>
          <w:tcPr>
            <w:tcW w:w="865" w:type="dxa"/>
            <w:tcBorders>
              <w:top w:val="nil"/>
              <w:bottom w:val="nil"/>
            </w:tcBorders>
            <w:shd w:val="clear" w:color="auto" w:fill="FFFFFF"/>
            <w:tcMar>
              <w:top w:w="30" w:type="dxa"/>
              <w:left w:w="30" w:type="dxa"/>
              <w:bottom w:w="30" w:type="dxa"/>
              <w:right w:w="30" w:type="dxa"/>
            </w:tcMar>
            <w:vAlign w:val="center"/>
          </w:tcPr>
          <w:p w14:paraId="5EA20FF5"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1184" w:type="dxa"/>
            <w:tcBorders>
              <w:top w:val="nil"/>
              <w:bottom w:val="nil"/>
            </w:tcBorders>
            <w:shd w:val="clear" w:color="auto" w:fill="FFFFFF"/>
            <w:tcMar>
              <w:top w:w="30" w:type="dxa"/>
              <w:left w:w="30" w:type="dxa"/>
              <w:bottom w:w="30" w:type="dxa"/>
              <w:right w:w="30" w:type="dxa"/>
            </w:tcMar>
            <w:vAlign w:val="center"/>
          </w:tcPr>
          <w:p w14:paraId="0A4B0D96"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14:paraId="7C54F65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49</w:t>
            </w:r>
          </w:p>
        </w:tc>
      </w:tr>
      <w:tr w:rsidR="00097F4F" w:rsidRPr="00097F4F" w14:paraId="5C2666D3" w14:textId="77777777" w:rsidTr="00097F4F">
        <w:trPr>
          <w:cantSplit/>
          <w:trHeight w:val="145"/>
          <w:tblHeader/>
          <w:jc w:val="center"/>
        </w:trPr>
        <w:tc>
          <w:tcPr>
            <w:tcW w:w="197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1C6DC942"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3ACE97E2"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5-7 years</w:t>
            </w:r>
          </w:p>
        </w:tc>
        <w:tc>
          <w:tcPr>
            <w:tcW w:w="1184" w:type="dxa"/>
            <w:tcBorders>
              <w:top w:val="nil"/>
              <w:left w:val="single" w:sz="16" w:space="0" w:color="000000"/>
              <w:bottom w:val="nil"/>
            </w:tcBorders>
            <w:shd w:val="clear" w:color="auto" w:fill="FFFFFF"/>
            <w:tcMar>
              <w:top w:w="30" w:type="dxa"/>
              <w:left w:w="30" w:type="dxa"/>
              <w:bottom w:w="30" w:type="dxa"/>
              <w:right w:w="30" w:type="dxa"/>
            </w:tcMar>
            <w:vAlign w:val="center"/>
          </w:tcPr>
          <w:p w14:paraId="22A587B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0" w:type="dxa"/>
            <w:tcBorders>
              <w:top w:val="nil"/>
              <w:bottom w:val="nil"/>
            </w:tcBorders>
            <w:shd w:val="clear" w:color="auto" w:fill="FFFFFF"/>
            <w:tcMar>
              <w:top w:w="30" w:type="dxa"/>
              <w:left w:w="30" w:type="dxa"/>
              <w:bottom w:w="30" w:type="dxa"/>
              <w:right w:w="30" w:type="dxa"/>
            </w:tcMar>
            <w:vAlign w:val="center"/>
          </w:tcPr>
          <w:p w14:paraId="4353CC9F"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1" w:type="dxa"/>
            <w:tcBorders>
              <w:top w:val="nil"/>
              <w:bottom w:val="nil"/>
            </w:tcBorders>
            <w:shd w:val="clear" w:color="auto" w:fill="FFFFFF"/>
            <w:tcMar>
              <w:top w:w="30" w:type="dxa"/>
              <w:left w:w="30" w:type="dxa"/>
              <w:bottom w:w="30" w:type="dxa"/>
              <w:right w:w="30" w:type="dxa"/>
            </w:tcMar>
            <w:vAlign w:val="center"/>
          </w:tcPr>
          <w:p w14:paraId="00DDCD80"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19</w:t>
            </w:r>
          </w:p>
        </w:tc>
        <w:tc>
          <w:tcPr>
            <w:tcW w:w="865" w:type="dxa"/>
            <w:tcBorders>
              <w:top w:val="nil"/>
              <w:bottom w:val="nil"/>
            </w:tcBorders>
            <w:shd w:val="clear" w:color="auto" w:fill="FFFFFF"/>
            <w:tcMar>
              <w:top w:w="30" w:type="dxa"/>
              <w:left w:w="30" w:type="dxa"/>
              <w:bottom w:w="30" w:type="dxa"/>
              <w:right w:w="30" w:type="dxa"/>
            </w:tcMar>
            <w:vAlign w:val="center"/>
          </w:tcPr>
          <w:p w14:paraId="582163E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5</w:t>
            </w:r>
          </w:p>
        </w:tc>
        <w:tc>
          <w:tcPr>
            <w:tcW w:w="1184" w:type="dxa"/>
            <w:tcBorders>
              <w:top w:val="nil"/>
              <w:bottom w:val="nil"/>
            </w:tcBorders>
            <w:shd w:val="clear" w:color="auto" w:fill="FFFFFF"/>
            <w:tcMar>
              <w:top w:w="30" w:type="dxa"/>
              <w:left w:w="30" w:type="dxa"/>
              <w:bottom w:w="30" w:type="dxa"/>
              <w:right w:w="30" w:type="dxa"/>
            </w:tcMar>
            <w:vAlign w:val="center"/>
          </w:tcPr>
          <w:p w14:paraId="14020B1B"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14:paraId="2D70D19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24</w:t>
            </w:r>
          </w:p>
        </w:tc>
      </w:tr>
      <w:tr w:rsidR="00097F4F" w:rsidRPr="00097F4F" w14:paraId="3098555D" w14:textId="77777777" w:rsidTr="00097F4F">
        <w:trPr>
          <w:cantSplit/>
          <w:trHeight w:val="145"/>
          <w:tblHeader/>
          <w:jc w:val="center"/>
        </w:trPr>
        <w:tc>
          <w:tcPr>
            <w:tcW w:w="197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484390FB"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631DCF5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7-10 years</w:t>
            </w:r>
          </w:p>
        </w:tc>
        <w:tc>
          <w:tcPr>
            <w:tcW w:w="1184" w:type="dxa"/>
            <w:tcBorders>
              <w:top w:val="nil"/>
              <w:left w:val="single" w:sz="16" w:space="0" w:color="000000"/>
              <w:bottom w:val="nil"/>
            </w:tcBorders>
            <w:shd w:val="clear" w:color="auto" w:fill="FFFFFF"/>
            <w:tcMar>
              <w:top w:w="30" w:type="dxa"/>
              <w:left w:w="30" w:type="dxa"/>
              <w:bottom w:w="30" w:type="dxa"/>
              <w:right w:w="30" w:type="dxa"/>
            </w:tcMar>
            <w:vAlign w:val="center"/>
          </w:tcPr>
          <w:p w14:paraId="09A81480"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0" w:type="dxa"/>
            <w:tcBorders>
              <w:top w:val="nil"/>
              <w:bottom w:val="nil"/>
            </w:tcBorders>
            <w:shd w:val="clear" w:color="auto" w:fill="FFFFFF"/>
            <w:tcMar>
              <w:top w:w="30" w:type="dxa"/>
              <w:left w:w="30" w:type="dxa"/>
              <w:bottom w:w="30" w:type="dxa"/>
              <w:right w:w="30" w:type="dxa"/>
            </w:tcMar>
            <w:vAlign w:val="center"/>
          </w:tcPr>
          <w:p w14:paraId="1027287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1" w:type="dxa"/>
            <w:tcBorders>
              <w:top w:val="nil"/>
              <w:bottom w:val="nil"/>
            </w:tcBorders>
            <w:shd w:val="clear" w:color="auto" w:fill="FFFFFF"/>
            <w:tcMar>
              <w:top w:w="30" w:type="dxa"/>
              <w:left w:w="30" w:type="dxa"/>
              <w:bottom w:w="30" w:type="dxa"/>
              <w:right w:w="30" w:type="dxa"/>
            </w:tcMar>
            <w:vAlign w:val="center"/>
          </w:tcPr>
          <w:p w14:paraId="49479539"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65" w:type="dxa"/>
            <w:tcBorders>
              <w:top w:val="nil"/>
              <w:bottom w:val="nil"/>
            </w:tcBorders>
            <w:shd w:val="clear" w:color="auto" w:fill="FFFFFF"/>
            <w:tcMar>
              <w:top w:w="30" w:type="dxa"/>
              <w:left w:w="30" w:type="dxa"/>
              <w:bottom w:w="30" w:type="dxa"/>
              <w:right w:w="30" w:type="dxa"/>
            </w:tcMar>
            <w:vAlign w:val="center"/>
          </w:tcPr>
          <w:p w14:paraId="5A34968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3</w:t>
            </w:r>
          </w:p>
        </w:tc>
        <w:tc>
          <w:tcPr>
            <w:tcW w:w="1184" w:type="dxa"/>
            <w:tcBorders>
              <w:top w:val="nil"/>
              <w:bottom w:val="nil"/>
            </w:tcBorders>
            <w:shd w:val="clear" w:color="auto" w:fill="FFFFFF"/>
            <w:tcMar>
              <w:top w:w="30" w:type="dxa"/>
              <w:left w:w="30" w:type="dxa"/>
              <w:bottom w:w="30" w:type="dxa"/>
              <w:right w:w="30" w:type="dxa"/>
            </w:tcMar>
            <w:vAlign w:val="center"/>
          </w:tcPr>
          <w:p w14:paraId="2E80A02D"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14:paraId="178DA8FB"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7</w:t>
            </w:r>
          </w:p>
        </w:tc>
      </w:tr>
      <w:tr w:rsidR="00097F4F" w:rsidRPr="00097F4F" w14:paraId="10A83C2C" w14:textId="77777777" w:rsidTr="00097F4F">
        <w:trPr>
          <w:cantSplit/>
          <w:trHeight w:val="145"/>
          <w:tblHeader/>
          <w:jc w:val="center"/>
        </w:trPr>
        <w:tc>
          <w:tcPr>
            <w:tcW w:w="1974" w:type="dxa"/>
            <w:vMerge/>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F0FA2C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p>
        </w:tc>
        <w:tc>
          <w:tcPr>
            <w:tcW w:w="1258" w:type="dxa"/>
            <w:tcBorders>
              <w:top w:val="nil"/>
              <w:left w:val="nil"/>
              <w:bottom w:val="nil"/>
              <w:right w:val="single" w:sz="16" w:space="0" w:color="000000"/>
            </w:tcBorders>
            <w:shd w:val="clear" w:color="auto" w:fill="FFFFFF"/>
            <w:tcMar>
              <w:top w:w="30" w:type="dxa"/>
              <w:left w:w="30" w:type="dxa"/>
              <w:bottom w:w="30" w:type="dxa"/>
              <w:right w:w="30" w:type="dxa"/>
            </w:tcMar>
          </w:tcPr>
          <w:p w14:paraId="75E3BB60"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Above 10 years</w:t>
            </w:r>
          </w:p>
        </w:tc>
        <w:tc>
          <w:tcPr>
            <w:tcW w:w="1184" w:type="dxa"/>
            <w:tcBorders>
              <w:top w:val="nil"/>
              <w:left w:val="single" w:sz="16" w:space="0" w:color="000000"/>
              <w:bottom w:val="nil"/>
            </w:tcBorders>
            <w:shd w:val="clear" w:color="auto" w:fill="FFFFFF"/>
            <w:tcMar>
              <w:top w:w="30" w:type="dxa"/>
              <w:left w:w="30" w:type="dxa"/>
              <w:bottom w:w="30" w:type="dxa"/>
              <w:right w:w="30" w:type="dxa"/>
            </w:tcMar>
            <w:vAlign w:val="center"/>
          </w:tcPr>
          <w:p w14:paraId="3C9835FB"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0" w:type="dxa"/>
            <w:tcBorders>
              <w:top w:val="nil"/>
              <w:bottom w:val="nil"/>
            </w:tcBorders>
            <w:shd w:val="clear" w:color="auto" w:fill="FFFFFF"/>
            <w:tcMar>
              <w:top w:w="30" w:type="dxa"/>
              <w:left w:w="30" w:type="dxa"/>
              <w:bottom w:w="30" w:type="dxa"/>
              <w:right w:w="30" w:type="dxa"/>
            </w:tcMar>
            <w:vAlign w:val="center"/>
          </w:tcPr>
          <w:p w14:paraId="365BAB70"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21" w:type="dxa"/>
            <w:tcBorders>
              <w:top w:val="nil"/>
              <w:bottom w:val="nil"/>
            </w:tcBorders>
            <w:shd w:val="clear" w:color="auto" w:fill="FFFFFF"/>
            <w:tcMar>
              <w:top w:w="30" w:type="dxa"/>
              <w:left w:w="30" w:type="dxa"/>
              <w:bottom w:w="30" w:type="dxa"/>
              <w:right w:w="30" w:type="dxa"/>
            </w:tcMar>
            <w:vAlign w:val="center"/>
          </w:tcPr>
          <w:p w14:paraId="75CCA59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865" w:type="dxa"/>
            <w:tcBorders>
              <w:top w:val="nil"/>
              <w:bottom w:val="nil"/>
            </w:tcBorders>
            <w:shd w:val="clear" w:color="auto" w:fill="FFFFFF"/>
            <w:tcMar>
              <w:top w:w="30" w:type="dxa"/>
              <w:left w:w="30" w:type="dxa"/>
              <w:bottom w:w="30" w:type="dxa"/>
              <w:right w:w="30" w:type="dxa"/>
            </w:tcMar>
            <w:vAlign w:val="center"/>
          </w:tcPr>
          <w:p w14:paraId="46F8F9F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0</w:t>
            </w:r>
          </w:p>
        </w:tc>
        <w:tc>
          <w:tcPr>
            <w:tcW w:w="1184" w:type="dxa"/>
            <w:tcBorders>
              <w:top w:val="nil"/>
              <w:bottom w:val="nil"/>
            </w:tcBorders>
            <w:shd w:val="clear" w:color="auto" w:fill="FFFFFF"/>
            <w:tcMar>
              <w:top w:w="30" w:type="dxa"/>
              <w:left w:w="30" w:type="dxa"/>
              <w:bottom w:w="30" w:type="dxa"/>
              <w:right w:w="30" w:type="dxa"/>
            </w:tcMar>
            <w:vAlign w:val="center"/>
          </w:tcPr>
          <w:p w14:paraId="5899E1BA"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w:t>
            </w:r>
          </w:p>
        </w:tc>
        <w:tc>
          <w:tcPr>
            <w:tcW w:w="822" w:type="dxa"/>
            <w:tcBorders>
              <w:top w:val="nil"/>
              <w:bottom w:val="nil"/>
              <w:right w:val="single" w:sz="16" w:space="0" w:color="000000"/>
            </w:tcBorders>
            <w:shd w:val="clear" w:color="auto" w:fill="FFFFFF"/>
            <w:tcMar>
              <w:top w:w="30" w:type="dxa"/>
              <w:left w:w="30" w:type="dxa"/>
              <w:bottom w:w="30" w:type="dxa"/>
              <w:right w:w="30" w:type="dxa"/>
            </w:tcMar>
            <w:vAlign w:val="center"/>
          </w:tcPr>
          <w:p w14:paraId="22757F7A"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w:t>
            </w:r>
          </w:p>
        </w:tc>
      </w:tr>
      <w:tr w:rsidR="00097F4F" w:rsidRPr="00097F4F" w14:paraId="61036CD1" w14:textId="77777777" w:rsidTr="00097F4F">
        <w:trPr>
          <w:cantSplit/>
          <w:trHeight w:val="330"/>
          <w:jc w:val="center"/>
        </w:trPr>
        <w:tc>
          <w:tcPr>
            <w:tcW w:w="3232"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119171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Total</w:t>
            </w:r>
          </w:p>
        </w:tc>
        <w:tc>
          <w:tcPr>
            <w:tcW w:w="118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5A977C2F"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41</w:t>
            </w:r>
          </w:p>
        </w:tc>
        <w:tc>
          <w:tcPr>
            <w:tcW w:w="820" w:type="dxa"/>
            <w:tcBorders>
              <w:top w:val="nil"/>
              <w:bottom w:val="single" w:sz="16" w:space="0" w:color="000000"/>
            </w:tcBorders>
            <w:shd w:val="clear" w:color="auto" w:fill="FFFFFF"/>
            <w:tcMar>
              <w:top w:w="30" w:type="dxa"/>
              <w:left w:w="30" w:type="dxa"/>
              <w:bottom w:w="30" w:type="dxa"/>
              <w:right w:w="30" w:type="dxa"/>
            </w:tcMar>
            <w:vAlign w:val="center"/>
          </w:tcPr>
          <w:p w14:paraId="00840513"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42</w:t>
            </w:r>
          </w:p>
        </w:tc>
        <w:tc>
          <w:tcPr>
            <w:tcW w:w="821" w:type="dxa"/>
            <w:tcBorders>
              <w:top w:val="nil"/>
              <w:bottom w:val="single" w:sz="16" w:space="0" w:color="000000"/>
            </w:tcBorders>
            <w:shd w:val="clear" w:color="auto" w:fill="FFFFFF"/>
            <w:tcMar>
              <w:top w:w="30" w:type="dxa"/>
              <w:left w:w="30" w:type="dxa"/>
              <w:bottom w:w="30" w:type="dxa"/>
              <w:right w:w="30" w:type="dxa"/>
            </w:tcMar>
            <w:vAlign w:val="center"/>
          </w:tcPr>
          <w:p w14:paraId="63C34FE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21</w:t>
            </w:r>
          </w:p>
        </w:tc>
        <w:tc>
          <w:tcPr>
            <w:tcW w:w="865" w:type="dxa"/>
            <w:tcBorders>
              <w:top w:val="nil"/>
              <w:bottom w:val="single" w:sz="16" w:space="0" w:color="000000"/>
            </w:tcBorders>
            <w:shd w:val="clear" w:color="auto" w:fill="FFFFFF"/>
            <w:tcMar>
              <w:top w:w="30" w:type="dxa"/>
              <w:left w:w="30" w:type="dxa"/>
              <w:bottom w:w="30" w:type="dxa"/>
              <w:right w:w="30" w:type="dxa"/>
            </w:tcMar>
            <w:vAlign w:val="center"/>
          </w:tcPr>
          <w:p w14:paraId="56DCBB30"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8</w:t>
            </w:r>
          </w:p>
        </w:tc>
        <w:tc>
          <w:tcPr>
            <w:tcW w:w="1184" w:type="dxa"/>
            <w:tcBorders>
              <w:top w:val="nil"/>
              <w:bottom w:val="single" w:sz="16" w:space="0" w:color="000000"/>
            </w:tcBorders>
            <w:shd w:val="clear" w:color="auto" w:fill="FFFFFF"/>
            <w:tcMar>
              <w:top w:w="30" w:type="dxa"/>
              <w:left w:w="30" w:type="dxa"/>
              <w:bottom w:w="30" w:type="dxa"/>
              <w:right w:w="30" w:type="dxa"/>
            </w:tcMar>
            <w:vAlign w:val="center"/>
          </w:tcPr>
          <w:p w14:paraId="6D06122D"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8</w:t>
            </w:r>
          </w:p>
        </w:tc>
        <w:tc>
          <w:tcPr>
            <w:tcW w:w="82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1CF43E36"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120</w:t>
            </w:r>
          </w:p>
        </w:tc>
      </w:tr>
    </w:tbl>
    <w:p w14:paraId="5B72678A"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bl>
      <w:tblPr>
        <w:tblW w:w="858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3530"/>
        <w:gridCol w:w="1470"/>
        <w:gridCol w:w="1467"/>
        <w:gridCol w:w="2118"/>
      </w:tblGrid>
      <w:tr w:rsidR="00097F4F" w:rsidRPr="00097F4F" w14:paraId="7C7F2CBC" w14:textId="77777777" w:rsidTr="00097F4F">
        <w:trPr>
          <w:cantSplit/>
          <w:trHeight w:val="374"/>
          <w:tblHeader/>
          <w:jc w:val="center"/>
        </w:trPr>
        <w:tc>
          <w:tcPr>
            <w:tcW w:w="8585" w:type="dxa"/>
            <w:gridSpan w:val="4"/>
            <w:tcBorders>
              <w:top w:val="nil"/>
              <w:left w:val="nil"/>
              <w:bottom w:val="nil"/>
              <w:right w:val="nil"/>
            </w:tcBorders>
            <w:shd w:val="clear" w:color="auto" w:fill="FFFFFF"/>
            <w:tcMar>
              <w:top w:w="30" w:type="dxa"/>
              <w:left w:w="30" w:type="dxa"/>
              <w:bottom w:w="30" w:type="dxa"/>
              <w:right w:w="30" w:type="dxa"/>
            </w:tcMar>
            <w:vAlign w:val="center"/>
          </w:tcPr>
          <w:p w14:paraId="77185B9A"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b/>
                <w:bCs/>
                <w:color w:val="000000"/>
                <w:sz w:val="20"/>
                <w:szCs w:val="20"/>
              </w:rPr>
              <w:t>Chi-Square Tests</w:t>
            </w:r>
          </w:p>
        </w:tc>
      </w:tr>
      <w:tr w:rsidR="00097F4F" w:rsidRPr="00097F4F" w14:paraId="43C202DB" w14:textId="77777777" w:rsidTr="00097F4F">
        <w:trPr>
          <w:cantSplit/>
          <w:trHeight w:val="715"/>
          <w:tblHeader/>
          <w:jc w:val="center"/>
        </w:trPr>
        <w:tc>
          <w:tcPr>
            <w:tcW w:w="3530"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35E42A00"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47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0D2C05AA"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Value</w:t>
            </w:r>
          </w:p>
        </w:tc>
        <w:tc>
          <w:tcPr>
            <w:tcW w:w="146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CE1FF0E"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proofErr w:type="spellStart"/>
            <w:r w:rsidRPr="00097F4F">
              <w:rPr>
                <w:rFonts w:ascii="Times New Roman" w:hAnsi="Times New Roman" w:cs="Times New Roman"/>
                <w:color w:val="000000"/>
                <w:sz w:val="20"/>
                <w:szCs w:val="20"/>
              </w:rPr>
              <w:t>df</w:t>
            </w:r>
            <w:proofErr w:type="spellEnd"/>
          </w:p>
        </w:tc>
        <w:tc>
          <w:tcPr>
            <w:tcW w:w="211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502B40C"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proofErr w:type="spellStart"/>
            <w:r w:rsidRPr="00097F4F">
              <w:rPr>
                <w:rFonts w:ascii="Times New Roman" w:hAnsi="Times New Roman" w:cs="Times New Roman"/>
                <w:color w:val="000000"/>
                <w:sz w:val="20"/>
                <w:szCs w:val="20"/>
              </w:rPr>
              <w:t>Asymp</w:t>
            </w:r>
            <w:proofErr w:type="spellEnd"/>
            <w:r w:rsidRPr="00097F4F">
              <w:rPr>
                <w:rFonts w:ascii="Times New Roman" w:hAnsi="Times New Roman" w:cs="Times New Roman"/>
                <w:color w:val="000000"/>
                <w:sz w:val="20"/>
                <w:szCs w:val="20"/>
              </w:rPr>
              <w:t>. Sig. (2-sided)</w:t>
            </w:r>
          </w:p>
        </w:tc>
      </w:tr>
      <w:tr w:rsidR="00097F4F" w:rsidRPr="00097F4F" w14:paraId="42013D63" w14:textId="77777777" w:rsidTr="00097F4F">
        <w:trPr>
          <w:cantSplit/>
          <w:trHeight w:val="357"/>
          <w:tblHeader/>
          <w:jc w:val="center"/>
        </w:trPr>
        <w:tc>
          <w:tcPr>
            <w:tcW w:w="353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4F464E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Pearson Chi-Square</w:t>
            </w:r>
          </w:p>
        </w:tc>
        <w:tc>
          <w:tcPr>
            <w:tcW w:w="147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2ECEACA2"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3.053E2</w:t>
            </w:r>
            <w:r w:rsidRPr="00097F4F">
              <w:rPr>
                <w:rFonts w:ascii="Times New Roman" w:hAnsi="Times New Roman" w:cs="Times New Roman"/>
                <w:color w:val="000000"/>
                <w:sz w:val="20"/>
                <w:szCs w:val="20"/>
                <w:vertAlign w:val="superscript"/>
              </w:rPr>
              <w:t>a</w:t>
            </w:r>
          </w:p>
        </w:tc>
        <w:tc>
          <w:tcPr>
            <w:tcW w:w="1467" w:type="dxa"/>
            <w:tcBorders>
              <w:top w:val="single" w:sz="16" w:space="0" w:color="000000"/>
              <w:bottom w:val="nil"/>
            </w:tcBorders>
            <w:shd w:val="clear" w:color="auto" w:fill="FFFFFF"/>
            <w:tcMar>
              <w:top w:w="30" w:type="dxa"/>
              <w:left w:w="30" w:type="dxa"/>
              <w:bottom w:w="30" w:type="dxa"/>
              <w:right w:w="30" w:type="dxa"/>
            </w:tcMar>
            <w:vAlign w:val="center"/>
          </w:tcPr>
          <w:p w14:paraId="49C192BA"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16</w:t>
            </w:r>
          </w:p>
        </w:tc>
        <w:tc>
          <w:tcPr>
            <w:tcW w:w="211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226B52D"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r>
      <w:tr w:rsidR="00097F4F" w:rsidRPr="00097F4F" w14:paraId="5887D027" w14:textId="77777777" w:rsidTr="00097F4F">
        <w:trPr>
          <w:cantSplit/>
          <w:trHeight w:val="357"/>
          <w:tblHeader/>
          <w:jc w:val="center"/>
        </w:trPr>
        <w:tc>
          <w:tcPr>
            <w:tcW w:w="35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49CE817"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Likelihood Ratio</w:t>
            </w:r>
          </w:p>
        </w:tc>
        <w:tc>
          <w:tcPr>
            <w:tcW w:w="1470" w:type="dxa"/>
            <w:tcBorders>
              <w:top w:val="nil"/>
              <w:left w:val="single" w:sz="16" w:space="0" w:color="000000"/>
              <w:bottom w:val="nil"/>
            </w:tcBorders>
            <w:shd w:val="clear" w:color="auto" w:fill="FFFFFF"/>
            <w:tcMar>
              <w:top w:w="30" w:type="dxa"/>
              <w:left w:w="30" w:type="dxa"/>
              <w:bottom w:w="30" w:type="dxa"/>
              <w:right w:w="30" w:type="dxa"/>
            </w:tcMar>
            <w:vAlign w:val="center"/>
          </w:tcPr>
          <w:p w14:paraId="52808E20"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253.417</w:t>
            </w:r>
          </w:p>
        </w:tc>
        <w:tc>
          <w:tcPr>
            <w:tcW w:w="1467" w:type="dxa"/>
            <w:tcBorders>
              <w:top w:val="nil"/>
              <w:bottom w:val="nil"/>
            </w:tcBorders>
            <w:shd w:val="clear" w:color="auto" w:fill="FFFFFF"/>
            <w:tcMar>
              <w:top w:w="30" w:type="dxa"/>
              <w:left w:w="30" w:type="dxa"/>
              <w:bottom w:w="30" w:type="dxa"/>
              <w:right w:w="30" w:type="dxa"/>
            </w:tcMar>
            <w:vAlign w:val="center"/>
          </w:tcPr>
          <w:p w14:paraId="28D93E50"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16</w:t>
            </w:r>
          </w:p>
        </w:tc>
        <w:tc>
          <w:tcPr>
            <w:tcW w:w="2118" w:type="dxa"/>
            <w:tcBorders>
              <w:top w:val="nil"/>
              <w:bottom w:val="nil"/>
              <w:right w:val="single" w:sz="16" w:space="0" w:color="000000"/>
            </w:tcBorders>
            <w:shd w:val="clear" w:color="auto" w:fill="FFFFFF"/>
            <w:tcMar>
              <w:top w:w="30" w:type="dxa"/>
              <w:left w:w="30" w:type="dxa"/>
              <w:bottom w:w="30" w:type="dxa"/>
              <w:right w:w="30" w:type="dxa"/>
            </w:tcMar>
            <w:vAlign w:val="center"/>
          </w:tcPr>
          <w:p w14:paraId="313850FD"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r>
      <w:tr w:rsidR="00097F4F" w:rsidRPr="00097F4F" w14:paraId="1A35DC24" w14:textId="77777777" w:rsidTr="00097F4F">
        <w:trPr>
          <w:cantSplit/>
          <w:trHeight w:val="374"/>
          <w:tblHeader/>
          <w:jc w:val="center"/>
        </w:trPr>
        <w:tc>
          <w:tcPr>
            <w:tcW w:w="353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D4944A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Linear-by-Linear Association</w:t>
            </w:r>
          </w:p>
        </w:tc>
        <w:tc>
          <w:tcPr>
            <w:tcW w:w="1470" w:type="dxa"/>
            <w:tcBorders>
              <w:top w:val="nil"/>
              <w:left w:val="single" w:sz="16" w:space="0" w:color="000000"/>
              <w:bottom w:val="nil"/>
            </w:tcBorders>
            <w:shd w:val="clear" w:color="auto" w:fill="FFFFFF"/>
            <w:tcMar>
              <w:top w:w="30" w:type="dxa"/>
              <w:left w:w="30" w:type="dxa"/>
              <w:bottom w:w="30" w:type="dxa"/>
              <w:right w:w="30" w:type="dxa"/>
            </w:tcMar>
            <w:vAlign w:val="center"/>
          </w:tcPr>
          <w:p w14:paraId="2EDAB3E0"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108.419</w:t>
            </w:r>
          </w:p>
        </w:tc>
        <w:tc>
          <w:tcPr>
            <w:tcW w:w="1467" w:type="dxa"/>
            <w:tcBorders>
              <w:top w:val="nil"/>
              <w:bottom w:val="nil"/>
            </w:tcBorders>
            <w:shd w:val="clear" w:color="auto" w:fill="FFFFFF"/>
            <w:tcMar>
              <w:top w:w="30" w:type="dxa"/>
              <w:left w:w="30" w:type="dxa"/>
              <w:bottom w:w="30" w:type="dxa"/>
              <w:right w:w="30" w:type="dxa"/>
            </w:tcMar>
            <w:vAlign w:val="center"/>
          </w:tcPr>
          <w:p w14:paraId="173354B2"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w:t>
            </w:r>
          </w:p>
        </w:tc>
        <w:tc>
          <w:tcPr>
            <w:tcW w:w="2118" w:type="dxa"/>
            <w:tcBorders>
              <w:top w:val="nil"/>
              <w:bottom w:val="nil"/>
              <w:right w:val="single" w:sz="16" w:space="0" w:color="000000"/>
            </w:tcBorders>
            <w:shd w:val="clear" w:color="auto" w:fill="FFFFFF"/>
            <w:tcMar>
              <w:top w:w="30" w:type="dxa"/>
              <w:left w:w="30" w:type="dxa"/>
              <w:bottom w:w="30" w:type="dxa"/>
              <w:right w:w="30" w:type="dxa"/>
            </w:tcMar>
            <w:vAlign w:val="center"/>
          </w:tcPr>
          <w:p w14:paraId="2744EC9C"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r>
      <w:tr w:rsidR="00097F4F" w:rsidRPr="00097F4F" w14:paraId="05C76138" w14:textId="77777777" w:rsidTr="00097F4F">
        <w:trPr>
          <w:cantSplit/>
          <w:trHeight w:val="357"/>
          <w:jc w:val="center"/>
        </w:trPr>
        <w:tc>
          <w:tcPr>
            <w:tcW w:w="353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F4AFEC9"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N of Valid Cases</w:t>
            </w:r>
          </w:p>
        </w:tc>
        <w:tc>
          <w:tcPr>
            <w:tcW w:w="147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1B1D3738"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120</w:t>
            </w:r>
          </w:p>
        </w:tc>
        <w:tc>
          <w:tcPr>
            <w:tcW w:w="1467" w:type="dxa"/>
            <w:tcBorders>
              <w:top w:val="nil"/>
              <w:bottom w:val="single" w:sz="16" w:space="0" w:color="000000"/>
            </w:tcBorders>
            <w:shd w:val="clear" w:color="auto" w:fill="FFFFFF"/>
            <w:tcMar>
              <w:top w:w="30" w:type="dxa"/>
              <w:left w:w="30" w:type="dxa"/>
              <w:bottom w:w="30" w:type="dxa"/>
              <w:right w:w="30" w:type="dxa"/>
            </w:tcMar>
          </w:tcPr>
          <w:p w14:paraId="4ADC1CC9"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2118"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94922C2"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r>
      <w:tr w:rsidR="00097F4F" w:rsidRPr="00097F4F" w14:paraId="2E67CDF6" w14:textId="77777777" w:rsidTr="00097F4F">
        <w:trPr>
          <w:cantSplit/>
          <w:trHeight w:val="715"/>
          <w:jc w:val="center"/>
        </w:trPr>
        <w:tc>
          <w:tcPr>
            <w:tcW w:w="8585" w:type="dxa"/>
            <w:gridSpan w:val="4"/>
            <w:tcBorders>
              <w:top w:val="nil"/>
              <w:left w:val="nil"/>
              <w:bottom w:val="nil"/>
              <w:right w:val="nil"/>
            </w:tcBorders>
            <w:shd w:val="clear" w:color="auto" w:fill="FFFFFF"/>
            <w:tcMar>
              <w:top w:w="30" w:type="dxa"/>
              <w:left w:w="30" w:type="dxa"/>
              <w:bottom w:w="30" w:type="dxa"/>
              <w:right w:w="30" w:type="dxa"/>
            </w:tcMar>
          </w:tcPr>
          <w:p w14:paraId="4CE954D2"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a. 17 cells (68.0%) have expected count less than 5. The minimum expected count is .27.</w:t>
            </w:r>
          </w:p>
        </w:tc>
      </w:tr>
    </w:tbl>
    <w:p w14:paraId="5F552FC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p w14:paraId="6215F3B3" w14:textId="77777777" w:rsidR="00097F4F" w:rsidRPr="00097F4F" w:rsidRDefault="00097F4F" w:rsidP="00097F4F">
      <w:pPr>
        <w:spacing w:after="0" w:line="360" w:lineRule="auto"/>
        <w:ind w:left="360"/>
        <w:rPr>
          <w:rFonts w:ascii="Times New Roman" w:hAnsi="Times New Roman" w:cs="Times New Roman"/>
          <w:b/>
          <w:color w:val="000000"/>
          <w:sz w:val="20"/>
          <w:szCs w:val="20"/>
        </w:rPr>
      </w:pPr>
    </w:p>
    <w:tbl>
      <w:tblPr>
        <w:tblW w:w="89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225"/>
        <w:gridCol w:w="1728"/>
        <w:gridCol w:w="1038"/>
        <w:gridCol w:w="1494"/>
        <w:gridCol w:w="1187"/>
        <w:gridCol w:w="1296"/>
      </w:tblGrid>
      <w:tr w:rsidR="00097F4F" w:rsidRPr="00097F4F" w14:paraId="3546B060" w14:textId="77777777" w:rsidTr="00097F4F">
        <w:trPr>
          <w:cantSplit/>
          <w:trHeight w:val="326"/>
          <w:tblHeader/>
          <w:jc w:val="center"/>
        </w:trPr>
        <w:tc>
          <w:tcPr>
            <w:tcW w:w="8968" w:type="dxa"/>
            <w:gridSpan w:val="6"/>
            <w:tcBorders>
              <w:top w:val="nil"/>
              <w:left w:val="nil"/>
              <w:bottom w:val="nil"/>
              <w:right w:val="nil"/>
            </w:tcBorders>
            <w:shd w:val="clear" w:color="auto" w:fill="FFFFFF"/>
            <w:tcMar>
              <w:top w:w="30" w:type="dxa"/>
              <w:left w:w="30" w:type="dxa"/>
              <w:bottom w:w="30" w:type="dxa"/>
              <w:right w:w="30" w:type="dxa"/>
            </w:tcMar>
            <w:vAlign w:val="center"/>
          </w:tcPr>
          <w:p w14:paraId="2CA0F0E8"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b/>
                <w:bCs/>
                <w:color w:val="000000"/>
                <w:sz w:val="20"/>
                <w:szCs w:val="20"/>
              </w:rPr>
              <w:t>Symmetric Measures</w:t>
            </w:r>
          </w:p>
        </w:tc>
      </w:tr>
      <w:tr w:rsidR="00097F4F" w:rsidRPr="00097F4F" w14:paraId="0E185043" w14:textId="77777777" w:rsidTr="00097F4F">
        <w:trPr>
          <w:cantSplit/>
          <w:trHeight w:val="652"/>
          <w:tblHeader/>
          <w:jc w:val="center"/>
        </w:trPr>
        <w:tc>
          <w:tcPr>
            <w:tcW w:w="2225"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3E9204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72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51880F9F"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03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BCC19B4"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Value</w:t>
            </w:r>
          </w:p>
        </w:tc>
        <w:tc>
          <w:tcPr>
            <w:tcW w:w="1494"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0031185"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proofErr w:type="spellStart"/>
            <w:r w:rsidRPr="00097F4F">
              <w:rPr>
                <w:rFonts w:ascii="Times New Roman" w:hAnsi="Times New Roman" w:cs="Times New Roman"/>
                <w:color w:val="000000"/>
                <w:sz w:val="20"/>
                <w:szCs w:val="20"/>
              </w:rPr>
              <w:t>Asymp</w:t>
            </w:r>
            <w:proofErr w:type="spellEnd"/>
            <w:r w:rsidRPr="00097F4F">
              <w:rPr>
                <w:rFonts w:ascii="Times New Roman" w:hAnsi="Times New Roman" w:cs="Times New Roman"/>
                <w:color w:val="000000"/>
                <w:sz w:val="20"/>
                <w:szCs w:val="20"/>
              </w:rPr>
              <w:t xml:space="preserve">. Std. </w:t>
            </w:r>
            <w:proofErr w:type="spellStart"/>
            <w:r w:rsidRPr="00097F4F">
              <w:rPr>
                <w:rFonts w:ascii="Times New Roman" w:hAnsi="Times New Roman" w:cs="Times New Roman"/>
                <w:color w:val="000000"/>
                <w:sz w:val="20"/>
                <w:szCs w:val="20"/>
              </w:rPr>
              <w:t>Error</w:t>
            </w:r>
            <w:r w:rsidRPr="00097F4F">
              <w:rPr>
                <w:rFonts w:ascii="Times New Roman" w:hAnsi="Times New Roman" w:cs="Times New Roman"/>
                <w:color w:val="000000"/>
                <w:sz w:val="20"/>
                <w:szCs w:val="20"/>
                <w:vertAlign w:val="superscript"/>
              </w:rPr>
              <w:t>a</w:t>
            </w:r>
            <w:proofErr w:type="spellEnd"/>
          </w:p>
        </w:tc>
        <w:tc>
          <w:tcPr>
            <w:tcW w:w="1187"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0C3C9FF"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Approx. T</w:t>
            </w:r>
            <w:r w:rsidRPr="00097F4F">
              <w:rPr>
                <w:rFonts w:ascii="Times New Roman" w:hAnsi="Times New Roman" w:cs="Times New Roman"/>
                <w:color w:val="000000"/>
                <w:sz w:val="20"/>
                <w:szCs w:val="20"/>
                <w:vertAlign w:val="superscript"/>
              </w:rPr>
              <w:t>b</w:t>
            </w:r>
          </w:p>
        </w:tc>
        <w:tc>
          <w:tcPr>
            <w:tcW w:w="1296"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291BB2" w14:textId="77777777" w:rsidR="00097F4F" w:rsidRPr="00097F4F" w:rsidRDefault="00097F4F" w:rsidP="00097F4F">
            <w:pPr>
              <w:autoSpaceDE w:val="0"/>
              <w:autoSpaceDN w:val="0"/>
              <w:adjustRightInd w:val="0"/>
              <w:spacing w:after="0" w:line="360" w:lineRule="auto"/>
              <w:ind w:left="360"/>
              <w:jc w:val="center"/>
              <w:rPr>
                <w:rFonts w:ascii="Times New Roman" w:hAnsi="Times New Roman" w:cs="Times New Roman"/>
                <w:color w:val="000000"/>
                <w:sz w:val="20"/>
                <w:szCs w:val="20"/>
              </w:rPr>
            </w:pPr>
            <w:r w:rsidRPr="00097F4F">
              <w:rPr>
                <w:rFonts w:ascii="Times New Roman" w:hAnsi="Times New Roman" w:cs="Times New Roman"/>
                <w:color w:val="000000"/>
                <w:sz w:val="20"/>
                <w:szCs w:val="20"/>
              </w:rPr>
              <w:t>Approx. Sig.</w:t>
            </w:r>
          </w:p>
        </w:tc>
      </w:tr>
      <w:tr w:rsidR="00097F4F" w:rsidRPr="00097F4F" w14:paraId="6788B75E" w14:textId="77777777" w:rsidTr="00097F4F">
        <w:trPr>
          <w:cantSplit/>
          <w:trHeight w:val="326"/>
          <w:tblHeader/>
          <w:jc w:val="center"/>
        </w:trPr>
        <w:tc>
          <w:tcPr>
            <w:tcW w:w="2225" w:type="dxa"/>
            <w:tcBorders>
              <w:top w:val="single" w:sz="16" w:space="0" w:color="000000"/>
              <w:left w:val="single" w:sz="16" w:space="0" w:color="000000"/>
              <w:bottom w:val="nil"/>
              <w:right w:val="nil"/>
            </w:tcBorders>
            <w:shd w:val="clear" w:color="auto" w:fill="FFFFFF"/>
            <w:tcMar>
              <w:top w:w="30" w:type="dxa"/>
              <w:left w:w="30" w:type="dxa"/>
              <w:bottom w:w="30" w:type="dxa"/>
              <w:right w:w="30" w:type="dxa"/>
            </w:tcMar>
          </w:tcPr>
          <w:p w14:paraId="55CBD09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Ordinal by Ordinal</w:t>
            </w:r>
          </w:p>
        </w:tc>
        <w:tc>
          <w:tcPr>
            <w:tcW w:w="172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70DF7D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Gamma</w:t>
            </w:r>
          </w:p>
        </w:tc>
        <w:tc>
          <w:tcPr>
            <w:tcW w:w="1038"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3DE8C0ED"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1.000</w:t>
            </w:r>
          </w:p>
        </w:tc>
        <w:tc>
          <w:tcPr>
            <w:tcW w:w="1494" w:type="dxa"/>
            <w:tcBorders>
              <w:top w:val="single" w:sz="16" w:space="0" w:color="000000"/>
              <w:bottom w:val="nil"/>
            </w:tcBorders>
            <w:shd w:val="clear" w:color="auto" w:fill="FFFFFF"/>
            <w:tcMar>
              <w:top w:w="30" w:type="dxa"/>
              <w:left w:w="30" w:type="dxa"/>
              <w:bottom w:w="30" w:type="dxa"/>
              <w:right w:w="30" w:type="dxa"/>
            </w:tcMar>
            <w:vAlign w:val="center"/>
          </w:tcPr>
          <w:p w14:paraId="253E2030"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c>
          <w:tcPr>
            <w:tcW w:w="1187" w:type="dxa"/>
            <w:tcBorders>
              <w:top w:val="single" w:sz="16" w:space="0" w:color="000000"/>
              <w:bottom w:val="nil"/>
            </w:tcBorders>
            <w:shd w:val="clear" w:color="auto" w:fill="FFFFFF"/>
            <w:tcMar>
              <w:top w:w="30" w:type="dxa"/>
              <w:left w:w="30" w:type="dxa"/>
              <w:bottom w:w="30" w:type="dxa"/>
              <w:right w:w="30" w:type="dxa"/>
            </w:tcMar>
            <w:vAlign w:val="center"/>
          </w:tcPr>
          <w:p w14:paraId="5B658DFA"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27.841</w:t>
            </w:r>
          </w:p>
        </w:tc>
        <w:tc>
          <w:tcPr>
            <w:tcW w:w="1296"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6204A708"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r>
      <w:tr w:rsidR="00097F4F" w:rsidRPr="00097F4F" w14:paraId="7E48CAEB" w14:textId="77777777" w:rsidTr="00097F4F">
        <w:trPr>
          <w:cantSplit/>
          <w:trHeight w:val="668"/>
          <w:tblHeader/>
          <w:jc w:val="center"/>
        </w:trPr>
        <w:tc>
          <w:tcPr>
            <w:tcW w:w="2225" w:type="dxa"/>
            <w:tcBorders>
              <w:top w:val="nil"/>
              <w:left w:val="single" w:sz="16" w:space="0" w:color="000000"/>
              <w:bottom w:val="nil"/>
              <w:right w:val="nil"/>
            </w:tcBorders>
            <w:shd w:val="clear" w:color="auto" w:fill="FFFFFF"/>
            <w:tcMar>
              <w:top w:w="30" w:type="dxa"/>
              <w:left w:w="30" w:type="dxa"/>
              <w:bottom w:w="30" w:type="dxa"/>
              <w:right w:w="30" w:type="dxa"/>
            </w:tcMar>
          </w:tcPr>
          <w:p w14:paraId="02EF8CB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Measure of Agreement</w:t>
            </w:r>
          </w:p>
        </w:tc>
        <w:tc>
          <w:tcPr>
            <w:tcW w:w="1728" w:type="dxa"/>
            <w:tcBorders>
              <w:top w:val="nil"/>
              <w:left w:val="nil"/>
              <w:bottom w:val="nil"/>
              <w:right w:val="single" w:sz="16" w:space="0" w:color="000000"/>
            </w:tcBorders>
            <w:shd w:val="clear" w:color="auto" w:fill="FFFFFF"/>
            <w:tcMar>
              <w:top w:w="30" w:type="dxa"/>
              <w:left w:w="30" w:type="dxa"/>
              <w:bottom w:w="30" w:type="dxa"/>
              <w:right w:w="30" w:type="dxa"/>
            </w:tcMar>
          </w:tcPr>
          <w:p w14:paraId="3AF5C363"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Kappa</w:t>
            </w:r>
          </w:p>
        </w:tc>
        <w:tc>
          <w:tcPr>
            <w:tcW w:w="1038" w:type="dxa"/>
            <w:tcBorders>
              <w:top w:val="nil"/>
              <w:left w:val="single" w:sz="16" w:space="0" w:color="000000"/>
              <w:bottom w:val="nil"/>
            </w:tcBorders>
            <w:shd w:val="clear" w:color="auto" w:fill="FFFFFF"/>
            <w:tcMar>
              <w:top w:w="30" w:type="dxa"/>
              <w:left w:w="30" w:type="dxa"/>
              <w:bottom w:w="30" w:type="dxa"/>
              <w:right w:w="30" w:type="dxa"/>
            </w:tcMar>
            <w:vAlign w:val="center"/>
          </w:tcPr>
          <w:p w14:paraId="01557953"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.813</w:t>
            </w:r>
          </w:p>
        </w:tc>
        <w:tc>
          <w:tcPr>
            <w:tcW w:w="1494" w:type="dxa"/>
            <w:tcBorders>
              <w:top w:val="nil"/>
              <w:bottom w:val="nil"/>
            </w:tcBorders>
            <w:shd w:val="clear" w:color="auto" w:fill="FFFFFF"/>
            <w:tcMar>
              <w:top w:w="30" w:type="dxa"/>
              <w:left w:w="30" w:type="dxa"/>
              <w:bottom w:w="30" w:type="dxa"/>
              <w:right w:w="30" w:type="dxa"/>
            </w:tcMar>
            <w:vAlign w:val="center"/>
          </w:tcPr>
          <w:p w14:paraId="471C0CCA"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.042</w:t>
            </w:r>
          </w:p>
        </w:tc>
        <w:tc>
          <w:tcPr>
            <w:tcW w:w="1187" w:type="dxa"/>
            <w:tcBorders>
              <w:top w:val="nil"/>
              <w:bottom w:val="nil"/>
            </w:tcBorders>
            <w:shd w:val="clear" w:color="auto" w:fill="FFFFFF"/>
            <w:tcMar>
              <w:top w:w="30" w:type="dxa"/>
              <w:left w:w="30" w:type="dxa"/>
              <w:bottom w:w="30" w:type="dxa"/>
              <w:right w:w="30" w:type="dxa"/>
            </w:tcMar>
            <w:vAlign w:val="center"/>
          </w:tcPr>
          <w:p w14:paraId="1A237E99"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14.952</w:t>
            </w:r>
          </w:p>
        </w:tc>
        <w:tc>
          <w:tcPr>
            <w:tcW w:w="1296" w:type="dxa"/>
            <w:tcBorders>
              <w:top w:val="nil"/>
              <w:bottom w:val="nil"/>
              <w:right w:val="single" w:sz="16" w:space="0" w:color="000000"/>
            </w:tcBorders>
            <w:shd w:val="clear" w:color="auto" w:fill="FFFFFF"/>
            <w:tcMar>
              <w:top w:w="30" w:type="dxa"/>
              <w:left w:w="30" w:type="dxa"/>
              <w:bottom w:w="30" w:type="dxa"/>
              <w:right w:w="30" w:type="dxa"/>
            </w:tcMar>
            <w:vAlign w:val="center"/>
          </w:tcPr>
          <w:p w14:paraId="5EBC7106"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.000</w:t>
            </w:r>
          </w:p>
        </w:tc>
      </w:tr>
      <w:tr w:rsidR="00097F4F" w:rsidRPr="00097F4F" w14:paraId="3E18C826" w14:textId="77777777" w:rsidTr="00097F4F">
        <w:trPr>
          <w:cantSplit/>
          <w:trHeight w:val="326"/>
          <w:tblHeader/>
          <w:jc w:val="center"/>
        </w:trPr>
        <w:tc>
          <w:tcPr>
            <w:tcW w:w="3953"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99D8E1C"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N of Valid Cases</w:t>
            </w:r>
          </w:p>
        </w:tc>
        <w:tc>
          <w:tcPr>
            <w:tcW w:w="1038"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3C61A203" w14:textId="77777777" w:rsidR="00097F4F" w:rsidRPr="00097F4F" w:rsidRDefault="00097F4F" w:rsidP="00097F4F">
            <w:pPr>
              <w:autoSpaceDE w:val="0"/>
              <w:autoSpaceDN w:val="0"/>
              <w:adjustRightInd w:val="0"/>
              <w:spacing w:after="0" w:line="360" w:lineRule="auto"/>
              <w:ind w:left="360"/>
              <w:jc w:val="right"/>
              <w:rPr>
                <w:rFonts w:ascii="Times New Roman" w:hAnsi="Times New Roman" w:cs="Times New Roman"/>
                <w:color w:val="000000"/>
                <w:sz w:val="20"/>
                <w:szCs w:val="20"/>
              </w:rPr>
            </w:pPr>
            <w:r w:rsidRPr="00097F4F">
              <w:rPr>
                <w:rFonts w:ascii="Times New Roman" w:hAnsi="Times New Roman" w:cs="Times New Roman"/>
                <w:color w:val="000000"/>
                <w:sz w:val="20"/>
                <w:szCs w:val="20"/>
              </w:rPr>
              <w:t>120</w:t>
            </w:r>
          </w:p>
        </w:tc>
        <w:tc>
          <w:tcPr>
            <w:tcW w:w="1494" w:type="dxa"/>
            <w:tcBorders>
              <w:top w:val="nil"/>
              <w:bottom w:val="single" w:sz="16" w:space="0" w:color="000000"/>
            </w:tcBorders>
            <w:shd w:val="clear" w:color="auto" w:fill="FFFFFF"/>
            <w:tcMar>
              <w:top w:w="30" w:type="dxa"/>
              <w:left w:w="30" w:type="dxa"/>
              <w:bottom w:w="30" w:type="dxa"/>
              <w:right w:w="30" w:type="dxa"/>
            </w:tcMar>
          </w:tcPr>
          <w:p w14:paraId="08911EC4"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187" w:type="dxa"/>
            <w:tcBorders>
              <w:top w:val="nil"/>
              <w:bottom w:val="single" w:sz="16" w:space="0" w:color="000000"/>
            </w:tcBorders>
            <w:shd w:val="clear" w:color="auto" w:fill="FFFFFF"/>
            <w:tcMar>
              <w:top w:w="30" w:type="dxa"/>
              <w:left w:w="30" w:type="dxa"/>
              <w:bottom w:w="30" w:type="dxa"/>
              <w:right w:w="30" w:type="dxa"/>
            </w:tcMar>
          </w:tcPr>
          <w:p w14:paraId="4255F83B"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29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720BDA8"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r>
      <w:tr w:rsidR="00097F4F" w:rsidRPr="00097F4F" w14:paraId="5AEC43DD" w14:textId="77777777" w:rsidTr="00097F4F">
        <w:trPr>
          <w:cantSplit/>
          <w:trHeight w:val="326"/>
          <w:jc w:val="center"/>
        </w:trPr>
        <w:tc>
          <w:tcPr>
            <w:tcW w:w="3953" w:type="dxa"/>
            <w:gridSpan w:val="2"/>
            <w:tcBorders>
              <w:top w:val="nil"/>
              <w:left w:val="nil"/>
              <w:bottom w:val="nil"/>
              <w:right w:val="nil"/>
            </w:tcBorders>
            <w:shd w:val="clear" w:color="auto" w:fill="FFFFFF"/>
            <w:tcMar>
              <w:top w:w="30" w:type="dxa"/>
              <w:left w:w="30" w:type="dxa"/>
              <w:bottom w:w="30" w:type="dxa"/>
              <w:right w:w="30" w:type="dxa"/>
            </w:tcMar>
          </w:tcPr>
          <w:p w14:paraId="57C325DB"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a. Not assuming the null hypothesis.</w:t>
            </w:r>
          </w:p>
        </w:tc>
        <w:tc>
          <w:tcPr>
            <w:tcW w:w="1038" w:type="dxa"/>
            <w:tcBorders>
              <w:top w:val="nil"/>
              <w:left w:val="nil"/>
              <w:bottom w:val="nil"/>
              <w:right w:val="nil"/>
            </w:tcBorders>
            <w:shd w:val="clear" w:color="auto" w:fill="FFFFFF"/>
            <w:tcMar>
              <w:top w:w="30" w:type="dxa"/>
              <w:left w:w="30" w:type="dxa"/>
              <w:bottom w:w="30" w:type="dxa"/>
              <w:right w:w="30" w:type="dxa"/>
            </w:tcMar>
          </w:tcPr>
          <w:p w14:paraId="74902A68"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494" w:type="dxa"/>
            <w:tcBorders>
              <w:top w:val="nil"/>
              <w:left w:val="nil"/>
              <w:bottom w:val="nil"/>
              <w:right w:val="nil"/>
            </w:tcBorders>
            <w:shd w:val="clear" w:color="auto" w:fill="FFFFFF"/>
            <w:tcMar>
              <w:top w:w="30" w:type="dxa"/>
              <w:left w:w="30" w:type="dxa"/>
              <w:bottom w:w="30" w:type="dxa"/>
              <w:right w:w="30" w:type="dxa"/>
            </w:tcMar>
          </w:tcPr>
          <w:p w14:paraId="59B7CE8B"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187" w:type="dxa"/>
            <w:tcBorders>
              <w:top w:val="nil"/>
              <w:left w:val="nil"/>
              <w:bottom w:val="nil"/>
              <w:right w:val="nil"/>
            </w:tcBorders>
            <w:shd w:val="clear" w:color="auto" w:fill="FFFFFF"/>
            <w:tcMar>
              <w:top w:w="30" w:type="dxa"/>
              <w:left w:w="30" w:type="dxa"/>
              <w:bottom w:w="30" w:type="dxa"/>
              <w:right w:w="30" w:type="dxa"/>
            </w:tcMar>
          </w:tcPr>
          <w:p w14:paraId="7B7B809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c>
          <w:tcPr>
            <w:tcW w:w="1296" w:type="dxa"/>
            <w:tcBorders>
              <w:top w:val="nil"/>
              <w:left w:val="nil"/>
              <w:bottom w:val="nil"/>
              <w:right w:val="nil"/>
            </w:tcBorders>
            <w:shd w:val="clear" w:color="auto" w:fill="FFFFFF"/>
            <w:tcMar>
              <w:top w:w="30" w:type="dxa"/>
              <w:left w:w="30" w:type="dxa"/>
              <w:bottom w:w="30" w:type="dxa"/>
              <w:right w:w="30" w:type="dxa"/>
            </w:tcMar>
          </w:tcPr>
          <w:p w14:paraId="4C00EF61"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r>
      <w:tr w:rsidR="00097F4F" w:rsidRPr="00097F4F" w14:paraId="085F8F4E" w14:textId="77777777" w:rsidTr="00097F4F">
        <w:trPr>
          <w:cantSplit/>
          <w:trHeight w:val="342"/>
          <w:jc w:val="center"/>
        </w:trPr>
        <w:tc>
          <w:tcPr>
            <w:tcW w:w="7672" w:type="dxa"/>
            <w:gridSpan w:val="5"/>
            <w:tcBorders>
              <w:top w:val="nil"/>
              <w:left w:val="nil"/>
              <w:bottom w:val="nil"/>
              <w:right w:val="nil"/>
            </w:tcBorders>
            <w:shd w:val="clear" w:color="auto" w:fill="FFFFFF"/>
            <w:tcMar>
              <w:top w:w="30" w:type="dxa"/>
              <w:left w:w="30" w:type="dxa"/>
              <w:bottom w:w="30" w:type="dxa"/>
              <w:right w:w="30" w:type="dxa"/>
            </w:tcMar>
          </w:tcPr>
          <w:p w14:paraId="34F45724"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color w:val="000000"/>
                <w:sz w:val="20"/>
                <w:szCs w:val="20"/>
              </w:rPr>
            </w:pPr>
            <w:r w:rsidRPr="00097F4F">
              <w:rPr>
                <w:rFonts w:ascii="Times New Roman" w:hAnsi="Times New Roman" w:cs="Times New Roman"/>
                <w:color w:val="000000"/>
                <w:sz w:val="20"/>
                <w:szCs w:val="20"/>
              </w:rPr>
              <w:t>b. Using the asymptotic standard error assuming the null hypothesis.</w:t>
            </w:r>
          </w:p>
        </w:tc>
        <w:tc>
          <w:tcPr>
            <w:tcW w:w="1296" w:type="dxa"/>
            <w:tcBorders>
              <w:top w:val="nil"/>
              <w:left w:val="nil"/>
              <w:bottom w:val="nil"/>
              <w:right w:val="nil"/>
            </w:tcBorders>
            <w:shd w:val="clear" w:color="auto" w:fill="FFFFFF"/>
            <w:tcMar>
              <w:top w:w="30" w:type="dxa"/>
              <w:left w:w="30" w:type="dxa"/>
              <w:bottom w:w="30" w:type="dxa"/>
              <w:right w:w="30" w:type="dxa"/>
            </w:tcMar>
          </w:tcPr>
          <w:p w14:paraId="1CBFE276" w14:textId="77777777" w:rsidR="00097F4F" w:rsidRPr="00097F4F" w:rsidRDefault="00097F4F" w:rsidP="00097F4F">
            <w:pPr>
              <w:autoSpaceDE w:val="0"/>
              <w:autoSpaceDN w:val="0"/>
              <w:adjustRightInd w:val="0"/>
              <w:spacing w:after="0" w:line="360" w:lineRule="auto"/>
              <w:ind w:left="360"/>
              <w:rPr>
                <w:rFonts w:ascii="Times New Roman" w:hAnsi="Times New Roman" w:cs="Times New Roman"/>
                <w:sz w:val="20"/>
                <w:szCs w:val="20"/>
              </w:rPr>
            </w:pPr>
          </w:p>
        </w:tc>
      </w:tr>
    </w:tbl>
    <w:p w14:paraId="73A26E2B" w14:textId="77777777" w:rsidR="00097F4F" w:rsidRPr="00097F4F" w:rsidRDefault="00097F4F" w:rsidP="00097F4F">
      <w:pPr>
        <w:spacing w:after="0" w:line="360" w:lineRule="auto"/>
        <w:ind w:left="360"/>
        <w:rPr>
          <w:rFonts w:ascii="Times New Roman" w:hAnsi="Times New Roman" w:cs="Times New Roman"/>
          <w:b/>
          <w:color w:val="000000"/>
          <w:sz w:val="20"/>
          <w:szCs w:val="20"/>
        </w:rPr>
      </w:pPr>
      <w:r w:rsidRPr="00097F4F">
        <w:rPr>
          <w:rFonts w:ascii="Times New Roman" w:hAnsi="Times New Roman" w:cs="Times New Roman"/>
          <w:b/>
          <w:color w:val="000000"/>
          <w:sz w:val="20"/>
          <w:szCs w:val="20"/>
        </w:rPr>
        <w:t>RESULT</w:t>
      </w:r>
    </w:p>
    <w:p w14:paraId="396952B2" w14:textId="1D0238C3" w:rsidR="00097F4F" w:rsidRDefault="00097F4F" w:rsidP="00097F4F">
      <w:pPr>
        <w:autoSpaceDE w:val="0"/>
        <w:autoSpaceDN w:val="0"/>
        <w:adjustRightInd w:val="0"/>
        <w:spacing w:after="0" w:line="360" w:lineRule="auto"/>
        <w:ind w:left="360"/>
        <w:jc w:val="both"/>
        <w:rPr>
          <w:rFonts w:ascii="Times New Roman" w:hAnsi="Times New Roman" w:cs="Times New Roman"/>
          <w:color w:val="000000"/>
          <w:sz w:val="20"/>
          <w:szCs w:val="20"/>
        </w:rPr>
      </w:pPr>
      <w:r w:rsidRPr="00097F4F">
        <w:rPr>
          <w:rFonts w:ascii="Times New Roman" w:hAnsi="Times New Roman" w:cs="Times New Roman"/>
          <w:color w:val="000000"/>
          <w:sz w:val="20"/>
          <w:szCs w:val="20"/>
        </w:rPr>
        <w:t xml:space="preserve">Hence the value is less than 0.05, we accept null hypothesis and reject alternate hypothesis. </w:t>
      </w:r>
      <w:proofErr w:type="gramStart"/>
      <w:r w:rsidRPr="00097F4F">
        <w:rPr>
          <w:rFonts w:ascii="Times New Roman" w:hAnsi="Times New Roman" w:cs="Times New Roman"/>
          <w:color w:val="000000"/>
          <w:sz w:val="20"/>
          <w:szCs w:val="20"/>
        </w:rPr>
        <w:t>So</w:t>
      </w:r>
      <w:proofErr w:type="gramEnd"/>
      <w:r w:rsidRPr="00097F4F">
        <w:rPr>
          <w:rFonts w:ascii="Times New Roman" w:hAnsi="Times New Roman" w:cs="Times New Roman"/>
          <w:color w:val="000000"/>
          <w:sz w:val="20"/>
          <w:szCs w:val="20"/>
        </w:rPr>
        <w:t xml:space="preserve"> </w:t>
      </w:r>
      <w:r w:rsidRPr="00097F4F">
        <w:rPr>
          <w:rFonts w:ascii="Times New Roman" w:hAnsi="Times New Roman" w:cs="Times New Roman"/>
          <w:sz w:val="20"/>
          <w:szCs w:val="20"/>
        </w:rPr>
        <w:t xml:space="preserve">there is no significance relationship between </w:t>
      </w:r>
      <w:r w:rsidRPr="00097F4F">
        <w:rPr>
          <w:rFonts w:ascii="Times New Roman" w:hAnsi="Times New Roman" w:cs="Times New Roman"/>
          <w:color w:val="000000"/>
          <w:sz w:val="20"/>
          <w:szCs w:val="20"/>
        </w:rPr>
        <w:t>experience at this concern and engagement with management decision making</w:t>
      </w:r>
      <w:r>
        <w:rPr>
          <w:rFonts w:ascii="Times New Roman" w:hAnsi="Times New Roman" w:cs="Times New Roman"/>
          <w:color w:val="000000"/>
          <w:sz w:val="20"/>
          <w:szCs w:val="20"/>
        </w:rPr>
        <w:t>.</w:t>
      </w:r>
    </w:p>
    <w:p w14:paraId="68657B93" w14:textId="77777777" w:rsidR="00097F4F" w:rsidRDefault="00097F4F" w:rsidP="00097F4F">
      <w:pPr>
        <w:autoSpaceDE w:val="0"/>
        <w:autoSpaceDN w:val="0"/>
        <w:adjustRightInd w:val="0"/>
        <w:spacing w:after="0" w:line="360" w:lineRule="auto"/>
        <w:ind w:left="360"/>
        <w:jc w:val="both"/>
        <w:rPr>
          <w:rFonts w:ascii="Times New Roman" w:hAnsi="Times New Roman" w:cs="Times New Roman"/>
          <w:color w:val="000000"/>
          <w:sz w:val="20"/>
          <w:szCs w:val="20"/>
        </w:rPr>
      </w:pPr>
    </w:p>
    <w:p w14:paraId="7C25A17E" w14:textId="77777777" w:rsidR="00097F4F" w:rsidRPr="006A44DA" w:rsidRDefault="00097F4F" w:rsidP="006A44DA">
      <w:pPr>
        <w:autoSpaceDE w:val="0"/>
        <w:autoSpaceDN w:val="0"/>
        <w:adjustRightInd w:val="0"/>
        <w:spacing w:after="0" w:line="360" w:lineRule="auto"/>
        <w:rPr>
          <w:rFonts w:ascii="Times New Roman" w:hAnsi="Times New Roman" w:cs="Times New Roman"/>
          <w:b/>
          <w:bCs/>
          <w:color w:val="000000"/>
          <w:sz w:val="20"/>
          <w:szCs w:val="20"/>
        </w:rPr>
      </w:pPr>
      <w:r w:rsidRPr="006A44DA">
        <w:rPr>
          <w:rFonts w:ascii="Times New Roman" w:hAnsi="Times New Roman" w:cs="Times New Roman"/>
          <w:b/>
          <w:bCs/>
          <w:color w:val="000000"/>
          <w:sz w:val="20"/>
          <w:szCs w:val="20"/>
        </w:rPr>
        <w:t>CORRELATION</w:t>
      </w:r>
    </w:p>
    <w:p w14:paraId="4AB14F77" w14:textId="77777777" w:rsidR="00097F4F" w:rsidRPr="006A44DA" w:rsidRDefault="00097F4F" w:rsidP="006A44DA">
      <w:pPr>
        <w:spacing w:after="0" w:line="360" w:lineRule="auto"/>
        <w:ind w:firstLine="567"/>
        <w:jc w:val="both"/>
        <w:rPr>
          <w:rFonts w:ascii="Times New Roman" w:hAnsi="Times New Roman" w:cs="Times New Roman"/>
          <w:sz w:val="20"/>
          <w:szCs w:val="20"/>
        </w:rPr>
      </w:pPr>
      <w:r w:rsidRPr="006A44DA">
        <w:rPr>
          <w:rFonts w:ascii="Times New Roman" w:hAnsi="Times New Roman" w:cs="Times New Roman"/>
          <w:sz w:val="20"/>
          <w:szCs w:val="20"/>
        </w:rPr>
        <w:t xml:space="preserve">The table shows that the relationship between </w:t>
      </w:r>
      <w:r w:rsidRPr="006A44DA">
        <w:rPr>
          <w:rFonts w:ascii="Times New Roman" w:hAnsi="Times New Roman" w:cs="Times New Roman"/>
          <w:color w:val="000000"/>
          <w:sz w:val="20"/>
          <w:szCs w:val="20"/>
        </w:rPr>
        <w:t>remuneration per month and overall opinion about satisfaction on this job.</w:t>
      </w:r>
    </w:p>
    <w:tbl>
      <w:tblPr>
        <w:tblW w:w="896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979"/>
        <w:gridCol w:w="2418"/>
        <w:gridCol w:w="1787"/>
        <w:gridCol w:w="1784"/>
      </w:tblGrid>
      <w:tr w:rsidR="00097F4F" w:rsidRPr="006A44DA" w14:paraId="33308C83" w14:textId="77777777" w:rsidTr="006A44DA">
        <w:trPr>
          <w:cantSplit/>
          <w:trHeight w:val="353"/>
          <w:tblHeader/>
          <w:jc w:val="center"/>
        </w:trPr>
        <w:tc>
          <w:tcPr>
            <w:tcW w:w="8968" w:type="dxa"/>
            <w:gridSpan w:val="4"/>
            <w:tcBorders>
              <w:top w:val="nil"/>
              <w:left w:val="nil"/>
              <w:bottom w:val="nil"/>
              <w:right w:val="nil"/>
            </w:tcBorders>
            <w:shd w:val="clear" w:color="auto" w:fill="FFFFFF"/>
            <w:tcMar>
              <w:top w:w="30" w:type="dxa"/>
              <w:left w:w="30" w:type="dxa"/>
              <w:bottom w:w="30" w:type="dxa"/>
              <w:right w:w="30" w:type="dxa"/>
            </w:tcMar>
            <w:vAlign w:val="center"/>
          </w:tcPr>
          <w:p w14:paraId="01CD11CD"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b/>
                <w:bCs/>
                <w:color w:val="000000"/>
                <w:sz w:val="20"/>
                <w:szCs w:val="20"/>
              </w:rPr>
              <w:t>Correlations</w:t>
            </w:r>
          </w:p>
        </w:tc>
      </w:tr>
      <w:tr w:rsidR="00097F4F" w:rsidRPr="006A44DA" w14:paraId="1C0ACDC1" w14:textId="77777777" w:rsidTr="006A44DA">
        <w:trPr>
          <w:cantSplit/>
          <w:trHeight w:val="855"/>
          <w:tblHeader/>
          <w:jc w:val="center"/>
        </w:trPr>
        <w:tc>
          <w:tcPr>
            <w:tcW w:w="2979"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688B496B"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18"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428C77D2"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178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1DD86FC"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color w:val="000000"/>
                <w:sz w:val="20"/>
                <w:szCs w:val="20"/>
              </w:rPr>
              <w:t>Remuneration per month</w:t>
            </w:r>
          </w:p>
        </w:tc>
        <w:tc>
          <w:tcPr>
            <w:tcW w:w="1784"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A904744"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color w:val="000000"/>
                <w:sz w:val="20"/>
                <w:szCs w:val="20"/>
              </w:rPr>
              <w:t>Overall opinion about satisfaction on this job</w:t>
            </w:r>
          </w:p>
        </w:tc>
      </w:tr>
      <w:tr w:rsidR="00097F4F" w:rsidRPr="006A44DA" w14:paraId="4E248C6B" w14:textId="77777777" w:rsidTr="006A44DA">
        <w:trPr>
          <w:cantSplit/>
          <w:trHeight w:val="387"/>
          <w:tblHeader/>
          <w:jc w:val="center"/>
        </w:trPr>
        <w:tc>
          <w:tcPr>
            <w:tcW w:w="2979"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6584149E"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Remuneration per month</w:t>
            </w:r>
          </w:p>
        </w:tc>
        <w:tc>
          <w:tcPr>
            <w:tcW w:w="241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717D16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Pearson Correlation</w:t>
            </w:r>
          </w:p>
        </w:tc>
        <w:tc>
          <w:tcPr>
            <w:tcW w:w="1787"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07C86A3B"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w:t>
            </w:r>
          </w:p>
        </w:tc>
        <w:tc>
          <w:tcPr>
            <w:tcW w:w="1784"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2EA013CE"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.895</w:t>
            </w:r>
            <w:r w:rsidRPr="006A44DA">
              <w:rPr>
                <w:rFonts w:ascii="Times New Roman" w:hAnsi="Times New Roman" w:cs="Times New Roman"/>
                <w:color w:val="000000"/>
                <w:sz w:val="20"/>
                <w:szCs w:val="20"/>
                <w:vertAlign w:val="superscript"/>
              </w:rPr>
              <w:t>**</w:t>
            </w:r>
          </w:p>
        </w:tc>
      </w:tr>
      <w:tr w:rsidR="00097F4F" w:rsidRPr="006A44DA" w14:paraId="6073A935" w14:textId="77777777" w:rsidTr="006A44DA">
        <w:trPr>
          <w:cantSplit/>
          <w:trHeight w:val="162"/>
          <w:tblHeader/>
          <w:jc w:val="center"/>
        </w:trPr>
        <w:tc>
          <w:tcPr>
            <w:tcW w:w="297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B2BC2C1"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18" w:type="dxa"/>
            <w:tcBorders>
              <w:top w:val="nil"/>
              <w:left w:val="nil"/>
              <w:bottom w:val="nil"/>
              <w:right w:val="single" w:sz="16" w:space="0" w:color="000000"/>
            </w:tcBorders>
            <w:shd w:val="clear" w:color="auto" w:fill="FFFFFF"/>
            <w:tcMar>
              <w:top w:w="30" w:type="dxa"/>
              <w:left w:w="30" w:type="dxa"/>
              <w:bottom w:w="30" w:type="dxa"/>
              <w:right w:w="30" w:type="dxa"/>
            </w:tcMar>
          </w:tcPr>
          <w:p w14:paraId="08DB56CF"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787" w:type="dxa"/>
            <w:tcBorders>
              <w:top w:val="nil"/>
              <w:left w:val="single" w:sz="16" w:space="0" w:color="000000"/>
              <w:bottom w:val="nil"/>
            </w:tcBorders>
            <w:shd w:val="clear" w:color="auto" w:fill="FFFFFF"/>
            <w:tcMar>
              <w:top w:w="30" w:type="dxa"/>
              <w:left w:w="30" w:type="dxa"/>
              <w:bottom w:w="30" w:type="dxa"/>
              <w:right w:w="30" w:type="dxa"/>
            </w:tcMar>
          </w:tcPr>
          <w:p w14:paraId="619DFDDE"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1784" w:type="dxa"/>
            <w:tcBorders>
              <w:top w:val="nil"/>
              <w:bottom w:val="nil"/>
              <w:right w:val="single" w:sz="16" w:space="0" w:color="000000"/>
            </w:tcBorders>
            <w:shd w:val="clear" w:color="auto" w:fill="FFFFFF"/>
            <w:tcMar>
              <w:top w:w="30" w:type="dxa"/>
              <w:left w:w="30" w:type="dxa"/>
              <w:bottom w:w="30" w:type="dxa"/>
              <w:right w:w="30" w:type="dxa"/>
            </w:tcMar>
            <w:vAlign w:val="center"/>
          </w:tcPr>
          <w:p w14:paraId="0521101C"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r>
      <w:tr w:rsidR="00097F4F" w:rsidRPr="006A44DA" w14:paraId="4C65A54A" w14:textId="77777777" w:rsidTr="006A44DA">
        <w:trPr>
          <w:cantSplit/>
          <w:trHeight w:val="162"/>
          <w:tblHeader/>
          <w:jc w:val="center"/>
        </w:trPr>
        <w:tc>
          <w:tcPr>
            <w:tcW w:w="2979"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02F487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18" w:type="dxa"/>
            <w:tcBorders>
              <w:top w:val="nil"/>
              <w:left w:val="nil"/>
              <w:right w:val="single" w:sz="16" w:space="0" w:color="000000"/>
            </w:tcBorders>
            <w:shd w:val="clear" w:color="auto" w:fill="FFFFFF"/>
            <w:tcMar>
              <w:top w:w="30" w:type="dxa"/>
              <w:left w:w="30" w:type="dxa"/>
              <w:bottom w:w="30" w:type="dxa"/>
              <w:right w:w="30" w:type="dxa"/>
            </w:tcMar>
          </w:tcPr>
          <w:p w14:paraId="40FB105C"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787" w:type="dxa"/>
            <w:tcBorders>
              <w:top w:val="nil"/>
              <w:left w:val="single" w:sz="16" w:space="0" w:color="000000"/>
            </w:tcBorders>
            <w:shd w:val="clear" w:color="auto" w:fill="FFFFFF"/>
            <w:tcMar>
              <w:top w:w="30" w:type="dxa"/>
              <w:left w:w="30" w:type="dxa"/>
              <w:bottom w:w="30" w:type="dxa"/>
              <w:right w:w="30" w:type="dxa"/>
            </w:tcMar>
            <w:vAlign w:val="center"/>
          </w:tcPr>
          <w:p w14:paraId="7AAF762E"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784" w:type="dxa"/>
            <w:tcBorders>
              <w:top w:val="nil"/>
              <w:right w:val="single" w:sz="16" w:space="0" w:color="000000"/>
            </w:tcBorders>
            <w:shd w:val="clear" w:color="auto" w:fill="FFFFFF"/>
            <w:tcMar>
              <w:top w:w="30" w:type="dxa"/>
              <w:left w:w="30" w:type="dxa"/>
              <w:bottom w:w="30" w:type="dxa"/>
              <w:right w:w="30" w:type="dxa"/>
            </w:tcMar>
            <w:vAlign w:val="center"/>
          </w:tcPr>
          <w:p w14:paraId="3855BDF8"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117653B4" w14:textId="77777777" w:rsidTr="006A44DA">
        <w:trPr>
          <w:cantSplit/>
          <w:trHeight w:val="404"/>
          <w:tblHeader/>
          <w:jc w:val="center"/>
        </w:trPr>
        <w:tc>
          <w:tcPr>
            <w:tcW w:w="2979"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282EBAF"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Overall opinion about satisfaction on this job</w:t>
            </w:r>
          </w:p>
        </w:tc>
        <w:tc>
          <w:tcPr>
            <w:tcW w:w="2418" w:type="dxa"/>
            <w:tcBorders>
              <w:left w:val="nil"/>
              <w:bottom w:val="nil"/>
              <w:right w:val="single" w:sz="16" w:space="0" w:color="000000"/>
            </w:tcBorders>
            <w:shd w:val="clear" w:color="auto" w:fill="FFFFFF"/>
            <w:tcMar>
              <w:top w:w="30" w:type="dxa"/>
              <w:left w:w="30" w:type="dxa"/>
              <w:bottom w:w="30" w:type="dxa"/>
              <w:right w:w="30" w:type="dxa"/>
            </w:tcMar>
          </w:tcPr>
          <w:p w14:paraId="239896AE"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Pearson Correlation</w:t>
            </w:r>
          </w:p>
        </w:tc>
        <w:tc>
          <w:tcPr>
            <w:tcW w:w="1787" w:type="dxa"/>
            <w:tcBorders>
              <w:left w:val="single" w:sz="16" w:space="0" w:color="000000"/>
              <w:bottom w:val="nil"/>
            </w:tcBorders>
            <w:shd w:val="clear" w:color="auto" w:fill="FFFFFF"/>
            <w:tcMar>
              <w:top w:w="30" w:type="dxa"/>
              <w:left w:w="30" w:type="dxa"/>
              <w:bottom w:w="30" w:type="dxa"/>
              <w:right w:w="30" w:type="dxa"/>
            </w:tcMar>
            <w:vAlign w:val="center"/>
          </w:tcPr>
          <w:p w14:paraId="2FD95FAA"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.895</w:t>
            </w:r>
            <w:r w:rsidRPr="006A44DA">
              <w:rPr>
                <w:rFonts w:ascii="Times New Roman" w:hAnsi="Times New Roman" w:cs="Times New Roman"/>
                <w:color w:val="000000"/>
                <w:sz w:val="20"/>
                <w:szCs w:val="20"/>
                <w:vertAlign w:val="superscript"/>
              </w:rPr>
              <w:t>**</w:t>
            </w:r>
          </w:p>
        </w:tc>
        <w:tc>
          <w:tcPr>
            <w:tcW w:w="1784" w:type="dxa"/>
            <w:tcBorders>
              <w:bottom w:val="nil"/>
              <w:right w:val="single" w:sz="16" w:space="0" w:color="000000"/>
            </w:tcBorders>
            <w:shd w:val="clear" w:color="auto" w:fill="FFFFFF"/>
            <w:tcMar>
              <w:top w:w="30" w:type="dxa"/>
              <w:left w:w="30" w:type="dxa"/>
              <w:bottom w:w="30" w:type="dxa"/>
              <w:right w:w="30" w:type="dxa"/>
            </w:tcMar>
            <w:vAlign w:val="center"/>
          </w:tcPr>
          <w:p w14:paraId="4137B70D"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w:t>
            </w:r>
          </w:p>
        </w:tc>
      </w:tr>
      <w:tr w:rsidR="00097F4F" w:rsidRPr="006A44DA" w14:paraId="69004C29" w14:textId="77777777" w:rsidTr="006A44DA">
        <w:trPr>
          <w:cantSplit/>
          <w:trHeight w:val="162"/>
          <w:tblHeader/>
          <w:jc w:val="center"/>
        </w:trPr>
        <w:tc>
          <w:tcPr>
            <w:tcW w:w="297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375DC0A"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18" w:type="dxa"/>
            <w:tcBorders>
              <w:top w:val="nil"/>
              <w:left w:val="nil"/>
              <w:bottom w:val="nil"/>
              <w:right w:val="single" w:sz="16" w:space="0" w:color="000000"/>
            </w:tcBorders>
            <w:shd w:val="clear" w:color="auto" w:fill="FFFFFF"/>
            <w:tcMar>
              <w:top w:w="30" w:type="dxa"/>
              <w:left w:w="30" w:type="dxa"/>
              <w:bottom w:w="30" w:type="dxa"/>
              <w:right w:w="30" w:type="dxa"/>
            </w:tcMar>
          </w:tcPr>
          <w:p w14:paraId="5B870F39"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787" w:type="dxa"/>
            <w:tcBorders>
              <w:top w:val="nil"/>
              <w:left w:val="single" w:sz="16" w:space="0" w:color="000000"/>
              <w:bottom w:val="nil"/>
            </w:tcBorders>
            <w:shd w:val="clear" w:color="auto" w:fill="FFFFFF"/>
            <w:tcMar>
              <w:top w:w="30" w:type="dxa"/>
              <w:left w:w="30" w:type="dxa"/>
              <w:bottom w:w="30" w:type="dxa"/>
              <w:right w:w="30" w:type="dxa"/>
            </w:tcMar>
            <w:vAlign w:val="center"/>
          </w:tcPr>
          <w:p w14:paraId="675FE242"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c>
          <w:tcPr>
            <w:tcW w:w="1784" w:type="dxa"/>
            <w:tcBorders>
              <w:top w:val="nil"/>
              <w:bottom w:val="nil"/>
              <w:right w:val="single" w:sz="16" w:space="0" w:color="000000"/>
            </w:tcBorders>
            <w:shd w:val="clear" w:color="auto" w:fill="FFFFFF"/>
            <w:tcMar>
              <w:top w:w="30" w:type="dxa"/>
              <w:left w:w="30" w:type="dxa"/>
              <w:bottom w:w="30" w:type="dxa"/>
              <w:right w:w="30" w:type="dxa"/>
            </w:tcMar>
          </w:tcPr>
          <w:p w14:paraId="6477F509"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r>
      <w:tr w:rsidR="00097F4F" w:rsidRPr="006A44DA" w14:paraId="0812A7E6" w14:textId="77777777" w:rsidTr="006A44DA">
        <w:trPr>
          <w:cantSplit/>
          <w:trHeight w:val="162"/>
          <w:tblHeader/>
          <w:jc w:val="center"/>
        </w:trPr>
        <w:tc>
          <w:tcPr>
            <w:tcW w:w="2979"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B769E54"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1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0A4E9C3"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787"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71A8B13B"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784"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FA42B01"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1FA1B908" w14:textId="77777777" w:rsidTr="006A44DA">
        <w:trPr>
          <w:cantSplit/>
          <w:trHeight w:val="353"/>
          <w:jc w:val="center"/>
        </w:trPr>
        <w:tc>
          <w:tcPr>
            <w:tcW w:w="7184" w:type="dxa"/>
            <w:gridSpan w:val="3"/>
            <w:tcBorders>
              <w:top w:val="nil"/>
              <w:left w:val="nil"/>
              <w:bottom w:val="nil"/>
              <w:right w:val="nil"/>
            </w:tcBorders>
            <w:shd w:val="clear" w:color="auto" w:fill="FFFFFF"/>
            <w:tcMar>
              <w:top w:w="30" w:type="dxa"/>
              <w:left w:w="30" w:type="dxa"/>
              <w:bottom w:w="30" w:type="dxa"/>
              <w:right w:w="30" w:type="dxa"/>
            </w:tcMar>
          </w:tcPr>
          <w:p w14:paraId="4EBFD0A3"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 Correlation is significant at the 0.01 level (2-tailed).</w:t>
            </w:r>
          </w:p>
        </w:tc>
        <w:tc>
          <w:tcPr>
            <w:tcW w:w="1784" w:type="dxa"/>
            <w:tcBorders>
              <w:top w:val="nil"/>
              <w:left w:val="nil"/>
              <w:bottom w:val="nil"/>
              <w:right w:val="nil"/>
            </w:tcBorders>
            <w:shd w:val="clear" w:color="auto" w:fill="FFFFFF"/>
            <w:tcMar>
              <w:top w:w="30" w:type="dxa"/>
              <w:left w:w="30" w:type="dxa"/>
              <w:bottom w:w="30" w:type="dxa"/>
              <w:right w:w="30" w:type="dxa"/>
            </w:tcMar>
          </w:tcPr>
          <w:p w14:paraId="2FB3CBE4"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r>
    </w:tbl>
    <w:p w14:paraId="1A441B29"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p w14:paraId="41D2B0A9"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p w14:paraId="4AD02926"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p w14:paraId="2EC763E8"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3250919A"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57EE7E03"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7365145A"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07CAA3AE"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03F5FBBE" w14:textId="77777777" w:rsidR="00097F4F" w:rsidRPr="006A44DA" w:rsidRDefault="00097F4F" w:rsidP="006A44DA">
      <w:pPr>
        <w:spacing w:before="240" w:after="0" w:line="360" w:lineRule="auto"/>
        <w:rPr>
          <w:rFonts w:ascii="Times New Roman" w:hAnsi="Times New Roman" w:cs="Times New Roman"/>
          <w:color w:val="000000"/>
          <w:sz w:val="20"/>
          <w:szCs w:val="20"/>
        </w:rPr>
      </w:pPr>
    </w:p>
    <w:p w14:paraId="116CEAE8" w14:textId="4C451D7B" w:rsidR="00097F4F" w:rsidRPr="006A44DA" w:rsidRDefault="00097F4F" w:rsidP="006A44DA">
      <w:pPr>
        <w:pStyle w:val="NormalWeb"/>
        <w:spacing w:before="0" w:beforeAutospacing="0" w:after="0" w:afterAutospacing="0" w:line="360" w:lineRule="auto"/>
        <w:rPr>
          <w:b/>
          <w:sz w:val="20"/>
          <w:szCs w:val="20"/>
        </w:rPr>
      </w:pPr>
      <w:r w:rsidRPr="006A44DA">
        <w:rPr>
          <w:b/>
          <w:sz w:val="20"/>
          <w:szCs w:val="20"/>
        </w:rPr>
        <w:t>NON</w:t>
      </w:r>
      <w:r w:rsidR="006A44DA">
        <w:rPr>
          <w:b/>
          <w:sz w:val="20"/>
          <w:szCs w:val="20"/>
        </w:rPr>
        <w:t xml:space="preserve"> - </w:t>
      </w:r>
      <w:r w:rsidRPr="006A44DA">
        <w:rPr>
          <w:b/>
          <w:sz w:val="20"/>
          <w:szCs w:val="20"/>
        </w:rPr>
        <w:t>PARAMETRIC CORRELATION</w:t>
      </w:r>
    </w:p>
    <w:tbl>
      <w:tblPr>
        <w:tblW w:w="899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04"/>
        <w:gridCol w:w="2401"/>
        <w:gridCol w:w="2114"/>
        <w:gridCol w:w="1440"/>
        <w:gridCol w:w="1438"/>
      </w:tblGrid>
      <w:tr w:rsidR="00097F4F" w:rsidRPr="006A44DA" w14:paraId="71A2455F" w14:textId="77777777" w:rsidTr="006A44DA">
        <w:trPr>
          <w:cantSplit/>
          <w:tblHeader/>
          <w:jc w:val="center"/>
        </w:trPr>
        <w:tc>
          <w:tcPr>
            <w:tcW w:w="8997" w:type="dxa"/>
            <w:gridSpan w:val="5"/>
            <w:tcBorders>
              <w:top w:val="nil"/>
              <w:left w:val="nil"/>
              <w:bottom w:val="nil"/>
              <w:right w:val="nil"/>
            </w:tcBorders>
            <w:shd w:val="clear" w:color="auto" w:fill="FFFFFF"/>
            <w:tcMar>
              <w:top w:w="30" w:type="dxa"/>
              <w:left w:w="30" w:type="dxa"/>
              <w:bottom w:w="30" w:type="dxa"/>
              <w:right w:w="30" w:type="dxa"/>
            </w:tcMar>
            <w:vAlign w:val="center"/>
          </w:tcPr>
          <w:p w14:paraId="36E45BCB"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b/>
                <w:bCs/>
                <w:color w:val="000000"/>
                <w:sz w:val="20"/>
                <w:szCs w:val="20"/>
              </w:rPr>
              <w:t>Correlations</w:t>
            </w:r>
          </w:p>
        </w:tc>
      </w:tr>
      <w:tr w:rsidR="00097F4F" w:rsidRPr="006A44DA" w14:paraId="02147402" w14:textId="77777777" w:rsidTr="006A44DA">
        <w:trPr>
          <w:cantSplit/>
          <w:tblHeader/>
          <w:jc w:val="center"/>
        </w:trPr>
        <w:tc>
          <w:tcPr>
            <w:tcW w:w="1604"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794C4A6A"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01" w:type="dxa"/>
            <w:tcBorders>
              <w:top w:val="single" w:sz="16" w:space="0" w:color="000000"/>
              <w:left w:val="nil"/>
              <w:bottom w:val="single" w:sz="16" w:space="0" w:color="000000"/>
              <w:right w:val="nil"/>
            </w:tcBorders>
            <w:shd w:val="clear" w:color="auto" w:fill="FFFFFF"/>
            <w:tcMar>
              <w:top w:w="30" w:type="dxa"/>
              <w:left w:w="30" w:type="dxa"/>
              <w:bottom w:w="30" w:type="dxa"/>
              <w:right w:w="30" w:type="dxa"/>
            </w:tcMar>
          </w:tcPr>
          <w:p w14:paraId="7ECFBCEA"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114"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14:paraId="028F5951"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144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0623917"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color w:val="000000"/>
                <w:sz w:val="20"/>
                <w:szCs w:val="20"/>
              </w:rPr>
              <w:t>Remuneration per month</w:t>
            </w:r>
          </w:p>
        </w:tc>
        <w:tc>
          <w:tcPr>
            <w:tcW w:w="143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334F7D4" w14:textId="77777777" w:rsidR="00097F4F" w:rsidRPr="006A44DA" w:rsidRDefault="00097F4F" w:rsidP="006A44DA">
            <w:pPr>
              <w:autoSpaceDE w:val="0"/>
              <w:autoSpaceDN w:val="0"/>
              <w:adjustRightInd w:val="0"/>
              <w:spacing w:after="0" w:line="360" w:lineRule="auto"/>
              <w:jc w:val="center"/>
              <w:rPr>
                <w:rFonts w:ascii="Times New Roman" w:hAnsi="Times New Roman" w:cs="Times New Roman"/>
                <w:color w:val="000000"/>
                <w:sz w:val="20"/>
                <w:szCs w:val="20"/>
              </w:rPr>
            </w:pPr>
            <w:r w:rsidRPr="006A44DA">
              <w:rPr>
                <w:rFonts w:ascii="Times New Roman" w:hAnsi="Times New Roman" w:cs="Times New Roman"/>
                <w:color w:val="000000"/>
                <w:sz w:val="20"/>
                <w:szCs w:val="20"/>
              </w:rPr>
              <w:t>Overall opinion about satisfaction on this job</w:t>
            </w:r>
          </w:p>
        </w:tc>
      </w:tr>
      <w:tr w:rsidR="00097F4F" w:rsidRPr="006A44DA" w14:paraId="5B66E2C9" w14:textId="77777777" w:rsidTr="006A44DA">
        <w:trPr>
          <w:cantSplit/>
          <w:tblHeader/>
          <w:jc w:val="center"/>
        </w:trPr>
        <w:tc>
          <w:tcPr>
            <w:tcW w:w="1604"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65B32B18"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 xml:space="preserve">Kendall's </w:t>
            </w:r>
            <w:proofErr w:type="spellStart"/>
            <w:r w:rsidRPr="006A44DA">
              <w:rPr>
                <w:rFonts w:ascii="Times New Roman" w:hAnsi="Times New Roman" w:cs="Times New Roman"/>
                <w:color w:val="000000"/>
                <w:sz w:val="20"/>
                <w:szCs w:val="20"/>
              </w:rPr>
              <w:t>tau_b</w:t>
            </w:r>
            <w:proofErr w:type="spellEnd"/>
          </w:p>
        </w:tc>
        <w:tc>
          <w:tcPr>
            <w:tcW w:w="2401" w:type="dxa"/>
            <w:vMerge w:val="restart"/>
            <w:tcBorders>
              <w:top w:val="single" w:sz="16" w:space="0" w:color="000000"/>
              <w:left w:val="nil"/>
              <w:right w:val="nil"/>
            </w:tcBorders>
            <w:shd w:val="clear" w:color="auto" w:fill="FFFFFF"/>
            <w:tcMar>
              <w:top w:w="30" w:type="dxa"/>
              <w:left w:w="30" w:type="dxa"/>
              <w:bottom w:w="30" w:type="dxa"/>
              <w:right w:w="30" w:type="dxa"/>
            </w:tcMar>
          </w:tcPr>
          <w:p w14:paraId="258924AB"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Remuneration per month</w:t>
            </w:r>
          </w:p>
        </w:tc>
        <w:tc>
          <w:tcPr>
            <w:tcW w:w="211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195082A6"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Correlation Coefficient</w:t>
            </w:r>
          </w:p>
        </w:tc>
        <w:tc>
          <w:tcPr>
            <w:tcW w:w="1440"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14:paraId="40B0DB91"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1.000</w:t>
            </w:r>
          </w:p>
        </w:tc>
        <w:tc>
          <w:tcPr>
            <w:tcW w:w="1438"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BE42B88"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.852</w:t>
            </w:r>
            <w:r w:rsidRPr="006A44DA">
              <w:rPr>
                <w:rFonts w:ascii="Times New Roman" w:hAnsi="Times New Roman" w:cs="Times New Roman"/>
                <w:color w:val="000000"/>
                <w:sz w:val="20"/>
                <w:szCs w:val="20"/>
                <w:vertAlign w:val="superscript"/>
              </w:rPr>
              <w:t>**</w:t>
            </w:r>
          </w:p>
        </w:tc>
      </w:tr>
      <w:tr w:rsidR="00097F4F" w:rsidRPr="006A44DA" w14:paraId="102A1A02" w14:textId="77777777" w:rsidTr="006A44DA">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51725D1"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341292E0"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47996DF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41BBD32"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173610AA"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r>
      <w:tr w:rsidR="00097F4F" w:rsidRPr="006A44DA" w14:paraId="5CFC9E49" w14:textId="77777777" w:rsidTr="006A44DA">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A3486CF"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tcBorders>
              <w:top w:val="single" w:sz="16" w:space="0" w:color="000000"/>
              <w:left w:val="nil"/>
              <w:right w:val="nil"/>
            </w:tcBorders>
            <w:shd w:val="clear" w:color="auto" w:fill="FFFFFF"/>
            <w:tcMar>
              <w:top w:w="30" w:type="dxa"/>
              <w:left w:w="30" w:type="dxa"/>
              <w:bottom w:w="30" w:type="dxa"/>
              <w:right w:w="30" w:type="dxa"/>
            </w:tcMar>
          </w:tcPr>
          <w:p w14:paraId="0C248300"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6FC25BA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0E423E61"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1E5FD1B4"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33A677C8" w14:textId="77777777" w:rsidTr="006A44DA">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25143B0"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val="restart"/>
            <w:tcBorders>
              <w:left w:val="nil"/>
              <w:right w:val="nil"/>
            </w:tcBorders>
            <w:shd w:val="clear" w:color="auto" w:fill="FFFFFF"/>
            <w:tcMar>
              <w:top w:w="30" w:type="dxa"/>
              <w:left w:w="30" w:type="dxa"/>
              <w:bottom w:w="30" w:type="dxa"/>
              <w:right w:w="30" w:type="dxa"/>
            </w:tcMar>
          </w:tcPr>
          <w:p w14:paraId="629EA9BA"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Overall opinion about satisfaction on this job</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7BE228E5"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2E47E1B6"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.852</w:t>
            </w:r>
            <w:r w:rsidRPr="006A44DA">
              <w:rPr>
                <w:rFonts w:ascii="Times New Roman" w:hAnsi="Times New Roman" w:cs="Times New Roman"/>
                <w:color w:val="000000"/>
                <w:sz w:val="20"/>
                <w:szCs w:val="20"/>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16AADB29"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1.000</w:t>
            </w:r>
          </w:p>
        </w:tc>
      </w:tr>
      <w:tr w:rsidR="00097F4F" w:rsidRPr="006A44DA" w14:paraId="1E2BB26D" w14:textId="77777777" w:rsidTr="006A44DA">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144DFCDD"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0EEA6F86"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52C514DC"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6DBE2A10"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3360A877"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w:t>
            </w:r>
          </w:p>
        </w:tc>
      </w:tr>
      <w:tr w:rsidR="00097F4F" w:rsidRPr="006A44DA" w14:paraId="4829FF6D" w14:textId="77777777" w:rsidTr="006A44DA">
        <w:trPr>
          <w:cantSplit/>
          <w:tblHeader/>
          <w:jc w:val="center"/>
        </w:trPr>
        <w:tc>
          <w:tcPr>
            <w:tcW w:w="1604"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D68C73C"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07AFEECA"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0368726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58F8D984"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5DBD7478"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53BDA071" w14:textId="77777777" w:rsidTr="006A44DA">
        <w:trPr>
          <w:cantSplit/>
          <w:tblHeader/>
          <w:jc w:val="center"/>
        </w:trPr>
        <w:tc>
          <w:tcPr>
            <w:tcW w:w="1604"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E38DEA7"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Spearman's rho</w:t>
            </w:r>
          </w:p>
        </w:tc>
        <w:tc>
          <w:tcPr>
            <w:tcW w:w="2401" w:type="dxa"/>
            <w:vMerge w:val="restart"/>
            <w:tcBorders>
              <w:left w:val="nil"/>
              <w:right w:val="nil"/>
            </w:tcBorders>
            <w:shd w:val="clear" w:color="auto" w:fill="FFFFFF"/>
            <w:tcMar>
              <w:top w:w="30" w:type="dxa"/>
              <w:left w:w="30" w:type="dxa"/>
              <w:bottom w:w="30" w:type="dxa"/>
              <w:right w:w="30" w:type="dxa"/>
            </w:tcMar>
          </w:tcPr>
          <w:p w14:paraId="36C26F48"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Remuneration per month</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5C33E2FD"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4D97E8D7"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1.000</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57CC4D48"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.898</w:t>
            </w:r>
            <w:r w:rsidRPr="006A44DA">
              <w:rPr>
                <w:rFonts w:ascii="Times New Roman" w:hAnsi="Times New Roman" w:cs="Times New Roman"/>
                <w:color w:val="000000"/>
                <w:sz w:val="20"/>
                <w:szCs w:val="20"/>
                <w:vertAlign w:val="superscript"/>
              </w:rPr>
              <w:t>**</w:t>
            </w:r>
          </w:p>
        </w:tc>
      </w:tr>
      <w:tr w:rsidR="00097F4F" w:rsidRPr="006A44DA" w14:paraId="4CD55067" w14:textId="77777777" w:rsidTr="006A44DA">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CC0EE5C"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00851B10"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0D6BEDE9"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0092C6DC"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19E3A247"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r>
      <w:tr w:rsidR="00097F4F" w:rsidRPr="006A44DA" w14:paraId="270AA60B" w14:textId="77777777" w:rsidTr="006A44DA">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E7A5B82"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tcBorders>
              <w:left w:val="nil"/>
              <w:right w:val="nil"/>
            </w:tcBorders>
            <w:shd w:val="clear" w:color="auto" w:fill="FFFFFF"/>
            <w:tcMar>
              <w:top w:w="30" w:type="dxa"/>
              <w:left w:w="30" w:type="dxa"/>
              <w:bottom w:w="30" w:type="dxa"/>
              <w:right w:w="30" w:type="dxa"/>
            </w:tcMar>
          </w:tcPr>
          <w:p w14:paraId="271546C5"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114" w:type="dxa"/>
            <w:tcBorders>
              <w:top w:val="nil"/>
              <w:left w:val="nil"/>
              <w:right w:val="single" w:sz="16" w:space="0" w:color="000000"/>
            </w:tcBorders>
            <w:shd w:val="clear" w:color="auto" w:fill="FFFFFF"/>
            <w:tcMar>
              <w:top w:w="30" w:type="dxa"/>
              <w:left w:w="30" w:type="dxa"/>
              <w:bottom w:w="30" w:type="dxa"/>
              <w:right w:w="30" w:type="dxa"/>
            </w:tcMar>
          </w:tcPr>
          <w:p w14:paraId="7648C469"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440" w:type="dxa"/>
            <w:tcBorders>
              <w:top w:val="nil"/>
              <w:left w:val="single" w:sz="16" w:space="0" w:color="000000"/>
            </w:tcBorders>
            <w:shd w:val="clear" w:color="auto" w:fill="FFFFFF"/>
            <w:tcMar>
              <w:top w:w="30" w:type="dxa"/>
              <w:left w:w="30" w:type="dxa"/>
              <w:bottom w:w="30" w:type="dxa"/>
              <w:right w:w="30" w:type="dxa"/>
            </w:tcMar>
            <w:vAlign w:val="center"/>
          </w:tcPr>
          <w:p w14:paraId="60A3EFF8"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438" w:type="dxa"/>
            <w:tcBorders>
              <w:top w:val="nil"/>
              <w:right w:val="single" w:sz="16" w:space="0" w:color="000000"/>
            </w:tcBorders>
            <w:shd w:val="clear" w:color="auto" w:fill="FFFFFF"/>
            <w:tcMar>
              <w:top w:w="30" w:type="dxa"/>
              <w:left w:w="30" w:type="dxa"/>
              <w:bottom w:w="30" w:type="dxa"/>
              <w:right w:w="30" w:type="dxa"/>
            </w:tcMar>
            <w:vAlign w:val="center"/>
          </w:tcPr>
          <w:p w14:paraId="0C39F8CE"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68764B24" w14:textId="77777777" w:rsidTr="006A44DA">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E90B81B"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p>
        </w:tc>
        <w:tc>
          <w:tcPr>
            <w:tcW w:w="2401" w:type="dxa"/>
            <w:vMerge w:val="restart"/>
            <w:tcBorders>
              <w:left w:val="nil"/>
              <w:bottom w:val="single" w:sz="16" w:space="0" w:color="000000"/>
              <w:right w:val="nil"/>
            </w:tcBorders>
            <w:shd w:val="clear" w:color="auto" w:fill="FFFFFF"/>
            <w:tcMar>
              <w:top w:w="30" w:type="dxa"/>
              <w:left w:w="30" w:type="dxa"/>
              <w:bottom w:w="30" w:type="dxa"/>
              <w:right w:w="30" w:type="dxa"/>
            </w:tcMar>
          </w:tcPr>
          <w:p w14:paraId="70F3C1EA"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Overall opinion about satisfaction on this job</w:t>
            </w:r>
          </w:p>
        </w:tc>
        <w:tc>
          <w:tcPr>
            <w:tcW w:w="2114" w:type="dxa"/>
            <w:tcBorders>
              <w:left w:val="nil"/>
              <w:bottom w:val="nil"/>
              <w:right w:val="single" w:sz="16" w:space="0" w:color="000000"/>
            </w:tcBorders>
            <w:shd w:val="clear" w:color="auto" w:fill="FFFFFF"/>
            <w:tcMar>
              <w:top w:w="30" w:type="dxa"/>
              <w:left w:w="30" w:type="dxa"/>
              <w:bottom w:w="30" w:type="dxa"/>
              <w:right w:w="30" w:type="dxa"/>
            </w:tcMar>
          </w:tcPr>
          <w:p w14:paraId="5263339B"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Correlation Coefficient</w:t>
            </w:r>
          </w:p>
        </w:tc>
        <w:tc>
          <w:tcPr>
            <w:tcW w:w="1440" w:type="dxa"/>
            <w:tcBorders>
              <w:left w:val="single" w:sz="16" w:space="0" w:color="000000"/>
              <w:bottom w:val="nil"/>
            </w:tcBorders>
            <w:shd w:val="clear" w:color="auto" w:fill="FFFFFF"/>
            <w:tcMar>
              <w:top w:w="30" w:type="dxa"/>
              <w:left w:w="30" w:type="dxa"/>
              <w:bottom w:w="30" w:type="dxa"/>
              <w:right w:w="30" w:type="dxa"/>
            </w:tcMar>
            <w:vAlign w:val="center"/>
          </w:tcPr>
          <w:p w14:paraId="42BF960D"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.898</w:t>
            </w:r>
            <w:r w:rsidRPr="006A44DA">
              <w:rPr>
                <w:rFonts w:ascii="Times New Roman" w:hAnsi="Times New Roman" w:cs="Times New Roman"/>
                <w:color w:val="000000"/>
                <w:sz w:val="20"/>
                <w:szCs w:val="20"/>
                <w:vertAlign w:val="superscript"/>
              </w:rPr>
              <w:t>**</w:t>
            </w:r>
          </w:p>
        </w:tc>
        <w:tc>
          <w:tcPr>
            <w:tcW w:w="1438" w:type="dxa"/>
            <w:tcBorders>
              <w:bottom w:val="nil"/>
              <w:right w:val="single" w:sz="16" w:space="0" w:color="000000"/>
            </w:tcBorders>
            <w:shd w:val="clear" w:color="auto" w:fill="FFFFFF"/>
            <w:tcMar>
              <w:top w:w="30" w:type="dxa"/>
              <w:left w:w="30" w:type="dxa"/>
              <w:bottom w:w="30" w:type="dxa"/>
              <w:right w:w="30" w:type="dxa"/>
            </w:tcMar>
            <w:vAlign w:val="center"/>
          </w:tcPr>
          <w:p w14:paraId="4AEC5B45"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1.000</w:t>
            </w:r>
          </w:p>
        </w:tc>
      </w:tr>
      <w:tr w:rsidR="00097F4F" w:rsidRPr="006A44DA" w14:paraId="018930DB" w14:textId="77777777" w:rsidTr="006A44DA">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D2DA58F"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7B350DA0"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114" w:type="dxa"/>
            <w:tcBorders>
              <w:top w:val="nil"/>
              <w:left w:val="nil"/>
              <w:bottom w:val="nil"/>
              <w:right w:val="single" w:sz="16" w:space="0" w:color="000000"/>
            </w:tcBorders>
            <w:shd w:val="clear" w:color="auto" w:fill="FFFFFF"/>
            <w:tcMar>
              <w:top w:w="30" w:type="dxa"/>
              <w:left w:w="30" w:type="dxa"/>
              <w:bottom w:w="30" w:type="dxa"/>
              <w:right w:w="30" w:type="dxa"/>
            </w:tcMar>
          </w:tcPr>
          <w:p w14:paraId="3D58B98C"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Sig. (2-tailed)</w:t>
            </w:r>
          </w:p>
        </w:tc>
        <w:tc>
          <w:tcPr>
            <w:tcW w:w="1440" w:type="dxa"/>
            <w:tcBorders>
              <w:top w:val="nil"/>
              <w:left w:val="single" w:sz="16" w:space="0" w:color="000000"/>
              <w:bottom w:val="nil"/>
            </w:tcBorders>
            <w:shd w:val="clear" w:color="auto" w:fill="FFFFFF"/>
            <w:tcMar>
              <w:top w:w="30" w:type="dxa"/>
              <w:left w:w="30" w:type="dxa"/>
              <w:bottom w:w="30" w:type="dxa"/>
              <w:right w:w="30" w:type="dxa"/>
            </w:tcMar>
            <w:vAlign w:val="center"/>
          </w:tcPr>
          <w:p w14:paraId="0FD3049B"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.000</w:t>
            </w:r>
          </w:p>
        </w:tc>
        <w:tc>
          <w:tcPr>
            <w:tcW w:w="1438" w:type="dxa"/>
            <w:tcBorders>
              <w:top w:val="nil"/>
              <w:bottom w:val="nil"/>
              <w:right w:val="single" w:sz="16" w:space="0" w:color="000000"/>
            </w:tcBorders>
            <w:shd w:val="clear" w:color="auto" w:fill="FFFFFF"/>
            <w:tcMar>
              <w:top w:w="30" w:type="dxa"/>
              <w:left w:w="30" w:type="dxa"/>
              <w:bottom w:w="30" w:type="dxa"/>
              <w:right w:w="30" w:type="dxa"/>
            </w:tcMar>
            <w:vAlign w:val="center"/>
          </w:tcPr>
          <w:p w14:paraId="2D64727F"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w:t>
            </w:r>
          </w:p>
        </w:tc>
      </w:tr>
      <w:tr w:rsidR="00097F4F" w:rsidRPr="006A44DA" w14:paraId="3FC462CE" w14:textId="77777777" w:rsidTr="006A44DA">
        <w:trPr>
          <w:cantSplit/>
          <w:tblHeader/>
          <w:jc w:val="center"/>
        </w:trPr>
        <w:tc>
          <w:tcPr>
            <w:tcW w:w="1604"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723F650"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401" w:type="dxa"/>
            <w:vMerge/>
            <w:tcBorders>
              <w:left w:val="nil"/>
              <w:bottom w:val="single" w:sz="16" w:space="0" w:color="000000"/>
              <w:right w:val="nil"/>
            </w:tcBorders>
            <w:shd w:val="clear" w:color="auto" w:fill="FFFFFF"/>
            <w:tcMar>
              <w:top w:w="30" w:type="dxa"/>
              <w:left w:w="30" w:type="dxa"/>
              <w:bottom w:w="30" w:type="dxa"/>
              <w:right w:w="30" w:type="dxa"/>
            </w:tcMar>
          </w:tcPr>
          <w:p w14:paraId="09AD09BF"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211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E5BA995"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N</w:t>
            </w:r>
          </w:p>
        </w:tc>
        <w:tc>
          <w:tcPr>
            <w:tcW w:w="1440"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14:paraId="2D859C5F"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c>
          <w:tcPr>
            <w:tcW w:w="1438"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9CCC592" w14:textId="77777777" w:rsidR="00097F4F" w:rsidRPr="006A44DA" w:rsidRDefault="00097F4F" w:rsidP="006A44DA">
            <w:pPr>
              <w:autoSpaceDE w:val="0"/>
              <w:autoSpaceDN w:val="0"/>
              <w:adjustRightInd w:val="0"/>
              <w:spacing w:after="0" w:line="360" w:lineRule="auto"/>
              <w:jc w:val="right"/>
              <w:rPr>
                <w:rFonts w:ascii="Times New Roman" w:hAnsi="Times New Roman" w:cs="Times New Roman"/>
                <w:color w:val="000000"/>
                <w:sz w:val="20"/>
                <w:szCs w:val="20"/>
              </w:rPr>
            </w:pPr>
            <w:r w:rsidRPr="006A44DA">
              <w:rPr>
                <w:rFonts w:ascii="Times New Roman" w:hAnsi="Times New Roman" w:cs="Times New Roman"/>
                <w:color w:val="000000"/>
                <w:sz w:val="20"/>
                <w:szCs w:val="20"/>
              </w:rPr>
              <w:t>120</w:t>
            </w:r>
          </w:p>
        </w:tc>
      </w:tr>
      <w:tr w:rsidR="00097F4F" w:rsidRPr="006A44DA" w14:paraId="1E4B8782" w14:textId="77777777" w:rsidTr="006A44DA">
        <w:trPr>
          <w:cantSplit/>
          <w:jc w:val="center"/>
        </w:trPr>
        <w:tc>
          <w:tcPr>
            <w:tcW w:w="6119" w:type="dxa"/>
            <w:gridSpan w:val="3"/>
            <w:tcBorders>
              <w:top w:val="nil"/>
              <w:left w:val="nil"/>
              <w:bottom w:val="nil"/>
              <w:right w:val="nil"/>
            </w:tcBorders>
            <w:shd w:val="clear" w:color="auto" w:fill="FFFFFF"/>
            <w:tcMar>
              <w:top w:w="30" w:type="dxa"/>
              <w:left w:w="30" w:type="dxa"/>
              <w:bottom w:w="30" w:type="dxa"/>
              <w:right w:w="30" w:type="dxa"/>
            </w:tcMar>
          </w:tcPr>
          <w:p w14:paraId="6C0F60E9" w14:textId="77777777" w:rsidR="00097F4F" w:rsidRPr="006A44DA" w:rsidRDefault="00097F4F" w:rsidP="006A44DA">
            <w:pPr>
              <w:autoSpaceDE w:val="0"/>
              <w:autoSpaceDN w:val="0"/>
              <w:adjustRightInd w:val="0"/>
              <w:spacing w:after="0" w:line="360" w:lineRule="auto"/>
              <w:rPr>
                <w:rFonts w:ascii="Times New Roman" w:hAnsi="Times New Roman" w:cs="Times New Roman"/>
                <w:color w:val="000000"/>
                <w:sz w:val="20"/>
                <w:szCs w:val="20"/>
              </w:rPr>
            </w:pPr>
            <w:r w:rsidRPr="006A44DA">
              <w:rPr>
                <w:rFonts w:ascii="Times New Roman" w:hAnsi="Times New Roman" w:cs="Times New Roman"/>
                <w:color w:val="000000"/>
                <w:sz w:val="20"/>
                <w:szCs w:val="20"/>
              </w:rPr>
              <w:t>**. Correlation is significant at the 0.01 level (2-tailed).</w:t>
            </w:r>
          </w:p>
        </w:tc>
        <w:tc>
          <w:tcPr>
            <w:tcW w:w="1440" w:type="dxa"/>
            <w:tcBorders>
              <w:top w:val="nil"/>
              <w:left w:val="nil"/>
              <w:bottom w:val="nil"/>
              <w:right w:val="nil"/>
            </w:tcBorders>
            <w:shd w:val="clear" w:color="auto" w:fill="FFFFFF"/>
            <w:tcMar>
              <w:top w:w="30" w:type="dxa"/>
              <w:left w:w="30" w:type="dxa"/>
              <w:bottom w:w="30" w:type="dxa"/>
              <w:right w:w="30" w:type="dxa"/>
            </w:tcMar>
          </w:tcPr>
          <w:p w14:paraId="2505AFF3"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c>
          <w:tcPr>
            <w:tcW w:w="1438" w:type="dxa"/>
            <w:tcBorders>
              <w:top w:val="nil"/>
              <w:left w:val="nil"/>
              <w:bottom w:val="nil"/>
              <w:right w:val="nil"/>
            </w:tcBorders>
            <w:shd w:val="clear" w:color="auto" w:fill="FFFFFF"/>
            <w:tcMar>
              <w:top w:w="30" w:type="dxa"/>
              <w:left w:w="30" w:type="dxa"/>
              <w:bottom w:w="30" w:type="dxa"/>
              <w:right w:w="30" w:type="dxa"/>
            </w:tcMar>
          </w:tcPr>
          <w:p w14:paraId="663BC6EE" w14:textId="77777777" w:rsidR="00097F4F" w:rsidRPr="006A44DA" w:rsidRDefault="00097F4F" w:rsidP="006A44DA">
            <w:pPr>
              <w:autoSpaceDE w:val="0"/>
              <w:autoSpaceDN w:val="0"/>
              <w:adjustRightInd w:val="0"/>
              <w:spacing w:after="0" w:line="360" w:lineRule="auto"/>
              <w:rPr>
                <w:rFonts w:ascii="Times New Roman" w:hAnsi="Times New Roman" w:cs="Times New Roman"/>
                <w:sz w:val="20"/>
                <w:szCs w:val="20"/>
              </w:rPr>
            </w:pPr>
          </w:p>
        </w:tc>
      </w:tr>
    </w:tbl>
    <w:p w14:paraId="3F73A5C6" w14:textId="77777777" w:rsidR="00097F4F" w:rsidRPr="006A44DA" w:rsidRDefault="00097F4F" w:rsidP="006A44DA">
      <w:pPr>
        <w:spacing w:after="0" w:line="360" w:lineRule="auto"/>
        <w:rPr>
          <w:rFonts w:ascii="Times New Roman" w:hAnsi="Times New Roman" w:cs="Times New Roman"/>
          <w:b/>
          <w:color w:val="000000"/>
          <w:sz w:val="20"/>
          <w:szCs w:val="20"/>
        </w:rPr>
      </w:pPr>
      <w:r w:rsidRPr="006A44DA">
        <w:rPr>
          <w:rFonts w:ascii="Times New Roman" w:hAnsi="Times New Roman" w:cs="Times New Roman"/>
          <w:b/>
          <w:color w:val="000000"/>
          <w:sz w:val="20"/>
          <w:szCs w:val="20"/>
        </w:rPr>
        <w:t>RESULT</w:t>
      </w:r>
    </w:p>
    <w:p w14:paraId="52AB7665" w14:textId="77777777" w:rsidR="00097F4F" w:rsidRPr="00153435" w:rsidRDefault="00097F4F" w:rsidP="006A44DA">
      <w:pPr>
        <w:spacing w:after="0" w:line="360" w:lineRule="auto"/>
        <w:rPr>
          <w:rFonts w:ascii="Times New Roman" w:hAnsi="Times New Roman" w:cs="Times New Roman"/>
          <w:sz w:val="24"/>
          <w:szCs w:val="24"/>
        </w:rPr>
      </w:pPr>
      <w:r w:rsidRPr="006A44DA">
        <w:rPr>
          <w:rFonts w:ascii="Times New Roman" w:hAnsi="Times New Roman" w:cs="Times New Roman"/>
          <w:sz w:val="20"/>
          <w:szCs w:val="20"/>
        </w:rPr>
        <w:tab/>
        <w:t xml:space="preserve">This is a positive correlation. There are relationships between </w:t>
      </w:r>
      <w:r w:rsidRPr="006A44DA">
        <w:rPr>
          <w:rFonts w:ascii="Times New Roman" w:hAnsi="Times New Roman" w:cs="Times New Roman"/>
          <w:color w:val="000000"/>
          <w:sz w:val="20"/>
          <w:szCs w:val="20"/>
        </w:rPr>
        <w:t>remuneration per month and overall opinion about satisfaction on this job.</w:t>
      </w:r>
    </w:p>
    <w:p w14:paraId="4DACE04C" w14:textId="77777777" w:rsidR="00097F4F" w:rsidRPr="00097F4F" w:rsidRDefault="00097F4F" w:rsidP="00097F4F">
      <w:pPr>
        <w:autoSpaceDE w:val="0"/>
        <w:autoSpaceDN w:val="0"/>
        <w:adjustRightInd w:val="0"/>
        <w:spacing w:after="0" w:line="360" w:lineRule="auto"/>
        <w:ind w:left="360"/>
        <w:jc w:val="both"/>
        <w:rPr>
          <w:rFonts w:ascii="Times New Roman" w:hAnsi="Times New Roman" w:cs="Times New Roman"/>
          <w:b/>
          <w:sz w:val="20"/>
          <w:szCs w:val="20"/>
        </w:rPr>
      </w:pPr>
    </w:p>
    <w:p w14:paraId="043C4BF4" w14:textId="7D4F2F87" w:rsidR="00323040" w:rsidRDefault="006A44DA"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RECOMMENDATIONS</w:t>
      </w:r>
    </w:p>
    <w:p w14:paraId="70265DF7" w14:textId="13CDE768" w:rsidR="006A44DA" w:rsidRPr="006A44DA" w:rsidRDefault="006A44DA" w:rsidP="006A44DA">
      <w:pPr>
        <w:spacing w:after="0" w:line="360" w:lineRule="auto"/>
        <w:ind w:left="332"/>
        <w:jc w:val="both"/>
        <w:rPr>
          <w:rFonts w:ascii="Times New Roman" w:hAnsi="Times New Roman" w:cs="Times New Roman"/>
          <w:sz w:val="20"/>
          <w:szCs w:val="20"/>
        </w:rPr>
      </w:pPr>
      <w:r w:rsidRPr="006A44DA">
        <w:rPr>
          <w:rFonts w:ascii="Times New Roman" w:hAnsi="Times New Roman" w:cs="Times New Roman"/>
          <w:sz w:val="20"/>
          <w:szCs w:val="20"/>
        </w:rPr>
        <w:t>The phenomenon of employee engagement is a major concern within HR management across the globe. Recently employee engagement has been heavily marketed by human resource consulting firms that offer advice on how it can be created and leveraged.</w:t>
      </w:r>
      <w:r>
        <w:rPr>
          <w:rFonts w:ascii="Times New Roman" w:hAnsi="Times New Roman" w:cs="Times New Roman"/>
          <w:sz w:val="20"/>
          <w:szCs w:val="20"/>
        </w:rPr>
        <w:t xml:space="preserve"> </w:t>
      </w:r>
      <w:r w:rsidRPr="006A44DA">
        <w:rPr>
          <w:rFonts w:ascii="Times New Roman" w:hAnsi="Times New Roman" w:cs="Times New Roman"/>
          <w:sz w:val="20"/>
          <w:szCs w:val="20"/>
        </w:rPr>
        <w:t xml:space="preserve">Employee engagement is a distinct and unique construct that consists of cognitive, </w:t>
      </w:r>
      <w:proofErr w:type="spellStart"/>
      <w:r w:rsidRPr="006A44DA">
        <w:rPr>
          <w:rFonts w:ascii="Times New Roman" w:hAnsi="Times New Roman" w:cs="Times New Roman"/>
          <w:sz w:val="20"/>
          <w:szCs w:val="20"/>
        </w:rPr>
        <w:t>behavioural</w:t>
      </w:r>
      <w:proofErr w:type="spellEnd"/>
      <w:r w:rsidRPr="006A44DA">
        <w:rPr>
          <w:rFonts w:ascii="Times New Roman" w:hAnsi="Times New Roman" w:cs="Times New Roman"/>
          <w:sz w:val="20"/>
          <w:szCs w:val="20"/>
        </w:rPr>
        <w:t xml:space="preserve"> components and emotional states that are associated with individual role performance. As it is commonly mentioned across different academic journals that: engagement takes its rightful place at the core of any organizational success. Others argue that engagement is the main indicator for leaders and managers across the globe as it is a vital element that could affect organizational effectiveness, innovation and competitiveness.</w:t>
      </w:r>
      <w:r>
        <w:rPr>
          <w:rFonts w:ascii="Times New Roman" w:hAnsi="Times New Roman" w:cs="Times New Roman"/>
          <w:sz w:val="20"/>
          <w:szCs w:val="20"/>
        </w:rPr>
        <w:t xml:space="preserve"> </w:t>
      </w:r>
      <w:r w:rsidRPr="006A44DA">
        <w:rPr>
          <w:rFonts w:ascii="Times New Roman" w:hAnsi="Times New Roman" w:cs="Times New Roman"/>
          <w:sz w:val="20"/>
          <w:szCs w:val="20"/>
        </w:rPr>
        <w:t xml:space="preserve">With this being said it is hard to disagree that employee engagement is not an essential part of the </w:t>
      </w:r>
      <w:proofErr w:type="spellStart"/>
      <w:r w:rsidRPr="006A44DA">
        <w:rPr>
          <w:rFonts w:ascii="Times New Roman" w:hAnsi="Times New Roman" w:cs="Times New Roman"/>
          <w:sz w:val="20"/>
          <w:szCs w:val="20"/>
        </w:rPr>
        <w:t>organisation</w:t>
      </w:r>
      <w:proofErr w:type="spellEnd"/>
      <w:r w:rsidRPr="006A44DA">
        <w:rPr>
          <w:rFonts w:ascii="Times New Roman" w:hAnsi="Times New Roman" w:cs="Times New Roman"/>
          <w:sz w:val="20"/>
          <w:szCs w:val="20"/>
        </w:rPr>
        <w:t>. If you are concerned with your employee engagement and you want to know how to increase your employee engagement.</w:t>
      </w:r>
    </w:p>
    <w:p w14:paraId="3342E865" w14:textId="77777777" w:rsidR="00323040" w:rsidRDefault="00323040" w:rsidP="006A44DA">
      <w:pPr>
        <w:spacing w:after="0" w:line="360" w:lineRule="auto"/>
        <w:rPr>
          <w:rFonts w:ascii="Times New Roman" w:hAnsi="Times New Roman" w:cs="Times New Roman"/>
          <w:sz w:val="20"/>
          <w:szCs w:val="20"/>
          <w:lang w:eastAsia="en-IN"/>
        </w:rPr>
      </w:pPr>
    </w:p>
    <w:p w14:paraId="13CCB298" w14:textId="77777777" w:rsidR="006A44DA" w:rsidRDefault="006A44DA" w:rsidP="006A44DA">
      <w:pPr>
        <w:spacing w:after="0" w:line="360" w:lineRule="auto"/>
        <w:rPr>
          <w:rFonts w:ascii="Times New Roman" w:hAnsi="Times New Roman" w:cs="Times New Roman"/>
          <w:sz w:val="20"/>
          <w:szCs w:val="20"/>
          <w:lang w:eastAsia="en-IN"/>
        </w:rPr>
      </w:pPr>
    </w:p>
    <w:p w14:paraId="376D6E20" w14:textId="77777777" w:rsidR="006A44DA" w:rsidRDefault="006A44DA" w:rsidP="006A44DA">
      <w:pPr>
        <w:spacing w:after="0" w:line="360" w:lineRule="auto"/>
        <w:rPr>
          <w:rFonts w:ascii="Times New Roman" w:hAnsi="Times New Roman" w:cs="Times New Roman"/>
          <w:sz w:val="20"/>
          <w:szCs w:val="20"/>
          <w:lang w:eastAsia="en-IN"/>
        </w:rPr>
      </w:pPr>
    </w:p>
    <w:p w14:paraId="6FA2BBD9" w14:textId="77777777" w:rsidR="006A44DA" w:rsidRDefault="006A44DA" w:rsidP="006A44DA">
      <w:pPr>
        <w:spacing w:after="0" w:line="360" w:lineRule="auto"/>
        <w:rPr>
          <w:rFonts w:ascii="Times New Roman" w:hAnsi="Times New Roman" w:cs="Times New Roman"/>
          <w:sz w:val="20"/>
          <w:szCs w:val="20"/>
          <w:lang w:eastAsia="en-IN"/>
        </w:rPr>
      </w:pPr>
    </w:p>
    <w:p w14:paraId="56701F01" w14:textId="750E3122" w:rsidR="00323040" w:rsidRPr="00323040" w:rsidRDefault="00323040" w:rsidP="006A44DA">
      <w:pPr>
        <w:pStyle w:val="ListParagraph"/>
        <w:numPr>
          <w:ilvl w:val="0"/>
          <w:numId w:val="25"/>
        </w:numPr>
        <w:spacing w:after="0"/>
        <w:rPr>
          <w:rFonts w:ascii="Times New Roman" w:hAnsi="Times New Roman" w:cs="Times New Roman"/>
          <w:sz w:val="20"/>
          <w:szCs w:val="20"/>
          <w:lang w:eastAsia="en-IN"/>
        </w:rPr>
      </w:pPr>
      <w:r w:rsidRPr="00323040">
        <w:rPr>
          <w:rFonts w:ascii="Times New Roman" w:hAnsi="Times New Roman" w:cs="Times New Roman"/>
          <w:b/>
          <w:sz w:val="24"/>
          <w:szCs w:val="24"/>
        </w:rPr>
        <w:lastRenderedPageBreak/>
        <w:t>CONCLUSION</w:t>
      </w:r>
    </w:p>
    <w:p w14:paraId="750DAA5D" w14:textId="77777777" w:rsidR="006A44DA" w:rsidRPr="006A44DA" w:rsidRDefault="006A44DA" w:rsidP="006A44DA">
      <w:pPr>
        <w:spacing w:line="360" w:lineRule="auto"/>
        <w:ind w:left="332" w:firstLine="360"/>
        <w:jc w:val="both"/>
        <w:rPr>
          <w:rFonts w:ascii="Times New Roman" w:hAnsi="Times New Roman" w:cs="Times New Roman"/>
          <w:sz w:val="20"/>
          <w:szCs w:val="20"/>
        </w:rPr>
      </w:pPr>
      <w:r w:rsidRPr="006A44DA">
        <w:rPr>
          <w:rFonts w:ascii="Times New Roman" w:hAnsi="Times New Roman" w:cs="Times New Roman"/>
          <w:sz w:val="20"/>
          <w:szCs w:val="20"/>
        </w:rPr>
        <w:t xml:space="preserve">This study gives an answer that employees who demonstrate higher levels of engagement would much contribute to their organizations with organizational citizenship </w:t>
      </w:r>
      <w:proofErr w:type="spellStart"/>
      <w:r w:rsidRPr="006A44DA">
        <w:rPr>
          <w:rFonts w:ascii="Times New Roman" w:hAnsi="Times New Roman" w:cs="Times New Roman"/>
          <w:sz w:val="20"/>
          <w:szCs w:val="20"/>
        </w:rPr>
        <w:t>behaviour</w:t>
      </w:r>
      <w:proofErr w:type="spellEnd"/>
      <w:r w:rsidRPr="006A44DA">
        <w:rPr>
          <w:rFonts w:ascii="Times New Roman" w:hAnsi="Times New Roman" w:cs="Times New Roman"/>
          <w:sz w:val="20"/>
          <w:szCs w:val="20"/>
        </w:rPr>
        <w:t xml:space="preserve"> level higher. Employee engagement is positively related to organizational citizenship </w:t>
      </w:r>
      <w:proofErr w:type="spellStart"/>
      <w:r w:rsidRPr="006A44DA">
        <w:rPr>
          <w:rFonts w:ascii="Times New Roman" w:hAnsi="Times New Roman" w:cs="Times New Roman"/>
          <w:sz w:val="20"/>
          <w:szCs w:val="20"/>
        </w:rPr>
        <w:t>behaviour</w:t>
      </w:r>
      <w:proofErr w:type="spellEnd"/>
      <w:r w:rsidRPr="006A44DA">
        <w:rPr>
          <w:rFonts w:ascii="Times New Roman" w:hAnsi="Times New Roman" w:cs="Times New Roman"/>
          <w:sz w:val="20"/>
          <w:szCs w:val="20"/>
        </w:rPr>
        <w:t xml:space="preserve">. From these results it can be concluded that when employees are empowered, they will show organizational citizenship </w:t>
      </w:r>
      <w:proofErr w:type="spellStart"/>
      <w:r w:rsidRPr="006A44DA">
        <w:rPr>
          <w:rFonts w:ascii="Times New Roman" w:hAnsi="Times New Roman" w:cs="Times New Roman"/>
          <w:sz w:val="20"/>
          <w:szCs w:val="20"/>
        </w:rPr>
        <w:t>behaviour</w:t>
      </w:r>
      <w:proofErr w:type="spellEnd"/>
      <w:r w:rsidRPr="006A44DA">
        <w:rPr>
          <w:rFonts w:ascii="Times New Roman" w:hAnsi="Times New Roman" w:cs="Times New Roman"/>
          <w:sz w:val="20"/>
          <w:szCs w:val="20"/>
        </w:rPr>
        <w:t xml:space="preserve"> is the same as when employees have supportive leadership. They will engage in organizational citizenship </w:t>
      </w:r>
      <w:proofErr w:type="spellStart"/>
      <w:r w:rsidRPr="006A44DA">
        <w:rPr>
          <w:rFonts w:ascii="Times New Roman" w:hAnsi="Times New Roman" w:cs="Times New Roman"/>
          <w:sz w:val="20"/>
          <w:szCs w:val="20"/>
        </w:rPr>
        <w:t>behaviour</w:t>
      </w:r>
      <w:proofErr w:type="spellEnd"/>
      <w:r w:rsidRPr="006A44DA">
        <w:rPr>
          <w:rFonts w:ascii="Times New Roman" w:hAnsi="Times New Roman" w:cs="Times New Roman"/>
          <w:sz w:val="20"/>
          <w:szCs w:val="20"/>
        </w:rPr>
        <w:t xml:space="preserve">, even empowerment and support are the two main factors that involve employees in fidelity. The main difficulty is to find the optimal combination of dispositional and situational factors that would lead to the performance of organizational citizenship </w:t>
      </w:r>
      <w:proofErr w:type="spellStart"/>
      <w:r w:rsidRPr="006A44DA">
        <w:rPr>
          <w:rFonts w:ascii="Times New Roman" w:hAnsi="Times New Roman" w:cs="Times New Roman"/>
          <w:sz w:val="20"/>
          <w:szCs w:val="20"/>
        </w:rPr>
        <w:t>behaviour</w:t>
      </w:r>
      <w:proofErr w:type="spellEnd"/>
      <w:r w:rsidRPr="006A44DA">
        <w:rPr>
          <w:rFonts w:ascii="Times New Roman" w:hAnsi="Times New Roman" w:cs="Times New Roman"/>
          <w:sz w:val="20"/>
          <w:szCs w:val="20"/>
        </w:rPr>
        <w:t xml:space="preserve"> are most effective.</w:t>
      </w:r>
    </w:p>
    <w:p w14:paraId="4FCF7719" w14:textId="7777777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44EABFBD" w14:textId="13FA2B45" w:rsidR="002212E6" w:rsidRPr="002212E6" w:rsidRDefault="002212E6" w:rsidP="002212E6">
      <w:pPr>
        <w:spacing w:after="0" w:line="360" w:lineRule="auto"/>
        <w:jc w:val="both"/>
        <w:rPr>
          <w:rFonts w:ascii="Times New Roman" w:hAnsi="Times New Roman" w:cs="Times New Roman"/>
          <w:sz w:val="20"/>
          <w:szCs w:val="20"/>
        </w:rPr>
      </w:pPr>
      <w:r w:rsidRPr="002212E6">
        <w:rPr>
          <w:rFonts w:ascii="Times New Roman" w:hAnsi="Times New Roman" w:cs="Times New Roman"/>
          <w:b/>
          <w:sz w:val="20"/>
          <w:szCs w:val="20"/>
        </w:rPr>
        <w:t xml:space="preserve">1. </w:t>
      </w:r>
      <w:r w:rsidRPr="002212E6">
        <w:rPr>
          <w:rFonts w:ascii="Times New Roman" w:hAnsi="Times New Roman" w:cs="Times New Roman"/>
          <w:b/>
          <w:sz w:val="20"/>
          <w:szCs w:val="20"/>
        </w:rPr>
        <w:t xml:space="preserve">Monika Mohanan, A. H. Sequeira and M. S. Senthil </w:t>
      </w:r>
      <w:proofErr w:type="gramStart"/>
      <w:r w:rsidRPr="002212E6">
        <w:rPr>
          <w:rFonts w:ascii="Times New Roman" w:hAnsi="Times New Roman" w:cs="Times New Roman"/>
          <w:b/>
          <w:sz w:val="20"/>
          <w:szCs w:val="20"/>
        </w:rPr>
        <w:t>Kumar</w:t>
      </w:r>
      <w:r w:rsidRPr="002212E6">
        <w:rPr>
          <w:rFonts w:ascii="Times New Roman" w:hAnsi="Times New Roman" w:cs="Times New Roman"/>
          <w:sz w:val="20"/>
          <w:szCs w:val="20"/>
        </w:rPr>
        <w:t xml:space="preserve"> ,</w:t>
      </w:r>
      <w:proofErr w:type="gramEnd"/>
      <w:r w:rsidRPr="002212E6">
        <w:rPr>
          <w:rFonts w:ascii="Times New Roman" w:hAnsi="Times New Roman" w:cs="Times New Roman"/>
          <w:sz w:val="20"/>
          <w:szCs w:val="20"/>
        </w:rPr>
        <w:t xml:space="preserve"> Employee Engagement and Motivation, KHOJ-Journal of Indian Management Research and Practices, 2012 </w:t>
      </w:r>
    </w:p>
    <w:p w14:paraId="7CCA8920" w14:textId="77777777" w:rsidR="002212E6" w:rsidRPr="002212E6" w:rsidRDefault="002212E6" w:rsidP="002212E6">
      <w:pPr>
        <w:spacing w:after="0" w:line="360" w:lineRule="auto"/>
        <w:jc w:val="both"/>
        <w:rPr>
          <w:rFonts w:ascii="Times New Roman" w:hAnsi="Times New Roman" w:cs="Times New Roman"/>
          <w:sz w:val="20"/>
          <w:szCs w:val="20"/>
        </w:rPr>
      </w:pPr>
      <w:r w:rsidRPr="002212E6">
        <w:rPr>
          <w:rFonts w:ascii="Times New Roman" w:hAnsi="Times New Roman" w:cs="Times New Roman"/>
          <w:b/>
          <w:sz w:val="20"/>
          <w:szCs w:val="20"/>
        </w:rPr>
        <w:t xml:space="preserve">2. Nancy </w:t>
      </w:r>
      <w:proofErr w:type="spellStart"/>
      <w:r w:rsidRPr="002212E6">
        <w:rPr>
          <w:rFonts w:ascii="Times New Roman" w:hAnsi="Times New Roman" w:cs="Times New Roman"/>
          <w:b/>
          <w:sz w:val="20"/>
          <w:szCs w:val="20"/>
        </w:rPr>
        <w:t>Papalexandris</w:t>
      </w:r>
      <w:proofErr w:type="spellEnd"/>
      <w:r w:rsidRPr="002212E6">
        <w:rPr>
          <w:rFonts w:ascii="Times New Roman" w:hAnsi="Times New Roman" w:cs="Times New Roman"/>
          <w:b/>
          <w:sz w:val="20"/>
          <w:szCs w:val="20"/>
        </w:rPr>
        <w:t xml:space="preserve"> and Eleanna </w:t>
      </w:r>
      <w:proofErr w:type="spellStart"/>
      <w:r w:rsidRPr="002212E6">
        <w:rPr>
          <w:rFonts w:ascii="Times New Roman" w:hAnsi="Times New Roman" w:cs="Times New Roman"/>
          <w:b/>
          <w:sz w:val="20"/>
          <w:szCs w:val="20"/>
        </w:rPr>
        <w:t>Galanaki</w:t>
      </w:r>
      <w:proofErr w:type="spellEnd"/>
      <w:r w:rsidRPr="002212E6">
        <w:rPr>
          <w:rFonts w:ascii="Times New Roman" w:hAnsi="Times New Roman" w:cs="Times New Roman"/>
          <w:sz w:val="20"/>
          <w:szCs w:val="20"/>
        </w:rPr>
        <w:t xml:space="preserve"> Leadership’s Impact on Employee Engagement Differences Among Entrepreneurs and Professional CEOs, Leadership and Organization Development Journal, September 2008 </w:t>
      </w:r>
    </w:p>
    <w:p w14:paraId="00FB9E2B" w14:textId="77777777" w:rsidR="002212E6" w:rsidRPr="002212E6" w:rsidRDefault="002212E6" w:rsidP="002212E6">
      <w:pPr>
        <w:spacing w:after="0" w:line="360" w:lineRule="auto"/>
        <w:jc w:val="both"/>
        <w:rPr>
          <w:rFonts w:ascii="Times New Roman" w:hAnsi="Times New Roman" w:cs="Times New Roman"/>
          <w:sz w:val="20"/>
          <w:szCs w:val="20"/>
        </w:rPr>
      </w:pPr>
      <w:r w:rsidRPr="002212E6">
        <w:rPr>
          <w:rFonts w:ascii="Times New Roman" w:hAnsi="Times New Roman" w:cs="Times New Roman"/>
          <w:b/>
          <w:sz w:val="20"/>
          <w:szCs w:val="20"/>
        </w:rPr>
        <w:t xml:space="preserve">3. Dr. </w:t>
      </w:r>
      <w:proofErr w:type="spellStart"/>
      <w:proofErr w:type="gramStart"/>
      <w:r w:rsidRPr="002212E6">
        <w:rPr>
          <w:rFonts w:ascii="Times New Roman" w:hAnsi="Times New Roman" w:cs="Times New Roman"/>
          <w:b/>
          <w:sz w:val="20"/>
          <w:szCs w:val="20"/>
        </w:rPr>
        <w:t>A.Narasima</w:t>
      </w:r>
      <w:proofErr w:type="spellEnd"/>
      <w:proofErr w:type="gramEnd"/>
      <w:r w:rsidRPr="002212E6">
        <w:rPr>
          <w:rFonts w:ascii="Times New Roman" w:hAnsi="Times New Roman" w:cs="Times New Roman"/>
          <w:b/>
          <w:sz w:val="20"/>
          <w:szCs w:val="20"/>
        </w:rPr>
        <w:t xml:space="preserve"> Venkatesh</w:t>
      </w:r>
      <w:r w:rsidRPr="002212E6">
        <w:rPr>
          <w:rFonts w:ascii="Times New Roman" w:hAnsi="Times New Roman" w:cs="Times New Roman"/>
          <w:sz w:val="20"/>
          <w:szCs w:val="20"/>
        </w:rPr>
        <w:t xml:space="preserve"> Employee Engagement Through Leadership American International Journal of Research in Humanities, Arts and Social Sciences, 9(4), December 2014-February 2015, pp. 333-336 </w:t>
      </w:r>
    </w:p>
    <w:p w14:paraId="4FEF8FBE" w14:textId="77777777" w:rsidR="002212E6" w:rsidRPr="002212E6" w:rsidRDefault="002212E6" w:rsidP="002212E6">
      <w:pPr>
        <w:spacing w:after="0" w:line="360" w:lineRule="auto"/>
        <w:jc w:val="both"/>
        <w:rPr>
          <w:rFonts w:ascii="Times New Roman" w:hAnsi="Times New Roman" w:cs="Times New Roman"/>
          <w:sz w:val="20"/>
          <w:szCs w:val="20"/>
        </w:rPr>
      </w:pPr>
      <w:r w:rsidRPr="002212E6">
        <w:rPr>
          <w:rFonts w:ascii="Times New Roman" w:hAnsi="Times New Roman" w:cs="Times New Roman"/>
          <w:b/>
          <w:sz w:val="20"/>
          <w:szCs w:val="20"/>
        </w:rPr>
        <w:t xml:space="preserve">4. Nishanthini Simon and </w:t>
      </w:r>
      <w:proofErr w:type="spellStart"/>
      <w:r w:rsidRPr="002212E6">
        <w:rPr>
          <w:rFonts w:ascii="Times New Roman" w:hAnsi="Times New Roman" w:cs="Times New Roman"/>
          <w:b/>
          <w:sz w:val="20"/>
          <w:szCs w:val="20"/>
        </w:rPr>
        <w:t>Upamali</w:t>
      </w:r>
      <w:proofErr w:type="spellEnd"/>
      <w:r w:rsidRPr="002212E6">
        <w:rPr>
          <w:rFonts w:ascii="Times New Roman" w:hAnsi="Times New Roman" w:cs="Times New Roman"/>
          <w:b/>
          <w:sz w:val="20"/>
          <w:szCs w:val="20"/>
        </w:rPr>
        <w:t xml:space="preserve"> Asanka </w:t>
      </w:r>
      <w:proofErr w:type="spellStart"/>
      <w:r w:rsidRPr="002212E6">
        <w:rPr>
          <w:rFonts w:ascii="Times New Roman" w:hAnsi="Times New Roman" w:cs="Times New Roman"/>
          <w:b/>
          <w:sz w:val="20"/>
          <w:szCs w:val="20"/>
        </w:rPr>
        <w:t>Amarakoon</w:t>
      </w:r>
      <w:proofErr w:type="spellEnd"/>
      <w:r w:rsidRPr="002212E6">
        <w:rPr>
          <w:rFonts w:ascii="Times New Roman" w:hAnsi="Times New Roman" w:cs="Times New Roman"/>
          <w:b/>
          <w:sz w:val="20"/>
          <w:szCs w:val="20"/>
        </w:rPr>
        <w:t>,</w:t>
      </w:r>
      <w:r w:rsidRPr="002212E6">
        <w:rPr>
          <w:rFonts w:ascii="Times New Roman" w:hAnsi="Times New Roman" w:cs="Times New Roman"/>
          <w:sz w:val="20"/>
          <w:szCs w:val="20"/>
        </w:rPr>
        <w:t xml:space="preserve"> Impact of Occupational Stress on Employee Engagement ,12th International Conference on Business Management (ICBM) 201</w:t>
      </w:r>
    </w:p>
    <w:p w14:paraId="346A47BD" w14:textId="77777777" w:rsidR="002212E6" w:rsidRPr="002212E6" w:rsidRDefault="002212E6" w:rsidP="002212E6">
      <w:pPr>
        <w:spacing w:after="0" w:line="360" w:lineRule="auto"/>
        <w:jc w:val="both"/>
        <w:rPr>
          <w:rFonts w:ascii="Times New Roman" w:hAnsi="Times New Roman" w:cs="Times New Roman"/>
          <w:sz w:val="20"/>
          <w:szCs w:val="20"/>
        </w:rPr>
      </w:pPr>
      <w:r w:rsidRPr="002212E6">
        <w:rPr>
          <w:rFonts w:ascii="Times New Roman" w:hAnsi="Times New Roman" w:cs="Times New Roman"/>
          <w:b/>
          <w:sz w:val="20"/>
          <w:szCs w:val="20"/>
          <w:lang w:val="pl-PL"/>
        </w:rPr>
        <w:t>5. Swarnalatha, C., &amp; Prasanna, T. S. (2013).</w:t>
      </w:r>
      <w:r w:rsidRPr="002212E6">
        <w:rPr>
          <w:rFonts w:ascii="Times New Roman" w:hAnsi="Times New Roman" w:cs="Times New Roman"/>
          <w:sz w:val="20"/>
          <w:szCs w:val="20"/>
          <w:lang w:val="pl-PL"/>
        </w:rPr>
        <w:t xml:space="preserve"> </w:t>
      </w:r>
      <w:r w:rsidRPr="002212E6">
        <w:rPr>
          <w:rFonts w:ascii="Times New Roman" w:hAnsi="Times New Roman" w:cs="Times New Roman"/>
          <w:sz w:val="20"/>
          <w:szCs w:val="20"/>
        </w:rPr>
        <w:t>Employee engagement and line of sight. International Journal of Research in Business Management, 1, 1–8.</w:t>
      </w:r>
    </w:p>
    <w:p w14:paraId="6C4EE92F" w14:textId="77777777" w:rsidR="002212E6" w:rsidRPr="002212E6" w:rsidRDefault="002212E6" w:rsidP="002212E6">
      <w:pPr>
        <w:spacing w:after="0" w:line="360" w:lineRule="auto"/>
        <w:jc w:val="both"/>
        <w:rPr>
          <w:rFonts w:ascii="Times New Roman" w:hAnsi="Times New Roman" w:cs="Times New Roman"/>
          <w:bCs/>
          <w:sz w:val="20"/>
          <w:szCs w:val="20"/>
        </w:rPr>
      </w:pPr>
      <w:r w:rsidRPr="002212E6">
        <w:rPr>
          <w:rFonts w:ascii="Times New Roman" w:hAnsi="Times New Roman" w:cs="Times New Roman"/>
          <w:b/>
          <w:sz w:val="20"/>
          <w:szCs w:val="20"/>
        </w:rPr>
        <w:t>6. Purcell, J. (2014).</w:t>
      </w:r>
      <w:r w:rsidRPr="002212E6">
        <w:rPr>
          <w:rFonts w:ascii="Times New Roman" w:hAnsi="Times New Roman" w:cs="Times New Roman"/>
          <w:sz w:val="20"/>
          <w:szCs w:val="20"/>
        </w:rPr>
        <w:t xml:space="preserve"> Disengaging from engagement. Human Resource Management Journal, 24, 241– 254. doi:10.1111/1748-8583.12046</w:t>
      </w:r>
    </w:p>
    <w:p w14:paraId="21ECDCBF" w14:textId="4CCC7BB4" w:rsidR="00323040" w:rsidRPr="00323040" w:rsidRDefault="00323040" w:rsidP="00323040">
      <w:pPr>
        <w:rPr>
          <w:rFonts w:ascii="Times New Roman" w:hAnsi="Times New Roman" w:cs="Times New Roman"/>
          <w:noProof/>
          <w:sz w:val="24"/>
          <w:szCs w:val="24"/>
          <w:lang w:eastAsia="en-IN"/>
        </w:rPr>
      </w:pPr>
    </w:p>
    <w:p w14:paraId="444AED38" w14:textId="097B5CF5" w:rsidR="00323040" w:rsidRPr="00323040" w:rsidRDefault="00323040" w:rsidP="00323040">
      <w:pPr>
        <w:tabs>
          <w:tab w:val="left" w:pos="6288"/>
        </w:tabs>
        <w:rPr>
          <w:rFonts w:ascii="Times New Roman" w:hAnsi="Times New Roman" w:cs="Times New Roman"/>
          <w:sz w:val="20"/>
          <w:szCs w:val="20"/>
          <w:lang w:eastAsia="en-IN"/>
        </w:rPr>
      </w:pPr>
      <w:r>
        <w:rPr>
          <w:rFonts w:ascii="Times New Roman" w:hAnsi="Times New Roman" w:cs="Times New Roman"/>
          <w:sz w:val="20"/>
          <w:szCs w:val="20"/>
          <w:lang w:eastAsia="en-IN"/>
        </w:rPr>
        <w:tab/>
      </w:r>
    </w:p>
    <w:sectPr w:rsidR="00323040" w:rsidRPr="00323040" w:rsidSect="00670E94">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DFBB5" w14:textId="77777777" w:rsidR="00670E94" w:rsidRDefault="00670E94" w:rsidP="00C556D7">
      <w:pPr>
        <w:spacing w:after="0" w:line="240" w:lineRule="auto"/>
      </w:pPr>
      <w:r>
        <w:separator/>
      </w:r>
    </w:p>
  </w:endnote>
  <w:endnote w:type="continuationSeparator" w:id="0">
    <w:p w14:paraId="081805F0" w14:textId="77777777" w:rsidR="00670E94" w:rsidRDefault="00670E9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3CFAA" w14:textId="77777777" w:rsidR="00670E94" w:rsidRDefault="00670E94" w:rsidP="00C556D7">
      <w:pPr>
        <w:spacing w:after="0" w:line="240" w:lineRule="auto"/>
      </w:pPr>
      <w:r>
        <w:separator/>
      </w:r>
    </w:p>
  </w:footnote>
  <w:footnote w:type="continuationSeparator" w:id="0">
    <w:p w14:paraId="25AFD841" w14:textId="77777777" w:rsidR="00670E94" w:rsidRDefault="00670E9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AFB01C9"/>
    <w:multiLevelType w:val="hybridMultilevel"/>
    <w:tmpl w:val="59F44CC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F696E4D"/>
    <w:multiLevelType w:val="hybridMultilevel"/>
    <w:tmpl w:val="961AEC30"/>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2"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A83412E"/>
    <w:multiLevelType w:val="hybridMultilevel"/>
    <w:tmpl w:val="634CC846"/>
    <w:lvl w:ilvl="0" w:tplc="4009000D">
      <w:start w:val="1"/>
      <w:numFmt w:val="bullet"/>
      <w:lvlText w:val=""/>
      <w:lvlJc w:val="left"/>
      <w:pPr>
        <w:ind w:left="1052" w:hanging="360"/>
      </w:pPr>
      <w:rPr>
        <w:rFonts w:ascii="Wingdings" w:hAnsi="Wingdings" w:hint="default"/>
      </w:rPr>
    </w:lvl>
    <w:lvl w:ilvl="1" w:tplc="40090003" w:tentative="1">
      <w:start w:val="1"/>
      <w:numFmt w:val="bullet"/>
      <w:lvlText w:val="o"/>
      <w:lvlJc w:val="left"/>
      <w:pPr>
        <w:ind w:left="1772" w:hanging="360"/>
      </w:pPr>
      <w:rPr>
        <w:rFonts w:ascii="Courier New" w:hAnsi="Courier New" w:cs="Courier New" w:hint="default"/>
      </w:rPr>
    </w:lvl>
    <w:lvl w:ilvl="2" w:tplc="40090005" w:tentative="1">
      <w:start w:val="1"/>
      <w:numFmt w:val="bullet"/>
      <w:lvlText w:val=""/>
      <w:lvlJc w:val="left"/>
      <w:pPr>
        <w:ind w:left="2492" w:hanging="360"/>
      </w:pPr>
      <w:rPr>
        <w:rFonts w:ascii="Wingdings" w:hAnsi="Wingdings" w:hint="default"/>
      </w:rPr>
    </w:lvl>
    <w:lvl w:ilvl="3" w:tplc="40090001" w:tentative="1">
      <w:start w:val="1"/>
      <w:numFmt w:val="bullet"/>
      <w:lvlText w:val=""/>
      <w:lvlJc w:val="left"/>
      <w:pPr>
        <w:ind w:left="3212" w:hanging="360"/>
      </w:pPr>
      <w:rPr>
        <w:rFonts w:ascii="Symbol" w:hAnsi="Symbol" w:hint="default"/>
      </w:rPr>
    </w:lvl>
    <w:lvl w:ilvl="4" w:tplc="40090003" w:tentative="1">
      <w:start w:val="1"/>
      <w:numFmt w:val="bullet"/>
      <w:lvlText w:val="o"/>
      <w:lvlJc w:val="left"/>
      <w:pPr>
        <w:ind w:left="3932" w:hanging="360"/>
      </w:pPr>
      <w:rPr>
        <w:rFonts w:ascii="Courier New" w:hAnsi="Courier New" w:cs="Courier New" w:hint="default"/>
      </w:rPr>
    </w:lvl>
    <w:lvl w:ilvl="5" w:tplc="40090005" w:tentative="1">
      <w:start w:val="1"/>
      <w:numFmt w:val="bullet"/>
      <w:lvlText w:val=""/>
      <w:lvlJc w:val="left"/>
      <w:pPr>
        <w:ind w:left="4652" w:hanging="360"/>
      </w:pPr>
      <w:rPr>
        <w:rFonts w:ascii="Wingdings" w:hAnsi="Wingdings" w:hint="default"/>
      </w:rPr>
    </w:lvl>
    <w:lvl w:ilvl="6" w:tplc="40090001" w:tentative="1">
      <w:start w:val="1"/>
      <w:numFmt w:val="bullet"/>
      <w:lvlText w:val=""/>
      <w:lvlJc w:val="left"/>
      <w:pPr>
        <w:ind w:left="5372" w:hanging="360"/>
      </w:pPr>
      <w:rPr>
        <w:rFonts w:ascii="Symbol" w:hAnsi="Symbol" w:hint="default"/>
      </w:rPr>
    </w:lvl>
    <w:lvl w:ilvl="7" w:tplc="40090003" w:tentative="1">
      <w:start w:val="1"/>
      <w:numFmt w:val="bullet"/>
      <w:lvlText w:val="o"/>
      <w:lvlJc w:val="left"/>
      <w:pPr>
        <w:ind w:left="6092" w:hanging="360"/>
      </w:pPr>
      <w:rPr>
        <w:rFonts w:ascii="Courier New" w:hAnsi="Courier New" w:cs="Courier New" w:hint="default"/>
      </w:rPr>
    </w:lvl>
    <w:lvl w:ilvl="8" w:tplc="40090005" w:tentative="1">
      <w:start w:val="1"/>
      <w:numFmt w:val="bullet"/>
      <w:lvlText w:val=""/>
      <w:lvlJc w:val="left"/>
      <w:pPr>
        <w:ind w:left="6812" w:hanging="360"/>
      </w:pPr>
      <w:rPr>
        <w:rFonts w:ascii="Wingdings" w:hAnsi="Wingdings" w:hint="default"/>
      </w:rPr>
    </w:lvl>
  </w:abstractNum>
  <w:abstractNum w:abstractNumId="14" w15:restartNumberingAfterBreak="0">
    <w:nsid w:val="1B6C2389"/>
    <w:multiLevelType w:val="hybridMultilevel"/>
    <w:tmpl w:val="01A80A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79E24D2"/>
    <w:multiLevelType w:val="hybridMultilevel"/>
    <w:tmpl w:val="6B1457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C500213"/>
    <w:multiLevelType w:val="hybridMultilevel"/>
    <w:tmpl w:val="83780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9"/>
  </w:num>
  <w:num w:numId="2" w16cid:durableId="790048988">
    <w:abstractNumId w:val="15"/>
  </w:num>
  <w:num w:numId="3" w16cid:durableId="1993635357">
    <w:abstractNumId w:val="23"/>
  </w:num>
  <w:num w:numId="4" w16cid:durableId="1479104421">
    <w:abstractNumId w:val="24"/>
  </w:num>
  <w:num w:numId="5" w16cid:durableId="1066758610">
    <w:abstractNumId w:val="17"/>
  </w:num>
  <w:num w:numId="6" w16cid:durableId="590088686">
    <w:abstractNumId w:val="28"/>
  </w:num>
  <w:num w:numId="7" w16cid:durableId="924848298">
    <w:abstractNumId w:val="7"/>
  </w:num>
  <w:num w:numId="8" w16cid:durableId="781143302">
    <w:abstractNumId w:val="34"/>
  </w:num>
  <w:num w:numId="9" w16cid:durableId="851842906">
    <w:abstractNumId w:val="0"/>
  </w:num>
  <w:num w:numId="10" w16cid:durableId="350229811">
    <w:abstractNumId w:val="12"/>
  </w:num>
  <w:num w:numId="11" w16cid:durableId="2128309775">
    <w:abstractNumId w:val="31"/>
  </w:num>
  <w:num w:numId="12" w16cid:durableId="350029887">
    <w:abstractNumId w:val="27"/>
  </w:num>
  <w:num w:numId="13" w16cid:durableId="591670422">
    <w:abstractNumId w:val="22"/>
  </w:num>
  <w:num w:numId="14" w16cid:durableId="532691435">
    <w:abstractNumId w:val="10"/>
  </w:num>
  <w:num w:numId="15" w16cid:durableId="1268083021">
    <w:abstractNumId w:val="30"/>
  </w:num>
  <w:num w:numId="16" w16cid:durableId="1447193248">
    <w:abstractNumId w:val="21"/>
  </w:num>
  <w:num w:numId="17" w16cid:durableId="843742299">
    <w:abstractNumId w:val="25"/>
  </w:num>
  <w:num w:numId="18" w16cid:durableId="110824490">
    <w:abstractNumId w:val="8"/>
  </w:num>
  <w:num w:numId="19" w16cid:durableId="1376078544">
    <w:abstractNumId w:val="33"/>
  </w:num>
  <w:num w:numId="20" w16cid:durableId="888303389">
    <w:abstractNumId w:val="16"/>
  </w:num>
  <w:num w:numId="21" w16cid:durableId="164125617">
    <w:abstractNumId w:val="29"/>
  </w:num>
  <w:num w:numId="22" w16cid:durableId="140732670">
    <w:abstractNumId w:val="4"/>
  </w:num>
  <w:num w:numId="23" w16cid:durableId="1386755428">
    <w:abstractNumId w:val="1"/>
  </w:num>
  <w:num w:numId="24" w16cid:durableId="1064908056">
    <w:abstractNumId w:val="5"/>
  </w:num>
  <w:num w:numId="25" w16cid:durableId="1425417736">
    <w:abstractNumId w:val="20"/>
  </w:num>
  <w:num w:numId="26" w16cid:durableId="649362411">
    <w:abstractNumId w:val="3"/>
  </w:num>
  <w:num w:numId="27" w16cid:durableId="1642805495">
    <w:abstractNumId w:val="2"/>
  </w:num>
  <w:num w:numId="28" w16cid:durableId="398983547">
    <w:abstractNumId w:val="26"/>
  </w:num>
  <w:num w:numId="29" w16cid:durableId="2061248354">
    <w:abstractNumId w:val="6"/>
  </w:num>
  <w:num w:numId="30" w16cid:durableId="459611591">
    <w:abstractNumId w:val="18"/>
  </w:num>
  <w:num w:numId="31" w16cid:durableId="132992368">
    <w:abstractNumId w:val="11"/>
  </w:num>
  <w:num w:numId="32" w16cid:durableId="900793065">
    <w:abstractNumId w:val="14"/>
  </w:num>
  <w:num w:numId="33" w16cid:durableId="887449130">
    <w:abstractNumId w:val="13"/>
  </w:num>
  <w:num w:numId="34" w16cid:durableId="889920276">
    <w:abstractNumId w:val="9"/>
  </w:num>
  <w:num w:numId="35" w16cid:durableId="142908542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97F4F"/>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12E6"/>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717A"/>
    <w:rsid w:val="006110CA"/>
    <w:rsid w:val="00617A82"/>
    <w:rsid w:val="00632466"/>
    <w:rsid w:val="00633CDF"/>
    <w:rsid w:val="006413AE"/>
    <w:rsid w:val="00654EC1"/>
    <w:rsid w:val="00670E94"/>
    <w:rsid w:val="00690A1B"/>
    <w:rsid w:val="006918DA"/>
    <w:rsid w:val="006962A4"/>
    <w:rsid w:val="006A44DA"/>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298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5B8F"/>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6</Pages>
  <Words>1612</Words>
  <Characters>9192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THIRUPATHI P</cp:lastModifiedBy>
  <cp:revision>7</cp:revision>
  <cp:lastPrinted>2021-02-22T14:39:00Z</cp:lastPrinted>
  <dcterms:created xsi:type="dcterms:W3CDTF">2024-04-07T02:24:00Z</dcterms:created>
  <dcterms:modified xsi:type="dcterms:W3CDTF">2024-04-07T10:39:00Z</dcterms:modified>
</cp:coreProperties>
</file>