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8FB46" w14:textId="77777777" w:rsidR="003E2CDD" w:rsidRPr="003E2CDD" w:rsidRDefault="003E2CDD" w:rsidP="003E2CDD">
      <w:pPr>
        <w:spacing w:line="360" w:lineRule="auto"/>
        <w:jc w:val="center"/>
        <w:rPr>
          <w:rFonts w:ascii="Times New Roman" w:hAnsi="Times New Roman" w:cs="Times New Roman"/>
          <w:b/>
          <w:sz w:val="28"/>
          <w:szCs w:val="28"/>
        </w:rPr>
      </w:pPr>
      <w:r w:rsidRPr="003E2CDD">
        <w:rPr>
          <w:rFonts w:ascii="Times New Roman" w:hAnsi="Times New Roman" w:cs="Times New Roman"/>
          <w:b/>
          <w:sz w:val="28"/>
          <w:szCs w:val="28"/>
        </w:rPr>
        <w:t>A STUDY ON EMPLOYEE MOTIVATION IN ZEALOUS SERVICES WITH REFERENCE TO SALEM</w:t>
      </w:r>
    </w:p>
    <w:p w14:paraId="736B6AC8" w14:textId="0C627861" w:rsidR="00DA52F4" w:rsidRPr="001E51F3" w:rsidRDefault="003E2CDD" w:rsidP="00F53740">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SUGAVANESAN M</w:t>
      </w:r>
      <w:r w:rsidR="00965ED9" w:rsidRPr="00965ED9">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K.MANOJKUMAR</w:t>
      </w:r>
      <w:proofErr w:type="gramEnd"/>
      <w:r w:rsidR="004B1AD0"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B4B6939" w14:textId="77777777" w:rsidR="003E2CDD" w:rsidRPr="003E2CDD" w:rsidRDefault="003E2CDD" w:rsidP="003E2CDD">
      <w:pPr>
        <w:pBdr>
          <w:bottom w:val="single" w:sz="4" w:space="1" w:color="auto"/>
        </w:pBdr>
        <w:spacing w:before="54" w:after="0" w:line="360" w:lineRule="auto"/>
        <w:ind w:firstLine="720"/>
        <w:jc w:val="both"/>
        <w:rPr>
          <w:rFonts w:ascii="Times New Roman" w:hAnsi="Times New Roman" w:cs="Times New Roman"/>
          <w:b/>
          <w:bCs/>
          <w:sz w:val="24"/>
          <w:szCs w:val="24"/>
        </w:rPr>
      </w:pPr>
      <w:r w:rsidRPr="003E2CDD">
        <w:rPr>
          <w:rFonts w:ascii="Times New Roman" w:hAnsi="Times New Roman" w:cs="Times New Roman"/>
          <w:b/>
          <w:bCs/>
          <w:sz w:val="24"/>
          <w:szCs w:val="24"/>
        </w:rPr>
        <w:t xml:space="preserve">Employee motivation is the creativity, the energy levels, and the commitment that the employees bring to their job. Even though employees’ motivation doesn’t directly influence organization’s growth, it is like a necessary pre-condition as a result of lack of motivation among the employees can have a harmful impact on their performance. Motivation plays an important role to meet the company’s goals. In an </w:t>
      </w:r>
      <w:proofErr w:type="gramStart"/>
      <w:r w:rsidRPr="003E2CDD">
        <w:rPr>
          <w:rFonts w:ascii="Times New Roman" w:hAnsi="Times New Roman" w:cs="Times New Roman"/>
          <w:b/>
          <w:bCs/>
          <w:sz w:val="24"/>
          <w:szCs w:val="24"/>
        </w:rPr>
        <w:t>Organization</w:t>
      </w:r>
      <w:proofErr w:type="gramEnd"/>
      <w:r w:rsidRPr="003E2CDD">
        <w:rPr>
          <w:rFonts w:ascii="Times New Roman" w:hAnsi="Times New Roman" w:cs="Times New Roman"/>
          <w:b/>
          <w:bCs/>
          <w:sz w:val="24"/>
          <w:szCs w:val="24"/>
        </w:rPr>
        <w:t xml:space="preserve"> the motivated employees can lead to increased productivity and allow to achieve higher levels of output. Therefore, in today’s world each organization tries to manage their human resource department to stay their employees motivated. </w:t>
      </w:r>
    </w:p>
    <w:p w14:paraId="5501AD32" w14:textId="34FE4A27" w:rsidR="00DA52F4" w:rsidRPr="003E2CDD" w:rsidRDefault="003E2CDD" w:rsidP="00F53740">
      <w:pPr>
        <w:pBdr>
          <w:bottom w:val="single" w:sz="4" w:space="1" w:color="auto"/>
        </w:pBdr>
        <w:spacing w:before="54" w:after="0" w:line="360" w:lineRule="auto"/>
        <w:jc w:val="both"/>
        <w:rPr>
          <w:rFonts w:ascii="Times New Roman" w:hAnsi="Times New Roman" w:cs="Times New Roman"/>
          <w:b/>
          <w:bCs/>
          <w:color w:val="000000" w:themeColor="text1"/>
          <w:sz w:val="24"/>
          <w:szCs w:val="24"/>
        </w:rPr>
      </w:pPr>
      <w:r w:rsidRPr="003E2CDD">
        <w:rPr>
          <w:rFonts w:ascii="Times New Roman" w:hAnsi="Times New Roman" w:cs="Times New Roman"/>
          <w:b/>
          <w:bCs/>
          <w:color w:val="000000" w:themeColor="text1"/>
          <w:sz w:val="24"/>
          <w:szCs w:val="24"/>
        </w:rPr>
        <w:t>Keywords:</w:t>
      </w:r>
      <w:r>
        <w:t xml:space="preserve"> </w:t>
      </w:r>
      <w:r w:rsidRPr="003E2CDD">
        <w:rPr>
          <w:rFonts w:ascii="Times New Roman" w:hAnsi="Times New Roman" w:cs="Times New Roman"/>
          <w:sz w:val="24"/>
          <w:szCs w:val="24"/>
        </w:rPr>
        <w:t>Employee motivation, organization, productivity</w:t>
      </w:r>
      <w:r w:rsidRPr="003E2CDD">
        <w:rPr>
          <w:rFonts w:ascii="Times New Roman" w:hAnsi="Times New Roman" w:cs="Times New Roman"/>
          <w:b/>
          <w:bCs/>
          <w:color w:val="000000" w:themeColor="text1"/>
          <w:sz w:val="24"/>
          <w:szCs w:val="24"/>
        </w:rPr>
        <w:t xml:space="preserve"> </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01FD8B45" w14:textId="6A1AADDA" w:rsidR="003E2CDD" w:rsidRPr="003E2CDD" w:rsidRDefault="003E2CDD" w:rsidP="003E2CDD">
      <w:pPr>
        <w:spacing w:after="0" w:line="360" w:lineRule="auto"/>
        <w:ind w:left="332" w:firstLine="360"/>
        <w:jc w:val="both"/>
        <w:rPr>
          <w:rFonts w:ascii="Times New Roman" w:hAnsi="Times New Roman" w:cs="Times New Roman"/>
          <w:sz w:val="20"/>
          <w:szCs w:val="20"/>
        </w:rPr>
      </w:pPr>
      <w:r w:rsidRPr="003E2CDD">
        <w:rPr>
          <w:rFonts w:ascii="Times New Roman" w:hAnsi="Times New Roman" w:cs="Times New Roman"/>
          <w:sz w:val="20"/>
          <w:szCs w:val="20"/>
        </w:rPr>
        <w:t xml:space="preserve">Motivation is the action that impels or </w:t>
      </w:r>
      <w:proofErr w:type="gramStart"/>
      <w:r w:rsidRPr="003E2CDD">
        <w:rPr>
          <w:rFonts w:ascii="Times New Roman" w:hAnsi="Times New Roman" w:cs="Times New Roman"/>
          <w:sz w:val="20"/>
          <w:szCs w:val="20"/>
        </w:rPr>
        <w:t>Urges</w:t>
      </w:r>
      <w:proofErr w:type="gramEnd"/>
      <w:r w:rsidRPr="003E2CDD">
        <w:rPr>
          <w:rFonts w:ascii="Times New Roman" w:hAnsi="Times New Roman" w:cs="Times New Roman"/>
          <w:sz w:val="20"/>
          <w:szCs w:val="20"/>
        </w:rPr>
        <w:t xml:space="preserve"> an individual to assume an attitude generally favorable toward his work leading him to perform satisfactorily.</w:t>
      </w:r>
      <w:r>
        <w:rPr>
          <w:rFonts w:ascii="Times New Roman" w:hAnsi="Times New Roman" w:cs="Times New Roman"/>
          <w:sz w:val="20"/>
          <w:szCs w:val="20"/>
        </w:rPr>
        <w:t xml:space="preserve"> </w:t>
      </w:r>
      <w:r w:rsidRPr="003E2CDD">
        <w:rPr>
          <w:rFonts w:ascii="Times New Roman" w:hAnsi="Times New Roman" w:cs="Times New Roman"/>
          <w:sz w:val="20"/>
          <w:szCs w:val="20"/>
        </w:rPr>
        <w:t>It concerns the study of urges, drives, impulses, preferences, aspirations etc., of people at work, who if satisfied, tend to promote and maintain high morale. Motivation is a productivity factor in industry. Motivating a worker is to create a need and desire oil the part of a worker to better his present performance. Motivation concerns itself with the will to work.</w:t>
      </w:r>
      <w:r>
        <w:rPr>
          <w:rFonts w:ascii="Times New Roman" w:hAnsi="Times New Roman" w:cs="Times New Roman"/>
          <w:sz w:val="20"/>
          <w:szCs w:val="20"/>
        </w:rPr>
        <w:t xml:space="preserve"> </w:t>
      </w:r>
      <w:r w:rsidRPr="003E2CDD">
        <w:rPr>
          <w:rFonts w:ascii="Times New Roman" w:hAnsi="Times New Roman" w:cs="Times New Roman"/>
          <w:sz w:val="20"/>
          <w:szCs w:val="20"/>
        </w:rPr>
        <w:t xml:space="preserve">Performance results from the interaction of physical, financial and human resources. The first two are inanimate; they are translated into “productivity” only when the human element is introduced. </w:t>
      </w:r>
      <w:proofErr w:type="gramStart"/>
      <w:r w:rsidRPr="003E2CDD">
        <w:rPr>
          <w:rFonts w:ascii="Times New Roman" w:hAnsi="Times New Roman" w:cs="Times New Roman"/>
          <w:sz w:val="20"/>
          <w:szCs w:val="20"/>
        </w:rPr>
        <w:t>However</w:t>
      </w:r>
      <w:proofErr w:type="gramEnd"/>
      <w:r w:rsidRPr="003E2CDD">
        <w:rPr>
          <w:rFonts w:ascii="Times New Roman" w:hAnsi="Times New Roman" w:cs="Times New Roman"/>
          <w:sz w:val="20"/>
          <w:szCs w:val="20"/>
        </w:rPr>
        <w:t xml:space="preserve"> the human element interjects a variable over which a management has limited control. When dealing with the inanimate factors of production, a management can accurately predict the input-output relationship and can even vary the factor it </w:t>
      </w:r>
      <w:proofErr w:type="gramStart"/>
      <w:r w:rsidRPr="003E2CDD">
        <w:rPr>
          <w:rFonts w:ascii="Times New Roman" w:hAnsi="Times New Roman" w:cs="Times New Roman"/>
          <w:sz w:val="20"/>
          <w:szCs w:val="20"/>
        </w:rPr>
        <w:t>choose</w:t>
      </w:r>
      <w:proofErr w:type="gramEnd"/>
      <w:r w:rsidRPr="003E2CDD">
        <w:rPr>
          <w:rFonts w:ascii="Times New Roman" w:hAnsi="Times New Roman" w:cs="Times New Roman"/>
          <w:sz w:val="20"/>
          <w:szCs w:val="20"/>
        </w:rPr>
        <w:t xml:space="preserve"> in order to achieve desired rate of production.  In dealing with employees, however, an intangible factor of will, volition or freedom of choice is introduced, and workers can increase or decrease their productivity as they choose. This human quality gives rise to the need for positive motivation. </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78818A8A"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b/>
          <w:sz w:val="20"/>
          <w:szCs w:val="20"/>
          <w:bdr w:val="none" w:sz="0" w:space="0" w:color="auto" w:frame="1"/>
          <w:shd w:val="clear" w:color="auto" w:fill="FFFFFF"/>
        </w:rPr>
      </w:pPr>
      <w:r w:rsidRPr="003E2CDD">
        <w:rPr>
          <w:rStyle w:val="a"/>
          <w:rFonts w:ascii="Times New Roman" w:hAnsi="Times New Roman" w:cs="Times New Roman"/>
          <w:sz w:val="20"/>
          <w:szCs w:val="20"/>
          <w:bdr w:val="none" w:sz="0" w:space="0" w:color="auto" w:frame="1"/>
          <w:shd w:val="clear" w:color="auto" w:fill="FFFFFF"/>
        </w:rPr>
        <w:t xml:space="preserve">To study the </w:t>
      </w:r>
      <w:r w:rsidRPr="003E2CDD">
        <w:rPr>
          <w:rFonts w:ascii="Times New Roman" w:hAnsi="Times New Roman" w:cs="Times New Roman"/>
          <w:sz w:val="20"/>
          <w:szCs w:val="20"/>
        </w:rPr>
        <w:t>employee motivation in Zealous Services with reference to Salem</w:t>
      </w:r>
    </w:p>
    <w:p w14:paraId="1CACC9F8"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 xml:space="preserve">To measure the effectiveness of job performance towards motivation </w:t>
      </w:r>
    </w:p>
    <w:p w14:paraId="2BCCF00F"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To analysis of measure the monetary and non-monetary benefits provide by the organization of the employees.</w:t>
      </w:r>
    </w:p>
    <w:p w14:paraId="7022356E"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To study the level of motivation which factor influence towards the productivity level</w:t>
      </w:r>
    </w:p>
    <w:p w14:paraId="6B68AFD3"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To provide valuable suggestion for improvement of the employee motivation.</w:t>
      </w:r>
    </w:p>
    <w:p w14:paraId="2A2E1D07" w14:textId="77777777"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 xml:space="preserve">To study employee’s opinion regarding job motivation factors. </w:t>
      </w:r>
    </w:p>
    <w:p w14:paraId="461C5442" w14:textId="61C98A62" w:rsidR="003E2CDD" w:rsidRPr="003E2CDD" w:rsidRDefault="003E2CDD" w:rsidP="003E2CDD">
      <w:pPr>
        <w:pStyle w:val="ListParagraph"/>
        <w:numPr>
          <w:ilvl w:val="0"/>
          <w:numId w:val="38"/>
        </w:numPr>
        <w:spacing w:after="0" w:line="360" w:lineRule="auto"/>
        <w:jc w:val="both"/>
        <w:rPr>
          <w:rFonts w:ascii="Times New Roman" w:hAnsi="Times New Roman" w:cs="Times New Roman"/>
          <w:sz w:val="20"/>
          <w:szCs w:val="20"/>
        </w:rPr>
      </w:pPr>
      <w:r w:rsidRPr="003E2CDD">
        <w:rPr>
          <w:rFonts w:ascii="Times New Roman" w:hAnsi="Times New Roman" w:cs="Times New Roman"/>
          <w:sz w:val="20"/>
          <w:szCs w:val="20"/>
        </w:rPr>
        <w:t>To suggest measures for improvement of motivational aspects in organization</w:t>
      </w:r>
      <w:r w:rsidRPr="003E2CDD">
        <w:rPr>
          <w:rFonts w:ascii="Times New Roman" w:hAnsi="Times New Roman" w:cs="Times New Roman"/>
          <w:sz w:val="20"/>
          <w:szCs w:val="20"/>
        </w:rPr>
        <w:t>.</w:t>
      </w:r>
    </w:p>
    <w:p w14:paraId="6DE20FCE" w14:textId="77777777" w:rsidR="00965ED9" w:rsidRDefault="00965ED9" w:rsidP="00965ED9">
      <w:pPr>
        <w:pStyle w:val="ListParagraph"/>
        <w:spacing w:after="0" w:line="360" w:lineRule="auto"/>
        <w:ind w:left="1052"/>
        <w:rPr>
          <w:rFonts w:ascii="Times New Roman" w:hAnsi="Times New Roman" w:cs="Times New Roman"/>
          <w:sz w:val="20"/>
          <w:szCs w:val="20"/>
        </w:rPr>
      </w:pPr>
    </w:p>
    <w:p w14:paraId="105228EF" w14:textId="77777777" w:rsidR="003E2CDD" w:rsidRDefault="003E2CDD" w:rsidP="00965ED9">
      <w:pPr>
        <w:pStyle w:val="ListParagraph"/>
        <w:spacing w:after="0" w:line="360" w:lineRule="auto"/>
        <w:ind w:left="1052"/>
        <w:rPr>
          <w:rFonts w:ascii="Times New Roman" w:hAnsi="Times New Roman" w:cs="Times New Roman"/>
          <w:sz w:val="20"/>
          <w:szCs w:val="20"/>
        </w:rPr>
      </w:pPr>
    </w:p>
    <w:p w14:paraId="657693DD" w14:textId="77777777" w:rsidR="00463E7E" w:rsidRPr="00463E7E" w:rsidRDefault="00463E7E" w:rsidP="00463E7E">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463E7E">
        <w:rPr>
          <w:rFonts w:ascii="Times New Roman" w:hAnsi="Times New Roman" w:cs="Times New Roman"/>
          <w:b/>
          <w:bCs/>
          <w:color w:val="000000" w:themeColor="text1"/>
          <w:sz w:val="24"/>
          <w:szCs w:val="24"/>
        </w:rPr>
        <w:lastRenderedPageBreak/>
        <w:t xml:space="preserve">SCOPE OF THE STUDY </w:t>
      </w:r>
    </w:p>
    <w:p w14:paraId="111364BF" w14:textId="77777777" w:rsidR="00463E7E" w:rsidRPr="00463E7E" w:rsidRDefault="00463E7E" w:rsidP="00463E7E">
      <w:pPr>
        <w:spacing w:after="0" w:line="360" w:lineRule="auto"/>
        <w:ind w:firstLine="720"/>
        <w:jc w:val="both"/>
        <w:rPr>
          <w:rFonts w:ascii="Times New Roman" w:hAnsi="Times New Roman" w:cs="Times New Roman"/>
          <w:sz w:val="20"/>
          <w:szCs w:val="20"/>
        </w:rPr>
      </w:pPr>
      <w:r w:rsidRPr="00463E7E">
        <w:rPr>
          <w:rFonts w:ascii="Times New Roman" w:hAnsi="Times New Roman" w:cs="Times New Roman"/>
          <w:sz w:val="20"/>
          <w:szCs w:val="20"/>
        </w:rPr>
        <w:t xml:space="preserve">Scope of this study is limited to the management staff of the manufacturing sub-sector in </w:t>
      </w:r>
      <w:r w:rsidRPr="00463E7E">
        <w:rPr>
          <w:rFonts w:ascii="Times New Roman" w:hAnsi="Times New Roman" w:cs="Times New Roman"/>
          <w:sz w:val="20"/>
          <w:szCs w:val="20"/>
          <w:shd w:val="clear" w:color="auto" w:fill="FFFFFF"/>
        </w:rPr>
        <w:t>Zealous Services</w:t>
      </w:r>
      <w:r w:rsidRPr="00463E7E">
        <w:rPr>
          <w:rFonts w:ascii="Times New Roman" w:hAnsi="Times New Roman" w:cs="Times New Roman"/>
          <w:sz w:val="20"/>
          <w:szCs w:val="20"/>
        </w:rPr>
        <w:t xml:space="preserve">. The nature of the study precludes the staff of manufacturing firms who are not expected to be involved in management decision making process of the study group. Issues for investigation are ones related to the use of the resource-based theory in taking competitive advantage, improving performance and structural development of the organization. </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01B31A48" w14:textId="77777777" w:rsidR="00463E7E" w:rsidRPr="00463E7E" w:rsidRDefault="00463E7E" w:rsidP="00463E7E">
      <w:pPr>
        <w:pStyle w:val="ListParagraph"/>
        <w:numPr>
          <w:ilvl w:val="0"/>
          <w:numId w:val="39"/>
        </w:numPr>
        <w:shd w:val="clear" w:color="auto" w:fill="FFFFFF"/>
        <w:spacing w:after="0" w:line="360" w:lineRule="auto"/>
        <w:jc w:val="both"/>
        <w:rPr>
          <w:rFonts w:ascii="Times New Roman" w:eastAsia="Times New Roman" w:hAnsi="Times New Roman" w:cs="Times New Roman"/>
          <w:sz w:val="20"/>
          <w:szCs w:val="20"/>
          <w:lang w:eastAsia="en-IN"/>
        </w:rPr>
      </w:pPr>
      <w:r w:rsidRPr="00463E7E">
        <w:rPr>
          <w:rFonts w:ascii="Times New Roman" w:eastAsia="Times New Roman" w:hAnsi="Times New Roman" w:cs="Times New Roman"/>
          <w:sz w:val="20"/>
          <w:szCs w:val="20"/>
          <w:bdr w:val="none" w:sz="0" w:space="0" w:color="auto" w:frame="1"/>
          <w:lang w:eastAsia="en-IN"/>
        </w:rPr>
        <w:t>As the respondents were busy with their work, it was difficult for the researcher to meet the respondents and gain information fully.</w:t>
      </w:r>
    </w:p>
    <w:p w14:paraId="4F03DEB3" w14:textId="77777777" w:rsidR="00463E7E" w:rsidRPr="00463E7E" w:rsidRDefault="00463E7E" w:rsidP="00463E7E">
      <w:pPr>
        <w:pStyle w:val="ListParagraph"/>
        <w:numPr>
          <w:ilvl w:val="0"/>
          <w:numId w:val="39"/>
        </w:numPr>
        <w:shd w:val="clear" w:color="auto" w:fill="FFFFFF"/>
        <w:spacing w:after="0" w:line="360" w:lineRule="auto"/>
        <w:jc w:val="both"/>
        <w:rPr>
          <w:rFonts w:ascii="Times New Roman" w:eastAsia="Times New Roman" w:hAnsi="Times New Roman" w:cs="Times New Roman"/>
          <w:sz w:val="20"/>
          <w:szCs w:val="20"/>
          <w:lang w:eastAsia="en-IN"/>
        </w:rPr>
      </w:pPr>
      <w:r w:rsidRPr="00463E7E">
        <w:rPr>
          <w:rFonts w:ascii="Times New Roman" w:eastAsia="Times New Roman" w:hAnsi="Times New Roman" w:cs="Times New Roman"/>
          <w:sz w:val="20"/>
          <w:szCs w:val="20"/>
          <w:bdr w:val="none" w:sz="0" w:space="0" w:color="auto" w:frame="1"/>
          <w:lang w:eastAsia="en-IN"/>
        </w:rPr>
        <w:t>The study was limited to a short period in 3 months.</w:t>
      </w:r>
    </w:p>
    <w:p w14:paraId="628348C0" w14:textId="77777777" w:rsidR="00463E7E" w:rsidRPr="00463E7E" w:rsidRDefault="00463E7E" w:rsidP="00463E7E">
      <w:pPr>
        <w:pStyle w:val="ListParagraph"/>
        <w:numPr>
          <w:ilvl w:val="0"/>
          <w:numId w:val="39"/>
        </w:numPr>
        <w:shd w:val="clear" w:color="auto" w:fill="FFFFFF"/>
        <w:spacing w:after="0" w:line="360" w:lineRule="auto"/>
        <w:jc w:val="both"/>
        <w:rPr>
          <w:rFonts w:ascii="Times New Roman" w:eastAsia="Times New Roman" w:hAnsi="Times New Roman" w:cs="Times New Roman"/>
          <w:sz w:val="20"/>
          <w:szCs w:val="20"/>
          <w:lang w:eastAsia="en-IN"/>
        </w:rPr>
      </w:pPr>
      <w:r w:rsidRPr="00463E7E">
        <w:rPr>
          <w:rFonts w:ascii="Times New Roman" w:eastAsia="Times New Roman" w:hAnsi="Times New Roman" w:cs="Times New Roman"/>
          <w:sz w:val="20"/>
          <w:szCs w:val="20"/>
          <w:bdr w:val="none" w:sz="0" w:space="0" w:color="auto" w:frame="1"/>
          <w:lang w:eastAsia="en-IN"/>
        </w:rPr>
        <w:t>The data depends totally on the respondent’s view, which may be biased.</w:t>
      </w:r>
    </w:p>
    <w:p w14:paraId="618AE8C8" w14:textId="77777777" w:rsidR="00463E7E" w:rsidRPr="00463E7E" w:rsidRDefault="00463E7E" w:rsidP="00463E7E">
      <w:pPr>
        <w:pStyle w:val="ListParagraph"/>
        <w:numPr>
          <w:ilvl w:val="0"/>
          <w:numId w:val="39"/>
        </w:numPr>
        <w:shd w:val="clear" w:color="auto" w:fill="FFFFFF"/>
        <w:spacing w:after="0" w:line="360" w:lineRule="auto"/>
        <w:jc w:val="both"/>
        <w:rPr>
          <w:rFonts w:ascii="Times New Roman" w:eastAsia="Times New Roman" w:hAnsi="Times New Roman" w:cs="Times New Roman"/>
          <w:sz w:val="20"/>
          <w:szCs w:val="20"/>
          <w:lang w:eastAsia="en-IN"/>
        </w:rPr>
      </w:pPr>
      <w:r w:rsidRPr="00463E7E">
        <w:rPr>
          <w:rFonts w:ascii="Times New Roman" w:eastAsia="Times New Roman" w:hAnsi="Times New Roman" w:cs="Times New Roman"/>
          <w:sz w:val="20"/>
          <w:szCs w:val="20"/>
          <w:bdr w:val="none" w:sz="0" w:space="0" w:color="auto" w:frame="1"/>
          <w:lang w:eastAsia="en-IN"/>
        </w:rPr>
        <w:t>In this study the sample size is 120.</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76C3A8DE" w:rsidR="00E211B7" w:rsidRPr="00F53740" w:rsidRDefault="00463E7E" w:rsidP="00463E7E">
      <w:pPr>
        <w:pStyle w:val="Subtitle"/>
        <w:spacing w:line="360" w:lineRule="auto"/>
        <w:ind w:left="567"/>
        <w:jc w:val="both"/>
        <w:rPr>
          <w:bCs w:val="0"/>
          <w:sz w:val="20"/>
          <w:szCs w:val="20"/>
        </w:rPr>
      </w:pPr>
      <w:r>
        <w:rPr>
          <w:sz w:val="20"/>
          <w:szCs w:val="20"/>
        </w:rPr>
        <w:t>5</w:t>
      </w:r>
      <w:r w:rsidR="00247E17">
        <w:rPr>
          <w:sz w:val="20"/>
          <w:szCs w:val="20"/>
        </w:rPr>
        <w:t xml:space="preserve">.1 </w:t>
      </w:r>
      <w:r w:rsidR="00E211B7" w:rsidRPr="00F53740">
        <w:rPr>
          <w:sz w:val="20"/>
          <w:szCs w:val="20"/>
        </w:rPr>
        <w:t>Research Design</w:t>
      </w:r>
    </w:p>
    <w:p w14:paraId="2652082B" w14:textId="77777777" w:rsidR="00965ED9" w:rsidRPr="00965ED9" w:rsidRDefault="00E211B7" w:rsidP="00463E7E">
      <w:pPr>
        <w:pStyle w:val="Subtitle"/>
        <w:spacing w:line="360" w:lineRule="auto"/>
        <w:ind w:left="567"/>
        <w:jc w:val="both"/>
        <w:rPr>
          <w:b w:val="0"/>
          <w:bCs w:val="0"/>
          <w:sz w:val="20"/>
          <w:szCs w:val="20"/>
        </w:rPr>
      </w:pPr>
      <w:r w:rsidRPr="00F53740">
        <w:rPr>
          <w:bCs w:val="0"/>
          <w:sz w:val="20"/>
          <w:szCs w:val="20"/>
        </w:rPr>
        <w:tab/>
      </w:r>
      <w:r w:rsidR="00965ED9" w:rsidRPr="00965ED9">
        <w:rPr>
          <w:b w:val="0"/>
          <w:bCs w:val="0"/>
          <w:sz w:val="20"/>
          <w:szCs w:val="20"/>
        </w:rPr>
        <w:t xml:space="preserve">The research design adopted for the studies is descriptive design. The researcher has to describe the present situation in order to know the </w:t>
      </w:r>
      <w:proofErr w:type="spellStart"/>
      <w:r w:rsidR="00965ED9" w:rsidRPr="00965ED9">
        <w:rPr>
          <w:b w:val="0"/>
          <w:bCs w:val="0"/>
          <w:sz w:val="20"/>
          <w:szCs w:val="20"/>
        </w:rPr>
        <w:t>behaviour</w:t>
      </w:r>
      <w:proofErr w:type="spellEnd"/>
      <w:r w:rsidR="00965ED9" w:rsidRPr="00965ED9">
        <w:rPr>
          <w:b w:val="0"/>
          <w:bCs w:val="0"/>
          <w:sz w:val="20"/>
          <w:szCs w:val="20"/>
        </w:rPr>
        <w:t xml:space="preserve"> of the consumers. Hence descriptive research study is used. Descriptive research can only report what has happened and what is happening. </w:t>
      </w:r>
    </w:p>
    <w:p w14:paraId="4C9414E9" w14:textId="603A414A" w:rsidR="00E211B7" w:rsidRPr="00F53740" w:rsidRDefault="00463E7E" w:rsidP="00463E7E">
      <w:pPr>
        <w:pStyle w:val="Subtitle"/>
        <w:spacing w:line="360" w:lineRule="auto"/>
        <w:ind w:left="567"/>
        <w:jc w:val="both"/>
        <w:rPr>
          <w:sz w:val="20"/>
          <w:szCs w:val="20"/>
        </w:rPr>
      </w:pPr>
      <w:r>
        <w:rPr>
          <w:sz w:val="20"/>
          <w:szCs w:val="20"/>
        </w:rPr>
        <w:t>5</w:t>
      </w:r>
      <w:r w:rsidR="00247E17">
        <w:rPr>
          <w:sz w:val="20"/>
          <w:szCs w:val="20"/>
        </w:rPr>
        <w:t xml:space="preserve">.2 </w:t>
      </w:r>
      <w:r w:rsidR="00F53740" w:rsidRPr="00F53740">
        <w:rPr>
          <w:sz w:val="20"/>
          <w:szCs w:val="20"/>
        </w:rPr>
        <w:t xml:space="preserve">Sampling Design </w:t>
      </w:r>
    </w:p>
    <w:p w14:paraId="3FF465A5" w14:textId="77777777" w:rsidR="00965ED9" w:rsidRPr="00965ED9" w:rsidRDefault="00965ED9" w:rsidP="00463E7E">
      <w:pPr>
        <w:widowControl w:val="0"/>
        <w:autoSpaceDE w:val="0"/>
        <w:autoSpaceDN w:val="0"/>
        <w:adjustRightInd w:val="0"/>
        <w:spacing w:after="0" w:line="360" w:lineRule="auto"/>
        <w:ind w:left="567" w:firstLine="720"/>
        <w:jc w:val="both"/>
        <w:rPr>
          <w:rFonts w:ascii="Times New Roman" w:eastAsia="Times New Roman" w:hAnsi="Times New Roman" w:cs="Times New Roman"/>
          <w:sz w:val="20"/>
          <w:szCs w:val="20"/>
        </w:rPr>
      </w:pPr>
      <w:r w:rsidRPr="00965ED9">
        <w:rPr>
          <w:rFonts w:ascii="Times New Roman" w:eastAsia="Times New Roman" w:hAnsi="Times New Roman" w:cs="Times New Roman"/>
          <w:sz w:val="20"/>
          <w:szCs w:val="20"/>
        </w:rPr>
        <w:t>Convenience sampling techniques were used for the study.</w:t>
      </w:r>
    </w:p>
    <w:p w14:paraId="71C18CE8" w14:textId="1325B67D" w:rsidR="00E211B7" w:rsidRPr="00F53740" w:rsidRDefault="00463E7E" w:rsidP="00463E7E">
      <w:pPr>
        <w:widowControl w:val="0"/>
        <w:autoSpaceDE w:val="0"/>
        <w:autoSpaceDN w:val="0"/>
        <w:adjustRightInd w:val="0"/>
        <w:spacing w:after="0" w:line="360" w:lineRule="auto"/>
        <w:ind w:left="567"/>
        <w:jc w:val="both"/>
        <w:rPr>
          <w:rFonts w:ascii="Times New Roman" w:hAnsi="Times New Roman" w:cs="Times New Roman"/>
          <w:sz w:val="20"/>
          <w:szCs w:val="20"/>
        </w:rPr>
      </w:pPr>
      <w:r>
        <w:rPr>
          <w:rFonts w:ascii="Times New Roman" w:hAnsi="Times New Roman" w:cs="Times New Roman"/>
          <w:b/>
          <w:sz w:val="20"/>
          <w:szCs w:val="20"/>
        </w:rPr>
        <w:t>5</w:t>
      </w:r>
      <w:r w:rsidR="00247E17">
        <w:rPr>
          <w:rFonts w:ascii="Times New Roman" w:hAnsi="Times New Roman" w:cs="Times New Roman"/>
          <w:b/>
          <w:sz w:val="20"/>
          <w:szCs w:val="20"/>
        </w:rPr>
        <w:t xml:space="preserve">.3 </w:t>
      </w:r>
      <w:r w:rsidR="00F53740" w:rsidRPr="00F53740">
        <w:rPr>
          <w:rFonts w:ascii="Times New Roman" w:hAnsi="Times New Roman" w:cs="Times New Roman"/>
          <w:b/>
          <w:sz w:val="20"/>
          <w:szCs w:val="20"/>
        </w:rPr>
        <w:t>Sample Size</w:t>
      </w:r>
    </w:p>
    <w:p w14:paraId="29478CB4" w14:textId="4B887F62" w:rsidR="00E211B7" w:rsidRPr="00965ED9" w:rsidRDefault="00E211B7" w:rsidP="00463E7E">
      <w:pPr>
        <w:widowControl w:val="0"/>
        <w:autoSpaceDE w:val="0"/>
        <w:autoSpaceDN w:val="0"/>
        <w:adjustRightInd w:val="0"/>
        <w:spacing w:after="0" w:line="360" w:lineRule="auto"/>
        <w:ind w:left="567"/>
        <w:jc w:val="both"/>
        <w:rPr>
          <w:rFonts w:ascii="Times New Roman" w:eastAsia="Times New Roman" w:hAnsi="Times New Roman" w:cs="Times New Roman"/>
          <w:sz w:val="20"/>
          <w:szCs w:val="20"/>
        </w:rPr>
      </w:pPr>
      <w:r w:rsidRPr="00F53740">
        <w:rPr>
          <w:rFonts w:ascii="Times New Roman" w:hAnsi="Times New Roman" w:cs="Times New Roman"/>
          <w:sz w:val="20"/>
          <w:szCs w:val="20"/>
        </w:rPr>
        <w:tab/>
      </w:r>
      <w:r w:rsidR="00965ED9" w:rsidRPr="00965ED9">
        <w:rPr>
          <w:rFonts w:ascii="Times New Roman" w:eastAsia="Times New Roman" w:hAnsi="Times New Roman" w:cs="Times New Roman"/>
          <w:sz w:val="20"/>
          <w:szCs w:val="20"/>
        </w:rPr>
        <w:t xml:space="preserve">The study based only on the opinion and expectation of consumer. Total number of </w:t>
      </w:r>
      <w:proofErr w:type="gramStart"/>
      <w:r w:rsidR="00965ED9" w:rsidRPr="00965ED9">
        <w:rPr>
          <w:rFonts w:ascii="Times New Roman" w:eastAsia="Times New Roman" w:hAnsi="Times New Roman" w:cs="Times New Roman"/>
          <w:sz w:val="20"/>
          <w:szCs w:val="20"/>
        </w:rPr>
        <w:t>sample</w:t>
      </w:r>
      <w:proofErr w:type="gramEnd"/>
      <w:r w:rsidR="00965ED9" w:rsidRPr="00965ED9">
        <w:rPr>
          <w:rFonts w:ascii="Times New Roman" w:eastAsia="Times New Roman" w:hAnsi="Times New Roman" w:cs="Times New Roman"/>
          <w:sz w:val="20"/>
          <w:szCs w:val="20"/>
        </w:rPr>
        <w:t xml:space="preserve"> taken for the study is 1</w:t>
      </w:r>
      <w:r w:rsidR="00463E7E">
        <w:rPr>
          <w:rFonts w:ascii="Times New Roman" w:eastAsia="Times New Roman" w:hAnsi="Times New Roman" w:cs="Times New Roman"/>
          <w:sz w:val="20"/>
          <w:szCs w:val="20"/>
        </w:rPr>
        <w:t>2</w:t>
      </w:r>
      <w:r w:rsidR="00965ED9" w:rsidRPr="00965ED9">
        <w:rPr>
          <w:rFonts w:ascii="Times New Roman" w:eastAsia="Times New Roman" w:hAnsi="Times New Roman" w:cs="Times New Roman"/>
          <w:sz w:val="20"/>
          <w:szCs w:val="20"/>
        </w:rPr>
        <w:t>0 respondents.</w:t>
      </w:r>
    </w:p>
    <w:p w14:paraId="38EDA8F0" w14:textId="61C1C16F" w:rsidR="00E211B7" w:rsidRPr="00F53740" w:rsidRDefault="00463E7E" w:rsidP="00463E7E">
      <w:pPr>
        <w:spacing w:after="0" w:line="360" w:lineRule="auto"/>
        <w:ind w:left="567"/>
        <w:jc w:val="both"/>
        <w:rPr>
          <w:rFonts w:ascii="Times New Roman" w:hAnsi="Times New Roman" w:cs="Times New Roman"/>
          <w:b/>
          <w:sz w:val="20"/>
          <w:szCs w:val="20"/>
        </w:rPr>
      </w:pPr>
      <w:r>
        <w:rPr>
          <w:rFonts w:ascii="Times New Roman" w:hAnsi="Times New Roman" w:cs="Times New Roman"/>
          <w:b/>
          <w:sz w:val="20"/>
          <w:szCs w:val="20"/>
        </w:rPr>
        <w:t>5</w:t>
      </w:r>
      <w:r w:rsidR="00247E17">
        <w:rPr>
          <w:rFonts w:ascii="Times New Roman" w:hAnsi="Times New Roman" w:cs="Times New Roman"/>
          <w:b/>
          <w:sz w:val="20"/>
          <w:szCs w:val="20"/>
        </w:rPr>
        <w:t xml:space="preserve">.4 </w:t>
      </w:r>
      <w:r w:rsidR="00F53740" w:rsidRPr="00F53740">
        <w:rPr>
          <w:rFonts w:ascii="Times New Roman" w:hAnsi="Times New Roman" w:cs="Times New Roman"/>
          <w:b/>
          <w:sz w:val="20"/>
          <w:szCs w:val="20"/>
        </w:rPr>
        <w:t xml:space="preserve">Methods </w:t>
      </w:r>
      <w:proofErr w:type="gramStart"/>
      <w:r w:rsidR="00F53740" w:rsidRPr="00F53740">
        <w:rPr>
          <w:rFonts w:ascii="Times New Roman" w:hAnsi="Times New Roman" w:cs="Times New Roman"/>
          <w:b/>
          <w:sz w:val="20"/>
          <w:szCs w:val="20"/>
        </w:rPr>
        <w:t>Of</w:t>
      </w:r>
      <w:proofErr w:type="gramEnd"/>
      <w:r w:rsidR="00F53740" w:rsidRPr="00F53740">
        <w:rPr>
          <w:rFonts w:ascii="Times New Roman" w:hAnsi="Times New Roman" w:cs="Times New Roman"/>
          <w:b/>
          <w:sz w:val="20"/>
          <w:szCs w:val="20"/>
        </w:rPr>
        <w:t xml:space="preserve"> Data Collection</w:t>
      </w:r>
    </w:p>
    <w:p w14:paraId="618C8041" w14:textId="4CFCD919" w:rsidR="00DA52F4" w:rsidRPr="00F53740" w:rsidRDefault="00E211B7" w:rsidP="00F650CA">
      <w:pPr>
        <w:spacing w:after="0" w:line="360" w:lineRule="auto"/>
        <w:ind w:left="567"/>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r w:rsidR="00F650CA">
        <w:rPr>
          <w:rFonts w:ascii="Times New Roman" w:hAnsi="Times New Roman" w:cs="Times New Roman"/>
          <w:sz w:val="20"/>
          <w:szCs w:val="20"/>
        </w:rPr>
        <w:t xml:space="preserve"> </w:t>
      </w:r>
      <w:r w:rsidRPr="00F53740">
        <w:rPr>
          <w:rFonts w:ascii="Times New Roman" w:hAnsi="Times New Roman" w:cs="Times New Roman"/>
          <w:sz w:val="20"/>
          <w:szCs w:val="20"/>
        </w:rPr>
        <w:t>Primary data</w:t>
      </w:r>
      <w:r w:rsidR="00F650CA">
        <w:rPr>
          <w:rFonts w:ascii="Times New Roman" w:hAnsi="Times New Roman" w:cs="Times New Roman"/>
          <w:sz w:val="20"/>
          <w:szCs w:val="20"/>
        </w:rPr>
        <w:t xml:space="preserve"> &amp; </w:t>
      </w: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0A2714D2" w14:textId="77777777" w:rsidR="00463E7E" w:rsidRPr="00F650CA" w:rsidRDefault="00463E7E" w:rsidP="00F650CA">
      <w:pPr>
        <w:spacing w:after="0" w:line="360" w:lineRule="auto"/>
        <w:ind w:left="332"/>
        <w:rPr>
          <w:rFonts w:ascii="Times New Roman" w:hAnsi="Times New Roman" w:cs="Times New Roman"/>
          <w:b/>
          <w:sz w:val="20"/>
          <w:szCs w:val="20"/>
        </w:rPr>
      </w:pPr>
      <w:r w:rsidRPr="00F650CA">
        <w:rPr>
          <w:rFonts w:ascii="Times New Roman" w:hAnsi="Times New Roman" w:cs="Times New Roman"/>
          <w:b/>
          <w:sz w:val="20"/>
          <w:szCs w:val="20"/>
        </w:rPr>
        <w:t>FACTOR INFLUENCE FOR EMPLOYEE MOTIVATION</w:t>
      </w:r>
      <w:r w:rsidRPr="00F650CA">
        <w:rPr>
          <w:rFonts w:ascii="Times New Roman" w:hAnsi="Times New Roman" w:cs="Times New Roman"/>
          <w:b/>
          <w:spacing w:val="-5"/>
          <w:sz w:val="20"/>
          <w:szCs w:val="20"/>
        </w:rPr>
        <w:t xml:space="preserve"> </w:t>
      </w:r>
    </w:p>
    <w:tbl>
      <w:tblPr>
        <w:tblW w:w="991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2"/>
        <w:gridCol w:w="785"/>
        <w:gridCol w:w="816"/>
        <w:gridCol w:w="677"/>
        <w:gridCol w:w="778"/>
        <w:gridCol w:w="718"/>
        <w:gridCol w:w="992"/>
        <w:gridCol w:w="829"/>
        <w:gridCol w:w="808"/>
        <w:gridCol w:w="739"/>
        <w:gridCol w:w="884"/>
      </w:tblGrid>
      <w:tr w:rsidR="00463E7E" w:rsidRPr="00F650CA" w14:paraId="0EA978CC" w14:textId="77777777" w:rsidTr="00F650CA">
        <w:trPr>
          <w:trHeight w:val="394"/>
          <w:jc w:val="center"/>
        </w:trPr>
        <w:tc>
          <w:tcPr>
            <w:tcW w:w="1892" w:type="dxa"/>
            <w:vMerge w:val="restart"/>
            <w:vAlign w:val="center"/>
          </w:tcPr>
          <w:p w14:paraId="18567264"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Satisfaction level/</w:t>
            </w:r>
          </w:p>
          <w:p w14:paraId="476F1F59"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Factors</w:t>
            </w:r>
          </w:p>
        </w:tc>
        <w:tc>
          <w:tcPr>
            <w:tcW w:w="1601" w:type="dxa"/>
            <w:gridSpan w:val="2"/>
            <w:vAlign w:val="center"/>
          </w:tcPr>
          <w:p w14:paraId="0D127BF1"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Highly satisfied</w:t>
            </w:r>
          </w:p>
        </w:tc>
        <w:tc>
          <w:tcPr>
            <w:tcW w:w="1455" w:type="dxa"/>
            <w:gridSpan w:val="2"/>
            <w:vAlign w:val="center"/>
          </w:tcPr>
          <w:p w14:paraId="19298187"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Satisfied</w:t>
            </w:r>
          </w:p>
        </w:tc>
        <w:tc>
          <w:tcPr>
            <w:tcW w:w="1710" w:type="dxa"/>
            <w:gridSpan w:val="2"/>
            <w:vAlign w:val="center"/>
          </w:tcPr>
          <w:p w14:paraId="685ADBA0"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Neither satisfied or Dissatisfied</w:t>
            </w:r>
          </w:p>
        </w:tc>
        <w:tc>
          <w:tcPr>
            <w:tcW w:w="1637" w:type="dxa"/>
            <w:gridSpan w:val="2"/>
            <w:vAlign w:val="center"/>
          </w:tcPr>
          <w:p w14:paraId="00A88330"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Dissatisfied</w:t>
            </w:r>
          </w:p>
        </w:tc>
        <w:tc>
          <w:tcPr>
            <w:tcW w:w="1623" w:type="dxa"/>
            <w:gridSpan w:val="2"/>
            <w:vAlign w:val="center"/>
          </w:tcPr>
          <w:p w14:paraId="5BBD77CA"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Highly dissatisfied</w:t>
            </w:r>
          </w:p>
        </w:tc>
      </w:tr>
      <w:tr w:rsidR="00463E7E" w:rsidRPr="00F650CA" w14:paraId="1801B2D5" w14:textId="77777777" w:rsidTr="00F650CA">
        <w:trPr>
          <w:trHeight w:val="276"/>
          <w:jc w:val="center"/>
        </w:trPr>
        <w:tc>
          <w:tcPr>
            <w:tcW w:w="1892" w:type="dxa"/>
            <w:vMerge/>
          </w:tcPr>
          <w:p w14:paraId="168BE515" w14:textId="77777777" w:rsidR="00463E7E" w:rsidRPr="00F650CA" w:rsidRDefault="00463E7E" w:rsidP="00F650CA">
            <w:pPr>
              <w:spacing w:after="0" w:line="240" w:lineRule="auto"/>
              <w:jc w:val="center"/>
              <w:rPr>
                <w:rFonts w:ascii="Times New Roman" w:hAnsi="Times New Roman" w:cs="Times New Roman"/>
                <w:sz w:val="20"/>
                <w:szCs w:val="20"/>
              </w:rPr>
            </w:pPr>
          </w:p>
        </w:tc>
        <w:tc>
          <w:tcPr>
            <w:tcW w:w="785" w:type="dxa"/>
            <w:tcBorders>
              <w:right w:val="single" w:sz="4" w:space="0" w:color="auto"/>
            </w:tcBorders>
          </w:tcPr>
          <w:p w14:paraId="0FE0083C"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Res</w:t>
            </w:r>
          </w:p>
        </w:tc>
        <w:tc>
          <w:tcPr>
            <w:tcW w:w="816" w:type="dxa"/>
            <w:tcBorders>
              <w:left w:val="single" w:sz="4" w:space="0" w:color="auto"/>
            </w:tcBorders>
          </w:tcPr>
          <w:p w14:paraId="20A8A2B7"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Per</w:t>
            </w:r>
          </w:p>
        </w:tc>
        <w:tc>
          <w:tcPr>
            <w:tcW w:w="677" w:type="dxa"/>
            <w:tcBorders>
              <w:right w:val="single" w:sz="4" w:space="0" w:color="auto"/>
            </w:tcBorders>
          </w:tcPr>
          <w:p w14:paraId="007713D0"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Res</w:t>
            </w:r>
          </w:p>
        </w:tc>
        <w:tc>
          <w:tcPr>
            <w:tcW w:w="778" w:type="dxa"/>
            <w:tcBorders>
              <w:left w:val="single" w:sz="4" w:space="0" w:color="auto"/>
            </w:tcBorders>
          </w:tcPr>
          <w:p w14:paraId="733FB10E"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Per</w:t>
            </w:r>
          </w:p>
        </w:tc>
        <w:tc>
          <w:tcPr>
            <w:tcW w:w="718" w:type="dxa"/>
            <w:tcBorders>
              <w:right w:val="single" w:sz="4" w:space="0" w:color="auto"/>
            </w:tcBorders>
          </w:tcPr>
          <w:p w14:paraId="6D786384"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Res</w:t>
            </w:r>
          </w:p>
        </w:tc>
        <w:tc>
          <w:tcPr>
            <w:tcW w:w="992" w:type="dxa"/>
            <w:tcBorders>
              <w:left w:val="single" w:sz="4" w:space="0" w:color="auto"/>
            </w:tcBorders>
          </w:tcPr>
          <w:p w14:paraId="3E8EA6E1"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Per</w:t>
            </w:r>
          </w:p>
        </w:tc>
        <w:tc>
          <w:tcPr>
            <w:tcW w:w="829" w:type="dxa"/>
            <w:tcBorders>
              <w:right w:val="single" w:sz="4" w:space="0" w:color="auto"/>
            </w:tcBorders>
          </w:tcPr>
          <w:p w14:paraId="01A4DD2F"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Res</w:t>
            </w:r>
          </w:p>
        </w:tc>
        <w:tc>
          <w:tcPr>
            <w:tcW w:w="808" w:type="dxa"/>
            <w:tcBorders>
              <w:left w:val="single" w:sz="4" w:space="0" w:color="auto"/>
            </w:tcBorders>
          </w:tcPr>
          <w:p w14:paraId="2CC60694"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Per</w:t>
            </w:r>
          </w:p>
        </w:tc>
        <w:tc>
          <w:tcPr>
            <w:tcW w:w="739" w:type="dxa"/>
            <w:tcBorders>
              <w:right w:val="single" w:sz="4" w:space="0" w:color="auto"/>
            </w:tcBorders>
          </w:tcPr>
          <w:p w14:paraId="43F71F94"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Res</w:t>
            </w:r>
          </w:p>
        </w:tc>
        <w:tc>
          <w:tcPr>
            <w:tcW w:w="884" w:type="dxa"/>
            <w:tcBorders>
              <w:left w:val="single" w:sz="4" w:space="0" w:color="auto"/>
            </w:tcBorders>
          </w:tcPr>
          <w:p w14:paraId="7A833E80" w14:textId="77777777" w:rsidR="00463E7E" w:rsidRPr="00F650CA" w:rsidRDefault="00463E7E" w:rsidP="00F650CA">
            <w:pPr>
              <w:spacing w:after="0" w:line="240" w:lineRule="auto"/>
              <w:ind w:right="-24"/>
              <w:jc w:val="center"/>
              <w:rPr>
                <w:rFonts w:ascii="Times New Roman" w:hAnsi="Times New Roman" w:cs="Times New Roman"/>
                <w:sz w:val="20"/>
                <w:szCs w:val="20"/>
              </w:rPr>
            </w:pPr>
            <w:r w:rsidRPr="00F650CA">
              <w:rPr>
                <w:rFonts w:ascii="Times New Roman" w:hAnsi="Times New Roman" w:cs="Times New Roman"/>
                <w:sz w:val="20"/>
                <w:szCs w:val="20"/>
              </w:rPr>
              <w:t>Per</w:t>
            </w:r>
          </w:p>
        </w:tc>
      </w:tr>
      <w:tr w:rsidR="00463E7E" w:rsidRPr="00F650CA" w14:paraId="6B0BD3E0" w14:textId="77777777" w:rsidTr="00562C2F">
        <w:trPr>
          <w:trHeight w:val="339"/>
          <w:jc w:val="center"/>
        </w:trPr>
        <w:tc>
          <w:tcPr>
            <w:tcW w:w="1892" w:type="dxa"/>
          </w:tcPr>
          <w:p w14:paraId="14365273"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Welfare measure</w:t>
            </w:r>
          </w:p>
        </w:tc>
        <w:tc>
          <w:tcPr>
            <w:tcW w:w="785" w:type="dxa"/>
            <w:tcBorders>
              <w:right w:val="single" w:sz="4" w:space="0" w:color="auto"/>
            </w:tcBorders>
            <w:vAlign w:val="center"/>
          </w:tcPr>
          <w:p w14:paraId="0305BAAE"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42</w:t>
            </w:r>
          </w:p>
        </w:tc>
        <w:tc>
          <w:tcPr>
            <w:tcW w:w="816" w:type="dxa"/>
            <w:tcBorders>
              <w:left w:val="single" w:sz="4" w:space="0" w:color="auto"/>
            </w:tcBorders>
            <w:vAlign w:val="center"/>
          </w:tcPr>
          <w:p w14:paraId="0DD761D5"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35.0%</w:t>
            </w:r>
          </w:p>
        </w:tc>
        <w:tc>
          <w:tcPr>
            <w:tcW w:w="677" w:type="dxa"/>
            <w:tcBorders>
              <w:right w:val="single" w:sz="4" w:space="0" w:color="auto"/>
            </w:tcBorders>
            <w:vAlign w:val="center"/>
          </w:tcPr>
          <w:p w14:paraId="1AD0D9D6"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23</w:t>
            </w:r>
          </w:p>
        </w:tc>
        <w:tc>
          <w:tcPr>
            <w:tcW w:w="778" w:type="dxa"/>
            <w:tcBorders>
              <w:left w:val="single" w:sz="4" w:space="0" w:color="auto"/>
            </w:tcBorders>
            <w:vAlign w:val="center"/>
          </w:tcPr>
          <w:p w14:paraId="5941ACB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19.2%</w:t>
            </w:r>
          </w:p>
        </w:tc>
        <w:tc>
          <w:tcPr>
            <w:tcW w:w="718" w:type="dxa"/>
            <w:tcBorders>
              <w:right w:val="single" w:sz="4" w:space="0" w:color="auto"/>
            </w:tcBorders>
            <w:vAlign w:val="center"/>
          </w:tcPr>
          <w:p w14:paraId="478C2812"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30</w:t>
            </w:r>
          </w:p>
        </w:tc>
        <w:tc>
          <w:tcPr>
            <w:tcW w:w="992" w:type="dxa"/>
            <w:tcBorders>
              <w:left w:val="single" w:sz="4" w:space="0" w:color="auto"/>
            </w:tcBorders>
            <w:vAlign w:val="center"/>
          </w:tcPr>
          <w:p w14:paraId="66EA25D6"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25.0%</w:t>
            </w:r>
          </w:p>
        </w:tc>
        <w:tc>
          <w:tcPr>
            <w:tcW w:w="829" w:type="dxa"/>
            <w:tcBorders>
              <w:right w:val="single" w:sz="4" w:space="0" w:color="auto"/>
            </w:tcBorders>
            <w:vAlign w:val="center"/>
          </w:tcPr>
          <w:p w14:paraId="3FBA60C7"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14</w:t>
            </w:r>
          </w:p>
        </w:tc>
        <w:tc>
          <w:tcPr>
            <w:tcW w:w="808" w:type="dxa"/>
            <w:tcBorders>
              <w:left w:val="single" w:sz="4" w:space="0" w:color="auto"/>
            </w:tcBorders>
            <w:vAlign w:val="center"/>
          </w:tcPr>
          <w:p w14:paraId="6C1F8A8E"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11.7%</w:t>
            </w:r>
          </w:p>
        </w:tc>
        <w:tc>
          <w:tcPr>
            <w:tcW w:w="739" w:type="dxa"/>
            <w:tcBorders>
              <w:right w:val="single" w:sz="4" w:space="0" w:color="auto"/>
            </w:tcBorders>
            <w:vAlign w:val="center"/>
          </w:tcPr>
          <w:p w14:paraId="111368BE"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11</w:t>
            </w:r>
          </w:p>
        </w:tc>
        <w:tc>
          <w:tcPr>
            <w:tcW w:w="884" w:type="dxa"/>
            <w:tcBorders>
              <w:left w:val="single" w:sz="4" w:space="0" w:color="auto"/>
            </w:tcBorders>
            <w:vAlign w:val="center"/>
          </w:tcPr>
          <w:p w14:paraId="30A5FDF1"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9.2%</w:t>
            </w:r>
          </w:p>
        </w:tc>
      </w:tr>
      <w:tr w:rsidR="00463E7E" w:rsidRPr="00F650CA" w14:paraId="006D24EB" w14:textId="77777777" w:rsidTr="00562C2F">
        <w:trPr>
          <w:trHeight w:val="339"/>
          <w:jc w:val="center"/>
        </w:trPr>
        <w:tc>
          <w:tcPr>
            <w:tcW w:w="1892" w:type="dxa"/>
          </w:tcPr>
          <w:p w14:paraId="3FCC2399"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Incentives &amp; Perks</w:t>
            </w:r>
          </w:p>
        </w:tc>
        <w:tc>
          <w:tcPr>
            <w:tcW w:w="785" w:type="dxa"/>
            <w:tcBorders>
              <w:right w:val="single" w:sz="4" w:space="0" w:color="auto"/>
            </w:tcBorders>
            <w:vAlign w:val="center"/>
          </w:tcPr>
          <w:p w14:paraId="157E7BBA"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38</w:t>
            </w:r>
          </w:p>
        </w:tc>
        <w:tc>
          <w:tcPr>
            <w:tcW w:w="816" w:type="dxa"/>
            <w:tcBorders>
              <w:left w:val="single" w:sz="4" w:space="0" w:color="auto"/>
            </w:tcBorders>
            <w:vAlign w:val="center"/>
          </w:tcPr>
          <w:p w14:paraId="305D4B90"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31.7%</w:t>
            </w:r>
          </w:p>
        </w:tc>
        <w:tc>
          <w:tcPr>
            <w:tcW w:w="677" w:type="dxa"/>
            <w:tcBorders>
              <w:right w:val="single" w:sz="4" w:space="0" w:color="auto"/>
            </w:tcBorders>
            <w:vAlign w:val="center"/>
          </w:tcPr>
          <w:p w14:paraId="0628A79C"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32</w:t>
            </w:r>
          </w:p>
        </w:tc>
        <w:tc>
          <w:tcPr>
            <w:tcW w:w="778" w:type="dxa"/>
            <w:tcBorders>
              <w:left w:val="single" w:sz="4" w:space="0" w:color="auto"/>
            </w:tcBorders>
            <w:vAlign w:val="center"/>
          </w:tcPr>
          <w:p w14:paraId="60B2CC6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26.7%</w:t>
            </w:r>
          </w:p>
        </w:tc>
        <w:tc>
          <w:tcPr>
            <w:tcW w:w="718" w:type="dxa"/>
            <w:tcBorders>
              <w:right w:val="single" w:sz="4" w:space="0" w:color="auto"/>
            </w:tcBorders>
            <w:vAlign w:val="center"/>
          </w:tcPr>
          <w:p w14:paraId="4658AF96"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29</w:t>
            </w:r>
          </w:p>
        </w:tc>
        <w:tc>
          <w:tcPr>
            <w:tcW w:w="992" w:type="dxa"/>
            <w:tcBorders>
              <w:left w:val="single" w:sz="4" w:space="0" w:color="auto"/>
            </w:tcBorders>
            <w:vAlign w:val="center"/>
          </w:tcPr>
          <w:p w14:paraId="5354E65B"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24.2%</w:t>
            </w:r>
          </w:p>
        </w:tc>
        <w:tc>
          <w:tcPr>
            <w:tcW w:w="829" w:type="dxa"/>
            <w:tcBorders>
              <w:right w:val="single" w:sz="4" w:space="0" w:color="auto"/>
            </w:tcBorders>
            <w:vAlign w:val="center"/>
          </w:tcPr>
          <w:p w14:paraId="7B161B3B"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14</w:t>
            </w:r>
          </w:p>
        </w:tc>
        <w:tc>
          <w:tcPr>
            <w:tcW w:w="808" w:type="dxa"/>
            <w:tcBorders>
              <w:left w:val="single" w:sz="4" w:space="0" w:color="auto"/>
            </w:tcBorders>
            <w:vAlign w:val="center"/>
          </w:tcPr>
          <w:p w14:paraId="1A1F8F0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11.7%</w:t>
            </w:r>
          </w:p>
        </w:tc>
        <w:tc>
          <w:tcPr>
            <w:tcW w:w="739" w:type="dxa"/>
            <w:tcBorders>
              <w:right w:val="single" w:sz="4" w:space="0" w:color="auto"/>
            </w:tcBorders>
            <w:vAlign w:val="center"/>
          </w:tcPr>
          <w:p w14:paraId="47BF15A0"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7</w:t>
            </w:r>
          </w:p>
        </w:tc>
        <w:tc>
          <w:tcPr>
            <w:tcW w:w="884" w:type="dxa"/>
            <w:tcBorders>
              <w:left w:val="single" w:sz="4" w:space="0" w:color="auto"/>
            </w:tcBorders>
            <w:vAlign w:val="center"/>
          </w:tcPr>
          <w:p w14:paraId="08AD6E4D"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5.8%</w:t>
            </w:r>
          </w:p>
        </w:tc>
      </w:tr>
      <w:tr w:rsidR="00463E7E" w:rsidRPr="00F650CA" w14:paraId="312BA0DB" w14:textId="77777777" w:rsidTr="00562C2F">
        <w:trPr>
          <w:trHeight w:val="548"/>
          <w:jc w:val="center"/>
        </w:trPr>
        <w:tc>
          <w:tcPr>
            <w:tcW w:w="1892" w:type="dxa"/>
          </w:tcPr>
          <w:p w14:paraId="762DED89"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Training &amp; Development</w:t>
            </w:r>
          </w:p>
        </w:tc>
        <w:tc>
          <w:tcPr>
            <w:tcW w:w="785" w:type="dxa"/>
            <w:tcBorders>
              <w:right w:val="single" w:sz="4" w:space="0" w:color="auto"/>
            </w:tcBorders>
            <w:vAlign w:val="center"/>
          </w:tcPr>
          <w:p w14:paraId="5AFE9A61"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44</w:t>
            </w:r>
          </w:p>
        </w:tc>
        <w:tc>
          <w:tcPr>
            <w:tcW w:w="816" w:type="dxa"/>
            <w:tcBorders>
              <w:left w:val="single" w:sz="4" w:space="0" w:color="auto"/>
            </w:tcBorders>
            <w:vAlign w:val="center"/>
          </w:tcPr>
          <w:p w14:paraId="7475591F"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36.7%</w:t>
            </w:r>
          </w:p>
        </w:tc>
        <w:tc>
          <w:tcPr>
            <w:tcW w:w="677" w:type="dxa"/>
            <w:tcBorders>
              <w:right w:val="single" w:sz="4" w:space="0" w:color="auto"/>
            </w:tcBorders>
            <w:vAlign w:val="center"/>
          </w:tcPr>
          <w:p w14:paraId="54E8EAF4"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30</w:t>
            </w:r>
          </w:p>
        </w:tc>
        <w:tc>
          <w:tcPr>
            <w:tcW w:w="778" w:type="dxa"/>
            <w:tcBorders>
              <w:left w:val="single" w:sz="4" w:space="0" w:color="auto"/>
            </w:tcBorders>
            <w:vAlign w:val="center"/>
          </w:tcPr>
          <w:p w14:paraId="068A73AD"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25.0%</w:t>
            </w:r>
          </w:p>
        </w:tc>
        <w:tc>
          <w:tcPr>
            <w:tcW w:w="718" w:type="dxa"/>
            <w:tcBorders>
              <w:right w:val="single" w:sz="4" w:space="0" w:color="auto"/>
            </w:tcBorders>
            <w:vAlign w:val="center"/>
          </w:tcPr>
          <w:p w14:paraId="08846FF2"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29</w:t>
            </w:r>
          </w:p>
        </w:tc>
        <w:tc>
          <w:tcPr>
            <w:tcW w:w="992" w:type="dxa"/>
            <w:tcBorders>
              <w:left w:val="single" w:sz="4" w:space="0" w:color="auto"/>
            </w:tcBorders>
            <w:vAlign w:val="center"/>
          </w:tcPr>
          <w:p w14:paraId="5BC73DF3"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24.2%</w:t>
            </w:r>
          </w:p>
        </w:tc>
        <w:tc>
          <w:tcPr>
            <w:tcW w:w="829" w:type="dxa"/>
            <w:tcBorders>
              <w:right w:val="single" w:sz="4" w:space="0" w:color="auto"/>
            </w:tcBorders>
            <w:vAlign w:val="center"/>
          </w:tcPr>
          <w:p w14:paraId="05A0857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12</w:t>
            </w:r>
          </w:p>
        </w:tc>
        <w:tc>
          <w:tcPr>
            <w:tcW w:w="808" w:type="dxa"/>
            <w:tcBorders>
              <w:left w:val="single" w:sz="4" w:space="0" w:color="auto"/>
            </w:tcBorders>
            <w:vAlign w:val="center"/>
          </w:tcPr>
          <w:p w14:paraId="7A2D1F8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10.0%</w:t>
            </w:r>
          </w:p>
        </w:tc>
        <w:tc>
          <w:tcPr>
            <w:tcW w:w="739" w:type="dxa"/>
            <w:tcBorders>
              <w:right w:val="single" w:sz="4" w:space="0" w:color="auto"/>
            </w:tcBorders>
            <w:vAlign w:val="center"/>
          </w:tcPr>
          <w:p w14:paraId="301FCDE5"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5</w:t>
            </w:r>
          </w:p>
        </w:tc>
        <w:tc>
          <w:tcPr>
            <w:tcW w:w="884" w:type="dxa"/>
            <w:tcBorders>
              <w:left w:val="single" w:sz="4" w:space="0" w:color="auto"/>
            </w:tcBorders>
            <w:vAlign w:val="center"/>
          </w:tcPr>
          <w:p w14:paraId="4F2A9F3C"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4.2%</w:t>
            </w:r>
          </w:p>
        </w:tc>
      </w:tr>
      <w:tr w:rsidR="00463E7E" w:rsidRPr="00F650CA" w14:paraId="0A4B94AF" w14:textId="77777777" w:rsidTr="00562C2F">
        <w:trPr>
          <w:trHeight w:val="338"/>
          <w:jc w:val="center"/>
        </w:trPr>
        <w:tc>
          <w:tcPr>
            <w:tcW w:w="1892" w:type="dxa"/>
          </w:tcPr>
          <w:p w14:paraId="71C6C626"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Safety &amp; measure</w:t>
            </w:r>
          </w:p>
        </w:tc>
        <w:tc>
          <w:tcPr>
            <w:tcW w:w="785" w:type="dxa"/>
            <w:tcBorders>
              <w:right w:val="single" w:sz="4" w:space="0" w:color="auto"/>
            </w:tcBorders>
            <w:vAlign w:val="center"/>
          </w:tcPr>
          <w:p w14:paraId="71ACA2C7"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48</w:t>
            </w:r>
          </w:p>
        </w:tc>
        <w:tc>
          <w:tcPr>
            <w:tcW w:w="816" w:type="dxa"/>
            <w:tcBorders>
              <w:left w:val="single" w:sz="4" w:space="0" w:color="auto"/>
            </w:tcBorders>
            <w:vAlign w:val="center"/>
          </w:tcPr>
          <w:p w14:paraId="06ED999E"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40.0%</w:t>
            </w:r>
          </w:p>
        </w:tc>
        <w:tc>
          <w:tcPr>
            <w:tcW w:w="677" w:type="dxa"/>
            <w:tcBorders>
              <w:right w:val="single" w:sz="4" w:space="0" w:color="auto"/>
            </w:tcBorders>
            <w:vAlign w:val="center"/>
          </w:tcPr>
          <w:p w14:paraId="642AF67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33</w:t>
            </w:r>
          </w:p>
        </w:tc>
        <w:tc>
          <w:tcPr>
            <w:tcW w:w="778" w:type="dxa"/>
            <w:tcBorders>
              <w:left w:val="single" w:sz="4" w:space="0" w:color="auto"/>
            </w:tcBorders>
            <w:vAlign w:val="center"/>
          </w:tcPr>
          <w:p w14:paraId="5F3E6303"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27.5%</w:t>
            </w:r>
          </w:p>
        </w:tc>
        <w:tc>
          <w:tcPr>
            <w:tcW w:w="718" w:type="dxa"/>
            <w:tcBorders>
              <w:right w:val="single" w:sz="4" w:space="0" w:color="auto"/>
            </w:tcBorders>
            <w:vAlign w:val="center"/>
          </w:tcPr>
          <w:p w14:paraId="776948DF"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19</w:t>
            </w:r>
          </w:p>
        </w:tc>
        <w:tc>
          <w:tcPr>
            <w:tcW w:w="992" w:type="dxa"/>
            <w:tcBorders>
              <w:left w:val="single" w:sz="4" w:space="0" w:color="auto"/>
            </w:tcBorders>
            <w:vAlign w:val="center"/>
          </w:tcPr>
          <w:p w14:paraId="1D1D8A9A"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15.8%</w:t>
            </w:r>
          </w:p>
        </w:tc>
        <w:tc>
          <w:tcPr>
            <w:tcW w:w="829" w:type="dxa"/>
            <w:tcBorders>
              <w:right w:val="single" w:sz="4" w:space="0" w:color="auto"/>
            </w:tcBorders>
            <w:vAlign w:val="center"/>
          </w:tcPr>
          <w:p w14:paraId="115AE587"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10</w:t>
            </w:r>
          </w:p>
        </w:tc>
        <w:tc>
          <w:tcPr>
            <w:tcW w:w="808" w:type="dxa"/>
            <w:tcBorders>
              <w:left w:val="single" w:sz="4" w:space="0" w:color="auto"/>
            </w:tcBorders>
            <w:vAlign w:val="center"/>
          </w:tcPr>
          <w:p w14:paraId="67242CA1"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8.3%</w:t>
            </w:r>
          </w:p>
        </w:tc>
        <w:tc>
          <w:tcPr>
            <w:tcW w:w="739" w:type="dxa"/>
            <w:tcBorders>
              <w:right w:val="single" w:sz="4" w:space="0" w:color="auto"/>
            </w:tcBorders>
            <w:vAlign w:val="center"/>
          </w:tcPr>
          <w:p w14:paraId="71D10C5A"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10</w:t>
            </w:r>
          </w:p>
        </w:tc>
        <w:tc>
          <w:tcPr>
            <w:tcW w:w="884" w:type="dxa"/>
            <w:tcBorders>
              <w:left w:val="single" w:sz="4" w:space="0" w:color="auto"/>
            </w:tcBorders>
            <w:vAlign w:val="center"/>
          </w:tcPr>
          <w:p w14:paraId="7BD3E02A"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8.3%</w:t>
            </w:r>
          </w:p>
        </w:tc>
      </w:tr>
      <w:tr w:rsidR="00463E7E" w:rsidRPr="00F650CA" w14:paraId="591CCA2B" w14:textId="77777777" w:rsidTr="00562C2F">
        <w:trPr>
          <w:trHeight w:val="679"/>
          <w:jc w:val="center"/>
        </w:trPr>
        <w:tc>
          <w:tcPr>
            <w:tcW w:w="1892" w:type="dxa"/>
          </w:tcPr>
          <w:p w14:paraId="1093C6EF" w14:textId="77777777" w:rsidR="00463E7E" w:rsidRPr="00F650CA" w:rsidRDefault="00463E7E" w:rsidP="00F650CA">
            <w:pPr>
              <w:spacing w:after="0" w:line="240" w:lineRule="auto"/>
              <w:jc w:val="center"/>
              <w:rPr>
                <w:rFonts w:ascii="Times New Roman" w:hAnsi="Times New Roman" w:cs="Times New Roman"/>
                <w:sz w:val="20"/>
                <w:szCs w:val="20"/>
              </w:rPr>
            </w:pPr>
            <w:r w:rsidRPr="00F650CA">
              <w:rPr>
                <w:rFonts w:ascii="Times New Roman" w:hAnsi="Times New Roman" w:cs="Times New Roman"/>
                <w:sz w:val="20"/>
                <w:szCs w:val="20"/>
              </w:rPr>
              <w:t>Superior pears relationship</w:t>
            </w:r>
          </w:p>
        </w:tc>
        <w:tc>
          <w:tcPr>
            <w:tcW w:w="785" w:type="dxa"/>
            <w:tcBorders>
              <w:right w:val="single" w:sz="4" w:space="0" w:color="auto"/>
            </w:tcBorders>
            <w:vAlign w:val="center"/>
          </w:tcPr>
          <w:p w14:paraId="10436BA2"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41</w:t>
            </w:r>
          </w:p>
        </w:tc>
        <w:tc>
          <w:tcPr>
            <w:tcW w:w="816" w:type="dxa"/>
            <w:tcBorders>
              <w:left w:val="single" w:sz="4" w:space="0" w:color="auto"/>
            </w:tcBorders>
            <w:vAlign w:val="center"/>
          </w:tcPr>
          <w:p w14:paraId="0584F12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34.2%</w:t>
            </w:r>
          </w:p>
        </w:tc>
        <w:tc>
          <w:tcPr>
            <w:tcW w:w="677" w:type="dxa"/>
            <w:tcBorders>
              <w:right w:val="single" w:sz="4" w:space="0" w:color="auto"/>
            </w:tcBorders>
            <w:vAlign w:val="center"/>
          </w:tcPr>
          <w:p w14:paraId="58245410"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21</w:t>
            </w:r>
          </w:p>
        </w:tc>
        <w:tc>
          <w:tcPr>
            <w:tcW w:w="778" w:type="dxa"/>
            <w:tcBorders>
              <w:left w:val="single" w:sz="4" w:space="0" w:color="auto"/>
            </w:tcBorders>
            <w:vAlign w:val="center"/>
          </w:tcPr>
          <w:p w14:paraId="04B9BD10"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17.5%</w:t>
            </w:r>
          </w:p>
        </w:tc>
        <w:tc>
          <w:tcPr>
            <w:tcW w:w="718" w:type="dxa"/>
            <w:tcBorders>
              <w:right w:val="single" w:sz="4" w:space="0" w:color="auto"/>
            </w:tcBorders>
            <w:vAlign w:val="center"/>
          </w:tcPr>
          <w:p w14:paraId="6496BAB8"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35</w:t>
            </w:r>
          </w:p>
        </w:tc>
        <w:tc>
          <w:tcPr>
            <w:tcW w:w="992" w:type="dxa"/>
            <w:tcBorders>
              <w:left w:val="single" w:sz="4" w:space="0" w:color="auto"/>
            </w:tcBorders>
            <w:vAlign w:val="center"/>
          </w:tcPr>
          <w:p w14:paraId="05860F9F"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29.2%</w:t>
            </w:r>
          </w:p>
        </w:tc>
        <w:tc>
          <w:tcPr>
            <w:tcW w:w="829" w:type="dxa"/>
            <w:tcBorders>
              <w:right w:val="single" w:sz="4" w:space="0" w:color="auto"/>
            </w:tcBorders>
            <w:vAlign w:val="center"/>
          </w:tcPr>
          <w:p w14:paraId="0311F406"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19</w:t>
            </w:r>
          </w:p>
        </w:tc>
        <w:tc>
          <w:tcPr>
            <w:tcW w:w="808" w:type="dxa"/>
            <w:tcBorders>
              <w:left w:val="single" w:sz="4" w:space="0" w:color="auto"/>
            </w:tcBorders>
            <w:vAlign w:val="center"/>
          </w:tcPr>
          <w:p w14:paraId="62CB3290"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15.8%</w:t>
            </w:r>
          </w:p>
        </w:tc>
        <w:tc>
          <w:tcPr>
            <w:tcW w:w="739" w:type="dxa"/>
            <w:tcBorders>
              <w:right w:val="single" w:sz="4" w:space="0" w:color="auto"/>
            </w:tcBorders>
            <w:vAlign w:val="center"/>
          </w:tcPr>
          <w:p w14:paraId="285FBAD9"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4</w:t>
            </w:r>
          </w:p>
        </w:tc>
        <w:tc>
          <w:tcPr>
            <w:tcW w:w="884" w:type="dxa"/>
            <w:tcBorders>
              <w:left w:val="single" w:sz="4" w:space="0" w:color="auto"/>
            </w:tcBorders>
            <w:vAlign w:val="center"/>
          </w:tcPr>
          <w:p w14:paraId="7B8FDCF6" w14:textId="77777777" w:rsidR="00463E7E" w:rsidRPr="00F650CA" w:rsidRDefault="00463E7E" w:rsidP="00F650CA">
            <w:pPr>
              <w:autoSpaceDE w:val="0"/>
              <w:autoSpaceDN w:val="0"/>
              <w:adjustRightInd w:val="0"/>
              <w:spacing w:after="0" w:line="240" w:lineRule="auto"/>
              <w:ind w:right="-24"/>
              <w:jc w:val="center"/>
              <w:rPr>
                <w:rFonts w:ascii="Times New Roman" w:hAnsi="Times New Roman" w:cs="Times New Roman"/>
                <w:color w:val="000000"/>
                <w:sz w:val="20"/>
                <w:szCs w:val="20"/>
              </w:rPr>
            </w:pPr>
            <w:r w:rsidRPr="00F650CA">
              <w:rPr>
                <w:rFonts w:ascii="Times New Roman" w:hAnsi="Times New Roman" w:cs="Times New Roman"/>
                <w:color w:val="000000"/>
                <w:sz w:val="20"/>
                <w:szCs w:val="20"/>
              </w:rPr>
              <w:t>3.3%</w:t>
            </w:r>
          </w:p>
        </w:tc>
      </w:tr>
    </w:tbl>
    <w:p w14:paraId="3E63C981" w14:textId="77777777" w:rsidR="00463E7E" w:rsidRPr="00F650CA" w:rsidRDefault="00463E7E" w:rsidP="00F650CA">
      <w:pPr>
        <w:spacing w:after="0" w:line="360" w:lineRule="auto"/>
        <w:ind w:left="332"/>
        <w:rPr>
          <w:rFonts w:ascii="Times New Roman" w:hAnsi="Times New Roman" w:cs="Times New Roman"/>
          <w:b/>
          <w:sz w:val="20"/>
          <w:szCs w:val="20"/>
        </w:rPr>
      </w:pPr>
      <w:r w:rsidRPr="00F650CA">
        <w:rPr>
          <w:rFonts w:ascii="Times New Roman" w:hAnsi="Times New Roman" w:cs="Times New Roman"/>
          <w:b/>
          <w:sz w:val="20"/>
          <w:szCs w:val="20"/>
        </w:rPr>
        <w:t xml:space="preserve">INTERPRETATION </w:t>
      </w:r>
    </w:p>
    <w:p w14:paraId="5981A80C" w14:textId="52118520" w:rsidR="00463E7E" w:rsidRPr="00F650CA" w:rsidRDefault="00463E7E" w:rsidP="00F650CA">
      <w:pPr>
        <w:spacing w:after="0" w:line="360" w:lineRule="auto"/>
        <w:ind w:left="332"/>
        <w:jc w:val="both"/>
        <w:rPr>
          <w:rFonts w:ascii="Times New Roman" w:hAnsi="Times New Roman" w:cs="Times New Roman"/>
          <w:sz w:val="20"/>
          <w:szCs w:val="20"/>
        </w:rPr>
      </w:pPr>
      <w:r w:rsidRPr="00F650CA">
        <w:rPr>
          <w:rFonts w:ascii="Times New Roman" w:hAnsi="Times New Roman" w:cs="Times New Roman"/>
          <w:sz w:val="20"/>
          <w:szCs w:val="20"/>
        </w:rPr>
        <w:t>The above table shows that factor influence for employee motivation,</w:t>
      </w:r>
      <w:r w:rsidRPr="00F650CA">
        <w:rPr>
          <w:rFonts w:ascii="Times New Roman" w:hAnsi="Times New Roman" w:cs="Times New Roman"/>
          <w:color w:val="000000"/>
          <w:sz w:val="20"/>
          <w:szCs w:val="20"/>
        </w:rPr>
        <w:t xml:space="preserve"> 35.0</w:t>
      </w:r>
      <w:r w:rsidRPr="00F650CA">
        <w:rPr>
          <w:rFonts w:ascii="Times New Roman" w:hAnsi="Times New Roman" w:cs="Times New Roman"/>
          <w:sz w:val="20"/>
          <w:szCs w:val="20"/>
        </w:rPr>
        <w:t xml:space="preserve">% of the respondents are highly satisfied with welfare measure, </w:t>
      </w:r>
      <w:r w:rsidRPr="00F650CA">
        <w:rPr>
          <w:rFonts w:ascii="Times New Roman" w:hAnsi="Times New Roman" w:cs="Times New Roman"/>
          <w:color w:val="000000"/>
          <w:sz w:val="20"/>
          <w:szCs w:val="20"/>
        </w:rPr>
        <w:t>31.7</w:t>
      </w:r>
      <w:r w:rsidRPr="00F650CA">
        <w:rPr>
          <w:rFonts w:ascii="Times New Roman" w:hAnsi="Times New Roman" w:cs="Times New Roman"/>
          <w:sz w:val="20"/>
          <w:szCs w:val="20"/>
        </w:rPr>
        <w:t xml:space="preserve">% of the respondents are highly satisfied with incentives &amp; perks, </w:t>
      </w:r>
      <w:r w:rsidRPr="00F650CA">
        <w:rPr>
          <w:rFonts w:ascii="Times New Roman" w:hAnsi="Times New Roman" w:cs="Times New Roman"/>
          <w:color w:val="000000"/>
          <w:sz w:val="20"/>
          <w:szCs w:val="20"/>
        </w:rPr>
        <w:t>36.7</w:t>
      </w:r>
      <w:r w:rsidRPr="00F650CA">
        <w:rPr>
          <w:rFonts w:ascii="Times New Roman" w:hAnsi="Times New Roman" w:cs="Times New Roman"/>
          <w:sz w:val="20"/>
          <w:szCs w:val="20"/>
        </w:rPr>
        <w:t xml:space="preserve">% of the respondents are highly satisfied with training &amp; development, </w:t>
      </w:r>
      <w:r w:rsidRPr="00F650CA">
        <w:rPr>
          <w:rFonts w:ascii="Times New Roman" w:hAnsi="Times New Roman" w:cs="Times New Roman"/>
          <w:color w:val="000000"/>
          <w:sz w:val="20"/>
          <w:szCs w:val="20"/>
        </w:rPr>
        <w:t xml:space="preserve">40.0% </w:t>
      </w:r>
      <w:r w:rsidRPr="00F650CA">
        <w:rPr>
          <w:rFonts w:ascii="Times New Roman" w:hAnsi="Times New Roman" w:cs="Times New Roman"/>
          <w:sz w:val="20"/>
          <w:szCs w:val="20"/>
        </w:rPr>
        <w:t xml:space="preserve">of the respondents are highly satisfied with safety &amp; measure and </w:t>
      </w:r>
      <w:r w:rsidRPr="00F650CA">
        <w:rPr>
          <w:rFonts w:ascii="Times New Roman" w:hAnsi="Times New Roman" w:cs="Times New Roman"/>
          <w:color w:val="000000"/>
          <w:sz w:val="20"/>
          <w:szCs w:val="20"/>
        </w:rPr>
        <w:t>34.2</w:t>
      </w:r>
      <w:r w:rsidRPr="00F650CA">
        <w:rPr>
          <w:rFonts w:ascii="Times New Roman" w:hAnsi="Times New Roman" w:cs="Times New Roman"/>
          <w:sz w:val="20"/>
          <w:szCs w:val="20"/>
        </w:rPr>
        <w:t xml:space="preserve">% respondents are highly satisfied with superior pears relationship. </w:t>
      </w:r>
      <w:r w:rsidRPr="00F650CA">
        <w:rPr>
          <w:rFonts w:ascii="Times New Roman" w:hAnsi="Times New Roman" w:cs="Times New Roman"/>
          <w:color w:val="000000"/>
          <w:sz w:val="20"/>
          <w:szCs w:val="20"/>
        </w:rPr>
        <w:t xml:space="preserve">Maximum 40.0% </w:t>
      </w:r>
      <w:r w:rsidRPr="00F650CA">
        <w:rPr>
          <w:rFonts w:ascii="Times New Roman" w:hAnsi="Times New Roman" w:cs="Times New Roman"/>
          <w:sz w:val="20"/>
          <w:szCs w:val="20"/>
        </w:rPr>
        <w:t>of the respondents are highly satisfied with safety &amp; measure</w:t>
      </w:r>
    </w:p>
    <w:p w14:paraId="5E18B7CA" w14:textId="77777777" w:rsidR="00463E7E" w:rsidRPr="00F650CA" w:rsidRDefault="00463E7E" w:rsidP="00F650CA">
      <w:pPr>
        <w:autoSpaceDE w:val="0"/>
        <w:autoSpaceDN w:val="0"/>
        <w:adjustRightInd w:val="0"/>
        <w:spacing w:after="0" w:line="360" w:lineRule="auto"/>
        <w:ind w:left="332"/>
        <w:jc w:val="center"/>
        <w:rPr>
          <w:rFonts w:ascii="Times New Roman" w:hAnsi="Times New Roman" w:cs="Times New Roman"/>
          <w:b/>
          <w:bCs/>
          <w:color w:val="000000"/>
          <w:sz w:val="20"/>
          <w:szCs w:val="20"/>
        </w:rPr>
      </w:pPr>
    </w:p>
    <w:p w14:paraId="754F9BA4" w14:textId="5C5C14E4" w:rsidR="00463E7E" w:rsidRPr="00F650CA" w:rsidRDefault="00F650CA" w:rsidP="00F650CA">
      <w:pPr>
        <w:autoSpaceDE w:val="0"/>
        <w:autoSpaceDN w:val="0"/>
        <w:adjustRightInd w:val="0"/>
        <w:spacing w:after="0" w:line="360" w:lineRule="auto"/>
        <w:ind w:left="332"/>
        <w:jc w:val="center"/>
        <w:rPr>
          <w:rFonts w:ascii="Times New Roman" w:hAnsi="Times New Roman" w:cs="Times New Roman"/>
          <w:b/>
          <w:bCs/>
          <w:color w:val="000000"/>
          <w:sz w:val="20"/>
          <w:szCs w:val="20"/>
        </w:rPr>
      </w:pPr>
      <w:r w:rsidRPr="00F650CA">
        <w:rPr>
          <w:rFonts w:ascii="Times New Roman" w:hAnsi="Times New Roman" w:cs="Times New Roman"/>
          <w:noProof/>
          <w:sz w:val="20"/>
          <w:szCs w:val="20"/>
          <w:lang w:val="en-IN" w:eastAsia="en-IN"/>
        </w:rPr>
        <w:lastRenderedPageBreak/>
        <w:drawing>
          <wp:anchor distT="0" distB="0" distL="114300" distR="114300" simplePos="0" relativeHeight="251658240" behindDoc="0" locked="0" layoutInCell="1" allowOverlap="1" wp14:anchorId="2E05A897" wp14:editId="2F4DDC3F">
            <wp:simplePos x="0" y="0"/>
            <wp:positionH relativeFrom="column">
              <wp:posOffset>1054735</wp:posOffset>
            </wp:positionH>
            <wp:positionV relativeFrom="paragraph">
              <wp:posOffset>84455</wp:posOffset>
            </wp:positionV>
            <wp:extent cx="4661535" cy="2971800"/>
            <wp:effectExtent l="0" t="0" r="5715" b="0"/>
            <wp:wrapThrough wrapText="bothSides">
              <wp:wrapPolygon edited="0">
                <wp:start x="0" y="0"/>
                <wp:lineTo x="0" y="21462"/>
                <wp:lineTo x="21538" y="21462"/>
                <wp:lineTo x="21538" y="0"/>
                <wp:lineTo x="0" y="0"/>
              </wp:wrapPolygon>
            </wp:wrapThrough>
            <wp:docPr id="1053"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Picture 22"/>
                    <pic:cNvPicPr/>
                  </pic:nvPicPr>
                  <pic:blipFill>
                    <a:blip r:embed="rId8" cstate="print">
                      <a:extLst>
                        <a:ext uri="{28A0092B-C50C-407E-A947-70E740481C1C}">
                          <a14:useLocalDpi xmlns:a14="http://schemas.microsoft.com/office/drawing/2010/main" val="0"/>
                        </a:ext>
                      </a:extLst>
                    </a:blip>
                    <a:srcRect/>
                    <a:stretch/>
                  </pic:blipFill>
                  <pic:spPr>
                    <a:xfrm>
                      <a:off x="0" y="0"/>
                      <a:ext cx="4661535" cy="2971800"/>
                    </a:xfrm>
                    <a:prstGeom prst="rect">
                      <a:avLst/>
                    </a:prstGeom>
                    <a:ln>
                      <a:noFill/>
                    </a:ln>
                  </pic:spPr>
                </pic:pic>
              </a:graphicData>
            </a:graphic>
            <wp14:sizeRelH relativeFrom="page">
              <wp14:pctWidth>0</wp14:pctWidth>
            </wp14:sizeRelH>
            <wp14:sizeRelV relativeFrom="page">
              <wp14:pctHeight>0</wp14:pctHeight>
            </wp14:sizeRelV>
          </wp:anchor>
        </w:drawing>
      </w:r>
    </w:p>
    <w:p w14:paraId="0A12EBED" w14:textId="5E6A0847" w:rsidR="00463E7E" w:rsidRPr="00F650CA" w:rsidRDefault="00463E7E" w:rsidP="00F650CA">
      <w:pPr>
        <w:autoSpaceDE w:val="0"/>
        <w:autoSpaceDN w:val="0"/>
        <w:adjustRightInd w:val="0"/>
        <w:spacing w:after="0" w:line="360" w:lineRule="auto"/>
        <w:ind w:left="332"/>
        <w:rPr>
          <w:rFonts w:ascii="Times New Roman" w:hAnsi="Times New Roman" w:cs="Times New Roman"/>
          <w:b/>
          <w:bCs/>
          <w:color w:val="000000"/>
          <w:sz w:val="20"/>
          <w:szCs w:val="20"/>
        </w:rPr>
      </w:pPr>
    </w:p>
    <w:p w14:paraId="15348C23" w14:textId="6C00236E" w:rsidR="00463E7E" w:rsidRPr="00F650CA" w:rsidRDefault="00463E7E" w:rsidP="00F650CA">
      <w:pPr>
        <w:autoSpaceDE w:val="0"/>
        <w:autoSpaceDN w:val="0"/>
        <w:adjustRightInd w:val="0"/>
        <w:spacing w:after="0" w:line="360" w:lineRule="auto"/>
        <w:ind w:left="332"/>
        <w:rPr>
          <w:rFonts w:ascii="Times New Roman" w:hAnsi="Times New Roman" w:cs="Times New Roman"/>
          <w:sz w:val="20"/>
          <w:szCs w:val="20"/>
          <w:lang w:val="en-IN"/>
        </w:rPr>
      </w:pPr>
    </w:p>
    <w:p w14:paraId="1BF0DF34" w14:textId="77777777" w:rsidR="00463E7E" w:rsidRPr="00F650CA" w:rsidRDefault="00463E7E" w:rsidP="00F650CA">
      <w:pPr>
        <w:autoSpaceDE w:val="0"/>
        <w:autoSpaceDN w:val="0"/>
        <w:adjustRightInd w:val="0"/>
        <w:spacing w:after="0" w:line="360" w:lineRule="auto"/>
        <w:ind w:left="332"/>
        <w:rPr>
          <w:rFonts w:ascii="Times New Roman" w:hAnsi="Times New Roman" w:cs="Times New Roman"/>
          <w:sz w:val="20"/>
          <w:szCs w:val="20"/>
          <w:lang w:val="en-IN"/>
        </w:rPr>
      </w:pPr>
    </w:p>
    <w:p w14:paraId="02AF821F" w14:textId="77777777" w:rsidR="00463E7E" w:rsidRPr="00F650CA" w:rsidRDefault="00463E7E" w:rsidP="00F650CA">
      <w:pPr>
        <w:autoSpaceDE w:val="0"/>
        <w:autoSpaceDN w:val="0"/>
        <w:adjustRightInd w:val="0"/>
        <w:spacing w:after="0" w:line="360" w:lineRule="auto"/>
        <w:ind w:left="332"/>
        <w:rPr>
          <w:rFonts w:ascii="Times New Roman" w:hAnsi="Times New Roman" w:cs="Times New Roman"/>
          <w:sz w:val="20"/>
          <w:szCs w:val="20"/>
          <w:lang w:val="en-IN"/>
        </w:rPr>
      </w:pPr>
    </w:p>
    <w:p w14:paraId="221F8387" w14:textId="77777777" w:rsidR="00463E7E" w:rsidRPr="00F650CA" w:rsidRDefault="00463E7E" w:rsidP="00F650CA">
      <w:pPr>
        <w:autoSpaceDE w:val="0"/>
        <w:autoSpaceDN w:val="0"/>
        <w:adjustRightInd w:val="0"/>
        <w:spacing w:after="0" w:line="360" w:lineRule="auto"/>
        <w:ind w:left="332"/>
        <w:jc w:val="center"/>
        <w:rPr>
          <w:rFonts w:ascii="Times New Roman" w:hAnsi="Times New Roman" w:cs="Times New Roman"/>
          <w:b/>
          <w:bCs/>
          <w:color w:val="000000"/>
          <w:sz w:val="20"/>
          <w:szCs w:val="20"/>
        </w:rPr>
      </w:pPr>
    </w:p>
    <w:p w14:paraId="12BF432E" w14:textId="6C8B475C" w:rsidR="00586318" w:rsidRDefault="00586318" w:rsidP="00323040">
      <w:pPr>
        <w:jc w:val="center"/>
        <w:rPr>
          <w:rFonts w:ascii="Times New Roman" w:hAnsi="Times New Roman" w:cs="Times New Roman"/>
          <w:noProof/>
          <w:sz w:val="24"/>
          <w:szCs w:val="24"/>
          <w:lang w:eastAsia="en-IN"/>
        </w:rPr>
      </w:pPr>
    </w:p>
    <w:p w14:paraId="70BAC001" w14:textId="77777777" w:rsidR="00C45E57" w:rsidRDefault="00C45E57" w:rsidP="00323040">
      <w:pPr>
        <w:jc w:val="center"/>
        <w:rPr>
          <w:rFonts w:ascii="Times New Roman" w:hAnsi="Times New Roman" w:cs="Times New Roman"/>
          <w:noProof/>
          <w:sz w:val="24"/>
          <w:szCs w:val="24"/>
          <w:lang w:eastAsia="en-IN"/>
        </w:rPr>
      </w:pPr>
    </w:p>
    <w:p w14:paraId="00D209C3" w14:textId="77777777" w:rsidR="00C45E57" w:rsidRDefault="00C45E57" w:rsidP="00323040">
      <w:pPr>
        <w:jc w:val="center"/>
        <w:rPr>
          <w:rFonts w:ascii="Times New Roman" w:hAnsi="Times New Roman" w:cs="Times New Roman"/>
          <w:noProof/>
          <w:sz w:val="24"/>
          <w:szCs w:val="24"/>
          <w:lang w:eastAsia="en-IN"/>
        </w:rPr>
      </w:pPr>
    </w:p>
    <w:p w14:paraId="63387EE4" w14:textId="77777777" w:rsidR="00F650CA" w:rsidRDefault="00F650CA" w:rsidP="00323040">
      <w:pPr>
        <w:jc w:val="center"/>
        <w:rPr>
          <w:rFonts w:ascii="Times New Roman" w:hAnsi="Times New Roman" w:cs="Times New Roman"/>
          <w:noProof/>
          <w:sz w:val="24"/>
          <w:szCs w:val="24"/>
          <w:lang w:eastAsia="en-IN"/>
        </w:rPr>
      </w:pPr>
    </w:p>
    <w:p w14:paraId="07416871" w14:textId="77777777" w:rsidR="00F650CA" w:rsidRDefault="00F650CA" w:rsidP="00323040">
      <w:pPr>
        <w:jc w:val="center"/>
        <w:rPr>
          <w:rFonts w:ascii="Times New Roman" w:hAnsi="Times New Roman" w:cs="Times New Roman"/>
          <w:noProof/>
          <w:sz w:val="24"/>
          <w:szCs w:val="24"/>
          <w:lang w:eastAsia="en-IN"/>
        </w:rPr>
      </w:pPr>
    </w:p>
    <w:p w14:paraId="70C87B0E" w14:textId="77777777" w:rsidR="00F650CA" w:rsidRDefault="00F650CA" w:rsidP="00323040">
      <w:pPr>
        <w:jc w:val="center"/>
        <w:rPr>
          <w:rFonts w:ascii="Times New Roman" w:hAnsi="Times New Roman" w:cs="Times New Roman"/>
          <w:noProof/>
          <w:sz w:val="24"/>
          <w:szCs w:val="24"/>
          <w:lang w:eastAsia="en-IN"/>
        </w:rPr>
      </w:pPr>
    </w:p>
    <w:p w14:paraId="19CB46A0" w14:textId="77777777" w:rsidR="00F650CA" w:rsidRPr="00F650CA" w:rsidRDefault="00F650CA" w:rsidP="00F650CA">
      <w:pPr>
        <w:autoSpaceDE w:val="0"/>
        <w:autoSpaceDN w:val="0"/>
        <w:adjustRightInd w:val="0"/>
        <w:spacing w:after="0" w:line="360" w:lineRule="auto"/>
        <w:rPr>
          <w:rFonts w:ascii="Times New Roman" w:hAnsi="Times New Roman" w:cs="Times New Roman"/>
          <w:b/>
          <w:bCs/>
          <w:color w:val="000000"/>
          <w:sz w:val="20"/>
          <w:szCs w:val="20"/>
        </w:rPr>
      </w:pPr>
      <w:r w:rsidRPr="00F650CA">
        <w:rPr>
          <w:rFonts w:ascii="Times New Roman" w:hAnsi="Times New Roman" w:cs="Times New Roman"/>
          <w:b/>
          <w:bCs/>
          <w:color w:val="000000"/>
          <w:sz w:val="20"/>
          <w:szCs w:val="20"/>
        </w:rPr>
        <w:t>CHI SQUARE TEST</w:t>
      </w:r>
    </w:p>
    <w:p w14:paraId="266135AD" w14:textId="77777777" w:rsidR="00F650CA" w:rsidRPr="00F650CA" w:rsidRDefault="00F650CA" w:rsidP="00F650CA">
      <w:pPr>
        <w:spacing w:after="0" w:line="360" w:lineRule="auto"/>
        <w:rPr>
          <w:rFonts w:ascii="Times New Roman" w:hAnsi="Times New Roman" w:cs="Times New Roman"/>
          <w:b/>
          <w:sz w:val="20"/>
          <w:szCs w:val="20"/>
        </w:rPr>
      </w:pPr>
      <w:r w:rsidRPr="00F650CA">
        <w:rPr>
          <w:rFonts w:ascii="Times New Roman" w:hAnsi="Times New Roman" w:cs="Times New Roman"/>
          <w:b/>
          <w:sz w:val="20"/>
          <w:szCs w:val="20"/>
        </w:rPr>
        <w:t>NULL HYPOTHESIS</w:t>
      </w:r>
    </w:p>
    <w:p w14:paraId="7A55079C" w14:textId="77777777" w:rsidR="00F650CA" w:rsidRPr="00F650CA" w:rsidRDefault="00F650CA" w:rsidP="00F650CA">
      <w:pPr>
        <w:spacing w:after="0" w:line="360" w:lineRule="auto"/>
        <w:jc w:val="both"/>
        <w:rPr>
          <w:rFonts w:ascii="Times New Roman" w:hAnsi="Times New Roman" w:cs="Times New Roman"/>
          <w:b/>
          <w:bCs/>
          <w:color w:val="000000"/>
          <w:sz w:val="20"/>
          <w:szCs w:val="20"/>
          <w:lang w:val="en-IN"/>
        </w:rPr>
      </w:pPr>
      <w:r w:rsidRPr="00F650CA">
        <w:rPr>
          <w:rFonts w:ascii="Times New Roman" w:hAnsi="Times New Roman" w:cs="Times New Roman"/>
          <w:b/>
          <w:sz w:val="20"/>
          <w:szCs w:val="20"/>
        </w:rPr>
        <w:t>H</w:t>
      </w:r>
      <w:r w:rsidRPr="00F650CA">
        <w:rPr>
          <w:rFonts w:ascii="Times New Roman" w:hAnsi="Times New Roman" w:cs="Times New Roman"/>
          <w:b/>
          <w:sz w:val="20"/>
          <w:szCs w:val="20"/>
          <w:vertAlign w:val="subscript"/>
        </w:rPr>
        <w:t>O</w:t>
      </w:r>
      <w:r w:rsidRPr="00F650CA">
        <w:rPr>
          <w:rFonts w:ascii="Times New Roman" w:hAnsi="Times New Roman" w:cs="Times New Roman"/>
          <w:b/>
          <w:sz w:val="20"/>
          <w:szCs w:val="20"/>
        </w:rPr>
        <w:t>:</w:t>
      </w:r>
      <w:r w:rsidRPr="00F650CA">
        <w:rPr>
          <w:rFonts w:ascii="Times New Roman" w:hAnsi="Times New Roman" w:cs="Times New Roman"/>
          <w:sz w:val="20"/>
          <w:szCs w:val="20"/>
        </w:rPr>
        <w:t xml:space="preserve"> There is no significance relationship between </w:t>
      </w:r>
      <w:r w:rsidRPr="00F650CA">
        <w:rPr>
          <w:rFonts w:ascii="Times New Roman" w:hAnsi="Times New Roman" w:cs="Times New Roman"/>
          <w:color w:val="000000"/>
          <w:sz w:val="20"/>
          <w:szCs w:val="20"/>
          <w:lang w:val="en-IN"/>
        </w:rPr>
        <w:t>salary of the respondents and satisfied present salary</w:t>
      </w:r>
      <w:r w:rsidRPr="00F650CA">
        <w:rPr>
          <w:rFonts w:ascii="Times New Roman" w:hAnsi="Times New Roman" w:cs="Times New Roman"/>
          <w:bCs/>
          <w:color w:val="000000"/>
          <w:sz w:val="20"/>
          <w:szCs w:val="20"/>
          <w:lang w:val="en-IN"/>
        </w:rPr>
        <w:t>.</w:t>
      </w:r>
      <w:r w:rsidRPr="00F650CA">
        <w:rPr>
          <w:rFonts w:ascii="Times New Roman" w:hAnsi="Times New Roman" w:cs="Times New Roman"/>
          <w:b/>
          <w:bCs/>
          <w:color w:val="000000"/>
          <w:sz w:val="20"/>
          <w:szCs w:val="20"/>
          <w:lang w:val="en-IN"/>
        </w:rPr>
        <w:t xml:space="preserve"> </w:t>
      </w:r>
    </w:p>
    <w:p w14:paraId="2B11DCBE" w14:textId="77777777" w:rsidR="00F650CA" w:rsidRPr="00F650CA" w:rsidRDefault="00F650CA" w:rsidP="00F650CA">
      <w:pPr>
        <w:spacing w:after="0" w:line="360" w:lineRule="auto"/>
        <w:jc w:val="both"/>
        <w:rPr>
          <w:rFonts w:ascii="Times New Roman" w:hAnsi="Times New Roman" w:cs="Times New Roman"/>
          <w:b/>
          <w:sz w:val="20"/>
          <w:szCs w:val="20"/>
        </w:rPr>
      </w:pPr>
      <w:r w:rsidRPr="00F650CA">
        <w:rPr>
          <w:rFonts w:ascii="Times New Roman" w:hAnsi="Times New Roman" w:cs="Times New Roman"/>
          <w:b/>
          <w:sz w:val="20"/>
          <w:szCs w:val="20"/>
        </w:rPr>
        <w:t>ALTERNATIVE HYPOTHESIS</w:t>
      </w:r>
    </w:p>
    <w:p w14:paraId="674E1C3E" w14:textId="77777777" w:rsidR="00F650CA" w:rsidRPr="00F650CA" w:rsidRDefault="00F650CA" w:rsidP="00F650CA">
      <w:pPr>
        <w:spacing w:after="0" w:line="360" w:lineRule="auto"/>
        <w:jc w:val="both"/>
        <w:rPr>
          <w:rFonts w:ascii="Times New Roman" w:hAnsi="Times New Roman" w:cs="Times New Roman"/>
          <w:b/>
          <w:bCs/>
          <w:color w:val="000000"/>
          <w:sz w:val="20"/>
          <w:szCs w:val="20"/>
          <w:lang w:val="en-IN"/>
        </w:rPr>
      </w:pPr>
      <w:r w:rsidRPr="00F650CA">
        <w:rPr>
          <w:rFonts w:ascii="Times New Roman" w:hAnsi="Times New Roman" w:cs="Times New Roman"/>
          <w:b/>
          <w:sz w:val="20"/>
          <w:szCs w:val="20"/>
        </w:rPr>
        <w:t>H</w:t>
      </w:r>
      <w:r w:rsidRPr="00F650CA">
        <w:rPr>
          <w:rFonts w:ascii="Times New Roman" w:hAnsi="Times New Roman" w:cs="Times New Roman"/>
          <w:b/>
          <w:sz w:val="20"/>
          <w:szCs w:val="20"/>
          <w:vertAlign w:val="subscript"/>
        </w:rPr>
        <w:t>1</w:t>
      </w:r>
      <w:r w:rsidRPr="00F650CA">
        <w:rPr>
          <w:rFonts w:ascii="Times New Roman" w:hAnsi="Times New Roman" w:cs="Times New Roman"/>
          <w:b/>
          <w:sz w:val="20"/>
          <w:szCs w:val="20"/>
        </w:rPr>
        <w:t>:</w:t>
      </w:r>
      <w:r w:rsidRPr="00F650CA">
        <w:rPr>
          <w:rFonts w:ascii="Times New Roman" w:hAnsi="Times New Roman" w:cs="Times New Roman"/>
          <w:sz w:val="20"/>
          <w:szCs w:val="20"/>
        </w:rPr>
        <w:t xml:space="preserve"> There is a significance relationship between </w:t>
      </w:r>
      <w:r w:rsidRPr="00F650CA">
        <w:rPr>
          <w:rFonts w:ascii="Times New Roman" w:hAnsi="Times New Roman" w:cs="Times New Roman"/>
          <w:color w:val="000000"/>
          <w:sz w:val="20"/>
          <w:szCs w:val="20"/>
          <w:lang w:val="en-IN"/>
        </w:rPr>
        <w:t>salary of the respondents and satisfied present salary</w:t>
      </w:r>
      <w:r w:rsidRPr="00F650CA">
        <w:rPr>
          <w:rFonts w:ascii="Times New Roman" w:hAnsi="Times New Roman" w:cs="Times New Roman"/>
          <w:bCs/>
          <w:color w:val="000000"/>
          <w:sz w:val="20"/>
          <w:szCs w:val="20"/>
          <w:lang w:val="en-IN"/>
        </w:rPr>
        <w:t>.</w:t>
      </w:r>
      <w:r w:rsidRPr="00F650CA">
        <w:rPr>
          <w:rFonts w:ascii="Times New Roman" w:hAnsi="Times New Roman" w:cs="Times New Roman"/>
          <w:b/>
          <w:bCs/>
          <w:color w:val="000000"/>
          <w:sz w:val="20"/>
          <w:szCs w:val="20"/>
          <w:lang w:val="en-IN"/>
        </w:rPr>
        <w:t xml:space="preserve"> </w:t>
      </w:r>
    </w:p>
    <w:tbl>
      <w:tblPr>
        <w:tblW w:w="932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666"/>
        <w:gridCol w:w="1110"/>
        <w:gridCol w:w="1108"/>
        <w:gridCol w:w="1110"/>
        <w:gridCol w:w="1110"/>
        <w:gridCol w:w="1110"/>
        <w:gridCol w:w="1110"/>
      </w:tblGrid>
      <w:tr w:rsidR="00F650CA" w:rsidRPr="00F650CA" w14:paraId="6B7CF7E8" w14:textId="77777777" w:rsidTr="00F650CA">
        <w:trPr>
          <w:cantSplit/>
          <w:trHeight w:val="215"/>
          <w:tblHeader/>
          <w:jc w:val="center"/>
        </w:trPr>
        <w:tc>
          <w:tcPr>
            <w:tcW w:w="9324" w:type="dxa"/>
            <w:gridSpan w:val="7"/>
            <w:tcBorders>
              <w:top w:val="nil"/>
              <w:left w:val="nil"/>
              <w:bottom w:val="nil"/>
              <w:right w:val="nil"/>
            </w:tcBorders>
            <w:shd w:val="clear" w:color="auto" w:fill="FFFFFF"/>
            <w:tcMar>
              <w:top w:w="30" w:type="dxa"/>
              <w:left w:w="30" w:type="dxa"/>
              <w:bottom w:w="30" w:type="dxa"/>
              <w:right w:w="30" w:type="dxa"/>
            </w:tcMar>
            <w:vAlign w:val="center"/>
          </w:tcPr>
          <w:p w14:paraId="3A9E71B5"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b/>
                <w:bCs/>
                <w:color w:val="000000"/>
                <w:sz w:val="20"/>
                <w:szCs w:val="20"/>
                <w:lang w:val="en-IN"/>
              </w:rPr>
              <w:t>Case Processing Summary</w:t>
            </w:r>
          </w:p>
        </w:tc>
      </w:tr>
      <w:tr w:rsidR="00F650CA" w:rsidRPr="00F650CA" w14:paraId="25A57492" w14:textId="77777777" w:rsidTr="00F650CA">
        <w:trPr>
          <w:cantSplit/>
          <w:trHeight w:val="215"/>
          <w:tblHeader/>
          <w:jc w:val="center"/>
        </w:trPr>
        <w:tc>
          <w:tcPr>
            <w:tcW w:w="266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43F603D" w14:textId="77777777" w:rsidR="00F650CA" w:rsidRPr="00F650CA" w:rsidRDefault="00F650CA" w:rsidP="00F650CA">
            <w:pPr>
              <w:autoSpaceDE w:val="0"/>
              <w:autoSpaceDN w:val="0"/>
              <w:adjustRightInd w:val="0"/>
              <w:spacing w:after="0" w:line="240" w:lineRule="auto"/>
              <w:rPr>
                <w:rFonts w:ascii="Times New Roman" w:hAnsi="Times New Roman" w:cs="Times New Roman"/>
                <w:sz w:val="20"/>
                <w:szCs w:val="20"/>
                <w:lang w:val="en-IN"/>
              </w:rPr>
            </w:pPr>
          </w:p>
        </w:tc>
        <w:tc>
          <w:tcPr>
            <w:tcW w:w="6658"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7E5BDFCB"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Cases</w:t>
            </w:r>
          </w:p>
        </w:tc>
      </w:tr>
      <w:tr w:rsidR="00F650CA" w:rsidRPr="00F650CA" w14:paraId="145F68B2" w14:textId="77777777" w:rsidTr="00F650CA">
        <w:trPr>
          <w:cantSplit/>
          <w:trHeight w:val="215"/>
          <w:tblHeader/>
          <w:jc w:val="center"/>
        </w:trPr>
        <w:tc>
          <w:tcPr>
            <w:tcW w:w="266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775C866" w14:textId="77777777" w:rsidR="00F650CA" w:rsidRPr="00F650CA" w:rsidRDefault="00F650CA" w:rsidP="00F650CA">
            <w:pPr>
              <w:autoSpaceDE w:val="0"/>
              <w:autoSpaceDN w:val="0"/>
              <w:adjustRightInd w:val="0"/>
              <w:spacing w:after="0" w:line="240" w:lineRule="auto"/>
              <w:rPr>
                <w:rFonts w:ascii="Times New Roman" w:hAnsi="Times New Roman" w:cs="Times New Roman"/>
                <w:sz w:val="20"/>
                <w:szCs w:val="20"/>
                <w:lang w:val="en-IN"/>
              </w:rPr>
            </w:pPr>
          </w:p>
        </w:tc>
        <w:tc>
          <w:tcPr>
            <w:tcW w:w="2218" w:type="dxa"/>
            <w:gridSpan w:val="2"/>
            <w:tcBorders>
              <w:left w:val="single" w:sz="16" w:space="0" w:color="000000"/>
            </w:tcBorders>
            <w:shd w:val="clear" w:color="auto" w:fill="FFFFFF"/>
            <w:tcMar>
              <w:top w:w="30" w:type="dxa"/>
              <w:left w:w="30" w:type="dxa"/>
              <w:bottom w:w="30" w:type="dxa"/>
              <w:right w:w="30" w:type="dxa"/>
            </w:tcMar>
            <w:vAlign w:val="bottom"/>
          </w:tcPr>
          <w:p w14:paraId="5C95D635"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Valid</w:t>
            </w:r>
          </w:p>
        </w:tc>
        <w:tc>
          <w:tcPr>
            <w:tcW w:w="2220" w:type="dxa"/>
            <w:gridSpan w:val="2"/>
            <w:shd w:val="clear" w:color="auto" w:fill="FFFFFF"/>
            <w:tcMar>
              <w:top w:w="30" w:type="dxa"/>
              <w:left w:w="30" w:type="dxa"/>
              <w:bottom w:w="30" w:type="dxa"/>
              <w:right w:w="30" w:type="dxa"/>
            </w:tcMar>
            <w:vAlign w:val="bottom"/>
          </w:tcPr>
          <w:p w14:paraId="7B479155"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Missing</w:t>
            </w:r>
          </w:p>
        </w:tc>
        <w:tc>
          <w:tcPr>
            <w:tcW w:w="2220" w:type="dxa"/>
            <w:gridSpan w:val="2"/>
            <w:tcBorders>
              <w:right w:val="single" w:sz="16" w:space="0" w:color="000000"/>
            </w:tcBorders>
            <w:shd w:val="clear" w:color="auto" w:fill="FFFFFF"/>
            <w:tcMar>
              <w:top w:w="30" w:type="dxa"/>
              <w:left w:w="30" w:type="dxa"/>
              <w:bottom w:w="30" w:type="dxa"/>
              <w:right w:w="30" w:type="dxa"/>
            </w:tcMar>
            <w:vAlign w:val="bottom"/>
          </w:tcPr>
          <w:p w14:paraId="039F612B"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Total</w:t>
            </w:r>
          </w:p>
        </w:tc>
      </w:tr>
      <w:tr w:rsidR="00F650CA" w:rsidRPr="00F650CA" w14:paraId="3A6C8C5B" w14:textId="77777777" w:rsidTr="00F650CA">
        <w:trPr>
          <w:cantSplit/>
          <w:trHeight w:val="206"/>
          <w:tblHeader/>
          <w:jc w:val="center"/>
        </w:trPr>
        <w:tc>
          <w:tcPr>
            <w:tcW w:w="266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B401F60" w14:textId="77777777" w:rsidR="00F650CA" w:rsidRPr="00F650CA" w:rsidRDefault="00F650CA" w:rsidP="00F650CA">
            <w:pPr>
              <w:autoSpaceDE w:val="0"/>
              <w:autoSpaceDN w:val="0"/>
              <w:adjustRightInd w:val="0"/>
              <w:spacing w:after="0" w:line="240" w:lineRule="auto"/>
              <w:rPr>
                <w:rFonts w:ascii="Times New Roman" w:hAnsi="Times New Roman" w:cs="Times New Roman"/>
                <w:sz w:val="20"/>
                <w:szCs w:val="20"/>
                <w:lang w:val="en-IN"/>
              </w:rPr>
            </w:pPr>
          </w:p>
        </w:tc>
        <w:tc>
          <w:tcPr>
            <w:tcW w:w="111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6006DE1"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w:t>
            </w:r>
          </w:p>
        </w:tc>
        <w:tc>
          <w:tcPr>
            <w:tcW w:w="1108" w:type="dxa"/>
            <w:tcBorders>
              <w:bottom w:val="single" w:sz="16" w:space="0" w:color="000000"/>
            </w:tcBorders>
            <w:shd w:val="clear" w:color="auto" w:fill="FFFFFF"/>
            <w:tcMar>
              <w:top w:w="30" w:type="dxa"/>
              <w:left w:w="30" w:type="dxa"/>
              <w:bottom w:w="30" w:type="dxa"/>
              <w:right w:w="30" w:type="dxa"/>
            </w:tcMar>
            <w:vAlign w:val="bottom"/>
          </w:tcPr>
          <w:p w14:paraId="69843FEE"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Percent</w:t>
            </w:r>
          </w:p>
        </w:tc>
        <w:tc>
          <w:tcPr>
            <w:tcW w:w="1110" w:type="dxa"/>
            <w:tcBorders>
              <w:bottom w:val="single" w:sz="16" w:space="0" w:color="000000"/>
            </w:tcBorders>
            <w:shd w:val="clear" w:color="auto" w:fill="FFFFFF"/>
            <w:tcMar>
              <w:top w:w="30" w:type="dxa"/>
              <w:left w:w="30" w:type="dxa"/>
              <w:bottom w:w="30" w:type="dxa"/>
              <w:right w:w="30" w:type="dxa"/>
            </w:tcMar>
            <w:vAlign w:val="bottom"/>
          </w:tcPr>
          <w:p w14:paraId="11957C95"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w:t>
            </w:r>
          </w:p>
        </w:tc>
        <w:tc>
          <w:tcPr>
            <w:tcW w:w="1110" w:type="dxa"/>
            <w:tcBorders>
              <w:bottom w:val="single" w:sz="16" w:space="0" w:color="000000"/>
            </w:tcBorders>
            <w:shd w:val="clear" w:color="auto" w:fill="FFFFFF"/>
            <w:tcMar>
              <w:top w:w="30" w:type="dxa"/>
              <w:left w:w="30" w:type="dxa"/>
              <w:bottom w:w="30" w:type="dxa"/>
              <w:right w:w="30" w:type="dxa"/>
            </w:tcMar>
            <w:vAlign w:val="bottom"/>
          </w:tcPr>
          <w:p w14:paraId="2ED921EB"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Percent</w:t>
            </w:r>
          </w:p>
        </w:tc>
        <w:tc>
          <w:tcPr>
            <w:tcW w:w="1110" w:type="dxa"/>
            <w:tcBorders>
              <w:bottom w:val="single" w:sz="16" w:space="0" w:color="000000"/>
            </w:tcBorders>
            <w:shd w:val="clear" w:color="auto" w:fill="FFFFFF"/>
            <w:tcMar>
              <w:top w:w="30" w:type="dxa"/>
              <w:left w:w="30" w:type="dxa"/>
              <w:bottom w:w="30" w:type="dxa"/>
              <w:right w:w="30" w:type="dxa"/>
            </w:tcMar>
            <w:vAlign w:val="bottom"/>
          </w:tcPr>
          <w:p w14:paraId="5AF6FA47"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w:t>
            </w:r>
          </w:p>
        </w:tc>
        <w:tc>
          <w:tcPr>
            <w:tcW w:w="111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4FEC61B0"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Percent</w:t>
            </w:r>
          </w:p>
        </w:tc>
      </w:tr>
      <w:tr w:rsidR="00F650CA" w:rsidRPr="00F650CA" w14:paraId="45912842" w14:textId="77777777" w:rsidTr="00F650CA">
        <w:trPr>
          <w:cantSplit/>
          <w:trHeight w:val="851"/>
          <w:jc w:val="center"/>
        </w:trPr>
        <w:tc>
          <w:tcPr>
            <w:tcW w:w="266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1515CB7" w14:textId="77777777" w:rsidR="00F650CA" w:rsidRPr="00F650CA" w:rsidRDefault="00F650CA" w:rsidP="00F650CA">
            <w:pPr>
              <w:autoSpaceDE w:val="0"/>
              <w:autoSpaceDN w:val="0"/>
              <w:adjustRightInd w:val="0"/>
              <w:spacing w:after="0" w:line="24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Salary of the respondents * satisfied with the work environment</w:t>
            </w:r>
          </w:p>
        </w:tc>
        <w:tc>
          <w:tcPr>
            <w:tcW w:w="111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595EDAA1"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120</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6F63FF6"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100.0%</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5000824E"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E93BE2E"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110"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44F3CE5E"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120</w:t>
            </w:r>
          </w:p>
        </w:tc>
        <w:tc>
          <w:tcPr>
            <w:tcW w:w="111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840B5F4" w14:textId="77777777" w:rsidR="00F650CA" w:rsidRPr="00F650CA" w:rsidRDefault="00F650CA" w:rsidP="00F650CA">
            <w:pPr>
              <w:autoSpaceDE w:val="0"/>
              <w:autoSpaceDN w:val="0"/>
              <w:adjustRightInd w:val="0"/>
              <w:spacing w:after="0" w:line="24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100.0%</w:t>
            </w:r>
          </w:p>
        </w:tc>
      </w:tr>
    </w:tbl>
    <w:p w14:paraId="6CC244EA"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bl>
      <w:tblPr>
        <w:tblW w:w="935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560"/>
        <w:gridCol w:w="2268"/>
        <w:gridCol w:w="888"/>
        <w:gridCol w:w="819"/>
        <w:gridCol w:w="814"/>
        <w:gridCol w:w="1040"/>
        <w:gridCol w:w="1173"/>
        <w:gridCol w:w="794"/>
      </w:tblGrid>
      <w:tr w:rsidR="00F650CA" w:rsidRPr="00F650CA" w14:paraId="6C38DE10" w14:textId="77777777" w:rsidTr="00F650CA">
        <w:trPr>
          <w:cantSplit/>
          <w:trHeight w:val="314"/>
          <w:tblHeader/>
          <w:jc w:val="center"/>
        </w:trPr>
        <w:tc>
          <w:tcPr>
            <w:tcW w:w="9356" w:type="dxa"/>
            <w:gridSpan w:val="8"/>
            <w:tcBorders>
              <w:top w:val="nil"/>
              <w:left w:val="nil"/>
              <w:bottom w:val="nil"/>
              <w:right w:val="nil"/>
            </w:tcBorders>
            <w:shd w:val="clear" w:color="auto" w:fill="FFFFFF"/>
            <w:tcMar>
              <w:top w:w="30" w:type="dxa"/>
              <w:left w:w="30" w:type="dxa"/>
              <w:bottom w:w="30" w:type="dxa"/>
              <w:right w:w="30" w:type="dxa"/>
            </w:tcMar>
            <w:vAlign w:val="center"/>
          </w:tcPr>
          <w:p w14:paraId="73DAB626"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b/>
                <w:bCs/>
                <w:color w:val="000000"/>
                <w:sz w:val="20"/>
                <w:szCs w:val="20"/>
                <w:lang w:val="en-IN"/>
              </w:rPr>
            </w:pPr>
            <w:r w:rsidRPr="00F650CA">
              <w:rPr>
                <w:rFonts w:ascii="Times New Roman" w:hAnsi="Times New Roman" w:cs="Times New Roman"/>
                <w:b/>
                <w:bCs/>
                <w:color w:val="000000"/>
                <w:sz w:val="20"/>
                <w:szCs w:val="20"/>
                <w:lang w:val="en-IN"/>
              </w:rPr>
              <w:t xml:space="preserve">SALARY OF THE RESPONDENTS * SATISFIED WITH THE WORK ENVIRONMENT </w:t>
            </w:r>
          </w:p>
          <w:p w14:paraId="288AB46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b/>
                <w:bCs/>
                <w:color w:val="000000"/>
                <w:sz w:val="20"/>
                <w:szCs w:val="20"/>
                <w:lang w:val="en-IN"/>
              </w:rPr>
              <w:t>Cross tabulation</w:t>
            </w:r>
          </w:p>
        </w:tc>
      </w:tr>
      <w:tr w:rsidR="00F650CA" w:rsidRPr="00F650CA" w14:paraId="0A297C71" w14:textId="77777777" w:rsidTr="00F650CA">
        <w:trPr>
          <w:cantSplit/>
          <w:trHeight w:val="314"/>
          <w:tblHeader/>
          <w:jc w:val="center"/>
        </w:trPr>
        <w:tc>
          <w:tcPr>
            <w:tcW w:w="3828" w:type="dxa"/>
            <w:gridSpan w:val="2"/>
            <w:vMerge w:val="restart"/>
            <w:tcBorders>
              <w:right w:val="single" w:sz="16" w:space="0" w:color="000000"/>
            </w:tcBorders>
            <w:vAlign w:val="center"/>
          </w:tcPr>
          <w:p w14:paraId="5CAC008D"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r w:rsidRPr="00F650CA">
              <w:rPr>
                <w:rFonts w:ascii="Times New Roman" w:hAnsi="Times New Roman" w:cs="Times New Roman"/>
                <w:color w:val="000000"/>
                <w:sz w:val="20"/>
                <w:szCs w:val="20"/>
                <w:lang w:val="en-IN"/>
              </w:rPr>
              <w:t>Count</w:t>
            </w:r>
          </w:p>
        </w:tc>
        <w:tc>
          <w:tcPr>
            <w:tcW w:w="473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D9DFB10"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SATISFIED WITH THE WORK ENVIRONMENT</w:t>
            </w:r>
          </w:p>
        </w:tc>
        <w:tc>
          <w:tcPr>
            <w:tcW w:w="794"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0B5667C"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Total</w:t>
            </w:r>
          </w:p>
        </w:tc>
      </w:tr>
      <w:tr w:rsidR="00F650CA" w:rsidRPr="00F650CA" w14:paraId="7B989E9E" w14:textId="77777777" w:rsidTr="00F650CA">
        <w:trPr>
          <w:cantSplit/>
          <w:trHeight w:val="301"/>
          <w:tblHeader/>
          <w:jc w:val="center"/>
        </w:trPr>
        <w:tc>
          <w:tcPr>
            <w:tcW w:w="3828" w:type="dxa"/>
            <w:gridSpan w:val="2"/>
            <w:vMerge/>
            <w:tcBorders>
              <w:bottom w:val="single" w:sz="16" w:space="0" w:color="000000"/>
              <w:right w:val="single" w:sz="16" w:space="0" w:color="000000"/>
            </w:tcBorders>
            <w:shd w:val="clear" w:color="auto" w:fill="FFFFFF"/>
            <w:tcMar>
              <w:top w:w="30" w:type="dxa"/>
              <w:left w:w="30" w:type="dxa"/>
              <w:bottom w:w="30" w:type="dxa"/>
              <w:right w:w="30" w:type="dxa"/>
            </w:tcMar>
          </w:tcPr>
          <w:p w14:paraId="7497A2E9"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888"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851B6C2"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Highly satisfied</w:t>
            </w:r>
          </w:p>
        </w:tc>
        <w:tc>
          <w:tcPr>
            <w:tcW w:w="819" w:type="dxa"/>
            <w:tcBorders>
              <w:bottom w:val="single" w:sz="16" w:space="0" w:color="000000"/>
            </w:tcBorders>
            <w:shd w:val="clear" w:color="auto" w:fill="FFFFFF"/>
            <w:tcMar>
              <w:top w:w="30" w:type="dxa"/>
              <w:left w:w="30" w:type="dxa"/>
              <w:bottom w:w="30" w:type="dxa"/>
              <w:right w:w="30" w:type="dxa"/>
            </w:tcMar>
            <w:vAlign w:val="bottom"/>
          </w:tcPr>
          <w:p w14:paraId="71DD22E4"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Satisfied</w:t>
            </w:r>
          </w:p>
        </w:tc>
        <w:tc>
          <w:tcPr>
            <w:tcW w:w="814" w:type="dxa"/>
            <w:tcBorders>
              <w:bottom w:val="single" w:sz="16" w:space="0" w:color="000000"/>
            </w:tcBorders>
            <w:shd w:val="clear" w:color="auto" w:fill="FFFFFF"/>
            <w:tcMar>
              <w:top w:w="30" w:type="dxa"/>
              <w:left w:w="30" w:type="dxa"/>
              <w:bottom w:w="30" w:type="dxa"/>
              <w:right w:w="30" w:type="dxa"/>
            </w:tcMar>
            <w:vAlign w:val="bottom"/>
          </w:tcPr>
          <w:p w14:paraId="4B906CC1"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Neutral</w:t>
            </w:r>
          </w:p>
        </w:tc>
        <w:tc>
          <w:tcPr>
            <w:tcW w:w="1040" w:type="dxa"/>
            <w:tcBorders>
              <w:bottom w:val="single" w:sz="16" w:space="0" w:color="000000"/>
            </w:tcBorders>
            <w:shd w:val="clear" w:color="auto" w:fill="FFFFFF"/>
            <w:tcMar>
              <w:top w:w="30" w:type="dxa"/>
              <w:left w:w="30" w:type="dxa"/>
              <w:bottom w:w="30" w:type="dxa"/>
              <w:right w:w="30" w:type="dxa"/>
            </w:tcMar>
            <w:vAlign w:val="bottom"/>
          </w:tcPr>
          <w:p w14:paraId="7EA8FF8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Dissatisfied</w:t>
            </w:r>
          </w:p>
        </w:tc>
        <w:tc>
          <w:tcPr>
            <w:tcW w:w="1173" w:type="dxa"/>
            <w:tcBorders>
              <w:bottom w:val="single" w:sz="16" w:space="0" w:color="000000"/>
            </w:tcBorders>
            <w:shd w:val="clear" w:color="auto" w:fill="FFFFFF"/>
            <w:tcMar>
              <w:top w:w="30" w:type="dxa"/>
              <w:left w:w="30" w:type="dxa"/>
              <w:bottom w:w="30" w:type="dxa"/>
              <w:right w:w="30" w:type="dxa"/>
            </w:tcMar>
            <w:vAlign w:val="bottom"/>
          </w:tcPr>
          <w:p w14:paraId="3460C374"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Highly dissatisfied</w:t>
            </w:r>
          </w:p>
        </w:tc>
        <w:tc>
          <w:tcPr>
            <w:tcW w:w="794"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F36FD19"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p>
        </w:tc>
      </w:tr>
      <w:tr w:rsidR="00F650CA" w:rsidRPr="00F650CA" w14:paraId="594ACD53" w14:textId="77777777" w:rsidTr="00F650CA">
        <w:trPr>
          <w:cantSplit/>
          <w:trHeight w:val="340"/>
          <w:tblHeader/>
          <w:jc w:val="center"/>
        </w:trPr>
        <w:tc>
          <w:tcPr>
            <w:tcW w:w="1560"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909FB07"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Salary of the respondents</w:t>
            </w:r>
          </w:p>
        </w:tc>
        <w:tc>
          <w:tcPr>
            <w:tcW w:w="226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EEFF71C"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Below Rs.10,000</w:t>
            </w:r>
          </w:p>
        </w:tc>
        <w:tc>
          <w:tcPr>
            <w:tcW w:w="8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6E7D68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25</w:t>
            </w:r>
          </w:p>
        </w:tc>
        <w:tc>
          <w:tcPr>
            <w:tcW w:w="819" w:type="dxa"/>
            <w:tcBorders>
              <w:top w:val="single" w:sz="16" w:space="0" w:color="000000"/>
              <w:bottom w:val="nil"/>
            </w:tcBorders>
            <w:shd w:val="clear" w:color="auto" w:fill="FFFFFF"/>
            <w:tcMar>
              <w:top w:w="30" w:type="dxa"/>
              <w:left w:w="30" w:type="dxa"/>
              <w:bottom w:w="30" w:type="dxa"/>
              <w:right w:w="30" w:type="dxa"/>
            </w:tcMar>
            <w:vAlign w:val="center"/>
          </w:tcPr>
          <w:p w14:paraId="171D952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w:t>
            </w:r>
          </w:p>
        </w:tc>
        <w:tc>
          <w:tcPr>
            <w:tcW w:w="814" w:type="dxa"/>
            <w:tcBorders>
              <w:top w:val="single" w:sz="16" w:space="0" w:color="000000"/>
              <w:bottom w:val="nil"/>
            </w:tcBorders>
            <w:shd w:val="clear" w:color="auto" w:fill="FFFFFF"/>
            <w:tcMar>
              <w:top w:w="30" w:type="dxa"/>
              <w:left w:w="30" w:type="dxa"/>
              <w:bottom w:w="30" w:type="dxa"/>
              <w:right w:w="30" w:type="dxa"/>
            </w:tcMar>
            <w:vAlign w:val="center"/>
          </w:tcPr>
          <w:p w14:paraId="64EF6456"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040" w:type="dxa"/>
            <w:tcBorders>
              <w:top w:val="single" w:sz="16" w:space="0" w:color="000000"/>
              <w:bottom w:val="nil"/>
            </w:tcBorders>
            <w:shd w:val="clear" w:color="auto" w:fill="FFFFFF"/>
            <w:tcMar>
              <w:top w:w="30" w:type="dxa"/>
              <w:left w:w="30" w:type="dxa"/>
              <w:bottom w:w="30" w:type="dxa"/>
              <w:right w:w="30" w:type="dxa"/>
            </w:tcMar>
            <w:vAlign w:val="center"/>
          </w:tcPr>
          <w:p w14:paraId="4EE9246A"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173" w:type="dxa"/>
            <w:tcBorders>
              <w:top w:val="single" w:sz="16" w:space="0" w:color="000000"/>
              <w:bottom w:val="nil"/>
            </w:tcBorders>
            <w:shd w:val="clear" w:color="auto" w:fill="FFFFFF"/>
            <w:tcMar>
              <w:top w:w="30" w:type="dxa"/>
              <w:left w:w="30" w:type="dxa"/>
              <w:bottom w:w="30" w:type="dxa"/>
              <w:right w:w="30" w:type="dxa"/>
            </w:tcMar>
            <w:vAlign w:val="center"/>
          </w:tcPr>
          <w:p w14:paraId="6126C2E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79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7112F28"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26</w:t>
            </w:r>
          </w:p>
        </w:tc>
      </w:tr>
      <w:tr w:rsidR="00F650CA" w:rsidRPr="00F650CA" w14:paraId="2BE3A255" w14:textId="77777777" w:rsidTr="00F650CA">
        <w:trPr>
          <w:cantSplit/>
          <w:trHeight w:val="139"/>
          <w:tblHeader/>
          <w:jc w:val="center"/>
        </w:trPr>
        <w:tc>
          <w:tcPr>
            <w:tcW w:w="15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5B3C10C"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14:paraId="7C019F4E"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Rs.10,000 to 15,000</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14:paraId="65496B2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9" w:type="dxa"/>
            <w:tcBorders>
              <w:top w:val="nil"/>
              <w:bottom w:val="nil"/>
            </w:tcBorders>
            <w:shd w:val="clear" w:color="auto" w:fill="FFFFFF"/>
            <w:tcMar>
              <w:top w:w="30" w:type="dxa"/>
              <w:left w:w="30" w:type="dxa"/>
              <w:bottom w:w="30" w:type="dxa"/>
              <w:right w:w="30" w:type="dxa"/>
            </w:tcMar>
            <w:vAlign w:val="center"/>
          </w:tcPr>
          <w:p w14:paraId="4CA0555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51</w:t>
            </w:r>
          </w:p>
        </w:tc>
        <w:tc>
          <w:tcPr>
            <w:tcW w:w="814" w:type="dxa"/>
            <w:tcBorders>
              <w:top w:val="nil"/>
              <w:bottom w:val="nil"/>
            </w:tcBorders>
            <w:shd w:val="clear" w:color="auto" w:fill="FFFFFF"/>
            <w:tcMar>
              <w:top w:w="30" w:type="dxa"/>
              <w:left w:w="30" w:type="dxa"/>
              <w:bottom w:w="30" w:type="dxa"/>
              <w:right w:w="30" w:type="dxa"/>
            </w:tcMar>
            <w:vAlign w:val="center"/>
          </w:tcPr>
          <w:p w14:paraId="3DF7B258"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040" w:type="dxa"/>
            <w:tcBorders>
              <w:top w:val="nil"/>
              <w:bottom w:val="nil"/>
            </w:tcBorders>
            <w:shd w:val="clear" w:color="auto" w:fill="FFFFFF"/>
            <w:tcMar>
              <w:top w:w="30" w:type="dxa"/>
              <w:left w:w="30" w:type="dxa"/>
              <w:bottom w:w="30" w:type="dxa"/>
              <w:right w:w="30" w:type="dxa"/>
            </w:tcMar>
            <w:vAlign w:val="center"/>
          </w:tcPr>
          <w:p w14:paraId="6281A07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173" w:type="dxa"/>
            <w:tcBorders>
              <w:top w:val="nil"/>
              <w:bottom w:val="nil"/>
            </w:tcBorders>
            <w:shd w:val="clear" w:color="auto" w:fill="FFFFFF"/>
            <w:tcMar>
              <w:top w:w="30" w:type="dxa"/>
              <w:left w:w="30" w:type="dxa"/>
              <w:bottom w:w="30" w:type="dxa"/>
              <w:right w:w="30" w:type="dxa"/>
            </w:tcMar>
            <w:vAlign w:val="center"/>
          </w:tcPr>
          <w:p w14:paraId="21F63F3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794" w:type="dxa"/>
            <w:tcBorders>
              <w:top w:val="nil"/>
              <w:bottom w:val="nil"/>
              <w:right w:val="single" w:sz="16" w:space="0" w:color="000000"/>
            </w:tcBorders>
            <w:shd w:val="clear" w:color="auto" w:fill="FFFFFF"/>
            <w:tcMar>
              <w:top w:w="30" w:type="dxa"/>
              <w:left w:w="30" w:type="dxa"/>
              <w:bottom w:w="30" w:type="dxa"/>
              <w:right w:w="30" w:type="dxa"/>
            </w:tcMar>
            <w:vAlign w:val="center"/>
          </w:tcPr>
          <w:p w14:paraId="7EE4D59B"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51</w:t>
            </w:r>
          </w:p>
        </w:tc>
      </w:tr>
      <w:tr w:rsidR="00F650CA" w:rsidRPr="00F650CA" w14:paraId="2C538680" w14:textId="77777777" w:rsidTr="00F650CA">
        <w:trPr>
          <w:cantSplit/>
          <w:trHeight w:val="139"/>
          <w:tblHeader/>
          <w:jc w:val="center"/>
        </w:trPr>
        <w:tc>
          <w:tcPr>
            <w:tcW w:w="15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6D756A4"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14:paraId="1E23C186"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Rs.15,000 to 20,000</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14:paraId="5CC3F364"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9" w:type="dxa"/>
            <w:tcBorders>
              <w:top w:val="nil"/>
              <w:bottom w:val="nil"/>
            </w:tcBorders>
            <w:shd w:val="clear" w:color="auto" w:fill="FFFFFF"/>
            <w:tcMar>
              <w:top w:w="30" w:type="dxa"/>
              <w:left w:w="30" w:type="dxa"/>
              <w:bottom w:w="30" w:type="dxa"/>
              <w:right w:w="30" w:type="dxa"/>
            </w:tcMar>
            <w:vAlign w:val="center"/>
          </w:tcPr>
          <w:p w14:paraId="645D28A1"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w:t>
            </w:r>
          </w:p>
        </w:tc>
        <w:tc>
          <w:tcPr>
            <w:tcW w:w="814" w:type="dxa"/>
            <w:tcBorders>
              <w:top w:val="nil"/>
              <w:bottom w:val="nil"/>
            </w:tcBorders>
            <w:shd w:val="clear" w:color="auto" w:fill="FFFFFF"/>
            <w:tcMar>
              <w:top w:w="30" w:type="dxa"/>
              <w:left w:w="30" w:type="dxa"/>
              <w:bottom w:w="30" w:type="dxa"/>
              <w:right w:w="30" w:type="dxa"/>
            </w:tcMar>
            <w:vAlign w:val="center"/>
          </w:tcPr>
          <w:p w14:paraId="64EC9881"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w:t>
            </w:r>
          </w:p>
        </w:tc>
        <w:tc>
          <w:tcPr>
            <w:tcW w:w="1040" w:type="dxa"/>
            <w:tcBorders>
              <w:top w:val="nil"/>
              <w:bottom w:val="nil"/>
            </w:tcBorders>
            <w:shd w:val="clear" w:color="auto" w:fill="FFFFFF"/>
            <w:tcMar>
              <w:top w:w="30" w:type="dxa"/>
              <w:left w:w="30" w:type="dxa"/>
              <w:bottom w:w="30" w:type="dxa"/>
              <w:right w:w="30" w:type="dxa"/>
            </w:tcMar>
            <w:vAlign w:val="center"/>
          </w:tcPr>
          <w:p w14:paraId="63A37BE8"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173" w:type="dxa"/>
            <w:tcBorders>
              <w:top w:val="nil"/>
              <w:bottom w:val="nil"/>
            </w:tcBorders>
            <w:shd w:val="clear" w:color="auto" w:fill="FFFFFF"/>
            <w:tcMar>
              <w:top w:w="30" w:type="dxa"/>
              <w:left w:w="30" w:type="dxa"/>
              <w:bottom w:w="30" w:type="dxa"/>
              <w:right w:w="30" w:type="dxa"/>
            </w:tcMar>
            <w:vAlign w:val="center"/>
          </w:tcPr>
          <w:p w14:paraId="11D55477"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794" w:type="dxa"/>
            <w:tcBorders>
              <w:top w:val="nil"/>
              <w:bottom w:val="nil"/>
              <w:right w:val="single" w:sz="16" w:space="0" w:color="000000"/>
            </w:tcBorders>
            <w:shd w:val="clear" w:color="auto" w:fill="FFFFFF"/>
            <w:tcMar>
              <w:top w:w="30" w:type="dxa"/>
              <w:left w:w="30" w:type="dxa"/>
              <w:bottom w:w="30" w:type="dxa"/>
              <w:right w:w="30" w:type="dxa"/>
            </w:tcMar>
            <w:vAlign w:val="center"/>
          </w:tcPr>
          <w:p w14:paraId="4016234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17</w:t>
            </w:r>
          </w:p>
        </w:tc>
      </w:tr>
      <w:tr w:rsidR="00F650CA" w:rsidRPr="00F650CA" w14:paraId="19960DEE" w14:textId="77777777" w:rsidTr="00F650CA">
        <w:trPr>
          <w:cantSplit/>
          <w:trHeight w:val="139"/>
          <w:tblHeader/>
          <w:jc w:val="center"/>
        </w:trPr>
        <w:tc>
          <w:tcPr>
            <w:tcW w:w="15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B5BA914"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14:paraId="2672302B"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Rs.20,000 to 25,000</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14:paraId="05AEBB8A"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9" w:type="dxa"/>
            <w:tcBorders>
              <w:top w:val="nil"/>
              <w:bottom w:val="nil"/>
            </w:tcBorders>
            <w:shd w:val="clear" w:color="auto" w:fill="FFFFFF"/>
            <w:tcMar>
              <w:top w:w="30" w:type="dxa"/>
              <w:left w:w="30" w:type="dxa"/>
              <w:bottom w:w="30" w:type="dxa"/>
              <w:right w:w="30" w:type="dxa"/>
            </w:tcMar>
            <w:vAlign w:val="center"/>
          </w:tcPr>
          <w:p w14:paraId="1B5D4F6A"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4" w:type="dxa"/>
            <w:tcBorders>
              <w:top w:val="nil"/>
              <w:bottom w:val="nil"/>
            </w:tcBorders>
            <w:shd w:val="clear" w:color="auto" w:fill="FFFFFF"/>
            <w:tcMar>
              <w:top w:w="30" w:type="dxa"/>
              <w:left w:w="30" w:type="dxa"/>
              <w:bottom w:w="30" w:type="dxa"/>
              <w:right w:w="30" w:type="dxa"/>
            </w:tcMar>
            <w:vAlign w:val="center"/>
          </w:tcPr>
          <w:p w14:paraId="65BC446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16</w:t>
            </w:r>
          </w:p>
        </w:tc>
        <w:tc>
          <w:tcPr>
            <w:tcW w:w="1040" w:type="dxa"/>
            <w:tcBorders>
              <w:top w:val="nil"/>
              <w:bottom w:val="nil"/>
            </w:tcBorders>
            <w:shd w:val="clear" w:color="auto" w:fill="FFFFFF"/>
            <w:tcMar>
              <w:top w:w="30" w:type="dxa"/>
              <w:left w:w="30" w:type="dxa"/>
              <w:bottom w:w="30" w:type="dxa"/>
              <w:right w:w="30" w:type="dxa"/>
            </w:tcMar>
            <w:vAlign w:val="center"/>
          </w:tcPr>
          <w:p w14:paraId="0299651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w:t>
            </w:r>
          </w:p>
        </w:tc>
        <w:tc>
          <w:tcPr>
            <w:tcW w:w="1173" w:type="dxa"/>
            <w:tcBorders>
              <w:top w:val="nil"/>
              <w:bottom w:val="nil"/>
            </w:tcBorders>
            <w:shd w:val="clear" w:color="auto" w:fill="FFFFFF"/>
            <w:tcMar>
              <w:top w:w="30" w:type="dxa"/>
              <w:left w:w="30" w:type="dxa"/>
              <w:bottom w:w="30" w:type="dxa"/>
              <w:right w:w="30" w:type="dxa"/>
            </w:tcMar>
            <w:vAlign w:val="center"/>
          </w:tcPr>
          <w:p w14:paraId="51C8AB67"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794" w:type="dxa"/>
            <w:tcBorders>
              <w:top w:val="nil"/>
              <w:bottom w:val="nil"/>
              <w:right w:val="single" w:sz="16" w:space="0" w:color="000000"/>
            </w:tcBorders>
            <w:shd w:val="clear" w:color="auto" w:fill="FFFFFF"/>
            <w:tcMar>
              <w:top w:w="30" w:type="dxa"/>
              <w:left w:w="30" w:type="dxa"/>
              <w:bottom w:w="30" w:type="dxa"/>
              <w:right w:w="30" w:type="dxa"/>
            </w:tcMar>
            <w:vAlign w:val="center"/>
          </w:tcPr>
          <w:p w14:paraId="1A646C2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17</w:t>
            </w:r>
          </w:p>
        </w:tc>
      </w:tr>
      <w:tr w:rsidR="00F650CA" w:rsidRPr="00F650CA" w14:paraId="0AFCFE41" w14:textId="77777777" w:rsidTr="00F650CA">
        <w:trPr>
          <w:cantSplit/>
          <w:trHeight w:val="139"/>
          <w:tblHeader/>
          <w:jc w:val="center"/>
        </w:trPr>
        <w:tc>
          <w:tcPr>
            <w:tcW w:w="1560"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CA11D4F"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p>
        </w:tc>
        <w:tc>
          <w:tcPr>
            <w:tcW w:w="2268" w:type="dxa"/>
            <w:tcBorders>
              <w:top w:val="nil"/>
              <w:left w:val="nil"/>
              <w:bottom w:val="nil"/>
              <w:right w:val="single" w:sz="16" w:space="0" w:color="000000"/>
            </w:tcBorders>
            <w:shd w:val="clear" w:color="auto" w:fill="FFFFFF"/>
            <w:tcMar>
              <w:top w:w="30" w:type="dxa"/>
              <w:left w:w="30" w:type="dxa"/>
              <w:bottom w:w="30" w:type="dxa"/>
              <w:right w:w="30" w:type="dxa"/>
            </w:tcMar>
          </w:tcPr>
          <w:p w14:paraId="3BEE1BDE"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Above Rs.25,000</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14:paraId="38AFE80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9" w:type="dxa"/>
            <w:tcBorders>
              <w:top w:val="nil"/>
              <w:bottom w:val="nil"/>
            </w:tcBorders>
            <w:shd w:val="clear" w:color="auto" w:fill="FFFFFF"/>
            <w:tcMar>
              <w:top w:w="30" w:type="dxa"/>
              <w:left w:w="30" w:type="dxa"/>
              <w:bottom w:w="30" w:type="dxa"/>
              <w:right w:w="30" w:type="dxa"/>
            </w:tcMar>
            <w:vAlign w:val="center"/>
          </w:tcPr>
          <w:p w14:paraId="4F64CF86"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814" w:type="dxa"/>
            <w:tcBorders>
              <w:top w:val="nil"/>
              <w:bottom w:val="nil"/>
            </w:tcBorders>
            <w:shd w:val="clear" w:color="auto" w:fill="FFFFFF"/>
            <w:tcMar>
              <w:top w:w="30" w:type="dxa"/>
              <w:left w:w="30" w:type="dxa"/>
              <w:bottom w:w="30" w:type="dxa"/>
              <w:right w:w="30" w:type="dxa"/>
            </w:tcMar>
            <w:vAlign w:val="center"/>
          </w:tcPr>
          <w:p w14:paraId="697A1AF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w:t>
            </w:r>
          </w:p>
        </w:tc>
        <w:tc>
          <w:tcPr>
            <w:tcW w:w="1040" w:type="dxa"/>
            <w:tcBorders>
              <w:top w:val="nil"/>
              <w:bottom w:val="nil"/>
            </w:tcBorders>
            <w:shd w:val="clear" w:color="auto" w:fill="FFFFFF"/>
            <w:tcMar>
              <w:top w:w="30" w:type="dxa"/>
              <w:left w:w="30" w:type="dxa"/>
              <w:bottom w:w="30" w:type="dxa"/>
              <w:right w:w="30" w:type="dxa"/>
            </w:tcMar>
            <w:vAlign w:val="center"/>
          </w:tcPr>
          <w:p w14:paraId="0C6AA83E"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4</w:t>
            </w:r>
          </w:p>
        </w:tc>
        <w:tc>
          <w:tcPr>
            <w:tcW w:w="1173" w:type="dxa"/>
            <w:tcBorders>
              <w:top w:val="nil"/>
              <w:bottom w:val="nil"/>
            </w:tcBorders>
            <w:shd w:val="clear" w:color="auto" w:fill="FFFFFF"/>
            <w:tcMar>
              <w:top w:w="30" w:type="dxa"/>
              <w:left w:w="30" w:type="dxa"/>
              <w:bottom w:w="30" w:type="dxa"/>
              <w:right w:w="30" w:type="dxa"/>
            </w:tcMar>
            <w:vAlign w:val="center"/>
          </w:tcPr>
          <w:p w14:paraId="72C512C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w:t>
            </w:r>
          </w:p>
        </w:tc>
        <w:tc>
          <w:tcPr>
            <w:tcW w:w="794" w:type="dxa"/>
            <w:tcBorders>
              <w:top w:val="nil"/>
              <w:bottom w:val="nil"/>
              <w:right w:val="single" w:sz="16" w:space="0" w:color="000000"/>
            </w:tcBorders>
            <w:shd w:val="clear" w:color="auto" w:fill="FFFFFF"/>
            <w:tcMar>
              <w:top w:w="30" w:type="dxa"/>
              <w:left w:w="30" w:type="dxa"/>
              <w:bottom w:w="30" w:type="dxa"/>
              <w:right w:w="30" w:type="dxa"/>
            </w:tcMar>
            <w:vAlign w:val="center"/>
          </w:tcPr>
          <w:p w14:paraId="0D6F898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9</w:t>
            </w:r>
          </w:p>
        </w:tc>
      </w:tr>
      <w:tr w:rsidR="00F650CA" w:rsidRPr="00F650CA" w14:paraId="4BD0FA8E" w14:textId="77777777" w:rsidTr="00F650CA">
        <w:trPr>
          <w:cantSplit/>
          <w:trHeight w:val="314"/>
          <w:jc w:val="center"/>
        </w:trPr>
        <w:tc>
          <w:tcPr>
            <w:tcW w:w="3828"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6B2CC25"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Total</w:t>
            </w:r>
          </w:p>
        </w:tc>
        <w:tc>
          <w:tcPr>
            <w:tcW w:w="88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44E7AB0"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25</w:t>
            </w:r>
          </w:p>
        </w:tc>
        <w:tc>
          <w:tcPr>
            <w:tcW w:w="819" w:type="dxa"/>
            <w:tcBorders>
              <w:top w:val="nil"/>
              <w:bottom w:val="single" w:sz="16" w:space="0" w:color="000000"/>
            </w:tcBorders>
            <w:shd w:val="clear" w:color="auto" w:fill="FFFFFF"/>
            <w:tcMar>
              <w:top w:w="30" w:type="dxa"/>
              <w:left w:w="30" w:type="dxa"/>
              <w:bottom w:w="30" w:type="dxa"/>
              <w:right w:w="30" w:type="dxa"/>
            </w:tcMar>
            <w:vAlign w:val="center"/>
          </w:tcPr>
          <w:p w14:paraId="41C5843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64</w:t>
            </w:r>
          </w:p>
        </w:tc>
        <w:tc>
          <w:tcPr>
            <w:tcW w:w="814" w:type="dxa"/>
            <w:tcBorders>
              <w:top w:val="nil"/>
              <w:bottom w:val="single" w:sz="16" w:space="0" w:color="000000"/>
            </w:tcBorders>
            <w:shd w:val="clear" w:color="auto" w:fill="FFFFFF"/>
            <w:tcMar>
              <w:top w:w="30" w:type="dxa"/>
              <w:left w:w="30" w:type="dxa"/>
              <w:bottom w:w="30" w:type="dxa"/>
              <w:right w:w="30" w:type="dxa"/>
            </w:tcMar>
            <w:vAlign w:val="center"/>
          </w:tcPr>
          <w:p w14:paraId="516DD007"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21</w:t>
            </w:r>
          </w:p>
        </w:tc>
        <w:tc>
          <w:tcPr>
            <w:tcW w:w="1040" w:type="dxa"/>
            <w:tcBorders>
              <w:top w:val="nil"/>
              <w:bottom w:val="single" w:sz="16" w:space="0" w:color="000000"/>
            </w:tcBorders>
            <w:shd w:val="clear" w:color="auto" w:fill="FFFFFF"/>
            <w:tcMar>
              <w:top w:w="30" w:type="dxa"/>
              <w:left w:w="30" w:type="dxa"/>
              <w:bottom w:w="30" w:type="dxa"/>
              <w:right w:w="30" w:type="dxa"/>
            </w:tcMar>
            <w:vAlign w:val="center"/>
          </w:tcPr>
          <w:p w14:paraId="7CD2702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w:t>
            </w:r>
          </w:p>
        </w:tc>
        <w:tc>
          <w:tcPr>
            <w:tcW w:w="1173" w:type="dxa"/>
            <w:tcBorders>
              <w:top w:val="nil"/>
              <w:bottom w:val="single" w:sz="16" w:space="0" w:color="000000"/>
            </w:tcBorders>
            <w:shd w:val="clear" w:color="auto" w:fill="FFFFFF"/>
            <w:tcMar>
              <w:top w:w="30" w:type="dxa"/>
              <w:left w:w="30" w:type="dxa"/>
              <w:bottom w:w="30" w:type="dxa"/>
              <w:right w:w="30" w:type="dxa"/>
            </w:tcMar>
            <w:vAlign w:val="center"/>
          </w:tcPr>
          <w:p w14:paraId="3025CA02"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5</w:t>
            </w:r>
          </w:p>
        </w:tc>
        <w:tc>
          <w:tcPr>
            <w:tcW w:w="79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34C384F8"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120</w:t>
            </w:r>
          </w:p>
        </w:tc>
      </w:tr>
    </w:tbl>
    <w:p w14:paraId="2B28F8F9"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bl>
      <w:tblPr>
        <w:tblW w:w="925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30"/>
        <w:gridCol w:w="2288"/>
        <w:gridCol w:w="955"/>
        <w:gridCol w:w="822"/>
        <w:gridCol w:w="832"/>
        <w:gridCol w:w="236"/>
        <w:gridCol w:w="1415"/>
        <w:gridCol w:w="121"/>
        <w:gridCol w:w="1220"/>
        <w:gridCol w:w="1043"/>
        <w:gridCol w:w="290"/>
      </w:tblGrid>
      <w:tr w:rsidR="00F650CA" w:rsidRPr="00F650CA" w14:paraId="1460C25E" w14:textId="77777777" w:rsidTr="00F650CA">
        <w:trPr>
          <w:gridAfter w:val="1"/>
          <w:wAfter w:w="290" w:type="dxa"/>
          <w:cantSplit/>
          <w:trHeight w:val="368"/>
          <w:tblHeader/>
          <w:jc w:val="center"/>
        </w:trPr>
        <w:tc>
          <w:tcPr>
            <w:tcW w:w="8962" w:type="dxa"/>
            <w:gridSpan w:val="10"/>
            <w:tcBorders>
              <w:top w:val="nil"/>
              <w:left w:val="nil"/>
              <w:bottom w:val="nil"/>
              <w:right w:val="nil"/>
            </w:tcBorders>
            <w:shd w:val="clear" w:color="auto" w:fill="FFFFFF"/>
            <w:tcMar>
              <w:top w:w="30" w:type="dxa"/>
              <w:left w:w="30" w:type="dxa"/>
              <w:bottom w:w="30" w:type="dxa"/>
              <w:right w:w="30" w:type="dxa"/>
            </w:tcMar>
            <w:vAlign w:val="center"/>
          </w:tcPr>
          <w:p w14:paraId="5DE424B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b/>
                <w:bCs/>
                <w:color w:val="000000"/>
                <w:sz w:val="20"/>
                <w:szCs w:val="20"/>
                <w:lang w:val="en-IN"/>
              </w:rPr>
              <w:lastRenderedPageBreak/>
              <w:t>Chi-Square Tests</w:t>
            </w:r>
          </w:p>
        </w:tc>
      </w:tr>
      <w:tr w:rsidR="00F650CA" w:rsidRPr="00F650CA" w14:paraId="6572C4BB" w14:textId="77777777" w:rsidTr="00F650CA">
        <w:trPr>
          <w:gridAfter w:val="1"/>
          <w:wAfter w:w="290" w:type="dxa"/>
          <w:cantSplit/>
          <w:trHeight w:val="736"/>
          <w:tblHeader/>
          <w:jc w:val="center"/>
        </w:trPr>
        <w:tc>
          <w:tcPr>
            <w:tcW w:w="3273"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F0D53BB"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1654"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1D5226F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Value</w:t>
            </w:r>
          </w:p>
        </w:tc>
        <w:tc>
          <w:tcPr>
            <w:tcW w:w="1651"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AEB3F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proofErr w:type="spellStart"/>
            <w:r w:rsidRPr="00F650CA">
              <w:rPr>
                <w:rFonts w:ascii="Times New Roman" w:hAnsi="Times New Roman" w:cs="Times New Roman"/>
                <w:color w:val="000000"/>
                <w:sz w:val="20"/>
                <w:szCs w:val="20"/>
                <w:lang w:val="en-IN"/>
              </w:rPr>
              <w:t>df</w:t>
            </w:r>
            <w:proofErr w:type="spellEnd"/>
          </w:p>
        </w:tc>
        <w:tc>
          <w:tcPr>
            <w:tcW w:w="2384"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03BE95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proofErr w:type="spellStart"/>
            <w:r w:rsidRPr="00F650CA">
              <w:rPr>
                <w:rFonts w:ascii="Times New Roman" w:hAnsi="Times New Roman" w:cs="Times New Roman"/>
                <w:color w:val="000000"/>
                <w:sz w:val="20"/>
                <w:szCs w:val="20"/>
                <w:lang w:val="en-IN"/>
              </w:rPr>
              <w:t>Asymp</w:t>
            </w:r>
            <w:proofErr w:type="spellEnd"/>
            <w:r w:rsidRPr="00F650CA">
              <w:rPr>
                <w:rFonts w:ascii="Times New Roman" w:hAnsi="Times New Roman" w:cs="Times New Roman"/>
                <w:color w:val="000000"/>
                <w:sz w:val="20"/>
                <w:szCs w:val="20"/>
                <w:lang w:val="en-IN"/>
              </w:rPr>
              <w:t>. Sig. (2-sided)</w:t>
            </w:r>
          </w:p>
        </w:tc>
      </w:tr>
      <w:tr w:rsidR="00F650CA" w:rsidRPr="00F650CA" w14:paraId="0BE4C0D1" w14:textId="77777777" w:rsidTr="00F650CA">
        <w:trPr>
          <w:gridAfter w:val="1"/>
          <w:wAfter w:w="290" w:type="dxa"/>
          <w:cantSplit/>
          <w:trHeight w:val="368"/>
          <w:tblHeader/>
          <w:jc w:val="center"/>
        </w:trPr>
        <w:tc>
          <w:tcPr>
            <w:tcW w:w="3273"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EF220E2"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Pearson Chi-Square</w:t>
            </w:r>
          </w:p>
        </w:tc>
        <w:tc>
          <w:tcPr>
            <w:tcW w:w="1654"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9E46DF9"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3.122E2</w:t>
            </w:r>
            <w:r w:rsidRPr="00F650CA">
              <w:rPr>
                <w:rFonts w:ascii="Times New Roman" w:hAnsi="Times New Roman" w:cs="Times New Roman"/>
                <w:color w:val="000000"/>
                <w:sz w:val="20"/>
                <w:szCs w:val="20"/>
                <w:vertAlign w:val="superscript"/>
                <w:lang w:val="en-IN"/>
              </w:rPr>
              <w:t>a</w:t>
            </w:r>
          </w:p>
        </w:tc>
        <w:tc>
          <w:tcPr>
            <w:tcW w:w="1651" w:type="dxa"/>
            <w:gridSpan w:val="2"/>
            <w:tcBorders>
              <w:top w:val="single" w:sz="16" w:space="0" w:color="000000"/>
              <w:bottom w:val="nil"/>
            </w:tcBorders>
            <w:shd w:val="clear" w:color="auto" w:fill="FFFFFF"/>
            <w:tcMar>
              <w:top w:w="30" w:type="dxa"/>
              <w:left w:w="30" w:type="dxa"/>
              <w:bottom w:w="30" w:type="dxa"/>
              <w:right w:w="30" w:type="dxa"/>
            </w:tcMar>
            <w:vAlign w:val="center"/>
          </w:tcPr>
          <w:p w14:paraId="3B5BA447"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16</w:t>
            </w:r>
          </w:p>
        </w:tc>
        <w:tc>
          <w:tcPr>
            <w:tcW w:w="2384"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45BA01D2"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.000</w:t>
            </w:r>
          </w:p>
        </w:tc>
      </w:tr>
      <w:tr w:rsidR="00F650CA" w:rsidRPr="00F650CA" w14:paraId="78620079" w14:textId="77777777" w:rsidTr="00F650CA">
        <w:trPr>
          <w:gridAfter w:val="1"/>
          <w:wAfter w:w="290" w:type="dxa"/>
          <w:cantSplit/>
          <w:trHeight w:val="368"/>
          <w:tblHeader/>
          <w:jc w:val="center"/>
        </w:trPr>
        <w:tc>
          <w:tcPr>
            <w:tcW w:w="3273"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1C5B823"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Likelihood Ratio</w:t>
            </w:r>
          </w:p>
        </w:tc>
        <w:tc>
          <w:tcPr>
            <w:tcW w:w="1654"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793608FA"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246.612</w:t>
            </w:r>
          </w:p>
        </w:tc>
        <w:tc>
          <w:tcPr>
            <w:tcW w:w="1651" w:type="dxa"/>
            <w:gridSpan w:val="2"/>
            <w:tcBorders>
              <w:top w:val="nil"/>
              <w:bottom w:val="nil"/>
            </w:tcBorders>
            <w:shd w:val="clear" w:color="auto" w:fill="FFFFFF"/>
            <w:tcMar>
              <w:top w:w="30" w:type="dxa"/>
              <w:left w:w="30" w:type="dxa"/>
              <w:bottom w:w="30" w:type="dxa"/>
              <w:right w:w="30" w:type="dxa"/>
            </w:tcMar>
            <w:vAlign w:val="center"/>
          </w:tcPr>
          <w:p w14:paraId="29035F19"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16</w:t>
            </w:r>
          </w:p>
        </w:tc>
        <w:tc>
          <w:tcPr>
            <w:tcW w:w="2384"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14:paraId="01641ABA"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.000</w:t>
            </w:r>
          </w:p>
        </w:tc>
      </w:tr>
      <w:tr w:rsidR="00F650CA" w:rsidRPr="00F650CA" w14:paraId="04D3CEFF" w14:textId="77777777" w:rsidTr="00F650CA">
        <w:trPr>
          <w:gridAfter w:val="1"/>
          <w:wAfter w:w="290" w:type="dxa"/>
          <w:cantSplit/>
          <w:trHeight w:val="368"/>
          <w:jc w:val="center"/>
        </w:trPr>
        <w:tc>
          <w:tcPr>
            <w:tcW w:w="3273"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2B916EB"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 of Valid Cases</w:t>
            </w:r>
          </w:p>
        </w:tc>
        <w:tc>
          <w:tcPr>
            <w:tcW w:w="1654"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1B12F94" w14:textId="77777777" w:rsidR="00F650CA" w:rsidRPr="00F650CA" w:rsidRDefault="00F650CA" w:rsidP="00F650CA">
            <w:pPr>
              <w:autoSpaceDE w:val="0"/>
              <w:autoSpaceDN w:val="0"/>
              <w:adjustRightInd w:val="0"/>
              <w:spacing w:after="0" w:line="360" w:lineRule="auto"/>
              <w:jc w:val="right"/>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120</w:t>
            </w:r>
          </w:p>
        </w:tc>
        <w:tc>
          <w:tcPr>
            <w:tcW w:w="1651" w:type="dxa"/>
            <w:gridSpan w:val="2"/>
            <w:tcBorders>
              <w:top w:val="nil"/>
              <w:bottom w:val="single" w:sz="16" w:space="0" w:color="000000"/>
            </w:tcBorders>
            <w:shd w:val="clear" w:color="auto" w:fill="FFFFFF"/>
            <w:tcMar>
              <w:top w:w="30" w:type="dxa"/>
              <w:left w:w="30" w:type="dxa"/>
              <w:bottom w:w="30" w:type="dxa"/>
              <w:right w:w="30" w:type="dxa"/>
            </w:tcMar>
          </w:tcPr>
          <w:p w14:paraId="357B246C"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2384"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0310D30"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r>
      <w:tr w:rsidR="00F650CA" w:rsidRPr="00F650CA" w14:paraId="655039FC" w14:textId="77777777" w:rsidTr="00F650CA">
        <w:trPr>
          <w:gridAfter w:val="1"/>
          <w:wAfter w:w="290" w:type="dxa"/>
          <w:cantSplit/>
          <w:trHeight w:val="720"/>
          <w:jc w:val="center"/>
        </w:trPr>
        <w:tc>
          <w:tcPr>
            <w:tcW w:w="8962" w:type="dxa"/>
            <w:gridSpan w:val="10"/>
            <w:tcBorders>
              <w:top w:val="nil"/>
              <w:left w:val="nil"/>
              <w:bottom w:val="nil"/>
              <w:right w:val="nil"/>
            </w:tcBorders>
            <w:shd w:val="clear" w:color="auto" w:fill="FFFFFF"/>
            <w:tcMar>
              <w:top w:w="30" w:type="dxa"/>
              <w:left w:w="30" w:type="dxa"/>
              <w:bottom w:w="30" w:type="dxa"/>
              <w:right w:w="30" w:type="dxa"/>
            </w:tcMar>
          </w:tcPr>
          <w:p w14:paraId="4CB8B6F9"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a. 18 cells (72.0%) have expected count less than 5. The minimum expected count is .38.</w:t>
            </w:r>
          </w:p>
        </w:tc>
      </w:tr>
      <w:tr w:rsidR="00F650CA" w:rsidRPr="00F650CA" w14:paraId="0922C83D" w14:textId="77777777" w:rsidTr="00F650CA">
        <w:tblPrEx>
          <w:jc w:val="left"/>
        </w:tblPrEx>
        <w:trPr>
          <w:gridBefore w:val="1"/>
          <w:wBefore w:w="30" w:type="dxa"/>
          <w:cantSplit/>
          <w:trHeight w:val="355"/>
          <w:tblHeader/>
        </w:trPr>
        <w:tc>
          <w:tcPr>
            <w:tcW w:w="9222" w:type="dxa"/>
            <w:gridSpan w:val="10"/>
            <w:tcBorders>
              <w:top w:val="nil"/>
              <w:left w:val="nil"/>
              <w:bottom w:val="nil"/>
              <w:right w:val="nil"/>
            </w:tcBorders>
            <w:shd w:val="clear" w:color="auto" w:fill="FFFFFF"/>
            <w:tcMar>
              <w:top w:w="30" w:type="dxa"/>
              <w:left w:w="30" w:type="dxa"/>
              <w:bottom w:w="30" w:type="dxa"/>
              <w:right w:w="30" w:type="dxa"/>
            </w:tcMar>
            <w:vAlign w:val="center"/>
          </w:tcPr>
          <w:p w14:paraId="01753945"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b/>
                <w:bCs/>
                <w:color w:val="000000"/>
                <w:sz w:val="20"/>
                <w:szCs w:val="20"/>
                <w:lang w:val="en-IN"/>
              </w:rPr>
              <w:t>Symmetric Measures</w:t>
            </w:r>
          </w:p>
        </w:tc>
      </w:tr>
      <w:tr w:rsidR="00F650CA" w:rsidRPr="00F650CA" w14:paraId="062DF9CD" w14:textId="77777777" w:rsidTr="00F650CA">
        <w:tblPrEx>
          <w:jc w:val="left"/>
        </w:tblPrEx>
        <w:trPr>
          <w:gridBefore w:val="1"/>
          <w:wBefore w:w="30" w:type="dxa"/>
          <w:cantSplit/>
          <w:trHeight w:val="711"/>
          <w:tblHeader/>
        </w:trPr>
        <w:tc>
          <w:tcPr>
            <w:tcW w:w="228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6687A2C"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777"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12396D4"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068"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D5E24FD"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Value</w:t>
            </w:r>
          </w:p>
        </w:tc>
        <w:tc>
          <w:tcPr>
            <w:tcW w:w="153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FBDB12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proofErr w:type="spellStart"/>
            <w:r w:rsidRPr="00F650CA">
              <w:rPr>
                <w:rFonts w:ascii="Times New Roman" w:hAnsi="Times New Roman" w:cs="Times New Roman"/>
                <w:color w:val="000000"/>
                <w:sz w:val="20"/>
                <w:szCs w:val="20"/>
                <w:lang w:val="en-IN"/>
              </w:rPr>
              <w:t>Asymp</w:t>
            </w:r>
            <w:proofErr w:type="spellEnd"/>
            <w:r w:rsidRPr="00F650CA">
              <w:rPr>
                <w:rFonts w:ascii="Times New Roman" w:hAnsi="Times New Roman" w:cs="Times New Roman"/>
                <w:color w:val="000000"/>
                <w:sz w:val="20"/>
                <w:szCs w:val="20"/>
                <w:lang w:val="en-IN"/>
              </w:rPr>
              <w:t xml:space="preserve">. Std. </w:t>
            </w:r>
            <w:proofErr w:type="spellStart"/>
            <w:r w:rsidRPr="00F650CA">
              <w:rPr>
                <w:rFonts w:ascii="Times New Roman" w:hAnsi="Times New Roman" w:cs="Times New Roman"/>
                <w:color w:val="000000"/>
                <w:sz w:val="20"/>
                <w:szCs w:val="20"/>
                <w:lang w:val="en-IN"/>
              </w:rPr>
              <w:t>Error</w:t>
            </w:r>
            <w:r w:rsidRPr="00F650CA">
              <w:rPr>
                <w:rFonts w:ascii="Times New Roman" w:hAnsi="Times New Roman" w:cs="Times New Roman"/>
                <w:color w:val="000000"/>
                <w:sz w:val="20"/>
                <w:szCs w:val="20"/>
                <w:vertAlign w:val="superscript"/>
                <w:lang w:val="en-IN"/>
              </w:rPr>
              <w:t>a</w:t>
            </w:r>
            <w:proofErr w:type="spellEnd"/>
          </w:p>
        </w:tc>
        <w:tc>
          <w:tcPr>
            <w:tcW w:w="12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425506"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Approx. T</w:t>
            </w:r>
            <w:r w:rsidRPr="00F650CA">
              <w:rPr>
                <w:rFonts w:ascii="Times New Roman" w:hAnsi="Times New Roman" w:cs="Times New Roman"/>
                <w:color w:val="000000"/>
                <w:sz w:val="20"/>
                <w:szCs w:val="20"/>
                <w:vertAlign w:val="superscript"/>
                <w:lang w:val="en-IN"/>
              </w:rPr>
              <w:t>b</w:t>
            </w:r>
          </w:p>
        </w:tc>
        <w:tc>
          <w:tcPr>
            <w:tcW w:w="1333"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C4AD0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Approx. Sig.</w:t>
            </w:r>
          </w:p>
        </w:tc>
      </w:tr>
      <w:tr w:rsidR="00F650CA" w:rsidRPr="00F650CA" w14:paraId="7EA9476C" w14:textId="77777777" w:rsidTr="00F650CA">
        <w:tblPrEx>
          <w:jc w:val="left"/>
        </w:tblPrEx>
        <w:trPr>
          <w:gridBefore w:val="1"/>
          <w:wBefore w:w="30" w:type="dxa"/>
          <w:cantSplit/>
          <w:trHeight w:val="355"/>
          <w:tblHeader/>
        </w:trPr>
        <w:tc>
          <w:tcPr>
            <w:tcW w:w="2288"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2CD4D94F"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Ordinal by Ordinal</w:t>
            </w:r>
          </w:p>
        </w:tc>
        <w:tc>
          <w:tcPr>
            <w:tcW w:w="1777"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CA1692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Gamma</w:t>
            </w:r>
          </w:p>
        </w:tc>
        <w:tc>
          <w:tcPr>
            <w:tcW w:w="1068"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574B61D1"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1.000</w:t>
            </w:r>
          </w:p>
        </w:tc>
        <w:tc>
          <w:tcPr>
            <w:tcW w:w="1536" w:type="dxa"/>
            <w:gridSpan w:val="2"/>
            <w:tcBorders>
              <w:top w:val="single" w:sz="16" w:space="0" w:color="000000"/>
              <w:bottom w:val="nil"/>
            </w:tcBorders>
            <w:shd w:val="clear" w:color="auto" w:fill="FFFFFF"/>
            <w:tcMar>
              <w:top w:w="30" w:type="dxa"/>
              <w:left w:w="30" w:type="dxa"/>
              <w:bottom w:w="30" w:type="dxa"/>
              <w:right w:w="30" w:type="dxa"/>
            </w:tcMar>
            <w:vAlign w:val="center"/>
          </w:tcPr>
          <w:p w14:paraId="01F483BE"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.000</w:t>
            </w:r>
          </w:p>
        </w:tc>
        <w:tc>
          <w:tcPr>
            <w:tcW w:w="1220" w:type="dxa"/>
            <w:tcBorders>
              <w:top w:val="single" w:sz="16" w:space="0" w:color="000000"/>
              <w:bottom w:val="nil"/>
            </w:tcBorders>
            <w:shd w:val="clear" w:color="auto" w:fill="FFFFFF"/>
            <w:tcMar>
              <w:top w:w="30" w:type="dxa"/>
              <w:left w:w="30" w:type="dxa"/>
              <w:bottom w:w="30" w:type="dxa"/>
              <w:right w:w="30" w:type="dxa"/>
            </w:tcMar>
            <w:vAlign w:val="center"/>
          </w:tcPr>
          <w:p w14:paraId="1C6ECA52"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18.670</w:t>
            </w:r>
          </w:p>
        </w:tc>
        <w:tc>
          <w:tcPr>
            <w:tcW w:w="1333"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1546B67"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.000</w:t>
            </w:r>
          </w:p>
        </w:tc>
      </w:tr>
      <w:tr w:rsidR="00F650CA" w:rsidRPr="00F650CA" w14:paraId="2E825EA5" w14:textId="77777777" w:rsidTr="00F650CA">
        <w:tblPrEx>
          <w:jc w:val="left"/>
        </w:tblPrEx>
        <w:trPr>
          <w:gridBefore w:val="1"/>
          <w:wBefore w:w="30" w:type="dxa"/>
          <w:cantSplit/>
          <w:trHeight w:val="695"/>
          <w:tblHeader/>
        </w:trPr>
        <w:tc>
          <w:tcPr>
            <w:tcW w:w="2288" w:type="dxa"/>
            <w:tcBorders>
              <w:top w:val="nil"/>
              <w:left w:val="single" w:sz="16" w:space="0" w:color="000000"/>
              <w:bottom w:val="nil"/>
              <w:right w:val="nil"/>
            </w:tcBorders>
            <w:shd w:val="clear" w:color="auto" w:fill="FFFFFF"/>
            <w:tcMar>
              <w:top w:w="30" w:type="dxa"/>
              <w:left w:w="30" w:type="dxa"/>
              <w:bottom w:w="30" w:type="dxa"/>
              <w:right w:w="30" w:type="dxa"/>
            </w:tcMar>
          </w:tcPr>
          <w:p w14:paraId="3F2607D9"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Measure of Agreement</w:t>
            </w:r>
          </w:p>
        </w:tc>
        <w:tc>
          <w:tcPr>
            <w:tcW w:w="177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14:paraId="3107F55C"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Kappa</w:t>
            </w:r>
          </w:p>
        </w:tc>
        <w:tc>
          <w:tcPr>
            <w:tcW w:w="1068"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14:paraId="195CA8FC"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w:t>
            </w:r>
            <w:r w:rsidRPr="00F650CA">
              <w:rPr>
                <w:rFonts w:ascii="Times New Roman" w:hAnsi="Times New Roman" w:cs="Times New Roman"/>
                <w:color w:val="000000"/>
                <w:sz w:val="20"/>
                <w:szCs w:val="20"/>
                <w:vertAlign w:val="superscript"/>
                <w:lang w:val="en-IN"/>
              </w:rPr>
              <w:t>c</w:t>
            </w:r>
          </w:p>
        </w:tc>
        <w:tc>
          <w:tcPr>
            <w:tcW w:w="1536" w:type="dxa"/>
            <w:gridSpan w:val="2"/>
            <w:tcBorders>
              <w:top w:val="nil"/>
              <w:bottom w:val="nil"/>
            </w:tcBorders>
            <w:shd w:val="clear" w:color="auto" w:fill="FFFFFF"/>
            <w:tcMar>
              <w:top w:w="30" w:type="dxa"/>
              <w:left w:w="30" w:type="dxa"/>
              <w:bottom w:w="30" w:type="dxa"/>
              <w:right w:w="30" w:type="dxa"/>
            </w:tcMar>
          </w:tcPr>
          <w:p w14:paraId="12CB87DE"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220" w:type="dxa"/>
            <w:tcBorders>
              <w:top w:val="nil"/>
              <w:bottom w:val="nil"/>
            </w:tcBorders>
            <w:shd w:val="clear" w:color="auto" w:fill="FFFFFF"/>
            <w:tcMar>
              <w:top w:w="30" w:type="dxa"/>
              <w:left w:w="30" w:type="dxa"/>
              <w:bottom w:w="30" w:type="dxa"/>
              <w:right w:w="30" w:type="dxa"/>
            </w:tcMar>
          </w:tcPr>
          <w:p w14:paraId="25280B98"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333" w:type="dxa"/>
            <w:gridSpan w:val="2"/>
            <w:tcBorders>
              <w:top w:val="nil"/>
              <w:bottom w:val="nil"/>
              <w:right w:val="single" w:sz="16" w:space="0" w:color="000000"/>
            </w:tcBorders>
            <w:shd w:val="clear" w:color="auto" w:fill="FFFFFF"/>
            <w:tcMar>
              <w:top w:w="30" w:type="dxa"/>
              <w:left w:w="30" w:type="dxa"/>
              <w:bottom w:w="30" w:type="dxa"/>
              <w:right w:w="30" w:type="dxa"/>
            </w:tcMar>
          </w:tcPr>
          <w:p w14:paraId="0C5185B0"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r>
      <w:tr w:rsidR="00F650CA" w:rsidRPr="00F650CA" w14:paraId="343F9498" w14:textId="77777777" w:rsidTr="00F650CA">
        <w:tblPrEx>
          <w:jc w:val="left"/>
        </w:tblPrEx>
        <w:trPr>
          <w:gridBefore w:val="1"/>
          <w:wBefore w:w="30" w:type="dxa"/>
          <w:cantSplit/>
          <w:trHeight w:val="355"/>
          <w:tblHeader/>
        </w:trPr>
        <w:tc>
          <w:tcPr>
            <w:tcW w:w="4065"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A75B223"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N of Valid Cases</w:t>
            </w:r>
          </w:p>
        </w:tc>
        <w:tc>
          <w:tcPr>
            <w:tcW w:w="1068"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03FCC84"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120</w:t>
            </w:r>
          </w:p>
        </w:tc>
        <w:tc>
          <w:tcPr>
            <w:tcW w:w="1536" w:type="dxa"/>
            <w:gridSpan w:val="2"/>
            <w:tcBorders>
              <w:top w:val="nil"/>
              <w:bottom w:val="single" w:sz="16" w:space="0" w:color="000000"/>
            </w:tcBorders>
            <w:shd w:val="clear" w:color="auto" w:fill="FFFFFF"/>
            <w:tcMar>
              <w:top w:w="30" w:type="dxa"/>
              <w:left w:w="30" w:type="dxa"/>
              <w:bottom w:w="30" w:type="dxa"/>
              <w:right w:w="30" w:type="dxa"/>
            </w:tcMar>
          </w:tcPr>
          <w:p w14:paraId="5A95E20E"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220" w:type="dxa"/>
            <w:tcBorders>
              <w:top w:val="nil"/>
              <w:bottom w:val="single" w:sz="16" w:space="0" w:color="000000"/>
            </w:tcBorders>
            <w:shd w:val="clear" w:color="auto" w:fill="FFFFFF"/>
            <w:tcMar>
              <w:top w:w="30" w:type="dxa"/>
              <w:left w:w="30" w:type="dxa"/>
              <w:bottom w:w="30" w:type="dxa"/>
              <w:right w:w="30" w:type="dxa"/>
            </w:tcMar>
          </w:tcPr>
          <w:p w14:paraId="430E27E6"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c>
          <w:tcPr>
            <w:tcW w:w="1333"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11D8337" w14:textId="77777777" w:rsidR="00F650CA" w:rsidRPr="00F650CA" w:rsidRDefault="00F650CA" w:rsidP="00F650CA">
            <w:pPr>
              <w:autoSpaceDE w:val="0"/>
              <w:autoSpaceDN w:val="0"/>
              <w:adjustRightInd w:val="0"/>
              <w:spacing w:after="0" w:line="360" w:lineRule="auto"/>
              <w:jc w:val="center"/>
              <w:rPr>
                <w:rFonts w:ascii="Times New Roman" w:hAnsi="Times New Roman" w:cs="Times New Roman"/>
                <w:sz w:val="20"/>
                <w:szCs w:val="20"/>
                <w:lang w:val="en-IN"/>
              </w:rPr>
            </w:pPr>
          </w:p>
        </w:tc>
      </w:tr>
      <w:tr w:rsidR="00F650CA" w:rsidRPr="00F650CA" w14:paraId="68D104B1" w14:textId="77777777" w:rsidTr="00F650CA">
        <w:tblPrEx>
          <w:jc w:val="left"/>
        </w:tblPrEx>
        <w:trPr>
          <w:gridBefore w:val="1"/>
          <w:wBefore w:w="30" w:type="dxa"/>
          <w:cantSplit/>
          <w:trHeight w:val="355"/>
          <w:tblHeader/>
        </w:trPr>
        <w:tc>
          <w:tcPr>
            <w:tcW w:w="4065" w:type="dxa"/>
            <w:gridSpan w:val="3"/>
            <w:tcBorders>
              <w:top w:val="nil"/>
              <w:left w:val="nil"/>
              <w:bottom w:val="nil"/>
              <w:right w:val="nil"/>
            </w:tcBorders>
            <w:shd w:val="clear" w:color="auto" w:fill="FFFFFF"/>
            <w:tcMar>
              <w:top w:w="30" w:type="dxa"/>
              <w:left w:w="30" w:type="dxa"/>
              <w:bottom w:w="30" w:type="dxa"/>
              <w:right w:w="30" w:type="dxa"/>
            </w:tcMar>
          </w:tcPr>
          <w:p w14:paraId="06346D3B"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a. Not assuming the null hypothesis.</w:t>
            </w:r>
          </w:p>
        </w:tc>
        <w:tc>
          <w:tcPr>
            <w:tcW w:w="1068" w:type="dxa"/>
            <w:gridSpan w:val="2"/>
            <w:tcBorders>
              <w:top w:val="nil"/>
              <w:left w:val="nil"/>
              <w:bottom w:val="nil"/>
              <w:right w:val="nil"/>
            </w:tcBorders>
            <w:shd w:val="clear" w:color="auto" w:fill="FFFFFF"/>
            <w:tcMar>
              <w:top w:w="30" w:type="dxa"/>
              <w:left w:w="30" w:type="dxa"/>
              <w:bottom w:w="30" w:type="dxa"/>
              <w:right w:w="30" w:type="dxa"/>
            </w:tcMar>
          </w:tcPr>
          <w:p w14:paraId="244F1407"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1536" w:type="dxa"/>
            <w:gridSpan w:val="2"/>
            <w:tcBorders>
              <w:top w:val="nil"/>
              <w:left w:val="nil"/>
              <w:bottom w:val="nil"/>
              <w:right w:val="nil"/>
            </w:tcBorders>
            <w:shd w:val="clear" w:color="auto" w:fill="FFFFFF"/>
            <w:tcMar>
              <w:top w:w="30" w:type="dxa"/>
              <w:left w:w="30" w:type="dxa"/>
              <w:bottom w:w="30" w:type="dxa"/>
              <w:right w:w="30" w:type="dxa"/>
            </w:tcMar>
          </w:tcPr>
          <w:p w14:paraId="08C00EBD"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1220" w:type="dxa"/>
            <w:tcBorders>
              <w:top w:val="nil"/>
              <w:left w:val="nil"/>
              <w:bottom w:val="nil"/>
              <w:right w:val="nil"/>
            </w:tcBorders>
            <w:shd w:val="clear" w:color="auto" w:fill="FFFFFF"/>
            <w:tcMar>
              <w:top w:w="30" w:type="dxa"/>
              <w:left w:w="30" w:type="dxa"/>
              <w:bottom w:w="30" w:type="dxa"/>
              <w:right w:w="30" w:type="dxa"/>
            </w:tcMar>
          </w:tcPr>
          <w:p w14:paraId="4B0212FF"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c>
          <w:tcPr>
            <w:tcW w:w="1333" w:type="dxa"/>
            <w:gridSpan w:val="2"/>
            <w:tcBorders>
              <w:top w:val="nil"/>
              <w:left w:val="nil"/>
              <w:bottom w:val="nil"/>
              <w:right w:val="nil"/>
            </w:tcBorders>
            <w:shd w:val="clear" w:color="auto" w:fill="FFFFFF"/>
            <w:tcMar>
              <w:top w:w="30" w:type="dxa"/>
              <w:left w:w="30" w:type="dxa"/>
              <w:bottom w:w="30" w:type="dxa"/>
              <w:right w:w="30" w:type="dxa"/>
            </w:tcMar>
          </w:tcPr>
          <w:p w14:paraId="299F8C2B"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r>
      <w:tr w:rsidR="00F650CA" w:rsidRPr="00F650CA" w14:paraId="5D07D2D2" w14:textId="77777777" w:rsidTr="00F650CA">
        <w:tblPrEx>
          <w:jc w:val="left"/>
        </w:tblPrEx>
        <w:trPr>
          <w:gridBefore w:val="1"/>
          <w:wBefore w:w="30" w:type="dxa"/>
          <w:cantSplit/>
          <w:trHeight w:val="355"/>
        </w:trPr>
        <w:tc>
          <w:tcPr>
            <w:tcW w:w="7889" w:type="dxa"/>
            <w:gridSpan w:val="8"/>
            <w:tcBorders>
              <w:top w:val="nil"/>
              <w:left w:val="nil"/>
              <w:bottom w:val="nil"/>
              <w:right w:val="nil"/>
            </w:tcBorders>
            <w:shd w:val="clear" w:color="auto" w:fill="FFFFFF"/>
            <w:tcMar>
              <w:top w:w="30" w:type="dxa"/>
              <w:left w:w="30" w:type="dxa"/>
              <w:bottom w:w="30" w:type="dxa"/>
              <w:right w:w="30" w:type="dxa"/>
            </w:tcMar>
          </w:tcPr>
          <w:p w14:paraId="35ADE78C"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b. Using the asymptotic standard error assuming the null hypothesis.</w:t>
            </w:r>
          </w:p>
        </w:tc>
        <w:tc>
          <w:tcPr>
            <w:tcW w:w="1333" w:type="dxa"/>
            <w:gridSpan w:val="2"/>
            <w:tcBorders>
              <w:top w:val="nil"/>
              <w:left w:val="nil"/>
              <w:bottom w:val="nil"/>
              <w:right w:val="nil"/>
            </w:tcBorders>
            <w:shd w:val="clear" w:color="auto" w:fill="FFFFFF"/>
            <w:tcMar>
              <w:top w:w="30" w:type="dxa"/>
              <w:left w:w="30" w:type="dxa"/>
              <w:bottom w:w="30" w:type="dxa"/>
              <w:right w:w="30" w:type="dxa"/>
            </w:tcMar>
          </w:tcPr>
          <w:p w14:paraId="6B98B941" w14:textId="77777777" w:rsidR="00F650CA" w:rsidRPr="00F650CA" w:rsidRDefault="00F650CA" w:rsidP="00F650CA">
            <w:pPr>
              <w:autoSpaceDE w:val="0"/>
              <w:autoSpaceDN w:val="0"/>
              <w:adjustRightInd w:val="0"/>
              <w:spacing w:after="0" w:line="360" w:lineRule="auto"/>
              <w:rPr>
                <w:rFonts w:ascii="Times New Roman" w:hAnsi="Times New Roman" w:cs="Times New Roman"/>
                <w:sz w:val="20"/>
                <w:szCs w:val="20"/>
                <w:lang w:val="en-IN"/>
              </w:rPr>
            </w:pPr>
          </w:p>
        </w:tc>
      </w:tr>
      <w:tr w:rsidR="00F650CA" w:rsidRPr="00F650CA" w14:paraId="0ED2E0A9" w14:textId="77777777" w:rsidTr="00F650CA">
        <w:tblPrEx>
          <w:jc w:val="left"/>
        </w:tblPrEx>
        <w:trPr>
          <w:gridBefore w:val="1"/>
          <w:wBefore w:w="30" w:type="dxa"/>
          <w:cantSplit/>
          <w:trHeight w:val="695"/>
        </w:trPr>
        <w:tc>
          <w:tcPr>
            <w:tcW w:w="9222" w:type="dxa"/>
            <w:gridSpan w:val="10"/>
            <w:tcBorders>
              <w:top w:val="nil"/>
              <w:left w:val="nil"/>
              <w:bottom w:val="nil"/>
              <w:right w:val="nil"/>
            </w:tcBorders>
            <w:shd w:val="clear" w:color="auto" w:fill="FFFFFF"/>
            <w:tcMar>
              <w:top w:w="30" w:type="dxa"/>
              <w:left w:w="30" w:type="dxa"/>
              <w:bottom w:w="30" w:type="dxa"/>
              <w:right w:w="30" w:type="dxa"/>
            </w:tcMar>
          </w:tcPr>
          <w:p w14:paraId="102FA4D3" w14:textId="77777777" w:rsidR="00F650CA" w:rsidRPr="00F650CA" w:rsidRDefault="00F650CA" w:rsidP="00F650CA">
            <w:pPr>
              <w:autoSpaceDE w:val="0"/>
              <w:autoSpaceDN w:val="0"/>
              <w:adjustRightInd w:val="0"/>
              <w:spacing w:after="0" w:line="360" w:lineRule="auto"/>
              <w:rPr>
                <w:rFonts w:ascii="Times New Roman" w:hAnsi="Times New Roman" w:cs="Times New Roman"/>
                <w:color w:val="000000"/>
                <w:sz w:val="20"/>
                <w:szCs w:val="20"/>
                <w:lang w:val="en-IN"/>
              </w:rPr>
            </w:pPr>
            <w:r w:rsidRPr="00F650CA">
              <w:rPr>
                <w:rFonts w:ascii="Times New Roman" w:hAnsi="Times New Roman" w:cs="Times New Roman"/>
                <w:color w:val="000000"/>
                <w:sz w:val="20"/>
                <w:szCs w:val="20"/>
                <w:lang w:val="en-IN"/>
              </w:rPr>
              <w:t>c. Kappa statistics cannot be computed. They require a symmetric 2-way table in which the values of the first variable match the values of the second variable.</w:t>
            </w:r>
          </w:p>
        </w:tc>
      </w:tr>
    </w:tbl>
    <w:p w14:paraId="1DDC0CB4" w14:textId="77777777" w:rsidR="00F650CA" w:rsidRPr="00F650CA" w:rsidRDefault="00F650CA" w:rsidP="00F650CA">
      <w:pPr>
        <w:spacing w:after="0" w:line="360" w:lineRule="auto"/>
        <w:rPr>
          <w:rFonts w:ascii="Times New Roman" w:hAnsi="Times New Roman" w:cs="Times New Roman"/>
          <w:b/>
          <w:color w:val="000000"/>
          <w:sz w:val="20"/>
          <w:szCs w:val="20"/>
        </w:rPr>
      </w:pPr>
      <w:r w:rsidRPr="00F650CA">
        <w:rPr>
          <w:rFonts w:ascii="Times New Roman" w:hAnsi="Times New Roman" w:cs="Times New Roman"/>
          <w:b/>
          <w:color w:val="000000"/>
          <w:sz w:val="20"/>
          <w:szCs w:val="20"/>
        </w:rPr>
        <w:t>RESULT</w:t>
      </w:r>
    </w:p>
    <w:p w14:paraId="1DE02963" w14:textId="77777777" w:rsidR="00F650CA" w:rsidRDefault="00F650CA" w:rsidP="00F650CA">
      <w:pPr>
        <w:spacing w:after="0" w:line="360" w:lineRule="auto"/>
        <w:ind w:firstLine="720"/>
        <w:jc w:val="both"/>
        <w:rPr>
          <w:rFonts w:ascii="Times New Roman" w:hAnsi="Times New Roman" w:cs="Times New Roman"/>
          <w:b/>
          <w:bCs/>
          <w:color w:val="000000"/>
          <w:sz w:val="24"/>
          <w:szCs w:val="24"/>
          <w:lang w:val="en-IN"/>
        </w:rPr>
      </w:pPr>
      <w:r w:rsidRPr="00F650CA">
        <w:rPr>
          <w:rFonts w:ascii="Times New Roman" w:hAnsi="Times New Roman" w:cs="Times New Roman"/>
          <w:color w:val="000000"/>
          <w:sz w:val="20"/>
          <w:szCs w:val="20"/>
        </w:rPr>
        <w:t xml:space="preserve">Hence the value is less than 0.05, we accept null hypothesis and reject alternate hypothesis. </w:t>
      </w:r>
      <w:proofErr w:type="gramStart"/>
      <w:r w:rsidRPr="00F650CA">
        <w:rPr>
          <w:rFonts w:ascii="Times New Roman" w:hAnsi="Times New Roman" w:cs="Times New Roman"/>
          <w:color w:val="000000"/>
          <w:sz w:val="20"/>
          <w:szCs w:val="20"/>
        </w:rPr>
        <w:t>So</w:t>
      </w:r>
      <w:proofErr w:type="gramEnd"/>
      <w:r w:rsidRPr="00F650CA">
        <w:rPr>
          <w:rFonts w:ascii="Times New Roman" w:hAnsi="Times New Roman" w:cs="Times New Roman"/>
          <w:color w:val="000000"/>
          <w:sz w:val="20"/>
          <w:szCs w:val="20"/>
        </w:rPr>
        <w:t xml:space="preserve"> there is no significant difference between </w:t>
      </w:r>
      <w:r w:rsidRPr="00F650CA">
        <w:rPr>
          <w:rFonts w:ascii="Times New Roman" w:hAnsi="Times New Roman" w:cs="Times New Roman"/>
          <w:color w:val="000000"/>
          <w:sz w:val="20"/>
          <w:szCs w:val="20"/>
          <w:lang w:val="en-IN"/>
        </w:rPr>
        <w:t>salary of the respondents and satisfied present salary</w:t>
      </w:r>
      <w:r w:rsidRPr="00F650CA">
        <w:rPr>
          <w:rFonts w:ascii="Times New Roman" w:hAnsi="Times New Roman" w:cs="Times New Roman"/>
          <w:bCs/>
          <w:color w:val="000000"/>
          <w:sz w:val="20"/>
          <w:szCs w:val="20"/>
          <w:lang w:val="en-IN"/>
        </w:rPr>
        <w:t>.</w:t>
      </w:r>
      <w:r>
        <w:rPr>
          <w:rFonts w:ascii="Times New Roman" w:hAnsi="Times New Roman" w:cs="Times New Roman"/>
          <w:b/>
          <w:bCs/>
          <w:color w:val="000000"/>
          <w:sz w:val="24"/>
          <w:szCs w:val="24"/>
          <w:lang w:val="en-IN"/>
        </w:rPr>
        <w:t xml:space="preserve"> </w:t>
      </w:r>
    </w:p>
    <w:p w14:paraId="043C4BF4" w14:textId="0AE67874" w:rsidR="00323040" w:rsidRDefault="00C45E57"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RECOMMENDATIONS </w:t>
      </w:r>
    </w:p>
    <w:p w14:paraId="0C5BEB76"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Based on the findings of the research and the personal observations made by the researchers, the following suggestions are made for the developments of employee’s motivation.</w:t>
      </w:r>
    </w:p>
    <w:p w14:paraId="3D64B43B"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Promotion and incentives play a major role in motivating the employees and it should be maintained.</w:t>
      </w:r>
    </w:p>
    <w:p w14:paraId="5B631545"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Almost half of the total employees are de-motivated by loss of pay. It will be minimized in the ensuing years.</w:t>
      </w:r>
    </w:p>
    <w:p w14:paraId="0333F01B"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Educational and training benefits provided by the company are good. It may be further extended.</w:t>
      </w:r>
    </w:p>
    <w:p w14:paraId="7A8EEED5"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Employee security and social security provided by the company will be further maintained.</w:t>
      </w:r>
    </w:p>
    <w:p w14:paraId="586D55F8"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The employees of the product should avail periodical checkup regarding hospital facilities to be fit.</w:t>
      </w:r>
    </w:p>
    <w:p w14:paraId="7587EDEC"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Since a large portion of the customers came to know about the company through advertisement and friends, the company should begin to put more advertisements.</w:t>
      </w:r>
    </w:p>
    <w:p w14:paraId="7ABF66F9" w14:textId="77777777" w:rsidR="00F650CA" w:rsidRPr="00F650CA" w:rsidRDefault="00F650CA" w:rsidP="00F650CA">
      <w:pPr>
        <w:pStyle w:val="ListParagraph"/>
        <w:numPr>
          <w:ilvl w:val="0"/>
          <w:numId w:val="41"/>
        </w:numPr>
        <w:tabs>
          <w:tab w:val="left" w:pos="1358"/>
        </w:tabs>
        <w:spacing w:after="0" w:line="360" w:lineRule="auto"/>
        <w:jc w:val="both"/>
        <w:rPr>
          <w:rFonts w:ascii="Times New Roman" w:hAnsi="Times New Roman" w:cs="Times New Roman"/>
          <w:sz w:val="20"/>
          <w:szCs w:val="20"/>
        </w:rPr>
      </w:pPr>
      <w:r w:rsidRPr="00F650CA">
        <w:rPr>
          <w:rFonts w:ascii="Times New Roman" w:hAnsi="Times New Roman" w:cs="Times New Roman"/>
          <w:sz w:val="20"/>
          <w:szCs w:val="20"/>
        </w:rPr>
        <w:t>A market/ customer taste and preference research can be done regularity to see if customer needs have changed</w:t>
      </w:r>
    </w:p>
    <w:p w14:paraId="56701F01" w14:textId="6BD9930F" w:rsidR="00323040" w:rsidRPr="00323040" w:rsidRDefault="00C45E57" w:rsidP="00F650CA">
      <w:pPr>
        <w:pStyle w:val="ListParagraph"/>
        <w:numPr>
          <w:ilvl w:val="0"/>
          <w:numId w:val="25"/>
        </w:numPr>
        <w:spacing w:after="0" w:line="360" w:lineRule="auto"/>
        <w:rPr>
          <w:rFonts w:ascii="Times New Roman" w:hAnsi="Times New Roman" w:cs="Times New Roman"/>
          <w:sz w:val="20"/>
          <w:szCs w:val="20"/>
          <w:lang w:eastAsia="en-IN"/>
        </w:rPr>
      </w:pPr>
      <w:r w:rsidRPr="00C45E57">
        <w:rPr>
          <w:rFonts w:ascii="Times New Roman" w:hAnsi="Times New Roman" w:cs="Times New Roman"/>
          <w:sz w:val="20"/>
          <w:szCs w:val="20"/>
        </w:rPr>
        <w:t xml:space="preserve"> </w:t>
      </w:r>
      <w:r w:rsidRPr="00F650CA">
        <w:rPr>
          <w:rFonts w:ascii="Times New Roman" w:hAnsi="Times New Roman" w:cs="Times New Roman"/>
          <w:b/>
          <w:bCs/>
          <w:sz w:val="24"/>
          <w:szCs w:val="24"/>
          <w:lang w:eastAsia="en-IN"/>
        </w:rPr>
        <w:t xml:space="preserve"> </w:t>
      </w:r>
      <w:r w:rsidR="00323040" w:rsidRPr="00F650CA">
        <w:rPr>
          <w:rFonts w:ascii="Times New Roman" w:hAnsi="Times New Roman" w:cs="Times New Roman"/>
          <w:b/>
          <w:bCs/>
          <w:sz w:val="24"/>
          <w:szCs w:val="24"/>
          <w:lang w:eastAsia="en-IN"/>
        </w:rPr>
        <w:t>CONCLUSION</w:t>
      </w:r>
    </w:p>
    <w:p w14:paraId="7435C292" w14:textId="1664A97F" w:rsidR="00F650CA" w:rsidRPr="00F650CA" w:rsidRDefault="00F650CA" w:rsidP="00F650CA">
      <w:pPr>
        <w:tabs>
          <w:tab w:val="left" w:pos="1358"/>
        </w:tabs>
        <w:spacing w:after="0" w:line="360" w:lineRule="auto"/>
        <w:ind w:left="332"/>
        <w:jc w:val="both"/>
        <w:rPr>
          <w:rFonts w:ascii="Times New Roman" w:hAnsi="Times New Roman" w:cs="Times New Roman"/>
          <w:sz w:val="20"/>
          <w:szCs w:val="20"/>
        </w:rPr>
      </w:pPr>
      <w:r w:rsidRPr="00F650CA">
        <w:rPr>
          <w:rFonts w:ascii="Times New Roman" w:hAnsi="Times New Roman" w:cs="Times New Roman"/>
          <w:sz w:val="20"/>
          <w:szCs w:val="20"/>
        </w:rPr>
        <w:t xml:space="preserve">            The motivation is a live issue for all. Motivation is psychological concept. Motivation is not a cause but rather the effect or result of many going awry. Motivation drifters from person to person, industry to industry, level of education age, nature of work etc. Motivation may be range from very high to very low. By this study it is clear that various faction which influences motivation and productivity of the employees each as Social Security measures, welfare facilities, salary status, </w:t>
      </w:r>
      <w:r w:rsidRPr="00F650CA">
        <w:rPr>
          <w:rFonts w:ascii="Times New Roman" w:hAnsi="Times New Roman" w:cs="Times New Roman"/>
          <w:sz w:val="20"/>
          <w:szCs w:val="20"/>
        </w:rPr>
        <w:lastRenderedPageBreak/>
        <w:t>Bonus, heath condition, shift system and recognition of work are getting much importance. Several approaches to motivation are available. Early theories are too simplistic in their approach towards motivation. To conclude employee motivation plays very important role in every organization. Good employee motivation helps to success of the organization. Unless an employee has poor motivation if always a possibility of employee disharmony and also affect some thrumming of the organization. From the financial and nonfinancial reward system make motivation in complete picture. Form this we learn that how we applied the concept of motivation for the progressive result of company.</w:t>
      </w:r>
    </w:p>
    <w:p w14:paraId="4FCF7719" w14:textId="0ADA05EB" w:rsidR="00323040" w:rsidRPr="00323040" w:rsidRDefault="00C45E57" w:rsidP="00323040">
      <w:pPr>
        <w:pStyle w:val="Heading5"/>
        <w:tabs>
          <w:tab w:val="left" w:pos="426"/>
        </w:tabs>
        <w:spacing w:before="0" w:after="0" w:line="360" w:lineRule="auto"/>
        <w:ind w:left="0" w:firstLine="0"/>
        <w:jc w:val="both"/>
        <w:rPr>
          <w:b/>
          <w:sz w:val="24"/>
          <w:szCs w:val="24"/>
        </w:rPr>
      </w:pPr>
      <w:r>
        <w:rPr>
          <w:b/>
          <w:sz w:val="24"/>
          <w:szCs w:val="24"/>
        </w:rPr>
        <w:tab/>
      </w:r>
      <w:r w:rsidR="00323040" w:rsidRPr="00323040">
        <w:rPr>
          <w:b/>
          <w:sz w:val="24"/>
          <w:szCs w:val="24"/>
        </w:rPr>
        <w:t>BIBLIOGRAPHY</w:t>
      </w:r>
    </w:p>
    <w:p w14:paraId="2443A6FB" w14:textId="77777777" w:rsidR="00F650CA" w:rsidRPr="00F650CA" w:rsidRDefault="00F650CA" w:rsidP="00F650CA">
      <w:pPr>
        <w:pStyle w:val="NormalWeb"/>
        <w:numPr>
          <w:ilvl w:val="0"/>
          <w:numId w:val="27"/>
        </w:numPr>
        <w:tabs>
          <w:tab w:val="left" w:pos="709"/>
        </w:tabs>
        <w:spacing w:before="0" w:beforeAutospacing="0" w:after="0" w:afterAutospacing="0" w:line="360" w:lineRule="auto"/>
        <w:ind w:left="426" w:firstLine="0"/>
        <w:jc w:val="both"/>
        <w:rPr>
          <w:sz w:val="20"/>
          <w:szCs w:val="20"/>
        </w:rPr>
      </w:pPr>
      <w:r w:rsidRPr="00F650CA">
        <w:rPr>
          <w:b/>
          <w:sz w:val="20"/>
          <w:szCs w:val="20"/>
        </w:rPr>
        <w:t>Hoffmann, S. (2007</w:t>
      </w:r>
      <w:proofErr w:type="gramStart"/>
      <w:r w:rsidRPr="00F650CA">
        <w:rPr>
          <w:b/>
          <w:sz w:val="20"/>
          <w:szCs w:val="20"/>
        </w:rPr>
        <w:t>).</w:t>
      </w:r>
      <w:r w:rsidRPr="00F650CA">
        <w:rPr>
          <w:iCs/>
          <w:sz w:val="20"/>
          <w:szCs w:val="20"/>
        </w:rPr>
        <w:t>Classical</w:t>
      </w:r>
      <w:proofErr w:type="gramEnd"/>
      <w:r w:rsidRPr="00F650CA">
        <w:rPr>
          <w:iCs/>
          <w:sz w:val="20"/>
          <w:szCs w:val="20"/>
        </w:rPr>
        <w:t xml:space="preserve"> motivation theories: Similarities and differences between them</w:t>
      </w:r>
      <w:r w:rsidRPr="00F650CA">
        <w:rPr>
          <w:sz w:val="20"/>
          <w:szCs w:val="20"/>
        </w:rPr>
        <w:t>. GRIN Verlag. Munich.</w:t>
      </w:r>
    </w:p>
    <w:p w14:paraId="5269B01E" w14:textId="77777777" w:rsidR="00F650CA" w:rsidRPr="00F650CA" w:rsidRDefault="00F650CA" w:rsidP="00F650CA">
      <w:pPr>
        <w:pStyle w:val="NormalWeb"/>
        <w:numPr>
          <w:ilvl w:val="0"/>
          <w:numId w:val="27"/>
        </w:numPr>
        <w:tabs>
          <w:tab w:val="left" w:pos="709"/>
        </w:tabs>
        <w:spacing w:before="0" w:beforeAutospacing="0" w:after="0" w:afterAutospacing="0" w:line="360" w:lineRule="auto"/>
        <w:ind w:left="426" w:firstLine="0"/>
        <w:jc w:val="both"/>
        <w:rPr>
          <w:sz w:val="20"/>
          <w:szCs w:val="20"/>
        </w:rPr>
      </w:pPr>
      <w:r w:rsidRPr="00F650CA">
        <w:rPr>
          <w:b/>
          <w:sz w:val="20"/>
          <w:szCs w:val="20"/>
        </w:rPr>
        <w:t>Landy, F. &amp; Conte, J. (2007</w:t>
      </w:r>
      <w:proofErr w:type="gramStart"/>
      <w:r w:rsidRPr="00F650CA">
        <w:rPr>
          <w:b/>
          <w:sz w:val="20"/>
          <w:szCs w:val="20"/>
        </w:rPr>
        <w:t>).</w:t>
      </w:r>
      <w:r w:rsidRPr="00F650CA">
        <w:rPr>
          <w:iCs/>
          <w:sz w:val="20"/>
          <w:szCs w:val="20"/>
        </w:rPr>
        <w:t>Work</w:t>
      </w:r>
      <w:proofErr w:type="gramEnd"/>
      <w:r w:rsidRPr="00F650CA">
        <w:rPr>
          <w:iCs/>
          <w:sz w:val="20"/>
          <w:szCs w:val="20"/>
        </w:rPr>
        <w:t xml:space="preserve"> in the 21</w:t>
      </w:r>
      <w:r w:rsidRPr="00F650CA">
        <w:rPr>
          <w:iCs/>
          <w:sz w:val="20"/>
          <w:szCs w:val="20"/>
          <w:vertAlign w:val="superscript"/>
        </w:rPr>
        <w:t>st</w:t>
      </w:r>
      <w:r w:rsidRPr="00F650CA">
        <w:rPr>
          <w:iCs/>
          <w:sz w:val="20"/>
          <w:szCs w:val="20"/>
        </w:rPr>
        <w:t xml:space="preserve"> century: An introduction to industrial and organizational psychology</w:t>
      </w:r>
      <w:r w:rsidRPr="00F650CA">
        <w:rPr>
          <w:sz w:val="20"/>
          <w:szCs w:val="20"/>
        </w:rPr>
        <w:t>. Wiley-Blackwell. New Jersey.</w:t>
      </w:r>
    </w:p>
    <w:p w14:paraId="3B964CEF" w14:textId="77777777" w:rsidR="00F650CA" w:rsidRPr="00F650CA" w:rsidRDefault="00F650CA" w:rsidP="00F650CA">
      <w:pPr>
        <w:pStyle w:val="NormalWeb"/>
        <w:numPr>
          <w:ilvl w:val="0"/>
          <w:numId w:val="27"/>
        </w:numPr>
        <w:tabs>
          <w:tab w:val="left" w:pos="709"/>
        </w:tabs>
        <w:spacing w:before="0" w:beforeAutospacing="0" w:after="0" w:afterAutospacing="0" w:line="360" w:lineRule="auto"/>
        <w:ind w:left="426" w:firstLine="0"/>
        <w:jc w:val="both"/>
        <w:rPr>
          <w:sz w:val="20"/>
          <w:szCs w:val="20"/>
        </w:rPr>
      </w:pPr>
      <w:r w:rsidRPr="00F650CA">
        <w:rPr>
          <w:b/>
          <w:sz w:val="20"/>
          <w:szCs w:val="20"/>
        </w:rPr>
        <w:t>Miner, J. (2007</w:t>
      </w:r>
      <w:proofErr w:type="gramStart"/>
      <w:r w:rsidRPr="00F650CA">
        <w:rPr>
          <w:b/>
          <w:sz w:val="20"/>
          <w:szCs w:val="20"/>
        </w:rPr>
        <w:t>).</w:t>
      </w:r>
      <w:r w:rsidRPr="00F650CA">
        <w:rPr>
          <w:iCs/>
          <w:sz w:val="20"/>
          <w:szCs w:val="20"/>
        </w:rPr>
        <w:t>Organizational</w:t>
      </w:r>
      <w:proofErr w:type="gramEnd"/>
      <w:r w:rsidRPr="00F650CA">
        <w:rPr>
          <w:iCs/>
          <w:sz w:val="20"/>
          <w:szCs w:val="20"/>
        </w:rPr>
        <w:t xml:space="preserve"> behavior: From theory to practice</w:t>
      </w:r>
      <w:r w:rsidRPr="00F650CA">
        <w:rPr>
          <w:sz w:val="20"/>
          <w:szCs w:val="20"/>
        </w:rPr>
        <w:t>. M. E. Sharpe. New York.</w:t>
      </w:r>
    </w:p>
    <w:p w14:paraId="10124518" w14:textId="77777777" w:rsidR="00F650CA" w:rsidRPr="00F650CA" w:rsidRDefault="00F650CA" w:rsidP="00F650CA">
      <w:pPr>
        <w:pStyle w:val="NormalWeb"/>
        <w:numPr>
          <w:ilvl w:val="0"/>
          <w:numId w:val="27"/>
        </w:numPr>
        <w:tabs>
          <w:tab w:val="left" w:pos="709"/>
        </w:tabs>
        <w:spacing w:before="0" w:beforeAutospacing="0" w:after="0" w:afterAutospacing="0" w:line="360" w:lineRule="auto"/>
        <w:ind w:left="426" w:firstLine="0"/>
        <w:jc w:val="both"/>
        <w:rPr>
          <w:sz w:val="20"/>
          <w:szCs w:val="20"/>
        </w:rPr>
      </w:pPr>
      <w:r w:rsidRPr="00F650CA">
        <w:rPr>
          <w:b/>
          <w:sz w:val="20"/>
          <w:szCs w:val="20"/>
        </w:rPr>
        <w:t>Montana, P. &amp;</w:t>
      </w:r>
      <w:proofErr w:type="spellStart"/>
      <w:r w:rsidRPr="00F650CA">
        <w:rPr>
          <w:b/>
          <w:sz w:val="20"/>
          <w:szCs w:val="20"/>
        </w:rPr>
        <w:t>Charnov</w:t>
      </w:r>
      <w:proofErr w:type="spellEnd"/>
      <w:r w:rsidRPr="00F650CA">
        <w:rPr>
          <w:b/>
          <w:sz w:val="20"/>
          <w:szCs w:val="20"/>
        </w:rPr>
        <w:t>, B. (2008</w:t>
      </w:r>
      <w:proofErr w:type="gramStart"/>
      <w:r w:rsidRPr="00F650CA">
        <w:rPr>
          <w:b/>
          <w:sz w:val="20"/>
          <w:szCs w:val="20"/>
        </w:rPr>
        <w:t>).</w:t>
      </w:r>
      <w:r w:rsidRPr="00F650CA">
        <w:rPr>
          <w:iCs/>
          <w:sz w:val="20"/>
          <w:szCs w:val="20"/>
        </w:rPr>
        <w:t>Management</w:t>
      </w:r>
      <w:proofErr w:type="gramEnd"/>
      <w:r w:rsidRPr="00F650CA">
        <w:rPr>
          <w:sz w:val="20"/>
          <w:szCs w:val="20"/>
        </w:rPr>
        <w:t>. Barron’s Educational Series. New York.</w:t>
      </w:r>
    </w:p>
    <w:p w14:paraId="27F15C26" w14:textId="77777777" w:rsidR="00F650CA" w:rsidRPr="00F650CA" w:rsidRDefault="00F650CA" w:rsidP="00F650CA">
      <w:pPr>
        <w:pStyle w:val="NormalWeb"/>
        <w:numPr>
          <w:ilvl w:val="0"/>
          <w:numId w:val="27"/>
        </w:numPr>
        <w:tabs>
          <w:tab w:val="left" w:pos="709"/>
        </w:tabs>
        <w:spacing w:before="0" w:beforeAutospacing="0" w:after="0" w:afterAutospacing="0" w:line="360" w:lineRule="auto"/>
        <w:ind w:left="426" w:firstLine="0"/>
        <w:jc w:val="both"/>
        <w:rPr>
          <w:sz w:val="20"/>
          <w:szCs w:val="20"/>
        </w:rPr>
      </w:pPr>
      <w:r w:rsidRPr="00F650CA">
        <w:rPr>
          <w:b/>
          <w:sz w:val="20"/>
          <w:szCs w:val="20"/>
        </w:rPr>
        <w:t>Lussier, R. &amp;Achua, C. (2009</w:t>
      </w:r>
      <w:proofErr w:type="gramStart"/>
      <w:r w:rsidRPr="00F650CA">
        <w:rPr>
          <w:b/>
          <w:sz w:val="20"/>
          <w:szCs w:val="20"/>
        </w:rPr>
        <w:t>).</w:t>
      </w:r>
      <w:r w:rsidRPr="00F650CA">
        <w:rPr>
          <w:iCs/>
          <w:sz w:val="20"/>
          <w:szCs w:val="20"/>
        </w:rPr>
        <w:t>Leadership</w:t>
      </w:r>
      <w:proofErr w:type="gramEnd"/>
      <w:r w:rsidRPr="00F650CA">
        <w:rPr>
          <w:iCs/>
          <w:sz w:val="20"/>
          <w:szCs w:val="20"/>
        </w:rPr>
        <w:t>: Theory, application &amp; skill development</w:t>
      </w:r>
      <w:r w:rsidRPr="00F650CA">
        <w:rPr>
          <w:sz w:val="20"/>
          <w:szCs w:val="20"/>
        </w:rPr>
        <w:t>. Cengage Learning. Connecticut.</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CA0D38">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C45F6" w14:textId="77777777" w:rsidR="00CA0D38" w:rsidRDefault="00CA0D38" w:rsidP="00C556D7">
      <w:pPr>
        <w:spacing w:after="0" w:line="240" w:lineRule="auto"/>
      </w:pPr>
      <w:r>
        <w:separator/>
      </w:r>
    </w:p>
  </w:endnote>
  <w:endnote w:type="continuationSeparator" w:id="0">
    <w:p w14:paraId="30EF989F" w14:textId="77777777" w:rsidR="00CA0D38" w:rsidRDefault="00CA0D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8E3ED9" w14:textId="77777777" w:rsidR="00CA0D38" w:rsidRDefault="00CA0D38" w:rsidP="00C556D7">
      <w:pPr>
        <w:spacing w:after="0" w:line="240" w:lineRule="auto"/>
      </w:pPr>
      <w:r>
        <w:separator/>
      </w:r>
    </w:p>
  </w:footnote>
  <w:footnote w:type="continuationSeparator" w:id="0">
    <w:p w14:paraId="296F5EA7" w14:textId="77777777" w:rsidR="00CA0D38" w:rsidRDefault="00CA0D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1"/>
    <w:multiLevelType w:val="hybridMultilevel"/>
    <w:tmpl w:val="7E38AFE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0000016"/>
    <w:multiLevelType w:val="hybridMultilevel"/>
    <w:tmpl w:val="878A1D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0" w15:restartNumberingAfterBreak="0">
    <w:nsid w:val="24465BC5"/>
    <w:multiLevelType w:val="hybridMultilevel"/>
    <w:tmpl w:val="99024AC2"/>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76E50C9"/>
    <w:multiLevelType w:val="hybridMultilevel"/>
    <w:tmpl w:val="DC8EE7D8"/>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BC56C9A"/>
    <w:multiLevelType w:val="hybridMultilevel"/>
    <w:tmpl w:val="3D2E6898"/>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5"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3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0"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num w:numId="1" w16cid:durableId="1920796392">
    <w:abstractNumId w:val="23"/>
  </w:num>
  <w:num w:numId="2" w16cid:durableId="790048988">
    <w:abstractNumId w:val="17"/>
  </w:num>
  <w:num w:numId="3" w16cid:durableId="1993635357">
    <w:abstractNumId w:val="28"/>
  </w:num>
  <w:num w:numId="4" w16cid:durableId="1479104421">
    <w:abstractNumId w:val="29"/>
  </w:num>
  <w:num w:numId="5" w16cid:durableId="1066758610">
    <w:abstractNumId w:val="21"/>
  </w:num>
  <w:num w:numId="6" w16cid:durableId="590088686">
    <w:abstractNumId w:val="33"/>
  </w:num>
  <w:num w:numId="7" w16cid:durableId="924848298">
    <w:abstractNumId w:val="13"/>
  </w:num>
  <w:num w:numId="8" w16cid:durableId="781143302">
    <w:abstractNumId w:val="38"/>
  </w:num>
  <w:num w:numId="9" w16cid:durableId="851842906">
    <w:abstractNumId w:val="0"/>
  </w:num>
  <w:num w:numId="10" w16cid:durableId="350229811">
    <w:abstractNumId w:val="16"/>
  </w:num>
  <w:num w:numId="11" w16cid:durableId="2128309775">
    <w:abstractNumId w:val="36"/>
  </w:num>
  <w:num w:numId="12" w16cid:durableId="350029887">
    <w:abstractNumId w:val="32"/>
  </w:num>
  <w:num w:numId="13" w16cid:durableId="591670422">
    <w:abstractNumId w:val="27"/>
  </w:num>
  <w:num w:numId="14" w16cid:durableId="532691435">
    <w:abstractNumId w:val="15"/>
  </w:num>
  <w:num w:numId="15" w16cid:durableId="1268083021">
    <w:abstractNumId w:val="35"/>
  </w:num>
  <w:num w:numId="16" w16cid:durableId="1447193248">
    <w:abstractNumId w:val="26"/>
  </w:num>
  <w:num w:numId="17" w16cid:durableId="843742299">
    <w:abstractNumId w:val="30"/>
  </w:num>
  <w:num w:numId="18" w16cid:durableId="110824490">
    <w:abstractNumId w:val="14"/>
  </w:num>
  <w:num w:numId="19" w16cid:durableId="1376078544">
    <w:abstractNumId w:val="37"/>
  </w:num>
  <w:num w:numId="20" w16cid:durableId="888303389">
    <w:abstractNumId w:val="18"/>
  </w:num>
  <w:num w:numId="21" w16cid:durableId="164125617">
    <w:abstractNumId w:val="34"/>
  </w:num>
  <w:num w:numId="22" w16cid:durableId="140732670">
    <w:abstractNumId w:val="8"/>
  </w:num>
  <w:num w:numId="23" w16cid:durableId="1386755428">
    <w:abstractNumId w:val="1"/>
  </w:num>
  <w:num w:numId="24" w16cid:durableId="1064908056">
    <w:abstractNumId w:val="11"/>
  </w:num>
  <w:num w:numId="25" w16cid:durableId="1425417736">
    <w:abstractNumId w:val="25"/>
  </w:num>
  <w:num w:numId="26" w16cid:durableId="649362411">
    <w:abstractNumId w:val="6"/>
  </w:num>
  <w:num w:numId="27" w16cid:durableId="1642805495">
    <w:abstractNumId w:val="2"/>
  </w:num>
  <w:num w:numId="28" w16cid:durableId="398983547">
    <w:abstractNumId w:val="31"/>
  </w:num>
  <w:num w:numId="29" w16cid:durableId="2061248354">
    <w:abstractNumId w:val="12"/>
  </w:num>
  <w:num w:numId="30" w16cid:durableId="717314200">
    <w:abstractNumId w:val="4"/>
  </w:num>
  <w:num w:numId="31" w16cid:durableId="647561619">
    <w:abstractNumId w:val="19"/>
  </w:num>
  <w:num w:numId="32" w16cid:durableId="36857023">
    <w:abstractNumId w:val="9"/>
  </w:num>
  <w:num w:numId="33" w16cid:durableId="634062861">
    <w:abstractNumId w:val="40"/>
  </w:num>
  <w:num w:numId="34" w16cid:durableId="1753770610">
    <w:abstractNumId w:val="10"/>
  </w:num>
  <w:num w:numId="35" w16cid:durableId="1482841781">
    <w:abstractNumId w:val="39"/>
  </w:num>
  <w:num w:numId="36" w16cid:durableId="2120491320">
    <w:abstractNumId w:val="7"/>
  </w:num>
  <w:num w:numId="37" w16cid:durableId="472605713">
    <w:abstractNumId w:val="5"/>
  </w:num>
  <w:num w:numId="38" w16cid:durableId="1815676965">
    <w:abstractNumId w:val="22"/>
  </w:num>
  <w:num w:numId="39" w16cid:durableId="214851177">
    <w:abstractNumId w:val="20"/>
  </w:num>
  <w:num w:numId="40" w16cid:durableId="945969191">
    <w:abstractNumId w:val="3"/>
  </w:num>
  <w:num w:numId="41" w16cid:durableId="946361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3AC2"/>
    <w:rsid w:val="003C4071"/>
    <w:rsid w:val="003C6D94"/>
    <w:rsid w:val="003D2120"/>
    <w:rsid w:val="003E2CDD"/>
    <w:rsid w:val="003E2ECA"/>
    <w:rsid w:val="003E49D7"/>
    <w:rsid w:val="003E7930"/>
    <w:rsid w:val="003F6F2B"/>
    <w:rsid w:val="004161D7"/>
    <w:rsid w:val="0044570C"/>
    <w:rsid w:val="00446FEA"/>
    <w:rsid w:val="00450069"/>
    <w:rsid w:val="004623B5"/>
    <w:rsid w:val="00463E7E"/>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ED9"/>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E57"/>
    <w:rsid w:val="00C556D7"/>
    <w:rsid w:val="00C56420"/>
    <w:rsid w:val="00C5653F"/>
    <w:rsid w:val="00C80495"/>
    <w:rsid w:val="00C8572B"/>
    <w:rsid w:val="00C87AD7"/>
    <w:rsid w:val="00C87DAA"/>
    <w:rsid w:val="00C9394F"/>
    <w:rsid w:val="00CA0B60"/>
    <w:rsid w:val="00CA0D38"/>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0CA"/>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5</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7</cp:revision>
  <cp:lastPrinted>2021-02-22T14:39:00Z</cp:lastPrinted>
  <dcterms:created xsi:type="dcterms:W3CDTF">2024-04-07T02:24:00Z</dcterms:created>
  <dcterms:modified xsi:type="dcterms:W3CDTF">2024-04-07T12:46:00Z</dcterms:modified>
</cp:coreProperties>
</file>