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1BF3" w:rsidRDefault="00482054" w:rsidP="00D1022E">
      <w:pPr>
        <w:jc w:val="center"/>
        <w:rPr>
          <w:rFonts w:cstheme="minorHAnsi"/>
          <w:b/>
          <w:sz w:val="28"/>
          <w:szCs w:val="28"/>
        </w:rPr>
      </w:pPr>
      <w:r w:rsidRPr="0039278C">
        <w:rPr>
          <w:rFonts w:cstheme="minorHAnsi"/>
          <w:b/>
          <w:sz w:val="28"/>
          <w:szCs w:val="28"/>
        </w:rPr>
        <w:t xml:space="preserve">Review on </w:t>
      </w:r>
      <w:r w:rsidR="00591BF3" w:rsidRPr="0039278C">
        <w:rPr>
          <w:rFonts w:cstheme="minorHAnsi"/>
          <w:b/>
          <w:sz w:val="28"/>
          <w:szCs w:val="28"/>
        </w:rPr>
        <w:t xml:space="preserve">Formulation and evaluation of </w:t>
      </w:r>
      <w:proofErr w:type="spellStart"/>
      <w:r w:rsidR="00591BF3" w:rsidRPr="0039278C">
        <w:rPr>
          <w:rFonts w:cstheme="minorHAnsi"/>
          <w:b/>
          <w:sz w:val="28"/>
          <w:szCs w:val="28"/>
        </w:rPr>
        <w:t>polyherbal</w:t>
      </w:r>
      <w:proofErr w:type="spellEnd"/>
      <w:r w:rsidR="00591BF3" w:rsidRPr="0039278C">
        <w:rPr>
          <w:rFonts w:cstheme="minorHAnsi"/>
          <w:b/>
          <w:sz w:val="28"/>
          <w:szCs w:val="28"/>
        </w:rPr>
        <w:t xml:space="preserve"> toothpaste</w:t>
      </w:r>
    </w:p>
    <w:p w:rsidR="00D1022E" w:rsidRPr="0039278C" w:rsidRDefault="00D1022E" w:rsidP="00D1022E">
      <w:pPr>
        <w:jc w:val="center"/>
        <w:rPr>
          <w:rFonts w:cstheme="minorHAnsi"/>
          <w:b/>
          <w:sz w:val="28"/>
          <w:szCs w:val="28"/>
        </w:rPr>
      </w:pPr>
      <w:proofErr w:type="spellStart"/>
      <w:r>
        <w:rPr>
          <w:rFonts w:cstheme="minorHAnsi"/>
          <w:b/>
          <w:sz w:val="28"/>
          <w:szCs w:val="28"/>
        </w:rPr>
        <w:t>Gholap</w:t>
      </w:r>
      <w:proofErr w:type="spellEnd"/>
      <w:r>
        <w:rPr>
          <w:rFonts w:cstheme="minorHAnsi"/>
          <w:b/>
          <w:sz w:val="28"/>
          <w:szCs w:val="28"/>
        </w:rPr>
        <w:t xml:space="preserve"> </w:t>
      </w:r>
      <w:proofErr w:type="spellStart"/>
      <w:r>
        <w:rPr>
          <w:rFonts w:cstheme="minorHAnsi"/>
          <w:b/>
          <w:sz w:val="28"/>
          <w:szCs w:val="28"/>
        </w:rPr>
        <w:t>Akshay</w:t>
      </w:r>
      <w:proofErr w:type="spellEnd"/>
      <w:r>
        <w:rPr>
          <w:rFonts w:cstheme="minorHAnsi"/>
          <w:b/>
          <w:sz w:val="28"/>
          <w:szCs w:val="28"/>
        </w:rPr>
        <w:t xml:space="preserve"> S., </w:t>
      </w:r>
      <w:proofErr w:type="spellStart"/>
      <w:proofErr w:type="gramStart"/>
      <w:r>
        <w:rPr>
          <w:rFonts w:cstheme="minorHAnsi"/>
          <w:b/>
          <w:sz w:val="28"/>
          <w:szCs w:val="28"/>
        </w:rPr>
        <w:t>PathanV.A</w:t>
      </w:r>
      <w:proofErr w:type="spellEnd"/>
      <w:r>
        <w:rPr>
          <w:rFonts w:cstheme="minorHAnsi"/>
          <w:b/>
          <w:sz w:val="28"/>
          <w:szCs w:val="28"/>
        </w:rPr>
        <w:t>.,</w:t>
      </w:r>
      <w:proofErr w:type="gramEnd"/>
      <w:r>
        <w:rPr>
          <w:rFonts w:cstheme="minorHAnsi"/>
          <w:b/>
          <w:sz w:val="28"/>
          <w:szCs w:val="28"/>
        </w:rPr>
        <w:t xml:space="preserve"> </w:t>
      </w:r>
      <w:proofErr w:type="spellStart"/>
      <w:r>
        <w:rPr>
          <w:rFonts w:cstheme="minorHAnsi"/>
          <w:b/>
          <w:sz w:val="28"/>
          <w:szCs w:val="28"/>
        </w:rPr>
        <w:t>Dr.</w:t>
      </w:r>
      <w:proofErr w:type="spellEnd"/>
      <w:r>
        <w:rPr>
          <w:rFonts w:cstheme="minorHAnsi"/>
          <w:b/>
          <w:sz w:val="28"/>
          <w:szCs w:val="28"/>
        </w:rPr>
        <w:t xml:space="preserve"> </w:t>
      </w:r>
      <w:proofErr w:type="spellStart"/>
      <w:r>
        <w:rPr>
          <w:rFonts w:cstheme="minorHAnsi"/>
          <w:b/>
          <w:sz w:val="28"/>
          <w:szCs w:val="28"/>
        </w:rPr>
        <w:t>Garje</w:t>
      </w:r>
      <w:proofErr w:type="spellEnd"/>
      <w:r>
        <w:rPr>
          <w:rFonts w:cstheme="minorHAnsi"/>
          <w:b/>
          <w:sz w:val="28"/>
          <w:szCs w:val="28"/>
        </w:rPr>
        <w:t xml:space="preserve"> S.Y., </w:t>
      </w:r>
      <w:proofErr w:type="spellStart"/>
      <w:r>
        <w:rPr>
          <w:rFonts w:cstheme="minorHAnsi"/>
          <w:b/>
          <w:sz w:val="28"/>
          <w:szCs w:val="28"/>
        </w:rPr>
        <w:t>Dr.</w:t>
      </w:r>
      <w:proofErr w:type="spellEnd"/>
      <w:r>
        <w:rPr>
          <w:rFonts w:cstheme="minorHAnsi"/>
          <w:b/>
          <w:sz w:val="28"/>
          <w:szCs w:val="28"/>
        </w:rPr>
        <w:t xml:space="preserve"> </w:t>
      </w:r>
      <w:proofErr w:type="spellStart"/>
      <w:r>
        <w:rPr>
          <w:rFonts w:cstheme="minorHAnsi"/>
          <w:b/>
          <w:sz w:val="28"/>
          <w:szCs w:val="28"/>
        </w:rPr>
        <w:t>Sayyed</w:t>
      </w:r>
      <w:proofErr w:type="spellEnd"/>
      <w:r>
        <w:rPr>
          <w:rFonts w:cstheme="minorHAnsi"/>
          <w:b/>
          <w:sz w:val="28"/>
          <w:szCs w:val="28"/>
        </w:rPr>
        <w:t xml:space="preserve"> G. A. </w:t>
      </w:r>
      <w:bookmarkStart w:id="0" w:name="_GoBack"/>
      <w:bookmarkEnd w:id="0"/>
    </w:p>
    <w:p w:rsidR="00591BF3" w:rsidRPr="0039278C" w:rsidRDefault="00591BF3" w:rsidP="0039278C">
      <w:pPr>
        <w:jc w:val="both"/>
        <w:rPr>
          <w:rFonts w:cstheme="minorHAnsi"/>
          <w:b/>
          <w:sz w:val="28"/>
          <w:szCs w:val="28"/>
        </w:rPr>
      </w:pPr>
      <w:r w:rsidRPr="0039278C">
        <w:rPr>
          <w:rFonts w:cstheme="minorHAnsi"/>
          <w:b/>
          <w:sz w:val="28"/>
          <w:szCs w:val="28"/>
        </w:rPr>
        <w:t>Abstract:</w:t>
      </w:r>
    </w:p>
    <w:p w:rsidR="00591BF3" w:rsidRPr="0039278C" w:rsidRDefault="00591BF3" w:rsidP="0039278C">
      <w:pPr>
        <w:jc w:val="both"/>
        <w:rPr>
          <w:rFonts w:cstheme="minorHAnsi"/>
          <w:sz w:val="24"/>
          <w:szCs w:val="24"/>
        </w:rPr>
      </w:pPr>
      <w:r w:rsidRPr="0039278C">
        <w:rPr>
          <w:rFonts w:cstheme="minorHAnsi"/>
          <w:sz w:val="24"/>
          <w:szCs w:val="24"/>
        </w:rPr>
        <w:t xml:space="preserve">This research </w:t>
      </w:r>
      <w:proofErr w:type="spellStart"/>
      <w:r w:rsidRPr="0039278C">
        <w:rPr>
          <w:rFonts w:cstheme="minorHAnsi"/>
          <w:sz w:val="24"/>
          <w:szCs w:val="24"/>
        </w:rPr>
        <w:t>endeavors</w:t>
      </w:r>
      <w:proofErr w:type="spellEnd"/>
      <w:r w:rsidRPr="0039278C">
        <w:rPr>
          <w:rFonts w:cstheme="minorHAnsi"/>
          <w:sz w:val="24"/>
          <w:szCs w:val="24"/>
        </w:rPr>
        <w:t xml:space="preserve"> to create </w:t>
      </w:r>
      <w:proofErr w:type="gramStart"/>
      <w:r w:rsidRPr="0039278C">
        <w:rPr>
          <w:rFonts w:cstheme="minorHAnsi"/>
          <w:sz w:val="24"/>
          <w:szCs w:val="24"/>
        </w:rPr>
        <w:t>a</w:t>
      </w:r>
      <w:proofErr w:type="gramEnd"/>
      <w:r w:rsidRPr="0039278C">
        <w:rPr>
          <w:rFonts w:cstheme="minorHAnsi"/>
          <w:sz w:val="24"/>
          <w:szCs w:val="24"/>
        </w:rPr>
        <w:t xml:space="preserve"> herbal toothpaste incorporating natural elements such as Guava leaves, Neem stem, </w:t>
      </w:r>
      <w:proofErr w:type="spellStart"/>
      <w:r w:rsidRPr="0039278C">
        <w:rPr>
          <w:rFonts w:cstheme="minorHAnsi"/>
          <w:sz w:val="24"/>
          <w:szCs w:val="24"/>
        </w:rPr>
        <w:t>Kalmi</w:t>
      </w:r>
      <w:proofErr w:type="spellEnd"/>
      <w:r w:rsidRPr="0039278C">
        <w:rPr>
          <w:rFonts w:cstheme="minorHAnsi"/>
          <w:sz w:val="24"/>
          <w:szCs w:val="24"/>
        </w:rPr>
        <w:t xml:space="preserve"> bark, Babul leaves, etc., traditionally employed for dental hygiene. The preference for formulations with natural ingredients stems from the perception of their safety compared to synthetic counterparts. The assessment of the formulated herbal toothpaste encompasses organoleptic and physical characteristics, including </w:t>
      </w:r>
      <w:proofErr w:type="spellStart"/>
      <w:r w:rsidRPr="0039278C">
        <w:rPr>
          <w:rFonts w:cstheme="minorHAnsi"/>
          <w:sz w:val="24"/>
          <w:szCs w:val="24"/>
        </w:rPr>
        <w:t>color</w:t>
      </w:r>
      <w:proofErr w:type="spellEnd"/>
      <w:r w:rsidRPr="0039278C">
        <w:rPr>
          <w:rFonts w:cstheme="minorHAnsi"/>
          <w:sz w:val="24"/>
          <w:szCs w:val="24"/>
        </w:rPr>
        <w:t xml:space="preserve">, </w:t>
      </w:r>
      <w:proofErr w:type="spellStart"/>
      <w:r w:rsidRPr="0039278C">
        <w:rPr>
          <w:rFonts w:cstheme="minorHAnsi"/>
          <w:sz w:val="24"/>
          <w:szCs w:val="24"/>
        </w:rPr>
        <w:t>odor</w:t>
      </w:r>
      <w:proofErr w:type="spellEnd"/>
      <w:r w:rsidRPr="0039278C">
        <w:rPr>
          <w:rFonts w:cstheme="minorHAnsi"/>
          <w:sz w:val="24"/>
          <w:szCs w:val="24"/>
        </w:rPr>
        <w:t xml:space="preserve">, taste, pH, </w:t>
      </w:r>
      <w:proofErr w:type="spellStart"/>
      <w:r w:rsidRPr="0039278C">
        <w:rPr>
          <w:rFonts w:cstheme="minorHAnsi"/>
          <w:sz w:val="24"/>
          <w:szCs w:val="24"/>
        </w:rPr>
        <w:t>spreadability</w:t>
      </w:r>
      <w:proofErr w:type="spellEnd"/>
      <w:r w:rsidRPr="0039278C">
        <w:rPr>
          <w:rFonts w:cstheme="minorHAnsi"/>
          <w:sz w:val="24"/>
          <w:szCs w:val="24"/>
        </w:rPr>
        <w:t>, moisture content, fineness, and foam ability.</w:t>
      </w:r>
    </w:p>
    <w:p w:rsidR="00591BF3" w:rsidRPr="0039278C" w:rsidRDefault="00591BF3" w:rsidP="0039278C">
      <w:pPr>
        <w:jc w:val="both"/>
        <w:rPr>
          <w:rFonts w:cstheme="minorHAnsi"/>
          <w:sz w:val="24"/>
          <w:szCs w:val="24"/>
        </w:rPr>
      </w:pPr>
      <w:r w:rsidRPr="0039278C">
        <w:rPr>
          <w:rFonts w:cstheme="minorHAnsi"/>
          <w:sz w:val="24"/>
          <w:szCs w:val="24"/>
        </w:rPr>
        <w:t>Historically employed for dental hygiene, natural ingredient-infused formulations are perceived as safer compared to synthetic drugs.</w:t>
      </w:r>
    </w:p>
    <w:p w:rsidR="00591BF3" w:rsidRPr="0039278C" w:rsidRDefault="00591BF3" w:rsidP="0039278C">
      <w:pPr>
        <w:jc w:val="both"/>
        <w:rPr>
          <w:rFonts w:cstheme="minorHAnsi"/>
          <w:sz w:val="24"/>
          <w:szCs w:val="24"/>
        </w:rPr>
      </w:pPr>
      <w:r w:rsidRPr="0039278C">
        <w:rPr>
          <w:rFonts w:cstheme="minorHAnsi"/>
          <w:sz w:val="24"/>
          <w:szCs w:val="24"/>
        </w:rPr>
        <w:t>The antimicrobial assessment against Staphylococcus aureus indicates that the herbal toothpaste formulation demonstrated significant efficacy, with a zone of inhibition (ZOI) measuring 19.7 mm at a minimum inhibitory concentration (MIC) of 25μg/</w:t>
      </w:r>
      <w:proofErr w:type="spellStart"/>
      <w:r w:rsidRPr="0039278C">
        <w:rPr>
          <w:rFonts w:cstheme="minorHAnsi"/>
          <w:sz w:val="24"/>
          <w:szCs w:val="24"/>
        </w:rPr>
        <w:t>mL.</w:t>
      </w:r>
      <w:proofErr w:type="spellEnd"/>
      <w:r w:rsidRPr="0039278C">
        <w:rPr>
          <w:rFonts w:cstheme="minorHAnsi"/>
          <w:sz w:val="24"/>
          <w:szCs w:val="24"/>
        </w:rPr>
        <w:t xml:space="preserve"> The findings of this study suggest a comparable and compelling preference for the formulated herbal toothpaste when compared to commercial products such as Colgate, </w:t>
      </w:r>
      <w:proofErr w:type="spellStart"/>
      <w:r w:rsidRPr="0039278C">
        <w:rPr>
          <w:rFonts w:cstheme="minorHAnsi"/>
          <w:sz w:val="24"/>
          <w:szCs w:val="24"/>
        </w:rPr>
        <w:t>Dabour</w:t>
      </w:r>
      <w:proofErr w:type="spellEnd"/>
      <w:r w:rsidRPr="0039278C">
        <w:rPr>
          <w:rFonts w:cstheme="minorHAnsi"/>
          <w:sz w:val="24"/>
          <w:szCs w:val="24"/>
        </w:rPr>
        <w:t xml:space="preserve"> Red, and </w:t>
      </w:r>
      <w:proofErr w:type="spellStart"/>
      <w:r w:rsidRPr="0039278C">
        <w:rPr>
          <w:rFonts w:cstheme="minorHAnsi"/>
          <w:sz w:val="24"/>
          <w:szCs w:val="24"/>
        </w:rPr>
        <w:t>Dantkanti</w:t>
      </w:r>
      <w:proofErr w:type="spellEnd"/>
      <w:r w:rsidRPr="0039278C">
        <w:rPr>
          <w:rFonts w:cstheme="minorHAnsi"/>
          <w:sz w:val="24"/>
          <w:szCs w:val="24"/>
        </w:rPr>
        <w:t>.</w:t>
      </w:r>
    </w:p>
    <w:p w:rsidR="00591BF3" w:rsidRPr="0039278C" w:rsidRDefault="00591BF3" w:rsidP="0039278C">
      <w:pPr>
        <w:jc w:val="both"/>
        <w:rPr>
          <w:rFonts w:cstheme="minorHAnsi"/>
          <w:sz w:val="24"/>
          <w:szCs w:val="24"/>
        </w:rPr>
      </w:pPr>
      <w:r w:rsidRPr="0039278C">
        <w:rPr>
          <w:rFonts w:cstheme="minorHAnsi"/>
          <w:sz w:val="24"/>
          <w:szCs w:val="24"/>
        </w:rPr>
        <w:t>Toothpaste serves a primary role in oral care, aiding in the upkeep of oral hygiene. It acts as an abrasive, eliminating dental plaque and food particles from the teeth, contributing to the prevention of halitosis by masking or removing it. Additionally, toothpaste releases active substances such as fluoride, assisting in the prevention of tooth and gum diseases like Gingivitis. The toothbrush's mechanical action, coupled with the toothpaste's included excipients, predominantly facilitates the cleaning process.</w:t>
      </w:r>
    </w:p>
    <w:p w:rsidR="00591BF3" w:rsidRPr="0039278C" w:rsidRDefault="00591BF3" w:rsidP="0039278C">
      <w:pPr>
        <w:jc w:val="both"/>
        <w:rPr>
          <w:rFonts w:cstheme="minorHAnsi"/>
        </w:rPr>
      </w:pPr>
      <w:r w:rsidRPr="0039278C">
        <w:rPr>
          <w:rFonts w:cstheme="minorHAnsi"/>
          <w:sz w:val="24"/>
          <w:szCs w:val="24"/>
        </w:rPr>
        <w:t xml:space="preserve">The toothpaste underwent assessment for various factors such as uniformity, </w:t>
      </w:r>
      <w:proofErr w:type="spellStart"/>
      <w:r w:rsidRPr="0039278C">
        <w:rPr>
          <w:rFonts w:cstheme="minorHAnsi"/>
          <w:sz w:val="24"/>
          <w:szCs w:val="24"/>
        </w:rPr>
        <w:t>spreadability</w:t>
      </w:r>
      <w:proofErr w:type="spellEnd"/>
      <w:r w:rsidRPr="0039278C">
        <w:rPr>
          <w:rFonts w:cstheme="minorHAnsi"/>
          <w:sz w:val="24"/>
          <w:szCs w:val="24"/>
        </w:rPr>
        <w:t>, foaming ability, stability, pH, moisture content, volatile matter, and more. The evaluation focused on both organoleptic and physical attributes to ensure it possesses the necessary features for effective use against dental issues.</w:t>
      </w:r>
    </w:p>
    <w:p w:rsidR="00591BF3" w:rsidRPr="0039278C" w:rsidRDefault="00591BF3" w:rsidP="0039278C">
      <w:pPr>
        <w:jc w:val="both"/>
        <w:rPr>
          <w:rFonts w:cstheme="minorHAnsi"/>
        </w:rPr>
      </w:pPr>
      <w:r w:rsidRPr="0039278C">
        <w:rPr>
          <w:rFonts w:cstheme="minorHAnsi"/>
          <w:b/>
          <w:sz w:val="28"/>
          <w:szCs w:val="28"/>
        </w:rPr>
        <w:t>Keywords:</w:t>
      </w:r>
      <w:r w:rsidRPr="0039278C">
        <w:rPr>
          <w:rFonts w:cstheme="minorHAnsi"/>
        </w:rPr>
        <w:t xml:space="preserve"> </w:t>
      </w:r>
    </w:p>
    <w:p w:rsidR="00591BF3" w:rsidRPr="0039278C" w:rsidRDefault="00591BF3" w:rsidP="0039278C">
      <w:pPr>
        <w:jc w:val="both"/>
        <w:rPr>
          <w:rFonts w:cstheme="minorHAnsi"/>
          <w:sz w:val="24"/>
          <w:szCs w:val="24"/>
        </w:rPr>
      </w:pPr>
      <w:r w:rsidRPr="0039278C">
        <w:rPr>
          <w:rFonts w:cstheme="minorHAnsi"/>
          <w:sz w:val="24"/>
          <w:szCs w:val="24"/>
        </w:rPr>
        <w:t>Botanical component, dental gel, antibacterial properties</w:t>
      </w:r>
      <w:r w:rsidR="00482054" w:rsidRPr="0039278C">
        <w:rPr>
          <w:rFonts w:cstheme="minorHAnsi"/>
          <w:sz w:val="24"/>
          <w:szCs w:val="24"/>
        </w:rPr>
        <w:t>, toothpaste, guava, neem, dental issue.</w:t>
      </w:r>
    </w:p>
    <w:p w:rsidR="00591BF3" w:rsidRPr="0039278C" w:rsidRDefault="00591BF3" w:rsidP="0039278C">
      <w:pPr>
        <w:jc w:val="both"/>
        <w:rPr>
          <w:rFonts w:cstheme="minorHAnsi"/>
          <w:b/>
          <w:sz w:val="28"/>
          <w:szCs w:val="28"/>
        </w:rPr>
      </w:pPr>
      <w:r w:rsidRPr="0039278C">
        <w:rPr>
          <w:rFonts w:cstheme="minorHAnsi"/>
          <w:b/>
          <w:sz w:val="28"/>
          <w:szCs w:val="28"/>
        </w:rPr>
        <w:t>INTRODUCTION:</w:t>
      </w:r>
    </w:p>
    <w:p w:rsidR="00591BF3" w:rsidRPr="0039278C" w:rsidRDefault="00591BF3" w:rsidP="0039278C">
      <w:pPr>
        <w:jc w:val="both"/>
        <w:rPr>
          <w:rFonts w:cstheme="minorHAnsi"/>
          <w:sz w:val="24"/>
          <w:szCs w:val="24"/>
        </w:rPr>
      </w:pPr>
      <w:r w:rsidRPr="0039278C">
        <w:rPr>
          <w:rFonts w:cstheme="minorHAnsi"/>
          <w:sz w:val="24"/>
          <w:szCs w:val="24"/>
        </w:rPr>
        <w:t>Exploring a chemical solution to replace mechanical plaque control dependent on patients, aiming to streamline the process and effectively minimize and prevent oral diseases. While self-administered mechanical plaque removal is widely accepted, it can be time-consuming, and some individuals may lack motivation for these procedures.</w:t>
      </w:r>
    </w:p>
    <w:p w:rsidR="00A8087A" w:rsidRPr="0039278C" w:rsidRDefault="00591BF3" w:rsidP="0039278C">
      <w:pPr>
        <w:jc w:val="both"/>
        <w:rPr>
          <w:rFonts w:cstheme="minorHAnsi"/>
          <w:sz w:val="24"/>
          <w:szCs w:val="24"/>
        </w:rPr>
      </w:pPr>
      <w:r w:rsidRPr="0039278C">
        <w:rPr>
          <w:rFonts w:cstheme="minorHAnsi"/>
          <w:sz w:val="24"/>
          <w:szCs w:val="24"/>
        </w:rPr>
        <w:t xml:space="preserve">Exploring the flow of creating homemade toothpaste involves planning with plant extracts such as Neem leaves, Guava leaves, Cinnamon bark, along with additional ingredients like </w:t>
      </w:r>
      <w:r w:rsidRPr="0039278C">
        <w:rPr>
          <w:rFonts w:cstheme="minorHAnsi"/>
          <w:sz w:val="24"/>
          <w:szCs w:val="24"/>
        </w:rPr>
        <w:lastRenderedPageBreak/>
        <w:t xml:space="preserve">Camphor and Honey. The plant extract components exhibit antibacterial properties, contributing to </w:t>
      </w:r>
      <w:proofErr w:type="gramStart"/>
      <w:r w:rsidRPr="0039278C">
        <w:rPr>
          <w:rFonts w:cstheme="minorHAnsi"/>
          <w:sz w:val="24"/>
          <w:szCs w:val="24"/>
        </w:rPr>
        <w:t>a</w:t>
      </w:r>
      <w:proofErr w:type="gramEnd"/>
      <w:r w:rsidRPr="0039278C">
        <w:rPr>
          <w:rFonts w:cstheme="minorHAnsi"/>
          <w:sz w:val="24"/>
          <w:szCs w:val="24"/>
        </w:rPr>
        <w:t xml:space="preserve"> herbal toothpaste formulation that meets the requirements for maintaining oral freshness and preventing</w:t>
      </w:r>
      <w:r w:rsidR="00A8087A" w:rsidRPr="0039278C">
        <w:rPr>
          <w:rFonts w:cstheme="minorHAnsi"/>
          <w:sz w:val="24"/>
          <w:szCs w:val="24"/>
        </w:rPr>
        <w:t xml:space="preserve"> tooth decay caused by bacteria</w:t>
      </w:r>
    </w:p>
    <w:p w:rsidR="00591BF3" w:rsidRPr="0039278C" w:rsidRDefault="00591BF3" w:rsidP="0039278C">
      <w:pPr>
        <w:jc w:val="both"/>
        <w:rPr>
          <w:rFonts w:cstheme="minorHAnsi"/>
          <w:sz w:val="24"/>
          <w:szCs w:val="24"/>
        </w:rPr>
      </w:pPr>
      <w:r w:rsidRPr="0039278C">
        <w:rPr>
          <w:rFonts w:cstheme="minorHAnsi"/>
          <w:sz w:val="24"/>
          <w:szCs w:val="24"/>
        </w:rPr>
        <w:t>For centuries, traditional and plant-derived toothpaste has played a crucial role in historical oral care practices. The origins of toothpaste formulations can be traced back to 300-500 BC in China and India, utilizing abrasives like crushed bone, crumbled egg, and clam shells for teeth cleaning. It wasn't until the nineteenth century that modern toothpaste compositions emerged.</w:t>
      </w:r>
    </w:p>
    <w:p w:rsidR="00591BF3" w:rsidRPr="0039278C" w:rsidRDefault="00591BF3" w:rsidP="0039278C">
      <w:pPr>
        <w:jc w:val="both"/>
        <w:rPr>
          <w:rFonts w:cstheme="minorHAnsi"/>
          <w:sz w:val="24"/>
          <w:szCs w:val="24"/>
        </w:rPr>
      </w:pPr>
      <w:r w:rsidRPr="0039278C">
        <w:rPr>
          <w:rFonts w:cstheme="minorHAnsi"/>
          <w:sz w:val="24"/>
          <w:szCs w:val="24"/>
        </w:rPr>
        <w:t>Maintaining oral health involves regularly cleaning and ensuring a disease-free mouth, addressing issues such as bad breath. This is achieved through consistent tooth brushing (dental hygiene) and interdental cleaning. Regular oral hygiene practices are crucial for preventing dental problems like cavities (tooth decay) and gum diseases such as gingivitis and periodontitis.</w:t>
      </w:r>
    </w:p>
    <w:p w:rsidR="00591BF3" w:rsidRPr="0039278C" w:rsidRDefault="00A8087A" w:rsidP="0039278C">
      <w:pPr>
        <w:jc w:val="both"/>
        <w:rPr>
          <w:rFonts w:cstheme="minorHAnsi"/>
          <w:sz w:val="24"/>
          <w:szCs w:val="24"/>
        </w:rPr>
      </w:pPr>
      <w:r w:rsidRPr="0039278C">
        <w:rPr>
          <w:rFonts w:cstheme="minorHAnsi"/>
          <w:noProof/>
          <w:sz w:val="24"/>
          <w:szCs w:val="24"/>
          <w:lang w:eastAsia="en-IN"/>
        </w:rPr>
        <w:drawing>
          <wp:anchor distT="0" distB="0" distL="114300" distR="114300" simplePos="0" relativeHeight="251658240" behindDoc="0" locked="0" layoutInCell="1" allowOverlap="1">
            <wp:simplePos x="0" y="0"/>
            <wp:positionH relativeFrom="margin">
              <wp:align>center</wp:align>
            </wp:positionH>
            <wp:positionV relativeFrom="paragraph">
              <wp:posOffset>1162685</wp:posOffset>
            </wp:positionV>
            <wp:extent cx="3709670" cy="2476500"/>
            <wp:effectExtent l="76200" t="76200" r="138430" b="133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uav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09670" cy="2476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91BF3" w:rsidRPr="0039278C">
        <w:rPr>
          <w:rFonts w:cstheme="minorHAnsi"/>
          <w:sz w:val="24"/>
          <w:szCs w:val="24"/>
        </w:rPr>
        <w:t xml:space="preserve">The extracts are utilized in diverse categories, such as Neem for its antibacterial properties, Guava for its anti-inflammatory effects, Babul as an astringent, </w:t>
      </w:r>
      <w:proofErr w:type="spellStart"/>
      <w:proofErr w:type="gramStart"/>
      <w:r w:rsidR="00591BF3" w:rsidRPr="0039278C">
        <w:rPr>
          <w:rFonts w:cstheme="minorHAnsi"/>
          <w:sz w:val="24"/>
          <w:szCs w:val="24"/>
        </w:rPr>
        <w:t>Kalmi</w:t>
      </w:r>
      <w:proofErr w:type="spellEnd"/>
      <w:proofErr w:type="gramEnd"/>
      <w:r w:rsidR="00591BF3" w:rsidRPr="0039278C">
        <w:rPr>
          <w:rFonts w:cstheme="minorHAnsi"/>
          <w:sz w:val="24"/>
          <w:szCs w:val="24"/>
        </w:rPr>
        <w:t xml:space="preserve"> as a </w:t>
      </w:r>
      <w:proofErr w:type="spellStart"/>
      <w:r w:rsidR="00591BF3" w:rsidRPr="0039278C">
        <w:rPr>
          <w:rFonts w:cstheme="minorHAnsi"/>
          <w:sz w:val="24"/>
          <w:szCs w:val="24"/>
        </w:rPr>
        <w:t>flavoring</w:t>
      </w:r>
      <w:proofErr w:type="spellEnd"/>
      <w:r w:rsidR="00591BF3" w:rsidRPr="0039278C">
        <w:rPr>
          <w:rFonts w:cstheme="minorHAnsi"/>
          <w:sz w:val="24"/>
          <w:szCs w:val="24"/>
        </w:rPr>
        <w:t xml:space="preserve"> agent. Additionally, other ingredients include Camphor for its antiseptic qualities, Honey as a sweetening agent, Glycerine as a humectant, Cal Carbonate as an abrasive, and SLS as a detergent. Sodium chloride and distilled water are also incorporated in the formulation.</w:t>
      </w:r>
    </w:p>
    <w:p w:rsidR="00A8087A" w:rsidRPr="0039278C" w:rsidRDefault="00A8087A" w:rsidP="0039278C">
      <w:pPr>
        <w:jc w:val="center"/>
        <w:rPr>
          <w:rFonts w:cstheme="minorHAnsi"/>
          <w:b/>
          <w:sz w:val="28"/>
          <w:szCs w:val="28"/>
        </w:rPr>
      </w:pPr>
      <w:r w:rsidRPr="0039278C">
        <w:rPr>
          <w:rFonts w:cstheme="minorHAnsi"/>
          <w:b/>
          <w:sz w:val="28"/>
          <w:szCs w:val="28"/>
        </w:rPr>
        <w:t>Fig</w:t>
      </w:r>
      <w:r w:rsidR="00482054" w:rsidRPr="0039278C">
        <w:rPr>
          <w:rFonts w:cstheme="minorHAnsi"/>
          <w:b/>
          <w:sz w:val="28"/>
          <w:szCs w:val="28"/>
        </w:rPr>
        <w:t>.1</w:t>
      </w:r>
      <w:r w:rsidRPr="0039278C">
        <w:rPr>
          <w:rFonts w:cstheme="minorHAnsi"/>
          <w:b/>
          <w:sz w:val="28"/>
          <w:szCs w:val="28"/>
        </w:rPr>
        <w:t>: Guava</w:t>
      </w:r>
    </w:p>
    <w:p w:rsidR="00A8087A" w:rsidRPr="0039278C" w:rsidRDefault="00A8087A" w:rsidP="0039278C">
      <w:pPr>
        <w:jc w:val="both"/>
        <w:rPr>
          <w:rFonts w:cstheme="minorHAnsi"/>
          <w:b/>
          <w:sz w:val="28"/>
          <w:szCs w:val="28"/>
        </w:rPr>
      </w:pPr>
      <w:r w:rsidRPr="0039278C">
        <w:rPr>
          <w:rFonts w:cstheme="minorHAnsi"/>
          <w:b/>
          <w:sz w:val="28"/>
          <w:szCs w:val="28"/>
        </w:rPr>
        <w:t>Taxonomical classification of guava:</w:t>
      </w:r>
    </w:p>
    <w:p w:rsidR="00591BF3" w:rsidRPr="0039278C" w:rsidRDefault="00591BF3" w:rsidP="0039278C">
      <w:pPr>
        <w:jc w:val="both"/>
        <w:rPr>
          <w:rFonts w:cstheme="minorHAnsi"/>
          <w:sz w:val="24"/>
          <w:szCs w:val="24"/>
        </w:rPr>
      </w:pPr>
      <w:r w:rsidRPr="0039278C">
        <w:rPr>
          <w:rFonts w:cstheme="minorHAnsi"/>
          <w:sz w:val="24"/>
          <w:szCs w:val="24"/>
        </w:rPr>
        <w:t>Synonyms: Guava Bush and Strawberry Guava</w:t>
      </w:r>
    </w:p>
    <w:p w:rsidR="00591BF3" w:rsidRPr="0039278C" w:rsidRDefault="00591BF3" w:rsidP="0039278C">
      <w:pPr>
        <w:jc w:val="both"/>
        <w:rPr>
          <w:rFonts w:cstheme="minorHAnsi"/>
          <w:sz w:val="24"/>
          <w:szCs w:val="24"/>
        </w:rPr>
      </w:pPr>
      <w:r w:rsidRPr="0039278C">
        <w:rPr>
          <w:rFonts w:cstheme="minorHAnsi"/>
          <w:sz w:val="24"/>
          <w:szCs w:val="24"/>
        </w:rPr>
        <w:t xml:space="preserve">Biological Source: The diminutive medicinal tree </w:t>
      </w:r>
      <w:proofErr w:type="spellStart"/>
      <w:r w:rsidRPr="0039278C">
        <w:rPr>
          <w:rFonts w:cstheme="minorHAnsi"/>
          <w:sz w:val="24"/>
          <w:szCs w:val="24"/>
        </w:rPr>
        <w:t>Psidium</w:t>
      </w:r>
      <w:proofErr w:type="spellEnd"/>
      <w:r w:rsidRPr="0039278C">
        <w:rPr>
          <w:rFonts w:cstheme="minorHAnsi"/>
          <w:sz w:val="24"/>
          <w:szCs w:val="24"/>
        </w:rPr>
        <w:t xml:space="preserve"> </w:t>
      </w:r>
      <w:proofErr w:type="spellStart"/>
      <w:r w:rsidRPr="0039278C">
        <w:rPr>
          <w:rFonts w:cstheme="minorHAnsi"/>
          <w:sz w:val="24"/>
          <w:szCs w:val="24"/>
        </w:rPr>
        <w:t>guajava</w:t>
      </w:r>
      <w:proofErr w:type="spellEnd"/>
      <w:r w:rsidRPr="0039278C">
        <w:rPr>
          <w:rFonts w:cstheme="minorHAnsi"/>
          <w:sz w:val="24"/>
          <w:szCs w:val="24"/>
        </w:rPr>
        <w:t xml:space="preserve"> L. originates from South America.</w:t>
      </w:r>
    </w:p>
    <w:p w:rsidR="00591BF3" w:rsidRPr="0039278C" w:rsidRDefault="00591BF3" w:rsidP="0039278C">
      <w:pPr>
        <w:jc w:val="both"/>
        <w:rPr>
          <w:rFonts w:cstheme="minorHAnsi"/>
          <w:sz w:val="24"/>
          <w:szCs w:val="24"/>
        </w:rPr>
      </w:pPr>
      <w:r w:rsidRPr="0039278C">
        <w:rPr>
          <w:rFonts w:cstheme="minorHAnsi"/>
          <w:sz w:val="24"/>
          <w:szCs w:val="24"/>
        </w:rPr>
        <w:t xml:space="preserve">Family: </w:t>
      </w:r>
      <w:proofErr w:type="spellStart"/>
      <w:r w:rsidRPr="0039278C">
        <w:rPr>
          <w:rFonts w:cstheme="minorHAnsi"/>
          <w:sz w:val="24"/>
          <w:szCs w:val="24"/>
        </w:rPr>
        <w:t>Myrtaceae</w:t>
      </w:r>
      <w:proofErr w:type="spellEnd"/>
    </w:p>
    <w:p w:rsidR="00591BF3" w:rsidRPr="0039278C" w:rsidRDefault="00591BF3" w:rsidP="0039278C">
      <w:pPr>
        <w:jc w:val="both"/>
        <w:rPr>
          <w:rFonts w:cstheme="minorHAnsi"/>
          <w:sz w:val="24"/>
          <w:szCs w:val="24"/>
        </w:rPr>
      </w:pPr>
      <w:r w:rsidRPr="0039278C">
        <w:rPr>
          <w:rFonts w:cstheme="minorHAnsi"/>
          <w:sz w:val="24"/>
          <w:szCs w:val="24"/>
        </w:rPr>
        <w:t>Chemical Constituents:</w:t>
      </w:r>
    </w:p>
    <w:p w:rsidR="00591BF3" w:rsidRPr="0039278C" w:rsidRDefault="00591BF3" w:rsidP="0039278C">
      <w:pPr>
        <w:jc w:val="both"/>
        <w:rPr>
          <w:rFonts w:cstheme="minorHAnsi"/>
          <w:sz w:val="24"/>
          <w:szCs w:val="24"/>
        </w:rPr>
      </w:pPr>
      <w:r w:rsidRPr="0039278C">
        <w:rPr>
          <w:rFonts w:cstheme="minorHAnsi"/>
          <w:sz w:val="24"/>
          <w:szCs w:val="24"/>
        </w:rPr>
        <w:lastRenderedPageBreak/>
        <w:t xml:space="preserve">Guava leaves contain primary phenolic compounds, including </w:t>
      </w:r>
      <w:proofErr w:type="spellStart"/>
      <w:r w:rsidRPr="0039278C">
        <w:rPr>
          <w:rFonts w:cstheme="minorHAnsi"/>
          <w:sz w:val="24"/>
          <w:szCs w:val="24"/>
        </w:rPr>
        <w:t>isoflavonoid</w:t>
      </w:r>
      <w:proofErr w:type="spellEnd"/>
      <w:r w:rsidRPr="0039278C">
        <w:rPr>
          <w:rFonts w:cstheme="minorHAnsi"/>
          <w:sz w:val="24"/>
          <w:szCs w:val="24"/>
        </w:rPr>
        <w:t xml:space="preserve">, </w:t>
      </w:r>
      <w:proofErr w:type="spellStart"/>
      <w:r w:rsidRPr="0039278C">
        <w:rPr>
          <w:rFonts w:cstheme="minorHAnsi"/>
          <w:sz w:val="24"/>
          <w:szCs w:val="24"/>
        </w:rPr>
        <w:t>gallic</w:t>
      </w:r>
      <w:proofErr w:type="spellEnd"/>
      <w:r w:rsidRPr="0039278C">
        <w:rPr>
          <w:rFonts w:cstheme="minorHAnsi"/>
          <w:sz w:val="24"/>
          <w:szCs w:val="24"/>
        </w:rPr>
        <w:t xml:space="preserve"> acid, </w:t>
      </w:r>
      <w:proofErr w:type="spellStart"/>
      <w:r w:rsidRPr="0039278C">
        <w:rPr>
          <w:rFonts w:cstheme="minorHAnsi"/>
          <w:sz w:val="24"/>
          <w:szCs w:val="24"/>
        </w:rPr>
        <w:t>catechin</w:t>
      </w:r>
      <w:proofErr w:type="spellEnd"/>
      <w:r w:rsidRPr="0039278C">
        <w:rPr>
          <w:rFonts w:cstheme="minorHAnsi"/>
          <w:sz w:val="24"/>
          <w:szCs w:val="24"/>
        </w:rPr>
        <w:t xml:space="preserve">, </w:t>
      </w:r>
      <w:proofErr w:type="spellStart"/>
      <w:r w:rsidRPr="0039278C">
        <w:rPr>
          <w:rFonts w:cstheme="minorHAnsi"/>
          <w:sz w:val="24"/>
          <w:szCs w:val="24"/>
        </w:rPr>
        <w:t>epicatechin</w:t>
      </w:r>
      <w:proofErr w:type="spellEnd"/>
      <w:r w:rsidRPr="0039278C">
        <w:rPr>
          <w:rFonts w:cstheme="minorHAnsi"/>
          <w:sz w:val="24"/>
          <w:szCs w:val="24"/>
        </w:rPr>
        <w:t xml:space="preserve">, </w:t>
      </w:r>
      <w:proofErr w:type="spellStart"/>
      <w:r w:rsidRPr="0039278C">
        <w:rPr>
          <w:rFonts w:cstheme="minorHAnsi"/>
          <w:sz w:val="24"/>
          <w:szCs w:val="24"/>
        </w:rPr>
        <w:t>rutin</w:t>
      </w:r>
      <w:proofErr w:type="spellEnd"/>
      <w:r w:rsidRPr="0039278C">
        <w:rPr>
          <w:rFonts w:cstheme="minorHAnsi"/>
          <w:sz w:val="24"/>
          <w:szCs w:val="24"/>
        </w:rPr>
        <w:t xml:space="preserve">, and </w:t>
      </w:r>
      <w:proofErr w:type="spellStart"/>
      <w:r w:rsidRPr="0039278C">
        <w:rPr>
          <w:rFonts w:cstheme="minorHAnsi"/>
          <w:sz w:val="24"/>
          <w:szCs w:val="24"/>
        </w:rPr>
        <w:t>naringenin</w:t>
      </w:r>
      <w:proofErr w:type="spellEnd"/>
      <w:r w:rsidRPr="0039278C">
        <w:rPr>
          <w:rFonts w:cstheme="minorHAnsi"/>
          <w:sz w:val="24"/>
          <w:szCs w:val="24"/>
        </w:rPr>
        <w:t>.</w:t>
      </w:r>
    </w:p>
    <w:p w:rsidR="00591BF3" w:rsidRPr="0039278C" w:rsidRDefault="00591BF3" w:rsidP="0039278C">
      <w:pPr>
        <w:jc w:val="both"/>
        <w:rPr>
          <w:rFonts w:cstheme="minorHAnsi"/>
          <w:sz w:val="24"/>
          <w:szCs w:val="24"/>
        </w:rPr>
      </w:pPr>
      <w:r w:rsidRPr="0039278C">
        <w:rPr>
          <w:rFonts w:cstheme="minorHAnsi"/>
          <w:sz w:val="24"/>
          <w:szCs w:val="24"/>
        </w:rPr>
        <w:t>Uses:</w:t>
      </w:r>
    </w:p>
    <w:p w:rsidR="00591BF3" w:rsidRPr="0039278C" w:rsidRDefault="00591BF3" w:rsidP="0039278C">
      <w:pPr>
        <w:jc w:val="both"/>
        <w:rPr>
          <w:rFonts w:cstheme="minorHAnsi"/>
          <w:sz w:val="24"/>
          <w:szCs w:val="24"/>
        </w:rPr>
      </w:pPr>
      <w:r w:rsidRPr="0039278C">
        <w:rPr>
          <w:rFonts w:cstheme="minorHAnsi"/>
          <w:sz w:val="24"/>
          <w:szCs w:val="24"/>
        </w:rPr>
        <w:t>- It addresses inflammation.</w:t>
      </w:r>
    </w:p>
    <w:p w:rsidR="00591BF3" w:rsidRPr="0039278C" w:rsidRDefault="00591BF3" w:rsidP="0039278C">
      <w:pPr>
        <w:jc w:val="both"/>
        <w:rPr>
          <w:rFonts w:cstheme="minorHAnsi"/>
          <w:sz w:val="24"/>
          <w:szCs w:val="24"/>
        </w:rPr>
      </w:pPr>
      <w:r w:rsidRPr="0039278C">
        <w:rPr>
          <w:rFonts w:cstheme="minorHAnsi"/>
          <w:sz w:val="24"/>
          <w:szCs w:val="24"/>
        </w:rPr>
        <w:t xml:space="preserve">- Beneficial for treating ulcers, respiratory conditions, </w:t>
      </w:r>
      <w:proofErr w:type="spellStart"/>
      <w:r w:rsidRPr="0039278C">
        <w:rPr>
          <w:rFonts w:cstheme="minorHAnsi"/>
          <w:sz w:val="24"/>
          <w:szCs w:val="24"/>
        </w:rPr>
        <w:t>diarrhea</w:t>
      </w:r>
      <w:proofErr w:type="spellEnd"/>
      <w:r w:rsidRPr="0039278C">
        <w:rPr>
          <w:rFonts w:cstheme="minorHAnsi"/>
          <w:sz w:val="24"/>
          <w:szCs w:val="24"/>
        </w:rPr>
        <w:t>, and fever.</w:t>
      </w:r>
    </w:p>
    <w:p w:rsidR="00591BF3" w:rsidRPr="0039278C" w:rsidRDefault="00591BF3" w:rsidP="0039278C">
      <w:pPr>
        <w:jc w:val="both"/>
        <w:rPr>
          <w:rFonts w:cstheme="minorHAnsi"/>
          <w:sz w:val="24"/>
          <w:szCs w:val="24"/>
        </w:rPr>
      </w:pPr>
      <w:r w:rsidRPr="0039278C">
        <w:rPr>
          <w:rFonts w:cstheme="minorHAnsi"/>
          <w:sz w:val="24"/>
          <w:szCs w:val="24"/>
        </w:rPr>
        <w:t>- Assists in weight loss.</w:t>
      </w:r>
    </w:p>
    <w:p w:rsidR="00591BF3" w:rsidRPr="0039278C" w:rsidRDefault="00591BF3" w:rsidP="0039278C">
      <w:pPr>
        <w:jc w:val="both"/>
        <w:rPr>
          <w:rFonts w:cstheme="minorHAnsi"/>
          <w:sz w:val="24"/>
          <w:szCs w:val="24"/>
        </w:rPr>
      </w:pPr>
      <w:r w:rsidRPr="0039278C">
        <w:rPr>
          <w:rFonts w:cstheme="minorHAnsi"/>
          <w:sz w:val="24"/>
          <w:szCs w:val="24"/>
        </w:rPr>
        <w:t>- Helps in regulating blood sugar levels.</w:t>
      </w:r>
    </w:p>
    <w:p w:rsidR="00591BF3" w:rsidRPr="0039278C" w:rsidRDefault="00482054" w:rsidP="0039278C">
      <w:pPr>
        <w:jc w:val="both"/>
        <w:rPr>
          <w:rFonts w:cstheme="minorHAnsi"/>
          <w:sz w:val="24"/>
          <w:szCs w:val="24"/>
        </w:rPr>
      </w:pPr>
      <w:r w:rsidRPr="0039278C">
        <w:rPr>
          <w:rFonts w:cstheme="minorHAnsi"/>
          <w:noProof/>
          <w:sz w:val="24"/>
          <w:szCs w:val="24"/>
          <w:lang w:eastAsia="en-IN"/>
        </w:rPr>
        <w:drawing>
          <wp:anchor distT="0" distB="0" distL="114300" distR="114300" simplePos="0" relativeHeight="251659264" behindDoc="0" locked="0" layoutInCell="1" allowOverlap="1">
            <wp:simplePos x="0" y="0"/>
            <wp:positionH relativeFrom="margin">
              <wp:align>center</wp:align>
            </wp:positionH>
            <wp:positionV relativeFrom="paragraph">
              <wp:posOffset>385445</wp:posOffset>
            </wp:positionV>
            <wp:extent cx="2466975" cy="2466975"/>
            <wp:effectExtent l="76200" t="76200" r="142875" b="1428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em.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66975" cy="24669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591BF3" w:rsidRPr="0039278C">
        <w:rPr>
          <w:rFonts w:cstheme="minorHAnsi"/>
          <w:sz w:val="24"/>
          <w:szCs w:val="24"/>
        </w:rPr>
        <w:t>- Enhances the skin's texture.</w:t>
      </w:r>
    </w:p>
    <w:p w:rsidR="00482054" w:rsidRPr="0039278C" w:rsidRDefault="00482054" w:rsidP="0039278C">
      <w:pPr>
        <w:jc w:val="center"/>
        <w:rPr>
          <w:rFonts w:cstheme="minorHAnsi"/>
          <w:b/>
          <w:sz w:val="28"/>
          <w:szCs w:val="28"/>
        </w:rPr>
      </w:pPr>
      <w:r w:rsidRPr="0039278C">
        <w:rPr>
          <w:rFonts w:cstheme="minorHAnsi"/>
          <w:b/>
          <w:sz w:val="28"/>
          <w:szCs w:val="28"/>
        </w:rPr>
        <w:t>Fig.2: Neem</w:t>
      </w:r>
    </w:p>
    <w:p w:rsidR="00482054" w:rsidRPr="0039278C" w:rsidRDefault="00482054" w:rsidP="0039278C">
      <w:pPr>
        <w:jc w:val="both"/>
        <w:rPr>
          <w:rFonts w:cstheme="minorHAnsi"/>
          <w:sz w:val="24"/>
          <w:szCs w:val="24"/>
        </w:rPr>
      </w:pPr>
      <w:r w:rsidRPr="0039278C">
        <w:rPr>
          <w:rFonts w:cstheme="minorHAnsi"/>
          <w:sz w:val="24"/>
          <w:szCs w:val="24"/>
        </w:rPr>
        <w:t xml:space="preserve">The Neem tree, alternatively referred to as the </w:t>
      </w:r>
      <w:proofErr w:type="spellStart"/>
      <w:r w:rsidRPr="0039278C">
        <w:rPr>
          <w:rFonts w:cstheme="minorHAnsi"/>
          <w:sz w:val="24"/>
          <w:szCs w:val="24"/>
        </w:rPr>
        <w:t>Nimba</w:t>
      </w:r>
      <w:proofErr w:type="spellEnd"/>
      <w:r w:rsidRPr="0039278C">
        <w:rPr>
          <w:rFonts w:cstheme="minorHAnsi"/>
          <w:sz w:val="24"/>
          <w:szCs w:val="24"/>
        </w:rPr>
        <w:t xml:space="preserve"> tree, Indian lilac, miracle tree, and various other monikers, is scientifically known as </w:t>
      </w:r>
      <w:proofErr w:type="spellStart"/>
      <w:r w:rsidRPr="0039278C">
        <w:rPr>
          <w:rFonts w:cstheme="minorHAnsi"/>
          <w:sz w:val="24"/>
          <w:szCs w:val="24"/>
        </w:rPr>
        <w:t>Azadirachta</w:t>
      </w:r>
      <w:proofErr w:type="spellEnd"/>
      <w:r w:rsidRPr="0039278C">
        <w:rPr>
          <w:rFonts w:cstheme="minorHAnsi"/>
          <w:sz w:val="24"/>
          <w:szCs w:val="24"/>
        </w:rPr>
        <w:t xml:space="preserve"> </w:t>
      </w:r>
      <w:proofErr w:type="spellStart"/>
      <w:r w:rsidRPr="0039278C">
        <w:rPr>
          <w:rFonts w:cstheme="minorHAnsi"/>
          <w:sz w:val="24"/>
          <w:szCs w:val="24"/>
        </w:rPr>
        <w:t>indica</w:t>
      </w:r>
      <w:proofErr w:type="spellEnd"/>
      <w:r w:rsidRPr="0039278C">
        <w:rPr>
          <w:rFonts w:cstheme="minorHAnsi"/>
          <w:sz w:val="24"/>
          <w:szCs w:val="24"/>
        </w:rPr>
        <w:t xml:space="preserve">. It is renowned for its rapid growth, with heights typically ranging from 90-98 </w:t>
      </w:r>
      <w:proofErr w:type="spellStart"/>
      <w:r w:rsidRPr="0039278C">
        <w:rPr>
          <w:rFonts w:cstheme="minorHAnsi"/>
          <w:sz w:val="24"/>
          <w:szCs w:val="24"/>
        </w:rPr>
        <w:t>ft</w:t>
      </w:r>
      <w:proofErr w:type="spellEnd"/>
      <w:r w:rsidRPr="0039278C">
        <w:rPr>
          <w:rFonts w:cstheme="minorHAnsi"/>
          <w:sz w:val="24"/>
          <w:szCs w:val="24"/>
        </w:rPr>
        <w:t xml:space="preserve">, occasionally reaching up to 131 </w:t>
      </w:r>
      <w:proofErr w:type="spellStart"/>
      <w:r w:rsidRPr="0039278C">
        <w:rPr>
          <w:rFonts w:cstheme="minorHAnsi"/>
          <w:sz w:val="24"/>
          <w:szCs w:val="24"/>
        </w:rPr>
        <w:t>ft</w:t>
      </w:r>
      <w:proofErr w:type="spellEnd"/>
      <w:r w:rsidRPr="0039278C">
        <w:rPr>
          <w:rFonts w:cstheme="minorHAnsi"/>
          <w:sz w:val="24"/>
          <w:szCs w:val="24"/>
        </w:rPr>
        <w:t>, and a diameter of about 66–82 ft. This evergreen, deep-rooted perennial is prevalent across arid regions in South Asia. With its robust, furrowed bark, rounded crowns, broad compound leaves, fragrant white flowers, and small, sweet-</w:t>
      </w:r>
      <w:proofErr w:type="spellStart"/>
      <w:r w:rsidRPr="0039278C">
        <w:rPr>
          <w:rFonts w:cstheme="minorHAnsi"/>
          <w:sz w:val="24"/>
          <w:szCs w:val="24"/>
        </w:rPr>
        <w:t>flavored</w:t>
      </w:r>
      <w:proofErr w:type="spellEnd"/>
      <w:r w:rsidRPr="0039278C">
        <w:rPr>
          <w:rFonts w:cstheme="minorHAnsi"/>
          <w:sz w:val="24"/>
          <w:szCs w:val="24"/>
        </w:rPr>
        <w:t xml:space="preserve"> yellow-green fruit, the Ne</w:t>
      </w:r>
      <w:r w:rsidRPr="0039278C">
        <w:rPr>
          <w:rFonts w:cstheme="minorHAnsi"/>
          <w:sz w:val="24"/>
          <w:szCs w:val="24"/>
        </w:rPr>
        <w:t>em tree is easily identifiable.</w:t>
      </w:r>
    </w:p>
    <w:p w:rsidR="00482054" w:rsidRPr="0039278C" w:rsidRDefault="00482054" w:rsidP="0039278C">
      <w:pPr>
        <w:jc w:val="both"/>
        <w:rPr>
          <w:rFonts w:cstheme="minorHAnsi"/>
          <w:sz w:val="24"/>
          <w:szCs w:val="24"/>
        </w:rPr>
      </w:pPr>
      <w:r w:rsidRPr="0039278C">
        <w:rPr>
          <w:rFonts w:cstheme="minorHAnsi"/>
          <w:sz w:val="24"/>
          <w:szCs w:val="24"/>
        </w:rPr>
        <w:t>Propagation of Neem trees is commonly done through seeds, although they can also be cultivated from cuttings or root suckers. Despite its resemblance to the Chinaberry tree, the Neem tree exhibits resilience, thriving even in poor and rocky soils. It adapts well to various environmental conditions and is known for its tolerance.</w:t>
      </w:r>
    </w:p>
    <w:p w:rsidR="00482054" w:rsidRPr="0039278C" w:rsidRDefault="00482054" w:rsidP="0039278C">
      <w:pPr>
        <w:spacing w:line="240" w:lineRule="auto"/>
        <w:jc w:val="both"/>
        <w:rPr>
          <w:rFonts w:cstheme="minorHAnsi"/>
          <w:sz w:val="24"/>
          <w:szCs w:val="24"/>
        </w:rPr>
      </w:pPr>
      <w:r w:rsidRPr="0039278C">
        <w:rPr>
          <w:rFonts w:cstheme="minorHAnsi"/>
          <w:sz w:val="24"/>
          <w:szCs w:val="24"/>
        </w:rPr>
        <w:t>Neem</w:t>
      </w:r>
    </w:p>
    <w:p w:rsidR="00482054" w:rsidRPr="0039278C" w:rsidRDefault="00482054" w:rsidP="0039278C">
      <w:pPr>
        <w:spacing w:line="240" w:lineRule="auto"/>
        <w:jc w:val="both"/>
        <w:rPr>
          <w:rFonts w:cstheme="minorHAnsi"/>
          <w:sz w:val="24"/>
          <w:szCs w:val="24"/>
        </w:rPr>
      </w:pPr>
      <w:r w:rsidRPr="0039278C">
        <w:rPr>
          <w:rFonts w:cstheme="minorHAnsi"/>
          <w:sz w:val="24"/>
          <w:szCs w:val="24"/>
        </w:rPr>
        <w:t xml:space="preserve">Domain: </w:t>
      </w:r>
      <w:proofErr w:type="spellStart"/>
      <w:r w:rsidRPr="0039278C">
        <w:rPr>
          <w:rFonts w:cstheme="minorHAnsi"/>
          <w:sz w:val="24"/>
          <w:szCs w:val="24"/>
        </w:rPr>
        <w:t>Eukaryota</w:t>
      </w:r>
      <w:proofErr w:type="spellEnd"/>
    </w:p>
    <w:p w:rsidR="00482054" w:rsidRPr="0039278C" w:rsidRDefault="00482054" w:rsidP="0039278C">
      <w:pPr>
        <w:spacing w:line="240" w:lineRule="auto"/>
        <w:jc w:val="both"/>
        <w:rPr>
          <w:rFonts w:cstheme="minorHAnsi"/>
          <w:sz w:val="24"/>
          <w:szCs w:val="24"/>
        </w:rPr>
      </w:pPr>
      <w:r w:rsidRPr="0039278C">
        <w:rPr>
          <w:rFonts w:cstheme="minorHAnsi"/>
          <w:sz w:val="24"/>
          <w:szCs w:val="24"/>
        </w:rPr>
        <w:t>Kingdom: Plantae</w:t>
      </w:r>
    </w:p>
    <w:p w:rsidR="00482054" w:rsidRPr="0039278C" w:rsidRDefault="00482054" w:rsidP="0039278C">
      <w:pPr>
        <w:spacing w:line="240" w:lineRule="auto"/>
        <w:jc w:val="both"/>
        <w:rPr>
          <w:rFonts w:cstheme="minorHAnsi"/>
          <w:sz w:val="24"/>
          <w:szCs w:val="24"/>
        </w:rPr>
      </w:pPr>
      <w:r w:rsidRPr="0039278C">
        <w:rPr>
          <w:rFonts w:cstheme="minorHAnsi"/>
          <w:sz w:val="24"/>
          <w:szCs w:val="24"/>
        </w:rPr>
        <w:t xml:space="preserve">Phylum: </w:t>
      </w:r>
      <w:proofErr w:type="spellStart"/>
      <w:r w:rsidRPr="0039278C">
        <w:rPr>
          <w:rFonts w:cstheme="minorHAnsi"/>
          <w:sz w:val="24"/>
          <w:szCs w:val="24"/>
        </w:rPr>
        <w:t>Spermatophyta</w:t>
      </w:r>
      <w:proofErr w:type="spellEnd"/>
    </w:p>
    <w:p w:rsidR="00482054" w:rsidRPr="0039278C" w:rsidRDefault="00482054" w:rsidP="0039278C">
      <w:pPr>
        <w:spacing w:line="240" w:lineRule="auto"/>
        <w:jc w:val="both"/>
        <w:rPr>
          <w:rFonts w:cstheme="minorHAnsi"/>
          <w:sz w:val="24"/>
          <w:szCs w:val="24"/>
        </w:rPr>
      </w:pPr>
      <w:r w:rsidRPr="0039278C">
        <w:rPr>
          <w:rFonts w:cstheme="minorHAnsi"/>
          <w:sz w:val="24"/>
          <w:szCs w:val="24"/>
        </w:rPr>
        <w:lastRenderedPageBreak/>
        <w:t xml:space="preserve">Subphylum: </w:t>
      </w:r>
      <w:proofErr w:type="spellStart"/>
      <w:r w:rsidRPr="0039278C">
        <w:rPr>
          <w:rFonts w:cstheme="minorHAnsi"/>
          <w:sz w:val="24"/>
          <w:szCs w:val="24"/>
        </w:rPr>
        <w:t>Angiospermae</w:t>
      </w:r>
      <w:proofErr w:type="spellEnd"/>
    </w:p>
    <w:p w:rsidR="00482054" w:rsidRPr="0039278C" w:rsidRDefault="00482054" w:rsidP="0039278C">
      <w:pPr>
        <w:spacing w:line="240" w:lineRule="auto"/>
        <w:jc w:val="both"/>
        <w:rPr>
          <w:rFonts w:cstheme="minorHAnsi"/>
          <w:sz w:val="24"/>
          <w:szCs w:val="24"/>
        </w:rPr>
      </w:pPr>
      <w:r w:rsidRPr="0039278C">
        <w:rPr>
          <w:rFonts w:cstheme="minorHAnsi"/>
          <w:sz w:val="24"/>
          <w:szCs w:val="24"/>
        </w:rPr>
        <w:t xml:space="preserve">Class: </w:t>
      </w:r>
      <w:proofErr w:type="spellStart"/>
      <w:r w:rsidRPr="0039278C">
        <w:rPr>
          <w:rFonts w:cstheme="minorHAnsi"/>
          <w:sz w:val="24"/>
          <w:szCs w:val="24"/>
        </w:rPr>
        <w:t>Dicotyledonae</w:t>
      </w:r>
      <w:proofErr w:type="spellEnd"/>
    </w:p>
    <w:p w:rsidR="00482054" w:rsidRPr="0039278C" w:rsidRDefault="00482054" w:rsidP="0039278C">
      <w:pPr>
        <w:spacing w:line="240" w:lineRule="auto"/>
        <w:jc w:val="both"/>
        <w:rPr>
          <w:rFonts w:cstheme="minorHAnsi"/>
          <w:sz w:val="24"/>
          <w:szCs w:val="24"/>
        </w:rPr>
      </w:pPr>
      <w:r w:rsidRPr="0039278C">
        <w:rPr>
          <w:rFonts w:cstheme="minorHAnsi"/>
          <w:sz w:val="24"/>
          <w:szCs w:val="24"/>
        </w:rPr>
        <w:t xml:space="preserve">Order: </w:t>
      </w:r>
      <w:proofErr w:type="spellStart"/>
      <w:r w:rsidRPr="0039278C">
        <w:rPr>
          <w:rFonts w:cstheme="minorHAnsi"/>
          <w:sz w:val="24"/>
          <w:szCs w:val="24"/>
        </w:rPr>
        <w:t>Rutales</w:t>
      </w:r>
      <w:proofErr w:type="spellEnd"/>
    </w:p>
    <w:p w:rsidR="00482054" w:rsidRPr="0039278C" w:rsidRDefault="00482054" w:rsidP="0039278C">
      <w:pPr>
        <w:spacing w:line="240" w:lineRule="auto"/>
        <w:jc w:val="both"/>
        <w:rPr>
          <w:rFonts w:cstheme="minorHAnsi"/>
          <w:sz w:val="24"/>
          <w:szCs w:val="24"/>
        </w:rPr>
      </w:pPr>
      <w:r w:rsidRPr="0039278C">
        <w:rPr>
          <w:rFonts w:cstheme="minorHAnsi"/>
          <w:sz w:val="24"/>
          <w:szCs w:val="24"/>
        </w:rPr>
        <w:t xml:space="preserve">Family: </w:t>
      </w:r>
      <w:proofErr w:type="spellStart"/>
      <w:r w:rsidRPr="0039278C">
        <w:rPr>
          <w:rFonts w:cstheme="minorHAnsi"/>
          <w:sz w:val="24"/>
          <w:szCs w:val="24"/>
        </w:rPr>
        <w:t>Meliaceae</w:t>
      </w:r>
      <w:proofErr w:type="spellEnd"/>
    </w:p>
    <w:p w:rsidR="00482054" w:rsidRPr="0039278C" w:rsidRDefault="00482054" w:rsidP="0039278C">
      <w:pPr>
        <w:spacing w:line="240" w:lineRule="auto"/>
        <w:jc w:val="both"/>
        <w:rPr>
          <w:rFonts w:cstheme="minorHAnsi"/>
          <w:sz w:val="24"/>
          <w:szCs w:val="24"/>
        </w:rPr>
      </w:pPr>
      <w:r w:rsidRPr="0039278C">
        <w:rPr>
          <w:rFonts w:cstheme="minorHAnsi"/>
          <w:sz w:val="24"/>
          <w:szCs w:val="24"/>
        </w:rPr>
        <w:t xml:space="preserve">Genus: </w:t>
      </w:r>
      <w:proofErr w:type="spellStart"/>
      <w:r w:rsidRPr="0039278C">
        <w:rPr>
          <w:rFonts w:cstheme="minorHAnsi"/>
          <w:sz w:val="24"/>
          <w:szCs w:val="24"/>
        </w:rPr>
        <w:t>Azadirachta</w:t>
      </w:r>
      <w:proofErr w:type="spellEnd"/>
    </w:p>
    <w:p w:rsidR="00482054" w:rsidRPr="0039278C" w:rsidRDefault="00482054" w:rsidP="0039278C">
      <w:pPr>
        <w:spacing w:line="240" w:lineRule="auto"/>
        <w:jc w:val="both"/>
        <w:rPr>
          <w:rFonts w:cstheme="minorHAnsi"/>
          <w:sz w:val="24"/>
          <w:szCs w:val="24"/>
        </w:rPr>
      </w:pPr>
      <w:r w:rsidRPr="0039278C">
        <w:rPr>
          <w:rFonts w:cstheme="minorHAnsi"/>
          <w:sz w:val="24"/>
          <w:szCs w:val="24"/>
        </w:rPr>
        <w:t xml:space="preserve">Species: </w:t>
      </w:r>
      <w:proofErr w:type="spellStart"/>
      <w:r w:rsidRPr="0039278C">
        <w:rPr>
          <w:rFonts w:cstheme="minorHAnsi"/>
          <w:sz w:val="24"/>
          <w:szCs w:val="24"/>
        </w:rPr>
        <w:t>Azadirachta</w:t>
      </w:r>
      <w:proofErr w:type="spellEnd"/>
    </w:p>
    <w:p w:rsidR="00591BF3" w:rsidRPr="0039278C" w:rsidRDefault="00591BF3" w:rsidP="0039278C">
      <w:pPr>
        <w:jc w:val="both"/>
        <w:rPr>
          <w:rFonts w:cstheme="minorHAnsi"/>
          <w:b/>
          <w:sz w:val="28"/>
          <w:szCs w:val="28"/>
        </w:rPr>
      </w:pPr>
      <w:r w:rsidRPr="0039278C">
        <w:rPr>
          <w:rFonts w:cstheme="minorHAnsi"/>
          <w:b/>
          <w:sz w:val="28"/>
          <w:szCs w:val="28"/>
        </w:rPr>
        <w:t>MATERIALS AND METHODS:</w:t>
      </w:r>
    </w:p>
    <w:p w:rsidR="00591BF3" w:rsidRPr="0039278C" w:rsidRDefault="00591BF3" w:rsidP="0039278C">
      <w:pPr>
        <w:jc w:val="both"/>
        <w:rPr>
          <w:rFonts w:cstheme="minorHAnsi"/>
          <w:sz w:val="24"/>
          <w:szCs w:val="24"/>
        </w:rPr>
      </w:pPr>
      <w:r w:rsidRPr="0039278C">
        <w:rPr>
          <w:rFonts w:cstheme="minorHAnsi"/>
          <w:sz w:val="24"/>
          <w:szCs w:val="24"/>
        </w:rPr>
        <w:t>Chemicals such as Calcium carbonate (</w:t>
      </w:r>
      <w:proofErr w:type="spellStart"/>
      <w:r w:rsidRPr="0039278C">
        <w:rPr>
          <w:rFonts w:cstheme="minorHAnsi"/>
          <w:sz w:val="24"/>
          <w:szCs w:val="24"/>
        </w:rPr>
        <w:t>Balaji</w:t>
      </w:r>
      <w:proofErr w:type="spellEnd"/>
      <w:r w:rsidRPr="0039278C">
        <w:rPr>
          <w:rFonts w:cstheme="minorHAnsi"/>
          <w:sz w:val="24"/>
          <w:szCs w:val="24"/>
        </w:rPr>
        <w:t xml:space="preserve"> Chemicals), Para hydroxyl benzoic acid (</w:t>
      </w:r>
      <w:proofErr w:type="spellStart"/>
      <w:r w:rsidRPr="0039278C">
        <w:rPr>
          <w:rFonts w:cstheme="minorHAnsi"/>
          <w:sz w:val="24"/>
          <w:szCs w:val="24"/>
        </w:rPr>
        <w:t>Loba</w:t>
      </w:r>
      <w:proofErr w:type="spellEnd"/>
      <w:r w:rsidRPr="0039278C">
        <w:rPr>
          <w:rFonts w:cstheme="minorHAnsi"/>
          <w:sz w:val="24"/>
          <w:szCs w:val="24"/>
        </w:rPr>
        <w:t xml:space="preserve"> Chemicals), Sodium lauryl </w:t>
      </w:r>
      <w:proofErr w:type="spellStart"/>
      <w:r w:rsidRPr="0039278C">
        <w:rPr>
          <w:rFonts w:cstheme="minorHAnsi"/>
          <w:sz w:val="24"/>
          <w:szCs w:val="24"/>
        </w:rPr>
        <w:t>sulfate</w:t>
      </w:r>
      <w:proofErr w:type="spellEnd"/>
      <w:r w:rsidRPr="0039278C">
        <w:rPr>
          <w:rFonts w:cstheme="minorHAnsi"/>
          <w:sz w:val="24"/>
          <w:szCs w:val="24"/>
        </w:rPr>
        <w:t xml:space="preserve"> (</w:t>
      </w:r>
      <w:proofErr w:type="spellStart"/>
      <w:r w:rsidRPr="0039278C">
        <w:rPr>
          <w:rFonts w:cstheme="minorHAnsi"/>
          <w:sz w:val="24"/>
          <w:szCs w:val="24"/>
        </w:rPr>
        <w:t>Loba</w:t>
      </w:r>
      <w:proofErr w:type="spellEnd"/>
      <w:r w:rsidRPr="0039278C">
        <w:rPr>
          <w:rFonts w:cstheme="minorHAnsi"/>
          <w:sz w:val="24"/>
          <w:szCs w:val="24"/>
        </w:rPr>
        <w:t xml:space="preserve"> Chemicals), Sodium chloride (</w:t>
      </w:r>
      <w:proofErr w:type="spellStart"/>
      <w:r w:rsidRPr="0039278C">
        <w:rPr>
          <w:rFonts w:cstheme="minorHAnsi"/>
          <w:sz w:val="24"/>
          <w:szCs w:val="24"/>
        </w:rPr>
        <w:t>Balaji</w:t>
      </w:r>
      <w:proofErr w:type="spellEnd"/>
      <w:r w:rsidRPr="0039278C">
        <w:rPr>
          <w:rFonts w:cstheme="minorHAnsi"/>
          <w:sz w:val="24"/>
          <w:szCs w:val="24"/>
        </w:rPr>
        <w:t xml:space="preserve"> Chemicals), Camphor (Local market), and Honey (Local market) were procured from the market. For collection, Neem, Guava, Babul, and </w:t>
      </w:r>
      <w:proofErr w:type="spellStart"/>
      <w:r w:rsidRPr="0039278C">
        <w:rPr>
          <w:rFonts w:cstheme="minorHAnsi"/>
          <w:sz w:val="24"/>
          <w:szCs w:val="24"/>
        </w:rPr>
        <w:t>Kalmi</w:t>
      </w:r>
      <w:proofErr w:type="spellEnd"/>
      <w:r w:rsidRPr="0039278C">
        <w:rPr>
          <w:rFonts w:cstheme="minorHAnsi"/>
          <w:sz w:val="24"/>
          <w:szCs w:val="24"/>
        </w:rPr>
        <w:t xml:space="preserve"> were gathered from the plant present at the medicinal garden campus. These plants underwent identification and authentication. For formulation, all herbal ingredients were dried and ground using a domestic mixer. The required quantities of ingredients were weighed and placed in a mortar. Calcium carbonate, Sodium lauryl </w:t>
      </w:r>
      <w:proofErr w:type="spellStart"/>
      <w:r w:rsidRPr="0039278C">
        <w:rPr>
          <w:rFonts w:cstheme="minorHAnsi"/>
          <w:sz w:val="24"/>
          <w:szCs w:val="24"/>
        </w:rPr>
        <w:t>sulfate</w:t>
      </w:r>
      <w:proofErr w:type="spellEnd"/>
      <w:r w:rsidRPr="0039278C">
        <w:rPr>
          <w:rFonts w:cstheme="minorHAnsi"/>
          <w:sz w:val="24"/>
          <w:szCs w:val="24"/>
        </w:rPr>
        <w:t>, methyl cellulose, honey, and glycerine were combined in water.</w:t>
      </w:r>
    </w:p>
    <w:p w:rsidR="00591BF3" w:rsidRPr="0039278C" w:rsidRDefault="00591BF3" w:rsidP="0039278C">
      <w:pPr>
        <w:jc w:val="both"/>
        <w:rPr>
          <w:rFonts w:cstheme="minorHAnsi"/>
          <w:sz w:val="24"/>
          <w:szCs w:val="24"/>
        </w:rPr>
      </w:pPr>
      <w:r w:rsidRPr="0039278C">
        <w:rPr>
          <w:rFonts w:cstheme="minorHAnsi"/>
          <w:sz w:val="24"/>
          <w:szCs w:val="24"/>
        </w:rPr>
        <w:t>Components</w:t>
      </w:r>
    </w:p>
    <w:p w:rsidR="00591BF3" w:rsidRPr="0039278C" w:rsidRDefault="00591BF3" w:rsidP="0039278C">
      <w:pPr>
        <w:jc w:val="both"/>
        <w:rPr>
          <w:rFonts w:cstheme="minorHAnsi"/>
          <w:sz w:val="24"/>
          <w:szCs w:val="24"/>
        </w:rPr>
      </w:pPr>
      <w:r w:rsidRPr="0039278C">
        <w:rPr>
          <w:rFonts w:cstheme="minorHAnsi"/>
          <w:sz w:val="24"/>
          <w:szCs w:val="24"/>
        </w:rPr>
        <w:t>The quantity of each component was established through analysis from a prior investigation into the formulation of herbal toothpaste. The ingredients in this toothpaste collectively contribute to a total weight percentage of 100%, indicating that the entire toothpaste quantity will result in 100 grams of toothpaste.</w:t>
      </w:r>
    </w:p>
    <w:p w:rsidR="00591BF3" w:rsidRPr="0039278C" w:rsidRDefault="00591BF3" w:rsidP="0039278C">
      <w:pPr>
        <w:jc w:val="both"/>
        <w:rPr>
          <w:rFonts w:cstheme="minorHAnsi"/>
          <w:b/>
          <w:sz w:val="28"/>
          <w:szCs w:val="28"/>
        </w:rPr>
      </w:pPr>
      <w:r w:rsidRPr="0039278C">
        <w:rPr>
          <w:rFonts w:cstheme="minorHAnsi"/>
          <w:b/>
          <w:sz w:val="28"/>
          <w:szCs w:val="28"/>
        </w:rPr>
        <w:t>Dry gum technique:</w:t>
      </w:r>
    </w:p>
    <w:p w:rsidR="00591BF3" w:rsidRPr="0039278C" w:rsidRDefault="00591BF3" w:rsidP="0039278C">
      <w:pPr>
        <w:jc w:val="both"/>
        <w:rPr>
          <w:rFonts w:cstheme="minorHAnsi"/>
          <w:b/>
          <w:sz w:val="24"/>
          <w:szCs w:val="24"/>
        </w:rPr>
      </w:pPr>
      <w:r w:rsidRPr="0039278C">
        <w:rPr>
          <w:rFonts w:cstheme="minorHAnsi"/>
          <w:sz w:val="24"/>
          <w:szCs w:val="24"/>
        </w:rPr>
        <w:t>Base preparation:</w:t>
      </w:r>
    </w:p>
    <w:p w:rsidR="00591BF3" w:rsidRPr="0039278C" w:rsidRDefault="00591BF3" w:rsidP="0039278C">
      <w:pPr>
        <w:jc w:val="both"/>
        <w:rPr>
          <w:rFonts w:cstheme="minorHAnsi"/>
          <w:sz w:val="24"/>
          <w:szCs w:val="24"/>
        </w:rPr>
      </w:pPr>
      <w:r w:rsidRPr="0039278C">
        <w:rPr>
          <w:rFonts w:cstheme="minorHAnsi"/>
          <w:sz w:val="24"/>
          <w:szCs w:val="24"/>
        </w:rPr>
        <w:t xml:space="preserve">1. Weigh the solid components, including calcium carbonate, sodium lauryl </w:t>
      </w:r>
      <w:proofErr w:type="spellStart"/>
      <w:r w:rsidRPr="0039278C">
        <w:rPr>
          <w:rFonts w:cstheme="minorHAnsi"/>
          <w:sz w:val="24"/>
          <w:szCs w:val="24"/>
        </w:rPr>
        <w:t>sulfate</w:t>
      </w:r>
      <w:proofErr w:type="spellEnd"/>
      <w:r w:rsidRPr="0039278C">
        <w:rPr>
          <w:rFonts w:cstheme="minorHAnsi"/>
          <w:sz w:val="24"/>
          <w:szCs w:val="24"/>
        </w:rPr>
        <w:t xml:space="preserve">, </w:t>
      </w:r>
      <w:proofErr w:type="spellStart"/>
      <w:proofErr w:type="gramStart"/>
      <w:r w:rsidRPr="0039278C">
        <w:rPr>
          <w:rFonts w:cstheme="minorHAnsi"/>
          <w:sz w:val="24"/>
          <w:szCs w:val="24"/>
        </w:rPr>
        <w:t>glycerin</w:t>
      </w:r>
      <w:proofErr w:type="spellEnd"/>
      <w:proofErr w:type="gramEnd"/>
      <w:r w:rsidRPr="0039278C">
        <w:rPr>
          <w:rFonts w:cstheme="minorHAnsi"/>
          <w:sz w:val="24"/>
          <w:szCs w:val="24"/>
        </w:rPr>
        <w:t>, sodium benzoate, and sodium saccharin, following the specified formula. Sieve them with a No. 80 sieve to maintain the desired particle size.</w:t>
      </w:r>
    </w:p>
    <w:p w:rsidR="00591BF3" w:rsidRPr="0039278C" w:rsidRDefault="00591BF3" w:rsidP="0039278C">
      <w:pPr>
        <w:jc w:val="both"/>
        <w:rPr>
          <w:rFonts w:cstheme="minorHAnsi"/>
          <w:sz w:val="24"/>
          <w:szCs w:val="24"/>
        </w:rPr>
      </w:pPr>
      <w:r w:rsidRPr="0039278C">
        <w:rPr>
          <w:rFonts w:cstheme="minorHAnsi"/>
          <w:sz w:val="24"/>
          <w:szCs w:val="24"/>
        </w:rPr>
        <w:t xml:space="preserve">2. Combine these ingredients in a mortar and pestle, then triturate them with precisely measured </w:t>
      </w:r>
      <w:proofErr w:type="spellStart"/>
      <w:r w:rsidRPr="0039278C">
        <w:rPr>
          <w:rFonts w:cstheme="minorHAnsi"/>
          <w:sz w:val="24"/>
          <w:szCs w:val="24"/>
        </w:rPr>
        <w:t>glycerin</w:t>
      </w:r>
      <w:proofErr w:type="spellEnd"/>
      <w:r w:rsidRPr="0039278C">
        <w:rPr>
          <w:rFonts w:cstheme="minorHAnsi"/>
          <w:sz w:val="24"/>
          <w:szCs w:val="24"/>
        </w:rPr>
        <w:t xml:space="preserve"> until a semi-solid consistency is achieved.</w:t>
      </w:r>
    </w:p>
    <w:p w:rsidR="00591BF3" w:rsidRPr="0039278C" w:rsidRDefault="00591BF3" w:rsidP="0039278C">
      <w:pPr>
        <w:jc w:val="both"/>
        <w:rPr>
          <w:rFonts w:cstheme="minorHAnsi"/>
          <w:sz w:val="24"/>
          <w:szCs w:val="24"/>
        </w:rPr>
      </w:pPr>
      <w:r w:rsidRPr="0039278C">
        <w:rPr>
          <w:rFonts w:cstheme="minorHAnsi"/>
          <w:sz w:val="24"/>
          <w:szCs w:val="24"/>
        </w:rPr>
        <w:t>3. Incorporation of herbal components-</w:t>
      </w:r>
    </w:p>
    <w:p w:rsidR="00591BF3" w:rsidRPr="0039278C" w:rsidRDefault="00591BF3" w:rsidP="0039278C">
      <w:pPr>
        <w:jc w:val="both"/>
        <w:rPr>
          <w:rFonts w:cstheme="minorHAnsi"/>
          <w:sz w:val="24"/>
          <w:szCs w:val="24"/>
        </w:rPr>
      </w:pPr>
      <w:r w:rsidRPr="0039278C">
        <w:rPr>
          <w:rFonts w:cstheme="minorHAnsi"/>
          <w:sz w:val="24"/>
          <w:szCs w:val="24"/>
        </w:rPr>
        <w:t>4. Add accurately weighed herbal extract in the form of ginger oil to the base.</w:t>
      </w:r>
    </w:p>
    <w:p w:rsidR="00591BF3" w:rsidRPr="0039278C" w:rsidRDefault="00591BF3" w:rsidP="0039278C">
      <w:pPr>
        <w:jc w:val="both"/>
        <w:rPr>
          <w:rFonts w:cstheme="minorHAnsi"/>
          <w:sz w:val="24"/>
          <w:szCs w:val="24"/>
        </w:rPr>
      </w:pPr>
      <w:r w:rsidRPr="0039278C">
        <w:rPr>
          <w:rFonts w:cstheme="minorHAnsi"/>
          <w:sz w:val="24"/>
          <w:szCs w:val="24"/>
        </w:rPr>
        <w:t>5. Finally, introduce peppermint oil to the mixture.</w:t>
      </w:r>
    </w:p>
    <w:p w:rsidR="00482054" w:rsidRPr="0039278C" w:rsidRDefault="00482054" w:rsidP="0039278C">
      <w:pPr>
        <w:jc w:val="both"/>
        <w:rPr>
          <w:rFonts w:cstheme="minorHAnsi"/>
          <w:b/>
          <w:sz w:val="28"/>
          <w:szCs w:val="28"/>
        </w:rPr>
      </w:pPr>
      <w:r w:rsidRPr="0039278C">
        <w:rPr>
          <w:rFonts w:cstheme="minorHAnsi"/>
          <w:b/>
          <w:sz w:val="28"/>
          <w:szCs w:val="28"/>
        </w:rPr>
        <w:t>Trituration technique:</w:t>
      </w:r>
    </w:p>
    <w:p w:rsidR="00482054" w:rsidRPr="0039278C" w:rsidRDefault="00482054" w:rsidP="0039278C">
      <w:pPr>
        <w:jc w:val="both"/>
        <w:rPr>
          <w:rFonts w:cstheme="minorHAnsi"/>
          <w:b/>
          <w:sz w:val="28"/>
          <w:szCs w:val="28"/>
        </w:rPr>
      </w:pPr>
      <w:r w:rsidRPr="0039278C">
        <w:rPr>
          <w:rFonts w:cstheme="minorHAnsi"/>
          <w:sz w:val="24"/>
          <w:szCs w:val="24"/>
        </w:rPr>
        <w:t xml:space="preserve">Begin by pre-mixing the binder with solid abrasive, then triturate the mixture. Next, combine it with the liquid phase containing humectants and oils. Add preservative and sweetener into a mixer. Once a homogeneous paste forms, add </w:t>
      </w:r>
      <w:proofErr w:type="spellStart"/>
      <w:r w:rsidRPr="0039278C">
        <w:rPr>
          <w:rFonts w:cstheme="minorHAnsi"/>
          <w:sz w:val="24"/>
          <w:szCs w:val="24"/>
        </w:rPr>
        <w:t>flavor</w:t>
      </w:r>
      <w:proofErr w:type="spellEnd"/>
      <w:r w:rsidRPr="0039278C">
        <w:rPr>
          <w:rFonts w:cstheme="minorHAnsi"/>
          <w:sz w:val="24"/>
          <w:szCs w:val="24"/>
        </w:rPr>
        <w:t xml:space="preserve"> and detergent under slow-speed agitation to reduce foaming. Mix, mill, deaerate, and tube the paste.</w:t>
      </w:r>
    </w:p>
    <w:p w:rsidR="00591BF3" w:rsidRPr="0039278C" w:rsidRDefault="00591BF3" w:rsidP="0039278C">
      <w:pPr>
        <w:jc w:val="both"/>
        <w:rPr>
          <w:rFonts w:cstheme="minorHAnsi"/>
          <w:b/>
          <w:sz w:val="28"/>
          <w:szCs w:val="28"/>
        </w:rPr>
      </w:pPr>
      <w:r w:rsidRPr="0039278C">
        <w:rPr>
          <w:rFonts w:cstheme="minorHAnsi"/>
          <w:b/>
          <w:sz w:val="28"/>
          <w:szCs w:val="28"/>
        </w:rPr>
        <w:lastRenderedPageBreak/>
        <w:t>ASSESSMENT OF DEVELOPED HERBAL TOOTHPASTE:</w:t>
      </w:r>
    </w:p>
    <w:p w:rsidR="00591BF3" w:rsidRPr="0039278C" w:rsidRDefault="00591BF3" w:rsidP="0039278C">
      <w:pPr>
        <w:jc w:val="both"/>
        <w:rPr>
          <w:rFonts w:cstheme="minorHAnsi"/>
        </w:rPr>
      </w:pPr>
    </w:p>
    <w:p w:rsidR="00591BF3" w:rsidRPr="0039278C" w:rsidRDefault="00591BF3" w:rsidP="0039278C">
      <w:pPr>
        <w:jc w:val="both"/>
        <w:rPr>
          <w:rFonts w:cstheme="minorHAnsi"/>
          <w:sz w:val="24"/>
          <w:szCs w:val="24"/>
        </w:rPr>
      </w:pPr>
      <w:r w:rsidRPr="0039278C">
        <w:rPr>
          <w:rFonts w:cstheme="minorHAnsi"/>
          <w:sz w:val="24"/>
          <w:szCs w:val="24"/>
        </w:rPr>
        <w:t xml:space="preserve">In adherence to the specified guidelines, standards were defined for the evaluation tests of both Type-I (non-fluorinated) and Type-II (Fluorinated) toothpaste formulations. The physical examination encompassed aspects such as </w:t>
      </w:r>
      <w:proofErr w:type="spellStart"/>
      <w:r w:rsidRPr="0039278C">
        <w:rPr>
          <w:rFonts w:cstheme="minorHAnsi"/>
          <w:sz w:val="24"/>
          <w:szCs w:val="24"/>
        </w:rPr>
        <w:t>color</w:t>
      </w:r>
      <w:proofErr w:type="spellEnd"/>
      <w:r w:rsidRPr="0039278C">
        <w:rPr>
          <w:rFonts w:cstheme="minorHAnsi"/>
          <w:sz w:val="24"/>
          <w:szCs w:val="24"/>
        </w:rPr>
        <w:t xml:space="preserve">, </w:t>
      </w:r>
      <w:proofErr w:type="spellStart"/>
      <w:r w:rsidRPr="0039278C">
        <w:rPr>
          <w:rFonts w:cstheme="minorHAnsi"/>
          <w:sz w:val="24"/>
          <w:szCs w:val="24"/>
        </w:rPr>
        <w:t>odor</w:t>
      </w:r>
      <w:proofErr w:type="spellEnd"/>
      <w:r w:rsidRPr="0039278C">
        <w:rPr>
          <w:rFonts w:cstheme="minorHAnsi"/>
          <w:sz w:val="24"/>
          <w:szCs w:val="24"/>
        </w:rPr>
        <w:t xml:space="preserve">, taste, and smoothness, determined through relative density. The formulated toothpaste underwent scrutiny for its </w:t>
      </w:r>
      <w:proofErr w:type="spellStart"/>
      <w:r w:rsidRPr="0039278C">
        <w:rPr>
          <w:rFonts w:cstheme="minorHAnsi"/>
          <w:sz w:val="24"/>
          <w:szCs w:val="24"/>
        </w:rPr>
        <w:t>color</w:t>
      </w:r>
      <w:proofErr w:type="spellEnd"/>
      <w:r w:rsidRPr="0039278C">
        <w:rPr>
          <w:rFonts w:cstheme="minorHAnsi"/>
          <w:sz w:val="24"/>
          <w:szCs w:val="24"/>
        </w:rPr>
        <w:t xml:space="preserve">, with a visual assessment conducted. </w:t>
      </w:r>
      <w:proofErr w:type="spellStart"/>
      <w:r w:rsidRPr="0039278C">
        <w:rPr>
          <w:rFonts w:cstheme="minorHAnsi"/>
          <w:sz w:val="24"/>
          <w:szCs w:val="24"/>
        </w:rPr>
        <w:t>Odor</w:t>
      </w:r>
      <w:proofErr w:type="spellEnd"/>
      <w:r w:rsidRPr="0039278C">
        <w:rPr>
          <w:rFonts w:cstheme="minorHAnsi"/>
          <w:sz w:val="24"/>
          <w:szCs w:val="24"/>
        </w:rPr>
        <w:t xml:space="preserve"> was assessed through olfactory examination, and taste was manually evaluated by sampling the formulation.</w:t>
      </w:r>
    </w:p>
    <w:p w:rsidR="00591BF3" w:rsidRPr="0039278C" w:rsidRDefault="00591BF3" w:rsidP="0039278C">
      <w:pPr>
        <w:jc w:val="both"/>
        <w:rPr>
          <w:rFonts w:cstheme="minorHAnsi"/>
          <w:sz w:val="24"/>
          <w:szCs w:val="24"/>
        </w:rPr>
      </w:pPr>
      <w:r w:rsidRPr="0039278C">
        <w:rPr>
          <w:rFonts w:cstheme="minorHAnsi"/>
          <w:sz w:val="24"/>
          <w:szCs w:val="24"/>
        </w:rPr>
        <w:t>PH:</w:t>
      </w:r>
    </w:p>
    <w:p w:rsidR="00591BF3" w:rsidRPr="0039278C" w:rsidRDefault="00591BF3" w:rsidP="0039278C">
      <w:pPr>
        <w:jc w:val="both"/>
        <w:rPr>
          <w:rFonts w:cstheme="minorHAnsi"/>
          <w:sz w:val="24"/>
          <w:szCs w:val="24"/>
        </w:rPr>
      </w:pPr>
      <w:r w:rsidRPr="0039278C">
        <w:rPr>
          <w:rFonts w:cstheme="minorHAnsi"/>
          <w:sz w:val="24"/>
          <w:szCs w:val="24"/>
        </w:rPr>
        <w:t>Determine the pH of the homemade solution using a pH meter. Combine 10g of toothpaste with 150ml of a measuring utensil. Allow 10ml of boiled and cooled water, then vigorously stir to create a suspension.</w:t>
      </w:r>
    </w:p>
    <w:p w:rsidR="00591BF3" w:rsidRPr="0039278C" w:rsidRDefault="00591BF3" w:rsidP="0039278C">
      <w:pPr>
        <w:jc w:val="both"/>
        <w:rPr>
          <w:rFonts w:cstheme="minorHAnsi"/>
          <w:sz w:val="24"/>
          <w:szCs w:val="24"/>
        </w:rPr>
      </w:pPr>
    </w:p>
    <w:p w:rsidR="00591BF3" w:rsidRPr="0039278C" w:rsidRDefault="00591BF3" w:rsidP="0039278C">
      <w:pPr>
        <w:jc w:val="both"/>
        <w:rPr>
          <w:rFonts w:cstheme="minorHAnsi"/>
          <w:sz w:val="24"/>
          <w:szCs w:val="24"/>
        </w:rPr>
      </w:pPr>
      <w:r w:rsidRPr="0039278C">
        <w:rPr>
          <w:rFonts w:cstheme="minorHAnsi"/>
          <w:sz w:val="24"/>
          <w:szCs w:val="24"/>
        </w:rPr>
        <w:t>Homogeneity:</w:t>
      </w:r>
    </w:p>
    <w:p w:rsidR="00591BF3" w:rsidRPr="0039278C" w:rsidRDefault="00591BF3" w:rsidP="0039278C">
      <w:pPr>
        <w:jc w:val="both"/>
        <w:rPr>
          <w:rFonts w:cstheme="minorHAnsi"/>
          <w:sz w:val="24"/>
          <w:szCs w:val="24"/>
        </w:rPr>
      </w:pPr>
      <w:r w:rsidRPr="0039278C">
        <w:rPr>
          <w:rFonts w:cstheme="minorHAnsi"/>
          <w:sz w:val="24"/>
          <w:szCs w:val="24"/>
        </w:rPr>
        <w:t>Apply standard force at 27±20C to extract a uniform mass from the collapsible tube or any suitable container. The predominant portion of the product will be expelled from the container fold and subsequently transferred.</w:t>
      </w:r>
    </w:p>
    <w:p w:rsidR="00591BF3" w:rsidRPr="0039278C" w:rsidRDefault="00591BF3" w:rsidP="0039278C">
      <w:pPr>
        <w:jc w:val="both"/>
        <w:rPr>
          <w:rFonts w:cstheme="minorHAnsi"/>
          <w:sz w:val="24"/>
          <w:szCs w:val="24"/>
        </w:rPr>
      </w:pPr>
      <w:r w:rsidRPr="0039278C">
        <w:rPr>
          <w:rFonts w:cstheme="minorHAnsi"/>
          <w:sz w:val="24"/>
          <w:szCs w:val="24"/>
        </w:rPr>
        <w:t>The fineness was assessed by precisely weighing 10g of toothpaste, transferring it to a 100 ml beaker. Subsequently, 50 ml of water was added, and the mixture was stirred and left undisturbed for 30 minutes until complete dispersion of the paste occurred.</w:t>
      </w:r>
    </w:p>
    <w:p w:rsidR="00591BF3" w:rsidRPr="0039278C" w:rsidRDefault="00591BF3" w:rsidP="0039278C">
      <w:pPr>
        <w:jc w:val="both"/>
        <w:rPr>
          <w:rFonts w:cstheme="minorHAnsi"/>
          <w:sz w:val="24"/>
          <w:szCs w:val="24"/>
        </w:rPr>
      </w:pPr>
      <w:r w:rsidRPr="0039278C">
        <w:rPr>
          <w:rFonts w:cstheme="minorHAnsi"/>
          <w:sz w:val="24"/>
          <w:szCs w:val="24"/>
        </w:rPr>
        <w:t>The remedy was sifted through 150µ and 75µ IS sieves, then rinsed under a gentle tap water flow. After complete drainage, the sieve was dried at 105±2 ̊C in an oven. The residual particles on the sieve were moved onto a watch glass and subsequently weighed.</w:t>
      </w:r>
    </w:p>
    <w:p w:rsidR="00591BF3" w:rsidRPr="0039278C" w:rsidRDefault="00591BF3" w:rsidP="0039278C">
      <w:pPr>
        <w:jc w:val="both"/>
        <w:rPr>
          <w:rFonts w:cstheme="minorHAnsi"/>
        </w:rPr>
      </w:pPr>
    </w:p>
    <w:p w:rsidR="00591BF3" w:rsidRPr="0039278C" w:rsidRDefault="00591BF3" w:rsidP="0039278C">
      <w:pPr>
        <w:jc w:val="both"/>
        <w:rPr>
          <w:rFonts w:cstheme="minorHAnsi"/>
        </w:rPr>
      </w:pPr>
      <w:r w:rsidRPr="0039278C">
        <w:rPr>
          <w:rFonts w:cstheme="minorHAnsi"/>
          <w:b/>
          <w:sz w:val="28"/>
          <w:szCs w:val="28"/>
        </w:rPr>
        <w:t>Calculation:</w:t>
      </w:r>
    </w:p>
    <w:p w:rsidR="00591BF3" w:rsidRPr="0039278C" w:rsidRDefault="00591BF3" w:rsidP="0039278C">
      <w:pPr>
        <w:jc w:val="both"/>
        <w:rPr>
          <w:rFonts w:cstheme="minorHAnsi"/>
          <w:sz w:val="24"/>
          <w:szCs w:val="24"/>
        </w:rPr>
      </w:pPr>
      <w:r w:rsidRPr="0039278C">
        <w:rPr>
          <w:rFonts w:cstheme="minorHAnsi"/>
          <w:sz w:val="24"/>
          <w:szCs w:val="24"/>
        </w:rPr>
        <w:t>Percentage of material on the sieve = (Retained mass / Initial material mass) x 100.</w:t>
      </w:r>
    </w:p>
    <w:p w:rsidR="00591BF3" w:rsidRPr="0039278C" w:rsidRDefault="00591BF3" w:rsidP="0039278C">
      <w:pPr>
        <w:jc w:val="both"/>
        <w:rPr>
          <w:rFonts w:cstheme="minorHAnsi"/>
          <w:sz w:val="24"/>
          <w:szCs w:val="24"/>
        </w:rPr>
      </w:pPr>
      <w:r w:rsidRPr="0039278C">
        <w:rPr>
          <w:rFonts w:cstheme="minorHAnsi"/>
          <w:sz w:val="24"/>
          <w:szCs w:val="24"/>
        </w:rPr>
        <w:t xml:space="preserve">Antibacterial Activity: The paste's in-vitro antibacterial efficacy was evaluated through a triple-replicated disc diffusion method on Mueller Hinton Agar medium against the pathogenic bacterium Staphylococcus aureus (S. aureus, MTCC 3160). Initially, S. aureus cells were cultured on Muller Hinton agar plates, and the formulated paste-containing discs were placed on the bacterial plates. The incubation was carried out at 37ºC for 24 hours, with ciprofloxacin serving as the positive control. The diameter of the zone of inhibition (ZOI) was measured in </w:t>
      </w:r>
      <w:proofErr w:type="spellStart"/>
      <w:r w:rsidRPr="0039278C">
        <w:rPr>
          <w:rFonts w:cstheme="minorHAnsi"/>
          <w:sz w:val="24"/>
          <w:szCs w:val="24"/>
        </w:rPr>
        <w:t>millimeters</w:t>
      </w:r>
      <w:proofErr w:type="spellEnd"/>
      <w:r w:rsidRPr="0039278C">
        <w:rPr>
          <w:rFonts w:cstheme="minorHAnsi"/>
          <w:sz w:val="24"/>
          <w:szCs w:val="24"/>
        </w:rPr>
        <w:t>. Minimum inhibitory concentration (MIC), indicating the lowest concentration without visible microbial growth, was determined using the agar streak dilution method in triplicate. The protocol involve…</w:t>
      </w:r>
    </w:p>
    <w:p w:rsidR="00591BF3" w:rsidRPr="0039278C" w:rsidRDefault="00591BF3" w:rsidP="0039278C">
      <w:pPr>
        <w:jc w:val="both"/>
        <w:rPr>
          <w:rFonts w:cstheme="minorHAnsi"/>
          <w:sz w:val="24"/>
          <w:szCs w:val="24"/>
        </w:rPr>
      </w:pPr>
      <w:r w:rsidRPr="0039278C">
        <w:rPr>
          <w:rFonts w:cstheme="minorHAnsi"/>
          <w:sz w:val="24"/>
          <w:szCs w:val="24"/>
        </w:rPr>
        <w:t>Stability Investigation:</w:t>
      </w:r>
    </w:p>
    <w:p w:rsidR="00591BF3" w:rsidRPr="0039278C" w:rsidRDefault="00591BF3" w:rsidP="0039278C">
      <w:pPr>
        <w:jc w:val="both"/>
        <w:rPr>
          <w:rFonts w:cstheme="minorHAnsi"/>
          <w:sz w:val="24"/>
          <w:szCs w:val="24"/>
        </w:rPr>
      </w:pPr>
      <w:r w:rsidRPr="0039278C">
        <w:rPr>
          <w:rFonts w:cstheme="minorHAnsi"/>
          <w:sz w:val="24"/>
          <w:szCs w:val="24"/>
        </w:rPr>
        <w:lastRenderedPageBreak/>
        <w:t>Conducted per the ICH guideline, the study involved placing the prepared paste into collapsible tubes and subjecting it to varying temperature and humidity conditions, specifically at 25ºC ± 2ºC /</w:t>
      </w:r>
    </w:p>
    <w:p w:rsidR="00591BF3" w:rsidRPr="0039278C" w:rsidRDefault="00591BF3" w:rsidP="0039278C">
      <w:pPr>
        <w:jc w:val="both"/>
        <w:rPr>
          <w:rFonts w:cstheme="minorHAnsi"/>
          <w:sz w:val="24"/>
          <w:szCs w:val="24"/>
        </w:rPr>
      </w:pPr>
      <w:r w:rsidRPr="0039278C">
        <w:rPr>
          <w:rFonts w:cstheme="minorHAnsi"/>
          <w:sz w:val="24"/>
          <w:szCs w:val="24"/>
        </w:rPr>
        <w:t xml:space="preserve">Maintained at 60% ± 5% relative humidity (RH) and 30º C ± 2ºC, as well as 65% ± 5% RH and 40ºC ± 2ºC, along with 75% ± 5% RH, for a three-month duration. Investigated for visual characteristics, pH, and </w:t>
      </w:r>
      <w:proofErr w:type="spellStart"/>
      <w:r w:rsidRPr="0039278C">
        <w:rPr>
          <w:rFonts w:cstheme="minorHAnsi"/>
          <w:sz w:val="24"/>
          <w:szCs w:val="24"/>
        </w:rPr>
        <w:t>spreadability</w:t>
      </w:r>
      <w:proofErr w:type="spellEnd"/>
      <w:r w:rsidRPr="0039278C">
        <w:rPr>
          <w:rFonts w:cstheme="minorHAnsi"/>
          <w:sz w:val="24"/>
          <w:szCs w:val="24"/>
        </w:rPr>
        <w:t>.</w:t>
      </w:r>
    </w:p>
    <w:p w:rsidR="00591BF3" w:rsidRPr="0039278C" w:rsidRDefault="00591BF3" w:rsidP="0039278C">
      <w:pPr>
        <w:jc w:val="both"/>
        <w:rPr>
          <w:rFonts w:cstheme="minorHAnsi"/>
          <w:sz w:val="24"/>
          <w:szCs w:val="24"/>
        </w:rPr>
      </w:pPr>
      <w:r w:rsidRPr="0039278C">
        <w:rPr>
          <w:rFonts w:cstheme="minorHAnsi"/>
          <w:sz w:val="24"/>
          <w:szCs w:val="24"/>
        </w:rPr>
        <w:t>Uniformity:</w:t>
      </w:r>
    </w:p>
    <w:p w:rsidR="00591BF3" w:rsidRPr="0039278C" w:rsidRDefault="00591BF3" w:rsidP="0039278C">
      <w:pPr>
        <w:jc w:val="both"/>
        <w:rPr>
          <w:rFonts w:cstheme="minorHAnsi"/>
          <w:sz w:val="24"/>
          <w:szCs w:val="24"/>
        </w:rPr>
      </w:pPr>
      <w:r w:rsidRPr="0039278C">
        <w:rPr>
          <w:rFonts w:cstheme="minorHAnsi"/>
          <w:sz w:val="24"/>
          <w:szCs w:val="24"/>
        </w:rPr>
        <w:t>When a normal force is exerted at 27°C, the toothpaste is expected to extrude a uniformly consistent mass from the collapsible tube or another appropriate container. Additionally, the majority of the</w:t>
      </w:r>
    </w:p>
    <w:p w:rsidR="00591BF3" w:rsidRPr="0039278C" w:rsidRDefault="00591BF3" w:rsidP="0039278C">
      <w:pPr>
        <w:jc w:val="both"/>
        <w:rPr>
          <w:rFonts w:cstheme="minorHAnsi"/>
          <w:sz w:val="24"/>
          <w:szCs w:val="24"/>
        </w:rPr>
      </w:pPr>
      <w:r w:rsidRPr="0039278C">
        <w:rPr>
          <w:rFonts w:cstheme="minorHAnsi"/>
          <w:sz w:val="24"/>
          <w:szCs w:val="24"/>
        </w:rPr>
        <w:t>The contents should gradually extend beyond the container's crimp while maintaining control.</w:t>
      </w:r>
    </w:p>
    <w:p w:rsidR="00591BF3" w:rsidRPr="0039278C" w:rsidRDefault="00591BF3" w:rsidP="0039278C">
      <w:pPr>
        <w:jc w:val="both"/>
        <w:rPr>
          <w:rFonts w:cstheme="minorHAnsi"/>
          <w:sz w:val="24"/>
          <w:szCs w:val="24"/>
        </w:rPr>
      </w:pPr>
      <w:proofErr w:type="spellStart"/>
      <w:r w:rsidRPr="0039278C">
        <w:rPr>
          <w:rFonts w:cstheme="minorHAnsi"/>
          <w:sz w:val="24"/>
          <w:szCs w:val="24"/>
        </w:rPr>
        <w:t>Odor</w:t>
      </w:r>
      <w:proofErr w:type="spellEnd"/>
      <w:r w:rsidRPr="0039278C">
        <w:rPr>
          <w:rFonts w:cstheme="minorHAnsi"/>
          <w:sz w:val="24"/>
          <w:szCs w:val="24"/>
        </w:rPr>
        <w:t xml:space="preserve"> Evaluation:</w:t>
      </w:r>
    </w:p>
    <w:p w:rsidR="00591BF3" w:rsidRPr="0039278C" w:rsidRDefault="00591BF3" w:rsidP="0039278C">
      <w:pPr>
        <w:jc w:val="both"/>
        <w:rPr>
          <w:rFonts w:cstheme="minorHAnsi"/>
          <w:sz w:val="24"/>
          <w:szCs w:val="24"/>
        </w:rPr>
      </w:pPr>
      <w:r w:rsidRPr="0039278C">
        <w:rPr>
          <w:rFonts w:cstheme="minorHAnsi"/>
          <w:sz w:val="24"/>
          <w:szCs w:val="24"/>
        </w:rPr>
        <w:t xml:space="preserve">This assessment relied on personal observations regarding its appeal. Five individuals were consulted to gauge the acceptability of the </w:t>
      </w:r>
      <w:proofErr w:type="spellStart"/>
      <w:r w:rsidRPr="0039278C">
        <w:rPr>
          <w:rFonts w:cstheme="minorHAnsi"/>
          <w:sz w:val="24"/>
          <w:szCs w:val="24"/>
        </w:rPr>
        <w:t>odor</w:t>
      </w:r>
      <w:proofErr w:type="spellEnd"/>
      <w:r w:rsidRPr="0039278C">
        <w:rPr>
          <w:rFonts w:cstheme="minorHAnsi"/>
          <w:sz w:val="24"/>
          <w:szCs w:val="24"/>
        </w:rPr>
        <w:t>, and their perspectives were considered. The fragrance was assessed using the following criteria:</w:t>
      </w:r>
    </w:p>
    <w:p w:rsidR="00591BF3" w:rsidRPr="0039278C" w:rsidRDefault="00591BF3" w:rsidP="0039278C">
      <w:pPr>
        <w:jc w:val="both"/>
        <w:rPr>
          <w:rFonts w:cstheme="minorHAnsi"/>
          <w:sz w:val="24"/>
          <w:szCs w:val="24"/>
        </w:rPr>
      </w:pPr>
      <w:r w:rsidRPr="0039278C">
        <w:rPr>
          <w:rFonts w:cstheme="minorHAnsi"/>
          <w:sz w:val="24"/>
          <w:szCs w:val="24"/>
        </w:rPr>
        <w:t xml:space="preserve">A) The </w:t>
      </w:r>
      <w:proofErr w:type="spellStart"/>
      <w:r w:rsidRPr="0039278C">
        <w:rPr>
          <w:rFonts w:cstheme="minorHAnsi"/>
          <w:sz w:val="24"/>
          <w:szCs w:val="24"/>
        </w:rPr>
        <w:t>odor</w:t>
      </w:r>
      <w:proofErr w:type="spellEnd"/>
      <w:r w:rsidRPr="0039278C">
        <w:rPr>
          <w:rFonts w:cstheme="minorHAnsi"/>
          <w:sz w:val="24"/>
          <w:szCs w:val="24"/>
        </w:rPr>
        <w:t xml:space="preserve"> was pleasing, on par with the reference toothpaste.</w:t>
      </w:r>
    </w:p>
    <w:p w:rsidR="00591BF3" w:rsidRPr="0039278C" w:rsidRDefault="00591BF3" w:rsidP="0039278C">
      <w:pPr>
        <w:jc w:val="both"/>
        <w:rPr>
          <w:rFonts w:cstheme="minorHAnsi"/>
          <w:sz w:val="24"/>
          <w:szCs w:val="24"/>
        </w:rPr>
      </w:pPr>
      <w:r w:rsidRPr="0039278C">
        <w:rPr>
          <w:rFonts w:cstheme="minorHAnsi"/>
          <w:sz w:val="24"/>
          <w:szCs w:val="24"/>
        </w:rPr>
        <w:t xml:space="preserve">B) The </w:t>
      </w:r>
      <w:proofErr w:type="spellStart"/>
      <w:r w:rsidRPr="0039278C">
        <w:rPr>
          <w:rFonts w:cstheme="minorHAnsi"/>
          <w:sz w:val="24"/>
          <w:szCs w:val="24"/>
        </w:rPr>
        <w:t>odor</w:t>
      </w:r>
      <w:proofErr w:type="spellEnd"/>
      <w:r w:rsidRPr="0039278C">
        <w:rPr>
          <w:rFonts w:cstheme="minorHAnsi"/>
          <w:sz w:val="24"/>
          <w:szCs w:val="24"/>
        </w:rPr>
        <w:t xml:space="preserve"> wasn't particularly appealing but could be likened to the reference toothpaste.</w:t>
      </w:r>
    </w:p>
    <w:p w:rsidR="00591BF3" w:rsidRPr="0039278C" w:rsidRDefault="00591BF3" w:rsidP="0039278C">
      <w:pPr>
        <w:jc w:val="both"/>
        <w:rPr>
          <w:rFonts w:cstheme="minorHAnsi"/>
        </w:rPr>
      </w:pPr>
      <w:r w:rsidRPr="0039278C">
        <w:rPr>
          <w:rFonts w:cstheme="minorHAnsi"/>
          <w:sz w:val="24"/>
          <w:szCs w:val="24"/>
        </w:rPr>
        <w:t>C) The toothpaste's fragrance was inferior to that of the reference toothpaste</w:t>
      </w:r>
      <w:r w:rsidRPr="0039278C">
        <w:rPr>
          <w:rFonts w:cstheme="minorHAnsi"/>
        </w:rPr>
        <w:t>.</w:t>
      </w:r>
    </w:p>
    <w:p w:rsidR="00591BF3" w:rsidRPr="0039278C" w:rsidRDefault="00591BF3" w:rsidP="0039278C">
      <w:pPr>
        <w:jc w:val="both"/>
        <w:rPr>
          <w:rFonts w:cstheme="minorHAnsi"/>
          <w:b/>
          <w:sz w:val="28"/>
          <w:szCs w:val="28"/>
        </w:rPr>
      </w:pPr>
      <w:r w:rsidRPr="0039278C">
        <w:rPr>
          <w:rFonts w:cstheme="minorHAnsi"/>
          <w:b/>
          <w:sz w:val="28"/>
          <w:szCs w:val="28"/>
        </w:rPr>
        <w:t>RESULTS AND ANALYSIS:</w:t>
      </w:r>
    </w:p>
    <w:p w:rsidR="00591BF3" w:rsidRPr="0039278C" w:rsidRDefault="00591BF3" w:rsidP="0039278C">
      <w:pPr>
        <w:jc w:val="both"/>
        <w:rPr>
          <w:rFonts w:cstheme="minorHAnsi"/>
        </w:rPr>
      </w:pPr>
      <w:r w:rsidRPr="0039278C">
        <w:rPr>
          <w:rFonts w:cstheme="minorHAnsi"/>
          <w:sz w:val="24"/>
          <w:szCs w:val="24"/>
        </w:rPr>
        <w:t xml:space="preserve">The formulation of the homemade toothpaste comprised Neem leaves, Guava leaves, cinnamon bark, natural ingredients, and a small amount of synthetic ingredient. In the initial formulation stage, three batches were conducted to address concerns such as homogeneity, </w:t>
      </w:r>
      <w:proofErr w:type="spellStart"/>
      <w:r w:rsidRPr="0039278C">
        <w:rPr>
          <w:rFonts w:cstheme="minorHAnsi"/>
          <w:sz w:val="24"/>
          <w:szCs w:val="24"/>
        </w:rPr>
        <w:t>spreadability</w:t>
      </w:r>
      <w:proofErr w:type="spellEnd"/>
      <w:r w:rsidRPr="0039278C">
        <w:rPr>
          <w:rFonts w:cstheme="minorHAnsi"/>
          <w:sz w:val="24"/>
          <w:szCs w:val="24"/>
        </w:rPr>
        <w:t xml:space="preserve">, and </w:t>
      </w:r>
      <w:proofErr w:type="spellStart"/>
      <w:r w:rsidRPr="0039278C">
        <w:rPr>
          <w:rFonts w:cstheme="minorHAnsi"/>
          <w:sz w:val="24"/>
          <w:szCs w:val="24"/>
        </w:rPr>
        <w:t>foamability</w:t>
      </w:r>
      <w:proofErr w:type="spellEnd"/>
      <w:r w:rsidRPr="0039278C">
        <w:rPr>
          <w:rFonts w:cstheme="minorHAnsi"/>
          <w:sz w:val="24"/>
          <w:szCs w:val="24"/>
        </w:rPr>
        <w:t xml:space="preserve">. Two batches were permanently eliminated due to these issues, leaving only one batch selected for subsequent phases. The formulated herbal toothpaste exhibited a greenish-brown </w:t>
      </w:r>
      <w:proofErr w:type="spellStart"/>
      <w:r w:rsidRPr="0039278C">
        <w:rPr>
          <w:rFonts w:cstheme="minorHAnsi"/>
          <w:sz w:val="24"/>
          <w:szCs w:val="24"/>
        </w:rPr>
        <w:t>color</w:t>
      </w:r>
      <w:proofErr w:type="spellEnd"/>
      <w:r w:rsidRPr="0039278C">
        <w:rPr>
          <w:rFonts w:cstheme="minorHAnsi"/>
          <w:sz w:val="24"/>
          <w:szCs w:val="24"/>
        </w:rPr>
        <w:t>, demonstrating excellent homogeneity with no visible lumps and displaying effective antimicrobial activity</w:t>
      </w:r>
      <w:r w:rsidRPr="0039278C">
        <w:rPr>
          <w:rFonts w:cstheme="minorHAnsi"/>
        </w:rPr>
        <w:t>.</w:t>
      </w:r>
    </w:p>
    <w:p w:rsidR="00591BF3" w:rsidRPr="0039278C" w:rsidRDefault="00591BF3" w:rsidP="0039278C">
      <w:pPr>
        <w:jc w:val="both"/>
        <w:rPr>
          <w:rFonts w:cstheme="minorHAnsi"/>
          <w:b/>
          <w:sz w:val="28"/>
          <w:szCs w:val="28"/>
        </w:rPr>
      </w:pPr>
      <w:r w:rsidRPr="0039278C">
        <w:rPr>
          <w:rFonts w:cstheme="minorHAnsi"/>
          <w:b/>
          <w:sz w:val="28"/>
          <w:szCs w:val="28"/>
        </w:rPr>
        <w:t>CONCLUSION:</w:t>
      </w:r>
    </w:p>
    <w:p w:rsidR="007502D7" w:rsidRPr="0039278C" w:rsidRDefault="00591BF3" w:rsidP="0039278C">
      <w:pPr>
        <w:jc w:val="both"/>
        <w:rPr>
          <w:rFonts w:cstheme="minorHAnsi"/>
          <w:sz w:val="24"/>
          <w:szCs w:val="24"/>
        </w:rPr>
      </w:pPr>
      <w:r w:rsidRPr="0039278C">
        <w:rPr>
          <w:rFonts w:cstheme="minorHAnsi"/>
          <w:sz w:val="24"/>
          <w:szCs w:val="24"/>
        </w:rPr>
        <w:t>The herbal toothpaste stands out as a preferred option in dental research, offering enhanced acceptability and a safer profile with minimal side effects compared to synthetic preparations. The developed toothpaste successfully met the criteria of all evaluation tests, proving its suitability for dental and oral hygiene. The formulated herbal toothpaste holds promising potential in future research on natural remedies and public dental health.</w:t>
      </w:r>
    </w:p>
    <w:p w:rsidR="00482054" w:rsidRPr="0039278C" w:rsidRDefault="0039278C" w:rsidP="0039278C">
      <w:pPr>
        <w:jc w:val="both"/>
        <w:rPr>
          <w:rFonts w:cstheme="minorHAnsi"/>
          <w:b/>
          <w:sz w:val="28"/>
          <w:szCs w:val="28"/>
        </w:rPr>
      </w:pPr>
      <w:r w:rsidRPr="0039278C">
        <w:rPr>
          <w:rFonts w:cstheme="minorHAnsi"/>
          <w:b/>
          <w:sz w:val="28"/>
          <w:szCs w:val="28"/>
        </w:rPr>
        <w:t>REFERENCES</w:t>
      </w:r>
      <w:r w:rsidR="00482054" w:rsidRPr="0039278C">
        <w:rPr>
          <w:rFonts w:cstheme="minorHAnsi"/>
          <w:b/>
          <w:sz w:val="28"/>
          <w:szCs w:val="28"/>
        </w:rPr>
        <w:t>:</w:t>
      </w:r>
    </w:p>
    <w:p w:rsidR="0039278C" w:rsidRPr="0039278C" w:rsidRDefault="0039278C" w:rsidP="0039278C">
      <w:pPr>
        <w:jc w:val="both"/>
        <w:rPr>
          <w:rFonts w:cstheme="minorHAnsi"/>
          <w:sz w:val="24"/>
          <w:szCs w:val="24"/>
        </w:rPr>
      </w:pPr>
      <w:r w:rsidRPr="0039278C">
        <w:rPr>
          <w:rFonts w:cstheme="minorHAnsi"/>
          <w:sz w:val="24"/>
          <w:szCs w:val="24"/>
        </w:rPr>
        <w:t xml:space="preserve">1. </w:t>
      </w:r>
      <w:proofErr w:type="spellStart"/>
      <w:r w:rsidRPr="0039278C">
        <w:rPr>
          <w:rFonts w:cstheme="minorHAnsi"/>
          <w:sz w:val="24"/>
          <w:szCs w:val="24"/>
        </w:rPr>
        <w:t>Ersoy</w:t>
      </w:r>
      <w:proofErr w:type="spellEnd"/>
      <w:r w:rsidRPr="0039278C">
        <w:rPr>
          <w:rFonts w:cstheme="minorHAnsi"/>
          <w:sz w:val="24"/>
          <w:szCs w:val="24"/>
        </w:rPr>
        <w:t xml:space="preserve"> M, </w:t>
      </w:r>
      <w:proofErr w:type="spellStart"/>
      <w:r w:rsidRPr="0039278C">
        <w:rPr>
          <w:rFonts w:cstheme="minorHAnsi"/>
          <w:sz w:val="24"/>
          <w:szCs w:val="24"/>
        </w:rPr>
        <w:t>Tanalp</w:t>
      </w:r>
      <w:proofErr w:type="spellEnd"/>
      <w:r w:rsidRPr="0039278C">
        <w:rPr>
          <w:rFonts w:cstheme="minorHAnsi"/>
          <w:sz w:val="24"/>
          <w:szCs w:val="24"/>
        </w:rPr>
        <w:t xml:space="preserve"> J, </w:t>
      </w:r>
      <w:proofErr w:type="spellStart"/>
      <w:r w:rsidRPr="0039278C">
        <w:rPr>
          <w:rFonts w:cstheme="minorHAnsi"/>
          <w:sz w:val="24"/>
          <w:szCs w:val="24"/>
        </w:rPr>
        <w:t>Ozel</w:t>
      </w:r>
      <w:proofErr w:type="spellEnd"/>
      <w:r w:rsidRPr="0039278C">
        <w:rPr>
          <w:rFonts w:cstheme="minorHAnsi"/>
          <w:sz w:val="24"/>
          <w:szCs w:val="24"/>
        </w:rPr>
        <w:t xml:space="preserve"> E, </w:t>
      </w:r>
      <w:proofErr w:type="spellStart"/>
      <w:r w:rsidRPr="0039278C">
        <w:rPr>
          <w:rFonts w:cstheme="minorHAnsi"/>
          <w:sz w:val="24"/>
          <w:szCs w:val="24"/>
        </w:rPr>
        <w:t>Cengizlier</w:t>
      </w:r>
      <w:proofErr w:type="spellEnd"/>
      <w:r w:rsidRPr="0039278C">
        <w:rPr>
          <w:rFonts w:cstheme="minorHAnsi"/>
          <w:sz w:val="24"/>
          <w:szCs w:val="24"/>
        </w:rPr>
        <w:t xml:space="preserve"> R, </w:t>
      </w:r>
      <w:proofErr w:type="spellStart"/>
      <w:r w:rsidRPr="0039278C">
        <w:rPr>
          <w:rFonts w:cstheme="minorHAnsi"/>
          <w:sz w:val="24"/>
          <w:szCs w:val="24"/>
        </w:rPr>
        <w:t>Soyman</w:t>
      </w:r>
      <w:proofErr w:type="spellEnd"/>
      <w:r w:rsidRPr="0039278C">
        <w:rPr>
          <w:rFonts w:cstheme="minorHAnsi"/>
          <w:sz w:val="24"/>
          <w:szCs w:val="24"/>
        </w:rPr>
        <w:t xml:space="preserve"> M. The allergy of</w:t>
      </w:r>
    </w:p>
    <w:p w:rsidR="0039278C" w:rsidRPr="0039278C" w:rsidRDefault="0039278C" w:rsidP="0039278C">
      <w:pPr>
        <w:jc w:val="both"/>
        <w:rPr>
          <w:rFonts w:cstheme="minorHAnsi"/>
          <w:sz w:val="24"/>
          <w:szCs w:val="24"/>
        </w:rPr>
      </w:pPr>
      <w:r w:rsidRPr="0039278C">
        <w:rPr>
          <w:rFonts w:cstheme="minorHAnsi"/>
          <w:sz w:val="24"/>
          <w:szCs w:val="24"/>
        </w:rPr>
        <w:lastRenderedPageBreak/>
        <w:t>Toothpaste</w:t>
      </w:r>
      <w:r w:rsidRPr="0039278C">
        <w:rPr>
          <w:rFonts w:cstheme="minorHAnsi"/>
          <w:sz w:val="24"/>
          <w:szCs w:val="24"/>
        </w:rPr>
        <w:t xml:space="preserve">: a case report. </w:t>
      </w:r>
      <w:proofErr w:type="spellStart"/>
      <w:r w:rsidRPr="0039278C">
        <w:rPr>
          <w:rFonts w:cstheme="minorHAnsi"/>
          <w:sz w:val="24"/>
          <w:szCs w:val="24"/>
        </w:rPr>
        <w:t>Allergol</w:t>
      </w:r>
      <w:proofErr w:type="spellEnd"/>
      <w:r w:rsidRPr="0039278C">
        <w:rPr>
          <w:rFonts w:cstheme="minorHAnsi"/>
          <w:sz w:val="24"/>
          <w:szCs w:val="24"/>
        </w:rPr>
        <w:t xml:space="preserve"> </w:t>
      </w:r>
      <w:proofErr w:type="spellStart"/>
      <w:r w:rsidRPr="0039278C">
        <w:rPr>
          <w:rFonts w:cstheme="minorHAnsi"/>
          <w:sz w:val="24"/>
          <w:szCs w:val="24"/>
        </w:rPr>
        <w:t>Immunopathol</w:t>
      </w:r>
      <w:proofErr w:type="spellEnd"/>
      <w:r w:rsidRPr="0039278C">
        <w:rPr>
          <w:rFonts w:cstheme="minorHAnsi"/>
          <w:sz w:val="24"/>
          <w:szCs w:val="24"/>
        </w:rPr>
        <w:t>. 2008</w:t>
      </w:r>
      <w:r w:rsidRPr="0039278C">
        <w:rPr>
          <w:rFonts w:cstheme="minorHAnsi"/>
          <w:sz w:val="24"/>
          <w:szCs w:val="24"/>
        </w:rPr>
        <w:t>; 36</w:t>
      </w:r>
      <w:r w:rsidRPr="0039278C">
        <w:rPr>
          <w:rFonts w:cstheme="minorHAnsi"/>
          <w:sz w:val="24"/>
          <w:szCs w:val="24"/>
        </w:rPr>
        <w:t>(6):368–70.</w:t>
      </w:r>
    </w:p>
    <w:p w:rsidR="0039278C" w:rsidRPr="0039278C" w:rsidRDefault="0039278C" w:rsidP="0039278C">
      <w:pPr>
        <w:jc w:val="both"/>
        <w:rPr>
          <w:rFonts w:cstheme="minorHAnsi"/>
          <w:sz w:val="24"/>
          <w:szCs w:val="24"/>
        </w:rPr>
      </w:pPr>
      <w:r w:rsidRPr="0039278C">
        <w:rPr>
          <w:rFonts w:cstheme="minorHAnsi"/>
          <w:sz w:val="24"/>
          <w:szCs w:val="24"/>
        </w:rPr>
        <w:t>Doi</w:t>
      </w:r>
      <w:proofErr w:type="gramStart"/>
      <w:r w:rsidRPr="0039278C">
        <w:rPr>
          <w:rFonts w:cstheme="minorHAnsi"/>
          <w:sz w:val="24"/>
          <w:szCs w:val="24"/>
        </w:rPr>
        <w:t>:</w:t>
      </w:r>
      <w:r w:rsidRPr="0039278C">
        <w:rPr>
          <w:rFonts w:cstheme="minorHAnsi"/>
          <w:sz w:val="24"/>
          <w:szCs w:val="24"/>
        </w:rPr>
        <w:t>10.1016</w:t>
      </w:r>
      <w:proofErr w:type="gramEnd"/>
      <w:r w:rsidRPr="0039278C">
        <w:rPr>
          <w:rFonts w:cstheme="minorHAnsi"/>
          <w:sz w:val="24"/>
          <w:szCs w:val="24"/>
        </w:rPr>
        <w:t>/s0301-0546(08)75871-3.</w:t>
      </w:r>
    </w:p>
    <w:p w:rsidR="0039278C" w:rsidRPr="0039278C" w:rsidRDefault="0039278C" w:rsidP="0039278C">
      <w:pPr>
        <w:jc w:val="both"/>
        <w:rPr>
          <w:rFonts w:cstheme="minorHAnsi"/>
          <w:sz w:val="24"/>
          <w:szCs w:val="24"/>
        </w:rPr>
      </w:pPr>
      <w:r w:rsidRPr="0039278C">
        <w:rPr>
          <w:rFonts w:cstheme="minorHAnsi"/>
          <w:sz w:val="24"/>
          <w:szCs w:val="24"/>
        </w:rPr>
        <w:t xml:space="preserve">2. Davies R, Scully C, Preston AJ. Dentifrices- </w:t>
      </w:r>
      <w:proofErr w:type="gramStart"/>
      <w:r w:rsidRPr="0039278C">
        <w:rPr>
          <w:rFonts w:cstheme="minorHAnsi"/>
          <w:sz w:val="24"/>
          <w:szCs w:val="24"/>
        </w:rPr>
        <w:t>an</w:t>
      </w:r>
      <w:proofErr w:type="gramEnd"/>
      <w:r w:rsidRPr="0039278C">
        <w:rPr>
          <w:rFonts w:cstheme="minorHAnsi"/>
          <w:sz w:val="24"/>
          <w:szCs w:val="24"/>
        </w:rPr>
        <w:t xml:space="preserve"> update.</w:t>
      </w:r>
    </w:p>
    <w:p w:rsidR="0039278C" w:rsidRPr="0039278C" w:rsidRDefault="0039278C" w:rsidP="0039278C">
      <w:pPr>
        <w:jc w:val="both"/>
        <w:rPr>
          <w:rFonts w:cstheme="minorHAnsi"/>
          <w:sz w:val="24"/>
          <w:szCs w:val="24"/>
        </w:rPr>
      </w:pPr>
      <w:proofErr w:type="spellStart"/>
      <w:r w:rsidRPr="0039278C">
        <w:rPr>
          <w:rFonts w:cstheme="minorHAnsi"/>
          <w:sz w:val="24"/>
          <w:szCs w:val="24"/>
        </w:rPr>
        <w:t>Medicina</w:t>
      </w:r>
      <w:proofErr w:type="spellEnd"/>
      <w:r w:rsidRPr="0039278C">
        <w:rPr>
          <w:rFonts w:cstheme="minorHAnsi"/>
          <w:sz w:val="24"/>
          <w:szCs w:val="24"/>
        </w:rPr>
        <w:t xml:space="preserve"> Oral </w:t>
      </w:r>
      <w:proofErr w:type="spellStart"/>
      <w:r w:rsidRPr="0039278C">
        <w:rPr>
          <w:rFonts w:cstheme="minorHAnsi"/>
          <w:sz w:val="24"/>
          <w:szCs w:val="24"/>
        </w:rPr>
        <w:t>Patologia</w:t>
      </w:r>
      <w:proofErr w:type="spellEnd"/>
      <w:r w:rsidRPr="0039278C">
        <w:rPr>
          <w:rFonts w:cstheme="minorHAnsi"/>
          <w:sz w:val="24"/>
          <w:szCs w:val="24"/>
        </w:rPr>
        <w:t xml:space="preserve"> Oral. </w:t>
      </w:r>
      <w:proofErr w:type="spellStart"/>
      <w:r w:rsidRPr="0039278C">
        <w:rPr>
          <w:rFonts w:cstheme="minorHAnsi"/>
          <w:sz w:val="24"/>
          <w:szCs w:val="24"/>
        </w:rPr>
        <w:t>Cirugia</w:t>
      </w:r>
      <w:proofErr w:type="spellEnd"/>
      <w:r w:rsidRPr="0039278C">
        <w:rPr>
          <w:rFonts w:cstheme="minorHAnsi"/>
          <w:sz w:val="24"/>
          <w:szCs w:val="24"/>
        </w:rPr>
        <w:t xml:space="preserve"> </w:t>
      </w:r>
      <w:proofErr w:type="spellStart"/>
      <w:r w:rsidRPr="0039278C">
        <w:rPr>
          <w:rFonts w:cstheme="minorHAnsi"/>
          <w:sz w:val="24"/>
          <w:szCs w:val="24"/>
        </w:rPr>
        <w:t>Bucal</w:t>
      </w:r>
      <w:proofErr w:type="spellEnd"/>
      <w:r w:rsidRPr="0039278C">
        <w:rPr>
          <w:rFonts w:cstheme="minorHAnsi"/>
          <w:sz w:val="24"/>
          <w:szCs w:val="24"/>
        </w:rPr>
        <w:t>. 2010</w:t>
      </w:r>
      <w:proofErr w:type="gramStart"/>
      <w:r w:rsidRPr="0039278C">
        <w:rPr>
          <w:rFonts w:cstheme="minorHAnsi"/>
          <w:sz w:val="24"/>
          <w:szCs w:val="24"/>
        </w:rPr>
        <w:t>;15</w:t>
      </w:r>
      <w:proofErr w:type="gramEnd"/>
      <w:r w:rsidRPr="0039278C">
        <w:rPr>
          <w:rFonts w:cstheme="minorHAnsi"/>
          <w:sz w:val="24"/>
          <w:szCs w:val="24"/>
        </w:rPr>
        <w:t>(6):976–82.</w:t>
      </w:r>
    </w:p>
    <w:p w:rsidR="0039278C" w:rsidRPr="0039278C" w:rsidRDefault="0039278C" w:rsidP="0039278C">
      <w:pPr>
        <w:jc w:val="both"/>
        <w:rPr>
          <w:rFonts w:cstheme="minorHAnsi"/>
          <w:sz w:val="24"/>
          <w:szCs w:val="24"/>
        </w:rPr>
      </w:pPr>
      <w:r w:rsidRPr="0039278C">
        <w:rPr>
          <w:rFonts w:cstheme="minorHAnsi"/>
          <w:sz w:val="24"/>
          <w:szCs w:val="24"/>
        </w:rPr>
        <w:t>doi:10.4317/medoral.15.e976.</w:t>
      </w:r>
    </w:p>
    <w:p w:rsidR="0039278C" w:rsidRPr="0039278C" w:rsidRDefault="0039278C" w:rsidP="0039278C">
      <w:pPr>
        <w:jc w:val="both"/>
        <w:rPr>
          <w:rFonts w:cstheme="minorHAnsi"/>
          <w:sz w:val="24"/>
          <w:szCs w:val="24"/>
        </w:rPr>
      </w:pPr>
      <w:r w:rsidRPr="0039278C">
        <w:rPr>
          <w:rFonts w:cstheme="minorHAnsi"/>
          <w:sz w:val="24"/>
          <w:szCs w:val="24"/>
        </w:rPr>
        <w:t xml:space="preserve">3. </w:t>
      </w:r>
      <w:proofErr w:type="spellStart"/>
      <w:r w:rsidRPr="0039278C">
        <w:rPr>
          <w:rFonts w:cstheme="minorHAnsi"/>
          <w:sz w:val="24"/>
          <w:szCs w:val="24"/>
        </w:rPr>
        <w:t>Jardim</w:t>
      </w:r>
      <w:proofErr w:type="spellEnd"/>
      <w:r w:rsidRPr="0039278C">
        <w:rPr>
          <w:rFonts w:cstheme="minorHAnsi"/>
          <w:sz w:val="24"/>
          <w:szCs w:val="24"/>
        </w:rPr>
        <w:t xml:space="preserve"> J, Alves L, </w:t>
      </w:r>
      <w:proofErr w:type="spellStart"/>
      <w:r w:rsidRPr="0039278C">
        <w:rPr>
          <w:rFonts w:cstheme="minorHAnsi"/>
          <w:sz w:val="24"/>
          <w:szCs w:val="24"/>
        </w:rPr>
        <w:t>Maltz</w:t>
      </w:r>
      <w:proofErr w:type="spellEnd"/>
      <w:r w:rsidRPr="0039278C">
        <w:rPr>
          <w:rFonts w:cstheme="minorHAnsi"/>
          <w:sz w:val="24"/>
          <w:szCs w:val="24"/>
        </w:rPr>
        <w:t xml:space="preserve"> M. The history and global market</w:t>
      </w:r>
    </w:p>
    <w:p w:rsidR="0039278C" w:rsidRPr="0039278C" w:rsidRDefault="0039278C" w:rsidP="0039278C">
      <w:pPr>
        <w:jc w:val="both"/>
        <w:rPr>
          <w:rFonts w:cstheme="minorHAnsi"/>
          <w:sz w:val="24"/>
          <w:szCs w:val="24"/>
        </w:rPr>
      </w:pPr>
      <w:proofErr w:type="gramStart"/>
      <w:r w:rsidRPr="0039278C">
        <w:rPr>
          <w:rFonts w:cstheme="minorHAnsi"/>
          <w:sz w:val="24"/>
          <w:szCs w:val="24"/>
        </w:rPr>
        <w:t>of</w:t>
      </w:r>
      <w:proofErr w:type="gramEnd"/>
      <w:r w:rsidRPr="0039278C">
        <w:rPr>
          <w:rFonts w:cstheme="minorHAnsi"/>
          <w:sz w:val="24"/>
          <w:szCs w:val="24"/>
        </w:rPr>
        <w:t xml:space="preserve"> oral home-care products. </w:t>
      </w:r>
      <w:proofErr w:type="spellStart"/>
      <w:r w:rsidRPr="0039278C">
        <w:rPr>
          <w:rFonts w:cstheme="minorHAnsi"/>
          <w:sz w:val="24"/>
          <w:szCs w:val="24"/>
        </w:rPr>
        <w:t>Braz</w:t>
      </w:r>
      <w:proofErr w:type="spellEnd"/>
      <w:r w:rsidRPr="0039278C">
        <w:rPr>
          <w:rFonts w:cstheme="minorHAnsi"/>
          <w:sz w:val="24"/>
          <w:szCs w:val="24"/>
        </w:rPr>
        <w:t xml:space="preserve"> Oral Res. 2009</w:t>
      </w:r>
      <w:proofErr w:type="gramStart"/>
      <w:r w:rsidRPr="0039278C">
        <w:rPr>
          <w:rFonts w:cstheme="minorHAnsi"/>
          <w:sz w:val="24"/>
          <w:szCs w:val="24"/>
        </w:rPr>
        <w:t>;23:17</w:t>
      </w:r>
      <w:proofErr w:type="gramEnd"/>
      <w:r w:rsidRPr="0039278C">
        <w:rPr>
          <w:rFonts w:cstheme="minorHAnsi"/>
          <w:sz w:val="24"/>
          <w:szCs w:val="24"/>
        </w:rPr>
        <w:t>–22.</w:t>
      </w:r>
    </w:p>
    <w:p w:rsidR="0039278C" w:rsidRPr="0039278C" w:rsidRDefault="0039278C" w:rsidP="0039278C">
      <w:pPr>
        <w:jc w:val="both"/>
        <w:rPr>
          <w:rFonts w:cstheme="minorHAnsi"/>
          <w:sz w:val="24"/>
          <w:szCs w:val="24"/>
        </w:rPr>
      </w:pPr>
      <w:proofErr w:type="gramStart"/>
      <w:r w:rsidRPr="0039278C">
        <w:rPr>
          <w:rFonts w:cstheme="minorHAnsi"/>
          <w:sz w:val="24"/>
          <w:szCs w:val="24"/>
        </w:rPr>
        <w:t>doi:</w:t>
      </w:r>
      <w:proofErr w:type="gramEnd"/>
      <w:r w:rsidRPr="0039278C">
        <w:rPr>
          <w:rFonts w:cstheme="minorHAnsi"/>
          <w:sz w:val="24"/>
          <w:szCs w:val="24"/>
        </w:rPr>
        <w:t>10.1590/s1806-83242009000500004.</w:t>
      </w:r>
    </w:p>
    <w:p w:rsidR="0039278C" w:rsidRPr="0039278C" w:rsidRDefault="0039278C" w:rsidP="0039278C">
      <w:pPr>
        <w:jc w:val="both"/>
        <w:rPr>
          <w:rFonts w:cstheme="minorHAnsi"/>
          <w:sz w:val="24"/>
          <w:szCs w:val="24"/>
        </w:rPr>
      </w:pPr>
      <w:r w:rsidRPr="0039278C">
        <w:rPr>
          <w:rFonts w:cstheme="minorHAnsi"/>
          <w:sz w:val="24"/>
          <w:szCs w:val="24"/>
        </w:rPr>
        <w:t xml:space="preserve">4. </w:t>
      </w:r>
      <w:proofErr w:type="spellStart"/>
      <w:r w:rsidRPr="0039278C">
        <w:rPr>
          <w:rFonts w:cstheme="minorHAnsi"/>
          <w:sz w:val="24"/>
          <w:szCs w:val="24"/>
        </w:rPr>
        <w:t>Mithal</w:t>
      </w:r>
      <w:proofErr w:type="spellEnd"/>
      <w:r w:rsidRPr="0039278C">
        <w:rPr>
          <w:rFonts w:cstheme="minorHAnsi"/>
          <w:sz w:val="24"/>
          <w:szCs w:val="24"/>
        </w:rPr>
        <w:t xml:space="preserve"> BM, </w:t>
      </w:r>
      <w:proofErr w:type="spellStart"/>
      <w:r w:rsidRPr="0039278C">
        <w:rPr>
          <w:rFonts w:cstheme="minorHAnsi"/>
          <w:sz w:val="24"/>
          <w:szCs w:val="24"/>
        </w:rPr>
        <w:t>Saha</w:t>
      </w:r>
      <w:proofErr w:type="spellEnd"/>
      <w:r w:rsidRPr="0039278C">
        <w:rPr>
          <w:rFonts w:cstheme="minorHAnsi"/>
          <w:sz w:val="24"/>
          <w:szCs w:val="24"/>
        </w:rPr>
        <w:t xml:space="preserve"> RN. A handbook of cosmetics; 2000. p. 204–12.</w:t>
      </w:r>
    </w:p>
    <w:p w:rsidR="0039278C" w:rsidRPr="0039278C" w:rsidRDefault="0039278C" w:rsidP="0039278C">
      <w:pPr>
        <w:jc w:val="both"/>
        <w:rPr>
          <w:rFonts w:cstheme="minorHAnsi"/>
          <w:sz w:val="24"/>
          <w:szCs w:val="24"/>
        </w:rPr>
      </w:pPr>
      <w:r w:rsidRPr="0039278C">
        <w:rPr>
          <w:rFonts w:cstheme="minorHAnsi"/>
          <w:sz w:val="24"/>
          <w:szCs w:val="24"/>
        </w:rPr>
        <w:t xml:space="preserve">5. </w:t>
      </w:r>
      <w:proofErr w:type="spellStart"/>
      <w:r w:rsidRPr="0039278C">
        <w:rPr>
          <w:rFonts w:cstheme="minorHAnsi"/>
          <w:sz w:val="24"/>
          <w:szCs w:val="24"/>
        </w:rPr>
        <w:t>Kokate</w:t>
      </w:r>
      <w:proofErr w:type="spellEnd"/>
      <w:r w:rsidRPr="0039278C">
        <w:rPr>
          <w:rFonts w:cstheme="minorHAnsi"/>
          <w:sz w:val="24"/>
          <w:szCs w:val="24"/>
        </w:rPr>
        <w:t xml:space="preserve"> CK, </w:t>
      </w:r>
      <w:proofErr w:type="spellStart"/>
      <w:r w:rsidRPr="0039278C">
        <w:rPr>
          <w:rFonts w:cstheme="minorHAnsi"/>
          <w:sz w:val="24"/>
          <w:szCs w:val="24"/>
        </w:rPr>
        <w:t>Purohit</w:t>
      </w:r>
      <w:proofErr w:type="spellEnd"/>
      <w:r w:rsidRPr="0039278C">
        <w:rPr>
          <w:rFonts w:cstheme="minorHAnsi"/>
          <w:sz w:val="24"/>
          <w:szCs w:val="24"/>
        </w:rPr>
        <w:t xml:space="preserve"> AP, </w:t>
      </w:r>
      <w:proofErr w:type="spellStart"/>
      <w:r w:rsidRPr="0039278C">
        <w:rPr>
          <w:rFonts w:cstheme="minorHAnsi"/>
          <w:sz w:val="24"/>
          <w:szCs w:val="24"/>
        </w:rPr>
        <w:t>Gokhale</w:t>
      </w:r>
      <w:proofErr w:type="spellEnd"/>
      <w:r w:rsidRPr="0039278C">
        <w:rPr>
          <w:rFonts w:cstheme="minorHAnsi"/>
          <w:sz w:val="24"/>
          <w:szCs w:val="24"/>
        </w:rPr>
        <w:t xml:space="preserve"> SB. Textbook </w:t>
      </w:r>
      <w:proofErr w:type="gramStart"/>
      <w:r w:rsidRPr="0039278C">
        <w:rPr>
          <w:rFonts w:cstheme="minorHAnsi"/>
          <w:sz w:val="24"/>
          <w:szCs w:val="24"/>
        </w:rPr>
        <w:t>Of</w:t>
      </w:r>
      <w:proofErr w:type="gramEnd"/>
      <w:r w:rsidRPr="0039278C">
        <w:rPr>
          <w:rFonts w:cstheme="minorHAnsi"/>
          <w:sz w:val="24"/>
          <w:szCs w:val="24"/>
        </w:rPr>
        <w:t xml:space="preserve"> </w:t>
      </w:r>
      <w:proofErr w:type="spellStart"/>
      <w:r w:rsidRPr="0039278C">
        <w:rPr>
          <w:rFonts w:cstheme="minorHAnsi"/>
          <w:sz w:val="24"/>
          <w:szCs w:val="24"/>
        </w:rPr>
        <w:t>Pharmacognosy</w:t>
      </w:r>
      <w:proofErr w:type="spellEnd"/>
      <w:r w:rsidRPr="0039278C">
        <w:rPr>
          <w:rFonts w:cstheme="minorHAnsi"/>
          <w:sz w:val="24"/>
          <w:szCs w:val="24"/>
        </w:rPr>
        <w:t>;</w:t>
      </w:r>
    </w:p>
    <w:p w:rsidR="0039278C" w:rsidRPr="0039278C" w:rsidRDefault="0039278C" w:rsidP="0039278C">
      <w:pPr>
        <w:jc w:val="both"/>
        <w:rPr>
          <w:rFonts w:cstheme="minorHAnsi"/>
          <w:sz w:val="24"/>
          <w:szCs w:val="24"/>
        </w:rPr>
      </w:pPr>
      <w:r w:rsidRPr="0039278C">
        <w:rPr>
          <w:rFonts w:cstheme="minorHAnsi"/>
          <w:sz w:val="24"/>
          <w:szCs w:val="24"/>
        </w:rPr>
        <w:t>2002.</w:t>
      </w:r>
    </w:p>
    <w:p w:rsidR="0039278C" w:rsidRPr="0039278C" w:rsidRDefault="0039278C" w:rsidP="0039278C">
      <w:pPr>
        <w:jc w:val="both"/>
        <w:rPr>
          <w:rFonts w:cstheme="minorHAnsi"/>
          <w:sz w:val="24"/>
          <w:szCs w:val="24"/>
        </w:rPr>
      </w:pPr>
      <w:r w:rsidRPr="0039278C">
        <w:rPr>
          <w:rFonts w:cstheme="minorHAnsi"/>
          <w:sz w:val="24"/>
          <w:szCs w:val="24"/>
        </w:rPr>
        <w:t xml:space="preserve">6. </w:t>
      </w:r>
      <w:proofErr w:type="spellStart"/>
      <w:r w:rsidRPr="0039278C">
        <w:rPr>
          <w:rFonts w:cstheme="minorHAnsi"/>
          <w:sz w:val="24"/>
          <w:szCs w:val="24"/>
        </w:rPr>
        <w:t>Nema</w:t>
      </w:r>
      <w:proofErr w:type="spellEnd"/>
      <w:r w:rsidRPr="0039278C">
        <w:rPr>
          <w:rFonts w:cstheme="minorHAnsi"/>
          <w:sz w:val="24"/>
          <w:szCs w:val="24"/>
        </w:rPr>
        <w:t xml:space="preserve"> RK, Ks R, Dubey BK. Textbook of Cosmetics; 2009</w:t>
      </w:r>
    </w:p>
    <w:p w:rsidR="0039278C" w:rsidRPr="0039278C" w:rsidRDefault="0039278C" w:rsidP="0039278C">
      <w:pPr>
        <w:jc w:val="both"/>
        <w:rPr>
          <w:rFonts w:cstheme="minorHAnsi"/>
          <w:sz w:val="24"/>
          <w:szCs w:val="24"/>
        </w:rPr>
      </w:pPr>
      <w:r w:rsidRPr="0039278C">
        <w:rPr>
          <w:rFonts w:cstheme="minorHAnsi"/>
          <w:sz w:val="24"/>
          <w:szCs w:val="24"/>
        </w:rPr>
        <w:t>7.</w:t>
      </w:r>
      <w:r w:rsidRPr="0039278C">
        <w:rPr>
          <w:rFonts w:cstheme="minorHAnsi"/>
          <w:sz w:val="24"/>
          <w:szCs w:val="24"/>
        </w:rPr>
        <w:t xml:space="preserve"> </w:t>
      </w:r>
      <w:proofErr w:type="spellStart"/>
      <w:r w:rsidRPr="0039278C">
        <w:rPr>
          <w:rFonts w:cstheme="minorHAnsi"/>
          <w:sz w:val="24"/>
          <w:szCs w:val="24"/>
        </w:rPr>
        <w:t>Nayak</w:t>
      </w:r>
      <w:proofErr w:type="spellEnd"/>
      <w:r w:rsidRPr="0039278C">
        <w:rPr>
          <w:rFonts w:cstheme="minorHAnsi"/>
          <w:sz w:val="24"/>
          <w:szCs w:val="24"/>
        </w:rPr>
        <w:t xml:space="preserve"> A, </w:t>
      </w:r>
      <w:proofErr w:type="spellStart"/>
      <w:r w:rsidRPr="0039278C">
        <w:rPr>
          <w:rFonts w:cstheme="minorHAnsi"/>
          <w:sz w:val="24"/>
          <w:szCs w:val="24"/>
        </w:rPr>
        <w:t>Ranganathan</w:t>
      </w:r>
      <w:proofErr w:type="spellEnd"/>
      <w:r w:rsidRPr="0039278C">
        <w:rPr>
          <w:rFonts w:cstheme="minorHAnsi"/>
          <w:sz w:val="24"/>
          <w:szCs w:val="24"/>
        </w:rPr>
        <w:t xml:space="preserve"> N, </w:t>
      </w:r>
      <w:proofErr w:type="spellStart"/>
      <w:r w:rsidRPr="0039278C">
        <w:rPr>
          <w:rFonts w:cstheme="minorHAnsi"/>
          <w:sz w:val="24"/>
          <w:szCs w:val="24"/>
        </w:rPr>
        <w:t>Sowmya</w:t>
      </w:r>
      <w:proofErr w:type="spellEnd"/>
      <w:r w:rsidRPr="0039278C">
        <w:rPr>
          <w:rFonts w:cstheme="minorHAnsi"/>
          <w:sz w:val="24"/>
          <w:szCs w:val="24"/>
        </w:rPr>
        <w:t xml:space="preserve"> GB, Kishore B, </w:t>
      </w:r>
      <w:proofErr w:type="spellStart"/>
      <w:r w:rsidRPr="0039278C">
        <w:rPr>
          <w:rFonts w:cstheme="minorHAnsi"/>
          <w:sz w:val="24"/>
          <w:szCs w:val="24"/>
        </w:rPr>
        <w:t>Kudalkar</w:t>
      </w:r>
      <w:proofErr w:type="spellEnd"/>
      <w:r w:rsidRPr="0039278C">
        <w:rPr>
          <w:rFonts w:cstheme="minorHAnsi"/>
          <w:sz w:val="24"/>
          <w:szCs w:val="24"/>
        </w:rPr>
        <w:t xml:space="preserve"> M. Evaluation of antibacterial and </w:t>
      </w:r>
    </w:p>
    <w:p w:rsidR="0039278C" w:rsidRPr="0039278C" w:rsidRDefault="0039278C" w:rsidP="0039278C">
      <w:pPr>
        <w:jc w:val="both"/>
        <w:rPr>
          <w:rFonts w:cstheme="minorHAnsi"/>
          <w:sz w:val="24"/>
          <w:szCs w:val="24"/>
        </w:rPr>
      </w:pPr>
      <w:proofErr w:type="spellStart"/>
      <w:proofErr w:type="gramStart"/>
      <w:r w:rsidRPr="0039278C">
        <w:rPr>
          <w:rFonts w:cstheme="minorHAnsi"/>
          <w:sz w:val="24"/>
          <w:szCs w:val="24"/>
        </w:rPr>
        <w:t>anticandidial</w:t>
      </w:r>
      <w:proofErr w:type="spellEnd"/>
      <w:proofErr w:type="gramEnd"/>
      <w:r w:rsidRPr="0039278C">
        <w:rPr>
          <w:rFonts w:cstheme="minorHAnsi"/>
          <w:sz w:val="24"/>
          <w:szCs w:val="24"/>
        </w:rPr>
        <w:t xml:space="preserve"> efficacy of aqueous and alcoholic effect of neem (</w:t>
      </w:r>
      <w:proofErr w:type="spellStart"/>
      <w:r w:rsidRPr="0039278C">
        <w:rPr>
          <w:rFonts w:cstheme="minorHAnsi"/>
          <w:sz w:val="24"/>
          <w:szCs w:val="24"/>
        </w:rPr>
        <w:t>AzadirachtaIndica</w:t>
      </w:r>
      <w:proofErr w:type="spellEnd"/>
      <w:r w:rsidRPr="0039278C">
        <w:rPr>
          <w:rFonts w:cstheme="minorHAnsi"/>
          <w:sz w:val="24"/>
          <w:szCs w:val="24"/>
        </w:rPr>
        <w:t xml:space="preserve">): An </w:t>
      </w:r>
      <w:proofErr w:type="spellStart"/>
      <w:r w:rsidRPr="0039278C">
        <w:rPr>
          <w:rFonts w:cstheme="minorHAnsi"/>
          <w:sz w:val="24"/>
          <w:szCs w:val="24"/>
        </w:rPr>
        <w:t>Invitro</w:t>
      </w:r>
      <w:proofErr w:type="spellEnd"/>
      <w:r w:rsidRPr="0039278C">
        <w:rPr>
          <w:rFonts w:cstheme="minorHAnsi"/>
          <w:sz w:val="24"/>
          <w:szCs w:val="24"/>
        </w:rPr>
        <w:t xml:space="preserve"> study. </w:t>
      </w:r>
      <w:proofErr w:type="spellStart"/>
      <w:r w:rsidRPr="0039278C">
        <w:rPr>
          <w:rFonts w:cstheme="minorHAnsi"/>
          <w:sz w:val="24"/>
          <w:szCs w:val="24"/>
        </w:rPr>
        <w:t>Int</w:t>
      </w:r>
      <w:proofErr w:type="spellEnd"/>
      <w:r w:rsidRPr="0039278C">
        <w:rPr>
          <w:rFonts w:cstheme="minorHAnsi"/>
          <w:sz w:val="24"/>
          <w:szCs w:val="24"/>
        </w:rPr>
        <w:t xml:space="preserve"> </w:t>
      </w:r>
    </w:p>
    <w:p w:rsidR="0039278C" w:rsidRPr="0039278C" w:rsidRDefault="0039278C" w:rsidP="0039278C">
      <w:pPr>
        <w:jc w:val="both"/>
        <w:rPr>
          <w:rFonts w:cstheme="minorHAnsi"/>
          <w:sz w:val="24"/>
          <w:szCs w:val="24"/>
        </w:rPr>
      </w:pPr>
      <w:r w:rsidRPr="0039278C">
        <w:rPr>
          <w:rFonts w:cstheme="minorHAnsi"/>
          <w:sz w:val="24"/>
          <w:szCs w:val="24"/>
        </w:rPr>
        <w:t>J Res Ayurveda Pharm. 2011; 2:230–5</w:t>
      </w:r>
    </w:p>
    <w:p w:rsidR="0039278C" w:rsidRPr="0039278C" w:rsidRDefault="0039278C" w:rsidP="0039278C">
      <w:pPr>
        <w:jc w:val="both"/>
        <w:rPr>
          <w:rFonts w:cstheme="minorHAnsi"/>
          <w:sz w:val="24"/>
          <w:szCs w:val="24"/>
        </w:rPr>
      </w:pPr>
      <w:r w:rsidRPr="0039278C">
        <w:rPr>
          <w:rFonts w:cstheme="minorHAnsi"/>
          <w:sz w:val="24"/>
          <w:szCs w:val="24"/>
        </w:rPr>
        <w:t>8.</w:t>
      </w:r>
      <w:r w:rsidRPr="0039278C">
        <w:rPr>
          <w:rFonts w:cstheme="minorHAnsi"/>
          <w:sz w:val="24"/>
          <w:szCs w:val="24"/>
        </w:rPr>
        <w:t xml:space="preserve"> Prashant GM, </w:t>
      </w:r>
      <w:proofErr w:type="spellStart"/>
      <w:r w:rsidRPr="0039278C">
        <w:rPr>
          <w:rFonts w:cstheme="minorHAnsi"/>
          <w:sz w:val="24"/>
          <w:szCs w:val="24"/>
        </w:rPr>
        <w:t>Chandu</w:t>
      </w:r>
      <w:proofErr w:type="spellEnd"/>
      <w:r w:rsidRPr="0039278C">
        <w:rPr>
          <w:rFonts w:cstheme="minorHAnsi"/>
          <w:sz w:val="24"/>
          <w:szCs w:val="24"/>
        </w:rPr>
        <w:t xml:space="preserve"> GN, </w:t>
      </w:r>
      <w:proofErr w:type="spellStart"/>
      <w:r w:rsidRPr="0039278C">
        <w:rPr>
          <w:rFonts w:cstheme="minorHAnsi"/>
          <w:sz w:val="24"/>
          <w:szCs w:val="24"/>
        </w:rPr>
        <w:t>Murulikrishna</w:t>
      </w:r>
      <w:proofErr w:type="spellEnd"/>
      <w:r w:rsidRPr="0039278C">
        <w:rPr>
          <w:rFonts w:cstheme="minorHAnsi"/>
          <w:sz w:val="24"/>
          <w:szCs w:val="24"/>
        </w:rPr>
        <w:t xml:space="preserve"> KS, </w:t>
      </w:r>
      <w:proofErr w:type="spellStart"/>
      <w:r w:rsidRPr="0039278C">
        <w:rPr>
          <w:rFonts w:cstheme="minorHAnsi"/>
          <w:sz w:val="24"/>
          <w:szCs w:val="24"/>
        </w:rPr>
        <w:t>Shafiulla</w:t>
      </w:r>
      <w:proofErr w:type="spellEnd"/>
      <w:r w:rsidRPr="0039278C">
        <w:rPr>
          <w:rFonts w:cstheme="minorHAnsi"/>
          <w:sz w:val="24"/>
          <w:szCs w:val="24"/>
        </w:rPr>
        <w:t xml:space="preserve"> MD. The effect of mango and neem extract on </w:t>
      </w:r>
    </w:p>
    <w:p w:rsidR="0039278C" w:rsidRPr="0039278C" w:rsidRDefault="0039278C" w:rsidP="0039278C">
      <w:pPr>
        <w:jc w:val="both"/>
        <w:rPr>
          <w:rFonts w:cstheme="minorHAnsi"/>
          <w:sz w:val="24"/>
          <w:szCs w:val="24"/>
        </w:rPr>
      </w:pPr>
      <w:proofErr w:type="gramStart"/>
      <w:r w:rsidRPr="0039278C">
        <w:rPr>
          <w:rFonts w:cstheme="minorHAnsi"/>
          <w:sz w:val="24"/>
          <w:szCs w:val="24"/>
        </w:rPr>
        <w:t>four</w:t>
      </w:r>
      <w:proofErr w:type="gramEnd"/>
      <w:r w:rsidRPr="0039278C">
        <w:rPr>
          <w:rFonts w:cstheme="minorHAnsi"/>
          <w:sz w:val="24"/>
          <w:szCs w:val="24"/>
        </w:rPr>
        <w:t xml:space="preserve"> organisms causing dental caries Streptococcus </w:t>
      </w:r>
      <w:proofErr w:type="spellStart"/>
      <w:r w:rsidRPr="0039278C">
        <w:rPr>
          <w:rFonts w:cstheme="minorHAnsi"/>
          <w:sz w:val="24"/>
          <w:szCs w:val="24"/>
        </w:rPr>
        <w:t>Mutans</w:t>
      </w:r>
      <w:proofErr w:type="spellEnd"/>
      <w:r w:rsidRPr="0039278C">
        <w:rPr>
          <w:rFonts w:cstheme="minorHAnsi"/>
          <w:sz w:val="24"/>
          <w:szCs w:val="24"/>
        </w:rPr>
        <w:t xml:space="preserve"> Streptococcus </w:t>
      </w:r>
      <w:proofErr w:type="spellStart"/>
      <w:r w:rsidRPr="0039278C">
        <w:rPr>
          <w:rFonts w:cstheme="minorHAnsi"/>
          <w:sz w:val="24"/>
          <w:szCs w:val="24"/>
        </w:rPr>
        <w:t>Salivavius</w:t>
      </w:r>
      <w:proofErr w:type="spellEnd"/>
      <w:r w:rsidRPr="0039278C">
        <w:rPr>
          <w:rFonts w:cstheme="minorHAnsi"/>
          <w:sz w:val="24"/>
          <w:szCs w:val="24"/>
        </w:rPr>
        <w:t xml:space="preserve">, </w:t>
      </w:r>
      <w:proofErr w:type="spellStart"/>
      <w:r w:rsidRPr="0039278C">
        <w:rPr>
          <w:rFonts w:cstheme="minorHAnsi"/>
          <w:sz w:val="24"/>
          <w:szCs w:val="24"/>
        </w:rPr>
        <w:t>Streptococ</w:t>
      </w:r>
      <w:proofErr w:type="spellEnd"/>
      <w:r w:rsidRPr="0039278C">
        <w:rPr>
          <w:rFonts w:cstheme="minorHAnsi"/>
          <w:sz w:val="24"/>
          <w:szCs w:val="24"/>
        </w:rPr>
        <w:t>-</w:t>
      </w:r>
    </w:p>
    <w:p w:rsidR="0039278C" w:rsidRPr="0039278C" w:rsidRDefault="0039278C" w:rsidP="0039278C">
      <w:pPr>
        <w:jc w:val="both"/>
        <w:rPr>
          <w:rFonts w:cstheme="minorHAnsi"/>
          <w:sz w:val="24"/>
          <w:szCs w:val="24"/>
        </w:rPr>
      </w:pPr>
      <w:proofErr w:type="spellStart"/>
      <w:proofErr w:type="gramStart"/>
      <w:r w:rsidRPr="0039278C">
        <w:rPr>
          <w:rFonts w:cstheme="minorHAnsi"/>
          <w:sz w:val="24"/>
          <w:szCs w:val="24"/>
        </w:rPr>
        <w:t>cusMitisAnd</w:t>
      </w:r>
      <w:proofErr w:type="spellEnd"/>
      <w:proofErr w:type="gramEnd"/>
      <w:r w:rsidRPr="0039278C">
        <w:rPr>
          <w:rFonts w:cstheme="minorHAnsi"/>
          <w:sz w:val="24"/>
          <w:szCs w:val="24"/>
        </w:rPr>
        <w:t xml:space="preserve"> streptococcus </w:t>
      </w:r>
      <w:proofErr w:type="spellStart"/>
      <w:r w:rsidRPr="0039278C">
        <w:rPr>
          <w:rFonts w:cstheme="minorHAnsi"/>
          <w:sz w:val="24"/>
          <w:szCs w:val="24"/>
        </w:rPr>
        <w:t>Sanguis</w:t>
      </w:r>
      <w:proofErr w:type="spellEnd"/>
      <w:r w:rsidRPr="0039278C">
        <w:rPr>
          <w:rFonts w:cstheme="minorHAnsi"/>
          <w:sz w:val="24"/>
          <w:szCs w:val="24"/>
        </w:rPr>
        <w:t xml:space="preserve">: An in Vitro study. Indian J Dent Res. 2007; 18:148–51. [PubMed] </w:t>
      </w:r>
    </w:p>
    <w:p w:rsidR="0039278C" w:rsidRPr="0039278C" w:rsidRDefault="0039278C" w:rsidP="0039278C">
      <w:pPr>
        <w:jc w:val="both"/>
        <w:rPr>
          <w:rFonts w:cstheme="minorHAnsi"/>
          <w:sz w:val="24"/>
          <w:szCs w:val="24"/>
        </w:rPr>
      </w:pPr>
      <w:r w:rsidRPr="0039278C">
        <w:rPr>
          <w:rFonts w:cstheme="minorHAnsi"/>
          <w:sz w:val="24"/>
          <w:szCs w:val="24"/>
        </w:rPr>
        <w:t>http://dx.doi.org/10.4103/0970-9290.35822.</w:t>
      </w:r>
    </w:p>
    <w:p w:rsidR="0039278C" w:rsidRPr="0039278C" w:rsidRDefault="0039278C" w:rsidP="0039278C">
      <w:pPr>
        <w:jc w:val="both"/>
        <w:rPr>
          <w:rFonts w:cstheme="minorHAnsi"/>
          <w:sz w:val="24"/>
          <w:szCs w:val="24"/>
        </w:rPr>
      </w:pPr>
      <w:r w:rsidRPr="0039278C">
        <w:rPr>
          <w:rFonts w:cstheme="minorHAnsi"/>
          <w:sz w:val="24"/>
          <w:szCs w:val="24"/>
        </w:rPr>
        <w:t>9.</w:t>
      </w:r>
      <w:r w:rsidRPr="0039278C">
        <w:rPr>
          <w:rFonts w:cstheme="minorHAnsi"/>
          <w:sz w:val="24"/>
          <w:szCs w:val="24"/>
        </w:rPr>
        <w:t xml:space="preserve"> </w:t>
      </w:r>
      <w:proofErr w:type="spellStart"/>
      <w:r w:rsidRPr="0039278C">
        <w:rPr>
          <w:rFonts w:cstheme="minorHAnsi"/>
          <w:sz w:val="24"/>
          <w:szCs w:val="24"/>
        </w:rPr>
        <w:t>Siswomihardjo</w:t>
      </w:r>
      <w:proofErr w:type="spellEnd"/>
      <w:r w:rsidRPr="0039278C">
        <w:rPr>
          <w:rFonts w:cstheme="minorHAnsi"/>
          <w:sz w:val="24"/>
          <w:szCs w:val="24"/>
        </w:rPr>
        <w:t xml:space="preserve"> W, </w:t>
      </w:r>
      <w:proofErr w:type="spellStart"/>
      <w:r w:rsidRPr="0039278C">
        <w:rPr>
          <w:rFonts w:cstheme="minorHAnsi"/>
          <w:sz w:val="24"/>
          <w:szCs w:val="24"/>
        </w:rPr>
        <w:t>Sunarintyas</w:t>
      </w:r>
      <w:proofErr w:type="spellEnd"/>
      <w:r w:rsidRPr="0039278C">
        <w:rPr>
          <w:rFonts w:cstheme="minorHAnsi"/>
          <w:sz w:val="24"/>
          <w:szCs w:val="24"/>
        </w:rPr>
        <w:t xml:space="preserve"> SB, Nishimura M, Hamada T. The difference of antibacterial effect of </w:t>
      </w:r>
    </w:p>
    <w:p w:rsidR="0039278C" w:rsidRPr="0039278C" w:rsidRDefault="0039278C" w:rsidP="0039278C">
      <w:pPr>
        <w:jc w:val="both"/>
        <w:rPr>
          <w:rFonts w:cstheme="minorHAnsi"/>
          <w:sz w:val="24"/>
          <w:szCs w:val="24"/>
        </w:rPr>
      </w:pPr>
      <w:proofErr w:type="gramStart"/>
      <w:r w:rsidRPr="0039278C">
        <w:rPr>
          <w:rFonts w:cstheme="minorHAnsi"/>
          <w:sz w:val="24"/>
          <w:szCs w:val="24"/>
        </w:rPr>
        <w:t>neem</w:t>
      </w:r>
      <w:proofErr w:type="gramEnd"/>
      <w:r w:rsidRPr="0039278C">
        <w:rPr>
          <w:rFonts w:cstheme="minorHAnsi"/>
          <w:sz w:val="24"/>
          <w:szCs w:val="24"/>
        </w:rPr>
        <w:t xml:space="preserve"> leaves and stick ex- tract. </w:t>
      </w:r>
      <w:proofErr w:type="spellStart"/>
      <w:r w:rsidRPr="0039278C">
        <w:rPr>
          <w:rFonts w:cstheme="minorHAnsi"/>
          <w:sz w:val="24"/>
          <w:szCs w:val="24"/>
        </w:rPr>
        <w:t>Int</w:t>
      </w:r>
      <w:proofErr w:type="spellEnd"/>
      <w:r w:rsidRPr="0039278C">
        <w:rPr>
          <w:rFonts w:cstheme="minorHAnsi"/>
          <w:sz w:val="24"/>
          <w:szCs w:val="24"/>
        </w:rPr>
        <w:t xml:space="preserve"> Chin J Dent. 2007; 7:27–9.</w:t>
      </w:r>
    </w:p>
    <w:p w:rsidR="0039278C" w:rsidRPr="0039278C" w:rsidRDefault="0039278C" w:rsidP="0039278C">
      <w:pPr>
        <w:jc w:val="both"/>
        <w:rPr>
          <w:rFonts w:cstheme="minorHAnsi"/>
          <w:sz w:val="24"/>
          <w:szCs w:val="24"/>
        </w:rPr>
      </w:pPr>
      <w:r w:rsidRPr="0039278C">
        <w:rPr>
          <w:rFonts w:cstheme="minorHAnsi"/>
          <w:sz w:val="24"/>
          <w:szCs w:val="24"/>
        </w:rPr>
        <w:t>10.</w:t>
      </w:r>
      <w:r w:rsidRPr="0039278C">
        <w:rPr>
          <w:rFonts w:cstheme="minorHAnsi"/>
          <w:sz w:val="24"/>
          <w:szCs w:val="24"/>
        </w:rPr>
        <w:t xml:space="preserve"> </w:t>
      </w:r>
      <w:proofErr w:type="spellStart"/>
      <w:r w:rsidRPr="0039278C">
        <w:rPr>
          <w:rFonts w:cstheme="minorHAnsi"/>
          <w:sz w:val="24"/>
          <w:szCs w:val="24"/>
        </w:rPr>
        <w:t>Chava</w:t>
      </w:r>
      <w:proofErr w:type="spellEnd"/>
      <w:r w:rsidRPr="0039278C">
        <w:rPr>
          <w:rFonts w:cstheme="minorHAnsi"/>
          <w:sz w:val="24"/>
          <w:szCs w:val="24"/>
        </w:rPr>
        <w:t xml:space="preserve"> VR, </w:t>
      </w:r>
      <w:proofErr w:type="spellStart"/>
      <w:r w:rsidRPr="0039278C">
        <w:rPr>
          <w:rFonts w:cstheme="minorHAnsi"/>
          <w:sz w:val="24"/>
          <w:szCs w:val="24"/>
        </w:rPr>
        <w:t>Manjunath</w:t>
      </w:r>
      <w:proofErr w:type="spellEnd"/>
      <w:r w:rsidRPr="0039278C">
        <w:rPr>
          <w:rFonts w:cstheme="minorHAnsi"/>
          <w:sz w:val="24"/>
          <w:szCs w:val="24"/>
        </w:rPr>
        <w:t xml:space="preserve"> SM, </w:t>
      </w:r>
      <w:proofErr w:type="spellStart"/>
      <w:r w:rsidRPr="0039278C">
        <w:rPr>
          <w:rFonts w:cstheme="minorHAnsi"/>
          <w:sz w:val="24"/>
          <w:szCs w:val="24"/>
        </w:rPr>
        <w:t>Rajanikanth</w:t>
      </w:r>
      <w:proofErr w:type="spellEnd"/>
      <w:r w:rsidRPr="0039278C">
        <w:rPr>
          <w:rFonts w:cstheme="minorHAnsi"/>
          <w:sz w:val="24"/>
          <w:szCs w:val="24"/>
        </w:rPr>
        <w:t xml:space="preserve"> AV, </w:t>
      </w:r>
      <w:proofErr w:type="spellStart"/>
      <w:r w:rsidRPr="0039278C">
        <w:rPr>
          <w:rFonts w:cstheme="minorHAnsi"/>
          <w:sz w:val="24"/>
          <w:szCs w:val="24"/>
        </w:rPr>
        <w:t>Sridevi</w:t>
      </w:r>
      <w:proofErr w:type="spellEnd"/>
      <w:r w:rsidRPr="0039278C">
        <w:rPr>
          <w:rFonts w:cstheme="minorHAnsi"/>
          <w:sz w:val="24"/>
          <w:szCs w:val="24"/>
        </w:rPr>
        <w:t xml:space="preserve"> N. The </w:t>
      </w:r>
      <w:proofErr w:type="spellStart"/>
      <w:r w:rsidRPr="0039278C">
        <w:rPr>
          <w:rFonts w:cstheme="minorHAnsi"/>
          <w:sz w:val="24"/>
          <w:szCs w:val="24"/>
        </w:rPr>
        <w:t>effica</w:t>
      </w:r>
      <w:proofErr w:type="spellEnd"/>
      <w:r w:rsidRPr="0039278C">
        <w:rPr>
          <w:rFonts w:cstheme="minorHAnsi"/>
          <w:sz w:val="24"/>
          <w:szCs w:val="24"/>
        </w:rPr>
        <w:t xml:space="preserve">- </w:t>
      </w:r>
      <w:proofErr w:type="gramStart"/>
      <w:r w:rsidRPr="0039278C">
        <w:rPr>
          <w:rFonts w:cstheme="minorHAnsi"/>
          <w:sz w:val="24"/>
          <w:szCs w:val="24"/>
        </w:rPr>
        <w:t>cy</w:t>
      </w:r>
      <w:proofErr w:type="gramEnd"/>
      <w:r w:rsidRPr="0039278C">
        <w:rPr>
          <w:rFonts w:cstheme="minorHAnsi"/>
          <w:sz w:val="24"/>
          <w:szCs w:val="24"/>
        </w:rPr>
        <w:t xml:space="preserve"> of neem extract on four </w:t>
      </w:r>
    </w:p>
    <w:p w:rsidR="0039278C" w:rsidRPr="0039278C" w:rsidRDefault="0039278C" w:rsidP="0039278C">
      <w:pPr>
        <w:jc w:val="both"/>
        <w:rPr>
          <w:rFonts w:cstheme="minorHAnsi"/>
          <w:sz w:val="24"/>
          <w:szCs w:val="24"/>
        </w:rPr>
      </w:pPr>
      <w:proofErr w:type="gramStart"/>
      <w:r w:rsidRPr="0039278C">
        <w:rPr>
          <w:rFonts w:cstheme="minorHAnsi"/>
          <w:sz w:val="24"/>
          <w:szCs w:val="24"/>
        </w:rPr>
        <w:t>microorganisms</w:t>
      </w:r>
      <w:proofErr w:type="gramEnd"/>
      <w:r w:rsidRPr="0039278C">
        <w:rPr>
          <w:rFonts w:cstheme="minorHAnsi"/>
          <w:sz w:val="24"/>
          <w:szCs w:val="24"/>
        </w:rPr>
        <w:t xml:space="preserve"> responsible for causing dental caries </w:t>
      </w:r>
      <w:proofErr w:type="spellStart"/>
      <w:r w:rsidRPr="0039278C">
        <w:rPr>
          <w:rFonts w:cstheme="minorHAnsi"/>
          <w:sz w:val="24"/>
          <w:szCs w:val="24"/>
        </w:rPr>
        <w:t>viz</w:t>
      </w:r>
      <w:proofErr w:type="spellEnd"/>
      <w:r w:rsidRPr="0039278C">
        <w:rPr>
          <w:rFonts w:cstheme="minorHAnsi"/>
          <w:sz w:val="24"/>
          <w:szCs w:val="24"/>
        </w:rPr>
        <w:t xml:space="preserve"> Streptococcus </w:t>
      </w:r>
      <w:proofErr w:type="spellStart"/>
      <w:r w:rsidRPr="0039278C">
        <w:rPr>
          <w:rFonts w:cstheme="minorHAnsi"/>
          <w:sz w:val="24"/>
          <w:szCs w:val="24"/>
        </w:rPr>
        <w:t>Mutans</w:t>
      </w:r>
      <w:proofErr w:type="spellEnd"/>
      <w:r w:rsidRPr="0039278C">
        <w:rPr>
          <w:rFonts w:cstheme="minorHAnsi"/>
          <w:sz w:val="24"/>
          <w:szCs w:val="24"/>
        </w:rPr>
        <w:t xml:space="preserve">, Streptococcus </w:t>
      </w:r>
      <w:proofErr w:type="spellStart"/>
      <w:r w:rsidRPr="0039278C">
        <w:rPr>
          <w:rFonts w:cstheme="minorHAnsi"/>
          <w:sz w:val="24"/>
          <w:szCs w:val="24"/>
        </w:rPr>
        <w:t>Salivarius</w:t>
      </w:r>
      <w:proofErr w:type="spellEnd"/>
      <w:r w:rsidRPr="0039278C">
        <w:rPr>
          <w:rFonts w:cstheme="minorHAnsi"/>
          <w:sz w:val="24"/>
          <w:szCs w:val="24"/>
        </w:rPr>
        <w:t xml:space="preserve">, </w:t>
      </w:r>
    </w:p>
    <w:p w:rsidR="0039278C" w:rsidRPr="0039278C" w:rsidRDefault="0039278C" w:rsidP="0039278C">
      <w:pPr>
        <w:jc w:val="both"/>
        <w:rPr>
          <w:rFonts w:cstheme="minorHAnsi"/>
          <w:sz w:val="24"/>
          <w:szCs w:val="24"/>
        </w:rPr>
      </w:pPr>
      <w:r w:rsidRPr="0039278C">
        <w:rPr>
          <w:rFonts w:cstheme="minorHAnsi"/>
          <w:sz w:val="24"/>
          <w:szCs w:val="24"/>
        </w:rPr>
        <w:lastRenderedPageBreak/>
        <w:t xml:space="preserve">Streptococcus Mitis and Streptococcus </w:t>
      </w:r>
      <w:proofErr w:type="spellStart"/>
      <w:r w:rsidRPr="0039278C">
        <w:rPr>
          <w:rFonts w:cstheme="minorHAnsi"/>
          <w:sz w:val="24"/>
          <w:szCs w:val="24"/>
        </w:rPr>
        <w:t>Sanguis</w:t>
      </w:r>
      <w:proofErr w:type="spellEnd"/>
      <w:r w:rsidRPr="0039278C">
        <w:rPr>
          <w:rFonts w:cstheme="minorHAnsi"/>
          <w:sz w:val="24"/>
          <w:szCs w:val="24"/>
        </w:rPr>
        <w:t xml:space="preserve">: An in Vitro study. J </w:t>
      </w:r>
      <w:proofErr w:type="spellStart"/>
      <w:r w:rsidRPr="0039278C">
        <w:rPr>
          <w:rFonts w:cstheme="minorHAnsi"/>
          <w:sz w:val="24"/>
          <w:szCs w:val="24"/>
        </w:rPr>
        <w:t>Contemp</w:t>
      </w:r>
      <w:proofErr w:type="spellEnd"/>
      <w:r w:rsidRPr="0039278C">
        <w:rPr>
          <w:rFonts w:cstheme="minorHAnsi"/>
          <w:sz w:val="24"/>
          <w:szCs w:val="24"/>
        </w:rPr>
        <w:t xml:space="preserve"> Dent </w:t>
      </w:r>
      <w:proofErr w:type="spellStart"/>
      <w:r w:rsidRPr="0039278C">
        <w:rPr>
          <w:rFonts w:cstheme="minorHAnsi"/>
          <w:sz w:val="24"/>
          <w:szCs w:val="24"/>
        </w:rPr>
        <w:t>Pract</w:t>
      </w:r>
      <w:proofErr w:type="spellEnd"/>
      <w:r w:rsidRPr="0039278C">
        <w:rPr>
          <w:rFonts w:cstheme="minorHAnsi"/>
          <w:sz w:val="24"/>
          <w:szCs w:val="24"/>
        </w:rPr>
        <w:t>. 2012</w:t>
      </w:r>
      <w:proofErr w:type="gramStart"/>
      <w:r w:rsidRPr="0039278C">
        <w:rPr>
          <w:rFonts w:cstheme="minorHAnsi"/>
          <w:sz w:val="24"/>
          <w:szCs w:val="24"/>
        </w:rPr>
        <w:t>;13:769</w:t>
      </w:r>
      <w:proofErr w:type="gramEnd"/>
      <w:r w:rsidRPr="0039278C">
        <w:rPr>
          <w:rFonts w:cstheme="minorHAnsi"/>
          <w:sz w:val="24"/>
          <w:szCs w:val="24"/>
        </w:rPr>
        <w:t>–</w:t>
      </w:r>
    </w:p>
    <w:p w:rsidR="0039278C" w:rsidRPr="0039278C" w:rsidRDefault="0039278C" w:rsidP="0039278C">
      <w:pPr>
        <w:jc w:val="both"/>
        <w:rPr>
          <w:rFonts w:cstheme="minorHAnsi"/>
          <w:sz w:val="24"/>
          <w:szCs w:val="24"/>
        </w:rPr>
      </w:pPr>
      <w:r w:rsidRPr="0039278C">
        <w:rPr>
          <w:rFonts w:cstheme="minorHAnsi"/>
          <w:sz w:val="24"/>
          <w:szCs w:val="24"/>
        </w:rPr>
        <w:t>72</w:t>
      </w:r>
      <w:proofErr w:type="gramStart"/>
      <w:r w:rsidRPr="0039278C">
        <w:rPr>
          <w:rFonts w:cstheme="minorHAnsi"/>
          <w:sz w:val="24"/>
          <w:szCs w:val="24"/>
        </w:rPr>
        <w:t>.[</w:t>
      </w:r>
      <w:proofErr w:type="gramEnd"/>
      <w:r w:rsidRPr="0039278C">
        <w:rPr>
          <w:rFonts w:cstheme="minorHAnsi"/>
          <w:sz w:val="24"/>
          <w:szCs w:val="24"/>
        </w:rPr>
        <w:t>PubMed]</w:t>
      </w:r>
    </w:p>
    <w:p w:rsidR="0039278C" w:rsidRPr="0039278C" w:rsidRDefault="0039278C" w:rsidP="0039278C">
      <w:pPr>
        <w:jc w:val="both"/>
        <w:rPr>
          <w:rFonts w:cstheme="minorHAnsi"/>
          <w:sz w:val="24"/>
          <w:szCs w:val="24"/>
        </w:rPr>
      </w:pPr>
      <w:r w:rsidRPr="0039278C">
        <w:rPr>
          <w:rFonts w:cstheme="minorHAnsi"/>
          <w:sz w:val="24"/>
          <w:szCs w:val="24"/>
        </w:rPr>
        <w:t>11.</w:t>
      </w:r>
      <w:r w:rsidRPr="0039278C">
        <w:rPr>
          <w:rFonts w:cstheme="minorHAnsi"/>
          <w:sz w:val="24"/>
          <w:szCs w:val="24"/>
        </w:rPr>
        <w:t xml:space="preserve"> Grace X.F. </w:t>
      </w:r>
      <w:proofErr w:type="gramStart"/>
      <w:r w:rsidRPr="0039278C">
        <w:rPr>
          <w:rFonts w:cstheme="minorHAnsi"/>
          <w:sz w:val="24"/>
          <w:szCs w:val="24"/>
        </w:rPr>
        <w:t>et.al.,</w:t>
      </w:r>
      <w:proofErr w:type="gramEnd"/>
      <w:r w:rsidRPr="0039278C">
        <w:rPr>
          <w:rFonts w:cstheme="minorHAnsi"/>
          <w:sz w:val="24"/>
          <w:szCs w:val="24"/>
        </w:rPr>
        <w:t xml:space="preserve"> Preparation and evaluation of herbal dentifrice. Int. Res. J. Pharm. (2015), 6(8):509-</w:t>
      </w:r>
    </w:p>
    <w:p w:rsidR="0039278C" w:rsidRPr="0039278C" w:rsidRDefault="0039278C" w:rsidP="0039278C">
      <w:pPr>
        <w:jc w:val="both"/>
        <w:rPr>
          <w:rFonts w:cstheme="minorHAnsi"/>
          <w:sz w:val="24"/>
          <w:szCs w:val="24"/>
        </w:rPr>
      </w:pPr>
      <w:r w:rsidRPr="0039278C">
        <w:rPr>
          <w:rFonts w:cstheme="minorHAnsi"/>
          <w:sz w:val="24"/>
          <w:szCs w:val="24"/>
        </w:rPr>
        <w:t>511.</w:t>
      </w:r>
    </w:p>
    <w:p w:rsidR="0039278C" w:rsidRPr="0039278C" w:rsidRDefault="0039278C" w:rsidP="0039278C">
      <w:pPr>
        <w:jc w:val="both"/>
        <w:rPr>
          <w:rFonts w:cstheme="minorHAnsi"/>
          <w:sz w:val="24"/>
          <w:szCs w:val="24"/>
        </w:rPr>
      </w:pPr>
      <w:r w:rsidRPr="0039278C">
        <w:rPr>
          <w:rFonts w:cstheme="minorHAnsi"/>
          <w:sz w:val="24"/>
          <w:szCs w:val="24"/>
        </w:rPr>
        <w:t>12.</w:t>
      </w:r>
      <w:r w:rsidRPr="0039278C">
        <w:rPr>
          <w:rFonts w:cstheme="minorHAnsi"/>
          <w:sz w:val="24"/>
          <w:szCs w:val="24"/>
        </w:rPr>
        <w:t xml:space="preserve"> Mahendran </w:t>
      </w:r>
      <w:proofErr w:type="spellStart"/>
      <w:r w:rsidRPr="0039278C">
        <w:rPr>
          <w:rFonts w:cstheme="minorHAnsi"/>
          <w:sz w:val="24"/>
          <w:szCs w:val="24"/>
        </w:rPr>
        <w:t>Sekar</w:t>
      </w:r>
      <w:proofErr w:type="spellEnd"/>
      <w:r w:rsidRPr="0039278C">
        <w:rPr>
          <w:rFonts w:cstheme="minorHAnsi"/>
          <w:sz w:val="24"/>
          <w:szCs w:val="24"/>
        </w:rPr>
        <w:t>*</w:t>
      </w:r>
      <w:proofErr w:type="gramStart"/>
      <w:r w:rsidRPr="0039278C">
        <w:rPr>
          <w:rFonts w:cstheme="minorHAnsi"/>
          <w:sz w:val="24"/>
          <w:szCs w:val="24"/>
        </w:rPr>
        <w:t>,Noor</w:t>
      </w:r>
      <w:proofErr w:type="gramEnd"/>
      <w:r w:rsidRPr="0039278C">
        <w:rPr>
          <w:rFonts w:cstheme="minorHAnsi"/>
          <w:sz w:val="24"/>
          <w:szCs w:val="24"/>
        </w:rPr>
        <w:t xml:space="preserve"> Jasmin </w:t>
      </w:r>
      <w:proofErr w:type="spellStart"/>
      <w:r w:rsidRPr="0039278C">
        <w:rPr>
          <w:rFonts w:cstheme="minorHAnsi"/>
          <w:sz w:val="24"/>
          <w:szCs w:val="24"/>
        </w:rPr>
        <w:t>Shamsul</w:t>
      </w:r>
      <w:proofErr w:type="spellEnd"/>
      <w:r w:rsidRPr="0039278C">
        <w:rPr>
          <w:rFonts w:cstheme="minorHAnsi"/>
          <w:sz w:val="24"/>
          <w:szCs w:val="24"/>
        </w:rPr>
        <w:t xml:space="preserve"> </w:t>
      </w:r>
      <w:proofErr w:type="spellStart"/>
      <w:r w:rsidRPr="0039278C">
        <w:rPr>
          <w:rFonts w:cstheme="minorHAnsi"/>
          <w:sz w:val="24"/>
          <w:szCs w:val="24"/>
        </w:rPr>
        <w:t>Arrifin</w:t>
      </w:r>
      <w:proofErr w:type="spellEnd"/>
      <w:r w:rsidRPr="0039278C">
        <w:rPr>
          <w:rFonts w:cstheme="minorHAnsi"/>
          <w:sz w:val="24"/>
          <w:szCs w:val="24"/>
        </w:rPr>
        <w:t xml:space="preserve">, </w:t>
      </w:r>
      <w:proofErr w:type="spellStart"/>
      <w:r w:rsidRPr="0039278C">
        <w:rPr>
          <w:rFonts w:cstheme="minorHAnsi"/>
          <w:sz w:val="24"/>
          <w:szCs w:val="24"/>
        </w:rPr>
        <w:t>Formulation,Evaluation</w:t>
      </w:r>
      <w:proofErr w:type="spellEnd"/>
      <w:r w:rsidRPr="0039278C">
        <w:rPr>
          <w:rFonts w:cstheme="minorHAnsi"/>
          <w:sz w:val="24"/>
          <w:szCs w:val="24"/>
        </w:rPr>
        <w:t xml:space="preserve"> and Antibacterial Properties of </w:t>
      </w:r>
    </w:p>
    <w:p w:rsidR="0039278C" w:rsidRPr="0039278C" w:rsidRDefault="0039278C" w:rsidP="0039278C">
      <w:pPr>
        <w:jc w:val="both"/>
        <w:rPr>
          <w:rFonts w:cstheme="minorHAnsi"/>
          <w:sz w:val="24"/>
          <w:szCs w:val="24"/>
        </w:rPr>
      </w:pPr>
      <w:r w:rsidRPr="0039278C">
        <w:rPr>
          <w:rFonts w:cstheme="minorHAnsi"/>
          <w:sz w:val="24"/>
          <w:szCs w:val="24"/>
        </w:rPr>
        <w:t xml:space="preserve">Novel </w:t>
      </w:r>
      <w:proofErr w:type="spellStart"/>
      <w:r w:rsidRPr="0039278C">
        <w:rPr>
          <w:rFonts w:cstheme="minorHAnsi"/>
          <w:sz w:val="24"/>
          <w:szCs w:val="24"/>
        </w:rPr>
        <w:t>Polyherbal</w:t>
      </w:r>
      <w:proofErr w:type="spellEnd"/>
      <w:r w:rsidRPr="0039278C">
        <w:rPr>
          <w:rFonts w:cstheme="minorHAnsi"/>
          <w:sz w:val="24"/>
          <w:szCs w:val="24"/>
        </w:rPr>
        <w:t xml:space="preserve"> Toothpaste for Oral Care</w:t>
      </w:r>
    </w:p>
    <w:p w:rsidR="0039278C" w:rsidRPr="0039278C" w:rsidRDefault="0039278C" w:rsidP="0039278C">
      <w:pPr>
        <w:jc w:val="both"/>
        <w:rPr>
          <w:rFonts w:cstheme="minorHAnsi"/>
          <w:sz w:val="24"/>
          <w:szCs w:val="24"/>
        </w:rPr>
      </w:pPr>
      <w:r w:rsidRPr="0039278C">
        <w:rPr>
          <w:rFonts w:cstheme="minorHAnsi"/>
          <w:sz w:val="24"/>
          <w:szCs w:val="24"/>
        </w:rPr>
        <w:t>13.</w:t>
      </w:r>
      <w:r w:rsidRPr="0039278C">
        <w:rPr>
          <w:rFonts w:cstheme="minorHAnsi"/>
          <w:sz w:val="24"/>
          <w:szCs w:val="24"/>
        </w:rPr>
        <w:t xml:space="preserve"> Mahendran </w:t>
      </w:r>
      <w:proofErr w:type="spellStart"/>
      <w:r w:rsidRPr="0039278C">
        <w:rPr>
          <w:rFonts w:cstheme="minorHAnsi"/>
          <w:sz w:val="24"/>
          <w:szCs w:val="24"/>
        </w:rPr>
        <w:t>sekar</w:t>
      </w:r>
      <w:proofErr w:type="spellEnd"/>
      <w:r w:rsidRPr="0039278C">
        <w:rPr>
          <w:rFonts w:cstheme="minorHAnsi"/>
          <w:sz w:val="24"/>
          <w:szCs w:val="24"/>
        </w:rPr>
        <w:t>*</w:t>
      </w:r>
      <w:proofErr w:type="gramStart"/>
      <w:r w:rsidRPr="0039278C">
        <w:rPr>
          <w:rFonts w:cstheme="minorHAnsi"/>
          <w:sz w:val="24"/>
          <w:szCs w:val="24"/>
        </w:rPr>
        <w:t>,Muhammad</w:t>
      </w:r>
      <w:proofErr w:type="gramEnd"/>
      <w:r w:rsidRPr="0039278C">
        <w:rPr>
          <w:rFonts w:cstheme="minorHAnsi"/>
          <w:sz w:val="24"/>
          <w:szCs w:val="24"/>
        </w:rPr>
        <w:t xml:space="preserve"> </w:t>
      </w:r>
      <w:proofErr w:type="spellStart"/>
      <w:r w:rsidRPr="0039278C">
        <w:rPr>
          <w:rFonts w:cstheme="minorHAnsi"/>
          <w:sz w:val="24"/>
          <w:szCs w:val="24"/>
        </w:rPr>
        <w:t>Zulhilmi</w:t>
      </w:r>
      <w:proofErr w:type="spellEnd"/>
      <w:r w:rsidRPr="0039278C">
        <w:rPr>
          <w:rFonts w:cstheme="minorHAnsi"/>
          <w:sz w:val="24"/>
          <w:szCs w:val="24"/>
        </w:rPr>
        <w:t xml:space="preserve"> Abdullah, </w:t>
      </w:r>
      <w:proofErr w:type="spellStart"/>
      <w:r w:rsidRPr="0039278C">
        <w:rPr>
          <w:rFonts w:cstheme="minorHAnsi"/>
          <w:sz w:val="24"/>
          <w:szCs w:val="24"/>
        </w:rPr>
        <w:t>Formulation,evaluation</w:t>
      </w:r>
      <w:proofErr w:type="spellEnd"/>
      <w:r w:rsidRPr="0039278C">
        <w:rPr>
          <w:rFonts w:cstheme="minorHAnsi"/>
          <w:sz w:val="24"/>
          <w:szCs w:val="24"/>
        </w:rPr>
        <w:t xml:space="preserve"> and antimicrobial properties </w:t>
      </w:r>
    </w:p>
    <w:p w:rsidR="0039278C" w:rsidRPr="0039278C" w:rsidRDefault="0039278C" w:rsidP="0039278C">
      <w:pPr>
        <w:jc w:val="both"/>
        <w:rPr>
          <w:rFonts w:cstheme="minorHAnsi"/>
          <w:sz w:val="24"/>
          <w:szCs w:val="24"/>
        </w:rPr>
      </w:pPr>
      <w:proofErr w:type="gramStart"/>
      <w:r w:rsidRPr="0039278C">
        <w:rPr>
          <w:rFonts w:cstheme="minorHAnsi"/>
          <w:sz w:val="24"/>
          <w:szCs w:val="24"/>
        </w:rPr>
        <w:t>of</w:t>
      </w:r>
      <w:proofErr w:type="gramEnd"/>
      <w:r w:rsidRPr="0039278C">
        <w:rPr>
          <w:rFonts w:cstheme="minorHAnsi"/>
          <w:sz w:val="24"/>
          <w:szCs w:val="24"/>
        </w:rPr>
        <w:t xml:space="preserve"> </w:t>
      </w:r>
      <w:proofErr w:type="spellStart"/>
      <w:r w:rsidRPr="0039278C">
        <w:rPr>
          <w:rFonts w:cstheme="minorHAnsi"/>
          <w:sz w:val="24"/>
          <w:szCs w:val="24"/>
        </w:rPr>
        <w:t>polyherbal</w:t>
      </w:r>
      <w:proofErr w:type="spellEnd"/>
      <w:r w:rsidRPr="0039278C">
        <w:rPr>
          <w:rFonts w:cstheme="minorHAnsi"/>
          <w:sz w:val="24"/>
          <w:szCs w:val="24"/>
        </w:rPr>
        <w:t xml:space="preserve"> toothpaste</w:t>
      </w:r>
    </w:p>
    <w:p w:rsidR="0039278C" w:rsidRPr="0039278C" w:rsidRDefault="0039278C" w:rsidP="0039278C">
      <w:pPr>
        <w:jc w:val="both"/>
        <w:rPr>
          <w:rFonts w:cstheme="minorHAnsi"/>
          <w:sz w:val="24"/>
          <w:szCs w:val="24"/>
        </w:rPr>
      </w:pPr>
      <w:r w:rsidRPr="0039278C">
        <w:rPr>
          <w:rFonts w:cstheme="minorHAnsi"/>
          <w:sz w:val="24"/>
          <w:szCs w:val="24"/>
        </w:rPr>
        <w:t>14.</w:t>
      </w:r>
      <w:r w:rsidRPr="0039278C">
        <w:rPr>
          <w:rFonts w:cstheme="minorHAnsi"/>
          <w:sz w:val="24"/>
          <w:szCs w:val="24"/>
        </w:rPr>
        <w:t xml:space="preserve"> C.K </w:t>
      </w:r>
      <w:proofErr w:type="spellStart"/>
      <w:r w:rsidRPr="0039278C">
        <w:rPr>
          <w:rFonts w:cstheme="minorHAnsi"/>
          <w:sz w:val="24"/>
          <w:szCs w:val="24"/>
        </w:rPr>
        <w:t>Kokate</w:t>
      </w:r>
      <w:proofErr w:type="spellEnd"/>
      <w:r w:rsidRPr="0039278C">
        <w:rPr>
          <w:rFonts w:cstheme="minorHAnsi"/>
          <w:sz w:val="24"/>
          <w:szCs w:val="24"/>
        </w:rPr>
        <w:t xml:space="preserve">, A.P </w:t>
      </w:r>
      <w:proofErr w:type="spellStart"/>
      <w:proofErr w:type="gramStart"/>
      <w:r w:rsidRPr="0039278C">
        <w:rPr>
          <w:rFonts w:cstheme="minorHAnsi"/>
          <w:sz w:val="24"/>
          <w:szCs w:val="24"/>
        </w:rPr>
        <w:t>Purohit</w:t>
      </w:r>
      <w:proofErr w:type="spellEnd"/>
      <w:r w:rsidRPr="0039278C">
        <w:rPr>
          <w:rFonts w:cstheme="minorHAnsi"/>
          <w:sz w:val="24"/>
          <w:szCs w:val="24"/>
        </w:rPr>
        <w:t xml:space="preserve"> ,</w:t>
      </w:r>
      <w:proofErr w:type="gramEnd"/>
      <w:r w:rsidRPr="0039278C">
        <w:rPr>
          <w:rFonts w:cstheme="minorHAnsi"/>
          <w:sz w:val="24"/>
          <w:szCs w:val="24"/>
        </w:rPr>
        <w:t xml:space="preserve"> S.B </w:t>
      </w:r>
      <w:proofErr w:type="spellStart"/>
      <w:r w:rsidRPr="0039278C">
        <w:rPr>
          <w:rFonts w:cstheme="minorHAnsi"/>
          <w:sz w:val="24"/>
          <w:szCs w:val="24"/>
        </w:rPr>
        <w:t>GokhalePharmacognosy</w:t>
      </w:r>
      <w:proofErr w:type="spellEnd"/>
      <w:r w:rsidRPr="0039278C">
        <w:rPr>
          <w:rFonts w:cstheme="minorHAnsi"/>
          <w:sz w:val="24"/>
          <w:szCs w:val="24"/>
        </w:rPr>
        <w:t xml:space="preserve">, </w:t>
      </w:r>
      <w:proofErr w:type="spellStart"/>
      <w:r w:rsidRPr="0039278C">
        <w:rPr>
          <w:rFonts w:cstheme="minorHAnsi"/>
          <w:sz w:val="24"/>
          <w:szCs w:val="24"/>
        </w:rPr>
        <w:t>NiraliPrakashan</w:t>
      </w:r>
      <w:proofErr w:type="spellEnd"/>
      <w:r w:rsidRPr="0039278C">
        <w:rPr>
          <w:rFonts w:cstheme="minorHAnsi"/>
          <w:sz w:val="24"/>
          <w:szCs w:val="24"/>
        </w:rPr>
        <w:t xml:space="preserve"> , 2014</w:t>
      </w:r>
    </w:p>
    <w:p w:rsidR="0039278C" w:rsidRPr="0039278C" w:rsidRDefault="0039278C" w:rsidP="0039278C">
      <w:pPr>
        <w:jc w:val="both"/>
        <w:rPr>
          <w:rFonts w:cstheme="minorHAnsi"/>
          <w:sz w:val="24"/>
          <w:szCs w:val="24"/>
        </w:rPr>
      </w:pPr>
      <w:r w:rsidRPr="0039278C">
        <w:rPr>
          <w:rFonts w:cstheme="minorHAnsi"/>
          <w:sz w:val="24"/>
          <w:szCs w:val="24"/>
        </w:rPr>
        <w:t>15.</w:t>
      </w:r>
      <w:r w:rsidRPr="0039278C">
        <w:rPr>
          <w:rFonts w:cstheme="minorHAnsi"/>
          <w:sz w:val="24"/>
          <w:szCs w:val="24"/>
        </w:rPr>
        <w:t xml:space="preserve"> Davies R, Scully C, Preston A.J. Dentifrices- an update. Med Oral </w:t>
      </w:r>
      <w:proofErr w:type="spellStart"/>
      <w:r w:rsidRPr="0039278C">
        <w:rPr>
          <w:rFonts w:cstheme="minorHAnsi"/>
          <w:sz w:val="24"/>
          <w:szCs w:val="24"/>
        </w:rPr>
        <w:t>Patol</w:t>
      </w:r>
      <w:proofErr w:type="spellEnd"/>
      <w:r w:rsidRPr="0039278C">
        <w:rPr>
          <w:rFonts w:cstheme="minorHAnsi"/>
          <w:sz w:val="24"/>
          <w:szCs w:val="24"/>
        </w:rPr>
        <w:t xml:space="preserve"> Oral Cir </w:t>
      </w:r>
      <w:proofErr w:type="spellStart"/>
      <w:r w:rsidRPr="0039278C">
        <w:rPr>
          <w:rFonts w:cstheme="minorHAnsi"/>
          <w:sz w:val="24"/>
          <w:szCs w:val="24"/>
        </w:rPr>
        <w:t>Bucal</w:t>
      </w:r>
      <w:proofErr w:type="spellEnd"/>
      <w:r w:rsidRPr="0039278C">
        <w:rPr>
          <w:rFonts w:cstheme="minorHAnsi"/>
          <w:sz w:val="24"/>
          <w:szCs w:val="24"/>
        </w:rPr>
        <w:t xml:space="preserve">. 2010; 15 (6): </w:t>
      </w:r>
    </w:p>
    <w:p w:rsidR="0039278C" w:rsidRPr="0039278C" w:rsidRDefault="0039278C" w:rsidP="0039278C">
      <w:pPr>
        <w:jc w:val="both"/>
        <w:rPr>
          <w:rFonts w:cstheme="minorHAnsi"/>
          <w:sz w:val="24"/>
          <w:szCs w:val="24"/>
        </w:rPr>
      </w:pPr>
      <w:r w:rsidRPr="0039278C">
        <w:rPr>
          <w:rFonts w:cstheme="minorHAnsi"/>
          <w:sz w:val="24"/>
          <w:szCs w:val="24"/>
        </w:rPr>
        <w:t>976-82. 2.</w:t>
      </w:r>
    </w:p>
    <w:p w:rsidR="0039278C" w:rsidRPr="0039278C" w:rsidRDefault="0039278C" w:rsidP="0039278C">
      <w:pPr>
        <w:jc w:val="both"/>
        <w:rPr>
          <w:rFonts w:cstheme="minorHAnsi"/>
          <w:sz w:val="24"/>
          <w:szCs w:val="24"/>
        </w:rPr>
      </w:pPr>
      <w:r w:rsidRPr="0039278C">
        <w:rPr>
          <w:rFonts w:cstheme="minorHAnsi"/>
          <w:sz w:val="24"/>
          <w:szCs w:val="24"/>
        </w:rPr>
        <w:t>16.</w:t>
      </w:r>
      <w:r w:rsidRPr="0039278C">
        <w:rPr>
          <w:rFonts w:cstheme="minorHAnsi"/>
          <w:sz w:val="24"/>
          <w:szCs w:val="24"/>
        </w:rPr>
        <w:t xml:space="preserve"> </w:t>
      </w:r>
      <w:proofErr w:type="spellStart"/>
      <w:r w:rsidRPr="0039278C">
        <w:rPr>
          <w:rFonts w:cstheme="minorHAnsi"/>
          <w:sz w:val="24"/>
          <w:szCs w:val="24"/>
        </w:rPr>
        <w:t>Ersoy</w:t>
      </w:r>
      <w:proofErr w:type="spellEnd"/>
      <w:r w:rsidRPr="0039278C">
        <w:rPr>
          <w:rFonts w:cstheme="minorHAnsi"/>
          <w:sz w:val="24"/>
          <w:szCs w:val="24"/>
        </w:rPr>
        <w:t xml:space="preserve">, M; </w:t>
      </w:r>
      <w:proofErr w:type="spellStart"/>
      <w:r w:rsidRPr="0039278C">
        <w:rPr>
          <w:rFonts w:cstheme="minorHAnsi"/>
          <w:sz w:val="24"/>
          <w:szCs w:val="24"/>
        </w:rPr>
        <w:t>Tanalp</w:t>
      </w:r>
      <w:proofErr w:type="spellEnd"/>
      <w:r w:rsidRPr="0039278C">
        <w:rPr>
          <w:rFonts w:cstheme="minorHAnsi"/>
          <w:sz w:val="24"/>
          <w:szCs w:val="24"/>
        </w:rPr>
        <w:t xml:space="preserve">, J; </w:t>
      </w:r>
      <w:proofErr w:type="spellStart"/>
      <w:r w:rsidRPr="0039278C">
        <w:rPr>
          <w:rFonts w:cstheme="minorHAnsi"/>
          <w:sz w:val="24"/>
          <w:szCs w:val="24"/>
        </w:rPr>
        <w:t>Ozel</w:t>
      </w:r>
      <w:proofErr w:type="spellEnd"/>
      <w:r w:rsidRPr="0039278C">
        <w:rPr>
          <w:rFonts w:cstheme="minorHAnsi"/>
          <w:sz w:val="24"/>
          <w:szCs w:val="24"/>
        </w:rPr>
        <w:t xml:space="preserve">, E; </w:t>
      </w:r>
      <w:proofErr w:type="spellStart"/>
      <w:r w:rsidRPr="0039278C">
        <w:rPr>
          <w:rFonts w:cstheme="minorHAnsi"/>
          <w:sz w:val="24"/>
          <w:szCs w:val="24"/>
        </w:rPr>
        <w:t>Cengizlier</w:t>
      </w:r>
      <w:proofErr w:type="spellEnd"/>
      <w:r w:rsidRPr="0039278C">
        <w:rPr>
          <w:rFonts w:cstheme="minorHAnsi"/>
          <w:sz w:val="24"/>
          <w:szCs w:val="24"/>
        </w:rPr>
        <w:t xml:space="preserve">, R; </w:t>
      </w:r>
      <w:proofErr w:type="spellStart"/>
      <w:r w:rsidRPr="0039278C">
        <w:rPr>
          <w:rFonts w:cstheme="minorHAnsi"/>
          <w:sz w:val="24"/>
          <w:szCs w:val="24"/>
        </w:rPr>
        <w:t>Soyman</w:t>
      </w:r>
      <w:proofErr w:type="spellEnd"/>
      <w:r w:rsidRPr="0039278C">
        <w:rPr>
          <w:rFonts w:cstheme="minorHAnsi"/>
          <w:sz w:val="24"/>
          <w:szCs w:val="24"/>
        </w:rPr>
        <w:t xml:space="preserve">, M; The allergy of toothpaste: a case report. </w:t>
      </w:r>
    </w:p>
    <w:p w:rsidR="0039278C" w:rsidRPr="0039278C" w:rsidRDefault="0039278C" w:rsidP="0039278C">
      <w:pPr>
        <w:jc w:val="both"/>
        <w:rPr>
          <w:rFonts w:cstheme="minorHAnsi"/>
          <w:sz w:val="24"/>
          <w:szCs w:val="24"/>
        </w:rPr>
      </w:pPr>
      <w:r w:rsidRPr="0039278C">
        <w:rPr>
          <w:rFonts w:cstheme="minorHAnsi"/>
          <w:sz w:val="24"/>
          <w:szCs w:val="24"/>
        </w:rPr>
        <w:t>AllergoletImmunopathol</w:t>
      </w:r>
      <w:proofErr w:type="gramStart"/>
      <w:r w:rsidRPr="0039278C">
        <w:rPr>
          <w:rFonts w:cstheme="minorHAnsi"/>
          <w:sz w:val="24"/>
          <w:szCs w:val="24"/>
        </w:rPr>
        <w:t>,2008</w:t>
      </w:r>
      <w:proofErr w:type="gramEnd"/>
      <w:r w:rsidRPr="0039278C">
        <w:rPr>
          <w:rFonts w:cstheme="minorHAnsi"/>
          <w:sz w:val="24"/>
          <w:szCs w:val="24"/>
        </w:rPr>
        <w:t>, 36(6),368-70. 3</w:t>
      </w:r>
    </w:p>
    <w:p w:rsidR="0039278C" w:rsidRPr="0039278C" w:rsidRDefault="0039278C" w:rsidP="0039278C">
      <w:pPr>
        <w:jc w:val="both"/>
        <w:rPr>
          <w:rFonts w:cstheme="minorHAnsi"/>
          <w:sz w:val="24"/>
          <w:szCs w:val="24"/>
        </w:rPr>
      </w:pPr>
      <w:r w:rsidRPr="0039278C">
        <w:rPr>
          <w:rFonts w:cstheme="minorHAnsi"/>
          <w:sz w:val="24"/>
          <w:szCs w:val="24"/>
        </w:rPr>
        <w:t>1</w:t>
      </w:r>
      <w:r w:rsidRPr="0039278C">
        <w:rPr>
          <w:rFonts w:cstheme="minorHAnsi"/>
          <w:sz w:val="24"/>
          <w:szCs w:val="24"/>
        </w:rPr>
        <w:t>7</w:t>
      </w:r>
      <w:r w:rsidRPr="0039278C">
        <w:rPr>
          <w:rFonts w:cstheme="minorHAnsi"/>
          <w:sz w:val="24"/>
          <w:szCs w:val="24"/>
        </w:rPr>
        <w:t xml:space="preserve">. George J, </w:t>
      </w:r>
      <w:proofErr w:type="spellStart"/>
      <w:r w:rsidRPr="0039278C">
        <w:rPr>
          <w:rFonts w:cstheme="minorHAnsi"/>
          <w:sz w:val="24"/>
          <w:szCs w:val="24"/>
        </w:rPr>
        <w:t>Hegde</w:t>
      </w:r>
      <w:proofErr w:type="spellEnd"/>
      <w:r w:rsidRPr="0039278C">
        <w:rPr>
          <w:rFonts w:cstheme="minorHAnsi"/>
          <w:sz w:val="24"/>
          <w:szCs w:val="24"/>
        </w:rPr>
        <w:t xml:space="preserve"> S, KS R, Kumar A. The efficacy of a herbal-based toothpaste in the control of plaque and </w:t>
      </w:r>
    </w:p>
    <w:p w:rsidR="0039278C" w:rsidRPr="0039278C" w:rsidRDefault="0039278C" w:rsidP="0039278C">
      <w:pPr>
        <w:jc w:val="both"/>
        <w:rPr>
          <w:rFonts w:cstheme="minorHAnsi"/>
          <w:sz w:val="24"/>
          <w:szCs w:val="24"/>
        </w:rPr>
      </w:pPr>
      <w:proofErr w:type="gramStart"/>
      <w:r w:rsidRPr="0039278C">
        <w:rPr>
          <w:rFonts w:cstheme="minorHAnsi"/>
          <w:sz w:val="24"/>
          <w:szCs w:val="24"/>
        </w:rPr>
        <w:t>gingivitis</w:t>
      </w:r>
      <w:proofErr w:type="gramEnd"/>
      <w:r w:rsidRPr="0039278C">
        <w:rPr>
          <w:rFonts w:cstheme="minorHAnsi"/>
          <w:sz w:val="24"/>
          <w:szCs w:val="24"/>
        </w:rPr>
        <w:t xml:space="preserve">: A </w:t>
      </w:r>
      <w:proofErr w:type="spellStart"/>
      <w:r w:rsidRPr="0039278C">
        <w:rPr>
          <w:rFonts w:cstheme="minorHAnsi"/>
          <w:sz w:val="24"/>
          <w:szCs w:val="24"/>
        </w:rPr>
        <w:t>clinico_biochemical</w:t>
      </w:r>
      <w:proofErr w:type="spellEnd"/>
      <w:r w:rsidRPr="0039278C">
        <w:rPr>
          <w:rFonts w:cstheme="minorHAnsi"/>
          <w:sz w:val="24"/>
          <w:szCs w:val="24"/>
        </w:rPr>
        <w:t xml:space="preserve"> study. Indian J Dent Res. 2009</w:t>
      </w:r>
      <w:proofErr w:type="gramStart"/>
      <w:r w:rsidRPr="0039278C">
        <w:rPr>
          <w:rFonts w:cstheme="minorHAnsi"/>
          <w:sz w:val="24"/>
          <w:szCs w:val="24"/>
        </w:rPr>
        <w:t>;20</w:t>
      </w:r>
      <w:proofErr w:type="gramEnd"/>
      <w:r w:rsidRPr="0039278C">
        <w:rPr>
          <w:rFonts w:cstheme="minorHAnsi"/>
          <w:sz w:val="24"/>
          <w:szCs w:val="24"/>
        </w:rPr>
        <w:t>(4): 480</w:t>
      </w:r>
    </w:p>
    <w:p w:rsidR="0039278C" w:rsidRPr="0039278C" w:rsidRDefault="0039278C" w:rsidP="0039278C">
      <w:pPr>
        <w:jc w:val="both"/>
        <w:rPr>
          <w:rFonts w:cstheme="minorHAnsi"/>
          <w:sz w:val="24"/>
          <w:szCs w:val="24"/>
        </w:rPr>
      </w:pPr>
      <w:r w:rsidRPr="0039278C">
        <w:rPr>
          <w:rFonts w:cstheme="minorHAnsi"/>
          <w:sz w:val="24"/>
          <w:szCs w:val="24"/>
        </w:rPr>
        <w:t>18</w:t>
      </w:r>
      <w:r w:rsidRPr="0039278C">
        <w:rPr>
          <w:rFonts w:cstheme="minorHAnsi"/>
          <w:sz w:val="24"/>
          <w:szCs w:val="24"/>
        </w:rPr>
        <w:t xml:space="preserve">. </w:t>
      </w:r>
      <w:proofErr w:type="spellStart"/>
      <w:r w:rsidRPr="0039278C">
        <w:rPr>
          <w:rFonts w:cstheme="minorHAnsi"/>
          <w:sz w:val="24"/>
          <w:szCs w:val="24"/>
        </w:rPr>
        <w:t>Siswomihardjon</w:t>
      </w:r>
      <w:proofErr w:type="spellEnd"/>
      <w:r w:rsidRPr="0039278C">
        <w:rPr>
          <w:rFonts w:cstheme="minorHAnsi"/>
          <w:sz w:val="24"/>
          <w:szCs w:val="24"/>
        </w:rPr>
        <w:t xml:space="preserve"> W, </w:t>
      </w:r>
      <w:proofErr w:type="spellStart"/>
      <w:r w:rsidRPr="0039278C">
        <w:rPr>
          <w:rFonts w:cstheme="minorHAnsi"/>
          <w:sz w:val="24"/>
          <w:szCs w:val="24"/>
        </w:rPr>
        <w:t>Badawi</w:t>
      </w:r>
      <w:proofErr w:type="spellEnd"/>
      <w:r w:rsidRPr="0039278C">
        <w:rPr>
          <w:rFonts w:cstheme="minorHAnsi"/>
          <w:sz w:val="24"/>
          <w:szCs w:val="24"/>
        </w:rPr>
        <w:t xml:space="preserve"> S </w:t>
      </w:r>
      <w:proofErr w:type="spellStart"/>
      <w:r w:rsidRPr="0039278C">
        <w:rPr>
          <w:rFonts w:cstheme="minorHAnsi"/>
          <w:sz w:val="24"/>
          <w:szCs w:val="24"/>
        </w:rPr>
        <w:t>S</w:t>
      </w:r>
      <w:proofErr w:type="spellEnd"/>
      <w:r w:rsidRPr="0039278C">
        <w:rPr>
          <w:rFonts w:cstheme="minorHAnsi"/>
          <w:sz w:val="24"/>
          <w:szCs w:val="24"/>
        </w:rPr>
        <w:t xml:space="preserve">, Nishimura M. The difference of antibacterial effect of neem leaves and </w:t>
      </w:r>
    </w:p>
    <w:p w:rsidR="0039278C" w:rsidRPr="0039278C" w:rsidRDefault="0039278C" w:rsidP="0039278C">
      <w:pPr>
        <w:jc w:val="both"/>
        <w:rPr>
          <w:rFonts w:cstheme="minorHAnsi"/>
          <w:sz w:val="24"/>
          <w:szCs w:val="24"/>
        </w:rPr>
      </w:pPr>
      <w:proofErr w:type="gramStart"/>
      <w:r w:rsidRPr="0039278C">
        <w:rPr>
          <w:rFonts w:cstheme="minorHAnsi"/>
          <w:sz w:val="24"/>
          <w:szCs w:val="24"/>
        </w:rPr>
        <w:t>stick</w:t>
      </w:r>
      <w:proofErr w:type="gramEnd"/>
      <w:r w:rsidRPr="0039278C">
        <w:rPr>
          <w:rFonts w:cstheme="minorHAnsi"/>
          <w:sz w:val="24"/>
          <w:szCs w:val="24"/>
        </w:rPr>
        <w:t xml:space="preserve"> extracts. </w:t>
      </w:r>
      <w:proofErr w:type="spellStart"/>
      <w:r w:rsidRPr="0039278C">
        <w:rPr>
          <w:rFonts w:cstheme="minorHAnsi"/>
          <w:sz w:val="24"/>
          <w:szCs w:val="24"/>
        </w:rPr>
        <w:t>Int</w:t>
      </w:r>
      <w:proofErr w:type="spellEnd"/>
      <w:r w:rsidRPr="0039278C">
        <w:rPr>
          <w:rFonts w:cstheme="minorHAnsi"/>
          <w:sz w:val="24"/>
          <w:szCs w:val="24"/>
        </w:rPr>
        <w:t xml:space="preserve"> Chin J Dent.2007</w:t>
      </w:r>
      <w:proofErr w:type="gramStart"/>
      <w:r w:rsidRPr="0039278C">
        <w:rPr>
          <w:rFonts w:cstheme="minorHAnsi"/>
          <w:sz w:val="24"/>
          <w:szCs w:val="24"/>
        </w:rPr>
        <w:t>;7</w:t>
      </w:r>
      <w:proofErr w:type="gramEnd"/>
      <w:r w:rsidRPr="0039278C">
        <w:rPr>
          <w:rFonts w:cstheme="minorHAnsi"/>
          <w:sz w:val="24"/>
          <w:szCs w:val="24"/>
        </w:rPr>
        <w:t xml:space="preserve">: 27-29. </w:t>
      </w:r>
    </w:p>
    <w:p w:rsidR="0039278C" w:rsidRPr="0039278C" w:rsidRDefault="0039278C" w:rsidP="0039278C">
      <w:pPr>
        <w:jc w:val="both"/>
        <w:rPr>
          <w:rFonts w:cstheme="minorHAnsi"/>
          <w:sz w:val="24"/>
          <w:szCs w:val="24"/>
        </w:rPr>
      </w:pPr>
      <w:r w:rsidRPr="0039278C">
        <w:rPr>
          <w:rFonts w:cstheme="minorHAnsi"/>
          <w:sz w:val="24"/>
          <w:szCs w:val="24"/>
        </w:rPr>
        <w:t>19. Prashant</w:t>
      </w:r>
      <w:r w:rsidRPr="0039278C">
        <w:rPr>
          <w:rFonts w:cstheme="minorHAnsi"/>
          <w:sz w:val="24"/>
          <w:szCs w:val="24"/>
        </w:rPr>
        <w:t xml:space="preserve"> GM, </w:t>
      </w:r>
      <w:proofErr w:type="spellStart"/>
      <w:r w:rsidRPr="0039278C">
        <w:rPr>
          <w:rFonts w:cstheme="minorHAnsi"/>
          <w:sz w:val="24"/>
          <w:szCs w:val="24"/>
        </w:rPr>
        <w:t>Chandu</w:t>
      </w:r>
      <w:proofErr w:type="spellEnd"/>
      <w:r w:rsidRPr="0039278C">
        <w:rPr>
          <w:rFonts w:cstheme="minorHAnsi"/>
          <w:sz w:val="24"/>
          <w:szCs w:val="24"/>
        </w:rPr>
        <w:t xml:space="preserve"> GN, </w:t>
      </w:r>
      <w:proofErr w:type="spellStart"/>
      <w:r w:rsidRPr="0039278C">
        <w:rPr>
          <w:rFonts w:cstheme="minorHAnsi"/>
          <w:sz w:val="24"/>
          <w:szCs w:val="24"/>
        </w:rPr>
        <w:t>Murulikrishna</w:t>
      </w:r>
      <w:proofErr w:type="spellEnd"/>
      <w:r w:rsidRPr="0039278C">
        <w:rPr>
          <w:rFonts w:cstheme="minorHAnsi"/>
          <w:sz w:val="24"/>
          <w:szCs w:val="24"/>
        </w:rPr>
        <w:t xml:space="preserve"> KS, </w:t>
      </w:r>
      <w:proofErr w:type="spellStart"/>
      <w:r w:rsidRPr="0039278C">
        <w:rPr>
          <w:rFonts w:cstheme="minorHAnsi"/>
          <w:sz w:val="24"/>
          <w:szCs w:val="24"/>
        </w:rPr>
        <w:t>Shafiulla</w:t>
      </w:r>
      <w:proofErr w:type="spellEnd"/>
      <w:r w:rsidRPr="0039278C">
        <w:rPr>
          <w:rFonts w:cstheme="minorHAnsi"/>
          <w:sz w:val="24"/>
          <w:szCs w:val="24"/>
        </w:rPr>
        <w:t xml:space="preserve"> MD. The effect of mango and neem extract on four </w:t>
      </w:r>
    </w:p>
    <w:p w:rsidR="0039278C" w:rsidRPr="0039278C" w:rsidRDefault="0039278C" w:rsidP="0039278C">
      <w:pPr>
        <w:jc w:val="both"/>
        <w:rPr>
          <w:rFonts w:cstheme="minorHAnsi"/>
          <w:sz w:val="24"/>
          <w:szCs w:val="24"/>
        </w:rPr>
      </w:pPr>
      <w:proofErr w:type="gramStart"/>
      <w:r w:rsidRPr="0039278C">
        <w:rPr>
          <w:rFonts w:cstheme="minorHAnsi"/>
          <w:sz w:val="24"/>
          <w:szCs w:val="24"/>
        </w:rPr>
        <w:t>organisms</w:t>
      </w:r>
      <w:proofErr w:type="gramEnd"/>
      <w:r w:rsidRPr="0039278C">
        <w:rPr>
          <w:rFonts w:cstheme="minorHAnsi"/>
          <w:sz w:val="24"/>
          <w:szCs w:val="24"/>
        </w:rPr>
        <w:t xml:space="preserve"> causing dental cries: Streptococcus mutant, streptococcus </w:t>
      </w:r>
      <w:proofErr w:type="spellStart"/>
      <w:r w:rsidRPr="0039278C">
        <w:rPr>
          <w:rFonts w:cstheme="minorHAnsi"/>
          <w:sz w:val="24"/>
          <w:szCs w:val="24"/>
        </w:rPr>
        <w:t>salivavvus</w:t>
      </w:r>
      <w:proofErr w:type="spellEnd"/>
      <w:r w:rsidRPr="0039278C">
        <w:rPr>
          <w:rFonts w:cstheme="minorHAnsi"/>
          <w:sz w:val="24"/>
          <w:szCs w:val="24"/>
        </w:rPr>
        <w:t xml:space="preserve">, streptococcus </w:t>
      </w:r>
      <w:proofErr w:type="spellStart"/>
      <w:r w:rsidRPr="0039278C">
        <w:rPr>
          <w:rFonts w:cstheme="minorHAnsi"/>
          <w:sz w:val="24"/>
          <w:szCs w:val="24"/>
        </w:rPr>
        <w:t>mitis,and</w:t>
      </w:r>
      <w:proofErr w:type="spellEnd"/>
      <w:r w:rsidRPr="0039278C">
        <w:rPr>
          <w:rFonts w:cstheme="minorHAnsi"/>
          <w:sz w:val="24"/>
          <w:szCs w:val="24"/>
        </w:rPr>
        <w:t xml:space="preserve"> </w:t>
      </w:r>
      <w:proofErr w:type="spellStart"/>
      <w:r w:rsidRPr="0039278C">
        <w:rPr>
          <w:rFonts w:cstheme="minorHAnsi"/>
          <w:sz w:val="24"/>
          <w:szCs w:val="24"/>
        </w:rPr>
        <w:t>guis</w:t>
      </w:r>
      <w:proofErr w:type="spellEnd"/>
      <w:r w:rsidRPr="0039278C">
        <w:rPr>
          <w:rFonts w:cstheme="minorHAnsi"/>
          <w:sz w:val="24"/>
          <w:szCs w:val="24"/>
        </w:rPr>
        <w:t xml:space="preserve">: </w:t>
      </w:r>
    </w:p>
    <w:p w:rsidR="0039278C" w:rsidRPr="0039278C" w:rsidRDefault="0039278C" w:rsidP="0039278C">
      <w:pPr>
        <w:jc w:val="both"/>
        <w:rPr>
          <w:rFonts w:cstheme="minorHAnsi"/>
          <w:sz w:val="24"/>
          <w:szCs w:val="24"/>
        </w:rPr>
      </w:pPr>
      <w:r w:rsidRPr="0039278C">
        <w:rPr>
          <w:rFonts w:cstheme="minorHAnsi"/>
          <w:sz w:val="24"/>
          <w:szCs w:val="24"/>
        </w:rPr>
        <w:t xml:space="preserve">An in </w:t>
      </w:r>
      <w:proofErr w:type="spellStart"/>
      <w:r w:rsidRPr="0039278C">
        <w:rPr>
          <w:rFonts w:cstheme="minorHAnsi"/>
          <w:sz w:val="24"/>
          <w:szCs w:val="24"/>
        </w:rPr>
        <w:t>vitrostudy</w:t>
      </w:r>
      <w:proofErr w:type="spellEnd"/>
      <w:r w:rsidRPr="0039278C">
        <w:rPr>
          <w:rFonts w:cstheme="minorHAnsi"/>
          <w:sz w:val="24"/>
          <w:szCs w:val="24"/>
        </w:rPr>
        <w:t>. Indian J Dent Res. 2007</w:t>
      </w:r>
      <w:proofErr w:type="gramStart"/>
      <w:r w:rsidRPr="0039278C">
        <w:rPr>
          <w:rFonts w:cstheme="minorHAnsi"/>
          <w:sz w:val="24"/>
          <w:szCs w:val="24"/>
        </w:rPr>
        <w:t>;18</w:t>
      </w:r>
      <w:proofErr w:type="gramEnd"/>
      <w:r w:rsidRPr="0039278C">
        <w:rPr>
          <w:rFonts w:cstheme="minorHAnsi"/>
          <w:sz w:val="24"/>
          <w:szCs w:val="24"/>
        </w:rPr>
        <w:t xml:space="preserve">(4): 148-151. </w:t>
      </w:r>
    </w:p>
    <w:p w:rsidR="0039278C" w:rsidRPr="0039278C" w:rsidRDefault="0039278C" w:rsidP="0039278C">
      <w:pPr>
        <w:jc w:val="both"/>
        <w:rPr>
          <w:rFonts w:cstheme="minorHAnsi"/>
          <w:sz w:val="24"/>
          <w:szCs w:val="24"/>
        </w:rPr>
      </w:pPr>
      <w:r w:rsidRPr="0039278C">
        <w:rPr>
          <w:rFonts w:cstheme="minorHAnsi"/>
          <w:sz w:val="24"/>
          <w:szCs w:val="24"/>
        </w:rPr>
        <w:t>20</w:t>
      </w:r>
      <w:r w:rsidRPr="0039278C">
        <w:rPr>
          <w:rFonts w:cstheme="minorHAnsi"/>
          <w:sz w:val="24"/>
          <w:szCs w:val="24"/>
        </w:rPr>
        <w:t xml:space="preserve">.Shah S, </w:t>
      </w:r>
      <w:proofErr w:type="spellStart"/>
      <w:r w:rsidRPr="0039278C">
        <w:rPr>
          <w:rFonts w:cstheme="minorHAnsi"/>
          <w:sz w:val="24"/>
          <w:szCs w:val="24"/>
        </w:rPr>
        <w:t>Venkataraghavan</w:t>
      </w:r>
      <w:proofErr w:type="spellEnd"/>
      <w:r w:rsidRPr="0039278C">
        <w:rPr>
          <w:rFonts w:cstheme="minorHAnsi"/>
          <w:sz w:val="24"/>
          <w:szCs w:val="24"/>
        </w:rPr>
        <w:t xml:space="preserve"> K, </w:t>
      </w:r>
      <w:proofErr w:type="spellStart"/>
      <w:r w:rsidRPr="0039278C">
        <w:rPr>
          <w:rFonts w:cstheme="minorHAnsi"/>
          <w:sz w:val="24"/>
          <w:szCs w:val="24"/>
        </w:rPr>
        <w:t>Choudhary</w:t>
      </w:r>
      <w:proofErr w:type="spellEnd"/>
      <w:r w:rsidRPr="0039278C">
        <w:rPr>
          <w:rFonts w:cstheme="minorHAnsi"/>
          <w:sz w:val="24"/>
          <w:szCs w:val="24"/>
        </w:rPr>
        <w:t xml:space="preserve"> P, Mohammad S, Trivedi K, Shah S G. Evaluation of antimicrobial </w:t>
      </w:r>
    </w:p>
    <w:p w:rsidR="0039278C" w:rsidRPr="0039278C" w:rsidRDefault="0039278C" w:rsidP="0039278C">
      <w:pPr>
        <w:jc w:val="both"/>
        <w:rPr>
          <w:rFonts w:cstheme="minorHAnsi"/>
          <w:sz w:val="24"/>
          <w:szCs w:val="24"/>
        </w:rPr>
      </w:pPr>
      <w:proofErr w:type="gramStart"/>
      <w:r w:rsidRPr="0039278C">
        <w:rPr>
          <w:rFonts w:cstheme="minorHAnsi"/>
          <w:sz w:val="24"/>
          <w:szCs w:val="24"/>
        </w:rPr>
        <w:lastRenderedPageBreak/>
        <w:t>effect</w:t>
      </w:r>
      <w:proofErr w:type="gramEnd"/>
      <w:r w:rsidRPr="0039278C">
        <w:rPr>
          <w:rFonts w:cstheme="minorHAnsi"/>
          <w:sz w:val="24"/>
          <w:szCs w:val="24"/>
        </w:rPr>
        <w:t xml:space="preserve"> of </w:t>
      </w:r>
      <w:proofErr w:type="spellStart"/>
      <w:r w:rsidRPr="0039278C">
        <w:rPr>
          <w:rFonts w:cstheme="minorHAnsi"/>
          <w:sz w:val="24"/>
          <w:szCs w:val="24"/>
        </w:rPr>
        <w:t>azadirachtin</w:t>
      </w:r>
      <w:proofErr w:type="spellEnd"/>
      <w:r w:rsidRPr="0039278C">
        <w:rPr>
          <w:rFonts w:cstheme="minorHAnsi"/>
          <w:sz w:val="24"/>
          <w:szCs w:val="24"/>
        </w:rPr>
        <w:t xml:space="preserve"> plant </w:t>
      </w:r>
      <w:proofErr w:type="spellStart"/>
      <w:r w:rsidRPr="0039278C">
        <w:rPr>
          <w:rFonts w:cstheme="minorHAnsi"/>
          <w:sz w:val="24"/>
          <w:szCs w:val="24"/>
        </w:rPr>
        <w:t>etract</w:t>
      </w:r>
      <w:proofErr w:type="spellEnd"/>
      <w:r w:rsidRPr="0039278C">
        <w:rPr>
          <w:rFonts w:cstheme="minorHAnsi"/>
          <w:sz w:val="24"/>
          <w:szCs w:val="24"/>
        </w:rPr>
        <w:t xml:space="preserve"> (</w:t>
      </w:r>
      <w:proofErr w:type="spellStart"/>
      <w:r w:rsidRPr="0039278C">
        <w:rPr>
          <w:rFonts w:cstheme="minorHAnsi"/>
          <w:sz w:val="24"/>
          <w:szCs w:val="24"/>
        </w:rPr>
        <w:t>SoluneemTM</w:t>
      </w:r>
      <w:proofErr w:type="spellEnd"/>
      <w:r w:rsidRPr="0039278C">
        <w:rPr>
          <w:rFonts w:cstheme="minorHAnsi"/>
          <w:sz w:val="24"/>
          <w:szCs w:val="24"/>
        </w:rPr>
        <w:t xml:space="preserve">) on commonly found root canal pathogenic microorganisms </w:t>
      </w:r>
    </w:p>
    <w:p w:rsidR="0039278C" w:rsidRPr="0039278C" w:rsidRDefault="0039278C" w:rsidP="0039278C">
      <w:pPr>
        <w:jc w:val="both"/>
        <w:rPr>
          <w:rFonts w:cstheme="minorHAnsi"/>
          <w:sz w:val="24"/>
          <w:szCs w:val="24"/>
        </w:rPr>
      </w:pPr>
      <w:r w:rsidRPr="0039278C">
        <w:rPr>
          <w:rFonts w:cstheme="minorHAnsi"/>
          <w:sz w:val="24"/>
          <w:szCs w:val="24"/>
        </w:rPr>
        <w:t>(</w:t>
      </w:r>
      <w:proofErr w:type="gramStart"/>
      <w:r w:rsidRPr="0039278C">
        <w:rPr>
          <w:rFonts w:cstheme="minorHAnsi"/>
          <w:sz w:val="24"/>
          <w:szCs w:val="24"/>
        </w:rPr>
        <w:t>viz</w:t>
      </w:r>
      <w:proofErr w:type="gramEnd"/>
      <w:r w:rsidRPr="0039278C">
        <w:rPr>
          <w:rFonts w:cstheme="minorHAnsi"/>
          <w:sz w:val="24"/>
          <w:szCs w:val="24"/>
        </w:rPr>
        <w:t xml:space="preserve">. </w:t>
      </w:r>
      <w:proofErr w:type="spellStart"/>
      <w:r w:rsidRPr="0039278C">
        <w:rPr>
          <w:rFonts w:cstheme="minorHAnsi"/>
          <w:sz w:val="24"/>
          <w:szCs w:val="24"/>
        </w:rPr>
        <w:t>Entercoccus</w:t>
      </w:r>
      <w:proofErr w:type="spellEnd"/>
      <w:r w:rsidRPr="0039278C">
        <w:rPr>
          <w:rFonts w:cstheme="minorHAnsi"/>
          <w:sz w:val="24"/>
          <w:szCs w:val="24"/>
        </w:rPr>
        <w:t xml:space="preserve"> </w:t>
      </w:r>
      <w:proofErr w:type="spellStart"/>
      <w:r w:rsidRPr="0039278C">
        <w:rPr>
          <w:rFonts w:cstheme="minorHAnsi"/>
          <w:sz w:val="24"/>
          <w:szCs w:val="24"/>
        </w:rPr>
        <w:t>faecalis</w:t>
      </w:r>
      <w:proofErr w:type="spellEnd"/>
      <w:r w:rsidRPr="0039278C">
        <w:rPr>
          <w:rFonts w:cstheme="minorHAnsi"/>
          <w:sz w:val="24"/>
          <w:szCs w:val="24"/>
        </w:rPr>
        <w:t xml:space="preserve">) in primary teeth: A </w:t>
      </w:r>
      <w:proofErr w:type="spellStart"/>
      <w:r w:rsidRPr="0039278C">
        <w:rPr>
          <w:rFonts w:cstheme="minorHAnsi"/>
          <w:sz w:val="24"/>
          <w:szCs w:val="24"/>
        </w:rPr>
        <w:t>microbilogical</w:t>
      </w:r>
      <w:proofErr w:type="spellEnd"/>
      <w:r w:rsidRPr="0039278C">
        <w:rPr>
          <w:rFonts w:cstheme="minorHAnsi"/>
          <w:sz w:val="24"/>
          <w:szCs w:val="24"/>
        </w:rPr>
        <w:t xml:space="preserve"> study. J Indian </w:t>
      </w:r>
      <w:proofErr w:type="spellStart"/>
      <w:r w:rsidRPr="0039278C">
        <w:rPr>
          <w:rFonts w:cstheme="minorHAnsi"/>
          <w:sz w:val="24"/>
          <w:szCs w:val="24"/>
        </w:rPr>
        <w:t>Soc</w:t>
      </w:r>
      <w:proofErr w:type="spellEnd"/>
      <w:r w:rsidRPr="0039278C">
        <w:rPr>
          <w:rFonts w:cstheme="minorHAnsi"/>
          <w:sz w:val="24"/>
          <w:szCs w:val="24"/>
        </w:rPr>
        <w:t xml:space="preserve"> </w:t>
      </w:r>
      <w:proofErr w:type="spellStart"/>
      <w:r w:rsidRPr="0039278C">
        <w:rPr>
          <w:rFonts w:cstheme="minorHAnsi"/>
          <w:sz w:val="24"/>
          <w:szCs w:val="24"/>
        </w:rPr>
        <w:t>Pedo</w:t>
      </w:r>
      <w:proofErr w:type="spellEnd"/>
      <w:r w:rsidRPr="0039278C">
        <w:rPr>
          <w:rFonts w:cstheme="minorHAnsi"/>
          <w:sz w:val="24"/>
          <w:szCs w:val="24"/>
        </w:rPr>
        <w:t xml:space="preserve"> </w:t>
      </w:r>
      <w:proofErr w:type="spellStart"/>
      <w:r w:rsidRPr="0039278C">
        <w:rPr>
          <w:rFonts w:cstheme="minorHAnsi"/>
          <w:sz w:val="24"/>
          <w:szCs w:val="24"/>
        </w:rPr>
        <w:t>Prev</w:t>
      </w:r>
      <w:proofErr w:type="spellEnd"/>
      <w:r w:rsidRPr="0039278C">
        <w:rPr>
          <w:rFonts w:cstheme="minorHAnsi"/>
          <w:sz w:val="24"/>
          <w:szCs w:val="24"/>
        </w:rPr>
        <w:t xml:space="preserve"> Dent. 2016</w:t>
      </w:r>
      <w:proofErr w:type="gramStart"/>
      <w:r w:rsidRPr="0039278C">
        <w:rPr>
          <w:rFonts w:cstheme="minorHAnsi"/>
          <w:sz w:val="24"/>
          <w:szCs w:val="24"/>
        </w:rPr>
        <w:t>;34</w:t>
      </w:r>
      <w:proofErr w:type="gramEnd"/>
      <w:r w:rsidRPr="0039278C">
        <w:rPr>
          <w:rFonts w:cstheme="minorHAnsi"/>
          <w:sz w:val="24"/>
          <w:szCs w:val="24"/>
        </w:rPr>
        <w:t xml:space="preserve">(3): </w:t>
      </w:r>
    </w:p>
    <w:p w:rsidR="0039278C" w:rsidRPr="0039278C" w:rsidRDefault="0039278C" w:rsidP="0039278C">
      <w:pPr>
        <w:jc w:val="both"/>
        <w:rPr>
          <w:rFonts w:cstheme="minorHAnsi"/>
          <w:sz w:val="24"/>
          <w:szCs w:val="24"/>
        </w:rPr>
      </w:pPr>
      <w:r w:rsidRPr="0039278C">
        <w:rPr>
          <w:rFonts w:cstheme="minorHAnsi"/>
          <w:sz w:val="24"/>
          <w:szCs w:val="24"/>
        </w:rPr>
        <w:t xml:space="preserve">210-216. </w:t>
      </w:r>
    </w:p>
    <w:p w:rsidR="0039278C" w:rsidRPr="0039278C" w:rsidRDefault="0039278C" w:rsidP="0039278C">
      <w:pPr>
        <w:jc w:val="both"/>
        <w:rPr>
          <w:rFonts w:cstheme="minorHAnsi"/>
          <w:sz w:val="24"/>
          <w:szCs w:val="24"/>
        </w:rPr>
      </w:pPr>
      <w:r w:rsidRPr="0039278C">
        <w:rPr>
          <w:rFonts w:cstheme="minorHAnsi"/>
          <w:sz w:val="24"/>
          <w:szCs w:val="24"/>
        </w:rPr>
        <w:t xml:space="preserve">21. </w:t>
      </w:r>
      <w:proofErr w:type="spellStart"/>
      <w:r w:rsidRPr="0039278C">
        <w:rPr>
          <w:rFonts w:cstheme="minorHAnsi"/>
          <w:sz w:val="24"/>
          <w:szCs w:val="24"/>
        </w:rPr>
        <w:t>Telrandhe</w:t>
      </w:r>
      <w:proofErr w:type="spellEnd"/>
      <w:r w:rsidRPr="0039278C">
        <w:rPr>
          <w:rFonts w:cstheme="minorHAnsi"/>
          <w:sz w:val="24"/>
          <w:szCs w:val="24"/>
        </w:rPr>
        <w:t xml:space="preserve"> R. Nanotechnology </w:t>
      </w:r>
      <w:proofErr w:type="spellStart"/>
      <w:r w:rsidRPr="0039278C">
        <w:rPr>
          <w:rFonts w:cstheme="minorHAnsi"/>
          <w:sz w:val="24"/>
          <w:szCs w:val="24"/>
        </w:rPr>
        <w:t>foapy</w:t>
      </w:r>
      <w:proofErr w:type="spellEnd"/>
      <w:r w:rsidRPr="0039278C">
        <w:rPr>
          <w:rFonts w:cstheme="minorHAnsi"/>
          <w:sz w:val="24"/>
          <w:szCs w:val="24"/>
        </w:rPr>
        <w:t xml:space="preserve">: Recent developments. </w:t>
      </w:r>
      <w:proofErr w:type="spellStart"/>
      <w:r w:rsidRPr="0039278C">
        <w:rPr>
          <w:rFonts w:cstheme="minorHAnsi"/>
          <w:sz w:val="24"/>
          <w:szCs w:val="24"/>
        </w:rPr>
        <w:t>Eur</w:t>
      </w:r>
      <w:proofErr w:type="spellEnd"/>
      <w:r w:rsidRPr="0039278C">
        <w:rPr>
          <w:rFonts w:cstheme="minorHAnsi"/>
          <w:sz w:val="24"/>
          <w:szCs w:val="24"/>
        </w:rPr>
        <w:t xml:space="preserve"> J Pharm Med Res. 2016</w:t>
      </w:r>
      <w:proofErr w:type="gramStart"/>
      <w:r w:rsidRPr="0039278C">
        <w:rPr>
          <w:rFonts w:cstheme="minorHAnsi"/>
          <w:sz w:val="24"/>
          <w:szCs w:val="24"/>
        </w:rPr>
        <w:t>;3</w:t>
      </w:r>
      <w:proofErr w:type="gramEnd"/>
      <w:r w:rsidRPr="0039278C">
        <w:rPr>
          <w:rFonts w:cstheme="minorHAnsi"/>
          <w:sz w:val="24"/>
          <w:szCs w:val="24"/>
        </w:rPr>
        <w:t xml:space="preserve">(11): 284-294. </w:t>
      </w:r>
    </w:p>
    <w:p w:rsidR="0039278C" w:rsidRPr="0039278C" w:rsidRDefault="0039278C" w:rsidP="0039278C">
      <w:pPr>
        <w:jc w:val="both"/>
        <w:rPr>
          <w:rFonts w:cstheme="minorHAnsi"/>
          <w:sz w:val="24"/>
          <w:szCs w:val="24"/>
        </w:rPr>
      </w:pPr>
      <w:r w:rsidRPr="0039278C">
        <w:rPr>
          <w:rFonts w:cstheme="minorHAnsi"/>
          <w:sz w:val="24"/>
          <w:szCs w:val="24"/>
        </w:rPr>
        <w:t>22. Singh</w:t>
      </w:r>
      <w:r w:rsidRPr="0039278C">
        <w:rPr>
          <w:rFonts w:cstheme="minorHAnsi"/>
          <w:sz w:val="24"/>
          <w:szCs w:val="24"/>
        </w:rPr>
        <w:t xml:space="preserve"> K, Singh P, Oberoi G. Comparative studies between herbal toothpaste (</w:t>
      </w:r>
      <w:proofErr w:type="spellStart"/>
      <w:r w:rsidRPr="0039278C">
        <w:rPr>
          <w:rFonts w:cstheme="minorHAnsi"/>
          <w:sz w:val="24"/>
          <w:szCs w:val="24"/>
        </w:rPr>
        <w:t>dantkanti</w:t>
      </w:r>
      <w:proofErr w:type="spellEnd"/>
      <w:r w:rsidRPr="0039278C">
        <w:rPr>
          <w:rFonts w:cstheme="minorHAnsi"/>
          <w:sz w:val="24"/>
          <w:szCs w:val="24"/>
        </w:rPr>
        <w:t xml:space="preserve">) and </w:t>
      </w:r>
      <w:proofErr w:type="spellStart"/>
      <w:r w:rsidRPr="0039278C">
        <w:rPr>
          <w:rFonts w:cstheme="minorHAnsi"/>
          <w:sz w:val="24"/>
          <w:szCs w:val="24"/>
        </w:rPr>
        <w:t>nonherbal</w:t>
      </w:r>
      <w:proofErr w:type="spellEnd"/>
      <w:r w:rsidRPr="0039278C">
        <w:rPr>
          <w:rFonts w:cstheme="minorHAnsi"/>
          <w:sz w:val="24"/>
          <w:szCs w:val="24"/>
        </w:rPr>
        <w:t xml:space="preserve"> tooth </w:t>
      </w:r>
    </w:p>
    <w:p w:rsidR="0039278C" w:rsidRPr="0039278C" w:rsidRDefault="0039278C" w:rsidP="0039278C">
      <w:pPr>
        <w:jc w:val="both"/>
        <w:rPr>
          <w:rFonts w:cstheme="minorHAnsi"/>
          <w:sz w:val="24"/>
          <w:szCs w:val="24"/>
        </w:rPr>
      </w:pPr>
      <w:proofErr w:type="gramStart"/>
      <w:r w:rsidRPr="0039278C">
        <w:rPr>
          <w:rFonts w:cstheme="minorHAnsi"/>
          <w:sz w:val="24"/>
          <w:szCs w:val="24"/>
        </w:rPr>
        <w:t>paste</w:t>
      </w:r>
      <w:proofErr w:type="gramEnd"/>
      <w:r w:rsidRPr="0039278C">
        <w:rPr>
          <w:rFonts w:cstheme="minorHAnsi"/>
          <w:sz w:val="24"/>
          <w:szCs w:val="24"/>
        </w:rPr>
        <w:t xml:space="preserve">. </w:t>
      </w:r>
      <w:proofErr w:type="spellStart"/>
      <w:r w:rsidRPr="0039278C">
        <w:rPr>
          <w:rFonts w:cstheme="minorHAnsi"/>
          <w:sz w:val="24"/>
          <w:szCs w:val="24"/>
        </w:rPr>
        <w:t>Int</w:t>
      </w:r>
      <w:proofErr w:type="spellEnd"/>
      <w:r w:rsidRPr="0039278C">
        <w:rPr>
          <w:rFonts w:cstheme="minorHAnsi"/>
          <w:sz w:val="24"/>
          <w:szCs w:val="24"/>
        </w:rPr>
        <w:t xml:space="preserve"> J Dent Res. 2016</w:t>
      </w:r>
      <w:proofErr w:type="gramStart"/>
      <w:r w:rsidRPr="0039278C">
        <w:rPr>
          <w:rFonts w:cstheme="minorHAnsi"/>
          <w:sz w:val="24"/>
          <w:szCs w:val="24"/>
        </w:rPr>
        <w:t>;4</w:t>
      </w:r>
      <w:proofErr w:type="gramEnd"/>
      <w:r w:rsidRPr="0039278C">
        <w:rPr>
          <w:rFonts w:cstheme="minorHAnsi"/>
          <w:sz w:val="24"/>
          <w:szCs w:val="24"/>
        </w:rPr>
        <w:t xml:space="preserve">(2): 53-56. </w:t>
      </w:r>
    </w:p>
    <w:p w:rsidR="0039278C" w:rsidRPr="0039278C" w:rsidRDefault="0039278C" w:rsidP="0039278C">
      <w:pPr>
        <w:jc w:val="both"/>
        <w:rPr>
          <w:rFonts w:cstheme="minorHAnsi"/>
          <w:sz w:val="24"/>
          <w:szCs w:val="24"/>
        </w:rPr>
      </w:pPr>
      <w:r w:rsidRPr="0039278C">
        <w:rPr>
          <w:rFonts w:cstheme="minorHAnsi"/>
          <w:sz w:val="24"/>
          <w:szCs w:val="24"/>
        </w:rPr>
        <w:t xml:space="preserve">23. </w:t>
      </w:r>
      <w:proofErr w:type="spellStart"/>
      <w:r w:rsidRPr="0039278C">
        <w:rPr>
          <w:rFonts w:cstheme="minorHAnsi"/>
          <w:sz w:val="24"/>
          <w:szCs w:val="24"/>
        </w:rPr>
        <w:t>Kokate</w:t>
      </w:r>
      <w:proofErr w:type="spellEnd"/>
      <w:r w:rsidRPr="0039278C">
        <w:rPr>
          <w:rFonts w:cstheme="minorHAnsi"/>
          <w:sz w:val="24"/>
          <w:szCs w:val="24"/>
        </w:rPr>
        <w:t xml:space="preserve"> C K, </w:t>
      </w:r>
      <w:proofErr w:type="spellStart"/>
      <w:r w:rsidRPr="0039278C">
        <w:rPr>
          <w:rFonts w:cstheme="minorHAnsi"/>
          <w:sz w:val="24"/>
          <w:szCs w:val="24"/>
        </w:rPr>
        <w:t>Purohit</w:t>
      </w:r>
      <w:proofErr w:type="spellEnd"/>
      <w:r w:rsidRPr="0039278C">
        <w:rPr>
          <w:rFonts w:cstheme="minorHAnsi"/>
          <w:sz w:val="24"/>
          <w:szCs w:val="24"/>
        </w:rPr>
        <w:t xml:space="preserve"> A P, </w:t>
      </w:r>
      <w:proofErr w:type="spellStart"/>
      <w:r w:rsidRPr="0039278C">
        <w:rPr>
          <w:rFonts w:cstheme="minorHAnsi"/>
          <w:sz w:val="24"/>
          <w:szCs w:val="24"/>
        </w:rPr>
        <w:t>Phedn</w:t>
      </w:r>
      <w:proofErr w:type="spellEnd"/>
      <w:r w:rsidRPr="0039278C">
        <w:rPr>
          <w:rFonts w:cstheme="minorHAnsi"/>
          <w:sz w:val="24"/>
          <w:szCs w:val="24"/>
        </w:rPr>
        <w:t xml:space="preserve">, </w:t>
      </w:r>
      <w:proofErr w:type="spellStart"/>
      <w:r w:rsidRPr="0039278C">
        <w:rPr>
          <w:rFonts w:cstheme="minorHAnsi"/>
          <w:sz w:val="24"/>
          <w:szCs w:val="24"/>
        </w:rPr>
        <w:t>Nirali</w:t>
      </w:r>
      <w:proofErr w:type="spellEnd"/>
      <w:r w:rsidRPr="0039278C">
        <w:rPr>
          <w:rFonts w:cstheme="minorHAnsi"/>
          <w:sz w:val="24"/>
          <w:szCs w:val="24"/>
        </w:rPr>
        <w:t xml:space="preserve"> </w:t>
      </w:r>
      <w:proofErr w:type="spellStart"/>
      <w:proofErr w:type="gramStart"/>
      <w:r w:rsidRPr="0039278C">
        <w:rPr>
          <w:rFonts w:cstheme="minorHAnsi"/>
          <w:sz w:val="24"/>
          <w:szCs w:val="24"/>
        </w:rPr>
        <w:t>Prakashan</w:t>
      </w:r>
      <w:proofErr w:type="spellEnd"/>
      <w:r w:rsidRPr="0039278C">
        <w:rPr>
          <w:rFonts w:cstheme="minorHAnsi"/>
          <w:sz w:val="24"/>
          <w:szCs w:val="24"/>
        </w:rPr>
        <w:t xml:space="preserve"> ;</w:t>
      </w:r>
      <w:proofErr w:type="gramEnd"/>
      <w:r w:rsidRPr="0039278C">
        <w:rPr>
          <w:rFonts w:cstheme="minorHAnsi"/>
          <w:sz w:val="24"/>
          <w:szCs w:val="24"/>
        </w:rPr>
        <w:t xml:space="preserve"> 11 : 81</w:t>
      </w:r>
    </w:p>
    <w:p w:rsidR="0039278C" w:rsidRPr="0039278C" w:rsidRDefault="0039278C" w:rsidP="0039278C">
      <w:pPr>
        <w:jc w:val="both"/>
        <w:rPr>
          <w:rFonts w:cstheme="minorHAnsi"/>
          <w:sz w:val="24"/>
          <w:szCs w:val="24"/>
        </w:rPr>
      </w:pPr>
      <w:r w:rsidRPr="0039278C">
        <w:rPr>
          <w:rFonts w:cstheme="minorHAnsi"/>
          <w:sz w:val="24"/>
          <w:szCs w:val="24"/>
        </w:rPr>
        <w:t xml:space="preserve">24. </w:t>
      </w:r>
      <w:proofErr w:type="spellStart"/>
      <w:r w:rsidRPr="0039278C">
        <w:rPr>
          <w:rFonts w:cstheme="minorHAnsi"/>
          <w:sz w:val="24"/>
          <w:szCs w:val="24"/>
        </w:rPr>
        <w:t>Shende</w:t>
      </w:r>
      <w:proofErr w:type="spellEnd"/>
      <w:r w:rsidRPr="0039278C">
        <w:rPr>
          <w:rFonts w:cstheme="minorHAnsi"/>
          <w:sz w:val="24"/>
          <w:szCs w:val="24"/>
        </w:rPr>
        <w:t xml:space="preserve"> V, </w:t>
      </w:r>
      <w:proofErr w:type="spellStart"/>
      <w:r w:rsidRPr="0039278C">
        <w:rPr>
          <w:rFonts w:cstheme="minorHAnsi"/>
          <w:sz w:val="24"/>
          <w:szCs w:val="24"/>
        </w:rPr>
        <w:t>Telrandhe</w:t>
      </w:r>
      <w:proofErr w:type="spellEnd"/>
      <w:r w:rsidRPr="0039278C">
        <w:rPr>
          <w:rFonts w:cstheme="minorHAnsi"/>
          <w:sz w:val="24"/>
          <w:szCs w:val="24"/>
        </w:rPr>
        <w:t xml:space="preserve"> R. Formulation and </w:t>
      </w:r>
      <w:proofErr w:type="spellStart"/>
      <w:r w:rsidRPr="0039278C">
        <w:rPr>
          <w:rFonts w:cstheme="minorHAnsi"/>
          <w:sz w:val="24"/>
          <w:szCs w:val="24"/>
        </w:rPr>
        <w:t>evauation</w:t>
      </w:r>
      <w:proofErr w:type="spellEnd"/>
      <w:r w:rsidRPr="0039278C">
        <w:rPr>
          <w:rFonts w:cstheme="minorHAnsi"/>
          <w:sz w:val="24"/>
          <w:szCs w:val="24"/>
        </w:rPr>
        <w:t xml:space="preserve"> of Tooth Gel from Aloe </w:t>
      </w:r>
      <w:proofErr w:type="spellStart"/>
      <w:r w:rsidRPr="0039278C">
        <w:rPr>
          <w:rFonts w:cstheme="minorHAnsi"/>
          <w:sz w:val="24"/>
          <w:szCs w:val="24"/>
        </w:rPr>
        <w:t>veratract</w:t>
      </w:r>
      <w:proofErr w:type="spellEnd"/>
      <w:r w:rsidRPr="0039278C">
        <w:rPr>
          <w:rFonts w:cstheme="minorHAnsi"/>
          <w:sz w:val="24"/>
          <w:szCs w:val="24"/>
        </w:rPr>
        <w:t xml:space="preserve">. </w:t>
      </w:r>
      <w:proofErr w:type="spellStart"/>
      <w:r w:rsidRPr="0039278C">
        <w:rPr>
          <w:rFonts w:cstheme="minorHAnsi"/>
          <w:sz w:val="24"/>
          <w:szCs w:val="24"/>
        </w:rPr>
        <w:t>Int</w:t>
      </w:r>
      <w:proofErr w:type="spellEnd"/>
      <w:r w:rsidRPr="0039278C">
        <w:rPr>
          <w:rFonts w:cstheme="minorHAnsi"/>
          <w:sz w:val="24"/>
          <w:szCs w:val="24"/>
        </w:rPr>
        <w:t xml:space="preserve"> J Pharm Drug </w:t>
      </w:r>
    </w:p>
    <w:p w:rsidR="0039278C" w:rsidRPr="0039278C" w:rsidRDefault="0039278C" w:rsidP="0039278C">
      <w:pPr>
        <w:jc w:val="both"/>
        <w:rPr>
          <w:rFonts w:cstheme="minorHAnsi"/>
          <w:sz w:val="24"/>
          <w:szCs w:val="24"/>
        </w:rPr>
      </w:pPr>
      <w:r w:rsidRPr="0039278C">
        <w:rPr>
          <w:rFonts w:cstheme="minorHAnsi"/>
          <w:sz w:val="24"/>
          <w:szCs w:val="24"/>
        </w:rPr>
        <w:t>Analysis. 2017</w:t>
      </w:r>
      <w:proofErr w:type="gramStart"/>
      <w:r w:rsidRPr="0039278C">
        <w:rPr>
          <w:rFonts w:cstheme="minorHAnsi"/>
          <w:sz w:val="24"/>
          <w:szCs w:val="24"/>
        </w:rPr>
        <w:t>;5</w:t>
      </w:r>
      <w:proofErr w:type="gramEnd"/>
      <w:r w:rsidRPr="0039278C">
        <w:rPr>
          <w:rFonts w:cstheme="minorHAnsi"/>
          <w:sz w:val="24"/>
          <w:szCs w:val="24"/>
        </w:rPr>
        <w:t xml:space="preserve">(10): 394-398. </w:t>
      </w:r>
    </w:p>
    <w:p w:rsidR="0039278C" w:rsidRPr="0039278C" w:rsidRDefault="0039278C" w:rsidP="0039278C">
      <w:pPr>
        <w:jc w:val="both"/>
        <w:rPr>
          <w:rFonts w:cstheme="minorHAnsi"/>
          <w:sz w:val="24"/>
          <w:szCs w:val="24"/>
        </w:rPr>
      </w:pPr>
      <w:r w:rsidRPr="0039278C">
        <w:rPr>
          <w:rFonts w:cstheme="minorHAnsi"/>
          <w:sz w:val="24"/>
          <w:szCs w:val="24"/>
        </w:rPr>
        <w:t xml:space="preserve">25. </w:t>
      </w:r>
      <w:proofErr w:type="spellStart"/>
      <w:r w:rsidRPr="0039278C">
        <w:rPr>
          <w:rFonts w:cstheme="minorHAnsi"/>
          <w:sz w:val="24"/>
          <w:szCs w:val="24"/>
        </w:rPr>
        <w:t>Telrandhe</w:t>
      </w:r>
      <w:proofErr w:type="spellEnd"/>
      <w:r w:rsidRPr="0039278C">
        <w:rPr>
          <w:rFonts w:cstheme="minorHAnsi"/>
          <w:sz w:val="24"/>
          <w:szCs w:val="24"/>
        </w:rPr>
        <w:t xml:space="preserve"> R, </w:t>
      </w:r>
      <w:proofErr w:type="spellStart"/>
      <w:r w:rsidRPr="0039278C">
        <w:rPr>
          <w:rFonts w:cstheme="minorHAnsi"/>
          <w:sz w:val="24"/>
          <w:szCs w:val="24"/>
        </w:rPr>
        <w:t>Mahapatra</w:t>
      </w:r>
      <w:proofErr w:type="spellEnd"/>
      <w:r w:rsidRPr="0039278C">
        <w:rPr>
          <w:rFonts w:cstheme="minorHAnsi"/>
          <w:sz w:val="24"/>
          <w:szCs w:val="24"/>
        </w:rPr>
        <w:t xml:space="preserve"> D K, </w:t>
      </w:r>
      <w:proofErr w:type="spellStart"/>
      <w:r w:rsidRPr="0039278C">
        <w:rPr>
          <w:rFonts w:cstheme="minorHAnsi"/>
          <w:sz w:val="24"/>
          <w:szCs w:val="24"/>
        </w:rPr>
        <w:t>Kamble</w:t>
      </w:r>
      <w:proofErr w:type="spellEnd"/>
      <w:r w:rsidRPr="0039278C">
        <w:rPr>
          <w:rFonts w:cstheme="minorHAnsi"/>
          <w:sz w:val="24"/>
          <w:szCs w:val="24"/>
        </w:rPr>
        <w:t xml:space="preserve"> M A. </w:t>
      </w:r>
      <w:proofErr w:type="spellStart"/>
      <w:r w:rsidRPr="0039278C">
        <w:rPr>
          <w:rFonts w:cstheme="minorHAnsi"/>
          <w:sz w:val="24"/>
          <w:szCs w:val="24"/>
        </w:rPr>
        <w:t>Bombax</w:t>
      </w:r>
      <w:proofErr w:type="spellEnd"/>
      <w:r w:rsidRPr="0039278C">
        <w:rPr>
          <w:rFonts w:cstheme="minorHAnsi"/>
          <w:sz w:val="24"/>
          <w:szCs w:val="24"/>
        </w:rPr>
        <w:t xml:space="preserve"> </w:t>
      </w:r>
      <w:proofErr w:type="spellStart"/>
      <w:r w:rsidRPr="0039278C">
        <w:rPr>
          <w:rFonts w:cstheme="minorHAnsi"/>
          <w:sz w:val="24"/>
          <w:szCs w:val="24"/>
        </w:rPr>
        <w:t>ceiba</w:t>
      </w:r>
      <w:proofErr w:type="spellEnd"/>
      <w:r w:rsidRPr="0039278C">
        <w:rPr>
          <w:rFonts w:cstheme="minorHAnsi"/>
          <w:sz w:val="24"/>
          <w:szCs w:val="24"/>
        </w:rPr>
        <w:t xml:space="preserve"> thorn extract mediated synthesis of silver </w:t>
      </w:r>
    </w:p>
    <w:p w:rsidR="0039278C" w:rsidRPr="0039278C" w:rsidRDefault="0039278C" w:rsidP="0039278C">
      <w:pPr>
        <w:jc w:val="both"/>
        <w:rPr>
          <w:rFonts w:cstheme="minorHAnsi"/>
          <w:sz w:val="24"/>
          <w:szCs w:val="24"/>
        </w:rPr>
      </w:pPr>
      <w:proofErr w:type="gramStart"/>
      <w:r w:rsidRPr="0039278C">
        <w:rPr>
          <w:rFonts w:cstheme="minorHAnsi"/>
          <w:sz w:val="24"/>
          <w:szCs w:val="24"/>
        </w:rPr>
        <w:t>nanoparticles</w:t>
      </w:r>
      <w:proofErr w:type="gramEnd"/>
      <w:r w:rsidRPr="0039278C">
        <w:rPr>
          <w:rFonts w:cstheme="minorHAnsi"/>
          <w:sz w:val="24"/>
          <w:szCs w:val="24"/>
        </w:rPr>
        <w:t xml:space="preserve">: Evaluation of </w:t>
      </w:r>
      <w:proofErr w:type="spellStart"/>
      <w:r w:rsidRPr="0039278C">
        <w:rPr>
          <w:rFonts w:cstheme="minorHAnsi"/>
          <w:sz w:val="24"/>
          <w:szCs w:val="24"/>
        </w:rPr>
        <w:t>anti staphylococcus</w:t>
      </w:r>
      <w:proofErr w:type="spellEnd"/>
      <w:r w:rsidRPr="0039278C">
        <w:rPr>
          <w:rFonts w:cstheme="minorHAnsi"/>
          <w:sz w:val="24"/>
          <w:szCs w:val="24"/>
        </w:rPr>
        <w:t xml:space="preserve"> aureus activity. </w:t>
      </w:r>
      <w:proofErr w:type="spellStart"/>
      <w:r w:rsidRPr="0039278C">
        <w:rPr>
          <w:rFonts w:cstheme="minorHAnsi"/>
          <w:sz w:val="24"/>
          <w:szCs w:val="24"/>
        </w:rPr>
        <w:t>Int</w:t>
      </w:r>
      <w:proofErr w:type="spellEnd"/>
      <w:r w:rsidRPr="0039278C">
        <w:rPr>
          <w:rFonts w:cstheme="minorHAnsi"/>
          <w:sz w:val="24"/>
          <w:szCs w:val="24"/>
        </w:rPr>
        <w:t xml:space="preserve"> J Pharm Drug Analysis. 2017</w:t>
      </w:r>
      <w:proofErr w:type="gramStart"/>
      <w:r w:rsidRPr="0039278C">
        <w:rPr>
          <w:rFonts w:cstheme="minorHAnsi"/>
          <w:sz w:val="24"/>
          <w:szCs w:val="24"/>
        </w:rPr>
        <w:t>;5</w:t>
      </w:r>
      <w:proofErr w:type="gramEnd"/>
      <w:r w:rsidRPr="0039278C">
        <w:rPr>
          <w:rFonts w:cstheme="minorHAnsi"/>
          <w:sz w:val="24"/>
          <w:szCs w:val="24"/>
        </w:rPr>
        <w:t>(9): 376-</w:t>
      </w:r>
    </w:p>
    <w:p w:rsidR="0039278C" w:rsidRPr="0039278C" w:rsidRDefault="0039278C" w:rsidP="0039278C">
      <w:pPr>
        <w:jc w:val="both"/>
        <w:rPr>
          <w:rFonts w:cstheme="minorHAnsi"/>
          <w:sz w:val="24"/>
          <w:szCs w:val="24"/>
        </w:rPr>
      </w:pPr>
      <w:r w:rsidRPr="0039278C">
        <w:rPr>
          <w:rFonts w:cstheme="minorHAnsi"/>
          <w:sz w:val="24"/>
          <w:szCs w:val="24"/>
        </w:rPr>
        <w:t>379.</w:t>
      </w:r>
    </w:p>
    <w:p w:rsidR="0039278C" w:rsidRPr="0039278C" w:rsidRDefault="0039278C" w:rsidP="0039278C">
      <w:pPr>
        <w:jc w:val="both"/>
        <w:rPr>
          <w:rFonts w:cstheme="minorHAnsi"/>
          <w:sz w:val="24"/>
          <w:szCs w:val="24"/>
        </w:rPr>
      </w:pPr>
      <w:r w:rsidRPr="0039278C">
        <w:rPr>
          <w:rFonts w:cstheme="minorHAnsi"/>
          <w:sz w:val="24"/>
          <w:szCs w:val="24"/>
        </w:rPr>
        <w:t>26</w:t>
      </w:r>
      <w:r w:rsidRPr="0039278C">
        <w:rPr>
          <w:rFonts w:cstheme="minorHAnsi"/>
          <w:sz w:val="24"/>
          <w:szCs w:val="24"/>
        </w:rPr>
        <w:t xml:space="preserve">. T </w:t>
      </w:r>
      <w:proofErr w:type="spellStart"/>
      <w:r w:rsidRPr="0039278C">
        <w:rPr>
          <w:rFonts w:cstheme="minorHAnsi"/>
          <w:sz w:val="24"/>
          <w:szCs w:val="24"/>
        </w:rPr>
        <w:t>Mangilal</w:t>
      </w:r>
      <w:proofErr w:type="spellEnd"/>
      <w:r w:rsidRPr="0039278C">
        <w:rPr>
          <w:rFonts w:cstheme="minorHAnsi"/>
          <w:sz w:val="24"/>
          <w:szCs w:val="24"/>
        </w:rPr>
        <w:t xml:space="preserve">, M </w:t>
      </w:r>
      <w:proofErr w:type="spellStart"/>
      <w:r w:rsidRPr="0039278C">
        <w:rPr>
          <w:rFonts w:cstheme="minorHAnsi"/>
          <w:sz w:val="24"/>
          <w:szCs w:val="24"/>
        </w:rPr>
        <w:t>Ravikumar</w:t>
      </w:r>
      <w:proofErr w:type="spellEnd"/>
      <w:r w:rsidRPr="0039278C">
        <w:rPr>
          <w:rFonts w:cstheme="minorHAnsi"/>
          <w:sz w:val="24"/>
          <w:szCs w:val="24"/>
        </w:rPr>
        <w:t xml:space="preserve">. Preparation </w:t>
      </w:r>
      <w:proofErr w:type="spellStart"/>
      <w:r w:rsidRPr="0039278C">
        <w:rPr>
          <w:rFonts w:cstheme="minorHAnsi"/>
          <w:sz w:val="24"/>
          <w:szCs w:val="24"/>
        </w:rPr>
        <w:t>a</w:t>
      </w:r>
      <w:proofErr w:type="spellEnd"/>
      <w:r w:rsidRPr="0039278C">
        <w:rPr>
          <w:rFonts w:cstheme="minorHAnsi"/>
          <w:sz w:val="24"/>
          <w:szCs w:val="24"/>
        </w:rPr>
        <w:t xml:space="preserve"> Evaluation </w:t>
      </w:r>
      <w:proofErr w:type="gramStart"/>
      <w:r w:rsidRPr="0039278C">
        <w:rPr>
          <w:rFonts w:cstheme="minorHAnsi"/>
          <w:sz w:val="24"/>
          <w:szCs w:val="24"/>
        </w:rPr>
        <w:t>Of</w:t>
      </w:r>
      <w:proofErr w:type="gramEnd"/>
      <w:r w:rsidRPr="0039278C">
        <w:rPr>
          <w:rFonts w:cstheme="minorHAnsi"/>
          <w:sz w:val="24"/>
          <w:szCs w:val="24"/>
        </w:rPr>
        <w:t xml:space="preserve"> Herbal Toothpaste And </w:t>
      </w:r>
      <w:proofErr w:type="spellStart"/>
      <w:r w:rsidRPr="0039278C">
        <w:rPr>
          <w:rFonts w:cstheme="minorHAnsi"/>
          <w:sz w:val="24"/>
          <w:szCs w:val="24"/>
        </w:rPr>
        <w:t>Copared</w:t>
      </w:r>
      <w:proofErr w:type="spellEnd"/>
      <w:r w:rsidRPr="0039278C">
        <w:rPr>
          <w:rFonts w:cstheme="minorHAnsi"/>
          <w:sz w:val="24"/>
          <w:szCs w:val="24"/>
        </w:rPr>
        <w:t xml:space="preserve"> With Commercial </w:t>
      </w:r>
    </w:p>
    <w:p w:rsidR="0039278C" w:rsidRPr="0039278C" w:rsidRDefault="0039278C" w:rsidP="0039278C">
      <w:pPr>
        <w:jc w:val="both"/>
        <w:rPr>
          <w:rFonts w:cstheme="minorHAnsi"/>
          <w:sz w:val="24"/>
          <w:szCs w:val="24"/>
        </w:rPr>
      </w:pPr>
      <w:r w:rsidRPr="0039278C">
        <w:rPr>
          <w:rFonts w:cstheme="minorHAnsi"/>
          <w:sz w:val="24"/>
          <w:szCs w:val="24"/>
        </w:rPr>
        <w:t xml:space="preserve">Her An </w:t>
      </w:r>
      <w:proofErr w:type="spellStart"/>
      <w:r w:rsidRPr="0039278C">
        <w:rPr>
          <w:rFonts w:cstheme="minorHAnsi"/>
          <w:sz w:val="24"/>
          <w:szCs w:val="24"/>
        </w:rPr>
        <w:t>Invitro</w:t>
      </w:r>
      <w:proofErr w:type="spellEnd"/>
      <w:r w:rsidRPr="0039278C">
        <w:rPr>
          <w:rFonts w:cstheme="minorHAnsi"/>
          <w:sz w:val="24"/>
          <w:szCs w:val="24"/>
        </w:rPr>
        <w:t xml:space="preserve"> Study. </w:t>
      </w:r>
      <w:proofErr w:type="spellStart"/>
      <w:r w:rsidRPr="0039278C">
        <w:rPr>
          <w:rFonts w:cstheme="minorHAnsi"/>
          <w:sz w:val="24"/>
          <w:szCs w:val="24"/>
        </w:rPr>
        <w:t>Int</w:t>
      </w:r>
      <w:proofErr w:type="spellEnd"/>
      <w:r w:rsidRPr="0039278C">
        <w:rPr>
          <w:rFonts w:cstheme="minorHAnsi"/>
          <w:sz w:val="24"/>
          <w:szCs w:val="24"/>
        </w:rPr>
        <w:t xml:space="preserve"> J </w:t>
      </w:r>
      <w:proofErr w:type="spellStart"/>
      <w:r w:rsidRPr="0039278C">
        <w:rPr>
          <w:rFonts w:cstheme="minorHAnsi"/>
          <w:sz w:val="24"/>
          <w:szCs w:val="24"/>
        </w:rPr>
        <w:t>Ayu</w:t>
      </w:r>
      <w:proofErr w:type="spellEnd"/>
      <w:r w:rsidRPr="0039278C">
        <w:rPr>
          <w:rFonts w:cstheme="minorHAnsi"/>
          <w:sz w:val="24"/>
          <w:szCs w:val="24"/>
        </w:rPr>
        <w:t xml:space="preserve"> Herb Med. 2016; 3(6): 2266-2273. </w:t>
      </w:r>
    </w:p>
    <w:p w:rsidR="0039278C" w:rsidRPr="0039278C" w:rsidRDefault="0039278C" w:rsidP="0039278C">
      <w:pPr>
        <w:jc w:val="both"/>
        <w:rPr>
          <w:rFonts w:cstheme="minorHAnsi"/>
          <w:sz w:val="24"/>
          <w:szCs w:val="24"/>
        </w:rPr>
      </w:pPr>
      <w:r w:rsidRPr="0039278C">
        <w:rPr>
          <w:rFonts w:cstheme="minorHAnsi"/>
          <w:sz w:val="24"/>
          <w:szCs w:val="24"/>
        </w:rPr>
        <w:t xml:space="preserve">27. </w:t>
      </w:r>
      <w:proofErr w:type="spellStart"/>
      <w:r w:rsidRPr="0039278C">
        <w:rPr>
          <w:rFonts w:cstheme="minorHAnsi"/>
          <w:sz w:val="24"/>
          <w:szCs w:val="24"/>
        </w:rPr>
        <w:t>Mith</w:t>
      </w:r>
      <w:proofErr w:type="spellEnd"/>
      <w:r w:rsidRPr="0039278C">
        <w:rPr>
          <w:rFonts w:cstheme="minorHAnsi"/>
          <w:sz w:val="24"/>
          <w:szCs w:val="24"/>
        </w:rPr>
        <w:t xml:space="preserve"> BM, </w:t>
      </w:r>
      <w:proofErr w:type="spellStart"/>
      <w:r w:rsidRPr="0039278C">
        <w:rPr>
          <w:rFonts w:cstheme="minorHAnsi"/>
          <w:sz w:val="24"/>
          <w:szCs w:val="24"/>
        </w:rPr>
        <w:t>Saha</w:t>
      </w:r>
      <w:proofErr w:type="spellEnd"/>
      <w:r w:rsidRPr="0039278C">
        <w:rPr>
          <w:rFonts w:cstheme="minorHAnsi"/>
          <w:sz w:val="24"/>
          <w:szCs w:val="24"/>
        </w:rPr>
        <w:t xml:space="preserve"> RN. A Handbook of </w:t>
      </w:r>
      <w:proofErr w:type="spellStart"/>
      <w:r w:rsidRPr="0039278C">
        <w:rPr>
          <w:rFonts w:cstheme="minorHAnsi"/>
          <w:sz w:val="24"/>
          <w:szCs w:val="24"/>
        </w:rPr>
        <w:t>Csmetics</w:t>
      </w:r>
      <w:proofErr w:type="spellEnd"/>
      <w:r w:rsidRPr="0039278C">
        <w:rPr>
          <w:rFonts w:cstheme="minorHAnsi"/>
          <w:sz w:val="24"/>
          <w:szCs w:val="24"/>
        </w:rPr>
        <w:t>; 2017. p. 1–228.</w:t>
      </w:r>
    </w:p>
    <w:p w:rsidR="0039278C" w:rsidRPr="0039278C" w:rsidRDefault="0039278C" w:rsidP="0039278C">
      <w:pPr>
        <w:jc w:val="both"/>
        <w:rPr>
          <w:rFonts w:cstheme="minorHAnsi"/>
          <w:sz w:val="24"/>
          <w:szCs w:val="24"/>
        </w:rPr>
      </w:pPr>
      <w:r w:rsidRPr="0039278C">
        <w:rPr>
          <w:rFonts w:cstheme="minorHAnsi"/>
          <w:sz w:val="24"/>
          <w:szCs w:val="24"/>
        </w:rPr>
        <w:t xml:space="preserve">28. </w:t>
      </w:r>
      <w:proofErr w:type="spellStart"/>
      <w:r w:rsidRPr="0039278C">
        <w:rPr>
          <w:rFonts w:cstheme="minorHAnsi"/>
          <w:sz w:val="24"/>
          <w:szCs w:val="24"/>
        </w:rPr>
        <w:t>Mangilal</w:t>
      </w:r>
      <w:proofErr w:type="spellEnd"/>
      <w:r w:rsidRPr="0039278C">
        <w:rPr>
          <w:rFonts w:cstheme="minorHAnsi"/>
          <w:sz w:val="24"/>
          <w:szCs w:val="24"/>
        </w:rPr>
        <w:t xml:space="preserve"> T, </w:t>
      </w:r>
      <w:proofErr w:type="spellStart"/>
      <w:r w:rsidRPr="0039278C">
        <w:rPr>
          <w:rFonts w:cstheme="minorHAnsi"/>
          <w:sz w:val="24"/>
          <w:szCs w:val="24"/>
        </w:rPr>
        <w:t>Ravikumar</w:t>
      </w:r>
      <w:proofErr w:type="spellEnd"/>
      <w:r w:rsidRPr="0039278C">
        <w:rPr>
          <w:rFonts w:cstheme="minorHAnsi"/>
          <w:sz w:val="24"/>
          <w:szCs w:val="24"/>
        </w:rPr>
        <w:t xml:space="preserve"> M. Preparation and Evaluation of Herbal Toothpaste and Compared with </w:t>
      </w:r>
    </w:p>
    <w:p w:rsidR="0039278C" w:rsidRPr="0039278C" w:rsidRDefault="0039278C" w:rsidP="0039278C">
      <w:pPr>
        <w:jc w:val="both"/>
        <w:rPr>
          <w:rFonts w:cstheme="minorHAnsi"/>
          <w:sz w:val="24"/>
          <w:szCs w:val="24"/>
        </w:rPr>
      </w:pPr>
      <w:r w:rsidRPr="0039278C">
        <w:rPr>
          <w:rFonts w:cstheme="minorHAnsi"/>
          <w:sz w:val="24"/>
          <w:szCs w:val="24"/>
        </w:rPr>
        <w:t xml:space="preserve">Commercial Herbal Toothpastes: An In-vitro Study. </w:t>
      </w:r>
      <w:proofErr w:type="spellStart"/>
      <w:r w:rsidRPr="0039278C">
        <w:rPr>
          <w:rFonts w:cstheme="minorHAnsi"/>
          <w:sz w:val="24"/>
          <w:szCs w:val="24"/>
        </w:rPr>
        <w:t>Int</w:t>
      </w:r>
      <w:proofErr w:type="spellEnd"/>
      <w:r w:rsidRPr="0039278C">
        <w:rPr>
          <w:rFonts w:cstheme="minorHAnsi"/>
          <w:sz w:val="24"/>
          <w:szCs w:val="24"/>
        </w:rPr>
        <w:t xml:space="preserve"> J </w:t>
      </w:r>
      <w:proofErr w:type="spellStart"/>
      <w:r w:rsidRPr="0039278C">
        <w:rPr>
          <w:rFonts w:cstheme="minorHAnsi"/>
          <w:sz w:val="24"/>
          <w:szCs w:val="24"/>
        </w:rPr>
        <w:t>Ayurvedi</w:t>
      </w:r>
      <w:proofErr w:type="spellEnd"/>
      <w:r w:rsidRPr="0039278C">
        <w:rPr>
          <w:rFonts w:cstheme="minorHAnsi"/>
          <w:sz w:val="24"/>
          <w:szCs w:val="24"/>
        </w:rPr>
        <w:t xml:space="preserve"> Herbal Med. 2016</w:t>
      </w:r>
      <w:proofErr w:type="gramStart"/>
      <w:r w:rsidRPr="0039278C">
        <w:rPr>
          <w:rFonts w:cstheme="minorHAnsi"/>
          <w:sz w:val="24"/>
          <w:szCs w:val="24"/>
        </w:rPr>
        <w:t>;6</w:t>
      </w:r>
      <w:proofErr w:type="gramEnd"/>
      <w:r w:rsidRPr="0039278C">
        <w:rPr>
          <w:rFonts w:cstheme="minorHAnsi"/>
          <w:sz w:val="24"/>
          <w:szCs w:val="24"/>
        </w:rPr>
        <w:t>(3):2266–73.</w:t>
      </w:r>
    </w:p>
    <w:p w:rsidR="0039278C" w:rsidRPr="0039278C" w:rsidRDefault="0039278C" w:rsidP="0039278C">
      <w:pPr>
        <w:jc w:val="both"/>
        <w:rPr>
          <w:rFonts w:cstheme="minorHAnsi"/>
          <w:sz w:val="24"/>
          <w:szCs w:val="24"/>
        </w:rPr>
      </w:pPr>
      <w:r w:rsidRPr="0039278C">
        <w:rPr>
          <w:rFonts w:cstheme="minorHAnsi"/>
          <w:sz w:val="24"/>
          <w:szCs w:val="24"/>
        </w:rPr>
        <w:t>29</w:t>
      </w:r>
      <w:r w:rsidRPr="0039278C">
        <w:rPr>
          <w:rFonts w:cstheme="minorHAnsi"/>
          <w:sz w:val="24"/>
          <w:szCs w:val="24"/>
        </w:rPr>
        <w:t xml:space="preserve">. Mandan SS, </w:t>
      </w:r>
      <w:proofErr w:type="spellStart"/>
      <w:r w:rsidRPr="0039278C">
        <w:rPr>
          <w:rFonts w:cstheme="minorHAnsi"/>
          <w:sz w:val="24"/>
          <w:szCs w:val="24"/>
        </w:rPr>
        <w:t>Laddha</w:t>
      </w:r>
      <w:proofErr w:type="spellEnd"/>
      <w:r w:rsidRPr="0039278C">
        <w:rPr>
          <w:rFonts w:cstheme="minorHAnsi"/>
          <w:sz w:val="24"/>
          <w:szCs w:val="24"/>
        </w:rPr>
        <w:t xml:space="preserve"> UD, </w:t>
      </w:r>
      <w:proofErr w:type="spellStart"/>
      <w:r w:rsidRPr="0039278C">
        <w:rPr>
          <w:rFonts w:cstheme="minorHAnsi"/>
          <w:sz w:val="24"/>
          <w:szCs w:val="24"/>
        </w:rPr>
        <w:t>Surana</w:t>
      </w:r>
      <w:proofErr w:type="spellEnd"/>
      <w:r w:rsidRPr="0039278C">
        <w:rPr>
          <w:rFonts w:cstheme="minorHAnsi"/>
          <w:sz w:val="24"/>
          <w:szCs w:val="24"/>
        </w:rPr>
        <w:t xml:space="preserve"> SJ. Experimental Microbiology (Practical)</w:t>
      </w:r>
      <w:proofErr w:type="gramStart"/>
      <w:r w:rsidRPr="0039278C">
        <w:rPr>
          <w:rFonts w:cstheme="minorHAnsi"/>
          <w:sz w:val="24"/>
          <w:szCs w:val="24"/>
        </w:rPr>
        <w:t>.;</w:t>
      </w:r>
      <w:proofErr w:type="gramEnd"/>
      <w:r w:rsidRPr="0039278C">
        <w:rPr>
          <w:rFonts w:cstheme="minorHAnsi"/>
          <w:sz w:val="24"/>
          <w:szCs w:val="24"/>
        </w:rPr>
        <w:t xml:space="preserve"> 2017. p. 62–75. </w:t>
      </w:r>
    </w:p>
    <w:p w:rsidR="0039278C" w:rsidRPr="0039278C" w:rsidRDefault="0039278C" w:rsidP="0039278C">
      <w:pPr>
        <w:jc w:val="both"/>
        <w:rPr>
          <w:rFonts w:cstheme="minorHAnsi"/>
          <w:sz w:val="24"/>
          <w:szCs w:val="24"/>
        </w:rPr>
      </w:pPr>
      <w:r w:rsidRPr="0039278C">
        <w:rPr>
          <w:rFonts w:cstheme="minorHAnsi"/>
          <w:sz w:val="24"/>
          <w:szCs w:val="24"/>
        </w:rPr>
        <w:t>30</w:t>
      </w:r>
      <w:r w:rsidRPr="0039278C">
        <w:rPr>
          <w:rFonts w:cstheme="minorHAnsi"/>
          <w:sz w:val="24"/>
          <w:szCs w:val="24"/>
        </w:rPr>
        <w:t xml:space="preserve">. Lieberman HA, </w:t>
      </w:r>
      <w:proofErr w:type="spellStart"/>
      <w:r w:rsidRPr="0039278C">
        <w:rPr>
          <w:rFonts w:cstheme="minorHAnsi"/>
          <w:sz w:val="24"/>
          <w:szCs w:val="24"/>
        </w:rPr>
        <w:t>Rieger</w:t>
      </w:r>
      <w:proofErr w:type="spellEnd"/>
      <w:r w:rsidRPr="0039278C">
        <w:rPr>
          <w:rFonts w:cstheme="minorHAnsi"/>
          <w:sz w:val="24"/>
          <w:szCs w:val="24"/>
        </w:rPr>
        <w:t xml:space="preserve"> MM, Banker GS. Pharmaceutical Dosage Forms: Disperse Systems. </w:t>
      </w:r>
      <w:proofErr w:type="spellStart"/>
      <w:r w:rsidRPr="0039278C">
        <w:rPr>
          <w:rFonts w:cstheme="minorHAnsi"/>
          <w:sz w:val="24"/>
          <w:szCs w:val="24"/>
        </w:rPr>
        <w:t>Informa</w:t>
      </w:r>
      <w:proofErr w:type="spellEnd"/>
      <w:r w:rsidRPr="0039278C">
        <w:rPr>
          <w:rFonts w:cstheme="minorHAnsi"/>
          <w:sz w:val="24"/>
          <w:szCs w:val="24"/>
        </w:rPr>
        <w:t xml:space="preserve"> </w:t>
      </w:r>
    </w:p>
    <w:p w:rsidR="0039278C" w:rsidRPr="0039278C" w:rsidRDefault="0039278C" w:rsidP="0039278C">
      <w:pPr>
        <w:jc w:val="both"/>
        <w:rPr>
          <w:rFonts w:cstheme="minorHAnsi"/>
          <w:sz w:val="24"/>
          <w:szCs w:val="24"/>
        </w:rPr>
      </w:pPr>
      <w:r w:rsidRPr="0039278C">
        <w:rPr>
          <w:rFonts w:cstheme="minorHAnsi"/>
          <w:sz w:val="24"/>
          <w:szCs w:val="24"/>
        </w:rPr>
        <w:t>Healthcare. 2008</w:t>
      </w:r>
      <w:proofErr w:type="gramStart"/>
      <w:r w:rsidRPr="0039278C">
        <w:rPr>
          <w:rFonts w:cstheme="minorHAnsi"/>
          <w:sz w:val="24"/>
          <w:szCs w:val="24"/>
        </w:rPr>
        <w:t>;2:423</w:t>
      </w:r>
      <w:proofErr w:type="gramEnd"/>
      <w:r w:rsidRPr="0039278C">
        <w:rPr>
          <w:rFonts w:cstheme="minorHAnsi"/>
          <w:sz w:val="24"/>
          <w:szCs w:val="24"/>
        </w:rPr>
        <w:t>–45.</w:t>
      </w:r>
    </w:p>
    <w:p w:rsidR="0039278C" w:rsidRPr="0039278C" w:rsidRDefault="0039278C" w:rsidP="0039278C">
      <w:pPr>
        <w:jc w:val="both"/>
        <w:rPr>
          <w:rFonts w:cstheme="minorHAnsi"/>
          <w:sz w:val="24"/>
          <w:szCs w:val="24"/>
        </w:rPr>
      </w:pPr>
      <w:r w:rsidRPr="0039278C">
        <w:rPr>
          <w:rFonts w:cstheme="minorHAnsi"/>
          <w:sz w:val="24"/>
          <w:szCs w:val="24"/>
        </w:rPr>
        <w:t>31</w:t>
      </w:r>
      <w:proofErr w:type="gramStart"/>
      <w:r w:rsidRPr="0039278C">
        <w:rPr>
          <w:rFonts w:cstheme="minorHAnsi"/>
          <w:sz w:val="24"/>
          <w:szCs w:val="24"/>
        </w:rPr>
        <w:t>.Gaud</w:t>
      </w:r>
      <w:proofErr w:type="gramEnd"/>
      <w:r w:rsidRPr="0039278C">
        <w:rPr>
          <w:rFonts w:cstheme="minorHAnsi"/>
          <w:sz w:val="24"/>
          <w:szCs w:val="24"/>
        </w:rPr>
        <w:t xml:space="preserve"> RS, Gupta GD. Practical Microbiology; 2016. p. 63–78.</w:t>
      </w:r>
    </w:p>
    <w:sectPr w:rsidR="0039278C" w:rsidRPr="003927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740B86"/>
    <w:multiLevelType w:val="hybridMultilevel"/>
    <w:tmpl w:val="BC9667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BF3"/>
    <w:rsid w:val="0039278C"/>
    <w:rsid w:val="00482054"/>
    <w:rsid w:val="00591BF3"/>
    <w:rsid w:val="007502D7"/>
    <w:rsid w:val="00A8087A"/>
    <w:rsid w:val="00D102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EE9A54-9380-41D0-A062-BDFFAB745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2586</Words>
  <Characters>14744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2024-03-14T09:13:00Z</dcterms:created>
  <dcterms:modified xsi:type="dcterms:W3CDTF">2024-03-14T09:13:00Z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d87b7a8e-4c25-4685-831e-72335ff77e0e</vt:lpwstr>
  </property>
</Properties>
</file>