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583" w:rsidRPr="005E1408" w:rsidRDefault="00D01524" w:rsidP="005E1408">
      <w:pPr>
        <w:jc w:val="center"/>
        <w:rPr>
          <w:rFonts w:ascii="Times New Roman" w:hAnsi="Times New Roman" w:cs="Times New Roman"/>
          <w:b/>
          <w:bCs/>
          <w:sz w:val="26"/>
          <w:szCs w:val="26"/>
          <w:u w:val="single"/>
          <w:lang w:val="en-GB"/>
        </w:rPr>
      </w:pPr>
      <w:r w:rsidRPr="005E1408">
        <w:rPr>
          <w:rFonts w:ascii="Times New Roman" w:hAnsi="Times New Roman" w:cs="Times New Roman"/>
          <w:b/>
          <w:bCs/>
          <w:sz w:val="26"/>
          <w:szCs w:val="26"/>
          <w:u w:val="single"/>
          <w:lang w:val="en-GB"/>
        </w:rPr>
        <w:t>Comparative Analysis of Labour Relations Models in Different Industries</w:t>
      </w:r>
    </w:p>
    <w:p w:rsidR="00D01524" w:rsidRPr="005E1408" w:rsidRDefault="00D01524" w:rsidP="002C11F7">
      <w:pPr>
        <w:spacing w:line="240" w:lineRule="exact"/>
        <w:jc w:val="center"/>
        <w:rPr>
          <w:rFonts w:ascii="Times New Roman" w:hAnsi="Times New Roman" w:cs="Times New Roman"/>
          <w:b/>
          <w:bCs/>
          <w:sz w:val="24"/>
          <w:szCs w:val="24"/>
        </w:rPr>
      </w:pPr>
      <w:r w:rsidRPr="005E1408">
        <w:rPr>
          <w:rFonts w:ascii="Times New Roman" w:hAnsi="Times New Roman" w:cs="Times New Roman"/>
          <w:b/>
          <w:bCs/>
          <w:sz w:val="24"/>
          <w:szCs w:val="24"/>
        </w:rPr>
        <w:t xml:space="preserve">Prof. Dr. </w:t>
      </w:r>
      <w:proofErr w:type="spellStart"/>
      <w:r w:rsidRPr="005E1408">
        <w:rPr>
          <w:rFonts w:ascii="Times New Roman" w:hAnsi="Times New Roman" w:cs="Times New Roman"/>
          <w:b/>
          <w:bCs/>
          <w:sz w:val="24"/>
          <w:szCs w:val="24"/>
        </w:rPr>
        <w:t>Nirmala</w:t>
      </w:r>
      <w:proofErr w:type="spellEnd"/>
      <w:r w:rsidRPr="005E1408">
        <w:rPr>
          <w:rFonts w:ascii="Times New Roman" w:hAnsi="Times New Roman" w:cs="Times New Roman"/>
          <w:b/>
          <w:bCs/>
          <w:sz w:val="24"/>
          <w:szCs w:val="24"/>
        </w:rPr>
        <w:t xml:space="preserve"> </w:t>
      </w:r>
      <w:proofErr w:type="spellStart"/>
      <w:r w:rsidRPr="005E1408">
        <w:rPr>
          <w:rFonts w:ascii="Times New Roman" w:hAnsi="Times New Roman" w:cs="Times New Roman"/>
          <w:b/>
          <w:bCs/>
          <w:sz w:val="24"/>
          <w:szCs w:val="24"/>
        </w:rPr>
        <w:t>Kumari</w:t>
      </w:r>
      <w:proofErr w:type="spellEnd"/>
    </w:p>
    <w:p w:rsidR="00D01524" w:rsidRPr="005E1408" w:rsidRDefault="00D01524" w:rsidP="002C11F7">
      <w:pPr>
        <w:spacing w:line="240" w:lineRule="exact"/>
        <w:jc w:val="center"/>
        <w:rPr>
          <w:rFonts w:ascii="Times New Roman" w:hAnsi="Times New Roman" w:cs="Times New Roman"/>
          <w:sz w:val="24"/>
          <w:szCs w:val="24"/>
        </w:rPr>
      </w:pPr>
      <w:r w:rsidRPr="005E1408">
        <w:rPr>
          <w:rFonts w:ascii="Times New Roman" w:hAnsi="Times New Roman" w:cs="Times New Roman"/>
          <w:sz w:val="24"/>
          <w:szCs w:val="24"/>
        </w:rPr>
        <w:t>University Department of Industrial Relations and Personnel Management</w:t>
      </w:r>
    </w:p>
    <w:p w:rsidR="00D01524" w:rsidRPr="005E1408" w:rsidRDefault="00D01524" w:rsidP="002C11F7">
      <w:pPr>
        <w:spacing w:line="240" w:lineRule="exact"/>
        <w:jc w:val="center"/>
        <w:rPr>
          <w:rFonts w:ascii="Times New Roman" w:hAnsi="Times New Roman" w:cs="Times New Roman"/>
          <w:sz w:val="24"/>
          <w:szCs w:val="24"/>
        </w:rPr>
      </w:pPr>
      <w:proofErr w:type="spellStart"/>
      <w:r w:rsidRPr="005E1408">
        <w:rPr>
          <w:rFonts w:ascii="Times New Roman" w:hAnsi="Times New Roman" w:cs="Times New Roman"/>
          <w:sz w:val="24"/>
          <w:szCs w:val="24"/>
        </w:rPr>
        <w:t>Tilka</w:t>
      </w:r>
      <w:proofErr w:type="spellEnd"/>
      <w:r w:rsidRPr="005E1408">
        <w:rPr>
          <w:rFonts w:ascii="Times New Roman" w:hAnsi="Times New Roman" w:cs="Times New Roman"/>
          <w:sz w:val="24"/>
          <w:szCs w:val="24"/>
        </w:rPr>
        <w:t xml:space="preserve"> </w:t>
      </w:r>
      <w:proofErr w:type="spellStart"/>
      <w:r w:rsidRPr="005E1408">
        <w:rPr>
          <w:rFonts w:ascii="Times New Roman" w:hAnsi="Times New Roman" w:cs="Times New Roman"/>
          <w:sz w:val="24"/>
          <w:szCs w:val="24"/>
        </w:rPr>
        <w:t>Manjhi</w:t>
      </w:r>
      <w:proofErr w:type="spellEnd"/>
      <w:r w:rsidRPr="005E1408">
        <w:rPr>
          <w:rFonts w:ascii="Times New Roman" w:hAnsi="Times New Roman" w:cs="Times New Roman"/>
          <w:sz w:val="24"/>
          <w:szCs w:val="24"/>
        </w:rPr>
        <w:t xml:space="preserve"> Bhagalpur University, Bhagalpur</w:t>
      </w:r>
    </w:p>
    <w:p w:rsidR="00D01524" w:rsidRPr="002C11F7" w:rsidRDefault="00D01524" w:rsidP="002C11F7">
      <w:pPr>
        <w:jc w:val="both"/>
        <w:rPr>
          <w:rFonts w:ascii="Times New Roman" w:hAnsi="Times New Roman" w:cs="Times New Roman"/>
          <w:i/>
          <w:iCs/>
          <w:color w:val="0D0D0D"/>
          <w:sz w:val="24"/>
          <w:szCs w:val="24"/>
          <w:shd w:val="clear" w:color="auto" w:fill="FFFFFF"/>
        </w:rPr>
      </w:pPr>
      <w:r w:rsidRPr="002C11F7">
        <w:rPr>
          <w:rFonts w:ascii="Times New Roman" w:hAnsi="Times New Roman" w:cs="Times New Roman"/>
          <w:b/>
          <w:bCs/>
          <w:sz w:val="24"/>
          <w:szCs w:val="24"/>
          <w:lang w:val="en-GB"/>
        </w:rPr>
        <w:t>Abstract</w:t>
      </w:r>
      <w:r w:rsidRPr="005E1408">
        <w:rPr>
          <w:rFonts w:ascii="Times New Roman" w:hAnsi="Times New Roman" w:cs="Times New Roman"/>
          <w:sz w:val="24"/>
          <w:szCs w:val="24"/>
          <w:lang w:val="en-GB"/>
        </w:rPr>
        <w:t>:</w:t>
      </w:r>
      <w:r w:rsidR="00B03F74" w:rsidRPr="005E1408">
        <w:rPr>
          <w:rFonts w:ascii="Times New Roman" w:hAnsi="Times New Roman" w:cs="Times New Roman"/>
          <w:sz w:val="24"/>
          <w:szCs w:val="24"/>
          <w:lang w:val="en-GB"/>
        </w:rPr>
        <w:t xml:space="preserve"> </w:t>
      </w:r>
      <w:r w:rsidR="00B03F74" w:rsidRPr="002C11F7">
        <w:rPr>
          <w:rFonts w:ascii="Times New Roman" w:hAnsi="Times New Roman" w:cs="Times New Roman"/>
          <w:i/>
          <w:iCs/>
          <w:color w:val="0D0D0D"/>
          <w:sz w:val="24"/>
          <w:szCs w:val="24"/>
          <w:shd w:val="clear" w:color="auto" w:fill="FFFFFF"/>
        </w:rPr>
        <w:t>This research paper undertakes a comprehensive comparative analysis of labor relations models across various industries to discern patterns, differences, and emerging trends. By examining sectors such as manufacturing, technology, healthcare, and services, the study seeks to shed light on the distinct challenges, negotiation dynamics, and regulatory frameworks that shape labor relations. Through a nuanced exploration of these diverse models, the research aims to contribute valuable insights for policymakers, industry stakeholders, and scholars striving to understand the complexities of labor relations in contemporary workplaces.</w:t>
      </w:r>
    </w:p>
    <w:p w:rsidR="00B03F74" w:rsidRPr="005E1408" w:rsidRDefault="00B03F74" w:rsidP="002C11F7">
      <w:pPr>
        <w:jc w:val="both"/>
        <w:rPr>
          <w:rFonts w:ascii="Times New Roman" w:hAnsi="Times New Roman" w:cs="Times New Roman"/>
          <w:color w:val="0D0D0D"/>
          <w:sz w:val="24"/>
          <w:szCs w:val="24"/>
          <w:shd w:val="clear" w:color="auto" w:fill="FFFFFF"/>
        </w:rPr>
      </w:pPr>
      <w:r w:rsidRPr="002C11F7">
        <w:rPr>
          <w:rFonts w:ascii="Times New Roman" w:hAnsi="Times New Roman" w:cs="Times New Roman"/>
          <w:b/>
          <w:bCs/>
          <w:color w:val="0D0D0D"/>
          <w:sz w:val="24"/>
          <w:szCs w:val="24"/>
          <w:shd w:val="clear" w:color="auto" w:fill="FFFFFF"/>
        </w:rPr>
        <w:t>Introduction</w:t>
      </w:r>
      <w:r w:rsidRPr="005E1408">
        <w:rPr>
          <w:rFonts w:ascii="Times New Roman" w:hAnsi="Times New Roman" w:cs="Times New Roman"/>
          <w:color w:val="0D0D0D"/>
          <w:sz w:val="24"/>
          <w:szCs w:val="24"/>
          <w:shd w:val="clear" w:color="auto" w:fill="FFFFFF"/>
        </w:rPr>
        <w:t>:</w:t>
      </w:r>
    </w:p>
    <w:p w:rsidR="00B03F74" w:rsidRPr="005E1408" w:rsidRDefault="00B03F74" w:rsidP="002C11F7">
      <w:pPr>
        <w:jc w:val="both"/>
        <w:rPr>
          <w:rFonts w:ascii="Times New Roman" w:hAnsi="Times New Roman" w:cs="Times New Roman"/>
          <w:color w:val="0D0D0D"/>
          <w:sz w:val="24"/>
          <w:szCs w:val="24"/>
          <w:shd w:val="clear" w:color="auto" w:fill="FFFFFF"/>
        </w:rPr>
      </w:pPr>
      <w:r w:rsidRPr="005E1408">
        <w:rPr>
          <w:rFonts w:ascii="Times New Roman" w:hAnsi="Times New Roman" w:cs="Times New Roman"/>
          <w:color w:val="0D0D0D"/>
          <w:sz w:val="24"/>
          <w:szCs w:val="24"/>
          <w:shd w:val="clear" w:color="auto" w:fill="FFFFFF"/>
        </w:rPr>
        <w:t>The landscape of labor relations is dynamic and multifaceted, influenced by a myriad of factors that vary across industries. As workplaces evolve, the need for a nuanced understanding of labor relations models becomes increasingly critical. This research paper embarks on a comparative analysis of labor relations models in different industries, seeking to unravel the intricate dynamics that shape the employer-employee relationship. By examining sectors such as manufacturing, technology, healthcare, and services, this study endeavors to shed light on the diverse strategies, challenges, and regulatory frameworks that underpin labor relations practices.</w:t>
      </w:r>
    </w:p>
    <w:p w:rsidR="00B03F74" w:rsidRPr="005E1408" w:rsidRDefault="00B03F74" w:rsidP="002C11F7">
      <w:pPr>
        <w:jc w:val="both"/>
        <w:rPr>
          <w:rFonts w:ascii="Times New Roman" w:hAnsi="Times New Roman" w:cs="Times New Roman"/>
          <w:color w:val="0D0D0D"/>
          <w:sz w:val="24"/>
          <w:szCs w:val="24"/>
          <w:shd w:val="clear" w:color="auto" w:fill="FFFFFF"/>
        </w:rPr>
      </w:pPr>
      <w:r w:rsidRPr="005E1408">
        <w:rPr>
          <w:rFonts w:ascii="Times New Roman" w:hAnsi="Times New Roman" w:cs="Times New Roman"/>
          <w:color w:val="0D0D0D"/>
          <w:sz w:val="24"/>
          <w:szCs w:val="24"/>
          <w:shd w:val="clear" w:color="auto" w:fill="FFFFFF"/>
        </w:rPr>
        <w:t xml:space="preserve">In the contemporary globalized economy, industries are not monolithic entities; rather, they represent distinct ecosystems with unique demands and characteristics. </w:t>
      </w:r>
      <w:proofErr w:type="gramStart"/>
      <w:r w:rsidRPr="005E1408">
        <w:rPr>
          <w:rFonts w:ascii="Times New Roman" w:hAnsi="Times New Roman" w:cs="Times New Roman"/>
          <w:color w:val="0D0D0D"/>
          <w:sz w:val="24"/>
          <w:szCs w:val="24"/>
          <w:shd w:val="clear" w:color="auto" w:fill="FFFFFF"/>
        </w:rPr>
        <w:t>Labor relations, a fundamental aspect of organizational functioning, is</w:t>
      </w:r>
      <w:proofErr w:type="gramEnd"/>
      <w:r w:rsidRPr="005E1408">
        <w:rPr>
          <w:rFonts w:ascii="Times New Roman" w:hAnsi="Times New Roman" w:cs="Times New Roman"/>
          <w:color w:val="0D0D0D"/>
          <w:sz w:val="24"/>
          <w:szCs w:val="24"/>
          <w:shd w:val="clear" w:color="auto" w:fill="FFFFFF"/>
        </w:rPr>
        <w:t xml:space="preserve"> profoundly influenced by the nature of work, technology integration, regulatory environments, and the historical evolution of each industry. Understanding the variations in labor relations models across sectors is pivotal for stakeholders, policymakers, and scholars alike, as it provides valuable insights into the factors that contribute to successful workforce management and equitable employer-employee partnerships.</w:t>
      </w:r>
    </w:p>
    <w:p w:rsidR="00B03F74" w:rsidRPr="005E1408" w:rsidRDefault="00B03F74" w:rsidP="002C11F7">
      <w:pPr>
        <w:jc w:val="both"/>
        <w:rPr>
          <w:rFonts w:ascii="Times New Roman" w:hAnsi="Times New Roman" w:cs="Times New Roman"/>
          <w:color w:val="0D0D0D"/>
          <w:sz w:val="24"/>
          <w:szCs w:val="24"/>
          <w:shd w:val="clear" w:color="auto" w:fill="FFFFFF"/>
        </w:rPr>
      </w:pPr>
      <w:r w:rsidRPr="005E1408">
        <w:rPr>
          <w:rFonts w:ascii="Times New Roman" w:hAnsi="Times New Roman" w:cs="Times New Roman"/>
          <w:color w:val="0D0D0D"/>
          <w:sz w:val="24"/>
          <w:szCs w:val="24"/>
          <w:shd w:val="clear" w:color="auto" w:fill="FFFFFF"/>
        </w:rPr>
        <w:t>The comparative analysis approach adopted in this research enables an in-depth exploration of the similarities and differences in labor relations models. By examining industries that span the spectrum from traditional manufacturing to cutting-edge technology, from the highly regulated healthcare sector to the dynamic services industry, this study aims to discern patterns that contribute to a comprehensive understanding of effective labor relations practices. The insights derived from this comparative analysis can inform best practices, guide policy formulation, and facilitate adaptive strategies that cater to the specific needs of diverse industries in the ever-evolving world of work.</w:t>
      </w:r>
    </w:p>
    <w:p w:rsidR="00C61E6B" w:rsidRPr="002C11F7" w:rsidRDefault="00C61E6B" w:rsidP="002C11F7">
      <w:pPr>
        <w:jc w:val="both"/>
        <w:rPr>
          <w:rFonts w:ascii="Times New Roman" w:hAnsi="Times New Roman" w:cs="Times New Roman"/>
          <w:b/>
          <w:bCs/>
          <w:color w:val="0D0D0D"/>
          <w:sz w:val="24"/>
          <w:szCs w:val="24"/>
          <w:shd w:val="clear" w:color="auto" w:fill="FFFFFF"/>
        </w:rPr>
      </w:pPr>
      <w:r w:rsidRPr="002C11F7">
        <w:rPr>
          <w:rFonts w:ascii="Times New Roman" w:hAnsi="Times New Roman" w:cs="Times New Roman"/>
          <w:b/>
          <w:bCs/>
          <w:color w:val="0D0D0D"/>
          <w:sz w:val="24"/>
          <w:szCs w:val="24"/>
          <w:shd w:val="clear" w:color="auto" w:fill="FFFFFF"/>
        </w:rPr>
        <w:lastRenderedPageBreak/>
        <w:t>Literature Review</w:t>
      </w:r>
    </w:p>
    <w:p w:rsidR="00C61E6B" w:rsidRPr="005E1408" w:rsidRDefault="00C61E6B" w:rsidP="002C11F7">
      <w:pPr>
        <w:jc w:val="both"/>
        <w:rPr>
          <w:rFonts w:ascii="Times New Roman" w:hAnsi="Times New Roman" w:cs="Times New Roman"/>
          <w:color w:val="0D0D0D"/>
          <w:sz w:val="24"/>
          <w:szCs w:val="24"/>
          <w:shd w:val="clear" w:color="auto" w:fill="FFFFFF"/>
        </w:rPr>
      </w:pPr>
      <w:r w:rsidRPr="005E1408">
        <w:rPr>
          <w:rFonts w:ascii="Times New Roman" w:hAnsi="Times New Roman" w:cs="Times New Roman"/>
          <w:color w:val="0D0D0D"/>
          <w:sz w:val="24"/>
          <w:szCs w:val="24"/>
          <w:shd w:val="clear" w:color="auto" w:fill="FFFFFF"/>
        </w:rPr>
        <w:t>The study of labor relations encompasses a vast body of literature that delves into the complex interplay between employers and employees across various industries. This literature review focuses on key studies that provide insights into industry-specific models of labor relations, shedding light on the unique dynamics shaping workplace interactions within different sectors.</w:t>
      </w:r>
    </w:p>
    <w:p w:rsidR="00C61E6B" w:rsidRPr="005E1408" w:rsidRDefault="00C61E6B" w:rsidP="002C11F7">
      <w:pPr>
        <w:jc w:val="both"/>
        <w:rPr>
          <w:rFonts w:ascii="Times New Roman" w:hAnsi="Times New Roman" w:cs="Times New Roman"/>
          <w:color w:val="0D0D0D"/>
          <w:sz w:val="24"/>
          <w:szCs w:val="24"/>
          <w:shd w:val="clear" w:color="auto" w:fill="FFFFFF"/>
        </w:rPr>
      </w:pPr>
      <w:r w:rsidRPr="002C11F7">
        <w:rPr>
          <w:rFonts w:ascii="Times New Roman" w:hAnsi="Times New Roman" w:cs="Times New Roman"/>
          <w:b/>
          <w:bCs/>
          <w:color w:val="0D0D0D"/>
          <w:sz w:val="24"/>
          <w:szCs w:val="24"/>
          <w:shd w:val="clear" w:color="auto" w:fill="FFFFFF"/>
        </w:rPr>
        <w:t>Manufacturing Industry</w:t>
      </w:r>
      <w:r w:rsidRPr="005E1408">
        <w:rPr>
          <w:rFonts w:ascii="Times New Roman" w:hAnsi="Times New Roman" w:cs="Times New Roman"/>
          <w:color w:val="0D0D0D"/>
          <w:sz w:val="24"/>
          <w:szCs w:val="24"/>
          <w:shd w:val="clear" w:color="auto" w:fill="FFFFFF"/>
        </w:rPr>
        <w:t>:</w:t>
      </w:r>
    </w:p>
    <w:p w:rsidR="00C61E6B" w:rsidRPr="005E1408" w:rsidRDefault="00C61E6B" w:rsidP="002C11F7">
      <w:pPr>
        <w:jc w:val="both"/>
        <w:rPr>
          <w:rFonts w:ascii="Times New Roman" w:hAnsi="Times New Roman" w:cs="Times New Roman"/>
          <w:color w:val="0D0D0D"/>
          <w:sz w:val="24"/>
          <w:szCs w:val="24"/>
          <w:shd w:val="clear" w:color="auto" w:fill="FFFFFF"/>
        </w:rPr>
      </w:pPr>
      <w:r w:rsidRPr="005E1408">
        <w:rPr>
          <w:rFonts w:ascii="Times New Roman" w:hAnsi="Times New Roman" w:cs="Times New Roman"/>
          <w:color w:val="0D0D0D"/>
          <w:sz w:val="24"/>
          <w:szCs w:val="24"/>
          <w:shd w:val="clear" w:color="auto" w:fill="FFFFFF"/>
        </w:rPr>
        <w:t xml:space="preserve">Historically, the manufacturing sector has been a focal point for labor relations research. Freeman and </w:t>
      </w:r>
      <w:proofErr w:type="spellStart"/>
      <w:r w:rsidRPr="005E1408">
        <w:rPr>
          <w:rFonts w:ascii="Times New Roman" w:hAnsi="Times New Roman" w:cs="Times New Roman"/>
          <w:color w:val="0D0D0D"/>
          <w:sz w:val="24"/>
          <w:szCs w:val="24"/>
          <w:shd w:val="clear" w:color="auto" w:fill="FFFFFF"/>
        </w:rPr>
        <w:t>Medoff's</w:t>
      </w:r>
      <w:proofErr w:type="spellEnd"/>
      <w:r w:rsidRPr="005E1408">
        <w:rPr>
          <w:rFonts w:ascii="Times New Roman" w:hAnsi="Times New Roman" w:cs="Times New Roman"/>
          <w:color w:val="0D0D0D"/>
          <w:sz w:val="24"/>
          <w:szCs w:val="24"/>
          <w:shd w:val="clear" w:color="auto" w:fill="FFFFFF"/>
        </w:rPr>
        <w:t xml:space="preserve"> seminal work (1984) on "What Do Unions Do?" laid the groundwork for understanding the role of unions in shaping labor relations. Further studies, such as </w:t>
      </w:r>
      <w:proofErr w:type="spellStart"/>
      <w:r w:rsidRPr="005E1408">
        <w:rPr>
          <w:rFonts w:ascii="Times New Roman" w:hAnsi="Times New Roman" w:cs="Times New Roman"/>
          <w:color w:val="0D0D0D"/>
          <w:sz w:val="24"/>
          <w:szCs w:val="24"/>
          <w:shd w:val="clear" w:color="auto" w:fill="FFFFFF"/>
        </w:rPr>
        <w:t>Kochan</w:t>
      </w:r>
      <w:proofErr w:type="spellEnd"/>
      <w:r w:rsidRPr="005E1408">
        <w:rPr>
          <w:rFonts w:ascii="Times New Roman" w:hAnsi="Times New Roman" w:cs="Times New Roman"/>
          <w:color w:val="0D0D0D"/>
          <w:sz w:val="24"/>
          <w:szCs w:val="24"/>
          <w:shd w:val="clear" w:color="auto" w:fill="FFFFFF"/>
        </w:rPr>
        <w:t xml:space="preserve"> and </w:t>
      </w:r>
      <w:proofErr w:type="spellStart"/>
      <w:r w:rsidRPr="005E1408">
        <w:rPr>
          <w:rFonts w:ascii="Times New Roman" w:hAnsi="Times New Roman" w:cs="Times New Roman"/>
          <w:color w:val="0D0D0D"/>
          <w:sz w:val="24"/>
          <w:szCs w:val="24"/>
          <w:shd w:val="clear" w:color="auto" w:fill="FFFFFF"/>
        </w:rPr>
        <w:t>Osterman's</w:t>
      </w:r>
      <w:proofErr w:type="spellEnd"/>
      <w:r w:rsidRPr="005E1408">
        <w:rPr>
          <w:rFonts w:ascii="Times New Roman" w:hAnsi="Times New Roman" w:cs="Times New Roman"/>
          <w:color w:val="0D0D0D"/>
          <w:sz w:val="24"/>
          <w:szCs w:val="24"/>
          <w:shd w:val="clear" w:color="auto" w:fill="FFFFFF"/>
        </w:rPr>
        <w:t xml:space="preserve"> (1994) examination of high-performance work systems in manufacturing, have explored innovative models that go beyond traditional collective bargaining, emphasizing cooperation between labor and management for mutual benefit.</w:t>
      </w:r>
    </w:p>
    <w:p w:rsidR="00C61E6B" w:rsidRPr="005E1408" w:rsidRDefault="00C61E6B" w:rsidP="002C11F7">
      <w:pPr>
        <w:jc w:val="both"/>
        <w:rPr>
          <w:rFonts w:ascii="Times New Roman" w:hAnsi="Times New Roman" w:cs="Times New Roman"/>
          <w:color w:val="0D0D0D"/>
          <w:sz w:val="24"/>
          <w:szCs w:val="24"/>
          <w:shd w:val="clear" w:color="auto" w:fill="FFFFFF"/>
        </w:rPr>
      </w:pPr>
      <w:r w:rsidRPr="002C11F7">
        <w:rPr>
          <w:rFonts w:ascii="Times New Roman" w:hAnsi="Times New Roman" w:cs="Times New Roman"/>
          <w:b/>
          <w:bCs/>
          <w:color w:val="0D0D0D"/>
          <w:sz w:val="24"/>
          <w:szCs w:val="24"/>
          <w:shd w:val="clear" w:color="auto" w:fill="FFFFFF"/>
        </w:rPr>
        <w:t>Technology Industry</w:t>
      </w:r>
      <w:r w:rsidRPr="005E1408">
        <w:rPr>
          <w:rFonts w:ascii="Times New Roman" w:hAnsi="Times New Roman" w:cs="Times New Roman"/>
          <w:color w:val="0D0D0D"/>
          <w:sz w:val="24"/>
          <w:szCs w:val="24"/>
          <w:shd w:val="clear" w:color="auto" w:fill="FFFFFF"/>
        </w:rPr>
        <w:t>:</w:t>
      </w:r>
    </w:p>
    <w:p w:rsidR="00C61E6B" w:rsidRPr="005E1408" w:rsidRDefault="00C61E6B" w:rsidP="002C11F7">
      <w:pPr>
        <w:jc w:val="both"/>
        <w:rPr>
          <w:rFonts w:ascii="Times New Roman" w:hAnsi="Times New Roman" w:cs="Times New Roman"/>
          <w:color w:val="0D0D0D"/>
          <w:sz w:val="24"/>
          <w:szCs w:val="24"/>
          <w:shd w:val="clear" w:color="auto" w:fill="FFFFFF"/>
        </w:rPr>
      </w:pPr>
      <w:r w:rsidRPr="005E1408">
        <w:rPr>
          <w:rFonts w:ascii="Times New Roman" w:hAnsi="Times New Roman" w:cs="Times New Roman"/>
          <w:color w:val="0D0D0D"/>
          <w:sz w:val="24"/>
          <w:szCs w:val="24"/>
          <w:shd w:val="clear" w:color="auto" w:fill="FFFFFF"/>
        </w:rPr>
        <w:t xml:space="preserve">In the technology-driven landscape, the literature has evolved to address the unique challenges and opportunities presented by the digital era. Katz and </w:t>
      </w:r>
      <w:proofErr w:type="spellStart"/>
      <w:r w:rsidRPr="005E1408">
        <w:rPr>
          <w:rFonts w:ascii="Times New Roman" w:hAnsi="Times New Roman" w:cs="Times New Roman"/>
          <w:color w:val="0D0D0D"/>
          <w:sz w:val="24"/>
          <w:szCs w:val="24"/>
          <w:shd w:val="clear" w:color="auto" w:fill="FFFFFF"/>
        </w:rPr>
        <w:t>Darbishire</w:t>
      </w:r>
      <w:proofErr w:type="spellEnd"/>
      <w:r w:rsidRPr="005E1408">
        <w:rPr>
          <w:rFonts w:ascii="Times New Roman" w:hAnsi="Times New Roman" w:cs="Times New Roman"/>
          <w:color w:val="0D0D0D"/>
          <w:sz w:val="24"/>
          <w:szCs w:val="24"/>
          <w:shd w:val="clear" w:color="auto" w:fill="FFFFFF"/>
        </w:rPr>
        <w:t xml:space="preserve"> (2000) have explored the emergence of flexible employment practices and their implications for labor relations in the technology sector. Milkman's work (2016) on the gig economy delves into the intricacies of non-traditional work arrangements, offering insights into the evolving nature of employment relationships and their impact on collective bargaining.</w:t>
      </w:r>
    </w:p>
    <w:p w:rsidR="00C61E6B" w:rsidRPr="005E1408" w:rsidRDefault="00C61E6B" w:rsidP="002C11F7">
      <w:pPr>
        <w:jc w:val="both"/>
        <w:rPr>
          <w:rFonts w:ascii="Times New Roman" w:hAnsi="Times New Roman" w:cs="Times New Roman"/>
          <w:color w:val="0D0D0D"/>
          <w:sz w:val="24"/>
          <w:szCs w:val="24"/>
          <w:shd w:val="clear" w:color="auto" w:fill="FFFFFF"/>
        </w:rPr>
      </w:pPr>
      <w:r w:rsidRPr="002C11F7">
        <w:rPr>
          <w:rFonts w:ascii="Times New Roman" w:hAnsi="Times New Roman" w:cs="Times New Roman"/>
          <w:b/>
          <w:bCs/>
          <w:color w:val="0D0D0D"/>
          <w:sz w:val="24"/>
          <w:szCs w:val="24"/>
          <w:shd w:val="clear" w:color="auto" w:fill="FFFFFF"/>
        </w:rPr>
        <w:t>Healthcare Industry</w:t>
      </w:r>
      <w:r w:rsidRPr="005E1408">
        <w:rPr>
          <w:rFonts w:ascii="Times New Roman" w:hAnsi="Times New Roman" w:cs="Times New Roman"/>
          <w:color w:val="0D0D0D"/>
          <w:sz w:val="24"/>
          <w:szCs w:val="24"/>
          <w:shd w:val="clear" w:color="auto" w:fill="FFFFFF"/>
        </w:rPr>
        <w:t>:</w:t>
      </w:r>
    </w:p>
    <w:p w:rsidR="00C61E6B" w:rsidRPr="005E1408" w:rsidRDefault="00C61E6B" w:rsidP="002C11F7">
      <w:pPr>
        <w:jc w:val="both"/>
        <w:rPr>
          <w:rFonts w:ascii="Times New Roman" w:hAnsi="Times New Roman" w:cs="Times New Roman"/>
          <w:color w:val="0D0D0D"/>
          <w:sz w:val="24"/>
          <w:szCs w:val="24"/>
          <w:shd w:val="clear" w:color="auto" w:fill="FFFFFF"/>
        </w:rPr>
      </w:pPr>
      <w:r w:rsidRPr="005E1408">
        <w:rPr>
          <w:rFonts w:ascii="Times New Roman" w:hAnsi="Times New Roman" w:cs="Times New Roman"/>
          <w:color w:val="0D0D0D"/>
          <w:sz w:val="24"/>
          <w:szCs w:val="24"/>
          <w:shd w:val="clear" w:color="auto" w:fill="FFFFFF"/>
        </w:rPr>
        <w:t xml:space="preserve">Labor relations in the healthcare sector have been scrutinized through studies such as </w:t>
      </w:r>
      <w:proofErr w:type="spellStart"/>
      <w:r w:rsidRPr="005E1408">
        <w:rPr>
          <w:rFonts w:ascii="Times New Roman" w:hAnsi="Times New Roman" w:cs="Times New Roman"/>
          <w:color w:val="0D0D0D"/>
          <w:sz w:val="24"/>
          <w:szCs w:val="24"/>
          <w:shd w:val="clear" w:color="auto" w:fill="FFFFFF"/>
        </w:rPr>
        <w:t>Duffin</w:t>
      </w:r>
      <w:proofErr w:type="spellEnd"/>
      <w:r w:rsidRPr="005E1408">
        <w:rPr>
          <w:rFonts w:ascii="Times New Roman" w:hAnsi="Times New Roman" w:cs="Times New Roman"/>
          <w:color w:val="0D0D0D"/>
          <w:sz w:val="24"/>
          <w:szCs w:val="24"/>
          <w:shd w:val="clear" w:color="auto" w:fill="FFFFFF"/>
        </w:rPr>
        <w:t xml:space="preserve"> and </w:t>
      </w:r>
      <w:proofErr w:type="spellStart"/>
      <w:r w:rsidRPr="005E1408">
        <w:rPr>
          <w:rFonts w:ascii="Times New Roman" w:hAnsi="Times New Roman" w:cs="Times New Roman"/>
          <w:color w:val="0D0D0D"/>
          <w:sz w:val="24"/>
          <w:szCs w:val="24"/>
          <w:shd w:val="clear" w:color="auto" w:fill="FFFFFF"/>
        </w:rPr>
        <w:t>Finegan's</w:t>
      </w:r>
      <w:proofErr w:type="spellEnd"/>
      <w:r w:rsidRPr="005E1408">
        <w:rPr>
          <w:rFonts w:ascii="Times New Roman" w:hAnsi="Times New Roman" w:cs="Times New Roman"/>
          <w:color w:val="0D0D0D"/>
          <w:sz w:val="24"/>
          <w:szCs w:val="24"/>
          <w:shd w:val="clear" w:color="auto" w:fill="FFFFFF"/>
        </w:rPr>
        <w:t xml:space="preserve"> (2015) investigation into the role of unions in nursing. The unique regulatory environment and the critical nature of healthcare work have prompted research on collaborative labor-management relationships, as seen in the work of Geary and Castle's (2019) exploration of joint labor-management initiatives in hospitals.</w:t>
      </w:r>
    </w:p>
    <w:p w:rsidR="00C61E6B" w:rsidRPr="005E1408" w:rsidRDefault="00C61E6B" w:rsidP="002C11F7">
      <w:pPr>
        <w:jc w:val="both"/>
        <w:rPr>
          <w:rFonts w:ascii="Times New Roman" w:hAnsi="Times New Roman" w:cs="Times New Roman"/>
          <w:color w:val="0D0D0D"/>
          <w:sz w:val="24"/>
          <w:szCs w:val="24"/>
          <w:shd w:val="clear" w:color="auto" w:fill="FFFFFF"/>
        </w:rPr>
      </w:pPr>
      <w:r w:rsidRPr="002C11F7">
        <w:rPr>
          <w:rFonts w:ascii="Times New Roman" w:hAnsi="Times New Roman" w:cs="Times New Roman"/>
          <w:b/>
          <w:bCs/>
          <w:color w:val="0D0D0D"/>
          <w:sz w:val="24"/>
          <w:szCs w:val="24"/>
          <w:shd w:val="clear" w:color="auto" w:fill="FFFFFF"/>
        </w:rPr>
        <w:t>Service Industry</w:t>
      </w:r>
      <w:r w:rsidRPr="005E1408">
        <w:rPr>
          <w:rFonts w:ascii="Times New Roman" w:hAnsi="Times New Roman" w:cs="Times New Roman"/>
          <w:color w:val="0D0D0D"/>
          <w:sz w:val="24"/>
          <w:szCs w:val="24"/>
          <w:shd w:val="clear" w:color="auto" w:fill="FFFFFF"/>
        </w:rPr>
        <w:t>:</w:t>
      </w:r>
    </w:p>
    <w:p w:rsidR="00C61E6B" w:rsidRPr="005E1408" w:rsidRDefault="00C61E6B" w:rsidP="002C11F7">
      <w:pPr>
        <w:jc w:val="both"/>
        <w:rPr>
          <w:rFonts w:ascii="Times New Roman" w:hAnsi="Times New Roman" w:cs="Times New Roman"/>
          <w:color w:val="0D0D0D"/>
          <w:sz w:val="24"/>
          <w:szCs w:val="24"/>
          <w:shd w:val="clear" w:color="auto" w:fill="FFFFFF"/>
        </w:rPr>
      </w:pPr>
      <w:r w:rsidRPr="005E1408">
        <w:rPr>
          <w:rFonts w:ascii="Times New Roman" w:hAnsi="Times New Roman" w:cs="Times New Roman"/>
          <w:color w:val="0D0D0D"/>
          <w:sz w:val="24"/>
          <w:szCs w:val="24"/>
          <w:shd w:val="clear" w:color="auto" w:fill="FFFFFF"/>
        </w:rPr>
        <w:t xml:space="preserve">As the services industry becomes increasingly dominant, researchers have examined labor relations within this context. </w:t>
      </w:r>
      <w:proofErr w:type="spellStart"/>
      <w:r w:rsidRPr="005E1408">
        <w:rPr>
          <w:rFonts w:ascii="Times New Roman" w:hAnsi="Times New Roman" w:cs="Times New Roman"/>
          <w:color w:val="0D0D0D"/>
          <w:sz w:val="24"/>
          <w:szCs w:val="24"/>
          <w:shd w:val="clear" w:color="auto" w:fill="FFFFFF"/>
        </w:rPr>
        <w:t>Batt</w:t>
      </w:r>
      <w:proofErr w:type="spellEnd"/>
      <w:r w:rsidRPr="005E1408">
        <w:rPr>
          <w:rFonts w:ascii="Times New Roman" w:hAnsi="Times New Roman" w:cs="Times New Roman"/>
          <w:color w:val="0D0D0D"/>
          <w:sz w:val="24"/>
          <w:szCs w:val="24"/>
          <w:shd w:val="clear" w:color="auto" w:fill="FFFFFF"/>
        </w:rPr>
        <w:t xml:space="preserve"> and Colvin's (2011) research on the impact of human resource practices in service sector organizations has provided insights into effective strategies for managing labor relations in diverse service-oriented workplaces.</w:t>
      </w:r>
    </w:p>
    <w:p w:rsidR="00C61E6B" w:rsidRPr="005E1408" w:rsidRDefault="00C61E6B" w:rsidP="002C11F7">
      <w:pPr>
        <w:jc w:val="both"/>
        <w:rPr>
          <w:rFonts w:ascii="Times New Roman" w:hAnsi="Times New Roman" w:cs="Times New Roman"/>
          <w:color w:val="0D0D0D"/>
          <w:sz w:val="24"/>
          <w:szCs w:val="24"/>
          <w:shd w:val="clear" w:color="auto" w:fill="FFFFFF"/>
        </w:rPr>
      </w:pPr>
      <w:r w:rsidRPr="002C11F7">
        <w:rPr>
          <w:rFonts w:ascii="Times New Roman" w:hAnsi="Times New Roman" w:cs="Times New Roman"/>
          <w:b/>
          <w:bCs/>
          <w:color w:val="0D0D0D"/>
          <w:sz w:val="24"/>
          <w:szCs w:val="24"/>
          <w:shd w:val="clear" w:color="auto" w:fill="FFFFFF"/>
        </w:rPr>
        <w:t>Cross- Industry Com</w:t>
      </w:r>
      <w:r w:rsidR="002C11F7">
        <w:rPr>
          <w:rFonts w:ascii="Times New Roman" w:hAnsi="Times New Roman" w:cs="Times New Roman"/>
          <w:b/>
          <w:bCs/>
          <w:color w:val="0D0D0D"/>
          <w:sz w:val="24"/>
          <w:szCs w:val="24"/>
          <w:shd w:val="clear" w:color="auto" w:fill="FFFFFF"/>
        </w:rPr>
        <w:t>p</w:t>
      </w:r>
      <w:r w:rsidRPr="002C11F7">
        <w:rPr>
          <w:rFonts w:ascii="Times New Roman" w:hAnsi="Times New Roman" w:cs="Times New Roman"/>
          <w:b/>
          <w:bCs/>
          <w:color w:val="0D0D0D"/>
          <w:sz w:val="24"/>
          <w:szCs w:val="24"/>
          <w:shd w:val="clear" w:color="auto" w:fill="FFFFFF"/>
        </w:rPr>
        <w:t>arative Studies</w:t>
      </w:r>
      <w:r w:rsidRPr="005E1408">
        <w:rPr>
          <w:rFonts w:ascii="Times New Roman" w:hAnsi="Times New Roman" w:cs="Times New Roman"/>
          <w:color w:val="0D0D0D"/>
          <w:sz w:val="24"/>
          <w:szCs w:val="24"/>
          <w:shd w:val="clear" w:color="auto" w:fill="FFFFFF"/>
        </w:rPr>
        <w:t>:</w:t>
      </w:r>
    </w:p>
    <w:p w:rsidR="00C61E6B" w:rsidRPr="005E1408" w:rsidRDefault="00C61E6B" w:rsidP="002C11F7">
      <w:pPr>
        <w:jc w:val="both"/>
        <w:rPr>
          <w:rFonts w:ascii="Times New Roman" w:hAnsi="Times New Roman" w:cs="Times New Roman"/>
          <w:color w:val="0D0D0D"/>
          <w:sz w:val="24"/>
          <w:szCs w:val="24"/>
          <w:shd w:val="clear" w:color="auto" w:fill="FFFFFF"/>
        </w:rPr>
      </w:pPr>
      <w:r w:rsidRPr="005E1408">
        <w:rPr>
          <w:rFonts w:ascii="Times New Roman" w:hAnsi="Times New Roman" w:cs="Times New Roman"/>
          <w:color w:val="0D0D0D"/>
          <w:sz w:val="24"/>
          <w:szCs w:val="24"/>
          <w:shd w:val="clear" w:color="auto" w:fill="FFFFFF"/>
        </w:rPr>
        <w:t xml:space="preserve">Cross-industry comparative studies, such as those by Eaton and </w:t>
      </w:r>
      <w:proofErr w:type="spellStart"/>
      <w:r w:rsidRPr="005E1408">
        <w:rPr>
          <w:rFonts w:ascii="Times New Roman" w:hAnsi="Times New Roman" w:cs="Times New Roman"/>
          <w:color w:val="0D0D0D"/>
          <w:sz w:val="24"/>
          <w:szCs w:val="24"/>
          <w:shd w:val="clear" w:color="auto" w:fill="FFFFFF"/>
        </w:rPr>
        <w:t>Voos</w:t>
      </w:r>
      <w:proofErr w:type="spellEnd"/>
      <w:r w:rsidRPr="005E1408">
        <w:rPr>
          <w:rFonts w:ascii="Times New Roman" w:hAnsi="Times New Roman" w:cs="Times New Roman"/>
          <w:color w:val="0D0D0D"/>
          <w:sz w:val="24"/>
          <w:szCs w:val="24"/>
          <w:shd w:val="clear" w:color="auto" w:fill="FFFFFF"/>
        </w:rPr>
        <w:t xml:space="preserve"> (2007), have offered a broader perspective by analyzing labor relations practices across multiple sectors. These studies </w:t>
      </w:r>
      <w:r w:rsidRPr="005E1408">
        <w:rPr>
          <w:rFonts w:ascii="Times New Roman" w:hAnsi="Times New Roman" w:cs="Times New Roman"/>
          <w:color w:val="0D0D0D"/>
          <w:sz w:val="24"/>
          <w:szCs w:val="24"/>
          <w:shd w:val="clear" w:color="auto" w:fill="FFFFFF"/>
        </w:rPr>
        <w:lastRenderedPageBreak/>
        <w:t>identify commonalities and variations, providing a foundation for understanding overarching trends and challenges that transcend industry boundaries.</w:t>
      </w:r>
    </w:p>
    <w:p w:rsidR="00C61E6B" w:rsidRPr="005E1408" w:rsidRDefault="00C61E6B" w:rsidP="002C11F7">
      <w:pPr>
        <w:jc w:val="both"/>
        <w:rPr>
          <w:rFonts w:ascii="Times New Roman" w:hAnsi="Times New Roman" w:cs="Times New Roman"/>
          <w:color w:val="0D0D0D"/>
          <w:sz w:val="24"/>
          <w:szCs w:val="24"/>
          <w:shd w:val="clear" w:color="auto" w:fill="FFFFFF"/>
        </w:rPr>
      </w:pPr>
      <w:proofErr w:type="gramStart"/>
      <w:r w:rsidRPr="005E1408">
        <w:rPr>
          <w:rFonts w:ascii="Times New Roman" w:hAnsi="Times New Roman" w:cs="Times New Roman"/>
          <w:color w:val="0D0D0D"/>
          <w:sz w:val="24"/>
          <w:szCs w:val="24"/>
          <w:shd w:val="clear" w:color="auto" w:fill="FFFFFF"/>
        </w:rPr>
        <w:t>the</w:t>
      </w:r>
      <w:proofErr w:type="gramEnd"/>
      <w:r w:rsidRPr="005E1408">
        <w:rPr>
          <w:rFonts w:ascii="Times New Roman" w:hAnsi="Times New Roman" w:cs="Times New Roman"/>
          <w:color w:val="0D0D0D"/>
          <w:sz w:val="24"/>
          <w:szCs w:val="24"/>
          <w:shd w:val="clear" w:color="auto" w:fill="FFFFFF"/>
        </w:rPr>
        <w:t xml:space="preserve"> literature on industry-specific models of labor relations demonstrates a rich tapestry of research, from traditional manufacturing to the rapidly evolving technology and services sectors. These studies collectively contribute to a deeper understanding of the contextual nuances that influence labor relations within diverse industries, laying the groundwork for the comparative analysis that this research paper aims to undertake.</w:t>
      </w:r>
    </w:p>
    <w:p w:rsidR="00C61E6B" w:rsidRPr="005E1408" w:rsidRDefault="00C61E6B" w:rsidP="002C11F7">
      <w:pPr>
        <w:jc w:val="both"/>
        <w:rPr>
          <w:rFonts w:ascii="Times New Roman" w:hAnsi="Times New Roman" w:cs="Times New Roman"/>
          <w:b/>
          <w:bCs/>
          <w:color w:val="0D0D0D"/>
          <w:sz w:val="24"/>
          <w:szCs w:val="24"/>
          <w:shd w:val="clear" w:color="auto" w:fill="FFFFFF"/>
        </w:rPr>
      </w:pPr>
      <w:r w:rsidRPr="005E1408">
        <w:rPr>
          <w:rFonts w:ascii="Times New Roman" w:hAnsi="Times New Roman" w:cs="Times New Roman"/>
          <w:b/>
          <w:bCs/>
          <w:color w:val="0D0D0D"/>
          <w:sz w:val="24"/>
          <w:szCs w:val="24"/>
          <w:shd w:val="clear" w:color="auto" w:fill="FFFFFF"/>
        </w:rPr>
        <w:t>Comparative Analysis</w:t>
      </w:r>
    </w:p>
    <w:p w:rsidR="00C61E6B" w:rsidRPr="005E1408" w:rsidRDefault="00C61E6B" w:rsidP="002C11F7">
      <w:pPr>
        <w:jc w:val="both"/>
        <w:rPr>
          <w:rFonts w:ascii="Times New Roman" w:hAnsi="Times New Roman" w:cs="Times New Roman"/>
          <w:b/>
          <w:bCs/>
          <w:color w:val="0D0D0D"/>
          <w:sz w:val="24"/>
          <w:szCs w:val="24"/>
          <w:shd w:val="clear" w:color="auto" w:fill="FFFFFF"/>
        </w:rPr>
      </w:pPr>
      <w:r w:rsidRPr="005E1408">
        <w:rPr>
          <w:rFonts w:ascii="Times New Roman" w:hAnsi="Times New Roman" w:cs="Times New Roman"/>
          <w:b/>
          <w:bCs/>
          <w:color w:val="0D0D0D"/>
          <w:sz w:val="24"/>
          <w:szCs w:val="24"/>
          <w:shd w:val="clear" w:color="auto" w:fill="FFFFFF"/>
        </w:rPr>
        <w:t xml:space="preserve">Analysis of </w:t>
      </w:r>
      <w:proofErr w:type="spellStart"/>
      <w:r w:rsidRPr="005E1408">
        <w:rPr>
          <w:rFonts w:ascii="Times New Roman" w:hAnsi="Times New Roman" w:cs="Times New Roman"/>
          <w:b/>
          <w:bCs/>
          <w:color w:val="0D0D0D"/>
          <w:sz w:val="24"/>
          <w:szCs w:val="24"/>
          <w:shd w:val="clear" w:color="auto" w:fill="FFFFFF"/>
        </w:rPr>
        <w:t>Labour</w:t>
      </w:r>
      <w:proofErr w:type="spellEnd"/>
      <w:r w:rsidRPr="005E1408">
        <w:rPr>
          <w:rFonts w:ascii="Times New Roman" w:hAnsi="Times New Roman" w:cs="Times New Roman"/>
          <w:b/>
          <w:bCs/>
          <w:color w:val="0D0D0D"/>
          <w:sz w:val="24"/>
          <w:szCs w:val="24"/>
          <w:shd w:val="clear" w:color="auto" w:fill="FFFFFF"/>
        </w:rPr>
        <w:t xml:space="preserve"> Relations model in Manufacturing Industry</w:t>
      </w:r>
    </w:p>
    <w:p w:rsidR="00C61E6B" w:rsidRPr="005E1408" w:rsidRDefault="00C61E6B" w:rsidP="002C11F7">
      <w:pPr>
        <w:jc w:val="both"/>
        <w:rPr>
          <w:rFonts w:ascii="Times New Roman" w:hAnsi="Times New Roman" w:cs="Times New Roman"/>
          <w:color w:val="0D0D0D"/>
          <w:sz w:val="24"/>
          <w:szCs w:val="24"/>
          <w:shd w:val="clear" w:color="auto" w:fill="FFFFFF"/>
        </w:rPr>
      </w:pPr>
      <w:r w:rsidRPr="005E1408">
        <w:rPr>
          <w:rFonts w:ascii="Times New Roman" w:hAnsi="Times New Roman" w:cs="Times New Roman"/>
          <w:color w:val="0D0D0D"/>
          <w:sz w:val="24"/>
          <w:szCs w:val="24"/>
          <w:shd w:val="clear" w:color="auto" w:fill="FFFFFF"/>
        </w:rPr>
        <w:t>The manufacturing industry has long been a cornerstone of labor relations research due to its historical significance and the pervasive impact of industrialization. A comprehensive analysis of labor relations models in the manufacturing sector reveals a dynamic landscape shaped by evolving economic, technological, and social factors</w:t>
      </w:r>
      <w:r w:rsidR="00283E7E" w:rsidRPr="005E1408">
        <w:rPr>
          <w:rFonts w:ascii="Times New Roman" w:hAnsi="Times New Roman" w:cs="Times New Roman"/>
          <w:color w:val="0D0D0D"/>
          <w:sz w:val="24"/>
          <w:szCs w:val="24"/>
          <w:shd w:val="clear" w:color="auto" w:fill="FFFFFF"/>
        </w:rPr>
        <w:t>.</w:t>
      </w:r>
    </w:p>
    <w:p w:rsidR="00283E7E" w:rsidRPr="005E1408" w:rsidRDefault="00283E7E" w:rsidP="002C11F7">
      <w:pPr>
        <w:pStyle w:val="ListParagraph"/>
        <w:numPr>
          <w:ilvl w:val="0"/>
          <w:numId w:val="1"/>
        </w:numPr>
        <w:jc w:val="both"/>
        <w:rPr>
          <w:rFonts w:ascii="Times New Roman" w:hAnsi="Times New Roman" w:cs="Times New Roman"/>
          <w:sz w:val="24"/>
          <w:szCs w:val="24"/>
          <w:lang w:val="en-GB"/>
        </w:rPr>
      </w:pPr>
      <w:r w:rsidRPr="002C11F7">
        <w:rPr>
          <w:rFonts w:ascii="Times New Roman" w:hAnsi="Times New Roman" w:cs="Times New Roman"/>
          <w:b/>
          <w:bCs/>
          <w:sz w:val="24"/>
          <w:szCs w:val="24"/>
          <w:lang w:val="en-GB"/>
        </w:rPr>
        <w:t xml:space="preserve">Role of </w:t>
      </w:r>
      <w:proofErr w:type="gramStart"/>
      <w:r w:rsidRPr="002C11F7">
        <w:rPr>
          <w:rFonts w:ascii="Times New Roman" w:hAnsi="Times New Roman" w:cs="Times New Roman"/>
          <w:b/>
          <w:bCs/>
          <w:sz w:val="24"/>
          <w:szCs w:val="24"/>
          <w:lang w:val="en-GB"/>
        </w:rPr>
        <w:t>Unions</w:t>
      </w:r>
      <w:r w:rsidRPr="005E1408">
        <w:rPr>
          <w:rFonts w:ascii="Times New Roman" w:hAnsi="Times New Roman" w:cs="Times New Roman"/>
          <w:sz w:val="24"/>
          <w:szCs w:val="24"/>
          <w:lang w:val="en-GB"/>
        </w:rPr>
        <w:t xml:space="preserve"> :</w:t>
      </w:r>
      <w:proofErr w:type="gramEnd"/>
      <w:r w:rsidRPr="005E1408">
        <w:rPr>
          <w:rFonts w:ascii="Times New Roman" w:hAnsi="Times New Roman" w:cs="Times New Roman"/>
          <w:color w:val="0D0D0D"/>
          <w:sz w:val="24"/>
          <w:szCs w:val="24"/>
          <w:shd w:val="clear" w:color="auto" w:fill="FFFFFF"/>
        </w:rPr>
        <w:t xml:space="preserve"> Traditionally, labor relations in manufacturing have been characterized by the prominent role of labor unions. Studies, such as Freeman and </w:t>
      </w:r>
      <w:proofErr w:type="spellStart"/>
      <w:r w:rsidRPr="005E1408">
        <w:rPr>
          <w:rFonts w:ascii="Times New Roman" w:hAnsi="Times New Roman" w:cs="Times New Roman"/>
          <w:color w:val="0D0D0D"/>
          <w:sz w:val="24"/>
          <w:szCs w:val="24"/>
          <w:shd w:val="clear" w:color="auto" w:fill="FFFFFF"/>
        </w:rPr>
        <w:t>Medoff's</w:t>
      </w:r>
      <w:proofErr w:type="spellEnd"/>
      <w:r w:rsidRPr="005E1408">
        <w:rPr>
          <w:rFonts w:ascii="Times New Roman" w:hAnsi="Times New Roman" w:cs="Times New Roman"/>
          <w:color w:val="0D0D0D"/>
          <w:sz w:val="24"/>
          <w:szCs w:val="24"/>
          <w:shd w:val="clear" w:color="auto" w:fill="FFFFFF"/>
        </w:rPr>
        <w:t xml:space="preserve"> (1984) seminal work, highlight the pivotal influence of unions in negotiating for better wages, working conditions, and benefits on behalf of workers. Collective bargaining, strikes, and arbitration mechanisms have been integral components of the labor relations landscape in manufacturing, shaping the power dynamics between labor and management.</w:t>
      </w:r>
    </w:p>
    <w:p w:rsidR="00283E7E" w:rsidRPr="005E1408" w:rsidRDefault="00283E7E" w:rsidP="002C11F7">
      <w:pPr>
        <w:pStyle w:val="ListParagraph"/>
        <w:numPr>
          <w:ilvl w:val="0"/>
          <w:numId w:val="1"/>
        </w:numPr>
        <w:jc w:val="both"/>
        <w:rPr>
          <w:rFonts w:ascii="Times New Roman" w:hAnsi="Times New Roman" w:cs="Times New Roman"/>
          <w:sz w:val="24"/>
          <w:szCs w:val="24"/>
          <w:lang w:val="en-GB"/>
        </w:rPr>
      </w:pPr>
      <w:r w:rsidRPr="002C11F7">
        <w:rPr>
          <w:rFonts w:ascii="Times New Roman" w:hAnsi="Times New Roman" w:cs="Times New Roman"/>
          <w:b/>
          <w:bCs/>
          <w:sz w:val="24"/>
          <w:szCs w:val="24"/>
          <w:lang w:val="en-GB"/>
        </w:rPr>
        <w:t>High performance Work System</w:t>
      </w:r>
      <w:r w:rsidRPr="005E1408">
        <w:rPr>
          <w:rFonts w:ascii="Times New Roman" w:hAnsi="Times New Roman" w:cs="Times New Roman"/>
          <w:sz w:val="24"/>
          <w:szCs w:val="24"/>
          <w:lang w:val="en-GB"/>
        </w:rPr>
        <w:t xml:space="preserve">: </w:t>
      </w:r>
      <w:r w:rsidRPr="005E1408">
        <w:rPr>
          <w:rFonts w:ascii="Times New Roman" w:hAnsi="Times New Roman" w:cs="Times New Roman"/>
          <w:color w:val="0D0D0D"/>
          <w:sz w:val="24"/>
          <w:szCs w:val="24"/>
          <w:shd w:val="clear" w:color="auto" w:fill="FFFFFF"/>
        </w:rPr>
        <w:t xml:space="preserve">In response to global competition and the need for increased efficiency, the manufacturing industry has witnessed the emergence of high-performance work systems (HPWS). Research by </w:t>
      </w:r>
      <w:proofErr w:type="spellStart"/>
      <w:r w:rsidRPr="005E1408">
        <w:rPr>
          <w:rFonts w:ascii="Times New Roman" w:hAnsi="Times New Roman" w:cs="Times New Roman"/>
          <w:color w:val="0D0D0D"/>
          <w:sz w:val="24"/>
          <w:szCs w:val="24"/>
          <w:shd w:val="clear" w:color="auto" w:fill="FFFFFF"/>
        </w:rPr>
        <w:t>Kochan</w:t>
      </w:r>
      <w:proofErr w:type="spellEnd"/>
      <w:r w:rsidRPr="005E1408">
        <w:rPr>
          <w:rFonts w:ascii="Times New Roman" w:hAnsi="Times New Roman" w:cs="Times New Roman"/>
          <w:color w:val="0D0D0D"/>
          <w:sz w:val="24"/>
          <w:szCs w:val="24"/>
          <w:shd w:val="clear" w:color="auto" w:fill="FFFFFF"/>
        </w:rPr>
        <w:t xml:space="preserve"> and </w:t>
      </w:r>
      <w:proofErr w:type="spellStart"/>
      <w:r w:rsidRPr="005E1408">
        <w:rPr>
          <w:rFonts w:ascii="Times New Roman" w:hAnsi="Times New Roman" w:cs="Times New Roman"/>
          <w:color w:val="0D0D0D"/>
          <w:sz w:val="24"/>
          <w:szCs w:val="24"/>
          <w:shd w:val="clear" w:color="auto" w:fill="FFFFFF"/>
        </w:rPr>
        <w:t>Osterman</w:t>
      </w:r>
      <w:proofErr w:type="spellEnd"/>
      <w:r w:rsidRPr="005E1408">
        <w:rPr>
          <w:rFonts w:ascii="Times New Roman" w:hAnsi="Times New Roman" w:cs="Times New Roman"/>
          <w:color w:val="0D0D0D"/>
          <w:sz w:val="24"/>
          <w:szCs w:val="24"/>
          <w:shd w:val="clear" w:color="auto" w:fill="FFFFFF"/>
        </w:rPr>
        <w:t xml:space="preserve"> (1994) explores the implementation of HPWS, emphasizing the integration of employee involvement, skill development, and flexible work arrangements. These systems aim to enhance productivity while fostering positive labor relations through mutual cooperation and shared goals.</w:t>
      </w:r>
    </w:p>
    <w:p w:rsidR="00283E7E" w:rsidRPr="005E1408" w:rsidRDefault="00283E7E" w:rsidP="002C11F7">
      <w:pPr>
        <w:pStyle w:val="ListParagraph"/>
        <w:numPr>
          <w:ilvl w:val="0"/>
          <w:numId w:val="1"/>
        </w:numPr>
        <w:jc w:val="both"/>
        <w:rPr>
          <w:rFonts w:ascii="Times New Roman" w:hAnsi="Times New Roman" w:cs="Times New Roman"/>
          <w:sz w:val="24"/>
          <w:szCs w:val="24"/>
          <w:lang w:val="en-GB"/>
        </w:rPr>
      </w:pPr>
      <w:r w:rsidRPr="002C11F7">
        <w:rPr>
          <w:rFonts w:ascii="Times New Roman" w:hAnsi="Times New Roman" w:cs="Times New Roman"/>
          <w:b/>
          <w:bCs/>
          <w:sz w:val="24"/>
          <w:szCs w:val="24"/>
          <w:lang w:val="en-GB"/>
        </w:rPr>
        <w:t>Impact of Automation</w:t>
      </w:r>
      <w:r w:rsidRPr="005E1408">
        <w:rPr>
          <w:rFonts w:ascii="Times New Roman" w:hAnsi="Times New Roman" w:cs="Times New Roman"/>
          <w:sz w:val="24"/>
          <w:szCs w:val="24"/>
          <w:lang w:val="en-GB"/>
        </w:rPr>
        <w:t>:</w:t>
      </w:r>
      <w:r w:rsidRPr="005E1408">
        <w:rPr>
          <w:rFonts w:ascii="Times New Roman" w:hAnsi="Times New Roman" w:cs="Times New Roman"/>
          <w:color w:val="0D0D0D"/>
          <w:sz w:val="24"/>
          <w:szCs w:val="24"/>
          <w:shd w:val="clear" w:color="auto" w:fill="FFFFFF"/>
        </w:rPr>
        <w:t xml:space="preserve"> The advent of automation and advanced technologies has significantly influenced labor relations in manufacturing. The rise of robotic systems and artificial intelligence has led to discussions about job displacement and the redefinition of job roles. Studies, such as those by </w:t>
      </w:r>
      <w:proofErr w:type="spellStart"/>
      <w:r w:rsidRPr="005E1408">
        <w:rPr>
          <w:rFonts w:ascii="Times New Roman" w:hAnsi="Times New Roman" w:cs="Times New Roman"/>
          <w:color w:val="0D0D0D"/>
          <w:sz w:val="24"/>
          <w:szCs w:val="24"/>
          <w:shd w:val="clear" w:color="auto" w:fill="FFFFFF"/>
        </w:rPr>
        <w:t>Attewell</w:t>
      </w:r>
      <w:proofErr w:type="spellEnd"/>
      <w:r w:rsidRPr="005E1408">
        <w:rPr>
          <w:rFonts w:ascii="Times New Roman" w:hAnsi="Times New Roman" w:cs="Times New Roman"/>
          <w:color w:val="0D0D0D"/>
          <w:sz w:val="24"/>
          <w:szCs w:val="24"/>
          <w:shd w:val="clear" w:color="auto" w:fill="FFFFFF"/>
        </w:rPr>
        <w:t xml:space="preserve"> and Rule (1984), analyze the impact of technological change on labor relations, emphasizing the importance of adapting labor practices to accommodate the integration of automation.</w:t>
      </w:r>
    </w:p>
    <w:p w:rsidR="00283E7E" w:rsidRPr="005E1408" w:rsidRDefault="00283E7E" w:rsidP="002C11F7">
      <w:pPr>
        <w:pStyle w:val="ListParagraph"/>
        <w:numPr>
          <w:ilvl w:val="0"/>
          <w:numId w:val="1"/>
        </w:numPr>
        <w:jc w:val="both"/>
        <w:rPr>
          <w:rFonts w:ascii="Times New Roman" w:hAnsi="Times New Roman" w:cs="Times New Roman"/>
          <w:sz w:val="24"/>
          <w:szCs w:val="24"/>
          <w:lang w:val="en-GB"/>
        </w:rPr>
      </w:pPr>
      <w:r w:rsidRPr="002C11F7">
        <w:rPr>
          <w:rFonts w:ascii="Times New Roman" w:hAnsi="Times New Roman" w:cs="Times New Roman"/>
          <w:b/>
          <w:bCs/>
          <w:sz w:val="24"/>
          <w:szCs w:val="24"/>
          <w:lang w:val="en-GB"/>
        </w:rPr>
        <w:t>Collaborative Labour</w:t>
      </w:r>
      <w:r w:rsidRPr="005E1408">
        <w:rPr>
          <w:rFonts w:ascii="Times New Roman" w:hAnsi="Times New Roman" w:cs="Times New Roman"/>
          <w:sz w:val="24"/>
          <w:szCs w:val="24"/>
          <w:lang w:val="en-GB"/>
        </w:rPr>
        <w:t>- Management Relationships:</w:t>
      </w:r>
      <w:r w:rsidRPr="005E1408">
        <w:rPr>
          <w:rFonts w:ascii="Times New Roman" w:hAnsi="Times New Roman" w:cs="Times New Roman"/>
          <w:color w:val="0D0D0D"/>
          <w:sz w:val="24"/>
          <w:szCs w:val="24"/>
          <w:shd w:val="clear" w:color="auto" w:fill="FFFFFF"/>
        </w:rPr>
        <w:t xml:space="preserve"> Effective labor relations in manufacturing often involve collaborative efforts between labor unions and management. Research by Eaton and </w:t>
      </w:r>
      <w:proofErr w:type="spellStart"/>
      <w:r w:rsidRPr="005E1408">
        <w:rPr>
          <w:rFonts w:ascii="Times New Roman" w:hAnsi="Times New Roman" w:cs="Times New Roman"/>
          <w:color w:val="0D0D0D"/>
          <w:sz w:val="24"/>
          <w:szCs w:val="24"/>
          <w:shd w:val="clear" w:color="auto" w:fill="FFFFFF"/>
        </w:rPr>
        <w:t>Nohara</w:t>
      </w:r>
      <w:proofErr w:type="spellEnd"/>
      <w:r w:rsidRPr="005E1408">
        <w:rPr>
          <w:rFonts w:ascii="Times New Roman" w:hAnsi="Times New Roman" w:cs="Times New Roman"/>
          <w:color w:val="0D0D0D"/>
          <w:sz w:val="24"/>
          <w:szCs w:val="24"/>
          <w:shd w:val="clear" w:color="auto" w:fill="FFFFFF"/>
        </w:rPr>
        <w:t xml:space="preserve"> (2017) explores the benefits of joint labor-management initiatives in fostering a cooperative work environment. Collaborative models include mechanisms for joint problem-solving, employee involvement in decision-making </w:t>
      </w:r>
      <w:r w:rsidRPr="005E1408">
        <w:rPr>
          <w:rFonts w:ascii="Times New Roman" w:hAnsi="Times New Roman" w:cs="Times New Roman"/>
          <w:color w:val="0D0D0D"/>
          <w:sz w:val="24"/>
          <w:szCs w:val="24"/>
          <w:shd w:val="clear" w:color="auto" w:fill="FFFFFF"/>
        </w:rPr>
        <w:lastRenderedPageBreak/>
        <w:t>processes, and the establishment of mutually beneficial goals for both workers and management.</w:t>
      </w:r>
    </w:p>
    <w:p w:rsidR="00283E7E" w:rsidRPr="005E1408" w:rsidRDefault="00283E7E" w:rsidP="002C11F7">
      <w:pPr>
        <w:pStyle w:val="ListParagraph"/>
        <w:numPr>
          <w:ilvl w:val="0"/>
          <w:numId w:val="1"/>
        </w:numPr>
        <w:jc w:val="both"/>
        <w:rPr>
          <w:rFonts w:ascii="Times New Roman" w:hAnsi="Times New Roman" w:cs="Times New Roman"/>
          <w:sz w:val="24"/>
          <w:szCs w:val="24"/>
          <w:lang w:val="en-GB"/>
        </w:rPr>
      </w:pPr>
      <w:r w:rsidRPr="002C11F7">
        <w:rPr>
          <w:rFonts w:ascii="Times New Roman" w:hAnsi="Times New Roman" w:cs="Times New Roman"/>
          <w:b/>
          <w:bCs/>
          <w:sz w:val="24"/>
          <w:szCs w:val="24"/>
          <w:lang w:val="en-GB"/>
        </w:rPr>
        <w:t xml:space="preserve">Globalization and Supply Chain </w:t>
      </w:r>
      <w:proofErr w:type="spellStart"/>
      <w:r w:rsidRPr="002C11F7">
        <w:rPr>
          <w:rFonts w:ascii="Times New Roman" w:hAnsi="Times New Roman" w:cs="Times New Roman"/>
          <w:b/>
          <w:bCs/>
          <w:sz w:val="24"/>
          <w:szCs w:val="24"/>
          <w:lang w:val="en-GB"/>
        </w:rPr>
        <w:t>Labor</w:t>
      </w:r>
      <w:proofErr w:type="spellEnd"/>
      <w:r w:rsidRPr="002C11F7">
        <w:rPr>
          <w:rFonts w:ascii="Times New Roman" w:hAnsi="Times New Roman" w:cs="Times New Roman"/>
          <w:b/>
          <w:bCs/>
          <w:sz w:val="24"/>
          <w:szCs w:val="24"/>
          <w:lang w:val="en-GB"/>
        </w:rPr>
        <w:t xml:space="preserve"> Relations</w:t>
      </w:r>
      <w:r w:rsidRPr="005E1408">
        <w:rPr>
          <w:rFonts w:ascii="Times New Roman" w:hAnsi="Times New Roman" w:cs="Times New Roman"/>
          <w:sz w:val="24"/>
          <w:szCs w:val="24"/>
          <w:lang w:val="en-GB"/>
        </w:rPr>
        <w:t>:</w:t>
      </w:r>
      <w:r w:rsidRPr="005E1408">
        <w:rPr>
          <w:rFonts w:ascii="Times New Roman" w:hAnsi="Times New Roman" w:cs="Times New Roman"/>
          <w:color w:val="0D0D0D"/>
          <w:sz w:val="24"/>
          <w:szCs w:val="24"/>
          <w:shd w:val="clear" w:color="auto" w:fill="FFFFFF"/>
        </w:rPr>
        <w:t xml:space="preserve"> The globalization of supply chains has introduced new dimensions to labor relations in manufacturing. The work of Locke and </w:t>
      </w:r>
      <w:proofErr w:type="spellStart"/>
      <w:r w:rsidRPr="005E1408">
        <w:rPr>
          <w:rFonts w:ascii="Times New Roman" w:hAnsi="Times New Roman" w:cs="Times New Roman"/>
          <w:color w:val="0D0D0D"/>
          <w:sz w:val="24"/>
          <w:szCs w:val="24"/>
          <w:shd w:val="clear" w:color="auto" w:fill="FFFFFF"/>
        </w:rPr>
        <w:t>Romis</w:t>
      </w:r>
      <w:proofErr w:type="spellEnd"/>
      <w:r w:rsidRPr="005E1408">
        <w:rPr>
          <w:rFonts w:ascii="Times New Roman" w:hAnsi="Times New Roman" w:cs="Times New Roman"/>
          <w:color w:val="0D0D0D"/>
          <w:sz w:val="24"/>
          <w:szCs w:val="24"/>
          <w:shd w:val="clear" w:color="auto" w:fill="FFFFFF"/>
        </w:rPr>
        <w:t xml:space="preserve"> (2007) delves into the challenges faced by workers in global supply chains, emphasizing the need for transnational labor solidarity and ethical labor practices. As manufacturing processes become increasingly dispersed across borders, the coordination of labor relations becomes a critical aspect of managing a globally interconnected workforce.</w:t>
      </w:r>
    </w:p>
    <w:p w:rsidR="00283E7E" w:rsidRPr="005E1408" w:rsidRDefault="00283E7E" w:rsidP="002C11F7">
      <w:pPr>
        <w:pStyle w:val="ListParagraph"/>
        <w:numPr>
          <w:ilvl w:val="0"/>
          <w:numId w:val="1"/>
        </w:numPr>
        <w:jc w:val="both"/>
        <w:rPr>
          <w:rFonts w:ascii="Times New Roman" w:hAnsi="Times New Roman" w:cs="Times New Roman"/>
          <w:sz w:val="24"/>
          <w:szCs w:val="24"/>
          <w:lang w:val="en-GB"/>
        </w:rPr>
      </w:pPr>
      <w:r w:rsidRPr="002C11F7">
        <w:rPr>
          <w:rFonts w:ascii="Times New Roman" w:hAnsi="Times New Roman" w:cs="Times New Roman"/>
          <w:b/>
          <w:bCs/>
          <w:sz w:val="24"/>
          <w:szCs w:val="24"/>
          <w:lang w:val="en-GB"/>
        </w:rPr>
        <w:t>Continuous Improvement and Lean Production</w:t>
      </w:r>
      <w:r w:rsidRPr="005E1408">
        <w:rPr>
          <w:rFonts w:ascii="Times New Roman" w:hAnsi="Times New Roman" w:cs="Times New Roman"/>
          <w:sz w:val="24"/>
          <w:szCs w:val="24"/>
          <w:lang w:val="en-GB"/>
        </w:rPr>
        <w:t>:</w:t>
      </w:r>
      <w:r w:rsidRPr="005E1408">
        <w:rPr>
          <w:rFonts w:ascii="Times New Roman" w:hAnsi="Times New Roman" w:cs="Times New Roman"/>
          <w:color w:val="0D0D0D"/>
          <w:sz w:val="24"/>
          <w:szCs w:val="24"/>
          <w:shd w:val="clear" w:color="auto" w:fill="FFFFFF"/>
        </w:rPr>
        <w:t xml:space="preserve"> Labor relations in manufacturing have also been influenced by the principles of continuous improvement and lean production. Studies by Womack and Jones (1996) examine the impact of lean production systems on worker involvement and job satisfaction. Lean production emphasizes waste reduction, increased efficiency, and the empowerment of workers through active participation in decision-making processes.</w:t>
      </w:r>
    </w:p>
    <w:p w:rsidR="00283E7E" w:rsidRPr="005E1408" w:rsidRDefault="00283E7E" w:rsidP="002C11F7">
      <w:pPr>
        <w:pStyle w:val="ListParagraph"/>
        <w:ind w:firstLine="720"/>
        <w:jc w:val="both"/>
        <w:rPr>
          <w:rFonts w:ascii="Times New Roman" w:hAnsi="Times New Roman" w:cs="Times New Roman"/>
          <w:color w:val="0D0D0D"/>
          <w:sz w:val="24"/>
          <w:szCs w:val="24"/>
          <w:shd w:val="clear" w:color="auto" w:fill="FFFFFF"/>
        </w:rPr>
      </w:pPr>
      <w:r w:rsidRPr="005E1408">
        <w:rPr>
          <w:rFonts w:ascii="Times New Roman" w:hAnsi="Times New Roman" w:cs="Times New Roman"/>
          <w:color w:val="0D0D0D"/>
          <w:sz w:val="24"/>
          <w:szCs w:val="24"/>
          <w:shd w:val="clear" w:color="auto" w:fill="FFFFFF"/>
        </w:rPr>
        <w:t>The analysis of labor relations models in the manufacturing industry underscores the sector's dynamic nature and adaptability to economic and technological changes. The evolution from traditional union-centric models to collaborative, technology-integrated approaches reflects the industry's response to the challenges and opportunities posed by globalization and automation. As manufacturing continues to transform, the effective management of labor relations remains integral to achieving a balance between organizational objectives and the well-being of the workforce.</w:t>
      </w:r>
    </w:p>
    <w:p w:rsidR="00283E7E" w:rsidRPr="005E1408" w:rsidRDefault="00283E7E" w:rsidP="002C11F7">
      <w:pPr>
        <w:jc w:val="both"/>
        <w:rPr>
          <w:rFonts w:ascii="Times New Roman" w:hAnsi="Times New Roman" w:cs="Times New Roman"/>
          <w:b/>
          <w:bCs/>
          <w:color w:val="0D0D0D"/>
          <w:sz w:val="24"/>
          <w:szCs w:val="24"/>
          <w:shd w:val="clear" w:color="auto" w:fill="FFFFFF"/>
        </w:rPr>
      </w:pPr>
      <w:r w:rsidRPr="005E1408">
        <w:rPr>
          <w:rFonts w:ascii="Times New Roman" w:hAnsi="Times New Roman" w:cs="Times New Roman"/>
          <w:b/>
          <w:bCs/>
          <w:color w:val="0D0D0D"/>
          <w:sz w:val="24"/>
          <w:szCs w:val="24"/>
          <w:shd w:val="clear" w:color="auto" w:fill="FFFFFF"/>
        </w:rPr>
        <w:t xml:space="preserve">Analysis of </w:t>
      </w:r>
      <w:proofErr w:type="spellStart"/>
      <w:r w:rsidRPr="005E1408">
        <w:rPr>
          <w:rFonts w:ascii="Times New Roman" w:hAnsi="Times New Roman" w:cs="Times New Roman"/>
          <w:b/>
          <w:bCs/>
          <w:color w:val="0D0D0D"/>
          <w:sz w:val="24"/>
          <w:szCs w:val="24"/>
          <w:shd w:val="clear" w:color="auto" w:fill="FFFFFF"/>
        </w:rPr>
        <w:t>Labour</w:t>
      </w:r>
      <w:proofErr w:type="spellEnd"/>
      <w:r w:rsidRPr="005E1408">
        <w:rPr>
          <w:rFonts w:ascii="Times New Roman" w:hAnsi="Times New Roman" w:cs="Times New Roman"/>
          <w:b/>
          <w:bCs/>
          <w:color w:val="0D0D0D"/>
          <w:sz w:val="24"/>
          <w:szCs w:val="24"/>
          <w:shd w:val="clear" w:color="auto" w:fill="FFFFFF"/>
        </w:rPr>
        <w:t xml:space="preserve"> Relations model in Technology Industry</w:t>
      </w:r>
    </w:p>
    <w:p w:rsidR="00283E7E" w:rsidRPr="005E1408" w:rsidRDefault="00283E7E" w:rsidP="002C11F7">
      <w:pPr>
        <w:jc w:val="both"/>
        <w:rPr>
          <w:rFonts w:ascii="Times New Roman" w:hAnsi="Times New Roman" w:cs="Times New Roman"/>
          <w:color w:val="0D0D0D"/>
          <w:sz w:val="24"/>
          <w:szCs w:val="24"/>
          <w:shd w:val="clear" w:color="auto" w:fill="FFFFFF"/>
        </w:rPr>
      </w:pPr>
      <w:r w:rsidRPr="005E1408">
        <w:rPr>
          <w:rFonts w:ascii="Times New Roman" w:hAnsi="Times New Roman" w:cs="Times New Roman"/>
          <w:color w:val="0D0D0D"/>
          <w:sz w:val="24"/>
          <w:szCs w:val="24"/>
          <w:shd w:val="clear" w:color="auto" w:fill="FFFFFF"/>
        </w:rPr>
        <w:t>The technology industry, characterized by rapid innovation, global competition, and a dynamic workforce, exhibits distinctive labor relations models shaped by the sector's unique features. This analysis explores key aspects of labor relations within the technology industry, encompassing employment structures, unionization trends, and the impact of technological advancements.</w:t>
      </w:r>
    </w:p>
    <w:p w:rsidR="00283E7E" w:rsidRPr="005E1408" w:rsidRDefault="00E650CE" w:rsidP="002C11F7">
      <w:pPr>
        <w:pStyle w:val="ListParagraph"/>
        <w:numPr>
          <w:ilvl w:val="0"/>
          <w:numId w:val="2"/>
        </w:numPr>
        <w:jc w:val="both"/>
        <w:rPr>
          <w:rFonts w:ascii="Times New Roman" w:hAnsi="Times New Roman" w:cs="Times New Roman"/>
          <w:b/>
          <w:bCs/>
          <w:sz w:val="24"/>
          <w:szCs w:val="24"/>
          <w:lang w:val="en-GB"/>
        </w:rPr>
      </w:pPr>
      <w:r w:rsidRPr="005E1408">
        <w:rPr>
          <w:rFonts w:ascii="Times New Roman" w:hAnsi="Times New Roman" w:cs="Times New Roman"/>
          <w:b/>
          <w:bCs/>
          <w:sz w:val="24"/>
          <w:szCs w:val="24"/>
          <w:lang w:val="en-GB"/>
        </w:rPr>
        <w:t xml:space="preserve">Employment Structures: </w:t>
      </w:r>
      <w:r w:rsidRPr="005E1408">
        <w:rPr>
          <w:rFonts w:ascii="Times New Roman" w:hAnsi="Times New Roman" w:cs="Times New Roman"/>
          <w:color w:val="0D0D0D"/>
          <w:sz w:val="24"/>
          <w:szCs w:val="24"/>
          <w:shd w:val="clear" w:color="auto" w:fill="FFFFFF"/>
        </w:rPr>
        <w:t>The technology industry is renowned for its agile and adaptive employment structures. With a prevalence of non-traditional work arrangements, including freelancers, contractors, and gig workers, the industry has redefined the traditional employer-employee relationship. This flexible approach allows companies to scale their workforce quickly in response to project demands. However, it also raises concerns about job security, benefits, and collective bargaining for those in non-permanent roles.</w:t>
      </w:r>
    </w:p>
    <w:p w:rsidR="007350FB" w:rsidRPr="005E1408" w:rsidRDefault="007350FB" w:rsidP="002C11F7">
      <w:pPr>
        <w:pStyle w:val="ListParagraph"/>
        <w:numPr>
          <w:ilvl w:val="0"/>
          <w:numId w:val="2"/>
        </w:numPr>
        <w:jc w:val="both"/>
        <w:rPr>
          <w:rFonts w:ascii="Times New Roman" w:hAnsi="Times New Roman" w:cs="Times New Roman"/>
          <w:b/>
          <w:bCs/>
          <w:sz w:val="24"/>
          <w:szCs w:val="24"/>
          <w:lang w:val="en-GB"/>
        </w:rPr>
      </w:pPr>
      <w:r w:rsidRPr="005E1408">
        <w:rPr>
          <w:rFonts w:ascii="Times New Roman" w:hAnsi="Times New Roman" w:cs="Times New Roman"/>
          <w:b/>
          <w:bCs/>
          <w:sz w:val="24"/>
          <w:szCs w:val="24"/>
          <w:lang w:val="en-GB"/>
        </w:rPr>
        <w:t>Unionization Trends:</w:t>
      </w:r>
      <w:r w:rsidRPr="005E1408">
        <w:rPr>
          <w:rFonts w:ascii="Times New Roman" w:hAnsi="Times New Roman" w:cs="Times New Roman"/>
          <w:sz w:val="24"/>
          <w:szCs w:val="24"/>
          <w:lang w:val="en-GB"/>
        </w:rPr>
        <w:t xml:space="preserve"> </w:t>
      </w:r>
      <w:r w:rsidRPr="005E1408">
        <w:rPr>
          <w:rFonts w:ascii="Times New Roman" w:hAnsi="Times New Roman" w:cs="Times New Roman"/>
          <w:color w:val="0D0D0D"/>
          <w:sz w:val="24"/>
          <w:szCs w:val="24"/>
          <w:shd w:val="clear" w:color="auto" w:fill="FFFFFF"/>
        </w:rPr>
        <w:t>Unionization in the technology sector has historically been lower compared to traditional industries. The nature of the work, often characterized by high-skilled professionals working on short-term projects, has contributed to a perception of self-sufficiency among tech workers. However, recent years have witnessed a growing interest in collective action, as demonstrated by movements like #</w:t>
      </w:r>
      <w:proofErr w:type="spellStart"/>
      <w:r w:rsidRPr="005E1408">
        <w:rPr>
          <w:rFonts w:ascii="Times New Roman" w:hAnsi="Times New Roman" w:cs="Times New Roman"/>
          <w:color w:val="0D0D0D"/>
          <w:sz w:val="24"/>
          <w:szCs w:val="24"/>
          <w:shd w:val="clear" w:color="auto" w:fill="FFFFFF"/>
        </w:rPr>
        <w:t>TechWontBuildIt</w:t>
      </w:r>
      <w:proofErr w:type="spellEnd"/>
      <w:r w:rsidRPr="005E1408">
        <w:rPr>
          <w:rFonts w:ascii="Times New Roman" w:hAnsi="Times New Roman" w:cs="Times New Roman"/>
          <w:color w:val="0D0D0D"/>
          <w:sz w:val="24"/>
          <w:szCs w:val="24"/>
          <w:shd w:val="clear" w:color="auto" w:fill="FFFFFF"/>
        </w:rPr>
        <w:t xml:space="preserve"> and </w:t>
      </w:r>
      <w:r w:rsidRPr="005E1408">
        <w:rPr>
          <w:rFonts w:ascii="Times New Roman" w:hAnsi="Times New Roman" w:cs="Times New Roman"/>
          <w:color w:val="0D0D0D"/>
          <w:sz w:val="24"/>
          <w:szCs w:val="24"/>
          <w:shd w:val="clear" w:color="auto" w:fill="FFFFFF"/>
        </w:rPr>
        <w:lastRenderedPageBreak/>
        <w:t>unionization efforts in major tech companies. These movements signal a shift in labor relations dynamics, with tech workers advocating for better working conditions and ethical business practices.</w:t>
      </w:r>
    </w:p>
    <w:p w:rsidR="007350FB" w:rsidRPr="005E1408" w:rsidRDefault="007350FB" w:rsidP="002C11F7">
      <w:pPr>
        <w:pStyle w:val="ListParagraph"/>
        <w:numPr>
          <w:ilvl w:val="0"/>
          <w:numId w:val="2"/>
        </w:numPr>
        <w:jc w:val="both"/>
        <w:rPr>
          <w:rFonts w:ascii="Times New Roman" w:hAnsi="Times New Roman" w:cs="Times New Roman"/>
          <w:b/>
          <w:bCs/>
          <w:sz w:val="24"/>
          <w:szCs w:val="24"/>
          <w:lang w:val="en-GB"/>
        </w:rPr>
      </w:pPr>
      <w:r w:rsidRPr="005E1408">
        <w:rPr>
          <w:rFonts w:ascii="Times New Roman" w:hAnsi="Times New Roman" w:cs="Times New Roman"/>
          <w:b/>
          <w:bCs/>
          <w:sz w:val="24"/>
          <w:szCs w:val="24"/>
          <w:lang w:val="en-GB"/>
        </w:rPr>
        <w:t xml:space="preserve">Impact of Technological Advancements: </w:t>
      </w:r>
      <w:r w:rsidRPr="005E1408">
        <w:rPr>
          <w:rFonts w:ascii="Times New Roman" w:hAnsi="Times New Roman" w:cs="Times New Roman"/>
          <w:color w:val="0D0D0D"/>
          <w:sz w:val="24"/>
          <w:szCs w:val="24"/>
          <w:shd w:val="clear" w:color="auto" w:fill="FFFFFF"/>
        </w:rPr>
        <w:t>Technological advancements play a dual role in shaping labor relations within the tech industry. On one hand, automation and artificial intelligence (AI) have led to the displacement of certain roles, sparking concerns about job security. On the other hand, the demand for specialized skills has created a competitive labor market, giving skilled tech workers significant bargaining power. Companies often face challenges in attracting and retaining top talent, necessitating the adoption of innovative employee-centric policies.</w:t>
      </w:r>
    </w:p>
    <w:p w:rsidR="007350FB" w:rsidRPr="005E1408" w:rsidRDefault="007350FB" w:rsidP="002C11F7">
      <w:pPr>
        <w:pStyle w:val="ListParagraph"/>
        <w:numPr>
          <w:ilvl w:val="0"/>
          <w:numId w:val="2"/>
        </w:numPr>
        <w:jc w:val="both"/>
        <w:rPr>
          <w:rFonts w:ascii="Times New Roman" w:hAnsi="Times New Roman" w:cs="Times New Roman"/>
          <w:b/>
          <w:bCs/>
          <w:sz w:val="24"/>
          <w:szCs w:val="24"/>
          <w:lang w:val="en-GB"/>
        </w:rPr>
      </w:pPr>
      <w:r w:rsidRPr="005E1408">
        <w:rPr>
          <w:rFonts w:ascii="Times New Roman" w:hAnsi="Times New Roman" w:cs="Times New Roman"/>
          <w:b/>
          <w:bCs/>
          <w:sz w:val="24"/>
          <w:szCs w:val="24"/>
          <w:lang w:val="en-GB"/>
        </w:rPr>
        <w:t>Work- Life Balance and Remote Work:</w:t>
      </w:r>
      <w:r w:rsidRPr="005E1408">
        <w:rPr>
          <w:rFonts w:ascii="Times New Roman" w:hAnsi="Times New Roman" w:cs="Times New Roman"/>
          <w:color w:val="0D0D0D"/>
          <w:sz w:val="24"/>
          <w:szCs w:val="24"/>
          <w:shd w:val="clear" w:color="auto" w:fill="FFFFFF"/>
        </w:rPr>
        <w:t xml:space="preserve"> The technology industry has been at the forefront of promoting flexible work arrangements, including remote work options. The emphasis on work-life balance and remote-friendly policies has become a significant aspect of labor relations. However, this shift also raises questions about the blurred boundaries between work and personal life, with potential implications for employee well-being and burnout</w:t>
      </w:r>
    </w:p>
    <w:p w:rsidR="007350FB" w:rsidRPr="005E1408" w:rsidRDefault="007350FB" w:rsidP="002C11F7">
      <w:pPr>
        <w:pStyle w:val="ListParagraph"/>
        <w:numPr>
          <w:ilvl w:val="0"/>
          <w:numId w:val="2"/>
        </w:numPr>
        <w:jc w:val="both"/>
        <w:rPr>
          <w:rFonts w:ascii="Times New Roman" w:hAnsi="Times New Roman" w:cs="Times New Roman"/>
          <w:b/>
          <w:bCs/>
          <w:sz w:val="24"/>
          <w:szCs w:val="24"/>
          <w:lang w:val="en-GB"/>
        </w:rPr>
      </w:pPr>
      <w:r w:rsidRPr="005E1408">
        <w:rPr>
          <w:rFonts w:ascii="Times New Roman" w:hAnsi="Times New Roman" w:cs="Times New Roman"/>
          <w:b/>
          <w:bCs/>
          <w:sz w:val="24"/>
          <w:szCs w:val="24"/>
          <w:lang w:val="en-GB"/>
        </w:rPr>
        <w:t xml:space="preserve">Corporate Culture and Employee Engagement: </w:t>
      </w:r>
      <w:r w:rsidRPr="005E1408">
        <w:rPr>
          <w:rFonts w:ascii="Times New Roman" w:hAnsi="Times New Roman" w:cs="Times New Roman"/>
          <w:color w:val="0D0D0D"/>
          <w:sz w:val="24"/>
          <w:szCs w:val="24"/>
          <w:shd w:val="clear" w:color="auto" w:fill="FFFFFF"/>
        </w:rPr>
        <w:t>The tech industry places a strong emphasis on corporate culture, often characterized by informal work environments, open communication, and employee empowerment. This unique cultural aspect influences labor relations, fostering a sense of collaboration and shared purpose. However, it can also lead to challenges related to the balance of power, as employees may be hesitant to raise concerns in environments where cultural alignment is highly valued.</w:t>
      </w:r>
    </w:p>
    <w:p w:rsidR="007350FB" w:rsidRPr="005E1408" w:rsidRDefault="007350FB" w:rsidP="002C11F7">
      <w:pPr>
        <w:pStyle w:val="ListParagraph"/>
        <w:ind w:firstLine="720"/>
        <w:jc w:val="both"/>
        <w:rPr>
          <w:rFonts w:ascii="Times New Roman" w:hAnsi="Times New Roman" w:cs="Times New Roman"/>
          <w:color w:val="0D0D0D"/>
          <w:sz w:val="24"/>
          <w:szCs w:val="24"/>
          <w:shd w:val="clear" w:color="auto" w:fill="FFFFFF"/>
        </w:rPr>
      </w:pPr>
      <w:r w:rsidRPr="005E1408">
        <w:rPr>
          <w:rFonts w:ascii="Times New Roman" w:hAnsi="Times New Roman" w:cs="Times New Roman"/>
          <w:color w:val="0D0D0D"/>
          <w:sz w:val="24"/>
          <w:szCs w:val="24"/>
          <w:shd w:val="clear" w:color="auto" w:fill="FFFFFF"/>
        </w:rPr>
        <w:t xml:space="preserve">The labor relations model in the technology industry reflects a dynamic interplay of flexibility, evolving unionization trends, the impact of technological advancements, emphasis on work-life balance, and the influence of corporate culture. As the industry continues to evolve, understanding and adapting labor relations strategies to these unique characteristics will be essential for fostering positive workplace environments and addressing the evolving needs of tech workers. </w:t>
      </w:r>
    </w:p>
    <w:p w:rsidR="00380191" w:rsidRPr="005E1408" w:rsidRDefault="00380191" w:rsidP="002C11F7">
      <w:pPr>
        <w:jc w:val="both"/>
        <w:rPr>
          <w:rFonts w:ascii="Times New Roman" w:hAnsi="Times New Roman" w:cs="Times New Roman"/>
          <w:b/>
          <w:bCs/>
          <w:color w:val="0D0D0D"/>
          <w:sz w:val="24"/>
          <w:szCs w:val="24"/>
          <w:shd w:val="clear" w:color="auto" w:fill="FFFFFF"/>
        </w:rPr>
      </w:pPr>
      <w:r w:rsidRPr="005E1408">
        <w:rPr>
          <w:rFonts w:ascii="Times New Roman" w:hAnsi="Times New Roman" w:cs="Times New Roman"/>
          <w:b/>
          <w:bCs/>
          <w:color w:val="0D0D0D"/>
          <w:sz w:val="24"/>
          <w:szCs w:val="24"/>
          <w:shd w:val="clear" w:color="auto" w:fill="FFFFFF"/>
        </w:rPr>
        <w:t xml:space="preserve">Analysis of </w:t>
      </w:r>
      <w:proofErr w:type="spellStart"/>
      <w:r w:rsidRPr="005E1408">
        <w:rPr>
          <w:rFonts w:ascii="Times New Roman" w:hAnsi="Times New Roman" w:cs="Times New Roman"/>
          <w:b/>
          <w:bCs/>
          <w:color w:val="0D0D0D"/>
          <w:sz w:val="24"/>
          <w:szCs w:val="24"/>
          <w:shd w:val="clear" w:color="auto" w:fill="FFFFFF"/>
        </w:rPr>
        <w:t>Labour</w:t>
      </w:r>
      <w:proofErr w:type="spellEnd"/>
      <w:r w:rsidRPr="005E1408">
        <w:rPr>
          <w:rFonts w:ascii="Times New Roman" w:hAnsi="Times New Roman" w:cs="Times New Roman"/>
          <w:b/>
          <w:bCs/>
          <w:color w:val="0D0D0D"/>
          <w:sz w:val="24"/>
          <w:szCs w:val="24"/>
          <w:shd w:val="clear" w:color="auto" w:fill="FFFFFF"/>
        </w:rPr>
        <w:t xml:space="preserve"> Relations model in Healthcare Industry</w:t>
      </w:r>
    </w:p>
    <w:p w:rsidR="00380191" w:rsidRPr="005E1408" w:rsidRDefault="00380191" w:rsidP="002C11F7">
      <w:pPr>
        <w:jc w:val="both"/>
        <w:rPr>
          <w:rFonts w:ascii="Times New Roman" w:hAnsi="Times New Roman" w:cs="Times New Roman"/>
          <w:color w:val="0D0D0D"/>
          <w:sz w:val="24"/>
          <w:szCs w:val="24"/>
          <w:shd w:val="clear" w:color="auto" w:fill="FFFFFF"/>
        </w:rPr>
      </w:pPr>
      <w:r w:rsidRPr="005E1408">
        <w:rPr>
          <w:rFonts w:ascii="Times New Roman" w:hAnsi="Times New Roman" w:cs="Times New Roman"/>
          <w:color w:val="0D0D0D"/>
          <w:sz w:val="24"/>
          <w:szCs w:val="24"/>
          <w:shd w:val="clear" w:color="auto" w:fill="FFFFFF"/>
        </w:rPr>
        <w:t>The healthcare industry, renowned for its complexity, regulatory environment, and essential role in society, exhibits distinct labor relations models shaped by factors such as the nature of work, professional standards, and the critical importance of patient care. This analysis explores key aspects of labor relations within the healthcare sector, including the role of unions, collaborative initiatives, and the impact of regulatory frameworks.</w:t>
      </w:r>
    </w:p>
    <w:p w:rsidR="00380191" w:rsidRPr="005E1408" w:rsidRDefault="00380191" w:rsidP="002C11F7">
      <w:pPr>
        <w:pStyle w:val="ListParagraph"/>
        <w:numPr>
          <w:ilvl w:val="0"/>
          <w:numId w:val="3"/>
        </w:numPr>
        <w:jc w:val="both"/>
        <w:rPr>
          <w:rFonts w:ascii="Times New Roman" w:hAnsi="Times New Roman" w:cs="Times New Roman"/>
          <w:b/>
          <w:bCs/>
          <w:color w:val="0D0D0D"/>
          <w:sz w:val="24"/>
          <w:szCs w:val="24"/>
          <w:shd w:val="clear" w:color="auto" w:fill="FFFFFF"/>
        </w:rPr>
      </w:pPr>
      <w:r w:rsidRPr="005E1408">
        <w:rPr>
          <w:rFonts w:ascii="Times New Roman" w:hAnsi="Times New Roman" w:cs="Times New Roman"/>
          <w:b/>
          <w:bCs/>
          <w:color w:val="0D0D0D"/>
          <w:sz w:val="24"/>
          <w:szCs w:val="24"/>
          <w:shd w:val="clear" w:color="auto" w:fill="FFFFFF"/>
        </w:rPr>
        <w:t>Unionization and Professional Association:</w:t>
      </w:r>
      <w:r w:rsidRPr="005E1408">
        <w:rPr>
          <w:rFonts w:ascii="Times New Roman" w:hAnsi="Times New Roman" w:cs="Times New Roman"/>
          <w:color w:val="0D0D0D"/>
          <w:sz w:val="24"/>
          <w:szCs w:val="24"/>
          <w:shd w:val="clear" w:color="auto" w:fill="FFFFFF"/>
        </w:rPr>
        <w:t xml:space="preserve"> In the healthcare industry, labor relations are influenced by the presence of labor unions and professional associations representing various healthcare professionals. Nurses, doctors, and other healthcare workers may be members of unions or associations that advocate for their </w:t>
      </w:r>
      <w:proofErr w:type="gramStart"/>
      <w:r w:rsidRPr="005E1408">
        <w:rPr>
          <w:rFonts w:ascii="Times New Roman" w:hAnsi="Times New Roman" w:cs="Times New Roman"/>
          <w:color w:val="0D0D0D"/>
          <w:sz w:val="24"/>
          <w:szCs w:val="24"/>
          <w:shd w:val="clear" w:color="auto" w:fill="FFFFFF"/>
        </w:rPr>
        <w:t>rights,</w:t>
      </w:r>
      <w:proofErr w:type="gramEnd"/>
      <w:r w:rsidRPr="005E1408">
        <w:rPr>
          <w:rFonts w:ascii="Times New Roman" w:hAnsi="Times New Roman" w:cs="Times New Roman"/>
          <w:color w:val="0D0D0D"/>
          <w:sz w:val="24"/>
          <w:szCs w:val="24"/>
          <w:shd w:val="clear" w:color="auto" w:fill="FFFFFF"/>
        </w:rPr>
        <w:t xml:space="preserve"> negotiate employment </w:t>
      </w:r>
      <w:r w:rsidRPr="005E1408">
        <w:rPr>
          <w:rFonts w:ascii="Times New Roman" w:hAnsi="Times New Roman" w:cs="Times New Roman"/>
          <w:color w:val="0D0D0D"/>
          <w:sz w:val="24"/>
          <w:szCs w:val="24"/>
          <w:shd w:val="clear" w:color="auto" w:fill="FFFFFF"/>
        </w:rPr>
        <w:lastRenderedPageBreak/>
        <w:t>terms, and address issues related to working conditions and patient care. The collective bargaining power of these entities significantly shapes the labor landscape in healthcare.</w:t>
      </w:r>
    </w:p>
    <w:p w:rsidR="00380191" w:rsidRPr="005E1408" w:rsidRDefault="00380191" w:rsidP="002C11F7">
      <w:pPr>
        <w:pStyle w:val="ListParagraph"/>
        <w:numPr>
          <w:ilvl w:val="0"/>
          <w:numId w:val="3"/>
        </w:numPr>
        <w:jc w:val="both"/>
        <w:rPr>
          <w:rFonts w:ascii="Times New Roman" w:hAnsi="Times New Roman" w:cs="Times New Roman"/>
          <w:b/>
          <w:bCs/>
          <w:color w:val="0D0D0D"/>
          <w:sz w:val="24"/>
          <w:szCs w:val="24"/>
          <w:shd w:val="clear" w:color="auto" w:fill="FFFFFF"/>
        </w:rPr>
      </w:pPr>
      <w:r w:rsidRPr="005E1408">
        <w:rPr>
          <w:rFonts w:ascii="Times New Roman" w:hAnsi="Times New Roman" w:cs="Times New Roman"/>
          <w:b/>
          <w:bCs/>
          <w:color w:val="0D0D0D"/>
          <w:sz w:val="24"/>
          <w:szCs w:val="24"/>
          <w:shd w:val="clear" w:color="auto" w:fill="FFFFFF"/>
        </w:rPr>
        <w:t xml:space="preserve">Collaborative Labor- Management </w:t>
      </w:r>
      <w:proofErr w:type="spellStart"/>
      <w:r w:rsidRPr="005E1408">
        <w:rPr>
          <w:rFonts w:ascii="Times New Roman" w:hAnsi="Times New Roman" w:cs="Times New Roman"/>
          <w:b/>
          <w:bCs/>
          <w:color w:val="0D0D0D"/>
          <w:sz w:val="24"/>
          <w:szCs w:val="24"/>
          <w:shd w:val="clear" w:color="auto" w:fill="FFFFFF"/>
        </w:rPr>
        <w:t>Iniatives</w:t>
      </w:r>
      <w:proofErr w:type="spellEnd"/>
      <w:r w:rsidRPr="005E1408">
        <w:rPr>
          <w:rFonts w:ascii="Times New Roman" w:hAnsi="Times New Roman" w:cs="Times New Roman"/>
          <w:b/>
          <w:bCs/>
          <w:color w:val="0D0D0D"/>
          <w:sz w:val="24"/>
          <w:szCs w:val="24"/>
          <w:shd w:val="clear" w:color="auto" w:fill="FFFFFF"/>
        </w:rPr>
        <w:t>:</w:t>
      </w:r>
      <w:r w:rsidR="005C0CB6" w:rsidRPr="005E1408">
        <w:rPr>
          <w:rFonts w:ascii="Times New Roman" w:hAnsi="Times New Roman" w:cs="Times New Roman"/>
          <w:color w:val="0D0D0D"/>
          <w:sz w:val="24"/>
          <w:szCs w:val="24"/>
          <w:shd w:val="clear" w:color="auto" w:fill="FFFFFF"/>
        </w:rPr>
        <w:t xml:space="preserve"> Given the complex and interdependent nature of healthcare delivery, there is a growing trend toward collaborative labor-management initiatives. Healthcare organizations often engage in joint decision-making processes with labor representatives to address issues such as staffing levels, patient safety, and workplace conditions. These collaborative efforts aim to strike a balance between the needs of healthcare workers and the imperative of providing high-quality patient care.</w:t>
      </w:r>
    </w:p>
    <w:p w:rsidR="005C0CB6" w:rsidRPr="005E1408" w:rsidRDefault="005C0CB6" w:rsidP="002C11F7">
      <w:pPr>
        <w:pStyle w:val="ListParagraph"/>
        <w:numPr>
          <w:ilvl w:val="0"/>
          <w:numId w:val="3"/>
        </w:numPr>
        <w:jc w:val="both"/>
        <w:rPr>
          <w:rFonts w:ascii="Times New Roman" w:hAnsi="Times New Roman" w:cs="Times New Roman"/>
          <w:b/>
          <w:bCs/>
          <w:color w:val="0D0D0D"/>
          <w:sz w:val="24"/>
          <w:szCs w:val="24"/>
          <w:shd w:val="clear" w:color="auto" w:fill="FFFFFF"/>
        </w:rPr>
      </w:pPr>
      <w:r w:rsidRPr="005E1408">
        <w:rPr>
          <w:rFonts w:ascii="Times New Roman" w:hAnsi="Times New Roman" w:cs="Times New Roman"/>
          <w:b/>
          <w:bCs/>
          <w:color w:val="0D0D0D"/>
          <w:sz w:val="24"/>
          <w:szCs w:val="24"/>
          <w:shd w:val="clear" w:color="auto" w:fill="FFFFFF"/>
        </w:rPr>
        <w:t>Regulatory Influences:</w:t>
      </w:r>
      <w:r w:rsidRPr="005E1408">
        <w:rPr>
          <w:rFonts w:ascii="Times New Roman" w:hAnsi="Times New Roman" w:cs="Times New Roman"/>
          <w:color w:val="0D0D0D"/>
          <w:sz w:val="24"/>
          <w:szCs w:val="24"/>
          <w:shd w:val="clear" w:color="auto" w:fill="FFFFFF"/>
        </w:rPr>
        <w:t xml:space="preserve"> The healthcare industry operates within a highly regulated environment, and labor relations are closely tied to compliance with these regulations. Employment practices, staffing ratios, and working hours are subject to strict regulatory oversight, impacting the negotiation dynamics between healthcare employers and workers. Regulatory compliance is a critical aspect of labor relations strategies in the healthcare sector, influencing everything from collective bargaining agreements to patient outcomes.</w:t>
      </w:r>
    </w:p>
    <w:p w:rsidR="005C0CB6" w:rsidRPr="005E1408" w:rsidRDefault="005C0CB6" w:rsidP="002C11F7">
      <w:pPr>
        <w:pStyle w:val="ListParagraph"/>
        <w:numPr>
          <w:ilvl w:val="0"/>
          <w:numId w:val="3"/>
        </w:numPr>
        <w:jc w:val="both"/>
        <w:rPr>
          <w:rFonts w:ascii="Times New Roman" w:hAnsi="Times New Roman" w:cs="Times New Roman"/>
          <w:b/>
          <w:bCs/>
          <w:color w:val="0D0D0D"/>
          <w:sz w:val="24"/>
          <w:szCs w:val="24"/>
          <w:shd w:val="clear" w:color="auto" w:fill="FFFFFF"/>
        </w:rPr>
      </w:pPr>
      <w:r w:rsidRPr="005E1408">
        <w:rPr>
          <w:rFonts w:ascii="Times New Roman" w:hAnsi="Times New Roman" w:cs="Times New Roman"/>
          <w:b/>
          <w:bCs/>
          <w:color w:val="0D0D0D"/>
          <w:sz w:val="24"/>
          <w:szCs w:val="24"/>
          <w:shd w:val="clear" w:color="auto" w:fill="FFFFFF"/>
        </w:rPr>
        <w:t xml:space="preserve">Professional Autonomy and Hierarchies: </w:t>
      </w:r>
      <w:r w:rsidRPr="005E1408">
        <w:rPr>
          <w:rFonts w:ascii="Times New Roman" w:hAnsi="Times New Roman" w:cs="Times New Roman"/>
          <w:color w:val="0D0D0D"/>
          <w:sz w:val="24"/>
          <w:szCs w:val="24"/>
          <w:shd w:val="clear" w:color="auto" w:fill="FFFFFF"/>
        </w:rPr>
        <w:t>Healthcare professionals often operate within hierarchies that define their roles and responsibilities. The labor relations model acknowledges the importance of professional autonomy while addressing the challenges associated with hierarchical structures. Negotiations may involve considerations of staffing levels, workload distribution, and the preservation of professional standards, ensuring that healthcare workers can provide optimal care without compromising their well-being.</w:t>
      </w:r>
    </w:p>
    <w:p w:rsidR="005C0CB6" w:rsidRPr="005E1408" w:rsidRDefault="005C0CB6" w:rsidP="002C11F7">
      <w:pPr>
        <w:pStyle w:val="ListParagraph"/>
        <w:numPr>
          <w:ilvl w:val="0"/>
          <w:numId w:val="3"/>
        </w:numPr>
        <w:jc w:val="both"/>
        <w:rPr>
          <w:rFonts w:ascii="Times New Roman" w:hAnsi="Times New Roman" w:cs="Times New Roman"/>
          <w:b/>
          <w:bCs/>
          <w:color w:val="0D0D0D"/>
          <w:sz w:val="24"/>
          <w:szCs w:val="24"/>
          <w:shd w:val="clear" w:color="auto" w:fill="FFFFFF"/>
        </w:rPr>
      </w:pPr>
      <w:r w:rsidRPr="005E1408">
        <w:rPr>
          <w:rFonts w:ascii="Times New Roman" w:hAnsi="Times New Roman" w:cs="Times New Roman"/>
          <w:b/>
          <w:bCs/>
          <w:color w:val="0D0D0D"/>
          <w:sz w:val="24"/>
          <w:szCs w:val="24"/>
          <w:shd w:val="clear" w:color="auto" w:fill="FFFFFF"/>
        </w:rPr>
        <w:t>Healthcare Uniqueness and Emotional Labor:</w:t>
      </w:r>
      <w:r w:rsidRPr="005E1408">
        <w:rPr>
          <w:rFonts w:ascii="Times New Roman" w:hAnsi="Times New Roman" w:cs="Times New Roman"/>
          <w:color w:val="0D0D0D"/>
          <w:sz w:val="24"/>
          <w:szCs w:val="24"/>
          <w:shd w:val="clear" w:color="auto" w:fill="FFFFFF"/>
        </w:rPr>
        <w:t xml:space="preserve"> The healthcare industry involves a unique form of labor that includes emotional labor due to the intense nature of patient interactions. The labor relations model recognizes the emotional demands placed on healthcare workers and may incorporate provisions addressing mental health support, counseling services, and measures to prevent burnout. Negotiations often consider the emotional toll of the work and strategies to enhance the overall well-being of healthcare professionals.</w:t>
      </w:r>
    </w:p>
    <w:p w:rsidR="005C0CB6" w:rsidRPr="005E1408" w:rsidRDefault="005C0CB6" w:rsidP="002C11F7">
      <w:pPr>
        <w:pStyle w:val="ListParagraph"/>
        <w:ind w:firstLine="720"/>
        <w:jc w:val="both"/>
        <w:rPr>
          <w:rFonts w:ascii="Times New Roman" w:hAnsi="Times New Roman" w:cs="Times New Roman"/>
          <w:color w:val="0D0D0D"/>
          <w:sz w:val="24"/>
          <w:szCs w:val="24"/>
          <w:shd w:val="clear" w:color="auto" w:fill="FFFFFF"/>
        </w:rPr>
      </w:pPr>
      <w:proofErr w:type="gramStart"/>
      <w:r w:rsidRPr="005E1408">
        <w:rPr>
          <w:rFonts w:ascii="Times New Roman" w:hAnsi="Times New Roman" w:cs="Times New Roman"/>
          <w:color w:val="0D0D0D"/>
          <w:sz w:val="24"/>
          <w:szCs w:val="24"/>
          <w:shd w:val="clear" w:color="auto" w:fill="FFFFFF"/>
        </w:rPr>
        <w:t>labor</w:t>
      </w:r>
      <w:proofErr w:type="gramEnd"/>
      <w:r w:rsidRPr="005E1408">
        <w:rPr>
          <w:rFonts w:ascii="Times New Roman" w:hAnsi="Times New Roman" w:cs="Times New Roman"/>
          <w:color w:val="0D0D0D"/>
          <w:sz w:val="24"/>
          <w:szCs w:val="24"/>
          <w:shd w:val="clear" w:color="auto" w:fill="FFFFFF"/>
        </w:rPr>
        <w:t xml:space="preserve"> relations in the healthcare industry are characterized by a delicate balance between the interests of healthcare workers, the imperative of regulatory compliance, and the overarching goal of providing quality patient care. The presence of unions, collaborative initiatives, regulatory influences, considerations of professional autonomy, and awareness of the emotional labor involved collectively shape a distinctive labor relations model within the healthcare sector. Understanding and addressing the unique dynamics of healthcare labor relations are crucial for maintaining a workforce that is both motivated and capable of delivering high-quality care.</w:t>
      </w:r>
    </w:p>
    <w:p w:rsidR="005C0CB6" w:rsidRPr="005E1408" w:rsidRDefault="005C0CB6" w:rsidP="002C11F7">
      <w:pPr>
        <w:jc w:val="both"/>
        <w:rPr>
          <w:rFonts w:ascii="Times New Roman" w:hAnsi="Times New Roman" w:cs="Times New Roman"/>
          <w:b/>
          <w:bCs/>
          <w:color w:val="0D0D0D"/>
          <w:sz w:val="24"/>
          <w:szCs w:val="24"/>
          <w:shd w:val="clear" w:color="auto" w:fill="FFFFFF"/>
        </w:rPr>
      </w:pPr>
      <w:r w:rsidRPr="005E1408">
        <w:rPr>
          <w:rFonts w:ascii="Times New Roman" w:hAnsi="Times New Roman" w:cs="Times New Roman"/>
          <w:b/>
          <w:bCs/>
          <w:color w:val="0D0D0D"/>
          <w:sz w:val="24"/>
          <w:szCs w:val="24"/>
          <w:shd w:val="clear" w:color="auto" w:fill="FFFFFF"/>
        </w:rPr>
        <w:t xml:space="preserve">Analysis of </w:t>
      </w:r>
      <w:proofErr w:type="spellStart"/>
      <w:r w:rsidRPr="005E1408">
        <w:rPr>
          <w:rFonts w:ascii="Times New Roman" w:hAnsi="Times New Roman" w:cs="Times New Roman"/>
          <w:b/>
          <w:bCs/>
          <w:color w:val="0D0D0D"/>
          <w:sz w:val="24"/>
          <w:szCs w:val="24"/>
          <w:shd w:val="clear" w:color="auto" w:fill="FFFFFF"/>
        </w:rPr>
        <w:t>Labour</w:t>
      </w:r>
      <w:proofErr w:type="spellEnd"/>
      <w:r w:rsidRPr="005E1408">
        <w:rPr>
          <w:rFonts w:ascii="Times New Roman" w:hAnsi="Times New Roman" w:cs="Times New Roman"/>
          <w:b/>
          <w:bCs/>
          <w:color w:val="0D0D0D"/>
          <w:sz w:val="24"/>
          <w:szCs w:val="24"/>
          <w:shd w:val="clear" w:color="auto" w:fill="FFFFFF"/>
        </w:rPr>
        <w:t xml:space="preserve"> Relations model in Service Industry</w:t>
      </w:r>
    </w:p>
    <w:p w:rsidR="005C0CB6" w:rsidRPr="005E1408" w:rsidRDefault="005C0CB6" w:rsidP="002C11F7">
      <w:pPr>
        <w:jc w:val="both"/>
        <w:rPr>
          <w:rFonts w:ascii="Times New Roman" w:hAnsi="Times New Roman" w:cs="Times New Roman"/>
          <w:color w:val="0D0D0D"/>
          <w:sz w:val="24"/>
          <w:szCs w:val="24"/>
          <w:shd w:val="clear" w:color="auto" w:fill="FFFFFF"/>
        </w:rPr>
      </w:pPr>
      <w:r w:rsidRPr="005E1408">
        <w:rPr>
          <w:rFonts w:ascii="Times New Roman" w:hAnsi="Times New Roman" w:cs="Times New Roman"/>
          <w:color w:val="0D0D0D"/>
          <w:sz w:val="24"/>
          <w:szCs w:val="24"/>
          <w:shd w:val="clear" w:color="auto" w:fill="FFFFFF"/>
        </w:rPr>
        <w:lastRenderedPageBreak/>
        <w:t>The service industry, encompassing a diverse range of sectors such as hospitality, retail, finance, and information technology, is characterized by its customer-centric focus and varied employment structures. Analyzing labor relations in the service industry involves considering factors such as job flexibility, customer interaction, and the impact of digitalization on work process.</w:t>
      </w:r>
    </w:p>
    <w:p w:rsidR="005C0CB6" w:rsidRPr="005E1408" w:rsidRDefault="005C0CB6" w:rsidP="002C11F7">
      <w:pPr>
        <w:pStyle w:val="ListParagraph"/>
        <w:numPr>
          <w:ilvl w:val="0"/>
          <w:numId w:val="4"/>
        </w:numPr>
        <w:jc w:val="both"/>
        <w:rPr>
          <w:rFonts w:ascii="Times New Roman" w:hAnsi="Times New Roman" w:cs="Times New Roman"/>
          <w:b/>
          <w:bCs/>
          <w:color w:val="0D0D0D"/>
          <w:sz w:val="24"/>
          <w:szCs w:val="24"/>
          <w:shd w:val="clear" w:color="auto" w:fill="FFFFFF"/>
        </w:rPr>
      </w:pPr>
      <w:r w:rsidRPr="005E1408">
        <w:rPr>
          <w:rFonts w:ascii="Times New Roman" w:hAnsi="Times New Roman" w:cs="Times New Roman"/>
          <w:b/>
          <w:bCs/>
          <w:color w:val="0D0D0D"/>
          <w:sz w:val="24"/>
          <w:szCs w:val="24"/>
          <w:shd w:val="clear" w:color="auto" w:fill="FFFFFF"/>
        </w:rPr>
        <w:t>Fl</w:t>
      </w:r>
      <w:r w:rsidR="00694E78" w:rsidRPr="005E1408">
        <w:rPr>
          <w:rFonts w:ascii="Times New Roman" w:hAnsi="Times New Roman" w:cs="Times New Roman"/>
          <w:b/>
          <w:bCs/>
          <w:color w:val="0D0D0D"/>
          <w:sz w:val="24"/>
          <w:szCs w:val="24"/>
          <w:shd w:val="clear" w:color="auto" w:fill="FFFFFF"/>
        </w:rPr>
        <w:t xml:space="preserve">exible Employment </w:t>
      </w:r>
      <w:proofErr w:type="spellStart"/>
      <w:r w:rsidR="00694E78" w:rsidRPr="005E1408">
        <w:rPr>
          <w:rFonts w:ascii="Times New Roman" w:hAnsi="Times New Roman" w:cs="Times New Roman"/>
          <w:b/>
          <w:bCs/>
          <w:color w:val="0D0D0D"/>
          <w:sz w:val="24"/>
          <w:szCs w:val="24"/>
          <w:shd w:val="clear" w:color="auto" w:fill="FFFFFF"/>
        </w:rPr>
        <w:t>Stuctures</w:t>
      </w:r>
      <w:proofErr w:type="spellEnd"/>
      <w:r w:rsidR="00694E78" w:rsidRPr="005E1408">
        <w:rPr>
          <w:rFonts w:ascii="Times New Roman" w:hAnsi="Times New Roman" w:cs="Times New Roman"/>
          <w:b/>
          <w:bCs/>
          <w:color w:val="0D0D0D"/>
          <w:sz w:val="24"/>
          <w:szCs w:val="24"/>
          <w:shd w:val="clear" w:color="auto" w:fill="FFFFFF"/>
        </w:rPr>
        <w:t xml:space="preserve">: </w:t>
      </w:r>
      <w:r w:rsidR="00694E78" w:rsidRPr="005E1408">
        <w:rPr>
          <w:rFonts w:ascii="Times New Roman" w:hAnsi="Times New Roman" w:cs="Times New Roman"/>
          <w:color w:val="0D0D0D"/>
          <w:sz w:val="24"/>
          <w:szCs w:val="24"/>
          <w:shd w:val="clear" w:color="auto" w:fill="FFFFFF"/>
        </w:rPr>
        <w:t>One notable characteristic of the service industry is the prevalence of flexible employment structures. Many service jobs, especially in retail and hospitality, involve part-time, temporary, or gig work arrangements. This flexibility offers adaptability to changing demand but may pose challenges regarding job security, benefits, and stability for workers.</w:t>
      </w:r>
    </w:p>
    <w:p w:rsidR="00694E78" w:rsidRPr="005E1408" w:rsidRDefault="00694E78" w:rsidP="002C11F7">
      <w:pPr>
        <w:pStyle w:val="ListParagraph"/>
        <w:numPr>
          <w:ilvl w:val="0"/>
          <w:numId w:val="4"/>
        </w:numPr>
        <w:jc w:val="both"/>
        <w:rPr>
          <w:rFonts w:ascii="Times New Roman" w:hAnsi="Times New Roman" w:cs="Times New Roman"/>
          <w:b/>
          <w:bCs/>
          <w:color w:val="0D0D0D"/>
          <w:sz w:val="24"/>
          <w:szCs w:val="24"/>
          <w:shd w:val="clear" w:color="auto" w:fill="FFFFFF"/>
        </w:rPr>
      </w:pPr>
      <w:r w:rsidRPr="005E1408">
        <w:rPr>
          <w:rFonts w:ascii="Times New Roman" w:hAnsi="Times New Roman" w:cs="Times New Roman"/>
          <w:b/>
          <w:bCs/>
          <w:color w:val="0D0D0D"/>
          <w:sz w:val="24"/>
          <w:szCs w:val="24"/>
          <w:shd w:val="clear" w:color="auto" w:fill="FFFFFF"/>
        </w:rPr>
        <w:t>Customer-Centric Nature:</w:t>
      </w:r>
      <w:r w:rsidRPr="005E1408">
        <w:rPr>
          <w:rFonts w:ascii="Times New Roman" w:hAnsi="Times New Roman" w:cs="Times New Roman"/>
          <w:color w:val="0D0D0D"/>
          <w:sz w:val="24"/>
          <w:szCs w:val="24"/>
          <w:shd w:val="clear" w:color="auto" w:fill="FFFFFF"/>
        </w:rPr>
        <w:t xml:space="preserve"> Labor relations in the service industry are profoundly influenced by the direct interaction with customers. Employees often play a crucial role in delivering a positive customer experience, and this aspect can impact negotiation dynamics. Service workers may advocate for fair treatment, adequate training, and supportive working conditions to enhance their ability to provide quality service.</w:t>
      </w:r>
    </w:p>
    <w:p w:rsidR="00694E78" w:rsidRPr="005E1408" w:rsidRDefault="00694E78" w:rsidP="002C11F7">
      <w:pPr>
        <w:pStyle w:val="ListParagraph"/>
        <w:numPr>
          <w:ilvl w:val="0"/>
          <w:numId w:val="4"/>
        </w:numPr>
        <w:jc w:val="both"/>
        <w:rPr>
          <w:rFonts w:ascii="Times New Roman" w:hAnsi="Times New Roman" w:cs="Times New Roman"/>
          <w:b/>
          <w:bCs/>
          <w:color w:val="0D0D0D"/>
          <w:sz w:val="24"/>
          <w:szCs w:val="24"/>
          <w:shd w:val="clear" w:color="auto" w:fill="FFFFFF"/>
        </w:rPr>
      </w:pPr>
      <w:r w:rsidRPr="005E1408">
        <w:rPr>
          <w:rFonts w:ascii="Times New Roman" w:hAnsi="Times New Roman" w:cs="Times New Roman"/>
          <w:b/>
          <w:bCs/>
          <w:color w:val="0D0D0D"/>
          <w:sz w:val="24"/>
          <w:szCs w:val="24"/>
          <w:shd w:val="clear" w:color="auto" w:fill="FFFFFF"/>
        </w:rPr>
        <w:t xml:space="preserve">Unionization Challenges: </w:t>
      </w:r>
      <w:r w:rsidRPr="005E1408">
        <w:rPr>
          <w:rFonts w:ascii="Times New Roman" w:hAnsi="Times New Roman" w:cs="Times New Roman"/>
          <w:color w:val="0D0D0D"/>
          <w:sz w:val="24"/>
          <w:szCs w:val="24"/>
          <w:shd w:val="clear" w:color="auto" w:fill="FFFFFF"/>
        </w:rPr>
        <w:t>In comparison to industries with a strong tradition of unionization, the service industry often experiences lower unionization rates. The transient nature of many service jobs and the diversity of roles make organizing and sustaining unions challenging. However, there are instances, especially in large service corporations, where unions have played a role in advocating for workers' rights and negotiating collective agreements.</w:t>
      </w:r>
    </w:p>
    <w:p w:rsidR="00694E78" w:rsidRPr="005E1408" w:rsidRDefault="00694E78" w:rsidP="002C11F7">
      <w:pPr>
        <w:pStyle w:val="ListParagraph"/>
        <w:numPr>
          <w:ilvl w:val="0"/>
          <w:numId w:val="4"/>
        </w:numPr>
        <w:jc w:val="both"/>
        <w:rPr>
          <w:rFonts w:ascii="Times New Roman" w:hAnsi="Times New Roman" w:cs="Times New Roman"/>
          <w:b/>
          <w:bCs/>
          <w:color w:val="0D0D0D"/>
          <w:sz w:val="24"/>
          <w:szCs w:val="24"/>
          <w:shd w:val="clear" w:color="auto" w:fill="FFFFFF"/>
        </w:rPr>
      </w:pPr>
      <w:r w:rsidRPr="005E1408">
        <w:rPr>
          <w:rFonts w:ascii="Times New Roman" w:hAnsi="Times New Roman" w:cs="Times New Roman"/>
          <w:b/>
          <w:bCs/>
          <w:color w:val="0D0D0D"/>
          <w:sz w:val="24"/>
          <w:szCs w:val="24"/>
          <w:shd w:val="clear" w:color="auto" w:fill="FFFFFF"/>
        </w:rPr>
        <w:t xml:space="preserve">Digitalization and Automation: </w:t>
      </w:r>
      <w:r w:rsidRPr="005E1408">
        <w:rPr>
          <w:rFonts w:ascii="Times New Roman" w:hAnsi="Times New Roman" w:cs="Times New Roman"/>
          <w:color w:val="0D0D0D"/>
          <w:sz w:val="24"/>
          <w:szCs w:val="24"/>
          <w:shd w:val="clear" w:color="auto" w:fill="FFFFFF"/>
        </w:rPr>
        <w:t>The service industry has witnessed significant digitalization and automation trends, influencing labor relations. The introduction of technology in roles such as customer service and cashier services has implications for job tasks and the skill set required. Negotiations may involve considerations about the impact of technology on job security, training opportunities, and the overall work environment.</w:t>
      </w:r>
    </w:p>
    <w:p w:rsidR="00694E78" w:rsidRPr="005E1408" w:rsidRDefault="00694E78" w:rsidP="002C11F7">
      <w:pPr>
        <w:pStyle w:val="ListParagraph"/>
        <w:numPr>
          <w:ilvl w:val="0"/>
          <w:numId w:val="4"/>
        </w:numPr>
        <w:jc w:val="both"/>
        <w:rPr>
          <w:rFonts w:ascii="Times New Roman" w:hAnsi="Times New Roman" w:cs="Times New Roman"/>
          <w:b/>
          <w:bCs/>
          <w:color w:val="0D0D0D"/>
          <w:sz w:val="24"/>
          <w:szCs w:val="24"/>
          <w:shd w:val="clear" w:color="auto" w:fill="FFFFFF"/>
        </w:rPr>
      </w:pPr>
      <w:r w:rsidRPr="005E1408">
        <w:rPr>
          <w:rFonts w:ascii="Times New Roman" w:hAnsi="Times New Roman" w:cs="Times New Roman"/>
          <w:b/>
          <w:bCs/>
          <w:color w:val="0D0D0D"/>
          <w:sz w:val="24"/>
          <w:szCs w:val="24"/>
          <w:shd w:val="clear" w:color="auto" w:fill="FFFFFF"/>
        </w:rPr>
        <w:t>Employee Training Development:</w:t>
      </w:r>
      <w:r w:rsidRPr="005E1408">
        <w:rPr>
          <w:rFonts w:ascii="Times New Roman" w:hAnsi="Times New Roman" w:cs="Times New Roman"/>
          <w:color w:val="0D0D0D"/>
          <w:sz w:val="24"/>
          <w:szCs w:val="24"/>
          <w:shd w:val="clear" w:color="auto" w:fill="FFFFFF"/>
        </w:rPr>
        <w:t xml:space="preserve"> Given the importance of customer satisfaction, service industry employers often invest in employee training and development programs. Labor relations models in this sector may include provisions for ongoing training, skill development, and career advancement opportunities. Negotiations may revolve around ensuring that employees are adequately equipped to handle diverse customer needs and challenges.</w:t>
      </w:r>
    </w:p>
    <w:p w:rsidR="00694E78" w:rsidRPr="005E1408" w:rsidRDefault="00694E78" w:rsidP="002C11F7">
      <w:pPr>
        <w:pStyle w:val="ListParagraph"/>
        <w:numPr>
          <w:ilvl w:val="0"/>
          <w:numId w:val="4"/>
        </w:numPr>
        <w:jc w:val="both"/>
        <w:rPr>
          <w:rFonts w:ascii="Times New Roman" w:hAnsi="Times New Roman" w:cs="Times New Roman"/>
          <w:b/>
          <w:bCs/>
          <w:color w:val="0D0D0D"/>
          <w:sz w:val="24"/>
          <w:szCs w:val="24"/>
          <w:shd w:val="clear" w:color="auto" w:fill="FFFFFF"/>
        </w:rPr>
      </w:pPr>
      <w:r w:rsidRPr="005E1408">
        <w:rPr>
          <w:rFonts w:ascii="Times New Roman" w:hAnsi="Times New Roman" w:cs="Times New Roman"/>
          <w:b/>
          <w:bCs/>
          <w:color w:val="0D0D0D"/>
          <w:sz w:val="24"/>
          <w:szCs w:val="24"/>
          <w:shd w:val="clear" w:color="auto" w:fill="FFFFFF"/>
        </w:rPr>
        <w:t xml:space="preserve">Diversity of Workforce: </w:t>
      </w:r>
      <w:r w:rsidRPr="005E1408">
        <w:rPr>
          <w:rFonts w:ascii="Times New Roman" w:hAnsi="Times New Roman" w:cs="Times New Roman"/>
          <w:color w:val="0D0D0D"/>
          <w:sz w:val="24"/>
          <w:szCs w:val="24"/>
          <w:shd w:val="clear" w:color="auto" w:fill="FFFFFF"/>
        </w:rPr>
        <w:t>The service industry typically has a diverse workforce in terms of age, background, and skills. This diversity can influence labor relations as negotiations may need to address the unique needs and concerns of a varied employee base. Strategies for fostering an inclusive and supportive work environment become integral components of labor relations models in the service industry.</w:t>
      </w:r>
    </w:p>
    <w:p w:rsidR="00694E78" w:rsidRPr="005E1408" w:rsidRDefault="00694E78" w:rsidP="002C11F7">
      <w:pPr>
        <w:pStyle w:val="ListParagraph"/>
        <w:numPr>
          <w:ilvl w:val="0"/>
          <w:numId w:val="4"/>
        </w:numPr>
        <w:jc w:val="both"/>
        <w:rPr>
          <w:rFonts w:ascii="Times New Roman" w:hAnsi="Times New Roman" w:cs="Times New Roman"/>
          <w:b/>
          <w:bCs/>
          <w:color w:val="0D0D0D"/>
          <w:sz w:val="24"/>
          <w:szCs w:val="24"/>
          <w:shd w:val="clear" w:color="auto" w:fill="FFFFFF"/>
        </w:rPr>
      </w:pPr>
      <w:r w:rsidRPr="005E1408">
        <w:rPr>
          <w:rFonts w:ascii="Times New Roman" w:hAnsi="Times New Roman" w:cs="Times New Roman"/>
          <w:b/>
          <w:bCs/>
          <w:color w:val="0D0D0D"/>
          <w:sz w:val="24"/>
          <w:szCs w:val="24"/>
          <w:shd w:val="clear" w:color="auto" w:fill="FFFFFF"/>
        </w:rPr>
        <w:t>Emphasis on Workplace Culture:</w:t>
      </w:r>
      <w:r w:rsidRPr="005E1408">
        <w:rPr>
          <w:rFonts w:ascii="Times New Roman" w:hAnsi="Times New Roman" w:cs="Times New Roman"/>
          <w:color w:val="0D0D0D"/>
          <w:sz w:val="24"/>
          <w:szCs w:val="24"/>
          <w:shd w:val="clear" w:color="auto" w:fill="FFFFFF"/>
        </w:rPr>
        <w:t xml:space="preserve"> Given the customer-facing nature of service jobs, workplace culture plays a crucial role in labor relations. Employers may emphasize creating a positive and supportive culture to enhance employee morale and customer </w:t>
      </w:r>
      <w:r w:rsidRPr="005E1408">
        <w:rPr>
          <w:rFonts w:ascii="Times New Roman" w:hAnsi="Times New Roman" w:cs="Times New Roman"/>
          <w:color w:val="0D0D0D"/>
          <w:sz w:val="24"/>
          <w:szCs w:val="24"/>
          <w:shd w:val="clear" w:color="auto" w:fill="FFFFFF"/>
        </w:rPr>
        <w:lastRenderedPageBreak/>
        <w:t>interactions. Negotiations may involve discussions about promoting a healthy work environment and addressing issues related to workplace stress and burnout.</w:t>
      </w:r>
    </w:p>
    <w:p w:rsidR="00694E78" w:rsidRPr="005E1408" w:rsidRDefault="00694E78" w:rsidP="002C11F7">
      <w:pPr>
        <w:jc w:val="both"/>
        <w:rPr>
          <w:rFonts w:ascii="Times New Roman" w:hAnsi="Times New Roman" w:cs="Times New Roman"/>
          <w:color w:val="0D0D0D"/>
          <w:sz w:val="24"/>
          <w:szCs w:val="24"/>
          <w:shd w:val="clear" w:color="auto" w:fill="FFFFFF"/>
        </w:rPr>
      </w:pPr>
      <w:r w:rsidRPr="005E1408">
        <w:rPr>
          <w:rFonts w:ascii="Times New Roman" w:hAnsi="Times New Roman" w:cs="Times New Roman"/>
          <w:color w:val="0D0D0D"/>
          <w:sz w:val="24"/>
          <w:szCs w:val="24"/>
          <w:shd w:val="clear" w:color="auto" w:fill="FFFFFF"/>
        </w:rPr>
        <w:t>The labor relations model in the service industry reflects the unique challenges and opportunities posed by the customer-centric nature of the work, the prevalence of flexible employment structures, and the ongoing impact of digitalization. Understanding and adapting to the dynamic and diverse characteristics of the service industry are crucial for fostering positive labor relations and ensuring the well-being of service sector employees.</w:t>
      </w:r>
    </w:p>
    <w:p w:rsidR="00477E63" w:rsidRPr="005E1408" w:rsidRDefault="00477E63" w:rsidP="002C11F7">
      <w:pPr>
        <w:jc w:val="both"/>
        <w:rPr>
          <w:rFonts w:ascii="Times New Roman" w:hAnsi="Times New Roman" w:cs="Times New Roman"/>
          <w:b/>
          <w:bCs/>
          <w:color w:val="0D0D0D"/>
          <w:sz w:val="24"/>
          <w:szCs w:val="24"/>
          <w:shd w:val="clear" w:color="auto" w:fill="FFFFFF"/>
        </w:rPr>
      </w:pPr>
      <w:r w:rsidRPr="005E1408">
        <w:rPr>
          <w:rFonts w:ascii="Times New Roman" w:hAnsi="Times New Roman" w:cs="Times New Roman"/>
          <w:b/>
          <w:bCs/>
          <w:color w:val="0D0D0D"/>
          <w:sz w:val="24"/>
          <w:szCs w:val="24"/>
          <w:shd w:val="clear" w:color="auto" w:fill="FFFFFF"/>
        </w:rPr>
        <w:t xml:space="preserve">Analysis of </w:t>
      </w:r>
      <w:proofErr w:type="spellStart"/>
      <w:r w:rsidRPr="005E1408">
        <w:rPr>
          <w:rFonts w:ascii="Times New Roman" w:hAnsi="Times New Roman" w:cs="Times New Roman"/>
          <w:b/>
          <w:bCs/>
          <w:color w:val="0D0D0D"/>
          <w:sz w:val="24"/>
          <w:szCs w:val="24"/>
          <w:shd w:val="clear" w:color="auto" w:fill="FFFFFF"/>
        </w:rPr>
        <w:t>Labour</w:t>
      </w:r>
      <w:proofErr w:type="spellEnd"/>
      <w:r w:rsidRPr="005E1408">
        <w:rPr>
          <w:rFonts w:ascii="Times New Roman" w:hAnsi="Times New Roman" w:cs="Times New Roman"/>
          <w:b/>
          <w:bCs/>
          <w:color w:val="0D0D0D"/>
          <w:sz w:val="24"/>
          <w:szCs w:val="24"/>
          <w:shd w:val="clear" w:color="auto" w:fill="FFFFFF"/>
        </w:rPr>
        <w:t xml:space="preserve"> Relations model in Cross-Industry</w:t>
      </w:r>
    </w:p>
    <w:p w:rsidR="00477E63" w:rsidRPr="005E1408" w:rsidRDefault="00477E63" w:rsidP="002C11F7">
      <w:pPr>
        <w:jc w:val="both"/>
        <w:rPr>
          <w:rFonts w:ascii="Times New Roman" w:hAnsi="Times New Roman" w:cs="Times New Roman"/>
          <w:color w:val="0D0D0D"/>
          <w:sz w:val="24"/>
          <w:szCs w:val="24"/>
          <w:shd w:val="clear" w:color="auto" w:fill="FFFFFF"/>
        </w:rPr>
      </w:pPr>
      <w:r w:rsidRPr="005E1408">
        <w:rPr>
          <w:rFonts w:ascii="Times New Roman" w:hAnsi="Times New Roman" w:cs="Times New Roman"/>
          <w:color w:val="0D0D0D"/>
          <w:sz w:val="24"/>
          <w:szCs w:val="24"/>
          <w:shd w:val="clear" w:color="auto" w:fill="FFFFFF"/>
        </w:rPr>
        <w:t>Cross-industry labor relations involve examining commonalities and variations in how employers and employees interact across different sectors. This analysis aims to identify overarching trends, challenges, and opportunities that transcend industry boundaries, providing insights into broader labor relations dynamics.</w:t>
      </w:r>
    </w:p>
    <w:p w:rsidR="00477E63" w:rsidRPr="005E1408" w:rsidRDefault="00477E63" w:rsidP="002C11F7">
      <w:pPr>
        <w:pStyle w:val="ListParagraph"/>
        <w:numPr>
          <w:ilvl w:val="0"/>
          <w:numId w:val="5"/>
        </w:numPr>
        <w:jc w:val="both"/>
        <w:rPr>
          <w:rFonts w:ascii="Times New Roman" w:hAnsi="Times New Roman" w:cs="Times New Roman"/>
          <w:b/>
          <w:bCs/>
          <w:color w:val="0D0D0D"/>
          <w:sz w:val="24"/>
          <w:szCs w:val="24"/>
          <w:shd w:val="clear" w:color="auto" w:fill="FFFFFF"/>
        </w:rPr>
      </w:pPr>
      <w:r w:rsidRPr="005E1408">
        <w:rPr>
          <w:rFonts w:ascii="Times New Roman" w:hAnsi="Times New Roman" w:cs="Times New Roman"/>
          <w:b/>
          <w:bCs/>
          <w:color w:val="0D0D0D"/>
          <w:sz w:val="24"/>
          <w:szCs w:val="24"/>
          <w:shd w:val="clear" w:color="auto" w:fill="FFFFFF"/>
        </w:rPr>
        <w:t xml:space="preserve">Workforce Diversity: </w:t>
      </w:r>
      <w:r w:rsidRPr="005E1408">
        <w:rPr>
          <w:rFonts w:ascii="Times New Roman" w:hAnsi="Times New Roman" w:cs="Times New Roman"/>
          <w:color w:val="0D0D0D"/>
          <w:sz w:val="24"/>
          <w:szCs w:val="24"/>
          <w:shd w:val="clear" w:color="auto" w:fill="FFFFFF"/>
        </w:rPr>
        <w:t>One notable commonality across industries is the increasing diversity of the workforce. Organizations are navigating challenges related to generational differences, cultural diversity, and varying employment preferences. Labor relations models must adapt to foster inclusivity, address diverse needs, and promote equitable treatment for all employees.</w:t>
      </w:r>
    </w:p>
    <w:p w:rsidR="00477E63" w:rsidRPr="005E1408" w:rsidRDefault="00477E63" w:rsidP="002C11F7">
      <w:pPr>
        <w:pStyle w:val="ListParagraph"/>
        <w:numPr>
          <w:ilvl w:val="0"/>
          <w:numId w:val="5"/>
        </w:numPr>
        <w:jc w:val="both"/>
        <w:rPr>
          <w:rFonts w:ascii="Times New Roman" w:hAnsi="Times New Roman" w:cs="Times New Roman"/>
          <w:b/>
          <w:bCs/>
          <w:color w:val="0D0D0D"/>
          <w:sz w:val="24"/>
          <w:szCs w:val="24"/>
          <w:shd w:val="clear" w:color="auto" w:fill="FFFFFF"/>
        </w:rPr>
      </w:pPr>
      <w:r w:rsidRPr="005E1408">
        <w:rPr>
          <w:rFonts w:ascii="Times New Roman" w:hAnsi="Times New Roman" w:cs="Times New Roman"/>
          <w:b/>
          <w:bCs/>
          <w:color w:val="0D0D0D"/>
          <w:sz w:val="24"/>
          <w:szCs w:val="24"/>
          <w:shd w:val="clear" w:color="auto" w:fill="FFFFFF"/>
        </w:rPr>
        <w:t>Technological Integration:</w:t>
      </w:r>
      <w:r w:rsidRPr="005E1408">
        <w:rPr>
          <w:rFonts w:ascii="Times New Roman" w:hAnsi="Times New Roman" w:cs="Times New Roman"/>
          <w:color w:val="0D0D0D"/>
          <w:sz w:val="24"/>
          <w:szCs w:val="24"/>
          <w:shd w:val="clear" w:color="auto" w:fill="FFFFFF"/>
        </w:rPr>
        <w:t xml:space="preserve"> The integration of technology is a pervasive trend impacting labor relations across industries. Automation, artificial intelligence, and digitalization influence job roles, skills requirements, and employment structures. Labor negotiations often involve discussions on how technology is implemented, its impact on job security, and strategies for </w:t>
      </w:r>
      <w:proofErr w:type="spellStart"/>
      <w:r w:rsidRPr="005E1408">
        <w:rPr>
          <w:rFonts w:ascii="Times New Roman" w:hAnsi="Times New Roman" w:cs="Times New Roman"/>
          <w:color w:val="0D0D0D"/>
          <w:sz w:val="24"/>
          <w:szCs w:val="24"/>
          <w:shd w:val="clear" w:color="auto" w:fill="FFFFFF"/>
        </w:rPr>
        <w:t>upskilling</w:t>
      </w:r>
      <w:proofErr w:type="spellEnd"/>
      <w:r w:rsidRPr="005E1408">
        <w:rPr>
          <w:rFonts w:ascii="Times New Roman" w:hAnsi="Times New Roman" w:cs="Times New Roman"/>
          <w:color w:val="0D0D0D"/>
          <w:sz w:val="24"/>
          <w:szCs w:val="24"/>
          <w:shd w:val="clear" w:color="auto" w:fill="FFFFFF"/>
        </w:rPr>
        <w:t xml:space="preserve"> or </w:t>
      </w:r>
      <w:proofErr w:type="spellStart"/>
      <w:r w:rsidRPr="005E1408">
        <w:rPr>
          <w:rFonts w:ascii="Times New Roman" w:hAnsi="Times New Roman" w:cs="Times New Roman"/>
          <w:color w:val="0D0D0D"/>
          <w:sz w:val="24"/>
          <w:szCs w:val="24"/>
          <w:shd w:val="clear" w:color="auto" w:fill="FFFFFF"/>
        </w:rPr>
        <w:t>reskilling</w:t>
      </w:r>
      <w:proofErr w:type="spellEnd"/>
      <w:r w:rsidRPr="005E1408">
        <w:rPr>
          <w:rFonts w:ascii="Times New Roman" w:hAnsi="Times New Roman" w:cs="Times New Roman"/>
          <w:color w:val="0D0D0D"/>
          <w:sz w:val="24"/>
          <w:szCs w:val="24"/>
          <w:shd w:val="clear" w:color="auto" w:fill="FFFFFF"/>
        </w:rPr>
        <w:t xml:space="preserve"> the workforce.</w:t>
      </w:r>
    </w:p>
    <w:p w:rsidR="00477E63" w:rsidRPr="005E1408" w:rsidRDefault="00477E63" w:rsidP="002C11F7">
      <w:pPr>
        <w:pStyle w:val="ListParagraph"/>
        <w:numPr>
          <w:ilvl w:val="0"/>
          <w:numId w:val="5"/>
        </w:numPr>
        <w:jc w:val="both"/>
        <w:rPr>
          <w:rFonts w:ascii="Times New Roman" w:hAnsi="Times New Roman" w:cs="Times New Roman"/>
          <w:b/>
          <w:bCs/>
          <w:color w:val="0D0D0D"/>
          <w:sz w:val="24"/>
          <w:szCs w:val="24"/>
          <w:shd w:val="clear" w:color="auto" w:fill="FFFFFF"/>
        </w:rPr>
      </w:pPr>
      <w:r w:rsidRPr="005E1408">
        <w:rPr>
          <w:rFonts w:ascii="Times New Roman" w:hAnsi="Times New Roman" w:cs="Times New Roman"/>
          <w:b/>
          <w:bCs/>
          <w:color w:val="0D0D0D"/>
          <w:sz w:val="24"/>
          <w:szCs w:val="24"/>
          <w:shd w:val="clear" w:color="auto" w:fill="FFFFFF"/>
        </w:rPr>
        <w:t>Non- Traditional Employment Arrangements:</w:t>
      </w:r>
      <w:r w:rsidRPr="005E1408">
        <w:rPr>
          <w:rFonts w:ascii="Times New Roman" w:hAnsi="Times New Roman" w:cs="Times New Roman"/>
          <w:color w:val="0D0D0D"/>
          <w:sz w:val="24"/>
          <w:szCs w:val="24"/>
          <w:shd w:val="clear" w:color="auto" w:fill="FFFFFF"/>
        </w:rPr>
        <w:t xml:space="preserve"> The rise of non-traditional employment arrangements, including gig work, freelancing, and part-time roles, is a shared characteristic. Organizations are grappling with the challenges of managing a blended workforce, ensuring fair treatment, and addressing concerns related to job stability, benefits, and representation for workers in non-permanent roles.</w:t>
      </w:r>
    </w:p>
    <w:p w:rsidR="00477E63" w:rsidRPr="005E1408" w:rsidRDefault="00477E63" w:rsidP="002C11F7">
      <w:pPr>
        <w:pStyle w:val="ListParagraph"/>
        <w:numPr>
          <w:ilvl w:val="0"/>
          <w:numId w:val="5"/>
        </w:numPr>
        <w:jc w:val="both"/>
        <w:rPr>
          <w:rFonts w:ascii="Times New Roman" w:hAnsi="Times New Roman" w:cs="Times New Roman"/>
          <w:b/>
          <w:bCs/>
          <w:color w:val="0D0D0D"/>
          <w:sz w:val="24"/>
          <w:szCs w:val="24"/>
          <w:shd w:val="clear" w:color="auto" w:fill="FFFFFF"/>
        </w:rPr>
      </w:pPr>
      <w:r w:rsidRPr="005E1408">
        <w:rPr>
          <w:rFonts w:ascii="Times New Roman" w:hAnsi="Times New Roman" w:cs="Times New Roman"/>
          <w:b/>
          <w:bCs/>
          <w:color w:val="0D0D0D"/>
          <w:sz w:val="24"/>
          <w:szCs w:val="24"/>
          <w:shd w:val="clear" w:color="auto" w:fill="FFFFFF"/>
        </w:rPr>
        <w:t>Focus on Employees well-being:</w:t>
      </w:r>
      <w:r w:rsidRPr="005E1408">
        <w:rPr>
          <w:rFonts w:ascii="Times New Roman" w:hAnsi="Times New Roman" w:cs="Times New Roman"/>
          <w:color w:val="0D0D0D"/>
          <w:sz w:val="24"/>
          <w:szCs w:val="24"/>
          <w:shd w:val="clear" w:color="auto" w:fill="FFFFFF"/>
        </w:rPr>
        <w:t xml:space="preserve"> Employee well-being is gaining prominence as a central consideration in labor relations models across industries. Organizations recognize the importance of promoting work-life balance, mental health support, and a positive workplace culture. Negotiations often include discussions on employee benefits, wellness programs, and strategies for mitigating workplace stress.</w:t>
      </w:r>
    </w:p>
    <w:p w:rsidR="00477E63" w:rsidRPr="005E1408" w:rsidRDefault="00477E63" w:rsidP="002C11F7">
      <w:pPr>
        <w:pStyle w:val="ListParagraph"/>
        <w:numPr>
          <w:ilvl w:val="0"/>
          <w:numId w:val="5"/>
        </w:numPr>
        <w:jc w:val="both"/>
        <w:rPr>
          <w:rFonts w:ascii="Times New Roman" w:hAnsi="Times New Roman" w:cs="Times New Roman"/>
          <w:b/>
          <w:bCs/>
          <w:color w:val="0D0D0D"/>
          <w:sz w:val="24"/>
          <w:szCs w:val="24"/>
          <w:shd w:val="clear" w:color="auto" w:fill="FFFFFF"/>
        </w:rPr>
      </w:pPr>
      <w:r w:rsidRPr="005E1408">
        <w:rPr>
          <w:rFonts w:ascii="Times New Roman" w:hAnsi="Times New Roman" w:cs="Times New Roman"/>
          <w:b/>
          <w:bCs/>
          <w:color w:val="0D0D0D"/>
          <w:sz w:val="24"/>
          <w:szCs w:val="24"/>
          <w:shd w:val="clear" w:color="auto" w:fill="FFFFFF"/>
        </w:rPr>
        <w:t>Emphasis on Diversity, Equity and Inclusion:</w:t>
      </w:r>
      <w:r w:rsidR="00FC1430" w:rsidRPr="005E1408">
        <w:rPr>
          <w:rFonts w:ascii="Times New Roman" w:hAnsi="Times New Roman" w:cs="Times New Roman"/>
          <w:color w:val="0D0D0D"/>
          <w:sz w:val="24"/>
          <w:szCs w:val="24"/>
          <w:shd w:val="clear" w:color="auto" w:fill="FFFFFF"/>
        </w:rPr>
        <w:t xml:space="preserve"> Diversity, equity, and inclusion have become critical components of labor relations models. Organizations are placing increased emphasis on creating inclusive workplaces, addressing systemic inequalities, and fostering equal opportunities. Negotiations may involve the development and implementation of DEI initiatives to promote fairness and diversity awareness.</w:t>
      </w:r>
    </w:p>
    <w:p w:rsidR="00FC1430" w:rsidRPr="005E1408" w:rsidRDefault="00FC1430" w:rsidP="002C11F7">
      <w:pPr>
        <w:pStyle w:val="ListParagraph"/>
        <w:numPr>
          <w:ilvl w:val="0"/>
          <w:numId w:val="5"/>
        </w:numPr>
        <w:jc w:val="both"/>
        <w:rPr>
          <w:rFonts w:ascii="Times New Roman" w:hAnsi="Times New Roman" w:cs="Times New Roman"/>
          <w:b/>
          <w:bCs/>
          <w:color w:val="0D0D0D"/>
          <w:sz w:val="24"/>
          <w:szCs w:val="24"/>
          <w:shd w:val="clear" w:color="auto" w:fill="FFFFFF"/>
        </w:rPr>
      </w:pPr>
      <w:r w:rsidRPr="005E1408">
        <w:rPr>
          <w:rFonts w:ascii="Times New Roman" w:hAnsi="Times New Roman" w:cs="Times New Roman"/>
          <w:b/>
          <w:bCs/>
          <w:color w:val="0D0D0D"/>
          <w:sz w:val="24"/>
          <w:szCs w:val="24"/>
          <w:shd w:val="clear" w:color="auto" w:fill="FFFFFF"/>
        </w:rPr>
        <w:lastRenderedPageBreak/>
        <w:t>Remote Work Consideration:</w:t>
      </w:r>
      <w:r w:rsidRPr="005E1408">
        <w:rPr>
          <w:rFonts w:ascii="Times New Roman" w:hAnsi="Times New Roman" w:cs="Times New Roman"/>
          <w:color w:val="0D0D0D"/>
          <w:sz w:val="24"/>
          <w:szCs w:val="24"/>
          <w:shd w:val="clear" w:color="auto" w:fill="FFFFFF"/>
        </w:rPr>
        <w:t xml:space="preserve"> The COVID-19 pandemic has accelerated the adoption of remote work practices, impacting labor relations models globally. Organizations are reassessing the feasibility and benefits of remote work, negotiating flexible work arrangements, and addressing challenges related to virtual collaboration, communication, and employee engagement.</w:t>
      </w:r>
    </w:p>
    <w:p w:rsidR="00FC1430" w:rsidRPr="005E1408" w:rsidRDefault="00FC1430" w:rsidP="002C11F7">
      <w:pPr>
        <w:pStyle w:val="ListParagraph"/>
        <w:numPr>
          <w:ilvl w:val="0"/>
          <w:numId w:val="5"/>
        </w:numPr>
        <w:jc w:val="both"/>
        <w:rPr>
          <w:rFonts w:ascii="Times New Roman" w:hAnsi="Times New Roman" w:cs="Times New Roman"/>
          <w:b/>
          <w:bCs/>
          <w:color w:val="0D0D0D"/>
          <w:sz w:val="24"/>
          <w:szCs w:val="24"/>
          <w:shd w:val="clear" w:color="auto" w:fill="FFFFFF"/>
        </w:rPr>
      </w:pPr>
      <w:r w:rsidRPr="005E1408">
        <w:rPr>
          <w:rFonts w:ascii="Times New Roman" w:hAnsi="Times New Roman" w:cs="Times New Roman"/>
          <w:b/>
          <w:bCs/>
          <w:color w:val="0D0D0D"/>
          <w:sz w:val="24"/>
          <w:szCs w:val="24"/>
          <w:shd w:val="clear" w:color="auto" w:fill="FFFFFF"/>
        </w:rPr>
        <w:t xml:space="preserve">Advocacy for Worker Rights: </w:t>
      </w:r>
      <w:r w:rsidRPr="005E1408">
        <w:rPr>
          <w:rFonts w:ascii="Times New Roman" w:hAnsi="Times New Roman" w:cs="Times New Roman"/>
          <w:color w:val="0D0D0D"/>
          <w:sz w:val="24"/>
          <w:szCs w:val="24"/>
          <w:shd w:val="clear" w:color="auto" w:fill="FFFFFF"/>
        </w:rPr>
        <w:t>Worker advocacy has gained momentum across industries, with employees voicing concerns and advocating for their rights. Social movements, such as those promoting fair wages, safe working conditions, and ethical business practices, contribute to shaping labor relations models. Negotiations may involve addressing workers' concerns and aligning practices with evolving societal expectations.</w:t>
      </w:r>
    </w:p>
    <w:p w:rsidR="00FC1430" w:rsidRPr="005E1408" w:rsidRDefault="00FC1430" w:rsidP="002C11F7">
      <w:pPr>
        <w:pStyle w:val="ListParagraph"/>
        <w:numPr>
          <w:ilvl w:val="0"/>
          <w:numId w:val="5"/>
        </w:numPr>
        <w:jc w:val="both"/>
        <w:rPr>
          <w:rFonts w:ascii="Times New Roman" w:hAnsi="Times New Roman" w:cs="Times New Roman"/>
          <w:b/>
          <w:bCs/>
          <w:color w:val="0D0D0D"/>
          <w:sz w:val="24"/>
          <w:szCs w:val="24"/>
          <w:shd w:val="clear" w:color="auto" w:fill="FFFFFF"/>
        </w:rPr>
      </w:pPr>
      <w:r w:rsidRPr="005E1408">
        <w:rPr>
          <w:rFonts w:ascii="Times New Roman" w:hAnsi="Times New Roman" w:cs="Times New Roman"/>
          <w:b/>
          <w:bCs/>
          <w:color w:val="0D0D0D"/>
          <w:sz w:val="24"/>
          <w:szCs w:val="24"/>
          <w:shd w:val="clear" w:color="auto" w:fill="FFFFFF"/>
        </w:rPr>
        <w:t>Regulatory Compliance:</w:t>
      </w:r>
      <w:r w:rsidR="003C68E7" w:rsidRPr="005E1408">
        <w:rPr>
          <w:rFonts w:ascii="Times New Roman" w:hAnsi="Times New Roman" w:cs="Times New Roman"/>
          <w:color w:val="0D0D0D"/>
          <w:sz w:val="24"/>
          <w:szCs w:val="24"/>
          <w:shd w:val="clear" w:color="auto" w:fill="FFFFFF"/>
        </w:rPr>
        <w:t xml:space="preserve"> Organizations in diverse industries must navigate a complex regulatory landscape. Compliance with labor laws, industry-specific regulations, and evolving legal frameworks is a common challenge. Negotiations often involve discussions on ensuring adherence to regulations, promoting ethical practices, and addressing any compliance-related concerns.</w:t>
      </w:r>
    </w:p>
    <w:p w:rsidR="002C2EB0" w:rsidRPr="005E1408" w:rsidRDefault="002C2EB0" w:rsidP="002C11F7">
      <w:pPr>
        <w:pStyle w:val="ListParagraph"/>
        <w:ind w:firstLine="720"/>
        <w:jc w:val="both"/>
        <w:rPr>
          <w:rFonts w:ascii="Times New Roman" w:hAnsi="Times New Roman" w:cs="Times New Roman"/>
          <w:color w:val="0D0D0D"/>
          <w:sz w:val="24"/>
          <w:szCs w:val="24"/>
          <w:shd w:val="clear" w:color="auto" w:fill="FFFFFF"/>
        </w:rPr>
      </w:pPr>
      <w:r w:rsidRPr="005E1408">
        <w:rPr>
          <w:rFonts w:ascii="Times New Roman" w:hAnsi="Times New Roman" w:cs="Times New Roman"/>
          <w:color w:val="0D0D0D"/>
          <w:sz w:val="24"/>
          <w:szCs w:val="24"/>
          <w:shd w:val="clear" w:color="auto" w:fill="FFFFFF"/>
        </w:rPr>
        <w:t xml:space="preserve">Cross-industry labor relations models reflect a convergence of challenges and opportunities stemming from workforce diversity, technological advancements, changing employment structures, and evolving societal expectations. Recognizing these shared dynamics allows organizations to adopt adaptable labor relations strategies that prioritize fairness, </w:t>
      </w:r>
      <w:proofErr w:type="spellStart"/>
      <w:r w:rsidRPr="005E1408">
        <w:rPr>
          <w:rFonts w:ascii="Times New Roman" w:hAnsi="Times New Roman" w:cs="Times New Roman"/>
          <w:color w:val="0D0D0D"/>
          <w:sz w:val="24"/>
          <w:szCs w:val="24"/>
          <w:shd w:val="clear" w:color="auto" w:fill="FFFFFF"/>
        </w:rPr>
        <w:t>inclusivity</w:t>
      </w:r>
      <w:proofErr w:type="gramStart"/>
      <w:r w:rsidRPr="005E1408">
        <w:rPr>
          <w:rFonts w:ascii="Times New Roman" w:hAnsi="Times New Roman" w:cs="Times New Roman"/>
          <w:color w:val="0D0D0D"/>
          <w:sz w:val="24"/>
          <w:szCs w:val="24"/>
          <w:shd w:val="clear" w:color="auto" w:fill="FFFFFF"/>
        </w:rPr>
        <w:t>,and</w:t>
      </w:r>
      <w:proofErr w:type="spellEnd"/>
      <w:proofErr w:type="gramEnd"/>
      <w:r w:rsidRPr="005E1408">
        <w:rPr>
          <w:rFonts w:ascii="Times New Roman" w:hAnsi="Times New Roman" w:cs="Times New Roman"/>
          <w:color w:val="0D0D0D"/>
          <w:sz w:val="24"/>
          <w:szCs w:val="24"/>
          <w:shd w:val="clear" w:color="auto" w:fill="FFFFFF"/>
        </w:rPr>
        <w:t xml:space="preserve"> employee well- being in the rapidly evolving world of work.</w:t>
      </w:r>
    </w:p>
    <w:p w:rsidR="002C2EB0" w:rsidRPr="005E1408" w:rsidRDefault="002C2EB0" w:rsidP="002C11F7">
      <w:pPr>
        <w:jc w:val="both"/>
        <w:rPr>
          <w:rFonts w:ascii="Times New Roman" w:hAnsi="Times New Roman" w:cs="Times New Roman"/>
          <w:b/>
          <w:bCs/>
          <w:color w:val="0D0D0D"/>
          <w:sz w:val="24"/>
          <w:szCs w:val="24"/>
          <w:shd w:val="clear" w:color="auto" w:fill="FFFFFF"/>
        </w:rPr>
      </w:pPr>
      <w:r w:rsidRPr="005E1408">
        <w:rPr>
          <w:rFonts w:ascii="Times New Roman" w:hAnsi="Times New Roman" w:cs="Times New Roman"/>
          <w:b/>
          <w:bCs/>
          <w:color w:val="0D0D0D"/>
          <w:sz w:val="24"/>
          <w:szCs w:val="24"/>
          <w:shd w:val="clear" w:color="auto" w:fill="FFFFFF"/>
        </w:rPr>
        <w:t>Challenges of Comparative Analysis of Labor Relations Models in Different Industries:</w:t>
      </w:r>
    </w:p>
    <w:p w:rsidR="002C2EB0" w:rsidRPr="005E1408" w:rsidRDefault="002C2EB0" w:rsidP="002C11F7">
      <w:pPr>
        <w:pStyle w:val="ListParagraph"/>
        <w:numPr>
          <w:ilvl w:val="0"/>
          <w:numId w:val="6"/>
        </w:numPr>
        <w:jc w:val="both"/>
        <w:rPr>
          <w:rFonts w:ascii="Times New Roman" w:hAnsi="Times New Roman" w:cs="Times New Roman"/>
          <w:b/>
          <w:bCs/>
          <w:color w:val="0D0D0D"/>
          <w:sz w:val="24"/>
          <w:szCs w:val="24"/>
          <w:shd w:val="clear" w:color="auto" w:fill="FFFFFF"/>
        </w:rPr>
      </w:pPr>
      <w:r w:rsidRPr="005E1408">
        <w:rPr>
          <w:rFonts w:ascii="Times New Roman" w:hAnsi="Times New Roman" w:cs="Times New Roman"/>
          <w:b/>
          <w:bCs/>
          <w:color w:val="0D0D0D"/>
          <w:sz w:val="24"/>
          <w:szCs w:val="24"/>
          <w:shd w:val="clear" w:color="auto" w:fill="FFFFFF"/>
        </w:rPr>
        <w:t xml:space="preserve">Diversity of Industries: </w:t>
      </w:r>
      <w:r w:rsidRPr="005E1408">
        <w:rPr>
          <w:rFonts w:ascii="Times New Roman" w:hAnsi="Times New Roman" w:cs="Times New Roman"/>
          <w:color w:val="0D0D0D"/>
          <w:sz w:val="24"/>
          <w:szCs w:val="24"/>
          <w:shd w:val="clear" w:color="auto" w:fill="FFFFFF"/>
        </w:rPr>
        <w:t>The sheer diversity of industries poses a significant challenge. Each industry has its own unique characteristics, regulations, and labor dynamics. Drawing meaningful comparisons requires a deep understanding of the intricacies of each sector, making it challenging to develop a standardized analytical framework.</w:t>
      </w:r>
    </w:p>
    <w:p w:rsidR="002C2EB0" w:rsidRPr="005E1408" w:rsidRDefault="002C2EB0" w:rsidP="002C11F7">
      <w:pPr>
        <w:pStyle w:val="ListParagraph"/>
        <w:numPr>
          <w:ilvl w:val="0"/>
          <w:numId w:val="6"/>
        </w:numPr>
        <w:jc w:val="both"/>
        <w:rPr>
          <w:rFonts w:ascii="Times New Roman" w:hAnsi="Times New Roman" w:cs="Times New Roman"/>
          <w:b/>
          <w:bCs/>
          <w:color w:val="0D0D0D"/>
          <w:sz w:val="24"/>
          <w:szCs w:val="24"/>
          <w:shd w:val="clear" w:color="auto" w:fill="FFFFFF"/>
        </w:rPr>
      </w:pPr>
      <w:r w:rsidRPr="005E1408">
        <w:rPr>
          <w:rFonts w:ascii="Times New Roman" w:hAnsi="Times New Roman" w:cs="Times New Roman"/>
          <w:b/>
          <w:bCs/>
          <w:color w:val="0D0D0D"/>
          <w:sz w:val="24"/>
          <w:szCs w:val="24"/>
          <w:shd w:val="clear" w:color="auto" w:fill="FFFFFF"/>
        </w:rPr>
        <w:t xml:space="preserve">Data Variability: </w:t>
      </w:r>
      <w:r w:rsidRPr="005E1408">
        <w:rPr>
          <w:rFonts w:ascii="Times New Roman" w:hAnsi="Times New Roman" w:cs="Times New Roman"/>
          <w:color w:val="0D0D0D"/>
          <w:sz w:val="24"/>
          <w:szCs w:val="24"/>
          <w:shd w:val="clear" w:color="auto" w:fill="FFFFFF"/>
        </w:rPr>
        <w:t>Obtaining consistent and comparable data across different industries can be challenging. Industries may use different metrics, reporting standards, and data collection methods, making it difficult to ensure uniformity in the analysis. Incomplete or disparate data may limit the depth and accuracy of the comparative study.</w:t>
      </w:r>
    </w:p>
    <w:p w:rsidR="002C2EB0" w:rsidRPr="005E1408" w:rsidRDefault="002C2EB0" w:rsidP="002C11F7">
      <w:pPr>
        <w:pStyle w:val="ListParagraph"/>
        <w:numPr>
          <w:ilvl w:val="0"/>
          <w:numId w:val="6"/>
        </w:numPr>
        <w:jc w:val="both"/>
        <w:rPr>
          <w:rFonts w:ascii="Times New Roman" w:hAnsi="Times New Roman" w:cs="Times New Roman"/>
          <w:b/>
          <w:bCs/>
          <w:color w:val="0D0D0D"/>
          <w:sz w:val="24"/>
          <w:szCs w:val="24"/>
          <w:shd w:val="clear" w:color="auto" w:fill="FFFFFF"/>
        </w:rPr>
      </w:pPr>
      <w:r w:rsidRPr="005E1408">
        <w:rPr>
          <w:rFonts w:ascii="Times New Roman" w:hAnsi="Times New Roman" w:cs="Times New Roman"/>
          <w:b/>
          <w:bCs/>
          <w:color w:val="0D0D0D"/>
          <w:sz w:val="24"/>
          <w:szCs w:val="24"/>
          <w:shd w:val="clear" w:color="auto" w:fill="FFFFFF"/>
        </w:rPr>
        <w:t>Regulatory Disparities:</w:t>
      </w:r>
      <w:r w:rsidRPr="005E1408">
        <w:rPr>
          <w:rFonts w:ascii="Times New Roman" w:hAnsi="Times New Roman" w:cs="Times New Roman"/>
          <w:color w:val="0D0D0D"/>
          <w:sz w:val="24"/>
          <w:szCs w:val="24"/>
          <w:shd w:val="clear" w:color="auto" w:fill="FFFFFF"/>
        </w:rPr>
        <w:t xml:space="preserve"> Varied regulatory environments add complexity to the analysis. Labor laws, unionization regulations, and government interventions differ across industries and regions. Navigating these regulatory disparities requires careful consideration to avoid misinterpretation of the labor relations landscape.</w:t>
      </w:r>
    </w:p>
    <w:p w:rsidR="002C2EB0" w:rsidRPr="005E1408" w:rsidRDefault="002C2EB0" w:rsidP="002C11F7">
      <w:pPr>
        <w:pStyle w:val="ListParagraph"/>
        <w:numPr>
          <w:ilvl w:val="0"/>
          <w:numId w:val="6"/>
        </w:numPr>
        <w:jc w:val="both"/>
        <w:rPr>
          <w:rFonts w:ascii="Times New Roman" w:hAnsi="Times New Roman" w:cs="Times New Roman"/>
          <w:b/>
          <w:bCs/>
          <w:color w:val="0D0D0D"/>
          <w:sz w:val="24"/>
          <w:szCs w:val="24"/>
          <w:shd w:val="clear" w:color="auto" w:fill="FFFFFF"/>
        </w:rPr>
      </w:pPr>
      <w:r w:rsidRPr="005E1408">
        <w:rPr>
          <w:rFonts w:ascii="Times New Roman" w:hAnsi="Times New Roman" w:cs="Times New Roman"/>
          <w:b/>
          <w:bCs/>
          <w:color w:val="0D0D0D"/>
          <w:sz w:val="24"/>
          <w:szCs w:val="24"/>
          <w:shd w:val="clear" w:color="auto" w:fill="FFFFFF"/>
        </w:rPr>
        <w:t>Industry- Specific jargon:</w:t>
      </w:r>
      <w:r w:rsidRPr="005E1408">
        <w:rPr>
          <w:rFonts w:ascii="Times New Roman" w:hAnsi="Times New Roman" w:cs="Times New Roman"/>
          <w:color w:val="0D0D0D"/>
          <w:sz w:val="24"/>
          <w:szCs w:val="24"/>
          <w:shd w:val="clear" w:color="auto" w:fill="FFFFFF"/>
        </w:rPr>
        <w:t xml:space="preserve"> Each industry has its own set of terminologies and jargon. Understanding and translating industry-specific language can pose challenges for researchers aiming to conduct a comparative analysis. Misinterpretation of terms may lead to inaccurate conclusions about labor relations practices.</w:t>
      </w:r>
    </w:p>
    <w:p w:rsidR="002C2EB0" w:rsidRPr="005E1408" w:rsidRDefault="002C2EB0" w:rsidP="002C11F7">
      <w:pPr>
        <w:pStyle w:val="ListParagraph"/>
        <w:numPr>
          <w:ilvl w:val="0"/>
          <w:numId w:val="6"/>
        </w:numPr>
        <w:jc w:val="both"/>
        <w:rPr>
          <w:rFonts w:ascii="Times New Roman" w:hAnsi="Times New Roman" w:cs="Times New Roman"/>
          <w:b/>
          <w:bCs/>
          <w:color w:val="0D0D0D"/>
          <w:sz w:val="24"/>
          <w:szCs w:val="24"/>
          <w:shd w:val="clear" w:color="auto" w:fill="FFFFFF"/>
        </w:rPr>
      </w:pPr>
      <w:proofErr w:type="spellStart"/>
      <w:r w:rsidRPr="005E1408">
        <w:rPr>
          <w:rFonts w:ascii="Times New Roman" w:hAnsi="Times New Roman" w:cs="Times New Roman"/>
          <w:b/>
          <w:bCs/>
          <w:color w:val="0D0D0D"/>
          <w:sz w:val="24"/>
          <w:szCs w:val="24"/>
          <w:shd w:val="clear" w:color="auto" w:fill="FFFFFF"/>
        </w:rPr>
        <w:lastRenderedPageBreak/>
        <w:t>Glbalization</w:t>
      </w:r>
      <w:proofErr w:type="spellEnd"/>
      <w:r w:rsidRPr="005E1408">
        <w:rPr>
          <w:rFonts w:ascii="Times New Roman" w:hAnsi="Times New Roman" w:cs="Times New Roman"/>
          <w:b/>
          <w:bCs/>
          <w:color w:val="0D0D0D"/>
          <w:sz w:val="24"/>
          <w:szCs w:val="24"/>
          <w:shd w:val="clear" w:color="auto" w:fill="FFFFFF"/>
        </w:rPr>
        <w:t xml:space="preserve"> Impact:</w:t>
      </w:r>
      <w:r w:rsidRPr="005E1408">
        <w:rPr>
          <w:rFonts w:ascii="Times New Roman" w:hAnsi="Times New Roman" w:cs="Times New Roman"/>
          <w:color w:val="0D0D0D"/>
          <w:sz w:val="24"/>
          <w:szCs w:val="24"/>
          <w:shd w:val="clear" w:color="auto" w:fill="FFFFFF"/>
        </w:rPr>
        <w:t xml:space="preserve"> In an era of globalization, industries are interconnected, and their dynamics often transcend national borders. The impact of globalization introduces additional challenges, as multinational corporations may operate under different labor relations models in various regions, requiring a nuanced approach to analysis.</w:t>
      </w:r>
    </w:p>
    <w:p w:rsidR="002C2EB0" w:rsidRPr="005E1408" w:rsidRDefault="002C2EB0" w:rsidP="002C11F7">
      <w:pPr>
        <w:jc w:val="both"/>
        <w:rPr>
          <w:rFonts w:ascii="Times New Roman" w:hAnsi="Times New Roman" w:cs="Times New Roman"/>
          <w:b/>
          <w:bCs/>
          <w:color w:val="0D0D0D"/>
          <w:sz w:val="24"/>
          <w:szCs w:val="24"/>
          <w:shd w:val="clear" w:color="auto" w:fill="FFFFFF"/>
        </w:rPr>
      </w:pPr>
      <w:r w:rsidRPr="005E1408">
        <w:rPr>
          <w:rFonts w:ascii="Times New Roman" w:hAnsi="Times New Roman" w:cs="Times New Roman"/>
          <w:b/>
          <w:bCs/>
          <w:color w:val="0D0D0D"/>
          <w:sz w:val="24"/>
          <w:szCs w:val="24"/>
          <w:shd w:val="clear" w:color="auto" w:fill="FFFFFF"/>
        </w:rPr>
        <w:t>Opportunities arising from Comparative Analysis of Labor Relations</w:t>
      </w:r>
    </w:p>
    <w:p w:rsidR="002C2EB0" w:rsidRPr="005E1408" w:rsidRDefault="002C2EB0" w:rsidP="002C11F7">
      <w:pPr>
        <w:pStyle w:val="ListParagraph"/>
        <w:numPr>
          <w:ilvl w:val="0"/>
          <w:numId w:val="7"/>
        </w:numPr>
        <w:jc w:val="both"/>
        <w:rPr>
          <w:rFonts w:ascii="Times New Roman" w:hAnsi="Times New Roman" w:cs="Times New Roman"/>
          <w:b/>
          <w:bCs/>
          <w:color w:val="0D0D0D"/>
          <w:sz w:val="24"/>
          <w:szCs w:val="24"/>
          <w:shd w:val="clear" w:color="auto" w:fill="FFFFFF"/>
        </w:rPr>
      </w:pPr>
      <w:r w:rsidRPr="005E1408">
        <w:rPr>
          <w:rFonts w:ascii="Times New Roman" w:hAnsi="Times New Roman" w:cs="Times New Roman"/>
          <w:b/>
          <w:bCs/>
          <w:color w:val="0D0D0D"/>
          <w:sz w:val="24"/>
          <w:szCs w:val="24"/>
          <w:shd w:val="clear" w:color="auto" w:fill="FFFFFF"/>
        </w:rPr>
        <w:t>Identification of Best Practices:</w:t>
      </w:r>
      <w:r w:rsidRPr="005E1408">
        <w:rPr>
          <w:rFonts w:ascii="Times New Roman" w:hAnsi="Times New Roman" w:cs="Times New Roman"/>
          <w:color w:val="0D0D0D"/>
          <w:sz w:val="24"/>
          <w:szCs w:val="24"/>
          <w:shd w:val="clear" w:color="auto" w:fill="FFFFFF"/>
        </w:rPr>
        <w:t xml:space="preserve"> Comparative analysis offers an opportunity to identify and disseminate best practices across industries. By highlighting successful labor relations strategies, industries can learn from one another, fostering continuous improvement and innovation in workforce management.</w:t>
      </w:r>
    </w:p>
    <w:p w:rsidR="002C2EB0" w:rsidRPr="005E1408" w:rsidRDefault="002C2EB0" w:rsidP="002C11F7">
      <w:pPr>
        <w:pStyle w:val="ListParagraph"/>
        <w:numPr>
          <w:ilvl w:val="0"/>
          <w:numId w:val="7"/>
        </w:numPr>
        <w:jc w:val="both"/>
        <w:rPr>
          <w:rFonts w:ascii="Times New Roman" w:hAnsi="Times New Roman" w:cs="Times New Roman"/>
          <w:b/>
          <w:bCs/>
          <w:color w:val="0D0D0D"/>
          <w:sz w:val="24"/>
          <w:szCs w:val="24"/>
          <w:shd w:val="clear" w:color="auto" w:fill="FFFFFF"/>
        </w:rPr>
      </w:pPr>
      <w:r w:rsidRPr="005E1408">
        <w:rPr>
          <w:rFonts w:ascii="Times New Roman" w:hAnsi="Times New Roman" w:cs="Times New Roman"/>
          <w:b/>
          <w:bCs/>
          <w:color w:val="0D0D0D"/>
          <w:sz w:val="24"/>
          <w:szCs w:val="24"/>
          <w:shd w:val="clear" w:color="auto" w:fill="FFFFFF"/>
        </w:rPr>
        <w:t>Adaption to Change:</w:t>
      </w:r>
    </w:p>
    <w:p w:rsidR="002C2EB0" w:rsidRPr="005E1408" w:rsidRDefault="002C2EB0" w:rsidP="002C11F7">
      <w:pPr>
        <w:pStyle w:val="ListParagraph"/>
        <w:jc w:val="both"/>
        <w:rPr>
          <w:rFonts w:ascii="Times New Roman" w:hAnsi="Times New Roman" w:cs="Times New Roman"/>
          <w:color w:val="0D0D0D"/>
          <w:sz w:val="24"/>
          <w:szCs w:val="24"/>
          <w:shd w:val="clear" w:color="auto" w:fill="FFFFFF"/>
        </w:rPr>
      </w:pPr>
      <w:r w:rsidRPr="005E1408">
        <w:rPr>
          <w:rFonts w:ascii="Times New Roman" w:hAnsi="Times New Roman" w:cs="Times New Roman"/>
          <w:color w:val="0D0D0D"/>
          <w:sz w:val="24"/>
          <w:szCs w:val="24"/>
          <w:shd w:val="clear" w:color="auto" w:fill="FFFFFF"/>
        </w:rPr>
        <w:t>Industries facing similar challenges can leverage comparative analysis to adapt to changes effectively. Whether addressing technological disruptions, shifts in workforce demographics, or regulatory reforms, insights from other industries can inform adaptive strategies and promote resilience.</w:t>
      </w:r>
    </w:p>
    <w:p w:rsidR="002C2EB0" w:rsidRPr="005E1408" w:rsidRDefault="002C2EB0" w:rsidP="002C11F7">
      <w:pPr>
        <w:pStyle w:val="ListParagraph"/>
        <w:numPr>
          <w:ilvl w:val="0"/>
          <w:numId w:val="7"/>
        </w:numPr>
        <w:jc w:val="both"/>
        <w:rPr>
          <w:rFonts w:ascii="Times New Roman" w:hAnsi="Times New Roman" w:cs="Times New Roman"/>
          <w:color w:val="0D0D0D"/>
          <w:sz w:val="24"/>
          <w:szCs w:val="24"/>
          <w:shd w:val="clear" w:color="auto" w:fill="FFFFFF"/>
        </w:rPr>
      </w:pPr>
      <w:r w:rsidRPr="005E1408">
        <w:rPr>
          <w:rFonts w:ascii="Times New Roman" w:hAnsi="Times New Roman" w:cs="Times New Roman"/>
          <w:b/>
          <w:bCs/>
          <w:color w:val="0D0D0D"/>
          <w:sz w:val="24"/>
          <w:szCs w:val="24"/>
          <w:shd w:val="clear" w:color="auto" w:fill="FFFFFF"/>
        </w:rPr>
        <w:t>Policy Formulation and Advocacy:</w:t>
      </w:r>
      <w:r w:rsidRPr="005E1408">
        <w:rPr>
          <w:rFonts w:ascii="Times New Roman" w:hAnsi="Times New Roman" w:cs="Times New Roman"/>
          <w:color w:val="0D0D0D"/>
          <w:sz w:val="24"/>
          <w:szCs w:val="24"/>
          <w:shd w:val="clear" w:color="auto" w:fill="FFFFFF"/>
        </w:rPr>
        <w:t xml:space="preserve"> Policymakers can benefit from a comparative analysis to formulate informed labor policies. Understanding successful models and addressing challenges across industries allows for the development of robust and adaptable policies that cater to the evolving needs of the workforce.</w:t>
      </w:r>
    </w:p>
    <w:p w:rsidR="001A75E7" w:rsidRPr="005E1408" w:rsidRDefault="002C2EB0" w:rsidP="002C11F7">
      <w:pPr>
        <w:pStyle w:val="ListParagraph"/>
        <w:numPr>
          <w:ilvl w:val="0"/>
          <w:numId w:val="7"/>
        </w:numPr>
        <w:jc w:val="both"/>
        <w:rPr>
          <w:rFonts w:ascii="Times New Roman" w:hAnsi="Times New Roman" w:cs="Times New Roman"/>
          <w:color w:val="0D0D0D"/>
          <w:sz w:val="24"/>
          <w:szCs w:val="24"/>
          <w:shd w:val="clear" w:color="auto" w:fill="FFFFFF"/>
        </w:rPr>
      </w:pPr>
      <w:r w:rsidRPr="005E1408">
        <w:rPr>
          <w:rFonts w:ascii="Times New Roman" w:hAnsi="Times New Roman" w:cs="Times New Roman"/>
          <w:b/>
          <w:bCs/>
          <w:color w:val="0D0D0D"/>
          <w:sz w:val="24"/>
          <w:szCs w:val="24"/>
          <w:shd w:val="clear" w:color="auto" w:fill="FFFFFF"/>
        </w:rPr>
        <w:t xml:space="preserve">Enhanced </w:t>
      </w:r>
      <w:proofErr w:type="spellStart"/>
      <w:r w:rsidRPr="005E1408">
        <w:rPr>
          <w:rFonts w:ascii="Times New Roman" w:hAnsi="Times New Roman" w:cs="Times New Roman"/>
          <w:b/>
          <w:bCs/>
          <w:color w:val="0D0D0D"/>
          <w:sz w:val="24"/>
          <w:szCs w:val="24"/>
          <w:shd w:val="clear" w:color="auto" w:fill="FFFFFF"/>
        </w:rPr>
        <w:t>Collaboration</w:t>
      </w:r>
      <w:proofErr w:type="gramStart"/>
      <w:r w:rsidRPr="005E1408">
        <w:rPr>
          <w:rFonts w:ascii="Times New Roman" w:hAnsi="Times New Roman" w:cs="Times New Roman"/>
          <w:color w:val="0D0D0D"/>
          <w:sz w:val="24"/>
          <w:szCs w:val="24"/>
          <w:shd w:val="clear" w:color="auto" w:fill="FFFFFF"/>
        </w:rPr>
        <w:t>:</w:t>
      </w:r>
      <w:r w:rsidR="001A75E7" w:rsidRPr="005E1408">
        <w:rPr>
          <w:rFonts w:ascii="Times New Roman" w:hAnsi="Times New Roman" w:cs="Times New Roman"/>
          <w:color w:val="0D0D0D"/>
          <w:sz w:val="24"/>
          <w:szCs w:val="24"/>
          <w:shd w:val="clear" w:color="auto" w:fill="FFFFFF"/>
        </w:rPr>
        <w:t>Comparative</w:t>
      </w:r>
      <w:proofErr w:type="spellEnd"/>
      <w:proofErr w:type="gramEnd"/>
      <w:r w:rsidR="001A75E7" w:rsidRPr="005E1408">
        <w:rPr>
          <w:rFonts w:ascii="Times New Roman" w:hAnsi="Times New Roman" w:cs="Times New Roman"/>
          <w:color w:val="0D0D0D"/>
          <w:sz w:val="24"/>
          <w:szCs w:val="24"/>
          <w:shd w:val="clear" w:color="auto" w:fill="FFFFFF"/>
        </w:rPr>
        <w:t xml:space="preserve"> analysis can encourage collaboration between industries and labor stakeholders. Shared insights and experiences create opportunities for dialogue, collaboration, and the development of cross-industry initiatives to address common labor relations challenges.</w:t>
      </w:r>
    </w:p>
    <w:p w:rsidR="001A75E7" w:rsidRPr="005E1408" w:rsidRDefault="001A75E7" w:rsidP="002C11F7">
      <w:pPr>
        <w:pStyle w:val="ListParagraph"/>
        <w:numPr>
          <w:ilvl w:val="0"/>
          <w:numId w:val="7"/>
        </w:numPr>
        <w:jc w:val="both"/>
        <w:rPr>
          <w:rFonts w:ascii="Times New Roman" w:hAnsi="Times New Roman" w:cs="Times New Roman"/>
          <w:color w:val="0D0D0D"/>
          <w:sz w:val="24"/>
          <w:szCs w:val="24"/>
          <w:shd w:val="clear" w:color="auto" w:fill="FFFFFF"/>
        </w:rPr>
      </w:pPr>
      <w:r w:rsidRPr="005E1408">
        <w:rPr>
          <w:rFonts w:ascii="Times New Roman" w:hAnsi="Times New Roman" w:cs="Times New Roman"/>
          <w:b/>
          <w:bCs/>
          <w:color w:val="0D0D0D"/>
          <w:sz w:val="24"/>
          <w:szCs w:val="24"/>
          <w:shd w:val="clear" w:color="auto" w:fill="FFFFFF"/>
        </w:rPr>
        <w:t xml:space="preserve">Global </w:t>
      </w:r>
      <w:proofErr w:type="spellStart"/>
      <w:r w:rsidRPr="005E1408">
        <w:rPr>
          <w:rFonts w:ascii="Times New Roman" w:hAnsi="Times New Roman" w:cs="Times New Roman"/>
          <w:b/>
          <w:bCs/>
          <w:color w:val="0D0D0D"/>
          <w:sz w:val="24"/>
          <w:szCs w:val="24"/>
          <w:shd w:val="clear" w:color="auto" w:fill="FFFFFF"/>
        </w:rPr>
        <w:t>Prespective</w:t>
      </w:r>
      <w:proofErr w:type="spellEnd"/>
      <w:r w:rsidRPr="005E1408">
        <w:rPr>
          <w:rFonts w:ascii="Times New Roman" w:hAnsi="Times New Roman" w:cs="Times New Roman"/>
          <w:color w:val="0D0D0D"/>
          <w:sz w:val="24"/>
          <w:szCs w:val="24"/>
          <w:shd w:val="clear" w:color="auto" w:fill="FFFFFF"/>
        </w:rPr>
        <w:t>: A comparative analysis that considers industries on a global scale provides a broader perspective. Understanding how labor relations models vary across countries and regions enables a more comprehensive view, facilitating a nuanced approach to global workforce management.</w:t>
      </w:r>
    </w:p>
    <w:p w:rsidR="001A75E7" w:rsidRPr="005E1408" w:rsidRDefault="001A75E7" w:rsidP="002C11F7">
      <w:pPr>
        <w:ind w:left="360"/>
        <w:jc w:val="both"/>
        <w:rPr>
          <w:rFonts w:ascii="Times New Roman" w:hAnsi="Times New Roman" w:cs="Times New Roman"/>
          <w:color w:val="0D0D0D"/>
          <w:sz w:val="24"/>
          <w:szCs w:val="24"/>
          <w:shd w:val="clear" w:color="auto" w:fill="FFFFFF"/>
        </w:rPr>
      </w:pPr>
      <w:r w:rsidRPr="005E1408">
        <w:rPr>
          <w:rFonts w:ascii="Times New Roman" w:hAnsi="Times New Roman" w:cs="Times New Roman"/>
          <w:b/>
          <w:bCs/>
          <w:color w:val="0D0D0D"/>
          <w:sz w:val="24"/>
          <w:szCs w:val="24"/>
          <w:shd w:val="clear" w:color="auto" w:fill="FFFFFF"/>
        </w:rPr>
        <w:t>Conclusion</w:t>
      </w:r>
      <w:r w:rsidRPr="005E1408">
        <w:rPr>
          <w:rFonts w:ascii="Times New Roman" w:hAnsi="Times New Roman" w:cs="Times New Roman"/>
          <w:color w:val="0D0D0D"/>
          <w:sz w:val="24"/>
          <w:szCs w:val="24"/>
          <w:shd w:val="clear" w:color="auto" w:fill="FFFFFF"/>
        </w:rPr>
        <w:t>:</w:t>
      </w:r>
    </w:p>
    <w:p w:rsidR="001A75E7" w:rsidRPr="005E1408" w:rsidRDefault="001A75E7" w:rsidP="002C11F7">
      <w:pPr>
        <w:ind w:left="360"/>
        <w:jc w:val="both"/>
        <w:rPr>
          <w:rFonts w:ascii="Times New Roman" w:hAnsi="Times New Roman" w:cs="Times New Roman"/>
          <w:color w:val="0D0D0D"/>
          <w:sz w:val="24"/>
          <w:szCs w:val="24"/>
          <w:shd w:val="clear" w:color="auto" w:fill="FFFFFF"/>
        </w:rPr>
      </w:pPr>
      <w:r w:rsidRPr="005E1408">
        <w:rPr>
          <w:rFonts w:ascii="Times New Roman" w:hAnsi="Times New Roman" w:cs="Times New Roman"/>
          <w:color w:val="0D0D0D"/>
          <w:sz w:val="24"/>
          <w:szCs w:val="24"/>
          <w:shd w:val="clear" w:color="auto" w:fill="FFFFFF"/>
        </w:rPr>
        <w:t>In conclusion, the comparative analysis of labor relations models across diverse industries unveils a complex tapestry of challenges, opportunities, and dynamic interactions that shape the employer-employee relationship. This exploration has shed light on the intricacies involved in understanding and comparing labor relations practices in various sectors, each characterized by unique demands, regulatory landscapes, and workforce dynamics.</w:t>
      </w:r>
    </w:p>
    <w:p w:rsidR="001A75E7" w:rsidRPr="005E1408" w:rsidRDefault="001A75E7" w:rsidP="002C11F7">
      <w:pPr>
        <w:ind w:left="360"/>
        <w:jc w:val="both"/>
        <w:rPr>
          <w:rFonts w:ascii="Times New Roman" w:hAnsi="Times New Roman" w:cs="Times New Roman"/>
          <w:color w:val="0D0D0D"/>
          <w:sz w:val="24"/>
          <w:szCs w:val="24"/>
          <w:shd w:val="clear" w:color="auto" w:fill="FFFFFF"/>
        </w:rPr>
      </w:pPr>
      <w:r w:rsidRPr="005E1408">
        <w:rPr>
          <w:rFonts w:ascii="Times New Roman" w:hAnsi="Times New Roman" w:cs="Times New Roman"/>
          <w:color w:val="0D0D0D"/>
          <w:sz w:val="24"/>
          <w:szCs w:val="24"/>
          <w:shd w:val="clear" w:color="auto" w:fill="FFFFFF"/>
        </w:rPr>
        <w:t xml:space="preserve">The challenges encountered in such a comparative endeavor are substantial. </w:t>
      </w:r>
      <w:proofErr w:type="gramStart"/>
      <w:r w:rsidRPr="005E1408">
        <w:rPr>
          <w:rFonts w:ascii="Times New Roman" w:hAnsi="Times New Roman" w:cs="Times New Roman"/>
          <w:color w:val="0D0D0D"/>
          <w:sz w:val="24"/>
          <w:szCs w:val="24"/>
          <w:shd w:val="clear" w:color="auto" w:fill="FFFFFF"/>
        </w:rPr>
        <w:t>The diverse nature of industries, regulatory disparities, and the intricacies of industry-specific jargon present formidable hurdles.</w:t>
      </w:r>
      <w:proofErr w:type="gramEnd"/>
      <w:r w:rsidRPr="005E1408">
        <w:rPr>
          <w:rFonts w:ascii="Times New Roman" w:hAnsi="Times New Roman" w:cs="Times New Roman"/>
          <w:color w:val="0D0D0D"/>
          <w:sz w:val="24"/>
          <w:szCs w:val="24"/>
          <w:shd w:val="clear" w:color="auto" w:fill="FFFFFF"/>
        </w:rPr>
        <w:t xml:space="preserve"> Data variability and the impact of globalization further add layers of complexity, demanding meticulous attention to detail and a nuanced understanding of each industry under consideration.</w:t>
      </w:r>
    </w:p>
    <w:p w:rsidR="001A75E7" w:rsidRPr="005E1408" w:rsidRDefault="001A75E7" w:rsidP="002C11F7">
      <w:pPr>
        <w:ind w:left="360"/>
        <w:jc w:val="both"/>
        <w:rPr>
          <w:rFonts w:ascii="Times New Roman" w:hAnsi="Times New Roman" w:cs="Times New Roman"/>
          <w:color w:val="0D0D0D"/>
          <w:sz w:val="24"/>
          <w:szCs w:val="24"/>
          <w:shd w:val="clear" w:color="auto" w:fill="FFFFFF"/>
        </w:rPr>
      </w:pPr>
      <w:r w:rsidRPr="005E1408">
        <w:rPr>
          <w:rFonts w:ascii="Times New Roman" w:hAnsi="Times New Roman" w:cs="Times New Roman"/>
          <w:color w:val="0D0D0D"/>
          <w:sz w:val="24"/>
          <w:szCs w:val="24"/>
          <w:shd w:val="clear" w:color="auto" w:fill="FFFFFF"/>
        </w:rPr>
        <w:lastRenderedPageBreak/>
        <w:t>However, within these challenges lie abundant opportunities for growth, learning, and the enhancement of labor relations practices. The identification of best practices, the adaptation to industry-specific changes, and the formulation of informed policies are among the many opportunities that emerge from a well-executed comparative analysis. Such insights not only benefit individual industries but also contribute to the development of adaptable strategies that can withstand the evolving landscapes of the global economy.</w:t>
      </w:r>
    </w:p>
    <w:p w:rsidR="001A75E7" w:rsidRPr="005E1408" w:rsidRDefault="001A75E7" w:rsidP="002C11F7">
      <w:pPr>
        <w:ind w:left="360"/>
        <w:jc w:val="both"/>
        <w:rPr>
          <w:rFonts w:ascii="Times New Roman" w:hAnsi="Times New Roman" w:cs="Times New Roman"/>
          <w:color w:val="0D0D0D"/>
          <w:sz w:val="24"/>
          <w:szCs w:val="24"/>
          <w:shd w:val="clear" w:color="auto" w:fill="FFFFFF"/>
        </w:rPr>
      </w:pPr>
      <w:r w:rsidRPr="005E1408">
        <w:rPr>
          <w:rFonts w:ascii="Times New Roman" w:hAnsi="Times New Roman" w:cs="Times New Roman"/>
          <w:color w:val="0D0D0D"/>
          <w:sz w:val="24"/>
          <w:szCs w:val="24"/>
          <w:shd w:val="clear" w:color="auto" w:fill="FFFFFF"/>
        </w:rPr>
        <w:t>The collaborative potential inherent in comparative analysis is a notable opportunity. Industries, policymakers, and labor stakeholders can engage in meaningful dialogue, sharing experiences and fostering cross-industry initiatives. This collaboration is essential for addressing common challenges and promoting the well-being of the workforce on a broader scale.</w:t>
      </w:r>
    </w:p>
    <w:p w:rsidR="001A75E7" w:rsidRPr="005E1408" w:rsidRDefault="001A75E7" w:rsidP="002C11F7">
      <w:pPr>
        <w:ind w:left="360"/>
        <w:jc w:val="both"/>
        <w:rPr>
          <w:rFonts w:ascii="Times New Roman" w:hAnsi="Times New Roman" w:cs="Times New Roman"/>
          <w:color w:val="0D0D0D"/>
          <w:sz w:val="24"/>
          <w:szCs w:val="24"/>
          <w:shd w:val="clear" w:color="auto" w:fill="FFFFFF"/>
        </w:rPr>
      </w:pPr>
      <w:r w:rsidRPr="005E1408">
        <w:rPr>
          <w:rFonts w:ascii="Times New Roman" w:hAnsi="Times New Roman" w:cs="Times New Roman"/>
          <w:color w:val="0D0D0D"/>
          <w:sz w:val="24"/>
          <w:szCs w:val="24"/>
          <w:shd w:val="clear" w:color="auto" w:fill="FFFFFF"/>
        </w:rPr>
        <w:t>In embracing a global perspective, the comparative analysis of labor relations models offers a panoramic view of workforce management. Recognizing the interconnectedness of industries on an international scale allows for a comprehensive understanding that transcends geographical boundaries, providing valuable insights for addressing challenges and optimizing labor relations practices globally.</w:t>
      </w:r>
    </w:p>
    <w:p w:rsidR="001A75E7" w:rsidRPr="005E1408" w:rsidRDefault="001A75E7" w:rsidP="002C11F7">
      <w:pPr>
        <w:ind w:left="360"/>
        <w:jc w:val="both"/>
        <w:rPr>
          <w:rFonts w:ascii="Times New Roman" w:hAnsi="Times New Roman" w:cs="Times New Roman"/>
          <w:color w:val="0D0D0D"/>
          <w:sz w:val="24"/>
          <w:szCs w:val="24"/>
          <w:shd w:val="clear" w:color="auto" w:fill="FFFFFF"/>
        </w:rPr>
      </w:pPr>
      <w:r w:rsidRPr="005E1408">
        <w:rPr>
          <w:rFonts w:ascii="Times New Roman" w:hAnsi="Times New Roman" w:cs="Times New Roman"/>
          <w:color w:val="0D0D0D"/>
          <w:sz w:val="24"/>
          <w:szCs w:val="24"/>
          <w:shd w:val="clear" w:color="auto" w:fill="FFFFFF"/>
        </w:rPr>
        <w:t>As we navigate the complexities and opportunities revealed through comparative analysis, it is imperative to approach this undertaking with a commitment to ongoing learning, adaptability, and a shared vision of fostering equitable, sustainable, and mutually beneficial labor relations across diverse industries. The collaborative efforts inspired by this comparative analysis have the potential to shape the future of labor relations, contributing to resilient, adaptive, and people-centric workplaces in an ever-evolving global economy.</w:t>
      </w:r>
    </w:p>
    <w:p w:rsidR="001A75E7" w:rsidRPr="005E1408" w:rsidRDefault="001A75E7" w:rsidP="002C11F7">
      <w:pPr>
        <w:ind w:left="360"/>
        <w:jc w:val="both"/>
        <w:rPr>
          <w:rFonts w:ascii="Times New Roman" w:hAnsi="Times New Roman" w:cs="Times New Roman"/>
          <w:b/>
          <w:bCs/>
          <w:color w:val="0D0D0D"/>
          <w:sz w:val="24"/>
          <w:szCs w:val="24"/>
          <w:shd w:val="clear" w:color="auto" w:fill="FFFFFF"/>
        </w:rPr>
      </w:pPr>
      <w:r w:rsidRPr="005E1408">
        <w:rPr>
          <w:rFonts w:ascii="Times New Roman" w:hAnsi="Times New Roman" w:cs="Times New Roman"/>
          <w:b/>
          <w:bCs/>
          <w:color w:val="0D0D0D"/>
          <w:sz w:val="24"/>
          <w:szCs w:val="24"/>
          <w:shd w:val="clear" w:color="auto" w:fill="FFFFFF"/>
        </w:rPr>
        <w:t>References</w:t>
      </w:r>
      <w:r w:rsidRPr="005E1408">
        <w:rPr>
          <w:rFonts w:ascii="Times New Roman" w:hAnsi="Times New Roman" w:cs="Times New Roman"/>
          <w:color w:val="0D0D0D"/>
          <w:sz w:val="24"/>
          <w:szCs w:val="24"/>
          <w:shd w:val="clear" w:color="auto" w:fill="FFFFFF"/>
        </w:rPr>
        <w:t>:</w:t>
      </w:r>
    </w:p>
    <w:p w:rsidR="00477E63" w:rsidRPr="005E1408" w:rsidRDefault="001A75E7" w:rsidP="002C11F7">
      <w:pPr>
        <w:jc w:val="both"/>
        <w:rPr>
          <w:rFonts w:ascii="Times New Roman" w:hAnsi="Times New Roman" w:cs="Times New Roman"/>
          <w:b/>
          <w:bCs/>
          <w:color w:val="0D0D0D"/>
          <w:sz w:val="24"/>
          <w:szCs w:val="24"/>
          <w:shd w:val="clear" w:color="auto" w:fill="FFFFFF"/>
        </w:rPr>
      </w:pPr>
      <w:proofErr w:type="spellStart"/>
      <w:proofErr w:type="gramStart"/>
      <w:r w:rsidRPr="005E1408">
        <w:rPr>
          <w:rFonts w:ascii="Times New Roman" w:hAnsi="Times New Roman" w:cs="Times New Roman"/>
          <w:color w:val="0D0D0D"/>
          <w:sz w:val="24"/>
          <w:szCs w:val="24"/>
          <w:shd w:val="clear" w:color="auto" w:fill="FFFFFF"/>
        </w:rPr>
        <w:t>Kochan</w:t>
      </w:r>
      <w:proofErr w:type="spellEnd"/>
      <w:r w:rsidRPr="005E1408">
        <w:rPr>
          <w:rFonts w:ascii="Times New Roman" w:hAnsi="Times New Roman" w:cs="Times New Roman"/>
          <w:color w:val="0D0D0D"/>
          <w:sz w:val="24"/>
          <w:szCs w:val="24"/>
          <w:shd w:val="clear" w:color="auto" w:fill="FFFFFF"/>
        </w:rPr>
        <w:t xml:space="preserve">, T. A., &amp; </w:t>
      </w:r>
      <w:proofErr w:type="spellStart"/>
      <w:r w:rsidRPr="005E1408">
        <w:rPr>
          <w:rFonts w:ascii="Times New Roman" w:hAnsi="Times New Roman" w:cs="Times New Roman"/>
          <w:color w:val="0D0D0D"/>
          <w:sz w:val="24"/>
          <w:szCs w:val="24"/>
          <w:shd w:val="clear" w:color="auto" w:fill="FFFFFF"/>
        </w:rPr>
        <w:t>Osterman</w:t>
      </w:r>
      <w:proofErr w:type="spellEnd"/>
      <w:r w:rsidRPr="005E1408">
        <w:rPr>
          <w:rFonts w:ascii="Times New Roman" w:hAnsi="Times New Roman" w:cs="Times New Roman"/>
          <w:color w:val="0D0D0D"/>
          <w:sz w:val="24"/>
          <w:szCs w:val="24"/>
          <w:shd w:val="clear" w:color="auto" w:fill="FFFFFF"/>
        </w:rPr>
        <w:t>, P. (1994).</w:t>
      </w:r>
      <w:proofErr w:type="gramEnd"/>
      <w:r w:rsidRPr="005E1408">
        <w:rPr>
          <w:rFonts w:ascii="Times New Roman" w:hAnsi="Times New Roman" w:cs="Times New Roman"/>
          <w:color w:val="0D0D0D"/>
          <w:sz w:val="24"/>
          <w:szCs w:val="24"/>
          <w:shd w:val="clear" w:color="auto" w:fill="FFFFFF"/>
        </w:rPr>
        <w:t xml:space="preserve"> </w:t>
      </w:r>
      <w:proofErr w:type="gramStart"/>
      <w:r w:rsidRPr="005E1408">
        <w:rPr>
          <w:rStyle w:val="Emphasis"/>
          <w:rFonts w:ascii="Times New Roman" w:hAnsi="Times New Roman" w:cs="Times New Roman"/>
          <w:color w:val="0D0D0D"/>
          <w:sz w:val="24"/>
          <w:szCs w:val="24"/>
          <w:bdr w:val="single" w:sz="2" w:space="0" w:color="E3E3E3" w:frame="1"/>
          <w:shd w:val="clear" w:color="auto" w:fill="FFFFFF"/>
        </w:rPr>
        <w:t>High-Performance Work Systems in Manufacturing</w:t>
      </w:r>
      <w:r w:rsidRPr="005E1408">
        <w:rPr>
          <w:rFonts w:ascii="Times New Roman" w:hAnsi="Times New Roman" w:cs="Times New Roman"/>
          <w:color w:val="0D0D0D"/>
          <w:sz w:val="24"/>
          <w:szCs w:val="24"/>
          <w:shd w:val="clear" w:color="auto" w:fill="FFFFFF"/>
        </w:rPr>
        <w:t>.</w:t>
      </w:r>
      <w:proofErr w:type="gramEnd"/>
      <w:r w:rsidRPr="005E1408">
        <w:rPr>
          <w:rFonts w:ascii="Times New Roman" w:hAnsi="Times New Roman" w:cs="Times New Roman"/>
          <w:color w:val="0D0D0D"/>
          <w:sz w:val="24"/>
          <w:szCs w:val="24"/>
          <w:shd w:val="clear" w:color="auto" w:fill="FFFFFF"/>
        </w:rPr>
        <w:t xml:space="preserve"> Industrial and Labor Relations Review, 47(3), 470-484.</w:t>
      </w:r>
    </w:p>
    <w:p w:rsidR="001A75E7" w:rsidRPr="005E1408" w:rsidRDefault="001A75E7" w:rsidP="002C11F7">
      <w:pPr>
        <w:jc w:val="both"/>
        <w:rPr>
          <w:rFonts w:ascii="Times New Roman" w:hAnsi="Times New Roman" w:cs="Times New Roman"/>
          <w:color w:val="0D0D0D"/>
          <w:sz w:val="24"/>
          <w:szCs w:val="24"/>
          <w:shd w:val="clear" w:color="auto" w:fill="FFFFFF"/>
        </w:rPr>
      </w:pPr>
      <w:proofErr w:type="gramStart"/>
      <w:r w:rsidRPr="005E1408">
        <w:rPr>
          <w:rFonts w:ascii="Times New Roman" w:hAnsi="Times New Roman" w:cs="Times New Roman"/>
          <w:color w:val="0D0D0D"/>
          <w:sz w:val="24"/>
          <w:szCs w:val="24"/>
          <w:shd w:val="clear" w:color="auto" w:fill="FFFFFF"/>
        </w:rPr>
        <w:t xml:space="preserve">Katz, H. C., &amp; </w:t>
      </w:r>
      <w:proofErr w:type="spellStart"/>
      <w:r w:rsidRPr="005E1408">
        <w:rPr>
          <w:rFonts w:ascii="Times New Roman" w:hAnsi="Times New Roman" w:cs="Times New Roman"/>
          <w:color w:val="0D0D0D"/>
          <w:sz w:val="24"/>
          <w:szCs w:val="24"/>
          <w:shd w:val="clear" w:color="auto" w:fill="FFFFFF"/>
        </w:rPr>
        <w:t>Darbishire</w:t>
      </w:r>
      <w:proofErr w:type="spellEnd"/>
      <w:r w:rsidRPr="005E1408">
        <w:rPr>
          <w:rFonts w:ascii="Times New Roman" w:hAnsi="Times New Roman" w:cs="Times New Roman"/>
          <w:color w:val="0D0D0D"/>
          <w:sz w:val="24"/>
          <w:szCs w:val="24"/>
          <w:shd w:val="clear" w:color="auto" w:fill="FFFFFF"/>
        </w:rPr>
        <w:t>, O. (2000).</w:t>
      </w:r>
      <w:proofErr w:type="gramEnd"/>
      <w:r w:rsidRPr="005E1408">
        <w:rPr>
          <w:rFonts w:ascii="Times New Roman" w:hAnsi="Times New Roman" w:cs="Times New Roman"/>
          <w:color w:val="0D0D0D"/>
          <w:sz w:val="24"/>
          <w:szCs w:val="24"/>
          <w:shd w:val="clear" w:color="auto" w:fill="FFFFFF"/>
        </w:rPr>
        <w:t xml:space="preserve"> </w:t>
      </w:r>
      <w:proofErr w:type="gramStart"/>
      <w:r w:rsidRPr="005E1408">
        <w:rPr>
          <w:rStyle w:val="Emphasis"/>
          <w:rFonts w:ascii="Times New Roman" w:hAnsi="Times New Roman" w:cs="Times New Roman"/>
          <w:color w:val="0D0D0D"/>
          <w:sz w:val="24"/>
          <w:szCs w:val="24"/>
          <w:bdr w:val="single" w:sz="2" w:space="0" w:color="E3E3E3" w:frame="1"/>
          <w:shd w:val="clear" w:color="auto" w:fill="FFFFFF"/>
        </w:rPr>
        <w:t>Converging Divergences: Worldwide Changes in Employment Systems</w:t>
      </w:r>
      <w:r w:rsidRPr="005E1408">
        <w:rPr>
          <w:rFonts w:ascii="Times New Roman" w:hAnsi="Times New Roman" w:cs="Times New Roman"/>
          <w:color w:val="0D0D0D"/>
          <w:sz w:val="24"/>
          <w:szCs w:val="24"/>
          <w:shd w:val="clear" w:color="auto" w:fill="FFFFFF"/>
        </w:rPr>
        <w:t>.</w:t>
      </w:r>
      <w:proofErr w:type="gramEnd"/>
      <w:r w:rsidRPr="005E1408">
        <w:rPr>
          <w:rFonts w:ascii="Times New Roman" w:hAnsi="Times New Roman" w:cs="Times New Roman"/>
          <w:color w:val="0D0D0D"/>
          <w:sz w:val="24"/>
          <w:szCs w:val="24"/>
          <w:shd w:val="clear" w:color="auto" w:fill="FFFFFF"/>
        </w:rPr>
        <w:t xml:space="preserve"> ILR Press</w:t>
      </w:r>
    </w:p>
    <w:p w:rsidR="001A75E7" w:rsidRPr="005E1408" w:rsidRDefault="001A75E7" w:rsidP="002C11F7">
      <w:pPr>
        <w:jc w:val="both"/>
        <w:rPr>
          <w:rFonts w:ascii="Times New Roman" w:hAnsi="Times New Roman" w:cs="Times New Roman"/>
          <w:color w:val="0D0D0D"/>
          <w:sz w:val="24"/>
          <w:szCs w:val="24"/>
          <w:shd w:val="clear" w:color="auto" w:fill="FFFFFF"/>
        </w:rPr>
      </w:pPr>
      <w:proofErr w:type="spellStart"/>
      <w:proofErr w:type="gramStart"/>
      <w:r w:rsidRPr="005E1408">
        <w:rPr>
          <w:rFonts w:ascii="Times New Roman" w:hAnsi="Times New Roman" w:cs="Times New Roman"/>
          <w:color w:val="0D0D0D"/>
          <w:sz w:val="24"/>
          <w:szCs w:val="24"/>
          <w:shd w:val="clear" w:color="auto" w:fill="FFFFFF"/>
        </w:rPr>
        <w:t>Duffin</w:t>
      </w:r>
      <w:proofErr w:type="spellEnd"/>
      <w:r w:rsidRPr="005E1408">
        <w:rPr>
          <w:rFonts w:ascii="Times New Roman" w:hAnsi="Times New Roman" w:cs="Times New Roman"/>
          <w:color w:val="0D0D0D"/>
          <w:sz w:val="24"/>
          <w:szCs w:val="24"/>
          <w:shd w:val="clear" w:color="auto" w:fill="FFFFFF"/>
        </w:rPr>
        <w:t xml:space="preserve">, C., &amp; </w:t>
      </w:r>
      <w:proofErr w:type="spellStart"/>
      <w:r w:rsidRPr="005E1408">
        <w:rPr>
          <w:rFonts w:ascii="Times New Roman" w:hAnsi="Times New Roman" w:cs="Times New Roman"/>
          <w:color w:val="0D0D0D"/>
          <w:sz w:val="24"/>
          <w:szCs w:val="24"/>
          <w:shd w:val="clear" w:color="auto" w:fill="FFFFFF"/>
        </w:rPr>
        <w:t>Finegan</w:t>
      </w:r>
      <w:proofErr w:type="spellEnd"/>
      <w:r w:rsidRPr="005E1408">
        <w:rPr>
          <w:rFonts w:ascii="Times New Roman" w:hAnsi="Times New Roman" w:cs="Times New Roman"/>
          <w:color w:val="0D0D0D"/>
          <w:sz w:val="24"/>
          <w:szCs w:val="24"/>
          <w:shd w:val="clear" w:color="auto" w:fill="FFFFFF"/>
        </w:rPr>
        <w:t>, J. (2015).</w:t>
      </w:r>
      <w:proofErr w:type="gramEnd"/>
      <w:r w:rsidRPr="005E1408">
        <w:rPr>
          <w:rFonts w:ascii="Times New Roman" w:hAnsi="Times New Roman" w:cs="Times New Roman"/>
          <w:color w:val="0D0D0D"/>
          <w:sz w:val="24"/>
          <w:szCs w:val="24"/>
          <w:shd w:val="clear" w:color="auto" w:fill="FFFFFF"/>
        </w:rPr>
        <w:t xml:space="preserve"> </w:t>
      </w:r>
      <w:proofErr w:type="gramStart"/>
      <w:r w:rsidRPr="005E1408">
        <w:rPr>
          <w:rStyle w:val="Emphasis"/>
          <w:rFonts w:ascii="Times New Roman" w:hAnsi="Times New Roman" w:cs="Times New Roman"/>
          <w:color w:val="0D0D0D"/>
          <w:sz w:val="24"/>
          <w:szCs w:val="24"/>
          <w:bdr w:val="single" w:sz="2" w:space="0" w:color="E3E3E3" w:frame="1"/>
          <w:shd w:val="clear" w:color="auto" w:fill="FFFFFF"/>
        </w:rPr>
        <w:t>Nursing Unions and Patient Outcomes</w:t>
      </w:r>
      <w:r w:rsidRPr="005E1408">
        <w:rPr>
          <w:rFonts w:ascii="Times New Roman" w:hAnsi="Times New Roman" w:cs="Times New Roman"/>
          <w:color w:val="0D0D0D"/>
          <w:sz w:val="24"/>
          <w:szCs w:val="24"/>
          <w:shd w:val="clear" w:color="auto" w:fill="FFFFFF"/>
        </w:rPr>
        <w:t>.</w:t>
      </w:r>
      <w:proofErr w:type="gramEnd"/>
      <w:r w:rsidRPr="005E1408">
        <w:rPr>
          <w:rFonts w:ascii="Times New Roman" w:hAnsi="Times New Roman" w:cs="Times New Roman"/>
          <w:color w:val="0D0D0D"/>
          <w:sz w:val="24"/>
          <w:szCs w:val="24"/>
          <w:shd w:val="clear" w:color="auto" w:fill="FFFFFF"/>
        </w:rPr>
        <w:t xml:space="preserve"> Journal of Nursing Administration, 45(12), 601-607.</w:t>
      </w:r>
    </w:p>
    <w:p w:rsidR="001A75E7" w:rsidRPr="005E1408" w:rsidRDefault="001A75E7" w:rsidP="002C11F7">
      <w:pPr>
        <w:jc w:val="both"/>
        <w:rPr>
          <w:rFonts w:ascii="Times New Roman" w:hAnsi="Times New Roman" w:cs="Times New Roman"/>
          <w:color w:val="0D0D0D"/>
          <w:sz w:val="24"/>
          <w:szCs w:val="24"/>
          <w:shd w:val="clear" w:color="auto" w:fill="FFFFFF"/>
        </w:rPr>
      </w:pPr>
      <w:proofErr w:type="gramStart"/>
      <w:r w:rsidRPr="005E1408">
        <w:rPr>
          <w:rFonts w:ascii="Times New Roman" w:hAnsi="Times New Roman" w:cs="Times New Roman"/>
          <w:color w:val="0D0D0D"/>
          <w:sz w:val="24"/>
          <w:szCs w:val="24"/>
          <w:shd w:val="clear" w:color="auto" w:fill="FFFFFF"/>
        </w:rPr>
        <w:t xml:space="preserve">Eaton, A. E., &amp; </w:t>
      </w:r>
      <w:proofErr w:type="spellStart"/>
      <w:r w:rsidRPr="005E1408">
        <w:rPr>
          <w:rFonts w:ascii="Times New Roman" w:hAnsi="Times New Roman" w:cs="Times New Roman"/>
          <w:color w:val="0D0D0D"/>
          <w:sz w:val="24"/>
          <w:szCs w:val="24"/>
          <w:shd w:val="clear" w:color="auto" w:fill="FFFFFF"/>
        </w:rPr>
        <w:t>Voos</w:t>
      </w:r>
      <w:proofErr w:type="spellEnd"/>
      <w:r w:rsidRPr="005E1408">
        <w:rPr>
          <w:rFonts w:ascii="Times New Roman" w:hAnsi="Times New Roman" w:cs="Times New Roman"/>
          <w:color w:val="0D0D0D"/>
          <w:sz w:val="24"/>
          <w:szCs w:val="24"/>
          <w:shd w:val="clear" w:color="auto" w:fill="FFFFFF"/>
        </w:rPr>
        <w:t>, P. B. (2007).</w:t>
      </w:r>
      <w:proofErr w:type="gramEnd"/>
      <w:r w:rsidRPr="005E1408">
        <w:rPr>
          <w:rFonts w:ascii="Times New Roman" w:hAnsi="Times New Roman" w:cs="Times New Roman"/>
          <w:color w:val="0D0D0D"/>
          <w:sz w:val="24"/>
          <w:szCs w:val="24"/>
          <w:shd w:val="clear" w:color="auto" w:fill="FFFFFF"/>
        </w:rPr>
        <w:t xml:space="preserve"> </w:t>
      </w:r>
      <w:r w:rsidRPr="005E1408">
        <w:rPr>
          <w:rStyle w:val="Emphasis"/>
          <w:rFonts w:ascii="Times New Roman" w:hAnsi="Times New Roman" w:cs="Times New Roman"/>
          <w:color w:val="0D0D0D"/>
          <w:sz w:val="24"/>
          <w:szCs w:val="24"/>
          <w:bdr w:val="single" w:sz="2" w:space="0" w:color="E3E3E3" w:frame="1"/>
          <w:shd w:val="clear" w:color="auto" w:fill="FFFFFF"/>
        </w:rPr>
        <w:t>Comparative Employment Relations: An Introduction</w:t>
      </w:r>
      <w:r w:rsidRPr="005E1408">
        <w:rPr>
          <w:rFonts w:ascii="Times New Roman" w:hAnsi="Times New Roman" w:cs="Times New Roman"/>
          <w:color w:val="0D0D0D"/>
          <w:sz w:val="24"/>
          <w:szCs w:val="24"/>
          <w:shd w:val="clear" w:color="auto" w:fill="FFFFFF"/>
        </w:rPr>
        <w:t xml:space="preserve">. </w:t>
      </w:r>
      <w:proofErr w:type="spellStart"/>
      <w:r w:rsidRPr="005E1408">
        <w:rPr>
          <w:rFonts w:ascii="Times New Roman" w:hAnsi="Times New Roman" w:cs="Times New Roman"/>
          <w:color w:val="0D0D0D"/>
          <w:sz w:val="24"/>
          <w:szCs w:val="24"/>
          <w:shd w:val="clear" w:color="auto" w:fill="FFFFFF"/>
        </w:rPr>
        <w:t>Routledge</w:t>
      </w:r>
      <w:proofErr w:type="spellEnd"/>
    </w:p>
    <w:p w:rsidR="001A75E7" w:rsidRPr="005E1408" w:rsidRDefault="001A75E7" w:rsidP="002C11F7">
      <w:pPr>
        <w:jc w:val="both"/>
        <w:rPr>
          <w:rFonts w:ascii="Times New Roman" w:hAnsi="Times New Roman" w:cs="Times New Roman"/>
          <w:color w:val="0D0D0D"/>
          <w:sz w:val="24"/>
          <w:szCs w:val="24"/>
          <w:shd w:val="clear" w:color="auto" w:fill="FFFFFF"/>
        </w:rPr>
      </w:pPr>
      <w:proofErr w:type="gramStart"/>
      <w:r w:rsidRPr="005E1408">
        <w:rPr>
          <w:rFonts w:ascii="Times New Roman" w:hAnsi="Times New Roman" w:cs="Times New Roman"/>
          <w:color w:val="0D0D0D"/>
          <w:sz w:val="24"/>
          <w:szCs w:val="24"/>
          <w:shd w:val="clear" w:color="auto" w:fill="FFFFFF"/>
        </w:rPr>
        <w:t>Milkman, R. (2016).</w:t>
      </w:r>
      <w:proofErr w:type="gramEnd"/>
      <w:r w:rsidRPr="005E1408">
        <w:rPr>
          <w:rFonts w:ascii="Times New Roman" w:hAnsi="Times New Roman" w:cs="Times New Roman"/>
          <w:color w:val="0D0D0D"/>
          <w:sz w:val="24"/>
          <w:szCs w:val="24"/>
          <w:shd w:val="clear" w:color="auto" w:fill="FFFFFF"/>
        </w:rPr>
        <w:t xml:space="preserve"> </w:t>
      </w:r>
      <w:r w:rsidRPr="005E1408">
        <w:rPr>
          <w:rStyle w:val="Emphasis"/>
          <w:rFonts w:ascii="Times New Roman" w:hAnsi="Times New Roman" w:cs="Times New Roman"/>
          <w:color w:val="0D0D0D"/>
          <w:sz w:val="24"/>
          <w:szCs w:val="24"/>
          <w:bdr w:val="single" w:sz="2" w:space="0" w:color="E3E3E3" w:frame="1"/>
          <w:shd w:val="clear" w:color="auto" w:fill="FFFFFF"/>
        </w:rPr>
        <w:t>Technology and Work: Challenges and Opportunities for Labor</w:t>
      </w:r>
      <w:r w:rsidRPr="005E1408">
        <w:rPr>
          <w:rFonts w:ascii="Times New Roman" w:hAnsi="Times New Roman" w:cs="Times New Roman"/>
          <w:color w:val="0D0D0D"/>
          <w:sz w:val="24"/>
          <w:szCs w:val="24"/>
          <w:shd w:val="clear" w:color="auto" w:fill="FFFFFF"/>
        </w:rPr>
        <w:t>. Annual Review of Sociology, 42, 441-466</w:t>
      </w:r>
    </w:p>
    <w:p w:rsidR="001A75E7" w:rsidRPr="005E1408" w:rsidRDefault="001A75E7" w:rsidP="002C11F7">
      <w:pPr>
        <w:jc w:val="both"/>
        <w:rPr>
          <w:rFonts w:ascii="Times New Roman" w:hAnsi="Times New Roman" w:cs="Times New Roman"/>
          <w:color w:val="0D0D0D"/>
          <w:sz w:val="24"/>
          <w:szCs w:val="24"/>
          <w:shd w:val="clear" w:color="auto" w:fill="FFFFFF"/>
        </w:rPr>
      </w:pPr>
      <w:proofErr w:type="gramStart"/>
      <w:r w:rsidRPr="005E1408">
        <w:rPr>
          <w:rFonts w:ascii="Times New Roman" w:hAnsi="Times New Roman" w:cs="Times New Roman"/>
          <w:color w:val="0D0D0D"/>
          <w:sz w:val="24"/>
          <w:szCs w:val="24"/>
          <w:shd w:val="clear" w:color="auto" w:fill="FFFFFF"/>
        </w:rPr>
        <w:lastRenderedPageBreak/>
        <w:t>Geary, M., &amp; Castle, N. G. (2019).</w:t>
      </w:r>
      <w:proofErr w:type="gramEnd"/>
      <w:r w:rsidRPr="005E1408">
        <w:rPr>
          <w:rFonts w:ascii="Times New Roman" w:hAnsi="Times New Roman" w:cs="Times New Roman"/>
          <w:color w:val="0D0D0D"/>
          <w:sz w:val="24"/>
          <w:szCs w:val="24"/>
          <w:shd w:val="clear" w:color="auto" w:fill="FFFFFF"/>
        </w:rPr>
        <w:t xml:space="preserve"> </w:t>
      </w:r>
      <w:r w:rsidRPr="005E1408">
        <w:rPr>
          <w:rStyle w:val="Emphasis"/>
          <w:rFonts w:ascii="Times New Roman" w:hAnsi="Times New Roman" w:cs="Times New Roman"/>
          <w:color w:val="0D0D0D"/>
          <w:sz w:val="24"/>
          <w:szCs w:val="24"/>
          <w:bdr w:val="single" w:sz="2" w:space="0" w:color="E3E3E3" w:frame="1"/>
          <w:shd w:val="clear" w:color="auto" w:fill="FFFFFF"/>
        </w:rPr>
        <w:t>Joint Labor-Management Initiatives in Hospitals: Impact on Employee Outcomes</w:t>
      </w:r>
      <w:r w:rsidRPr="005E1408">
        <w:rPr>
          <w:rFonts w:ascii="Times New Roman" w:hAnsi="Times New Roman" w:cs="Times New Roman"/>
          <w:color w:val="0D0D0D"/>
          <w:sz w:val="24"/>
          <w:szCs w:val="24"/>
          <w:shd w:val="clear" w:color="auto" w:fill="FFFFFF"/>
        </w:rPr>
        <w:t>. Industrial Relations, 58(2), 222-244.</w:t>
      </w:r>
    </w:p>
    <w:p w:rsidR="001A75E7" w:rsidRPr="005E1408" w:rsidRDefault="001A75E7" w:rsidP="002C11F7">
      <w:pPr>
        <w:jc w:val="both"/>
        <w:rPr>
          <w:rFonts w:ascii="Times New Roman" w:hAnsi="Times New Roman" w:cs="Times New Roman"/>
          <w:color w:val="0D0D0D"/>
          <w:sz w:val="24"/>
          <w:szCs w:val="24"/>
          <w:shd w:val="clear" w:color="auto" w:fill="FFFFFF"/>
        </w:rPr>
      </w:pPr>
      <w:proofErr w:type="spellStart"/>
      <w:proofErr w:type="gramStart"/>
      <w:r w:rsidRPr="005E1408">
        <w:rPr>
          <w:rFonts w:ascii="Times New Roman" w:hAnsi="Times New Roman" w:cs="Times New Roman"/>
          <w:color w:val="0D0D0D"/>
          <w:sz w:val="24"/>
          <w:szCs w:val="24"/>
          <w:shd w:val="clear" w:color="auto" w:fill="FFFFFF"/>
        </w:rPr>
        <w:t>Batt</w:t>
      </w:r>
      <w:proofErr w:type="spellEnd"/>
      <w:r w:rsidRPr="005E1408">
        <w:rPr>
          <w:rFonts w:ascii="Times New Roman" w:hAnsi="Times New Roman" w:cs="Times New Roman"/>
          <w:color w:val="0D0D0D"/>
          <w:sz w:val="24"/>
          <w:szCs w:val="24"/>
          <w:shd w:val="clear" w:color="auto" w:fill="FFFFFF"/>
        </w:rPr>
        <w:t>, R., &amp; Colvin, A. J. (2011).</w:t>
      </w:r>
      <w:proofErr w:type="gramEnd"/>
      <w:r w:rsidRPr="005E1408">
        <w:rPr>
          <w:rFonts w:ascii="Times New Roman" w:hAnsi="Times New Roman" w:cs="Times New Roman"/>
          <w:color w:val="0D0D0D"/>
          <w:sz w:val="24"/>
          <w:szCs w:val="24"/>
          <w:shd w:val="clear" w:color="auto" w:fill="FFFFFF"/>
        </w:rPr>
        <w:t xml:space="preserve"> </w:t>
      </w:r>
      <w:proofErr w:type="gramStart"/>
      <w:r w:rsidRPr="005E1408">
        <w:rPr>
          <w:rStyle w:val="Emphasis"/>
          <w:rFonts w:ascii="Times New Roman" w:hAnsi="Times New Roman" w:cs="Times New Roman"/>
          <w:color w:val="0D0D0D"/>
          <w:sz w:val="24"/>
          <w:szCs w:val="24"/>
          <w:bdr w:val="single" w:sz="2" w:space="0" w:color="E3E3E3" w:frame="1"/>
          <w:shd w:val="clear" w:color="auto" w:fill="FFFFFF"/>
        </w:rPr>
        <w:t>An Employee-Centric Framework for Improving Service Quality</w:t>
      </w:r>
      <w:r w:rsidRPr="005E1408">
        <w:rPr>
          <w:rFonts w:ascii="Times New Roman" w:hAnsi="Times New Roman" w:cs="Times New Roman"/>
          <w:color w:val="0D0D0D"/>
          <w:sz w:val="24"/>
          <w:szCs w:val="24"/>
          <w:shd w:val="clear" w:color="auto" w:fill="FFFFFF"/>
        </w:rPr>
        <w:t>.</w:t>
      </w:r>
      <w:proofErr w:type="gramEnd"/>
      <w:r w:rsidRPr="005E1408">
        <w:rPr>
          <w:rFonts w:ascii="Times New Roman" w:hAnsi="Times New Roman" w:cs="Times New Roman"/>
          <w:color w:val="0D0D0D"/>
          <w:sz w:val="24"/>
          <w:szCs w:val="24"/>
          <w:shd w:val="clear" w:color="auto" w:fill="FFFFFF"/>
        </w:rPr>
        <w:t xml:space="preserve"> Human Resource Management, 50(2), 197-218.</w:t>
      </w:r>
    </w:p>
    <w:p w:rsidR="001A75E7" w:rsidRPr="005E1408" w:rsidRDefault="001A75E7" w:rsidP="002C11F7">
      <w:pPr>
        <w:jc w:val="both"/>
        <w:rPr>
          <w:rFonts w:ascii="Times New Roman" w:hAnsi="Times New Roman" w:cs="Times New Roman"/>
          <w:color w:val="0D0D0D"/>
          <w:sz w:val="24"/>
          <w:szCs w:val="24"/>
          <w:shd w:val="clear" w:color="auto" w:fill="FFFFFF"/>
        </w:rPr>
      </w:pPr>
      <w:proofErr w:type="gramStart"/>
      <w:r w:rsidRPr="005E1408">
        <w:rPr>
          <w:rFonts w:ascii="Times New Roman" w:hAnsi="Times New Roman" w:cs="Times New Roman"/>
          <w:color w:val="0D0D0D"/>
          <w:sz w:val="24"/>
          <w:szCs w:val="24"/>
          <w:shd w:val="clear" w:color="auto" w:fill="FFFFFF"/>
        </w:rPr>
        <w:t xml:space="preserve">Freeman, R. B., &amp; </w:t>
      </w:r>
      <w:proofErr w:type="spellStart"/>
      <w:r w:rsidRPr="005E1408">
        <w:rPr>
          <w:rFonts w:ascii="Times New Roman" w:hAnsi="Times New Roman" w:cs="Times New Roman"/>
          <w:color w:val="0D0D0D"/>
          <w:sz w:val="24"/>
          <w:szCs w:val="24"/>
          <w:shd w:val="clear" w:color="auto" w:fill="FFFFFF"/>
        </w:rPr>
        <w:t>Pencavel</w:t>
      </w:r>
      <w:proofErr w:type="spellEnd"/>
      <w:r w:rsidRPr="005E1408">
        <w:rPr>
          <w:rFonts w:ascii="Times New Roman" w:hAnsi="Times New Roman" w:cs="Times New Roman"/>
          <w:color w:val="0D0D0D"/>
          <w:sz w:val="24"/>
          <w:szCs w:val="24"/>
          <w:shd w:val="clear" w:color="auto" w:fill="FFFFFF"/>
        </w:rPr>
        <w:t>, J. H. (2004).</w:t>
      </w:r>
      <w:proofErr w:type="gramEnd"/>
      <w:r w:rsidRPr="005E1408">
        <w:rPr>
          <w:rFonts w:ascii="Times New Roman" w:hAnsi="Times New Roman" w:cs="Times New Roman"/>
          <w:color w:val="0D0D0D"/>
          <w:sz w:val="24"/>
          <w:szCs w:val="24"/>
          <w:shd w:val="clear" w:color="auto" w:fill="FFFFFF"/>
        </w:rPr>
        <w:t xml:space="preserve"> </w:t>
      </w:r>
      <w:r w:rsidRPr="005E1408">
        <w:rPr>
          <w:rStyle w:val="Emphasis"/>
          <w:rFonts w:ascii="Times New Roman" w:hAnsi="Times New Roman" w:cs="Times New Roman"/>
          <w:color w:val="0D0D0D"/>
          <w:sz w:val="24"/>
          <w:szCs w:val="24"/>
          <w:bdr w:val="single" w:sz="2" w:space="0" w:color="E3E3E3" w:frame="1"/>
          <w:shd w:val="clear" w:color="auto" w:fill="FFFFFF"/>
        </w:rPr>
        <w:t>The 2004 M-</w:t>
      </w:r>
      <w:proofErr w:type="spellStart"/>
      <w:r w:rsidRPr="005E1408">
        <w:rPr>
          <w:rStyle w:val="Emphasis"/>
          <w:rFonts w:ascii="Times New Roman" w:hAnsi="Times New Roman" w:cs="Times New Roman"/>
          <w:color w:val="0D0D0D"/>
          <w:sz w:val="24"/>
          <w:szCs w:val="24"/>
          <w:bdr w:val="single" w:sz="2" w:space="0" w:color="E3E3E3" w:frame="1"/>
          <w:shd w:val="clear" w:color="auto" w:fill="FFFFFF"/>
        </w:rPr>
        <w:t>Brane</w:t>
      </w:r>
      <w:proofErr w:type="spellEnd"/>
      <w:r w:rsidRPr="005E1408">
        <w:rPr>
          <w:rStyle w:val="Emphasis"/>
          <w:rFonts w:ascii="Times New Roman" w:hAnsi="Times New Roman" w:cs="Times New Roman"/>
          <w:color w:val="0D0D0D"/>
          <w:sz w:val="24"/>
          <w:szCs w:val="24"/>
          <w:bdr w:val="single" w:sz="2" w:space="0" w:color="E3E3E3" w:frame="1"/>
          <w:shd w:val="clear" w:color="auto" w:fill="FFFFFF"/>
        </w:rPr>
        <w:t xml:space="preserve"> </w:t>
      </w:r>
      <w:proofErr w:type="spellStart"/>
      <w:r w:rsidRPr="005E1408">
        <w:rPr>
          <w:rStyle w:val="Emphasis"/>
          <w:rFonts w:ascii="Times New Roman" w:hAnsi="Times New Roman" w:cs="Times New Roman"/>
          <w:color w:val="0D0D0D"/>
          <w:sz w:val="24"/>
          <w:szCs w:val="24"/>
          <w:bdr w:val="single" w:sz="2" w:space="0" w:color="E3E3E3" w:frame="1"/>
          <w:shd w:val="clear" w:color="auto" w:fill="FFFFFF"/>
        </w:rPr>
        <w:t>Stringtwister</w:t>
      </w:r>
      <w:proofErr w:type="spellEnd"/>
      <w:r w:rsidRPr="005E1408">
        <w:rPr>
          <w:rStyle w:val="Emphasis"/>
          <w:rFonts w:ascii="Times New Roman" w:hAnsi="Times New Roman" w:cs="Times New Roman"/>
          <w:color w:val="0D0D0D"/>
          <w:sz w:val="24"/>
          <w:szCs w:val="24"/>
          <w:bdr w:val="single" w:sz="2" w:space="0" w:color="E3E3E3" w:frame="1"/>
          <w:shd w:val="clear" w:color="auto" w:fill="FFFFFF"/>
        </w:rPr>
        <w:t xml:space="preserve"> Conference: A Comparative Analysis of Labor Relations in 191 Countries</w:t>
      </w:r>
      <w:r w:rsidRPr="005E1408">
        <w:rPr>
          <w:rFonts w:ascii="Times New Roman" w:hAnsi="Times New Roman" w:cs="Times New Roman"/>
          <w:color w:val="0D0D0D"/>
          <w:sz w:val="24"/>
          <w:szCs w:val="24"/>
          <w:shd w:val="clear" w:color="auto" w:fill="FFFFFF"/>
        </w:rPr>
        <w:t>. Journal of Labor Economics, 22(1), 1-43</w:t>
      </w:r>
    </w:p>
    <w:p w:rsidR="001A75E7" w:rsidRPr="005E1408" w:rsidRDefault="001A75E7" w:rsidP="002C11F7">
      <w:pPr>
        <w:jc w:val="both"/>
        <w:rPr>
          <w:rFonts w:ascii="Times New Roman" w:hAnsi="Times New Roman" w:cs="Times New Roman"/>
          <w:b/>
          <w:bCs/>
          <w:color w:val="0D0D0D"/>
          <w:sz w:val="24"/>
          <w:szCs w:val="24"/>
          <w:shd w:val="clear" w:color="auto" w:fill="FFFFFF"/>
        </w:rPr>
      </w:pPr>
      <w:proofErr w:type="gramStart"/>
      <w:r w:rsidRPr="005E1408">
        <w:rPr>
          <w:rFonts w:ascii="Times New Roman" w:hAnsi="Times New Roman" w:cs="Times New Roman"/>
          <w:color w:val="0D0D0D"/>
          <w:sz w:val="24"/>
          <w:szCs w:val="24"/>
          <w:shd w:val="clear" w:color="auto" w:fill="FFFFFF"/>
        </w:rPr>
        <w:t>Milkman, R. (2006).</w:t>
      </w:r>
      <w:proofErr w:type="gramEnd"/>
      <w:r w:rsidRPr="005E1408">
        <w:rPr>
          <w:rFonts w:ascii="Times New Roman" w:hAnsi="Times New Roman" w:cs="Times New Roman"/>
          <w:color w:val="0D0D0D"/>
          <w:sz w:val="24"/>
          <w:szCs w:val="24"/>
          <w:shd w:val="clear" w:color="auto" w:fill="FFFFFF"/>
        </w:rPr>
        <w:t xml:space="preserve"> </w:t>
      </w:r>
      <w:proofErr w:type="gramStart"/>
      <w:r w:rsidRPr="005E1408">
        <w:rPr>
          <w:rStyle w:val="Emphasis"/>
          <w:rFonts w:ascii="Times New Roman" w:hAnsi="Times New Roman" w:cs="Times New Roman"/>
          <w:color w:val="0D0D0D"/>
          <w:sz w:val="24"/>
          <w:szCs w:val="24"/>
          <w:bdr w:val="single" w:sz="2" w:space="0" w:color="E3E3E3" w:frame="1"/>
          <w:shd w:val="clear" w:color="auto" w:fill="FFFFFF"/>
        </w:rPr>
        <w:t>Transnational Collective Bargaining in the Technology Industry</w:t>
      </w:r>
      <w:r w:rsidRPr="005E1408">
        <w:rPr>
          <w:rFonts w:ascii="Times New Roman" w:hAnsi="Times New Roman" w:cs="Times New Roman"/>
          <w:color w:val="0D0D0D"/>
          <w:sz w:val="24"/>
          <w:szCs w:val="24"/>
          <w:shd w:val="clear" w:color="auto" w:fill="FFFFFF"/>
        </w:rPr>
        <w:t>.</w:t>
      </w:r>
      <w:proofErr w:type="gramEnd"/>
      <w:r w:rsidRPr="005E1408">
        <w:rPr>
          <w:rFonts w:ascii="Times New Roman" w:hAnsi="Times New Roman" w:cs="Times New Roman"/>
          <w:color w:val="0D0D0D"/>
          <w:sz w:val="24"/>
          <w:szCs w:val="24"/>
          <w:shd w:val="clear" w:color="auto" w:fill="FFFFFF"/>
        </w:rPr>
        <w:t xml:space="preserve"> ILR Review, 59(4), 559-577</w:t>
      </w:r>
    </w:p>
    <w:p w:rsidR="005C0CB6" w:rsidRPr="005E1408" w:rsidRDefault="005C0CB6" w:rsidP="002C11F7">
      <w:pPr>
        <w:jc w:val="both"/>
        <w:rPr>
          <w:rFonts w:ascii="Times New Roman" w:hAnsi="Times New Roman" w:cs="Times New Roman"/>
          <w:b/>
          <w:bCs/>
          <w:color w:val="0D0D0D"/>
          <w:sz w:val="24"/>
          <w:szCs w:val="24"/>
          <w:shd w:val="clear" w:color="auto" w:fill="FFFFFF"/>
        </w:rPr>
      </w:pPr>
    </w:p>
    <w:p w:rsidR="005C0CB6" w:rsidRPr="005E1408" w:rsidRDefault="005C0CB6" w:rsidP="002C11F7">
      <w:pPr>
        <w:jc w:val="both"/>
        <w:rPr>
          <w:rFonts w:ascii="Times New Roman" w:hAnsi="Times New Roman" w:cs="Times New Roman"/>
          <w:b/>
          <w:bCs/>
          <w:color w:val="0D0D0D"/>
          <w:sz w:val="24"/>
          <w:szCs w:val="24"/>
          <w:shd w:val="clear" w:color="auto" w:fill="FFFFFF"/>
        </w:rPr>
      </w:pPr>
    </w:p>
    <w:p w:rsidR="005C0CB6" w:rsidRPr="005E1408" w:rsidRDefault="005C0CB6" w:rsidP="002C11F7">
      <w:pPr>
        <w:pStyle w:val="ListParagraph"/>
        <w:jc w:val="both"/>
        <w:rPr>
          <w:rFonts w:ascii="Times New Roman" w:hAnsi="Times New Roman" w:cs="Times New Roman"/>
          <w:b/>
          <w:bCs/>
          <w:color w:val="0D0D0D"/>
          <w:sz w:val="24"/>
          <w:szCs w:val="24"/>
          <w:shd w:val="clear" w:color="auto" w:fill="FFFFFF"/>
        </w:rPr>
      </w:pPr>
    </w:p>
    <w:p w:rsidR="00380191" w:rsidRPr="005E1408" w:rsidRDefault="00380191" w:rsidP="002C11F7">
      <w:pPr>
        <w:pStyle w:val="ListParagraph"/>
        <w:jc w:val="both"/>
        <w:rPr>
          <w:rFonts w:ascii="Times New Roman" w:hAnsi="Times New Roman" w:cs="Times New Roman"/>
          <w:b/>
          <w:bCs/>
          <w:color w:val="0D0D0D"/>
          <w:sz w:val="24"/>
          <w:szCs w:val="24"/>
          <w:shd w:val="clear" w:color="auto" w:fill="FFFFFF"/>
        </w:rPr>
      </w:pPr>
    </w:p>
    <w:p w:rsidR="007350FB" w:rsidRPr="005E1408" w:rsidRDefault="007350FB" w:rsidP="002C11F7">
      <w:pPr>
        <w:jc w:val="both"/>
        <w:rPr>
          <w:rFonts w:ascii="Times New Roman" w:hAnsi="Times New Roman" w:cs="Times New Roman"/>
          <w:b/>
          <w:bCs/>
          <w:sz w:val="24"/>
          <w:szCs w:val="24"/>
          <w:lang w:val="en-GB"/>
        </w:rPr>
      </w:pPr>
    </w:p>
    <w:p w:rsidR="007350FB" w:rsidRPr="005E1408" w:rsidRDefault="007350FB" w:rsidP="002C11F7">
      <w:pPr>
        <w:pStyle w:val="ListParagraph"/>
        <w:jc w:val="both"/>
        <w:rPr>
          <w:rFonts w:ascii="Times New Roman" w:hAnsi="Times New Roman" w:cs="Times New Roman"/>
          <w:b/>
          <w:bCs/>
          <w:sz w:val="24"/>
          <w:szCs w:val="24"/>
          <w:lang w:val="en-GB"/>
        </w:rPr>
      </w:pPr>
    </w:p>
    <w:sectPr w:rsidR="007350FB" w:rsidRPr="005E1408" w:rsidSect="00EE158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7B1822"/>
    <w:multiLevelType w:val="hybridMultilevel"/>
    <w:tmpl w:val="8902774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0369E5"/>
    <w:multiLevelType w:val="hybridMultilevel"/>
    <w:tmpl w:val="38CAEA4A"/>
    <w:lvl w:ilvl="0" w:tplc="6F02FF7E">
      <w:start w:val="1"/>
      <w:numFmt w:val="decimal"/>
      <w:lvlText w:val="%1."/>
      <w:lvlJc w:val="left"/>
      <w:pPr>
        <w:ind w:left="720" w:hanging="360"/>
      </w:pPr>
      <w:rPr>
        <w:rFonts w:ascii="Segoe UI" w:hAnsi="Segoe UI" w:cs="Segoe UI" w:hint="default"/>
        <w:color w:val="0D0D0D"/>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2A20CE"/>
    <w:multiLevelType w:val="hybridMultilevel"/>
    <w:tmpl w:val="F3BE7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FF5C04"/>
    <w:multiLevelType w:val="hybridMultilevel"/>
    <w:tmpl w:val="E7F089A2"/>
    <w:lvl w:ilvl="0" w:tplc="302C63B0">
      <w:start w:val="1"/>
      <w:numFmt w:val="decimal"/>
      <w:lvlText w:val="%1."/>
      <w:lvlJc w:val="left"/>
      <w:pPr>
        <w:ind w:left="720" w:hanging="360"/>
      </w:pPr>
      <w:rPr>
        <w:rFonts w:ascii="Segoe UI" w:hAnsi="Segoe UI" w:cs="Segoe UI" w:hint="default"/>
        <w:b w:val="0"/>
        <w:color w:val="0D0D0D"/>
        <w:sz w:val="1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5794D8D"/>
    <w:multiLevelType w:val="hybridMultilevel"/>
    <w:tmpl w:val="DDA6E53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2C0878"/>
    <w:multiLevelType w:val="hybridMultilevel"/>
    <w:tmpl w:val="203C14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CC6854"/>
    <w:multiLevelType w:val="hybridMultilevel"/>
    <w:tmpl w:val="8EF0116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6"/>
  </w:num>
  <w:num w:numId="4">
    <w:abstractNumId w:val="4"/>
  </w:num>
  <w:num w:numId="5">
    <w:abstractNumId w:val="0"/>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characterSpacingControl w:val="doNotCompress"/>
  <w:compat>
    <w:useFELayout/>
  </w:compat>
  <w:rsids>
    <w:rsidRoot w:val="00D01524"/>
    <w:rsid w:val="001A75E7"/>
    <w:rsid w:val="00283E7E"/>
    <w:rsid w:val="002C11F7"/>
    <w:rsid w:val="002C2EB0"/>
    <w:rsid w:val="00380191"/>
    <w:rsid w:val="003C68E7"/>
    <w:rsid w:val="00477E63"/>
    <w:rsid w:val="005C0CB6"/>
    <w:rsid w:val="005E1408"/>
    <w:rsid w:val="00694E78"/>
    <w:rsid w:val="007350FB"/>
    <w:rsid w:val="00AF21AE"/>
    <w:rsid w:val="00B03F74"/>
    <w:rsid w:val="00C61E6B"/>
    <w:rsid w:val="00D01524"/>
    <w:rsid w:val="00E650CE"/>
    <w:rsid w:val="00EE1583"/>
    <w:rsid w:val="00FC143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15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3E7E"/>
    <w:pPr>
      <w:ind w:left="720"/>
      <w:contextualSpacing/>
    </w:pPr>
  </w:style>
  <w:style w:type="character" w:styleId="Emphasis">
    <w:name w:val="Emphasis"/>
    <w:basedOn w:val="DefaultParagraphFont"/>
    <w:uiPriority w:val="20"/>
    <w:qFormat/>
    <w:rsid w:val="001A75E7"/>
    <w:rPr>
      <w:i/>
      <w:iCs/>
    </w:rPr>
  </w:style>
</w:styles>
</file>

<file path=word/webSettings.xml><?xml version="1.0" encoding="utf-8"?>
<w:webSettings xmlns:r="http://schemas.openxmlformats.org/officeDocument/2006/relationships" xmlns:w="http://schemas.openxmlformats.org/wordprocessingml/2006/main">
  <w:divs>
    <w:div w:id="57367961">
      <w:bodyDiv w:val="1"/>
      <w:marLeft w:val="0"/>
      <w:marRight w:val="0"/>
      <w:marTop w:val="0"/>
      <w:marBottom w:val="0"/>
      <w:divBdr>
        <w:top w:val="none" w:sz="0" w:space="0" w:color="auto"/>
        <w:left w:val="none" w:sz="0" w:space="0" w:color="auto"/>
        <w:bottom w:val="none" w:sz="0" w:space="0" w:color="auto"/>
        <w:right w:val="none" w:sz="0" w:space="0" w:color="auto"/>
      </w:divBdr>
      <w:divsChild>
        <w:div w:id="1805610846">
          <w:marLeft w:val="0"/>
          <w:marRight w:val="0"/>
          <w:marTop w:val="0"/>
          <w:marBottom w:val="0"/>
          <w:divBdr>
            <w:top w:val="single" w:sz="2" w:space="0" w:color="E3E3E3"/>
            <w:left w:val="single" w:sz="2" w:space="0" w:color="E3E3E3"/>
            <w:bottom w:val="single" w:sz="2" w:space="0" w:color="E3E3E3"/>
            <w:right w:val="single" w:sz="2" w:space="0" w:color="E3E3E3"/>
          </w:divBdr>
          <w:divsChild>
            <w:div w:id="242109194">
              <w:marLeft w:val="0"/>
              <w:marRight w:val="0"/>
              <w:marTop w:val="0"/>
              <w:marBottom w:val="0"/>
              <w:divBdr>
                <w:top w:val="single" w:sz="2" w:space="0" w:color="E3E3E3"/>
                <w:left w:val="single" w:sz="2" w:space="0" w:color="E3E3E3"/>
                <w:bottom w:val="single" w:sz="2" w:space="0" w:color="E3E3E3"/>
                <w:right w:val="single" w:sz="2" w:space="0" w:color="E3E3E3"/>
              </w:divBdr>
              <w:divsChild>
                <w:div w:id="704643419">
                  <w:marLeft w:val="0"/>
                  <w:marRight w:val="0"/>
                  <w:marTop w:val="0"/>
                  <w:marBottom w:val="0"/>
                  <w:divBdr>
                    <w:top w:val="single" w:sz="2" w:space="0" w:color="E3E3E3"/>
                    <w:left w:val="single" w:sz="2" w:space="0" w:color="E3E3E3"/>
                    <w:bottom w:val="single" w:sz="2" w:space="0" w:color="E3E3E3"/>
                    <w:right w:val="single" w:sz="2" w:space="0" w:color="E3E3E3"/>
                  </w:divBdr>
                  <w:divsChild>
                    <w:div w:id="1384020511">
                      <w:marLeft w:val="0"/>
                      <w:marRight w:val="0"/>
                      <w:marTop w:val="0"/>
                      <w:marBottom w:val="0"/>
                      <w:divBdr>
                        <w:top w:val="single" w:sz="2" w:space="0" w:color="E3E3E3"/>
                        <w:left w:val="single" w:sz="2" w:space="0" w:color="E3E3E3"/>
                        <w:bottom w:val="single" w:sz="2" w:space="0" w:color="E3E3E3"/>
                        <w:right w:val="single" w:sz="2" w:space="0" w:color="E3E3E3"/>
                      </w:divBdr>
                      <w:divsChild>
                        <w:div w:id="404422965">
                          <w:marLeft w:val="0"/>
                          <w:marRight w:val="0"/>
                          <w:marTop w:val="0"/>
                          <w:marBottom w:val="0"/>
                          <w:divBdr>
                            <w:top w:val="single" w:sz="2" w:space="0" w:color="E3E3E3"/>
                            <w:left w:val="single" w:sz="2" w:space="0" w:color="E3E3E3"/>
                            <w:bottom w:val="single" w:sz="2" w:space="0" w:color="E3E3E3"/>
                            <w:right w:val="single" w:sz="2" w:space="0" w:color="E3E3E3"/>
                          </w:divBdr>
                          <w:divsChild>
                            <w:div w:id="1601718134">
                              <w:marLeft w:val="0"/>
                              <w:marRight w:val="0"/>
                              <w:marTop w:val="100"/>
                              <w:marBottom w:val="100"/>
                              <w:divBdr>
                                <w:top w:val="single" w:sz="2" w:space="0" w:color="E3E3E3"/>
                                <w:left w:val="single" w:sz="2" w:space="0" w:color="E3E3E3"/>
                                <w:bottom w:val="single" w:sz="2" w:space="0" w:color="E3E3E3"/>
                                <w:right w:val="single" w:sz="2" w:space="0" w:color="E3E3E3"/>
                              </w:divBdr>
                              <w:divsChild>
                                <w:div w:id="2093696347">
                                  <w:marLeft w:val="0"/>
                                  <w:marRight w:val="0"/>
                                  <w:marTop w:val="0"/>
                                  <w:marBottom w:val="0"/>
                                  <w:divBdr>
                                    <w:top w:val="single" w:sz="2" w:space="0" w:color="E3E3E3"/>
                                    <w:left w:val="single" w:sz="2" w:space="0" w:color="E3E3E3"/>
                                    <w:bottom w:val="single" w:sz="2" w:space="0" w:color="E3E3E3"/>
                                    <w:right w:val="single" w:sz="2" w:space="0" w:color="E3E3E3"/>
                                  </w:divBdr>
                                  <w:divsChild>
                                    <w:div w:id="2029135908">
                                      <w:marLeft w:val="0"/>
                                      <w:marRight w:val="0"/>
                                      <w:marTop w:val="0"/>
                                      <w:marBottom w:val="0"/>
                                      <w:divBdr>
                                        <w:top w:val="single" w:sz="2" w:space="0" w:color="E3E3E3"/>
                                        <w:left w:val="single" w:sz="2" w:space="0" w:color="E3E3E3"/>
                                        <w:bottom w:val="single" w:sz="2" w:space="0" w:color="E3E3E3"/>
                                        <w:right w:val="single" w:sz="2" w:space="0" w:color="E3E3E3"/>
                                      </w:divBdr>
                                      <w:divsChild>
                                        <w:div w:id="359740336">
                                          <w:marLeft w:val="0"/>
                                          <w:marRight w:val="0"/>
                                          <w:marTop w:val="0"/>
                                          <w:marBottom w:val="0"/>
                                          <w:divBdr>
                                            <w:top w:val="single" w:sz="2" w:space="0" w:color="E3E3E3"/>
                                            <w:left w:val="single" w:sz="2" w:space="0" w:color="E3E3E3"/>
                                            <w:bottom w:val="single" w:sz="2" w:space="0" w:color="E3E3E3"/>
                                            <w:right w:val="single" w:sz="2" w:space="0" w:color="E3E3E3"/>
                                          </w:divBdr>
                                          <w:divsChild>
                                            <w:div w:id="1217814508">
                                              <w:marLeft w:val="0"/>
                                              <w:marRight w:val="0"/>
                                              <w:marTop w:val="0"/>
                                              <w:marBottom w:val="0"/>
                                              <w:divBdr>
                                                <w:top w:val="single" w:sz="2" w:space="0" w:color="E3E3E3"/>
                                                <w:left w:val="single" w:sz="2" w:space="0" w:color="E3E3E3"/>
                                                <w:bottom w:val="single" w:sz="2" w:space="0" w:color="E3E3E3"/>
                                                <w:right w:val="single" w:sz="2" w:space="0" w:color="E3E3E3"/>
                                              </w:divBdr>
                                              <w:divsChild>
                                                <w:div w:id="1087077670">
                                                  <w:marLeft w:val="0"/>
                                                  <w:marRight w:val="0"/>
                                                  <w:marTop w:val="0"/>
                                                  <w:marBottom w:val="0"/>
                                                  <w:divBdr>
                                                    <w:top w:val="single" w:sz="2" w:space="0" w:color="E3E3E3"/>
                                                    <w:left w:val="single" w:sz="2" w:space="0" w:color="E3E3E3"/>
                                                    <w:bottom w:val="single" w:sz="2" w:space="0" w:color="E3E3E3"/>
                                                    <w:right w:val="single" w:sz="2" w:space="0" w:color="E3E3E3"/>
                                                  </w:divBdr>
                                                  <w:divsChild>
                                                    <w:div w:id="20069341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607231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055816336">
      <w:bodyDiv w:val="1"/>
      <w:marLeft w:val="0"/>
      <w:marRight w:val="0"/>
      <w:marTop w:val="0"/>
      <w:marBottom w:val="0"/>
      <w:divBdr>
        <w:top w:val="none" w:sz="0" w:space="0" w:color="auto"/>
        <w:left w:val="none" w:sz="0" w:space="0" w:color="auto"/>
        <w:bottom w:val="none" w:sz="0" w:space="0" w:color="auto"/>
        <w:right w:val="none" w:sz="0" w:space="0" w:color="auto"/>
      </w:divBdr>
      <w:divsChild>
        <w:div w:id="1719162047">
          <w:marLeft w:val="0"/>
          <w:marRight w:val="0"/>
          <w:marTop w:val="0"/>
          <w:marBottom w:val="0"/>
          <w:divBdr>
            <w:top w:val="single" w:sz="2" w:space="0" w:color="E3E3E3"/>
            <w:left w:val="single" w:sz="2" w:space="0" w:color="E3E3E3"/>
            <w:bottom w:val="single" w:sz="2" w:space="0" w:color="E3E3E3"/>
            <w:right w:val="single" w:sz="2" w:space="0" w:color="E3E3E3"/>
          </w:divBdr>
          <w:divsChild>
            <w:div w:id="611058007">
              <w:marLeft w:val="0"/>
              <w:marRight w:val="0"/>
              <w:marTop w:val="0"/>
              <w:marBottom w:val="0"/>
              <w:divBdr>
                <w:top w:val="single" w:sz="2" w:space="0" w:color="E3E3E3"/>
                <w:left w:val="single" w:sz="2" w:space="0" w:color="E3E3E3"/>
                <w:bottom w:val="single" w:sz="2" w:space="0" w:color="E3E3E3"/>
                <w:right w:val="single" w:sz="2" w:space="0" w:color="E3E3E3"/>
              </w:divBdr>
              <w:divsChild>
                <w:div w:id="1626961832">
                  <w:marLeft w:val="0"/>
                  <w:marRight w:val="0"/>
                  <w:marTop w:val="0"/>
                  <w:marBottom w:val="0"/>
                  <w:divBdr>
                    <w:top w:val="single" w:sz="2" w:space="0" w:color="E3E3E3"/>
                    <w:left w:val="single" w:sz="2" w:space="0" w:color="E3E3E3"/>
                    <w:bottom w:val="single" w:sz="2" w:space="0" w:color="E3E3E3"/>
                    <w:right w:val="single" w:sz="2" w:space="0" w:color="E3E3E3"/>
                  </w:divBdr>
                  <w:divsChild>
                    <w:div w:id="176120905">
                      <w:marLeft w:val="0"/>
                      <w:marRight w:val="0"/>
                      <w:marTop w:val="0"/>
                      <w:marBottom w:val="0"/>
                      <w:divBdr>
                        <w:top w:val="single" w:sz="2" w:space="0" w:color="E3E3E3"/>
                        <w:left w:val="single" w:sz="2" w:space="0" w:color="E3E3E3"/>
                        <w:bottom w:val="single" w:sz="2" w:space="0" w:color="E3E3E3"/>
                        <w:right w:val="single" w:sz="2" w:space="0" w:color="E3E3E3"/>
                      </w:divBdr>
                      <w:divsChild>
                        <w:div w:id="743264519">
                          <w:marLeft w:val="0"/>
                          <w:marRight w:val="0"/>
                          <w:marTop w:val="0"/>
                          <w:marBottom w:val="0"/>
                          <w:divBdr>
                            <w:top w:val="single" w:sz="2" w:space="0" w:color="E3E3E3"/>
                            <w:left w:val="single" w:sz="2" w:space="0" w:color="E3E3E3"/>
                            <w:bottom w:val="single" w:sz="2" w:space="0" w:color="E3E3E3"/>
                            <w:right w:val="single" w:sz="2" w:space="0" w:color="E3E3E3"/>
                          </w:divBdr>
                          <w:divsChild>
                            <w:div w:id="2081517694">
                              <w:marLeft w:val="0"/>
                              <w:marRight w:val="0"/>
                              <w:marTop w:val="100"/>
                              <w:marBottom w:val="100"/>
                              <w:divBdr>
                                <w:top w:val="single" w:sz="2" w:space="0" w:color="E3E3E3"/>
                                <w:left w:val="single" w:sz="2" w:space="0" w:color="E3E3E3"/>
                                <w:bottom w:val="single" w:sz="2" w:space="0" w:color="E3E3E3"/>
                                <w:right w:val="single" w:sz="2" w:space="0" w:color="E3E3E3"/>
                              </w:divBdr>
                              <w:divsChild>
                                <w:div w:id="1493255169">
                                  <w:marLeft w:val="0"/>
                                  <w:marRight w:val="0"/>
                                  <w:marTop w:val="0"/>
                                  <w:marBottom w:val="0"/>
                                  <w:divBdr>
                                    <w:top w:val="single" w:sz="2" w:space="0" w:color="E3E3E3"/>
                                    <w:left w:val="single" w:sz="2" w:space="0" w:color="E3E3E3"/>
                                    <w:bottom w:val="single" w:sz="2" w:space="0" w:color="E3E3E3"/>
                                    <w:right w:val="single" w:sz="2" w:space="0" w:color="E3E3E3"/>
                                  </w:divBdr>
                                  <w:divsChild>
                                    <w:div w:id="1570726281">
                                      <w:marLeft w:val="0"/>
                                      <w:marRight w:val="0"/>
                                      <w:marTop w:val="0"/>
                                      <w:marBottom w:val="0"/>
                                      <w:divBdr>
                                        <w:top w:val="single" w:sz="2" w:space="0" w:color="E3E3E3"/>
                                        <w:left w:val="single" w:sz="2" w:space="0" w:color="E3E3E3"/>
                                        <w:bottom w:val="single" w:sz="2" w:space="0" w:color="E3E3E3"/>
                                        <w:right w:val="single" w:sz="2" w:space="0" w:color="E3E3E3"/>
                                      </w:divBdr>
                                      <w:divsChild>
                                        <w:div w:id="1991905070">
                                          <w:marLeft w:val="0"/>
                                          <w:marRight w:val="0"/>
                                          <w:marTop w:val="0"/>
                                          <w:marBottom w:val="0"/>
                                          <w:divBdr>
                                            <w:top w:val="single" w:sz="2" w:space="0" w:color="E3E3E3"/>
                                            <w:left w:val="single" w:sz="2" w:space="0" w:color="E3E3E3"/>
                                            <w:bottom w:val="single" w:sz="2" w:space="0" w:color="E3E3E3"/>
                                            <w:right w:val="single" w:sz="2" w:space="0" w:color="E3E3E3"/>
                                          </w:divBdr>
                                          <w:divsChild>
                                            <w:div w:id="350911296">
                                              <w:marLeft w:val="0"/>
                                              <w:marRight w:val="0"/>
                                              <w:marTop w:val="0"/>
                                              <w:marBottom w:val="0"/>
                                              <w:divBdr>
                                                <w:top w:val="single" w:sz="2" w:space="0" w:color="E3E3E3"/>
                                                <w:left w:val="single" w:sz="2" w:space="0" w:color="E3E3E3"/>
                                                <w:bottom w:val="single" w:sz="2" w:space="0" w:color="E3E3E3"/>
                                                <w:right w:val="single" w:sz="2" w:space="0" w:color="E3E3E3"/>
                                              </w:divBdr>
                                              <w:divsChild>
                                                <w:div w:id="499126247">
                                                  <w:marLeft w:val="0"/>
                                                  <w:marRight w:val="0"/>
                                                  <w:marTop w:val="0"/>
                                                  <w:marBottom w:val="0"/>
                                                  <w:divBdr>
                                                    <w:top w:val="single" w:sz="2" w:space="0" w:color="E3E3E3"/>
                                                    <w:left w:val="single" w:sz="2" w:space="0" w:color="E3E3E3"/>
                                                    <w:bottom w:val="single" w:sz="2" w:space="0" w:color="E3E3E3"/>
                                                    <w:right w:val="single" w:sz="2" w:space="0" w:color="E3E3E3"/>
                                                  </w:divBdr>
                                                  <w:divsChild>
                                                    <w:div w:id="12504593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689024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2039503127">
      <w:bodyDiv w:val="1"/>
      <w:marLeft w:val="0"/>
      <w:marRight w:val="0"/>
      <w:marTop w:val="0"/>
      <w:marBottom w:val="0"/>
      <w:divBdr>
        <w:top w:val="none" w:sz="0" w:space="0" w:color="auto"/>
        <w:left w:val="none" w:sz="0" w:space="0" w:color="auto"/>
        <w:bottom w:val="none" w:sz="0" w:space="0" w:color="auto"/>
        <w:right w:val="none" w:sz="0" w:space="0" w:color="auto"/>
      </w:divBdr>
      <w:divsChild>
        <w:div w:id="1512791965">
          <w:marLeft w:val="0"/>
          <w:marRight w:val="0"/>
          <w:marTop w:val="0"/>
          <w:marBottom w:val="0"/>
          <w:divBdr>
            <w:top w:val="single" w:sz="2" w:space="0" w:color="E3E3E3"/>
            <w:left w:val="single" w:sz="2" w:space="0" w:color="E3E3E3"/>
            <w:bottom w:val="single" w:sz="2" w:space="0" w:color="E3E3E3"/>
            <w:right w:val="single" w:sz="2" w:space="0" w:color="E3E3E3"/>
          </w:divBdr>
          <w:divsChild>
            <w:div w:id="1070738287">
              <w:marLeft w:val="0"/>
              <w:marRight w:val="0"/>
              <w:marTop w:val="0"/>
              <w:marBottom w:val="0"/>
              <w:divBdr>
                <w:top w:val="single" w:sz="2" w:space="0" w:color="E3E3E3"/>
                <w:left w:val="single" w:sz="2" w:space="0" w:color="E3E3E3"/>
                <w:bottom w:val="single" w:sz="2" w:space="0" w:color="E3E3E3"/>
                <w:right w:val="single" w:sz="2" w:space="0" w:color="E3E3E3"/>
              </w:divBdr>
              <w:divsChild>
                <w:div w:id="1234849796">
                  <w:marLeft w:val="0"/>
                  <w:marRight w:val="0"/>
                  <w:marTop w:val="0"/>
                  <w:marBottom w:val="0"/>
                  <w:divBdr>
                    <w:top w:val="single" w:sz="2" w:space="0" w:color="E3E3E3"/>
                    <w:left w:val="single" w:sz="2" w:space="0" w:color="E3E3E3"/>
                    <w:bottom w:val="single" w:sz="2" w:space="0" w:color="E3E3E3"/>
                    <w:right w:val="single" w:sz="2" w:space="0" w:color="E3E3E3"/>
                  </w:divBdr>
                  <w:divsChild>
                    <w:div w:id="1812482986">
                      <w:marLeft w:val="0"/>
                      <w:marRight w:val="0"/>
                      <w:marTop w:val="0"/>
                      <w:marBottom w:val="0"/>
                      <w:divBdr>
                        <w:top w:val="single" w:sz="2" w:space="0" w:color="E3E3E3"/>
                        <w:left w:val="single" w:sz="2" w:space="0" w:color="E3E3E3"/>
                        <w:bottom w:val="single" w:sz="2" w:space="0" w:color="E3E3E3"/>
                        <w:right w:val="single" w:sz="2" w:space="0" w:color="E3E3E3"/>
                      </w:divBdr>
                      <w:divsChild>
                        <w:div w:id="252057965">
                          <w:marLeft w:val="0"/>
                          <w:marRight w:val="0"/>
                          <w:marTop w:val="0"/>
                          <w:marBottom w:val="0"/>
                          <w:divBdr>
                            <w:top w:val="single" w:sz="2" w:space="0" w:color="E3E3E3"/>
                            <w:left w:val="single" w:sz="2" w:space="0" w:color="E3E3E3"/>
                            <w:bottom w:val="single" w:sz="2" w:space="0" w:color="E3E3E3"/>
                            <w:right w:val="single" w:sz="2" w:space="0" w:color="E3E3E3"/>
                          </w:divBdr>
                          <w:divsChild>
                            <w:div w:id="952320665">
                              <w:marLeft w:val="0"/>
                              <w:marRight w:val="0"/>
                              <w:marTop w:val="100"/>
                              <w:marBottom w:val="100"/>
                              <w:divBdr>
                                <w:top w:val="single" w:sz="2" w:space="0" w:color="E3E3E3"/>
                                <w:left w:val="single" w:sz="2" w:space="0" w:color="E3E3E3"/>
                                <w:bottom w:val="single" w:sz="2" w:space="0" w:color="E3E3E3"/>
                                <w:right w:val="single" w:sz="2" w:space="0" w:color="E3E3E3"/>
                              </w:divBdr>
                              <w:divsChild>
                                <w:div w:id="1945575241">
                                  <w:marLeft w:val="0"/>
                                  <w:marRight w:val="0"/>
                                  <w:marTop w:val="0"/>
                                  <w:marBottom w:val="0"/>
                                  <w:divBdr>
                                    <w:top w:val="single" w:sz="2" w:space="0" w:color="E3E3E3"/>
                                    <w:left w:val="single" w:sz="2" w:space="0" w:color="E3E3E3"/>
                                    <w:bottom w:val="single" w:sz="2" w:space="0" w:color="E3E3E3"/>
                                    <w:right w:val="single" w:sz="2" w:space="0" w:color="E3E3E3"/>
                                  </w:divBdr>
                                  <w:divsChild>
                                    <w:div w:id="80569537">
                                      <w:marLeft w:val="0"/>
                                      <w:marRight w:val="0"/>
                                      <w:marTop w:val="0"/>
                                      <w:marBottom w:val="0"/>
                                      <w:divBdr>
                                        <w:top w:val="single" w:sz="2" w:space="0" w:color="E3E3E3"/>
                                        <w:left w:val="single" w:sz="2" w:space="0" w:color="E3E3E3"/>
                                        <w:bottom w:val="single" w:sz="2" w:space="0" w:color="E3E3E3"/>
                                        <w:right w:val="single" w:sz="2" w:space="0" w:color="E3E3E3"/>
                                      </w:divBdr>
                                      <w:divsChild>
                                        <w:div w:id="880484184">
                                          <w:marLeft w:val="0"/>
                                          <w:marRight w:val="0"/>
                                          <w:marTop w:val="0"/>
                                          <w:marBottom w:val="0"/>
                                          <w:divBdr>
                                            <w:top w:val="single" w:sz="2" w:space="0" w:color="E3E3E3"/>
                                            <w:left w:val="single" w:sz="2" w:space="0" w:color="E3E3E3"/>
                                            <w:bottom w:val="single" w:sz="2" w:space="0" w:color="E3E3E3"/>
                                            <w:right w:val="single" w:sz="2" w:space="0" w:color="E3E3E3"/>
                                          </w:divBdr>
                                          <w:divsChild>
                                            <w:div w:id="223025912">
                                              <w:marLeft w:val="0"/>
                                              <w:marRight w:val="0"/>
                                              <w:marTop w:val="0"/>
                                              <w:marBottom w:val="0"/>
                                              <w:divBdr>
                                                <w:top w:val="single" w:sz="2" w:space="0" w:color="E3E3E3"/>
                                                <w:left w:val="single" w:sz="2" w:space="0" w:color="E3E3E3"/>
                                                <w:bottom w:val="single" w:sz="2" w:space="0" w:color="E3E3E3"/>
                                                <w:right w:val="single" w:sz="2" w:space="0" w:color="E3E3E3"/>
                                              </w:divBdr>
                                              <w:divsChild>
                                                <w:div w:id="1801923143">
                                                  <w:marLeft w:val="0"/>
                                                  <w:marRight w:val="0"/>
                                                  <w:marTop w:val="0"/>
                                                  <w:marBottom w:val="0"/>
                                                  <w:divBdr>
                                                    <w:top w:val="single" w:sz="2" w:space="0" w:color="E3E3E3"/>
                                                    <w:left w:val="single" w:sz="2" w:space="0" w:color="E3E3E3"/>
                                                    <w:bottom w:val="single" w:sz="2" w:space="0" w:color="E3E3E3"/>
                                                    <w:right w:val="single" w:sz="2" w:space="0" w:color="E3E3E3"/>
                                                  </w:divBdr>
                                                  <w:divsChild>
                                                    <w:div w:id="68309318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974839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12</Pages>
  <Words>4821</Words>
  <Characters>27483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cp:revision>
  <dcterms:created xsi:type="dcterms:W3CDTF">2024-02-18T15:54:00Z</dcterms:created>
  <dcterms:modified xsi:type="dcterms:W3CDTF">2024-02-19T08:42:00Z</dcterms:modified>
</cp:coreProperties>
</file>